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4E9B5046" w:rsidR="005A5610" w:rsidRPr="005B529E" w:rsidRDefault="00460730" w:rsidP="005A5610">
      <w:pPr>
        <w:tabs>
          <w:tab w:val="center" w:pos="4536"/>
          <w:tab w:val="right" w:pos="7938"/>
          <w:tab w:val="right" w:pos="9639"/>
        </w:tabs>
        <w:ind w:right="2"/>
        <w:rPr>
          <w:rFonts w:ascii="Arial" w:hAnsi="Arial" w:cs="Arial"/>
          <w:b/>
          <w:bCs/>
          <w:sz w:val="22"/>
        </w:rPr>
      </w:pPr>
      <w:r w:rsidRPr="005B529E">
        <w:rPr>
          <w:rFonts w:ascii="Arial" w:hAnsi="Arial" w:cs="Arial"/>
          <w:b/>
          <w:bCs/>
          <w:sz w:val="22"/>
        </w:rPr>
        <w:t>3GPP TSG RAN WG1 #1</w:t>
      </w:r>
      <w:r w:rsidR="00DD7A12" w:rsidRPr="005B529E">
        <w:rPr>
          <w:rFonts w:ascii="Arial" w:hAnsi="Arial" w:cs="Arial"/>
          <w:b/>
          <w:bCs/>
          <w:sz w:val="22"/>
        </w:rPr>
        <w:t>1</w:t>
      </w:r>
      <w:r w:rsidR="00E33F10">
        <w:rPr>
          <w:rFonts w:ascii="Arial" w:hAnsi="Arial" w:cs="Arial" w:hint="eastAsia"/>
          <w:b/>
          <w:bCs/>
          <w:sz w:val="22"/>
        </w:rPr>
        <w:t>2</w:t>
      </w:r>
      <w:r w:rsidR="00876D99">
        <w:rPr>
          <w:rFonts w:ascii="Arial" w:hAnsi="Arial" w:cs="Arial" w:hint="eastAsia"/>
          <w:b/>
          <w:bCs/>
          <w:sz w:val="22"/>
        </w:rPr>
        <w:t>bis-e</w:t>
      </w:r>
      <w:r w:rsidRPr="005B529E">
        <w:rPr>
          <w:rFonts w:ascii="Arial" w:hAnsi="Arial" w:cs="Arial"/>
          <w:b/>
          <w:bCs/>
          <w:sz w:val="22"/>
        </w:rPr>
        <w:t xml:space="preserve">                        </w:t>
      </w:r>
      <w:r w:rsidR="001F355D">
        <w:rPr>
          <w:rFonts w:ascii="Arial" w:hAnsi="Arial" w:cs="Arial" w:hint="eastAsia"/>
          <w:b/>
          <w:bCs/>
          <w:sz w:val="22"/>
        </w:rPr>
        <w:t xml:space="preserve">   </w:t>
      </w:r>
      <w:r w:rsidR="004F79B2" w:rsidRPr="007F024E">
        <w:rPr>
          <w:rFonts w:ascii="Arial" w:hAnsi="Arial" w:cs="Arial" w:hint="eastAsia"/>
          <w:b/>
          <w:bCs/>
          <w:sz w:val="22"/>
        </w:rPr>
        <w:t xml:space="preserve"> </w:t>
      </w:r>
      <w:r w:rsidR="001F355D" w:rsidRPr="007F024E">
        <w:rPr>
          <w:rFonts w:ascii="Arial" w:hAnsi="Arial" w:cs="Arial" w:hint="eastAsia"/>
          <w:b/>
          <w:bCs/>
          <w:sz w:val="22"/>
        </w:rPr>
        <w:t xml:space="preserve">         </w:t>
      </w:r>
      <w:r w:rsidR="00876D99">
        <w:rPr>
          <w:rFonts w:ascii="Arial" w:hAnsi="Arial" w:cs="Arial" w:hint="eastAsia"/>
          <w:b/>
          <w:bCs/>
          <w:sz w:val="22"/>
        </w:rPr>
        <w:t xml:space="preserve">    </w:t>
      </w:r>
      <w:r w:rsidR="00E33F10">
        <w:rPr>
          <w:rFonts w:ascii="Arial" w:hAnsi="Arial" w:cs="Arial"/>
          <w:b/>
          <w:bCs/>
          <w:sz w:val="22"/>
        </w:rPr>
        <w:t>R1-2</w:t>
      </w:r>
      <w:r w:rsidR="00E33F10">
        <w:rPr>
          <w:rFonts w:ascii="Arial" w:hAnsi="Arial" w:cs="Arial" w:hint="eastAsia"/>
          <w:b/>
          <w:bCs/>
          <w:sz w:val="22"/>
        </w:rPr>
        <w:t>30</w:t>
      </w:r>
      <w:r w:rsidR="009E4FA8">
        <w:rPr>
          <w:rFonts w:ascii="Arial" w:hAnsi="Arial" w:cs="Arial" w:hint="eastAsia"/>
          <w:b/>
          <w:bCs/>
          <w:sz w:val="22"/>
        </w:rPr>
        <w:t>2700</w:t>
      </w:r>
    </w:p>
    <w:p w14:paraId="69DBF3A8" w14:textId="778C1287" w:rsidR="005A5610" w:rsidRDefault="006A1CDF" w:rsidP="005A5610">
      <w:pPr>
        <w:rPr>
          <w:rFonts w:ascii="Arial" w:hAnsi="Arial" w:cs="Arial"/>
          <w:b/>
          <w:bCs/>
          <w:sz w:val="22"/>
        </w:rPr>
      </w:pPr>
      <w:r>
        <w:rPr>
          <w:rFonts w:ascii="Arial" w:hAnsi="Arial" w:cs="Arial" w:hint="eastAsia"/>
          <w:b/>
          <w:bCs/>
          <w:sz w:val="22"/>
        </w:rPr>
        <w:t>e-Meeting</w:t>
      </w:r>
      <w:r w:rsidR="00300BD1">
        <w:rPr>
          <w:rFonts w:ascii="Arial" w:hAnsi="Arial" w:cs="Arial" w:hint="eastAsia"/>
          <w:b/>
          <w:bCs/>
          <w:sz w:val="22"/>
        </w:rPr>
        <w:t xml:space="preserve">, </w:t>
      </w:r>
      <w:r>
        <w:rPr>
          <w:rFonts w:ascii="Arial" w:hAnsi="Arial" w:cs="Arial" w:hint="eastAsia"/>
          <w:b/>
          <w:bCs/>
          <w:sz w:val="22"/>
        </w:rPr>
        <w:t>April</w:t>
      </w:r>
      <w:r w:rsidR="00E33F10" w:rsidRPr="00E33F10">
        <w:rPr>
          <w:rFonts w:ascii="Arial" w:hAnsi="Arial" w:cs="Arial"/>
          <w:b/>
          <w:bCs/>
          <w:sz w:val="22"/>
        </w:rPr>
        <w:t xml:space="preserve"> </w:t>
      </w:r>
      <w:r>
        <w:rPr>
          <w:rFonts w:ascii="Arial" w:hAnsi="Arial" w:cs="Arial" w:hint="eastAsia"/>
          <w:b/>
          <w:bCs/>
          <w:sz w:val="22"/>
        </w:rPr>
        <w:t>1</w:t>
      </w:r>
      <w:r w:rsidR="00E33F10">
        <w:rPr>
          <w:rFonts w:ascii="Arial" w:hAnsi="Arial" w:cs="Arial"/>
          <w:b/>
          <w:bCs/>
          <w:sz w:val="22"/>
        </w:rPr>
        <w:t>7</w:t>
      </w:r>
      <w:r w:rsidR="00300BD1" w:rsidRPr="00300BD1">
        <w:rPr>
          <w:rFonts w:ascii="Arial" w:hAnsi="Arial" w:cs="Arial"/>
          <w:b/>
          <w:bCs/>
          <w:sz w:val="22"/>
          <w:vertAlign w:val="superscript"/>
        </w:rPr>
        <w:t>th</w:t>
      </w:r>
      <w:r w:rsidR="00300BD1" w:rsidRPr="00300BD1">
        <w:rPr>
          <w:rFonts w:ascii="Arial" w:hAnsi="Arial" w:cs="Arial"/>
          <w:b/>
          <w:bCs/>
          <w:sz w:val="22"/>
        </w:rPr>
        <w:t xml:space="preserve"> –</w:t>
      </w:r>
      <w:r w:rsidR="00E33F10">
        <w:rPr>
          <w:rFonts w:ascii="Arial" w:hAnsi="Arial" w:cs="Arial" w:hint="eastAsia"/>
          <w:b/>
          <w:bCs/>
          <w:sz w:val="22"/>
        </w:rPr>
        <w:t xml:space="preserve"> </w:t>
      </w:r>
      <w:r>
        <w:rPr>
          <w:rFonts w:ascii="Arial" w:hAnsi="Arial" w:cs="Arial" w:hint="eastAsia"/>
          <w:b/>
          <w:bCs/>
          <w:sz w:val="22"/>
        </w:rPr>
        <w:t>April</w:t>
      </w:r>
      <w:r w:rsidR="00E33F10" w:rsidRPr="00E33F10">
        <w:rPr>
          <w:rFonts w:ascii="Arial" w:hAnsi="Arial" w:cs="Arial"/>
          <w:b/>
          <w:bCs/>
          <w:sz w:val="22"/>
        </w:rPr>
        <w:t xml:space="preserve"> </w:t>
      </w:r>
      <w:r>
        <w:rPr>
          <w:rFonts w:ascii="Arial" w:hAnsi="Arial" w:cs="Arial" w:hint="eastAsia"/>
          <w:b/>
          <w:bCs/>
          <w:sz w:val="22"/>
        </w:rPr>
        <w:t>26</w:t>
      </w:r>
      <w:r>
        <w:rPr>
          <w:rFonts w:ascii="Arial" w:hAnsi="Arial" w:cs="Arial" w:hint="eastAsia"/>
          <w:b/>
          <w:bCs/>
          <w:sz w:val="22"/>
          <w:vertAlign w:val="superscript"/>
        </w:rPr>
        <w:t>th</w:t>
      </w:r>
      <w:r w:rsidR="00E33F10">
        <w:rPr>
          <w:rFonts w:ascii="Arial" w:hAnsi="Arial" w:cs="Arial"/>
          <w:b/>
          <w:bCs/>
          <w:sz w:val="22"/>
        </w:rPr>
        <w:t>, 202</w:t>
      </w:r>
      <w:r w:rsidR="00E33F10">
        <w:rPr>
          <w:rFonts w:ascii="Arial" w:hAnsi="Arial" w:cs="Arial" w:hint="eastAsia"/>
          <w:b/>
          <w:bCs/>
          <w:sz w:val="22"/>
        </w:rPr>
        <w:t>3</w:t>
      </w:r>
    </w:p>
    <w:p w14:paraId="29DF0805" w14:textId="77777777" w:rsidR="00264361" w:rsidRPr="0052548E" w:rsidRDefault="00264361" w:rsidP="005A5610">
      <w:pPr>
        <w:rPr>
          <w:szCs w:val="20"/>
        </w:rPr>
      </w:pPr>
    </w:p>
    <w:p w14:paraId="361F6553" w14:textId="4921A1AF" w:rsidR="005A5610" w:rsidRPr="00D02D0D"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51C9D863" w:rsidR="005A5610"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5F76E2">
        <w:rPr>
          <w:rFonts w:ascii="Arial" w:hAnsi="Arial" w:hint="eastAsia"/>
          <w:b/>
          <w:sz w:val="22"/>
          <w:szCs w:val="20"/>
        </w:rPr>
        <w:t>Discussion</w:t>
      </w:r>
      <w:r w:rsidR="00E33F10" w:rsidRPr="00E33F10">
        <w:rPr>
          <w:rFonts w:ascii="Arial" w:hAnsi="Arial"/>
          <w:b/>
          <w:sz w:val="22"/>
          <w:szCs w:val="20"/>
        </w:rPr>
        <w:t xml:space="preserve"> on AI/ML</w:t>
      </w:r>
      <w:r w:rsidR="005F76E2">
        <w:rPr>
          <w:rFonts w:ascii="Arial" w:hAnsi="Arial" w:hint="eastAsia"/>
          <w:b/>
          <w:sz w:val="22"/>
          <w:szCs w:val="20"/>
        </w:rPr>
        <w:t>-based</w:t>
      </w:r>
      <w:r w:rsidR="00E33F10" w:rsidRPr="00E33F10">
        <w:rPr>
          <w:rFonts w:ascii="Arial" w:hAnsi="Arial"/>
          <w:b/>
          <w:sz w:val="22"/>
          <w:szCs w:val="20"/>
        </w:rPr>
        <w:t xml:space="preserve"> positioning enhancement</w:t>
      </w:r>
    </w:p>
    <w:p w14:paraId="07209E2C" w14:textId="7F6B7E12" w:rsidR="005A5610" w:rsidRPr="005A5610" w:rsidRDefault="005A5610" w:rsidP="00194F29">
      <w:pPr>
        <w:widowControl/>
        <w:tabs>
          <w:tab w:val="left" w:pos="1795"/>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w:t>
      </w:r>
      <w:r w:rsidR="00554EBC">
        <w:rPr>
          <w:rFonts w:ascii="Arial" w:hAnsi="Arial" w:hint="eastAsia"/>
          <w:b/>
          <w:sz w:val="22"/>
          <w:szCs w:val="20"/>
        </w:rPr>
        <w:t>2</w:t>
      </w:r>
      <w:r w:rsidRPr="005A5610">
        <w:rPr>
          <w:rFonts w:ascii="Arial" w:hAnsi="Arial" w:hint="eastAsia"/>
          <w:b/>
          <w:sz w:val="22"/>
          <w:szCs w:val="20"/>
        </w:rPr>
        <w:t>.</w:t>
      </w:r>
      <w:r w:rsidR="00F73524">
        <w:rPr>
          <w:rFonts w:ascii="Arial" w:hAnsi="Arial" w:hint="eastAsia"/>
          <w:b/>
          <w:sz w:val="22"/>
          <w:szCs w:val="20"/>
        </w:rPr>
        <w:t>4</w:t>
      </w:r>
      <w:r>
        <w:rPr>
          <w:rFonts w:ascii="Arial" w:hAnsi="Arial" w:hint="eastAsia"/>
          <w:b/>
          <w:sz w:val="22"/>
          <w:szCs w:val="20"/>
        </w:rPr>
        <w:t>.2</w:t>
      </w:r>
    </w:p>
    <w:p w14:paraId="395ECBBE" w14:textId="29003FE1" w:rsidR="005A5610" w:rsidRPr="00D02D0D" w:rsidRDefault="005A5610" w:rsidP="00194F29">
      <w:pPr>
        <w:tabs>
          <w:tab w:val="left" w:pos="1759"/>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3E773D" w:rsidRDefault="00A578C0" w:rsidP="00E530B7">
      <w:pPr>
        <w:widowControl/>
        <w:pBdr>
          <w:bottom w:val="single" w:sz="4" w:space="1" w:color="auto"/>
        </w:pBdr>
        <w:tabs>
          <w:tab w:val="left" w:pos="2552"/>
        </w:tabs>
        <w:ind w:left="-2"/>
        <w:rPr>
          <w:rFonts w:ascii="Arial" w:eastAsia="宋体" w:hAnsi="Arial" w:cs="Arial"/>
          <w:kern w:val="0"/>
          <w:sz w:val="22"/>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69261C68" w14:textId="12668595" w:rsidR="00842666" w:rsidRDefault="00842666"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RAN1#11</w:t>
      </w:r>
      <w:r w:rsidR="00387D7B">
        <w:rPr>
          <w:rFonts w:ascii="Times New Roman" w:hAnsi="Times New Roman" w:cs="Times New Roman" w:hint="eastAsia"/>
          <w:sz w:val="20"/>
          <w:szCs w:val="20"/>
        </w:rPr>
        <w:t>2</w:t>
      </w:r>
      <w:r>
        <w:rPr>
          <w:rFonts w:ascii="Times New Roman" w:hAnsi="Times New Roman" w:cs="Times New Roman" w:hint="eastAsia"/>
          <w:sz w:val="20"/>
          <w:szCs w:val="20"/>
        </w:rPr>
        <w:t xml:space="preserve"> meeting, the following agreements were </w:t>
      </w:r>
      <w:r w:rsidR="008F4154">
        <w:rPr>
          <w:rFonts w:ascii="Times New Roman" w:hAnsi="Times New Roman" w:cs="Times New Roman"/>
          <w:sz w:val="20"/>
          <w:szCs w:val="20"/>
        </w:rPr>
        <w:t xml:space="preserve">made </w:t>
      </w:r>
      <w:r w:rsidR="002D4132">
        <w:rPr>
          <w:rFonts w:ascii="Times New Roman" w:hAnsi="Times New Roman" w:cs="Times New Roman"/>
          <w:sz w:val="20"/>
          <w:szCs w:val="20"/>
        </w:rPr>
        <w:fldChar w:fldCharType="begin"/>
      </w:r>
      <w:r w:rsidR="002D4132">
        <w:rPr>
          <w:rFonts w:ascii="Times New Roman" w:hAnsi="Times New Roman" w:cs="Times New Roman"/>
          <w:sz w:val="20"/>
          <w:szCs w:val="20"/>
        </w:rPr>
        <w:instrText xml:space="preserve"> </w:instrText>
      </w:r>
      <w:r w:rsidR="002D4132">
        <w:rPr>
          <w:rFonts w:ascii="Times New Roman" w:hAnsi="Times New Roman" w:cs="Times New Roman" w:hint="eastAsia"/>
          <w:sz w:val="20"/>
          <w:szCs w:val="20"/>
        </w:rPr>
        <w:instrText>REF _Ref115101841 \r \h</w:instrText>
      </w:r>
      <w:r w:rsidR="002D4132">
        <w:rPr>
          <w:rFonts w:ascii="Times New Roman" w:hAnsi="Times New Roman" w:cs="Times New Roman"/>
          <w:sz w:val="20"/>
          <w:szCs w:val="20"/>
        </w:rPr>
        <w:instrText xml:space="preserve"> </w:instrText>
      </w:r>
      <w:r w:rsidR="002D4132">
        <w:rPr>
          <w:rFonts w:ascii="Times New Roman" w:hAnsi="Times New Roman" w:cs="Times New Roman"/>
          <w:sz w:val="20"/>
          <w:szCs w:val="20"/>
        </w:rPr>
      </w:r>
      <w:r w:rsidR="002D4132">
        <w:rPr>
          <w:rFonts w:ascii="Times New Roman" w:hAnsi="Times New Roman" w:cs="Times New Roman"/>
          <w:sz w:val="20"/>
          <w:szCs w:val="20"/>
        </w:rPr>
        <w:fldChar w:fldCharType="separate"/>
      </w:r>
      <w:r w:rsidR="00751E4A">
        <w:rPr>
          <w:rFonts w:ascii="Times New Roman" w:hAnsi="Times New Roman" w:cs="Times New Roman"/>
          <w:sz w:val="20"/>
          <w:szCs w:val="20"/>
        </w:rPr>
        <w:t>[1]</w:t>
      </w:r>
      <w:r w:rsidR="002D4132">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a"/>
        <w:tblW w:w="0" w:type="auto"/>
        <w:tblInd w:w="108" w:type="dxa"/>
        <w:tblLook w:val="04A0" w:firstRow="1" w:lastRow="0" w:firstColumn="1" w:lastColumn="0" w:noHBand="0" w:noVBand="1"/>
      </w:tblPr>
      <w:tblGrid>
        <w:gridCol w:w="9072"/>
      </w:tblGrid>
      <w:tr w:rsidR="00842666" w14:paraId="0099E54D" w14:textId="77777777" w:rsidTr="00112982">
        <w:tc>
          <w:tcPr>
            <w:tcW w:w="9072" w:type="dxa"/>
          </w:tcPr>
          <w:p w14:paraId="52FDBCE7" w14:textId="77777777" w:rsidR="00387D7B" w:rsidRPr="00AE4F29" w:rsidRDefault="00387D7B" w:rsidP="00387D7B">
            <w:pPr>
              <w:rPr>
                <w:rFonts w:ascii="Times New Roman" w:eastAsia="等线" w:hAnsi="Times New Roman" w:cs="Times New Roman"/>
                <w:sz w:val="20"/>
                <w:szCs w:val="20"/>
                <w:highlight w:val="green"/>
              </w:rPr>
            </w:pPr>
            <w:r w:rsidRPr="00AE4F29">
              <w:rPr>
                <w:rFonts w:ascii="Times New Roman" w:eastAsia="等线" w:hAnsi="Times New Roman" w:cs="Times New Roman"/>
                <w:sz w:val="20"/>
                <w:szCs w:val="20"/>
                <w:highlight w:val="green"/>
              </w:rPr>
              <w:t>Agreement</w:t>
            </w:r>
          </w:p>
          <w:p w14:paraId="6B44DDD4" w14:textId="77777777" w:rsidR="00387D7B" w:rsidRPr="00AE4F29" w:rsidRDefault="00387D7B" w:rsidP="00387D7B">
            <w:pPr>
              <w:rPr>
                <w:rFonts w:ascii="Times New Roman" w:hAnsi="Times New Roman" w:cs="Times New Roman"/>
                <w:sz w:val="20"/>
                <w:szCs w:val="20"/>
              </w:rPr>
            </w:pPr>
            <w:r w:rsidRPr="00AE4F29">
              <w:rPr>
                <w:rFonts w:ascii="Times New Roman" w:hAnsi="Times New Roman" w:cs="Times New Roman"/>
                <w:sz w:val="20"/>
                <w:szCs w:val="20"/>
              </w:rPr>
              <w:t xml:space="preserve">Regarding training data generation for AI/ML based positioning, </w:t>
            </w:r>
          </w:p>
          <w:p w14:paraId="4BFF0E25" w14:textId="77777777" w:rsidR="00387D7B" w:rsidRPr="00AE4F29" w:rsidRDefault="00387D7B" w:rsidP="00387D7B">
            <w:pPr>
              <w:widowControl/>
              <w:numPr>
                <w:ilvl w:val="0"/>
                <w:numId w:val="7"/>
              </w:numPr>
              <w:jc w:val="left"/>
              <w:rPr>
                <w:rFonts w:ascii="Times New Roman" w:hAnsi="Times New Roman" w:cs="Times New Roman"/>
                <w:sz w:val="20"/>
                <w:szCs w:val="20"/>
              </w:rPr>
            </w:pPr>
            <w:r w:rsidRPr="00AE4F29">
              <w:rPr>
                <w:rFonts w:ascii="Times New Roman" w:hAnsi="Times New Roman" w:cs="Times New Roman"/>
                <w:sz w:val="20"/>
                <w:szCs w:val="20"/>
              </w:rPr>
              <w:t>The following options of entity and mechanisms to generate ground truth label are identified</w:t>
            </w:r>
          </w:p>
          <w:p w14:paraId="12CE6C26"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At least PRU is identified to generate ground truth label for UE-based positioning with UE-side model (Case 1) and UE-assisted positioning with UE-side model (Case 2a)</w:t>
            </w:r>
          </w:p>
          <w:p w14:paraId="1417A4F4"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At least LMF with known PRU location is identified to generate ground truth label for UE-assisted/LMF-based positioning with LMF-side model (Case 2b) and NG-RAN node assisted positioning with LMF-side model (Case 3b)</w:t>
            </w:r>
          </w:p>
          <w:p w14:paraId="6A1FF27D"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At least network entity with known PRU location is identified to generate ground truth label for NG-RAN node assisted positioning with gNB-side model (Case 3a)</w:t>
            </w:r>
          </w:p>
          <w:p w14:paraId="66A69B0C"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FFS whether and if so, applicable conditions and potential specification impact for the following options to generate ground truth label</w:t>
            </w:r>
          </w:p>
          <w:p w14:paraId="2096FBF2" w14:textId="77777777" w:rsidR="00387D7B" w:rsidRPr="00AE4F29" w:rsidRDefault="00387D7B" w:rsidP="00387D7B">
            <w:pPr>
              <w:widowControl/>
              <w:numPr>
                <w:ilvl w:val="2"/>
                <w:numId w:val="7"/>
              </w:numPr>
              <w:jc w:val="left"/>
              <w:rPr>
                <w:rFonts w:ascii="Times New Roman" w:hAnsi="Times New Roman" w:cs="Times New Roman"/>
                <w:sz w:val="20"/>
                <w:szCs w:val="20"/>
              </w:rPr>
            </w:pPr>
            <w:r w:rsidRPr="00AE4F29">
              <w:rPr>
                <w:rFonts w:ascii="Times New Roman" w:hAnsi="Times New Roman" w:cs="Times New Roman"/>
                <w:sz w:val="20"/>
                <w:szCs w:val="20"/>
              </w:rPr>
              <w:t>UE generates ground truth label based on non-NR and/or NR RAT-dependent positioning methods</w:t>
            </w:r>
          </w:p>
          <w:p w14:paraId="5B4C2B8F" w14:textId="77777777" w:rsidR="00387D7B" w:rsidRPr="00AE4F29" w:rsidRDefault="00387D7B" w:rsidP="00387D7B">
            <w:pPr>
              <w:widowControl/>
              <w:numPr>
                <w:ilvl w:val="2"/>
                <w:numId w:val="7"/>
              </w:numPr>
              <w:jc w:val="left"/>
              <w:rPr>
                <w:rFonts w:ascii="Times New Roman" w:hAnsi="Times New Roman" w:cs="Times New Roman"/>
                <w:sz w:val="20"/>
                <w:szCs w:val="20"/>
              </w:rPr>
            </w:pPr>
            <w:r w:rsidRPr="00AE4F29">
              <w:rPr>
                <w:rFonts w:ascii="Times New Roman" w:hAnsi="Times New Roman" w:cs="Times New Roman"/>
                <w:sz w:val="20"/>
                <w:szCs w:val="20"/>
              </w:rPr>
              <w:t>Network entity generates ground truth label based on positioning methods</w:t>
            </w:r>
          </w:p>
          <w:p w14:paraId="142FF314" w14:textId="77777777" w:rsidR="00387D7B" w:rsidRPr="00AE4F29" w:rsidRDefault="00387D7B" w:rsidP="00387D7B">
            <w:pPr>
              <w:widowControl/>
              <w:numPr>
                <w:ilvl w:val="0"/>
                <w:numId w:val="7"/>
              </w:numPr>
              <w:jc w:val="left"/>
              <w:rPr>
                <w:rFonts w:ascii="Times New Roman" w:hAnsi="Times New Roman" w:cs="Times New Roman"/>
                <w:sz w:val="20"/>
                <w:szCs w:val="20"/>
              </w:rPr>
            </w:pPr>
            <w:r w:rsidRPr="00AE4F29">
              <w:rPr>
                <w:rFonts w:ascii="Times New Roman" w:hAnsi="Times New Roman" w:cs="Times New Roman"/>
                <w:sz w:val="20"/>
                <w:szCs w:val="20"/>
              </w:rPr>
              <w:t>The following options of entity to generate other training data (at least measurement corresponding to model input) are identified</w:t>
            </w:r>
          </w:p>
          <w:p w14:paraId="0E8D0FD9"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For UE-based with UE-side model (Case 1) and UE-assisted positioning with UE-side (Case 2a) or LMF-side model (Case 2b)</w:t>
            </w:r>
          </w:p>
          <w:p w14:paraId="54A5B98B" w14:textId="77777777" w:rsidR="00387D7B" w:rsidRPr="00AE4F29" w:rsidRDefault="00387D7B" w:rsidP="00387D7B">
            <w:pPr>
              <w:widowControl/>
              <w:numPr>
                <w:ilvl w:val="2"/>
                <w:numId w:val="7"/>
              </w:numPr>
              <w:jc w:val="left"/>
              <w:rPr>
                <w:rFonts w:ascii="Times New Roman" w:hAnsi="Times New Roman" w:cs="Times New Roman"/>
                <w:sz w:val="20"/>
                <w:szCs w:val="20"/>
              </w:rPr>
            </w:pPr>
            <w:r w:rsidRPr="00AE4F29">
              <w:rPr>
                <w:rFonts w:ascii="Times New Roman" w:hAnsi="Times New Roman" w:cs="Times New Roman"/>
                <w:sz w:val="20"/>
                <w:szCs w:val="20"/>
              </w:rPr>
              <w:t xml:space="preserve">PRU </w:t>
            </w:r>
          </w:p>
          <w:p w14:paraId="74CBEECC" w14:textId="77777777" w:rsidR="00387D7B" w:rsidRPr="00AE4F29" w:rsidRDefault="00387D7B" w:rsidP="00387D7B">
            <w:pPr>
              <w:widowControl/>
              <w:numPr>
                <w:ilvl w:val="2"/>
                <w:numId w:val="7"/>
              </w:numPr>
              <w:jc w:val="left"/>
              <w:rPr>
                <w:rFonts w:ascii="Times New Roman" w:hAnsi="Times New Roman" w:cs="Times New Roman"/>
                <w:sz w:val="20"/>
                <w:szCs w:val="20"/>
              </w:rPr>
            </w:pPr>
            <w:r w:rsidRPr="00AE4F29">
              <w:rPr>
                <w:rFonts w:ascii="Times New Roman" w:hAnsi="Times New Roman" w:cs="Times New Roman"/>
                <w:sz w:val="20"/>
                <w:szCs w:val="20"/>
              </w:rPr>
              <w:t>UE</w:t>
            </w:r>
          </w:p>
          <w:p w14:paraId="4E94F820"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For NG-RAN node assisted positioning with Network-side model (Case 3a and Case 3b)</w:t>
            </w:r>
          </w:p>
          <w:p w14:paraId="43FFD2BE" w14:textId="77777777" w:rsidR="00387D7B" w:rsidRPr="00AE4F29" w:rsidRDefault="00387D7B" w:rsidP="00387D7B">
            <w:pPr>
              <w:widowControl/>
              <w:numPr>
                <w:ilvl w:val="2"/>
                <w:numId w:val="7"/>
              </w:numPr>
              <w:jc w:val="left"/>
              <w:rPr>
                <w:rFonts w:ascii="Times New Roman" w:hAnsi="Times New Roman" w:cs="Times New Roman"/>
                <w:sz w:val="20"/>
                <w:szCs w:val="20"/>
              </w:rPr>
            </w:pPr>
            <w:r w:rsidRPr="00AE4F29">
              <w:rPr>
                <w:rFonts w:ascii="Times New Roman" w:hAnsi="Times New Roman" w:cs="Times New Roman"/>
                <w:sz w:val="20"/>
                <w:szCs w:val="20"/>
              </w:rPr>
              <w:t>TRP</w:t>
            </w:r>
          </w:p>
          <w:p w14:paraId="4844AB2C" w14:textId="77777777" w:rsidR="00387D7B" w:rsidRPr="00AE4F29" w:rsidRDefault="00387D7B" w:rsidP="00387D7B">
            <w:pPr>
              <w:widowControl/>
              <w:numPr>
                <w:ilvl w:val="0"/>
                <w:numId w:val="7"/>
              </w:numPr>
              <w:jc w:val="left"/>
              <w:rPr>
                <w:rFonts w:ascii="Times New Roman" w:hAnsi="Times New Roman" w:cs="Times New Roman"/>
                <w:sz w:val="20"/>
                <w:szCs w:val="20"/>
              </w:rPr>
            </w:pPr>
            <w:r w:rsidRPr="00AE4F29">
              <w:rPr>
                <w:rFonts w:ascii="Times New Roman" w:hAnsi="Times New Roman" w:cs="Times New Roman"/>
                <w:sz w:val="20"/>
                <w:szCs w:val="20"/>
              </w:rPr>
              <w:t>Note: transfer of training data from the entity generating training data to a different entity is not precluded and associated potential specification impact is for further study</w:t>
            </w:r>
          </w:p>
          <w:p w14:paraId="0D67A342" w14:textId="77777777" w:rsidR="00387D7B" w:rsidRPr="00AE4F29" w:rsidRDefault="00387D7B" w:rsidP="00387D7B">
            <w:pPr>
              <w:rPr>
                <w:rFonts w:ascii="Times New Roman" w:hAnsi="Times New Roman" w:cs="Times New Roman"/>
                <w:sz w:val="20"/>
                <w:szCs w:val="20"/>
              </w:rPr>
            </w:pPr>
          </w:p>
          <w:p w14:paraId="5BEEE082" w14:textId="77777777" w:rsidR="00387D7B" w:rsidRPr="00AE4F29" w:rsidRDefault="00387D7B" w:rsidP="00387D7B">
            <w:pPr>
              <w:rPr>
                <w:rFonts w:ascii="Times New Roman" w:eastAsia="等线" w:hAnsi="Times New Roman" w:cs="Times New Roman"/>
                <w:sz w:val="20"/>
                <w:szCs w:val="20"/>
                <w:highlight w:val="green"/>
              </w:rPr>
            </w:pPr>
            <w:r w:rsidRPr="00AE4F29">
              <w:rPr>
                <w:rFonts w:ascii="Times New Roman" w:eastAsia="等线" w:hAnsi="Times New Roman" w:cs="Times New Roman"/>
                <w:sz w:val="20"/>
                <w:szCs w:val="20"/>
                <w:highlight w:val="green"/>
              </w:rPr>
              <w:t>Agreement</w:t>
            </w:r>
          </w:p>
          <w:p w14:paraId="7627CAA4" w14:textId="77777777" w:rsidR="00387D7B" w:rsidRPr="00AE4F29" w:rsidRDefault="00387D7B" w:rsidP="00387D7B">
            <w:pPr>
              <w:rPr>
                <w:rFonts w:ascii="Times New Roman" w:hAnsi="Times New Roman" w:cs="Times New Roman"/>
                <w:sz w:val="20"/>
                <w:szCs w:val="20"/>
              </w:rPr>
            </w:pPr>
            <w:r w:rsidRPr="00AE4F29">
              <w:rPr>
                <w:rFonts w:ascii="Times New Roman" w:hAnsi="Times New Roman" w:cs="Times New Roman"/>
                <w:sz w:val="20"/>
                <w:szCs w:val="20"/>
              </w:rPr>
              <w:t>Regarding training data collection for AI/ML based positioning, study benefit(s) and potential specification impact (including necessity) at least for the following aspects</w:t>
            </w:r>
          </w:p>
          <w:p w14:paraId="6F95F999" w14:textId="77777777" w:rsidR="00387D7B" w:rsidRPr="00AE4F29" w:rsidRDefault="00387D7B" w:rsidP="00387D7B">
            <w:pPr>
              <w:pStyle w:val="a8"/>
              <w:widowControl/>
              <w:numPr>
                <w:ilvl w:val="0"/>
                <w:numId w:val="7"/>
              </w:numPr>
              <w:ind w:firstLineChars="0"/>
              <w:jc w:val="left"/>
              <w:rPr>
                <w:rFonts w:ascii="Times New Roman" w:eastAsia="宋体" w:hAnsi="Times New Roman" w:cs="Times New Roman"/>
                <w:sz w:val="20"/>
                <w:szCs w:val="20"/>
              </w:rPr>
            </w:pPr>
            <w:r w:rsidRPr="00AE4F29">
              <w:rPr>
                <w:rFonts w:ascii="Times New Roman" w:eastAsia="宋体" w:hAnsi="Times New Roman" w:cs="Times New Roman"/>
                <w:sz w:val="20"/>
                <w:szCs w:val="20"/>
              </w:rPr>
              <w:t>Associated information of training data</w:t>
            </w:r>
          </w:p>
          <w:p w14:paraId="679564BB"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Quality indicator at least for ground truth label (if needed)</w:t>
            </w:r>
          </w:p>
          <w:p w14:paraId="69464767"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482E22B8" w14:textId="77777777" w:rsidR="00387D7B" w:rsidRPr="00AE4F29" w:rsidRDefault="00387D7B" w:rsidP="00387D7B">
            <w:pPr>
              <w:widowControl/>
              <w:numPr>
                <w:ilvl w:val="0"/>
                <w:numId w:val="7"/>
              </w:numPr>
              <w:jc w:val="left"/>
              <w:rPr>
                <w:rFonts w:ascii="Times New Roman" w:hAnsi="Times New Roman" w:cs="Times New Roman"/>
                <w:sz w:val="20"/>
                <w:szCs w:val="20"/>
              </w:rPr>
            </w:pPr>
            <w:r w:rsidRPr="00AE4F29">
              <w:rPr>
                <w:rFonts w:ascii="Times New Roman" w:hAnsi="Times New Roman" w:cs="Times New Roman"/>
                <w:sz w:val="20"/>
                <w:szCs w:val="20"/>
              </w:rPr>
              <w:t>Assistance signaling and procedure to facilitate generating/collecting training data</w:t>
            </w:r>
          </w:p>
          <w:p w14:paraId="2CF6C0B1"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Potential determination of the UE/PRU/TRP which can provide the training data</w:t>
            </w:r>
          </w:p>
          <w:p w14:paraId="114B0398" w14:textId="77777777" w:rsidR="00387D7B" w:rsidRPr="00AE4F29" w:rsidRDefault="00387D7B" w:rsidP="00387D7B">
            <w:pPr>
              <w:widowControl/>
              <w:numPr>
                <w:ilvl w:val="1"/>
                <w:numId w:val="7"/>
              </w:numPr>
              <w:jc w:val="left"/>
              <w:rPr>
                <w:rFonts w:ascii="Times New Roman" w:hAnsi="Times New Roman" w:cs="Times New Roman"/>
                <w:sz w:val="20"/>
                <w:szCs w:val="20"/>
              </w:rPr>
            </w:pPr>
            <w:r w:rsidRPr="00AE4F29">
              <w:rPr>
                <w:rFonts w:ascii="Times New Roman" w:hAnsi="Times New Roman" w:cs="Times New Roman"/>
                <w:sz w:val="20"/>
                <w:szCs w:val="20"/>
              </w:rPr>
              <w:t xml:space="preserve">Configuration of reference signal (for measurement and/or label) </w:t>
            </w:r>
          </w:p>
          <w:p w14:paraId="05D5A807" w14:textId="77777777" w:rsidR="00387D7B" w:rsidRPr="00AE4F29" w:rsidRDefault="00387D7B" w:rsidP="00387D7B">
            <w:pPr>
              <w:pStyle w:val="a8"/>
              <w:widowControl/>
              <w:numPr>
                <w:ilvl w:val="1"/>
                <w:numId w:val="7"/>
              </w:numPr>
              <w:ind w:firstLineChars="0"/>
              <w:jc w:val="left"/>
              <w:rPr>
                <w:rFonts w:ascii="Times New Roman" w:eastAsia="宋体" w:hAnsi="Times New Roman" w:cs="Times New Roman"/>
                <w:sz w:val="20"/>
                <w:szCs w:val="20"/>
              </w:rPr>
            </w:pPr>
            <w:r w:rsidRPr="00AE4F29">
              <w:rPr>
                <w:rFonts w:ascii="Times New Roman" w:eastAsia="宋体" w:hAnsi="Times New Roman" w:cs="Times New Roman"/>
                <w:sz w:val="20"/>
                <w:szCs w:val="20"/>
              </w:rPr>
              <w:t>Signaling other than above 2 for data collection</w:t>
            </w:r>
          </w:p>
          <w:p w14:paraId="709BC4CB" w14:textId="77777777" w:rsidR="00387D7B" w:rsidRPr="00AE4F29" w:rsidRDefault="00387D7B" w:rsidP="00387D7B">
            <w:pPr>
              <w:pStyle w:val="a8"/>
              <w:widowControl/>
              <w:numPr>
                <w:ilvl w:val="2"/>
                <w:numId w:val="7"/>
              </w:numPr>
              <w:ind w:firstLineChars="0"/>
              <w:jc w:val="left"/>
              <w:rPr>
                <w:rFonts w:ascii="Times New Roman" w:eastAsia="宋体" w:hAnsi="Times New Roman" w:cs="Times New Roman"/>
                <w:sz w:val="20"/>
                <w:szCs w:val="20"/>
              </w:rPr>
            </w:pPr>
            <w:r w:rsidRPr="00AE4F29">
              <w:rPr>
                <w:rFonts w:ascii="Times New Roman" w:eastAsia="宋体" w:hAnsi="Times New Roman" w:cs="Times New Roman"/>
                <w:sz w:val="20"/>
                <w:szCs w:val="20"/>
              </w:rPr>
              <w:t>E.g., requested quality of training data</w:t>
            </w:r>
          </w:p>
          <w:p w14:paraId="1B0917B7" w14:textId="77777777" w:rsidR="00842666" w:rsidRPr="00AE4F29" w:rsidRDefault="00842666" w:rsidP="000827B6">
            <w:pPr>
              <w:widowControl/>
              <w:jc w:val="left"/>
              <w:rPr>
                <w:rFonts w:ascii="Times New Roman" w:hAnsi="Times New Roman" w:cs="Times New Roman"/>
                <w:sz w:val="20"/>
                <w:szCs w:val="20"/>
              </w:rPr>
            </w:pPr>
          </w:p>
          <w:p w14:paraId="46DF922F" w14:textId="77777777" w:rsidR="00387D7B" w:rsidRPr="00AE4F29" w:rsidRDefault="00387D7B" w:rsidP="00387D7B">
            <w:pPr>
              <w:ind w:left="1440" w:hanging="1440"/>
              <w:rPr>
                <w:rFonts w:ascii="Times New Roman" w:eastAsia="等线" w:hAnsi="Times New Roman" w:cs="Times New Roman"/>
                <w:sz w:val="20"/>
                <w:szCs w:val="20"/>
                <w:highlight w:val="green"/>
              </w:rPr>
            </w:pPr>
            <w:r w:rsidRPr="00AE4F29">
              <w:rPr>
                <w:rFonts w:ascii="Times New Roman" w:eastAsia="等线" w:hAnsi="Times New Roman" w:cs="Times New Roman"/>
                <w:sz w:val="20"/>
                <w:szCs w:val="20"/>
                <w:highlight w:val="green"/>
              </w:rPr>
              <w:t>Agreement</w:t>
            </w:r>
          </w:p>
          <w:p w14:paraId="09F7F297" w14:textId="77777777" w:rsidR="00387D7B" w:rsidRPr="00AE4F29" w:rsidRDefault="00387D7B" w:rsidP="00387D7B">
            <w:pPr>
              <w:rPr>
                <w:rFonts w:ascii="Times New Roman" w:hAnsi="Times New Roman" w:cs="Times New Roman"/>
                <w:color w:val="000000"/>
                <w:sz w:val="20"/>
                <w:szCs w:val="20"/>
              </w:rPr>
            </w:pPr>
            <w:r w:rsidRPr="00AE4F29">
              <w:rPr>
                <w:rFonts w:ascii="Times New Roman" w:hAnsi="Times New Roman" w:cs="Times New Roman"/>
                <w:color w:val="000000"/>
                <w:sz w:val="20"/>
                <w:szCs w:val="20"/>
              </w:rPr>
              <w:t>Regarding AI/ML model monitoring for AI/ML based positioning, to study and provide inputs on benefit(s), feasibility, necessity and potential specification impact for the following aspects</w:t>
            </w:r>
          </w:p>
          <w:p w14:paraId="08223259"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Entity to derive monitoring metric</w:t>
            </w:r>
          </w:p>
          <w:p w14:paraId="22F2293F"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UE at least for Case 1 and 2a (with UE-side model)</w:t>
            </w:r>
          </w:p>
          <w:p w14:paraId="3F25101B" w14:textId="77777777" w:rsidR="00387D7B" w:rsidRPr="00AE4F29" w:rsidRDefault="00387D7B" w:rsidP="00387D7B">
            <w:pPr>
              <w:pStyle w:val="a8"/>
              <w:widowControl/>
              <w:numPr>
                <w:ilvl w:val="2"/>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FFS PRU for Case 1 and 2a</w:t>
            </w:r>
          </w:p>
          <w:p w14:paraId="0BE7BAD2"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gNB at least for Case 3a (with gNB-side model)</w:t>
            </w:r>
          </w:p>
          <w:p w14:paraId="53F6CA0D" w14:textId="77777777" w:rsidR="00387D7B" w:rsidRPr="00AE4F29" w:rsidRDefault="00387D7B" w:rsidP="00387D7B">
            <w:pPr>
              <w:pStyle w:val="a8"/>
              <w:widowControl/>
              <w:numPr>
                <w:ilvl w:val="2"/>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lastRenderedPageBreak/>
              <w:t>FFS gNB for Case 3b (with LMF-side model)</w:t>
            </w:r>
          </w:p>
          <w:p w14:paraId="3DB244AA"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LMF at least for Case 2b and 3b (with LMF-side model)</w:t>
            </w:r>
          </w:p>
          <w:p w14:paraId="7B0115D4"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Note1: companies are requested to report their assumption of entity to calculate monitoring metric if different from above options for each of the agreed cases (Case 1 to Case 3b)</w:t>
            </w:r>
          </w:p>
          <w:p w14:paraId="73AF71AE"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If model monitoring does not require ground truth label (or its approximation).</w:t>
            </w:r>
          </w:p>
          <w:p w14:paraId="2CA9103B"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Monitoring metric, e.g., statistics of measurement, relative displacement, inference output inconsistency, etc.</w:t>
            </w:r>
          </w:p>
          <w:p w14:paraId="6CE07030"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Assistance signaling and procedure, e.g., RS configuration(s) for measurement, measurement statistics as compared to the model input statistics of the training data, etc.</w:t>
            </w:r>
          </w:p>
          <w:p w14:paraId="793CC996"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report of the calculated metric and/or model monitoring decision</w:t>
            </w:r>
          </w:p>
          <w:p w14:paraId="2C0E6BC4"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 xml:space="preserve">If model monitoring </w:t>
            </w:r>
            <w:r w:rsidRPr="00AE4F29">
              <w:rPr>
                <w:rFonts w:ascii="Times New Roman" w:hAnsi="Times New Roman" w:cs="Times New Roman"/>
                <w:color w:val="000000"/>
                <w:sz w:val="20"/>
                <w:szCs w:val="20"/>
                <w:lang w:eastAsia="ja-JP"/>
              </w:rPr>
              <w:t>requires and is provided ground truth label (or its approximation)</w:t>
            </w:r>
          </w:p>
          <w:p w14:paraId="404903D0"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Monitoring metric, e.g., statistics of the difference between model output and ground truth label, etc.</w:t>
            </w:r>
          </w:p>
          <w:p w14:paraId="4C241296"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Assistance signaling and procedure, e.g., from LMF to UE/gNB indicating ground truth label and/or measurement, etc.</w:t>
            </w:r>
          </w:p>
          <w:p w14:paraId="1EE9DE09"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report of the calculated metric and/or model monitoring decision</w:t>
            </w:r>
          </w:p>
          <w:p w14:paraId="15EA370D" w14:textId="4AFB55CB"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Note2: other options (of monitoring methods, monitoring metrics, assistance signaling) are not precluded</w:t>
            </w:r>
          </w:p>
          <w:p w14:paraId="554EBA73" w14:textId="77777777" w:rsidR="00387D7B" w:rsidRPr="00AE4F29" w:rsidRDefault="00387D7B" w:rsidP="00387D7B">
            <w:pPr>
              <w:rPr>
                <w:rFonts w:ascii="Times New Roman" w:eastAsia="等线" w:hAnsi="Times New Roman" w:cs="Times New Roman"/>
                <w:color w:val="FF0000"/>
                <w:sz w:val="20"/>
                <w:szCs w:val="20"/>
              </w:rPr>
            </w:pPr>
          </w:p>
          <w:p w14:paraId="4853A79E" w14:textId="77777777" w:rsidR="00387D7B" w:rsidRPr="00AE4F29" w:rsidRDefault="00387D7B" w:rsidP="00387D7B">
            <w:pPr>
              <w:rPr>
                <w:rFonts w:ascii="Times New Roman" w:eastAsia="等线" w:hAnsi="Times New Roman" w:cs="Times New Roman"/>
                <w:color w:val="000000"/>
                <w:sz w:val="20"/>
                <w:szCs w:val="20"/>
                <w:highlight w:val="green"/>
              </w:rPr>
            </w:pPr>
            <w:r w:rsidRPr="00AE4F29">
              <w:rPr>
                <w:rFonts w:ascii="Times New Roman" w:eastAsia="等线" w:hAnsi="Times New Roman" w:cs="Times New Roman"/>
                <w:color w:val="000000"/>
                <w:sz w:val="20"/>
                <w:szCs w:val="20"/>
                <w:highlight w:val="green"/>
              </w:rPr>
              <w:t>Agreement</w:t>
            </w:r>
          </w:p>
          <w:p w14:paraId="4C522A12" w14:textId="77777777" w:rsidR="00387D7B" w:rsidRPr="00AE4F29" w:rsidRDefault="00387D7B" w:rsidP="00387D7B">
            <w:pPr>
              <w:rPr>
                <w:rFonts w:ascii="Times New Roman" w:hAnsi="Times New Roman" w:cs="Times New Roman"/>
                <w:color w:val="000000"/>
                <w:sz w:val="20"/>
                <w:szCs w:val="20"/>
              </w:rPr>
            </w:pPr>
            <w:r w:rsidRPr="00AE4F29">
              <w:rPr>
                <w:rFonts w:ascii="Times New Roman" w:hAnsi="Times New Roman" w:cs="Times New Roman"/>
                <w:color w:val="000000"/>
                <w:sz w:val="20"/>
                <w:szCs w:val="20"/>
              </w:rPr>
              <w:t>Regarding AI/ML model inference, to study the potential specification impact (including the feasibility, and the necessity of specifying AI/ML model input and/or output) at least for the following aspects for AI/ML based positioning accuracy enhancement</w:t>
            </w:r>
          </w:p>
          <w:p w14:paraId="0724CDEF"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For direct AI/ML positioning (Case 2b and 3b), type of measurement(s) as model inference input considering performance impact and associated signaling overhead</w:t>
            </w:r>
          </w:p>
          <w:p w14:paraId="29FCF1B0"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Potential new measurement: CIR/PDP</w:t>
            </w:r>
          </w:p>
          <w:p w14:paraId="67D0B8B0"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existing measurement: e.g., RSRP/RSRPP/RSTD</w:t>
            </w:r>
          </w:p>
          <w:p w14:paraId="4D4A2A47"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Note1: details of potential new measurement and/or potential enhancement to existing measurement is to be studied</w:t>
            </w:r>
          </w:p>
          <w:p w14:paraId="3144C6AD"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Note2: study the impact of model input for other cases are not precluded</w:t>
            </w:r>
          </w:p>
          <w:p w14:paraId="3686AF5E"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For AI/ML assisted positioning with UE-assisted (Case 2a) and NG-RAN node assisted positioning (Case 3a), measurement report to carry model output to LMF</w:t>
            </w:r>
          </w:p>
          <w:p w14:paraId="68027ECA"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 xml:space="preserve">new measurement report: e.g., </w:t>
            </w:r>
            <w:proofErr w:type="spellStart"/>
            <w:r w:rsidRPr="00AE4F29">
              <w:rPr>
                <w:rFonts w:ascii="Times New Roman" w:hAnsi="Times New Roman" w:cs="Times New Roman"/>
                <w:color w:val="000000"/>
                <w:sz w:val="20"/>
                <w:szCs w:val="20"/>
              </w:rPr>
              <w:t>ToA</w:t>
            </w:r>
            <w:proofErr w:type="spellEnd"/>
            <w:r w:rsidRPr="00AE4F29">
              <w:rPr>
                <w:rFonts w:ascii="Times New Roman" w:hAnsi="Times New Roman" w:cs="Times New Roman"/>
                <w:color w:val="000000"/>
                <w:sz w:val="20"/>
                <w:szCs w:val="20"/>
              </w:rPr>
              <w:t>, path phase</w:t>
            </w:r>
          </w:p>
          <w:p w14:paraId="42C6FCD3"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existing measurement report: e.g., RSTD, LOS/NLOS indicator, RSRPP</w:t>
            </w:r>
          </w:p>
          <w:p w14:paraId="66DE04A4"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 xml:space="preserve">enhancement of existing measurement report: e.g., soft information/high resolution of RSTD </w:t>
            </w:r>
          </w:p>
          <w:p w14:paraId="6E64E72F" w14:textId="77777777" w:rsidR="00387D7B" w:rsidRPr="00AE4F29" w:rsidRDefault="00387D7B" w:rsidP="00387D7B">
            <w:pPr>
              <w:pStyle w:val="a8"/>
              <w:widowControl/>
              <w:numPr>
                <w:ilvl w:val="0"/>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Assistance signaling and procedure to facilitate model inference for both UE-side and Network-side model</w:t>
            </w:r>
          </w:p>
          <w:p w14:paraId="3005ED96"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RS configurations</w:t>
            </w:r>
          </w:p>
          <w:p w14:paraId="6E78628A" w14:textId="77777777" w:rsidR="00387D7B" w:rsidRPr="00AE4F29" w:rsidRDefault="00387D7B" w:rsidP="00387D7B">
            <w:pPr>
              <w:pStyle w:val="a8"/>
              <w:widowControl/>
              <w:numPr>
                <w:ilvl w:val="1"/>
                <w:numId w:val="7"/>
              </w:numPr>
              <w:ind w:firstLineChars="0"/>
              <w:jc w:val="left"/>
              <w:rPr>
                <w:rFonts w:ascii="Times New Roman" w:hAnsi="Times New Roman" w:cs="Times New Roman"/>
                <w:color w:val="000000"/>
                <w:sz w:val="20"/>
                <w:szCs w:val="20"/>
              </w:rPr>
            </w:pPr>
            <w:r w:rsidRPr="00AE4F29">
              <w:rPr>
                <w:rFonts w:ascii="Times New Roman" w:hAnsi="Times New Roman" w:cs="Times New Roman"/>
                <w:color w:val="000000"/>
                <w:sz w:val="20"/>
                <w:szCs w:val="20"/>
              </w:rPr>
              <w:t xml:space="preserve">Other assistance information is not precluded </w:t>
            </w:r>
          </w:p>
          <w:p w14:paraId="1B693A2D" w14:textId="77777777" w:rsidR="00387D7B" w:rsidRPr="00AE4F29" w:rsidRDefault="00387D7B" w:rsidP="00387D7B">
            <w:pPr>
              <w:pStyle w:val="a8"/>
              <w:ind w:firstLine="400"/>
              <w:rPr>
                <w:rFonts w:ascii="Times New Roman" w:eastAsia="等线" w:hAnsi="Times New Roman" w:cs="Times New Roman"/>
                <w:color w:val="FF0000"/>
                <w:sz w:val="20"/>
                <w:szCs w:val="20"/>
              </w:rPr>
            </w:pPr>
          </w:p>
          <w:p w14:paraId="76539C23" w14:textId="5AEB6A9A" w:rsidR="00387D7B" w:rsidRPr="00387D7B" w:rsidRDefault="00387D7B" w:rsidP="00387D7B">
            <w:pPr>
              <w:rPr>
                <w:rFonts w:ascii="Times New Roman" w:hAnsi="Times New Roman" w:cs="Times New Roman"/>
                <w:sz w:val="20"/>
                <w:szCs w:val="20"/>
              </w:rPr>
            </w:pPr>
            <w:r w:rsidRPr="00AE4F29">
              <w:rPr>
                <w:rFonts w:ascii="Times New Roman" w:eastAsia="等线" w:hAnsi="Times New Roman" w:cs="Times New Roman"/>
                <w:sz w:val="20"/>
                <w:szCs w:val="20"/>
              </w:rPr>
              <w:t>Note: C</w:t>
            </w:r>
            <w:r w:rsidRPr="00AE4F29">
              <w:rPr>
                <w:rFonts w:ascii="Times New Roman" w:hAnsi="Times New Roman" w:cs="Times New Roman"/>
                <w:sz w:val="20"/>
                <w:szCs w:val="20"/>
              </w:rPr>
              <w:t>ompanies are encouraged to report their assumption of functionality and their assumption of information element(s) of AI/ML functionality identification for AI/ML based positioning with UE-side model (Case 1 and 2a).</w:t>
            </w:r>
          </w:p>
        </w:tc>
      </w:tr>
    </w:tbl>
    <w:p w14:paraId="66AD28F3" w14:textId="323854C3" w:rsidR="00081287" w:rsidRDefault="005B1A73" w:rsidP="004306D1">
      <w:pPr>
        <w:spacing w:beforeLines="50" w:before="120" w:afterLines="50" w:after="120"/>
        <w:rPr>
          <w:rFonts w:ascii="Times New Roman" w:hAnsi="Times New Roman" w:cs="Times New Roman" w:hint="eastAsia"/>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sidR="004306D1">
        <w:rPr>
          <w:rFonts w:ascii="Times New Roman" w:hAnsi="Times New Roman" w:cs="Times New Roman" w:hint="eastAsia"/>
          <w:sz w:val="20"/>
          <w:szCs w:val="20"/>
        </w:rPr>
        <w:t xml:space="preserve">, we share our views on </w:t>
      </w:r>
      <w:r w:rsidR="00CD2B18">
        <w:rPr>
          <w:rFonts w:ascii="Times New Roman" w:hAnsi="Times New Roman" w:cs="Times New Roman" w:hint="eastAsia"/>
          <w:sz w:val="20"/>
          <w:szCs w:val="20"/>
        </w:rPr>
        <w:t>some potential spec impact</w:t>
      </w:r>
      <w:r w:rsidR="006B200C">
        <w:rPr>
          <w:rFonts w:ascii="Times New Roman" w:hAnsi="Times New Roman" w:cs="Times New Roman" w:hint="eastAsia"/>
          <w:sz w:val="20"/>
          <w:szCs w:val="20"/>
        </w:rPr>
        <w:t>s</w:t>
      </w:r>
      <w:r w:rsidR="00B81A42">
        <w:rPr>
          <w:rFonts w:ascii="Times New Roman" w:hAnsi="Times New Roman" w:cs="Times New Roman" w:hint="eastAsia"/>
          <w:sz w:val="20"/>
          <w:szCs w:val="20"/>
        </w:rPr>
        <w:t xml:space="preserve"> for AI/</w:t>
      </w:r>
      <w:r w:rsidR="000522C4">
        <w:rPr>
          <w:rFonts w:ascii="Times New Roman" w:hAnsi="Times New Roman" w:cs="Times New Roman" w:hint="eastAsia"/>
          <w:sz w:val="20"/>
          <w:szCs w:val="20"/>
        </w:rPr>
        <w:t>ML-</w:t>
      </w:r>
      <w:r w:rsidR="00B81A42">
        <w:rPr>
          <w:rFonts w:ascii="Times New Roman" w:hAnsi="Times New Roman" w:cs="Times New Roman" w:hint="eastAsia"/>
          <w:sz w:val="20"/>
          <w:szCs w:val="20"/>
        </w:rPr>
        <w:t xml:space="preserve">based </w:t>
      </w:r>
      <w:r w:rsidR="00272DEE">
        <w:rPr>
          <w:rFonts w:ascii="Times New Roman" w:hAnsi="Times New Roman" w:cs="Times New Roman" w:hint="eastAsia"/>
          <w:sz w:val="20"/>
          <w:szCs w:val="20"/>
        </w:rPr>
        <w:t>positioning</w:t>
      </w:r>
      <w:r w:rsidR="00A739F2">
        <w:rPr>
          <w:rFonts w:ascii="Times New Roman" w:hAnsi="Times New Roman" w:cs="Times New Roman" w:hint="eastAsia"/>
          <w:sz w:val="20"/>
          <w:szCs w:val="20"/>
        </w:rPr>
        <w:t xml:space="preserve"> enhancement</w:t>
      </w:r>
      <w:r w:rsidR="005D634F">
        <w:rPr>
          <w:rFonts w:ascii="Times New Roman" w:hAnsi="Times New Roman" w:cs="Times New Roman" w:hint="eastAsia"/>
          <w:sz w:val="20"/>
          <w:szCs w:val="20"/>
        </w:rPr>
        <w:t>.</w:t>
      </w:r>
    </w:p>
    <w:p w14:paraId="0C887E96" w14:textId="77777777" w:rsidR="009323CA" w:rsidRPr="00081287" w:rsidRDefault="009323CA" w:rsidP="004306D1">
      <w:pPr>
        <w:spacing w:beforeLines="50" w:before="120" w:afterLines="50" w:after="120"/>
        <w:rPr>
          <w:rFonts w:ascii="Times New Roman" w:eastAsia="宋体" w:hAnsi="Times New Roman" w:cs="Times New Roman"/>
          <w:kern w:val="0"/>
          <w:sz w:val="20"/>
          <w:szCs w:val="20"/>
        </w:rPr>
      </w:pPr>
      <w:bookmarkStart w:id="1" w:name="_GoBack"/>
      <w:bookmarkEnd w:id="1"/>
    </w:p>
    <w:p w14:paraId="530C7197" w14:textId="36189182" w:rsidR="00A82102" w:rsidRPr="00E3452F" w:rsidRDefault="008F28BE" w:rsidP="00E3452F">
      <w:pPr>
        <w:pStyle w:val="a8"/>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Spec impacts</w:t>
      </w:r>
    </w:p>
    <w:p w14:paraId="2B56215D" w14:textId="29202065" w:rsidR="005C0118" w:rsidRPr="005C0118" w:rsidRDefault="005C0118" w:rsidP="003E746F">
      <w:pPr>
        <w:pStyle w:val="sample-target"/>
        <w:spacing w:before="0" w:beforeAutospacing="0" w:afterLines="50" w:after="120" w:afterAutospacing="0"/>
        <w:jc w:val="both"/>
        <w:rPr>
          <w:rFonts w:ascii="Times New Roman" w:hAnsi="Times New Roman" w:cs="Times New Roman"/>
          <w:sz w:val="20"/>
          <w:szCs w:val="20"/>
        </w:rPr>
      </w:pPr>
      <w:r w:rsidRPr="00E3452F">
        <w:rPr>
          <w:rFonts w:ascii="Times New Roman" w:hAnsi="Times New Roman" w:cs="Times New Roman"/>
          <w:sz w:val="20"/>
          <w:szCs w:val="20"/>
        </w:rPr>
        <w:t>For AI/ML based positioning accuracy enhancement, direct AI/ML positioning and AI/ML assisted positioning are selected as representative sub-use cases</w:t>
      </w:r>
      <w:r>
        <w:rPr>
          <w:rFonts w:ascii="Times New Roman" w:hAnsi="Times New Roman" w:cs="Times New Roman" w:hint="eastAsia"/>
          <w:sz w:val="20"/>
          <w:szCs w:val="20"/>
        </w:rPr>
        <w:t>, and these sub-use cases were confirmed in RAN#98 meeting</w:t>
      </w:r>
      <w:r w:rsidRPr="00E3452F">
        <w:rPr>
          <w:rFonts w:ascii="Times New Roman" w:hAnsi="Times New Roman" w:cs="Times New Roman"/>
          <w:sz w:val="20"/>
          <w:szCs w:val="20"/>
        </w:rPr>
        <w:t>.</w:t>
      </w:r>
    </w:p>
    <w:p w14:paraId="663D6E15" w14:textId="04E27AC4" w:rsidR="00B83D09" w:rsidRPr="00CE08F4" w:rsidRDefault="00893B08" w:rsidP="003E746F">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sz w:val="20"/>
          <w:szCs w:val="20"/>
        </w:rPr>
        <w:t xml:space="preserve">In current TS 38.305, </w:t>
      </w:r>
      <w:r w:rsidR="00F92996" w:rsidRPr="00BC58A6">
        <w:rPr>
          <w:rFonts w:ascii="Times New Roman" w:hAnsi="Times New Roman" w:cs="Times New Roman"/>
          <w:sz w:val="20"/>
          <w:szCs w:val="20"/>
        </w:rPr>
        <w:t>UE-based, UE-assisted/LMF-based, and NG-RAN node assisted</w:t>
      </w:r>
      <w:r w:rsidR="00F92996" w:rsidRPr="00BC58A6">
        <w:rPr>
          <w:rFonts w:ascii="Times New Roman" w:hAnsi="Times New Roman" w:cs="Times New Roman" w:hint="eastAsia"/>
          <w:sz w:val="20"/>
          <w:szCs w:val="20"/>
        </w:rPr>
        <w:t xml:space="preserve"> positioning methods are supported. T</w:t>
      </w:r>
      <w:r w:rsidR="00F92996" w:rsidRPr="00507817">
        <w:rPr>
          <w:rFonts w:ascii="Times New Roman" w:hAnsi="Times New Roman" w:cs="Times New Roman"/>
          <w:sz w:val="20"/>
          <w:szCs w:val="20"/>
        </w:rPr>
        <w:t>he suffixes "-based" and "-assisted" refer respectively to the node that is responsible for making the positioning calculation (and which may also provide measurements) and a node that provides measurements (but which does not make the positioning calculation).</w:t>
      </w:r>
      <w:r w:rsidR="00B12C0D" w:rsidRPr="00507817">
        <w:rPr>
          <w:rFonts w:ascii="Times New Roman" w:hAnsi="Times New Roman" w:cs="Times New Roman"/>
          <w:sz w:val="20"/>
          <w:szCs w:val="20"/>
        </w:rPr>
        <w:t xml:space="preserve"> For UE-based, UE-assisted/LMF-based, and NG-RAN node assisted positioning methods, </w:t>
      </w:r>
      <w:r w:rsidR="00B83D09">
        <w:rPr>
          <w:rFonts w:ascii="Times New Roman" w:hAnsi="Times New Roman" w:cs="Times New Roman"/>
          <w:sz w:val="20"/>
          <w:szCs w:val="20"/>
        </w:rPr>
        <w:t>the</w:t>
      </w:r>
      <w:r w:rsidR="00B83D09">
        <w:rPr>
          <w:rFonts w:ascii="Times New Roman" w:hAnsi="Times New Roman" w:cs="Times New Roman" w:hint="eastAsia"/>
          <w:sz w:val="20"/>
          <w:szCs w:val="20"/>
        </w:rPr>
        <w:t xml:space="preserve"> possible combinations of </w:t>
      </w:r>
      <w:r w:rsidR="005C0118">
        <w:rPr>
          <w:rFonts w:ascii="Times New Roman" w:hAnsi="Times New Roman" w:cs="Times New Roman" w:hint="eastAsia"/>
          <w:sz w:val="20"/>
          <w:szCs w:val="20"/>
        </w:rPr>
        <w:t>sub use cases</w:t>
      </w:r>
      <w:r w:rsidR="00B83D09">
        <w:rPr>
          <w:rFonts w:ascii="Times New Roman" w:hAnsi="Times New Roman" w:cs="Times New Roman" w:hint="eastAsia"/>
          <w:sz w:val="20"/>
          <w:szCs w:val="20"/>
        </w:rPr>
        <w:t xml:space="preserve"> such as direct AI/ML </w:t>
      </w:r>
      <w:r w:rsidR="00B83D09">
        <w:rPr>
          <w:rFonts w:ascii="Times New Roman" w:hAnsi="Times New Roman" w:cs="Times New Roman"/>
          <w:sz w:val="20"/>
          <w:szCs w:val="20"/>
        </w:rPr>
        <w:t>positioning</w:t>
      </w:r>
      <w:r w:rsidR="00B83D09">
        <w:rPr>
          <w:rFonts w:ascii="Times New Roman" w:hAnsi="Times New Roman" w:cs="Times New Roman" w:hint="eastAsia"/>
          <w:sz w:val="20"/>
          <w:szCs w:val="20"/>
        </w:rPr>
        <w:t xml:space="preserve"> or AI/ML assisted positioning and these positioning methods are agreed in RAN1#110bis-e as following.</w:t>
      </w:r>
    </w:p>
    <w:tbl>
      <w:tblPr>
        <w:tblStyle w:val="aa"/>
        <w:tblW w:w="0" w:type="auto"/>
        <w:tblInd w:w="108" w:type="dxa"/>
        <w:tblLook w:val="04A0" w:firstRow="1" w:lastRow="0" w:firstColumn="1" w:lastColumn="0" w:noHBand="0" w:noVBand="1"/>
      </w:tblPr>
      <w:tblGrid>
        <w:gridCol w:w="9072"/>
      </w:tblGrid>
      <w:tr w:rsidR="00B83D09" w14:paraId="384D541A" w14:textId="77777777" w:rsidTr="00112982">
        <w:tc>
          <w:tcPr>
            <w:tcW w:w="9072" w:type="dxa"/>
          </w:tcPr>
          <w:p w14:paraId="7A6A7B7A" w14:textId="77777777" w:rsidR="00B83D09" w:rsidRPr="00B870D6" w:rsidRDefault="00B83D09" w:rsidP="00B83D09">
            <w:pPr>
              <w:rPr>
                <w:rFonts w:ascii="Times New Roman" w:eastAsia="等线" w:hAnsi="Times New Roman" w:cs="Times New Roman"/>
                <w:sz w:val="20"/>
                <w:szCs w:val="20"/>
                <w:highlight w:val="green"/>
              </w:rPr>
            </w:pPr>
            <w:r w:rsidRPr="00B870D6">
              <w:rPr>
                <w:rFonts w:ascii="Times New Roman" w:eastAsia="等线" w:hAnsi="Times New Roman" w:cs="Times New Roman"/>
                <w:sz w:val="20"/>
                <w:szCs w:val="20"/>
                <w:highlight w:val="green"/>
              </w:rPr>
              <w:t>Agreement</w:t>
            </w:r>
          </w:p>
          <w:p w14:paraId="620FE829" w14:textId="77777777" w:rsidR="00B83D09" w:rsidRPr="00B870D6" w:rsidRDefault="00B83D09" w:rsidP="00B83D09">
            <w:pPr>
              <w:widowControl/>
              <w:jc w:val="left"/>
              <w:rPr>
                <w:rFonts w:ascii="Times New Roman" w:hAnsi="Times New Roman" w:cs="Times New Roman"/>
                <w:sz w:val="20"/>
                <w:szCs w:val="20"/>
                <w:lang w:eastAsia="x-none"/>
              </w:rPr>
            </w:pPr>
            <w:r w:rsidRPr="00B870D6">
              <w:rPr>
                <w:rFonts w:ascii="Times New Roman" w:hAnsi="Times New Roman" w:cs="Times New Roman"/>
                <w:sz w:val="20"/>
                <w:szCs w:val="20"/>
                <w:lang w:eastAsia="x-none"/>
              </w:rPr>
              <w:lastRenderedPageBreak/>
              <w:t>Study and provide inputs on benefit(s) and potential specification impact at least for the following cases of AI/ML based positioning accuracy enhancement</w:t>
            </w:r>
          </w:p>
          <w:p w14:paraId="174A5BDE" w14:textId="77777777" w:rsidR="00B83D09" w:rsidRPr="00B870D6" w:rsidRDefault="00B83D09" w:rsidP="005167C2">
            <w:pPr>
              <w:pStyle w:val="a8"/>
              <w:widowControl/>
              <w:numPr>
                <w:ilvl w:val="0"/>
                <w:numId w:val="7"/>
              </w:numPr>
              <w:ind w:firstLineChars="0"/>
              <w:jc w:val="left"/>
              <w:rPr>
                <w:rFonts w:ascii="Times New Roman" w:hAnsi="Times New Roman" w:cs="Times New Roman"/>
                <w:sz w:val="20"/>
                <w:szCs w:val="20"/>
              </w:rPr>
            </w:pPr>
            <w:r w:rsidRPr="00B870D6">
              <w:rPr>
                <w:rFonts w:ascii="Times New Roman" w:hAnsi="Times New Roman" w:cs="Times New Roman"/>
                <w:sz w:val="20"/>
                <w:szCs w:val="20"/>
              </w:rPr>
              <w:t>Case 1: UE-based positioning with UE-side model, direct AI/ML or AI/ML assisted positioning</w:t>
            </w:r>
          </w:p>
          <w:p w14:paraId="1AB30780"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2a: UE-assisted/LMF-based positioning with UE-side model, AI/ML assisted positioning</w:t>
            </w:r>
          </w:p>
          <w:p w14:paraId="613387A6"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2b: UE-assisted/LMF-based positioning with LMF-side model, direct AI/ML positioning</w:t>
            </w:r>
          </w:p>
          <w:p w14:paraId="10E7D675"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3a: NG-RAN node assisted positioning with gNB-side model, AI/ML assisted positioning</w:t>
            </w:r>
          </w:p>
          <w:p w14:paraId="19C1BBC6" w14:textId="7904118F" w:rsidR="00B83D09" w:rsidRPr="00B83D09"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3b: NG-RAN node assisted positioning with LMF-side model, direct AI/ML positionin</w:t>
            </w:r>
            <w:r>
              <w:rPr>
                <w:rFonts w:ascii="Times New Roman" w:hAnsi="Times New Roman" w:cs="Times New Roman" w:hint="eastAsia"/>
                <w:sz w:val="20"/>
                <w:szCs w:val="20"/>
              </w:rPr>
              <w:t>g</w:t>
            </w:r>
          </w:p>
        </w:tc>
      </w:tr>
    </w:tbl>
    <w:p w14:paraId="0758934C" w14:textId="67930BCE" w:rsidR="00B83D09" w:rsidRPr="00B83D09" w:rsidRDefault="00CE08F4" w:rsidP="00112982">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contribution, </w:t>
      </w:r>
      <w:r>
        <w:rPr>
          <w:rFonts w:ascii="Times New Roman" w:hAnsi="Times New Roman" w:cs="Times New Roman" w:hint="eastAsia"/>
          <w:bCs/>
          <w:sz w:val="20"/>
          <w:szCs w:val="20"/>
        </w:rPr>
        <w:t>w</w:t>
      </w:r>
      <w:proofErr w:type="spellStart"/>
      <w:r>
        <w:rPr>
          <w:rFonts w:ascii="Times New Roman" w:hAnsi="Times New Roman" w:cs="Times New Roman" w:hint="eastAsia"/>
          <w:bCs/>
          <w:sz w:val="20"/>
          <w:szCs w:val="20"/>
          <w:lang w:val="en-GB"/>
        </w:rPr>
        <w:t>e</w:t>
      </w:r>
      <w:proofErr w:type="spellEnd"/>
      <w:r>
        <w:rPr>
          <w:rFonts w:ascii="Times New Roman" w:hAnsi="Times New Roman" w:cs="Times New Roman" w:hint="eastAsia"/>
          <w:bCs/>
          <w:sz w:val="20"/>
          <w:szCs w:val="20"/>
          <w:lang w:val="en-GB"/>
        </w:rPr>
        <w:t xml:space="preserve"> will analysis on the specification impacts containing data collection, AI/ML model training and inference and AI/ML model monitoring for the agreed case 1/2a/2b/3a/3b.</w:t>
      </w:r>
    </w:p>
    <w:p w14:paraId="4EA9C413" w14:textId="2DA0C425" w:rsidR="00AE643B" w:rsidRDefault="00AE643B" w:rsidP="00E3452F">
      <w:pPr>
        <w:pStyle w:val="2"/>
        <w:numPr>
          <w:ilvl w:val="1"/>
          <w:numId w:val="1"/>
        </w:numPr>
        <w:tabs>
          <w:tab w:val="left" w:pos="1701"/>
        </w:tabs>
        <w:rPr>
          <w:rFonts w:eastAsiaTheme="minorEastAsia"/>
          <w:lang w:val="en-US"/>
        </w:rPr>
      </w:pPr>
      <w:r w:rsidRPr="00E3452F">
        <w:rPr>
          <w:rFonts w:eastAsiaTheme="minorEastAsia" w:hint="eastAsia"/>
          <w:lang w:val="en-US"/>
        </w:rPr>
        <w:t>Data collection</w:t>
      </w:r>
    </w:p>
    <w:p w14:paraId="0B6C668F" w14:textId="0F38C70A" w:rsidR="007561A2" w:rsidRPr="00532C26" w:rsidRDefault="00ED34E5" w:rsidP="00532C26">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During the last meeting, the data </w:t>
      </w:r>
      <w:r>
        <w:rPr>
          <w:rFonts w:ascii="Times New Roman" w:hAnsi="Times New Roman" w:cs="Times New Roman"/>
          <w:bCs/>
          <w:sz w:val="20"/>
          <w:szCs w:val="20"/>
          <w:lang w:val="en-GB"/>
        </w:rPr>
        <w:t>collection has</w:t>
      </w:r>
      <w:r>
        <w:rPr>
          <w:rFonts w:ascii="Times New Roman" w:hAnsi="Times New Roman" w:cs="Times New Roman" w:hint="eastAsia"/>
          <w:bCs/>
          <w:sz w:val="20"/>
          <w:szCs w:val="20"/>
          <w:lang w:val="en-GB"/>
        </w:rPr>
        <w:t xml:space="preserve"> been discussed sufficiently and some agreements have been agreed. In this section</w:t>
      </w:r>
      <w:r w:rsidR="00BA56FC">
        <w:rPr>
          <w:rFonts w:ascii="Times New Roman" w:hAnsi="Times New Roman" w:cs="Times New Roman" w:hint="eastAsia"/>
          <w:bCs/>
          <w:sz w:val="20"/>
          <w:szCs w:val="20"/>
          <w:lang w:val="en-GB"/>
        </w:rPr>
        <w:t xml:space="preserve">, </w:t>
      </w:r>
      <w:r>
        <w:rPr>
          <w:rFonts w:ascii="Times New Roman" w:hAnsi="Times New Roman" w:cs="Times New Roman" w:hint="eastAsia"/>
          <w:bCs/>
          <w:sz w:val="20"/>
          <w:szCs w:val="20"/>
          <w:lang w:val="en-GB"/>
        </w:rPr>
        <w:t>w</w:t>
      </w:r>
      <w:r w:rsidRPr="00ED34E5">
        <w:rPr>
          <w:rFonts w:ascii="Times New Roman" w:hAnsi="Times New Roman" w:cs="Times New Roman"/>
          <w:bCs/>
          <w:sz w:val="20"/>
          <w:szCs w:val="20"/>
          <w:lang w:val="en-GB"/>
        </w:rPr>
        <w:t xml:space="preserve">e will continue discuss </w:t>
      </w:r>
      <w:r>
        <w:rPr>
          <w:rFonts w:ascii="Times New Roman" w:hAnsi="Times New Roman" w:cs="Times New Roman" w:hint="eastAsia"/>
          <w:bCs/>
          <w:sz w:val="20"/>
          <w:szCs w:val="20"/>
          <w:lang w:val="en-GB"/>
        </w:rPr>
        <w:t xml:space="preserve">the </w:t>
      </w:r>
      <w:r w:rsidRPr="00ED34E5">
        <w:rPr>
          <w:rFonts w:ascii="Times New Roman" w:hAnsi="Times New Roman" w:cs="Times New Roman"/>
          <w:bCs/>
          <w:sz w:val="20"/>
          <w:szCs w:val="20"/>
          <w:lang w:val="en-GB"/>
        </w:rPr>
        <w:t xml:space="preserve">data collection details </w:t>
      </w:r>
      <w:r w:rsidR="00765B0B">
        <w:rPr>
          <w:rFonts w:ascii="Times New Roman" w:hAnsi="Times New Roman" w:cs="Times New Roman" w:hint="eastAsia"/>
          <w:bCs/>
          <w:sz w:val="20"/>
          <w:szCs w:val="20"/>
          <w:lang w:val="en-GB"/>
        </w:rPr>
        <w:t xml:space="preserve">for </w:t>
      </w:r>
      <w:r w:rsidRPr="00BE1209">
        <w:rPr>
          <w:rFonts w:ascii="Times New Roman" w:hAnsi="Times New Roman" w:cs="Times New Roman"/>
          <w:bCs/>
          <w:sz w:val="20"/>
          <w:szCs w:val="20"/>
          <w:lang w:val="en-GB"/>
        </w:rPr>
        <w:t>case 1/2a/2b/3a/3b respectively</w:t>
      </w:r>
      <w:r w:rsidRPr="00ED34E5">
        <w:rPr>
          <w:rFonts w:ascii="Times New Roman" w:hAnsi="Times New Roman" w:cs="Times New Roman"/>
          <w:bCs/>
          <w:sz w:val="20"/>
          <w:szCs w:val="20"/>
          <w:lang w:val="en-GB"/>
        </w:rPr>
        <w:t>, e.g. data collection content and data collection process</w:t>
      </w:r>
      <w:r w:rsidR="007561A2">
        <w:rPr>
          <w:rFonts w:ascii="Times New Roman" w:hAnsi="Times New Roman" w:cs="Times New Roman" w:hint="eastAsia"/>
          <w:bCs/>
          <w:sz w:val="20"/>
          <w:szCs w:val="20"/>
          <w:lang w:val="en-GB"/>
        </w:rPr>
        <w:t>.</w:t>
      </w:r>
    </w:p>
    <w:p w14:paraId="5E17F2D0" w14:textId="2F330C70" w:rsidR="00927D6D" w:rsidRDefault="00927D6D" w:rsidP="00005DDC">
      <w:pPr>
        <w:pStyle w:val="3"/>
        <w:numPr>
          <w:ilvl w:val="2"/>
          <w:numId w:val="1"/>
        </w:numPr>
        <w:tabs>
          <w:tab w:val="left" w:pos="1701"/>
        </w:tabs>
        <w:rPr>
          <w:rFonts w:eastAsiaTheme="minorEastAsia"/>
        </w:rPr>
      </w:pPr>
      <w:bookmarkStart w:id="2" w:name="_Ref131441965"/>
      <w:r>
        <w:rPr>
          <w:rFonts w:eastAsiaTheme="minorEastAsia"/>
        </w:rPr>
        <w:t>D</w:t>
      </w:r>
      <w:r>
        <w:rPr>
          <w:rFonts w:eastAsiaTheme="minorEastAsia" w:hint="eastAsia"/>
        </w:rPr>
        <w:t xml:space="preserve">ata collection </w:t>
      </w:r>
      <w:r w:rsidR="009006AF">
        <w:rPr>
          <w:rFonts w:eastAsiaTheme="minorEastAsia" w:hint="eastAsia"/>
        </w:rPr>
        <w:t>content</w:t>
      </w:r>
      <w:bookmarkEnd w:id="2"/>
    </w:p>
    <w:p w14:paraId="6DCCF641" w14:textId="27B49EEA" w:rsidR="004557F8" w:rsidRPr="007865C3" w:rsidRDefault="004557F8" w:rsidP="004557F8">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bCs/>
          <w:sz w:val="20"/>
          <w:szCs w:val="20"/>
          <w:lang w:val="en-GB"/>
        </w:rPr>
        <w:t xml:space="preserve">For data collection of AI/ML model training, the collected data contains </w:t>
      </w:r>
      <w:r w:rsidRPr="007865C3">
        <w:rPr>
          <w:rFonts w:ascii="Times New Roman" w:hAnsi="Times New Roman" w:cs="Times New Roman"/>
          <w:sz w:val="20"/>
          <w:szCs w:val="20"/>
        </w:rPr>
        <w:t>channel observation and corresponding label, which may be ground truth label or noisy ground truth label. If the data is collected from PRU</w:t>
      </w:r>
      <w:r>
        <w:rPr>
          <w:rFonts w:ascii="Times New Roman" w:hAnsi="Times New Roman" w:cs="Times New Roman" w:hint="eastAsia"/>
          <w:sz w:val="20"/>
          <w:szCs w:val="20"/>
        </w:rPr>
        <w:t xml:space="preserve"> with known location information</w:t>
      </w:r>
      <w:r w:rsidRPr="007865C3">
        <w:rPr>
          <w:rFonts w:ascii="Times New Roman" w:hAnsi="Times New Roman" w:cs="Times New Roman"/>
          <w:sz w:val="20"/>
          <w:szCs w:val="20"/>
        </w:rPr>
        <w:t xml:space="preserve">, the label is a ground truth label. </w:t>
      </w:r>
      <w:r>
        <w:rPr>
          <w:rFonts w:ascii="Times New Roman" w:hAnsi="Times New Roman" w:cs="Times New Roman" w:hint="eastAsia"/>
          <w:sz w:val="20"/>
          <w:szCs w:val="20"/>
        </w:rPr>
        <w:t xml:space="preserve">If a normal UE has the capability of </w:t>
      </w:r>
      <w:r w:rsidRPr="007606D2">
        <w:rPr>
          <w:rFonts w:ascii="Times New Roman" w:hAnsi="Times New Roman" w:cs="Times New Roman"/>
          <w:sz w:val="20"/>
          <w:szCs w:val="20"/>
        </w:rPr>
        <w:t>satellite positioning</w:t>
      </w:r>
      <w:r>
        <w:rPr>
          <w:rFonts w:ascii="Times New Roman" w:hAnsi="Times New Roman" w:cs="Times New Roman" w:hint="eastAsia"/>
          <w:sz w:val="20"/>
          <w:szCs w:val="20"/>
        </w:rPr>
        <w:t xml:space="preserve"> such as GPS/GNSS or obtaining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w:t>
      </w:r>
      <w:r w:rsidR="00684409">
        <w:rPr>
          <w:rFonts w:ascii="Times New Roman" w:hAnsi="Times New Roman" w:cs="Times New Roman" w:hint="eastAsia"/>
          <w:sz w:val="20"/>
          <w:szCs w:val="20"/>
        </w:rPr>
        <w:t>non-NR and</w:t>
      </w:r>
      <w:r w:rsidR="00D02DE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existing </w:t>
      </w:r>
      <w:r w:rsidR="00D02DE7">
        <w:rPr>
          <w:rFonts w:ascii="Times New Roman" w:hAnsi="Times New Roman" w:cs="Times New Roman" w:hint="eastAsia"/>
          <w:sz w:val="20"/>
          <w:szCs w:val="20"/>
        </w:rPr>
        <w:t xml:space="preserve">NR </w:t>
      </w:r>
      <w:r>
        <w:rPr>
          <w:rFonts w:ascii="Times New Roman" w:hAnsi="Times New Roman" w:cs="Times New Roman" w:hint="eastAsia"/>
          <w:sz w:val="20"/>
          <w:szCs w:val="20"/>
        </w:rPr>
        <w:t>RAT-dependent positioning methods, the label collected from this kind of UE can be regarded as ground truth label.</w:t>
      </w:r>
      <w:r w:rsidRPr="007865C3">
        <w:rPr>
          <w:rFonts w:ascii="Times New Roman" w:hAnsi="Times New Roman" w:cs="Times New Roman"/>
          <w:sz w:val="20"/>
          <w:szCs w:val="20"/>
        </w:rPr>
        <w:t xml:space="preserve"> Considering significant performance for AI/ML model trained with ground truth label in our companion contribution </w:t>
      </w:r>
      <w:r w:rsidRPr="00BC58A6">
        <w:rPr>
          <w:rFonts w:ascii="Times New Roman" w:hAnsi="Times New Roman" w:cs="Times New Roman"/>
          <w:sz w:val="20"/>
          <w:szCs w:val="20"/>
        </w:rPr>
        <w:fldChar w:fldCharType="begin"/>
      </w:r>
      <w:r w:rsidRPr="007865C3">
        <w:rPr>
          <w:rFonts w:ascii="Times New Roman" w:hAnsi="Times New Roman" w:cs="Times New Roman"/>
          <w:sz w:val="20"/>
          <w:szCs w:val="20"/>
        </w:rPr>
        <w:instrText xml:space="preserve"> REF _Ref115290144 \r \h </w:instrText>
      </w:r>
      <w:r>
        <w:rPr>
          <w:rFonts w:ascii="Times New Roman" w:hAnsi="Times New Roman" w:cs="Times New Roman"/>
          <w:sz w:val="20"/>
          <w:szCs w:val="20"/>
        </w:rPr>
        <w:instrText xml:space="preserve"> \* MERGEFORMAT </w:instrText>
      </w:r>
      <w:r w:rsidRPr="00BC58A6">
        <w:rPr>
          <w:rFonts w:ascii="Times New Roman" w:hAnsi="Times New Roman" w:cs="Times New Roman"/>
          <w:sz w:val="20"/>
          <w:szCs w:val="20"/>
        </w:rPr>
      </w:r>
      <w:r w:rsidRPr="00BC58A6">
        <w:rPr>
          <w:rFonts w:ascii="Times New Roman" w:hAnsi="Times New Roman" w:cs="Times New Roman"/>
          <w:sz w:val="20"/>
          <w:szCs w:val="20"/>
        </w:rPr>
        <w:fldChar w:fldCharType="separate"/>
      </w:r>
      <w:r w:rsidRPr="00BC58A6">
        <w:rPr>
          <w:rFonts w:ascii="Times New Roman" w:hAnsi="Times New Roman" w:cs="Times New Roman"/>
          <w:sz w:val="20"/>
          <w:szCs w:val="20"/>
        </w:rPr>
        <w:t>[2]</w:t>
      </w:r>
      <w:r w:rsidRPr="00BC58A6">
        <w:rPr>
          <w:rFonts w:ascii="Times New Roman" w:hAnsi="Times New Roman" w:cs="Times New Roman"/>
          <w:sz w:val="20"/>
          <w:szCs w:val="20"/>
        </w:rPr>
        <w:fldChar w:fldCharType="end"/>
      </w:r>
      <w:r w:rsidRPr="00BC58A6">
        <w:rPr>
          <w:rFonts w:ascii="Times New Roman" w:hAnsi="Times New Roman" w:cs="Times New Roman" w:hint="eastAsia"/>
          <w:sz w:val="20"/>
          <w:szCs w:val="20"/>
        </w:rPr>
        <w:t xml:space="preserve">, it is </w:t>
      </w:r>
      <w:r w:rsidRPr="00BC58A6">
        <w:rPr>
          <w:rFonts w:ascii="Times New Roman" w:hAnsi="Times New Roman" w:cs="Times New Roman"/>
          <w:sz w:val="20"/>
          <w:szCs w:val="20"/>
        </w:rPr>
        <w:t>preferred</w:t>
      </w:r>
      <w:r w:rsidRPr="00BC58A6">
        <w:rPr>
          <w:rFonts w:ascii="Times New Roman" w:hAnsi="Times New Roman" w:cs="Times New Roman" w:hint="eastAsia"/>
          <w:sz w:val="20"/>
          <w:szCs w:val="20"/>
        </w:rPr>
        <w:t xml:space="preserve"> that 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BC58A6">
        <w:rPr>
          <w:rFonts w:ascii="Times New Roman" w:hAnsi="Times New Roman" w:cs="Times New Roman" w:hint="eastAsia"/>
          <w:sz w:val="20"/>
          <w:szCs w:val="20"/>
        </w:rPr>
        <w:t xml:space="preserve"> at least used to </w:t>
      </w:r>
      <w:r w:rsidRPr="00BC58A6">
        <w:rPr>
          <w:rFonts w:ascii="Times New Roman" w:hAnsi="Times New Roman" w:cs="Times New Roman"/>
          <w:sz w:val="20"/>
          <w:szCs w:val="20"/>
        </w:rPr>
        <w:t>collect</w:t>
      </w:r>
      <w:r w:rsidRPr="00BC58A6">
        <w:rPr>
          <w:rFonts w:ascii="Times New Roman" w:hAnsi="Times New Roman" w:cs="Times New Roman" w:hint="eastAsia"/>
          <w:sz w:val="20"/>
          <w:szCs w:val="20"/>
        </w:rPr>
        <w:t xml:space="preserve"> data containing the channel observation and ground truth label. </w:t>
      </w:r>
      <w:r>
        <w:rPr>
          <w:rFonts w:ascii="Times New Roman" w:hAnsi="Times New Roman" w:cs="Times New Roman" w:hint="eastAsia"/>
          <w:sz w:val="20"/>
          <w:szCs w:val="20"/>
        </w:rPr>
        <w:t xml:space="preserve">Considering supervised learning is an </w:t>
      </w:r>
      <w:r>
        <w:rPr>
          <w:rFonts w:ascii="Times New Roman" w:hAnsi="Times New Roman" w:cs="Times New Roman"/>
          <w:sz w:val="20"/>
          <w:szCs w:val="20"/>
        </w:rPr>
        <w:t>excellent</w:t>
      </w:r>
      <w:r>
        <w:rPr>
          <w:rFonts w:ascii="Times New Roman" w:hAnsi="Times New Roman" w:cs="Times New Roman" w:hint="eastAsia"/>
          <w:sz w:val="20"/>
          <w:szCs w:val="20"/>
        </w:rPr>
        <w:t xml:space="preserve"> AI </w:t>
      </w:r>
      <w:r w:rsidR="00C50959">
        <w:rPr>
          <w:rFonts w:ascii="Times New Roman" w:hAnsi="Times New Roman" w:cs="Times New Roman"/>
          <w:sz w:val="20"/>
          <w:szCs w:val="20"/>
        </w:rPr>
        <w:t>training</w:t>
      </w:r>
      <w:r w:rsidR="00C50959">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algorithm and </w:t>
      </w:r>
      <w:r>
        <w:rPr>
          <w:rFonts w:ascii="Times New Roman" w:hAnsi="Times New Roman" w:cs="Times New Roman"/>
          <w:sz w:val="20"/>
          <w:szCs w:val="20"/>
        </w:rPr>
        <w:t xml:space="preserve">a </w:t>
      </w:r>
      <w:r w:rsidRPr="00784B03">
        <w:rPr>
          <w:rFonts w:ascii="Times New Roman" w:hAnsi="Times New Roman" w:cs="Times New Roman"/>
          <w:sz w:val="20"/>
          <w:szCs w:val="20"/>
        </w:rPr>
        <w:t>large-scale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data set with valid </w:t>
      </w:r>
      <w:r>
        <w:rPr>
          <w:rFonts w:ascii="Times New Roman" w:hAnsi="Times New Roman" w:cs="Times New Roman"/>
          <w:sz w:val="20"/>
          <w:szCs w:val="20"/>
        </w:rPr>
        <w:t>label</w:t>
      </w:r>
      <w:r>
        <w:rPr>
          <w:rFonts w:ascii="Times New Roman" w:hAnsi="Times New Roman" w:cs="Times New Roman" w:hint="eastAsia"/>
          <w:sz w:val="20"/>
          <w:szCs w:val="20"/>
        </w:rPr>
        <w:t xml:space="preserve">s is necessary for supervised learning, the ground truth label provided by </w:t>
      </w:r>
      <w:r w:rsidRPr="00BC58A6">
        <w:rPr>
          <w:rFonts w:ascii="Times New Roman" w:hAnsi="Times New Roman" w:cs="Times New Roman" w:hint="eastAsia"/>
          <w:sz w:val="20"/>
          <w:szCs w:val="20"/>
        </w:rPr>
        <w:t xml:space="preserve">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 may be insufficient. Therefore, it is possible to expand</w:t>
      </w:r>
      <w:r w:rsidRPr="007865C3">
        <w:rPr>
          <w:rFonts w:ascii="Times New Roman" w:hAnsi="Times New Roman" w:cs="Times New Roman"/>
          <w:sz w:val="20"/>
          <w:szCs w:val="20"/>
        </w:rPr>
        <w:t xml:space="preserve"> the data set</w:t>
      </w:r>
      <w:r>
        <w:rPr>
          <w:rFonts w:ascii="Times New Roman" w:hAnsi="Times New Roman" w:cs="Times New Roman" w:hint="eastAsia"/>
          <w:sz w:val="20"/>
          <w:szCs w:val="20"/>
        </w:rPr>
        <w:t xml:space="preserve"> with</w:t>
      </w:r>
      <w:r w:rsidRPr="00BC58A6">
        <w:rPr>
          <w:rFonts w:ascii="Times New Roman" w:hAnsi="Times New Roman" w:cs="Times New Roman" w:hint="eastAsia"/>
          <w:sz w:val="20"/>
          <w:szCs w:val="20"/>
        </w:rPr>
        <w:t xml:space="preserve"> p</w:t>
      </w:r>
      <w:r w:rsidRPr="00BC58A6">
        <w:rPr>
          <w:rFonts w:ascii="Times New Roman" w:hAnsi="Times New Roman" w:cs="Times New Roman"/>
          <w:sz w:val="20"/>
          <w:szCs w:val="20"/>
        </w:rPr>
        <w:t>artial and/or noisy</w:t>
      </w:r>
      <w:r w:rsidRPr="007865C3">
        <w:rPr>
          <w:rFonts w:ascii="Times New Roman" w:hAnsi="Times New Roman" w:cs="Times New Roman"/>
          <w:sz w:val="20"/>
          <w:szCs w:val="20"/>
        </w:rPr>
        <w:t xml:space="preserve"> ground truth labels. </w:t>
      </w:r>
      <w:r>
        <w:rPr>
          <w:rFonts w:ascii="Times New Roman" w:hAnsi="Times New Roman" w:cs="Times New Roman" w:hint="eastAsia"/>
          <w:sz w:val="20"/>
          <w:szCs w:val="20"/>
        </w:rPr>
        <w:t>However, a</w:t>
      </w:r>
      <w:r w:rsidRPr="0031718F">
        <w:rPr>
          <w:rFonts w:ascii="Times New Roman" w:hAnsi="Times New Roman" w:cs="Times New Roman"/>
          <w:sz w:val="20"/>
          <w:szCs w:val="20"/>
        </w:rPr>
        <w:t xml:space="preserve"> large number of noise ground truth labels</w:t>
      </w:r>
      <w:r>
        <w:rPr>
          <w:rFonts w:ascii="Times New Roman" w:hAnsi="Times New Roman" w:cs="Times New Roman" w:hint="eastAsia"/>
          <w:sz w:val="20"/>
          <w:szCs w:val="20"/>
        </w:rPr>
        <w:t xml:space="preserve"> for AI/ML model training</w:t>
      </w:r>
      <w:r w:rsidRPr="0031718F">
        <w:rPr>
          <w:rFonts w:ascii="Times New Roman" w:hAnsi="Times New Roman" w:cs="Times New Roman"/>
          <w:sz w:val="20"/>
          <w:szCs w:val="20"/>
        </w:rPr>
        <w:t xml:space="preserve"> may deteriorate the performance of AI</w:t>
      </w:r>
      <w:r>
        <w:rPr>
          <w:rFonts w:ascii="Times New Roman" w:hAnsi="Times New Roman" w:cs="Times New Roman" w:hint="eastAsia"/>
          <w:sz w:val="20"/>
          <w:szCs w:val="20"/>
        </w:rPr>
        <w:t>/ML</w:t>
      </w:r>
      <w:r w:rsidRPr="0031718F">
        <w:rPr>
          <w:rFonts w:ascii="Times New Roman" w:hAnsi="Times New Roman" w:cs="Times New Roman"/>
          <w:sz w:val="20"/>
          <w:szCs w:val="20"/>
        </w:rPr>
        <w:t xml:space="preserve"> model</w:t>
      </w:r>
      <w:r w:rsidR="00232BF7">
        <w:rPr>
          <w:rFonts w:ascii="Times New Roman" w:hAnsi="Times New Roman" w:cs="Times New Roman" w:hint="eastAsia"/>
          <w:sz w:val="20"/>
          <w:szCs w:val="20"/>
        </w:rPr>
        <w:t xml:space="preserve">. In our companion contribution </w:t>
      </w:r>
      <w:r w:rsidR="00232BF7">
        <w:rPr>
          <w:rFonts w:ascii="Times New Roman" w:hAnsi="Times New Roman" w:cs="Times New Roman"/>
          <w:sz w:val="20"/>
          <w:szCs w:val="20"/>
        </w:rPr>
        <w:fldChar w:fldCharType="begin"/>
      </w:r>
      <w:r w:rsidR="00232BF7">
        <w:rPr>
          <w:rFonts w:ascii="Times New Roman" w:hAnsi="Times New Roman" w:cs="Times New Roman"/>
          <w:sz w:val="20"/>
          <w:szCs w:val="20"/>
        </w:rPr>
        <w:instrText xml:space="preserve"> </w:instrText>
      </w:r>
      <w:r w:rsidR="00232BF7">
        <w:rPr>
          <w:rFonts w:ascii="Times New Roman" w:hAnsi="Times New Roman" w:cs="Times New Roman" w:hint="eastAsia"/>
          <w:sz w:val="20"/>
          <w:szCs w:val="20"/>
        </w:rPr>
        <w:instrText>REF _Ref115290144 \r \h</w:instrText>
      </w:r>
      <w:r w:rsidR="00232BF7">
        <w:rPr>
          <w:rFonts w:ascii="Times New Roman" w:hAnsi="Times New Roman" w:cs="Times New Roman"/>
          <w:sz w:val="20"/>
          <w:szCs w:val="20"/>
        </w:rPr>
        <w:instrText xml:space="preserve"> </w:instrText>
      </w:r>
      <w:r w:rsidR="00232BF7">
        <w:rPr>
          <w:rFonts w:ascii="Times New Roman" w:hAnsi="Times New Roman" w:cs="Times New Roman"/>
          <w:sz w:val="20"/>
          <w:szCs w:val="20"/>
        </w:rPr>
      </w:r>
      <w:r w:rsidR="00232BF7">
        <w:rPr>
          <w:rFonts w:ascii="Times New Roman" w:hAnsi="Times New Roman" w:cs="Times New Roman"/>
          <w:sz w:val="20"/>
          <w:szCs w:val="20"/>
        </w:rPr>
        <w:fldChar w:fldCharType="separate"/>
      </w:r>
      <w:r w:rsidR="00232BF7">
        <w:rPr>
          <w:rFonts w:ascii="Times New Roman" w:hAnsi="Times New Roman" w:cs="Times New Roman"/>
          <w:sz w:val="20"/>
          <w:szCs w:val="20"/>
        </w:rPr>
        <w:t>[2]</w:t>
      </w:r>
      <w:r w:rsidR="00232BF7">
        <w:rPr>
          <w:rFonts w:ascii="Times New Roman" w:hAnsi="Times New Roman" w:cs="Times New Roman"/>
          <w:sz w:val="20"/>
          <w:szCs w:val="20"/>
        </w:rPr>
        <w:fldChar w:fldCharType="end"/>
      </w:r>
      <w:r w:rsidR="00232BF7">
        <w:rPr>
          <w:rFonts w:ascii="Times New Roman" w:hAnsi="Times New Roman" w:cs="Times New Roman" w:hint="eastAsia"/>
          <w:sz w:val="20"/>
          <w:szCs w:val="20"/>
        </w:rPr>
        <w:t>, we evaluate positioning accuracy of the ground truth label with error to study the impact of noise ground truth label on positioning accuracy</w:t>
      </w:r>
      <w:r w:rsidR="00DF3BF0">
        <w:rPr>
          <w:rFonts w:ascii="Times New Roman" w:hAnsi="Times New Roman" w:cs="Times New Roman" w:hint="eastAsia"/>
          <w:sz w:val="20"/>
          <w:szCs w:val="20"/>
        </w:rPr>
        <w:t>,</w:t>
      </w:r>
      <w:r w:rsidR="00232BF7">
        <w:rPr>
          <w:rFonts w:ascii="Times New Roman" w:hAnsi="Times New Roman" w:cs="Times New Roman" w:hint="eastAsia"/>
          <w:sz w:val="20"/>
          <w:szCs w:val="20"/>
        </w:rPr>
        <w:t xml:space="preserve"> and the positioning accuracy degrades as the error of ground </w:t>
      </w:r>
      <w:r w:rsidR="00232BF7">
        <w:rPr>
          <w:rFonts w:ascii="Times New Roman" w:hAnsi="Times New Roman" w:cs="Times New Roman"/>
          <w:sz w:val="20"/>
          <w:szCs w:val="20"/>
        </w:rPr>
        <w:t>truth</w:t>
      </w:r>
      <w:r w:rsidR="00232BF7">
        <w:rPr>
          <w:rFonts w:ascii="Times New Roman" w:hAnsi="Times New Roman" w:cs="Times New Roman" w:hint="eastAsia"/>
          <w:sz w:val="20"/>
          <w:szCs w:val="20"/>
        </w:rPr>
        <w:t xml:space="preserve"> label increases</w:t>
      </w:r>
      <w:r>
        <w:rPr>
          <w:rFonts w:ascii="Times New Roman" w:hAnsi="Times New Roman" w:cs="Times New Roman" w:hint="eastAsia"/>
          <w:sz w:val="20"/>
          <w:szCs w:val="20"/>
        </w:rPr>
        <w:t xml:space="preserve">. Hence it is important to select </w:t>
      </w:r>
      <w:bookmarkStart w:id="3" w:name="OLE_LINK5"/>
      <w:bookmarkStart w:id="4" w:name="OLE_LINK6"/>
      <w:r>
        <w:rPr>
          <w:rFonts w:ascii="Times New Roman" w:hAnsi="Times New Roman" w:cs="Times New Roman" w:hint="eastAsia"/>
          <w:sz w:val="20"/>
          <w:szCs w:val="20"/>
        </w:rPr>
        <w:t>some high-quality noise ground truth labels</w:t>
      </w:r>
      <w:bookmarkEnd w:id="3"/>
      <w:bookmarkEnd w:id="4"/>
      <w:r>
        <w:rPr>
          <w:rFonts w:ascii="Times New Roman" w:hAnsi="Times New Roman" w:cs="Times New Roman" w:hint="eastAsia"/>
          <w:sz w:val="20"/>
          <w:szCs w:val="20"/>
        </w:rPr>
        <w:t xml:space="preserve"> to train AI/ML model, e.g. some UEs around the entities with ground truth labels </w:t>
      </w:r>
      <w:r w:rsidRPr="002225F3">
        <w:rPr>
          <w:rFonts w:ascii="Times New Roman" w:hAnsi="Times New Roman" w:cs="Times New Roman"/>
          <w:sz w:val="20"/>
          <w:szCs w:val="20"/>
        </w:rPr>
        <w:t>can also provide</w:t>
      </w:r>
      <w:r>
        <w:rPr>
          <w:rFonts w:ascii="Times New Roman" w:hAnsi="Times New Roman" w:cs="Times New Roman" w:hint="eastAsia"/>
          <w:sz w:val="20"/>
          <w:szCs w:val="20"/>
        </w:rPr>
        <w:t xml:space="preserve"> high-quality noise ground truth labels for AI/ML model training. H</w:t>
      </w:r>
      <w:r w:rsidRPr="007865C3">
        <w:rPr>
          <w:rFonts w:ascii="Times New Roman" w:hAnsi="Times New Roman" w:cs="Times New Roman"/>
          <w:sz w:val="20"/>
          <w:szCs w:val="20"/>
        </w:rPr>
        <w:t xml:space="preserve">ow to </w:t>
      </w:r>
      <w:r>
        <w:rPr>
          <w:rFonts w:ascii="Times New Roman" w:hAnsi="Times New Roman" w:cs="Times New Roman" w:hint="eastAsia"/>
          <w:sz w:val="20"/>
          <w:szCs w:val="20"/>
        </w:rPr>
        <w:t>select</w:t>
      </w:r>
      <w:r w:rsidRPr="007865C3">
        <w:rPr>
          <w:rFonts w:ascii="Times New Roman" w:hAnsi="Times New Roman" w:cs="Times New Roman"/>
          <w:sz w:val="20"/>
          <w:szCs w:val="20"/>
        </w:rPr>
        <w:t xml:space="preserve"> the </w:t>
      </w:r>
      <w:r>
        <w:rPr>
          <w:rFonts w:ascii="Times New Roman" w:hAnsi="Times New Roman" w:cs="Times New Roman" w:hint="eastAsia"/>
          <w:sz w:val="20"/>
          <w:szCs w:val="20"/>
        </w:rPr>
        <w:t xml:space="preserve">high-quality </w:t>
      </w:r>
      <w:r w:rsidRPr="007865C3">
        <w:rPr>
          <w:rFonts w:ascii="Times New Roman" w:hAnsi="Times New Roman" w:cs="Times New Roman"/>
          <w:sz w:val="20"/>
          <w:szCs w:val="20"/>
        </w:rPr>
        <w:t>noisy ground truth labels to improve the performance of AI/ML model can be further studied.</w:t>
      </w:r>
    </w:p>
    <w:p w14:paraId="6B10142C" w14:textId="0B918F52" w:rsidR="004557F8" w:rsidRDefault="004557F8" w:rsidP="004557F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0612A5">
        <w:rPr>
          <w:rFonts w:ascii="Times New Roman" w:eastAsiaTheme="minorEastAsia" w:hAnsi="Times New Roman" w:cs="Times New Roman" w:hint="eastAsia"/>
          <w:b/>
          <w:sz w:val="20"/>
          <w:lang w:eastAsia="zh-CN"/>
        </w:rPr>
        <w:t>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w:t>
      </w:r>
      <w:r w:rsidR="00B5706F">
        <w:rPr>
          <w:rFonts w:ascii="Times New Roman" w:eastAsiaTheme="minorEastAsia" w:hAnsi="Times New Roman" w:cs="Times New Roman" w:hint="eastAsia"/>
          <w:b/>
          <w:sz w:val="20"/>
          <w:lang w:eastAsia="zh-CN"/>
        </w:rPr>
        <w:t xml:space="preserve">generated </w:t>
      </w:r>
      <w:r>
        <w:rPr>
          <w:rFonts w:ascii="Times New Roman" w:eastAsiaTheme="minorEastAsia" w:hAnsi="Times New Roman" w:cs="Times New Roman" w:hint="eastAsia"/>
          <w:b/>
          <w:sz w:val="20"/>
          <w:lang w:eastAsia="zh-CN"/>
        </w:rPr>
        <w:t>by the following entity</w:t>
      </w:r>
      <w:r w:rsidR="00FC33D8">
        <w:rPr>
          <w:rFonts w:ascii="Times New Roman" w:eastAsiaTheme="minorEastAsia" w:hAnsi="Times New Roman" w:cs="Times New Roman" w:hint="eastAsia"/>
          <w:b/>
          <w:sz w:val="20"/>
          <w:lang w:eastAsia="zh-CN"/>
        </w:rPr>
        <w:t xml:space="preserve"> in addition to PRU with known location</w:t>
      </w:r>
      <w:r>
        <w:rPr>
          <w:rFonts w:ascii="Times New Roman" w:eastAsiaTheme="minorEastAsia" w:hAnsi="Times New Roman" w:cs="Times New Roman" w:hint="eastAsia"/>
          <w:b/>
          <w:sz w:val="20"/>
          <w:lang w:eastAsia="zh-CN"/>
        </w:rPr>
        <w:t>:</w:t>
      </w:r>
    </w:p>
    <w:p w14:paraId="2FE76012" w14:textId="48E21E23" w:rsidR="004557F8" w:rsidRPr="00534FC8"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000612A5">
        <w:rPr>
          <w:rFonts w:ascii="Times New Roman" w:hAnsi="Times New Roman" w:cs="Times New Roman" w:hint="eastAsia"/>
          <w:b/>
          <w:sz w:val="20"/>
          <w:szCs w:val="20"/>
        </w:rPr>
        <w:t>non-NR</w:t>
      </w:r>
      <w:r w:rsidR="000612A5" w:rsidRPr="00534FC8">
        <w:rPr>
          <w:rFonts w:ascii="Times New Roman" w:hAnsi="Times New Roman" w:cs="Times New Roman"/>
          <w:b/>
          <w:sz w:val="20"/>
          <w:szCs w:val="20"/>
        </w:rPr>
        <w:t xml:space="preserve"> </w:t>
      </w:r>
      <w:r w:rsidRPr="00534FC8">
        <w:rPr>
          <w:rFonts w:ascii="Times New Roman" w:hAnsi="Times New Roman" w:cs="Times New Roman"/>
          <w:b/>
          <w:sz w:val="20"/>
          <w:szCs w:val="20"/>
        </w:rPr>
        <w:t>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5A5D63C3" w14:textId="680A218A" w:rsidR="004557F8" w:rsidRPr="0072766F"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The UEs</w:t>
      </w:r>
      <w:r w:rsidR="000439DD">
        <w:rPr>
          <w:rFonts w:ascii="Times New Roman" w:eastAsia="宋体" w:hAnsi="Times New Roman" w:cs="Times New Roman" w:hint="eastAsia"/>
          <w:b/>
          <w:bCs/>
          <w:kern w:val="0"/>
          <w:sz w:val="20"/>
          <w:szCs w:val="20"/>
        </w:rPr>
        <w:t xml:space="preserve"> or network entity</w:t>
      </w:r>
      <w:r>
        <w:rPr>
          <w:rFonts w:ascii="Times New Roman" w:eastAsia="宋体" w:hAnsi="Times New Roman" w:cs="Times New Roman" w:hint="eastAsia"/>
          <w:b/>
          <w:bCs/>
          <w:kern w:val="0"/>
          <w:sz w:val="20"/>
          <w:szCs w:val="20"/>
        </w:rPr>
        <w:t xml:space="preserve"> with </w:t>
      </w:r>
      <w:r w:rsidRPr="00534FC8">
        <w:rPr>
          <w:rFonts w:ascii="Times New Roman" w:eastAsia="宋体" w:hAnsi="Times New Roman" w:cs="Times New Roman"/>
          <w:b/>
          <w:bCs/>
          <w:kern w:val="0"/>
          <w:sz w:val="20"/>
          <w:szCs w:val="20"/>
        </w:rPr>
        <w:t xml:space="preserve">high confidence degree positioning results based on existing </w:t>
      </w:r>
      <w:r w:rsidR="000612A5">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sidR="000439DD">
        <w:rPr>
          <w:rFonts w:ascii="Times New Roman" w:eastAsia="宋体" w:hAnsi="Times New Roman" w:cs="Times New Roman" w:hint="eastAsia"/>
          <w:b/>
          <w:bCs/>
          <w:kern w:val="0"/>
          <w:sz w:val="20"/>
          <w:szCs w:val="20"/>
        </w:rPr>
        <w:t>.</w:t>
      </w:r>
    </w:p>
    <w:p w14:paraId="2B9427F0" w14:textId="25AAF75D" w:rsidR="004557F8" w:rsidRPr="00927A59" w:rsidRDefault="004557F8" w:rsidP="00927A59">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FD501B">
        <w:rPr>
          <w:rFonts w:ascii="Times New Roman" w:hAnsi="Times New Roman" w:cs="Times New Roman" w:hint="eastAsia"/>
          <w:b/>
          <w:sz w:val="20"/>
        </w:rPr>
        <w:t>2</w:t>
      </w:r>
      <w:r w:rsidRPr="0010433F">
        <w:rPr>
          <w:rFonts w:ascii="Times New Roman" w:hAnsi="Times New Roman" w:cs="Times New Roman"/>
          <w:b/>
          <w:sz w:val="20"/>
        </w:rPr>
        <w:t xml:space="preserve">: Regarding data collection for AI/ML model training, </w:t>
      </w:r>
      <w:r>
        <w:rPr>
          <w:rFonts w:ascii="Times New Roman" w:hAnsi="Times New Roman" w:cs="Times New Roman" w:hint="eastAsia"/>
          <w:b/>
          <w:sz w:val="20"/>
        </w:rPr>
        <w:t>w</w:t>
      </w:r>
      <w:r w:rsidRPr="00234E58">
        <w:rPr>
          <w:rFonts w:ascii="Times New Roman" w:hAnsi="Times New Roman" w:cs="Times New Roman"/>
          <w:b/>
          <w:sz w:val="20"/>
        </w:rPr>
        <w:t xml:space="preserve">hether and how to </w:t>
      </w:r>
      <w:r>
        <w:rPr>
          <w:rFonts w:ascii="Times New Roman" w:hAnsi="Times New Roman" w:cs="Times New Roman" w:hint="eastAsia"/>
          <w:b/>
          <w:sz w:val="20"/>
        </w:rPr>
        <w:t>select/</w:t>
      </w:r>
      <w:r w:rsidRPr="00234E58">
        <w:rPr>
          <w:rFonts w:ascii="Times New Roman" w:hAnsi="Times New Roman" w:cs="Times New Roman"/>
          <w:b/>
          <w:sz w:val="20"/>
        </w:rPr>
        <w:t>use the partial and/or noisy ground truth labels to improve the performance of AI/ML model can be further studied.</w:t>
      </w:r>
    </w:p>
    <w:p w14:paraId="24E9F59E" w14:textId="6545538F" w:rsidR="00EB1D6A" w:rsidRPr="00B061EC" w:rsidRDefault="00EB1D6A" w:rsidP="00A65812">
      <w:pPr>
        <w:pStyle w:val="sample-target"/>
        <w:spacing w:before="0" w:beforeAutospacing="0" w:afterLines="50" w:after="120" w:afterAutospacing="0"/>
        <w:jc w:val="both"/>
        <w:rPr>
          <w:rFonts w:ascii="Times New Roman" w:hAnsi="Times New Roman" w:cs="Times New Roman"/>
          <w:sz w:val="20"/>
          <w:szCs w:val="20"/>
        </w:rPr>
      </w:pPr>
      <w:r w:rsidRPr="00EB1D6A">
        <w:rPr>
          <w:rFonts w:ascii="Times New Roman" w:hAnsi="Times New Roman" w:cs="Times New Roman"/>
          <w:sz w:val="20"/>
          <w:szCs w:val="20"/>
        </w:rPr>
        <w:t>F</w:t>
      </w:r>
      <w:r w:rsidRPr="00EB1D6A">
        <w:rPr>
          <w:rFonts w:ascii="Times New Roman" w:hAnsi="Times New Roman" w:cs="Times New Roman" w:hint="eastAsia"/>
          <w:sz w:val="20"/>
          <w:szCs w:val="20"/>
        </w:rPr>
        <w:t xml:space="preserve">or </w:t>
      </w:r>
      <w:r w:rsidRPr="00EB1D6A">
        <w:rPr>
          <w:rFonts w:ascii="Times New Roman" w:hAnsi="Times New Roman" w:cs="Times New Roman"/>
          <w:bCs/>
          <w:sz w:val="20"/>
          <w:szCs w:val="20"/>
          <w:lang w:val="en-GB"/>
        </w:rPr>
        <w:t>case 1/2a/2b/3a/3b</w:t>
      </w:r>
      <w:r w:rsidRPr="00EB1D6A">
        <w:rPr>
          <w:rFonts w:ascii="Times New Roman" w:hAnsi="Times New Roman" w:cs="Times New Roman" w:hint="eastAsia"/>
          <w:sz w:val="20"/>
          <w:szCs w:val="20"/>
        </w:rPr>
        <w:t xml:space="preserve">, the </w:t>
      </w:r>
      <w:r>
        <w:rPr>
          <w:rFonts w:ascii="Times New Roman" w:hAnsi="Times New Roman" w:cs="Times New Roman" w:hint="eastAsia"/>
          <w:sz w:val="20"/>
          <w:szCs w:val="20"/>
        </w:rPr>
        <w:t>combination of AI/ML model location</w:t>
      </w:r>
      <w:r w:rsidR="00FC15C0">
        <w:rPr>
          <w:rFonts w:ascii="Times New Roman" w:hAnsi="Times New Roman" w:cs="Times New Roman" w:hint="eastAsia"/>
          <w:sz w:val="20"/>
          <w:szCs w:val="20"/>
        </w:rPr>
        <w:t xml:space="preserve"> (UE-side model, gNB-side model and LMF-side model)</w:t>
      </w:r>
      <w:r>
        <w:rPr>
          <w:rFonts w:ascii="Times New Roman" w:hAnsi="Times New Roman" w:cs="Times New Roman" w:hint="eastAsia"/>
          <w:sz w:val="20"/>
          <w:szCs w:val="20"/>
        </w:rPr>
        <w:t xml:space="preserve"> and AI/ML model </w:t>
      </w:r>
      <w:r>
        <w:rPr>
          <w:rFonts w:ascii="Times New Roman" w:hAnsi="Times New Roman" w:cs="Times New Roman"/>
          <w:sz w:val="20"/>
          <w:szCs w:val="20"/>
        </w:rPr>
        <w:t>function</w:t>
      </w:r>
      <w:r w:rsidR="00FC15C0">
        <w:rPr>
          <w:rFonts w:ascii="Times New Roman" w:hAnsi="Times New Roman" w:cs="Times New Roman" w:hint="eastAsia"/>
          <w:sz w:val="20"/>
          <w:szCs w:val="20"/>
        </w:rPr>
        <w:t xml:space="preserve"> (direct AI/ML positioning and AI/ML assisted positioning)</w:t>
      </w:r>
      <w:r>
        <w:rPr>
          <w:rFonts w:ascii="Times New Roman" w:hAnsi="Times New Roman" w:cs="Times New Roman" w:hint="eastAsia"/>
          <w:sz w:val="20"/>
          <w:szCs w:val="20"/>
        </w:rPr>
        <w:t xml:space="preserve"> are different. </w:t>
      </w:r>
      <w:r w:rsidR="007561A2">
        <w:rPr>
          <w:rFonts w:ascii="Times New Roman" w:hAnsi="Times New Roman" w:cs="Times New Roman" w:hint="eastAsia"/>
          <w:sz w:val="20"/>
          <w:szCs w:val="20"/>
        </w:rPr>
        <w:t xml:space="preserve">The generation entity and generation method of ground truth label </w:t>
      </w:r>
      <w:r w:rsidR="00533152">
        <w:rPr>
          <w:rFonts w:ascii="Times New Roman" w:hAnsi="Times New Roman" w:cs="Times New Roman" w:hint="eastAsia"/>
          <w:sz w:val="20"/>
          <w:szCs w:val="20"/>
        </w:rPr>
        <w:t>are</w:t>
      </w:r>
      <w:r w:rsidR="007561A2">
        <w:rPr>
          <w:rFonts w:ascii="Times New Roman" w:hAnsi="Times New Roman" w:cs="Times New Roman" w:hint="eastAsia"/>
          <w:sz w:val="20"/>
          <w:szCs w:val="20"/>
        </w:rPr>
        <w:t xml:space="preserve"> related with the AI/ML model location and AI/ML model function, </w:t>
      </w:r>
      <w:r w:rsidR="00533152">
        <w:rPr>
          <w:rFonts w:ascii="Times New Roman" w:hAnsi="Times New Roman" w:cs="Times New Roman" w:hint="eastAsia"/>
          <w:sz w:val="20"/>
          <w:szCs w:val="20"/>
        </w:rPr>
        <w:t xml:space="preserve">and the </w:t>
      </w:r>
      <w:r w:rsidR="00533152" w:rsidRPr="00533152">
        <w:rPr>
          <w:rFonts w:ascii="Times New Roman" w:hAnsi="Times New Roman" w:cs="Times New Roman"/>
          <w:sz w:val="20"/>
          <w:szCs w:val="20"/>
        </w:rPr>
        <w:t xml:space="preserve">other training data at least measurement corresponding to </w:t>
      </w:r>
      <w:r w:rsidR="00533152">
        <w:rPr>
          <w:rFonts w:ascii="Times New Roman" w:hAnsi="Times New Roman" w:cs="Times New Roman" w:hint="eastAsia"/>
          <w:sz w:val="20"/>
          <w:szCs w:val="20"/>
        </w:rPr>
        <w:t xml:space="preserve">AI/ML </w:t>
      </w:r>
      <w:r w:rsidR="00533152" w:rsidRPr="00533152">
        <w:rPr>
          <w:rFonts w:ascii="Times New Roman" w:hAnsi="Times New Roman" w:cs="Times New Roman"/>
          <w:sz w:val="20"/>
          <w:szCs w:val="20"/>
        </w:rPr>
        <w:t>model input</w:t>
      </w:r>
      <w:r w:rsidR="00533152">
        <w:rPr>
          <w:rFonts w:ascii="Times New Roman" w:hAnsi="Times New Roman" w:cs="Times New Roman" w:hint="eastAsia"/>
          <w:sz w:val="20"/>
          <w:szCs w:val="20"/>
        </w:rPr>
        <w:t xml:space="preserve"> for different cases are also need to be </w:t>
      </w:r>
      <w:r w:rsidR="00533152">
        <w:rPr>
          <w:rFonts w:ascii="Times New Roman" w:hAnsi="Times New Roman" w:cs="Times New Roman"/>
          <w:sz w:val="20"/>
          <w:szCs w:val="20"/>
        </w:rPr>
        <w:t>identified</w:t>
      </w:r>
      <w:r w:rsidR="00533152">
        <w:rPr>
          <w:rFonts w:ascii="Times New Roman" w:hAnsi="Times New Roman" w:cs="Times New Roman" w:hint="eastAsia"/>
          <w:sz w:val="20"/>
          <w:szCs w:val="20"/>
        </w:rPr>
        <w:t>. W</w:t>
      </w:r>
      <w:r w:rsidR="007561A2">
        <w:rPr>
          <w:rFonts w:ascii="Times New Roman" w:hAnsi="Times New Roman" w:cs="Times New Roman" w:hint="eastAsia"/>
          <w:sz w:val="20"/>
          <w:szCs w:val="20"/>
        </w:rPr>
        <w:t xml:space="preserve">e </w:t>
      </w:r>
      <w:r w:rsidR="00E72957">
        <w:rPr>
          <w:rFonts w:ascii="Times New Roman" w:hAnsi="Times New Roman" w:cs="Times New Roman" w:hint="eastAsia"/>
          <w:sz w:val="20"/>
          <w:szCs w:val="20"/>
        </w:rPr>
        <w:t xml:space="preserve">summarize </w:t>
      </w:r>
      <w:r w:rsidR="007561A2">
        <w:rPr>
          <w:rFonts w:ascii="Times New Roman" w:hAnsi="Times New Roman" w:cs="Times New Roman" w:hint="eastAsia"/>
          <w:sz w:val="20"/>
          <w:szCs w:val="20"/>
        </w:rPr>
        <w:t xml:space="preserve">the </w:t>
      </w:r>
      <w:r w:rsidR="00533152">
        <w:rPr>
          <w:rFonts w:ascii="Times New Roman" w:hAnsi="Times New Roman" w:cs="Times New Roman" w:hint="eastAsia"/>
          <w:sz w:val="20"/>
          <w:szCs w:val="20"/>
        </w:rPr>
        <w:t xml:space="preserve">details of ground truth label and other training data for </w:t>
      </w:r>
      <w:r w:rsidR="00533152" w:rsidRPr="00EB1D6A">
        <w:rPr>
          <w:rFonts w:ascii="Times New Roman" w:hAnsi="Times New Roman" w:cs="Times New Roman"/>
          <w:bCs/>
          <w:sz w:val="20"/>
          <w:szCs w:val="20"/>
          <w:lang w:val="en-GB"/>
        </w:rPr>
        <w:t>case 1/2a/2b/3a/3b</w:t>
      </w:r>
      <w:r w:rsidR="00533152">
        <w:rPr>
          <w:rFonts w:ascii="Times New Roman" w:hAnsi="Times New Roman" w:cs="Times New Roman" w:hint="eastAsia"/>
          <w:bCs/>
          <w:sz w:val="20"/>
          <w:szCs w:val="20"/>
          <w:lang w:val="en-GB"/>
        </w:rPr>
        <w:t xml:space="preserve"> in</w:t>
      </w:r>
      <w:r w:rsidR="00533152" w:rsidRPr="00B061EC">
        <w:rPr>
          <w:rFonts w:ascii="Times New Roman" w:hAnsi="Times New Roman" w:cs="Times New Roman"/>
          <w:bCs/>
          <w:sz w:val="20"/>
          <w:szCs w:val="20"/>
          <w:lang w:val="en-GB"/>
        </w:rPr>
        <w:t xml:space="preserve"> </w:t>
      </w:r>
      <w:r w:rsidR="00B061EC" w:rsidRPr="00B061EC">
        <w:rPr>
          <w:rFonts w:ascii="Times New Roman" w:hAnsi="Times New Roman" w:cs="Times New Roman"/>
          <w:bCs/>
          <w:sz w:val="20"/>
          <w:szCs w:val="20"/>
          <w:lang w:val="en-GB"/>
        </w:rPr>
        <w:fldChar w:fldCharType="begin"/>
      </w:r>
      <w:r w:rsidR="00B061EC" w:rsidRPr="00B061EC">
        <w:rPr>
          <w:rFonts w:ascii="Times New Roman" w:hAnsi="Times New Roman" w:cs="Times New Roman"/>
          <w:bCs/>
          <w:sz w:val="20"/>
          <w:szCs w:val="20"/>
          <w:lang w:val="en-GB"/>
        </w:rPr>
        <w:instrText xml:space="preserve"> REF _Ref127310285 \h  \* MERGEFORMAT </w:instrText>
      </w:r>
      <w:r w:rsidR="00B061EC" w:rsidRPr="00B061EC">
        <w:rPr>
          <w:rFonts w:ascii="Times New Roman" w:hAnsi="Times New Roman" w:cs="Times New Roman"/>
          <w:bCs/>
          <w:sz w:val="20"/>
          <w:szCs w:val="20"/>
          <w:lang w:val="en-GB"/>
        </w:rPr>
      </w:r>
      <w:r w:rsidR="00B061EC" w:rsidRPr="00B061EC">
        <w:rPr>
          <w:rFonts w:ascii="Times New Roman" w:hAnsi="Times New Roman" w:cs="Times New Roman"/>
          <w:bCs/>
          <w:sz w:val="20"/>
          <w:szCs w:val="20"/>
          <w:lang w:val="en-GB"/>
        </w:rPr>
        <w:fldChar w:fldCharType="separate"/>
      </w:r>
      <w:r w:rsidR="00B061EC" w:rsidRPr="00B061EC">
        <w:rPr>
          <w:rFonts w:ascii="Times New Roman" w:hAnsi="Times New Roman" w:cs="Times New Roman"/>
          <w:sz w:val="20"/>
          <w:szCs w:val="20"/>
        </w:rPr>
        <w:t xml:space="preserve">Table </w:t>
      </w:r>
      <w:r w:rsidR="00B061EC" w:rsidRPr="00B061EC">
        <w:rPr>
          <w:rFonts w:ascii="Times New Roman" w:hAnsi="Times New Roman" w:cs="Times New Roman"/>
          <w:noProof/>
          <w:sz w:val="20"/>
          <w:szCs w:val="20"/>
        </w:rPr>
        <w:t>1</w:t>
      </w:r>
      <w:r w:rsidR="00B061EC" w:rsidRPr="00B061EC">
        <w:rPr>
          <w:rFonts w:ascii="Times New Roman" w:hAnsi="Times New Roman" w:cs="Times New Roman"/>
          <w:bCs/>
          <w:sz w:val="20"/>
          <w:szCs w:val="20"/>
          <w:lang w:val="en-GB"/>
        </w:rPr>
        <w:fldChar w:fldCharType="end"/>
      </w:r>
      <w:r w:rsidR="00B061EC">
        <w:rPr>
          <w:rFonts w:ascii="Times New Roman" w:hAnsi="Times New Roman" w:cs="Times New Roman" w:hint="eastAsia"/>
          <w:bCs/>
          <w:sz w:val="20"/>
          <w:szCs w:val="20"/>
          <w:lang w:val="en-GB"/>
        </w:rPr>
        <w:t>.</w:t>
      </w:r>
    </w:p>
    <w:p w14:paraId="6494C380" w14:textId="172F072A" w:rsidR="00533152" w:rsidRPr="00DE6870" w:rsidRDefault="00533152" w:rsidP="00DE6870">
      <w:pPr>
        <w:pStyle w:val="af1"/>
        <w:keepNext/>
        <w:widowControl/>
        <w:spacing w:afterLines="50" w:after="120"/>
        <w:jc w:val="center"/>
        <w:rPr>
          <w:rFonts w:ascii="Times New Roman" w:hAnsi="Times New Roman" w:cs="Times New Roman"/>
          <w:kern w:val="0"/>
        </w:rPr>
      </w:pPr>
      <w:bookmarkStart w:id="5" w:name="_Ref127310285"/>
      <w:proofErr w:type="gramStart"/>
      <w:r w:rsidRPr="00DE6870">
        <w:rPr>
          <w:rFonts w:ascii="Times New Roman" w:hAnsi="Times New Roman" w:cs="Times New Roman"/>
          <w:kern w:val="0"/>
        </w:rPr>
        <w:t xml:space="preserve">Table </w:t>
      </w:r>
      <w:r w:rsidRPr="00DE6870">
        <w:rPr>
          <w:rFonts w:ascii="Times New Roman" w:hAnsi="Times New Roman" w:cs="Times New Roman"/>
          <w:kern w:val="0"/>
        </w:rPr>
        <w:fldChar w:fldCharType="begin"/>
      </w:r>
      <w:r w:rsidRPr="00DE6870">
        <w:rPr>
          <w:rFonts w:ascii="Times New Roman" w:hAnsi="Times New Roman" w:cs="Times New Roman"/>
          <w:kern w:val="0"/>
        </w:rPr>
        <w:instrText xml:space="preserve"> SEQ Table \* ARABIC </w:instrText>
      </w:r>
      <w:r w:rsidRPr="00DE6870">
        <w:rPr>
          <w:rFonts w:ascii="Times New Roman" w:hAnsi="Times New Roman" w:cs="Times New Roman"/>
          <w:kern w:val="0"/>
        </w:rPr>
        <w:fldChar w:fldCharType="separate"/>
      </w:r>
      <w:r w:rsidR="00F34FA7" w:rsidRPr="00DE6870">
        <w:rPr>
          <w:rFonts w:ascii="Times New Roman" w:hAnsi="Times New Roman" w:cs="Times New Roman"/>
          <w:kern w:val="0"/>
        </w:rPr>
        <w:t>1</w:t>
      </w:r>
      <w:r w:rsidRPr="00DE6870">
        <w:rPr>
          <w:rFonts w:ascii="Times New Roman" w:hAnsi="Times New Roman" w:cs="Times New Roman"/>
          <w:kern w:val="0"/>
        </w:rPr>
        <w:fldChar w:fldCharType="end"/>
      </w:r>
      <w:bookmarkEnd w:id="5"/>
      <w:r w:rsidR="00E61E89" w:rsidRPr="00DE6870">
        <w:rPr>
          <w:rFonts w:ascii="Times New Roman" w:hAnsi="Times New Roman" w:cs="Times New Roman" w:hint="eastAsia"/>
          <w:kern w:val="0"/>
        </w:rPr>
        <w:t>:</w:t>
      </w:r>
      <w:r w:rsidRPr="00DE6870">
        <w:rPr>
          <w:rFonts w:ascii="Times New Roman" w:hAnsi="Times New Roman" w:cs="Times New Roman"/>
          <w:kern w:val="0"/>
        </w:rPr>
        <w:t xml:space="preserve"> </w:t>
      </w:r>
      <w:r w:rsidR="00B061EC" w:rsidRPr="00DE6870">
        <w:rPr>
          <w:rFonts w:ascii="Times New Roman" w:hAnsi="Times New Roman" w:cs="Times New Roman"/>
          <w:kern w:val="0"/>
        </w:rPr>
        <w:t>Details of ground truth label and other training data for case 1/2a/2b/3a/3b</w:t>
      </w:r>
      <w:r w:rsidRPr="00DE6870">
        <w:rPr>
          <w:rFonts w:ascii="Times New Roman" w:hAnsi="Times New Roman" w:cs="Times New Roman"/>
          <w:kern w:val="0"/>
        </w:rPr>
        <w:t>.</w:t>
      </w:r>
      <w:proofErr w:type="gramEnd"/>
    </w:p>
    <w:tbl>
      <w:tblPr>
        <w:tblStyle w:val="aa"/>
        <w:tblW w:w="0" w:type="auto"/>
        <w:tblInd w:w="108" w:type="dxa"/>
        <w:tblLook w:val="04A0" w:firstRow="1" w:lastRow="0" w:firstColumn="1" w:lastColumn="0" w:noHBand="0" w:noVBand="1"/>
      </w:tblPr>
      <w:tblGrid>
        <w:gridCol w:w="2161"/>
        <w:gridCol w:w="3509"/>
        <w:gridCol w:w="3402"/>
      </w:tblGrid>
      <w:tr w:rsidR="00B061EC" w14:paraId="160E61CE" w14:textId="77777777" w:rsidTr="00112982">
        <w:tc>
          <w:tcPr>
            <w:tcW w:w="2161" w:type="dxa"/>
            <w:shd w:val="clear" w:color="auto" w:fill="DAEEF3" w:themeFill="accent5" w:themeFillTint="33"/>
          </w:tcPr>
          <w:p w14:paraId="3A1CE5B6" w14:textId="00414900"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t>Cases</w:t>
            </w:r>
          </w:p>
        </w:tc>
        <w:tc>
          <w:tcPr>
            <w:tcW w:w="3509" w:type="dxa"/>
            <w:shd w:val="clear" w:color="auto" w:fill="DAEEF3" w:themeFill="accent5" w:themeFillTint="33"/>
          </w:tcPr>
          <w:p w14:paraId="01A54A4B" w14:textId="291E380A" w:rsidR="00B061EC" w:rsidRPr="00DE6870" w:rsidRDefault="00B061EC" w:rsidP="00384E9C">
            <w:pPr>
              <w:spacing w:before="120" w:after="120"/>
              <w:rPr>
                <w:rFonts w:ascii="Times New Roman" w:hAnsi="Times New Roman" w:cs="Times New Roman"/>
                <w:sz w:val="20"/>
                <w:szCs w:val="20"/>
              </w:rPr>
            </w:pPr>
            <w:r w:rsidRPr="00E741F7">
              <w:rPr>
                <w:rFonts w:ascii="Times New Roman" w:hAnsi="Times New Roman" w:cs="Times New Roman"/>
                <w:sz w:val="20"/>
                <w:szCs w:val="20"/>
              </w:rPr>
              <w:t>G</w:t>
            </w:r>
            <w:r w:rsidRPr="00DE6870">
              <w:rPr>
                <w:rFonts w:ascii="Times New Roman" w:hAnsi="Times New Roman" w:cs="Times New Roman" w:hint="eastAsia"/>
                <w:sz w:val="20"/>
                <w:szCs w:val="20"/>
              </w:rPr>
              <w:t>round truth label</w:t>
            </w:r>
          </w:p>
        </w:tc>
        <w:tc>
          <w:tcPr>
            <w:tcW w:w="3402" w:type="dxa"/>
            <w:shd w:val="clear" w:color="auto" w:fill="DAEEF3" w:themeFill="accent5" w:themeFillTint="33"/>
          </w:tcPr>
          <w:p w14:paraId="06B62DF9" w14:textId="7C99D137" w:rsidR="00B061EC" w:rsidRPr="00F460F1" w:rsidRDefault="00B061EC" w:rsidP="00384E9C">
            <w:pPr>
              <w:spacing w:before="120" w:after="120"/>
              <w:rPr>
                <w:rFonts w:ascii="Times New Roman" w:hAnsi="Times New Roman" w:cs="Times New Roman"/>
                <w:sz w:val="20"/>
                <w:szCs w:val="20"/>
              </w:rPr>
            </w:pPr>
            <w:r w:rsidRPr="00014D14">
              <w:rPr>
                <w:rFonts w:ascii="Times New Roman" w:hAnsi="Times New Roman" w:cs="Times New Roman"/>
                <w:sz w:val="20"/>
                <w:szCs w:val="20"/>
              </w:rPr>
              <w:t>O</w:t>
            </w:r>
            <w:r w:rsidRPr="00014D14">
              <w:rPr>
                <w:rFonts w:ascii="Times New Roman" w:hAnsi="Times New Roman" w:cs="Times New Roman" w:hint="eastAsia"/>
                <w:sz w:val="20"/>
                <w:szCs w:val="20"/>
              </w:rPr>
              <w:t>ther training data</w:t>
            </w:r>
            <w:r w:rsidR="002E51EC" w:rsidRPr="00F7251A">
              <w:rPr>
                <w:rFonts w:ascii="Times New Roman" w:hAnsi="Times New Roman" w:cs="Times New Roman" w:hint="eastAsia"/>
                <w:sz w:val="20"/>
                <w:szCs w:val="20"/>
              </w:rPr>
              <w:t xml:space="preserve"> (</w:t>
            </w:r>
            <w:r w:rsidR="002E51EC" w:rsidRPr="00A65812">
              <w:rPr>
                <w:rFonts w:ascii="Times New Roman" w:hAnsi="Times New Roman" w:cs="Times New Roman"/>
                <w:sz w:val="20"/>
                <w:szCs w:val="20"/>
              </w:rPr>
              <w:t>measurement corresponding to model input</w:t>
            </w:r>
            <w:r w:rsidR="00837C43" w:rsidRPr="00A65812">
              <w:rPr>
                <w:rFonts w:ascii="Times New Roman" w:hAnsi="Times New Roman" w:cs="Times New Roman"/>
                <w:sz w:val="20"/>
                <w:szCs w:val="20"/>
              </w:rPr>
              <w:t>s</w:t>
            </w:r>
            <w:r w:rsidR="002E51EC" w:rsidRPr="00F460F1">
              <w:rPr>
                <w:rFonts w:ascii="Times New Roman" w:hAnsi="Times New Roman" w:cs="Times New Roman" w:hint="eastAsia"/>
                <w:sz w:val="20"/>
                <w:szCs w:val="20"/>
              </w:rPr>
              <w:t>)</w:t>
            </w:r>
          </w:p>
        </w:tc>
      </w:tr>
      <w:tr w:rsidR="00B061EC" w14:paraId="60F4802C" w14:textId="77777777" w:rsidTr="00A65812">
        <w:tc>
          <w:tcPr>
            <w:tcW w:w="2161" w:type="dxa"/>
            <w:shd w:val="clear" w:color="auto" w:fill="auto"/>
          </w:tcPr>
          <w:p w14:paraId="1D2DF857" w14:textId="77777777"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t xml:space="preserve">Case 1: </w:t>
            </w:r>
          </w:p>
          <w:p w14:paraId="4CDDB716" w14:textId="55550FB2" w:rsidR="00B061EC" w:rsidRPr="00DE6870" w:rsidRDefault="00B061EC"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 xml:space="preserve">UE-based positioning </w:t>
            </w:r>
            <w:r w:rsidRPr="00E741F7">
              <w:rPr>
                <w:rFonts w:ascii="Times New Roman" w:hAnsi="Times New Roman" w:cs="Times New Roman"/>
                <w:sz w:val="20"/>
                <w:szCs w:val="20"/>
              </w:rPr>
              <w:lastRenderedPageBreak/>
              <w:t>with UE-side model, direct AI/ML</w:t>
            </w:r>
            <w:r w:rsidRPr="00DE6870">
              <w:rPr>
                <w:rFonts w:ascii="Times New Roman" w:hAnsi="Times New Roman" w:cs="Times New Roman" w:hint="eastAsia"/>
                <w:sz w:val="20"/>
                <w:szCs w:val="20"/>
              </w:rPr>
              <w:t xml:space="preserve"> positioning</w:t>
            </w:r>
          </w:p>
        </w:tc>
        <w:tc>
          <w:tcPr>
            <w:tcW w:w="3509" w:type="dxa"/>
            <w:shd w:val="clear" w:color="auto" w:fill="auto"/>
          </w:tcPr>
          <w:p w14:paraId="1DA42DEC" w14:textId="77777777" w:rsidR="00D659FB" w:rsidRPr="00F460F1" w:rsidRDefault="002E51EC" w:rsidP="00D659FB">
            <w:pPr>
              <w:pStyle w:val="a8"/>
              <w:numPr>
                <w:ilvl w:val="0"/>
                <w:numId w:val="40"/>
              </w:numPr>
              <w:spacing w:before="120" w:after="120"/>
              <w:ind w:firstLineChars="0"/>
              <w:rPr>
                <w:rFonts w:ascii="Times New Roman" w:hAnsi="Times New Roman" w:cs="Times New Roman"/>
                <w:sz w:val="20"/>
                <w:szCs w:val="20"/>
              </w:rPr>
            </w:pPr>
            <w:r w:rsidRPr="00014D14">
              <w:rPr>
                <w:rFonts w:ascii="Times New Roman" w:hAnsi="Times New Roman" w:cs="Times New Roman"/>
                <w:sz w:val="20"/>
                <w:szCs w:val="20"/>
              </w:rPr>
              <w:lastRenderedPageBreak/>
              <w:t>PRU with known location</w:t>
            </w:r>
            <w:r w:rsidRPr="00014D14">
              <w:rPr>
                <w:rFonts w:ascii="Times New Roman" w:hAnsi="Times New Roman" w:cs="Times New Roman" w:hint="eastAsia"/>
                <w:sz w:val="20"/>
                <w:szCs w:val="20"/>
              </w:rPr>
              <w:t>;</w:t>
            </w:r>
          </w:p>
          <w:p w14:paraId="26957B51" w14:textId="2FFBBF1A" w:rsidR="002E51EC" w:rsidRPr="00F460F1" w:rsidRDefault="002E51EC" w:rsidP="00D659FB">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UE generates location based on </w:t>
            </w:r>
            <w:r w:rsidRPr="00A65812">
              <w:rPr>
                <w:rFonts w:ascii="Times New Roman" w:hAnsi="Times New Roman" w:cs="Times New Roman"/>
                <w:sz w:val="20"/>
                <w:szCs w:val="20"/>
              </w:rPr>
              <w:lastRenderedPageBreak/>
              <w:t>non-NR</w:t>
            </w:r>
            <w:r w:rsidR="00D659FB" w:rsidRPr="00A65812">
              <w:rPr>
                <w:rFonts w:ascii="Times New Roman" w:hAnsi="Times New Roman" w:cs="Times New Roman"/>
                <w:sz w:val="20"/>
                <w:szCs w:val="20"/>
              </w:rPr>
              <w:t xml:space="preserve"> positioning method</w:t>
            </w:r>
            <w:r w:rsidRPr="00A65812">
              <w:rPr>
                <w:rFonts w:ascii="Times New Roman" w:hAnsi="Times New Roman" w:cs="Times New Roman"/>
                <w:sz w:val="20"/>
                <w:szCs w:val="20"/>
              </w:rPr>
              <w:t xml:space="preserve"> such as </w:t>
            </w:r>
            <w:r w:rsidR="00D659FB" w:rsidRPr="00A65812">
              <w:rPr>
                <w:rFonts w:ascii="Times New Roman" w:hAnsi="Times New Roman" w:cs="Times New Roman"/>
                <w:sz w:val="20"/>
                <w:szCs w:val="20"/>
              </w:rPr>
              <w:t>GPS or GNSS;</w:t>
            </w:r>
          </w:p>
          <w:p w14:paraId="70C59EBB" w14:textId="3555A96B" w:rsidR="00D659FB" w:rsidRPr="00F460F1" w:rsidRDefault="00D659FB" w:rsidP="00C71633">
            <w:pPr>
              <w:pStyle w:val="a8"/>
              <w:numPr>
                <w:ilvl w:val="0"/>
                <w:numId w:val="40"/>
              </w:numPr>
              <w:spacing w:before="120" w:after="120"/>
              <w:ind w:firstLineChars="0"/>
              <w:rPr>
                <w:rFonts w:ascii="Times New Roman" w:hAnsi="Times New Roman" w:cs="Times New Roman"/>
                <w:sz w:val="20"/>
                <w:szCs w:val="20"/>
              </w:rPr>
            </w:pPr>
            <w:r w:rsidRPr="00E741F7">
              <w:rPr>
                <w:rFonts w:ascii="Times New Roman" w:hAnsi="Times New Roman" w:cs="Times New Roman"/>
                <w:sz w:val="20"/>
                <w:szCs w:val="20"/>
              </w:rPr>
              <w:t>UE generates location based on NR RAT-dependent positioning methods</w:t>
            </w:r>
            <w:r w:rsidRPr="00DE6870">
              <w:rPr>
                <w:rFonts w:ascii="Times New Roman" w:hAnsi="Times New Roman" w:cs="Times New Roman" w:hint="eastAsia"/>
                <w:sz w:val="20"/>
                <w:szCs w:val="20"/>
              </w:rPr>
              <w:t xml:space="preserve"> such as DL-TD</w:t>
            </w:r>
            <w:r w:rsidR="00530979" w:rsidRPr="00DE6870">
              <w:rPr>
                <w:rFonts w:ascii="Times New Roman" w:hAnsi="Times New Roman" w:cs="Times New Roman" w:hint="eastAsia"/>
                <w:sz w:val="20"/>
                <w:szCs w:val="20"/>
              </w:rPr>
              <w:t>O</w:t>
            </w:r>
            <w:r w:rsidRPr="00DE6870">
              <w:rPr>
                <w:rFonts w:ascii="Times New Roman" w:hAnsi="Times New Roman" w:cs="Times New Roman" w:hint="eastAsia"/>
                <w:sz w:val="20"/>
                <w:szCs w:val="20"/>
              </w:rPr>
              <w:t>A</w:t>
            </w:r>
            <w:r w:rsidR="00C71633" w:rsidRPr="00DE6870">
              <w:rPr>
                <w:rFonts w:ascii="Times New Roman" w:hAnsi="Times New Roman" w:cs="Times New Roman" w:hint="eastAsia"/>
                <w:sz w:val="20"/>
                <w:szCs w:val="20"/>
              </w:rPr>
              <w:t>.</w:t>
            </w:r>
          </w:p>
        </w:tc>
        <w:tc>
          <w:tcPr>
            <w:tcW w:w="3402" w:type="dxa"/>
            <w:shd w:val="clear" w:color="auto" w:fill="auto"/>
          </w:tcPr>
          <w:p w14:paraId="5A4EDA0E" w14:textId="55CD1B5E" w:rsidR="00467F4F" w:rsidRPr="00F460F1" w:rsidRDefault="00467F4F" w:rsidP="00155DE6">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lastRenderedPageBreak/>
              <w:t>PRU</w:t>
            </w:r>
            <w:r w:rsidR="00B9516A" w:rsidRPr="00F460F1">
              <w:rPr>
                <w:rFonts w:ascii="Times New Roman" w:hAnsi="Times New Roman" w:cs="Times New Roman"/>
                <w:sz w:val="20"/>
                <w:szCs w:val="20"/>
              </w:rPr>
              <w:t>/UE</w:t>
            </w:r>
            <w:r w:rsidRPr="00F460F1">
              <w:rPr>
                <w:rFonts w:ascii="Times New Roman" w:hAnsi="Times New Roman" w:cs="Times New Roman"/>
                <w:sz w:val="20"/>
                <w:szCs w:val="20"/>
              </w:rPr>
              <w:t xml:space="preserve"> generates the channel observation such as CIR</w:t>
            </w:r>
            <w:r w:rsidRPr="00F460F1">
              <w:rPr>
                <w:rFonts w:ascii="Times New Roman" w:hAnsi="Times New Roman" w:cs="Times New Roman" w:hint="eastAsia"/>
                <w:sz w:val="20"/>
                <w:szCs w:val="20"/>
              </w:rPr>
              <w:t>;</w:t>
            </w:r>
          </w:p>
          <w:p w14:paraId="3115276B" w14:textId="5BFF138F" w:rsidR="00B9516A" w:rsidRPr="00DE6870" w:rsidRDefault="00B9516A" w:rsidP="00467F4F">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lastRenderedPageBreak/>
              <w:t xml:space="preserve">PRU/UE generates timing/angle 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E741F7">
              <w:rPr>
                <w:rFonts w:ascii="Times New Roman" w:hAnsi="Times New Roman" w:cs="Times New Roman"/>
                <w:sz w:val="20"/>
                <w:szCs w:val="20"/>
              </w:rPr>
              <w:t>channel observation</w:t>
            </w:r>
            <w:r w:rsidR="00C4735D" w:rsidRPr="00DE6870">
              <w:rPr>
                <w:rFonts w:ascii="Times New Roman" w:hAnsi="Times New Roman" w:cs="Times New Roman" w:hint="eastAsia"/>
                <w:sz w:val="20"/>
                <w:szCs w:val="20"/>
              </w:rPr>
              <w:t>.</w:t>
            </w:r>
          </w:p>
          <w:p w14:paraId="686760AB" w14:textId="19AF3DF1" w:rsidR="00B061EC" w:rsidRPr="00014D14" w:rsidRDefault="00B061EC" w:rsidP="00384E9C">
            <w:pPr>
              <w:spacing w:before="120" w:after="120"/>
              <w:rPr>
                <w:rFonts w:ascii="Times New Roman" w:hAnsi="Times New Roman" w:cs="Times New Roman"/>
                <w:sz w:val="20"/>
                <w:szCs w:val="20"/>
              </w:rPr>
            </w:pPr>
          </w:p>
        </w:tc>
      </w:tr>
      <w:tr w:rsidR="00390E09" w14:paraId="7D935705" w14:textId="77777777" w:rsidTr="00A65812">
        <w:tc>
          <w:tcPr>
            <w:tcW w:w="2161" w:type="dxa"/>
            <w:shd w:val="clear" w:color="auto" w:fill="auto"/>
          </w:tcPr>
          <w:p w14:paraId="4ED12097" w14:textId="3FFB0CFC" w:rsidR="00390E09" w:rsidRPr="00F460F1" w:rsidRDefault="00390E09"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lastRenderedPageBreak/>
              <w:t>Case 1:</w:t>
            </w:r>
          </w:p>
          <w:p w14:paraId="1A1ADE7C" w14:textId="22F0414D" w:rsidR="00390E09" w:rsidRPr="00014D14" w:rsidRDefault="00390E09"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 xml:space="preserve">UE-based positioning with UE-side model, </w:t>
            </w:r>
            <w:r w:rsidRPr="00DE6870">
              <w:rPr>
                <w:rFonts w:ascii="Times New Roman" w:hAnsi="Times New Roman" w:cs="Times New Roman"/>
                <w:sz w:val="20"/>
                <w:szCs w:val="20"/>
              </w:rPr>
              <w:t>AI/ML assisted positioning</w:t>
            </w:r>
          </w:p>
        </w:tc>
        <w:tc>
          <w:tcPr>
            <w:tcW w:w="3509" w:type="dxa"/>
            <w:vMerge w:val="restart"/>
            <w:shd w:val="clear" w:color="auto" w:fill="auto"/>
          </w:tcPr>
          <w:p w14:paraId="34CFA54B" w14:textId="5C5D4181" w:rsidR="00390E09" w:rsidRPr="00014D14" w:rsidRDefault="00390E09" w:rsidP="001F28B3">
            <w:pPr>
              <w:pStyle w:val="a8"/>
              <w:numPr>
                <w:ilvl w:val="0"/>
                <w:numId w:val="40"/>
              </w:numPr>
              <w:spacing w:before="120" w:after="120"/>
              <w:ind w:firstLineChars="0"/>
              <w:rPr>
                <w:rFonts w:ascii="Times New Roman" w:hAnsi="Times New Roman" w:cs="Times New Roman"/>
                <w:sz w:val="20"/>
                <w:szCs w:val="20"/>
              </w:rPr>
            </w:pPr>
            <w:r w:rsidRPr="00FF0B94">
              <w:rPr>
                <w:rFonts w:ascii="Times New Roman" w:hAnsi="Times New Roman" w:cs="Times New Roman"/>
                <w:sz w:val="20"/>
                <w:szCs w:val="20"/>
              </w:rPr>
              <w:t xml:space="preserve">PRU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 xml:space="preserve">calculating </w:t>
            </w:r>
            <w:r w:rsidRPr="00E741F7">
              <w:rPr>
                <w:rFonts w:ascii="Times New Roman" w:hAnsi="Times New Roman" w:cs="Times New Roman" w:hint="eastAsia"/>
                <w:sz w:val="20"/>
                <w:szCs w:val="20"/>
              </w:rPr>
              <w:t>the</w:t>
            </w:r>
            <w:r w:rsidRPr="00DE6870">
              <w:rPr>
                <w:rFonts w:ascii="Times New Roman" w:hAnsi="Times New Roman" w:cs="Times New Roman"/>
                <w:sz w:val="20"/>
                <w:szCs w:val="20"/>
              </w:rPr>
              <w:t xml:space="preserve"> known </w:t>
            </w:r>
            <w:r w:rsidRPr="00DE6870">
              <w:rPr>
                <w:rFonts w:ascii="Times New Roman" w:hAnsi="Times New Roman" w:cs="Times New Roman" w:hint="eastAsia"/>
                <w:sz w:val="20"/>
                <w:szCs w:val="20"/>
              </w:rPr>
              <w:t xml:space="preserve">PRU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and TRP location</w:t>
            </w:r>
            <w:r w:rsidRPr="00014D14">
              <w:rPr>
                <w:rFonts w:ascii="Times New Roman" w:hAnsi="Times New Roman" w:cs="Times New Roman" w:hint="eastAsia"/>
                <w:sz w:val="20"/>
                <w:szCs w:val="20"/>
              </w:rPr>
              <w:t>;</w:t>
            </w:r>
          </w:p>
          <w:p w14:paraId="00E84815" w14:textId="17E16A5E" w:rsidR="00390E09" w:rsidRPr="00F460F1" w:rsidRDefault="00390E09" w:rsidP="001F28B3">
            <w:pPr>
              <w:pStyle w:val="a8"/>
              <w:numPr>
                <w:ilvl w:val="0"/>
                <w:numId w:val="40"/>
              </w:numPr>
              <w:spacing w:before="120" w:after="120"/>
              <w:ind w:firstLineChars="0"/>
              <w:rPr>
                <w:rFonts w:ascii="Times New Roman" w:hAnsi="Times New Roman" w:cs="Times New Roman"/>
                <w:sz w:val="20"/>
                <w:szCs w:val="20"/>
              </w:rPr>
            </w:pPr>
            <w:r w:rsidRPr="00F7251A">
              <w:rPr>
                <w:rFonts w:ascii="Times New Roman" w:hAnsi="Times New Roman" w:cs="Times New Roman" w:hint="eastAsia"/>
                <w:sz w:val="20"/>
                <w:szCs w:val="20"/>
              </w:rPr>
              <w:t>UE</w:t>
            </w:r>
            <w:r w:rsidRPr="00F7251A">
              <w:rPr>
                <w:rFonts w:ascii="Times New Roman" w:hAnsi="Times New Roman" w:cs="Times New Roman"/>
                <w:sz w:val="20"/>
                <w:szCs w:val="20"/>
              </w:rPr>
              <w:t xml:space="preserve">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FF0B94">
              <w:rPr>
                <w:rFonts w:ascii="Times New Roman" w:hAnsi="Times New Roman" w:cs="Times New Roman"/>
                <w:sz w:val="20"/>
                <w:szCs w:val="20"/>
              </w:rPr>
              <w:t xml:space="preserve"> location</w:t>
            </w:r>
            <w:r w:rsidRPr="00E741F7">
              <w:rPr>
                <w:rFonts w:ascii="Times New Roman" w:hAnsi="Times New Roman" w:cs="Times New Roman" w:hint="eastAsia"/>
                <w:sz w:val="20"/>
                <w:szCs w:val="20"/>
              </w:rPr>
              <w:t xml:space="preserve"> </w:t>
            </w:r>
            <w:r w:rsidRPr="00DE6870">
              <w:rPr>
                <w:rFonts w:ascii="Times New Roman" w:hAnsi="Times New Roman" w:cs="Times New Roman" w:hint="eastAsia"/>
                <w:sz w:val="20"/>
                <w:szCs w:val="20"/>
              </w:rPr>
              <w:t xml:space="preserve">determined by non-NR method </w:t>
            </w:r>
            <w:r w:rsidRPr="00014D14">
              <w:rPr>
                <w:rFonts w:ascii="Times New Roman" w:hAnsi="Times New Roman" w:cs="Times New Roman" w:hint="eastAsia"/>
                <w:sz w:val="20"/>
                <w:szCs w:val="20"/>
              </w:rPr>
              <w:t>and TRP location;</w:t>
            </w:r>
          </w:p>
          <w:p w14:paraId="310D701B" w14:textId="77777777" w:rsidR="00390E09" w:rsidRPr="00DE6870" w:rsidRDefault="00390E09" w:rsidP="0030180B">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FF0B94">
              <w:rPr>
                <w:rFonts w:ascii="Times New Roman" w:hAnsi="Times New Roman" w:cs="Times New Roman"/>
                <w:sz w:val="20"/>
                <w:szCs w:val="20"/>
              </w:rPr>
              <w:t xml:space="preserve"> location</w:t>
            </w:r>
            <w:r w:rsidRPr="00E741F7">
              <w:rPr>
                <w:rFonts w:ascii="Times New Roman" w:hAnsi="Times New Roman" w:cs="Times New Roman" w:hint="eastAsia"/>
                <w:sz w:val="20"/>
                <w:szCs w:val="20"/>
              </w:rPr>
              <w:t xml:space="preserve"> determined by NR RAT-dependent method and TRP location;</w:t>
            </w:r>
          </w:p>
          <w:p w14:paraId="13D5F0A0" w14:textId="294F9AAA" w:rsidR="00390E09" w:rsidRPr="00F460F1" w:rsidRDefault="00390E09"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The label can be timing measurement, angle measurement or LOS/NLOS</w:t>
            </w:r>
            <w:r w:rsidR="00F460F1" w:rsidRPr="00A65812">
              <w:rPr>
                <w:rFonts w:ascii="Times New Roman" w:hAnsi="Times New Roman" w:cs="Times New Roman"/>
                <w:sz w:val="20"/>
                <w:szCs w:val="20"/>
              </w:rPr>
              <w:t>.</w:t>
            </w:r>
          </w:p>
        </w:tc>
        <w:tc>
          <w:tcPr>
            <w:tcW w:w="3402" w:type="dxa"/>
            <w:vMerge w:val="restart"/>
            <w:shd w:val="clear" w:color="auto" w:fill="auto"/>
          </w:tcPr>
          <w:p w14:paraId="117CD8BC" w14:textId="5B6DA846" w:rsidR="00390E09" w:rsidRPr="00F460F1" w:rsidRDefault="00390E09" w:rsidP="00F460F1">
            <w:pPr>
              <w:pStyle w:val="a8"/>
              <w:numPr>
                <w:ilvl w:val="0"/>
                <w:numId w:val="40"/>
              </w:numPr>
              <w:spacing w:before="120" w:after="120"/>
              <w:ind w:firstLineChars="0"/>
              <w:rPr>
                <w:rFonts w:ascii="Times New Roman" w:hAnsi="Times New Roman" w:cs="Times New Roman"/>
                <w:sz w:val="20"/>
                <w:szCs w:val="20"/>
              </w:rPr>
            </w:pPr>
            <w:r w:rsidRPr="00E741F7">
              <w:rPr>
                <w:rFonts w:ascii="Times New Roman" w:hAnsi="Times New Roman" w:cs="Times New Roman"/>
                <w:sz w:val="20"/>
                <w:szCs w:val="20"/>
              </w:rPr>
              <w:t>PRU</w:t>
            </w:r>
            <w:r w:rsidRPr="00DE6870">
              <w:rPr>
                <w:rFonts w:ascii="Times New Roman" w:hAnsi="Times New Roman" w:cs="Times New Roman" w:hint="eastAsia"/>
                <w:sz w:val="20"/>
                <w:szCs w:val="20"/>
              </w:rPr>
              <w:t>/UE</w:t>
            </w:r>
            <w:r w:rsidRPr="00DE6870">
              <w:rPr>
                <w:rFonts w:ascii="Times New Roman" w:hAnsi="Times New Roman" w:cs="Times New Roman"/>
                <w:sz w:val="20"/>
                <w:szCs w:val="20"/>
              </w:rPr>
              <w:t xml:space="preserve"> </w:t>
            </w:r>
            <w:r w:rsidRPr="00DE6870">
              <w:rPr>
                <w:rFonts w:ascii="Times New Roman" w:hAnsi="Times New Roman" w:cs="Times New Roman" w:hint="eastAsia"/>
                <w:sz w:val="20"/>
                <w:szCs w:val="20"/>
              </w:rPr>
              <w:t xml:space="preserve">generates the </w:t>
            </w:r>
            <w:r w:rsidRPr="00DE6870">
              <w:rPr>
                <w:rFonts w:ascii="Times New Roman" w:hAnsi="Times New Roman" w:cs="Times New Roman"/>
                <w:sz w:val="20"/>
                <w:szCs w:val="20"/>
              </w:rPr>
              <w:t>channel observation</w:t>
            </w:r>
            <w:r w:rsidRPr="00014D14">
              <w:rPr>
                <w:rFonts w:ascii="Times New Roman" w:hAnsi="Times New Roman" w:cs="Times New Roman" w:hint="eastAsia"/>
                <w:sz w:val="20"/>
                <w:szCs w:val="20"/>
              </w:rPr>
              <w:t xml:space="preserve"> such as CIR</w:t>
            </w:r>
            <w:r w:rsidR="00F460F1" w:rsidRPr="00014D14">
              <w:rPr>
                <w:rFonts w:ascii="Times New Roman" w:hAnsi="Times New Roman" w:cs="Times New Roman" w:hint="eastAsia"/>
                <w:sz w:val="20"/>
                <w:szCs w:val="20"/>
              </w:rPr>
              <w:t>.</w:t>
            </w:r>
          </w:p>
        </w:tc>
      </w:tr>
      <w:tr w:rsidR="00390E09" w14:paraId="497FB97E" w14:textId="77777777" w:rsidTr="00A65812">
        <w:tc>
          <w:tcPr>
            <w:tcW w:w="2161" w:type="dxa"/>
            <w:shd w:val="clear" w:color="auto" w:fill="auto"/>
          </w:tcPr>
          <w:p w14:paraId="176737A9" w14:textId="14CF0CA8" w:rsidR="00390E09" w:rsidRPr="00F460F1" w:rsidRDefault="00390E09"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Case 2a: UE-assisted/LMF-based positioning with UE-side model, AI/ML assisted positioning</w:t>
            </w:r>
          </w:p>
        </w:tc>
        <w:tc>
          <w:tcPr>
            <w:tcW w:w="3509" w:type="dxa"/>
            <w:vMerge/>
            <w:shd w:val="clear" w:color="auto" w:fill="auto"/>
          </w:tcPr>
          <w:p w14:paraId="6DCF023E" w14:textId="6B9D2C63" w:rsidR="00390E09" w:rsidRPr="00F460F1" w:rsidRDefault="00390E09" w:rsidP="00390E09">
            <w:pPr>
              <w:spacing w:before="120" w:after="120"/>
              <w:rPr>
                <w:rFonts w:ascii="Times New Roman" w:hAnsi="Times New Roman" w:cs="Times New Roman"/>
                <w:sz w:val="20"/>
                <w:szCs w:val="20"/>
              </w:rPr>
            </w:pPr>
          </w:p>
        </w:tc>
        <w:tc>
          <w:tcPr>
            <w:tcW w:w="3402" w:type="dxa"/>
            <w:vMerge/>
            <w:shd w:val="clear" w:color="auto" w:fill="auto"/>
          </w:tcPr>
          <w:p w14:paraId="3995F90A" w14:textId="77777777" w:rsidR="00390E09" w:rsidRPr="00F460F1" w:rsidRDefault="00390E09" w:rsidP="00384E9C">
            <w:pPr>
              <w:spacing w:before="120" w:after="120"/>
              <w:rPr>
                <w:rFonts w:ascii="Times New Roman" w:hAnsi="Times New Roman" w:cs="Times New Roman"/>
                <w:sz w:val="20"/>
                <w:szCs w:val="20"/>
              </w:rPr>
            </w:pPr>
          </w:p>
        </w:tc>
      </w:tr>
      <w:tr w:rsidR="00B061EC" w14:paraId="567E51DD" w14:textId="77777777" w:rsidTr="00A65812">
        <w:tc>
          <w:tcPr>
            <w:tcW w:w="2161" w:type="dxa"/>
            <w:shd w:val="clear" w:color="auto" w:fill="auto"/>
          </w:tcPr>
          <w:p w14:paraId="7FA50467" w14:textId="77777777" w:rsidR="00B061EC" w:rsidRPr="00DE6870" w:rsidRDefault="00B061EC" w:rsidP="00B061E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F460F1">
              <w:rPr>
                <w:rFonts w:ascii="Times New Roman" w:hAnsi="Times New Roman" w:cs="Times New Roman"/>
                <w:sz w:val="20"/>
                <w:szCs w:val="20"/>
              </w:rPr>
              <w:t xml:space="preserve">Case 2b: UE-assisted/LMF-based </w:t>
            </w:r>
            <w:r w:rsidRPr="00E741F7">
              <w:rPr>
                <w:rFonts w:ascii="Times New Roman" w:hAnsi="Times New Roman" w:cs="Times New Roman"/>
                <w:sz w:val="20"/>
                <w:szCs w:val="20"/>
              </w:rPr>
              <w:t>positioning with LMF-side model, direct AI/ML positioning</w:t>
            </w:r>
          </w:p>
          <w:p w14:paraId="3172FF2A" w14:textId="22B472CE" w:rsidR="00B061EC" w:rsidRPr="00014D14" w:rsidRDefault="00B061EC" w:rsidP="00B061EC">
            <w:pPr>
              <w:spacing w:before="120" w:after="120"/>
              <w:jc w:val="left"/>
              <w:rPr>
                <w:rFonts w:ascii="Times New Roman" w:hAnsi="Times New Roman" w:cs="Times New Roman"/>
                <w:sz w:val="20"/>
                <w:szCs w:val="20"/>
              </w:rPr>
            </w:pPr>
          </w:p>
        </w:tc>
        <w:tc>
          <w:tcPr>
            <w:tcW w:w="3509" w:type="dxa"/>
            <w:shd w:val="clear" w:color="auto" w:fill="auto"/>
          </w:tcPr>
          <w:p w14:paraId="5E1E2979" w14:textId="0AB4DCBE" w:rsidR="002A5148" w:rsidRPr="00F460F1" w:rsidRDefault="002A5148" w:rsidP="002A5148">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 xml:space="preserve">LMF with known </w:t>
            </w:r>
            <w:r w:rsidR="00007233">
              <w:rPr>
                <w:rFonts w:ascii="Times New Roman" w:hAnsi="Times New Roman" w:cs="Times New Roman"/>
                <w:sz w:val="20"/>
                <w:szCs w:val="20"/>
              </w:rPr>
              <w:t>PRU</w:t>
            </w:r>
            <w:r w:rsidR="00007233">
              <w:rPr>
                <w:rFonts w:ascii="Times New Roman" w:hAnsi="Times New Roman" w:cs="Times New Roman" w:hint="eastAsia"/>
                <w:sz w:val="20"/>
                <w:szCs w:val="20"/>
              </w:rPr>
              <w:t xml:space="preserve"> </w:t>
            </w:r>
            <w:r w:rsidRPr="00F460F1">
              <w:rPr>
                <w:rFonts w:ascii="Times New Roman" w:hAnsi="Times New Roman" w:cs="Times New Roman"/>
                <w:sz w:val="20"/>
                <w:szCs w:val="20"/>
              </w:rPr>
              <w:t>location;</w:t>
            </w:r>
          </w:p>
          <w:p w14:paraId="15E43792" w14:textId="1738D796" w:rsidR="00B061EC" w:rsidRPr="00A65812" w:rsidRDefault="002A5148" w:rsidP="002A5148">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LMF generates location based on NR RAT-dependent positioning methods</w:t>
            </w:r>
            <w:r w:rsidR="00393DFA" w:rsidRPr="00A65812">
              <w:rPr>
                <w:rFonts w:ascii="Times New Roman" w:hAnsi="Times New Roman" w:cs="Times New Roman"/>
                <w:sz w:val="20"/>
                <w:szCs w:val="20"/>
              </w:rPr>
              <w:t xml:space="preserve"> such as DL-TDO</w:t>
            </w:r>
            <w:r w:rsidRPr="00A65812">
              <w:rPr>
                <w:rFonts w:ascii="Times New Roman" w:hAnsi="Times New Roman" w:cs="Times New Roman"/>
                <w:sz w:val="20"/>
                <w:szCs w:val="20"/>
              </w:rPr>
              <w:t>A;</w:t>
            </w:r>
          </w:p>
          <w:p w14:paraId="23B3C939" w14:textId="029C2936" w:rsidR="002A5148" w:rsidRPr="00F460F1" w:rsidRDefault="002A5148"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location based on non-NR positioning method such as GPS or GNSS,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location transmitted by UE</w:t>
            </w:r>
            <w:r w:rsidR="00F460F1" w:rsidRPr="00A65812">
              <w:rPr>
                <w:rFonts w:ascii="Times New Roman" w:hAnsi="Times New Roman" w:cs="Times New Roman"/>
                <w:sz w:val="20"/>
                <w:szCs w:val="20"/>
              </w:rPr>
              <w:t>.</w:t>
            </w:r>
          </w:p>
        </w:tc>
        <w:tc>
          <w:tcPr>
            <w:tcW w:w="3402" w:type="dxa"/>
            <w:shd w:val="clear" w:color="auto" w:fill="auto"/>
          </w:tcPr>
          <w:p w14:paraId="011A7047" w14:textId="6B448F8D" w:rsidR="00F16D85" w:rsidRPr="00F460F1" w:rsidRDefault="00F16D85" w:rsidP="00F16D85">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PRU/UE generates the channel observation such as CIR,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w:t>
            </w:r>
            <w:r w:rsidRPr="00F460F1">
              <w:rPr>
                <w:rFonts w:ascii="Times New Roman" w:hAnsi="Times New Roman" w:cs="Times New Roman"/>
                <w:sz w:val="20"/>
                <w:szCs w:val="20"/>
              </w:rPr>
              <w:t>channel observation</w:t>
            </w:r>
            <w:r w:rsidRPr="00A65812">
              <w:rPr>
                <w:rFonts w:ascii="Times New Roman" w:hAnsi="Times New Roman" w:cs="Times New Roman"/>
                <w:sz w:val="20"/>
                <w:szCs w:val="20"/>
              </w:rPr>
              <w:t xml:space="preserve"> transmitted by PRU/UE</w:t>
            </w:r>
            <w:r w:rsidRPr="00F460F1">
              <w:rPr>
                <w:rFonts w:ascii="Times New Roman" w:hAnsi="Times New Roman" w:cs="Times New Roman" w:hint="eastAsia"/>
                <w:sz w:val="20"/>
                <w:szCs w:val="20"/>
              </w:rPr>
              <w:t>;</w:t>
            </w:r>
          </w:p>
          <w:p w14:paraId="6E520013" w14:textId="7764A616" w:rsidR="00F16D85" w:rsidRPr="00F460F1" w:rsidRDefault="00F16D85" w:rsidP="00F16D85">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PRU/UE generates timing/angle 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F460F1">
              <w:rPr>
                <w:rFonts w:ascii="Times New Roman" w:hAnsi="Times New Roman" w:cs="Times New Roman"/>
                <w:sz w:val="20"/>
                <w:szCs w:val="20"/>
              </w:rPr>
              <w:t>channel observation</w:t>
            </w:r>
            <w:r w:rsidRPr="00FF0B94">
              <w:rPr>
                <w:rFonts w:ascii="Times New Roman" w:hAnsi="Times New Roman" w:cs="Times New Roman" w:hint="eastAsia"/>
                <w:sz w:val="20"/>
                <w:szCs w:val="20"/>
              </w:rPr>
              <w:t>,</w:t>
            </w:r>
            <w:r w:rsidRPr="00A65812">
              <w:rPr>
                <w:rFonts w:ascii="Times New Roman" w:hAnsi="Times New Roman" w:cs="Times New Roman"/>
                <w:sz w:val="20"/>
                <w:szCs w:val="20"/>
              </w:rPr>
              <w:t xml:space="preserve">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timing/angle measurement transmitted by PRU/UE</w:t>
            </w:r>
            <w:r w:rsidR="00F460F1" w:rsidRPr="00F460F1">
              <w:rPr>
                <w:rFonts w:ascii="Times New Roman" w:hAnsi="Times New Roman" w:cs="Times New Roman" w:hint="eastAsia"/>
                <w:sz w:val="20"/>
                <w:szCs w:val="20"/>
              </w:rPr>
              <w:t>.</w:t>
            </w:r>
          </w:p>
          <w:p w14:paraId="433B56D0" w14:textId="77777777" w:rsidR="00B061EC" w:rsidRPr="00E741F7" w:rsidRDefault="00B061EC" w:rsidP="00384E9C">
            <w:pPr>
              <w:spacing w:before="120" w:after="120"/>
              <w:rPr>
                <w:rFonts w:ascii="Times New Roman" w:hAnsi="Times New Roman" w:cs="Times New Roman"/>
                <w:sz w:val="20"/>
                <w:szCs w:val="20"/>
              </w:rPr>
            </w:pPr>
          </w:p>
        </w:tc>
      </w:tr>
      <w:tr w:rsidR="00B061EC" w:rsidRPr="00B061EC" w14:paraId="3269DC04" w14:textId="77777777" w:rsidTr="00A65812">
        <w:tc>
          <w:tcPr>
            <w:tcW w:w="2161" w:type="dxa"/>
            <w:shd w:val="clear" w:color="auto" w:fill="auto"/>
          </w:tcPr>
          <w:p w14:paraId="783C234A" w14:textId="77777777"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 xml:space="preserve">Case 3a: </w:t>
            </w:r>
          </w:p>
          <w:p w14:paraId="522A2501" w14:textId="3622C0AD" w:rsidR="00B061EC" w:rsidRPr="00DE6870" w:rsidRDefault="00B061EC"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NG-RAN node assisted positioning with gNB-side model, AI/ML assisted positioning</w:t>
            </w:r>
          </w:p>
        </w:tc>
        <w:tc>
          <w:tcPr>
            <w:tcW w:w="3509" w:type="dxa"/>
            <w:shd w:val="clear" w:color="auto" w:fill="auto"/>
          </w:tcPr>
          <w:p w14:paraId="4D7BE36B" w14:textId="5FB20518" w:rsidR="003C6D5C" w:rsidRPr="00F460F1" w:rsidRDefault="003C6D5C" w:rsidP="003C6D5C">
            <w:pPr>
              <w:pStyle w:val="a8"/>
              <w:numPr>
                <w:ilvl w:val="0"/>
                <w:numId w:val="40"/>
              </w:numPr>
              <w:spacing w:before="120" w:after="120"/>
              <w:ind w:firstLineChars="0"/>
              <w:rPr>
                <w:rFonts w:ascii="Times New Roman" w:hAnsi="Times New Roman" w:cs="Times New Roman"/>
                <w:sz w:val="20"/>
                <w:szCs w:val="20"/>
              </w:rPr>
            </w:pPr>
            <w:r w:rsidRPr="00FF0B94">
              <w:rPr>
                <w:rFonts w:ascii="Times New Roman" w:hAnsi="Times New Roman" w:cs="Times New Roman" w:hint="eastAsia"/>
                <w:sz w:val="20"/>
                <w:szCs w:val="20"/>
              </w:rPr>
              <w:t>LMF/</w:t>
            </w:r>
            <w:r w:rsidRPr="00E741F7">
              <w:rPr>
                <w:rFonts w:ascii="Times New Roman" w:hAnsi="Times New Roman" w:cs="Times New Roman" w:hint="eastAsia"/>
                <w:sz w:val="20"/>
                <w:szCs w:val="20"/>
              </w:rPr>
              <w:t>TRP</w:t>
            </w:r>
            <w:r w:rsidRPr="00DE6870">
              <w:rPr>
                <w:rFonts w:ascii="Times New Roman" w:hAnsi="Times New Roman" w:cs="Times New Roman"/>
                <w:sz w:val="20"/>
                <w:szCs w:val="20"/>
              </w:rPr>
              <w:t xml:space="preserve">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E741F7">
              <w:rPr>
                <w:rFonts w:ascii="Times New Roman" w:hAnsi="Times New Roman" w:cs="Times New Roman" w:hint="eastAsia"/>
                <w:sz w:val="20"/>
                <w:szCs w:val="20"/>
              </w:rPr>
              <w:t>calculating the</w:t>
            </w:r>
            <w:r w:rsidRPr="00DE6870">
              <w:rPr>
                <w:rFonts w:ascii="Times New Roman" w:hAnsi="Times New Roman" w:cs="Times New Roman"/>
                <w:sz w:val="20"/>
                <w:szCs w:val="20"/>
              </w:rPr>
              <w:t xml:space="preserve"> known </w:t>
            </w:r>
            <w:r w:rsidRPr="00DE6870">
              <w:rPr>
                <w:rFonts w:ascii="Times New Roman" w:hAnsi="Times New Roman" w:cs="Times New Roman" w:hint="eastAsia"/>
                <w:sz w:val="20"/>
                <w:szCs w:val="20"/>
              </w:rPr>
              <w:t xml:space="preserve">PRU </w:t>
            </w:r>
            <w:r w:rsidRPr="00014D14">
              <w:rPr>
                <w:rFonts w:ascii="Times New Roman" w:hAnsi="Times New Roman" w:cs="Times New Roman"/>
                <w:sz w:val="20"/>
                <w:szCs w:val="20"/>
              </w:rPr>
              <w:t>location</w:t>
            </w:r>
            <w:r w:rsidRPr="00014D14">
              <w:rPr>
                <w:rFonts w:ascii="Times New Roman" w:hAnsi="Times New Roman" w:cs="Times New Roman" w:hint="eastAsia"/>
                <w:sz w:val="20"/>
                <w:szCs w:val="20"/>
              </w:rPr>
              <w:t xml:space="preserve"> and TRP location</w:t>
            </w:r>
            <w:r w:rsidRPr="00F460F1">
              <w:rPr>
                <w:rFonts w:ascii="Times New Roman" w:hAnsi="Times New Roman" w:cs="Times New Roman"/>
                <w:sz w:val="20"/>
                <w:szCs w:val="20"/>
              </w:rPr>
              <w:t>;</w:t>
            </w:r>
          </w:p>
          <w:p w14:paraId="24D053CB" w14:textId="5D6A50F2" w:rsidR="003C6D5C" w:rsidRPr="00014D14" w:rsidRDefault="003C6D5C" w:rsidP="003C6D5C">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LMF generates label</w:t>
            </w:r>
            <w:r w:rsidRPr="00A65812">
              <w:rPr>
                <w:rFonts w:ascii="Times New Roman" w:hAnsi="Times New Roman" w:cs="Times New Roman"/>
                <w:sz w:val="20"/>
                <w:szCs w:val="20"/>
              </w:rPr>
              <w:t xml:space="preserve">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E741F7">
              <w:rPr>
                <w:rFonts w:ascii="Times New Roman" w:hAnsi="Times New Roman" w:cs="Times New Roman"/>
                <w:sz w:val="20"/>
                <w:szCs w:val="20"/>
              </w:rPr>
              <w:t xml:space="preserve"> </w:t>
            </w:r>
            <w:r w:rsidRPr="00DE6870">
              <w:rPr>
                <w:rFonts w:ascii="Times New Roman" w:hAnsi="Times New Roman" w:cs="Times New Roman" w:hint="eastAsia"/>
                <w:sz w:val="20"/>
                <w:szCs w:val="20"/>
              </w:rPr>
              <w:t>UE</w:t>
            </w:r>
            <w:r w:rsidRPr="00DE6870">
              <w:rPr>
                <w:rFonts w:ascii="Times New Roman" w:hAnsi="Times New Roman" w:cs="Times New Roman"/>
                <w:sz w:val="20"/>
                <w:szCs w:val="20"/>
              </w:rPr>
              <w:t>’</w:t>
            </w:r>
            <w:r w:rsidRPr="00DE6870">
              <w:rPr>
                <w:rFonts w:ascii="Times New Roman" w:hAnsi="Times New Roman" w:cs="Times New Roman" w:hint="eastAsia"/>
                <w:sz w:val="20"/>
                <w:szCs w:val="20"/>
              </w:rPr>
              <w:t xml:space="preserve">s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determined by non-NR method and TRP location;</w:t>
            </w:r>
          </w:p>
          <w:p w14:paraId="672B5701" w14:textId="7363491E" w:rsidR="003C6D5C" w:rsidRPr="00014D14" w:rsidRDefault="003C6D5C" w:rsidP="003C6D5C">
            <w:pPr>
              <w:pStyle w:val="a8"/>
              <w:numPr>
                <w:ilvl w:val="0"/>
                <w:numId w:val="40"/>
              </w:numPr>
              <w:spacing w:before="120" w:after="120"/>
              <w:ind w:firstLineChars="0"/>
              <w:jc w:val="left"/>
              <w:rPr>
                <w:rFonts w:ascii="Times New Roman" w:hAnsi="Times New Roman" w:cs="Times New Roman"/>
                <w:sz w:val="20"/>
                <w:szCs w:val="20"/>
              </w:rPr>
            </w:pPr>
            <w:r w:rsidRPr="00A65812">
              <w:rPr>
                <w:rFonts w:ascii="Times New Roman" w:hAnsi="Times New Roman" w:cs="Times New Roman"/>
                <w:sz w:val="20"/>
                <w:szCs w:val="20"/>
              </w:rPr>
              <w:t>LMF 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E741F7">
              <w:rPr>
                <w:rFonts w:ascii="Times New Roman" w:hAnsi="Times New Roman" w:cs="Times New Roman"/>
                <w:sz w:val="20"/>
                <w:szCs w:val="20"/>
              </w:rPr>
              <w:t xml:space="preserve"> </w:t>
            </w:r>
            <w:r w:rsidRPr="00DE6870">
              <w:rPr>
                <w:rFonts w:ascii="Times New Roman" w:hAnsi="Times New Roman" w:cs="Times New Roman" w:hint="eastAsia"/>
                <w:sz w:val="20"/>
                <w:szCs w:val="20"/>
              </w:rPr>
              <w:t>UR</w:t>
            </w:r>
            <w:r w:rsidRPr="00DE6870">
              <w:rPr>
                <w:rFonts w:ascii="Times New Roman" w:hAnsi="Times New Roman" w:cs="Times New Roman"/>
                <w:sz w:val="20"/>
                <w:szCs w:val="20"/>
              </w:rPr>
              <w:t>’</w:t>
            </w:r>
            <w:r w:rsidRPr="00DE6870">
              <w:rPr>
                <w:rFonts w:ascii="Times New Roman" w:hAnsi="Times New Roman" w:cs="Times New Roman" w:hint="eastAsia"/>
                <w:sz w:val="20"/>
                <w:szCs w:val="20"/>
              </w:rPr>
              <w:t xml:space="preserve">s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determined by NR RAT-dependent method and TRP location;</w:t>
            </w:r>
          </w:p>
          <w:p w14:paraId="3ACB6DDD" w14:textId="7E8CC23D" w:rsidR="003C6D5C" w:rsidRPr="00F460F1" w:rsidRDefault="003C6D5C" w:rsidP="003C6D5C">
            <w:pPr>
              <w:pStyle w:val="a8"/>
              <w:numPr>
                <w:ilvl w:val="0"/>
                <w:numId w:val="40"/>
              </w:numPr>
              <w:spacing w:before="120" w:after="120"/>
              <w:ind w:firstLineChars="0"/>
              <w:jc w:val="left"/>
              <w:rPr>
                <w:rFonts w:ascii="Times New Roman" w:hAnsi="Times New Roman" w:cs="Times New Roman"/>
                <w:sz w:val="20"/>
                <w:szCs w:val="20"/>
              </w:rPr>
            </w:pPr>
            <w:r w:rsidRPr="00A65812">
              <w:rPr>
                <w:rFonts w:ascii="Times New Roman" w:hAnsi="Times New Roman" w:cs="Times New Roman"/>
                <w:sz w:val="20"/>
                <w:szCs w:val="20"/>
              </w:rPr>
              <w:t>gNB/TRP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label transmitted by LMF;</w:t>
            </w:r>
          </w:p>
          <w:p w14:paraId="35DA704E" w14:textId="20FB9337" w:rsidR="00B061EC" w:rsidRPr="00F460F1" w:rsidRDefault="003C6D5C" w:rsidP="00F460F1">
            <w:pPr>
              <w:pStyle w:val="a8"/>
              <w:numPr>
                <w:ilvl w:val="0"/>
                <w:numId w:val="40"/>
              </w:numPr>
              <w:spacing w:before="120" w:after="120"/>
              <w:ind w:firstLineChars="0"/>
              <w:jc w:val="left"/>
              <w:rPr>
                <w:rFonts w:ascii="Times New Roman" w:hAnsi="Times New Roman" w:cs="Times New Roman"/>
                <w:sz w:val="20"/>
                <w:szCs w:val="20"/>
              </w:rPr>
            </w:pPr>
            <w:r w:rsidRPr="00A65812">
              <w:rPr>
                <w:rFonts w:ascii="Times New Roman" w:hAnsi="Times New Roman" w:cs="Times New Roman"/>
                <w:sz w:val="20"/>
                <w:szCs w:val="20"/>
              </w:rPr>
              <w:t>The label can be timing measurement, angle measurement or LOS/NLOS</w:t>
            </w:r>
            <w:r w:rsidR="00F460F1" w:rsidRPr="00A65812">
              <w:rPr>
                <w:rFonts w:ascii="Times New Roman" w:hAnsi="Times New Roman" w:cs="Times New Roman"/>
                <w:sz w:val="20"/>
                <w:szCs w:val="20"/>
              </w:rPr>
              <w:t>.</w:t>
            </w:r>
          </w:p>
        </w:tc>
        <w:tc>
          <w:tcPr>
            <w:tcW w:w="3402" w:type="dxa"/>
            <w:shd w:val="clear" w:color="auto" w:fill="auto"/>
          </w:tcPr>
          <w:p w14:paraId="18132B1E" w14:textId="0ECAAB9B" w:rsidR="00B061EC" w:rsidRPr="00F460F1" w:rsidRDefault="003C6D5C"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TRP generates the channel observation such as CIR</w:t>
            </w:r>
            <w:r w:rsidR="00F460F1" w:rsidRPr="00A65812">
              <w:rPr>
                <w:rFonts w:ascii="Times New Roman" w:hAnsi="Times New Roman" w:cs="Times New Roman"/>
                <w:sz w:val="20"/>
                <w:szCs w:val="20"/>
              </w:rPr>
              <w:t>.</w:t>
            </w:r>
          </w:p>
        </w:tc>
      </w:tr>
      <w:tr w:rsidR="00B061EC" w:rsidRPr="00B061EC" w14:paraId="1D6DF5FA" w14:textId="77777777" w:rsidTr="00A65812">
        <w:tc>
          <w:tcPr>
            <w:tcW w:w="2161" w:type="dxa"/>
            <w:shd w:val="clear" w:color="auto" w:fill="auto"/>
          </w:tcPr>
          <w:p w14:paraId="48B177C3" w14:textId="50C09C74"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 xml:space="preserve">Case 3b: </w:t>
            </w:r>
          </w:p>
          <w:p w14:paraId="0EF2D19D" w14:textId="66F467AF"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NG-RAN node assisted positioning with LMF-side model, direct AI/ML positioning</w:t>
            </w:r>
          </w:p>
        </w:tc>
        <w:tc>
          <w:tcPr>
            <w:tcW w:w="3509" w:type="dxa"/>
            <w:shd w:val="clear" w:color="auto" w:fill="auto"/>
          </w:tcPr>
          <w:p w14:paraId="24A5E948" w14:textId="26632B2F" w:rsidR="00530979" w:rsidRPr="00F460F1" w:rsidRDefault="00530979" w:rsidP="00530979">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 xml:space="preserve">LMF with known </w:t>
            </w:r>
            <w:r w:rsidR="00007233">
              <w:rPr>
                <w:rFonts w:ascii="Times New Roman" w:hAnsi="Times New Roman" w:cs="Times New Roman"/>
                <w:sz w:val="20"/>
                <w:szCs w:val="20"/>
              </w:rPr>
              <w:t>PRU</w:t>
            </w:r>
            <w:r w:rsidR="00007233">
              <w:rPr>
                <w:rFonts w:ascii="Times New Roman" w:hAnsi="Times New Roman" w:cs="Times New Roman" w:hint="eastAsia"/>
                <w:sz w:val="20"/>
                <w:szCs w:val="20"/>
              </w:rPr>
              <w:t xml:space="preserve"> </w:t>
            </w:r>
            <w:r w:rsidRPr="00F460F1">
              <w:rPr>
                <w:rFonts w:ascii="Times New Roman" w:hAnsi="Times New Roman" w:cs="Times New Roman"/>
                <w:sz w:val="20"/>
                <w:szCs w:val="20"/>
              </w:rPr>
              <w:t>location;</w:t>
            </w:r>
          </w:p>
          <w:p w14:paraId="625468E6" w14:textId="191DB1FC" w:rsidR="00530979" w:rsidRPr="00F460F1" w:rsidRDefault="00530979" w:rsidP="00530979">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LMF generates location based on NR RAT-dependent positioning methods such as UL-TDOA;</w:t>
            </w:r>
          </w:p>
          <w:p w14:paraId="14601F1F" w14:textId="604D3B78" w:rsidR="00B061EC" w:rsidRPr="00F460F1" w:rsidRDefault="00530979"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UE generates location based on </w:t>
            </w:r>
            <w:r w:rsidRPr="00A65812">
              <w:rPr>
                <w:rFonts w:ascii="Times New Roman" w:hAnsi="Times New Roman" w:cs="Times New Roman"/>
                <w:sz w:val="20"/>
                <w:szCs w:val="20"/>
              </w:rPr>
              <w:lastRenderedPageBreak/>
              <w:t>non-NR positioning method such as GPS or GNSS,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location transmitted by UE</w:t>
            </w:r>
            <w:r w:rsidR="00F460F1" w:rsidRPr="00A65812">
              <w:rPr>
                <w:rFonts w:ascii="Times New Roman" w:hAnsi="Times New Roman" w:cs="Times New Roman"/>
                <w:sz w:val="20"/>
                <w:szCs w:val="20"/>
              </w:rPr>
              <w:t>.</w:t>
            </w:r>
          </w:p>
        </w:tc>
        <w:tc>
          <w:tcPr>
            <w:tcW w:w="3402" w:type="dxa"/>
            <w:shd w:val="clear" w:color="auto" w:fill="auto"/>
          </w:tcPr>
          <w:p w14:paraId="13686CF8" w14:textId="1F98E032" w:rsidR="004C42A5" w:rsidRPr="00FF0B94" w:rsidRDefault="004C42A5" w:rsidP="004C42A5">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lastRenderedPageBreak/>
              <w:t>TRP generates the channel observation such as CIR,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w:t>
            </w:r>
            <w:r w:rsidRPr="00FF0B94">
              <w:rPr>
                <w:rFonts w:ascii="Times New Roman" w:hAnsi="Times New Roman" w:cs="Times New Roman"/>
                <w:sz w:val="20"/>
                <w:szCs w:val="20"/>
              </w:rPr>
              <w:t>channel observation</w:t>
            </w:r>
            <w:r w:rsidRPr="00A65812">
              <w:rPr>
                <w:rFonts w:ascii="Times New Roman" w:hAnsi="Times New Roman" w:cs="Times New Roman"/>
                <w:sz w:val="20"/>
                <w:szCs w:val="20"/>
              </w:rPr>
              <w:t xml:space="preserve"> transmitted by TRP</w:t>
            </w:r>
            <w:r w:rsidRPr="00F460F1">
              <w:rPr>
                <w:rFonts w:ascii="Times New Roman" w:hAnsi="Times New Roman" w:cs="Times New Roman" w:hint="eastAsia"/>
                <w:sz w:val="20"/>
                <w:szCs w:val="20"/>
              </w:rPr>
              <w:t>;</w:t>
            </w:r>
          </w:p>
          <w:p w14:paraId="4696ACBF" w14:textId="324BC387" w:rsidR="004C42A5" w:rsidRPr="00FF0B94" w:rsidRDefault="004C42A5"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TRP generates timing/angle </w:t>
            </w:r>
            <w:r w:rsidRPr="00A65812">
              <w:rPr>
                <w:rFonts w:ascii="Times New Roman" w:hAnsi="Times New Roman" w:cs="Times New Roman"/>
                <w:sz w:val="20"/>
                <w:szCs w:val="20"/>
              </w:rPr>
              <w:lastRenderedPageBreak/>
              <w:t xml:space="preserve">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FF0B94">
              <w:rPr>
                <w:rFonts w:ascii="Times New Roman" w:hAnsi="Times New Roman" w:cs="Times New Roman"/>
                <w:sz w:val="20"/>
                <w:szCs w:val="20"/>
              </w:rPr>
              <w:t>channel observation</w:t>
            </w:r>
            <w:r w:rsidRPr="00FF0B94">
              <w:rPr>
                <w:rFonts w:ascii="Times New Roman" w:hAnsi="Times New Roman" w:cs="Times New Roman" w:hint="eastAsia"/>
                <w:sz w:val="20"/>
                <w:szCs w:val="20"/>
              </w:rPr>
              <w:t>,</w:t>
            </w:r>
            <w:r w:rsidRPr="00A65812">
              <w:rPr>
                <w:rFonts w:ascii="Times New Roman" w:hAnsi="Times New Roman" w:cs="Times New Roman"/>
                <w:sz w:val="20"/>
                <w:szCs w:val="20"/>
              </w:rPr>
              <w:t xml:space="preserve">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timing/angle measurement transmitted by TRP</w:t>
            </w:r>
            <w:r w:rsidR="00F460F1" w:rsidRPr="00F460F1">
              <w:rPr>
                <w:rFonts w:ascii="Times New Roman" w:hAnsi="Times New Roman" w:cs="Times New Roman" w:hint="eastAsia"/>
                <w:sz w:val="20"/>
                <w:szCs w:val="20"/>
              </w:rPr>
              <w:t>.</w:t>
            </w:r>
          </w:p>
        </w:tc>
      </w:tr>
    </w:tbl>
    <w:p w14:paraId="34BFE006" w14:textId="77777777" w:rsidR="009006AF" w:rsidRDefault="009006AF" w:rsidP="00112982">
      <w:pPr>
        <w:pStyle w:val="a1"/>
        <w:spacing w:afterLines="50"/>
      </w:pPr>
    </w:p>
    <w:p w14:paraId="17B0ADCF" w14:textId="41A65F49" w:rsidR="00005DDC" w:rsidRDefault="00005DDC" w:rsidP="00005DDC">
      <w:pPr>
        <w:pStyle w:val="3"/>
        <w:numPr>
          <w:ilvl w:val="2"/>
          <w:numId w:val="1"/>
        </w:numPr>
        <w:tabs>
          <w:tab w:val="left" w:pos="1701"/>
        </w:tabs>
        <w:rPr>
          <w:rFonts w:eastAsiaTheme="minorEastAsia"/>
        </w:rPr>
      </w:pPr>
      <w:r>
        <w:rPr>
          <w:rFonts w:eastAsiaTheme="minorEastAsia" w:hint="eastAsia"/>
        </w:rPr>
        <w:t xml:space="preserve">Data collection </w:t>
      </w:r>
      <w:r w:rsidR="00D12BFE">
        <w:rPr>
          <w:rFonts w:eastAsiaTheme="minorEastAsia" w:hint="eastAsia"/>
        </w:rPr>
        <w:t>for training</w:t>
      </w:r>
    </w:p>
    <w:p w14:paraId="115CB694" w14:textId="64B63007" w:rsidR="00EC3540" w:rsidRDefault="004F6AEE"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1, case 2a and case 3a, the UE-side model and gNB-side model </w:t>
      </w:r>
      <w:r w:rsidR="00B40E35">
        <w:rPr>
          <w:rFonts w:ascii="Times New Roman" w:hAnsi="Times New Roman" w:cs="Times New Roman" w:hint="eastAsia"/>
          <w:sz w:val="20"/>
          <w:szCs w:val="20"/>
        </w:rPr>
        <w:t>may</w:t>
      </w:r>
      <w:r>
        <w:rPr>
          <w:rFonts w:ascii="Times New Roman" w:hAnsi="Times New Roman" w:cs="Times New Roman" w:hint="eastAsia"/>
          <w:sz w:val="20"/>
          <w:szCs w:val="20"/>
        </w:rPr>
        <w:t xml:space="preserve"> be trained at UE side and gNB side respectively. </w:t>
      </w:r>
      <w:r w:rsidR="00953826">
        <w:rPr>
          <w:rFonts w:ascii="Times New Roman" w:hAnsi="Times New Roman" w:cs="Times New Roman" w:hint="eastAsia"/>
          <w:sz w:val="20"/>
          <w:szCs w:val="20"/>
        </w:rPr>
        <w:t>If an AI/ML model is trained at UE</w:t>
      </w:r>
      <w:r w:rsidR="007F114E">
        <w:rPr>
          <w:rFonts w:ascii="Times New Roman" w:hAnsi="Times New Roman" w:cs="Times New Roman" w:hint="eastAsia"/>
          <w:sz w:val="20"/>
          <w:szCs w:val="20"/>
        </w:rPr>
        <w:t xml:space="preserve"> or </w:t>
      </w:r>
      <w:r>
        <w:rPr>
          <w:rFonts w:ascii="Times New Roman" w:hAnsi="Times New Roman" w:cs="Times New Roman" w:hint="eastAsia"/>
          <w:sz w:val="20"/>
          <w:szCs w:val="20"/>
        </w:rPr>
        <w:t>gNB</w:t>
      </w:r>
      <w:r w:rsidR="00953826">
        <w:rPr>
          <w:rFonts w:ascii="Times New Roman" w:hAnsi="Times New Roman" w:cs="Times New Roman" w:hint="eastAsia"/>
          <w:sz w:val="20"/>
          <w:szCs w:val="20"/>
        </w:rPr>
        <w:t xml:space="preserve"> side, a</w:t>
      </w:r>
      <w:r w:rsidR="00953826" w:rsidRPr="00953826">
        <w:rPr>
          <w:rFonts w:ascii="Times New Roman" w:hAnsi="Times New Roman" w:cs="Times New Roman"/>
          <w:sz w:val="20"/>
          <w:szCs w:val="20"/>
        </w:rPr>
        <w:t xml:space="preserve"> possible data collection method is that UE</w:t>
      </w:r>
      <w:r w:rsidR="007F114E">
        <w:rPr>
          <w:rFonts w:ascii="Times New Roman" w:hAnsi="Times New Roman" w:cs="Times New Roman" w:hint="eastAsia"/>
          <w:sz w:val="20"/>
          <w:szCs w:val="20"/>
        </w:rPr>
        <w:t xml:space="preserve"> or </w:t>
      </w:r>
      <w:r>
        <w:rPr>
          <w:rFonts w:ascii="Times New Roman" w:hAnsi="Times New Roman" w:cs="Times New Roman" w:hint="eastAsia"/>
          <w:sz w:val="20"/>
          <w:szCs w:val="20"/>
        </w:rPr>
        <w:t>gNB</w:t>
      </w:r>
      <w:r w:rsidR="00953826" w:rsidRPr="00953826">
        <w:rPr>
          <w:rFonts w:ascii="Times New Roman" w:hAnsi="Times New Roman" w:cs="Times New Roman"/>
          <w:sz w:val="20"/>
          <w:szCs w:val="20"/>
        </w:rPr>
        <w:t xml:space="preserve"> continuously accumulates measured data for a long time to obtain a lar</w:t>
      </w:r>
      <w:r w:rsidR="00953826">
        <w:rPr>
          <w:rFonts w:ascii="Times New Roman" w:hAnsi="Times New Roman" w:cs="Times New Roman"/>
          <w:sz w:val="20"/>
          <w:szCs w:val="20"/>
        </w:rPr>
        <w:t xml:space="preserve">ge-scale </w:t>
      </w:r>
      <w:r w:rsidR="007F114E">
        <w:rPr>
          <w:rFonts w:ascii="Times New Roman" w:hAnsi="Times New Roman" w:cs="Times New Roman" w:hint="eastAsia"/>
          <w:sz w:val="20"/>
          <w:szCs w:val="20"/>
        </w:rPr>
        <w:t>UE/gNB-specific</w:t>
      </w:r>
      <w:r w:rsidR="007F114E">
        <w:rPr>
          <w:rFonts w:ascii="Times New Roman" w:hAnsi="Times New Roman" w:cs="Times New Roman"/>
          <w:sz w:val="20"/>
          <w:szCs w:val="20"/>
        </w:rPr>
        <w:t xml:space="preserve"> </w:t>
      </w:r>
      <w:r w:rsidR="00953826">
        <w:rPr>
          <w:rFonts w:ascii="Times New Roman" w:hAnsi="Times New Roman" w:cs="Times New Roman"/>
          <w:sz w:val="20"/>
          <w:szCs w:val="20"/>
        </w:rPr>
        <w:t>data</w:t>
      </w:r>
      <w:r w:rsidR="00953826" w:rsidRPr="00953826">
        <w:rPr>
          <w:rFonts w:ascii="Times New Roman" w:hAnsi="Times New Roman" w:cs="Times New Roman"/>
          <w:sz w:val="20"/>
          <w:szCs w:val="20"/>
        </w:rPr>
        <w:t>set for AI</w:t>
      </w:r>
      <w:r w:rsidR="006737D9">
        <w:rPr>
          <w:rFonts w:ascii="Times New Roman" w:hAnsi="Times New Roman" w:cs="Times New Roman" w:hint="eastAsia"/>
          <w:sz w:val="20"/>
          <w:szCs w:val="20"/>
        </w:rPr>
        <w:t>/ML</w:t>
      </w:r>
      <w:r w:rsidR="00953826" w:rsidRPr="00953826">
        <w:rPr>
          <w:rFonts w:ascii="Times New Roman" w:hAnsi="Times New Roman" w:cs="Times New Roman"/>
          <w:sz w:val="20"/>
          <w:szCs w:val="20"/>
        </w:rPr>
        <w:t xml:space="preserve"> model training</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w:t>
      </w:r>
      <w:r w:rsidR="00AF0371">
        <w:rPr>
          <w:rFonts w:ascii="Times New Roman" w:hAnsi="Times New Roman" w:cs="Times New Roman" w:hint="eastAsia"/>
          <w:sz w:val="20"/>
          <w:szCs w:val="20"/>
        </w:rPr>
        <w:t>H</w:t>
      </w:r>
      <w:r w:rsidR="001A47E7">
        <w:rPr>
          <w:rFonts w:ascii="Times New Roman" w:hAnsi="Times New Roman" w:cs="Times New Roman" w:hint="eastAsia"/>
          <w:sz w:val="20"/>
          <w:szCs w:val="20"/>
        </w:rPr>
        <w:t>owever</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UE</w:t>
      </w:r>
      <w:r w:rsidR="008626F6">
        <w:rPr>
          <w:rFonts w:ascii="Times New Roman" w:hAnsi="Times New Roman" w:cs="Times New Roman" w:hint="eastAsia"/>
          <w:sz w:val="20"/>
          <w:szCs w:val="20"/>
        </w:rPr>
        <w:t>/</w:t>
      </w:r>
      <w:r>
        <w:rPr>
          <w:rFonts w:ascii="Times New Roman" w:hAnsi="Times New Roman" w:cs="Times New Roman" w:hint="eastAsia"/>
          <w:sz w:val="20"/>
          <w:szCs w:val="20"/>
        </w:rPr>
        <w:t>gNB</w:t>
      </w:r>
      <w:r w:rsidR="006B3881">
        <w:rPr>
          <w:rFonts w:ascii="Times New Roman" w:hAnsi="Times New Roman" w:cs="Times New Roman" w:hint="eastAsia"/>
          <w:sz w:val="20"/>
          <w:szCs w:val="20"/>
        </w:rPr>
        <w:t xml:space="preserve">-specific AI/ML model is trained </w:t>
      </w:r>
      <w:r w:rsidR="00210066">
        <w:rPr>
          <w:rFonts w:ascii="Times New Roman" w:hAnsi="Times New Roman" w:cs="Times New Roman" w:hint="eastAsia"/>
          <w:sz w:val="20"/>
          <w:szCs w:val="20"/>
        </w:rPr>
        <w:t>at UE/</w:t>
      </w:r>
      <w:r>
        <w:rPr>
          <w:rFonts w:ascii="Times New Roman" w:hAnsi="Times New Roman" w:cs="Times New Roman" w:hint="eastAsia"/>
          <w:sz w:val="20"/>
          <w:szCs w:val="20"/>
        </w:rPr>
        <w:t>gNB</w:t>
      </w:r>
      <w:r w:rsidR="00210066">
        <w:rPr>
          <w:rFonts w:ascii="Times New Roman" w:hAnsi="Times New Roman" w:cs="Times New Roman" w:hint="eastAsia"/>
          <w:sz w:val="20"/>
          <w:szCs w:val="20"/>
        </w:rPr>
        <w:t xml:space="preserve"> side </w:t>
      </w:r>
      <w:r w:rsidR="006B3881">
        <w:rPr>
          <w:rFonts w:ascii="Times New Roman" w:hAnsi="Times New Roman" w:cs="Times New Roman" w:hint="eastAsia"/>
          <w:sz w:val="20"/>
          <w:szCs w:val="20"/>
        </w:rPr>
        <w:t>based on</w:t>
      </w:r>
      <w:r w:rsidR="00210066">
        <w:rPr>
          <w:rFonts w:ascii="Times New Roman" w:hAnsi="Times New Roman" w:cs="Times New Roman" w:hint="eastAsia"/>
          <w:sz w:val="20"/>
          <w:szCs w:val="20"/>
        </w:rPr>
        <w:t xml:space="preserve"> the UE</w:t>
      </w:r>
      <w:r w:rsidR="008626F6">
        <w:rPr>
          <w:rFonts w:ascii="Times New Roman" w:hAnsi="Times New Roman" w:cs="Times New Roman" w:hint="eastAsia"/>
          <w:sz w:val="20"/>
          <w:szCs w:val="20"/>
        </w:rPr>
        <w:t>/</w:t>
      </w:r>
      <w:r>
        <w:rPr>
          <w:rFonts w:ascii="Times New Roman" w:hAnsi="Times New Roman" w:cs="Times New Roman" w:hint="eastAsia"/>
          <w:sz w:val="20"/>
          <w:szCs w:val="20"/>
        </w:rPr>
        <w:t>gNB</w:t>
      </w:r>
      <w:r w:rsidR="00210066">
        <w:rPr>
          <w:rFonts w:ascii="Times New Roman" w:hAnsi="Times New Roman" w:cs="Times New Roman" w:hint="eastAsia"/>
          <w:sz w:val="20"/>
          <w:szCs w:val="20"/>
        </w:rPr>
        <w:t>-specific dataset</w:t>
      </w:r>
      <w:r w:rsidR="001A47E7">
        <w:rPr>
          <w:rFonts w:ascii="Times New Roman" w:hAnsi="Times New Roman" w:cs="Times New Roman" w:hint="eastAsia"/>
          <w:sz w:val="20"/>
          <w:szCs w:val="20"/>
        </w:rPr>
        <w:t xml:space="preserve">, which </w:t>
      </w:r>
      <w:r w:rsidR="00AF0371">
        <w:rPr>
          <w:rFonts w:ascii="Times New Roman" w:hAnsi="Times New Roman" w:cs="Times New Roman" w:hint="eastAsia"/>
          <w:sz w:val="20"/>
          <w:szCs w:val="20"/>
        </w:rPr>
        <w:t>leads to</w:t>
      </w:r>
      <w:r w:rsidR="00AF0371" w:rsidRPr="00AF0371">
        <w:rPr>
          <w:rFonts w:ascii="Times New Roman" w:hAnsi="Times New Roman" w:cs="Times New Roman"/>
          <w:sz w:val="20"/>
          <w:szCs w:val="20"/>
        </w:rPr>
        <w:t xml:space="preserve"> the number of AI/ML models increase dramatically and is not conducive to model monitoring and management</w:t>
      </w:r>
      <w:r w:rsidR="00876AA8">
        <w:rPr>
          <w:rFonts w:ascii="Times New Roman" w:hAnsi="Times New Roman" w:cs="Times New Roman" w:hint="eastAsia"/>
          <w:sz w:val="20"/>
          <w:szCs w:val="20"/>
        </w:rPr>
        <w:t xml:space="preserve"> if AI/ML model is </w:t>
      </w:r>
      <w:r w:rsidR="00876AA8">
        <w:rPr>
          <w:rFonts w:ascii="Times New Roman" w:hAnsi="Times New Roman" w:cs="Times New Roman"/>
          <w:sz w:val="20"/>
          <w:szCs w:val="20"/>
        </w:rPr>
        <w:t>monitored</w:t>
      </w:r>
      <w:r w:rsidR="00876AA8">
        <w:rPr>
          <w:rFonts w:ascii="Times New Roman" w:hAnsi="Times New Roman" w:cs="Times New Roman" w:hint="eastAsia"/>
          <w:sz w:val="20"/>
          <w:szCs w:val="20"/>
        </w:rPr>
        <w:t xml:space="preserve"> at LMF side</w:t>
      </w:r>
      <w:r w:rsidR="00AF0371">
        <w:rPr>
          <w:rFonts w:ascii="Times New Roman" w:hAnsi="Times New Roman" w:cs="Times New Roman" w:hint="eastAsia"/>
          <w:sz w:val="20"/>
          <w:szCs w:val="20"/>
        </w:rPr>
        <w:t>.</w:t>
      </w:r>
      <w:r w:rsidR="00876AA8">
        <w:rPr>
          <w:rFonts w:ascii="Times New Roman" w:hAnsi="Times New Roman" w:cs="Times New Roman" w:hint="eastAsia"/>
          <w:sz w:val="20"/>
          <w:szCs w:val="20"/>
        </w:rPr>
        <w:t xml:space="preserve"> In addition, </w:t>
      </w:r>
      <w:r w:rsidR="00B64FA2">
        <w:rPr>
          <w:rFonts w:ascii="Times New Roman" w:hAnsi="Times New Roman" w:cs="Times New Roman" w:hint="eastAsia"/>
          <w:sz w:val="20"/>
          <w:szCs w:val="20"/>
        </w:rPr>
        <w:t>this AI/ML model may provide a poor</w:t>
      </w:r>
      <w:r w:rsidR="00876AA8">
        <w:rPr>
          <w:rFonts w:ascii="Times New Roman" w:hAnsi="Times New Roman" w:cs="Times New Roman" w:hint="eastAsia"/>
          <w:sz w:val="20"/>
          <w:szCs w:val="20"/>
        </w:rPr>
        <w:t xml:space="preserve"> positioning accuracy and </w:t>
      </w:r>
      <w:r w:rsidR="00876AA8">
        <w:rPr>
          <w:rFonts w:ascii="Times New Roman" w:hAnsi="Times New Roman" w:cs="Times New Roman"/>
          <w:sz w:val="20"/>
          <w:szCs w:val="20"/>
        </w:rPr>
        <w:t>generalization</w:t>
      </w:r>
      <w:r w:rsidR="00876AA8">
        <w:rPr>
          <w:rFonts w:ascii="Times New Roman" w:hAnsi="Times New Roman" w:cs="Times New Roman" w:hint="eastAsia"/>
          <w:sz w:val="20"/>
          <w:szCs w:val="20"/>
        </w:rPr>
        <w:t xml:space="preserve"> performance</w:t>
      </w:r>
      <w:r w:rsidR="00B64FA2">
        <w:rPr>
          <w:rFonts w:ascii="Times New Roman" w:hAnsi="Times New Roman" w:cs="Times New Roman" w:hint="eastAsia"/>
          <w:sz w:val="20"/>
          <w:szCs w:val="20"/>
        </w:rPr>
        <w:t xml:space="preserve"> due to the insufficient UE</w:t>
      </w:r>
      <w:r w:rsidR="008626F6">
        <w:rPr>
          <w:rFonts w:ascii="Times New Roman" w:hAnsi="Times New Roman" w:cs="Times New Roman" w:hint="eastAsia"/>
          <w:sz w:val="20"/>
          <w:szCs w:val="20"/>
        </w:rPr>
        <w:t>/</w:t>
      </w:r>
      <w:r w:rsidR="0062390E">
        <w:rPr>
          <w:rFonts w:ascii="Times New Roman" w:hAnsi="Times New Roman" w:cs="Times New Roman" w:hint="eastAsia"/>
          <w:sz w:val="20"/>
          <w:szCs w:val="20"/>
        </w:rPr>
        <w:t>gNB</w:t>
      </w:r>
      <w:r w:rsidR="00B64FA2">
        <w:rPr>
          <w:rFonts w:ascii="Times New Roman" w:hAnsi="Times New Roman" w:cs="Times New Roman" w:hint="eastAsia"/>
          <w:sz w:val="20"/>
          <w:szCs w:val="20"/>
        </w:rPr>
        <w:t>-specific dataset.</w:t>
      </w:r>
      <w:r w:rsidR="00AF0371">
        <w:rPr>
          <w:rFonts w:ascii="Times New Roman" w:hAnsi="Times New Roman" w:cs="Times New Roman" w:hint="eastAsia"/>
          <w:sz w:val="20"/>
          <w:szCs w:val="20"/>
        </w:rPr>
        <w:t xml:space="preserve"> </w:t>
      </w:r>
      <w:r w:rsidR="008369EA">
        <w:rPr>
          <w:rFonts w:ascii="Times New Roman" w:hAnsi="Times New Roman" w:cs="Times New Roman" w:hint="eastAsia"/>
          <w:sz w:val="20"/>
          <w:szCs w:val="20"/>
        </w:rPr>
        <w:t>Another</w:t>
      </w:r>
      <w:r w:rsidR="008369EA" w:rsidRPr="00953826">
        <w:rPr>
          <w:rFonts w:ascii="Times New Roman" w:hAnsi="Times New Roman" w:cs="Times New Roman"/>
          <w:sz w:val="20"/>
          <w:szCs w:val="20"/>
        </w:rPr>
        <w:t xml:space="preserve"> possible data collection method</w:t>
      </w:r>
      <w:r w:rsidR="008369EA">
        <w:rPr>
          <w:rFonts w:ascii="Times New Roman" w:hAnsi="Times New Roman" w:cs="Times New Roman" w:hint="eastAsia"/>
          <w:sz w:val="20"/>
          <w:szCs w:val="20"/>
        </w:rPr>
        <w:t xml:space="preserve"> is that UE/</w:t>
      </w:r>
      <w:r w:rsidR="00EB596B">
        <w:rPr>
          <w:rFonts w:ascii="Times New Roman" w:hAnsi="Times New Roman" w:cs="Times New Roman" w:hint="eastAsia"/>
          <w:sz w:val="20"/>
          <w:szCs w:val="20"/>
        </w:rPr>
        <w:t>PRU/</w:t>
      </w:r>
      <w:r w:rsidR="00B40E35">
        <w:rPr>
          <w:rFonts w:ascii="Times New Roman" w:hAnsi="Times New Roman" w:cs="Times New Roman" w:hint="eastAsia"/>
          <w:sz w:val="20"/>
          <w:szCs w:val="20"/>
        </w:rPr>
        <w:t>gNB</w:t>
      </w:r>
      <w:r w:rsidR="008369EA">
        <w:rPr>
          <w:rFonts w:ascii="Times New Roman" w:hAnsi="Times New Roman" w:cs="Times New Roman" w:hint="eastAsia"/>
          <w:sz w:val="20"/>
          <w:szCs w:val="20"/>
        </w:rPr>
        <w:t xml:space="preserve"> side reports the </w:t>
      </w:r>
      <w:r w:rsidR="008369EA" w:rsidRPr="005F63DC">
        <w:rPr>
          <w:rFonts w:ascii="Times New Roman" w:hAnsi="Times New Roman" w:cs="Times New Roman"/>
          <w:sz w:val="20"/>
          <w:szCs w:val="20"/>
        </w:rPr>
        <w:t>channel observation</w:t>
      </w:r>
      <w:r w:rsidR="008369EA">
        <w:rPr>
          <w:rFonts w:ascii="Times New Roman" w:hAnsi="Times New Roman" w:cs="Times New Roman" w:hint="eastAsia"/>
          <w:sz w:val="20"/>
          <w:szCs w:val="20"/>
        </w:rPr>
        <w:t xml:space="preserve"> and</w:t>
      </w:r>
      <w:r w:rsidR="00425C55">
        <w:rPr>
          <w:rFonts w:ascii="Times New Roman" w:hAnsi="Times New Roman" w:cs="Times New Roman" w:hint="eastAsia"/>
          <w:sz w:val="20"/>
          <w:szCs w:val="20"/>
        </w:rPr>
        <w:t>/or</w:t>
      </w:r>
      <w:r w:rsidR="008369EA">
        <w:rPr>
          <w:rFonts w:ascii="Times New Roman" w:hAnsi="Times New Roman" w:cs="Times New Roman" w:hint="eastAsia"/>
          <w:sz w:val="20"/>
          <w:szCs w:val="20"/>
        </w:rPr>
        <w:t xml:space="preserve"> corresponding label to LMF side, and LMF </w:t>
      </w:r>
      <w:r w:rsidR="00DC637F">
        <w:rPr>
          <w:rFonts w:ascii="Times New Roman" w:hAnsi="Times New Roman" w:cs="Times New Roman" w:hint="eastAsia"/>
          <w:sz w:val="20"/>
          <w:szCs w:val="20"/>
        </w:rPr>
        <w:t>collects</w:t>
      </w:r>
      <w:r w:rsidR="008369EA">
        <w:rPr>
          <w:rFonts w:ascii="Times New Roman" w:hAnsi="Times New Roman" w:cs="Times New Roman" w:hint="eastAsia"/>
          <w:sz w:val="20"/>
          <w:szCs w:val="20"/>
        </w:rPr>
        <w:t xml:space="preserve"> a l</w:t>
      </w:r>
      <w:r w:rsidR="008369EA" w:rsidRPr="00953826">
        <w:rPr>
          <w:rFonts w:ascii="Times New Roman" w:hAnsi="Times New Roman" w:cs="Times New Roman"/>
          <w:sz w:val="20"/>
          <w:szCs w:val="20"/>
        </w:rPr>
        <w:t>ar</w:t>
      </w:r>
      <w:r w:rsidR="008369EA">
        <w:rPr>
          <w:rFonts w:ascii="Times New Roman" w:hAnsi="Times New Roman" w:cs="Times New Roman"/>
          <w:sz w:val="20"/>
          <w:szCs w:val="20"/>
        </w:rPr>
        <w:t>ge-scale data</w:t>
      </w:r>
      <w:r w:rsidR="008369EA" w:rsidRPr="00953826">
        <w:rPr>
          <w:rFonts w:ascii="Times New Roman" w:hAnsi="Times New Roman" w:cs="Times New Roman"/>
          <w:sz w:val="20"/>
          <w:szCs w:val="20"/>
        </w:rPr>
        <w:t>set</w:t>
      </w:r>
      <w:r w:rsidR="008369EA">
        <w:rPr>
          <w:rFonts w:ascii="Times New Roman" w:hAnsi="Times New Roman" w:cs="Times New Roman" w:hint="eastAsia"/>
          <w:sz w:val="20"/>
          <w:szCs w:val="20"/>
        </w:rPr>
        <w:t xml:space="preserve"> based on numerous UE</w:t>
      </w:r>
      <w:r w:rsidR="00E62D62">
        <w:rPr>
          <w:rFonts w:ascii="Times New Roman" w:hAnsi="Times New Roman" w:cs="Times New Roman" w:hint="eastAsia"/>
          <w:sz w:val="20"/>
          <w:szCs w:val="20"/>
        </w:rPr>
        <w:t>s</w:t>
      </w:r>
      <w:r w:rsidR="00E62D62">
        <w:rPr>
          <w:rFonts w:ascii="Times New Roman" w:hAnsi="Times New Roman" w:cs="Times New Roman"/>
          <w:sz w:val="20"/>
          <w:szCs w:val="20"/>
        </w:rPr>
        <w:t>’</w:t>
      </w:r>
      <w:r w:rsidR="008369EA">
        <w:rPr>
          <w:rFonts w:ascii="Times New Roman" w:hAnsi="Times New Roman" w:cs="Times New Roman" w:hint="eastAsia"/>
          <w:sz w:val="20"/>
          <w:szCs w:val="20"/>
        </w:rPr>
        <w:t>/</w:t>
      </w:r>
      <w:r w:rsidR="00EB596B">
        <w:rPr>
          <w:rFonts w:ascii="Times New Roman" w:hAnsi="Times New Roman" w:cs="Times New Roman" w:hint="eastAsia"/>
          <w:sz w:val="20"/>
          <w:szCs w:val="20"/>
        </w:rPr>
        <w:t>PRUs</w:t>
      </w:r>
      <w:r w:rsidR="00EB596B">
        <w:rPr>
          <w:rFonts w:ascii="Times New Roman" w:hAnsi="Times New Roman" w:cs="Times New Roman"/>
          <w:sz w:val="20"/>
          <w:szCs w:val="20"/>
        </w:rPr>
        <w:t>’</w:t>
      </w:r>
      <w:r w:rsidR="00EB596B">
        <w:rPr>
          <w:rFonts w:ascii="Times New Roman" w:hAnsi="Times New Roman" w:cs="Times New Roman" w:hint="eastAsia"/>
          <w:sz w:val="20"/>
          <w:szCs w:val="20"/>
        </w:rPr>
        <w:t>/</w:t>
      </w:r>
      <w:proofErr w:type="spellStart"/>
      <w:r w:rsidR="00B40E35">
        <w:rPr>
          <w:rFonts w:ascii="Times New Roman" w:hAnsi="Times New Roman" w:cs="Times New Roman" w:hint="eastAsia"/>
          <w:sz w:val="20"/>
          <w:szCs w:val="20"/>
        </w:rPr>
        <w:t>gNBs</w:t>
      </w:r>
      <w:proofErr w:type="spellEnd"/>
      <w:r w:rsidR="00B40E35">
        <w:rPr>
          <w:rFonts w:ascii="Times New Roman" w:hAnsi="Times New Roman" w:cs="Times New Roman"/>
          <w:sz w:val="20"/>
          <w:szCs w:val="20"/>
        </w:rPr>
        <w:t>’</w:t>
      </w:r>
      <w:r w:rsidR="008369EA">
        <w:rPr>
          <w:rFonts w:ascii="Times New Roman" w:hAnsi="Times New Roman" w:cs="Times New Roman" w:hint="eastAsia"/>
          <w:sz w:val="20"/>
          <w:szCs w:val="20"/>
        </w:rPr>
        <w:t xml:space="preserve"> reporting</w:t>
      </w:r>
      <w:r w:rsidR="002417FD">
        <w:rPr>
          <w:rFonts w:ascii="Times New Roman" w:hAnsi="Times New Roman" w:cs="Times New Roman" w:hint="eastAsia"/>
          <w:sz w:val="20"/>
          <w:szCs w:val="20"/>
        </w:rPr>
        <w:t>.</w:t>
      </w:r>
      <w:r w:rsidR="008369EA">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T</w:t>
      </w:r>
      <w:r w:rsidR="008369EA">
        <w:rPr>
          <w:rFonts w:ascii="Times New Roman" w:hAnsi="Times New Roman" w:cs="Times New Roman" w:hint="eastAsia"/>
          <w:sz w:val="20"/>
          <w:szCs w:val="20"/>
        </w:rPr>
        <w:t>hen LMF transmits the large-scale dataset to UE/</w:t>
      </w:r>
      <w:r w:rsidR="00B40E35">
        <w:rPr>
          <w:rFonts w:ascii="Times New Roman" w:hAnsi="Times New Roman" w:cs="Times New Roman" w:hint="eastAsia"/>
          <w:sz w:val="20"/>
          <w:szCs w:val="20"/>
        </w:rPr>
        <w:t>gNB</w:t>
      </w:r>
      <w:r w:rsidR="008369EA">
        <w:rPr>
          <w:rFonts w:ascii="Times New Roman" w:hAnsi="Times New Roman" w:cs="Times New Roman" w:hint="eastAsia"/>
          <w:sz w:val="20"/>
          <w:szCs w:val="20"/>
        </w:rPr>
        <w:t xml:space="preserve"> for AI/ML model training, which shows good generalization performance of AI/ML model.</w:t>
      </w:r>
      <w:r w:rsidR="009D617E" w:rsidRPr="009D617E">
        <w:rPr>
          <w:rFonts w:ascii="Times New Roman" w:hAnsi="Times New Roman" w:cs="Times New Roman" w:hint="eastAsia"/>
          <w:sz w:val="20"/>
          <w:szCs w:val="20"/>
        </w:rPr>
        <w:t xml:space="preserve"> </w:t>
      </w:r>
      <w:r w:rsidR="00B40E35">
        <w:rPr>
          <w:rFonts w:ascii="Times New Roman" w:hAnsi="Times New Roman" w:cs="Times New Roman" w:hint="eastAsia"/>
          <w:sz w:val="20"/>
          <w:szCs w:val="20"/>
        </w:rPr>
        <w:t>For case 1, case 2a and case 3a, the UE-side model and gNB-side model</w:t>
      </w:r>
      <w:r w:rsidR="00EB596B">
        <w:rPr>
          <w:rFonts w:ascii="Times New Roman" w:hAnsi="Times New Roman" w:cs="Times New Roman" w:hint="eastAsia"/>
          <w:sz w:val="20"/>
          <w:szCs w:val="20"/>
        </w:rPr>
        <w:t xml:space="preserve"> may also be trained at LMF side.</w:t>
      </w:r>
      <w:r w:rsidR="00960B51">
        <w:rPr>
          <w:rFonts w:ascii="Times New Roman" w:hAnsi="Times New Roman" w:cs="Times New Roman" w:hint="eastAsia"/>
          <w:sz w:val="20"/>
          <w:szCs w:val="20"/>
        </w:rPr>
        <w:t xml:space="preserve"> </w:t>
      </w:r>
      <w:r w:rsidR="009D617E">
        <w:rPr>
          <w:rFonts w:ascii="Times New Roman" w:hAnsi="Times New Roman" w:cs="Times New Roman" w:hint="eastAsia"/>
          <w:sz w:val="20"/>
          <w:szCs w:val="20"/>
        </w:rPr>
        <w:t xml:space="preserve">If an AI/ML model is trained at LMF side, </w:t>
      </w:r>
      <w:r w:rsidR="009D617E">
        <w:rPr>
          <w:rFonts w:ascii="Times New Roman" w:hAnsi="Times New Roman" w:cs="Times New Roman"/>
          <w:sz w:val="20"/>
          <w:szCs w:val="20"/>
        </w:rPr>
        <w:t>multiple</w:t>
      </w:r>
      <w:r w:rsidR="009D617E">
        <w:rPr>
          <w:rFonts w:ascii="Times New Roman" w:hAnsi="Times New Roman" w:cs="Times New Roman" w:hint="eastAsia"/>
          <w:sz w:val="20"/>
          <w:szCs w:val="20"/>
        </w:rPr>
        <w:t xml:space="preserve"> UEs/</w:t>
      </w:r>
      <w:r w:rsidR="007004D4">
        <w:rPr>
          <w:rFonts w:ascii="Times New Roman" w:hAnsi="Times New Roman" w:cs="Times New Roman" w:hint="eastAsia"/>
          <w:sz w:val="20"/>
          <w:szCs w:val="20"/>
        </w:rPr>
        <w:t>PRUs/</w:t>
      </w:r>
      <w:proofErr w:type="spellStart"/>
      <w:r w:rsidR="00B40E35">
        <w:rPr>
          <w:rFonts w:ascii="Times New Roman" w:hAnsi="Times New Roman" w:cs="Times New Roman" w:hint="eastAsia"/>
          <w:sz w:val="20"/>
          <w:szCs w:val="20"/>
        </w:rPr>
        <w:t>gNBs</w:t>
      </w:r>
      <w:proofErr w:type="spellEnd"/>
      <w:r w:rsidR="009D617E">
        <w:rPr>
          <w:rFonts w:ascii="Times New Roman" w:hAnsi="Times New Roman" w:cs="Times New Roman" w:hint="eastAsia"/>
          <w:sz w:val="20"/>
          <w:szCs w:val="20"/>
        </w:rPr>
        <w:t xml:space="preserve"> report the channel observations and corresponding labels to LMF, and LMF will obtain a large-scale dataset for AI/ML model training</w:t>
      </w:r>
      <w:r w:rsidR="002417FD">
        <w:rPr>
          <w:rFonts w:ascii="Times New Roman" w:hAnsi="Times New Roman" w:cs="Times New Roman" w:hint="eastAsia"/>
          <w:sz w:val="20"/>
          <w:szCs w:val="20"/>
        </w:rPr>
        <w:t>.</w:t>
      </w:r>
      <w:r w:rsidR="007868E2">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 xml:space="preserve">Then </w:t>
      </w:r>
      <w:r w:rsidR="007868E2">
        <w:rPr>
          <w:rFonts w:ascii="Times New Roman" w:hAnsi="Times New Roman" w:cs="Times New Roman" w:hint="eastAsia"/>
          <w:sz w:val="20"/>
          <w:szCs w:val="20"/>
        </w:rPr>
        <w:t xml:space="preserve">the trained model </w:t>
      </w:r>
      <w:r w:rsidR="002417FD">
        <w:rPr>
          <w:rFonts w:ascii="Times New Roman" w:hAnsi="Times New Roman" w:cs="Times New Roman" w:hint="eastAsia"/>
          <w:sz w:val="20"/>
          <w:szCs w:val="20"/>
        </w:rPr>
        <w:t>is</w:t>
      </w:r>
      <w:r w:rsidR="007868E2">
        <w:rPr>
          <w:rFonts w:ascii="Times New Roman" w:hAnsi="Times New Roman" w:cs="Times New Roman" w:hint="eastAsia"/>
          <w:sz w:val="20"/>
          <w:szCs w:val="20"/>
        </w:rPr>
        <w:t xml:space="preserve"> </w:t>
      </w:r>
      <w:r w:rsidR="007868E2">
        <w:rPr>
          <w:rFonts w:ascii="Times New Roman" w:hAnsi="Times New Roman" w:cs="Times New Roman"/>
          <w:sz w:val="20"/>
          <w:szCs w:val="20"/>
        </w:rPr>
        <w:t>transfer</w:t>
      </w:r>
      <w:r w:rsidR="002417FD">
        <w:rPr>
          <w:rFonts w:ascii="Times New Roman" w:hAnsi="Times New Roman" w:cs="Times New Roman" w:hint="eastAsia"/>
          <w:sz w:val="20"/>
          <w:szCs w:val="20"/>
        </w:rPr>
        <w:t>red from LMF</w:t>
      </w:r>
      <w:r w:rsidR="007868E2">
        <w:rPr>
          <w:rFonts w:ascii="Times New Roman" w:hAnsi="Times New Roman" w:cs="Times New Roman" w:hint="eastAsia"/>
          <w:sz w:val="20"/>
          <w:szCs w:val="20"/>
        </w:rPr>
        <w:t xml:space="preserve"> to UE/gNB side for AI/ML model inference</w:t>
      </w:r>
      <w:r w:rsidR="005308DD">
        <w:rPr>
          <w:rFonts w:ascii="Times New Roman" w:hAnsi="Times New Roman" w:cs="Times New Roman" w:hint="eastAsia"/>
          <w:sz w:val="20"/>
          <w:szCs w:val="20"/>
        </w:rPr>
        <w:t>.</w:t>
      </w:r>
    </w:p>
    <w:p w14:paraId="6E2CF4C1" w14:textId="38C09BB8" w:rsidR="00960B51" w:rsidRPr="006C5AE3" w:rsidRDefault="00960B51" w:rsidP="00960B51">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BE64C3">
        <w:rPr>
          <w:rFonts w:ascii="Times New Roman" w:eastAsiaTheme="minorEastAsia" w:hAnsi="Times New Roman" w:cs="Times New Roman" w:hint="eastAsia"/>
          <w:b/>
          <w:sz w:val="20"/>
          <w:lang w:eastAsia="zh-CN"/>
        </w:rPr>
        <w:t>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For case 1, case</w:t>
      </w:r>
      <w:r w:rsidR="00D5444F">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 xml:space="preserve">2a and case 3a, if </w:t>
      </w:r>
      <w:r w:rsidRPr="00EB596B">
        <w:rPr>
          <w:rFonts w:ascii="Times New Roman" w:eastAsiaTheme="minorEastAsia" w:hAnsi="Times New Roman" w:cs="Times New Roman" w:hint="eastAsia"/>
          <w:b/>
          <w:sz w:val="20"/>
          <w:lang w:eastAsia="zh-CN"/>
        </w:rPr>
        <w:t>UE-side model and gNB-side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transmits the dataset to </w:t>
      </w:r>
      <w:r w:rsidRPr="006C5AE3">
        <w:rPr>
          <w:rFonts w:ascii="Times New Roman" w:eastAsiaTheme="minorEastAsia" w:hAnsi="Times New Roman" w:cs="Times New Roman"/>
          <w:b/>
          <w:sz w:val="20"/>
          <w:lang w:eastAsia="zh-CN"/>
        </w:rPr>
        <w:t>UE/</w:t>
      </w:r>
      <w:r>
        <w:rPr>
          <w:rFonts w:ascii="Times New Roman" w:eastAsiaTheme="minorEastAsia" w:hAnsi="Times New Roman" w:cs="Times New Roman" w:hint="eastAsia"/>
          <w:b/>
          <w:sz w:val="20"/>
          <w:lang w:eastAsia="zh-CN"/>
        </w:rPr>
        <w:t>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4DB68826" w14:textId="5022BEFB" w:rsidR="00960B51" w:rsidRDefault="00960B51" w:rsidP="00BF6DD4">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BE64C3">
        <w:rPr>
          <w:rFonts w:ascii="Times New Roman" w:eastAsiaTheme="minorEastAsia" w:hAnsi="Times New Roman" w:cs="Times New Roman" w:hint="eastAsia"/>
          <w:b/>
          <w:sz w:val="20"/>
        </w:rPr>
        <w:t>4</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For case 1, case</w:t>
      </w:r>
      <w:r w:rsidR="00D5444F">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2a and case 3a, if </w:t>
      </w:r>
      <w:r w:rsidRPr="00EB596B">
        <w:rPr>
          <w:rFonts w:ascii="Times New Roman" w:eastAsiaTheme="minorEastAsia" w:hAnsi="Times New Roman" w:cs="Times New Roman" w:hint="eastAsia"/>
          <w:b/>
          <w:sz w:val="20"/>
          <w:szCs w:val="22"/>
        </w:rPr>
        <w:t>UE-side model and gNB-side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sidR="002417FD">
        <w:rPr>
          <w:rFonts w:ascii="Times New Roman" w:eastAsiaTheme="minorEastAsia" w:hAnsi="Times New Roman" w:cs="Times New Roman" w:hint="eastAsia"/>
          <w:b/>
          <w:sz w:val="20"/>
          <w:szCs w:val="20"/>
        </w:rPr>
        <w:t>transfer</w:t>
      </w:r>
      <w:r w:rsidR="003900C3">
        <w:rPr>
          <w:rFonts w:ascii="Times New Roman" w:eastAsiaTheme="minorEastAsia" w:hAnsi="Times New Roman" w:cs="Times New Roman" w:hint="eastAsia"/>
          <w:b/>
          <w:sz w:val="20"/>
          <w:szCs w:val="20"/>
        </w:rPr>
        <w:t xml:space="preserve"> the trained AI/ML model to UE/gNB side</w:t>
      </w:r>
      <w:r w:rsidRPr="0010433F">
        <w:rPr>
          <w:rFonts w:ascii="Times New Roman" w:hAnsi="Times New Roman" w:cs="Times New Roman"/>
          <w:b/>
          <w:sz w:val="20"/>
        </w:rPr>
        <w:t>.</w:t>
      </w:r>
    </w:p>
    <w:p w14:paraId="1E81A1E8" w14:textId="63E0194C" w:rsidR="00960B51" w:rsidRPr="00960B51" w:rsidRDefault="00A15534"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2b and case 3b, the LMF-side model is </w:t>
      </w:r>
      <w:r w:rsidR="002417FD" w:rsidRPr="002417FD">
        <w:rPr>
          <w:rFonts w:ascii="Times New Roman" w:hAnsi="Times New Roman" w:cs="Times New Roman"/>
          <w:sz w:val="20"/>
          <w:szCs w:val="20"/>
        </w:rPr>
        <w:t>naturally</w:t>
      </w:r>
      <w:r w:rsidR="002417FD" w:rsidRPr="002417FD">
        <w:rPr>
          <w:rFonts w:ascii="Times New Roman" w:hAnsi="Times New Roman" w:cs="Times New Roman" w:hint="eastAsia"/>
          <w:sz w:val="20"/>
          <w:szCs w:val="20"/>
        </w:rPr>
        <w:t xml:space="preserve"> </w:t>
      </w:r>
      <w:r>
        <w:rPr>
          <w:rFonts w:ascii="Times New Roman" w:hAnsi="Times New Roman" w:cs="Times New Roman" w:hint="eastAsia"/>
          <w:sz w:val="20"/>
          <w:szCs w:val="20"/>
        </w:rPr>
        <w:t>trained at LMF side</w:t>
      </w:r>
      <w:r w:rsidR="003900C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3900C3">
        <w:rPr>
          <w:rFonts w:ascii="Times New Roman" w:hAnsi="Times New Roman" w:cs="Times New Roman" w:hint="eastAsia"/>
          <w:sz w:val="20"/>
          <w:szCs w:val="20"/>
        </w:rPr>
        <w:t>M</w:t>
      </w:r>
      <w:r>
        <w:rPr>
          <w:rFonts w:ascii="Times New Roman" w:hAnsi="Times New Roman" w:cs="Times New Roman"/>
          <w:sz w:val="20"/>
          <w:szCs w:val="20"/>
        </w:rPr>
        <w:t>ultiple</w:t>
      </w:r>
      <w:r>
        <w:rPr>
          <w:rFonts w:ascii="Times New Roman" w:hAnsi="Times New Roman" w:cs="Times New Roman" w:hint="eastAsia"/>
          <w:sz w:val="20"/>
          <w:szCs w:val="20"/>
        </w:rPr>
        <w:t xml:space="preserve">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report the channel observations and corresponding labels to LMF</w:t>
      </w:r>
      <w:r w:rsidR="001107A4">
        <w:rPr>
          <w:rFonts w:ascii="Times New Roman" w:hAnsi="Times New Roman" w:cs="Times New Roman" w:hint="eastAsia"/>
          <w:sz w:val="20"/>
          <w:szCs w:val="20"/>
        </w:rPr>
        <w:t>. A</w:t>
      </w:r>
      <w:r>
        <w:rPr>
          <w:rFonts w:ascii="Times New Roman" w:hAnsi="Times New Roman" w:cs="Times New Roman" w:hint="eastAsia"/>
          <w:sz w:val="20"/>
          <w:szCs w:val="20"/>
        </w:rPr>
        <w:t xml:space="preserve"> large-scale dataset</w:t>
      </w:r>
      <w:r w:rsidR="001107A4">
        <w:rPr>
          <w:rFonts w:ascii="Times New Roman" w:hAnsi="Times New Roman" w:cs="Times New Roman" w:hint="eastAsia"/>
          <w:sz w:val="20"/>
          <w:szCs w:val="20"/>
        </w:rPr>
        <w:t xml:space="preserve"> is obtained at LMF side</w:t>
      </w:r>
      <w:r>
        <w:rPr>
          <w:rFonts w:ascii="Times New Roman" w:hAnsi="Times New Roman" w:cs="Times New Roman" w:hint="eastAsia"/>
          <w:sz w:val="20"/>
          <w:szCs w:val="20"/>
        </w:rPr>
        <w:t xml:space="preserve"> for AI/ML model training.</w:t>
      </w:r>
    </w:p>
    <w:p w14:paraId="3B1D00B1" w14:textId="6005748E" w:rsidR="00D906F3" w:rsidRDefault="00D906F3" w:rsidP="00BF6DD4">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Proposal</w:t>
      </w:r>
      <w:r w:rsidR="00B64965">
        <w:rPr>
          <w:rFonts w:ascii="Times New Roman" w:eastAsiaTheme="minorEastAsia" w:hAnsi="Times New Roman" w:cs="Times New Roman" w:hint="eastAsia"/>
          <w:b/>
          <w:sz w:val="20"/>
          <w:lang w:eastAsia="zh-CN"/>
        </w:rPr>
        <w:t xml:space="preserve"> </w:t>
      </w:r>
      <w:r w:rsidR="00BE64C3">
        <w:rPr>
          <w:rFonts w:ascii="Times New Roman" w:eastAsiaTheme="minorEastAsia" w:hAnsi="Times New Roman" w:cs="Times New Roman" w:hint="eastAsia"/>
          <w:b/>
          <w:sz w:val="20"/>
          <w:lang w:eastAsia="zh-CN"/>
        </w:rPr>
        <w:t>5</w:t>
      </w:r>
      <w:r>
        <w:rPr>
          <w:rFonts w:ascii="Times New Roman" w:eastAsiaTheme="minorEastAsia" w:hAnsi="Times New Roman" w:cs="Times New Roman" w:hint="eastAsia"/>
          <w:b/>
          <w:sz w:val="20"/>
          <w:lang w:eastAsia="zh-CN"/>
        </w:rPr>
        <w:t xml:space="preserve">: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65B2F274" w14:textId="55347300"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RAN1#112, at least PRU </w:t>
      </w:r>
      <w:r>
        <w:rPr>
          <w:rFonts w:ascii="Times New Roman" w:hAnsi="Times New Roman" w:cs="Times New Roman"/>
          <w:sz w:val="20"/>
          <w:szCs w:val="20"/>
        </w:rPr>
        <w:t>with</w:t>
      </w:r>
      <w:r>
        <w:rPr>
          <w:rFonts w:ascii="Times New Roman" w:hAnsi="Times New Roman" w:cs="Times New Roman" w:hint="eastAsia"/>
          <w:sz w:val="20"/>
          <w:szCs w:val="20"/>
        </w:rPr>
        <w:t xml:space="preserve"> known location is identified to generate the ground truth </w:t>
      </w:r>
      <w:r>
        <w:rPr>
          <w:rFonts w:ascii="Times New Roman" w:hAnsi="Times New Roman" w:cs="Times New Roman"/>
          <w:sz w:val="20"/>
          <w:szCs w:val="20"/>
        </w:rPr>
        <w:t>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and the applicable conditions for UE/gNB to generate ground truth label are FFS. As presented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_Ref131441965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2.1.1</w:t>
      </w:r>
      <w:r>
        <w:rPr>
          <w:rFonts w:ascii="Times New Roman" w:hAnsi="Times New Roman" w:cs="Times New Roman"/>
          <w:sz w:val="20"/>
          <w:szCs w:val="20"/>
        </w:rPr>
        <w:fldChar w:fldCharType="end"/>
      </w:r>
      <w:r>
        <w:rPr>
          <w:rFonts w:ascii="Times New Roman" w:hAnsi="Times New Roman" w:cs="Times New Roman" w:hint="eastAsia"/>
          <w:sz w:val="20"/>
          <w:szCs w:val="20"/>
        </w:rPr>
        <w:t>, the ground truth labels can be generated by the UEs based on non-NR positioning and existing NR RAT-dependent positioning methods, and the quality indicator for these ground truth labels may be used to determine</w:t>
      </w:r>
      <w:bookmarkStart w:id="6" w:name="OLE_LINK7"/>
      <w:bookmarkStart w:id="7" w:name="OLE_LINK8"/>
      <w:r>
        <w:rPr>
          <w:rFonts w:ascii="Times New Roman" w:hAnsi="Times New Roman" w:cs="Times New Roman" w:hint="eastAsia"/>
          <w:sz w:val="20"/>
          <w:szCs w:val="20"/>
        </w:rPr>
        <w:t xml:space="preserve"> whether the ground truth labels meet the </w:t>
      </w:r>
      <w:r w:rsidR="0072766F">
        <w:rPr>
          <w:rFonts w:ascii="Times New Roman" w:hAnsi="Times New Roman" w:cs="Times New Roman" w:hint="eastAsia"/>
          <w:sz w:val="20"/>
          <w:szCs w:val="20"/>
        </w:rPr>
        <w:t>required quality</w:t>
      </w:r>
      <w:r>
        <w:rPr>
          <w:rFonts w:ascii="Times New Roman" w:hAnsi="Times New Roman" w:cs="Times New Roman" w:hint="eastAsia"/>
          <w:sz w:val="20"/>
          <w:szCs w:val="20"/>
        </w:rPr>
        <w:t xml:space="preserve"> for AI/ML model training</w:t>
      </w:r>
      <w:bookmarkEnd w:id="6"/>
      <w:bookmarkEnd w:id="7"/>
      <w:r>
        <w:rPr>
          <w:rFonts w:ascii="Times New Roman" w:hAnsi="Times New Roman" w:cs="Times New Roman" w:hint="eastAsia"/>
          <w:sz w:val="20"/>
          <w:szCs w:val="20"/>
        </w:rPr>
        <w:t xml:space="preserve">. For example, the quality indicator can be represented by some values </w:t>
      </w:r>
      <w:r>
        <w:rPr>
          <w:rFonts w:ascii="Times New Roman" w:hAnsi="Times New Roman" w:cs="Times New Roman"/>
          <w:sz w:val="20"/>
          <w:szCs w:val="20"/>
        </w:rPr>
        <w:t>and</w:t>
      </w:r>
      <w:r>
        <w:rPr>
          <w:rFonts w:ascii="Times New Roman" w:hAnsi="Times New Roman" w:cs="Times New Roman" w:hint="eastAsia"/>
          <w:sz w:val="20"/>
          <w:szCs w:val="20"/>
        </w:rPr>
        <w:t xml:space="preserve"> the larger value means the higher quality ground truth 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hint="eastAsia"/>
          <w:sz w:val="20"/>
          <w:szCs w:val="20"/>
        </w:rPr>
        <w:t>T</w:t>
      </w:r>
      <w:r>
        <w:rPr>
          <w:rFonts w:ascii="Times New Roman" w:hAnsi="Times New Roman" w:cs="Times New Roman" w:hint="eastAsia"/>
          <w:sz w:val="20"/>
          <w:szCs w:val="20"/>
        </w:rPr>
        <w:t>he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non-NR and existing NR RAT-dependent positioning methods can be assigned </w:t>
      </w:r>
      <w:r w:rsidR="0072766F">
        <w:rPr>
          <w:rFonts w:ascii="Times New Roman" w:hAnsi="Times New Roman" w:cs="Times New Roman" w:hint="eastAsia"/>
          <w:sz w:val="20"/>
          <w:szCs w:val="20"/>
        </w:rPr>
        <w:t xml:space="preserve">with </w:t>
      </w:r>
      <w:r>
        <w:rPr>
          <w:rFonts w:ascii="Times New Roman" w:hAnsi="Times New Roman" w:cs="Times New Roman" w:hint="eastAsia"/>
          <w:sz w:val="20"/>
          <w:szCs w:val="20"/>
        </w:rPr>
        <w:t>large quality indicator values</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sz w:val="20"/>
          <w:szCs w:val="20"/>
        </w:rPr>
        <w:t>which</w:t>
      </w:r>
      <w:r w:rsidR="0072766F">
        <w:rPr>
          <w:rFonts w:ascii="Times New Roman" w:hAnsi="Times New Roman" w:cs="Times New Roman" w:hint="eastAsia"/>
          <w:sz w:val="20"/>
          <w:szCs w:val="20"/>
        </w:rPr>
        <w:t xml:space="preserve"> can be</w:t>
      </w:r>
      <w:r>
        <w:rPr>
          <w:rFonts w:ascii="Times New Roman" w:hAnsi="Times New Roman" w:cs="Times New Roman" w:hint="eastAsia"/>
          <w:sz w:val="20"/>
          <w:szCs w:val="20"/>
        </w:rPr>
        <w:t xml:space="preserve"> used to train an AI/ML model. Thus, the quality indicator for ground truth label generated by UE and gNB is essential to AI/ML model training data collection.</w:t>
      </w:r>
    </w:p>
    <w:p w14:paraId="1D0C2A1A" w14:textId="582CB645"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BE64C3">
        <w:rPr>
          <w:rFonts w:ascii="Times New Roman" w:eastAsiaTheme="minorEastAsia" w:hAnsi="Times New Roman" w:cs="Times New Roman" w:hint="eastAsia"/>
          <w:b/>
          <w:sz w:val="20"/>
        </w:rPr>
        <w:t>6</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UE/gNB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sidR="0072766F">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76B7F8BD" w14:textId="46595041"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As discussion above, we prefer that LMF side collects a large-scale dataset from numerous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for AI/ML model training. There is no doubt that the measurement and ground truth label generated by PRUs can be collected for AI/ML model training. W</w:t>
      </w:r>
      <w:r>
        <w:rPr>
          <w:rFonts w:ascii="Times New Roman" w:hAnsi="Times New Roman" w:cs="Times New Roman"/>
          <w:sz w:val="20"/>
          <w:szCs w:val="20"/>
        </w:rPr>
        <w:t>h</w:t>
      </w:r>
      <w:r>
        <w:rPr>
          <w:rFonts w:ascii="Times New Roman" w:hAnsi="Times New Roman" w:cs="Times New Roman" w:hint="eastAsia"/>
          <w:sz w:val="20"/>
          <w:szCs w:val="20"/>
        </w:rPr>
        <w:t>en LMF side collects the measurements and ground truth labels generated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one possible solution is that all </w:t>
      </w:r>
      <w:r w:rsidRPr="009246AA">
        <w:rPr>
          <w:rFonts w:ascii="Times New Roman" w:hAnsi="Times New Roman" w:cs="Times New Roman" w:hint="eastAsia"/>
          <w:sz w:val="20"/>
          <w:szCs w:val="20"/>
        </w:rPr>
        <w:t>UE</w:t>
      </w:r>
      <w:r>
        <w:rPr>
          <w:rFonts w:ascii="Times New Roman" w:hAnsi="Times New Roman" w:cs="Times New Roman" w:hint="eastAsia"/>
          <w:sz w:val="20"/>
          <w:szCs w:val="20"/>
        </w:rPr>
        <w:t>s</w:t>
      </w:r>
      <w:r w:rsidRPr="009246AA">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gNBs</w:t>
      </w:r>
      <w:proofErr w:type="spellEnd"/>
      <w:r w:rsidRPr="009246AA">
        <w:rPr>
          <w:rFonts w:ascii="Times New Roman" w:hAnsi="Times New Roman" w:cs="Times New Roman" w:hint="eastAsia"/>
          <w:sz w:val="20"/>
          <w:szCs w:val="20"/>
        </w:rPr>
        <w:t xml:space="preserve"> report the </w:t>
      </w:r>
      <w:r>
        <w:rPr>
          <w:rFonts w:ascii="Times New Roman" w:hAnsi="Times New Roman" w:cs="Times New Roman" w:hint="eastAsia"/>
          <w:sz w:val="20"/>
          <w:szCs w:val="20"/>
        </w:rPr>
        <w:t>measurements</w:t>
      </w:r>
      <w:r w:rsidRPr="009246AA">
        <w:rPr>
          <w:rFonts w:ascii="Times New Roman" w:hAnsi="Times New Roman" w:cs="Times New Roman" w:hint="eastAsia"/>
          <w:sz w:val="20"/>
          <w:szCs w:val="20"/>
        </w:rPr>
        <w:t xml:space="preserve"> and </w:t>
      </w:r>
      <w:r>
        <w:rPr>
          <w:rFonts w:ascii="Times New Roman" w:hAnsi="Times New Roman" w:cs="Times New Roman" w:hint="eastAsia"/>
          <w:sz w:val="20"/>
          <w:szCs w:val="20"/>
        </w:rPr>
        <w:t>ground truth labels</w:t>
      </w:r>
      <w:r w:rsidRPr="009246AA">
        <w:rPr>
          <w:rFonts w:ascii="Times New Roman" w:hAnsi="Times New Roman" w:cs="Times New Roman" w:hint="eastAsia"/>
          <w:sz w:val="20"/>
          <w:szCs w:val="20"/>
        </w:rPr>
        <w:t xml:space="preserve"> to LMF side, and </w:t>
      </w:r>
      <w:r>
        <w:rPr>
          <w:rFonts w:ascii="Times New Roman" w:hAnsi="Times New Roman" w:cs="Times New Roman" w:hint="eastAsia"/>
          <w:sz w:val="20"/>
          <w:szCs w:val="20"/>
        </w:rPr>
        <w:t>the quality indicator for ground truth label is also reported to LMF side for selecting the high quality training sample. The LMF side</w:t>
      </w:r>
      <w:r w:rsidRPr="009246AA">
        <w:rPr>
          <w:rFonts w:ascii="Times New Roman" w:hAnsi="Times New Roman" w:cs="Times New Roman" w:hint="eastAsia"/>
          <w:sz w:val="20"/>
          <w:szCs w:val="20"/>
        </w:rPr>
        <w:t xml:space="preserve"> discards the training samples with low </w:t>
      </w:r>
      <w:r>
        <w:rPr>
          <w:rFonts w:ascii="Times New Roman" w:hAnsi="Times New Roman" w:cs="Times New Roman" w:hint="eastAsia"/>
          <w:sz w:val="20"/>
          <w:szCs w:val="20"/>
        </w:rPr>
        <w:t>quality indicator by i</w:t>
      </w:r>
      <w:r w:rsidRPr="002D29DE">
        <w:rPr>
          <w:rFonts w:ascii="Times New Roman" w:hAnsi="Times New Roman" w:cs="Times New Roman"/>
          <w:sz w:val="20"/>
          <w:szCs w:val="20"/>
        </w:rPr>
        <w:t>mplementation algorithm</w:t>
      </w:r>
      <w:r w:rsidRPr="009246AA">
        <w:rPr>
          <w:rFonts w:ascii="Times New Roman" w:hAnsi="Times New Roman" w:cs="Times New Roman" w:hint="eastAsia"/>
          <w:sz w:val="20"/>
          <w:szCs w:val="20"/>
        </w:rPr>
        <w:t xml:space="preserve">, </w:t>
      </w:r>
      <w:r>
        <w:rPr>
          <w:rFonts w:ascii="Times New Roman" w:hAnsi="Times New Roman" w:cs="Times New Roman" w:hint="eastAsia"/>
          <w:sz w:val="20"/>
          <w:szCs w:val="20"/>
        </w:rPr>
        <w:t>which is transparent to the UE/gNB side. However, even if some samples will be discarded in final training dataset, all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still need to provide measurements and ground truth labels with </w:t>
      </w:r>
      <w:r>
        <w:rPr>
          <w:rFonts w:ascii="Times New Roman" w:hAnsi="Times New Roman" w:cs="Times New Roman" w:hint="eastAsia"/>
          <w:sz w:val="20"/>
          <w:szCs w:val="20"/>
        </w:rPr>
        <w:lastRenderedPageBreak/>
        <w:t xml:space="preserve">quality indicator to LMF side, which increases unnecessary resource overhead for </w:t>
      </w:r>
      <w:r>
        <w:rPr>
          <w:rFonts w:ascii="Times New Roman" w:hAnsi="Times New Roman" w:cs="Times New Roman"/>
          <w:sz w:val="20"/>
          <w:szCs w:val="20"/>
        </w:rPr>
        <w:t>transmitting</w:t>
      </w:r>
      <w:r>
        <w:rPr>
          <w:rFonts w:ascii="Times New Roman" w:hAnsi="Times New Roman" w:cs="Times New Roman" w:hint="eastAsia"/>
          <w:sz w:val="20"/>
          <w:szCs w:val="20"/>
        </w:rPr>
        <w:t xml:space="preserve"> the discarded data. </w:t>
      </w:r>
    </w:p>
    <w:p w14:paraId="0ACE6DF0" w14:textId="6B68A99F"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w:t>
      </w:r>
      <w:r w:rsidR="00C8447B">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provide th</w:t>
      </w:r>
      <w:r w:rsidRPr="00390AD9">
        <w:rPr>
          <w:rFonts w:ascii="Times New Roman" w:eastAsiaTheme="minorEastAsia" w:hAnsi="Times New Roman" w:cs="Times New Roman" w:hint="eastAsia"/>
          <w:b/>
          <w:sz w:val="20"/>
          <w:szCs w:val="20"/>
        </w:rPr>
        <w:t xml:space="preserve">e </w:t>
      </w:r>
      <w:r w:rsidR="00C8447B">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 xml:space="preserve">for selecting the high quality training samples, the </w:t>
      </w:r>
      <w:r w:rsidR="00C8447B">
        <w:rPr>
          <w:rFonts w:ascii="Times New Roman" w:eastAsiaTheme="minorEastAsia" w:hAnsi="Times New Roman" w:cs="Times New Roman" w:hint="eastAsia"/>
          <w:b/>
          <w:sz w:val="20"/>
          <w:szCs w:val="20"/>
        </w:rPr>
        <w:t xml:space="preserve">transmission of </w:t>
      </w:r>
      <w:r>
        <w:rPr>
          <w:rFonts w:ascii="Times New Roman" w:eastAsiaTheme="minorEastAsia" w:hAnsi="Times New Roman" w:cs="Times New Roman" w:hint="eastAsia"/>
          <w:b/>
          <w:sz w:val="20"/>
          <w:szCs w:val="20"/>
        </w:rPr>
        <w:t>discarded samples with low quality indicator increases unnecessary resource overhead.</w:t>
      </w:r>
    </w:p>
    <w:p w14:paraId="2C5C4CA8" w14:textId="2026A9DC"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sz w:val="20"/>
          <w:szCs w:val="20"/>
        </w:rPr>
        <w:t>W</w:t>
      </w:r>
      <w:r>
        <w:rPr>
          <w:rFonts w:ascii="Times New Roman" w:hAnsi="Times New Roman" w:cs="Times New Roman"/>
          <w:sz w:val="20"/>
          <w:szCs w:val="20"/>
        </w:rPr>
        <w:t>h</w:t>
      </w:r>
      <w:r>
        <w:rPr>
          <w:rFonts w:ascii="Times New Roman" w:hAnsi="Times New Roman" w:cs="Times New Roman" w:hint="eastAsia"/>
          <w:sz w:val="20"/>
          <w:szCs w:val="20"/>
        </w:rPr>
        <w:t>en LMF side collects the measurements and ground truth labels generated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another possible solution is that LMF provides some assistance </w:t>
      </w:r>
      <w:r w:rsidR="00C8447B">
        <w:rPr>
          <w:rFonts w:ascii="Times New Roman" w:hAnsi="Times New Roman" w:cs="Times New Roman" w:hint="eastAsia"/>
          <w:sz w:val="20"/>
          <w:szCs w:val="20"/>
        </w:rPr>
        <w:t>information</w:t>
      </w:r>
      <w:r>
        <w:rPr>
          <w:rFonts w:ascii="Times New Roman" w:hAnsi="Times New Roman" w:cs="Times New Roman" w:hint="eastAsia"/>
          <w:sz w:val="20"/>
          <w:szCs w:val="20"/>
        </w:rPr>
        <w:t xml:space="preserve"> to facilitate training samples collection. The LMF can indicate the conditions or criteria for ground truth label </w:t>
      </w:r>
      <w:r>
        <w:rPr>
          <w:rFonts w:ascii="Times New Roman" w:hAnsi="Times New Roman" w:cs="Times New Roman"/>
          <w:sz w:val="20"/>
          <w:szCs w:val="20"/>
        </w:rPr>
        <w:t>generated</w:t>
      </w:r>
      <w:r>
        <w:rPr>
          <w:rFonts w:ascii="Times New Roman" w:hAnsi="Times New Roman" w:cs="Times New Roman" w:hint="eastAsia"/>
          <w:sz w:val="20"/>
          <w:szCs w:val="20"/>
        </w:rPr>
        <w:t xml:space="preserve">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e.g. the LMF indicates the threshold of quality indicator for ground truth label</w:t>
      </w:r>
      <w:r w:rsidR="00C8447B">
        <w:rPr>
          <w:rFonts w:ascii="Times New Roman" w:hAnsi="Times New Roman" w:cs="Times New Roman" w:hint="eastAsia"/>
          <w:sz w:val="20"/>
          <w:szCs w:val="20"/>
        </w:rPr>
        <w:t xml:space="preserve"> collection</w:t>
      </w:r>
      <w:r>
        <w:rPr>
          <w:rFonts w:ascii="Times New Roman" w:hAnsi="Times New Roman" w:cs="Times New Roman" w:hint="eastAsia"/>
          <w:sz w:val="20"/>
          <w:szCs w:val="20"/>
        </w:rPr>
        <w:t xml:space="preserve">. If the value of quality indicator is greater than the threshold, UE/gNB would provide the measurements and ground truth labels to </w:t>
      </w:r>
      <w:r>
        <w:rPr>
          <w:rFonts w:ascii="Times New Roman" w:hAnsi="Times New Roman" w:cs="Times New Roman"/>
          <w:sz w:val="20"/>
          <w:szCs w:val="20"/>
        </w:rPr>
        <w:t>LMF</w:t>
      </w:r>
      <w:r>
        <w:rPr>
          <w:rFonts w:ascii="Times New Roman" w:hAnsi="Times New Roman" w:cs="Times New Roman" w:hint="eastAsia"/>
          <w:sz w:val="20"/>
          <w:szCs w:val="20"/>
        </w:rPr>
        <w:t xml:space="preserve"> and LMF </w:t>
      </w:r>
      <w:r w:rsidR="00C8447B">
        <w:rPr>
          <w:rFonts w:ascii="Times New Roman" w:hAnsi="Times New Roman" w:cs="Times New Roman" w:hint="eastAsia"/>
          <w:sz w:val="20"/>
          <w:szCs w:val="20"/>
        </w:rPr>
        <w:t xml:space="preserve">can </w:t>
      </w:r>
      <w:r>
        <w:rPr>
          <w:rFonts w:ascii="Times New Roman" w:hAnsi="Times New Roman" w:cs="Times New Roman" w:hint="eastAsia"/>
          <w:sz w:val="20"/>
          <w:szCs w:val="20"/>
        </w:rPr>
        <w:t xml:space="preserve">directly train the AI/ML model based on the collected data </w:t>
      </w:r>
      <w:r>
        <w:rPr>
          <w:rFonts w:ascii="Times New Roman" w:hAnsi="Times New Roman" w:cs="Times New Roman"/>
          <w:sz w:val="20"/>
          <w:szCs w:val="20"/>
        </w:rPr>
        <w:t>without</w:t>
      </w:r>
      <w:r>
        <w:rPr>
          <w:rFonts w:ascii="Times New Roman" w:hAnsi="Times New Roman" w:cs="Times New Roman" w:hint="eastAsia"/>
          <w:sz w:val="20"/>
          <w:szCs w:val="20"/>
        </w:rPr>
        <w:t xml:space="preserve"> data filtering.</w:t>
      </w:r>
      <w:r w:rsidR="00C8447B">
        <w:rPr>
          <w:rFonts w:ascii="Times New Roman" w:hAnsi="Times New Roman" w:cs="Times New Roman" w:hint="eastAsia"/>
          <w:sz w:val="20"/>
          <w:szCs w:val="20"/>
        </w:rPr>
        <w:t xml:space="preserve"> Thus unnecessary overhead can be avoided.</w:t>
      </w:r>
    </w:p>
    <w:p w14:paraId="6BF592E8" w14:textId="71D3A9C1"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 xml:space="preserve">Proposal </w:t>
      </w:r>
      <w:r w:rsidR="00BE64C3">
        <w:rPr>
          <w:rFonts w:ascii="Times New Roman" w:hAnsi="Times New Roman" w:cs="Times New Roman" w:hint="eastAsia"/>
          <w:b/>
          <w:sz w:val="20"/>
        </w:rPr>
        <w:t>7</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sidR="00C8447B">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proofErr w:type="spellStart"/>
      <w:r w:rsidRPr="00865B8E">
        <w:rPr>
          <w:rFonts w:ascii="Times New Roman" w:eastAsiaTheme="minorEastAsia" w:hAnsi="Times New Roman" w:cs="Times New Roman"/>
          <w:b/>
          <w:sz w:val="20"/>
        </w:rPr>
        <w:t>gNBs</w:t>
      </w:r>
      <w:proofErr w:type="spellEnd"/>
      <w:r>
        <w:rPr>
          <w:rFonts w:ascii="Times New Roman" w:eastAsiaTheme="minorEastAsia" w:hAnsi="Times New Roman" w:cs="Times New Roman" w:hint="eastAsia"/>
          <w:b/>
          <w:sz w:val="20"/>
        </w:rPr>
        <w:t xml:space="preserve">, LMF side </w:t>
      </w:r>
      <w:r w:rsidR="00C8447B">
        <w:rPr>
          <w:rFonts w:ascii="Times New Roman" w:eastAsiaTheme="minorEastAsia" w:hAnsi="Times New Roman" w:cs="Times New Roman" w:hint="eastAsia"/>
          <w:b/>
          <w:sz w:val="20"/>
        </w:rPr>
        <w:t xml:space="preserve">can </w:t>
      </w:r>
      <w:r>
        <w:rPr>
          <w:rFonts w:ascii="Times New Roman" w:eastAsiaTheme="minorEastAsia" w:hAnsi="Times New Roman" w:cs="Times New Roman" w:hint="eastAsia"/>
          <w:b/>
          <w:sz w:val="20"/>
        </w:rPr>
        <w:t xml:space="preserve">indicate the conditions or criteria such as the threshold of </w:t>
      </w:r>
      <w:r w:rsidR="00C8447B">
        <w:rPr>
          <w:rFonts w:ascii="Times New Roman" w:eastAsiaTheme="minorEastAsia" w:hAnsi="Times New Roman" w:cs="Times New Roman" w:hint="eastAsia"/>
          <w:b/>
          <w:sz w:val="20"/>
        </w:rPr>
        <w:t>qua</w:t>
      </w:r>
      <w:r w:rsidR="0033210B">
        <w:rPr>
          <w:rFonts w:ascii="Times New Roman" w:eastAsiaTheme="minorEastAsia" w:hAnsi="Times New Roman" w:cs="Times New Roman" w:hint="eastAsia"/>
          <w:b/>
          <w:sz w:val="20"/>
        </w:rPr>
        <w:t>lity indicator</w:t>
      </w:r>
      <w:r>
        <w:rPr>
          <w:rFonts w:ascii="Times New Roman" w:eastAsiaTheme="minorEastAsia" w:hAnsi="Times New Roman" w:cs="Times New Roman" w:hint="eastAsia"/>
          <w:b/>
          <w:sz w:val="20"/>
        </w:rPr>
        <w:t>.</w:t>
      </w:r>
    </w:p>
    <w:p w14:paraId="64107059" w14:textId="77777777" w:rsidR="00865B8E" w:rsidRPr="00C8447B" w:rsidRDefault="00865B8E" w:rsidP="00BF6DD4">
      <w:pPr>
        <w:pStyle w:val="a1"/>
        <w:spacing w:afterLines="50"/>
        <w:rPr>
          <w:rFonts w:ascii="Times New Roman" w:eastAsiaTheme="minorEastAsia" w:hAnsi="Times New Roman" w:cs="Times New Roman"/>
          <w:bCs/>
          <w:sz w:val="20"/>
          <w:szCs w:val="20"/>
          <w:lang w:eastAsia="zh-CN"/>
        </w:rPr>
      </w:pPr>
    </w:p>
    <w:p w14:paraId="051C8402" w14:textId="3C2E46A4" w:rsidR="00B400E8" w:rsidRPr="00030192" w:rsidRDefault="00B400E8" w:rsidP="0003019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training and inference</w:t>
      </w:r>
    </w:p>
    <w:p w14:paraId="054121E5" w14:textId="3E731C96" w:rsidR="00240B58" w:rsidRPr="004B2818" w:rsidRDefault="0003721D" w:rsidP="00BC58A6">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w:t>
      </w:r>
      <w:bookmarkStart w:id="8" w:name="OLE_LINK1"/>
      <w:bookmarkStart w:id="9" w:name="OLE_LINK2"/>
      <w:r w:rsidR="008D11E2">
        <w:rPr>
          <w:rFonts w:ascii="Times New Roman" w:hAnsi="Times New Roman" w:cs="Times New Roman" w:hint="eastAsia"/>
          <w:sz w:val="20"/>
          <w:szCs w:val="20"/>
        </w:rPr>
        <w:t>, case 2a</w:t>
      </w:r>
      <w:r>
        <w:rPr>
          <w:rFonts w:ascii="Times New Roman" w:hAnsi="Times New Roman" w:cs="Times New Roman" w:hint="eastAsia"/>
          <w:sz w:val="20"/>
          <w:szCs w:val="20"/>
        </w:rPr>
        <w:t xml:space="preserve"> and case </w:t>
      </w:r>
      <w:r w:rsidR="008D11E2">
        <w:rPr>
          <w:rFonts w:ascii="Times New Roman" w:hAnsi="Times New Roman" w:cs="Times New Roman" w:hint="eastAsia"/>
          <w:sz w:val="20"/>
          <w:szCs w:val="20"/>
        </w:rPr>
        <w:t>3</w:t>
      </w:r>
      <w:r>
        <w:rPr>
          <w:rFonts w:ascii="Times New Roman" w:hAnsi="Times New Roman" w:cs="Times New Roman" w:hint="eastAsia"/>
          <w:sz w:val="20"/>
          <w:szCs w:val="20"/>
        </w:rPr>
        <w:t>a,</w:t>
      </w:r>
      <w:bookmarkEnd w:id="8"/>
      <w:bookmarkEnd w:id="9"/>
      <w:r>
        <w:rPr>
          <w:rFonts w:ascii="Times New Roman" w:hAnsi="Times New Roman" w:cs="Times New Roman" w:hint="eastAsia"/>
          <w:sz w:val="20"/>
          <w:szCs w:val="20"/>
        </w:rPr>
        <w:t xml:space="preserve"> t</w:t>
      </w:r>
      <w:r w:rsidR="00240B58" w:rsidRPr="00BC58A6">
        <w:rPr>
          <w:rFonts w:ascii="Times New Roman" w:hAnsi="Times New Roman" w:cs="Times New Roman"/>
          <w:sz w:val="20"/>
          <w:szCs w:val="20"/>
        </w:rPr>
        <w:t>he AI</w:t>
      </w:r>
      <w:r w:rsidR="00BD336B"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 can be trained </w:t>
      </w:r>
      <w:r w:rsidR="00240B58" w:rsidRPr="00BC58A6">
        <w:rPr>
          <w:rFonts w:ascii="Times New Roman" w:hAnsi="Times New Roman" w:cs="Times New Roman" w:hint="eastAsia"/>
          <w:sz w:val="20"/>
          <w:szCs w:val="20"/>
        </w:rPr>
        <w:t>at</w:t>
      </w:r>
      <w:r w:rsidR="00240B58" w:rsidRPr="00BC58A6">
        <w:rPr>
          <w:rFonts w:ascii="Times New Roman" w:hAnsi="Times New Roman" w:cs="Times New Roman"/>
          <w:sz w:val="20"/>
          <w:szCs w:val="20"/>
        </w:rPr>
        <w:t xml:space="preserve"> the UE side </w:t>
      </w:r>
      <w:r w:rsidR="00240B58" w:rsidRPr="00BC58A6">
        <w:rPr>
          <w:rFonts w:ascii="Times New Roman" w:hAnsi="Times New Roman" w:cs="Times New Roman" w:hint="eastAsia"/>
          <w:sz w:val="20"/>
          <w:szCs w:val="20"/>
        </w:rPr>
        <w:t>t</w:t>
      </w:r>
      <w:r w:rsidR="00240B58" w:rsidRPr="00BC58A6">
        <w:rPr>
          <w:rFonts w:ascii="Times New Roman" w:hAnsi="Times New Roman" w:cs="Times New Roman"/>
          <w:sz w:val="20"/>
          <w:szCs w:val="20"/>
        </w:rPr>
        <w:t>heoretically</w:t>
      </w:r>
      <w:r w:rsidR="00240B58" w:rsidRPr="00BC58A6">
        <w:rPr>
          <w:rFonts w:ascii="Times New Roman" w:hAnsi="Times New Roman" w:cs="Times New Roman" w:hint="eastAsia"/>
          <w:sz w:val="20"/>
          <w:szCs w:val="20"/>
        </w:rPr>
        <w:t xml:space="preserve">. </w:t>
      </w:r>
      <w:r w:rsidR="00D47BB7" w:rsidRPr="004B2818">
        <w:rPr>
          <w:rFonts w:ascii="Times New Roman" w:hAnsi="Times New Roman" w:cs="Times New Roman"/>
          <w:sz w:val="20"/>
          <w:szCs w:val="20"/>
        </w:rPr>
        <w:t xml:space="preserve">If </w:t>
      </w:r>
      <w:r w:rsidR="0010670F" w:rsidRPr="004B2818">
        <w:rPr>
          <w:rFonts w:ascii="Times New Roman" w:hAnsi="Times New Roman" w:cs="Times New Roman"/>
          <w:sz w:val="20"/>
          <w:szCs w:val="20"/>
        </w:rPr>
        <w:t xml:space="preserve">the </w:t>
      </w:r>
      <w:r w:rsidR="00D47BB7" w:rsidRPr="004B2818">
        <w:rPr>
          <w:rFonts w:ascii="Times New Roman" w:hAnsi="Times New Roman" w:cs="Times New Roman"/>
          <w:sz w:val="20"/>
          <w:szCs w:val="20"/>
        </w:rPr>
        <w:t>AI/ML model is trained at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it is preferred that LMF side can collect a large-scale dataset from numerous UE</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/PRU</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w:t>
      </w:r>
      <w:proofErr w:type="spellStart"/>
      <w:r>
        <w:rPr>
          <w:rFonts w:ascii="Times New Roman" w:hAnsi="Times New Roman" w:cs="Times New Roman" w:hint="eastAsia"/>
          <w:sz w:val="20"/>
          <w:szCs w:val="20"/>
        </w:rPr>
        <w:t>gNBs</w:t>
      </w:r>
      <w:proofErr w:type="spellEnd"/>
      <w:r w:rsidRPr="004B2818">
        <w:rPr>
          <w:rFonts w:ascii="Times New Roman" w:hAnsi="Times New Roman" w:cs="Times New Roman"/>
          <w:sz w:val="20"/>
          <w:szCs w:val="20"/>
        </w:rPr>
        <w:t xml:space="preserve"> </w:t>
      </w:r>
      <w:r w:rsidR="00D47BB7" w:rsidRPr="004B2818">
        <w:rPr>
          <w:rFonts w:ascii="Times New Roman" w:hAnsi="Times New Roman" w:cs="Times New Roman"/>
          <w:sz w:val="20"/>
          <w:szCs w:val="20"/>
        </w:rPr>
        <w:t>and transmits the dataset to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for AI/ML model training. However, AI/ML model training needs </w:t>
      </w:r>
      <w:r w:rsidR="00FC11A1">
        <w:rPr>
          <w:rFonts w:ascii="Times New Roman" w:hAnsi="Times New Roman" w:cs="Times New Roman" w:hint="eastAsia"/>
          <w:sz w:val="20"/>
          <w:szCs w:val="20"/>
        </w:rPr>
        <w:t>higher capability</w:t>
      </w:r>
      <w:r w:rsidR="00D47BB7" w:rsidRPr="004B2818">
        <w:rPr>
          <w:rFonts w:ascii="Times New Roman" w:hAnsi="Times New Roman" w:cs="Times New Roman"/>
          <w:sz w:val="20"/>
          <w:szCs w:val="20"/>
        </w:rPr>
        <w:t xml:space="preserve"> of computing and storage capacity, </w:t>
      </w:r>
      <w:r w:rsidR="00FC11A1">
        <w:rPr>
          <w:rFonts w:ascii="Times New Roman" w:hAnsi="Times New Roman" w:cs="Times New Roman" w:hint="eastAsia"/>
          <w:sz w:val="20"/>
          <w:szCs w:val="20"/>
        </w:rPr>
        <w:t xml:space="preserve">but </w:t>
      </w:r>
      <w:r w:rsidR="00D47BB7" w:rsidRPr="004B2818">
        <w:rPr>
          <w:rFonts w:ascii="Times New Roman" w:hAnsi="Times New Roman" w:cs="Times New Roman"/>
          <w:sz w:val="20"/>
          <w:szCs w:val="20"/>
        </w:rPr>
        <w:t xml:space="preserve">UE </w:t>
      </w:r>
      <w:r w:rsidR="00240B58" w:rsidRPr="004B2818">
        <w:rPr>
          <w:rFonts w:ascii="Times New Roman" w:hAnsi="Times New Roman" w:cs="Times New Roman"/>
          <w:sz w:val="20"/>
          <w:szCs w:val="20"/>
        </w:rPr>
        <w:t>may not have</w:t>
      </w:r>
      <w:r w:rsidR="00240B58" w:rsidRPr="00BC58A6">
        <w:rPr>
          <w:sz w:val="20"/>
          <w:szCs w:val="20"/>
        </w:rPr>
        <w:t xml:space="preserve"> </w:t>
      </w:r>
      <w:r w:rsidR="00240B58" w:rsidRPr="00BC58A6">
        <w:rPr>
          <w:rFonts w:ascii="Times New Roman" w:hAnsi="Times New Roman" w:cs="Times New Roman"/>
          <w:sz w:val="20"/>
          <w:szCs w:val="20"/>
        </w:rPr>
        <w:t>computing and storage</w:t>
      </w:r>
      <w:r w:rsidR="00240B58" w:rsidRPr="00BC58A6">
        <w:rPr>
          <w:rFonts w:hint="eastAsia"/>
          <w:sz w:val="20"/>
          <w:szCs w:val="20"/>
        </w:rPr>
        <w:t xml:space="preserve"> </w:t>
      </w:r>
      <w:r w:rsidR="00240B58" w:rsidRPr="00BC58A6">
        <w:rPr>
          <w:rFonts w:ascii="Times New Roman" w:hAnsi="Times New Roman" w:cs="Times New Roman"/>
          <w:sz w:val="20"/>
          <w:szCs w:val="20"/>
        </w:rPr>
        <w:t>capacity to train an AI</w:t>
      </w:r>
      <w:r w:rsidR="00240B58"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w:t>
      </w:r>
      <w:r w:rsidR="00240B58" w:rsidRPr="00BC58A6">
        <w:rPr>
          <w:rFonts w:ascii="Times New Roman" w:hAnsi="Times New Roman" w:cs="Times New Roman" w:hint="eastAsia"/>
          <w:sz w:val="20"/>
          <w:szCs w:val="20"/>
        </w:rPr>
        <w:t xml:space="preserve">. </w:t>
      </w:r>
      <w:r w:rsidR="00D47BB7" w:rsidRPr="00BC58A6">
        <w:rPr>
          <w:rFonts w:ascii="Times New Roman" w:hAnsi="Times New Roman" w:cs="Times New Roman" w:hint="eastAsia"/>
          <w:sz w:val="20"/>
          <w:szCs w:val="20"/>
        </w:rPr>
        <w:t xml:space="preserve">In addition, there is a large resource overhead for dataset </w:t>
      </w:r>
      <w:r w:rsidR="00D47BB7" w:rsidRPr="004B2818">
        <w:rPr>
          <w:rFonts w:ascii="Times New Roman" w:hAnsi="Times New Roman" w:cs="Times New Roman"/>
          <w:sz w:val="20"/>
          <w:szCs w:val="20"/>
        </w:rPr>
        <w:t>transmission if LMF side transmits the large-scale dataset to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 xml:space="preserve">Considering the model training </w:t>
      </w:r>
      <w:r w:rsidR="008359D4" w:rsidRPr="004B2818">
        <w:rPr>
          <w:rFonts w:ascii="Times New Roman" w:hAnsi="Times New Roman" w:cs="Times New Roman"/>
          <w:sz w:val="20"/>
          <w:szCs w:val="20"/>
        </w:rPr>
        <w:t>at UE/</w:t>
      </w:r>
      <w:r>
        <w:rPr>
          <w:rFonts w:ascii="Times New Roman" w:hAnsi="Times New Roman" w:cs="Times New Roman" w:hint="eastAsia"/>
          <w:sz w:val="20"/>
          <w:szCs w:val="20"/>
        </w:rPr>
        <w:t>gNB</w:t>
      </w:r>
      <w:r w:rsidR="008359D4"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require</w:t>
      </w:r>
      <w:r w:rsidR="009A2899" w:rsidRPr="004B2818">
        <w:rPr>
          <w:rFonts w:ascii="Times New Roman" w:hAnsi="Times New Roman" w:cs="Times New Roman"/>
          <w:sz w:val="20"/>
          <w:szCs w:val="20"/>
        </w:rPr>
        <w:t>s</w:t>
      </w:r>
      <w:r w:rsidR="00240B58" w:rsidRPr="004B2818">
        <w:rPr>
          <w:rFonts w:ascii="Times New Roman" w:hAnsi="Times New Roman" w:cs="Times New Roman"/>
          <w:sz w:val="20"/>
          <w:szCs w:val="20"/>
        </w:rPr>
        <w:t xml:space="preserve"> large amounts of training data</w:t>
      </w:r>
      <w:r w:rsidR="008359D4" w:rsidRPr="004B2818">
        <w:rPr>
          <w:rFonts w:ascii="Times New Roman" w:hAnsi="Times New Roman" w:cs="Times New Roman"/>
          <w:sz w:val="20"/>
          <w:szCs w:val="20"/>
        </w:rPr>
        <w:t>,</w:t>
      </w:r>
      <w:r w:rsidR="00240B58" w:rsidRPr="004B2818">
        <w:rPr>
          <w:rFonts w:ascii="Times New Roman" w:hAnsi="Times New Roman" w:cs="Times New Roman"/>
          <w:sz w:val="20"/>
          <w:szCs w:val="20"/>
        </w:rPr>
        <w:t xml:space="preserve"> computational resources</w:t>
      </w:r>
      <w:r w:rsidR="008359D4" w:rsidRPr="004B2818">
        <w:rPr>
          <w:rFonts w:ascii="Times New Roman" w:hAnsi="Times New Roman" w:cs="Times New Roman"/>
          <w:sz w:val="20"/>
          <w:szCs w:val="20"/>
        </w:rPr>
        <w:t xml:space="preserve"> and large resource overhead</w:t>
      </w:r>
      <w:r w:rsidR="00240B58" w:rsidRPr="004B2818">
        <w:rPr>
          <w:rFonts w:ascii="Times New Roman" w:hAnsi="Times New Roman" w:cs="Times New Roman"/>
          <w:sz w:val="20"/>
          <w:szCs w:val="20"/>
        </w:rPr>
        <w:t>, it is preferred to train AI/ML model at network side</w:t>
      </w:r>
      <w:r w:rsidR="00BD336B" w:rsidRPr="004B2818">
        <w:rPr>
          <w:rFonts w:ascii="Times New Roman" w:hAnsi="Times New Roman" w:cs="Times New Roman"/>
          <w:sz w:val="20"/>
          <w:szCs w:val="20"/>
        </w:rPr>
        <w:t>, e.g. LMF side</w:t>
      </w:r>
      <w:r w:rsidR="00240B58" w:rsidRPr="004B2818">
        <w:rPr>
          <w:rFonts w:ascii="Times New Roman" w:hAnsi="Times New Roman" w:cs="Times New Roman"/>
          <w:sz w:val="20"/>
          <w:szCs w:val="20"/>
        </w:rPr>
        <w:t xml:space="preserve">. </w:t>
      </w:r>
    </w:p>
    <w:p w14:paraId="2EBDEE7D" w14:textId="0DB41C61" w:rsidR="00240B58" w:rsidRPr="00CD780A" w:rsidRDefault="00240B58" w:rsidP="000C50EF">
      <w:pPr>
        <w:spacing w:afterLines="50" w:after="120"/>
        <w:rPr>
          <w:rFonts w:ascii="Times New Roman" w:hAnsi="Times New Roman" w:cs="Times New Roman"/>
          <w:b/>
          <w:sz w:val="20"/>
        </w:rPr>
      </w:pPr>
      <w:r>
        <w:rPr>
          <w:rFonts w:ascii="Times New Roman" w:hAnsi="Times New Roman" w:cs="Times New Roman" w:hint="eastAsia"/>
          <w:b/>
          <w:sz w:val="20"/>
        </w:rPr>
        <w:t>Observation</w:t>
      </w:r>
      <w:r w:rsidR="003C4470">
        <w:rPr>
          <w:rFonts w:ascii="Times New Roman" w:hAnsi="Times New Roman" w:cs="Times New Roman" w:hint="eastAsia"/>
          <w:b/>
          <w:sz w:val="20"/>
        </w:rPr>
        <w:t xml:space="preserve"> </w:t>
      </w:r>
      <w:r w:rsidR="00BC59B1">
        <w:rPr>
          <w:rFonts w:ascii="Times New Roman" w:hAnsi="Times New Roman" w:cs="Times New Roman" w:hint="eastAsia"/>
          <w:b/>
          <w:sz w:val="20"/>
        </w:rPr>
        <w:t>2</w:t>
      </w:r>
      <w:r w:rsidRPr="00CD780A">
        <w:rPr>
          <w:rFonts w:ascii="Times New Roman" w:hAnsi="Times New Roman" w:cs="Times New Roman"/>
          <w:b/>
          <w:sz w:val="20"/>
        </w:rPr>
        <w:t xml:space="preserve">: </w:t>
      </w:r>
      <w:r>
        <w:rPr>
          <w:rFonts w:ascii="Times New Roman" w:hAnsi="Times New Roman" w:cs="Times New Roman" w:hint="eastAsia"/>
          <w:b/>
          <w:sz w:val="20"/>
        </w:rPr>
        <w:t>Training AI/ML model for positioning at network side is more feasible due to easier data collection</w:t>
      </w:r>
      <w:r w:rsidR="003C4470">
        <w:rPr>
          <w:rFonts w:ascii="Times New Roman" w:hAnsi="Times New Roman" w:cs="Times New Roman" w:hint="eastAsia"/>
          <w:b/>
          <w:sz w:val="20"/>
        </w:rPr>
        <w:t xml:space="preserve"> and </w:t>
      </w:r>
      <w:r w:rsidR="003C4470">
        <w:rPr>
          <w:rFonts w:ascii="Times New Roman" w:hAnsi="Times New Roman" w:cs="Times New Roman"/>
          <w:b/>
          <w:sz w:val="20"/>
        </w:rPr>
        <w:t>stronger</w:t>
      </w:r>
      <w:r w:rsidR="003C4470">
        <w:rPr>
          <w:rFonts w:ascii="Times New Roman" w:hAnsi="Times New Roman" w:cs="Times New Roman" w:hint="eastAsia"/>
          <w:b/>
          <w:sz w:val="20"/>
        </w:rPr>
        <w:t xml:space="preserve"> computational resources</w:t>
      </w:r>
      <w:r w:rsidR="003C4470">
        <w:rPr>
          <w:rFonts w:ascii="Times New Roman" w:hAnsi="Times New Roman" w:cs="Times New Roman"/>
          <w:b/>
          <w:sz w:val="20"/>
        </w:rPr>
        <w:t>.</w:t>
      </w:r>
    </w:p>
    <w:p w14:paraId="59046943" w14:textId="2DD4A384" w:rsidR="008F45B6" w:rsidRPr="00DB7CCA" w:rsidRDefault="00763DEA" w:rsidP="00F34FA7">
      <w:pPr>
        <w:spacing w:afterLines="50" w:after="120"/>
        <w:rPr>
          <w:rFonts w:asciiTheme="majorHAnsi" w:hAnsiTheme="majorHAnsi" w:cstheme="majorBidi"/>
          <w:sz w:val="20"/>
          <w:szCs w:val="20"/>
        </w:rPr>
      </w:pPr>
      <w:r w:rsidRPr="00BC58A6">
        <w:rPr>
          <w:rFonts w:ascii="Times New Roman" w:eastAsia="宋体" w:hAnsi="Times New Roman" w:cs="Times New Roman" w:hint="eastAsia"/>
          <w:bCs/>
          <w:kern w:val="0"/>
          <w:sz w:val="20"/>
          <w:szCs w:val="20"/>
        </w:rPr>
        <w:t>Regarding to the AI/ML model inference</w:t>
      </w:r>
      <w:r w:rsidR="00B75D28">
        <w:rPr>
          <w:rFonts w:ascii="Times New Roman" w:eastAsia="宋体" w:hAnsi="Times New Roman" w:cs="Times New Roman" w:hint="eastAsia"/>
          <w:bCs/>
          <w:kern w:val="0"/>
          <w:sz w:val="20"/>
          <w:szCs w:val="20"/>
        </w:rPr>
        <w:t xml:space="preserve"> for case 1/2a/2b/3a/3b</w:t>
      </w:r>
      <w:r w:rsidRPr="00BC58A6">
        <w:rPr>
          <w:rFonts w:ascii="Times New Roman" w:eastAsia="宋体" w:hAnsi="Times New Roman" w:cs="Times New Roman" w:hint="eastAsia"/>
          <w:bCs/>
          <w:kern w:val="0"/>
          <w:sz w:val="20"/>
          <w:szCs w:val="20"/>
        </w:rPr>
        <w:t>, it can be performed at UE/gNB</w:t>
      </w:r>
      <w:r w:rsidR="00CA7F97" w:rsidRPr="00BC58A6">
        <w:rPr>
          <w:rFonts w:ascii="Times New Roman" w:eastAsia="宋体" w:hAnsi="Times New Roman" w:cs="Times New Roman" w:hint="eastAsia"/>
          <w:bCs/>
          <w:kern w:val="0"/>
          <w:sz w:val="20"/>
          <w:szCs w:val="20"/>
        </w:rPr>
        <w:t>/LMF</w:t>
      </w:r>
      <w:r w:rsidRPr="00BC58A6">
        <w:rPr>
          <w:rFonts w:ascii="Times New Roman" w:eastAsia="宋体" w:hAnsi="Times New Roman" w:cs="Times New Roman" w:hint="eastAsia"/>
          <w:bCs/>
          <w:kern w:val="0"/>
          <w:sz w:val="20"/>
          <w:szCs w:val="20"/>
        </w:rPr>
        <w:t xml:space="preserve"> side. </w:t>
      </w:r>
      <w:r w:rsidR="00DB7CCA">
        <w:rPr>
          <w:rFonts w:ascii="Times New Roman" w:eastAsia="宋体" w:hAnsi="Times New Roman" w:cs="Times New Roman"/>
          <w:bCs/>
          <w:kern w:val="0"/>
          <w:sz w:val="20"/>
          <w:szCs w:val="20"/>
        </w:rPr>
        <w:t>T</w:t>
      </w:r>
      <w:r w:rsidR="00DB7CCA">
        <w:rPr>
          <w:rFonts w:ascii="Times New Roman" w:eastAsia="宋体" w:hAnsi="Times New Roman" w:cs="Times New Roman" w:hint="eastAsia"/>
          <w:bCs/>
          <w:kern w:val="0"/>
          <w:sz w:val="20"/>
          <w:szCs w:val="20"/>
        </w:rPr>
        <w:t xml:space="preserve">he AI/ML model inference has been discussed in last meeting, we will continue </w:t>
      </w:r>
      <w:r w:rsidR="00DC7D1E">
        <w:rPr>
          <w:rFonts w:ascii="Times New Roman" w:eastAsia="宋体" w:hAnsi="Times New Roman" w:cs="Times New Roman"/>
          <w:bCs/>
          <w:kern w:val="0"/>
          <w:sz w:val="20"/>
          <w:szCs w:val="20"/>
        </w:rPr>
        <w:t>discusses</w:t>
      </w:r>
      <w:r w:rsidR="00DB7CCA">
        <w:rPr>
          <w:rFonts w:ascii="Times New Roman" w:eastAsia="宋体" w:hAnsi="Times New Roman" w:cs="Times New Roman" w:hint="eastAsia"/>
          <w:bCs/>
          <w:kern w:val="0"/>
          <w:sz w:val="20"/>
          <w:szCs w:val="20"/>
        </w:rPr>
        <w:t xml:space="preserve"> the details of the input of AI/ML model inference as given in</w:t>
      </w:r>
      <w:r w:rsidR="00DB7CCA" w:rsidRPr="00F34FA7">
        <w:rPr>
          <w:rFonts w:ascii="Times New Roman" w:eastAsia="宋体" w:hAnsi="Times New Roman" w:cs="Times New Roman"/>
          <w:bCs/>
          <w:kern w:val="0"/>
          <w:sz w:val="20"/>
          <w:szCs w:val="20"/>
        </w:rPr>
        <w:t xml:space="preserve"> </w:t>
      </w:r>
      <w:r w:rsidR="00F34FA7" w:rsidRPr="00F34FA7">
        <w:rPr>
          <w:rFonts w:ascii="Times New Roman" w:eastAsia="宋体" w:hAnsi="Times New Roman" w:cs="Times New Roman"/>
          <w:bCs/>
          <w:kern w:val="0"/>
          <w:sz w:val="20"/>
          <w:szCs w:val="20"/>
        </w:rPr>
        <w:fldChar w:fldCharType="begin"/>
      </w:r>
      <w:r w:rsidR="00F34FA7" w:rsidRPr="00F34FA7">
        <w:rPr>
          <w:rFonts w:ascii="Times New Roman" w:eastAsia="宋体" w:hAnsi="Times New Roman" w:cs="Times New Roman"/>
          <w:bCs/>
          <w:kern w:val="0"/>
          <w:sz w:val="20"/>
          <w:szCs w:val="20"/>
        </w:rPr>
        <w:instrText xml:space="preserve"> REF _Ref127396212 \h  \* MERGEFORMAT </w:instrText>
      </w:r>
      <w:r w:rsidR="00F34FA7" w:rsidRPr="00F34FA7">
        <w:rPr>
          <w:rFonts w:ascii="Times New Roman" w:eastAsia="宋体" w:hAnsi="Times New Roman" w:cs="Times New Roman"/>
          <w:bCs/>
          <w:kern w:val="0"/>
          <w:sz w:val="20"/>
          <w:szCs w:val="20"/>
        </w:rPr>
      </w:r>
      <w:r w:rsidR="00F34FA7" w:rsidRPr="00F34FA7">
        <w:rPr>
          <w:rFonts w:ascii="Times New Roman" w:eastAsia="宋体" w:hAnsi="Times New Roman" w:cs="Times New Roman"/>
          <w:bCs/>
          <w:kern w:val="0"/>
          <w:sz w:val="20"/>
          <w:szCs w:val="20"/>
        </w:rPr>
        <w:fldChar w:fldCharType="separate"/>
      </w:r>
      <w:r w:rsidR="00F34FA7" w:rsidRPr="00F34FA7">
        <w:rPr>
          <w:rFonts w:ascii="Times New Roman" w:hAnsi="Times New Roman" w:cs="Times New Roman"/>
          <w:sz w:val="20"/>
          <w:szCs w:val="20"/>
        </w:rPr>
        <w:t xml:space="preserve">Table </w:t>
      </w:r>
      <w:r w:rsidR="00F34FA7" w:rsidRPr="00F34FA7">
        <w:rPr>
          <w:rFonts w:ascii="Times New Roman" w:hAnsi="Times New Roman" w:cs="Times New Roman"/>
          <w:noProof/>
          <w:sz w:val="20"/>
          <w:szCs w:val="20"/>
        </w:rPr>
        <w:t>2</w:t>
      </w:r>
      <w:r w:rsidR="00F34FA7" w:rsidRPr="00F34FA7">
        <w:rPr>
          <w:rFonts w:ascii="Times New Roman" w:eastAsia="宋体" w:hAnsi="Times New Roman" w:cs="Times New Roman"/>
          <w:bCs/>
          <w:kern w:val="0"/>
          <w:sz w:val="20"/>
          <w:szCs w:val="20"/>
        </w:rPr>
        <w:fldChar w:fldCharType="end"/>
      </w:r>
      <w:r w:rsidR="00F34FA7">
        <w:rPr>
          <w:rFonts w:ascii="Times New Roman" w:eastAsia="宋体" w:hAnsi="Times New Roman" w:cs="Times New Roman" w:hint="eastAsia"/>
          <w:bCs/>
          <w:kern w:val="0"/>
          <w:sz w:val="20"/>
          <w:szCs w:val="20"/>
        </w:rPr>
        <w:t xml:space="preserve">. </w:t>
      </w:r>
    </w:p>
    <w:p w14:paraId="7FE0DF16" w14:textId="55B56151" w:rsidR="00F34FA7" w:rsidRPr="00E741F7" w:rsidRDefault="00F34FA7" w:rsidP="00E741F7">
      <w:pPr>
        <w:pStyle w:val="af1"/>
        <w:keepNext/>
        <w:widowControl/>
        <w:spacing w:afterLines="50" w:after="120"/>
        <w:jc w:val="center"/>
        <w:rPr>
          <w:rFonts w:ascii="Times New Roman" w:hAnsi="Times New Roman" w:cs="Times New Roman"/>
          <w:kern w:val="0"/>
        </w:rPr>
      </w:pPr>
      <w:bookmarkStart w:id="10" w:name="_Ref127396212"/>
      <w:r w:rsidRPr="00E741F7">
        <w:rPr>
          <w:rFonts w:ascii="Times New Roman" w:hAnsi="Times New Roman" w:cs="Times New Roman"/>
          <w:kern w:val="0"/>
        </w:rPr>
        <w:t xml:space="preserve">Table </w:t>
      </w:r>
      <w:r w:rsidRPr="00E741F7">
        <w:rPr>
          <w:rFonts w:ascii="Times New Roman" w:hAnsi="Times New Roman" w:cs="Times New Roman"/>
          <w:kern w:val="0"/>
        </w:rPr>
        <w:fldChar w:fldCharType="begin"/>
      </w:r>
      <w:r w:rsidRPr="00E741F7">
        <w:rPr>
          <w:rFonts w:ascii="Times New Roman" w:hAnsi="Times New Roman" w:cs="Times New Roman"/>
          <w:kern w:val="0"/>
        </w:rPr>
        <w:instrText xml:space="preserve"> SEQ Table \* ARABIC </w:instrText>
      </w:r>
      <w:r w:rsidRPr="00E741F7">
        <w:rPr>
          <w:rFonts w:ascii="Times New Roman" w:hAnsi="Times New Roman" w:cs="Times New Roman"/>
          <w:kern w:val="0"/>
        </w:rPr>
        <w:fldChar w:fldCharType="separate"/>
      </w:r>
      <w:r w:rsidRPr="00E741F7">
        <w:rPr>
          <w:rFonts w:ascii="Times New Roman" w:hAnsi="Times New Roman" w:cs="Times New Roman"/>
          <w:kern w:val="0"/>
        </w:rPr>
        <w:t>2</w:t>
      </w:r>
      <w:r w:rsidRPr="00E741F7">
        <w:rPr>
          <w:rFonts w:ascii="Times New Roman" w:hAnsi="Times New Roman" w:cs="Times New Roman"/>
          <w:kern w:val="0"/>
        </w:rPr>
        <w:fldChar w:fldCharType="end"/>
      </w:r>
      <w:bookmarkEnd w:id="10"/>
      <w:r w:rsidR="00E741F7" w:rsidRPr="00E741F7">
        <w:rPr>
          <w:rFonts w:ascii="Times New Roman" w:hAnsi="Times New Roman" w:cs="Times New Roman"/>
          <w:kern w:val="0"/>
        </w:rPr>
        <w:t>:</w:t>
      </w:r>
      <w:r w:rsidRPr="00E741F7">
        <w:rPr>
          <w:rFonts w:ascii="Times New Roman" w:hAnsi="Times New Roman" w:cs="Times New Roman"/>
          <w:kern w:val="0"/>
        </w:rPr>
        <w:t xml:space="preserve"> Details of the input of AI/ML model inference for case 1/2a/2b/3a/3b.</w:t>
      </w:r>
    </w:p>
    <w:tbl>
      <w:tblPr>
        <w:tblStyle w:val="aa"/>
        <w:tblW w:w="0" w:type="auto"/>
        <w:tblInd w:w="108" w:type="dxa"/>
        <w:tblLook w:val="04A0" w:firstRow="1" w:lastRow="0" w:firstColumn="1" w:lastColumn="0" w:noHBand="0" w:noVBand="1"/>
      </w:tblPr>
      <w:tblGrid>
        <w:gridCol w:w="2213"/>
        <w:gridCol w:w="1898"/>
        <w:gridCol w:w="1843"/>
        <w:gridCol w:w="3118"/>
      </w:tblGrid>
      <w:tr w:rsidR="00DB7CCA" w14:paraId="5E10978A" w14:textId="77777777" w:rsidTr="00D12BFE">
        <w:tc>
          <w:tcPr>
            <w:tcW w:w="2213" w:type="dxa"/>
            <w:shd w:val="clear" w:color="auto" w:fill="DAEEF3" w:themeFill="accent5" w:themeFillTint="33"/>
          </w:tcPr>
          <w:p w14:paraId="73745868" w14:textId="66DDFFEB" w:rsidR="00DB7CCA" w:rsidRPr="002D7D05" w:rsidRDefault="00DB7CCA" w:rsidP="000C50EF">
            <w:pPr>
              <w:spacing w:afterLines="50" w:after="120"/>
              <w:rPr>
                <w:rFonts w:ascii="Times New Roman" w:eastAsia="宋体" w:hAnsi="Times New Roman" w:cs="Times New Roman"/>
                <w:bCs/>
                <w:kern w:val="0"/>
                <w:sz w:val="20"/>
                <w:szCs w:val="20"/>
              </w:rPr>
            </w:pPr>
            <w:r w:rsidRPr="002D7D05">
              <w:rPr>
                <w:rFonts w:ascii="Times New Roman" w:eastAsia="宋体" w:hAnsi="Times New Roman" w:cs="Times New Roman" w:hint="eastAsia"/>
                <w:bCs/>
                <w:kern w:val="0"/>
                <w:sz w:val="20"/>
                <w:szCs w:val="20"/>
              </w:rPr>
              <w:t>Cases</w:t>
            </w:r>
          </w:p>
        </w:tc>
        <w:tc>
          <w:tcPr>
            <w:tcW w:w="1898" w:type="dxa"/>
            <w:shd w:val="clear" w:color="auto" w:fill="DAEEF3" w:themeFill="accent5" w:themeFillTint="33"/>
          </w:tcPr>
          <w:p w14:paraId="517086A4" w14:textId="4BEF0696" w:rsidR="00DB7CCA" w:rsidRPr="002D7D05" w:rsidRDefault="00DB7CCA" w:rsidP="000C50EF">
            <w:pPr>
              <w:spacing w:afterLines="50" w:after="120"/>
              <w:rPr>
                <w:rFonts w:ascii="Times New Roman" w:eastAsia="宋体" w:hAnsi="Times New Roman" w:cs="Times New Roman"/>
                <w:bCs/>
                <w:kern w:val="0"/>
                <w:sz w:val="20"/>
                <w:szCs w:val="20"/>
              </w:rPr>
            </w:pPr>
            <w:r w:rsidRPr="00014D14">
              <w:rPr>
                <w:rFonts w:ascii="Times New Roman" w:eastAsia="宋体" w:hAnsi="Times New Roman" w:cs="Times New Roman" w:hint="eastAsia"/>
                <w:bCs/>
                <w:kern w:val="0"/>
                <w:sz w:val="20"/>
                <w:szCs w:val="20"/>
              </w:rPr>
              <w:t>Entity to generate the AI/ML model input</w:t>
            </w:r>
          </w:p>
        </w:tc>
        <w:tc>
          <w:tcPr>
            <w:tcW w:w="1843" w:type="dxa"/>
            <w:shd w:val="clear" w:color="auto" w:fill="DAEEF3" w:themeFill="accent5" w:themeFillTint="33"/>
          </w:tcPr>
          <w:p w14:paraId="64EA1AF7" w14:textId="422D4DDB" w:rsidR="00DB7CCA" w:rsidRPr="00014D14" w:rsidRDefault="00DB7CCA" w:rsidP="000C50EF">
            <w:pPr>
              <w:spacing w:afterLines="50" w:after="120"/>
              <w:rPr>
                <w:rFonts w:ascii="Times New Roman" w:eastAsia="宋体" w:hAnsi="Times New Roman" w:cs="Times New Roman"/>
                <w:bCs/>
                <w:kern w:val="0"/>
                <w:sz w:val="20"/>
                <w:szCs w:val="20"/>
              </w:rPr>
            </w:pPr>
            <w:r w:rsidRPr="006F78E6">
              <w:rPr>
                <w:rFonts w:ascii="Times New Roman" w:hAnsi="Times New Roman" w:cs="Times New Roman"/>
                <w:sz w:val="20"/>
                <w:szCs w:val="20"/>
              </w:rPr>
              <w:t xml:space="preserve">Types of </w:t>
            </w:r>
            <w:r w:rsidRPr="002D7D05">
              <w:rPr>
                <w:rFonts w:ascii="Times New Roman" w:eastAsia="宋体" w:hAnsi="Times New Roman" w:cs="Times New Roman" w:hint="eastAsia"/>
                <w:bCs/>
                <w:kern w:val="0"/>
                <w:sz w:val="20"/>
                <w:szCs w:val="20"/>
              </w:rPr>
              <w:t>AI/ML model input</w:t>
            </w:r>
          </w:p>
        </w:tc>
        <w:tc>
          <w:tcPr>
            <w:tcW w:w="3118" w:type="dxa"/>
            <w:shd w:val="clear" w:color="auto" w:fill="DAEEF3" w:themeFill="accent5" w:themeFillTint="33"/>
          </w:tcPr>
          <w:p w14:paraId="04196A53" w14:textId="2A5CB8E1" w:rsidR="00DB7CCA" w:rsidRPr="002D7D05" w:rsidRDefault="00DB7CCA" w:rsidP="00DB7CCA">
            <w:pPr>
              <w:spacing w:afterLines="50" w:after="120"/>
              <w:rPr>
                <w:rFonts w:ascii="Times New Roman" w:eastAsia="宋体" w:hAnsi="Times New Roman" w:cs="Times New Roman"/>
                <w:bCs/>
                <w:kern w:val="0"/>
                <w:sz w:val="20"/>
                <w:szCs w:val="20"/>
              </w:rPr>
            </w:pPr>
            <w:r w:rsidRPr="006F78E6">
              <w:rPr>
                <w:rFonts w:ascii="Times New Roman" w:hAnsi="Times New Roman" w:cs="Times New Roman"/>
                <w:sz w:val="20"/>
                <w:szCs w:val="20"/>
              </w:rPr>
              <w:t>AI/ML model input</w:t>
            </w:r>
          </w:p>
        </w:tc>
      </w:tr>
      <w:tr w:rsidR="00DB7CCA" w14:paraId="75BC64A4" w14:textId="77777777" w:rsidTr="00D12BFE">
        <w:tc>
          <w:tcPr>
            <w:tcW w:w="2213" w:type="dxa"/>
          </w:tcPr>
          <w:p w14:paraId="5D1E3C5E" w14:textId="77777777" w:rsidR="00F34FA7" w:rsidRPr="002D7D05" w:rsidRDefault="00F34FA7" w:rsidP="00F34FA7">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1: </w:t>
            </w:r>
          </w:p>
          <w:p w14:paraId="3D927B79" w14:textId="2AB49A16" w:rsidR="00DB7CCA" w:rsidRPr="002D7D05" w:rsidRDefault="00F34FA7" w:rsidP="000C50EF">
            <w:pPr>
              <w:spacing w:afterLines="50" w:after="120"/>
              <w:rPr>
                <w:rFonts w:ascii="Times New Roman" w:eastAsia="宋体" w:hAnsi="Times New Roman" w:cs="Times New Roman"/>
                <w:bCs/>
                <w:kern w:val="0"/>
                <w:sz w:val="20"/>
                <w:szCs w:val="20"/>
              </w:rPr>
            </w:pPr>
            <w:r w:rsidRPr="00014D14">
              <w:rPr>
                <w:rFonts w:ascii="Times New Roman" w:hAnsi="Times New Roman" w:cs="Times New Roman"/>
                <w:sz w:val="20"/>
                <w:szCs w:val="20"/>
              </w:rPr>
              <w:t>UE-based positioning with UE-side model, direct AI/ML</w:t>
            </w:r>
            <w:r w:rsidRPr="002D7D05">
              <w:rPr>
                <w:rFonts w:ascii="Times New Roman" w:hAnsi="Times New Roman" w:cs="Times New Roman"/>
                <w:sz w:val="20"/>
                <w:szCs w:val="20"/>
              </w:rPr>
              <w:t xml:space="preserve"> positioning</w:t>
            </w:r>
          </w:p>
        </w:tc>
        <w:tc>
          <w:tcPr>
            <w:tcW w:w="1898" w:type="dxa"/>
          </w:tcPr>
          <w:p w14:paraId="7115AEE6" w14:textId="77777777" w:rsidR="00DB7CCA"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3797B1D7" w14:textId="253A3577" w:rsidR="00F34FA7"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UE</w:t>
            </w:r>
          </w:p>
        </w:tc>
        <w:tc>
          <w:tcPr>
            <w:tcW w:w="1843" w:type="dxa"/>
          </w:tcPr>
          <w:p w14:paraId="039ADAED" w14:textId="2A1BFE45"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p w14:paraId="518E59A0" w14:textId="075ECE34" w:rsidR="00DB7CCA"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w:t>
            </w:r>
          </w:p>
        </w:tc>
        <w:tc>
          <w:tcPr>
            <w:tcW w:w="3118" w:type="dxa"/>
          </w:tcPr>
          <w:p w14:paraId="029E7CA8" w14:textId="72A24170" w:rsidR="00DB7CCA"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p w14:paraId="5D1124C4" w14:textId="5B14CD64" w:rsidR="00F34FA7"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 e.g. timing/angle measurement</w:t>
            </w:r>
          </w:p>
        </w:tc>
      </w:tr>
      <w:tr w:rsidR="00F34FA7" w14:paraId="7D889803" w14:textId="77777777" w:rsidTr="00D12BFE">
        <w:tc>
          <w:tcPr>
            <w:tcW w:w="2213" w:type="dxa"/>
          </w:tcPr>
          <w:p w14:paraId="30854653" w14:textId="77777777" w:rsidR="00F34FA7" w:rsidRPr="002D7D05" w:rsidRDefault="00F34FA7" w:rsidP="00384E9C">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1: </w:t>
            </w:r>
          </w:p>
          <w:p w14:paraId="36671DE4" w14:textId="763774B3" w:rsidR="00F34FA7" w:rsidRPr="00014D14" w:rsidRDefault="00F34FA7" w:rsidP="00F34FA7">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 xml:space="preserve">UE-based positioning with UE-side model, </w:t>
            </w:r>
            <w:r w:rsidRPr="00014D14">
              <w:rPr>
                <w:rFonts w:ascii="Times New Roman" w:hAnsi="Times New Roman" w:cs="Times New Roman"/>
                <w:sz w:val="20"/>
                <w:szCs w:val="20"/>
              </w:rPr>
              <w:t>AI/ML assisted positioning</w:t>
            </w:r>
          </w:p>
        </w:tc>
        <w:tc>
          <w:tcPr>
            <w:tcW w:w="1898" w:type="dxa"/>
          </w:tcPr>
          <w:p w14:paraId="6923389E"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2CF28DAB" w14:textId="074004B5"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w:t>
            </w:r>
          </w:p>
        </w:tc>
        <w:tc>
          <w:tcPr>
            <w:tcW w:w="1843" w:type="dxa"/>
          </w:tcPr>
          <w:p w14:paraId="7031AACA" w14:textId="3ED06441"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tc>
        <w:tc>
          <w:tcPr>
            <w:tcW w:w="3118" w:type="dxa"/>
          </w:tcPr>
          <w:p w14:paraId="3C720723" w14:textId="7BCBE019" w:rsidR="00F34FA7" w:rsidRPr="002D7D05" w:rsidRDefault="00F34FA7" w:rsidP="00E52F12">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tc>
      </w:tr>
      <w:tr w:rsidR="00F34FA7" w14:paraId="186A2736" w14:textId="77777777" w:rsidTr="00D12BFE">
        <w:tc>
          <w:tcPr>
            <w:tcW w:w="2213" w:type="dxa"/>
          </w:tcPr>
          <w:p w14:paraId="2DEC43D2" w14:textId="2ADD556C" w:rsidR="00F34FA7" w:rsidRPr="002D7D05" w:rsidRDefault="00F34FA7" w:rsidP="00384E9C">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2a: </w:t>
            </w:r>
          </w:p>
          <w:p w14:paraId="28C66D3D" w14:textId="6413C0E5" w:rsidR="00F34FA7" w:rsidRPr="002D7D05" w:rsidRDefault="00F34FA7" w:rsidP="00384E9C">
            <w:pPr>
              <w:spacing w:before="120" w:after="120"/>
              <w:jc w:val="left"/>
              <w:rPr>
                <w:rFonts w:ascii="Times New Roman" w:hAnsi="Times New Roman" w:cs="Times New Roman"/>
                <w:sz w:val="20"/>
                <w:szCs w:val="20"/>
              </w:rPr>
            </w:pPr>
            <w:r w:rsidRPr="00014D14">
              <w:rPr>
                <w:rFonts w:ascii="Times New Roman" w:hAnsi="Times New Roman" w:cs="Times New Roman"/>
                <w:sz w:val="20"/>
                <w:szCs w:val="20"/>
              </w:rPr>
              <w:t xml:space="preserve">UE-assisted/LMF-based positioning with UE-side model, AI/ML assisted </w:t>
            </w:r>
            <w:r w:rsidRPr="002D7D05">
              <w:rPr>
                <w:rFonts w:ascii="Times New Roman" w:hAnsi="Times New Roman" w:cs="Times New Roman"/>
                <w:sz w:val="20"/>
                <w:szCs w:val="20"/>
              </w:rPr>
              <w:t>positioning</w:t>
            </w:r>
          </w:p>
        </w:tc>
        <w:tc>
          <w:tcPr>
            <w:tcW w:w="1898" w:type="dxa"/>
          </w:tcPr>
          <w:p w14:paraId="039A9357"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5F5976B4" w14:textId="5C1334DD"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w:t>
            </w:r>
          </w:p>
        </w:tc>
        <w:tc>
          <w:tcPr>
            <w:tcW w:w="1843" w:type="dxa"/>
          </w:tcPr>
          <w:p w14:paraId="062BC46A" w14:textId="67DFEE54"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tc>
        <w:tc>
          <w:tcPr>
            <w:tcW w:w="3118" w:type="dxa"/>
          </w:tcPr>
          <w:p w14:paraId="581AD4FF" w14:textId="57612547" w:rsidR="00F34FA7" w:rsidRPr="002D7D05" w:rsidRDefault="00F34FA7" w:rsidP="00E52F12">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 e.g. CIR</w:t>
            </w:r>
          </w:p>
        </w:tc>
      </w:tr>
      <w:tr w:rsidR="00F34FA7" w14:paraId="430FC23C" w14:textId="77777777" w:rsidTr="00D12BFE">
        <w:tc>
          <w:tcPr>
            <w:tcW w:w="2213" w:type="dxa"/>
          </w:tcPr>
          <w:p w14:paraId="3CE7F016" w14:textId="0327B653" w:rsidR="00F34FA7" w:rsidRPr="00014D14" w:rsidRDefault="00F34FA7" w:rsidP="00F34FA7">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D7D05">
              <w:rPr>
                <w:rFonts w:ascii="Times New Roman" w:hAnsi="Times New Roman" w:cs="Times New Roman"/>
                <w:sz w:val="20"/>
                <w:szCs w:val="20"/>
              </w:rPr>
              <w:t xml:space="preserve">Case 2b: UE-assisted/LMF-based </w:t>
            </w:r>
            <w:r w:rsidRPr="002D7D05">
              <w:rPr>
                <w:rFonts w:ascii="Times New Roman" w:hAnsi="Times New Roman" w:cs="Times New Roman"/>
                <w:sz w:val="20"/>
                <w:szCs w:val="20"/>
              </w:rPr>
              <w:lastRenderedPageBreak/>
              <w:t>positioning with LMF-side model, direct AI/ML positioning</w:t>
            </w:r>
          </w:p>
        </w:tc>
        <w:tc>
          <w:tcPr>
            <w:tcW w:w="1898" w:type="dxa"/>
          </w:tcPr>
          <w:p w14:paraId="50BE2482"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lastRenderedPageBreak/>
              <w:t>PRU</w:t>
            </w:r>
          </w:p>
          <w:p w14:paraId="159B744B" w14:textId="77777777"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lastRenderedPageBreak/>
              <w:t>UE</w:t>
            </w:r>
          </w:p>
          <w:p w14:paraId="28F25070" w14:textId="55151482"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UE/PRU reports the AI/ML model input to LMF</w:t>
            </w:r>
          </w:p>
        </w:tc>
        <w:tc>
          <w:tcPr>
            <w:tcW w:w="1843" w:type="dxa"/>
          </w:tcPr>
          <w:p w14:paraId="5B3115E7" w14:textId="77777777"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lastRenderedPageBreak/>
              <w:t xml:space="preserve">New </w:t>
            </w:r>
            <w:r w:rsidRPr="002D7D05">
              <w:rPr>
                <w:rFonts w:ascii="Times New Roman" w:hAnsi="Times New Roman" w:cs="Times New Roman"/>
                <w:sz w:val="20"/>
                <w:szCs w:val="20"/>
              </w:rPr>
              <w:lastRenderedPageBreak/>
              <w:t>measurement</w:t>
            </w:r>
          </w:p>
          <w:p w14:paraId="7304A75C" w14:textId="2F817CBF" w:rsidR="00F34FA7"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w:t>
            </w:r>
          </w:p>
        </w:tc>
        <w:tc>
          <w:tcPr>
            <w:tcW w:w="3118" w:type="dxa"/>
          </w:tcPr>
          <w:p w14:paraId="7DA9992A" w14:textId="430A0F66"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lastRenderedPageBreak/>
              <w:t>New measurement</w:t>
            </w:r>
            <w:r w:rsidR="00E52F12" w:rsidRPr="002D7D05">
              <w:rPr>
                <w:rFonts w:ascii="Times New Roman" w:hAnsi="Times New Roman" w:cs="Times New Roman"/>
                <w:sz w:val="20"/>
                <w:szCs w:val="20"/>
              </w:rPr>
              <w:t>, e.g. CIR</w:t>
            </w:r>
          </w:p>
          <w:p w14:paraId="149569FD" w14:textId="6E65D18C"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lastRenderedPageBreak/>
              <w:t>Existing measurement, e.g. timing/angle measurement</w:t>
            </w:r>
          </w:p>
        </w:tc>
      </w:tr>
      <w:tr w:rsidR="00F34FA7" w14:paraId="15B7CD78" w14:textId="77777777" w:rsidTr="00D12BFE">
        <w:tc>
          <w:tcPr>
            <w:tcW w:w="2213" w:type="dxa"/>
          </w:tcPr>
          <w:p w14:paraId="76E23215" w14:textId="77777777"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lastRenderedPageBreak/>
              <w:t xml:space="preserve">Case 3a: </w:t>
            </w:r>
          </w:p>
          <w:p w14:paraId="687D8C4E" w14:textId="5EA840C5" w:rsidR="00F34FA7" w:rsidRPr="002D7D05" w:rsidRDefault="00DC7D1E" w:rsidP="00DC7D1E">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014D14">
              <w:rPr>
                <w:rFonts w:ascii="Times New Roman" w:hAnsi="Times New Roman" w:cs="Times New Roman"/>
                <w:sz w:val="20"/>
                <w:szCs w:val="20"/>
              </w:rPr>
              <w:t>NG-RAN node assisted positioning with gNB-side model, AI/ML assisted positioning</w:t>
            </w:r>
          </w:p>
        </w:tc>
        <w:tc>
          <w:tcPr>
            <w:tcW w:w="1898" w:type="dxa"/>
          </w:tcPr>
          <w:p w14:paraId="337C7610" w14:textId="1F7C0F92" w:rsidR="00DC7D1E" w:rsidRPr="006F78E6" w:rsidRDefault="00DC7D1E" w:rsidP="00C83462">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w:t>
            </w:r>
          </w:p>
        </w:tc>
        <w:tc>
          <w:tcPr>
            <w:tcW w:w="1843" w:type="dxa"/>
          </w:tcPr>
          <w:p w14:paraId="48CA029A" w14:textId="362B4D60"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tc>
        <w:tc>
          <w:tcPr>
            <w:tcW w:w="3118" w:type="dxa"/>
          </w:tcPr>
          <w:p w14:paraId="08D2B008" w14:textId="28C65873" w:rsidR="00F34FA7" w:rsidRPr="002D7D05" w:rsidRDefault="00F34FA7" w:rsidP="002D7D05">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 e.g. CIR</w:t>
            </w:r>
          </w:p>
        </w:tc>
      </w:tr>
      <w:tr w:rsidR="00DC7D1E" w14:paraId="4B774E8E" w14:textId="77777777" w:rsidTr="00D12BFE">
        <w:tc>
          <w:tcPr>
            <w:tcW w:w="2213" w:type="dxa"/>
          </w:tcPr>
          <w:p w14:paraId="1A686B2F" w14:textId="77777777"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 xml:space="preserve">Case 3b: </w:t>
            </w:r>
          </w:p>
          <w:p w14:paraId="08BAEFD5" w14:textId="32E49C94"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NG-RAN node assisted positioning with LMF-side model, direct AI/ML positioning</w:t>
            </w:r>
          </w:p>
        </w:tc>
        <w:tc>
          <w:tcPr>
            <w:tcW w:w="1898" w:type="dxa"/>
          </w:tcPr>
          <w:p w14:paraId="50972637" w14:textId="77777777"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w:t>
            </w:r>
          </w:p>
          <w:p w14:paraId="068F8437" w14:textId="51A1FE9F"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 reports the AI/ML model input to LMF</w:t>
            </w:r>
          </w:p>
        </w:tc>
        <w:tc>
          <w:tcPr>
            <w:tcW w:w="1843" w:type="dxa"/>
          </w:tcPr>
          <w:p w14:paraId="4DEEBD55" w14:textId="77777777"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p w14:paraId="4ACFF08C" w14:textId="5AE2323B"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t>Existing measurement</w:t>
            </w:r>
          </w:p>
        </w:tc>
        <w:tc>
          <w:tcPr>
            <w:tcW w:w="3118" w:type="dxa"/>
          </w:tcPr>
          <w:p w14:paraId="2D239958" w14:textId="5C3BED52" w:rsidR="00DC7D1E" w:rsidRPr="002D7D05" w:rsidRDefault="00DC7D1E"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p w14:paraId="264BF80A" w14:textId="49BE8389"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t>Existing measurement, e.g. timing/angle measurement</w:t>
            </w:r>
          </w:p>
        </w:tc>
      </w:tr>
    </w:tbl>
    <w:p w14:paraId="44124C92" w14:textId="2871C0C6" w:rsidR="002439CB" w:rsidRPr="00787F9B" w:rsidRDefault="002439CB" w:rsidP="002439CB">
      <w:pPr>
        <w:spacing w:afterLines="50" w:after="120"/>
        <w:rPr>
          <w:rFonts w:ascii="Times New Roman" w:hAnsi="Times New Roman" w:cs="Times New Roman"/>
          <w:b/>
          <w:sz w:val="20"/>
          <w:szCs w:val="20"/>
        </w:rPr>
      </w:pPr>
    </w:p>
    <w:p w14:paraId="1B430023" w14:textId="5A0013E0" w:rsidR="00D25D82" w:rsidRDefault="00E10112" w:rsidP="000C50EF">
      <w:pPr>
        <w:spacing w:afterLines="50" w:after="120"/>
        <w:rPr>
          <w:rFonts w:ascii="Times New Roman" w:eastAsia="宋体" w:hAnsi="Times New Roman" w:cs="Times New Roman"/>
          <w:bCs/>
          <w:kern w:val="0"/>
          <w:sz w:val="20"/>
          <w:szCs w:val="20"/>
        </w:rPr>
      </w:pPr>
      <w:r w:rsidRPr="00E10112">
        <w:rPr>
          <w:rFonts w:ascii="Times New Roman" w:eastAsia="宋体" w:hAnsi="Times New Roman" w:cs="Times New Roman"/>
          <w:bCs/>
          <w:sz w:val="20"/>
          <w:szCs w:val="20"/>
        </w:rPr>
        <w:t>For case 2b</w:t>
      </w:r>
      <w:r>
        <w:rPr>
          <w:rFonts w:ascii="Times New Roman" w:eastAsia="宋体" w:hAnsi="Times New Roman" w:cs="Times New Roman" w:hint="eastAsia"/>
          <w:bCs/>
          <w:sz w:val="20"/>
          <w:szCs w:val="20"/>
        </w:rPr>
        <w:t>,</w:t>
      </w:r>
      <w:r w:rsidRPr="00E10112">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if </w:t>
      </w:r>
      <w:r w:rsidRPr="00E10112">
        <w:rPr>
          <w:rFonts w:ascii="Times New Roman" w:eastAsia="宋体" w:hAnsi="Times New Roman" w:cs="Times New Roman"/>
          <w:bCs/>
          <w:sz w:val="20"/>
          <w:szCs w:val="20"/>
        </w:rPr>
        <w:t>PRU/UE generat</w:t>
      </w:r>
      <w:r w:rsidR="007E5C87">
        <w:rPr>
          <w:rFonts w:ascii="Times New Roman" w:eastAsia="宋体" w:hAnsi="Times New Roman" w:cs="Times New Roman"/>
          <w:bCs/>
          <w:sz w:val="20"/>
          <w:szCs w:val="20"/>
        </w:rPr>
        <w:t xml:space="preserve">es and reports 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Pr>
          <w:rFonts w:ascii="Times New Roman" w:eastAsia="宋体" w:hAnsi="Times New Roman" w:cs="Times New Roman" w:hint="eastAsia"/>
          <w:bCs/>
          <w:sz w:val="20"/>
          <w:szCs w:val="20"/>
        </w:rPr>
        <w:t xml:space="preserve"> to </w:t>
      </w:r>
      <w:r w:rsidRPr="00E10112">
        <w:rPr>
          <w:rFonts w:ascii="Times New Roman" w:eastAsia="宋体" w:hAnsi="Times New Roman" w:cs="Times New Roman"/>
          <w:bCs/>
          <w:sz w:val="20"/>
          <w:szCs w:val="20"/>
        </w:rPr>
        <w:t>LMF side as the input of AI/ML model inference</w:t>
      </w:r>
      <w:r w:rsidR="007E5C87">
        <w:rPr>
          <w:rFonts w:ascii="Times New Roman" w:eastAsia="宋体" w:hAnsi="Times New Roman" w:cs="Times New Roman" w:hint="eastAsia"/>
          <w:bCs/>
          <w:sz w:val="20"/>
          <w:szCs w:val="20"/>
        </w:rPr>
        <w:t xml:space="preserve">, </w:t>
      </w:r>
      <w:r w:rsidR="007E5C87" w:rsidRPr="007E5C87">
        <w:rPr>
          <w:rFonts w:ascii="Times New Roman" w:eastAsia="宋体" w:hAnsi="Times New Roman" w:cs="Times New Roman"/>
          <w:bCs/>
          <w:sz w:val="20"/>
          <w:szCs w:val="20"/>
        </w:rPr>
        <w:t xml:space="preserve">the resource overhead of transferring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may be large. In this case, an AI/ML model can be adopted to compress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at UE side, and the compressed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will be used as the input of the AI/ML model at LMF side. This two-sided model </w:t>
      </w:r>
      <w:r w:rsidR="00E72957">
        <w:rPr>
          <w:rFonts w:ascii="Times New Roman" w:eastAsia="宋体" w:hAnsi="Times New Roman" w:cs="Times New Roman" w:hint="eastAsia"/>
          <w:bCs/>
          <w:sz w:val="20"/>
          <w:szCs w:val="20"/>
        </w:rPr>
        <w:t xml:space="preserve">can reduce the </w:t>
      </w:r>
      <w:r w:rsidR="007E5C87" w:rsidRPr="007E5C87">
        <w:rPr>
          <w:rFonts w:ascii="Times New Roman" w:eastAsia="宋体" w:hAnsi="Times New Roman" w:cs="Times New Roman"/>
          <w:bCs/>
          <w:sz w:val="20"/>
          <w:szCs w:val="20"/>
        </w:rPr>
        <w:t xml:space="preserve">resource overhead for transferring the </w:t>
      </w:r>
      <w:r w:rsidR="007E5C87">
        <w:rPr>
          <w:rFonts w:ascii="Times New Roman" w:eastAsia="宋体" w:hAnsi="Times New Roman" w:cs="Times New Roman"/>
          <w:bCs/>
          <w:sz w:val="20"/>
          <w:szCs w:val="20"/>
        </w:rPr>
        <w:t xml:space="preserve">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sidR="007E5C87" w:rsidRPr="007E5C87">
        <w:rPr>
          <w:rFonts w:ascii="Times New Roman" w:eastAsia="宋体" w:hAnsi="Times New Roman" w:cs="Times New Roman"/>
          <w:bCs/>
          <w:sz w:val="20"/>
          <w:szCs w:val="20"/>
        </w:rPr>
        <w:t>.</w:t>
      </w:r>
    </w:p>
    <w:p w14:paraId="67104F14" w14:textId="589EF917" w:rsidR="00787F9B" w:rsidRPr="00B9385F" w:rsidRDefault="007E5C87" w:rsidP="00B9385F">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sidR="0087242D">
        <w:rPr>
          <w:rFonts w:ascii="Times New Roman" w:eastAsiaTheme="minorEastAsia" w:hAnsi="Times New Roman" w:cs="Times New Roman" w:hint="eastAsia"/>
          <w:b/>
          <w:sz w:val="20"/>
          <w:lang w:eastAsia="zh-CN"/>
        </w:rPr>
        <w:t>8</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77B6A8CD" w14:textId="77777777" w:rsidR="00787F9B" w:rsidRPr="002439CB" w:rsidRDefault="00787F9B" w:rsidP="000C50EF">
      <w:pPr>
        <w:spacing w:afterLines="50" w:after="120"/>
        <w:rPr>
          <w:rFonts w:ascii="Times New Roman" w:eastAsia="宋体" w:hAnsi="Times New Roman" w:cs="Times New Roman"/>
          <w:bCs/>
          <w:kern w:val="0"/>
          <w:sz w:val="20"/>
          <w:szCs w:val="20"/>
        </w:rPr>
      </w:pPr>
    </w:p>
    <w:p w14:paraId="4B25F03B" w14:textId="32F895D4" w:rsidR="00146A67" w:rsidRDefault="00AE643B" w:rsidP="000061F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monitoring</w:t>
      </w:r>
    </w:p>
    <w:p w14:paraId="0598B691" w14:textId="6065E2B9" w:rsidR="000061F2" w:rsidRPr="00326138" w:rsidRDefault="00DA3D13" w:rsidP="00326138">
      <w:pPr>
        <w:spacing w:afterLines="50" w:after="120"/>
        <w:rPr>
          <w:rFonts w:ascii="Times New Roman" w:hAnsi="Times New Roman" w:cs="Times New Roman"/>
          <w:sz w:val="20"/>
          <w:szCs w:val="20"/>
        </w:rPr>
      </w:pPr>
      <w:r w:rsidRPr="00DA3D13">
        <w:rPr>
          <w:rFonts w:ascii="Times New Roman" w:hAnsi="Times New Roman" w:cs="Times New Roman"/>
          <w:sz w:val="20"/>
          <w:szCs w:val="20"/>
        </w:rPr>
        <w:t>The propagation environment in the system may change due to various factors, e.g. moving of UE and new obstacles. Due to the</w:t>
      </w:r>
      <w:r w:rsidRPr="00DA3D13">
        <w:rPr>
          <w:rFonts w:ascii="Times New Roman" w:hAnsi="Times New Roman" w:cs="Times New Roman" w:hint="eastAsia"/>
          <w:sz w:val="20"/>
          <w:szCs w:val="20"/>
        </w:rPr>
        <w:t xml:space="preserve"> </w:t>
      </w:r>
      <w:r w:rsidRPr="00DA3D13">
        <w:rPr>
          <w:rFonts w:ascii="Times New Roman" w:hAnsi="Times New Roman" w:cs="Times New Roman"/>
          <w:sz w:val="20"/>
          <w:szCs w:val="20"/>
        </w:rPr>
        <w:t xml:space="preserve">large change of propagation environment, the performance of AI/ML based </w:t>
      </w:r>
      <w:r w:rsidRPr="00DA3D13">
        <w:rPr>
          <w:rFonts w:ascii="Times New Roman" w:hAnsi="Times New Roman" w:cs="Times New Roman" w:hint="eastAsia"/>
          <w:sz w:val="20"/>
          <w:szCs w:val="20"/>
        </w:rPr>
        <w:t>positioning</w:t>
      </w:r>
      <w:r w:rsidRPr="00DA3D13">
        <w:rPr>
          <w:rFonts w:ascii="Times New Roman" w:hAnsi="Times New Roman" w:cs="Times New Roman"/>
          <w:sz w:val="20"/>
          <w:szCs w:val="20"/>
        </w:rPr>
        <w:t xml:space="preserve"> may deteriorate dramatically. In order to avoid long time performance degradation, AI/ML model quality monitoring is needed, and some actions should be taken when the AI/ML model becomes invalid.</w:t>
      </w:r>
    </w:p>
    <w:p w14:paraId="221B0EBE" w14:textId="55F898C7" w:rsidR="00146A67" w:rsidRDefault="000061F2" w:rsidP="00146A67">
      <w:pPr>
        <w:pStyle w:val="3"/>
        <w:numPr>
          <w:ilvl w:val="2"/>
          <w:numId w:val="1"/>
        </w:numPr>
        <w:tabs>
          <w:tab w:val="left" w:pos="1701"/>
        </w:tabs>
        <w:rPr>
          <w:rFonts w:eastAsiaTheme="minorEastAsia"/>
        </w:rPr>
      </w:pPr>
      <w:r>
        <w:rPr>
          <w:rFonts w:eastAsiaTheme="minorEastAsia" w:hint="eastAsia"/>
        </w:rPr>
        <w:t>Model monitoring method</w:t>
      </w:r>
    </w:p>
    <w:p w14:paraId="70631E59" w14:textId="261136A9" w:rsidR="007C3560" w:rsidRDefault="007C3560" w:rsidP="007C3560">
      <w:pPr>
        <w:spacing w:afterLines="50" w:after="120"/>
        <w:rPr>
          <w:rFonts w:ascii="Times New Roman" w:hAnsi="Times New Roman" w:cs="Times New Roman"/>
          <w:sz w:val="20"/>
          <w:szCs w:val="20"/>
        </w:rPr>
      </w:pPr>
      <w:r w:rsidRPr="007C3560">
        <w:rPr>
          <w:rFonts w:ascii="Times New Roman" w:hAnsi="Times New Roman" w:cs="Times New Roman" w:hint="eastAsia"/>
          <w:sz w:val="20"/>
          <w:szCs w:val="20"/>
        </w:rPr>
        <w:t xml:space="preserve">For </w:t>
      </w:r>
      <w:bookmarkStart w:id="11" w:name="OLE_LINK9"/>
      <w:bookmarkStart w:id="12" w:name="OLE_LINK10"/>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w:t>
      </w:r>
      <w:bookmarkEnd w:id="11"/>
      <w:bookmarkEnd w:id="12"/>
      <w:r>
        <w:rPr>
          <w:rFonts w:ascii="Times New Roman" w:hAnsi="Times New Roman" w:cs="Times New Roman" w:hint="eastAsia"/>
          <w:sz w:val="20"/>
          <w:szCs w:val="20"/>
        </w:rPr>
        <w:t xml:space="preserve">, there are two </w:t>
      </w:r>
      <w:r>
        <w:rPr>
          <w:rFonts w:ascii="Times New Roman" w:hAnsi="Times New Roman" w:cs="Times New Roman"/>
          <w:sz w:val="20"/>
          <w:szCs w:val="20"/>
        </w:rPr>
        <w:t>possible</w:t>
      </w:r>
      <w:r>
        <w:rPr>
          <w:rFonts w:ascii="Times New Roman" w:hAnsi="Times New Roman" w:cs="Times New Roman" w:hint="eastAsia"/>
          <w:sz w:val="20"/>
          <w:szCs w:val="20"/>
        </w:rPr>
        <w:t xml:space="preserve"> model monitoring methods. One method is that the AI/ML model monitoring based on ground truth label, and the other </w:t>
      </w:r>
      <w:r>
        <w:rPr>
          <w:rFonts w:ascii="Times New Roman" w:hAnsi="Times New Roman" w:cs="Times New Roman"/>
          <w:sz w:val="20"/>
          <w:szCs w:val="20"/>
        </w:rPr>
        <w:t>method</w:t>
      </w:r>
      <w:r>
        <w:rPr>
          <w:rFonts w:ascii="Times New Roman" w:hAnsi="Times New Roman" w:cs="Times New Roman" w:hint="eastAsia"/>
          <w:sz w:val="20"/>
          <w:szCs w:val="20"/>
        </w:rPr>
        <w:t xml:space="preserve"> is </w:t>
      </w:r>
      <w:r>
        <w:rPr>
          <w:rFonts w:ascii="Times New Roman" w:hAnsi="Times New Roman" w:cs="Times New Roman"/>
          <w:sz w:val="20"/>
          <w:szCs w:val="20"/>
        </w:rPr>
        <w:t>that</w:t>
      </w:r>
      <w:r>
        <w:rPr>
          <w:rFonts w:ascii="Times New Roman" w:hAnsi="Times New Roman" w:cs="Times New Roman" w:hint="eastAsia"/>
          <w:sz w:val="20"/>
          <w:szCs w:val="20"/>
        </w:rPr>
        <w:t xml:space="preserve"> AI/ML model is </w:t>
      </w:r>
      <w:r w:rsidRPr="000061F2">
        <w:rPr>
          <w:rFonts w:ascii="Times New Roman" w:hAnsi="Times New Roman" w:cs="Times New Roman"/>
          <w:sz w:val="20"/>
          <w:szCs w:val="20"/>
        </w:rPr>
        <w:t>monitor</w:t>
      </w:r>
      <w:r>
        <w:rPr>
          <w:rFonts w:ascii="Times New Roman" w:hAnsi="Times New Roman" w:cs="Times New Roman" w:hint="eastAsia"/>
          <w:sz w:val="20"/>
          <w:szCs w:val="20"/>
        </w:rPr>
        <w:t>ed</w:t>
      </w:r>
      <w:r w:rsidRPr="000061F2">
        <w:rPr>
          <w:rFonts w:ascii="Times New Roman" w:hAnsi="Times New Roman" w:cs="Times New Roman"/>
          <w:sz w:val="20"/>
          <w:szCs w:val="20"/>
        </w:rPr>
        <w:t xml:space="preserve"> </w:t>
      </w:r>
      <w:r>
        <w:rPr>
          <w:rFonts w:ascii="Times New Roman" w:hAnsi="Times New Roman" w:cs="Times New Roman" w:hint="eastAsia"/>
          <w:sz w:val="20"/>
          <w:szCs w:val="20"/>
        </w:rPr>
        <w:t>without ground truth label.</w:t>
      </w:r>
    </w:p>
    <w:p w14:paraId="335D66A5" w14:textId="77777777" w:rsidR="002F5CD0" w:rsidRPr="006F78E6" w:rsidRDefault="000061F2" w:rsidP="00326138">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1: AI/ML model </w:t>
      </w:r>
      <w:r w:rsidRPr="006F78E6">
        <w:rPr>
          <w:rFonts w:ascii="Times New Roman" w:hAnsi="Times New Roman" w:cs="Times New Roman"/>
          <w:i/>
          <w:sz w:val="20"/>
          <w:szCs w:val="20"/>
          <w:u w:val="single"/>
        </w:rPr>
        <w:t>monitoring based on</w:t>
      </w:r>
      <w:r w:rsidRPr="006F78E6">
        <w:rPr>
          <w:rFonts w:ascii="Times New Roman" w:hAnsi="Times New Roman" w:cs="Times New Roman" w:hint="eastAsia"/>
          <w:i/>
          <w:sz w:val="20"/>
          <w:szCs w:val="20"/>
          <w:u w:val="single"/>
        </w:rPr>
        <w:t xml:space="preserve"> ground truth label</w:t>
      </w:r>
      <w:r w:rsidR="007C3560" w:rsidRPr="006F78E6">
        <w:rPr>
          <w:rFonts w:ascii="Times New Roman" w:hAnsi="Times New Roman" w:cs="Times New Roman" w:hint="eastAsia"/>
          <w:i/>
          <w:sz w:val="20"/>
          <w:szCs w:val="20"/>
          <w:u w:val="single"/>
        </w:rPr>
        <w:t xml:space="preserve"> and high-quality noise ground truth labels</w:t>
      </w:r>
      <w:r w:rsidRPr="006F78E6">
        <w:rPr>
          <w:rFonts w:ascii="Times New Roman" w:hAnsi="Times New Roman" w:cs="Times New Roman" w:hint="eastAsia"/>
          <w:i/>
          <w:sz w:val="20"/>
          <w:szCs w:val="20"/>
          <w:u w:val="single"/>
        </w:rPr>
        <w:t>.</w:t>
      </w:r>
    </w:p>
    <w:p w14:paraId="1139A29B" w14:textId="7CF41A3F" w:rsidR="00326138" w:rsidRDefault="00326138" w:rsidP="00326138">
      <w:pPr>
        <w:spacing w:afterLines="50" w:after="120"/>
        <w:rPr>
          <w:rFonts w:ascii="Times New Roman" w:hAnsi="Times New Roman" w:cs="Times New Roman"/>
          <w:sz w:val="20"/>
          <w:szCs w:val="20"/>
        </w:rPr>
      </w:pPr>
      <w:r>
        <w:rPr>
          <w:rFonts w:ascii="Times New Roman" w:eastAsia="宋体" w:hAnsi="Times New Roman" w:cs="Times New Roman" w:hint="eastAsia"/>
          <w:bCs/>
          <w:kern w:val="0"/>
          <w:sz w:val="20"/>
          <w:szCs w:val="20"/>
        </w:rPr>
        <w:t xml:space="preserve">For AI/ML model monitoring, </w:t>
      </w:r>
      <w:r w:rsidR="002F5CD0">
        <w:rPr>
          <w:rFonts w:ascii="Times New Roman" w:eastAsia="宋体" w:hAnsi="Times New Roman" w:cs="Times New Roman" w:hint="eastAsia"/>
          <w:bCs/>
          <w:kern w:val="0"/>
          <w:sz w:val="20"/>
          <w:szCs w:val="20"/>
        </w:rPr>
        <w:t xml:space="preserve">AI/ML </w:t>
      </w:r>
      <w:r w:rsidR="002F5CD0" w:rsidRPr="007C3560">
        <w:rPr>
          <w:rFonts w:ascii="Times New Roman" w:eastAsia="宋体" w:hAnsi="Times New Roman" w:cs="Times New Roman" w:hint="eastAsia"/>
          <w:bCs/>
          <w:kern w:val="0"/>
          <w:sz w:val="20"/>
          <w:szCs w:val="20"/>
        </w:rPr>
        <w:t xml:space="preserve">model </w:t>
      </w:r>
      <w:r w:rsidR="002F5CD0">
        <w:rPr>
          <w:rFonts w:ascii="Times New Roman" w:eastAsia="宋体" w:hAnsi="Times New Roman" w:cs="Times New Roman" w:hint="eastAsia"/>
          <w:bCs/>
          <w:kern w:val="0"/>
          <w:sz w:val="20"/>
          <w:szCs w:val="20"/>
        </w:rPr>
        <w:t>can be</w:t>
      </w:r>
      <w:r w:rsidR="002F5CD0" w:rsidRPr="007C3560">
        <w:rPr>
          <w:rFonts w:ascii="Times New Roman" w:eastAsia="宋体" w:hAnsi="Times New Roman" w:cs="Times New Roman" w:hint="eastAsia"/>
          <w:bCs/>
          <w:kern w:val="0"/>
          <w:sz w:val="20"/>
          <w:szCs w:val="20"/>
        </w:rPr>
        <w:t xml:space="preserve"> </w:t>
      </w:r>
      <w:r w:rsidR="002F5CD0" w:rsidRPr="007C3560">
        <w:rPr>
          <w:rFonts w:ascii="Times New Roman" w:eastAsia="宋体" w:hAnsi="Times New Roman" w:cs="Times New Roman"/>
          <w:bCs/>
          <w:kern w:val="0"/>
          <w:sz w:val="20"/>
          <w:szCs w:val="20"/>
        </w:rPr>
        <w:t>monitored</w:t>
      </w:r>
      <w:r w:rsidR="002F5CD0" w:rsidRPr="007C3560">
        <w:rPr>
          <w:rFonts w:ascii="Times New Roman" w:eastAsia="宋体" w:hAnsi="Times New Roman" w:cs="Times New Roman" w:hint="eastAsia"/>
          <w:bCs/>
          <w:kern w:val="0"/>
          <w:sz w:val="20"/>
          <w:szCs w:val="20"/>
        </w:rPr>
        <w:t xml:space="preserve"> based on the model output and ground truth label.</w:t>
      </w:r>
      <w:r w:rsidR="002F5CD0">
        <w:rPr>
          <w:rFonts w:ascii="Times New Roman" w:eastAsia="宋体" w:hAnsi="Times New Roman" w:cs="Times New Roman" w:hint="eastAsia"/>
          <w:bCs/>
          <w:kern w:val="0"/>
          <w:sz w:val="20"/>
          <w:szCs w:val="20"/>
        </w:rPr>
        <w:t xml:space="preserve"> T</w:t>
      </w:r>
      <w:r>
        <w:rPr>
          <w:rFonts w:ascii="Times New Roman" w:eastAsia="宋体" w:hAnsi="Times New Roman" w:cs="Times New Roman" w:hint="eastAsia"/>
          <w:bCs/>
          <w:kern w:val="0"/>
          <w:sz w:val="20"/>
          <w:szCs w:val="20"/>
        </w:rPr>
        <w:t>he quality of assistance information</w:t>
      </w:r>
      <w:r w:rsidR="002F5CD0">
        <w:rPr>
          <w:rFonts w:ascii="Times New Roman" w:eastAsia="宋体" w:hAnsi="Times New Roman" w:cs="Times New Roman" w:hint="eastAsia"/>
          <w:bCs/>
          <w:kern w:val="0"/>
          <w:sz w:val="20"/>
          <w:szCs w:val="20"/>
        </w:rPr>
        <w:t xml:space="preserve"> such as ground truth label</w:t>
      </w:r>
      <w:r>
        <w:rPr>
          <w:rFonts w:ascii="Times New Roman" w:eastAsia="宋体" w:hAnsi="Times New Roman" w:cs="Times New Roman" w:hint="eastAsia"/>
          <w:bCs/>
          <w:kern w:val="0"/>
          <w:sz w:val="20"/>
          <w:szCs w:val="20"/>
        </w:rPr>
        <w:t xml:space="preserve"> is essential to </w:t>
      </w:r>
      <w:r w:rsidRPr="002E6B8E">
        <w:rPr>
          <w:rFonts w:ascii="Times New Roman" w:eastAsia="宋体" w:hAnsi="Times New Roman" w:cs="Times New Roman"/>
          <w:bCs/>
          <w:kern w:val="0"/>
          <w:sz w:val="20"/>
          <w:szCs w:val="20"/>
        </w:rPr>
        <w:t>accurately monitor AI</w:t>
      </w:r>
      <w:r>
        <w:rPr>
          <w:rFonts w:ascii="Times New Roman" w:eastAsia="宋体" w:hAnsi="Times New Roman" w:cs="Times New Roman" w:hint="eastAsia"/>
          <w:bCs/>
          <w:kern w:val="0"/>
          <w:sz w:val="20"/>
          <w:szCs w:val="20"/>
        </w:rPr>
        <w:t>/ML</w:t>
      </w:r>
      <w:r w:rsidRPr="002E6B8E">
        <w:rPr>
          <w:rFonts w:ascii="Times New Roman" w:eastAsia="宋体" w:hAnsi="Times New Roman" w:cs="Times New Roman"/>
          <w:bCs/>
          <w:kern w:val="0"/>
          <w:sz w:val="20"/>
          <w:szCs w:val="20"/>
        </w:rPr>
        <w:t xml:space="preserve"> models</w:t>
      </w:r>
      <w:r>
        <w:rPr>
          <w:rFonts w:ascii="Times New Roman" w:eastAsia="宋体" w:hAnsi="Times New Roman" w:cs="Times New Roman" w:hint="eastAsia"/>
          <w:bCs/>
          <w:kern w:val="0"/>
          <w:sz w:val="20"/>
          <w:szCs w:val="20"/>
        </w:rPr>
        <w:t xml:space="preserve">. The entities </w:t>
      </w:r>
      <w:r w:rsidRPr="00E139DA">
        <w:rPr>
          <w:rFonts w:ascii="Times New Roman" w:eastAsia="宋体" w:hAnsi="Times New Roman" w:cs="Times New Roman"/>
          <w:bCs/>
          <w:kern w:val="0"/>
          <w:sz w:val="20"/>
          <w:szCs w:val="20"/>
        </w:rPr>
        <w:t xml:space="preserve">providing </w:t>
      </w:r>
      <w:r w:rsidRPr="009E22D3">
        <w:rPr>
          <w:rFonts w:ascii="Times New Roman" w:eastAsia="宋体" w:hAnsi="Times New Roman" w:cs="Times New Roman"/>
          <w:bCs/>
          <w:kern w:val="0"/>
          <w:sz w:val="20"/>
          <w:szCs w:val="20"/>
        </w:rPr>
        <w:t>assistance</w:t>
      </w:r>
      <w:r w:rsidRPr="00E139DA">
        <w:rPr>
          <w:rFonts w:ascii="Times New Roman" w:eastAsia="宋体" w:hAnsi="Times New Roman" w:cs="Times New Roman"/>
          <w:bCs/>
          <w:kern w:val="0"/>
          <w:sz w:val="20"/>
          <w:szCs w:val="20"/>
        </w:rPr>
        <w:t xml:space="preserve"> information</w:t>
      </w:r>
      <w:r>
        <w:rPr>
          <w:rFonts w:ascii="Times New Roman" w:eastAsia="宋体" w:hAnsi="Times New Roman" w:cs="Times New Roman" w:hint="eastAsia"/>
          <w:bCs/>
          <w:kern w:val="0"/>
          <w:sz w:val="20"/>
          <w:szCs w:val="20"/>
        </w:rPr>
        <w:t xml:space="preserve"> should have the </w:t>
      </w:r>
      <w:r w:rsidRPr="00E139DA">
        <w:rPr>
          <w:rFonts w:ascii="Times New Roman" w:eastAsia="宋体" w:hAnsi="Times New Roman" w:cs="Times New Roman"/>
          <w:bCs/>
          <w:kern w:val="0"/>
          <w:sz w:val="20"/>
          <w:szCs w:val="20"/>
        </w:rPr>
        <w:t>ability to obtain</w:t>
      </w:r>
      <w:r>
        <w:rPr>
          <w:rFonts w:ascii="Times New Roman" w:eastAsia="宋体" w:hAnsi="Times New Roman" w:cs="Times New Roman" w:hint="eastAsia"/>
          <w:bCs/>
          <w:kern w:val="0"/>
          <w:sz w:val="20"/>
          <w:szCs w:val="20"/>
        </w:rPr>
        <w:t xml:space="preserve"> ground truth labels, e.g. PRU</w:t>
      </w:r>
      <w:r>
        <w:rPr>
          <w:rFonts w:ascii="Times New Roman" w:hAnsi="Times New Roman" w:cs="Times New Roman" w:hint="eastAsia"/>
          <w:sz w:val="20"/>
          <w:szCs w:val="20"/>
        </w:rPr>
        <w:t xml:space="preserve">, or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eastAsia="宋体" w:hAnsi="Times New Roman" w:cs="Times New Roman"/>
          <w:bCs/>
          <w:kern w:val="0"/>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existing RAT-dependent positioning methods. In addition, some UEs around the entities with ground truth labels </w:t>
      </w:r>
      <w:r w:rsidRPr="002225F3">
        <w:rPr>
          <w:rFonts w:ascii="Times New Roman" w:hAnsi="Times New Roman" w:cs="Times New Roman"/>
          <w:sz w:val="20"/>
          <w:szCs w:val="20"/>
        </w:rPr>
        <w:t>can also provide</w:t>
      </w:r>
      <w:r>
        <w:rPr>
          <w:rFonts w:ascii="Times New Roman" w:hAnsi="Times New Roman" w:cs="Times New Roman" w:hint="eastAsia"/>
          <w:sz w:val="20"/>
          <w:szCs w:val="20"/>
        </w:rPr>
        <w:t xml:space="preserve"> high-quality noise ground truth labels for AI/ML model monitoring.</w:t>
      </w:r>
    </w:p>
    <w:p w14:paraId="6B1FCBFA" w14:textId="18EADEEE" w:rsidR="00326138" w:rsidRDefault="00326138" w:rsidP="0032613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4241B9">
        <w:rPr>
          <w:rFonts w:ascii="Times New Roman" w:eastAsiaTheme="minorEastAsia" w:hAnsi="Times New Roman" w:cs="Times New Roman" w:hint="eastAsia"/>
          <w:b/>
          <w:sz w:val="20"/>
          <w:lang w:eastAsia="zh-CN"/>
        </w:rPr>
        <w:t>9</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Ground truth labels and high-quality noise ground truth labels are used to monitor the AI/ML model performance:</w:t>
      </w:r>
    </w:p>
    <w:p w14:paraId="03A5F892" w14:textId="4107498F" w:rsidR="00326138" w:rsidRPr="00E910CF" w:rsidRDefault="00326138" w:rsidP="00E910CF">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Ground truth labels provided by the following entities</w:t>
      </w:r>
      <w:r w:rsidR="00E910CF">
        <w:rPr>
          <w:rFonts w:ascii="Times New Roman" w:hAnsi="Times New Roman" w:cs="Times New Roman" w:hint="eastAsia"/>
          <w:b/>
          <w:sz w:val="20"/>
        </w:rPr>
        <w:t xml:space="preserve"> in </w:t>
      </w:r>
      <w:r w:rsidR="00E910CF">
        <w:rPr>
          <w:rFonts w:ascii="Times New Roman" w:hAnsi="Times New Roman" w:cs="Times New Roman"/>
          <w:b/>
          <w:sz w:val="20"/>
        </w:rPr>
        <w:t>addition</w:t>
      </w:r>
      <w:r w:rsidR="00E910CF">
        <w:rPr>
          <w:rFonts w:ascii="Times New Roman" w:hAnsi="Times New Roman" w:cs="Times New Roman" w:hint="eastAsia"/>
          <w:b/>
          <w:sz w:val="20"/>
        </w:rPr>
        <w:t xml:space="preserve"> to PRU with known location</w:t>
      </w:r>
      <w:r>
        <w:rPr>
          <w:rFonts w:ascii="Times New Roman" w:hAnsi="Times New Roman" w:cs="Times New Roman" w:hint="eastAsia"/>
          <w:b/>
          <w:sz w:val="20"/>
        </w:rPr>
        <w:t xml:space="preserve">: </w:t>
      </w:r>
    </w:p>
    <w:p w14:paraId="113DB5E2" w14:textId="77777777" w:rsidR="00326138" w:rsidRPr="00534FC8"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07776577" w14:textId="267D0E21" w:rsidR="00326138" w:rsidRPr="00407C95"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w:t>
      </w:r>
      <w:r w:rsidR="00FE07ED">
        <w:rPr>
          <w:rFonts w:ascii="Times New Roman" w:eastAsia="宋体" w:hAnsi="Times New Roman" w:cs="Times New Roman" w:hint="eastAsia"/>
          <w:b/>
          <w:bCs/>
          <w:kern w:val="0"/>
          <w:sz w:val="20"/>
          <w:szCs w:val="20"/>
        </w:rPr>
        <w:t xml:space="preserve">or network </w:t>
      </w:r>
      <w:r w:rsidR="00743ADF">
        <w:rPr>
          <w:rFonts w:ascii="Times New Roman" w:eastAsia="宋体" w:hAnsi="Times New Roman" w:cs="Times New Roman" w:hint="eastAsia"/>
          <w:b/>
          <w:bCs/>
          <w:kern w:val="0"/>
          <w:sz w:val="20"/>
          <w:szCs w:val="20"/>
        </w:rPr>
        <w:t xml:space="preserve">entity </w:t>
      </w:r>
      <w:r>
        <w:rPr>
          <w:rFonts w:ascii="Times New Roman" w:eastAsia="宋体" w:hAnsi="Times New Roman" w:cs="Times New Roman" w:hint="eastAsia"/>
          <w:b/>
          <w:bCs/>
          <w:kern w:val="0"/>
          <w:sz w:val="20"/>
          <w:szCs w:val="20"/>
        </w:rPr>
        <w:t xml:space="preserve">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75C1D2C9" w14:textId="592572FB" w:rsidR="00326138" w:rsidRPr="00BC0278" w:rsidRDefault="00326138" w:rsidP="00BC58A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 xml:space="preserve">High-quality noise ground truth labels provided by some UEs around the entities with ground truth </w:t>
      </w:r>
      <w:r>
        <w:rPr>
          <w:rFonts w:ascii="Times New Roman" w:hAnsi="Times New Roman" w:cs="Times New Roman" w:hint="eastAsia"/>
          <w:b/>
          <w:sz w:val="20"/>
        </w:rPr>
        <w:lastRenderedPageBreak/>
        <w:t>labels.</w:t>
      </w:r>
    </w:p>
    <w:p w14:paraId="1897C3A7" w14:textId="77777777" w:rsidR="00326138" w:rsidRDefault="00326138" w:rsidP="00BC58A6">
      <w:pPr>
        <w:spacing w:afterLines="50" w:after="120"/>
        <w:rPr>
          <w:rFonts w:ascii="Times New Roman" w:hAnsi="Times New Roman" w:cs="Times New Roman"/>
          <w:sz w:val="20"/>
          <w:szCs w:val="20"/>
        </w:rPr>
      </w:pPr>
    </w:p>
    <w:p w14:paraId="53F59264" w14:textId="44F2E0E8" w:rsidR="000061F2" w:rsidRPr="006F78E6" w:rsidRDefault="000061F2" w:rsidP="00BC58A6">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2: AI/ML model </w:t>
      </w:r>
      <w:r w:rsidRPr="006F78E6">
        <w:rPr>
          <w:rFonts w:ascii="Times New Roman" w:hAnsi="Times New Roman" w:cs="Times New Roman"/>
          <w:i/>
          <w:sz w:val="20"/>
          <w:szCs w:val="20"/>
          <w:u w:val="single"/>
        </w:rPr>
        <w:t xml:space="preserve">monitoring </w:t>
      </w:r>
      <w:r w:rsidRPr="006F78E6">
        <w:rPr>
          <w:rFonts w:ascii="Times New Roman" w:hAnsi="Times New Roman" w:cs="Times New Roman" w:hint="eastAsia"/>
          <w:i/>
          <w:sz w:val="20"/>
          <w:szCs w:val="20"/>
          <w:u w:val="single"/>
        </w:rPr>
        <w:t xml:space="preserve">without ground truth label. </w:t>
      </w:r>
    </w:p>
    <w:p w14:paraId="45494BE6" w14:textId="315ACF3C" w:rsidR="000061F2"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 PRU with known location can generate ground truth label for AI/ML model monitoring. However, it may be difficult to collect other ground truth label generated by normal UE. T</w:t>
      </w:r>
      <w:r>
        <w:rPr>
          <w:rFonts w:ascii="Times New Roman" w:hAnsi="Times New Roman" w:cs="Times New Roman"/>
          <w:sz w:val="20"/>
          <w:szCs w:val="20"/>
        </w:rPr>
        <w:t>h</w:t>
      </w:r>
      <w:r>
        <w:rPr>
          <w:rFonts w:ascii="Times New Roman" w:hAnsi="Times New Roman" w:cs="Times New Roman" w:hint="eastAsia"/>
          <w:sz w:val="20"/>
          <w:szCs w:val="20"/>
        </w:rPr>
        <w:t xml:space="preserve">us, AI/ML model monitoring without ground truth label should be studied. </w:t>
      </w:r>
    </w:p>
    <w:p w14:paraId="03CCF390" w14:textId="4F9DCE83" w:rsidR="006B10D0"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a normal UE,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motion sensor method makes use of different sensors such as accelerometers, gyros, magnetometers, to calculate the displacement of UE.</w:t>
      </w:r>
      <w:r w:rsidR="0014151B">
        <w:rPr>
          <w:rFonts w:ascii="Times New Roman" w:hAnsi="Times New Roman" w:cs="Times New Roman" w:hint="eastAsia"/>
          <w:sz w:val="20"/>
          <w:szCs w:val="20"/>
        </w:rPr>
        <w:t xml:space="preserve"> </w:t>
      </w:r>
      <w:r w:rsidR="0014151B" w:rsidRPr="0014151B">
        <w:rPr>
          <w:rFonts w:ascii="Times New Roman" w:hAnsi="Times New Roman" w:cs="Times New Roman"/>
          <w:sz w:val="20"/>
          <w:szCs w:val="20"/>
        </w:rPr>
        <w:t xml:space="preserve">UE using one or more motion sensors </w:t>
      </w:r>
      <w:r w:rsidR="0014151B">
        <w:rPr>
          <w:rFonts w:ascii="Times New Roman" w:hAnsi="Times New Roman" w:cs="Times New Roman" w:hint="eastAsia"/>
          <w:sz w:val="20"/>
          <w:szCs w:val="20"/>
        </w:rPr>
        <w:t>obtains</w:t>
      </w:r>
      <w:r w:rsidR="0014151B" w:rsidRPr="0014151B">
        <w:rPr>
          <w:rFonts w:ascii="Times New Roman" w:hAnsi="Times New Roman" w:cs="Times New Roman"/>
          <w:sz w:val="20"/>
          <w:szCs w:val="20"/>
        </w:rPr>
        <w:t xml:space="preserve"> the movement information</w:t>
      </w:r>
      <w:r w:rsidR="0014151B">
        <w:rPr>
          <w:rFonts w:ascii="Times New Roman" w:hAnsi="Times New Roman" w:cs="Times New Roman" w:hint="eastAsia"/>
          <w:sz w:val="20"/>
          <w:szCs w:val="20"/>
        </w:rPr>
        <w:t>, and</w:t>
      </w:r>
      <w:r w:rsidR="0014151B">
        <w:rPr>
          <w:rFonts w:ascii="Times New Roman" w:hAnsi="Times New Roman" w:cs="Times New Roman"/>
          <w:sz w:val="20"/>
          <w:szCs w:val="20"/>
        </w:rPr>
        <w:t xml:space="preserv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movement information comprises displacement results estimated as an ordered series of points.</w:t>
      </w:r>
      <w:r w:rsidR="0014151B">
        <w:rPr>
          <w:rFonts w:ascii="Times New Roman" w:hAnsi="Times New Roman" w:cs="Times New Roman" w:hint="eastAsia"/>
          <w:sz w:val="20"/>
          <w:szCs w:val="20"/>
        </w:rPr>
        <w:t xml:space="preserve"> Thus, the UE can obtain the relative displacement between time T1 and time T2 by the motion sensor</w:t>
      </w:r>
      <w:r w:rsidR="002772A2">
        <w:rPr>
          <w:rFonts w:ascii="Times New Roman" w:hAnsi="Times New Roman" w:cs="Times New Roman" w:hint="eastAsia"/>
          <w:sz w:val="20"/>
          <w:szCs w:val="20"/>
        </w:rPr>
        <w:t xml:space="preserve"> method</w:t>
      </w:r>
      <w:r w:rsidR="001A60C4">
        <w:rPr>
          <w:rFonts w:ascii="Times New Roman" w:hAnsi="Times New Roman" w:cs="Times New Roman" w:hint="eastAsia"/>
          <w:sz w:val="20"/>
          <w:szCs w:val="20"/>
        </w:rPr>
        <w:t xml:space="preserve">, </w:t>
      </w:r>
      <w:r w:rsidR="002772A2">
        <w:rPr>
          <w:rFonts w:ascii="Times New Roman" w:hAnsi="Times New Roman" w:cs="Times New Roman"/>
          <w:sz w:val="20"/>
          <w:szCs w:val="20"/>
        </w:rPr>
        <w:t>which</w:t>
      </w:r>
      <w:r w:rsidR="002772A2">
        <w:rPr>
          <w:rFonts w:ascii="Times New Roman" w:hAnsi="Times New Roman" w:cs="Times New Roman" w:hint="eastAsia"/>
          <w:sz w:val="20"/>
          <w:szCs w:val="20"/>
        </w:rPr>
        <w:t xml:space="preserve"> is </w:t>
      </w:r>
      <w:r w:rsidR="001A60C4">
        <w:rPr>
          <w:rFonts w:ascii="Times New Roman" w:hAnsi="Times New Roman" w:cs="Times New Roman" w:hint="eastAsia"/>
          <w:sz w:val="20"/>
          <w:szCs w:val="20"/>
        </w:rPr>
        <w:t>denoted by L1</w:t>
      </w:r>
      <w:r w:rsidR="00987EFE">
        <w:rPr>
          <w:rFonts w:ascii="Times New Roman" w:hAnsi="Times New Roman" w:cs="Times New Roman" w:hint="eastAsia"/>
          <w:sz w:val="20"/>
          <w:szCs w:val="20"/>
        </w:rPr>
        <w:t xml:space="preserve"> as shown in</w:t>
      </w:r>
      <w:r w:rsidR="00987EFE" w:rsidRPr="00987EFE">
        <w:rPr>
          <w:rFonts w:ascii="Times New Roman" w:hAnsi="Times New Roman" w:cs="Times New Roman" w:hint="eastAsia"/>
          <w:sz w:val="20"/>
          <w:szCs w:val="20"/>
        </w:rPr>
        <w:t xml:space="preserve"> </w:t>
      </w:r>
      <w:r w:rsidR="00987EFE" w:rsidRPr="00D85C8B">
        <w:rPr>
          <w:rFonts w:ascii="Times New Roman" w:hAnsi="Times New Roman" w:cs="Times New Roman"/>
          <w:sz w:val="20"/>
          <w:szCs w:val="20"/>
        </w:rPr>
        <w:fldChar w:fldCharType="begin"/>
      </w:r>
      <w:r w:rsidR="00987EFE" w:rsidRPr="00987EFE">
        <w:rPr>
          <w:rFonts w:ascii="Times New Roman" w:hAnsi="Times New Roman" w:cs="Times New Roman"/>
          <w:sz w:val="20"/>
          <w:szCs w:val="20"/>
        </w:rPr>
        <w:instrText xml:space="preserve"> REF _Ref131789241 \h </w:instrText>
      </w:r>
      <w:r w:rsidR="00987EFE">
        <w:rPr>
          <w:rFonts w:ascii="Times New Roman" w:hAnsi="Times New Roman" w:cs="Times New Roman"/>
          <w:sz w:val="20"/>
          <w:szCs w:val="20"/>
        </w:rPr>
        <w:instrText xml:space="preserve"> \* MERGEFORMAT </w:instrText>
      </w:r>
      <w:r w:rsidR="00987EFE" w:rsidRPr="00D85C8B">
        <w:rPr>
          <w:rFonts w:ascii="Times New Roman" w:hAnsi="Times New Roman" w:cs="Times New Roman"/>
          <w:sz w:val="20"/>
          <w:szCs w:val="20"/>
        </w:rPr>
      </w:r>
      <w:r w:rsidR="00987EFE" w:rsidRPr="00D85C8B">
        <w:rPr>
          <w:rFonts w:ascii="Times New Roman" w:hAnsi="Times New Roman" w:cs="Times New Roman"/>
          <w:sz w:val="20"/>
          <w:szCs w:val="20"/>
        </w:rPr>
        <w:fldChar w:fldCharType="separate"/>
      </w:r>
      <w:r w:rsidR="00987EFE" w:rsidRPr="00483980">
        <w:rPr>
          <w:rFonts w:ascii="Times New Roman" w:hAnsi="Times New Roman" w:cs="Times New Roman"/>
          <w:sz w:val="20"/>
          <w:szCs w:val="20"/>
        </w:rPr>
        <w:t xml:space="preserve">Figure </w:t>
      </w:r>
      <w:r w:rsidR="00987EFE" w:rsidRPr="00483980">
        <w:rPr>
          <w:rFonts w:ascii="Times New Roman" w:hAnsi="Times New Roman" w:cs="Times New Roman"/>
          <w:noProof/>
          <w:sz w:val="20"/>
          <w:szCs w:val="20"/>
        </w:rPr>
        <w:t>1</w:t>
      </w:r>
      <w:r w:rsidR="00987EFE" w:rsidRPr="00D85C8B">
        <w:rPr>
          <w:rFonts w:ascii="Times New Roman" w:hAnsi="Times New Roman" w:cs="Times New Roman"/>
          <w:sz w:val="20"/>
          <w:szCs w:val="20"/>
        </w:rPr>
        <w:fldChar w:fldCharType="end"/>
      </w:r>
      <w:r w:rsidR="0014151B" w:rsidRPr="00D85C8B">
        <w:rPr>
          <w:rFonts w:ascii="Times New Roman" w:hAnsi="Times New Roman" w:cs="Times New Roman" w:hint="eastAsia"/>
          <w:sz w:val="20"/>
          <w:szCs w:val="20"/>
        </w:rPr>
        <w:t>.</w:t>
      </w:r>
      <w:r w:rsidR="0014151B">
        <w:rPr>
          <w:rFonts w:ascii="Times New Roman" w:hAnsi="Times New Roman" w:cs="Times New Roman" w:hint="eastAsia"/>
          <w:sz w:val="20"/>
          <w:szCs w:val="20"/>
        </w:rPr>
        <w:t xml:space="preserve"> This relative displacement can be used to monitor the AI/ML model. </w:t>
      </w:r>
      <w:r w:rsidR="001A60C4">
        <w:rPr>
          <w:rFonts w:ascii="Times New Roman" w:hAnsi="Times New Roman" w:cs="Times New Roman" w:hint="eastAsia"/>
          <w:sz w:val="20"/>
          <w:szCs w:val="20"/>
        </w:rPr>
        <w:t>For example, f</w:t>
      </w:r>
      <w:r w:rsidR="0014151B">
        <w:rPr>
          <w:rFonts w:ascii="Times New Roman" w:hAnsi="Times New Roman" w:cs="Times New Roman" w:hint="eastAsia"/>
          <w:sz w:val="20"/>
          <w:szCs w:val="20"/>
        </w:rPr>
        <w:t xml:space="preserve">or </w:t>
      </w:r>
      <w:r w:rsidR="001A60C4">
        <w:rPr>
          <w:rFonts w:ascii="Times New Roman" w:hAnsi="Times New Roman" w:cs="Times New Roman" w:hint="eastAsia"/>
          <w:sz w:val="20"/>
          <w:szCs w:val="20"/>
        </w:rPr>
        <w:t>direct AI/ML positioning</w:t>
      </w:r>
      <w:r w:rsidR="0014151B">
        <w:rPr>
          <w:rFonts w:ascii="Times New Roman" w:hAnsi="Times New Roman" w:cs="Times New Roman" w:hint="eastAsia"/>
          <w:sz w:val="20"/>
          <w:szCs w:val="20"/>
        </w:rPr>
        <w:t xml:space="preserve">, </w:t>
      </w:r>
      <w:r w:rsidR="001A60C4">
        <w:rPr>
          <w:rFonts w:ascii="Times New Roman" w:hAnsi="Times New Roman" w:cs="Times New Roman" w:hint="eastAsia"/>
          <w:sz w:val="20"/>
          <w:szCs w:val="20"/>
        </w:rPr>
        <w:t xml:space="preserve">if the UE </w:t>
      </w:r>
      <w:r w:rsidR="001A60C4">
        <w:rPr>
          <w:rFonts w:ascii="Times New Roman" w:hAnsi="Times New Roman" w:cs="Times New Roman"/>
          <w:sz w:val="20"/>
          <w:szCs w:val="20"/>
        </w:rPr>
        <w:t>measures</w:t>
      </w:r>
      <w:r w:rsidR="001A60C4">
        <w:rPr>
          <w:rFonts w:ascii="Times New Roman" w:hAnsi="Times New Roman" w:cs="Times New Roman" w:hint="eastAsia"/>
          <w:sz w:val="20"/>
          <w:szCs w:val="20"/>
        </w:rPr>
        <w:t xml:space="preserve"> the DL-PRS to obtain the AI/ML model input at time T1 and time T2, </w:t>
      </w:r>
      <w:r w:rsidR="0014151B">
        <w:rPr>
          <w:rFonts w:ascii="Times New Roman" w:hAnsi="Times New Roman" w:cs="Times New Roman" w:hint="eastAsia"/>
          <w:sz w:val="20"/>
          <w:szCs w:val="20"/>
        </w:rPr>
        <w:t xml:space="preserve">the AI/ML model </w:t>
      </w:r>
      <w:r w:rsidR="002772A2">
        <w:rPr>
          <w:rFonts w:ascii="Times New Roman" w:hAnsi="Times New Roman" w:cs="Times New Roman" w:hint="eastAsia"/>
          <w:sz w:val="20"/>
          <w:szCs w:val="20"/>
        </w:rPr>
        <w:t>will output</w:t>
      </w:r>
      <w:r w:rsidR="0014151B">
        <w:rPr>
          <w:rFonts w:ascii="Times New Roman" w:hAnsi="Times New Roman" w:cs="Times New Roman" w:hint="eastAsia"/>
          <w:sz w:val="20"/>
          <w:szCs w:val="20"/>
        </w:rPr>
        <w:t xml:space="preserve"> the UE</w:t>
      </w:r>
      <w:r w:rsidR="0014151B">
        <w:rPr>
          <w:rFonts w:ascii="Times New Roman" w:hAnsi="Times New Roman" w:cs="Times New Roman"/>
          <w:sz w:val="20"/>
          <w:szCs w:val="20"/>
        </w:rPr>
        <w:t>’</w:t>
      </w:r>
      <w:r w:rsidR="0014151B">
        <w:rPr>
          <w:rFonts w:ascii="Times New Roman" w:hAnsi="Times New Roman" w:cs="Times New Roman" w:hint="eastAsia"/>
          <w:sz w:val="20"/>
          <w:szCs w:val="20"/>
        </w:rPr>
        <w:t xml:space="preserve">s </w:t>
      </w:r>
      <w:r w:rsidR="001A60C4">
        <w:rPr>
          <w:rFonts w:ascii="Times New Roman" w:hAnsi="Times New Roman" w:cs="Times New Roman" w:hint="eastAsia"/>
          <w:sz w:val="20"/>
          <w:szCs w:val="20"/>
        </w:rPr>
        <w:t xml:space="preserve">location for time T1 and time T2, and </w:t>
      </w:r>
      <w:r w:rsidR="002772A2">
        <w:rPr>
          <w:rFonts w:ascii="Times New Roman" w:hAnsi="Times New Roman" w:cs="Times New Roman" w:hint="eastAsia"/>
          <w:sz w:val="20"/>
          <w:szCs w:val="20"/>
        </w:rPr>
        <w:t xml:space="preserve">then </w:t>
      </w:r>
      <w:r w:rsidR="001A60C4">
        <w:rPr>
          <w:rFonts w:ascii="Times New Roman" w:hAnsi="Times New Roman" w:cs="Times New Roman" w:hint="eastAsia"/>
          <w:sz w:val="20"/>
          <w:szCs w:val="20"/>
        </w:rPr>
        <w:t>the relative displacement between time T1 and time T2 based on AI/ML model output can be obtained and denoted by L2. We can compare L1 and L2 to determine the AI/ML model performance.</w:t>
      </w:r>
      <w:r w:rsidR="00DA45AD">
        <w:rPr>
          <w:rFonts w:ascii="Times New Roman" w:hAnsi="Times New Roman" w:cs="Times New Roman" w:hint="eastAsia"/>
          <w:sz w:val="20"/>
          <w:szCs w:val="20"/>
        </w:rPr>
        <w:t xml:space="preserve"> T</w:t>
      </w:r>
      <w:r w:rsidR="00DA45AD">
        <w:rPr>
          <w:rFonts w:ascii="Times New Roman" w:hAnsi="Times New Roman" w:cs="Times New Roman"/>
          <w:sz w:val="20"/>
          <w:szCs w:val="20"/>
        </w:rPr>
        <w:t>h</w:t>
      </w:r>
      <w:r w:rsidR="00DA45AD">
        <w:rPr>
          <w:rFonts w:ascii="Times New Roman" w:hAnsi="Times New Roman" w:cs="Times New Roman" w:hint="eastAsia"/>
          <w:sz w:val="20"/>
          <w:szCs w:val="20"/>
        </w:rPr>
        <w:t xml:space="preserve">e evaluation results for AI/ML model monitoring without ground truth label are given in our companion contribution </w:t>
      </w:r>
      <w:r w:rsidR="00DA45AD">
        <w:rPr>
          <w:rFonts w:ascii="Times New Roman" w:hAnsi="Times New Roman" w:cs="Times New Roman"/>
          <w:sz w:val="20"/>
          <w:szCs w:val="20"/>
        </w:rPr>
        <w:fldChar w:fldCharType="begin"/>
      </w:r>
      <w:r w:rsidR="00DA45AD">
        <w:rPr>
          <w:rFonts w:ascii="Times New Roman" w:hAnsi="Times New Roman" w:cs="Times New Roman"/>
          <w:sz w:val="20"/>
          <w:szCs w:val="20"/>
        </w:rPr>
        <w:instrText xml:space="preserve"> </w:instrText>
      </w:r>
      <w:r w:rsidR="00DA45AD">
        <w:rPr>
          <w:rFonts w:ascii="Times New Roman" w:hAnsi="Times New Roman" w:cs="Times New Roman" w:hint="eastAsia"/>
          <w:sz w:val="20"/>
          <w:szCs w:val="20"/>
        </w:rPr>
        <w:instrText>REF _Ref115290144 \r \h</w:instrText>
      </w:r>
      <w:r w:rsidR="00DA45AD">
        <w:rPr>
          <w:rFonts w:ascii="Times New Roman" w:hAnsi="Times New Roman" w:cs="Times New Roman"/>
          <w:sz w:val="20"/>
          <w:szCs w:val="20"/>
        </w:rPr>
        <w:instrText xml:space="preserve"> </w:instrText>
      </w:r>
      <w:r w:rsidR="00DA45AD">
        <w:rPr>
          <w:rFonts w:ascii="Times New Roman" w:hAnsi="Times New Roman" w:cs="Times New Roman"/>
          <w:sz w:val="20"/>
          <w:szCs w:val="20"/>
        </w:rPr>
      </w:r>
      <w:r w:rsidR="00DA45AD">
        <w:rPr>
          <w:rFonts w:ascii="Times New Roman" w:hAnsi="Times New Roman" w:cs="Times New Roman"/>
          <w:sz w:val="20"/>
          <w:szCs w:val="20"/>
        </w:rPr>
        <w:fldChar w:fldCharType="separate"/>
      </w:r>
      <w:r w:rsidR="00DA45AD">
        <w:rPr>
          <w:rFonts w:ascii="Times New Roman" w:hAnsi="Times New Roman" w:cs="Times New Roman"/>
          <w:sz w:val="20"/>
          <w:szCs w:val="20"/>
        </w:rPr>
        <w:t>[2]</w:t>
      </w:r>
      <w:r w:rsidR="00DA45AD">
        <w:rPr>
          <w:rFonts w:ascii="Times New Roman" w:hAnsi="Times New Roman" w:cs="Times New Roman"/>
          <w:sz w:val="20"/>
          <w:szCs w:val="20"/>
        </w:rPr>
        <w:fldChar w:fldCharType="end"/>
      </w:r>
      <w:r w:rsidR="00DA45AD">
        <w:rPr>
          <w:rFonts w:ascii="Times New Roman" w:hAnsi="Times New Roman" w:cs="Times New Roman" w:hint="eastAsia"/>
          <w:sz w:val="20"/>
          <w:szCs w:val="20"/>
        </w:rPr>
        <w:t>.</w:t>
      </w:r>
      <w:r w:rsidR="005A471B">
        <w:rPr>
          <w:rFonts w:ascii="Times New Roman" w:hAnsi="Times New Roman" w:cs="Times New Roman" w:hint="eastAsia"/>
          <w:sz w:val="20"/>
          <w:szCs w:val="20"/>
        </w:rPr>
        <w:t xml:space="preserve"> </w:t>
      </w:r>
    </w:p>
    <w:p w14:paraId="59719727" w14:textId="74085014" w:rsidR="007758EE" w:rsidRDefault="001A2669" w:rsidP="007758EE">
      <w:pPr>
        <w:spacing w:afterLines="50" w:after="120"/>
        <w:jc w:val="center"/>
      </w:pPr>
      <w:r w:rsidRPr="001A2669">
        <w:t xml:space="preserve"> </w:t>
      </w:r>
      <w:r>
        <w:object w:dxaOrig="10090" w:dyaOrig="3535" w14:anchorId="0139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97.25pt" o:ole="">
            <v:imagedata r:id="rId9" o:title=""/>
          </v:shape>
          <o:OLEObject Type="Embed" ProgID="Visio.Drawing.11" ShapeID="_x0000_i1025" DrawAspect="Content" ObjectID="_1742417389" r:id="rId10"/>
        </w:object>
      </w:r>
    </w:p>
    <w:p w14:paraId="02A95281" w14:textId="11B04D3A" w:rsidR="007758EE" w:rsidRPr="00987EFE" w:rsidRDefault="00987EFE" w:rsidP="00987EFE">
      <w:pPr>
        <w:pStyle w:val="af1"/>
        <w:jc w:val="center"/>
        <w:rPr>
          <w:rFonts w:ascii="Times New Roman" w:hAnsi="Times New Roman" w:cs="Times New Roman"/>
        </w:rPr>
      </w:pPr>
      <w:bookmarkStart w:id="13" w:name="_Ref131789241"/>
      <w:r w:rsidRPr="00987EFE">
        <w:rPr>
          <w:rFonts w:ascii="Times New Roman" w:hAnsi="Times New Roman" w:cs="Times New Roman"/>
        </w:rPr>
        <w:t xml:space="preserve">Figure </w:t>
      </w:r>
      <w:r w:rsidRPr="00987EFE">
        <w:rPr>
          <w:rFonts w:ascii="Times New Roman" w:hAnsi="Times New Roman" w:cs="Times New Roman"/>
        </w:rPr>
        <w:fldChar w:fldCharType="begin"/>
      </w:r>
      <w:r w:rsidRPr="00987EFE">
        <w:rPr>
          <w:rFonts w:ascii="Times New Roman" w:hAnsi="Times New Roman" w:cs="Times New Roman"/>
        </w:rPr>
        <w:instrText xml:space="preserve"> SEQ Figure \* ARABIC </w:instrText>
      </w:r>
      <w:r w:rsidRPr="00987EFE">
        <w:rPr>
          <w:rFonts w:ascii="Times New Roman" w:hAnsi="Times New Roman" w:cs="Times New Roman"/>
        </w:rPr>
        <w:fldChar w:fldCharType="separate"/>
      </w:r>
      <w:r w:rsidRPr="00987EFE">
        <w:rPr>
          <w:rFonts w:ascii="Times New Roman" w:hAnsi="Times New Roman" w:cs="Times New Roman"/>
          <w:noProof/>
        </w:rPr>
        <w:t>1</w:t>
      </w:r>
      <w:r w:rsidRPr="00987EFE">
        <w:rPr>
          <w:rFonts w:ascii="Times New Roman" w:hAnsi="Times New Roman" w:cs="Times New Roman"/>
        </w:rPr>
        <w:fldChar w:fldCharType="end"/>
      </w:r>
      <w:bookmarkEnd w:id="13"/>
      <w:r w:rsidR="007758EE" w:rsidRPr="00987EFE">
        <w:rPr>
          <w:rFonts w:ascii="Times New Roman" w:hAnsi="Times New Roman" w:cs="Times New Roman"/>
          <w:kern w:val="0"/>
        </w:rPr>
        <w:t>: AI/ML model monitoring based on relative displacement</w:t>
      </w:r>
      <w:r w:rsidR="00E72957">
        <w:rPr>
          <w:rFonts w:ascii="Times New Roman" w:hAnsi="Times New Roman" w:cs="Times New Roman" w:hint="eastAsia"/>
          <w:kern w:val="0"/>
        </w:rPr>
        <w:t>.</w:t>
      </w:r>
    </w:p>
    <w:p w14:paraId="0AB2B1E4" w14:textId="02B5D56B" w:rsidR="00E72957" w:rsidRDefault="00E72957"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potential spec impacts for AI/ML model monitoring based on relative displacement, the configuration of T1 and T2 </w:t>
      </w:r>
      <w:r w:rsidR="00165E17">
        <w:rPr>
          <w:rFonts w:ascii="Times New Roman" w:hAnsi="Times New Roman" w:cs="Times New Roman" w:hint="eastAsia"/>
          <w:sz w:val="20"/>
          <w:szCs w:val="20"/>
        </w:rPr>
        <w:t>may need to be</w:t>
      </w:r>
      <w:r>
        <w:rPr>
          <w:rFonts w:ascii="Times New Roman" w:hAnsi="Times New Roman" w:cs="Times New Roman" w:hint="eastAsia"/>
          <w:sz w:val="20"/>
          <w:szCs w:val="20"/>
        </w:rPr>
        <w:t xml:space="preserve"> indicated</w:t>
      </w:r>
      <w:r w:rsidR="00165E17">
        <w:rPr>
          <w:rFonts w:ascii="Times New Roman" w:hAnsi="Times New Roman" w:cs="Times New Roman" w:hint="eastAsia"/>
          <w:sz w:val="20"/>
          <w:szCs w:val="20"/>
        </w:rPr>
        <w:t xml:space="preserve"> or predefined</w:t>
      </w:r>
      <w:r>
        <w:rPr>
          <w:rFonts w:ascii="Times New Roman" w:hAnsi="Times New Roman" w:cs="Times New Roman" w:hint="eastAsia"/>
          <w:sz w:val="20"/>
          <w:szCs w:val="20"/>
        </w:rPr>
        <w:t>. For case 3a, the configuration</w:t>
      </w:r>
      <w:r w:rsidR="00165E17">
        <w:rPr>
          <w:rFonts w:ascii="Times New Roman" w:hAnsi="Times New Roman" w:cs="Times New Roman" w:hint="eastAsia"/>
          <w:sz w:val="20"/>
          <w:szCs w:val="20"/>
        </w:rPr>
        <w:t>/definition</w:t>
      </w:r>
      <w:r>
        <w:rPr>
          <w:rFonts w:ascii="Times New Roman" w:hAnsi="Times New Roman" w:cs="Times New Roman" w:hint="eastAsia"/>
          <w:sz w:val="20"/>
          <w:szCs w:val="20"/>
        </w:rPr>
        <w:t xml:space="preserve"> of T1 and T2 is particularly important, where T1 and T2 </w:t>
      </w:r>
      <w:r w:rsidR="00165E17">
        <w:rPr>
          <w:rFonts w:ascii="Times New Roman" w:hAnsi="Times New Roman" w:cs="Times New Roman" w:hint="eastAsia"/>
          <w:sz w:val="20"/>
          <w:szCs w:val="20"/>
        </w:rPr>
        <w:t>at</w:t>
      </w:r>
      <w:r>
        <w:rPr>
          <w:rFonts w:ascii="Times New Roman" w:hAnsi="Times New Roman" w:cs="Times New Roman" w:hint="eastAsia"/>
          <w:sz w:val="20"/>
          <w:szCs w:val="20"/>
        </w:rPr>
        <w:t xml:space="preserve"> UE side for obtaining L1 should be </w:t>
      </w:r>
      <w:r w:rsidR="00165E17">
        <w:rPr>
          <w:rFonts w:ascii="Times New Roman" w:hAnsi="Times New Roman" w:cs="Times New Roman" w:hint="eastAsia"/>
          <w:sz w:val="20"/>
          <w:szCs w:val="20"/>
        </w:rPr>
        <w:t>identical</w:t>
      </w:r>
      <w:r>
        <w:rPr>
          <w:rFonts w:ascii="Times New Roman" w:hAnsi="Times New Roman" w:cs="Times New Roman" w:hint="eastAsia"/>
          <w:sz w:val="20"/>
          <w:szCs w:val="20"/>
        </w:rPr>
        <w:t xml:space="preserve"> as </w:t>
      </w:r>
      <w:r w:rsidR="00165E17">
        <w:rPr>
          <w:rFonts w:ascii="Times New Roman" w:hAnsi="Times New Roman" w:cs="Times New Roman" w:hint="eastAsia"/>
          <w:sz w:val="20"/>
          <w:szCs w:val="20"/>
        </w:rPr>
        <w:t xml:space="preserve">that at </w:t>
      </w:r>
      <w:r>
        <w:rPr>
          <w:rFonts w:ascii="Times New Roman" w:hAnsi="Times New Roman" w:cs="Times New Roman" w:hint="eastAsia"/>
          <w:sz w:val="20"/>
          <w:szCs w:val="20"/>
        </w:rPr>
        <w:t xml:space="preserve">gNB side for </w:t>
      </w:r>
      <w:r>
        <w:rPr>
          <w:rFonts w:ascii="Times New Roman" w:hAnsi="Times New Roman" w:cs="Times New Roman"/>
          <w:sz w:val="20"/>
          <w:szCs w:val="20"/>
        </w:rPr>
        <w:t>determining</w:t>
      </w:r>
      <w:r>
        <w:rPr>
          <w:rFonts w:ascii="Times New Roman" w:hAnsi="Times New Roman" w:cs="Times New Roman" w:hint="eastAsia"/>
          <w:sz w:val="20"/>
          <w:szCs w:val="20"/>
        </w:rPr>
        <w:t xml:space="preserve"> L2.</w:t>
      </w:r>
    </w:p>
    <w:p w14:paraId="7C00E497" w14:textId="04495C0F" w:rsidR="00A56ED7" w:rsidRDefault="002772A2" w:rsidP="000061F2">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5A471B">
        <w:rPr>
          <w:rFonts w:ascii="Times New Roman" w:hAnsi="Times New Roman" w:cs="Times New Roman" w:hint="eastAsia"/>
          <w:b/>
          <w:sz w:val="20"/>
        </w:rPr>
        <w:t>1</w:t>
      </w:r>
      <w:r w:rsidR="000E69B1">
        <w:rPr>
          <w:rFonts w:ascii="Times New Roman" w:hAnsi="Times New Roman" w:cs="Times New Roman" w:hint="eastAsia"/>
          <w:b/>
          <w:sz w:val="20"/>
        </w:rPr>
        <w:t>0</w:t>
      </w:r>
      <w:r w:rsidRPr="0010433F">
        <w:rPr>
          <w:rFonts w:ascii="Times New Roman" w:hAnsi="Times New Roman" w:cs="Times New Roman"/>
          <w:b/>
          <w:sz w:val="20"/>
        </w:rPr>
        <w:t>:</w:t>
      </w:r>
      <w:r w:rsidR="009B6043">
        <w:rPr>
          <w:rFonts w:ascii="Times New Roman" w:hAnsi="Times New Roman" w:cs="Times New Roman" w:hint="eastAsia"/>
          <w:b/>
          <w:sz w:val="20"/>
        </w:rPr>
        <w:t xml:space="preserve"> T</w:t>
      </w:r>
      <w:r w:rsidR="009B6043" w:rsidRPr="009B6043">
        <w:rPr>
          <w:rFonts w:ascii="Times New Roman" w:hAnsi="Times New Roman" w:cs="Times New Roman"/>
          <w:b/>
          <w:sz w:val="20"/>
        </w:rPr>
        <w:t>he relative displacement between time T1 and time T2</w:t>
      </w:r>
      <w:r w:rsidR="009B6043">
        <w:rPr>
          <w:rFonts w:ascii="Times New Roman" w:hAnsi="Times New Roman" w:cs="Times New Roman" w:hint="eastAsia"/>
          <w:b/>
          <w:sz w:val="20"/>
        </w:rPr>
        <w:t xml:space="preserve"> estimated by motion sensor method can be used to monitor the </w:t>
      </w:r>
      <w:r w:rsidR="004F0EDB">
        <w:rPr>
          <w:rFonts w:ascii="Times New Roman" w:hAnsi="Times New Roman" w:cs="Times New Roman" w:hint="eastAsia"/>
          <w:b/>
          <w:sz w:val="20"/>
        </w:rPr>
        <w:t xml:space="preserve">performance of </w:t>
      </w:r>
      <w:r w:rsidR="009B6043">
        <w:rPr>
          <w:rFonts w:ascii="Times New Roman" w:hAnsi="Times New Roman" w:cs="Times New Roman" w:hint="eastAsia"/>
          <w:b/>
          <w:sz w:val="20"/>
        </w:rPr>
        <w:t>AI/ML model.</w:t>
      </w:r>
    </w:p>
    <w:p w14:paraId="643055A2" w14:textId="77777777" w:rsidR="00796AE9" w:rsidRPr="000061F2" w:rsidRDefault="00796AE9" w:rsidP="000061F2">
      <w:pPr>
        <w:spacing w:afterLines="50" w:after="120"/>
        <w:rPr>
          <w:rFonts w:ascii="Times New Roman" w:hAnsi="Times New Roman" w:cs="Times New Roman"/>
          <w:sz w:val="20"/>
          <w:szCs w:val="20"/>
        </w:rPr>
      </w:pPr>
    </w:p>
    <w:p w14:paraId="2C414D7B" w14:textId="2C1231E7" w:rsidR="00BC0278" w:rsidRDefault="00BC0278" w:rsidP="00BC0278">
      <w:pPr>
        <w:pStyle w:val="3"/>
        <w:numPr>
          <w:ilvl w:val="2"/>
          <w:numId w:val="1"/>
        </w:numPr>
        <w:tabs>
          <w:tab w:val="left" w:pos="1701"/>
        </w:tabs>
        <w:rPr>
          <w:rFonts w:eastAsiaTheme="minorEastAsia"/>
        </w:rPr>
      </w:pPr>
      <w:r>
        <w:rPr>
          <w:rFonts w:eastAsiaTheme="minorEastAsia" w:hint="eastAsia"/>
        </w:rPr>
        <w:t>Model monitoring procedure</w:t>
      </w:r>
    </w:p>
    <w:p w14:paraId="3D20D4C5" w14:textId="2784F9E8" w:rsidR="00407C95" w:rsidRDefault="00CA0316" w:rsidP="00BC58A6">
      <w:pPr>
        <w:spacing w:afterLines="50" w:after="120"/>
        <w:rPr>
          <w:rFonts w:ascii="Times New Roman" w:eastAsia="宋体" w:hAnsi="Times New Roman" w:cs="Times New Roman"/>
          <w:bCs/>
          <w:kern w:val="0"/>
          <w:sz w:val="20"/>
          <w:szCs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sidR="009A1EF9">
        <w:rPr>
          <w:rFonts w:ascii="Times New Roman" w:eastAsia="宋体" w:hAnsi="Times New Roman" w:cs="Times New Roman" w:hint="eastAsia"/>
          <w:bCs/>
          <w:kern w:val="0"/>
          <w:sz w:val="20"/>
          <w:szCs w:val="20"/>
        </w:rPr>
        <w:t>if</w:t>
      </w:r>
      <w:r w:rsidR="009A1EF9"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 xml:space="preserve">the AI/ML model </w:t>
      </w:r>
      <w:r w:rsidR="009A1EF9">
        <w:rPr>
          <w:rFonts w:ascii="Times New Roman" w:eastAsia="宋体" w:hAnsi="Times New Roman" w:cs="Times New Roman" w:hint="eastAsia"/>
          <w:bCs/>
          <w:kern w:val="0"/>
          <w:sz w:val="20"/>
          <w:szCs w:val="20"/>
        </w:rPr>
        <w:t>is</w:t>
      </w:r>
      <w:r w:rsidR="000D238B" w:rsidRPr="009E22D3">
        <w:rPr>
          <w:rFonts w:ascii="Times New Roman" w:eastAsia="宋体" w:hAnsi="Times New Roman" w:cs="Times New Roman"/>
          <w:bCs/>
          <w:kern w:val="0"/>
          <w:sz w:val="20"/>
          <w:szCs w:val="20"/>
        </w:rPr>
        <w:t xml:space="preserve"> </w:t>
      </w:r>
      <w:r w:rsidR="000D238B" w:rsidRPr="007B29CC">
        <w:rPr>
          <w:rFonts w:ascii="Times New Roman" w:eastAsia="宋体" w:hAnsi="Times New Roman" w:cs="Times New Roman"/>
          <w:bCs/>
          <w:kern w:val="0"/>
          <w:sz w:val="20"/>
          <w:szCs w:val="20"/>
        </w:rPr>
        <w:t>inferred and monitored at same side,</w:t>
      </w:r>
      <w:r w:rsidR="000D238B" w:rsidRPr="009E22D3">
        <w:rPr>
          <w:rFonts w:ascii="Times New Roman" w:eastAsia="宋体" w:hAnsi="Times New Roman" w:cs="Times New Roman"/>
          <w:bCs/>
          <w:kern w:val="0"/>
          <w:sz w:val="20"/>
          <w:szCs w:val="20"/>
        </w:rPr>
        <w:t xml:space="preserve"> </w:t>
      </w:r>
      <w:r w:rsidR="009A1EF9" w:rsidRPr="00BC58A6">
        <w:rPr>
          <w:rFonts w:ascii="Times New Roman" w:eastAsia="宋体" w:hAnsi="Times New Roman" w:cs="Times New Roman"/>
          <w:bCs/>
          <w:kern w:val="0"/>
          <w:sz w:val="20"/>
          <w:szCs w:val="20"/>
        </w:rPr>
        <w:t>the AI/ML model quality can be monitored by UE</w:t>
      </w:r>
      <w:r w:rsidR="009A1EF9" w:rsidRPr="00BC58A6">
        <w:rPr>
          <w:rFonts w:ascii="Times New Roman" w:eastAsia="宋体" w:hAnsi="Times New Roman" w:cs="Times New Roman" w:hint="eastAsia"/>
          <w:bCs/>
          <w:kern w:val="0"/>
          <w:sz w:val="20"/>
          <w:szCs w:val="20"/>
        </w:rPr>
        <w:t>/</w:t>
      </w:r>
      <w:r w:rsidR="009A1EF9">
        <w:rPr>
          <w:rFonts w:ascii="Times New Roman" w:eastAsia="宋体" w:hAnsi="Times New Roman" w:cs="Times New Roman" w:hint="eastAsia"/>
          <w:bCs/>
          <w:kern w:val="0"/>
          <w:sz w:val="20"/>
          <w:szCs w:val="20"/>
        </w:rPr>
        <w:t>gNB</w:t>
      </w:r>
      <w:r w:rsidR="009A1EF9" w:rsidRPr="00BC58A6">
        <w:rPr>
          <w:rFonts w:ascii="Times New Roman" w:eastAsia="宋体" w:hAnsi="Times New Roman" w:cs="Times New Roman" w:hint="eastAsia"/>
          <w:bCs/>
          <w:kern w:val="0"/>
          <w:sz w:val="20"/>
          <w:szCs w:val="20"/>
        </w:rPr>
        <w:t>/LMF</w:t>
      </w:r>
      <w:r w:rsidR="009A1EF9" w:rsidRPr="00BC58A6">
        <w:rPr>
          <w:rFonts w:ascii="Times New Roman" w:eastAsia="宋体" w:hAnsi="Times New Roman" w:cs="Times New Roman"/>
          <w:bCs/>
          <w:kern w:val="0"/>
          <w:sz w:val="20"/>
          <w:szCs w:val="20"/>
        </w:rPr>
        <w:t xml:space="preserve"> side</w:t>
      </w:r>
      <w:r w:rsidR="000D238B" w:rsidRPr="009E22D3">
        <w:rPr>
          <w:rFonts w:ascii="Times New Roman" w:eastAsia="宋体" w:hAnsi="Times New Roman" w:cs="Times New Roman"/>
          <w:bCs/>
          <w:kern w:val="0"/>
          <w:sz w:val="20"/>
          <w:szCs w:val="20"/>
        </w:rPr>
        <w:t xml:space="preserve">. </w:t>
      </w:r>
    </w:p>
    <w:p w14:paraId="37C5ADA2" w14:textId="3389A140" w:rsidR="0098744E" w:rsidRDefault="009A1EF9" w:rsidP="00D000B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For case 1 and case</w:t>
      </w:r>
      <w:r w:rsidR="00407C95">
        <w:rPr>
          <w:rFonts w:ascii="Times New Roman" w:eastAsia="宋体" w:hAnsi="Times New Roman" w:cs="Times New Roman" w:hint="eastAsia"/>
          <w:bCs/>
          <w:kern w:val="0"/>
          <w:sz w:val="20"/>
          <w:szCs w:val="20"/>
        </w:rPr>
        <w:t xml:space="preserve"> 2a, i</w:t>
      </w:r>
      <w:r w:rsidR="00B465C9" w:rsidRPr="00407C95">
        <w:rPr>
          <w:rFonts w:ascii="Times New Roman" w:eastAsia="宋体" w:hAnsi="Times New Roman" w:cs="Times New Roman"/>
          <w:bCs/>
          <w:kern w:val="0"/>
          <w:sz w:val="20"/>
          <w:szCs w:val="20"/>
        </w:rPr>
        <w:t xml:space="preserve">f the AI/ML model is </w:t>
      </w:r>
      <w:r w:rsidR="000D238B" w:rsidRPr="00407C95">
        <w:rPr>
          <w:rFonts w:ascii="Times New Roman" w:eastAsia="宋体" w:hAnsi="Times New Roman" w:cs="Times New Roman"/>
          <w:bCs/>
          <w:kern w:val="0"/>
          <w:sz w:val="20"/>
          <w:szCs w:val="20"/>
        </w:rPr>
        <w:t xml:space="preserve">inferred and </w:t>
      </w:r>
      <w:r w:rsidR="00B465C9" w:rsidRPr="00407C95">
        <w:rPr>
          <w:rFonts w:ascii="Times New Roman" w:eastAsia="宋体" w:hAnsi="Times New Roman" w:cs="Times New Roman"/>
          <w:bCs/>
          <w:kern w:val="0"/>
          <w:sz w:val="20"/>
          <w:szCs w:val="20"/>
        </w:rPr>
        <w:t>monitored at UE side</w:t>
      </w:r>
      <w:r w:rsidR="0098744E">
        <w:rPr>
          <w:rFonts w:ascii="Times New Roman" w:eastAsia="宋体" w:hAnsi="Times New Roman" w:cs="Times New Roman" w:hint="eastAsia"/>
          <w:bCs/>
          <w:kern w:val="0"/>
          <w:sz w:val="20"/>
          <w:szCs w:val="20"/>
        </w:rPr>
        <w:t xml:space="preserve"> which has ground truth labels or high-quality </w:t>
      </w:r>
      <w:r w:rsidR="00042E0A">
        <w:rPr>
          <w:rFonts w:ascii="Times New Roman" w:eastAsia="宋体" w:hAnsi="Times New Roman" w:cs="Times New Roman" w:hint="eastAsia"/>
          <w:bCs/>
          <w:kern w:val="0"/>
          <w:sz w:val="20"/>
          <w:szCs w:val="20"/>
        </w:rPr>
        <w:t xml:space="preserve">noise </w:t>
      </w:r>
      <w:r w:rsidR="00FC47B5">
        <w:rPr>
          <w:rFonts w:ascii="Times New Roman" w:eastAsia="宋体" w:hAnsi="Times New Roman" w:cs="Times New Roman" w:hint="eastAsia"/>
          <w:bCs/>
          <w:kern w:val="0"/>
          <w:sz w:val="20"/>
          <w:szCs w:val="20"/>
        </w:rPr>
        <w:t xml:space="preserve">ground </w:t>
      </w:r>
      <w:r w:rsidR="0098744E">
        <w:rPr>
          <w:rFonts w:ascii="Times New Roman" w:eastAsia="宋体" w:hAnsi="Times New Roman" w:cs="Times New Roman" w:hint="eastAsia"/>
          <w:bCs/>
          <w:kern w:val="0"/>
          <w:sz w:val="20"/>
          <w:szCs w:val="20"/>
        </w:rPr>
        <w:t>truth labels</w:t>
      </w:r>
      <w:r w:rsidR="00B465C9" w:rsidRPr="00407C95">
        <w:rPr>
          <w:rFonts w:ascii="Times New Roman" w:eastAsia="宋体" w:hAnsi="Times New Roman" w:cs="Times New Roman"/>
          <w:bCs/>
          <w:kern w:val="0"/>
          <w:sz w:val="20"/>
          <w:szCs w:val="20"/>
        </w:rPr>
        <w:t>, the UE estimate</w:t>
      </w:r>
      <w:r w:rsidR="00502A19" w:rsidRPr="00407C95">
        <w:rPr>
          <w:rFonts w:ascii="Times New Roman" w:eastAsia="宋体" w:hAnsi="Times New Roman" w:cs="Times New Roman"/>
          <w:bCs/>
          <w:kern w:val="0"/>
          <w:sz w:val="20"/>
          <w:szCs w:val="20"/>
        </w:rPr>
        <w:t>s</w:t>
      </w:r>
      <w:r w:rsidR="00B465C9" w:rsidRPr="00407C95">
        <w:rPr>
          <w:rFonts w:ascii="Times New Roman" w:eastAsia="宋体" w:hAnsi="Times New Roman" w:cs="Times New Roman"/>
          <w:bCs/>
          <w:kern w:val="0"/>
          <w:sz w:val="20"/>
          <w:szCs w:val="20"/>
        </w:rPr>
        <w:t xml:space="preserve"> its position or </w:t>
      </w:r>
      <w:r w:rsidR="00B465C9" w:rsidRPr="00407C95">
        <w:rPr>
          <w:rFonts w:ascii="Times New Roman" w:hAnsi="Times New Roman"/>
          <w:sz w:val="20"/>
          <w:szCs w:val="20"/>
        </w:rPr>
        <w:t xml:space="preserve">timing/angle of measurement </w:t>
      </w:r>
      <w:r w:rsidR="000D238B" w:rsidRPr="00407C95">
        <w:rPr>
          <w:rFonts w:ascii="Times New Roman" w:hAnsi="Times New Roman"/>
          <w:sz w:val="20"/>
          <w:szCs w:val="20"/>
        </w:rPr>
        <w:t xml:space="preserve">or LOS/NLOS </w:t>
      </w:r>
      <w:r w:rsidR="00B465C9" w:rsidRPr="00407C95">
        <w:rPr>
          <w:rFonts w:ascii="Times New Roman" w:hAnsi="Times New Roman"/>
          <w:sz w:val="20"/>
          <w:szCs w:val="20"/>
        </w:rPr>
        <w:t xml:space="preserve">based on </w:t>
      </w:r>
      <w:r w:rsidR="0098744E">
        <w:rPr>
          <w:rFonts w:ascii="Times New Roman" w:hAnsi="Times New Roman" w:hint="eastAsia"/>
          <w:sz w:val="20"/>
          <w:szCs w:val="20"/>
        </w:rPr>
        <w:t>AI/ML model</w:t>
      </w:r>
      <w:r w:rsidR="00B465C9" w:rsidRPr="00407C95">
        <w:rPr>
          <w:rFonts w:ascii="Times New Roman" w:hAnsi="Times New Roman"/>
          <w:sz w:val="20"/>
          <w:szCs w:val="20"/>
        </w:rPr>
        <w:t>, and the estimated result</w:t>
      </w:r>
      <w:r w:rsidR="00F37C98" w:rsidRPr="00407C95">
        <w:rPr>
          <w:rFonts w:ascii="Times New Roman" w:hAnsi="Times New Roman"/>
          <w:sz w:val="20"/>
          <w:szCs w:val="20"/>
        </w:rPr>
        <w:t>s</w:t>
      </w:r>
      <w:r w:rsidR="00B465C9" w:rsidRPr="00407C95">
        <w:rPr>
          <w:rFonts w:ascii="Times New Roman" w:hAnsi="Times New Roman"/>
          <w:sz w:val="20"/>
          <w:szCs w:val="20"/>
        </w:rPr>
        <w:t xml:space="preserve"> </w:t>
      </w:r>
      <w:r w:rsidR="00557215" w:rsidRPr="00407C95">
        <w:rPr>
          <w:rFonts w:ascii="Times New Roman" w:hAnsi="Times New Roman"/>
          <w:sz w:val="20"/>
          <w:szCs w:val="20"/>
        </w:rPr>
        <w:t>are</w:t>
      </w:r>
      <w:r w:rsidR="00B465C9" w:rsidRPr="00407C95">
        <w:rPr>
          <w:rFonts w:ascii="Times New Roman" w:hAnsi="Times New Roman"/>
          <w:sz w:val="20"/>
          <w:szCs w:val="20"/>
        </w:rPr>
        <w:t xml:space="preserve"> compared with the </w:t>
      </w:r>
      <w:r w:rsidR="0098744E">
        <w:rPr>
          <w:rFonts w:ascii="Times New Roman" w:eastAsia="宋体" w:hAnsi="Times New Roman" w:cs="Times New Roman" w:hint="eastAsia"/>
          <w:bCs/>
          <w:kern w:val="0"/>
          <w:sz w:val="20"/>
          <w:szCs w:val="20"/>
        </w:rPr>
        <w:t xml:space="preserve">ground truth labels or high-quality </w:t>
      </w:r>
      <w:r w:rsidR="00FC47B5">
        <w:rPr>
          <w:rFonts w:ascii="Times New Roman" w:eastAsia="宋体" w:hAnsi="Times New Roman" w:cs="Times New Roman" w:hint="eastAsia"/>
          <w:bCs/>
          <w:kern w:val="0"/>
          <w:sz w:val="20"/>
          <w:szCs w:val="20"/>
        </w:rPr>
        <w:t xml:space="preserve">noise ground </w:t>
      </w:r>
      <w:r w:rsidR="0098744E">
        <w:rPr>
          <w:rFonts w:ascii="Times New Roman" w:eastAsia="宋体" w:hAnsi="Times New Roman" w:cs="Times New Roman" w:hint="eastAsia"/>
          <w:bCs/>
          <w:kern w:val="0"/>
          <w:sz w:val="20"/>
          <w:szCs w:val="20"/>
        </w:rPr>
        <w:t>truth labels</w:t>
      </w:r>
      <w:r w:rsidR="00F37C98" w:rsidRPr="00407C95">
        <w:rPr>
          <w:rFonts w:ascii="Times New Roman" w:hAnsi="Times New Roman"/>
          <w:sz w:val="20"/>
          <w:szCs w:val="20"/>
        </w:rPr>
        <w:t xml:space="preserve"> for model </w:t>
      </w:r>
      <w:r w:rsidR="00407C95">
        <w:rPr>
          <w:rFonts w:ascii="Times New Roman" w:hAnsi="Times New Roman"/>
          <w:sz w:val="20"/>
          <w:szCs w:val="20"/>
        </w:rPr>
        <w:t>performance</w:t>
      </w:r>
      <w:r w:rsidR="00407C95">
        <w:rPr>
          <w:rFonts w:ascii="Times New Roman" w:hAnsi="Times New Roman" w:hint="eastAsia"/>
          <w:sz w:val="20"/>
          <w:szCs w:val="20"/>
        </w:rPr>
        <w:t xml:space="preserve"> </w:t>
      </w:r>
      <w:r w:rsidR="00F37C98" w:rsidRPr="00407C95">
        <w:rPr>
          <w:rFonts w:ascii="Times New Roman" w:hAnsi="Times New Roman"/>
          <w:sz w:val="20"/>
          <w:szCs w:val="20"/>
        </w:rPr>
        <w:t>monitoring</w:t>
      </w:r>
      <w:r w:rsidR="00B465C9" w:rsidRPr="00407C95">
        <w:rPr>
          <w:rFonts w:ascii="Times New Roman" w:hAnsi="Times New Roman"/>
          <w:sz w:val="20"/>
          <w:szCs w:val="20"/>
        </w:rPr>
        <w:t>.</w:t>
      </w:r>
      <w:r w:rsidR="004F7509" w:rsidRPr="00407C95">
        <w:rPr>
          <w:rFonts w:ascii="Times New Roman" w:hAnsi="Times New Roman"/>
          <w:sz w:val="20"/>
          <w:szCs w:val="20"/>
        </w:rPr>
        <w:t xml:space="preserve"> </w:t>
      </w:r>
    </w:p>
    <w:p w14:paraId="446F39B8" w14:textId="7B269302" w:rsidR="0098744E" w:rsidRPr="0098744E" w:rsidRDefault="0098744E" w:rsidP="00407C9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3a, i</w:t>
      </w:r>
      <w:r w:rsidRPr="00407C95">
        <w:rPr>
          <w:rFonts w:ascii="Times New Roman" w:eastAsia="宋体" w:hAnsi="Times New Roman" w:cs="Times New Roman"/>
          <w:bCs/>
          <w:kern w:val="0"/>
          <w:sz w:val="20"/>
          <w:szCs w:val="20"/>
        </w:rPr>
        <w:t xml:space="preserve">f the AI/ML model is inferred and monitored at </w:t>
      </w:r>
      <w:r>
        <w:rPr>
          <w:rFonts w:ascii="Times New Roman" w:eastAsia="宋体" w:hAnsi="Times New Roman" w:cs="Times New Roman" w:hint="eastAsia"/>
          <w:bCs/>
          <w:kern w:val="0"/>
          <w:sz w:val="20"/>
          <w:szCs w:val="20"/>
        </w:rPr>
        <w:t>gNB</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 or high-quality</w:t>
      </w:r>
      <w:r w:rsidR="00042E0A">
        <w:rPr>
          <w:rFonts w:ascii="Times New Roman" w:eastAsia="宋体" w:hAnsi="Times New Roman" w:cs="Times New Roman" w:hint="eastAsia"/>
          <w:bCs/>
          <w:kern w:val="0"/>
          <w:sz w:val="20"/>
          <w:szCs w:val="20"/>
        </w:rPr>
        <w:t xml:space="preserve"> noise</w:t>
      </w:r>
      <w:r>
        <w:rPr>
          <w:rFonts w:ascii="Times New Roman" w:eastAsia="宋体" w:hAnsi="Times New Roman" w:cs="Times New Roman" w:hint="eastAsia"/>
          <w:bCs/>
          <w:kern w:val="0"/>
          <w:sz w:val="20"/>
          <w:szCs w:val="20"/>
        </w:rPr>
        <w:t xml:space="preserve"> </w:t>
      </w:r>
      <w:r w:rsidR="00FC47B5">
        <w:rPr>
          <w:rFonts w:ascii="Times New Roman" w:eastAsia="宋体" w:hAnsi="Times New Roman" w:cs="Times New Roman" w:hint="eastAsia"/>
          <w:bCs/>
          <w:kern w:val="0"/>
          <w:sz w:val="20"/>
          <w:szCs w:val="20"/>
        </w:rPr>
        <w:t xml:space="preserve">ground </w:t>
      </w:r>
      <w:r>
        <w:rPr>
          <w:rFonts w:ascii="Times New Roman" w:eastAsia="宋体" w:hAnsi="Times New Roman" w:cs="Times New Roman" w:hint="eastAsia"/>
          <w:bCs/>
          <w:kern w:val="0"/>
          <w:sz w:val="20"/>
          <w:szCs w:val="20"/>
        </w:rPr>
        <w:t>truth labels</w:t>
      </w:r>
      <w:r w:rsidRPr="00407C95">
        <w:rPr>
          <w:rFonts w:ascii="Times New Roman" w:eastAsia="宋体" w:hAnsi="Times New Roman" w:cs="Times New Roman"/>
          <w:bCs/>
          <w:kern w:val="0"/>
          <w:sz w:val="20"/>
          <w:szCs w:val="20"/>
        </w:rPr>
        <w:t xml:space="preserve">, the </w:t>
      </w:r>
      <w:r>
        <w:rPr>
          <w:rFonts w:ascii="Times New Roman" w:eastAsia="宋体" w:hAnsi="Times New Roman" w:cs="Times New Roman" w:hint="eastAsia"/>
          <w:bCs/>
          <w:kern w:val="0"/>
          <w:sz w:val="20"/>
          <w:szCs w:val="20"/>
        </w:rPr>
        <w:t>gNB</w:t>
      </w:r>
      <w:r w:rsidRPr="00407C95">
        <w:rPr>
          <w:rFonts w:ascii="Times New Roman" w:eastAsia="宋体" w:hAnsi="Times New Roman" w:cs="Times New Roman"/>
          <w:bCs/>
          <w:kern w:val="0"/>
          <w:sz w:val="20"/>
          <w:szCs w:val="20"/>
        </w:rPr>
        <w:t xml:space="preserve"> estimates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 xml:space="preserve">ground truth labels or high-quality </w:t>
      </w:r>
      <w:r w:rsidR="00FC47B5">
        <w:rPr>
          <w:rFonts w:ascii="Times New Roman" w:eastAsia="宋体" w:hAnsi="Times New Roman" w:cs="Times New Roman" w:hint="eastAsia"/>
          <w:bCs/>
          <w:kern w:val="0"/>
          <w:sz w:val="20"/>
          <w:szCs w:val="20"/>
        </w:rPr>
        <w:t xml:space="preserve">noise ground </w:t>
      </w:r>
      <w:r>
        <w:rPr>
          <w:rFonts w:ascii="Times New Roman" w:eastAsia="宋体" w:hAnsi="Times New Roman" w:cs="Times New Roman" w:hint="eastAsia"/>
          <w:bCs/>
          <w:kern w:val="0"/>
          <w:sz w:val="20"/>
          <w:szCs w:val="20"/>
        </w:rPr>
        <w:t>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71141BC5" w14:textId="30A4A11D" w:rsidR="006816EF" w:rsidRDefault="0098744E" w:rsidP="00D700C0">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2b and case 3b, i</w:t>
      </w:r>
      <w:r w:rsidRPr="00407C95">
        <w:rPr>
          <w:rFonts w:ascii="Times New Roman" w:eastAsia="宋体" w:hAnsi="Times New Roman" w:cs="Times New Roman"/>
          <w:bCs/>
          <w:kern w:val="0"/>
          <w:sz w:val="20"/>
          <w:szCs w:val="20"/>
        </w:rPr>
        <w:t xml:space="preserve">f the AI/ML model is inferred and monitored at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 or high-quality</w:t>
      </w:r>
      <w:r w:rsidR="00042E0A">
        <w:rPr>
          <w:rFonts w:ascii="Times New Roman" w:eastAsia="宋体" w:hAnsi="Times New Roman" w:cs="Times New Roman" w:hint="eastAsia"/>
          <w:bCs/>
          <w:kern w:val="0"/>
          <w:sz w:val="20"/>
          <w:szCs w:val="20"/>
        </w:rPr>
        <w:t xml:space="preserve"> </w:t>
      </w:r>
      <w:r w:rsidR="00F50ECA">
        <w:rPr>
          <w:rFonts w:ascii="Times New Roman" w:eastAsia="宋体" w:hAnsi="Times New Roman" w:cs="Times New Roman" w:hint="eastAsia"/>
          <w:bCs/>
          <w:kern w:val="0"/>
          <w:sz w:val="20"/>
          <w:szCs w:val="20"/>
        </w:rPr>
        <w:t>noise ground</w:t>
      </w:r>
      <w:r>
        <w:rPr>
          <w:rFonts w:ascii="Times New Roman" w:eastAsia="宋体" w:hAnsi="Times New Roman" w:cs="Times New Roman" w:hint="eastAsia"/>
          <w:bCs/>
          <w:kern w:val="0"/>
          <w:sz w:val="20"/>
          <w:szCs w:val="20"/>
        </w:rPr>
        <w:t xml:space="preserve"> truth labels</w:t>
      </w:r>
      <w:r w:rsidRPr="00407C95">
        <w:rPr>
          <w:rFonts w:ascii="Times New Roman" w:eastAsia="宋体" w:hAnsi="Times New Roman" w:cs="Times New Roman"/>
          <w:bCs/>
          <w:kern w:val="0"/>
          <w:sz w:val="20"/>
          <w:szCs w:val="20"/>
        </w:rPr>
        <w:t xml:space="preserve">, the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estimates </w:t>
      </w:r>
      <w:r w:rsidR="000B6940">
        <w:rPr>
          <w:rFonts w:ascii="Times New Roman" w:eastAsia="宋体" w:hAnsi="Times New Roman" w:cs="Times New Roman" w:hint="eastAsia"/>
          <w:bCs/>
          <w:kern w:val="0"/>
          <w:sz w:val="20"/>
          <w:szCs w:val="20"/>
        </w:rPr>
        <w:t>UE</w:t>
      </w:r>
      <w:r w:rsidR="000B6940">
        <w:rPr>
          <w:rFonts w:ascii="Times New Roman" w:eastAsia="宋体" w:hAnsi="Times New Roman" w:cs="Times New Roman"/>
          <w:bCs/>
          <w:kern w:val="0"/>
          <w:sz w:val="20"/>
          <w:szCs w:val="20"/>
        </w:rPr>
        <w:t>’</w:t>
      </w:r>
      <w:r w:rsidR="000B6940">
        <w:rPr>
          <w:rFonts w:ascii="Times New Roman" w:eastAsia="宋体" w:hAnsi="Times New Roman" w:cs="Times New Roman" w:hint="eastAsia"/>
          <w:bCs/>
          <w:kern w:val="0"/>
          <w:sz w:val="20"/>
          <w:szCs w:val="20"/>
        </w:rPr>
        <w:t xml:space="preserve">s position or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 xml:space="preserve">ground truth labels or high-quality </w:t>
      </w:r>
      <w:r w:rsidR="00F50ECA">
        <w:rPr>
          <w:rFonts w:ascii="Times New Roman" w:eastAsia="宋体" w:hAnsi="Times New Roman" w:cs="Times New Roman" w:hint="eastAsia"/>
          <w:bCs/>
          <w:kern w:val="0"/>
          <w:sz w:val="20"/>
          <w:szCs w:val="20"/>
        </w:rPr>
        <w:t xml:space="preserve">noise ground </w:t>
      </w:r>
      <w:r>
        <w:rPr>
          <w:rFonts w:ascii="Times New Roman" w:eastAsia="宋体" w:hAnsi="Times New Roman" w:cs="Times New Roman" w:hint="eastAsia"/>
          <w:bCs/>
          <w:kern w:val="0"/>
          <w:sz w:val="20"/>
          <w:szCs w:val="20"/>
        </w:rPr>
        <w:t>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333CF35F" w14:textId="6643BFEE" w:rsidR="007B29CC" w:rsidRPr="007B29CC" w:rsidRDefault="007B29CC" w:rsidP="007B29CC">
      <w:pPr>
        <w:spacing w:afterLines="50" w:after="120"/>
        <w:rPr>
          <w:rFonts w:ascii="Times New Roman" w:hAnsi="Times New Roman"/>
          <w:sz w:val="20"/>
          <w:szCs w:val="20"/>
        </w:rPr>
      </w:pPr>
      <w:r w:rsidRPr="007B29CC">
        <w:rPr>
          <w:rFonts w:ascii="Times New Roman" w:hAnsi="Times New Roman"/>
          <w:sz w:val="20"/>
          <w:szCs w:val="20"/>
        </w:rPr>
        <w:t xml:space="preserve">Moreover, </w:t>
      </w:r>
      <w:r>
        <w:rPr>
          <w:rFonts w:ascii="Times New Roman" w:hAnsi="Times New Roman" w:hint="eastAsia"/>
          <w:sz w:val="20"/>
          <w:szCs w:val="20"/>
        </w:rPr>
        <w:t xml:space="preserve">for the </w:t>
      </w:r>
      <w:r>
        <w:rPr>
          <w:rFonts w:ascii="Times New Roman" w:hAnsi="Times New Roman" w:cs="Times New Roman" w:hint="eastAsia"/>
          <w:bCs/>
          <w:sz w:val="20"/>
          <w:szCs w:val="20"/>
          <w:lang w:val="en-GB"/>
        </w:rPr>
        <w:t>case 1/2a/2b/3a/3b,</w:t>
      </w:r>
      <w:r w:rsidRPr="007B29CC">
        <w:rPr>
          <w:rFonts w:ascii="Times New Roman" w:hAnsi="Times New Roman"/>
          <w:sz w:val="20"/>
          <w:szCs w:val="20"/>
        </w:rPr>
        <w:t xml:space="preserve"> the relative displacement calculated by AI/ML model outputs at time T1 and time T2 can be compared with the relative displacement between time T1 and time T2 estimated by motion sensor method.</w:t>
      </w:r>
    </w:p>
    <w:p w14:paraId="692A3286" w14:textId="0D5D660C" w:rsidR="00D700C0" w:rsidRDefault="00D700C0" w:rsidP="00D700C0">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lastRenderedPageBreak/>
        <w:t xml:space="preserve">Proposal </w:t>
      </w:r>
      <w:r w:rsidR="00D85C8B">
        <w:rPr>
          <w:rFonts w:ascii="Times New Roman" w:eastAsiaTheme="minorEastAsia" w:hAnsi="Times New Roman" w:cs="Times New Roman" w:hint="eastAsia"/>
          <w:b/>
          <w:sz w:val="20"/>
          <w:lang w:eastAsia="zh-CN"/>
        </w:rPr>
        <w:t>11</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sidR="001F3D2B">
        <w:rPr>
          <w:rFonts w:ascii="Times New Roman" w:eastAsiaTheme="minorEastAsia" w:hAnsi="Times New Roman" w:cs="Times New Roman" w:hint="eastAsia"/>
          <w:b/>
          <w:sz w:val="20"/>
          <w:lang w:eastAsia="zh-CN"/>
        </w:rPr>
        <w:t xml:space="preserve">the </w:t>
      </w:r>
      <w:r>
        <w:rPr>
          <w:rFonts w:ascii="Times New Roman" w:eastAsiaTheme="minorEastAsia" w:hAnsi="Times New Roman" w:cs="Times New Roman" w:hint="eastAsia"/>
          <w:b/>
          <w:sz w:val="20"/>
          <w:lang w:eastAsia="zh-CN"/>
        </w:rPr>
        <w:t xml:space="preserve">same side, the following procedures for UE-side performance monitoring, gNB-side </w:t>
      </w:r>
      <w:proofErr w:type="gramStart"/>
      <w:r>
        <w:rPr>
          <w:rFonts w:ascii="Times New Roman" w:eastAsiaTheme="minorEastAsia" w:hAnsi="Times New Roman" w:cs="Times New Roman"/>
          <w:b/>
          <w:sz w:val="20"/>
          <w:lang w:eastAsia="zh-CN"/>
        </w:rPr>
        <w:t>performance</w:t>
      </w:r>
      <w:r w:rsidR="00ED7442">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55EDD7CF" w14:textId="0CEC312C" w:rsidR="00D700C0" w:rsidRDefault="00D700C0"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7AB3D2D7" w14:textId="090DBBA3" w:rsidR="00DD5D63" w:rsidRPr="00DD5D63" w:rsidRDefault="00D700C0" w:rsidP="00DD5D63">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UE </w:t>
      </w:r>
      <w:r w:rsidR="00DD5D63">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sidR="00DD5D63">
        <w:rPr>
          <w:rFonts w:ascii="Times New Roman" w:eastAsia="宋体" w:hAnsi="Times New Roman" w:cs="Times New Roman" w:hint="eastAsia"/>
          <w:b/>
          <w:bCs/>
          <w:kern w:val="0"/>
          <w:sz w:val="20"/>
          <w:szCs w:val="20"/>
        </w:rPr>
        <w:t xml:space="preserve">estimated by AI/ML </w:t>
      </w:r>
      <w:r w:rsidR="00DD5D63">
        <w:rPr>
          <w:rFonts w:ascii="Times New Roman" w:eastAsia="宋体" w:hAnsi="Times New Roman" w:cs="Times New Roman"/>
          <w:b/>
          <w:bCs/>
          <w:kern w:val="0"/>
          <w:sz w:val="20"/>
          <w:szCs w:val="20"/>
        </w:rPr>
        <w:t>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sidR="00DD5D63">
        <w:rPr>
          <w:rFonts w:ascii="Times New Roman" w:eastAsia="宋体" w:hAnsi="Times New Roman" w:cs="Times New Roman" w:hint="eastAsia"/>
          <w:b/>
          <w:bCs/>
          <w:kern w:val="0"/>
          <w:sz w:val="20"/>
          <w:szCs w:val="20"/>
        </w:rPr>
        <w:t>with ground truth label</w:t>
      </w:r>
      <w:r w:rsidR="0027110F">
        <w:rPr>
          <w:rFonts w:ascii="Times New Roman" w:eastAsia="宋体" w:hAnsi="Times New Roman" w:cs="Times New Roman" w:hint="eastAsia"/>
          <w:b/>
          <w:bCs/>
          <w:kern w:val="0"/>
          <w:sz w:val="20"/>
          <w:szCs w:val="20"/>
        </w:rPr>
        <w:t xml:space="preserve"> or relative displacement estimated by motion sensor method</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D5D63">
        <w:rPr>
          <w:rFonts w:ascii="Times New Roman" w:eastAsia="宋体" w:hAnsi="Times New Roman" w:cs="Times New Roman" w:hint="eastAsia"/>
          <w:b/>
          <w:bCs/>
          <w:kern w:val="0"/>
          <w:sz w:val="20"/>
          <w:szCs w:val="20"/>
        </w:rPr>
        <w:t xml:space="preserve">, and </w:t>
      </w:r>
      <w:r w:rsidR="00DD5D63"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w:t>
      </w:r>
      <w:r w:rsidR="00DD5D63" w:rsidRPr="00DD5D63">
        <w:rPr>
          <w:rFonts w:ascii="Times New Roman" w:eastAsia="宋体" w:hAnsi="Times New Roman" w:cs="Times New Roman"/>
          <w:b/>
          <w:bCs/>
          <w:kern w:val="0"/>
          <w:sz w:val="20"/>
          <w:szCs w:val="20"/>
        </w:rPr>
        <w:t>n/switching/</w:t>
      </w:r>
      <w:r w:rsidRPr="00DD5D63">
        <w:rPr>
          <w:rFonts w:ascii="Times New Roman" w:eastAsia="宋体" w:hAnsi="Times New Roman" w:cs="Times New Roman"/>
          <w:b/>
          <w:bCs/>
          <w:kern w:val="0"/>
          <w:sz w:val="20"/>
          <w:szCs w:val="20"/>
        </w:rPr>
        <w:t>fallback operation</w:t>
      </w:r>
      <w:r w:rsidR="001F3D2B">
        <w:rPr>
          <w:rFonts w:ascii="Times New Roman" w:eastAsia="宋体" w:hAnsi="Times New Roman" w:cs="Times New Roman" w:hint="eastAsia"/>
          <w:b/>
          <w:bCs/>
          <w:kern w:val="0"/>
          <w:sz w:val="20"/>
          <w:szCs w:val="20"/>
        </w:rPr>
        <w:t xml:space="preserve"> then reports the decisions to gNB or LMF side</w:t>
      </w:r>
      <w:r w:rsidRPr="00DD5D63">
        <w:rPr>
          <w:rFonts w:ascii="Times New Roman" w:eastAsia="宋体" w:hAnsi="Times New Roman" w:cs="Times New Roman" w:hint="eastAsia"/>
          <w:b/>
          <w:bCs/>
          <w:kern w:val="0"/>
          <w:sz w:val="20"/>
          <w:szCs w:val="20"/>
        </w:rPr>
        <w:t xml:space="preserve">; </w:t>
      </w:r>
    </w:p>
    <w:p w14:paraId="20C23A45" w14:textId="77777777" w:rsidR="003B1303" w:rsidRDefault="003B1303"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gNB-side performance monitoring:</w:t>
      </w:r>
    </w:p>
    <w:p w14:paraId="0C03FFDD" w14:textId="03B1488F" w:rsidR="0071193D" w:rsidRDefault="003B1303" w:rsidP="0071193D">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gNB-side model, </w:t>
      </w:r>
      <w:r w:rsidR="00D700C0">
        <w:rPr>
          <w:rFonts w:ascii="Times New Roman" w:eastAsia="宋体" w:hAnsi="Times New Roman" w:cs="Times New Roman" w:hint="eastAsia"/>
          <w:b/>
          <w:bCs/>
          <w:kern w:val="0"/>
          <w:sz w:val="20"/>
          <w:szCs w:val="20"/>
        </w:rPr>
        <w:t xml:space="preserve">gNB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w:t>
      </w:r>
      <w:r w:rsidR="00D700C0">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sidR="00D700C0">
        <w:rPr>
          <w:rFonts w:ascii="Times New Roman" w:eastAsia="宋体" w:hAnsi="Times New Roman" w:cs="Times New Roman" w:hint="eastAsia"/>
          <w:b/>
          <w:bCs/>
          <w:kern w:val="0"/>
          <w:sz w:val="20"/>
          <w:szCs w:val="20"/>
        </w:rPr>
        <w:t xml:space="preserve"> (e.g. </w:t>
      </w:r>
      <w:r w:rsidR="00D700C0">
        <w:rPr>
          <w:rFonts w:ascii="Times New Roman" w:eastAsia="宋体" w:hAnsi="Times New Roman" w:cs="Times New Roman"/>
          <w:b/>
          <w:bCs/>
          <w:kern w:val="0"/>
          <w:sz w:val="20"/>
          <w:szCs w:val="20"/>
        </w:rPr>
        <w:t>estimated</w:t>
      </w:r>
      <w:r w:rsidR="00D700C0">
        <w:rPr>
          <w:rFonts w:ascii="Times New Roman" w:eastAsia="宋体" w:hAnsi="Times New Roman" w:cs="Times New Roman" w:hint="eastAsia"/>
          <w:b/>
          <w:bCs/>
          <w:kern w:val="0"/>
          <w:sz w:val="20"/>
          <w:szCs w:val="20"/>
        </w:rPr>
        <w:t xml:space="preserve"> </w:t>
      </w:r>
      <w:r w:rsidR="00D700C0" w:rsidRPr="004D6746">
        <w:rPr>
          <w:rFonts w:ascii="Times New Roman" w:eastAsia="宋体" w:hAnsi="Times New Roman" w:cs="Times New Roman"/>
          <w:b/>
          <w:bCs/>
          <w:kern w:val="0"/>
          <w:sz w:val="20"/>
          <w:szCs w:val="20"/>
        </w:rPr>
        <w:t>timing/angle of measurement</w:t>
      </w:r>
      <w:r w:rsidR="00D700C0">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700C0">
        <w:rPr>
          <w:rFonts w:ascii="Times New Roman" w:eastAsia="宋体" w:hAnsi="Times New Roman" w:cs="Times New Roman" w:hint="eastAsia"/>
          <w:b/>
          <w:bCs/>
          <w:kern w:val="0"/>
          <w:sz w:val="20"/>
          <w:szCs w:val="20"/>
        </w:rPr>
        <w:t xml:space="preserve">, and </w:t>
      </w:r>
      <w:r>
        <w:rPr>
          <w:rFonts w:ascii="Times New Roman" w:eastAsia="宋体" w:hAnsi="Times New Roman" w:cs="Times New Roman" w:hint="eastAsia"/>
          <w:b/>
          <w:bCs/>
          <w:kern w:val="0"/>
          <w:sz w:val="20"/>
          <w:szCs w:val="20"/>
        </w:rPr>
        <w:t>gNB</w:t>
      </w:r>
      <w:r w:rsidR="00D700C0">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00D700C0">
        <w:rPr>
          <w:rFonts w:ascii="Times New Roman" w:eastAsia="宋体" w:hAnsi="Times New Roman" w:cs="Times New Roman" w:hint="eastAsia"/>
          <w:b/>
          <w:bCs/>
          <w:kern w:val="0"/>
          <w:sz w:val="20"/>
          <w:szCs w:val="20"/>
        </w:rPr>
        <w:t xml:space="preserve"> decisions of </w:t>
      </w:r>
      <w:r w:rsidR="00D700C0" w:rsidRPr="004D6746">
        <w:rPr>
          <w:rFonts w:ascii="Times New Roman" w:eastAsia="宋体" w:hAnsi="Times New Roman" w:cs="Times New Roman"/>
          <w:b/>
          <w:bCs/>
          <w:kern w:val="0"/>
          <w:sz w:val="20"/>
          <w:szCs w:val="20"/>
        </w:rPr>
        <w:t>model selection/activation/deactivatio</w:t>
      </w:r>
      <w:r w:rsidR="00F50C9A">
        <w:rPr>
          <w:rFonts w:ascii="Times New Roman" w:eastAsia="宋体" w:hAnsi="Times New Roman" w:cs="Times New Roman"/>
          <w:b/>
          <w:bCs/>
          <w:kern w:val="0"/>
          <w:sz w:val="20"/>
          <w:szCs w:val="20"/>
        </w:rPr>
        <w:t>n/switching/</w:t>
      </w:r>
      <w:r w:rsidR="00D700C0" w:rsidRPr="004D6746">
        <w:rPr>
          <w:rFonts w:ascii="Times New Roman" w:eastAsia="宋体" w:hAnsi="Times New Roman" w:cs="Times New Roman"/>
          <w:b/>
          <w:bCs/>
          <w:kern w:val="0"/>
          <w:sz w:val="20"/>
          <w:szCs w:val="20"/>
        </w:rPr>
        <w:t>fallback operation</w:t>
      </w:r>
      <w:r w:rsidR="00D700C0">
        <w:rPr>
          <w:rFonts w:ascii="Times New Roman" w:eastAsia="宋体" w:hAnsi="Times New Roman" w:cs="Times New Roman" w:hint="eastAsia"/>
          <w:b/>
          <w:bCs/>
          <w:kern w:val="0"/>
          <w:sz w:val="20"/>
          <w:szCs w:val="20"/>
        </w:rPr>
        <w:t>.</w:t>
      </w:r>
    </w:p>
    <w:p w14:paraId="360040C4" w14:textId="04182040" w:rsidR="0071193D" w:rsidRDefault="0071193D" w:rsidP="0071193D">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14C072C9" w14:textId="06FF3511" w:rsidR="0071193D" w:rsidRPr="000B6940" w:rsidRDefault="0071193D" w:rsidP="000B694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and LMF side make</w:t>
      </w:r>
      <w:r w:rsidR="001F3D2B">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340FFA54" w14:textId="4606D418" w:rsidR="001F3D2B" w:rsidRDefault="00646AE2" w:rsidP="00BC58A6">
      <w:pPr>
        <w:spacing w:afterLines="50" w:after="120"/>
        <w:rPr>
          <w:rFonts w:ascii="Times New Roman" w:hAnsi="Times New Roman" w:cs="Times New Roman"/>
          <w:sz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Pr>
          <w:rFonts w:ascii="Times New Roman" w:hAnsi="Times New Roman" w:cs="Times New Roman" w:hint="eastAsia"/>
          <w:sz w:val="20"/>
        </w:rPr>
        <w:t>i</w:t>
      </w:r>
      <w:r w:rsidR="001F3D2B" w:rsidRPr="001F3D2B">
        <w:rPr>
          <w:rFonts w:ascii="Times New Roman" w:hAnsi="Times New Roman" w:cs="Times New Roman" w:hint="eastAsia"/>
          <w:sz w:val="20"/>
        </w:rPr>
        <w:t xml:space="preserve">f the </w:t>
      </w:r>
      <w:r w:rsidR="001F3D2B" w:rsidRPr="001F3D2B">
        <w:rPr>
          <w:rFonts w:ascii="Times New Roman" w:hAnsi="Times New Roman" w:cs="Times New Roman"/>
          <w:sz w:val="20"/>
        </w:rPr>
        <w:t xml:space="preserve">AI/ML model </w:t>
      </w:r>
      <w:r w:rsidR="001F3D2B" w:rsidRPr="001F3D2B">
        <w:rPr>
          <w:rFonts w:ascii="Times New Roman" w:hAnsi="Times New Roman" w:cs="Times New Roman" w:hint="eastAsia"/>
          <w:sz w:val="20"/>
        </w:rPr>
        <w:t>is</w:t>
      </w:r>
      <w:r w:rsidR="001F3D2B" w:rsidRPr="001F3D2B">
        <w:rPr>
          <w:rFonts w:ascii="Times New Roman" w:hAnsi="Times New Roman" w:cs="Times New Roman"/>
          <w:sz w:val="20"/>
        </w:rPr>
        <w:t xml:space="preserve"> </w:t>
      </w:r>
      <w:r w:rsidR="001F3D2B" w:rsidRPr="006325AC">
        <w:rPr>
          <w:rFonts w:ascii="Times New Roman" w:hAnsi="Times New Roman" w:cs="Times New Roman" w:hint="eastAsia"/>
          <w:sz w:val="20"/>
        </w:rPr>
        <w:t xml:space="preserve">inferred and </w:t>
      </w:r>
      <w:r w:rsidR="001F3D2B" w:rsidRPr="006325AC">
        <w:rPr>
          <w:rFonts w:ascii="Times New Roman" w:hAnsi="Times New Roman" w:cs="Times New Roman"/>
          <w:sz w:val="20"/>
        </w:rPr>
        <w:t xml:space="preserve">monitored at </w:t>
      </w:r>
      <w:r w:rsidR="001F3D2B" w:rsidRPr="006325AC">
        <w:rPr>
          <w:rFonts w:ascii="Times New Roman" w:hAnsi="Times New Roman" w:cs="Times New Roman" w:hint="eastAsia"/>
          <w:sz w:val="20"/>
        </w:rPr>
        <w:t>different sides</w:t>
      </w:r>
      <w:r w:rsidR="001F3D2B">
        <w:rPr>
          <w:rFonts w:ascii="Times New Roman" w:hAnsi="Times New Roman" w:cs="Times New Roman" w:hint="eastAsia"/>
          <w:sz w:val="20"/>
        </w:rPr>
        <w:t>, there are three alternatives as following:</w:t>
      </w:r>
    </w:p>
    <w:p w14:paraId="703DCFD6" w14:textId="3311A162" w:rsidR="001F3D2B" w:rsidRPr="00646AE2" w:rsidRDefault="001F3D2B" w:rsidP="001F3D2B">
      <w:pPr>
        <w:pStyle w:val="a8"/>
        <w:numPr>
          <w:ilvl w:val="0"/>
          <w:numId w:val="29"/>
        </w:numPr>
        <w:spacing w:afterLines="50" w:after="120"/>
        <w:ind w:firstLineChars="0"/>
        <w:rPr>
          <w:rFonts w:ascii="Times New Roman" w:hAnsi="Times New Roman" w:cs="Times New Roman"/>
          <w:sz w:val="20"/>
        </w:rPr>
      </w:pPr>
      <w:r w:rsidRPr="001F3D2B">
        <w:rPr>
          <w:rFonts w:ascii="Times New Roman" w:hAnsi="Times New Roman" w:cs="Times New Roman" w:hint="eastAsia"/>
          <w:sz w:val="20"/>
        </w:rPr>
        <w:t>Alt1:</w:t>
      </w:r>
      <w:r>
        <w:rPr>
          <w:rFonts w:ascii="Times New Roman" w:hAnsi="Times New Roman" w:cs="Times New Roman" w:hint="eastAsia"/>
          <w:sz w:val="20"/>
        </w:rPr>
        <w:t xml:space="preserve"> </w:t>
      </w:r>
      <w:r w:rsidR="009C754D" w:rsidRPr="009E22D3">
        <w:rPr>
          <w:rFonts w:ascii="Times New Roman" w:eastAsia="宋体" w:hAnsi="Times New Roman" w:cs="Times New Roman"/>
          <w:bCs/>
          <w:kern w:val="0"/>
          <w:sz w:val="20"/>
          <w:szCs w:val="20"/>
        </w:rPr>
        <w:t xml:space="preserve">AI/ML model </w:t>
      </w:r>
      <w:r w:rsidR="009C754D">
        <w:rPr>
          <w:rFonts w:ascii="Times New Roman" w:eastAsia="宋体" w:hAnsi="Times New Roman" w:cs="Times New Roman" w:hint="eastAsia"/>
          <w:bCs/>
          <w:kern w:val="0"/>
          <w:sz w:val="20"/>
          <w:szCs w:val="20"/>
        </w:rPr>
        <w:t xml:space="preserve">is </w:t>
      </w:r>
      <w:r w:rsidR="009C754D">
        <w:rPr>
          <w:rFonts w:ascii="Times New Roman" w:eastAsia="宋体" w:hAnsi="Times New Roman" w:cs="Times New Roman"/>
          <w:bCs/>
          <w:kern w:val="0"/>
          <w:sz w:val="20"/>
          <w:szCs w:val="20"/>
        </w:rPr>
        <w:t>monitored</w:t>
      </w:r>
      <w:r w:rsidR="009C754D">
        <w:rPr>
          <w:rFonts w:ascii="Times New Roman" w:eastAsia="宋体" w:hAnsi="Times New Roman" w:cs="Times New Roman" w:hint="eastAsia"/>
          <w:bCs/>
          <w:kern w:val="0"/>
          <w:sz w:val="20"/>
          <w:szCs w:val="20"/>
        </w:rPr>
        <w:t xml:space="preserve"> at UE</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hint="eastAsia"/>
          <w:bCs/>
          <w:kern w:val="0"/>
          <w:sz w:val="20"/>
          <w:szCs w:val="20"/>
        </w:rPr>
        <w:t xml:space="preserve">side and </w:t>
      </w:r>
      <w:r w:rsidR="009C754D" w:rsidRPr="009E22D3">
        <w:rPr>
          <w:rFonts w:ascii="Times New Roman" w:eastAsia="宋体" w:hAnsi="Times New Roman" w:cs="Times New Roman"/>
          <w:bCs/>
          <w:kern w:val="0"/>
          <w:sz w:val="20"/>
          <w:szCs w:val="20"/>
        </w:rPr>
        <w:t xml:space="preserve">inferred at </w:t>
      </w:r>
      <w:r w:rsidR="009C754D">
        <w:rPr>
          <w:rFonts w:ascii="Times New Roman" w:eastAsia="宋体" w:hAnsi="Times New Roman" w:cs="Times New Roman" w:hint="eastAsia"/>
          <w:bCs/>
          <w:kern w:val="0"/>
          <w:sz w:val="20"/>
          <w:szCs w:val="20"/>
        </w:rPr>
        <w:t>the other</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bCs/>
          <w:kern w:val="0"/>
          <w:sz w:val="20"/>
          <w:szCs w:val="20"/>
        </w:rPr>
        <w:t>side</w:t>
      </w:r>
      <w:r w:rsidR="009C754D">
        <w:rPr>
          <w:rFonts w:ascii="Times New Roman" w:eastAsia="宋体" w:hAnsi="Times New Roman" w:cs="Times New Roman" w:hint="eastAsia"/>
          <w:bCs/>
          <w:kern w:val="0"/>
          <w:sz w:val="20"/>
          <w:szCs w:val="20"/>
        </w:rPr>
        <w:t>;</w:t>
      </w:r>
    </w:p>
    <w:p w14:paraId="4668F967" w14:textId="56D9A828" w:rsidR="009C754D" w:rsidRPr="00646AE2"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Alt2: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gNB</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6E6AB2D1" w14:textId="2E430210" w:rsidR="009C754D" w:rsidRPr="001F3D2B"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Alt3: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2569DB70" w14:textId="77F0085D" w:rsidR="001F3D2B" w:rsidRDefault="00646AE2" w:rsidP="00BC58A6">
      <w:pPr>
        <w:spacing w:afterLines="50" w:after="120"/>
        <w:rPr>
          <w:rFonts w:ascii="Times New Roman" w:hAnsi="Times New Roman"/>
          <w:sz w:val="20"/>
          <w:szCs w:val="20"/>
        </w:rPr>
      </w:pPr>
      <w:r>
        <w:rPr>
          <w:rFonts w:ascii="Times New Roman" w:hAnsi="Times New Roman" w:hint="eastAsia"/>
          <w:sz w:val="20"/>
          <w:szCs w:val="20"/>
        </w:rPr>
        <w:t xml:space="preserve">For Alt1, the AI/ML </w:t>
      </w:r>
      <w:r w:rsidR="0090061E">
        <w:rPr>
          <w:rFonts w:ascii="Times New Roman" w:hAnsi="Times New Roman" w:hint="eastAsia"/>
          <w:sz w:val="20"/>
          <w:szCs w:val="20"/>
        </w:rPr>
        <w:t xml:space="preserve">model </w:t>
      </w:r>
      <w:r>
        <w:rPr>
          <w:rFonts w:ascii="Times New Roman" w:hAnsi="Times New Roman" w:hint="eastAsia"/>
          <w:sz w:val="20"/>
          <w:szCs w:val="20"/>
        </w:rPr>
        <w:t xml:space="preserve">can be inferred at gNB/LMF side, it is strange that UE can monitor the AI/ML model performance </w:t>
      </w:r>
      <w:r w:rsidR="0028494C">
        <w:rPr>
          <w:rFonts w:ascii="Times New Roman" w:hAnsi="Times New Roman" w:hint="eastAsia"/>
          <w:sz w:val="20"/>
          <w:szCs w:val="20"/>
        </w:rPr>
        <w:t>deployed at network side</w:t>
      </w:r>
      <w:r w:rsidR="009A6F8E">
        <w:rPr>
          <w:rFonts w:ascii="Times New Roman" w:hAnsi="Times New Roman" w:hint="eastAsia"/>
          <w:sz w:val="20"/>
          <w:szCs w:val="20"/>
        </w:rPr>
        <w:t>. W</w:t>
      </w:r>
      <w:r w:rsidR="0028494C">
        <w:rPr>
          <w:rFonts w:ascii="Times New Roman" w:hAnsi="Times New Roman" w:hint="eastAsia"/>
          <w:sz w:val="20"/>
          <w:szCs w:val="20"/>
        </w:rPr>
        <w:t xml:space="preserve">e prefer that network </w:t>
      </w:r>
      <w:r w:rsidR="003D5BB7">
        <w:rPr>
          <w:rFonts w:ascii="Times New Roman" w:hAnsi="Times New Roman" w:hint="eastAsia"/>
          <w:sz w:val="20"/>
          <w:szCs w:val="20"/>
        </w:rPr>
        <w:t>has ability to monitor the AI/ML model and make decisions of</w:t>
      </w:r>
      <w:r w:rsidR="003D5BB7" w:rsidRPr="003D5BB7">
        <w:t xml:space="preserve"> </w:t>
      </w:r>
      <w:r w:rsidR="003D5BB7" w:rsidRPr="003D5BB7">
        <w:rPr>
          <w:rFonts w:ascii="Times New Roman" w:hAnsi="Times New Roman"/>
          <w:sz w:val="20"/>
          <w:szCs w:val="20"/>
        </w:rPr>
        <w:t>model selection/activation/deactivation/switching/fallback operation</w:t>
      </w:r>
      <w:r w:rsidR="003D5BB7">
        <w:rPr>
          <w:rFonts w:ascii="Times New Roman" w:hAnsi="Times New Roman" w:hint="eastAsia"/>
          <w:sz w:val="20"/>
          <w:szCs w:val="20"/>
        </w:rPr>
        <w:t xml:space="preserve"> in Alt 1. For A</w:t>
      </w:r>
      <w:r w:rsidR="003D5BB7">
        <w:rPr>
          <w:rFonts w:ascii="Times New Roman" w:hAnsi="Times New Roman"/>
          <w:sz w:val="20"/>
          <w:szCs w:val="20"/>
        </w:rPr>
        <w:t>l</w:t>
      </w:r>
      <w:r w:rsidR="003D5BB7">
        <w:rPr>
          <w:rFonts w:ascii="Times New Roman" w:hAnsi="Times New Roman" w:hint="eastAsia"/>
          <w:sz w:val="20"/>
          <w:szCs w:val="20"/>
        </w:rPr>
        <w:t xml:space="preserve">t2, </w:t>
      </w:r>
      <w:r w:rsidR="00A31BC4">
        <w:rPr>
          <w:rFonts w:ascii="Times New Roman" w:hAnsi="Times New Roman" w:hint="eastAsia"/>
          <w:sz w:val="20"/>
          <w:szCs w:val="20"/>
        </w:rPr>
        <w:t xml:space="preserve">gNB cannot obtain the ground truth label of UE since the security and privacy of UE, and thus it is hard to monitor the AI/ML model without LMF side </w:t>
      </w:r>
      <w:r w:rsidR="007B7782">
        <w:rPr>
          <w:rFonts w:ascii="Times New Roman" w:hAnsi="Times New Roman" w:hint="eastAsia"/>
          <w:sz w:val="20"/>
          <w:szCs w:val="20"/>
        </w:rPr>
        <w:t xml:space="preserve">providing </w:t>
      </w:r>
      <w:r w:rsidR="00A31BC4">
        <w:rPr>
          <w:rFonts w:ascii="Times New Roman" w:hAnsi="Times New Roman" w:hint="eastAsia"/>
          <w:sz w:val="20"/>
          <w:szCs w:val="20"/>
        </w:rPr>
        <w:t xml:space="preserve">assistance </w:t>
      </w:r>
      <w:r w:rsidR="007B7782">
        <w:rPr>
          <w:rFonts w:ascii="Times New Roman" w:hAnsi="Times New Roman" w:hint="eastAsia"/>
          <w:sz w:val="20"/>
          <w:szCs w:val="20"/>
        </w:rPr>
        <w:t xml:space="preserve">information such as ground truth </w:t>
      </w:r>
      <w:r w:rsidR="007B7782" w:rsidRPr="009E22D3">
        <w:rPr>
          <w:rFonts w:ascii="Times New Roman" w:eastAsia="宋体" w:hAnsi="Times New Roman" w:cs="Times New Roman"/>
          <w:bCs/>
          <w:kern w:val="0"/>
          <w:sz w:val="20"/>
          <w:szCs w:val="20"/>
        </w:rPr>
        <w:t>timing/angle of measurement</w:t>
      </w:r>
      <w:r w:rsidR="007B7782">
        <w:rPr>
          <w:rFonts w:ascii="Times New Roman" w:hAnsi="Times New Roman" w:hint="eastAsia"/>
          <w:sz w:val="20"/>
          <w:szCs w:val="20"/>
        </w:rPr>
        <w:t xml:space="preserve">. </w:t>
      </w:r>
      <w:r w:rsidR="00742462">
        <w:rPr>
          <w:rFonts w:ascii="Times New Roman" w:hAnsi="Times New Roman" w:hint="eastAsia"/>
          <w:sz w:val="20"/>
          <w:szCs w:val="20"/>
        </w:rPr>
        <w:t xml:space="preserve">Therefore, we prefer that </w:t>
      </w:r>
      <w:r w:rsidR="00742462" w:rsidRPr="00742462">
        <w:rPr>
          <w:rFonts w:ascii="Times New Roman" w:hAnsi="Times New Roman"/>
          <w:sz w:val="20"/>
          <w:szCs w:val="20"/>
        </w:rPr>
        <w:t>at least LMF-side performance monitoring should be supported</w:t>
      </w:r>
      <w:r w:rsidR="00742462">
        <w:rPr>
          <w:rFonts w:ascii="Times New Roman" w:hAnsi="Times New Roman" w:hint="eastAsia"/>
          <w:sz w:val="20"/>
          <w:szCs w:val="20"/>
        </w:rPr>
        <w:t xml:space="preserve"> if </w:t>
      </w:r>
      <w:r w:rsidR="00742462" w:rsidRPr="00742462">
        <w:rPr>
          <w:rFonts w:ascii="Times New Roman" w:hAnsi="Times New Roman"/>
          <w:sz w:val="20"/>
          <w:szCs w:val="20"/>
        </w:rPr>
        <w:t>the AI/ML model is inferred and monitored at different sides</w:t>
      </w:r>
      <w:r w:rsidR="00742462">
        <w:rPr>
          <w:rFonts w:ascii="Times New Roman" w:hAnsi="Times New Roman" w:hint="eastAsia"/>
          <w:sz w:val="20"/>
          <w:szCs w:val="20"/>
        </w:rPr>
        <w:t>.</w:t>
      </w:r>
    </w:p>
    <w:p w14:paraId="3B78ED15" w14:textId="53208F7C" w:rsidR="009C754D" w:rsidRPr="009C754D" w:rsidRDefault="009C754D" w:rsidP="00BC58A6">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sidR="00D85C8B">
        <w:rPr>
          <w:rFonts w:ascii="Times New Roman" w:hAnsi="Times New Roman" w:cs="Times New Roman" w:hint="eastAsia"/>
          <w:b/>
          <w:sz w:val="20"/>
        </w:rPr>
        <w:t>1</w:t>
      </w:r>
      <w:r w:rsidR="006325AC">
        <w:rPr>
          <w:rFonts w:ascii="Times New Roman" w:hAnsi="Times New Roman" w:cs="Times New Roman" w:hint="eastAsia"/>
          <w:b/>
          <w:sz w:val="20"/>
        </w:rPr>
        <w:t>2</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different sides,</w:t>
      </w:r>
      <w:r w:rsidR="00167D29">
        <w:rPr>
          <w:rFonts w:ascii="Times New Roman" w:hAnsi="Times New Roman" w:cs="Times New Roman" w:hint="eastAsia"/>
          <w:b/>
          <w:sz w:val="20"/>
        </w:rPr>
        <w:t xml:space="preserve"> </w:t>
      </w:r>
      <w:r w:rsidR="0028494C">
        <w:rPr>
          <w:rFonts w:ascii="Times New Roman" w:hAnsi="Times New Roman" w:cs="Times New Roman" w:hint="eastAsia"/>
          <w:b/>
          <w:sz w:val="20"/>
        </w:rPr>
        <w:t xml:space="preserve">at least </w:t>
      </w:r>
      <w:r w:rsidR="00167D29">
        <w:rPr>
          <w:rFonts w:ascii="Times New Roman" w:eastAsia="宋体" w:hAnsi="Times New Roman" w:cs="Times New Roman" w:hint="eastAsia"/>
          <w:b/>
          <w:bCs/>
          <w:kern w:val="0"/>
          <w:sz w:val="20"/>
          <w:szCs w:val="20"/>
        </w:rPr>
        <w:t>LMF-side performance monitoring should be supported.</w:t>
      </w:r>
    </w:p>
    <w:p w14:paraId="32CAB762" w14:textId="44A8DFDC" w:rsidR="00F625E0" w:rsidRDefault="000D238B" w:rsidP="00BF6DD4">
      <w:pPr>
        <w:spacing w:afterLines="50" w:after="120"/>
        <w:rPr>
          <w:rFonts w:ascii="Times New Roman" w:eastAsia="宋体" w:hAnsi="Times New Roman" w:cs="Times New Roman"/>
          <w:bCs/>
          <w:kern w:val="0"/>
          <w:sz w:val="20"/>
          <w:szCs w:val="20"/>
        </w:rPr>
      </w:pPr>
      <w:r w:rsidRPr="009E22D3">
        <w:rPr>
          <w:rFonts w:ascii="Times New Roman" w:eastAsia="宋体" w:hAnsi="Times New Roman" w:cs="Times New Roman"/>
          <w:bCs/>
          <w:kern w:val="0"/>
          <w:sz w:val="20"/>
          <w:szCs w:val="20"/>
        </w:rPr>
        <w:t xml:space="preserve">When the AI/ML model </w:t>
      </w:r>
      <w:r w:rsidR="000944AF">
        <w:rPr>
          <w:rFonts w:ascii="Times New Roman" w:eastAsia="宋体" w:hAnsi="Times New Roman" w:cs="Times New Roman" w:hint="eastAsia"/>
          <w:bCs/>
          <w:kern w:val="0"/>
          <w:sz w:val="20"/>
          <w:szCs w:val="20"/>
        </w:rPr>
        <w:t xml:space="preserve">is </w:t>
      </w:r>
      <w:r w:rsidR="000944AF">
        <w:rPr>
          <w:rFonts w:ascii="Times New Roman" w:eastAsia="宋体" w:hAnsi="Times New Roman" w:cs="Times New Roman"/>
          <w:bCs/>
          <w:kern w:val="0"/>
          <w:sz w:val="20"/>
          <w:szCs w:val="20"/>
        </w:rPr>
        <w:t>monitored</w:t>
      </w:r>
      <w:r w:rsidR="000944AF">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sidR="000944AF">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sidR="000944AF">
        <w:rPr>
          <w:rFonts w:ascii="Times New Roman" w:eastAsia="宋体" w:hAnsi="Times New Roman" w:cs="Times New Roman" w:hint="eastAsia"/>
          <w:bCs/>
          <w:kern w:val="0"/>
          <w:sz w:val="20"/>
          <w:szCs w:val="20"/>
        </w:rPr>
        <w:t>the other</w:t>
      </w:r>
      <w:r w:rsidR="000944AF"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 xml:space="preserve">side, some assistance information may be transmitted from </w:t>
      </w:r>
      <w:r w:rsidR="00192C4C">
        <w:rPr>
          <w:rFonts w:ascii="Times New Roman" w:eastAsia="宋体" w:hAnsi="Times New Roman" w:cs="Times New Roman" w:hint="eastAsia"/>
          <w:bCs/>
          <w:kern w:val="0"/>
          <w:sz w:val="20"/>
          <w:szCs w:val="20"/>
        </w:rPr>
        <w:t>the other</w:t>
      </w:r>
      <w:r w:rsidR="00192C4C"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side</w:t>
      </w:r>
      <w:r w:rsidR="00192C4C">
        <w:rPr>
          <w:rFonts w:ascii="Times New Roman" w:eastAsia="宋体" w:hAnsi="Times New Roman" w:cs="Times New Roman" w:hint="eastAsia"/>
          <w:bCs/>
          <w:kern w:val="0"/>
          <w:sz w:val="20"/>
          <w:szCs w:val="20"/>
        </w:rPr>
        <w:t>s</w:t>
      </w:r>
      <w:r w:rsidRPr="009E22D3">
        <w:rPr>
          <w:rFonts w:ascii="Times New Roman" w:eastAsia="宋体" w:hAnsi="Times New Roman" w:cs="Times New Roman"/>
          <w:bCs/>
          <w:kern w:val="0"/>
          <w:sz w:val="20"/>
          <w:szCs w:val="20"/>
        </w:rPr>
        <w:t xml:space="preserve"> for assisting model monitoring. </w:t>
      </w:r>
    </w:p>
    <w:p w14:paraId="222F89A1" w14:textId="3F46D441" w:rsidR="00F2703D" w:rsidRDefault="00F625E0" w:rsidP="00C32B4F">
      <w:pPr>
        <w:pStyle w:val="a8"/>
        <w:numPr>
          <w:ilvl w:val="0"/>
          <w:numId w:val="4"/>
        </w:numPr>
        <w:spacing w:afterLines="50" w:after="120"/>
        <w:ind w:firstLineChars="0"/>
        <w:rPr>
          <w:rFonts w:ascii="Times New Roman" w:eastAsia="宋体" w:hAnsi="Times New Roman" w:cs="Times New Roman"/>
          <w:bCs/>
          <w:kern w:val="0"/>
          <w:sz w:val="20"/>
          <w:szCs w:val="20"/>
        </w:rPr>
      </w:pPr>
      <w:r w:rsidRPr="00407C95">
        <w:rPr>
          <w:rFonts w:ascii="Times New Roman" w:eastAsia="宋体" w:hAnsi="Times New Roman" w:cs="Times New Roman" w:hint="eastAsia"/>
          <w:bCs/>
          <w:kern w:val="0"/>
          <w:sz w:val="20"/>
          <w:szCs w:val="20"/>
        </w:rPr>
        <w:t>For case 1 and case</w:t>
      </w:r>
      <w:r>
        <w:rPr>
          <w:rFonts w:ascii="Times New Roman" w:eastAsia="宋体" w:hAnsi="Times New Roman" w:cs="Times New Roman" w:hint="eastAsia"/>
          <w:bCs/>
          <w:kern w:val="0"/>
          <w:sz w:val="20"/>
          <w:szCs w:val="20"/>
        </w:rPr>
        <w:t xml:space="preserve"> 2a, i</w:t>
      </w:r>
      <w:r w:rsidR="00E35BE4" w:rsidRPr="009E22D3">
        <w:rPr>
          <w:rFonts w:ascii="Times New Roman" w:eastAsia="宋体" w:hAnsi="Times New Roman" w:cs="Times New Roman"/>
          <w:bCs/>
          <w:kern w:val="0"/>
          <w:sz w:val="20"/>
          <w:szCs w:val="20"/>
        </w:rPr>
        <w:t>f AI/ML model is inferred at UE 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D7156" w:rsidRPr="009E22D3">
        <w:rPr>
          <w:rFonts w:ascii="Times New Roman" w:eastAsia="宋体" w:hAnsi="Times New Roman" w:cs="Times New Roman"/>
          <w:bCs/>
          <w:kern w:val="0"/>
          <w:sz w:val="20"/>
          <w:szCs w:val="20"/>
        </w:rPr>
        <w:t xml:space="preserve">UE reports the estimated UE’s </w:t>
      </w:r>
      <w:r w:rsidR="00DA103E" w:rsidRPr="009E22D3">
        <w:rPr>
          <w:rFonts w:ascii="Times New Roman" w:eastAsia="宋体" w:hAnsi="Times New Roman" w:cs="Times New Roman"/>
          <w:bCs/>
          <w:kern w:val="0"/>
          <w:sz w:val="20"/>
          <w:szCs w:val="20"/>
        </w:rPr>
        <w:t xml:space="preserve">position or timing/angle of measurement </w:t>
      </w:r>
      <w:r w:rsidR="0023739C" w:rsidRPr="009E22D3">
        <w:rPr>
          <w:rFonts w:ascii="Times New Roman" w:eastAsia="宋体" w:hAnsi="Times New Roman" w:cs="Times New Roman"/>
          <w:bCs/>
          <w:kern w:val="0"/>
          <w:sz w:val="20"/>
          <w:szCs w:val="20"/>
        </w:rPr>
        <w:t xml:space="preserve">or LOS/NLOS indicators </w:t>
      </w:r>
      <w:r w:rsidR="00DA103E"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DA103E" w:rsidRPr="009E22D3">
        <w:rPr>
          <w:rFonts w:ascii="Times New Roman" w:eastAsia="宋体" w:hAnsi="Times New Roman" w:cs="Times New Roman"/>
          <w:bCs/>
          <w:kern w:val="0"/>
          <w:sz w:val="20"/>
          <w:szCs w:val="20"/>
        </w:rPr>
        <w:t xml:space="preserve"> </w:t>
      </w:r>
      <w:r w:rsidR="00C92136" w:rsidRPr="009E22D3">
        <w:rPr>
          <w:rFonts w:ascii="Times New Roman" w:eastAsia="宋体" w:hAnsi="Times New Roman" w:cs="Times New Roman"/>
          <w:bCs/>
          <w:kern w:val="0"/>
          <w:sz w:val="20"/>
          <w:szCs w:val="20"/>
        </w:rPr>
        <w:t>together with</w:t>
      </w:r>
      <w:r w:rsidR="00DA103E" w:rsidRPr="009E22D3">
        <w:rPr>
          <w:rFonts w:ascii="Times New Roman" w:eastAsia="宋体" w:hAnsi="Times New Roman" w:cs="Times New Roman"/>
          <w:bCs/>
          <w:kern w:val="0"/>
          <w:sz w:val="20"/>
          <w:szCs w:val="20"/>
        </w:rPr>
        <w:t xml:space="preserve"> </w:t>
      </w:r>
      <w:r w:rsidR="00D175FD">
        <w:rPr>
          <w:rFonts w:ascii="Times New Roman" w:eastAsia="宋体" w:hAnsi="Times New Roman" w:cs="Times New Roman" w:hint="eastAsia"/>
          <w:bCs/>
          <w:kern w:val="0"/>
          <w:sz w:val="20"/>
          <w:szCs w:val="20"/>
        </w:rPr>
        <w:t xml:space="preserve">ground truth labels or </w:t>
      </w:r>
      <w:r w:rsidR="00C32B4F" w:rsidRPr="00C32B4F">
        <w:rPr>
          <w:rFonts w:ascii="Times New Roman" w:eastAsia="宋体" w:hAnsi="Times New Roman" w:cs="Times New Roman"/>
          <w:bCs/>
          <w:kern w:val="0"/>
          <w:sz w:val="20"/>
          <w:szCs w:val="20"/>
        </w:rPr>
        <w:t>relative displacement estimated by motion sensor method</w:t>
      </w:r>
      <w:r w:rsidR="00C32B4F" w:rsidRPr="00C32B4F" w:rsidDel="00C32B4F">
        <w:rPr>
          <w:rFonts w:ascii="Times New Roman" w:eastAsia="宋体" w:hAnsi="Times New Roman" w:cs="Times New Roman" w:hint="eastAsia"/>
          <w:bCs/>
          <w:kern w:val="0"/>
          <w:sz w:val="20"/>
          <w:szCs w:val="20"/>
        </w:rPr>
        <w:t xml:space="preserve"> </w:t>
      </w:r>
      <w:r w:rsidR="00D175FD">
        <w:rPr>
          <w:rFonts w:ascii="Times New Roman" w:eastAsia="宋体" w:hAnsi="Times New Roman" w:cs="Times New Roman" w:hint="eastAsia"/>
          <w:bCs/>
          <w:kern w:val="0"/>
          <w:sz w:val="20"/>
          <w:szCs w:val="20"/>
        </w:rPr>
        <w:t xml:space="preserve">to LMF side </w:t>
      </w:r>
      <w:r w:rsidR="00353D31" w:rsidRPr="009E22D3">
        <w:rPr>
          <w:rFonts w:ascii="Times New Roman" w:eastAsia="宋体" w:hAnsi="Times New Roman" w:cs="Times New Roman"/>
          <w:bCs/>
          <w:kern w:val="0"/>
          <w:sz w:val="20"/>
          <w:szCs w:val="20"/>
        </w:rPr>
        <w:t>for model monitoring</w:t>
      </w:r>
      <w:r w:rsidR="00CB3EF4" w:rsidRPr="009E22D3">
        <w:rPr>
          <w:rFonts w:ascii="Times New Roman" w:eastAsia="宋体" w:hAnsi="Times New Roman" w:cs="Times New Roman"/>
          <w:bCs/>
          <w:kern w:val="0"/>
          <w:sz w:val="20"/>
          <w:szCs w:val="20"/>
        </w:rPr>
        <w:t>.</w:t>
      </w:r>
      <w:r w:rsidR="00CE39AD" w:rsidRPr="009E22D3">
        <w:rPr>
          <w:rFonts w:ascii="Times New Roman" w:eastAsia="宋体" w:hAnsi="Times New Roman" w:cs="Times New Roman"/>
          <w:bCs/>
          <w:kern w:val="0"/>
          <w:sz w:val="20"/>
          <w:szCs w:val="20"/>
        </w:rPr>
        <w:t xml:space="preserve"> </w:t>
      </w:r>
    </w:p>
    <w:p w14:paraId="5E0EE617" w14:textId="45BFF079" w:rsidR="00557215" w:rsidRPr="0090061E" w:rsidRDefault="00F2703D" w:rsidP="00042E0A">
      <w:pPr>
        <w:pStyle w:val="a8"/>
        <w:numPr>
          <w:ilvl w:val="0"/>
          <w:numId w:val="4"/>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 case 3</w:t>
      </w:r>
      <w:r w:rsidR="0090061E">
        <w:rPr>
          <w:rFonts w:ascii="Times New Roman" w:eastAsia="宋体" w:hAnsi="Times New Roman" w:cs="Times New Roman" w:hint="eastAsia"/>
          <w:bCs/>
          <w:kern w:val="0"/>
          <w:sz w:val="20"/>
          <w:szCs w:val="20"/>
        </w:rPr>
        <w:t>a</w:t>
      </w:r>
      <w:r>
        <w:rPr>
          <w:rFonts w:ascii="Times New Roman" w:eastAsia="宋体" w:hAnsi="Times New Roman" w:cs="Times New Roman" w:hint="eastAsia"/>
          <w:bCs/>
          <w:kern w:val="0"/>
          <w:sz w:val="20"/>
          <w:szCs w:val="20"/>
        </w:rPr>
        <w:t>, i</w:t>
      </w:r>
      <w:r w:rsidR="00E35BE4" w:rsidRPr="009E22D3">
        <w:rPr>
          <w:rFonts w:ascii="Times New Roman" w:eastAsia="宋体" w:hAnsi="Times New Roman" w:cs="Times New Roman"/>
          <w:bCs/>
          <w:kern w:val="0"/>
          <w:sz w:val="20"/>
          <w:szCs w:val="20"/>
        </w:rPr>
        <w:t xml:space="preserve">f AI/ML model is inferred at </w:t>
      </w:r>
      <w:r w:rsidR="008E5B35">
        <w:rPr>
          <w:rFonts w:ascii="Times New Roman" w:eastAsia="宋体" w:hAnsi="Times New Roman" w:cs="Times New Roman" w:hint="eastAsia"/>
          <w:bCs/>
          <w:kern w:val="0"/>
          <w:sz w:val="20"/>
          <w:szCs w:val="20"/>
        </w:rPr>
        <w:t>gNB</w:t>
      </w:r>
      <w:r w:rsidR="00A63B5F">
        <w:rPr>
          <w:rFonts w:ascii="Times New Roman" w:eastAsia="宋体" w:hAnsi="Times New Roman" w:cs="Times New Roman" w:hint="eastAsia"/>
          <w:bCs/>
          <w:kern w:val="0"/>
          <w:sz w:val="20"/>
          <w:szCs w:val="20"/>
        </w:rPr>
        <w:t xml:space="preserve"> </w:t>
      </w:r>
      <w:r w:rsidR="00E35BE4" w:rsidRPr="009E22D3">
        <w:rPr>
          <w:rFonts w:ascii="Times New Roman" w:eastAsia="宋体" w:hAnsi="Times New Roman" w:cs="Times New Roman"/>
          <w:bCs/>
          <w:kern w:val="0"/>
          <w:sz w:val="20"/>
          <w:szCs w:val="20"/>
        </w:rPr>
        <w:t>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E5B35">
        <w:rPr>
          <w:rFonts w:ascii="Times New Roman" w:eastAsia="宋体" w:hAnsi="Times New Roman" w:cs="Times New Roman" w:hint="eastAsia"/>
          <w:bCs/>
          <w:kern w:val="0"/>
          <w:sz w:val="20"/>
          <w:szCs w:val="20"/>
        </w:rPr>
        <w:t>gNB</w:t>
      </w:r>
      <w:r w:rsidR="008E5B35" w:rsidRPr="009E22D3">
        <w:rPr>
          <w:rFonts w:ascii="Times New Roman" w:eastAsia="宋体" w:hAnsi="Times New Roman" w:cs="Times New Roman"/>
          <w:bCs/>
          <w:kern w:val="0"/>
          <w:sz w:val="20"/>
          <w:szCs w:val="20"/>
        </w:rPr>
        <w:t xml:space="preserve"> </w:t>
      </w:r>
      <w:r w:rsidR="00CE39AD" w:rsidRPr="009E22D3">
        <w:rPr>
          <w:rFonts w:ascii="Times New Roman" w:eastAsia="宋体" w:hAnsi="Times New Roman" w:cs="Times New Roman"/>
          <w:bCs/>
          <w:kern w:val="0"/>
          <w:sz w:val="20"/>
          <w:szCs w:val="20"/>
        </w:rPr>
        <w:t xml:space="preserve">reports the estimated timing/angle of measurement </w:t>
      </w:r>
      <w:r w:rsidR="0023739C" w:rsidRPr="009E22D3">
        <w:rPr>
          <w:rFonts w:ascii="Times New Roman" w:eastAsia="宋体" w:hAnsi="Times New Roman" w:cs="Times New Roman"/>
          <w:bCs/>
          <w:kern w:val="0"/>
          <w:sz w:val="20"/>
          <w:szCs w:val="20"/>
        </w:rPr>
        <w:t xml:space="preserve">or LOS/NLOS indicators </w:t>
      </w:r>
      <w:r w:rsidR="00CE39AD"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353915" w:rsidRPr="009E22D3">
        <w:rPr>
          <w:rFonts w:ascii="Times New Roman" w:eastAsia="宋体" w:hAnsi="Times New Roman" w:cs="Times New Roman"/>
          <w:bCs/>
          <w:kern w:val="0"/>
          <w:sz w:val="20"/>
          <w:szCs w:val="20"/>
        </w:rPr>
        <w:t xml:space="preserve"> for model monito</w:t>
      </w:r>
      <w:r w:rsidR="00353915" w:rsidRPr="0090061E">
        <w:rPr>
          <w:rFonts w:ascii="Times New Roman" w:eastAsia="宋体" w:hAnsi="Times New Roman" w:cs="Times New Roman"/>
          <w:bCs/>
          <w:kern w:val="0"/>
          <w:sz w:val="20"/>
          <w:szCs w:val="20"/>
        </w:rPr>
        <w:t>ring</w:t>
      </w:r>
      <w:r w:rsidR="00BD2D0A" w:rsidRPr="0090061E">
        <w:rPr>
          <w:rFonts w:ascii="Times New Roman" w:eastAsia="宋体" w:hAnsi="Times New Roman" w:cs="Times New Roman" w:hint="eastAsia"/>
          <w:bCs/>
          <w:kern w:val="0"/>
          <w:sz w:val="20"/>
          <w:szCs w:val="20"/>
        </w:rPr>
        <w:t xml:space="preserve">, </w:t>
      </w:r>
      <w:r w:rsidR="00BD2D0A" w:rsidRPr="0090061E">
        <w:rPr>
          <w:rFonts w:ascii="Times New Roman" w:eastAsia="宋体" w:hAnsi="Times New Roman" w:cs="Times New Roman"/>
          <w:bCs/>
          <w:kern w:val="0"/>
          <w:sz w:val="20"/>
          <w:szCs w:val="20"/>
        </w:rPr>
        <w:t xml:space="preserve">and LMF side needs to collect the ground truth labels or </w:t>
      </w:r>
      <w:r w:rsidR="00C32B4F" w:rsidRPr="00C32B4F">
        <w:rPr>
          <w:rFonts w:ascii="Times New Roman" w:eastAsia="宋体" w:hAnsi="Times New Roman" w:cs="Times New Roman"/>
          <w:bCs/>
          <w:kern w:val="0"/>
          <w:sz w:val="20"/>
          <w:szCs w:val="20"/>
        </w:rPr>
        <w:t xml:space="preserve">relative displacement estimated by motion sensor </w:t>
      </w:r>
      <w:r w:rsidR="00C32B4F">
        <w:rPr>
          <w:rFonts w:ascii="Times New Roman" w:eastAsia="宋体" w:hAnsi="Times New Roman" w:cs="Times New Roman"/>
          <w:bCs/>
          <w:kern w:val="0"/>
          <w:sz w:val="20"/>
          <w:szCs w:val="20"/>
        </w:rPr>
        <w:t>method</w:t>
      </w:r>
      <w:r w:rsidR="00C32B4F">
        <w:rPr>
          <w:rFonts w:ascii="Times New Roman" w:eastAsia="宋体" w:hAnsi="Times New Roman" w:cs="Times New Roman" w:hint="eastAsia"/>
          <w:bCs/>
          <w:kern w:val="0"/>
          <w:sz w:val="20"/>
          <w:szCs w:val="20"/>
        </w:rPr>
        <w:t xml:space="preserve"> for model monitoring.</w:t>
      </w:r>
    </w:p>
    <w:p w14:paraId="678ED9C4" w14:textId="1DD2017F" w:rsidR="00680A39" w:rsidRDefault="00680A39" w:rsidP="00680A39">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F2509F">
        <w:rPr>
          <w:rFonts w:ascii="Times New Roman" w:eastAsiaTheme="minorEastAsia" w:hAnsi="Times New Roman" w:cs="Times New Roman" w:hint="eastAsia"/>
          <w:b/>
          <w:sz w:val="20"/>
          <w:lang w:eastAsia="zh-CN"/>
        </w:rPr>
        <w:t>13</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sidR="00502724">
        <w:rPr>
          <w:rFonts w:ascii="Times New Roman" w:eastAsiaTheme="minorEastAsia" w:hAnsi="Times New Roman" w:cs="Times New Roman" w:hint="eastAsia"/>
          <w:b/>
          <w:sz w:val="20"/>
          <w:lang w:eastAsia="zh-CN"/>
        </w:rPr>
        <w:t>LMF</w:t>
      </w:r>
      <w:r w:rsidR="00502724">
        <w:rPr>
          <w:rFonts w:ascii="Times New Roman" w:eastAsiaTheme="minorEastAsia" w:hAnsi="Times New Roman" w:cs="Times New Roman"/>
          <w:b/>
          <w:sz w:val="20"/>
          <w:lang w:eastAsia="zh-CN"/>
        </w:rPr>
        <w:t xml:space="preserve"> side</w:t>
      </w:r>
      <w:r w:rsidR="00502724">
        <w:rPr>
          <w:rFonts w:ascii="Times New Roman" w:eastAsiaTheme="minorEastAsia" w:hAnsi="Times New Roman" w:cs="Times New Roman" w:hint="eastAsia"/>
          <w:b/>
          <w:sz w:val="20"/>
          <w:lang w:eastAsia="zh-CN"/>
        </w:rPr>
        <w:t xml:space="preserve"> and </w:t>
      </w:r>
      <w:r w:rsidR="00502724">
        <w:rPr>
          <w:rFonts w:ascii="Times New Roman" w:eastAsiaTheme="minorEastAsia" w:hAnsi="Times New Roman" w:cs="Times New Roman"/>
          <w:b/>
          <w:sz w:val="20"/>
          <w:lang w:eastAsia="zh-CN"/>
        </w:rPr>
        <w:t>inferred</w:t>
      </w:r>
      <w:r w:rsidR="00502724">
        <w:rPr>
          <w:rFonts w:ascii="Times New Roman" w:eastAsiaTheme="minorEastAsia" w:hAnsi="Times New Roman" w:cs="Times New Roman" w:hint="eastAsia"/>
          <w:b/>
          <w:sz w:val="20"/>
          <w:lang w:eastAsia="zh-CN"/>
        </w:rPr>
        <w:t xml:space="preserve"> at the other side</w:t>
      </w:r>
      <w:r w:rsidR="000944AF">
        <w:rPr>
          <w:rFonts w:ascii="Times New Roman" w:eastAsiaTheme="minorEastAsia" w:hAnsi="Times New Roman" w:cs="Times New Roman" w:hint="eastAsia"/>
          <w:b/>
          <w:sz w:val="20"/>
          <w:lang w:eastAsia="zh-CN"/>
        </w:rPr>
        <w:t>s</w:t>
      </w:r>
      <w:r>
        <w:rPr>
          <w:rFonts w:ascii="Times New Roman" w:eastAsiaTheme="minorEastAsia" w:hAnsi="Times New Roman" w:cs="Times New Roman" w:hint="eastAsia"/>
          <w:b/>
          <w:sz w:val="20"/>
          <w:lang w:eastAsia="zh-CN"/>
        </w:rPr>
        <w:t xml:space="preserve">, the following procedures </w:t>
      </w:r>
      <w:r w:rsidR="00416E47">
        <w:rPr>
          <w:rFonts w:ascii="Times New Roman" w:eastAsiaTheme="minorEastAsia" w:hAnsi="Times New Roman" w:cs="Times New Roman" w:hint="eastAsia"/>
          <w:b/>
          <w:sz w:val="20"/>
          <w:lang w:eastAsia="zh-CN"/>
        </w:rPr>
        <w:t xml:space="preserve">for LMF-side performance </w:t>
      </w:r>
      <w:r w:rsidR="00E61CFE">
        <w:rPr>
          <w:rFonts w:ascii="Times New Roman" w:eastAsiaTheme="minorEastAsia" w:hAnsi="Times New Roman" w:cs="Times New Roman"/>
          <w:b/>
          <w:sz w:val="20"/>
          <w:lang w:eastAsia="zh-CN"/>
        </w:rPr>
        <w:t>monitoring</w:t>
      </w:r>
      <w:r w:rsidR="00416E47">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are considered:</w:t>
      </w:r>
    </w:p>
    <w:p w14:paraId="50BC4E35" w14:textId="1001E87B" w:rsidR="00502724" w:rsidRDefault="00502724" w:rsidP="00680A39">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w:t>
      </w:r>
      <w:r w:rsidR="004D6746">
        <w:rPr>
          <w:rFonts w:ascii="Times New Roman" w:eastAsia="宋体" w:hAnsi="Times New Roman" w:cs="Times New Roman" w:hint="eastAsia"/>
          <w:b/>
          <w:bCs/>
          <w:kern w:val="0"/>
          <w:sz w:val="20"/>
          <w:szCs w:val="20"/>
        </w:rPr>
        <w:t xml:space="preserve"> and case 2a with UE-side model</w:t>
      </w:r>
      <w:r>
        <w:rPr>
          <w:rFonts w:ascii="Times New Roman" w:eastAsia="宋体" w:hAnsi="Times New Roman" w:cs="Times New Roman" w:hint="eastAsia"/>
          <w:b/>
          <w:bCs/>
          <w:kern w:val="0"/>
          <w:sz w:val="20"/>
          <w:szCs w:val="20"/>
        </w:rPr>
        <w:t>:</w:t>
      </w:r>
    </w:p>
    <w:p w14:paraId="4224ED02" w14:textId="04C346E0" w:rsidR="00680A39" w:rsidRDefault="00EF7119" w:rsidP="004D6746">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s position</w:t>
      </w:r>
      <w:r w:rsidR="004D6746">
        <w:rPr>
          <w:rFonts w:ascii="Times New Roman" w:eastAsia="宋体" w:hAnsi="Times New Roman" w:cs="Times New Roman" w:hint="eastAsia"/>
          <w:b/>
          <w:bCs/>
          <w:kern w:val="0"/>
          <w:sz w:val="20"/>
          <w:szCs w:val="20"/>
        </w:rPr>
        <w:t xml:space="preserve">, estimated </w:t>
      </w:r>
      <w:r w:rsidR="004D6746"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to the LMF side</w:t>
      </w:r>
      <w:r w:rsidR="004D6746">
        <w:rPr>
          <w:rFonts w:ascii="Times New Roman" w:eastAsia="宋体" w:hAnsi="Times New Roman" w:cs="Times New Roman" w:hint="eastAsia"/>
          <w:b/>
          <w:bCs/>
          <w:kern w:val="0"/>
          <w:sz w:val="20"/>
          <w:szCs w:val="20"/>
        </w:rPr>
        <w:t xml:space="preserve"> for AI/ML model monitoring</w:t>
      </w:r>
      <w:r>
        <w:rPr>
          <w:rFonts w:ascii="Times New Roman" w:eastAsia="宋体" w:hAnsi="Times New Roman" w:cs="Times New Roman" w:hint="eastAsia"/>
          <w:b/>
          <w:bCs/>
          <w:kern w:val="0"/>
          <w:sz w:val="20"/>
          <w:szCs w:val="20"/>
        </w:rPr>
        <w:t xml:space="preserve">, and the LMF side </w:t>
      </w:r>
      <w:r w:rsidR="004D6746">
        <w:rPr>
          <w:rFonts w:ascii="Times New Roman" w:eastAsia="宋体" w:hAnsi="Times New Roman" w:cs="Times New Roman" w:hint="eastAsia"/>
          <w:b/>
          <w:bCs/>
          <w:kern w:val="0"/>
          <w:sz w:val="20"/>
          <w:szCs w:val="20"/>
        </w:rPr>
        <w:t xml:space="preserve">make decisions of </w:t>
      </w:r>
      <w:r w:rsidR="004D6746" w:rsidRPr="004D6746">
        <w:rPr>
          <w:rFonts w:ascii="Times New Roman" w:eastAsia="宋体" w:hAnsi="Times New Roman" w:cs="Times New Roman"/>
          <w:b/>
          <w:bCs/>
          <w:kern w:val="0"/>
          <w:sz w:val="20"/>
          <w:szCs w:val="20"/>
        </w:rPr>
        <w:t>model selection/activation/deactivation/switching/fallback operation</w:t>
      </w:r>
      <w:r w:rsidR="004D6746">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w:t>
      </w:r>
    </w:p>
    <w:p w14:paraId="562830A9" w14:textId="776D69AD" w:rsidR="004D6746" w:rsidRDefault="004D6746" w:rsidP="004D674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For case 3a with gNB-side model:</w:t>
      </w:r>
    </w:p>
    <w:p w14:paraId="6A8EC9C9" w14:textId="0AECC018" w:rsidR="00680A39" w:rsidRDefault="004D6746" w:rsidP="004D6746">
      <w:pPr>
        <w:pStyle w:val="a8"/>
        <w:numPr>
          <w:ilvl w:val="1"/>
          <w:numId w:val="9"/>
        </w:numPr>
        <w:spacing w:afterLines="50" w:after="120"/>
        <w:ind w:firstLineChars="0"/>
        <w:rPr>
          <w:rFonts w:ascii="Times New Roman" w:eastAsia="宋体" w:hAnsi="Times New Roman" w:cs="Times New Roman"/>
          <w:b/>
          <w:bCs/>
          <w:kern w:val="0"/>
          <w:sz w:val="20"/>
          <w:szCs w:val="20"/>
        </w:rPr>
      </w:pPr>
      <w:proofErr w:type="gramStart"/>
      <w:r>
        <w:rPr>
          <w:rFonts w:ascii="Times New Roman" w:eastAsia="宋体" w:hAnsi="Times New Roman" w:cs="Times New Roman" w:hint="eastAsia"/>
          <w:b/>
          <w:bCs/>
          <w:kern w:val="0"/>
          <w:sz w:val="20"/>
          <w:szCs w:val="20"/>
        </w:rPr>
        <w:t>gNB</w:t>
      </w:r>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sidR="00FC47B5">
        <w:rPr>
          <w:rFonts w:ascii="Times New Roman" w:eastAsia="宋体" w:hAnsi="Times New Roman" w:cs="Times New Roman" w:hint="eastAsia"/>
          <w:b/>
          <w:bCs/>
          <w:kern w:val="0"/>
          <w:sz w:val="20"/>
          <w:szCs w:val="20"/>
        </w:rPr>
        <w:t>.</w:t>
      </w:r>
    </w:p>
    <w:p w14:paraId="02E01B3C" w14:textId="77777777" w:rsidR="00680A39" w:rsidRDefault="00680A39" w:rsidP="00680A39">
      <w:pPr>
        <w:rPr>
          <w:b/>
          <w:i/>
          <w:sz w:val="18"/>
          <w:szCs w:val="18"/>
        </w:rPr>
      </w:pPr>
    </w:p>
    <w:p w14:paraId="70F8FC13"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530E9A9A" w:rsidR="00B426C7" w:rsidRDefault="00B426C7" w:rsidP="00333425">
      <w:pPr>
        <w:widowControl/>
        <w:spacing w:beforeLines="50" w:before="120" w:afterLines="50" w:after="120"/>
        <w:rPr>
          <w:rFonts w:ascii="Times New Roman" w:hAnsi="Times New Roman" w:cs="Times New Roman"/>
          <w:sz w:val="20"/>
          <w:szCs w:val="20"/>
          <w:lang w:val="x-none"/>
        </w:rPr>
      </w:pPr>
      <w:r>
        <w:rPr>
          <w:rFonts w:ascii="Times New Roman" w:eastAsia="宋体" w:hAnsi="Times New Roman" w:cs="Times New Roman" w:hint="eastAsia"/>
          <w:kern w:val="0"/>
          <w:sz w:val="20"/>
          <w:szCs w:val="20"/>
          <w:lang w:val="en-GB"/>
        </w:rPr>
        <w:t xml:space="preserve">In this contribution, we provided our views on </w:t>
      </w:r>
      <w:r w:rsidR="00087F80">
        <w:rPr>
          <w:rFonts w:ascii="Times New Roman" w:eastAsia="宋体" w:hAnsi="Times New Roman" w:cs="Times New Roman" w:hint="eastAsia"/>
          <w:kern w:val="0"/>
          <w:sz w:val="20"/>
          <w:szCs w:val="20"/>
          <w:lang w:val="en-GB"/>
        </w:rPr>
        <w:t>AI/ML for positioning.</w:t>
      </w:r>
      <w:r>
        <w:rPr>
          <w:rFonts w:ascii="Times New Roman" w:eastAsia="宋体" w:hAnsi="Times New Roman" w:cs="Times New Roman" w:hint="eastAsia"/>
          <w:kern w:val="0"/>
          <w:sz w:val="20"/>
          <w:szCs w:val="20"/>
          <w:lang w:val="en-GB"/>
        </w:rPr>
        <w:t xml:space="preserve"> </w:t>
      </w:r>
      <w:r w:rsidR="00672310" w:rsidRPr="00F0276F">
        <w:rPr>
          <w:rFonts w:ascii="Times New Roman" w:hAnsi="Times New Roman" w:cs="Times New Roman"/>
          <w:sz w:val="20"/>
          <w:szCs w:val="20"/>
          <w:lang w:val="x-none"/>
        </w:rPr>
        <w:t xml:space="preserve">The observations </w:t>
      </w:r>
      <w:r w:rsidR="00672310">
        <w:rPr>
          <w:rFonts w:ascii="Times New Roman" w:hAnsi="Times New Roman" w:cs="Times New Roman" w:hint="eastAsia"/>
          <w:sz w:val="20"/>
          <w:szCs w:val="20"/>
          <w:lang w:val="x-none"/>
        </w:rPr>
        <w:t xml:space="preserve">and proposals </w:t>
      </w:r>
      <w:r w:rsidR="00672310" w:rsidRPr="00F0276F">
        <w:rPr>
          <w:rFonts w:ascii="Times New Roman" w:hAnsi="Times New Roman" w:cs="Times New Roman"/>
          <w:sz w:val="20"/>
          <w:szCs w:val="20"/>
          <w:lang w:val="x-none"/>
        </w:rPr>
        <w:t>are summarized as follows:</w:t>
      </w:r>
      <w:r w:rsidR="00F7251A">
        <w:rPr>
          <w:rFonts w:ascii="Times New Roman" w:hAnsi="Times New Roman" w:cs="Times New Roman" w:hint="eastAsia"/>
          <w:sz w:val="20"/>
          <w:szCs w:val="20"/>
          <w:lang w:val="x-none"/>
        </w:rPr>
        <w:t xml:space="preserve"> </w:t>
      </w:r>
    </w:p>
    <w:p w14:paraId="3DECA3F1" w14:textId="77777777" w:rsidR="00CB6566" w:rsidRDefault="00CB6566" w:rsidP="00CB6566">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always provide th</w:t>
      </w:r>
      <w:r w:rsidRPr="00390AD9">
        <w:rPr>
          <w:rFonts w:ascii="Times New Roman" w:eastAsiaTheme="minorEastAsia" w:hAnsi="Times New Roman" w:cs="Times New Roman" w:hint="eastAsia"/>
          <w:b/>
          <w:sz w:val="20"/>
          <w:szCs w:val="20"/>
        </w:rPr>
        <w:t xml:space="preserve">e </w:t>
      </w:r>
      <w:r>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for selecting the high quality training samples, the transmission of discarded samples with low quality indicator increases unnecessary resource overhead.</w:t>
      </w:r>
    </w:p>
    <w:p w14:paraId="7EB4528B" w14:textId="77777777" w:rsidR="005371BD" w:rsidRPr="00CD780A" w:rsidRDefault="005371BD" w:rsidP="005371BD">
      <w:pPr>
        <w:spacing w:afterLines="50" w:after="120"/>
        <w:rPr>
          <w:rFonts w:ascii="Times New Roman" w:hAnsi="Times New Roman" w:cs="Times New Roman"/>
          <w:b/>
          <w:sz w:val="20"/>
        </w:rPr>
      </w:pPr>
      <w:r>
        <w:rPr>
          <w:rFonts w:ascii="Times New Roman" w:hAnsi="Times New Roman" w:cs="Times New Roman" w:hint="eastAsia"/>
          <w:b/>
          <w:sz w:val="20"/>
        </w:rPr>
        <w:t>Observation 2</w:t>
      </w:r>
      <w:r w:rsidRPr="00CD780A">
        <w:rPr>
          <w:rFonts w:ascii="Times New Roman" w:hAnsi="Times New Roman" w:cs="Times New Roman"/>
          <w:b/>
          <w:sz w:val="20"/>
        </w:rPr>
        <w:t xml:space="preserve">: </w:t>
      </w:r>
      <w:r>
        <w:rPr>
          <w:rFonts w:ascii="Times New Roman" w:hAnsi="Times New Roman" w:cs="Times New Roman" w:hint="eastAsia"/>
          <w:b/>
          <w:sz w:val="20"/>
        </w:rPr>
        <w:t xml:space="preserve">Training AI/ML model for positioning at network side is more feasible due to easier data collection and </w:t>
      </w:r>
      <w:r>
        <w:rPr>
          <w:rFonts w:ascii="Times New Roman" w:hAnsi="Times New Roman" w:cs="Times New Roman"/>
          <w:b/>
          <w:sz w:val="20"/>
        </w:rPr>
        <w:t>stronger</w:t>
      </w:r>
      <w:r>
        <w:rPr>
          <w:rFonts w:ascii="Times New Roman" w:hAnsi="Times New Roman" w:cs="Times New Roman" w:hint="eastAsia"/>
          <w:b/>
          <w:sz w:val="20"/>
        </w:rPr>
        <w:t xml:space="preserve"> computational resources</w:t>
      </w:r>
      <w:r>
        <w:rPr>
          <w:rFonts w:ascii="Times New Roman" w:hAnsi="Times New Roman" w:cs="Times New Roman"/>
          <w:b/>
          <w:sz w:val="20"/>
        </w:rPr>
        <w:t>.</w:t>
      </w:r>
    </w:p>
    <w:p w14:paraId="4818E867" w14:textId="77777777" w:rsidR="00CB6566" w:rsidRDefault="00CB6566" w:rsidP="00333425">
      <w:pPr>
        <w:widowControl/>
        <w:spacing w:beforeLines="50" w:before="120" w:afterLines="50" w:after="120"/>
        <w:rPr>
          <w:rFonts w:ascii="Times New Roman" w:hAnsi="Times New Roman" w:cs="Times New Roman"/>
          <w:sz w:val="20"/>
          <w:szCs w:val="20"/>
          <w:lang w:val="x-none"/>
        </w:rPr>
      </w:pPr>
    </w:p>
    <w:p w14:paraId="05E847F5" w14:textId="77777777" w:rsidR="008C0BA9" w:rsidRDefault="008C0BA9" w:rsidP="008C0BA9">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generated by the following entity in addition to PRU with known location:</w:t>
      </w:r>
    </w:p>
    <w:p w14:paraId="3B1D2992" w14:textId="77777777" w:rsidR="008C0BA9" w:rsidRPr="00534FC8" w:rsidRDefault="008C0BA9" w:rsidP="008C0BA9">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Pr>
          <w:rFonts w:ascii="Times New Roman" w:hAnsi="Times New Roman" w:cs="Times New Roman" w:hint="eastAsia"/>
          <w:b/>
          <w:sz w:val="20"/>
          <w:szCs w:val="20"/>
        </w:rPr>
        <w:t>non-NR</w:t>
      </w:r>
      <w:r w:rsidRPr="00534FC8">
        <w:rPr>
          <w:rFonts w:ascii="Times New Roman" w:hAnsi="Times New Roman" w:cs="Times New Roman"/>
          <w:b/>
          <w:sz w:val="20"/>
          <w:szCs w:val="20"/>
        </w:rPr>
        <w:t xml:space="preserv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68D08CEA" w14:textId="77777777" w:rsidR="008C0BA9" w:rsidRPr="0072766F" w:rsidRDefault="008C0BA9" w:rsidP="008C0BA9">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or network entity with </w:t>
      </w:r>
      <w:r w:rsidRPr="00534FC8">
        <w:rPr>
          <w:rFonts w:ascii="Times New Roman" w:eastAsia="宋体" w:hAnsi="Times New Roman" w:cs="Times New Roman"/>
          <w:b/>
          <w:bCs/>
          <w:kern w:val="0"/>
          <w:sz w:val="20"/>
          <w:szCs w:val="20"/>
        </w:rPr>
        <w:t xml:space="preserve">high confidence degree positioning results based on existing </w:t>
      </w:r>
      <w:r>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Pr>
          <w:rFonts w:ascii="Times New Roman" w:eastAsia="宋体" w:hAnsi="Times New Roman" w:cs="Times New Roman" w:hint="eastAsia"/>
          <w:b/>
          <w:bCs/>
          <w:kern w:val="0"/>
          <w:sz w:val="20"/>
          <w:szCs w:val="20"/>
        </w:rPr>
        <w:t>.</w:t>
      </w:r>
    </w:p>
    <w:p w14:paraId="23BADF20" w14:textId="77777777" w:rsidR="008C0BA9" w:rsidRPr="00927A59" w:rsidRDefault="008C0BA9" w:rsidP="008C0BA9">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2</w:t>
      </w:r>
      <w:r w:rsidRPr="0010433F">
        <w:rPr>
          <w:rFonts w:ascii="Times New Roman" w:hAnsi="Times New Roman" w:cs="Times New Roman"/>
          <w:b/>
          <w:sz w:val="20"/>
        </w:rPr>
        <w:t xml:space="preserve">: Regarding data collection for AI/ML model training, </w:t>
      </w:r>
      <w:r>
        <w:rPr>
          <w:rFonts w:ascii="Times New Roman" w:hAnsi="Times New Roman" w:cs="Times New Roman" w:hint="eastAsia"/>
          <w:b/>
          <w:sz w:val="20"/>
        </w:rPr>
        <w:t>w</w:t>
      </w:r>
      <w:r w:rsidRPr="00234E58">
        <w:rPr>
          <w:rFonts w:ascii="Times New Roman" w:hAnsi="Times New Roman" w:cs="Times New Roman"/>
          <w:b/>
          <w:sz w:val="20"/>
        </w:rPr>
        <w:t xml:space="preserve">hether and how to </w:t>
      </w:r>
      <w:r>
        <w:rPr>
          <w:rFonts w:ascii="Times New Roman" w:hAnsi="Times New Roman" w:cs="Times New Roman" w:hint="eastAsia"/>
          <w:b/>
          <w:sz w:val="20"/>
        </w:rPr>
        <w:t>select/</w:t>
      </w:r>
      <w:r w:rsidRPr="00234E58">
        <w:rPr>
          <w:rFonts w:ascii="Times New Roman" w:hAnsi="Times New Roman" w:cs="Times New Roman"/>
          <w:b/>
          <w:sz w:val="20"/>
        </w:rPr>
        <w:t>use the partial and/or noisy ground truth labels to improve the performance of AI/ML model can be further studied.</w:t>
      </w:r>
    </w:p>
    <w:p w14:paraId="437ADE14" w14:textId="77777777" w:rsidR="00CB6566" w:rsidRPr="006C5AE3" w:rsidRDefault="00CB6566" w:rsidP="00CB6566">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 xml:space="preserve">For case 1, case 2a and case 3a, if </w:t>
      </w:r>
      <w:r w:rsidRPr="00EB596B">
        <w:rPr>
          <w:rFonts w:ascii="Times New Roman" w:eastAsiaTheme="minorEastAsia" w:hAnsi="Times New Roman" w:cs="Times New Roman" w:hint="eastAsia"/>
          <w:b/>
          <w:sz w:val="20"/>
          <w:lang w:eastAsia="zh-CN"/>
        </w:rPr>
        <w:t>UE-side model and gNB-side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transmits the dataset to </w:t>
      </w:r>
      <w:r w:rsidRPr="006C5AE3">
        <w:rPr>
          <w:rFonts w:ascii="Times New Roman" w:eastAsiaTheme="minorEastAsia" w:hAnsi="Times New Roman" w:cs="Times New Roman"/>
          <w:b/>
          <w:sz w:val="20"/>
          <w:lang w:eastAsia="zh-CN"/>
        </w:rPr>
        <w:t>UE/</w:t>
      </w:r>
      <w:r>
        <w:rPr>
          <w:rFonts w:ascii="Times New Roman" w:eastAsiaTheme="minorEastAsia" w:hAnsi="Times New Roman" w:cs="Times New Roman" w:hint="eastAsia"/>
          <w:b/>
          <w:sz w:val="20"/>
          <w:lang w:eastAsia="zh-CN"/>
        </w:rPr>
        <w:t>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5BA66DF2" w14:textId="77777777" w:rsidR="00CB6566" w:rsidRDefault="00CB6566" w:rsidP="00CB6566">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4</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1, case 2a and case 3a, if </w:t>
      </w:r>
      <w:r w:rsidRPr="00EB596B">
        <w:rPr>
          <w:rFonts w:ascii="Times New Roman" w:eastAsiaTheme="minorEastAsia" w:hAnsi="Times New Roman" w:cs="Times New Roman" w:hint="eastAsia"/>
          <w:b/>
          <w:sz w:val="20"/>
          <w:szCs w:val="22"/>
        </w:rPr>
        <w:t>UE-side model and gNB-side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Pr>
          <w:rFonts w:ascii="Times New Roman" w:eastAsiaTheme="minorEastAsia" w:hAnsi="Times New Roman" w:cs="Times New Roman" w:hint="eastAsia"/>
          <w:b/>
          <w:sz w:val="20"/>
          <w:szCs w:val="20"/>
        </w:rPr>
        <w:t>transfer the trained AI/ML model to UE/gNB side</w:t>
      </w:r>
      <w:r w:rsidRPr="0010433F">
        <w:rPr>
          <w:rFonts w:ascii="Times New Roman" w:hAnsi="Times New Roman" w:cs="Times New Roman"/>
          <w:b/>
          <w:sz w:val="20"/>
        </w:rPr>
        <w:t>.</w:t>
      </w:r>
    </w:p>
    <w:p w14:paraId="6E8D8F1C" w14:textId="77777777" w:rsidR="00CB6566" w:rsidRDefault="00CB6566" w:rsidP="00CB6566">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 xml:space="preserve">Proposal 5: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7B654950" w14:textId="77777777" w:rsidR="00CB6566" w:rsidRDefault="00CB6566" w:rsidP="00CB6566">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6</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UE/gNB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4831909E" w14:textId="77777777" w:rsidR="005D6C75" w:rsidRDefault="005D6C75" w:rsidP="005D6C75">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Proposal 7</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proofErr w:type="spellStart"/>
      <w:r w:rsidRPr="00865B8E">
        <w:rPr>
          <w:rFonts w:ascii="Times New Roman" w:eastAsiaTheme="minorEastAsia" w:hAnsi="Times New Roman" w:cs="Times New Roman"/>
          <w:b/>
          <w:sz w:val="20"/>
        </w:rPr>
        <w:t>gNBs</w:t>
      </w:r>
      <w:proofErr w:type="spellEnd"/>
      <w:r>
        <w:rPr>
          <w:rFonts w:ascii="Times New Roman" w:eastAsiaTheme="minorEastAsia" w:hAnsi="Times New Roman" w:cs="Times New Roman" w:hint="eastAsia"/>
          <w:b/>
          <w:sz w:val="20"/>
        </w:rPr>
        <w:t>, LMF side can indicate the conditions or criteria such as the threshold of quality indicator.</w:t>
      </w:r>
    </w:p>
    <w:p w14:paraId="1CACEDA8" w14:textId="77777777" w:rsidR="005D6C75" w:rsidRPr="00B9385F" w:rsidRDefault="005D6C75" w:rsidP="005D6C75">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Pr>
          <w:rFonts w:ascii="Times New Roman" w:eastAsiaTheme="minorEastAsia" w:hAnsi="Times New Roman" w:cs="Times New Roman" w:hint="eastAsia"/>
          <w:b/>
          <w:sz w:val="20"/>
          <w:lang w:eastAsia="zh-CN"/>
        </w:rPr>
        <w:t>8</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54488285" w14:textId="77777777" w:rsidR="00C450B5" w:rsidRDefault="00C450B5" w:rsidP="00C450B5">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9</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Ground truth labels and high-quality noise ground truth labels are used to monitor the AI/ML model performance:</w:t>
      </w:r>
    </w:p>
    <w:p w14:paraId="7CC408F8" w14:textId="77777777" w:rsidR="00C450B5" w:rsidRPr="00E910CF" w:rsidRDefault="00C450B5" w:rsidP="00C450B5">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 xml:space="preserve">Ground truth labels provided by the following entities in </w:t>
      </w:r>
      <w:r>
        <w:rPr>
          <w:rFonts w:ascii="Times New Roman" w:hAnsi="Times New Roman" w:cs="Times New Roman"/>
          <w:b/>
          <w:sz w:val="20"/>
        </w:rPr>
        <w:t>addition</w:t>
      </w:r>
      <w:r>
        <w:rPr>
          <w:rFonts w:ascii="Times New Roman" w:hAnsi="Times New Roman" w:cs="Times New Roman" w:hint="eastAsia"/>
          <w:b/>
          <w:sz w:val="20"/>
        </w:rPr>
        <w:t xml:space="preserve"> to PRU with known location: </w:t>
      </w:r>
    </w:p>
    <w:p w14:paraId="07991E70" w14:textId="77777777" w:rsidR="00C450B5" w:rsidRPr="00534FC8" w:rsidRDefault="00C450B5" w:rsidP="00C450B5">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18316A68" w14:textId="77777777" w:rsidR="00C450B5" w:rsidRPr="00407C95" w:rsidRDefault="00C450B5" w:rsidP="00C450B5">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or network entity 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3ACBE8B4" w14:textId="77777777" w:rsidR="00C450B5" w:rsidRPr="00BC0278" w:rsidRDefault="00C450B5" w:rsidP="00C450B5">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High-quality noise ground truth labels provided by some UEs around the entities with ground truth labels.</w:t>
      </w:r>
    </w:p>
    <w:p w14:paraId="1AA2C42D" w14:textId="77777777" w:rsidR="005D4E97" w:rsidRDefault="005D4E97" w:rsidP="005D4E97">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10</w:t>
      </w:r>
      <w:r w:rsidRPr="0010433F">
        <w:rPr>
          <w:rFonts w:ascii="Times New Roman" w:hAnsi="Times New Roman" w:cs="Times New Roman"/>
          <w:b/>
          <w:sz w:val="20"/>
        </w:rPr>
        <w:t>:</w:t>
      </w:r>
      <w:r>
        <w:rPr>
          <w:rFonts w:ascii="Times New Roman" w:hAnsi="Times New Roman" w:cs="Times New Roman" w:hint="eastAsia"/>
          <w:b/>
          <w:sz w:val="20"/>
        </w:rPr>
        <w:t xml:space="preserve"> T</w:t>
      </w:r>
      <w:r w:rsidRPr="009B6043">
        <w:rPr>
          <w:rFonts w:ascii="Times New Roman" w:hAnsi="Times New Roman" w:cs="Times New Roman"/>
          <w:b/>
          <w:sz w:val="20"/>
        </w:rPr>
        <w:t>he relative displacement between time T1 and time T2</w:t>
      </w:r>
      <w:r>
        <w:rPr>
          <w:rFonts w:ascii="Times New Roman" w:hAnsi="Times New Roman" w:cs="Times New Roman" w:hint="eastAsia"/>
          <w:b/>
          <w:sz w:val="20"/>
        </w:rPr>
        <w:t xml:space="preserve"> estimated by motion sensor method can be used to monitor the performance of AI/ML model.</w:t>
      </w:r>
    </w:p>
    <w:p w14:paraId="776716E6" w14:textId="77777777" w:rsidR="00036BB0" w:rsidRDefault="00036BB0" w:rsidP="00036BB0">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lastRenderedPageBreak/>
        <w:t xml:space="preserve">Proposal </w:t>
      </w:r>
      <w:r>
        <w:rPr>
          <w:rFonts w:ascii="Times New Roman" w:eastAsiaTheme="minorEastAsia" w:hAnsi="Times New Roman" w:cs="Times New Roman" w:hint="eastAsia"/>
          <w:b/>
          <w:sz w:val="20"/>
          <w:lang w:eastAsia="zh-CN"/>
        </w:rPr>
        <w:t>11</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Pr>
          <w:rFonts w:ascii="Times New Roman" w:eastAsiaTheme="minorEastAsia" w:hAnsi="Times New Roman" w:cs="Times New Roman" w:hint="eastAsia"/>
          <w:b/>
          <w:sz w:val="20"/>
          <w:lang w:eastAsia="zh-CN"/>
        </w:rPr>
        <w:t xml:space="preserve">the same side, the following procedures for UE-side performance monitoring, gNB-side </w:t>
      </w:r>
      <w:proofErr w:type="gramStart"/>
      <w:r>
        <w:rPr>
          <w:rFonts w:ascii="Times New Roman" w:eastAsiaTheme="minorEastAsia" w:hAnsi="Times New Roman" w:cs="Times New Roman"/>
          <w:b/>
          <w:sz w:val="20"/>
          <w:lang w:eastAsia="zh-CN"/>
        </w:rPr>
        <w:t>performance</w:t>
      </w:r>
      <w:r>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48E6772E" w14:textId="77777777" w:rsidR="00036BB0" w:rsidRDefault="00036BB0" w:rsidP="00036BB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4C7702B1" w14:textId="77777777" w:rsidR="00036BB0" w:rsidRPr="00DD5D63" w:rsidRDefault="00036BB0" w:rsidP="00036BB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1 and case 2a with UE-side model, </w:t>
      </w:r>
      <w:r w:rsidRPr="00DD5D63">
        <w:rPr>
          <w:rFonts w:ascii="Times New Roman" w:eastAsia="宋体" w:hAnsi="Times New Roman" w:cs="Times New Roman" w:hint="eastAsia"/>
          <w:b/>
          <w:bCs/>
          <w:kern w:val="0"/>
          <w:sz w:val="20"/>
          <w:szCs w:val="20"/>
        </w:rPr>
        <w:t xml:space="preserve">UE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with ground truth label 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r w:rsidRPr="00DD5D63">
        <w:rPr>
          <w:rFonts w:ascii="Times New Roman" w:eastAsia="宋体" w:hAnsi="Times New Roman" w:cs="Times New Roman" w:hint="eastAsia"/>
          <w:b/>
          <w:bCs/>
          <w:kern w:val="0"/>
          <w:sz w:val="20"/>
          <w:szCs w:val="20"/>
        </w:rPr>
        <w:t>UE side make</w:t>
      </w:r>
      <w:r>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then reports the decisions to gNB or LMF side</w:t>
      </w:r>
      <w:r w:rsidRPr="00DD5D63">
        <w:rPr>
          <w:rFonts w:ascii="Times New Roman" w:eastAsia="宋体" w:hAnsi="Times New Roman" w:cs="Times New Roman" w:hint="eastAsia"/>
          <w:b/>
          <w:bCs/>
          <w:kern w:val="0"/>
          <w:sz w:val="20"/>
          <w:szCs w:val="20"/>
        </w:rPr>
        <w:t xml:space="preserve">; </w:t>
      </w:r>
    </w:p>
    <w:p w14:paraId="0CAF181F" w14:textId="77777777" w:rsidR="00036BB0" w:rsidRDefault="00036BB0" w:rsidP="00036BB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gNB-side performance monitoring:</w:t>
      </w:r>
    </w:p>
    <w:p w14:paraId="343D0C3E" w14:textId="77777777" w:rsidR="00036BB0" w:rsidRDefault="00036BB0" w:rsidP="00036BB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 gNB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gNB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250B7C18" w14:textId="77777777" w:rsidR="00036BB0" w:rsidRDefault="00036BB0" w:rsidP="00036BB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1E4365BD" w14:textId="44A468D4" w:rsidR="005D4E97" w:rsidRPr="005D4E97" w:rsidRDefault="00036BB0" w:rsidP="00036BB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LMF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70FB9538" w14:textId="77777777" w:rsidR="00F3294A" w:rsidRPr="009C754D" w:rsidRDefault="00F3294A" w:rsidP="00F3294A">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12</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 xml:space="preserve">different sides, at least </w:t>
      </w:r>
      <w:r>
        <w:rPr>
          <w:rFonts w:ascii="Times New Roman" w:eastAsia="宋体" w:hAnsi="Times New Roman" w:cs="Times New Roman" w:hint="eastAsia"/>
          <w:b/>
          <w:bCs/>
          <w:kern w:val="0"/>
          <w:sz w:val="20"/>
          <w:szCs w:val="20"/>
        </w:rPr>
        <w:t>LMF-side performance monitoring should be supported.</w:t>
      </w:r>
    </w:p>
    <w:p w14:paraId="33AD8178" w14:textId="77777777" w:rsidR="00F3294A" w:rsidRDefault="00F3294A" w:rsidP="00F3294A">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13</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Pr>
          <w:rFonts w:ascii="Times New Roman" w:eastAsiaTheme="minorEastAsia" w:hAnsi="Times New Roman" w:cs="Times New Roman" w:hint="eastAsia"/>
          <w:b/>
          <w:sz w:val="20"/>
          <w:lang w:eastAsia="zh-CN"/>
        </w:rPr>
        <w:t>LMF</w:t>
      </w:r>
      <w:r>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and </w:t>
      </w:r>
      <w:r>
        <w:rPr>
          <w:rFonts w:ascii="Times New Roman" w:eastAsiaTheme="minorEastAsia" w:hAnsi="Times New Roman" w:cs="Times New Roman"/>
          <w:b/>
          <w:sz w:val="20"/>
          <w:lang w:eastAsia="zh-CN"/>
        </w:rPr>
        <w:t>inferred</w:t>
      </w:r>
      <w:r>
        <w:rPr>
          <w:rFonts w:ascii="Times New Roman" w:eastAsiaTheme="minorEastAsia" w:hAnsi="Times New Roman" w:cs="Times New Roman" w:hint="eastAsia"/>
          <w:b/>
          <w:sz w:val="20"/>
          <w:lang w:eastAsia="zh-CN"/>
        </w:rPr>
        <w:t xml:space="preserve"> at the other sides, the following procedures for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224CB462" w14:textId="77777777" w:rsidR="00F3294A" w:rsidRDefault="00F3294A" w:rsidP="00F3294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p>
    <w:p w14:paraId="73B0DAA1" w14:textId="77777777" w:rsidR="00F3294A" w:rsidRDefault="00F3294A" w:rsidP="00F3294A">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 xml:space="preserve">s position, estimated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w:t>
      </w:r>
    </w:p>
    <w:p w14:paraId="62C05A2E" w14:textId="77777777" w:rsidR="00F3294A" w:rsidRDefault="00F3294A" w:rsidP="00F3294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w:t>
      </w:r>
    </w:p>
    <w:p w14:paraId="5DBDCA77" w14:textId="1759F1FD" w:rsidR="00F3294A" w:rsidRPr="003801F1" w:rsidRDefault="00F3294A" w:rsidP="003801F1">
      <w:pPr>
        <w:pStyle w:val="a8"/>
        <w:numPr>
          <w:ilvl w:val="1"/>
          <w:numId w:val="9"/>
        </w:numPr>
        <w:spacing w:afterLines="50" w:after="120"/>
        <w:ind w:firstLineChars="0"/>
        <w:rPr>
          <w:rFonts w:ascii="Times New Roman" w:eastAsia="宋体" w:hAnsi="Times New Roman" w:cs="Times New Roman"/>
          <w:b/>
          <w:bCs/>
          <w:kern w:val="0"/>
          <w:sz w:val="20"/>
          <w:szCs w:val="20"/>
        </w:rPr>
      </w:pPr>
      <w:proofErr w:type="gramStart"/>
      <w:r>
        <w:rPr>
          <w:rFonts w:ascii="Times New Roman" w:eastAsia="宋体" w:hAnsi="Times New Roman" w:cs="Times New Roman" w:hint="eastAsia"/>
          <w:b/>
          <w:bCs/>
          <w:kern w:val="0"/>
          <w:sz w:val="20"/>
          <w:szCs w:val="20"/>
        </w:rPr>
        <w:t>gNB</w:t>
      </w:r>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w:t>
      </w:r>
    </w:p>
    <w:p w14:paraId="550D0EBF" w14:textId="77777777" w:rsidR="00F3294A" w:rsidRPr="003F3369" w:rsidRDefault="00F3294A" w:rsidP="0089680E">
      <w:pPr>
        <w:spacing w:beforeLines="50" w:before="120" w:afterLines="50" w:after="120"/>
        <w:rPr>
          <w:rFonts w:ascii="Times New Roman" w:hAnsi="Times New Roman" w:cs="Times New Roman"/>
          <w:b/>
          <w:i/>
          <w:sz w:val="20"/>
          <w:szCs w:val="20"/>
        </w:rPr>
      </w:pPr>
    </w:p>
    <w:p w14:paraId="117103D0"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FF367F6" w14:textId="477CE5AA" w:rsidR="00EF5FA4" w:rsidRPr="00663180" w:rsidRDefault="00862E5D" w:rsidP="00BC1FE8">
      <w:pPr>
        <w:pStyle w:val="a8"/>
        <w:numPr>
          <w:ilvl w:val="0"/>
          <w:numId w:val="6"/>
        </w:numPr>
        <w:ind w:firstLineChars="0"/>
        <w:rPr>
          <w:rFonts w:ascii="Times New Roman" w:eastAsia="宋体" w:hAnsi="Times New Roman" w:cs="Times New Roman"/>
          <w:kern w:val="0"/>
          <w:sz w:val="20"/>
          <w:szCs w:val="21"/>
          <w:lang w:val="en-GB" w:eastAsia="x-none"/>
        </w:rPr>
      </w:pPr>
      <w:bookmarkStart w:id="14" w:name="_Ref115101841"/>
      <w:bookmarkStart w:id="15" w:name="_Ref102143145"/>
      <w:r w:rsidRPr="00663180">
        <w:rPr>
          <w:rFonts w:ascii="Times New Roman" w:eastAsia="宋体" w:hAnsi="Times New Roman" w:cs="Times New Roman"/>
          <w:kern w:val="0"/>
          <w:sz w:val="20"/>
          <w:szCs w:val="21"/>
          <w:lang w:val="en-GB" w:eastAsia="x-none"/>
        </w:rPr>
        <w:t>Chairman’s Notes RAN1#11</w:t>
      </w:r>
      <w:r w:rsidR="0077495B" w:rsidRPr="00663180">
        <w:rPr>
          <w:rFonts w:ascii="Times New Roman" w:eastAsia="宋体" w:hAnsi="Times New Roman" w:cs="Times New Roman"/>
          <w:kern w:val="0"/>
          <w:sz w:val="20"/>
          <w:szCs w:val="21"/>
          <w:lang w:val="en-GB"/>
        </w:rPr>
        <w:t>2</w:t>
      </w:r>
      <w:r w:rsidRPr="00663180">
        <w:rPr>
          <w:rFonts w:ascii="Times New Roman" w:eastAsia="宋体" w:hAnsi="Times New Roman" w:cs="Times New Roman"/>
          <w:kern w:val="0"/>
          <w:sz w:val="20"/>
          <w:szCs w:val="21"/>
          <w:lang w:val="en-GB" w:eastAsia="x-none"/>
        </w:rPr>
        <w:t>, RAN1#11</w:t>
      </w:r>
      <w:r w:rsidR="0077495B" w:rsidRPr="00663180">
        <w:rPr>
          <w:rFonts w:ascii="Times New Roman" w:eastAsia="宋体" w:hAnsi="Times New Roman" w:cs="Times New Roman"/>
          <w:kern w:val="0"/>
          <w:sz w:val="20"/>
          <w:szCs w:val="21"/>
          <w:lang w:val="en-GB"/>
        </w:rPr>
        <w:t>2</w:t>
      </w:r>
      <w:r w:rsidRPr="00663180">
        <w:rPr>
          <w:rFonts w:ascii="Times New Roman" w:eastAsia="宋体" w:hAnsi="Times New Roman" w:cs="Times New Roman"/>
          <w:kern w:val="0"/>
          <w:sz w:val="20"/>
          <w:szCs w:val="21"/>
          <w:lang w:val="en-GB" w:eastAsia="x-none"/>
        </w:rPr>
        <w:t xml:space="preserve">, </w:t>
      </w:r>
      <w:r w:rsidR="0077495B" w:rsidRPr="00663180">
        <w:rPr>
          <w:rFonts w:ascii="Times New Roman" w:eastAsia="宋体" w:hAnsi="Times New Roman" w:cs="Times New Roman"/>
          <w:kern w:val="0"/>
          <w:sz w:val="20"/>
          <w:szCs w:val="21"/>
          <w:lang w:val="en-GB"/>
        </w:rPr>
        <w:t>Athens</w:t>
      </w:r>
      <w:r w:rsidR="00CE0E2F" w:rsidRPr="00663180">
        <w:rPr>
          <w:rFonts w:ascii="Times New Roman" w:eastAsia="宋体" w:hAnsi="Times New Roman" w:cs="Times New Roman"/>
          <w:kern w:val="0"/>
          <w:sz w:val="20"/>
          <w:szCs w:val="21"/>
          <w:lang w:val="en-GB"/>
        </w:rPr>
        <w:t xml:space="preserve">, </w:t>
      </w:r>
      <w:r w:rsidR="0077495B" w:rsidRPr="00663180">
        <w:rPr>
          <w:rFonts w:ascii="Times New Roman" w:eastAsia="宋体" w:hAnsi="Times New Roman" w:cs="Times New Roman"/>
          <w:kern w:val="0"/>
          <w:sz w:val="20"/>
          <w:szCs w:val="21"/>
          <w:lang w:val="en-GB"/>
        </w:rPr>
        <w:t>Greece</w:t>
      </w:r>
      <w:r w:rsidRPr="00663180">
        <w:rPr>
          <w:rFonts w:ascii="Times New Roman" w:eastAsia="宋体" w:hAnsi="Times New Roman" w:cs="Times New Roman"/>
          <w:kern w:val="0"/>
          <w:sz w:val="20"/>
          <w:szCs w:val="21"/>
          <w:lang w:val="en-GB" w:eastAsia="x-none"/>
        </w:rPr>
        <w:t xml:space="preserve">, </w:t>
      </w:r>
      <w:r w:rsidR="0077495B" w:rsidRPr="00663180">
        <w:rPr>
          <w:rFonts w:ascii="Times New Roman" w:eastAsia="宋体" w:hAnsi="Times New Roman" w:cs="Times New Roman"/>
          <w:kern w:val="0"/>
          <w:sz w:val="20"/>
          <w:szCs w:val="21"/>
          <w:lang w:val="en-GB"/>
        </w:rPr>
        <w:t>February</w:t>
      </w:r>
      <w:r w:rsidR="0077495B" w:rsidRPr="00663180">
        <w:rPr>
          <w:rFonts w:ascii="Times New Roman" w:eastAsia="宋体" w:hAnsi="Times New Roman" w:cs="Times New Roman"/>
          <w:kern w:val="0"/>
          <w:sz w:val="20"/>
          <w:szCs w:val="21"/>
          <w:lang w:val="en-GB" w:eastAsia="x-none"/>
        </w:rPr>
        <w:t xml:space="preserve"> </w:t>
      </w:r>
      <w:r w:rsidR="0077495B" w:rsidRPr="00663180">
        <w:rPr>
          <w:rFonts w:ascii="Times New Roman" w:eastAsia="宋体" w:hAnsi="Times New Roman" w:cs="Times New Roman"/>
          <w:kern w:val="0"/>
          <w:sz w:val="20"/>
          <w:szCs w:val="21"/>
          <w:lang w:val="en-GB"/>
        </w:rPr>
        <w:t>27</w:t>
      </w:r>
      <w:r w:rsidR="00F82A56" w:rsidRPr="00663180">
        <w:rPr>
          <w:rFonts w:ascii="Times New Roman" w:eastAsia="宋体" w:hAnsi="Times New Roman" w:cs="Times New Roman"/>
          <w:kern w:val="0"/>
          <w:sz w:val="20"/>
          <w:szCs w:val="21"/>
          <w:vertAlign w:val="superscript"/>
          <w:lang w:val="en-GB" w:eastAsia="x-none"/>
        </w:rPr>
        <w:t>th</w:t>
      </w:r>
      <w:r w:rsidR="00CE0E2F" w:rsidRPr="00663180">
        <w:rPr>
          <w:rFonts w:ascii="Times New Roman" w:eastAsia="宋体" w:hAnsi="Times New Roman" w:cs="Times New Roman"/>
          <w:kern w:val="0"/>
          <w:sz w:val="20"/>
          <w:szCs w:val="21"/>
          <w:lang w:val="en-GB" w:eastAsia="x-none"/>
        </w:rPr>
        <w:t xml:space="preserve"> - </w:t>
      </w:r>
      <w:r w:rsidR="0077495B" w:rsidRPr="00663180">
        <w:rPr>
          <w:rFonts w:ascii="Times New Roman" w:eastAsia="宋体" w:hAnsi="Times New Roman" w:cs="Times New Roman"/>
          <w:kern w:val="0"/>
          <w:sz w:val="20"/>
          <w:szCs w:val="21"/>
          <w:lang w:val="en-GB"/>
        </w:rPr>
        <w:t>March 3</w:t>
      </w:r>
      <w:r w:rsidR="0077495B" w:rsidRPr="00663180">
        <w:rPr>
          <w:rFonts w:ascii="Times New Roman" w:eastAsia="宋体" w:hAnsi="Times New Roman" w:cs="Times New Roman"/>
          <w:kern w:val="0"/>
          <w:sz w:val="20"/>
          <w:szCs w:val="21"/>
          <w:vertAlign w:val="superscript"/>
          <w:lang w:val="en-GB"/>
        </w:rPr>
        <w:t>rd</w:t>
      </w:r>
      <w:r w:rsidRPr="00663180">
        <w:rPr>
          <w:rFonts w:ascii="Times New Roman" w:eastAsia="宋体" w:hAnsi="Times New Roman" w:cs="Times New Roman"/>
          <w:kern w:val="0"/>
          <w:sz w:val="20"/>
          <w:szCs w:val="21"/>
          <w:lang w:val="en-GB" w:eastAsia="x-none"/>
        </w:rPr>
        <w:t xml:space="preserve">, </w:t>
      </w:r>
      <w:r w:rsidR="0077495B" w:rsidRPr="00663180">
        <w:rPr>
          <w:rFonts w:ascii="Times New Roman" w:eastAsia="宋体" w:hAnsi="Times New Roman" w:cs="Times New Roman"/>
          <w:kern w:val="0"/>
          <w:sz w:val="20"/>
          <w:szCs w:val="21"/>
          <w:lang w:val="en-GB" w:eastAsia="x-none"/>
        </w:rPr>
        <w:t>202</w:t>
      </w:r>
      <w:r w:rsidR="0077495B" w:rsidRPr="00663180">
        <w:rPr>
          <w:rFonts w:ascii="Times New Roman" w:eastAsia="宋体" w:hAnsi="Times New Roman" w:cs="Times New Roman"/>
          <w:kern w:val="0"/>
          <w:sz w:val="20"/>
          <w:szCs w:val="21"/>
          <w:lang w:val="en-GB"/>
        </w:rPr>
        <w:t>3</w:t>
      </w:r>
      <w:r w:rsidRPr="00663180">
        <w:rPr>
          <w:rFonts w:ascii="Times New Roman" w:eastAsia="宋体" w:hAnsi="Times New Roman" w:cs="Times New Roman"/>
          <w:kern w:val="0"/>
          <w:sz w:val="20"/>
          <w:szCs w:val="21"/>
          <w:lang w:val="en-GB" w:eastAsia="x-none"/>
        </w:rPr>
        <w:t>.</w:t>
      </w:r>
      <w:bookmarkEnd w:id="14"/>
    </w:p>
    <w:p w14:paraId="7D51E925" w14:textId="71671314" w:rsidR="002A564F" w:rsidRPr="00663180" w:rsidRDefault="003A699C">
      <w:pPr>
        <w:pStyle w:val="a8"/>
        <w:numPr>
          <w:ilvl w:val="0"/>
          <w:numId w:val="6"/>
        </w:numPr>
        <w:ind w:firstLineChars="0"/>
        <w:rPr>
          <w:rFonts w:ascii="Times New Roman" w:eastAsia="宋体" w:hAnsi="Times New Roman" w:cs="Times New Roman"/>
          <w:sz w:val="20"/>
          <w:szCs w:val="20"/>
        </w:rPr>
      </w:pPr>
      <w:bookmarkStart w:id="16" w:name="_Ref115290144"/>
      <w:r w:rsidRPr="00663180">
        <w:rPr>
          <w:rFonts w:ascii="Times New Roman" w:eastAsia="宋体" w:hAnsi="Times New Roman" w:cs="Times New Roman"/>
          <w:sz w:val="20"/>
          <w:szCs w:val="20"/>
        </w:rPr>
        <w:t>R1-</w:t>
      </w:r>
      <w:r w:rsidR="00FC11A1" w:rsidRPr="00663180">
        <w:rPr>
          <w:rFonts w:ascii="Times New Roman" w:eastAsia="宋体" w:hAnsi="Times New Roman" w:cs="Times New Roman"/>
          <w:sz w:val="20"/>
          <w:szCs w:val="20"/>
        </w:rPr>
        <w:t>2</w:t>
      </w:r>
      <w:r w:rsidR="00132B15" w:rsidRPr="00663180">
        <w:rPr>
          <w:rFonts w:ascii="Times New Roman" w:eastAsia="宋体" w:hAnsi="Times New Roman" w:cs="Times New Roman"/>
          <w:sz w:val="20"/>
          <w:szCs w:val="20"/>
        </w:rPr>
        <w:t>30</w:t>
      </w:r>
      <w:r w:rsidR="00356D85" w:rsidRPr="00663180">
        <w:rPr>
          <w:rFonts w:ascii="Times New Roman" w:eastAsia="宋体" w:hAnsi="Times New Roman" w:cs="Times New Roman"/>
          <w:sz w:val="20"/>
          <w:szCs w:val="20"/>
        </w:rPr>
        <w:t>2699</w:t>
      </w:r>
      <w:r w:rsidRPr="00663180">
        <w:rPr>
          <w:rFonts w:ascii="Times New Roman" w:eastAsia="宋体" w:hAnsi="Times New Roman" w:cs="Times New Roman"/>
          <w:sz w:val="20"/>
          <w:szCs w:val="20"/>
        </w:rPr>
        <w:t xml:space="preserve">, </w:t>
      </w:r>
      <w:r w:rsidR="006325AC" w:rsidRPr="00663180">
        <w:rPr>
          <w:rFonts w:ascii="Times New Roman" w:eastAsia="宋体" w:hAnsi="Times New Roman" w:cs="Times New Roman"/>
          <w:sz w:val="20"/>
          <w:szCs w:val="20"/>
        </w:rPr>
        <w:t>Evaluation on AI/ML</w:t>
      </w:r>
      <w:r w:rsidR="00E82528" w:rsidRPr="00663180">
        <w:rPr>
          <w:rFonts w:ascii="Times New Roman" w:eastAsia="宋体" w:hAnsi="Times New Roman" w:cs="Times New Roman"/>
          <w:sz w:val="20"/>
          <w:szCs w:val="20"/>
        </w:rPr>
        <w:t>-based</w:t>
      </w:r>
      <w:r w:rsidR="006325AC" w:rsidRPr="00663180">
        <w:rPr>
          <w:rFonts w:ascii="Times New Roman" w:eastAsia="宋体" w:hAnsi="Times New Roman" w:cs="Times New Roman"/>
          <w:sz w:val="20"/>
          <w:szCs w:val="20"/>
        </w:rPr>
        <w:t xml:space="preserve"> positioning enhancement</w:t>
      </w:r>
      <w:r w:rsidRPr="00663180">
        <w:rPr>
          <w:rFonts w:ascii="Times New Roman" w:eastAsia="宋体" w:hAnsi="Times New Roman" w:cs="Times New Roman"/>
          <w:sz w:val="20"/>
          <w:szCs w:val="20"/>
        </w:rPr>
        <w:t>, CATT, RAN1#</w:t>
      </w:r>
      <w:r w:rsidR="006325AC" w:rsidRPr="00663180">
        <w:rPr>
          <w:rFonts w:ascii="Times New Roman" w:eastAsia="宋体" w:hAnsi="Times New Roman" w:cs="Times New Roman"/>
          <w:sz w:val="20"/>
          <w:szCs w:val="20"/>
        </w:rPr>
        <w:t>112</w:t>
      </w:r>
      <w:r w:rsidR="00E82528" w:rsidRPr="00663180">
        <w:rPr>
          <w:rFonts w:ascii="Times New Roman" w:eastAsia="宋体" w:hAnsi="Times New Roman" w:cs="Times New Roman"/>
          <w:sz w:val="20"/>
          <w:szCs w:val="20"/>
        </w:rPr>
        <w:t>bis-e</w:t>
      </w:r>
      <w:r w:rsidRPr="00663180">
        <w:rPr>
          <w:rFonts w:ascii="Times New Roman" w:eastAsia="宋体" w:hAnsi="Times New Roman" w:cs="Times New Roman"/>
          <w:sz w:val="20"/>
          <w:szCs w:val="20"/>
        </w:rPr>
        <w:t xml:space="preserve">, </w:t>
      </w:r>
      <w:r w:rsidR="00E82528" w:rsidRPr="00663180">
        <w:rPr>
          <w:rFonts w:ascii="Times New Roman" w:eastAsia="宋体" w:hAnsi="Times New Roman" w:cs="Times New Roman"/>
          <w:sz w:val="20"/>
          <w:szCs w:val="20"/>
        </w:rPr>
        <w:t>e-Meeting</w:t>
      </w:r>
      <w:r w:rsidRPr="00663180">
        <w:rPr>
          <w:rFonts w:ascii="Times New Roman" w:eastAsia="宋体" w:hAnsi="Times New Roman" w:cs="Times New Roman"/>
          <w:sz w:val="20"/>
          <w:szCs w:val="20"/>
        </w:rPr>
        <w:t xml:space="preserve">, </w:t>
      </w:r>
      <w:r w:rsidR="00E82528" w:rsidRPr="00663180">
        <w:rPr>
          <w:rFonts w:ascii="Times New Roman" w:eastAsia="宋体" w:hAnsi="Times New Roman" w:cs="Times New Roman"/>
          <w:sz w:val="20"/>
          <w:szCs w:val="20"/>
        </w:rPr>
        <w:t>April</w:t>
      </w:r>
      <w:r w:rsidR="006325AC" w:rsidRPr="00663180">
        <w:rPr>
          <w:rFonts w:ascii="Times New Roman" w:eastAsia="宋体" w:hAnsi="Times New Roman" w:cs="Times New Roman"/>
          <w:sz w:val="20"/>
          <w:szCs w:val="20"/>
        </w:rPr>
        <w:t xml:space="preserve"> </w:t>
      </w:r>
      <w:r w:rsidR="00E82528" w:rsidRPr="00663180">
        <w:rPr>
          <w:rFonts w:ascii="Times New Roman" w:eastAsia="宋体" w:hAnsi="Times New Roman" w:cs="Times New Roman"/>
          <w:sz w:val="20"/>
          <w:szCs w:val="20"/>
        </w:rPr>
        <w:t>1</w:t>
      </w:r>
      <w:r w:rsidR="006325AC" w:rsidRPr="00663180">
        <w:rPr>
          <w:rFonts w:ascii="Times New Roman" w:eastAsia="宋体" w:hAnsi="Times New Roman" w:cs="Times New Roman"/>
          <w:sz w:val="20"/>
          <w:szCs w:val="20"/>
        </w:rPr>
        <w:t>7</w:t>
      </w:r>
      <w:r w:rsidRPr="00663180">
        <w:rPr>
          <w:rFonts w:ascii="Times New Roman" w:eastAsia="宋体" w:hAnsi="Times New Roman" w:cs="Times New Roman"/>
          <w:sz w:val="20"/>
          <w:szCs w:val="20"/>
          <w:vertAlign w:val="superscript"/>
        </w:rPr>
        <w:t>th</w:t>
      </w:r>
      <w:r w:rsidRPr="00663180">
        <w:rPr>
          <w:rFonts w:ascii="Times New Roman" w:eastAsia="宋体" w:hAnsi="Times New Roman" w:cs="Times New Roman"/>
          <w:sz w:val="20"/>
          <w:szCs w:val="20"/>
        </w:rPr>
        <w:t xml:space="preserve"> – </w:t>
      </w:r>
      <w:r w:rsidR="00E82528" w:rsidRPr="00663180">
        <w:rPr>
          <w:rFonts w:ascii="Times New Roman" w:eastAsia="宋体" w:hAnsi="Times New Roman" w:cs="Times New Roman"/>
          <w:sz w:val="20"/>
          <w:szCs w:val="20"/>
        </w:rPr>
        <w:t>April 26</w:t>
      </w:r>
      <w:r w:rsidR="00E82528" w:rsidRPr="00663180">
        <w:rPr>
          <w:rFonts w:ascii="Times New Roman" w:eastAsia="宋体" w:hAnsi="Times New Roman" w:cs="Times New Roman"/>
          <w:sz w:val="20"/>
          <w:szCs w:val="20"/>
          <w:vertAlign w:val="superscript"/>
        </w:rPr>
        <w:t>th</w:t>
      </w:r>
      <w:r w:rsidRPr="00663180">
        <w:rPr>
          <w:rFonts w:ascii="Times New Roman" w:eastAsia="宋体" w:hAnsi="Times New Roman" w:cs="Times New Roman"/>
          <w:sz w:val="20"/>
          <w:szCs w:val="20"/>
        </w:rPr>
        <w:t>, 202</w:t>
      </w:r>
      <w:r w:rsidR="006325AC" w:rsidRPr="00663180">
        <w:rPr>
          <w:rFonts w:ascii="Times New Roman" w:eastAsia="宋体" w:hAnsi="Times New Roman" w:cs="Times New Roman"/>
          <w:sz w:val="20"/>
          <w:szCs w:val="20"/>
        </w:rPr>
        <w:t>3</w:t>
      </w:r>
      <w:r w:rsidRPr="00663180">
        <w:rPr>
          <w:rFonts w:ascii="Times New Roman" w:eastAsia="宋体" w:hAnsi="Times New Roman" w:cs="Times New Roman"/>
          <w:sz w:val="20"/>
          <w:szCs w:val="20"/>
        </w:rPr>
        <w:t>.</w:t>
      </w:r>
      <w:bookmarkEnd w:id="15"/>
      <w:bookmarkEnd w:id="16"/>
    </w:p>
    <w:sectPr w:rsidR="002A564F" w:rsidRPr="0066318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047C6" w14:textId="77777777" w:rsidR="000D4D54" w:rsidRDefault="000D4D54" w:rsidP="00A578C0">
      <w:r>
        <w:separator/>
      </w:r>
    </w:p>
  </w:endnote>
  <w:endnote w:type="continuationSeparator" w:id="0">
    <w:p w14:paraId="14B01573" w14:textId="77777777" w:rsidR="000D4D54" w:rsidRDefault="000D4D5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36106" w14:textId="77777777" w:rsidR="000D4D54" w:rsidRDefault="000D4D54" w:rsidP="00A578C0">
      <w:r>
        <w:separator/>
      </w:r>
    </w:p>
  </w:footnote>
  <w:footnote w:type="continuationSeparator" w:id="0">
    <w:p w14:paraId="31B1C41E" w14:textId="77777777" w:rsidR="000D4D54" w:rsidRDefault="000D4D5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917393"/>
    <w:multiLevelType w:val="hybridMultilevel"/>
    <w:tmpl w:val="5E346A5E"/>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B5692F"/>
    <w:multiLevelType w:val="hybridMultilevel"/>
    <w:tmpl w:val="0BC85792"/>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41025CA"/>
    <w:multiLevelType w:val="hybridMultilevel"/>
    <w:tmpl w:val="DD08FA3E"/>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66276F"/>
    <w:multiLevelType w:val="hybridMultilevel"/>
    <w:tmpl w:val="1A7C4C5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80414"/>
    <w:multiLevelType w:val="hybridMultilevel"/>
    <w:tmpl w:val="6644D61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B1140FF"/>
    <w:multiLevelType w:val="hybridMultilevel"/>
    <w:tmpl w:val="93DE145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9423010"/>
    <w:multiLevelType w:val="hybridMultilevel"/>
    <w:tmpl w:val="C3BA515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AA3E9F"/>
    <w:multiLevelType w:val="multilevel"/>
    <w:tmpl w:val="4D868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D4A36C3"/>
    <w:multiLevelType w:val="hybridMultilevel"/>
    <w:tmpl w:val="1C96156A"/>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AB4110"/>
    <w:multiLevelType w:val="hybridMultilevel"/>
    <w:tmpl w:val="72A2553E"/>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91342DC"/>
    <w:multiLevelType w:val="hybridMultilevel"/>
    <w:tmpl w:val="7226B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A242DD7"/>
    <w:multiLevelType w:val="hybridMultilevel"/>
    <w:tmpl w:val="D5D03F74"/>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FD4B13"/>
    <w:multiLevelType w:val="hybridMultilevel"/>
    <w:tmpl w:val="E7D22A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10"/>
  </w:num>
  <w:num w:numId="3">
    <w:abstractNumId w:val="4"/>
  </w:num>
  <w:num w:numId="4">
    <w:abstractNumId w:val="0"/>
  </w:num>
  <w:num w:numId="5">
    <w:abstractNumId w:val="23"/>
  </w:num>
  <w:num w:numId="6">
    <w:abstractNumId w:val="14"/>
  </w:num>
  <w:num w:numId="7">
    <w:abstractNumId w:val="3"/>
  </w:num>
  <w:num w:numId="8">
    <w:abstractNumId w:val="2"/>
  </w:num>
  <w:num w:numId="9">
    <w:abstractNumId w:val="20"/>
  </w:num>
  <w:num w:numId="10">
    <w:abstractNumId w:val="17"/>
  </w:num>
  <w:num w:numId="11">
    <w:abstractNumId w:val="21"/>
  </w:num>
  <w:num w:numId="12">
    <w:abstractNumId w:val="13"/>
  </w:num>
  <w:num w:numId="13">
    <w:abstractNumId w:val="19"/>
  </w:num>
  <w:num w:numId="14">
    <w:abstractNumId w:val="1"/>
  </w:num>
  <w:num w:numId="15">
    <w:abstractNumId w:val="24"/>
  </w:num>
  <w:num w:numId="16">
    <w:abstractNumId w:val="6"/>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9"/>
  </w:num>
  <w:num w:numId="30">
    <w:abstractNumId w:val="10"/>
  </w:num>
  <w:num w:numId="31">
    <w:abstractNumId w:val="10"/>
  </w:num>
  <w:num w:numId="32">
    <w:abstractNumId w:val="10"/>
  </w:num>
  <w:num w:numId="33">
    <w:abstractNumId w:val="10"/>
  </w:num>
  <w:num w:numId="34">
    <w:abstractNumId w:val="5"/>
  </w:num>
  <w:num w:numId="35">
    <w:abstractNumId w:val="10"/>
  </w:num>
  <w:num w:numId="36">
    <w:abstractNumId w:val="10"/>
  </w:num>
  <w:num w:numId="37">
    <w:abstractNumId w:val="22"/>
  </w:num>
  <w:num w:numId="38">
    <w:abstractNumId w:val="10"/>
  </w:num>
  <w:num w:numId="39">
    <w:abstractNumId w:val="8"/>
  </w:num>
  <w:num w:numId="40">
    <w:abstractNumId w:val="7"/>
  </w:num>
  <w:num w:numId="41">
    <w:abstractNumId w:val="12"/>
  </w:num>
  <w:num w:numId="42">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847"/>
    <w:rsid w:val="00000EEA"/>
    <w:rsid w:val="00000F22"/>
    <w:rsid w:val="00001A37"/>
    <w:rsid w:val="00001A5E"/>
    <w:rsid w:val="00002898"/>
    <w:rsid w:val="00002A45"/>
    <w:rsid w:val="00002B4F"/>
    <w:rsid w:val="00002DA7"/>
    <w:rsid w:val="00004A2E"/>
    <w:rsid w:val="00005C96"/>
    <w:rsid w:val="00005DDC"/>
    <w:rsid w:val="00005F20"/>
    <w:rsid w:val="00005FB6"/>
    <w:rsid w:val="000061F2"/>
    <w:rsid w:val="000068E5"/>
    <w:rsid w:val="00006F2D"/>
    <w:rsid w:val="000070D0"/>
    <w:rsid w:val="00007233"/>
    <w:rsid w:val="00007878"/>
    <w:rsid w:val="0001161A"/>
    <w:rsid w:val="0001380C"/>
    <w:rsid w:val="0001408B"/>
    <w:rsid w:val="00014D14"/>
    <w:rsid w:val="0001556D"/>
    <w:rsid w:val="00016E12"/>
    <w:rsid w:val="000172B2"/>
    <w:rsid w:val="0002076C"/>
    <w:rsid w:val="000213C8"/>
    <w:rsid w:val="00022416"/>
    <w:rsid w:val="00022B1B"/>
    <w:rsid w:val="0002399C"/>
    <w:rsid w:val="000250E8"/>
    <w:rsid w:val="00025FA8"/>
    <w:rsid w:val="00026876"/>
    <w:rsid w:val="00027733"/>
    <w:rsid w:val="000279FF"/>
    <w:rsid w:val="00030192"/>
    <w:rsid w:val="00030371"/>
    <w:rsid w:val="00030910"/>
    <w:rsid w:val="00032316"/>
    <w:rsid w:val="000323EE"/>
    <w:rsid w:val="00033799"/>
    <w:rsid w:val="0003605E"/>
    <w:rsid w:val="00036BB0"/>
    <w:rsid w:val="0003721D"/>
    <w:rsid w:val="00037F12"/>
    <w:rsid w:val="000403B5"/>
    <w:rsid w:val="00040F52"/>
    <w:rsid w:val="000420B3"/>
    <w:rsid w:val="000426A2"/>
    <w:rsid w:val="00042E0A"/>
    <w:rsid w:val="000439A8"/>
    <w:rsid w:val="000439DD"/>
    <w:rsid w:val="00044069"/>
    <w:rsid w:val="00044654"/>
    <w:rsid w:val="000454C5"/>
    <w:rsid w:val="00045BA4"/>
    <w:rsid w:val="00047246"/>
    <w:rsid w:val="000473DE"/>
    <w:rsid w:val="0004742D"/>
    <w:rsid w:val="00050360"/>
    <w:rsid w:val="00050793"/>
    <w:rsid w:val="00051F4A"/>
    <w:rsid w:val="000522C4"/>
    <w:rsid w:val="000524C7"/>
    <w:rsid w:val="00052719"/>
    <w:rsid w:val="00053145"/>
    <w:rsid w:val="000544D2"/>
    <w:rsid w:val="00054574"/>
    <w:rsid w:val="00055FF9"/>
    <w:rsid w:val="000566A5"/>
    <w:rsid w:val="00056E07"/>
    <w:rsid w:val="00060D4A"/>
    <w:rsid w:val="000612A5"/>
    <w:rsid w:val="00061980"/>
    <w:rsid w:val="000629C0"/>
    <w:rsid w:val="00064E81"/>
    <w:rsid w:val="0006592F"/>
    <w:rsid w:val="00066F5D"/>
    <w:rsid w:val="00067E44"/>
    <w:rsid w:val="0007156D"/>
    <w:rsid w:val="00071E87"/>
    <w:rsid w:val="00071ED6"/>
    <w:rsid w:val="00074447"/>
    <w:rsid w:val="00074897"/>
    <w:rsid w:val="00077902"/>
    <w:rsid w:val="00081287"/>
    <w:rsid w:val="000817A6"/>
    <w:rsid w:val="000827B6"/>
    <w:rsid w:val="000827C3"/>
    <w:rsid w:val="00082A36"/>
    <w:rsid w:val="00082BBB"/>
    <w:rsid w:val="00082EA7"/>
    <w:rsid w:val="00082FEB"/>
    <w:rsid w:val="0008358C"/>
    <w:rsid w:val="000840FA"/>
    <w:rsid w:val="0008580A"/>
    <w:rsid w:val="00087662"/>
    <w:rsid w:val="00087A48"/>
    <w:rsid w:val="00087F80"/>
    <w:rsid w:val="00090D4B"/>
    <w:rsid w:val="00091832"/>
    <w:rsid w:val="00091B65"/>
    <w:rsid w:val="000921AA"/>
    <w:rsid w:val="000944AF"/>
    <w:rsid w:val="000946FC"/>
    <w:rsid w:val="00094911"/>
    <w:rsid w:val="00094DEB"/>
    <w:rsid w:val="00095343"/>
    <w:rsid w:val="00096D3E"/>
    <w:rsid w:val="00097BB6"/>
    <w:rsid w:val="000A1B33"/>
    <w:rsid w:val="000A53FF"/>
    <w:rsid w:val="000A57E9"/>
    <w:rsid w:val="000A6A5C"/>
    <w:rsid w:val="000A73E8"/>
    <w:rsid w:val="000B1289"/>
    <w:rsid w:val="000B14DA"/>
    <w:rsid w:val="000B1790"/>
    <w:rsid w:val="000B2F34"/>
    <w:rsid w:val="000B5DD6"/>
    <w:rsid w:val="000B6940"/>
    <w:rsid w:val="000B7004"/>
    <w:rsid w:val="000C1D52"/>
    <w:rsid w:val="000C2A4F"/>
    <w:rsid w:val="000C32DE"/>
    <w:rsid w:val="000C3C51"/>
    <w:rsid w:val="000C3F47"/>
    <w:rsid w:val="000C50EF"/>
    <w:rsid w:val="000C5363"/>
    <w:rsid w:val="000C55C4"/>
    <w:rsid w:val="000C5F27"/>
    <w:rsid w:val="000C67F5"/>
    <w:rsid w:val="000C6AFB"/>
    <w:rsid w:val="000C753B"/>
    <w:rsid w:val="000C7A50"/>
    <w:rsid w:val="000D0436"/>
    <w:rsid w:val="000D0857"/>
    <w:rsid w:val="000D1C42"/>
    <w:rsid w:val="000D238B"/>
    <w:rsid w:val="000D2714"/>
    <w:rsid w:val="000D3DAB"/>
    <w:rsid w:val="000D40EF"/>
    <w:rsid w:val="000D4D54"/>
    <w:rsid w:val="000D5F90"/>
    <w:rsid w:val="000D6358"/>
    <w:rsid w:val="000D65B8"/>
    <w:rsid w:val="000D7C5D"/>
    <w:rsid w:val="000E0122"/>
    <w:rsid w:val="000E0AEE"/>
    <w:rsid w:val="000E1C1A"/>
    <w:rsid w:val="000E25A8"/>
    <w:rsid w:val="000E2CC9"/>
    <w:rsid w:val="000E385F"/>
    <w:rsid w:val="000E64B8"/>
    <w:rsid w:val="000E69B1"/>
    <w:rsid w:val="000E6FE2"/>
    <w:rsid w:val="000E70D3"/>
    <w:rsid w:val="000E7928"/>
    <w:rsid w:val="000F0056"/>
    <w:rsid w:val="000F064C"/>
    <w:rsid w:val="000F0AFF"/>
    <w:rsid w:val="000F0EB3"/>
    <w:rsid w:val="000F369C"/>
    <w:rsid w:val="000F41B0"/>
    <w:rsid w:val="000F43AA"/>
    <w:rsid w:val="000F4B6D"/>
    <w:rsid w:val="000F6DAB"/>
    <w:rsid w:val="000F750D"/>
    <w:rsid w:val="000F773C"/>
    <w:rsid w:val="00101A13"/>
    <w:rsid w:val="001020FB"/>
    <w:rsid w:val="00103102"/>
    <w:rsid w:val="00103139"/>
    <w:rsid w:val="00103D63"/>
    <w:rsid w:val="0010433F"/>
    <w:rsid w:val="0010670F"/>
    <w:rsid w:val="001107A4"/>
    <w:rsid w:val="001123B7"/>
    <w:rsid w:val="00112982"/>
    <w:rsid w:val="00112FAD"/>
    <w:rsid w:val="0011405B"/>
    <w:rsid w:val="00114268"/>
    <w:rsid w:val="00115262"/>
    <w:rsid w:val="00115877"/>
    <w:rsid w:val="001160F0"/>
    <w:rsid w:val="00117207"/>
    <w:rsid w:val="00120B8D"/>
    <w:rsid w:val="00121F20"/>
    <w:rsid w:val="0012262B"/>
    <w:rsid w:val="00125098"/>
    <w:rsid w:val="001256B1"/>
    <w:rsid w:val="00125DFF"/>
    <w:rsid w:val="00125E01"/>
    <w:rsid w:val="00126215"/>
    <w:rsid w:val="001268EC"/>
    <w:rsid w:val="00127DE1"/>
    <w:rsid w:val="001310AD"/>
    <w:rsid w:val="001311EA"/>
    <w:rsid w:val="00131209"/>
    <w:rsid w:val="00131ED1"/>
    <w:rsid w:val="00132B15"/>
    <w:rsid w:val="00133AB5"/>
    <w:rsid w:val="001346F3"/>
    <w:rsid w:val="00134AA3"/>
    <w:rsid w:val="0013522A"/>
    <w:rsid w:val="00135683"/>
    <w:rsid w:val="00135C1E"/>
    <w:rsid w:val="00136499"/>
    <w:rsid w:val="001371A2"/>
    <w:rsid w:val="00137F9F"/>
    <w:rsid w:val="0014151B"/>
    <w:rsid w:val="00141C0D"/>
    <w:rsid w:val="00142825"/>
    <w:rsid w:val="001435F1"/>
    <w:rsid w:val="00144E81"/>
    <w:rsid w:val="00144FE9"/>
    <w:rsid w:val="00145384"/>
    <w:rsid w:val="0014631F"/>
    <w:rsid w:val="0014683E"/>
    <w:rsid w:val="00146A67"/>
    <w:rsid w:val="001476D6"/>
    <w:rsid w:val="0015084A"/>
    <w:rsid w:val="00151613"/>
    <w:rsid w:val="001525C7"/>
    <w:rsid w:val="0015298D"/>
    <w:rsid w:val="001533FB"/>
    <w:rsid w:val="00153CCF"/>
    <w:rsid w:val="00153D83"/>
    <w:rsid w:val="00155DE6"/>
    <w:rsid w:val="00157810"/>
    <w:rsid w:val="00161D59"/>
    <w:rsid w:val="0016216D"/>
    <w:rsid w:val="00162BA4"/>
    <w:rsid w:val="001634E7"/>
    <w:rsid w:val="0016388D"/>
    <w:rsid w:val="00164DC1"/>
    <w:rsid w:val="00165454"/>
    <w:rsid w:val="00165487"/>
    <w:rsid w:val="00165E17"/>
    <w:rsid w:val="00166CF5"/>
    <w:rsid w:val="00167D29"/>
    <w:rsid w:val="001703A3"/>
    <w:rsid w:val="00170436"/>
    <w:rsid w:val="001705D9"/>
    <w:rsid w:val="001719C0"/>
    <w:rsid w:val="001725D1"/>
    <w:rsid w:val="001726B1"/>
    <w:rsid w:val="00172F31"/>
    <w:rsid w:val="00173760"/>
    <w:rsid w:val="00173B51"/>
    <w:rsid w:val="00173DA2"/>
    <w:rsid w:val="0017710F"/>
    <w:rsid w:val="0017711E"/>
    <w:rsid w:val="00180CC1"/>
    <w:rsid w:val="001834C8"/>
    <w:rsid w:val="0018427F"/>
    <w:rsid w:val="001847D4"/>
    <w:rsid w:val="001849EE"/>
    <w:rsid w:val="00186A79"/>
    <w:rsid w:val="00186C4F"/>
    <w:rsid w:val="00186EC5"/>
    <w:rsid w:val="00190D0D"/>
    <w:rsid w:val="001918D7"/>
    <w:rsid w:val="00191D99"/>
    <w:rsid w:val="0019253B"/>
    <w:rsid w:val="00192C4C"/>
    <w:rsid w:val="00192D6F"/>
    <w:rsid w:val="00192F27"/>
    <w:rsid w:val="00194117"/>
    <w:rsid w:val="001946C1"/>
    <w:rsid w:val="00194F29"/>
    <w:rsid w:val="00195A9D"/>
    <w:rsid w:val="0019638C"/>
    <w:rsid w:val="001A0A0E"/>
    <w:rsid w:val="001A115E"/>
    <w:rsid w:val="001A2669"/>
    <w:rsid w:val="001A3388"/>
    <w:rsid w:val="001A4288"/>
    <w:rsid w:val="001A47E7"/>
    <w:rsid w:val="001A4B39"/>
    <w:rsid w:val="001A4F6C"/>
    <w:rsid w:val="001A5170"/>
    <w:rsid w:val="001A60C4"/>
    <w:rsid w:val="001A7656"/>
    <w:rsid w:val="001A7872"/>
    <w:rsid w:val="001B0239"/>
    <w:rsid w:val="001B0C8F"/>
    <w:rsid w:val="001B1200"/>
    <w:rsid w:val="001B15C6"/>
    <w:rsid w:val="001B183B"/>
    <w:rsid w:val="001B1D4A"/>
    <w:rsid w:val="001B1DED"/>
    <w:rsid w:val="001B35FF"/>
    <w:rsid w:val="001B390D"/>
    <w:rsid w:val="001B436F"/>
    <w:rsid w:val="001B577C"/>
    <w:rsid w:val="001B5D3E"/>
    <w:rsid w:val="001B601C"/>
    <w:rsid w:val="001B6702"/>
    <w:rsid w:val="001B758C"/>
    <w:rsid w:val="001B76BF"/>
    <w:rsid w:val="001B7A86"/>
    <w:rsid w:val="001C0C71"/>
    <w:rsid w:val="001C18F2"/>
    <w:rsid w:val="001C244F"/>
    <w:rsid w:val="001D0D1A"/>
    <w:rsid w:val="001D17C8"/>
    <w:rsid w:val="001D32C9"/>
    <w:rsid w:val="001D3352"/>
    <w:rsid w:val="001D378C"/>
    <w:rsid w:val="001D3889"/>
    <w:rsid w:val="001D459E"/>
    <w:rsid w:val="001D554F"/>
    <w:rsid w:val="001D6A58"/>
    <w:rsid w:val="001D6B3D"/>
    <w:rsid w:val="001E07E3"/>
    <w:rsid w:val="001E1D69"/>
    <w:rsid w:val="001E29D1"/>
    <w:rsid w:val="001E2AC0"/>
    <w:rsid w:val="001E2E9A"/>
    <w:rsid w:val="001E3733"/>
    <w:rsid w:val="001E4589"/>
    <w:rsid w:val="001E5216"/>
    <w:rsid w:val="001E573E"/>
    <w:rsid w:val="001E685F"/>
    <w:rsid w:val="001E68A9"/>
    <w:rsid w:val="001E7B7C"/>
    <w:rsid w:val="001F21F7"/>
    <w:rsid w:val="001F28B3"/>
    <w:rsid w:val="001F296D"/>
    <w:rsid w:val="001F355D"/>
    <w:rsid w:val="001F3C2E"/>
    <w:rsid w:val="001F3D2B"/>
    <w:rsid w:val="001F4512"/>
    <w:rsid w:val="001F5AA1"/>
    <w:rsid w:val="002009C6"/>
    <w:rsid w:val="00201598"/>
    <w:rsid w:val="00201611"/>
    <w:rsid w:val="002016C2"/>
    <w:rsid w:val="00202437"/>
    <w:rsid w:val="002029F4"/>
    <w:rsid w:val="00202CDD"/>
    <w:rsid w:val="00202F8C"/>
    <w:rsid w:val="00203356"/>
    <w:rsid w:val="002055C2"/>
    <w:rsid w:val="002061D7"/>
    <w:rsid w:val="00207734"/>
    <w:rsid w:val="00207853"/>
    <w:rsid w:val="00207D77"/>
    <w:rsid w:val="00210066"/>
    <w:rsid w:val="0021023C"/>
    <w:rsid w:val="002103EB"/>
    <w:rsid w:val="00210D20"/>
    <w:rsid w:val="00211311"/>
    <w:rsid w:val="00212A7D"/>
    <w:rsid w:val="00212CE2"/>
    <w:rsid w:val="0021358C"/>
    <w:rsid w:val="00217CC5"/>
    <w:rsid w:val="00220E6A"/>
    <w:rsid w:val="002225F3"/>
    <w:rsid w:val="0022265C"/>
    <w:rsid w:val="00222BA1"/>
    <w:rsid w:val="00222BF2"/>
    <w:rsid w:val="00222D1E"/>
    <w:rsid w:val="00223231"/>
    <w:rsid w:val="00224B01"/>
    <w:rsid w:val="00225355"/>
    <w:rsid w:val="002254FB"/>
    <w:rsid w:val="002255D1"/>
    <w:rsid w:val="00226126"/>
    <w:rsid w:val="00226803"/>
    <w:rsid w:val="002270E0"/>
    <w:rsid w:val="0023191F"/>
    <w:rsid w:val="002326AC"/>
    <w:rsid w:val="00232BF7"/>
    <w:rsid w:val="0023380D"/>
    <w:rsid w:val="00234E58"/>
    <w:rsid w:val="0023712E"/>
    <w:rsid w:val="00237369"/>
    <w:rsid w:val="0023739C"/>
    <w:rsid w:val="00237A99"/>
    <w:rsid w:val="00237A9B"/>
    <w:rsid w:val="002400A9"/>
    <w:rsid w:val="00240606"/>
    <w:rsid w:val="00240B58"/>
    <w:rsid w:val="00240CBE"/>
    <w:rsid w:val="002417FD"/>
    <w:rsid w:val="002431B0"/>
    <w:rsid w:val="002439CB"/>
    <w:rsid w:val="00244D7E"/>
    <w:rsid w:val="002508A4"/>
    <w:rsid w:val="00253BE4"/>
    <w:rsid w:val="002545B5"/>
    <w:rsid w:val="00261F4D"/>
    <w:rsid w:val="00262A76"/>
    <w:rsid w:val="00264361"/>
    <w:rsid w:val="0026554B"/>
    <w:rsid w:val="002665E2"/>
    <w:rsid w:val="0026664E"/>
    <w:rsid w:val="00266D0A"/>
    <w:rsid w:val="002676DB"/>
    <w:rsid w:val="00267B1C"/>
    <w:rsid w:val="00267F27"/>
    <w:rsid w:val="00270514"/>
    <w:rsid w:val="0027110F"/>
    <w:rsid w:val="002719BC"/>
    <w:rsid w:val="00272199"/>
    <w:rsid w:val="002726FC"/>
    <w:rsid w:val="00272BBC"/>
    <w:rsid w:val="00272DEE"/>
    <w:rsid w:val="002737E5"/>
    <w:rsid w:val="00273A99"/>
    <w:rsid w:val="00273C6D"/>
    <w:rsid w:val="00273E7B"/>
    <w:rsid w:val="00273FD8"/>
    <w:rsid w:val="00275AF7"/>
    <w:rsid w:val="0027601C"/>
    <w:rsid w:val="002761E7"/>
    <w:rsid w:val="002761F2"/>
    <w:rsid w:val="00276B4A"/>
    <w:rsid w:val="002772A2"/>
    <w:rsid w:val="002779CC"/>
    <w:rsid w:val="00280715"/>
    <w:rsid w:val="00282090"/>
    <w:rsid w:val="00282794"/>
    <w:rsid w:val="002827ED"/>
    <w:rsid w:val="00282E99"/>
    <w:rsid w:val="0028309E"/>
    <w:rsid w:val="00283C74"/>
    <w:rsid w:val="002841BE"/>
    <w:rsid w:val="002842CC"/>
    <w:rsid w:val="0028494C"/>
    <w:rsid w:val="00284D4B"/>
    <w:rsid w:val="002854B6"/>
    <w:rsid w:val="00285BD2"/>
    <w:rsid w:val="00286778"/>
    <w:rsid w:val="002900FE"/>
    <w:rsid w:val="00290CE3"/>
    <w:rsid w:val="00293E99"/>
    <w:rsid w:val="0029449B"/>
    <w:rsid w:val="00294586"/>
    <w:rsid w:val="00294F65"/>
    <w:rsid w:val="002958A2"/>
    <w:rsid w:val="00296F3C"/>
    <w:rsid w:val="00297B55"/>
    <w:rsid w:val="002A03BF"/>
    <w:rsid w:val="002A0AF9"/>
    <w:rsid w:val="002A1164"/>
    <w:rsid w:val="002A1881"/>
    <w:rsid w:val="002A37A4"/>
    <w:rsid w:val="002A4ECD"/>
    <w:rsid w:val="002A5148"/>
    <w:rsid w:val="002A564F"/>
    <w:rsid w:val="002A7071"/>
    <w:rsid w:val="002A739D"/>
    <w:rsid w:val="002A7E6F"/>
    <w:rsid w:val="002B11EC"/>
    <w:rsid w:val="002B2951"/>
    <w:rsid w:val="002B4795"/>
    <w:rsid w:val="002B6CB9"/>
    <w:rsid w:val="002B7BA2"/>
    <w:rsid w:val="002C0673"/>
    <w:rsid w:val="002C0DD6"/>
    <w:rsid w:val="002C22E5"/>
    <w:rsid w:val="002C290C"/>
    <w:rsid w:val="002C3B3E"/>
    <w:rsid w:val="002C48D3"/>
    <w:rsid w:val="002C4B3C"/>
    <w:rsid w:val="002C4E10"/>
    <w:rsid w:val="002C5243"/>
    <w:rsid w:val="002C59A0"/>
    <w:rsid w:val="002C5BD7"/>
    <w:rsid w:val="002C6EC0"/>
    <w:rsid w:val="002D168B"/>
    <w:rsid w:val="002D253D"/>
    <w:rsid w:val="002D29DE"/>
    <w:rsid w:val="002D32FC"/>
    <w:rsid w:val="002D3BCF"/>
    <w:rsid w:val="002D4132"/>
    <w:rsid w:val="002D459A"/>
    <w:rsid w:val="002D45E2"/>
    <w:rsid w:val="002D7213"/>
    <w:rsid w:val="002D7B2F"/>
    <w:rsid w:val="002D7D05"/>
    <w:rsid w:val="002E0903"/>
    <w:rsid w:val="002E0B00"/>
    <w:rsid w:val="002E24B3"/>
    <w:rsid w:val="002E264B"/>
    <w:rsid w:val="002E2FC9"/>
    <w:rsid w:val="002E32D2"/>
    <w:rsid w:val="002E34A1"/>
    <w:rsid w:val="002E4865"/>
    <w:rsid w:val="002E51A4"/>
    <w:rsid w:val="002E51EC"/>
    <w:rsid w:val="002E558D"/>
    <w:rsid w:val="002E5DCD"/>
    <w:rsid w:val="002E6B8E"/>
    <w:rsid w:val="002E7B93"/>
    <w:rsid w:val="002F0143"/>
    <w:rsid w:val="002F09BD"/>
    <w:rsid w:val="002F0BED"/>
    <w:rsid w:val="002F117A"/>
    <w:rsid w:val="002F25F8"/>
    <w:rsid w:val="002F305C"/>
    <w:rsid w:val="002F3E69"/>
    <w:rsid w:val="002F549E"/>
    <w:rsid w:val="002F562B"/>
    <w:rsid w:val="002F5CD0"/>
    <w:rsid w:val="00300BD1"/>
    <w:rsid w:val="003013D5"/>
    <w:rsid w:val="003015C7"/>
    <w:rsid w:val="0030180B"/>
    <w:rsid w:val="003055AA"/>
    <w:rsid w:val="0030650E"/>
    <w:rsid w:val="00307024"/>
    <w:rsid w:val="003075A2"/>
    <w:rsid w:val="00310AE8"/>
    <w:rsid w:val="00310D11"/>
    <w:rsid w:val="003121F0"/>
    <w:rsid w:val="00313300"/>
    <w:rsid w:val="00313896"/>
    <w:rsid w:val="00315AFB"/>
    <w:rsid w:val="00316165"/>
    <w:rsid w:val="0031718F"/>
    <w:rsid w:val="00320423"/>
    <w:rsid w:val="00320942"/>
    <w:rsid w:val="00320BE8"/>
    <w:rsid w:val="00321698"/>
    <w:rsid w:val="003217A6"/>
    <w:rsid w:val="0032199A"/>
    <w:rsid w:val="003224A4"/>
    <w:rsid w:val="00322829"/>
    <w:rsid w:val="00322CAE"/>
    <w:rsid w:val="00323C1D"/>
    <w:rsid w:val="00324300"/>
    <w:rsid w:val="00324632"/>
    <w:rsid w:val="00326138"/>
    <w:rsid w:val="003262E2"/>
    <w:rsid w:val="003264EF"/>
    <w:rsid w:val="00331A27"/>
    <w:rsid w:val="0033210B"/>
    <w:rsid w:val="00332677"/>
    <w:rsid w:val="00333425"/>
    <w:rsid w:val="00334B41"/>
    <w:rsid w:val="0033679B"/>
    <w:rsid w:val="00336C9B"/>
    <w:rsid w:val="00336E56"/>
    <w:rsid w:val="00337804"/>
    <w:rsid w:val="00340145"/>
    <w:rsid w:val="00340FD3"/>
    <w:rsid w:val="003414B3"/>
    <w:rsid w:val="00341AA0"/>
    <w:rsid w:val="00344035"/>
    <w:rsid w:val="00344F09"/>
    <w:rsid w:val="00344FF0"/>
    <w:rsid w:val="003454D3"/>
    <w:rsid w:val="003462B6"/>
    <w:rsid w:val="00346991"/>
    <w:rsid w:val="0034705A"/>
    <w:rsid w:val="003477B1"/>
    <w:rsid w:val="00347EE6"/>
    <w:rsid w:val="00350F1A"/>
    <w:rsid w:val="00351421"/>
    <w:rsid w:val="0035348C"/>
    <w:rsid w:val="00353915"/>
    <w:rsid w:val="00353B8B"/>
    <w:rsid w:val="00353D31"/>
    <w:rsid w:val="0035543C"/>
    <w:rsid w:val="00356CA6"/>
    <w:rsid w:val="00356D85"/>
    <w:rsid w:val="00360369"/>
    <w:rsid w:val="00360BEA"/>
    <w:rsid w:val="00360D0E"/>
    <w:rsid w:val="0036119C"/>
    <w:rsid w:val="003613A2"/>
    <w:rsid w:val="0036287D"/>
    <w:rsid w:val="003632DA"/>
    <w:rsid w:val="0036353D"/>
    <w:rsid w:val="003635EF"/>
    <w:rsid w:val="003656A9"/>
    <w:rsid w:val="00365C51"/>
    <w:rsid w:val="003665B3"/>
    <w:rsid w:val="00366664"/>
    <w:rsid w:val="003667DB"/>
    <w:rsid w:val="003672FA"/>
    <w:rsid w:val="0036751F"/>
    <w:rsid w:val="00371FFA"/>
    <w:rsid w:val="00372D42"/>
    <w:rsid w:val="003736EA"/>
    <w:rsid w:val="00373A2D"/>
    <w:rsid w:val="00375689"/>
    <w:rsid w:val="003757B2"/>
    <w:rsid w:val="00375B48"/>
    <w:rsid w:val="00376C3F"/>
    <w:rsid w:val="00377D69"/>
    <w:rsid w:val="003801F1"/>
    <w:rsid w:val="00380363"/>
    <w:rsid w:val="00384E1A"/>
    <w:rsid w:val="00384E9C"/>
    <w:rsid w:val="00385362"/>
    <w:rsid w:val="00387404"/>
    <w:rsid w:val="0038764A"/>
    <w:rsid w:val="00387BE4"/>
    <w:rsid w:val="00387D7B"/>
    <w:rsid w:val="003900C3"/>
    <w:rsid w:val="00390AD9"/>
    <w:rsid w:val="00390E09"/>
    <w:rsid w:val="00392F12"/>
    <w:rsid w:val="003932BE"/>
    <w:rsid w:val="00393DFA"/>
    <w:rsid w:val="00394123"/>
    <w:rsid w:val="00396137"/>
    <w:rsid w:val="00397F51"/>
    <w:rsid w:val="003A0360"/>
    <w:rsid w:val="003A0579"/>
    <w:rsid w:val="003A0891"/>
    <w:rsid w:val="003A2232"/>
    <w:rsid w:val="003A3279"/>
    <w:rsid w:val="003A53BE"/>
    <w:rsid w:val="003A6000"/>
    <w:rsid w:val="003A699C"/>
    <w:rsid w:val="003A7575"/>
    <w:rsid w:val="003B1303"/>
    <w:rsid w:val="003B1E72"/>
    <w:rsid w:val="003B4FFC"/>
    <w:rsid w:val="003B53FB"/>
    <w:rsid w:val="003B5568"/>
    <w:rsid w:val="003B5C1E"/>
    <w:rsid w:val="003B5C31"/>
    <w:rsid w:val="003B671B"/>
    <w:rsid w:val="003B728D"/>
    <w:rsid w:val="003B7291"/>
    <w:rsid w:val="003C09DD"/>
    <w:rsid w:val="003C16F3"/>
    <w:rsid w:val="003C1A72"/>
    <w:rsid w:val="003C1B6B"/>
    <w:rsid w:val="003C213F"/>
    <w:rsid w:val="003C21D8"/>
    <w:rsid w:val="003C224A"/>
    <w:rsid w:val="003C307A"/>
    <w:rsid w:val="003C4470"/>
    <w:rsid w:val="003C4A00"/>
    <w:rsid w:val="003C4C0D"/>
    <w:rsid w:val="003C5179"/>
    <w:rsid w:val="003C57F8"/>
    <w:rsid w:val="003C61EC"/>
    <w:rsid w:val="003C6D5C"/>
    <w:rsid w:val="003D0967"/>
    <w:rsid w:val="003D0EA9"/>
    <w:rsid w:val="003D1151"/>
    <w:rsid w:val="003D158C"/>
    <w:rsid w:val="003D3038"/>
    <w:rsid w:val="003D33BF"/>
    <w:rsid w:val="003D3ADA"/>
    <w:rsid w:val="003D5BB7"/>
    <w:rsid w:val="003D63FA"/>
    <w:rsid w:val="003E0465"/>
    <w:rsid w:val="003E241C"/>
    <w:rsid w:val="003E289B"/>
    <w:rsid w:val="003E3347"/>
    <w:rsid w:val="003E3B39"/>
    <w:rsid w:val="003E405F"/>
    <w:rsid w:val="003E46D2"/>
    <w:rsid w:val="003E4893"/>
    <w:rsid w:val="003E5853"/>
    <w:rsid w:val="003E7341"/>
    <w:rsid w:val="003E746F"/>
    <w:rsid w:val="003E773D"/>
    <w:rsid w:val="003E7CCB"/>
    <w:rsid w:val="003F1144"/>
    <w:rsid w:val="003F1B05"/>
    <w:rsid w:val="003F2637"/>
    <w:rsid w:val="003F2873"/>
    <w:rsid w:val="003F3369"/>
    <w:rsid w:val="003F34F3"/>
    <w:rsid w:val="003F385E"/>
    <w:rsid w:val="003F3A66"/>
    <w:rsid w:val="003F3BD9"/>
    <w:rsid w:val="003F48A9"/>
    <w:rsid w:val="003F667E"/>
    <w:rsid w:val="003F668B"/>
    <w:rsid w:val="003F797E"/>
    <w:rsid w:val="004003F1"/>
    <w:rsid w:val="00400D42"/>
    <w:rsid w:val="00400EE1"/>
    <w:rsid w:val="00401F0D"/>
    <w:rsid w:val="00402EA8"/>
    <w:rsid w:val="0040566D"/>
    <w:rsid w:val="00405BBE"/>
    <w:rsid w:val="00407165"/>
    <w:rsid w:val="00407C95"/>
    <w:rsid w:val="00407D8C"/>
    <w:rsid w:val="00410266"/>
    <w:rsid w:val="00412083"/>
    <w:rsid w:val="00413ADB"/>
    <w:rsid w:val="0041428B"/>
    <w:rsid w:val="004145E1"/>
    <w:rsid w:val="00414E75"/>
    <w:rsid w:val="004159AC"/>
    <w:rsid w:val="004160C5"/>
    <w:rsid w:val="00416E47"/>
    <w:rsid w:val="00417670"/>
    <w:rsid w:val="00420156"/>
    <w:rsid w:val="00420C70"/>
    <w:rsid w:val="00423DF0"/>
    <w:rsid w:val="004241B9"/>
    <w:rsid w:val="0042497A"/>
    <w:rsid w:val="0042534B"/>
    <w:rsid w:val="0042596B"/>
    <w:rsid w:val="00425C55"/>
    <w:rsid w:val="004276A6"/>
    <w:rsid w:val="004300B5"/>
    <w:rsid w:val="004304BC"/>
    <w:rsid w:val="004306D1"/>
    <w:rsid w:val="004308D5"/>
    <w:rsid w:val="00430970"/>
    <w:rsid w:val="004313ED"/>
    <w:rsid w:val="0043188B"/>
    <w:rsid w:val="00431F9B"/>
    <w:rsid w:val="00433CAF"/>
    <w:rsid w:val="00433D8E"/>
    <w:rsid w:val="00433E03"/>
    <w:rsid w:val="004341E5"/>
    <w:rsid w:val="0043442F"/>
    <w:rsid w:val="00434889"/>
    <w:rsid w:val="00434E23"/>
    <w:rsid w:val="00435554"/>
    <w:rsid w:val="0043574E"/>
    <w:rsid w:val="00435C09"/>
    <w:rsid w:val="00436399"/>
    <w:rsid w:val="004363FB"/>
    <w:rsid w:val="00436FF6"/>
    <w:rsid w:val="00437666"/>
    <w:rsid w:val="00442B10"/>
    <w:rsid w:val="00442D89"/>
    <w:rsid w:val="00443226"/>
    <w:rsid w:val="00443238"/>
    <w:rsid w:val="00444463"/>
    <w:rsid w:val="00445632"/>
    <w:rsid w:val="004471E1"/>
    <w:rsid w:val="00447D79"/>
    <w:rsid w:val="00450A91"/>
    <w:rsid w:val="00451A32"/>
    <w:rsid w:val="00451C5F"/>
    <w:rsid w:val="00451CD0"/>
    <w:rsid w:val="004539C9"/>
    <w:rsid w:val="00454353"/>
    <w:rsid w:val="004557F8"/>
    <w:rsid w:val="00460730"/>
    <w:rsid w:val="004649C3"/>
    <w:rsid w:val="00464BCC"/>
    <w:rsid w:val="00465C8B"/>
    <w:rsid w:val="00465D78"/>
    <w:rsid w:val="00467859"/>
    <w:rsid w:val="00467F4F"/>
    <w:rsid w:val="00471323"/>
    <w:rsid w:val="00473E9E"/>
    <w:rsid w:val="0048121F"/>
    <w:rsid w:val="00481523"/>
    <w:rsid w:val="00481B49"/>
    <w:rsid w:val="00481E6F"/>
    <w:rsid w:val="0048361A"/>
    <w:rsid w:val="00483980"/>
    <w:rsid w:val="00484332"/>
    <w:rsid w:val="004846A1"/>
    <w:rsid w:val="00485438"/>
    <w:rsid w:val="00485FC4"/>
    <w:rsid w:val="004871E0"/>
    <w:rsid w:val="0049022D"/>
    <w:rsid w:val="00490C2C"/>
    <w:rsid w:val="0049123F"/>
    <w:rsid w:val="004928FD"/>
    <w:rsid w:val="00492A44"/>
    <w:rsid w:val="00492E24"/>
    <w:rsid w:val="00494712"/>
    <w:rsid w:val="004955EC"/>
    <w:rsid w:val="00495C0C"/>
    <w:rsid w:val="004961EC"/>
    <w:rsid w:val="00497D7C"/>
    <w:rsid w:val="004A04CD"/>
    <w:rsid w:val="004A2533"/>
    <w:rsid w:val="004A2990"/>
    <w:rsid w:val="004A2AF1"/>
    <w:rsid w:val="004A2D75"/>
    <w:rsid w:val="004A4534"/>
    <w:rsid w:val="004A4A4E"/>
    <w:rsid w:val="004A4F1A"/>
    <w:rsid w:val="004A6449"/>
    <w:rsid w:val="004B2818"/>
    <w:rsid w:val="004B5876"/>
    <w:rsid w:val="004B6AC5"/>
    <w:rsid w:val="004B7099"/>
    <w:rsid w:val="004B71AF"/>
    <w:rsid w:val="004B72F5"/>
    <w:rsid w:val="004B7CEE"/>
    <w:rsid w:val="004C02F5"/>
    <w:rsid w:val="004C0ED9"/>
    <w:rsid w:val="004C2EA5"/>
    <w:rsid w:val="004C306A"/>
    <w:rsid w:val="004C32F5"/>
    <w:rsid w:val="004C42A5"/>
    <w:rsid w:val="004C55DF"/>
    <w:rsid w:val="004C5AC2"/>
    <w:rsid w:val="004C5B2F"/>
    <w:rsid w:val="004C5DB3"/>
    <w:rsid w:val="004C7008"/>
    <w:rsid w:val="004C76DA"/>
    <w:rsid w:val="004C7C7D"/>
    <w:rsid w:val="004D0060"/>
    <w:rsid w:val="004D12BF"/>
    <w:rsid w:val="004D1FE1"/>
    <w:rsid w:val="004D2903"/>
    <w:rsid w:val="004D35C6"/>
    <w:rsid w:val="004D42E1"/>
    <w:rsid w:val="004D4ED7"/>
    <w:rsid w:val="004D5B8A"/>
    <w:rsid w:val="004D65AB"/>
    <w:rsid w:val="004D6746"/>
    <w:rsid w:val="004D6E6F"/>
    <w:rsid w:val="004E0A6A"/>
    <w:rsid w:val="004E1AD7"/>
    <w:rsid w:val="004E1B5A"/>
    <w:rsid w:val="004E20E5"/>
    <w:rsid w:val="004E25CF"/>
    <w:rsid w:val="004E4A43"/>
    <w:rsid w:val="004E52A1"/>
    <w:rsid w:val="004E64B0"/>
    <w:rsid w:val="004E6B8F"/>
    <w:rsid w:val="004E74F4"/>
    <w:rsid w:val="004E7660"/>
    <w:rsid w:val="004E7BAB"/>
    <w:rsid w:val="004F0735"/>
    <w:rsid w:val="004F0832"/>
    <w:rsid w:val="004F0EDB"/>
    <w:rsid w:val="004F6231"/>
    <w:rsid w:val="004F6AEE"/>
    <w:rsid w:val="004F6DCC"/>
    <w:rsid w:val="004F7509"/>
    <w:rsid w:val="004F79B2"/>
    <w:rsid w:val="004F79E3"/>
    <w:rsid w:val="004F7BAB"/>
    <w:rsid w:val="004F7DC9"/>
    <w:rsid w:val="0050051F"/>
    <w:rsid w:val="00502724"/>
    <w:rsid w:val="00502A19"/>
    <w:rsid w:val="00504B56"/>
    <w:rsid w:val="00504FAD"/>
    <w:rsid w:val="005062DD"/>
    <w:rsid w:val="0050683E"/>
    <w:rsid w:val="00506AA6"/>
    <w:rsid w:val="00507817"/>
    <w:rsid w:val="00510DF6"/>
    <w:rsid w:val="00512551"/>
    <w:rsid w:val="00512E54"/>
    <w:rsid w:val="0051377A"/>
    <w:rsid w:val="005143CC"/>
    <w:rsid w:val="005146CE"/>
    <w:rsid w:val="005150F0"/>
    <w:rsid w:val="0051649E"/>
    <w:rsid w:val="005167C2"/>
    <w:rsid w:val="00516B79"/>
    <w:rsid w:val="0052085F"/>
    <w:rsid w:val="00520F3E"/>
    <w:rsid w:val="00523567"/>
    <w:rsid w:val="005244BC"/>
    <w:rsid w:val="00526CAE"/>
    <w:rsid w:val="005271F0"/>
    <w:rsid w:val="00527480"/>
    <w:rsid w:val="005276EF"/>
    <w:rsid w:val="005276F5"/>
    <w:rsid w:val="00527C02"/>
    <w:rsid w:val="00527C1F"/>
    <w:rsid w:val="00527D5B"/>
    <w:rsid w:val="005304CB"/>
    <w:rsid w:val="005308DD"/>
    <w:rsid w:val="00530979"/>
    <w:rsid w:val="00531CE3"/>
    <w:rsid w:val="00531D89"/>
    <w:rsid w:val="00532463"/>
    <w:rsid w:val="00532C26"/>
    <w:rsid w:val="00533152"/>
    <w:rsid w:val="00534FC8"/>
    <w:rsid w:val="00535348"/>
    <w:rsid w:val="00535D99"/>
    <w:rsid w:val="005371BD"/>
    <w:rsid w:val="00540403"/>
    <w:rsid w:val="00541D6F"/>
    <w:rsid w:val="00541FB0"/>
    <w:rsid w:val="0054393C"/>
    <w:rsid w:val="005443AB"/>
    <w:rsid w:val="0054458E"/>
    <w:rsid w:val="005461F3"/>
    <w:rsid w:val="00547788"/>
    <w:rsid w:val="00551CCF"/>
    <w:rsid w:val="005524D8"/>
    <w:rsid w:val="00552BF1"/>
    <w:rsid w:val="00553632"/>
    <w:rsid w:val="00554681"/>
    <w:rsid w:val="00554EBC"/>
    <w:rsid w:val="00557215"/>
    <w:rsid w:val="00560148"/>
    <w:rsid w:val="00560239"/>
    <w:rsid w:val="005603A5"/>
    <w:rsid w:val="0056047D"/>
    <w:rsid w:val="005615AA"/>
    <w:rsid w:val="00561C7F"/>
    <w:rsid w:val="0056252C"/>
    <w:rsid w:val="00563047"/>
    <w:rsid w:val="005631A7"/>
    <w:rsid w:val="005645BA"/>
    <w:rsid w:val="00564FBC"/>
    <w:rsid w:val="00565415"/>
    <w:rsid w:val="005663A2"/>
    <w:rsid w:val="005703DC"/>
    <w:rsid w:val="00570AC8"/>
    <w:rsid w:val="00570F98"/>
    <w:rsid w:val="00571098"/>
    <w:rsid w:val="00571324"/>
    <w:rsid w:val="005715AF"/>
    <w:rsid w:val="00571DD5"/>
    <w:rsid w:val="005727CC"/>
    <w:rsid w:val="0057332D"/>
    <w:rsid w:val="00573B35"/>
    <w:rsid w:val="0057469A"/>
    <w:rsid w:val="0057603D"/>
    <w:rsid w:val="005769C1"/>
    <w:rsid w:val="00576B37"/>
    <w:rsid w:val="0058033B"/>
    <w:rsid w:val="00581ED4"/>
    <w:rsid w:val="00581F76"/>
    <w:rsid w:val="005852B1"/>
    <w:rsid w:val="00585FA8"/>
    <w:rsid w:val="0059090D"/>
    <w:rsid w:val="00590999"/>
    <w:rsid w:val="00590BC8"/>
    <w:rsid w:val="00591C13"/>
    <w:rsid w:val="005937FB"/>
    <w:rsid w:val="00594082"/>
    <w:rsid w:val="0059439A"/>
    <w:rsid w:val="00595B1E"/>
    <w:rsid w:val="0059633C"/>
    <w:rsid w:val="00596A65"/>
    <w:rsid w:val="00596B65"/>
    <w:rsid w:val="00597B1C"/>
    <w:rsid w:val="005A06B1"/>
    <w:rsid w:val="005A0CA8"/>
    <w:rsid w:val="005A11CE"/>
    <w:rsid w:val="005A1B61"/>
    <w:rsid w:val="005A294A"/>
    <w:rsid w:val="005A2DC4"/>
    <w:rsid w:val="005A323A"/>
    <w:rsid w:val="005A32DE"/>
    <w:rsid w:val="005A332B"/>
    <w:rsid w:val="005A378F"/>
    <w:rsid w:val="005A4287"/>
    <w:rsid w:val="005A471B"/>
    <w:rsid w:val="005A53B9"/>
    <w:rsid w:val="005A5610"/>
    <w:rsid w:val="005A6432"/>
    <w:rsid w:val="005A6584"/>
    <w:rsid w:val="005A73D2"/>
    <w:rsid w:val="005A73E2"/>
    <w:rsid w:val="005A7948"/>
    <w:rsid w:val="005B0408"/>
    <w:rsid w:val="005B0623"/>
    <w:rsid w:val="005B0A80"/>
    <w:rsid w:val="005B0F89"/>
    <w:rsid w:val="005B149E"/>
    <w:rsid w:val="005B1A73"/>
    <w:rsid w:val="005B200A"/>
    <w:rsid w:val="005B2BA1"/>
    <w:rsid w:val="005B33A2"/>
    <w:rsid w:val="005B4DF3"/>
    <w:rsid w:val="005B529E"/>
    <w:rsid w:val="005B74C8"/>
    <w:rsid w:val="005B7643"/>
    <w:rsid w:val="005B7C57"/>
    <w:rsid w:val="005C0118"/>
    <w:rsid w:val="005C02EC"/>
    <w:rsid w:val="005C0695"/>
    <w:rsid w:val="005C406F"/>
    <w:rsid w:val="005C596F"/>
    <w:rsid w:val="005C5CAE"/>
    <w:rsid w:val="005C6763"/>
    <w:rsid w:val="005C6A61"/>
    <w:rsid w:val="005C725B"/>
    <w:rsid w:val="005D01BE"/>
    <w:rsid w:val="005D0DFD"/>
    <w:rsid w:val="005D3404"/>
    <w:rsid w:val="005D43D8"/>
    <w:rsid w:val="005D45E0"/>
    <w:rsid w:val="005D4E97"/>
    <w:rsid w:val="005D4FCE"/>
    <w:rsid w:val="005D634F"/>
    <w:rsid w:val="005D66FD"/>
    <w:rsid w:val="005D6C75"/>
    <w:rsid w:val="005D70E2"/>
    <w:rsid w:val="005E22FC"/>
    <w:rsid w:val="005E2EF9"/>
    <w:rsid w:val="005E3084"/>
    <w:rsid w:val="005E4590"/>
    <w:rsid w:val="005E5373"/>
    <w:rsid w:val="005E590D"/>
    <w:rsid w:val="005E673C"/>
    <w:rsid w:val="005E7FA8"/>
    <w:rsid w:val="005F0627"/>
    <w:rsid w:val="005F12D7"/>
    <w:rsid w:val="005F1410"/>
    <w:rsid w:val="005F18C0"/>
    <w:rsid w:val="005F48AF"/>
    <w:rsid w:val="005F5050"/>
    <w:rsid w:val="005F5550"/>
    <w:rsid w:val="005F5EA5"/>
    <w:rsid w:val="005F5EC9"/>
    <w:rsid w:val="005F63DC"/>
    <w:rsid w:val="005F7159"/>
    <w:rsid w:val="005F71E1"/>
    <w:rsid w:val="005F76E2"/>
    <w:rsid w:val="00602154"/>
    <w:rsid w:val="00602845"/>
    <w:rsid w:val="006034AB"/>
    <w:rsid w:val="00603AC5"/>
    <w:rsid w:val="006056CE"/>
    <w:rsid w:val="006069D9"/>
    <w:rsid w:val="00607A0E"/>
    <w:rsid w:val="00611C1C"/>
    <w:rsid w:val="0061285F"/>
    <w:rsid w:val="00612DB4"/>
    <w:rsid w:val="00613797"/>
    <w:rsid w:val="006138A4"/>
    <w:rsid w:val="00614F9D"/>
    <w:rsid w:val="006162F7"/>
    <w:rsid w:val="00616772"/>
    <w:rsid w:val="00621230"/>
    <w:rsid w:val="00621793"/>
    <w:rsid w:val="00622B06"/>
    <w:rsid w:val="0062390E"/>
    <w:rsid w:val="006247C3"/>
    <w:rsid w:val="00626BFD"/>
    <w:rsid w:val="00627164"/>
    <w:rsid w:val="0062735A"/>
    <w:rsid w:val="00627D96"/>
    <w:rsid w:val="0063044C"/>
    <w:rsid w:val="006304D8"/>
    <w:rsid w:val="006305B0"/>
    <w:rsid w:val="00630928"/>
    <w:rsid w:val="00631060"/>
    <w:rsid w:val="00631CBB"/>
    <w:rsid w:val="006321A1"/>
    <w:rsid w:val="006325AC"/>
    <w:rsid w:val="00632C72"/>
    <w:rsid w:val="00633870"/>
    <w:rsid w:val="00637831"/>
    <w:rsid w:val="0064018A"/>
    <w:rsid w:val="00642CFF"/>
    <w:rsid w:val="00642FD8"/>
    <w:rsid w:val="006433F6"/>
    <w:rsid w:val="00643483"/>
    <w:rsid w:val="006436A9"/>
    <w:rsid w:val="006438AA"/>
    <w:rsid w:val="00644251"/>
    <w:rsid w:val="00644419"/>
    <w:rsid w:val="006466EF"/>
    <w:rsid w:val="00646AE2"/>
    <w:rsid w:val="00646C21"/>
    <w:rsid w:val="006470A3"/>
    <w:rsid w:val="00651156"/>
    <w:rsid w:val="0065150B"/>
    <w:rsid w:val="00653A1D"/>
    <w:rsid w:val="00654223"/>
    <w:rsid w:val="006559B4"/>
    <w:rsid w:val="00655E27"/>
    <w:rsid w:val="00656D3B"/>
    <w:rsid w:val="00656EF6"/>
    <w:rsid w:val="00657C61"/>
    <w:rsid w:val="00660847"/>
    <w:rsid w:val="00660CCB"/>
    <w:rsid w:val="006613F4"/>
    <w:rsid w:val="00663180"/>
    <w:rsid w:val="00663E9A"/>
    <w:rsid w:val="0066509F"/>
    <w:rsid w:val="00665DC8"/>
    <w:rsid w:val="006671C2"/>
    <w:rsid w:val="0066763D"/>
    <w:rsid w:val="00667C73"/>
    <w:rsid w:val="00670608"/>
    <w:rsid w:val="006716A2"/>
    <w:rsid w:val="00672310"/>
    <w:rsid w:val="00673748"/>
    <w:rsid w:val="006737D9"/>
    <w:rsid w:val="00675109"/>
    <w:rsid w:val="006760C2"/>
    <w:rsid w:val="006767F0"/>
    <w:rsid w:val="006806D9"/>
    <w:rsid w:val="00680A39"/>
    <w:rsid w:val="00680C36"/>
    <w:rsid w:val="0068146D"/>
    <w:rsid w:val="006816EF"/>
    <w:rsid w:val="00681FB9"/>
    <w:rsid w:val="00682E43"/>
    <w:rsid w:val="00683296"/>
    <w:rsid w:val="00683A2B"/>
    <w:rsid w:val="00683A59"/>
    <w:rsid w:val="00683C83"/>
    <w:rsid w:val="00683EB5"/>
    <w:rsid w:val="00684409"/>
    <w:rsid w:val="006847D3"/>
    <w:rsid w:val="006847F4"/>
    <w:rsid w:val="00685AD0"/>
    <w:rsid w:val="00685FB5"/>
    <w:rsid w:val="00686755"/>
    <w:rsid w:val="00686B3F"/>
    <w:rsid w:val="00687037"/>
    <w:rsid w:val="00687723"/>
    <w:rsid w:val="00692005"/>
    <w:rsid w:val="00692A1F"/>
    <w:rsid w:val="00693235"/>
    <w:rsid w:val="006966D2"/>
    <w:rsid w:val="00696EAA"/>
    <w:rsid w:val="00697870"/>
    <w:rsid w:val="00697A0B"/>
    <w:rsid w:val="00697DC1"/>
    <w:rsid w:val="006A001C"/>
    <w:rsid w:val="006A04D0"/>
    <w:rsid w:val="006A0C4C"/>
    <w:rsid w:val="006A17AF"/>
    <w:rsid w:val="006A1CDF"/>
    <w:rsid w:val="006A2701"/>
    <w:rsid w:val="006A2BB8"/>
    <w:rsid w:val="006A33AD"/>
    <w:rsid w:val="006A48D2"/>
    <w:rsid w:val="006A50AC"/>
    <w:rsid w:val="006A730D"/>
    <w:rsid w:val="006A7D4E"/>
    <w:rsid w:val="006B0B7D"/>
    <w:rsid w:val="006B0E61"/>
    <w:rsid w:val="006B10D0"/>
    <w:rsid w:val="006B11A8"/>
    <w:rsid w:val="006B1919"/>
    <w:rsid w:val="006B200C"/>
    <w:rsid w:val="006B2B75"/>
    <w:rsid w:val="006B3136"/>
    <w:rsid w:val="006B3881"/>
    <w:rsid w:val="006B3CC1"/>
    <w:rsid w:val="006B5199"/>
    <w:rsid w:val="006B741C"/>
    <w:rsid w:val="006C01DF"/>
    <w:rsid w:val="006C0D2E"/>
    <w:rsid w:val="006C1DF3"/>
    <w:rsid w:val="006C327E"/>
    <w:rsid w:val="006C49AB"/>
    <w:rsid w:val="006C4C13"/>
    <w:rsid w:val="006C5968"/>
    <w:rsid w:val="006C5AE3"/>
    <w:rsid w:val="006C7064"/>
    <w:rsid w:val="006C78A7"/>
    <w:rsid w:val="006C7AAE"/>
    <w:rsid w:val="006C7CD8"/>
    <w:rsid w:val="006C7D13"/>
    <w:rsid w:val="006D01C9"/>
    <w:rsid w:val="006D0782"/>
    <w:rsid w:val="006D08B9"/>
    <w:rsid w:val="006D11A4"/>
    <w:rsid w:val="006D14F4"/>
    <w:rsid w:val="006D34B7"/>
    <w:rsid w:val="006D4EE7"/>
    <w:rsid w:val="006D60FC"/>
    <w:rsid w:val="006D6337"/>
    <w:rsid w:val="006D69A3"/>
    <w:rsid w:val="006D7798"/>
    <w:rsid w:val="006D7F5C"/>
    <w:rsid w:val="006E03CA"/>
    <w:rsid w:val="006E0940"/>
    <w:rsid w:val="006E0D60"/>
    <w:rsid w:val="006E22B8"/>
    <w:rsid w:val="006E26F0"/>
    <w:rsid w:val="006E38A8"/>
    <w:rsid w:val="006E4A92"/>
    <w:rsid w:val="006E55F0"/>
    <w:rsid w:val="006E6929"/>
    <w:rsid w:val="006F078E"/>
    <w:rsid w:val="006F166C"/>
    <w:rsid w:val="006F19D5"/>
    <w:rsid w:val="006F1B15"/>
    <w:rsid w:val="006F21E6"/>
    <w:rsid w:val="006F66B2"/>
    <w:rsid w:val="006F786B"/>
    <w:rsid w:val="006F78E6"/>
    <w:rsid w:val="006F7D1B"/>
    <w:rsid w:val="007004D4"/>
    <w:rsid w:val="007005B8"/>
    <w:rsid w:val="00700E50"/>
    <w:rsid w:val="00701B16"/>
    <w:rsid w:val="0070397C"/>
    <w:rsid w:val="0070420D"/>
    <w:rsid w:val="00704F58"/>
    <w:rsid w:val="0070632B"/>
    <w:rsid w:val="00706B8C"/>
    <w:rsid w:val="0071193D"/>
    <w:rsid w:val="0071272C"/>
    <w:rsid w:val="00712C88"/>
    <w:rsid w:val="00712DE5"/>
    <w:rsid w:val="00712E57"/>
    <w:rsid w:val="00713AAE"/>
    <w:rsid w:val="00713B50"/>
    <w:rsid w:val="007154B2"/>
    <w:rsid w:val="00716279"/>
    <w:rsid w:val="007176B9"/>
    <w:rsid w:val="00722354"/>
    <w:rsid w:val="00722C67"/>
    <w:rsid w:val="00722F46"/>
    <w:rsid w:val="00726E06"/>
    <w:rsid w:val="0072766F"/>
    <w:rsid w:val="00730213"/>
    <w:rsid w:val="00730309"/>
    <w:rsid w:val="00730D37"/>
    <w:rsid w:val="007318FA"/>
    <w:rsid w:val="007323B9"/>
    <w:rsid w:val="007323DB"/>
    <w:rsid w:val="007326CA"/>
    <w:rsid w:val="00732770"/>
    <w:rsid w:val="007330E5"/>
    <w:rsid w:val="007356DE"/>
    <w:rsid w:val="00740101"/>
    <w:rsid w:val="00740367"/>
    <w:rsid w:val="00740377"/>
    <w:rsid w:val="0074120D"/>
    <w:rsid w:val="00742122"/>
    <w:rsid w:val="00742462"/>
    <w:rsid w:val="00742761"/>
    <w:rsid w:val="00742D09"/>
    <w:rsid w:val="007432CF"/>
    <w:rsid w:val="007438A9"/>
    <w:rsid w:val="00743ADF"/>
    <w:rsid w:val="007446D1"/>
    <w:rsid w:val="007461D2"/>
    <w:rsid w:val="00746BE0"/>
    <w:rsid w:val="00747030"/>
    <w:rsid w:val="00747BAC"/>
    <w:rsid w:val="00747D6C"/>
    <w:rsid w:val="00750115"/>
    <w:rsid w:val="00750473"/>
    <w:rsid w:val="00751E4A"/>
    <w:rsid w:val="00752013"/>
    <w:rsid w:val="00753E5E"/>
    <w:rsid w:val="007541C6"/>
    <w:rsid w:val="007546F2"/>
    <w:rsid w:val="00754AD2"/>
    <w:rsid w:val="00755ADA"/>
    <w:rsid w:val="00755B72"/>
    <w:rsid w:val="007561A2"/>
    <w:rsid w:val="00756F1B"/>
    <w:rsid w:val="00757D80"/>
    <w:rsid w:val="007601A1"/>
    <w:rsid w:val="007606D2"/>
    <w:rsid w:val="00761955"/>
    <w:rsid w:val="007625DD"/>
    <w:rsid w:val="00763138"/>
    <w:rsid w:val="00763DEA"/>
    <w:rsid w:val="00765B0B"/>
    <w:rsid w:val="00767543"/>
    <w:rsid w:val="00767E65"/>
    <w:rsid w:val="00770013"/>
    <w:rsid w:val="007709A9"/>
    <w:rsid w:val="00771B8D"/>
    <w:rsid w:val="00772A92"/>
    <w:rsid w:val="00773026"/>
    <w:rsid w:val="0077495B"/>
    <w:rsid w:val="00774A17"/>
    <w:rsid w:val="007758EE"/>
    <w:rsid w:val="00776330"/>
    <w:rsid w:val="00777662"/>
    <w:rsid w:val="007802E6"/>
    <w:rsid w:val="0078093D"/>
    <w:rsid w:val="007839B3"/>
    <w:rsid w:val="007842D9"/>
    <w:rsid w:val="00784B03"/>
    <w:rsid w:val="007851B2"/>
    <w:rsid w:val="007852F8"/>
    <w:rsid w:val="00785568"/>
    <w:rsid w:val="00785D04"/>
    <w:rsid w:val="007865C3"/>
    <w:rsid w:val="007868E2"/>
    <w:rsid w:val="0078771E"/>
    <w:rsid w:val="007877B5"/>
    <w:rsid w:val="00787D9D"/>
    <w:rsid w:val="00787F9B"/>
    <w:rsid w:val="007906A6"/>
    <w:rsid w:val="00791119"/>
    <w:rsid w:val="00791C3E"/>
    <w:rsid w:val="00792955"/>
    <w:rsid w:val="00796AE9"/>
    <w:rsid w:val="00796C15"/>
    <w:rsid w:val="007976DD"/>
    <w:rsid w:val="00797B18"/>
    <w:rsid w:val="00797E30"/>
    <w:rsid w:val="007A05CE"/>
    <w:rsid w:val="007A064A"/>
    <w:rsid w:val="007A0AB8"/>
    <w:rsid w:val="007A0BDC"/>
    <w:rsid w:val="007A183C"/>
    <w:rsid w:val="007A3835"/>
    <w:rsid w:val="007A6D12"/>
    <w:rsid w:val="007A6F5D"/>
    <w:rsid w:val="007A70C9"/>
    <w:rsid w:val="007A7C00"/>
    <w:rsid w:val="007B089B"/>
    <w:rsid w:val="007B0C10"/>
    <w:rsid w:val="007B29CC"/>
    <w:rsid w:val="007B505D"/>
    <w:rsid w:val="007B7219"/>
    <w:rsid w:val="007B7782"/>
    <w:rsid w:val="007C05CF"/>
    <w:rsid w:val="007C1636"/>
    <w:rsid w:val="007C2279"/>
    <w:rsid w:val="007C25C7"/>
    <w:rsid w:val="007C26E7"/>
    <w:rsid w:val="007C347E"/>
    <w:rsid w:val="007C3560"/>
    <w:rsid w:val="007C386C"/>
    <w:rsid w:val="007C4201"/>
    <w:rsid w:val="007C42C1"/>
    <w:rsid w:val="007C6067"/>
    <w:rsid w:val="007C6A50"/>
    <w:rsid w:val="007C746C"/>
    <w:rsid w:val="007C7A59"/>
    <w:rsid w:val="007C7C3F"/>
    <w:rsid w:val="007D21F2"/>
    <w:rsid w:val="007D356E"/>
    <w:rsid w:val="007D50BB"/>
    <w:rsid w:val="007D6637"/>
    <w:rsid w:val="007E0700"/>
    <w:rsid w:val="007E077B"/>
    <w:rsid w:val="007E20E1"/>
    <w:rsid w:val="007E25B3"/>
    <w:rsid w:val="007E25C6"/>
    <w:rsid w:val="007E2C38"/>
    <w:rsid w:val="007E349B"/>
    <w:rsid w:val="007E34E9"/>
    <w:rsid w:val="007E3908"/>
    <w:rsid w:val="007E392F"/>
    <w:rsid w:val="007E396D"/>
    <w:rsid w:val="007E41E8"/>
    <w:rsid w:val="007E5C87"/>
    <w:rsid w:val="007E66EB"/>
    <w:rsid w:val="007E7F52"/>
    <w:rsid w:val="007F024E"/>
    <w:rsid w:val="007F067C"/>
    <w:rsid w:val="007F114E"/>
    <w:rsid w:val="007F1A66"/>
    <w:rsid w:val="007F2C0A"/>
    <w:rsid w:val="007F30B6"/>
    <w:rsid w:val="007F3436"/>
    <w:rsid w:val="007F40CC"/>
    <w:rsid w:val="007F4AA8"/>
    <w:rsid w:val="007F4E3D"/>
    <w:rsid w:val="007F6BF9"/>
    <w:rsid w:val="007F6DCF"/>
    <w:rsid w:val="007F6FE7"/>
    <w:rsid w:val="00801C61"/>
    <w:rsid w:val="00801D8E"/>
    <w:rsid w:val="00801F88"/>
    <w:rsid w:val="00802244"/>
    <w:rsid w:val="0080260B"/>
    <w:rsid w:val="008041D4"/>
    <w:rsid w:val="00806179"/>
    <w:rsid w:val="00806BF1"/>
    <w:rsid w:val="0080763F"/>
    <w:rsid w:val="008104CB"/>
    <w:rsid w:val="00813DB2"/>
    <w:rsid w:val="00813E2B"/>
    <w:rsid w:val="00814309"/>
    <w:rsid w:val="00814563"/>
    <w:rsid w:val="008147B7"/>
    <w:rsid w:val="00814A56"/>
    <w:rsid w:val="00814F35"/>
    <w:rsid w:val="00815335"/>
    <w:rsid w:val="00815F3B"/>
    <w:rsid w:val="0081676F"/>
    <w:rsid w:val="00816EF5"/>
    <w:rsid w:val="008178BF"/>
    <w:rsid w:val="008205F3"/>
    <w:rsid w:val="008207AA"/>
    <w:rsid w:val="00822285"/>
    <w:rsid w:val="00822697"/>
    <w:rsid w:val="008226A7"/>
    <w:rsid w:val="00823732"/>
    <w:rsid w:val="008246BE"/>
    <w:rsid w:val="008246D7"/>
    <w:rsid w:val="00824D49"/>
    <w:rsid w:val="00825059"/>
    <w:rsid w:val="00825239"/>
    <w:rsid w:val="008258DE"/>
    <w:rsid w:val="008260AC"/>
    <w:rsid w:val="00826382"/>
    <w:rsid w:val="0082663B"/>
    <w:rsid w:val="00826864"/>
    <w:rsid w:val="00827639"/>
    <w:rsid w:val="0082765D"/>
    <w:rsid w:val="00830331"/>
    <w:rsid w:val="0083050C"/>
    <w:rsid w:val="00830C06"/>
    <w:rsid w:val="00830E5A"/>
    <w:rsid w:val="00831136"/>
    <w:rsid w:val="00832EF4"/>
    <w:rsid w:val="00833D0F"/>
    <w:rsid w:val="00834E99"/>
    <w:rsid w:val="008359D4"/>
    <w:rsid w:val="00835B1E"/>
    <w:rsid w:val="00836319"/>
    <w:rsid w:val="008369EA"/>
    <w:rsid w:val="0083718F"/>
    <w:rsid w:val="008375EB"/>
    <w:rsid w:val="00837C43"/>
    <w:rsid w:val="008400AD"/>
    <w:rsid w:val="00841238"/>
    <w:rsid w:val="008414FD"/>
    <w:rsid w:val="00842022"/>
    <w:rsid w:val="00842666"/>
    <w:rsid w:val="008433F8"/>
    <w:rsid w:val="0084445C"/>
    <w:rsid w:val="00845489"/>
    <w:rsid w:val="008455D5"/>
    <w:rsid w:val="00845BA6"/>
    <w:rsid w:val="00845ED0"/>
    <w:rsid w:val="008474DD"/>
    <w:rsid w:val="00851459"/>
    <w:rsid w:val="008531BA"/>
    <w:rsid w:val="00853C0B"/>
    <w:rsid w:val="00854433"/>
    <w:rsid w:val="0085521E"/>
    <w:rsid w:val="00855762"/>
    <w:rsid w:val="008560DA"/>
    <w:rsid w:val="00856816"/>
    <w:rsid w:val="00856986"/>
    <w:rsid w:val="008576EE"/>
    <w:rsid w:val="008626F6"/>
    <w:rsid w:val="00862B5B"/>
    <w:rsid w:val="00862E5C"/>
    <w:rsid w:val="00862E5D"/>
    <w:rsid w:val="00862F98"/>
    <w:rsid w:val="008635A5"/>
    <w:rsid w:val="00863ECF"/>
    <w:rsid w:val="008640BC"/>
    <w:rsid w:val="0086447B"/>
    <w:rsid w:val="00865256"/>
    <w:rsid w:val="00865743"/>
    <w:rsid w:val="00865B8E"/>
    <w:rsid w:val="008674E5"/>
    <w:rsid w:val="008707EF"/>
    <w:rsid w:val="00870B2D"/>
    <w:rsid w:val="00871900"/>
    <w:rsid w:val="00871B91"/>
    <w:rsid w:val="0087242D"/>
    <w:rsid w:val="0087373C"/>
    <w:rsid w:val="00874401"/>
    <w:rsid w:val="00874AF2"/>
    <w:rsid w:val="008752AD"/>
    <w:rsid w:val="008757AE"/>
    <w:rsid w:val="00875930"/>
    <w:rsid w:val="0087637E"/>
    <w:rsid w:val="00876AA8"/>
    <w:rsid w:val="00876D99"/>
    <w:rsid w:val="0087701E"/>
    <w:rsid w:val="0088084E"/>
    <w:rsid w:val="008818FF"/>
    <w:rsid w:val="0088268D"/>
    <w:rsid w:val="00882AC0"/>
    <w:rsid w:val="00882B4F"/>
    <w:rsid w:val="00884201"/>
    <w:rsid w:val="0088495F"/>
    <w:rsid w:val="00885F60"/>
    <w:rsid w:val="0088642A"/>
    <w:rsid w:val="0089012E"/>
    <w:rsid w:val="00890517"/>
    <w:rsid w:val="00890957"/>
    <w:rsid w:val="00890E03"/>
    <w:rsid w:val="00891A4B"/>
    <w:rsid w:val="00891C4A"/>
    <w:rsid w:val="00893B08"/>
    <w:rsid w:val="00893F77"/>
    <w:rsid w:val="0089680E"/>
    <w:rsid w:val="008979A6"/>
    <w:rsid w:val="00897CD1"/>
    <w:rsid w:val="008A22D9"/>
    <w:rsid w:val="008A3ADF"/>
    <w:rsid w:val="008A3E06"/>
    <w:rsid w:val="008A47BD"/>
    <w:rsid w:val="008A48D8"/>
    <w:rsid w:val="008A4AF7"/>
    <w:rsid w:val="008A5570"/>
    <w:rsid w:val="008A6663"/>
    <w:rsid w:val="008A6C60"/>
    <w:rsid w:val="008A71E1"/>
    <w:rsid w:val="008A774C"/>
    <w:rsid w:val="008B061D"/>
    <w:rsid w:val="008B12B7"/>
    <w:rsid w:val="008B1683"/>
    <w:rsid w:val="008B259D"/>
    <w:rsid w:val="008B2B12"/>
    <w:rsid w:val="008B42D9"/>
    <w:rsid w:val="008B47C9"/>
    <w:rsid w:val="008B7E64"/>
    <w:rsid w:val="008B7F72"/>
    <w:rsid w:val="008C0BA9"/>
    <w:rsid w:val="008C0E62"/>
    <w:rsid w:val="008C197A"/>
    <w:rsid w:val="008C1AEA"/>
    <w:rsid w:val="008C234C"/>
    <w:rsid w:val="008C4256"/>
    <w:rsid w:val="008C57E0"/>
    <w:rsid w:val="008C5846"/>
    <w:rsid w:val="008C644A"/>
    <w:rsid w:val="008C67A2"/>
    <w:rsid w:val="008C6C9B"/>
    <w:rsid w:val="008C7392"/>
    <w:rsid w:val="008C77CB"/>
    <w:rsid w:val="008D11E2"/>
    <w:rsid w:val="008D1E3D"/>
    <w:rsid w:val="008D2487"/>
    <w:rsid w:val="008D29CC"/>
    <w:rsid w:val="008D2C96"/>
    <w:rsid w:val="008D30DF"/>
    <w:rsid w:val="008D30F1"/>
    <w:rsid w:val="008D3DF5"/>
    <w:rsid w:val="008D43D6"/>
    <w:rsid w:val="008D4B1E"/>
    <w:rsid w:val="008D60CA"/>
    <w:rsid w:val="008D7156"/>
    <w:rsid w:val="008D7257"/>
    <w:rsid w:val="008D7C03"/>
    <w:rsid w:val="008D7FE0"/>
    <w:rsid w:val="008E040B"/>
    <w:rsid w:val="008E0F71"/>
    <w:rsid w:val="008E22FE"/>
    <w:rsid w:val="008E347C"/>
    <w:rsid w:val="008E3DD1"/>
    <w:rsid w:val="008E3F20"/>
    <w:rsid w:val="008E56A9"/>
    <w:rsid w:val="008E5B35"/>
    <w:rsid w:val="008E789F"/>
    <w:rsid w:val="008E7951"/>
    <w:rsid w:val="008E7A9A"/>
    <w:rsid w:val="008F0176"/>
    <w:rsid w:val="008F0ADC"/>
    <w:rsid w:val="008F1C72"/>
    <w:rsid w:val="008F28BE"/>
    <w:rsid w:val="008F2A46"/>
    <w:rsid w:val="008F2CF0"/>
    <w:rsid w:val="008F39EE"/>
    <w:rsid w:val="008F4154"/>
    <w:rsid w:val="008F45B6"/>
    <w:rsid w:val="008F4D67"/>
    <w:rsid w:val="008F6FAB"/>
    <w:rsid w:val="008F6FC2"/>
    <w:rsid w:val="008F7C42"/>
    <w:rsid w:val="00900407"/>
    <w:rsid w:val="0090061E"/>
    <w:rsid w:val="009006AF"/>
    <w:rsid w:val="00901EC3"/>
    <w:rsid w:val="00902AD9"/>
    <w:rsid w:val="00902C7A"/>
    <w:rsid w:val="00903198"/>
    <w:rsid w:val="0090392E"/>
    <w:rsid w:val="0090572E"/>
    <w:rsid w:val="0090584D"/>
    <w:rsid w:val="00905F2F"/>
    <w:rsid w:val="009064E8"/>
    <w:rsid w:val="00906E8A"/>
    <w:rsid w:val="009079E9"/>
    <w:rsid w:val="00907FAB"/>
    <w:rsid w:val="009102FF"/>
    <w:rsid w:val="0091239F"/>
    <w:rsid w:val="00913B48"/>
    <w:rsid w:val="00914184"/>
    <w:rsid w:val="009156C3"/>
    <w:rsid w:val="00915BE1"/>
    <w:rsid w:val="00917D58"/>
    <w:rsid w:val="009205AC"/>
    <w:rsid w:val="00921829"/>
    <w:rsid w:val="009239AF"/>
    <w:rsid w:val="0092458E"/>
    <w:rsid w:val="009246AA"/>
    <w:rsid w:val="00924944"/>
    <w:rsid w:val="0092654E"/>
    <w:rsid w:val="00927934"/>
    <w:rsid w:val="00927A59"/>
    <w:rsid w:val="00927D6D"/>
    <w:rsid w:val="00927E1C"/>
    <w:rsid w:val="00927FB4"/>
    <w:rsid w:val="0093006B"/>
    <w:rsid w:val="00931D5F"/>
    <w:rsid w:val="009323CA"/>
    <w:rsid w:val="009323F3"/>
    <w:rsid w:val="0093353F"/>
    <w:rsid w:val="00935F4E"/>
    <w:rsid w:val="00936412"/>
    <w:rsid w:val="009366E0"/>
    <w:rsid w:val="0093691E"/>
    <w:rsid w:val="00937A3A"/>
    <w:rsid w:val="00941D7B"/>
    <w:rsid w:val="0094566F"/>
    <w:rsid w:val="00950F48"/>
    <w:rsid w:val="00952517"/>
    <w:rsid w:val="00952CE2"/>
    <w:rsid w:val="00953038"/>
    <w:rsid w:val="00953826"/>
    <w:rsid w:val="00953ACD"/>
    <w:rsid w:val="0095526A"/>
    <w:rsid w:val="00956464"/>
    <w:rsid w:val="0095713C"/>
    <w:rsid w:val="00957895"/>
    <w:rsid w:val="00960B51"/>
    <w:rsid w:val="009616CA"/>
    <w:rsid w:val="0096237B"/>
    <w:rsid w:val="00962708"/>
    <w:rsid w:val="009646ED"/>
    <w:rsid w:val="00964833"/>
    <w:rsid w:val="009653A2"/>
    <w:rsid w:val="009657B0"/>
    <w:rsid w:val="0096606A"/>
    <w:rsid w:val="009660D7"/>
    <w:rsid w:val="00966D87"/>
    <w:rsid w:val="00967708"/>
    <w:rsid w:val="00967710"/>
    <w:rsid w:val="00970112"/>
    <w:rsid w:val="00970679"/>
    <w:rsid w:val="00973217"/>
    <w:rsid w:val="00973B70"/>
    <w:rsid w:val="00974F15"/>
    <w:rsid w:val="00975A63"/>
    <w:rsid w:val="009769AE"/>
    <w:rsid w:val="00976F80"/>
    <w:rsid w:val="009772B4"/>
    <w:rsid w:val="00977ACF"/>
    <w:rsid w:val="00981B69"/>
    <w:rsid w:val="009825E2"/>
    <w:rsid w:val="00982A94"/>
    <w:rsid w:val="00982B90"/>
    <w:rsid w:val="00982E19"/>
    <w:rsid w:val="00983DD4"/>
    <w:rsid w:val="00984732"/>
    <w:rsid w:val="00984DBC"/>
    <w:rsid w:val="0098606B"/>
    <w:rsid w:val="00986398"/>
    <w:rsid w:val="0098744E"/>
    <w:rsid w:val="00987EFE"/>
    <w:rsid w:val="00990D5F"/>
    <w:rsid w:val="00990ED9"/>
    <w:rsid w:val="009915AC"/>
    <w:rsid w:val="00992310"/>
    <w:rsid w:val="00993796"/>
    <w:rsid w:val="009939C5"/>
    <w:rsid w:val="009942E8"/>
    <w:rsid w:val="00994A36"/>
    <w:rsid w:val="00994B6C"/>
    <w:rsid w:val="0099550A"/>
    <w:rsid w:val="009958B5"/>
    <w:rsid w:val="009A03D4"/>
    <w:rsid w:val="009A1EF9"/>
    <w:rsid w:val="009A2899"/>
    <w:rsid w:val="009A37F0"/>
    <w:rsid w:val="009A6D88"/>
    <w:rsid w:val="009A6F8E"/>
    <w:rsid w:val="009A73DB"/>
    <w:rsid w:val="009A7D0B"/>
    <w:rsid w:val="009B0A93"/>
    <w:rsid w:val="009B2555"/>
    <w:rsid w:val="009B28D7"/>
    <w:rsid w:val="009B6043"/>
    <w:rsid w:val="009B6B9B"/>
    <w:rsid w:val="009B6E5D"/>
    <w:rsid w:val="009B7316"/>
    <w:rsid w:val="009B79F3"/>
    <w:rsid w:val="009C0AE1"/>
    <w:rsid w:val="009C1776"/>
    <w:rsid w:val="009C1864"/>
    <w:rsid w:val="009C3545"/>
    <w:rsid w:val="009C3F0D"/>
    <w:rsid w:val="009C4B94"/>
    <w:rsid w:val="009C519F"/>
    <w:rsid w:val="009C51FF"/>
    <w:rsid w:val="009C5402"/>
    <w:rsid w:val="009C69E0"/>
    <w:rsid w:val="009C6C0E"/>
    <w:rsid w:val="009C754D"/>
    <w:rsid w:val="009D0F82"/>
    <w:rsid w:val="009D1045"/>
    <w:rsid w:val="009D34E0"/>
    <w:rsid w:val="009D381A"/>
    <w:rsid w:val="009D577B"/>
    <w:rsid w:val="009D5DE4"/>
    <w:rsid w:val="009D617E"/>
    <w:rsid w:val="009D6200"/>
    <w:rsid w:val="009D626B"/>
    <w:rsid w:val="009D650A"/>
    <w:rsid w:val="009D65E8"/>
    <w:rsid w:val="009D7141"/>
    <w:rsid w:val="009D7AB6"/>
    <w:rsid w:val="009D7C2D"/>
    <w:rsid w:val="009E22D3"/>
    <w:rsid w:val="009E42A8"/>
    <w:rsid w:val="009E4FA8"/>
    <w:rsid w:val="009E537C"/>
    <w:rsid w:val="009E59BB"/>
    <w:rsid w:val="009E5CC2"/>
    <w:rsid w:val="009E5D22"/>
    <w:rsid w:val="009E6565"/>
    <w:rsid w:val="009E65F5"/>
    <w:rsid w:val="009E705E"/>
    <w:rsid w:val="009E7AA5"/>
    <w:rsid w:val="009F137B"/>
    <w:rsid w:val="009F331E"/>
    <w:rsid w:val="009F4191"/>
    <w:rsid w:val="009F4FCC"/>
    <w:rsid w:val="009F51CE"/>
    <w:rsid w:val="009F559E"/>
    <w:rsid w:val="009F61B9"/>
    <w:rsid w:val="009F682B"/>
    <w:rsid w:val="009F68FA"/>
    <w:rsid w:val="009F7489"/>
    <w:rsid w:val="009F77DB"/>
    <w:rsid w:val="00A01FA3"/>
    <w:rsid w:val="00A02497"/>
    <w:rsid w:val="00A036FA"/>
    <w:rsid w:val="00A056EF"/>
    <w:rsid w:val="00A10315"/>
    <w:rsid w:val="00A10859"/>
    <w:rsid w:val="00A13675"/>
    <w:rsid w:val="00A13DA2"/>
    <w:rsid w:val="00A14301"/>
    <w:rsid w:val="00A1464C"/>
    <w:rsid w:val="00A15534"/>
    <w:rsid w:val="00A15F69"/>
    <w:rsid w:val="00A17626"/>
    <w:rsid w:val="00A17AA9"/>
    <w:rsid w:val="00A211C4"/>
    <w:rsid w:val="00A2131A"/>
    <w:rsid w:val="00A2213D"/>
    <w:rsid w:val="00A22F5F"/>
    <w:rsid w:val="00A23F28"/>
    <w:rsid w:val="00A24063"/>
    <w:rsid w:val="00A24761"/>
    <w:rsid w:val="00A25070"/>
    <w:rsid w:val="00A2520D"/>
    <w:rsid w:val="00A25232"/>
    <w:rsid w:val="00A25AFF"/>
    <w:rsid w:val="00A25E6B"/>
    <w:rsid w:val="00A26A1A"/>
    <w:rsid w:val="00A26F7A"/>
    <w:rsid w:val="00A2789C"/>
    <w:rsid w:val="00A31873"/>
    <w:rsid w:val="00A31ACB"/>
    <w:rsid w:val="00A31BC4"/>
    <w:rsid w:val="00A32E6A"/>
    <w:rsid w:val="00A32F9F"/>
    <w:rsid w:val="00A34093"/>
    <w:rsid w:val="00A35F19"/>
    <w:rsid w:val="00A366AA"/>
    <w:rsid w:val="00A429AD"/>
    <w:rsid w:val="00A431EB"/>
    <w:rsid w:val="00A43371"/>
    <w:rsid w:val="00A44350"/>
    <w:rsid w:val="00A44D1F"/>
    <w:rsid w:val="00A45CC1"/>
    <w:rsid w:val="00A4613E"/>
    <w:rsid w:val="00A46EDD"/>
    <w:rsid w:val="00A5151C"/>
    <w:rsid w:val="00A51D69"/>
    <w:rsid w:val="00A521AD"/>
    <w:rsid w:val="00A52AA2"/>
    <w:rsid w:val="00A537D2"/>
    <w:rsid w:val="00A54033"/>
    <w:rsid w:val="00A54416"/>
    <w:rsid w:val="00A54464"/>
    <w:rsid w:val="00A55226"/>
    <w:rsid w:val="00A55278"/>
    <w:rsid w:val="00A56ED7"/>
    <w:rsid w:val="00A578C0"/>
    <w:rsid w:val="00A579C1"/>
    <w:rsid w:val="00A57C65"/>
    <w:rsid w:val="00A57DA5"/>
    <w:rsid w:val="00A61625"/>
    <w:rsid w:val="00A61644"/>
    <w:rsid w:val="00A62ADF"/>
    <w:rsid w:val="00A638D6"/>
    <w:rsid w:val="00A63B42"/>
    <w:rsid w:val="00A63B5F"/>
    <w:rsid w:val="00A65812"/>
    <w:rsid w:val="00A65FE9"/>
    <w:rsid w:val="00A66127"/>
    <w:rsid w:val="00A67F15"/>
    <w:rsid w:val="00A71DC8"/>
    <w:rsid w:val="00A739F2"/>
    <w:rsid w:val="00A73F5A"/>
    <w:rsid w:val="00A76684"/>
    <w:rsid w:val="00A76A80"/>
    <w:rsid w:val="00A76C40"/>
    <w:rsid w:val="00A77C53"/>
    <w:rsid w:val="00A8038A"/>
    <w:rsid w:val="00A807A0"/>
    <w:rsid w:val="00A812CA"/>
    <w:rsid w:val="00A81961"/>
    <w:rsid w:val="00A81AA8"/>
    <w:rsid w:val="00A82102"/>
    <w:rsid w:val="00A8220A"/>
    <w:rsid w:val="00A82235"/>
    <w:rsid w:val="00A833EB"/>
    <w:rsid w:val="00A83E6A"/>
    <w:rsid w:val="00A841C0"/>
    <w:rsid w:val="00A856A5"/>
    <w:rsid w:val="00A860D7"/>
    <w:rsid w:val="00A8679D"/>
    <w:rsid w:val="00A86A4F"/>
    <w:rsid w:val="00A901FD"/>
    <w:rsid w:val="00A916CD"/>
    <w:rsid w:val="00A9173A"/>
    <w:rsid w:val="00A92245"/>
    <w:rsid w:val="00A9238D"/>
    <w:rsid w:val="00A92E66"/>
    <w:rsid w:val="00A94B7E"/>
    <w:rsid w:val="00A95E2A"/>
    <w:rsid w:val="00A96471"/>
    <w:rsid w:val="00A97D07"/>
    <w:rsid w:val="00AA0143"/>
    <w:rsid w:val="00AA0E7F"/>
    <w:rsid w:val="00AA154E"/>
    <w:rsid w:val="00AA1A23"/>
    <w:rsid w:val="00AA203E"/>
    <w:rsid w:val="00AA451C"/>
    <w:rsid w:val="00AA46BA"/>
    <w:rsid w:val="00AA4B3F"/>
    <w:rsid w:val="00AA5232"/>
    <w:rsid w:val="00AA5293"/>
    <w:rsid w:val="00AA5F6C"/>
    <w:rsid w:val="00AA6D12"/>
    <w:rsid w:val="00AA6E3E"/>
    <w:rsid w:val="00AA6F3B"/>
    <w:rsid w:val="00AB1D7E"/>
    <w:rsid w:val="00AB200C"/>
    <w:rsid w:val="00AB22F8"/>
    <w:rsid w:val="00AB242D"/>
    <w:rsid w:val="00AB4120"/>
    <w:rsid w:val="00AB4847"/>
    <w:rsid w:val="00AB6A57"/>
    <w:rsid w:val="00AB7335"/>
    <w:rsid w:val="00AB7952"/>
    <w:rsid w:val="00AC036D"/>
    <w:rsid w:val="00AC1A3E"/>
    <w:rsid w:val="00AC2F2C"/>
    <w:rsid w:val="00AC38A5"/>
    <w:rsid w:val="00AC406A"/>
    <w:rsid w:val="00AC409A"/>
    <w:rsid w:val="00AC472E"/>
    <w:rsid w:val="00AC5173"/>
    <w:rsid w:val="00AC54A9"/>
    <w:rsid w:val="00AC6FAB"/>
    <w:rsid w:val="00AC7084"/>
    <w:rsid w:val="00AC730D"/>
    <w:rsid w:val="00AC75E3"/>
    <w:rsid w:val="00AD0207"/>
    <w:rsid w:val="00AD0C38"/>
    <w:rsid w:val="00AD1BC3"/>
    <w:rsid w:val="00AD2761"/>
    <w:rsid w:val="00AD2946"/>
    <w:rsid w:val="00AD330D"/>
    <w:rsid w:val="00AD527E"/>
    <w:rsid w:val="00AD659D"/>
    <w:rsid w:val="00AD736A"/>
    <w:rsid w:val="00AD7687"/>
    <w:rsid w:val="00AD7C96"/>
    <w:rsid w:val="00AD7D17"/>
    <w:rsid w:val="00AD7F9B"/>
    <w:rsid w:val="00AE308E"/>
    <w:rsid w:val="00AE397E"/>
    <w:rsid w:val="00AE4543"/>
    <w:rsid w:val="00AE4F29"/>
    <w:rsid w:val="00AE5311"/>
    <w:rsid w:val="00AE643B"/>
    <w:rsid w:val="00AF0371"/>
    <w:rsid w:val="00AF05A5"/>
    <w:rsid w:val="00AF0C41"/>
    <w:rsid w:val="00AF1B2B"/>
    <w:rsid w:val="00AF20E3"/>
    <w:rsid w:val="00AF43C2"/>
    <w:rsid w:val="00AF610D"/>
    <w:rsid w:val="00AF61C3"/>
    <w:rsid w:val="00B00030"/>
    <w:rsid w:val="00B0065A"/>
    <w:rsid w:val="00B00AC4"/>
    <w:rsid w:val="00B00D38"/>
    <w:rsid w:val="00B014D4"/>
    <w:rsid w:val="00B01833"/>
    <w:rsid w:val="00B02186"/>
    <w:rsid w:val="00B02965"/>
    <w:rsid w:val="00B05E1A"/>
    <w:rsid w:val="00B061EC"/>
    <w:rsid w:val="00B0723F"/>
    <w:rsid w:val="00B07C83"/>
    <w:rsid w:val="00B07CB1"/>
    <w:rsid w:val="00B07CE4"/>
    <w:rsid w:val="00B07F0B"/>
    <w:rsid w:val="00B11144"/>
    <w:rsid w:val="00B1188D"/>
    <w:rsid w:val="00B122C2"/>
    <w:rsid w:val="00B12C0D"/>
    <w:rsid w:val="00B13603"/>
    <w:rsid w:val="00B13702"/>
    <w:rsid w:val="00B137A4"/>
    <w:rsid w:val="00B14524"/>
    <w:rsid w:val="00B147BB"/>
    <w:rsid w:val="00B147F4"/>
    <w:rsid w:val="00B152E2"/>
    <w:rsid w:val="00B153DE"/>
    <w:rsid w:val="00B154A1"/>
    <w:rsid w:val="00B1551C"/>
    <w:rsid w:val="00B16A25"/>
    <w:rsid w:val="00B16E77"/>
    <w:rsid w:val="00B20844"/>
    <w:rsid w:val="00B24A65"/>
    <w:rsid w:val="00B27C74"/>
    <w:rsid w:val="00B315BA"/>
    <w:rsid w:val="00B31FDE"/>
    <w:rsid w:val="00B32750"/>
    <w:rsid w:val="00B3335A"/>
    <w:rsid w:val="00B33BB0"/>
    <w:rsid w:val="00B33CDE"/>
    <w:rsid w:val="00B34084"/>
    <w:rsid w:val="00B35356"/>
    <w:rsid w:val="00B356A4"/>
    <w:rsid w:val="00B3611D"/>
    <w:rsid w:val="00B37605"/>
    <w:rsid w:val="00B377CB"/>
    <w:rsid w:val="00B400E8"/>
    <w:rsid w:val="00B40E35"/>
    <w:rsid w:val="00B41F01"/>
    <w:rsid w:val="00B41F41"/>
    <w:rsid w:val="00B426C7"/>
    <w:rsid w:val="00B42A9B"/>
    <w:rsid w:val="00B42AE4"/>
    <w:rsid w:val="00B42E4F"/>
    <w:rsid w:val="00B43019"/>
    <w:rsid w:val="00B44288"/>
    <w:rsid w:val="00B44514"/>
    <w:rsid w:val="00B45337"/>
    <w:rsid w:val="00B454EE"/>
    <w:rsid w:val="00B454F1"/>
    <w:rsid w:val="00B462AF"/>
    <w:rsid w:val="00B465C9"/>
    <w:rsid w:val="00B467BB"/>
    <w:rsid w:val="00B5238B"/>
    <w:rsid w:val="00B54F25"/>
    <w:rsid w:val="00B5547A"/>
    <w:rsid w:val="00B55CB1"/>
    <w:rsid w:val="00B560BE"/>
    <w:rsid w:val="00B5706F"/>
    <w:rsid w:val="00B6188C"/>
    <w:rsid w:val="00B61E05"/>
    <w:rsid w:val="00B61F0A"/>
    <w:rsid w:val="00B632AF"/>
    <w:rsid w:val="00B637D5"/>
    <w:rsid w:val="00B63EB0"/>
    <w:rsid w:val="00B647A5"/>
    <w:rsid w:val="00B64965"/>
    <w:rsid w:val="00B64FA2"/>
    <w:rsid w:val="00B6575C"/>
    <w:rsid w:val="00B65AC5"/>
    <w:rsid w:val="00B65F03"/>
    <w:rsid w:val="00B65FF0"/>
    <w:rsid w:val="00B7080A"/>
    <w:rsid w:val="00B7110C"/>
    <w:rsid w:val="00B719A0"/>
    <w:rsid w:val="00B71E60"/>
    <w:rsid w:val="00B723CF"/>
    <w:rsid w:val="00B72CC4"/>
    <w:rsid w:val="00B72D26"/>
    <w:rsid w:val="00B72E39"/>
    <w:rsid w:val="00B743D3"/>
    <w:rsid w:val="00B74A63"/>
    <w:rsid w:val="00B74D0F"/>
    <w:rsid w:val="00B75424"/>
    <w:rsid w:val="00B7589A"/>
    <w:rsid w:val="00B75D28"/>
    <w:rsid w:val="00B7631B"/>
    <w:rsid w:val="00B76831"/>
    <w:rsid w:val="00B76B13"/>
    <w:rsid w:val="00B77B60"/>
    <w:rsid w:val="00B8025E"/>
    <w:rsid w:val="00B80CB7"/>
    <w:rsid w:val="00B818EC"/>
    <w:rsid w:val="00B81A42"/>
    <w:rsid w:val="00B81EF0"/>
    <w:rsid w:val="00B83D09"/>
    <w:rsid w:val="00B83EC1"/>
    <w:rsid w:val="00B85F22"/>
    <w:rsid w:val="00B86904"/>
    <w:rsid w:val="00B86A07"/>
    <w:rsid w:val="00B86FD7"/>
    <w:rsid w:val="00B870D6"/>
    <w:rsid w:val="00B87DCD"/>
    <w:rsid w:val="00B91242"/>
    <w:rsid w:val="00B91657"/>
    <w:rsid w:val="00B91DCF"/>
    <w:rsid w:val="00B92B2A"/>
    <w:rsid w:val="00B931AC"/>
    <w:rsid w:val="00B9385F"/>
    <w:rsid w:val="00B93AC8"/>
    <w:rsid w:val="00B94630"/>
    <w:rsid w:val="00B9516A"/>
    <w:rsid w:val="00B959EC"/>
    <w:rsid w:val="00B97684"/>
    <w:rsid w:val="00BA09F1"/>
    <w:rsid w:val="00BA111C"/>
    <w:rsid w:val="00BA1C98"/>
    <w:rsid w:val="00BA223A"/>
    <w:rsid w:val="00BA32E2"/>
    <w:rsid w:val="00BA3687"/>
    <w:rsid w:val="00BA389F"/>
    <w:rsid w:val="00BA3A6D"/>
    <w:rsid w:val="00BA4533"/>
    <w:rsid w:val="00BA4941"/>
    <w:rsid w:val="00BA50EF"/>
    <w:rsid w:val="00BA5399"/>
    <w:rsid w:val="00BA56FC"/>
    <w:rsid w:val="00BA61F7"/>
    <w:rsid w:val="00BA6772"/>
    <w:rsid w:val="00BA6D71"/>
    <w:rsid w:val="00BA6F55"/>
    <w:rsid w:val="00BA7207"/>
    <w:rsid w:val="00BB019A"/>
    <w:rsid w:val="00BB0637"/>
    <w:rsid w:val="00BB09AB"/>
    <w:rsid w:val="00BB2648"/>
    <w:rsid w:val="00BB267F"/>
    <w:rsid w:val="00BB4E9A"/>
    <w:rsid w:val="00BB5A0B"/>
    <w:rsid w:val="00BB6B81"/>
    <w:rsid w:val="00BB7954"/>
    <w:rsid w:val="00BB7A48"/>
    <w:rsid w:val="00BC0278"/>
    <w:rsid w:val="00BC1FE8"/>
    <w:rsid w:val="00BC3BC5"/>
    <w:rsid w:val="00BC4722"/>
    <w:rsid w:val="00BC4A2F"/>
    <w:rsid w:val="00BC4CBC"/>
    <w:rsid w:val="00BC58A6"/>
    <w:rsid w:val="00BC59B1"/>
    <w:rsid w:val="00BC5DCB"/>
    <w:rsid w:val="00BC6AAA"/>
    <w:rsid w:val="00BD0EBD"/>
    <w:rsid w:val="00BD2529"/>
    <w:rsid w:val="00BD2D0A"/>
    <w:rsid w:val="00BD336B"/>
    <w:rsid w:val="00BD4990"/>
    <w:rsid w:val="00BD4B0E"/>
    <w:rsid w:val="00BD553B"/>
    <w:rsid w:val="00BD5E0B"/>
    <w:rsid w:val="00BD6970"/>
    <w:rsid w:val="00BD6E27"/>
    <w:rsid w:val="00BD7315"/>
    <w:rsid w:val="00BD75B2"/>
    <w:rsid w:val="00BE07C2"/>
    <w:rsid w:val="00BE1040"/>
    <w:rsid w:val="00BE1209"/>
    <w:rsid w:val="00BE1F3B"/>
    <w:rsid w:val="00BE2D0B"/>
    <w:rsid w:val="00BE2E9C"/>
    <w:rsid w:val="00BE4F68"/>
    <w:rsid w:val="00BE6419"/>
    <w:rsid w:val="00BE64C3"/>
    <w:rsid w:val="00BE6EDD"/>
    <w:rsid w:val="00BE7115"/>
    <w:rsid w:val="00BE7571"/>
    <w:rsid w:val="00BE7937"/>
    <w:rsid w:val="00BE79AB"/>
    <w:rsid w:val="00BF1A47"/>
    <w:rsid w:val="00BF1EE3"/>
    <w:rsid w:val="00BF3D84"/>
    <w:rsid w:val="00BF3EA1"/>
    <w:rsid w:val="00BF477E"/>
    <w:rsid w:val="00BF52B6"/>
    <w:rsid w:val="00BF5A4B"/>
    <w:rsid w:val="00BF6DD4"/>
    <w:rsid w:val="00BF7926"/>
    <w:rsid w:val="00C02755"/>
    <w:rsid w:val="00C02856"/>
    <w:rsid w:val="00C02DC0"/>
    <w:rsid w:val="00C02E73"/>
    <w:rsid w:val="00C034C9"/>
    <w:rsid w:val="00C064BB"/>
    <w:rsid w:val="00C06672"/>
    <w:rsid w:val="00C07BBA"/>
    <w:rsid w:val="00C07D78"/>
    <w:rsid w:val="00C07F61"/>
    <w:rsid w:val="00C104CD"/>
    <w:rsid w:val="00C114F7"/>
    <w:rsid w:val="00C12449"/>
    <w:rsid w:val="00C131D3"/>
    <w:rsid w:val="00C13747"/>
    <w:rsid w:val="00C14F10"/>
    <w:rsid w:val="00C153B2"/>
    <w:rsid w:val="00C15DA1"/>
    <w:rsid w:val="00C16872"/>
    <w:rsid w:val="00C16CD2"/>
    <w:rsid w:val="00C203AC"/>
    <w:rsid w:val="00C2071C"/>
    <w:rsid w:val="00C20BEF"/>
    <w:rsid w:val="00C2136D"/>
    <w:rsid w:val="00C21B37"/>
    <w:rsid w:val="00C22644"/>
    <w:rsid w:val="00C22905"/>
    <w:rsid w:val="00C22AED"/>
    <w:rsid w:val="00C239B6"/>
    <w:rsid w:val="00C24278"/>
    <w:rsid w:val="00C24E0A"/>
    <w:rsid w:val="00C255B3"/>
    <w:rsid w:val="00C2560B"/>
    <w:rsid w:val="00C26AED"/>
    <w:rsid w:val="00C300F5"/>
    <w:rsid w:val="00C30B22"/>
    <w:rsid w:val="00C32B4F"/>
    <w:rsid w:val="00C34760"/>
    <w:rsid w:val="00C3583B"/>
    <w:rsid w:val="00C36A89"/>
    <w:rsid w:val="00C371F2"/>
    <w:rsid w:val="00C3773C"/>
    <w:rsid w:val="00C4055F"/>
    <w:rsid w:val="00C43349"/>
    <w:rsid w:val="00C4343A"/>
    <w:rsid w:val="00C4442B"/>
    <w:rsid w:val="00C44C9E"/>
    <w:rsid w:val="00C450B5"/>
    <w:rsid w:val="00C4608B"/>
    <w:rsid w:val="00C4735D"/>
    <w:rsid w:val="00C506ED"/>
    <w:rsid w:val="00C50959"/>
    <w:rsid w:val="00C5129A"/>
    <w:rsid w:val="00C56506"/>
    <w:rsid w:val="00C56B1C"/>
    <w:rsid w:val="00C5754C"/>
    <w:rsid w:val="00C607AD"/>
    <w:rsid w:val="00C60B18"/>
    <w:rsid w:val="00C618D1"/>
    <w:rsid w:val="00C62662"/>
    <w:rsid w:val="00C641AB"/>
    <w:rsid w:val="00C646BB"/>
    <w:rsid w:val="00C6554E"/>
    <w:rsid w:val="00C65C0F"/>
    <w:rsid w:val="00C65CED"/>
    <w:rsid w:val="00C65EAA"/>
    <w:rsid w:val="00C65F26"/>
    <w:rsid w:val="00C66BFC"/>
    <w:rsid w:val="00C67F6B"/>
    <w:rsid w:val="00C71633"/>
    <w:rsid w:val="00C71F99"/>
    <w:rsid w:val="00C7418C"/>
    <w:rsid w:val="00C743F3"/>
    <w:rsid w:val="00C748FD"/>
    <w:rsid w:val="00C751E3"/>
    <w:rsid w:val="00C75554"/>
    <w:rsid w:val="00C7629F"/>
    <w:rsid w:val="00C768E6"/>
    <w:rsid w:val="00C76F73"/>
    <w:rsid w:val="00C80D69"/>
    <w:rsid w:val="00C80DA5"/>
    <w:rsid w:val="00C81598"/>
    <w:rsid w:val="00C81F4B"/>
    <w:rsid w:val="00C83462"/>
    <w:rsid w:val="00C834BE"/>
    <w:rsid w:val="00C8447B"/>
    <w:rsid w:val="00C85114"/>
    <w:rsid w:val="00C86E17"/>
    <w:rsid w:val="00C87F88"/>
    <w:rsid w:val="00C90C52"/>
    <w:rsid w:val="00C91253"/>
    <w:rsid w:val="00C917C3"/>
    <w:rsid w:val="00C91C9B"/>
    <w:rsid w:val="00C92136"/>
    <w:rsid w:val="00C9240D"/>
    <w:rsid w:val="00C935F2"/>
    <w:rsid w:val="00C940E8"/>
    <w:rsid w:val="00C94150"/>
    <w:rsid w:val="00C943D6"/>
    <w:rsid w:val="00C956D8"/>
    <w:rsid w:val="00C95C34"/>
    <w:rsid w:val="00C96919"/>
    <w:rsid w:val="00CA0002"/>
    <w:rsid w:val="00CA0258"/>
    <w:rsid w:val="00CA0316"/>
    <w:rsid w:val="00CA03CD"/>
    <w:rsid w:val="00CA1F24"/>
    <w:rsid w:val="00CA200E"/>
    <w:rsid w:val="00CA231A"/>
    <w:rsid w:val="00CA367F"/>
    <w:rsid w:val="00CA43A4"/>
    <w:rsid w:val="00CA690D"/>
    <w:rsid w:val="00CA7E03"/>
    <w:rsid w:val="00CA7F97"/>
    <w:rsid w:val="00CB1CDC"/>
    <w:rsid w:val="00CB1D92"/>
    <w:rsid w:val="00CB2938"/>
    <w:rsid w:val="00CB2B44"/>
    <w:rsid w:val="00CB31D9"/>
    <w:rsid w:val="00CB3EF4"/>
    <w:rsid w:val="00CB6566"/>
    <w:rsid w:val="00CC03DC"/>
    <w:rsid w:val="00CC2515"/>
    <w:rsid w:val="00CC276E"/>
    <w:rsid w:val="00CC300E"/>
    <w:rsid w:val="00CC31FB"/>
    <w:rsid w:val="00CC4489"/>
    <w:rsid w:val="00CC49B8"/>
    <w:rsid w:val="00CC5C25"/>
    <w:rsid w:val="00CC5D22"/>
    <w:rsid w:val="00CC5D7F"/>
    <w:rsid w:val="00CD049C"/>
    <w:rsid w:val="00CD26ED"/>
    <w:rsid w:val="00CD2B18"/>
    <w:rsid w:val="00CD2C1A"/>
    <w:rsid w:val="00CD2E70"/>
    <w:rsid w:val="00CD664A"/>
    <w:rsid w:val="00CD6A71"/>
    <w:rsid w:val="00CD780A"/>
    <w:rsid w:val="00CE08F4"/>
    <w:rsid w:val="00CE0C7A"/>
    <w:rsid w:val="00CE0E2F"/>
    <w:rsid w:val="00CE1376"/>
    <w:rsid w:val="00CE29F2"/>
    <w:rsid w:val="00CE36FA"/>
    <w:rsid w:val="00CE39AD"/>
    <w:rsid w:val="00CE5586"/>
    <w:rsid w:val="00CE6F27"/>
    <w:rsid w:val="00CE75F7"/>
    <w:rsid w:val="00CF0D0E"/>
    <w:rsid w:val="00CF1368"/>
    <w:rsid w:val="00CF188C"/>
    <w:rsid w:val="00CF3AA6"/>
    <w:rsid w:val="00CF3EB6"/>
    <w:rsid w:val="00CF50B9"/>
    <w:rsid w:val="00CF523E"/>
    <w:rsid w:val="00CF5673"/>
    <w:rsid w:val="00CF63B1"/>
    <w:rsid w:val="00CF670A"/>
    <w:rsid w:val="00D000B5"/>
    <w:rsid w:val="00D003E7"/>
    <w:rsid w:val="00D00DBB"/>
    <w:rsid w:val="00D01D21"/>
    <w:rsid w:val="00D01DC4"/>
    <w:rsid w:val="00D02DE7"/>
    <w:rsid w:val="00D048DC"/>
    <w:rsid w:val="00D05E3B"/>
    <w:rsid w:val="00D07420"/>
    <w:rsid w:val="00D12009"/>
    <w:rsid w:val="00D12803"/>
    <w:rsid w:val="00D12BFE"/>
    <w:rsid w:val="00D1367D"/>
    <w:rsid w:val="00D13E36"/>
    <w:rsid w:val="00D15385"/>
    <w:rsid w:val="00D154CD"/>
    <w:rsid w:val="00D1608A"/>
    <w:rsid w:val="00D16487"/>
    <w:rsid w:val="00D17398"/>
    <w:rsid w:val="00D175FD"/>
    <w:rsid w:val="00D20C3D"/>
    <w:rsid w:val="00D21ADC"/>
    <w:rsid w:val="00D232CB"/>
    <w:rsid w:val="00D233BF"/>
    <w:rsid w:val="00D23D18"/>
    <w:rsid w:val="00D24D12"/>
    <w:rsid w:val="00D25D82"/>
    <w:rsid w:val="00D2667D"/>
    <w:rsid w:val="00D272B5"/>
    <w:rsid w:val="00D319D4"/>
    <w:rsid w:val="00D3259F"/>
    <w:rsid w:val="00D327B9"/>
    <w:rsid w:val="00D3330D"/>
    <w:rsid w:val="00D33535"/>
    <w:rsid w:val="00D345D5"/>
    <w:rsid w:val="00D34C42"/>
    <w:rsid w:val="00D35FD2"/>
    <w:rsid w:val="00D366AA"/>
    <w:rsid w:val="00D3673F"/>
    <w:rsid w:val="00D371D4"/>
    <w:rsid w:val="00D376B9"/>
    <w:rsid w:val="00D4024A"/>
    <w:rsid w:val="00D414BC"/>
    <w:rsid w:val="00D4193C"/>
    <w:rsid w:val="00D424D6"/>
    <w:rsid w:val="00D43FB3"/>
    <w:rsid w:val="00D46139"/>
    <w:rsid w:val="00D467BB"/>
    <w:rsid w:val="00D46DE9"/>
    <w:rsid w:val="00D47BB7"/>
    <w:rsid w:val="00D47E4D"/>
    <w:rsid w:val="00D5288F"/>
    <w:rsid w:val="00D5444F"/>
    <w:rsid w:val="00D54FFC"/>
    <w:rsid w:val="00D5705A"/>
    <w:rsid w:val="00D573D2"/>
    <w:rsid w:val="00D577CB"/>
    <w:rsid w:val="00D60DCE"/>
    <w:rsid w:val="00D618F3"/>
    <w:rsid w:val="00D6239E"/>
    <w:rsid w:val="00D64164"/>
    <w:rsid w:val="00D6433E"/>
    <w:rsid w:val="00D6446C"/>
    <w:rsid w:val="00D64DB6"/>
    <w:rsid w:val="00D65017"/>
    <w:rsid w:val="00D655B9"/>
    <w:rsid w:val="00D659FB"/>
    <w:rsid w:val="00D66616"/>
    <w:rsid w:val="00D66F73"/>
    <w:rsid w:val="00D700C0"/>
    <w:rsid w:val="00D705E3"/>
    <w:rsid w:val="00D7085F"/>
    <w:rsid w:val="00D71A7A"/>
    <w:rsid w:val="00D73F17"/>
    <w:rsid w:val="00D75283"/>
    <w:rsid w:val="00D767EF"/>
    <w:rsid w:val="00D76821"/>
    <w:rsid w:val="00D77DDD"/>
    <w:rsid w:val="00D81652"/>
    <w:rsid w:val="00D817CA"/>
    <w:rsid w:val="00D81FF6"/>
    <w:rsid w:val="00D8293B"/>
    <w:rsid w:val="00D82EAB"/>
    <w:rsid w:val="00D83406"/>
    <w:rsid w:val="00D83515"/>
    <w:rsid w:val="00D84178"/>
    <w:rsid w:val="00D845FE"/>
    <w:rsid w:val="00D84DAD"/>
    <w:rsid w:val="00D858DF"/>
    <w:rsid w:val="00D859EE"/>
    <w:rsid w:val="00D85C8B"/>
    <w:rsid w:val="00D86A0A"/>
    <w:rsid w:val="00D86BE3"/>
    <w:rsid w:val="00D8715B"/>
    <w:rsid w:val="00D906F3"/>
    <w:rsid w:val="00D90854"/>
    <w:rsid w:val="00D90D2F"/>
    <w:rsid w:val="00D910F0"/>
    <w:rsid w:val="00D9266A"/>
    <w:rsid w:val="00D926D8"/>
    <w:rsid w:val="00D94574"/>
    <w:rsid w:val="00D94AF2"/>
    <w:rsid w:val="00D95083"/>
    <w:rsid w:val="00D95E50"/>
    <w:rsid w:val="00D97DEE"/>
    <w:rsid w:val="00DA103E"/>
    <w:rsid w:val="00DA2503"/>
    <w:rsid w:val="00DA3D13"/>
    <w:rsid w:val="00DA45AD"/>
    <w:rsid w:val="00DA78F5"/>
    <w:rsid w:val="00DA7C7E"/>
    <w:rsid w:val="00DA7C9E"/>
    <w:rsid w:val="00DB04A2"/>
    <w:rsid w:val="00DB0AC4"/>
    <w:rsid w:val="00DB0ACD"/>
    <w:rsid w:val="00DB1EC3"/>
    <w:rsid w:val="00DB2EAA"/>
    <w:rsid w:val="00DB3738"/>
    <w:rsid w:val="00DB4A2A"/>
    <w:rsid w:val="00DB7CCA"/>
    <w:rsid w:val="00DC0054"/>
    <w:rsid w:val="00DC0725"/>
    <w:rsid w:val="00DC099A"/>
    <w:rsid w:val="00DC18BF"/>
    <w:rsid w:val="00DC2033"/>
    <w:rsid w:val="00DC2E22"/>
    <w:rsid w:val="00DC3075"/>
    <w:rsid w:val="00DC3C31"/>
    <w:rsid w:val="00DC637F"/>
    <w:rsid w:val="00DC6DA6"/>
    <w:rsid w:val="00DC6FEA"/>
    <w:rsid w:val="00DC7D1E"/>
    <w:rsid w:val="00DC7F96"/>
    <w:rsid w:val="00DD07DF"/>
    <w:rsid w:val="00DD247F"/>
    <w:rsid w:val="00DD357E"/>
    <w:rsid w:val="00DD4622"/>
    <w:rsid w:val="00DD4FF7"/>
    <w:rsid w:val="00DD5D63"/>
    <w:rsid w:val="00DD7711"/>
    <w:rsid w:val="00DD7A12"/>
    <w:rsid w:val="00DE0497"/>
    <w:rsid w:val="00DE0DD9"/>
    <w:rsid w:val="00DE1079"/>
    <w:rsid w:val="00DE2DC9"/>
    <w:rsid w:val="00DE3DE6"/>
    <w:rsid w:val="00DE4576"/>
    <w:rsid w:val="00DE5573"/>
    <w:rsid w:val="00DE5CAE"/>
    <w:rsid w:val="00DE6870"/>
    <w:rsid w:val="00DE7A6E"/>
    <w:rsid w:val="00DE7C76"/>
    <w:rsid w:val="00DF0F13"/>
    <w:rsid w:val="00DF3BF0"/>
    <w:rsid w:val="00DF3FCE"/>
    <w:rsid w:val="00DF7072"/>
    <w:rsid w:val="00E00169"/>
    <w:rsid w:val="00E00DE7"/>
    <w:rsid w:val="00E02F84"/>
    <w:rsid w:val="00E03B0D"/>
    <w:rsid w:val="00E04295"/>
    <w:rsid w:val="00E04DFD"/>
    <w:rsid w:val="00E05086"/>
    <w:rsid w:val="00E0547B"/>
    <w:rsid w:val="00E10112"/>
    <w:rsid w:val="00E10EE9"/>
    <w:rsid w:val="00E11DB9"/>
    <w:rsid w:val="00E12457"/>
    <w:rsid w:val="00E13728"/>
    <w:rsid w:val="00E1389D"/>
    <w:rsid w:val="00E139DA"/>
    <w:rsid w:val="00E152F3"/>
    <w:rsid w:val="00E1618B"/>
    <w:rsid w:val="00E16F81"/>
    <w:rsid w:val="00E17AFC"/>
    <w:rsid w:val="00E17FD8"/>
    <w:rsid w:val="00E2135B"/>
    <w:rsid w:val="00E23212"/>
    <w:rsid w:val="00E23733"/>
    <w:rsid w:val="00E23948"/>
    <w:rsid w:val="00E243B3"/>
    <w:rsid w:val="00E247DD"/>
    <w:rsid w:val="00E251EE"/>
    <w:rsid w:val="00E254F8"/>
    <w:rsid w:val="00E25EE9"/>
    <w:rsid w:val="00E2748E"/>
    <w:rsid w:val="00E3017F"/>
    <w:rsid w:val="00E306A1"/>
    <w:rsid w:val="00E30ACD"/>
    <w:rsid w:val="00E31096"/>
    <w:rsid w:val="00E32B9E"/>
    <w:rsid w:val="00E331B6"/>
    <w:rsid w:val="00E33F10"/>
    <w:rsid w:val="00E3452F"/>
    <w:rsid w:val="00E35BE4"/>
    <w:rsid w:val="00E35E54"/>
    <w:rsid w:val="00E3609D"/>
    <w:rsid w:val="00E36CFB"/>
    <w:rsid w:val="00E37575"/>
    <w:rsid w:val="00E40A29"/>
    <w:rsid w:val="00E41726"/>
    <w:rsid w:val="00E425FE"/>
    <w:rsid w:val="00E42CB4"/>
    <w:rsid w:val="00E43479"/>
    <w:rsid w:val="00E43877"/>
    <w:rsid w:val="00E4448A"/>
    <w:rsid w:val="00E456B0"/>
    <w:rsid w:val="00E474B6"/>
    <w:rsid w:val="00E4757B"/>
    <w:rsid w:val="00E47F16"/>
    <w:rsid w:val="00E502D7"/>
    <w:rsid w:val="00E521D7"/>
    <w:rsid w:val="00E52F12"/>
    <w:rsid w:val="00E530B7"/>
    <w:rsid w:val="00E53BD3"/>
    <w:rsid w:val="00E53C75"/>
    <w:rsid w:val="00E55AC5"/>
    <w:rsid w:val="00E55EC4"/>
    <w:rsid w:val="00E575A2"/>
    <w:rsid w:val="00E57D25"/>
    <w:rsid w:val="00E61CFE"/>
    <w:rsid w:val="00E61E89"/>
    <w:rsid w:val="00E61F06"/>
    <w:rsid w:val="00E62B39"/>
    <w:rsid w:val="00E62D62"/>
    <w:rsid w:val="00E6318A"/>
    <w:rsid w:val="00E63BC0"/>
    <w:rsid w:val="00E6595F"/>
    <w:rsid w:val="00E65A73"/>
    <w:rsid w:val="00E65B72"/>
    <w:rsid w:val="00E67FCF"/>
    <w:rsid w:val="00E7066B"/>
    <w:rsid w:val="00E70A22"/>
    <w:rsid w:val="00E70C16"/>
    <w:rsid w:val="00E70E5F"/>
    <w:rsid w:val="00E71B68"/>
    <w:rsid w:val="00E72957"/>
    <w:rsid w:val="00E73368"/>
    <w:rsid w:val="00E736EF"/>
    <w:rsid w:val="00E741F7"/>
    <w:rsid w:val="00E75521"/>
    <w:rsid w:val="00E77BEF"/>
    <w:rsid w:val="00E77D13"/>
    <w:rsid w:val="00E801E9"/>
    <w:rsid w:val="00E8037F"/>
    <w:rsid w:val="00E8059C"/>
    <w:rsid w:val="00E82528"/>
    <w:rsid w:val="00E8639A"/>
    <w:rsid w:val="00E864DE"/>
    <w:rsid w:val="00E874A0"/>
    <w:rsid w:val="00E87EA1"/>
    <w:rsid w:val="00E905F0"/>
    <w:rsid w:val="00E910CF"/>
    <w:rsid w:val="00E91E5F"/>
    <w:rsid w:val="00E922F8"/>
    <w:rsid w:val="00E924F0"/>
    <w:rsid w:val="00E92E00"/>
    <w:rsid w:val="00E94AE9"/>
    <w:rsid w:val="00E9576C"/>
    <w:rsid w:val="00E958F9"/>
    <w:rsid w:val="00EA01BB"/>
    <w:rsid w:val="00EA2EB1"/>
    <w:rsid w:val="00EA3EEE"/>
    <w:rsid w:val="00EA4F56"/>
    <w:rsid w:val="00EA5349"/>
    <w:rsid w:val="00EA5642"/>
    <w:rsid w:val="00EA5C88"/>
    <w:rsid w:val="00EA74E2"/>
    <w:rsid w:val="00EA7F0C"/>
    <w:rsid w:val="00EB1130"/>
    <w:rsid w:val="00EB1B55"/>
    <w:rsid w:val="00EB1D6A"/>
    <w:rsid w:val="00EB2106"/>
    <w:rsid w:val="00EB3AD7"/>
    <w:rsid w:val="00EB3EF1"/>
    <w:rsid w:val="00EB3F99"/>
    <w:rsid w:val="00EB52DD"/>
    <w:rsid w:val="00EB596B"/>
    <w:rsid w:val="00EB69C4"/>
    <w:rsid w:val="00EC1800"/>
    <w:rsid w:val="00EC2321"/>
    <w:rsid w:val="00EC2F41"/>
    <w:rsid w:val="00EC3540"/>
    <w:rsid w:val="00EC3567"/>
    <w:rsid w:val="00EC6BCE"/>
    <w:rsid w:val="00EC7175"/>
    <w:rsid w:val="00ED09DE"/>
    <w:rsid w:val="00ED160F"/>
    <w:rsid w:val="00ED1D90"/>
    <w:rsid w:val="00ED1E81"/>
    <w:rsid w:val="00ED2947"/>
    <w:rsid w:val="00ED2DF4"/>
    <w:rsid w:val="00ED345E"/>
    <w:rsid w:val="00ED34E5"/>
    <w:rsid w:val="00ED3969"/>
    <w:rsid w:val="00ED471A"/>
    <w:rsid w:val="00ED496C"/>
    <w:rsid w:val="00ED665B"/>
    <w:rsid w:val="00ED6E1E"/>
    <w:rsid w:val="00ED7442"/>
    <w:rsid w:val="00ED765E"/>
    <w:rsid w:val="00EE1402"/>
    <w:rsid w:val="00EE1DE5"/>
    <w:rsid w:val="00EE30B3"/>
    <w:rsid w:val="00EE35B9"/>
    <w:rsid w:val="00EE4542"/>
    <w:rsid w:val="00EE4BF0"/>
    <w:rsid w:val="00EE4C9C"/>
    <w:rsid w:val="00EE5696"/>
    <w:rsid w:val="00EE60C8"/>
    <w:rsid w:val="00EE6768"/>
    <w:rsid w:val="00EE6E14"/>
    <w:rsid w:val="00EE6FAD"/>
    <w:rsid w:val="00EE733A"/>
    <w:rsid w:val="00EF020A"/>
    <w:rsid w:val="00EF0B15"/>
    <w:rsid w:val="00EF1803"/>
    <w:rsid w:val="00EF5168"/>
    <w:rsid w:val="00EF5404"/>
    <w:rsid w:val="00EF5FA4"/>
    <w:rsid w:val="00EF5FFF"/>
    <w:rsid w:val="00EF7119"/>
    <w:rsid w:val="00F00253"/>
    <w:rsid w:val="00F012A6"/>
    <w:rsid w:val="00F013F3"/>
    <w:rsid w:val="00F01BC7"/>
    <w:rsid w:val="00F02E67"/>
    <w:rsid w:val="00F03270"/>
    <w:rsid w:val="00F04D49"/>
    <w:rsid w:val="00F0505C"/>
    <w:rsid w:val="00F0777F"/>
    <w:rsid w:val="00F1003F"/>
    <w:rsid w:val="00F11394"/>
    <w:rsid w:val="00F1175F"/>
    <w:rsid w:val="00F12FF5"/>
    <w:rsid w:val="00F1427E"/>
    <w:rsid w:val="00F1465A"/>
    <w:rsid w:val="00F16D85"/>
    <w:rsid w:val="00F175FC"/>
    <w:rsid w:val="00F20023"/>
    <w:rsid w:val="00F2079E"/>
    <w:rsid w:val="00F211C7"/>
    <w:rsid w:val="00F223CD"/>
    <w:rsid w:val="00F22D14"/>
    <w:rsid w:val="00F2411F"/>
    <w:rsid w:val="00F2509F"/>
    <w:rsid w:val="00F252B2"/>
    <w:rsid w:val="00F267E3"/>
    <w:rsid w:val="00F2703D"/>
    <w:rsid w:val="00F2708D"/>
    <w:rsid w:val="00F2756C"/>
    <w:rsid w:val="00F31338"/>
    <w:rsid w:val="00F3208B"/>
    <w:rsid w:val="00F3269E"/>
    <w:rsid w:val="00F3294A"/>
    <w:rsid w:val="00F32F4C"/>
    <w:rsid w:val="00F332FF"/>
    <w:rsid w:val="00F3469C"/>
    <w:rsid w:val="00F349EC"/>
    <w:rsid w:val="00F34FA7"/>
    <w:rsid w:val="00F356A7"/>
    <w:rsid w:val="00F36ADF"/>
    <w:rsid w:val="00F37597"/>
    <w:rsid w:val="00F3768F"/>
    <w:rsid w:val="00F37883"/>
    <w:rsid w:val="00F37C98"/>
    <w:rsid w:val="00F41D12"/>
    <w:rsid w:val="00F42E55"/>
    <w:rsid w:val="00F43631"/>
    <w:rsid w:val="00F436E6"/>
    <w:rsid w:val="00F43EC4"/>
    <w:rsid w:val="00F44341"/>
    <w:rsid w:val="00F445FC"/>
    <w:rsid w:val="00F448DC"/>
    <w:rsid w:val="00F45C2C"/>
    <w:rsid w:val="00F45EC7"/>
    <w:rsid w:val="00F460F1"/>
    <w:rsid w:val="00F46DB4"/>
    <w:rsid w:val="00F5013C"/>
    <w:rsid w:val="00F50B2D"/>
    <w:rsid w:val="00F50C9A"/>
    <w:rsid w:val="00F50ECA"/>
    <w:rsid w:val="00F53362"/>
    <w:rsid w:val="00F54C75"/>
    <w:rsid w:val="00F54EBC"/>
    <w:rsid w:val="00F572B7"/>
    <w:rsid w:val="00F61D91"/>
    <w:rsid w:val="00F625E0"/>
    <w:rsid w:val="00F629B7"/>
    <w:rsid w:val="00F6463A"/>
    <w:rsid w:val="00F65555"/>
    <w:rsid w:val="00F658CE"/>
    <w:rsid w:val="00F66909"/>
    <w:rsid w:val="00F67575"/>
    <w:rsid w:val="00F70AEC"/>
    <w:rsid w:val="00F716CE"/>
    <w:rsid w:val="00F719F7"/>
    <w:rsid w:val="00F71F76"/>
    <w:rsid w:val="00F72372"/>
    <w:rsid w:val="00F7251A"/>
    <w:rsid w:val="00F727B2"/>
    <w:rsid w:val="00F73524"/>
    <w:rsid w:val="00F73818"/>
    <w:rsid w:val="00F74667"/>
    <w:rsid w:val="00F771E0"/>
    <w:rsid w:val="00F77C2C"/>
    <w:rsid w:val="00F82679"/>
    <w:rsid w:val="00F828A5"/>
    <w:rsid w:val="00F82A56"/>
    <w:rsid w:val="00F82FCF"/>
    <w:rsid w:val="00F85031"/>
    <w:rsid w:val="00F85B63"/>
    <w:rsid w:val="00F875FD"/>
    <w:rsid w:val="00F87970"/>
    <w:rsid w:val="00F87B69"/>
    <w:rsid w:val="00F9048A"/>
    <w:rsid w:val="00F9265C"/>
    <w:rsid w:val="00F92996"/>
    <w:rsid w:val="00F93494"/>
    <w:rsid w:val="00F959D4"/>
    <w:rsid w:val="00F963AA"/>
    <w:rsid w:val="00F971BA"/>
    <w:rsid w:val="00FA01D5"/>
    <w:rsid w:val="00FA0A7C"/>
    <w:rsid w:val="00FA102D"/>
    <w:rsid w:val="00FA2B0E"/>
    <w:rsid w:val="00FA526F"/>
    <w:rsid w:val="00FA63EB"/>
    <w:rsid w:val="00FA713F"/>
    <w:rsid w:val="00FB10C9"/>
    <w:rsid w:val="00FB268A"/>
    <w:rsid w:val="00FB2B14"/>
    <w:rsid w:val="00FB417F"/>
    <w:rsid w:val="00FB4C0F"/>
    <w:rsid w:val="00FB67BC"/>
    <w:rsid w:val="00FB6E63"/>
    <w:rsid w:val="00FB7D94"/>
    <w:rsid w:val="00FC0766"/>
    <w:rsid w:val="00FC11A1"/>
    <w:rsid w:val="00FC15C0"/>
    <w:rsid w:val="00FC2928"/>
    <w:rsid w:val="00FC2DBC"/>
    <w:rsid w:val="00FC2EAA"/>
    <w:rsid w:val="00FC33D8"/>
    <w:rsid w:val="00FC47B5"/>
    <w:rsid w:val="00FC5B0D"/>
    <w:rsid w:val="00FC6A0C"/>
    <w:rsid w:val="00FC7509"/>
    <w:rsid w:val="00FD04F9"/>
    <w:rsid w:val="00FD10DF"/>
    <w:rsid w:val="00FD1CC8"/>
    <w:rsid w:val="00FD28C4"/>
    <w:rsid w:val="00FD2FB4"/>
    <w:rsid w:val="00FD501B"/>
    <w:rsid w:val="00FD5BB6"/>
    <w:rsid w:val="00FD6440"/>
    <w:rsid w:val="00FD64DC"/>
    <w:rsid w:val="00FD695A"/>
    <w:rsid w:val="00FD7076"/>
    <w:rsid w:val="00FE07ED"/>
    <w:rsid w:val="00FE0876"/>
    <w:rsid w:val="00FE0C9A"/>
    <w:rsid w:val="00FE1420"/>
    <w:rsid w:val="00FE3B92"/>
    <w:rsid w:val="00FE42BF"/>
    <w:rsid w:val="00FE4386"/>
    <w:rsid w:val="00FE45E2"/>
    <w:rsid w:val="00FE4951"/>
    <w:rsid w:val="00FE503C"/>
    <w:rsid w:val="00FE582F"/>
    <w:rsid w:val="00FE5969"/>
    <w:rsid w:val="00FE66CE"/>
    <w:rsid w:val="00FE6EF4"/>
    <w:rsid w:val="00FF074F"/>
    <w:rsid w:val="00FF0B94"/>
    <w:rsid w:val="00FF0C25"/>
    <w:rsid w:val="00FF0C72"/>
    <w:rsid w:val="00FF2F85"/>
    <w:rsid w:val="00FF33A8"/>
    <w:rsid w:val="00FF4ABB"/>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508443375">
      <w:bodyDiv w:val="1"/>
      <w:marLeft w:val="0"/>
      <w:marRight w:val="0"/>
      <w:marTop w:val="0"/>
      <w:marBottom w:val="0"/>
      <w:divBdr>
        <w:top w:val="none" w:sz="0" w:space="0" w:color="auto"/>
        <w:left w:val="none" w:sz="0" w:space="0" w:color="auto"/>
        <w:bottom w:val="none" w:sz="0" w:space="0" w:color="auto"/>
        <w:right w:val="none" w:sz="0" w:space="0" w:color="auto"/>
      </w:divBdr>
      <w:divsChild>
        <w:div w:id="765343555">
          <w:marLeft w:val="720"/>
          <w:marRight w:val="0"/>
          <w:marTop w:val="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07812670">
      <w:bodyDiv w:val="1"/>
      <w:marLeft w:val="0"/>
      <w:marRight w:val="0"/>
      <w:marTop w:val="0"/>
      <w:marBottom w:val="0"/>
      <w:divBdr>
        <w:top w:val="none" w:sz="0" w:space="0" w:color="auto"/>
        <w:left w:val="none" w:sz="0" w:space="0" w:color="auto"/>
        <w:bottom w:val="none" w:sz="0" w:space="0" w:color="auto"/>
        <w:right w:val="none" w:sz="0" w:space="0" w:color="auto"/>
      </w:divBdr>
      <w:divsChild>
        <w:div w:id="325331245">
          <w:marLeft w:val="2606"/>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69093200">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800"/>
          <w:marRight w:val="0"/>
          <w:marTop w:val="100"/>
          <w:marBottom w:val="0"/>
          <w:divBdr>
            <w:top w:val="none" w:sz="0" w:space="0" w:color="auto"/>
            <w:left w:val="none" w:sz="0" w:space="0" w:color="auto"/>
            <w:bottom w:val="none" w:sz="0" w:space="0" w:color="auto"/>
            <w:right w:val="none" w:sz="0" w:space="0" w:color="auto"/>
          </w:divBdr>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83010908">
      <w:bodyDiv w:val="1"/>
      <w:marLeft w:val="0"/>
      <w:marRight w:val="0"/>
      <w:marTop w:val="0"/>
      <w:marBottom w:val="0"/>
      <w:divBdr>
        <w:top w:val="none" w:sz="0" w:space="0" w:color="auto"/>
        <w:left w:val="none" w:sz="0" w:space="0" w:color="auto"/>
        <w:bottom w:val="none" w:sz="0" w:space="0" w:color="auto"/>
        <w:right w:val="none" w:sz="0" w:space="0" w:color="auto"/>
      </w:divBdr>
      <w:divsChild>
        <w:div w:id="1148983255">
          <w:marLeft w:val="0"/>
          <w:marRight w:val="0"/>
          <w:marTop w:val="0"/>
          <w:marBottom w:val="0"/>
          <w:divBdr>
            <w:top w:val="none" w:sz="0" w:space="0" w:color="auto"/>
            <w:left w:val="none" w:sz="0" w:space="0" w:color="auto"/>
            <w:bottom w:val="none" w:sz="0" w:space="0" w:color="auto"/>
            <w:right w:val="none" w:sz="0" w:space="0" w:color="auto"/>
          </w:divBdr>
          <w:divsChild>
            <w:div w:id="1697347080">
              <w:marLeft w:val="0"/>
              <w:marRight w:val="0"/>
              <w:marTop w:val="0"/>
              <w:marBottom w:val="0"/>
              <w:divBdr>
                <w:top w:val="none" w:sz="0" w:space="0" w:color="auto"/>
                <w:left w:val="none" w:sz="0" w:space="0" w:color="auto"/>
                <w:bottom w:val="none" w:sz="0" w:space="0" w:color="auto"/>
                <w:right w:val="none" w:sz="0" w:space="0" w:color="auto"/>
              </w:divBdr>
              <w:divsChild>
                <w:div w:id="943268285">
                  <w:marLeft w:val="0"/>
                  <w:marRight w:val="0"/>
                  <w:marTop w:val="0"/>
                  <w:marBottom w:val="0"/>
                  <w:divBdr>
                    <w:top w:val="none" w:sz="0" w:space="0" w:color="auto"/>
                    <w:left w:val="none" w:sz="0" w:space="0" w:color="auto"/>
                    <w:bottom w:val="none" w:sz="0" w:space="0" w:color="auto"/>
                    <w:right w:val="none" w:sz="0" w:space="0" w:color="auto"/>
                  </w:divBdr>
                  <w:divsChild>
                    <w:div w:id="781190369">
                      <w:marLeft w:val="0"/>
                      <w:marRight w:val="0"/>
                      <w:marTop w:val="0"/>
                      <w:marBottom w:val="0"/>
                      <w:divBdr>
                        <w:top w:val="none" w:sz="0" w:space="0" w:color="auto"/>
                        <w:left w:val="none" w:sz="0" w:space="0" w:color="auto"/>
                        <w:bottom w:val="none" w:sz="0" w:space="0" w:color="auto"/>
                        <w:right w:val="none" w:sz="0" w:space="0" w:color="auto"/>
                      </w:divBdr>
                      <w:divsChild>
                        <w:div w:id="1321694788">
                          <w:marLeft w:val="0"/>
                          <w:marRight w:val="0"/>
                          <w:marTop w:val="0"/>
                          <w:marBottom w:val="0"/>
                          <w:divBdr>
                            <w:top w:val="none" w:sz="0" w:space="0" w:color="auto"/>
                            <w:left w:val="none" w:sz="0" w:space="0" w:color="auto"/>
                            <w:bottom w:val="none" w:sz="0" w:space="0" w:color="auto"/>
                            <w:right w:val="none" w:sz="0" w:space="0" w:color="auto"/>
                          </w:divBdr>
                          <w:divsChild>
                            <w:div w:id="515274042">
                              <w:marLeft w:val="0"/>
                              <w:marRight w:val="0"/>
                              <w:marTop w:val="0"/>
                              <w:marBottom w:val="0"/>
                              <w:divBdr>
                                <w:top w:val="none" w:sz="0" w:space="0" w:color="auto"/>
                                <w:left w:val="none" w:sz="0" w:space="0" w:color="auto"/>
                                <w:bottom w:val="none" w:sz="0" w:space="0" w:color="auto"/>
                                <w:right w:val="none" w:sz="0" w:space="0" w:color="auto"/>
                              </w:divBdr>
                              <w:divsChild>
                                <w:div w:id="5859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9803124">
      <w:bodyDiv w:val="1"/>
      <w:marLeft w:val="0"/>
      <w:marRight w:val="0"/>
      <w:marTop w:val="0"/>
      <w:marBottom w:val="0"/>
      <w:divBdr>
        <w:top w:val="none" w:sz="0" w:space="0" w:color="auto"/>
        <w:left w:val="none" w:sz="0" w:space="0" w:color="auto"/>
        <w:bottom w:val="none" w:sz="0" w:space="0" w:color="auto"/>
        <w:right w:val="none" w:sz="0" w:space="0" w:color="auto"/>
      </w:divBdr>
      <w:divsChild>
        <w:div w:id="1287850291">
          <w:marLeft w:val="360"/>
          <w:marRight w:val="0"/>
          <w:marTop w:val="120"/>
          <w:marBottom w:val="0"/>
          <w:divBdr>
            <w:top w:val="none" w:sz="0" w:space="0" w:color="auto"/>
            <w:left w:val="none" w:sz="0" w:space="0" w:color="auto"/>
            <w:bottom w:val="none" w:sz="0" w:space="0" w:color="auto"/>
            <w:right w:val="none" w:sz="0" w:space="0" w:color="auto"/>
          </w:divBdr>
        </w:div>
      </w:divsChild>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89B7-D265-4901-8C54-9374D8BB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5775</Words>
  <Characters>32922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53</cp:revision>
  <dcterms:created xsi:type="dcterms:W3CDTF">2023-04-07T12:56:00Z</dcterms:created>
  <dcterms:modified xsi:type="dcterms:W3CDTF">2023-04-07T15:06:00Z</dcterms:modified>
</cp:coreProperties>
</file>