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F2EC6" w14:textId="605254E3" w:rsidR="00622014" w:rsidRPr="00931BBF" w:rsidRDefault="00622014" w:rsidP="00622014">
      <w:pPr>
        <w:tabs>
          <w:tab w:val="center" w:pos="4536"/>
          <w:tab w:val="right" w:pos="7655"/>
          <w:tab w:val="right" w:pos="9072"/>
        </w:tabs>
        <w:ind w:right="2"/>
        <w:rPr>
          <w:rFonts w:ascii="Arial" w:eastAsia="宋体" w:hAnsi="Arial" w:cs="Arial"/>
          <w:b/>
          <w:bCs/>
          <w:sz w:val="22"/>
        </w:rPr>
      </w:pPr>
      <w:r w:rsidRPr="00A75AAE">
        <w:rPr>
          <w:rFonts w:ascii="Arial" w:eastAsia="宋体" w:hAnsi="Arial" w:cs="Arial"/>
          <w:b/>
          <w:bCs/>
          <w:sz w:val="22"/>
          <w:lang w:val="x-none"/>
        </w:rPr>
        <w:t>3GPP TSG RAN W</w:t>
      </w:r>
      <w:r w:rsidRPr="00616999">
        <w:rPr>
          <w:rFonts w:ascii="Arial" w:eastAsia="宋体" w:hAnsi="Arial" w:cs="Arial"/>
          <w:b/>
          <w:bCs/>
          <w:sz w:val="22"/>
          <w:lang w:val="x-none"/>
        </w:rPr>
        <w:t xml:space="preserve">G1 </w:t>
      </w:r>
      <w:r w:rsidRPr="00616999">
        <w:rPr>
          <w:rFonts w:ascii="Arial" w:eastAsia="宋体" w:hAnsi="Arial" w:cs="Arial" w:hint="eastAsia"/>
          <w:b/>
          <w:bCs/>
          <w:sz w:val="22"/>
          <w:lang w:val="x-none"/>
        </w:rPr>
        <w:t>#112bis-e</w:t>
      </w:r>
      <w:r w:rsidRPr="00616999">
        <w:rPr>
          <w:rFonts w:ascii="Arial" w:eastAsia="宋体" w:hAnsi="Arial" w:cs="Arial"/>
          <w:b/>
          <w:bCs/>
          <w:sz w:val="22"/>
        </w:rPr>
        <w:tab/>
      </w:r>
      <w:r w:rsidRPr="00616999">
        <w:rPr>
          <w:rFonts w:ascii="Arial" w:eastAsia="宋体" w:hAnsi="Arial" w:cs="Arial"/>
          <w:b/>
          <w:bCs/>
          <w:sz w:val="22"/>
        </w:rPr>
        <w:tab/>
      </w:r>
      <w:r w:rsidRPr="00931BBF">
        <w:rPr>
          <w:rFonts w:ascii="Arial" w:eastAsia="宋体" w:hAnsi="Arial" w:cs="Arial"/>
          <w:b/>
          <w:bCs/>
          <w:sz w:val="22"/>
        </w:rPr>
        <w:tab/>
      </w:r>
      <w:r w:rsidR="00931BBF" w:rsidRPr="00931BBF">
        <w:rPr>
          <w:rFonts w:ascii="Arial" w:eastAsia="宋体" w:hAnsi="Arial" w:cs="Arial"/>
          <w:b/>
          <w:bCs/>
          <w:sz w:val="22"/>
        </w:rPr>
        <w:t>R1-2302695</w:t>
      </w:r>
    </w:p>
    <w:p w14:paraId="4812577E" w14:textId="77777777" w:rsidR="00622014" w:rsidRPr="00A75AAE" w:rsidRDefault="00622014" w:rsidP="00622014">
      <w:pPr>
        <w:tabs>
          <w:tab w:val="center" w:pos="4536"/>
          <w:tab w:val="right" w:pos="9072"/>
        </w:tabs>
        <w:rPr>
          <w:rFonts w:ascii="Arial" w:eastAsia="宋体" w:hAnsi="Arial" w:cs="Arial"/>
          <w:b/>
          <w:bCs/>
          <w:sz w:val="22"/>
        </w:rPr>
      </w:pPr>
      <w:r w:rsidRPr="000C4313">
        <w:rPr>
          <w:rFonts w:ascii="Arial" w:eastAsia="宋体" w:hAnsi="Arial" w:cs="Arial"/>
          <w:b/>
          <w:bCs/>
          <w:sz w:val="22"/>
        </w:rPr>
        <w:t>e-Meeting, April 17</w:t>
      </w:r>
      <w:r w:rsidRPr="000C4313">
        <w:rPr>
          <w:rFonts w:ascii="Arial" w:eastAsia="宋体" w:hAnsi="Arial" w:cs="Arial"/>
          <w:b/>
          <w:bCs/>
          <w:sz w:val="22"/>
          <w:vertAlign w:val="superscript"/>
        </w:rPr>
        <w:t>th</w:t>
      </w:r>
      <w:r w:rsidRPr="000C4313">
        <w:rPr>
          <w:rFonts w:ascii="Arial" w:eastAsia="宋体" w:hAnsi="Arial" w:cs="Arial"/>
          <w:b/>
          <w:bCs/>
          <w:sz w:val="22"/>
        </w:rPr>
        <w:t xml:space="preserve"> – April 26</w:t>
      </w:r>
      <w:r w:rsidRPr="000C4313">
        <w:rPr>
          <w:rFonts w:ascii="Arial" w:eastAsia="宋体" w:hAnsi="Arial" w:cs="Arial"/>
          <w:b/>
          <w:bCs/>
          <w:sz w:val="22"/>
          <w:vertAlign w:val="superscript"/>
        </w:rPr>
        <w:t>th</w:t>
      </w:r>
      <w:r w:rsidRPr="000C4313">
        <w:rPr>
          <w:rFonts w:ascii="Arial" w:eastAsia="宋体" w:hAnsi="Arial" w:cs="Arial"/>
          <w:b/>
          <w:bCs/>
          <w:sz w:val="22"/>
        </w:rPr>
        <w:t>, 2023</w:t>
      </w:r>
    </w:p>
    <w:p w14:paraId="20514BF7" w14:textId="57266AE1" w:rsidR="005A5610" w:rsidRPr="00622014" w:rsidRDefault="005A5610" w:rsidP="00D41408">
      <w:pPr>
        <w:tabs>
          <w:tab w:val="center" w:pos="4536"/>
          <w:tab w:val="right" w:pos="9072"/>
        </w:tabs>
        <w:rPr>
          <w:rFonts w:ascii="Arial" w:hAnsi="Arial" w:cs="Arial"/>
          <w:b/>
          <w:bCs/>
          <w:sz w:val="22"/>
        </w:rPr>
      </w:pPr>
    </w:p>
    <w:p w14:paraId="69DBF3A8" w14:textId="77777777" w:rsidR="005A5610" w:rsidRPr="00FB3C43" w:rsidRDefault="005A5610" w:rsidP="005A5610">
      <w:pPr>
        <w:rPr>
          <w:sz w:val="22"/>
        </w:rPr>
      </w:pPr>
    </w:p>
    <w:p w14:paraId="361F6553" w14:textId="4921A1AF"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 xml:space="preserve">Source: </w:t>
      </w:r>
      <w:r w:rsidRPr="00643AD2">
        <w:rPr>
          <w:rFonts w:ascii="Arial" w:hAnsi="Arial"/>
          <w:b/>
          <w:sz w:val="22"/>
        </w:rPr>
        <w:tab/>
      </w:r>
      <w:r w:rsidRPr="00643AD2">
        <w:rPr>
          <w:rFonts w:ascii="Arial" w:eastAsia="宋体" w:hAnsi="Arial" w:cs="Times New Roman"/>
          <w:b/>
          <w:kern w:val="0"/>
          <w:sz w:val="22"/>
        </w:rPr>
        <w:t>CATT</w:t>
      </w:r>
    </w:p>
    <w:p w14:paraId="6D7EED34" w14:textId="60C5959B" w:rsidR="005A5610" w:rsidRPr="00643AD2" w:rsidRDefault="005A5610" w:rsidP="00823165">
      <w:pPr>
        <w:tabs>
          <w:tab w:val="left" w:pos="1985"/>
          <w:tab w:val="left" w:pos="2835"/>
          <w:tab w:val="right" w:pos="9072"/>
          <w:tab w:val="right" w:pos="10206"/>
        </w:tabs>
        <w:ind w:left="1988" w:hangingChars="900" w:hanging="1988"/>
        <w:rPr>
          <w:rFonts w:ascii="Arial" w:hAnsi="Arial"/>
          <w:b/>
          <w:sz w:val="22"/>
        </w:rPr>
      </w:pPr>
      <w:r w:rsidRPr="00643AD2">
        <w:rPr>
          <w:rFonts w:ascii="Arial" w:hAnsi="Arial"/>
          <w:b/>
          <w:sz w:val="22"/>
        </w:rPr>
        <w:t>Title:</w:t>
      </w:r>
      <w:r w:rsidRPr="00643AD2">
        <w:rPr>
          <w:rFonts w:ascii="Arial" w:hAnsi="Arial"/>
          <w:b/>
          <w:sz w:val="22"/>
        </w:rPr>
        <w:tab/>
      </w:r>
      <w:r w:rsidR="00B14EA7" w:rsidRPr="00B14EA7">
        <w:rPr>
          <w:rFonts w:ascii="Arial" w:eastAsia="宋体" w:hAnsi="Arial" w:cs="Times New Roman"/>
          <w:b/>
          <w:kern w:val="0"/>
          <w:sz w:val="22"/>
        </w:rPr>
        <w:t>Evaluation on AI/ML-based CSI feedback enhancement</w:t>
      </w:r>
    </w:p>
    <w:p w14:paraId="07209E2C" w14:textId="4C631613" w:rsidR="005A5610" w:rsidRPr="008163D9" w:rsidRDefault="005A5610" w:rsidP="005A5610">
      <w:pPr>
        <w:widowControl/>
        <w:tabs>
          <w:tab w:val="left" w:pos="2021"/>
          <w:tab w:val="center" w:pos="4536"/>
          <w:tab w:val="right" w:pos="9072"/>
        </w:tabs>
        <w:ind w:left="-2"/>
        <w:rPr>
          <w:rFonts w:ascii="Arial" w:hAnsi="Arial"/>
          <w:b/>
          <w:sz w:val="22"/>
        </w:rPr>
      </w:pPr>
      <w:r w:rsidRPr="00052A9D">
        <w:rPr>
          <w:rFonts w:ascii="Arial" w:hAnsi="Arial"/>
          <w:b/>
          <w:sz w:val="22"/>
        </w:rPr>
        <w:t>Agenda Item:</w:t>
      </w:r>
      <w:r w:rsidRPr="00052A9D">
        <w:rPr>
          <w:rFonts w:ascii="Arial" w:hAnsi="Arial"/>
          <w:b/>
          <w:sz w:val="22"/>
        </w:rPr>
        <w:tab/>
      </w:r>
      <w:r w:rsidRPr="00C66B93">
        <w:rPr>
          <w:rFonts w:ascii="Arial" w:hAnsi="Arial" w:hint="eastAsia"/>
          <w:b/>
          <w:sz w:val="22"/>
        </w:rPr>
        <w:t>9</w:t>
      </w:r>
      <w:r w:rsidRPr="00C02032">
        <w:rPr>
          <w:rFonts w:ascii="Arial" w:hAnsi="Arial" w:hint="eastAsia"/>
          <w:b/>
          <w:sz w:val="22"/>
        </w:rPr>
        <w:t>.</w:t>
      </w:r>
      <w:r w:rsidR="00554EBC" w:rsidRPr="00F5200F">
        <w:rPr>
          <w:rFonts w:ascii="Arial" w:hAnsi="Arial" w:hint="eastAsia"/>
          <w:b/>
          <w:sz w:val="22"/>
        </w:rPr>
        <w:t>2</w:t>
      </w:r>
      <w:r w:rsidRPr="00607384">
        <w:rPr>
          <w:rFonts w:ascii="Arial" w:hAnsi="Arial" w:hint="eastAsia"/>
          <w:b/>
          <w:sz w:val="22"/>
        </w:rPr>
        <w:t>.</w:t>
      </w:r>
      <w:r w:rsidR="00554EBC" w:rsidRPr="008163D9">
        <w:rPr>
          <w:rFonts w:ascii="Arial" w:hAnsi="Arial"/>
          <w:b/>
          <w:sz w:val="22"/>
        </w:rPr>
        <w:t>2</w:t>
      </w:r>
      <w:r w:rsidRPr="008163D9">
        <w:rPr>
          <w:rFonts w:ascii="Arial" w:hAnsi="Arial"/>
          <w:b/>
          <w:sz w:val="22"/>
        </w:rPr>
        <w:t>.</w:t>
      </w:r>
      <w:r w:rsidR="00952D46" w:rsidRPr="008163D9">
        <w:rPr>
          <w:rFonts w:ascii="Arial" w:hAnsi="Arial"/>
          <w:b/>
          <w:sz w:val="22"/>
        </w:rPr>
        <w:t>1</w:t>
      </w:r>
    </w:p>
    <w:p w14:paraId="395ECBBE" w14:textId="29003FE1" w:rsidR="005A5610" w:rsidRPr="008163D9" w:rsidRDefault="005A5610" w:rsidP="005A5610">
      <w:pPr>
        <w:tabs>
          <w:tab w:val="left" w:pos="1985"/>
          <w:tab w:val="left" w:pos="2835"/>
          <w:tab w:val="right" w:pos="9072"/>
          <w:tab w:val="right" w:pos="10206"/>
        </w:tabs>
        <w:rPr>
          <w:rFonts w:ascii="Arial" w:hAnsi="Arial"/>
          <w:b/>
          <w:sz w:val="22"/>
        </w:rPr>
      </w:pPr>
      <w:r w:rsidRPr="008163D9">
        <w:rPr>
          <w:rFonts w:ascii="Arial" w:hAnsi="Arial"/>
          <w:b/>
          <w:sz w:val="22"/>
        </w:rPr>
        <w:t xml:space="preserve">Document </w:t>
      </w:r>
      <w:r w:rsidRPr="00A52010">
        <w:rPr>
          <w:rFonts w:ascii="Arial" w:hAnsi="Arial"/>
          <w:b/>
          <w:sz w:val="22"/>
        </w:rPr>
        <w:t>for:</w:t>
      </w:r>
      <w:r w:rsidRPr="00A52010">
        <w:rPr>
          <w:rFonts w:ascii="Arial" w:hAnsi="Arial"/>
          <w:b/>
          <w:sz w:val="22"/>
        </w:rPr>
        <w:tab/>
      </w:r>
      <w:r w:rsidRPr="00643AD2">
        <w:rPr>
          <w:rFonts w:ascii="Arial" w:eastAsia="MS Mincho" w:hAnsi="Arial" w:cs="Times New Roman"/>
          <w:b/>
          <w:kern w:val="0"/>
          <w:sz w:val="22"/>
          <w:lang w:eastAsia="en-US"/>
        </w:rPr>
        <w:t>Discussio</w:t>
      </w:r>
      <w:r w:rsidRPr="00643AD2">
        <w:rPr>
          <w:rFonts w:ascii="Arial" w:eastAsia="宋体" w:hAnsi="Arial" w:cs="Times New Roman"/>
          <w:b/>
          <w:kern w:val="0"/>
          <w:sz w:val="22"/>
        </w:rPr>
        <w:t>n and Decision</w:t>
      </w:r>
    </w:p>
    <w:p w14:paraId="2AD2C2CB" w14:textId="77777777" w:rsidR="00A578C0" w:rsidRPr="00A578C0"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5E6AE9" w:rsidRDefault="00A578C0" w:rsidP="00823165">
      <w:pPr>
        <w:pStyle w:val="1"/>
        <w:spacing w:before="0" w:afterLines="50"/>
        <w:rPr>
          <w:szCs w:val="28"/>
        </w:rPr>
      </w:pPr>
      <w:bookmarkStart w:id="0" w:name="_Ref521334010"/>
      <w:r w:rsidRPr="005E6AE9">
        <w:rPr>
          <w:szCs w:val="28"/>
        </w:rPr>
        <w:t>Introduction</w:t>
      </w:r>
      <w:bookmarkEnd w:id="0"/>
    </w:p>
    <w:p w14:paraId="2B62B814" w14:textId="704322D0" w:rsidR="0062078A" w:rsidRPr="00B74251" w:rsidRDefault="00002F1A" w:rsidP="00A83F7F">
      <w:pPr>
        <w:spacing w:afterLines="50" w:after="120"/>
        <w:rPr>
          <w:rFonts w:ascii="Times New Roman" w:hAnsi="Times New Roman" w:cs="Times New Roman"/>
          <w:sz w:val="20"/>
          <w:szCs w:val="20"/>
        </w:rPr>
      </w:pPr>
      <w:r w:rsidRPr="00B74251">
        <w:rPr>
          <w:rFonts w:ascii="Times New Roman" w:hAnsi="Times New Roman" w:cs="Times New Roman"/>
          <w:sz w:val="20"/>
          <w:szCs w:val="20"/>
        </w:rPr>
        <w:t>In RAN</w:t>
      </w:r>
      <w:r w:rsidR="00340145" w:rsidRPr="00B74251">
        <w:rPr>
          <w:rFonts w:ascii="Times New Roman" w:hAnsi="Times New Roman" w:cs="Times New Roman"/>
          <w:sz w:val="20"/>
          <w:szCs w:val="20"/>
        </w:rPr>
        <w:t>#</w:t>
      </w:r>
      <w:r w:rsidR="004306D1" w:rsidRPr="00B74251">
        <w:rPr>
          <w:rFonts w:ascii="Times New Roman" w:hAnsi="Times New Roman" w:cs="Times New Roman"/>
          <w:sz w:val="20"/>
          <w:szCs w:val="20"/>
        </w:rPr>
        <w:t>94</w:t>
      </w:r>
      <w:r w:rsidR="00AB0285" w:rsidRPr="00B74251">
        <w:rPr>
          <w:rFonts w:ascii="Times New Roman" w:hAnsi="Times New Roman" w:cs="Times New Roman"/>
          <w:sz w:val="20"/>
          <w:szCs w:val="20"/>
        </w:rPr>
        <w:t xml:space="preserve">-e </w:t>
      </w:r>
      <w:r w:rsidR="00340145" w:rsidRPr="00B74251">
        <w:rPr>
          <w:rFonts w:ascii="Times New Roman" w:hAnsi="Times New Roman" w:cs="Times New Roman"/>
          <w:sz w:val="20"/>
          <w:szCs w:val="20"/>
        </w:rPr>
        <w:t xml:space="preserve">meeting, </w:t>
      </w:r>
      <w:r w:rsidR="00D46DE9" w:rsidRPr="00B74251">
        <w:rPr>
          <w:rFonts w:ascii="Times New Roman" w:hAnsi="Times New Roman" w:cs="Times New Roman"/>
          <w:sz w:val="20"/>
          <w:szCs w:val="20"/>
        </w:rPr>
        <w:t xml:space="preserve">AI/ML for NR </w:t>
      </w:r>
      <w:r w:rsidR="00CB03F8" w:rsidRPr="00B74251">
        <w:rPr>
          <w:rFonts w:ascii="Times New Roman" w:hAnsi="Times New Roman" w:cs="Times New Roman"/>
          <w:sz w:val="20"/>
          <w:szCs w:val="20"/>
        </w:rPr>
        <w:t xml:space="preserve">air-interface </w:t>
      </w:r>
      <w:r w:rsidR="00C06672" w:rsidRPr="00B74251">
        <w:rPr>
          <w:rFonts w:ascii="Times New Roman" w:hAnsi="Times New Roman" w:cs="Times New Roman"/>
          <w:sz w:val="20"/>
          <w:szCs w:val="20"/>
        </w:rPr>
        <w:t>w</w:t>
      </w:r>
      <w:r w:rsidR="004306D1" w:rsidRPr="00B74251">
        <w:rPr>
          <w:rFonts w:ascii="Times New Roman" w:hAnsi="Times New Roman" w:cs="Times New Roman"/>
          <w:sz w:val="20"/>
          <w:szCs w:val="20"/>
        </w:rPr>
        <w:t>as</w:t>
      </w:r>
      <w:r w:rsidR="00340145" w:rsidRPr="00B74251">
        <w:rPr>
          <w:rFonts w:ascii="Times New Roman" w:hAnsi="Times New Roman" w:cs="Times New Roman"/>
          <w:sz w:val="20"/>
          <w:szCs w:val="20"/>
        </w:rPr>
        <w:t xml:space="preserve"> agreed </w:t>
      </w:r>
      <w:r w:rsidR="004306D1" w:rsidRPr="00B74251">
        <w:rPr>
          <w:rFonts w:ascii="Times New Roman" w:hAnsi="Times New Roman" w:cs="Times New Roman"/>
          <w:sz w:val="20"/>
          <w:szCs w:val="20"/>
        </w:rPr>
        <w:t xml:space="preserve">and </w:t>
      </w:r>
      <w:r w:rsidR="00B10DB8" w:rsidRPr="00B74251">
        <w:rPr>
          <w:rFonts w:ascii="Times New Roman" w:hAnsi="Times New Roman" w:cs="Times New Roman"/>
          <w:sz w:val="20"/>
          <w:szCs w:val="20"/>
        </w:rPr>
        <w:t>several</w:t>
      </w:r>
      <w:r w:rsidR="004306D1" w:rsidRPr="00B74251">
        <w:rPr>
          <w:rFonts w:ascii="Times New Roman" w:hAnsi="Times New Roman" w:cs="Times New Roman"/>
          <w:sz w:val="20"/>
          <w:szCs w:val="20"/>
        </w:rPr>
        <w:t xml:space="preserve"> objective</w:t>
      </w:r>
      <w:r w:rsidR="00B10DB8" w:rsidRPr="00B74251">
        <w:rPr>
          <w:rFonts w:ascii="Times New Roman" w:hAnsi="Times New Roman" w:cs="Times New Roman"/>
          <w:sz w:val="20"/>
          <w:szCs w:val="20"/>
        </w:rPr>
        <w:t>s</w:t>
      </w:r>
      <w:r w:rsidR="004306D1" w:rsidRPr="00B74251">
        <w:rPr>
          <w:rFonts w:ascii="Times New Roman" w:hAnsi="Times New Roman" w:cs="Times New Roman"/>
          <w:sz w:val="20"/>
          <w:szCs w:val="20"/>
        </w:rPr>
        <w:t xml:space="preserve"> w</w:t>
      </w:r>
      <w:r w:rsidR="00B10DB8" w:rsidRPr="00B74251">
        <w:rPr>
          <w:rFonts w:ascii="Times New Roman" w:hAnsi="Times New Roman" w:cs="Times New Roman"/>
          <w:sz w:val="20"/>
          <w:szCs w:val="20"/>
        </w:rPr>
        <w:t>ere</w:t>
      </w:r>
      <w:r w:rsidR="004306D1" w:rsidRPr="00B74251">
        <w:rPr>
          <w:rFonts w:ascii="Times New Roman" w:hAnsi="Times New Roman" w:cs="Times New Roman"/>
          <w:sz w:val="20"/>
          <w:szCs w:val="20"/>
        </w:rPr>
        <w:t xml:space="preserve"> approved in the </w:t>
      </w:r>
      <w:r w:rsidR="00D46DE9" w:rsidRPr="00B74251">
        <w:rPr>
          <w:rFonts w:ascii="Times New Roman" w:hAnsi="Times New Roman" w:cs="Times New Roman"/>
          <w:sz w:val="20"/>
          <w:szCs w:val="20"/>
        </w:rPr>
        <w:t>S</w:t>
      </w:r>
      <w:r w:rsidR="004306D1" w:rsidRPr="00B74251">
        <w:rPr>
          <w:rFonts w:ascii="Times New Roman" w:hAnsi="Times New Roman" w:cs="Times New Roman"/>
          <w:sz w:val="20"/>
          <w:szCs w:val="20"/>
        </w:rPr>
        <w:t>ID</w:t>
      </w:r>
      <w:r w:rsidR="0021538F" w:rsidRPr="00B74251">
        <w:rPr>
          <w:rFonts w:ascii="Times New Roman" w:hAnsi="Times New Roman" w:cs="Times New Roman" w:hint="eastAsia"/>
          <w:sz w:val="20"/>
          <w:szCs w:val="20"/>
        </w:rPr>
        <w:t xml:space="preserve"> </w:t>
      </w:r>
      <w:r w:rsidR="0021538F" w:rsidRPr="00B74251">
        <w:rPr>
          <w:rFonts w:ascii="Times New Roman" w:hAnsi="Times New Roman" w:cs="Times New Roman"/>
          <w:sz w:val="20"/>
          <w:szCs w:val="20"/>
        </w:rPr>
        <w:fldChar w:fldCharType="begin"/>
      </w:r>
      <w:r w:rsidR="0021538F" w:rsidRPr="00B74251">
        <w:rPr>
          <w:rFonts w:ascii="Times New Roman" w:hAnsi="Times New Roman" w:cs="Times New Roman"/>
          <w:sz w:val="20"/>
          <w:szCs w:val="20"/>
        </w:rPr>
        <w:instrText xml:space="preserve"> </w:instrText>
      </w:r>
      <w:r w:rsidR="0021538F" w:rsidRPr="00B74251">
        <w:rPr>
          <w:rFonts w:ascii="Times New Roman" w:hAnsi="Times New Roman" w:cs="Times New Roman" w:hint="eastAsia"/>
          <w:sz w:val="20"/>
          <w:szCs w:val="20"/>
        </w:rPr>
        <w:instrText>REF _Ref126875034 \n \h</w:instrText>
      </w:r>
      <w:r w:rsidR="0021538F" w:rsidRPr="00B74251">
        <w:rPr>
          <w:rFonts w:ascii="Times New Roman" w:hAnsi="Times New Roman" w:cs="Times New Roman"/>
          <w:sz w:val="20"/>
          <w:szCs w:val="20"/>
        </w:rPr>
        <w:instrText xml:space="preserve"> </w:instrText>
      </w:r>
      <w:r w:rsidR="0086709A" w:rsidRPr="00B74251">
        <w:rPr>
          <w:rFonts w:ascii="Times New Roman" w:hAnsi="Times New Roman" w:cs="Times New Roman"/>
          <w:sz w:val="20"/>
          <w:szCs w:val="20"/>
        </w:rPr>
        <w:instrText xml:space="preserve"> \* MERGEFORMAT </w:instrText>
      </w:r>
      <w:r w:rsidR="0021538F" w:rsidRPr="00B74251">
        <w:rPr>
          <w:rFonts w:ascii="Times New Roman" w:hAnsi="Times New Roman" w:cs="Times New Roman"/>
          <w:sz w:val="20"/>
          <w:szCs w:val="20"/>
        </w:rPr>
      </w:r>
      <w:r w:rsidR="0021538F" w:rsidRPr="00B74251">
        <w:rPr>
          <w:rFonts w:ascii="Times New Roman" w:hAnsi="Times New Roman" w:cs="Times New Roman"/>
          <w:sz w:val="20"/>
          <w:szCs w:val="20"/>
        </w:rPr>
        <w:fldChar w:fldCharType="separate"/>
      </w:r>
      <w:r w:rsidR="00B74251">
        <w:rPr>
          <w:rFonts w:ascii="Times New Roman" w:hAnsi="Times New Roman" w:cs="Times New Roman"/>
          <w:sz w:val="20"/>
          <w:szCs w:val="20"/>
        </w:rPr>
        <w:t>[1]</w:t>
      </w:r>
      <w:r w:rsidR="0021538F" w:rsidRPr="00B74251">
        <w:rPr>
          <w:rFonts w:ascii="Times New Roman" w:hAnsi="Times New Roman" w:cs="Times New Roman"/>
          <w:sz w:val="20"/>
          <w:szCs w:val="20"/>
        </w:rPr>
        <w:fldChar w:fldCharType="end"/>
      </w:r>
      <w:r w:rsidR="00B10DB8"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 xml:space="preserve">In </w:t>
      </w:r>
      <w:r w:rsidR="00570497" w:rsidRPr="00B74251">
        <w:rPr>
          <w:rFonts w:ascii="Times New Roman" w:hAnsi="Times New Roman" w:cs="Times New Roman" w:hint="eastAsia"/>
          <w:sz w:val="20"/>
          <w:szCs w:val="20"/>
        </w:rPr>
        <w:t>previous</w:t>
      </w:r>
      <w:r w:rsidR="0062078A"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meeting</w:t>
      </w:r>
      <w:r w:rsidR="0062078A" w:rsidRPr="00B74251">
        <w:rPr>
          <w:rFonts w:ascii="Times New Roman" w:hAnsi="Times New Roman" w:cs="Times New Roman" w:hint="eastAsia"/>
          <w:sz w:val="20"/>
          <w:szCs w:val="20"/>
        </w:rPr>
        <w:t>s</w:t>
      </w:r>
      <w:r w:rsidR="00563473" w:rsidRPr="00B74251">
        <w:rPr>
          <w:rFonts w:ascii="Times New Roman" w:hAnsi="Times New Roman" w:cs="Times New Roman"/>
          <w:sz w:val="20"/>
          <w:szCs w:val="20"/>
        </w:rPr>
        <w:t>, evaluation methodology for AI/ML based CSI feedback enhancement</w:t>
      </w:r>
      <w:r w:rsidR="006F06E8"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was</w:t>
      </w:r>
      <w:r w:rsidR="00931BBF"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 xml:space="preserve">widely </w:t>
      </w:r>
      <w:r w:rsidR="006F06E8" w:rsidRPr="00B74251">
        <w:rPr>
          <w:rFonts w:ascii="Times New Roman" w:hAnsi="Times New Roman" w:cs="Times New Roman"/>
          <w:sz w:val="20"/>
          <w:szCs w:val="20"/>
        </w:rPr>
        <w:t>discussed</w:t>
      </w:r>
      <w:r w:rsidR="001B69A9" w:rsidRPr="00B74251">
        <w:rPr>
          <w:rFonts w:ascii="Times New Roman" w:hAnsi="Times New Roman" w:cs="Times New Roman" w:hint="eastAsia"/>
          <w:sz w:val="20"/>
          <w:szCs w:val="20"/>
        </w:rPr>
        <w:t>, and many agreements have been achieved</w:t>
      </w:r>
      <w:r w:rsidR="00C8536F" w:rsidRPr="00B74251">
        <w:rPr>
          <w:rFonts w:ascii="Times New Roman" w:hAnsi="Times New Roman" w:cs="Times New Roman" w:hint="eastAsia"/>
          <w:sz w:val="20"/>
          <w:szCs w:val="20"/>
        </w:rPr>
        <w:t xml:space="preserve"> </w:t>
      </w:r>
      <w:r w:rsidR="00C8536F" w:rsidRPr="00B74251">
        <w:rPr>
          <w:rFonts w:ascii="Times New Roman" w:hAnsi="Times New Roman" w:cs="Times New Roman"/>
          <w:sz w:val="20"/>
          <w:szCs w:val="20"/>
        </w:rPr>
        <w:fldChar w:fldCharType="begin"/>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hint="eastAsia"/>
          <w:sz w:val="20"/>
          <w:szCs w:val="20"/>
        </w:rPr>
        <w:instrText>REF _Ref100851788 \n</w:instrText>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sz w:val="20"/>
          <w:szCs w:val="20"/>
        </w:rPr>
        <w:fldChar w:fldCharType="separate"/>
      </w:r>
      <w:r w:rsidR="00B74251">
        <w:rPr>
          <w:rFonts w:ascii="Times New Roman" w:hAnsi="Times New Roman" w:cs="Times New Roman"/>
          <w:sz w:val="20"/>
          <w:szCs w:val="20"/>
        </w:rPr>
        <w:t>[2]</w:t>
      </w:r>
      <w:r w:rsidR="00C8536F" w:rsidRPr="00B74251">
        <w:rPr>
          <w:rFonts w:ascii="Times New Roman" w:hAnsi="Times New Roman" w:cs="Times New Roman"/>
          <w:sz w:val="20"/>
          <w:szCs w:val="20"/>
        </w:rPr>
        <w:fldChar w:fldCharType="end"/>
      </w:r>
      <w:r w:rsidR="00C8536F" w:rsidRPr="00B74251">
        <w:rPr>
          <w:rFonts w:ascii="Times New Roman" w:hAnsi="Times New Roman" w:cs="Times New Roman" w:hint="eastAsia"/>
          <w:sz w:val="20"/>
          <w:szCs w:val="20"/>
        </w:rPr>
        <w:t>-</w:t>
      </w:r>
      <w:r w:rsidR="00016AC8" w:rsidRPr="00B74251">
        <w:rPr>
          <w:rFonts w:ascii="Times New Roman" w:hAnsi="Times New Roman" w:cs="Times New Roman"/>
          <w:sz w:val="20"/>
          <w:szCs w:val="20"/>
        </w:rPr>
        <w:fldChar w:fldCharType="begin"/>
      </w:r>
      <w:r w:rsidR="00016AC8" w:rsidRPr="00B74251">
        <w:rPr>
          <w:rFonts w:ascii="Times New Roman" w:hAnsi="Times New Roman" w:cs="Times New Roman"/>
          <w:sz w:val="20"/>
          <w:szCs w:val="20"/>
        </w:rPr>
        <w:instrText xml:space="preserve"> </w:instrText>
      </w:r>
      <w:r w:rsidR="00016AC8" w:rsidRPr="00B74251">
        <w:rPr>
          <w:rFonts w:ascii="Times New Roman" w:hAnsi="Times New Roman" w:cs="Times New Roman" w:hint="eastAsia"/>
          <w:sz w:val="20"/>
          <w:szCs w:val="20"/>
        </w:rPr>
        <w:instrText>REF _Ref126875007 \n</w:instrText>
      </w:r>
      <w:r w:rsidR="00016AC8" w:rsidRPr="00B74251">
        <w:rPr>
          <w:rFonts w:ascii="Times New Roman" w:hAnsi="Times New Roman" w:cs="Times New Roman"/>
          <w:sz w:val="20"/>
          <w:szCs w:val="20"/>
        </w:rPr>
        <w:instrText xml:space="preserve"> </w:instrText>
      </w:r>
      <w:r w:rsidR="00016AC8" w:rsidRPr="00B74251">
        <w:rPr>
          <w:rFonts w:ascii="Times New Roman" w:hAnsi="Times New Roman" w:cs="Times New Roman"/>
          <w:sz w:val="20"/>
          <w:szCs w:val="20"/>
        </w:rPr>
        <w:fldChar w:fldCharType="separate"/>
      </w:r>
      <w:r w:rsidR="00B74251">
        <w:rPr>
          <w:rFonts w:ascii="Times New Roman" w:hAnsi="Times New Roman" w:cs="Times New Roman"/>
          <w:sz w:val="20"/>
          <w:szCs w:val="20"/>
        </w:rPr>
        <w:t>[7]</w:t>
      </w:r>
      <w:r w:rsidR="00016AC8" w:rsidRPr="00B74251">
        <w:rPr>
          <w:rFonts w:ascii="Times New Roman" w:hAnsi="Times New Roman" w:cs="Times New Roman"/>
          <w:sz w:val="20"/>
          <w:szCs w:val="20"/>
        </w:rPr>
        <w:fldChar w:fldCharType="end"/>
      </w:r>
      <w:r w:rsidR="0062078A" w:rsidRPr="00B74251">
        <w:rPr>
          <w:rFonts w:ascii="Times New Roman" w:hAnsi="Times New Roman" w:cs="Times New Roman" w:hint="eastAsia"/>
          <w:sz w:val="20"/>
          <w:szCs w:val="20"/>
        </w:rPr>
        <w:t>.</w:t>
      </w:r>
      <w:r w:rsidR="00AC6E23"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In RAN1 #11</w:t>
      </w:r>
      <w:r w:rsidR="00785C05" w:rsidRPr="00B74251">
        <w:rPr>
          <w:rFonts w:ascii="Times New Roman" w:hAnsi="Times New Roman" w:cs="Times New Roman" w:hint="eastAsia"/>
          <w:sz w:val="20"/>
          <w:szCs w:val="20"/>
        </w:rPr>
        <w:t>1</w:t>
      </w:r>
      <w:r w:rsidR="00931BBF" w:rsidRPr="00B74251">
        <w:rPr>
          <w:rFonts w:ascii="Times New Roman" w:hAnsi="Times New Roman" w:cs="Times New Roman" w:hint="eastAsia"/>
          <w:sz w:val="20"/>
          <w:szCs w:val="20"/>
        </w:rPr>
        <w:t xml:space="preserve"> meeting, </w:t>
      </w:r>
      <w:r w:rsidR="00785C05" w:rsidRPr="00B74251">
        <w:rPr>
          <w:rFonts w:ascii="Times New Roman" w:hAnsi="Times New Roman" w:cs="Times New Roman" w:hint="eastAsia"/>
          <w:sz w:val="20"/>
          <w:szCs w:val="20"/>
        </w:rPr>
        <w:t xml:space="preserve">working assumptions on </w:t>
      </w:r>
      <w:r w:rsidR="00147884" w:rsidRPr="00B74251">
        <w:rPr>
          <w:rFonts w:ascii="Times New Roman" w:hAnsi="Times New Roman" w:cs="Times New Roman" w:hint="eastAsia"/>
          <w:sz w:val="20"/>
          <w:szCs w:val="20"/>
        </w:rPr>
        <w:t xml:space="preserve">initial template for simulation results collection for </w:t>
      </w:r>
      <w:r w:rsidR="00B765D5" w:rsidRPr="00B74251">
        <w:rPr>
          <w:rFonts w:ascii="Times New Roman" w:hAnsi="Times New Roman" w:cs="Times New Roman"/>
          <w:sz w:val="20"/>
          <w:szCs w:val="20"/>
        </w:rPr>
        <w:t xml:space="preserve">AI/ML-based CSI compression of </w:t>
      </w:r>
      <w:r w:rsidR="00147884" w:rsidRPr="00B74251">
        <w:rPr>
          <w:rFonts w:ascii="Times New Roman" w:hAnsi="Times New Roman" w:cs="Times New Roman"/>
          <w:sz w:val="20"/>
          <w:szCs w:val="20"/>
        </w:rPr>
        <w:t>1-on-1 joint training without generalization/scalability verification</w:t>
      </w:r>
      <w:r w:rsidR="00147884" w:rsidRPr="00B74251">
        <w:rPr>
          <w:rFonts w:ascii="Times New Roman" w:hAnsi="Times New Roman" w:cs="Times New Roman" w:hint="eastAsia"/>
          <w:sz w:val="20"/>
          <w:szCs w:val="20"/>
        </w:rPr>
        <w:t xml:space="preserve"> and initial template for simulation results collection for </w:t>
      </w:r>
      <w:r w:rsidR="00147884" w:rsidRPr="00B74251">
        <w:rPr>
          <w:rFonts w:ascii="Times New Roman" w:hAnsi="Times New Roman" w:cs="Times New Roman"/>
          <w:sz w:val="20"/>
          <w:szCs w:val="20"/>
        </w:rPr>
        <w:t>CSI prediction without model generalization/scalability</w:t>
      </w:r>
      <w:r w:rsidR="00147884" w:rsidRPr="00B74251">
        <w:rPr>
          <w:rFonts w:ascii="Times New Roman" w:hAnsi="Times New Roman" w:cs="Times New Roman" w:hint="eastAsia"/>
          <w:sz w:val="20"/>
          <w:szCs w:val="20"/>
        </w:rPr>
        <w:t xml:space="preserve"> were </w:t>
      </w:r>
      <w:r w:rsidR="00785C05" w:rsidRPr="00B74251">
        <w:rPr>
          <w:rFonts w:ascii="Times New Roman" w:hAnsi="Times New Roman" w:cs="Times New Roman" w:hint="eastAsia"/>
          <w:sz w:val="20"/>
          <w:szCs w:val="20"/>
        </w:rPr>
        <w:t xml:space="preserve">achieved. In RAN1 #112 meeting, the template for </w:t>
      </w:r>
      <w:r w:rsidR="00B765D5" w:rsidRPr="00B74251">
        <w:rPr>
          <w:rFonts w:ascii="Times New Roman" w:hAnsi="Times New Roman" w:cs="Times New Roman"/>
          <w:sz w:val="20"/>
          <w:szCs w:val="20"/>
        </w:rPr>
        <w:t xml:space="preserve">AI/ML-based CSI compression of </w:t>
      </w:r>
      <w:r w:rsidR="00785C05" w:rsidRPr="00B74251">
        <w:rPr>
          <w:rFonts w:ascii="Times New Roman" w:hAnsi="Times New Roman" w:cs="Times New Roman"/>
          <w:sz w:val="20"/>
          <w:szCs w:val="20"/>
        </w:rPr>
        <w:t>1-on-1 joint training without generalization/scalability verification</w:t>
      </w:r>
      <w:r w:rsidR="00785C05" w:rsidRPr="00B74251">
        <w:rPr>
          <w:rFonts w:ascii="Times New Roman" w:hAnsi="Times New Roman" w:cs="Times New Roman" w:hint="eastAsia"/>
          <w:sz w:val="20"/>
          <w:szCs w:val="20"/>
        </w:rPr>
        <w:t xml:space="preserve"> was updated and working assumptions on initial templates for </w:t>
      </w:r>
      <w:r w:rsidR="00016AC8" w:rsidRPr="00B74251">
        <w:rPr>
          <w:rFonts w:ascii="Times New Roman" w:hAnsi="Times New Roman" w:cs="Times New Roman" w:hint="eastAsia"/>
          <w:sz w:val="20"/>
          <w:szCs w:val="20"/>
        </w:rPr>
        <w:t xml:space="preserve">simulation results collection for </w:t>
      </w:r>
      <w:r w:rsidR="00785C05" w:rsidRPr="00B74251">
        <w:rPr>
          <w:rFonts w:ascii="Times New Roman" w:hAnsi="Times New Roman" w:cs="Times New Roman" w:hint="eastAsia"/>
          <w:sz w:val="20"/>
          <w:szCs w:val="20"/>
        </w:rPr>
        <w:t>the following cases were achieved</w:t>
      </w:r>
      <w:r w:rsidR="00B765D5" w:rsidRPr="00B74251">
        <w:rPr>
          <w:rFonts w:ascii="Times New Roman" w:hAnsi="Times New Roman" w:cs="Times New Roman" w:hint="eastAsia"/>
          <w:sz w:val="20"/>
          <w:szCs w:val="20"/>
        </w:rPr>
        <w:t xml:space="preserve">: </w:t>
      </w:r>
      <w:r w:rsidR="00B765D5" w:rsidRPr="00B74251">
        <w:rPr>
          <w:rFonts w:ascii="Times New Roman" w:hAnsi="Times New Roman" w:cs="Times New Roman"/>
          <w:bCs/>
          <w:sz w:val="20"/>
          <w:szCs w:val="20"/>
        </w:rPr>
        <w:t>generalization/scalability verification for AI/ML-based CSI compression</w:t>
      </w:r>
      <w:r w:rsidR="00B765D5" w:rsidRPr="00B74251">
        <w:rPr>
          <w:rFonts w:ascii="Times New Roman" w:hAnsi="Times New Roman" w:cs="Times New Roman" w:hint="eastAsia"/>
          <w:bCs/>
          <w:sz w:val="20"/>
          <w:szCs w:val="20"/>
        </w:rPr>
        <w:t>,</w:t>
      </w:r>
      <w:r w:rsidR="00B765D5" w:rsidRPr="00B74251">
        <w:rPr>
          <w:rFonts w:ascii="Times New Roman" w:hAnsi="Times New Roman" w:cs="Times New Roman"/>
          <w:bCs/>
          <w:sz w:val="20"/>
          <w:szCs w:val="20"/>
        </w:rPr>
        <w:t xml:space="preserve"> AI/ML-based CSI prediction with generalization verification</w:t>
      </w:r>
      <w:r w:rsidR="00B765D5" w:rsidRPr="00B74251">
        <w:rPr>
          <w:rFonts w:ascii="Times New Roman" w:hAnsi="Times New Roman" w:cs="Times New Roman" w:hint="eastAsia"/>
          <w:bCs/>
          <w:sz w:val="20"/>
          <w:szCs w:val="20"/>
        </w:rPr>
        <w:t xml:space="preserve">, </w:t>
      </w:r>
      <w:r w:rsidR="00B765D5" w:rsidRPr="00B74251">
        <w:rPr>
          <w:rFonts w:ascii="Times New Roman" w:hAnsi="Times New Roman" w:cs="Times New Roman"/>
          <w:bCs/>
          <w:sz w:val="20"/>
          <w:szCs w:val="20"/>
        </w:rPr>
        <w:t>AI/ML-based CSI compression for multi-vendor joint training and without generalization/scalability verification</w:t>
      </w:r>
      <w:r w:rsidR="00B765D5" w:rsidRPr="00B74251">
        <w:rPr>
          <w:rFonts w:ascii="Times New Roman" w:hAnsi="Times New Roman" w:cs="Times New Roman" w:hint="eastAsia"/>
          <w:bCs/>
          <w:sz w:val="20"/>
          <w:szCs w:val="20"/>
        </w:rPr>
        <w:t xml:space="preserve">, and </w:t>
      </w:r>
      <w:r w:rsidR="00B765D5" w:rsidRPr="00B74251">
        <w:rPr>
          <w:rFonts w:ascii="Times New Roman" w:hAnsi="Times New Roman" w:cs="Times New Roman"/>
          <w:bCs/>
          <w:sz w:val="20"/>
          <w:szCs w:val="20"/>
        </w:rPr>
        <w:t>AI/ML-based CSI compression for sequentially separate training and without generalization/scalability verification</w:t>
      </w:r>
      <w:r w:rsidR="00B765D5" w:rsidRPr="00B74251">
        <w:rPr>
          <w:rFonts w:ascii="Times New Roman" w:hAnsi="Times New Roman" w:cs="Times New Roman" w:hint="eastAsia"/>
          <w:bCs/>
          <w:sz w:val="20"/>
          <w:szCs w:val="20"/>
        </w:rPr>
        <w:t>.</w:t>
      </w:r>
    </w:p>
    <w:p w14:paraId="3C8FF20A" w14:textId="41C2D416" w:rsidR="004460F0" w:rsidRPr="00B74251" w:rsidRDefault="005B1A73" w:rsidP="00A83F7F">
      <w:pPr>
        <w:spacing w:afterLines="50" w:after="120"/>
        <w:rPr>
          <w:rFonts w:ascii="Times New Roman" w:hAnsi="Times New Roman" w:cs="Times New Roman"/>
          <w:sz w:val="20"/>
          <w:szCs w:val="20"/>
        </w:rPr>
      </w:pPr>
      <w:r w:rsidRPr="00B74251">
        <w:rPr>
          <w:rFonts w:ascii="Times New Roman" w:hAnsi="Times New Roman" w:cs="Times New Roman"/>
          <w:sz w:val="20"/>
          <w:szCs w:val="20"/>
        </w:rPr>
        <w:t xml:space="preserve">In this </w:t>
      </w:r>
      <w:r w:rsidR="00ED7CA3" w:rsidRPr="00B74251">
        <w:rPr>
          <w:rFonts w:ascii="Times New Roman" w:hAnsi="Times New Roman" w:cs="Times New Roman"/>
          <w:sz w:val="20"/>
          <w:szCs w:val="20"/>
        </w:rPr>
        <w:t>contribution</w:t>
      </w:r>
      <w:r w:rsidR="00163F82" w:rsidRPr="00B74251">
        <w:rPr>
          <w:rFonts w:ascii="Times New Roman" w:hAnsi="Times New Roman" w:cs="Times New Roman"/>
          <w:sz w:val="20"/>
          <w:szCs w:val="20"/>
        </w:rPr>
        <w:t>,</w:t>
      </w:r>
      <w:r w:rsidR="00163F82" w:rsidRPr="00B74251">
        <w:rPr>
          <w:rFonts w:ascii="Times New Roman" w:hAnsi="Times New Roman" w:cs="Times New Roman" w:hint="eastAsia"/>
          <w:sz w:val="20"/>
          <w:szCs w:val="20"/>
        </w:rPr>
        <w:t xml:space="preserve"> </w:t>
      </w:r>
      <w:r w:rsidR="00B765D5" w:rsidRPr="00B74251">
        <w:rPr>
          <w:rFonts w:ascii="Times New Roman" w:hAnsi="Times New Roman" w:cs="Times New Roman" w:hint="eastAsia"/>
          <w:sz w:val="20"/>
          <w:szCs w:val="20"/>
        </w:rPr>
        <w:t xml:space="preserve">we discuss some factors in </w:t>
      </w:r>
      <w:r w:rsidR="00B765D5" w:rsidRPr="00B74251">
        <w:rPr>
          <w:rFonts w:ascii="Times New Roman" w:hAnsi="Times New Roman" w:cs="Times New Roman"/>
          <w:sz w:val="20"/>
          <w:szCs w:val="20"/>
        </w:rPr>
        <w:t>bracket</w:t>
      </w:r>
      <w:r w:rsidR="00B765D5" w:rsidRPr="00B74251">
        <w:rPr>
          <w:rFonts w:ascii="Times New Roman" w:hAnsi="Times New Roman" w:cs="Times New Roman" w:hint="eastAsia"/>
          <w:sz w:val="20"/>
          <w:szCs w:val="20"/>
        </w:rPr>
        <w:t xml:space="preserve"> in the templates</w:t>
      </w:r>
      <w:r w:rsidR="00643AD2" w:rsidRPr="00B74251">
        <w:rPr>
          <w:rFonts w:ascii="Times New Roman" w:hAnsi="Times New Roman" w:cs="Times New Roman" w:hint="eastAsia"/>
          <w:sz w:val="20"/>
          <w:szCs w:val="20"/>
        </w:rPr>
        <w:t>. E</w:t>
      </w:r>
      <w:r w:rsidR="005F0E0A" w:rsidRPr="00B74251">
        <w:rPr>
          <w:rFonts w:ascii="Times New Roman" w:hAnsi="Times New Roman" w:cs="Times New Roman"/>
          <w:sz w:val="20"/>
          <w:szCs w:val="20"/>
        </w:rPr>
        <w:t>valuation results</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for</w:t>
      </w:r>
      <w:r w:rsidR="00D42A85" w:rsidRPr="00B74251">
        <w:rPr>
          <w:rFonts w:ascii="Times New Roman" w:hAnsi="Times New Roman" w:cs="Times New Roman"/>
          <w:sz w:val="20"/>
          <w:szCs w:val="20"/>
        </w:rPr>
        <w:t xml:space="preserve"> </w:t>
      </w:r>
      <w:r w:rsidR="009F4743" w:rsidRPr="00B74251">
        <w:rPr>
          <w:rFonts w:ascii="Times New Roman" w:hAnsi="Times New Roman" w:cs="Times New Roman"/>
          <w:sz w:val="20"/>
          <w:szCs w:val="20"/>
        </w:rPr>
        <w:t xml:space="preserve">spatial-frequency domain CSI compression using two-sided </w:t>
      </w:r>
      <w:r w:rsidR="00656F94" w:rsidRPr="00B74251">
        <w:rPr>
          <w:rFonts w:ascii="Times New Roman" w:hAnsi="Times New Roman" w:cs="Times New Roman"/>
          <w:sz w:val="20"/>
          <w:szCs w:val="20"/>
        </w:rPr>
        <w:t>AI/ML model</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 xml:space="preserve">and CSI prediction </w:t>
      </w:r>
      <w:r w:rsidR="009F4743" w:rsidRPr="00B74251">
        <w:rPr>
          <w:rFonts w:ascii="Times New Roman" w:hAnsi="Times New Roman" w:cs="Times New Roman"/>
          <w:sz w:val="20"/>
          <w:szCs w:val="20"/>
        </w:rPr>
        <w:t xml:space="preserve">are </w:t>
      </w:r>
      <w:r w:rsidR="00643AD2" w:rsidRPr="00B74251">
        <w:rPr>
          <w:rFonts w:ascii="Times New Roman" w:hAnsi="Times New Roman" w:cs="Times New Roman" w:hint="eastAsia"/>
          <w:sz w:val="20"/>
          <w:szCs w:val="20"/>
        </w:rPr>
        <w:t xml:space="preserve">also </w:t>
      </w:r>
      <w:r w:rsidR="009F4743" w:rsidRPr="00B74251">
        <w:rPr>
          <w:rFonts w:ascii="Times New Roman" w:hAnsi="Times New Roman" w:cs="Times New Roman"/>
          <w:sz w:val="20"/>
          <w:szCs w:val="20"/>
        </w:rPr>
        <w:t>provided</w:t>
      </w:r>
      <w:r w:rsidR="005D634F" w:rsidRPr="00B74251">
        <w:rPr>
          <w:rFonts w:ascii="Times New Roman" w:hAnsi="Times New Roman" w:cs="Times New Roman"/>
          <w:sz w:val="20"/>
          <w:szCs w:val="20"/>
        </w:rPr>
        <w:t>.</w:t>
      </w:r>
    </w:p>
    <w:p w14:paraId="1FCECE99" w14:textId="510AD7E2" w:rsidR="001528DA" w:rsidRPr="00B74251" w:rsidRDefault="0015128B" w:rsidP="0015128B">
      <w:pPr>
        <w:pStyle w:val="1"/>
        <w:rPr>
          <w:szCs w:val="28"/>
        </w:rPr>
      </w:pPr>
      <w:r w:rsidRPr="00B74251">
        <w:rPr>
          <w:szCs w:val="28"/>
        </w:rPr>
        <w:t>Template for simulation results collection</w:t>
      </w:r>
    </w:p>
    <w:p w14:paraId="0472F7BD" w14:textId="7D300530" w:rsidR="0015128B" w:rsidRPr="00B74251" w:rsidRDefault="00535241" w:rsidP="00B74251">
      <w:pPr>
        <w:spacing w:afterLines="50" w:after="120"/>
        <w:rPr>
          <w:rFonts w:ascii="Times New Roman" w:hAnsi="Times New Roman" w:cs="Times New Roman"/>
          <w:sz w:val="20"/>
          <w:szCs w:val="20"/>
        </w:rPr>
      </w:pPr>
      <w:r w:rsidRPr="00B74251">
        <w:rPr>
          <w:rFonts w:ascii="Times New Roman" w:hAnsi="Times New Roman" w:cs="Times New Roman" w:hint="eastAsia"/>
          <w:sz w:val="20"/>
          <w:szCs w:val="20"/>
        </w:rPr>
        <w:t>In the template</w:t>
      </w:r>
      <w:r w:rsidR="00B765D5" w:rsidRPr="00B74251">
        <w:rPr>
          <w:rFonts w:ascii="Times New Roman" w:hAnsi="Times New Roman" w:cs="Times New Roman" w:hint="eastAsia"/>
          <w:sz w:val="20"/>
          <w:szCs w:val="20"/>
        </w:rPr>
        <w:t xml:space="preserve"> provided in RAN1 #112 meeting</w:t>
      </w:r>
      <w:r w:rsidR="00B765D5" w:rsidRPr="00B74251">
        <w:rPr>
          <w:rFonts w:ascii="Times New Roman" w:hAnsi="Times New Roman" w:cs="Times New Roman"/>
          <w:sz w:val="20"/>
          <w:szCs w:val="20"/>
        </w:rPr>
        <w:t xml:space="preserve"> </w:t>
      </w:r>
      <w:r w:rsidR="00B765D5" w:rsidRPr="00B74251">
        <w:rPr>
          <w:rFonts w:ascii="Times New Roman" w:hAnsi="Times New Roman" w:cs="Times New Roman" w:hint="eastAsia"/>
          <w:sz w:val="20"/>
          <w:szCs w:val="20"/>
        </w:rPr>
        <w:t xml:space="preserve">for </w:t>
      </w:r>
      <w:r w:rsidR="00B765D5" w:rsidRPr="00B74251">
        <w:rPr>
          <w:rFonts w:ascii="Times New Roman" w:hAnsi="Times New Roman" w:cs="Times New Roman"/>
          <w:sz w:val="20"/>
          <w:szCs w:val="20"/>
        </w:rPr>
        <w:t>AI/ML-based CSI compression of 1-on-1 joint training without generalization/scalability verification</w:t>
      </w:r>
      <w:r w:rsidRPr="00B74251">
        <w:rPr>
          <w:rFonts w:ascii="Times New Roman" w:hAnsi="Times New Roman" w:cs="Times New Roman" w:hint="eastAsia"/>
          <w:sz w:val="20"/>
          <w:szCs w:val="20"/>
        </w:rPr>
        <w:t xml:space="preserve">, </w:t>
      </w:r>
      <w:r w:rsidRPr="00B74251">
        <w:rPr>
          <w:rFonts w:ascii="Times New Roman" w:hAnsi="Times New Roman" w:cs="Times New Roman"/>
          <w:sz w:val="20"/>
          <w:szCs w:val="20"/>
        </w:rPr>
        <w:t xml:space="preserve">the values of CSI feedback </w:t>
      </w:r>
      <w:r w:rsidR="00433DA2" w:rsidRPr="00B74251">
        <w:rPr>
          <w:rFonts w:ascii="Times New Roman" w:hAnsi="Times New Roman" w:cs="Times New Roman" w:hint="eastAsia"/>
          <w:sz w:val="20"/>
          <w:szCs w:val="20"/>
        </w:rPr>
        <w:t>payload</w:t>
      </w:r>
      <w:r w:rsidRPr="00B74251">
        <w:rPr>
          <w:rFonts w:ascii="Times New Roman" w:hAnsi="Times New Roman" w:cs="Times New Roman"/>
          <w:sz w:val="20"/>
          <w:szCs w:val="20"/>
        </w:rPr>
        <w:t xml:space="preserve"> for UPT </w:t>
      </w:r>
      <w:r w:rsidRPr="00B74251">
        <w:rPr>
          <w:rFonts w:ascii="Times New Roman" w:hAnsi="Times New Roman" w:cs="Times New Roman" w:hint="eastAsia"/>
          <w:sz w:val="20"/>
          <w:szCs w:val="20"/>
        </w:rPr>
        <w:t xml:space="preserve">and </w:t>
      </w:r>
      <w:r w:rsidRPr="00B74251">
        <w:rPr>
          <w:rFonts w:ascii="Times New Roman" w:hAnsi="Times New Roman" w:cs="Times New Roman"/>
          <w:sz w:val="20"/>
          <w:szCs w:val="20"/>
        </w:rPr>
        <w:t xml:space="preserve">how to derive the CSI </w:t>
      </w:r>
      <w:r w:rsidR="00433DA2" w:rsidRPr="00B74251">
        <w:rPr>
          <w:rFonts w:ascii="Times New Roman" w:hAnsi="Times New Roman" w:cs="Times New Roman" w:hint="eastAsia"/>
          <w:sz w:val="20"/>
          <w:szCs w:val="20"/>
        </w:rPr>
        <w:t>payload</w:t>
      </w:r>
      <w:r w:rsidR="00433DA2" w:rsidRPr="00B74251">
        <w:rPr>
          <w:rFonts w:ascii="Times New Roman" w:hAnsi="Times New Roman" w:cs="Times New Roman"/>
          <w:sz w:val="20"/>
          <w:szCs w:val="20"/>
        </w:rPr>
        <w:t xml:space="preserve"> </w:t>
      </w:r>
      <w:r w:rsidRPr="00B74251">
        <w:rPr>
          <w:rFonts w:ascii="Times New Roman" w:hAnsi="Times New Roman" w:cs="Times New Roman"/>
          <w:sz w:val="20"/>
          <w:szCs w:val="20"/>
        </w:rPr>
        <w:t>reduction</w:t>
      </w:r>
      <w:r w:rsidRPr="00B74251">
        <w:rPr>
          <w:rFonts w:ascii="Times New Roman" w:hAnsi="Times New Roman" w:cs="Times New Roman" w:hint="eastAsia"/>
          <w:sz w:val="20"/>
          <w:szCs w:val="20"/>
        </w:rPr>
        <w:t xml:space="preserve"> are still FFS.</w:t>
      </w:r>
    </w:p>
    <w:p w14:paraId="1C146EBB" w14:textId="77777777" w:rsidR="00094C05" w:rsidRPr="00B74251" w:rsidRDefault="00535241" w:rsidP="0003151A">
      <w:pPr>
        <w:spacing w:afterLines="50" w:after="120"/>
        <w:rPr>
          <w:rFonts w:ascii="Times New Roman" w:hAnsi="Times New Roman" w:cs="Times New Roman"/>
          <w:sz w:val="20"/>
          <w:szCs w:val="20"/>
        </w:rPr>
      </w:pPr>
      <w:r w:rsidRPr="00B74251">
        <w:rPr>
          <w:rFonts w:ascii="Times New Roman" w:hAnsi="Times New Roman" w:cs="Times New Roman" w:hint="eastAsia"/>
          <w:sz w:val="20"/>
          <w:szCs w:val="20"/>
        </w:rPr>
        <w:t xml:space="preserve">On the values of </w:t>
      </w:r>
      <w:r w:rsidRPr="00B74251">
        <w:rPr>
          <w:rFonts w:ascii="Times New Roman" w:hAnsi="Times New Roman" w:cs="Times New Roman"/>
          <w:sz w:val="20"/>
          <w:szCs w:val="20"/>
        </w:rPr>
        <w:t xml:space="preserve">CSI feedback </w:t>
      </w:r>
      <w:r w:rsidR="00433DA2" w:rsidRPr="00B74251">
        <w:rPr>
          <w:rFonts w:ascii="Times New Roman" w:hAnsi="Times New Roman" w:cs="Times New Roman"/>
          <w:sz w:val="20"/>
          <w:szCs w:val="20"/>
        </w:rPr>
        <w:t xml:space="preserve">payload </w:t>
      </w:r>
      <w:r w:rsidR="00433DA2" w:rsidRPr="00B74251">
        <w:rPr>
          <w:rFonts w:ascii="Times New Roman" w:hAnsi="Times New Roman" w:cs="Times New Roman" w:hint="eastAsia"/>
          <w:sz w:val="20"/>
          <w:szCs w:val="20"/>
        </w:rPr>
        <w:t>size</w:t>
      </w:r>
      <w:r w:rsidRPr="00B74251">
        <w:rPr>
          <w:rFonts w:ascii="Times New Roman" w:hAnsi="Times New Roman" w:cs="Times New Roman"/>
          <w:sz w:val="20"/>
          <w:szCs w:val="20"/>
        </w:rPr>
        <w:t xml:space="preserve"> for UPT</w:t>
      </w:r>
      <w:r w:rsidRPr="00B74251">
        <w:rPr>
          <w:rFonts w:ascii="Times New Roman" w:hAnsi="Times New Roman" w:cs="Times New Roman" w:hint="eastAsia"/>
          <w:sz w:val="20"/>
          <w:szCs w:val="20"/>
        </w:rPr>
        <w:t xml:space="preserve">, </w:t>
      </w:r>
      <w:r w:rsidRPr="00B74251">
        <w:rPr>
          <w:rFonts w:ascii="Times New Roman" w:hAnsi="Times New Roman" w:cs="Times New Roman"/>
          <w:sz w:val="20"/>
          <w:szCs w:val="20"/>
        </w:rPr>
        <w:t>CSI feedback payload X</w:t>
      </w:r>
      <w:r w:rsidR="00516313" w:rsidRPr="00B74251">
        <w:rPr>
          <w:rFonts w:ascii="Times New Roman" w:hAnsi="Times New Roman" w:cs="Times New Roman"/>
          <w:sz w:val="20"/>
          <w:szCs w:val="20"/>
        </w:rPr>
        <w:t xml:space="preserve"> </w:t>
      </w:r>
      <w:r w:rsidRPr="00B74251">
        <w:rPr>
          <w:rFonts w:ascii="Times New Roman" w:hAnsi="Times New Roman" w:cs="Times New Roman"/>
          <w:sz w:val="20"/>
          <w:szCs w:val="20"/>
        </w:rPr>
        <w:t>*Max rank value</w:t>
      </w:r>
      <w:r w:rsidR="00516313" w:rsidRPr="00B74251">
        <w:rPr>
          <w:rFonts w:ascii="Times New Roman" w:hAnsi="Times New Roman" w:cs="Times New Roman" w:hint="eastAsia"/>
          <w:sz w:val="20"/>
          <w:szCs w:val="20"/>
        </w:rPr>
        <w:t xml:space="preserve">, </w:t>
      </w:r>
      <w:r w:rsidR="00516313" w:rsidRPr="00B74251">
        <w:rPr>
          <w:rFonts w:ascii="Times New Roman" w:hAnsi="Times New Roman" w:cs="Times New Roman"/>
          <w:sz w:val="20"/>
          <w:szCs w:val="20"/>
        </w:rPr>
        <w:t xml:space="preserve">CSI feedback payload </w:t>
      </w:r>
      <w:r w:rsidR="00516313" w:rsidRPr="00B74251">
        <w:rPr>
          <w:rFonts w:ascii="Times New Roman" w:hAnsi="Times New Roman" w:cs="Times New Roman" w:hint="eastAsia"/>
          <w:sz w:val="20"/>
          <w:szCs w:val="20"/>
        </w:rPr>
        <w:t>Y</w:t>
      </w:r>
      <w:r w:rsidR="00516313" w:rsidRPr="00B74251">
        <w:rPr>
          <w:rFonts w:ascii="Times New Roman" w:hAnsi="Times New Roman" w:cs="Times New Roman"/>
          <w:sz w:val="20"/>
          <w:szCs w:val="20"/>
        </w:rPr>
        <w:t>*Max rank value</w:t>
      </w:r>
      <w:r w:rsidR="00516313" w:rsidRPr="00B74251">
        <w:rPr>
          <w:rFonts w:ascii="Times New Roman" w:hAnsi="Times New Roman" w:cs="Times New Roman" w:hint="eastAsia"/>
          <w:sz w:val="20"/>
          <w:szCs w:val="20"/>
        </w:rPr>
        <w:t xml:space="preserve">, and </w:t>
      </w:r>
      <w:r w:rsidR="00516313" w:rsidRPr="00B74251">
        <w:rPr>
          <w:rFonts w:ascii="Times New Roman" w:hAnsi="Times New Roman" w:cs="Times New Roman"/>
          <w:sz w:val="20"/>
          <w:szCs w:val="20"/>
        </w:rPr>
        <w:t xml:space="preserve">CSI feedback payload </w:t>
      </w:r>
      <w:r w:rsidR="00516313" w:rsidRPr="00B74251">
        <w:rPr>
          <w:rFonts w:ascii="Times New Roman" w:hAnsi="Times New Roman" w:cs="Times New Roman" w:hint="eastAsia"/>
          <w:sz w:val="20"/>
          <w:szCs w:val="20"/>
        </w:rPr>
        <w:t>Z</w:t>
      </w:r>
      <w:r w:rsidR="00516313" w:rsidRPr="00B74251">
        <w:rPr>
          <w:rFonts w:ascii="Times New Roman" w:hAnsi="Times New Roman" w:cs="Times New Roman"/>
          <w:sz w:val="20"/>
          <w:szCs w:val="20"/>
        </w:rPr>
        <w:t>*Max rank value</w:t>
      </w:r>
      <w:r w:rsidRPr="00B74251">
        <w:rPr>
          <w:rFonts w:ascii="Times New Roman" w:hAnsi="Times New Roman" w:cs="Times New Roman" w:hint="eastAsia"/>
          <w:sz w:val="20"/>
          <w:szCs w:val="20"/>
        </w:rPr>
        <w:t xml:space="preserve"> are provided in </w:t>
      </w:r>
      <w:r w:rsidR="00516313" w:rsidRPr="00B74251">
        <w:rPr>
          <w:rFonts w:ascii="Times New Roman" w:hAnsi="Times New Roman" w:cs="Times New Roman" w:hint="eastAsia"/>
          <w:sz w:val="20"/>
          <w:szCs w:val="20"/>
        </w:rPr>
        <w:t xml:space="preserve">bracket in the template. It corresponds to the </w:t>
      </w:r>
      <w:r w:rsidR="008A2F30" w:rsidRPr="00B74251">
        <w:rPr>
          <w:rFonts w:ascii="Times New Roman" w:hAnsi="Times New Roman" w:cs="Times New Roman" w:hint="eastAsia"/>
          <w:sz w:val="20"/>
          <w:szCs w:val="20"/>
        </w:rPr>
        <w:t xml:space="preserve">CSI feedback </w:t>
      </w:r>
      <w:r w:rsidR="00516313" w:rsidRPr="00B74251">
        <w:rPr>
          <w:rFonts w:ascii="Times New Roman" w:hAnsi="Times New Roman" w:cs="Times New Roman" w:hint="eastAsia"/>
          <w:sz w:val="20"/>
          <w:szCs w:val="20"/>
        </w:rPr>
        <w:t>solution with the same</w:t>
      </w:r>
      <w:r w:rsidR="00516313" w:rsidRPr="00B74251">
        <w:rPr>
          <w:rFonts w:ascii="Times New Roman" w:hAnsi="Times New Roman" w:cs="Times New Roman"/>
          <w:sz w:val="20"/>
          <w:szCs w:val="20"/>
        </w:rPr>
        <w:t xml:space="preserve"> </w:t>
      </w:r>
      <w:r w:rsidR="00433DA2" w:rsidRPr="00B74251">
        <w:rPr>
          <w:rFonts w:ascii="Times New Roman" w:hAnsi="Times New Roman" w:cs="Times New Roman" w:hint="eastAsia"/>
          <w:sz w:val="20"/>
          <w:szCs w:val="20"/>
        </w:rPr>
        <w:t xml:space="preserve">CSI feedback </w:t>
      </w:r>
      <w:r w:rsidR="00433DA2" w:rsidRPr="00B74251">
        <w:rPr>
          <w:rFonts w:ascii="Times New Roman" w:hAnsi="Times New Roman" w:cs="Times New Roman"/>
          <w:sz w:val="20"/>
          <w:szCs w:val="20"/>
        </w:rPr>
        <w:t xml:space="preserve">payload </w:t>
      </w:r>
      <w:r w:rsidR="00433DA2" w:rsidRPr="00B74251">
        <w:rPr>
          <w:rFonts w:ascii="Times New Roman" w:hAnsi="Times New Roman" w:cs="Times New Roman" w:hint="eastAsia"/>
          <w:sz w:val="20"/>
          <w:szCs w:val="20"/>
        </w:rPr>
        <w:t>size</w:t>
      </w:r>
      <w:r w:rsidR="00516313" w:rsidRPr="00B74251">
        <w:rPr>
          <w:rFonts w:ascii="Times New Roman" w:hAnsi="Times New Roman" w:cs="Times New Roman"/>
          <w:sz w:val="20"/>
          <w:szCs w:val="20"/>
        </w:rPr>
        <w:t xml:space="preserve"> for </w:t>
      </w:r>
      <w:r w:rsidR="00516313" w:rsidRPr="00B74251">
        <w:rPr>
          <w:rFonts w:ascii="Times New Roman" w:hAnsi="Times New Roman" w:cs="Times New Roman" w:hint="eastAsia"/>
          <w:sz w:val="20"/>
          <w:szCs w:val="20"/>
        </w:rPr>
        <w:t>all layers</w:t>
      </w:r>
      <w:r w:rsidR="008A2F30" w:rsidRPr="00B74251">
        <w:rPr>
          <w:rFonts w:ascii="Times New Roman" w:hAnsi="Times New Roman" w:cs="Times New Roman" w:hint="eastAsia"/>
          <w:sz w:val="20"/>
          <w:szCs w:val="20"/>
        </w:rPr>
        <w:t>. For the feedback solution,</w:t>
      </w:r>
      <w:r w:rsidR="008C4BDE" w:rsidRPr="00B74251">
        <w:rPr>
          <w:rFonts w:ascii="Times New Roman" w:hAnsi="Times New Roman" w:cs="Times New Roman" w:hint="eastAsia"/>
          <w:sz w:val="20"/>
          <w:szCs w:val="20"/>
        </w:rPr>
        <w:t xml:space="preserve"> </w:t>
      </w:r>
      <w:r w:rsidR="00433DA2" w:rsidRPr="00B74251">
        <w:rPr>
          <w:rFonts w:ascii="Times New Roman" w:hAnsi="Times New Roman" w:cs="Times New Roman" w:hint="eastAsia"/>
          <w:sz w:val="20"/>
          <w:szCs w:val="20"/>
        </w:rPr>
        <w:t xml:space="preserve">the CSI feedback </w:t>
      </w:r>
      <w:r w:rsidR="00433DA2" w:rsidRPr="00B74251">
        <w:rPr>
          <w:rFonts w:ascii="Times New Roman" w:hAnsi="Times New Roman" w:cs="Times New Roman"/>
          <w:sz w:val="20"/>
          <w:szCs w:val="20"/>
        </w:rPr>
        <w:t xml:space="preserve">payload </w:t>
      </w:r>
      <w:r w:rsidR="008A2F30" w:rsidRPr="00B74251">
        <w:rPr>
          <w:rFonts w:ascii="Times New Roman" w:hAnsi="Times New Roman" w:cs="Times New Roman" w:hint="eastAsia"/>
          <w:sz w:val="20"/>
          <w:szCs w:val="20"/>
        </w:rPr>
        <w:t>size is</w:t>
      </w:r>
      <w:r w:rsidR="008C4BDE" w:rsidRPr="00B74251">
        <w:rPr>
          <w:rFonts w:ascii="Times New Roman" w:hAnsi="Times New Roman" w:cs="Times New Roman" w:hint="eastAsia"/>
          <w:sz w:val="20"/>
          <w:szCs w:val="20"/>
        </w:rPr>
        <w:t xml:space="preserve"> </w:t>
      </w:r>
      <w:r w:rsidR="008C4BDE" w:rsidRPr="00B74251">
        <w:rPr>
          <w:rFonts w:ascii="Times New Roman" w:hAnsi="Times New Roman" w:cs="Times New Roman"/>
          <w:sz w:val="20"/>
          <w:szCs w:val="20"/>
        </w:rPr>
        <w:t>proportional to the number of layers</w:t>
      </w:r>
      <w:r w:rsidR="008C4BDE" w:rsidRPr="00B74251">
        <w:rPr>
          <w:rFonts w:ascii="Times New Roman" w:hAnsi="Times New Roman" w:cs="Times New Roman" w:hint="eastAsia"/>
          <w:sz w:val="20"/>
          <w:szCs w:val="20"/>
        </w:rPr>
        <w:t xml:space="preserve">. However, </w:t>
      </w:r>
      <w:r w:rsidR="00516313" w:rsidRPr="00B74251">
        <w:rPr>
          <w:rFonts w:ascii="Times New Roman" w:hAnsi="Times New Roman" w:cs="Times New Roman"/>
          <w:sz w:val="20"/>
          <w:szCs w:val="20"/>
        </w:rPr>
        <w:t xml:space="preserve">in real deployment, the gain of increasing </w:t>
      </w:r>
      <w:r w:rsidR="008A2F30" w:rsidRPr="00B74251">
        <w:rPr>
          <w:rFonts w:ascii="Times New Roman" w:hAnsi="Times New Roman" w:cs="Times New Roman" w:hint="eastAsia"/>
          <w:sz w:val="20"/>
          <w:szCs w:val="20"/>
        </w:rPr>
        <w:t>CSI feedback overhead</w:t>
      </w:r>
      <w:r w:rsidR="00516313" w:rsidRPr="00B74251">
        <w:rPr>
          <w:rFonts w:ascii="Times New Roman" w:hAnsi="Times New Roman" w:cs="Times New Roman"/>
          <w:sz w:val="20"/>
          <w:szCs w:val="20"/>
        </w:rPr>
        <w:t xml:space="preserve"> for high ranks would be much lower than that for low ranks, and the probability of scheduling UEs with high ranks would be lower than that for low ranks. Therefore allocating much higher payloads for high ranks than low ranks is not a good idea. For </w:t>
      </w:r>
      <w:r w:rsidR="008C4BDE" w:rsidRPr="00B74251">
        <w:rPr>
          <w:rFonts w:ascii="Times New Roman" w:hAnsi="Times New Roman" w:cs="Times New Roman"/>
          <w:sz w:val="20"/>
          <w:szCs w:val="20"/>
        </w:rPr>
        <w:t>example</w:t>
      </w:r>
      <w:r w:rsidR="008C4BDE" w:rsidRPr="00B74251">
        <w:rPr>
          <w:rFonts w:ascii="Times New Roman" w:hAnsi="Times New Roman" w:cs="Times New Roman" w:hint="eastAsia"/>
          <w:sz w:val="20"/>
          <w:szCs w:val="20"/>
        </w:rPr>
        <w:t xml:space="preserve">, for </w:t>
      </w:r>
      <w:r w:rsidR="00516313" w:rsidRPr="00B74251">
        <w:rPr>
          <w:rFonts w:ascii="Times New Roman" w:hAnsi="Times New Roman" w:cs="Times New Roman"/>
          <w:sz w:val="20"/>
          <w:szCs w:val="20"/>
        </w:rPr>
        <w:t xml:space="preserve">DL Type II codebook based CSI feedback in NR systems, the </w:t>
      </w:r>
      <w:r w:rsidR="008A2F30" w:rsidRPr="00B74251">
        <w:rPr>
          <w:rFonts w:ascii="Times New Roman" w:hAnsi="Times New Roman" w:cs="Times New Roman"/>
          <w:sz w:val="20"/>
          <w:szCs w:val="20"/>
        </w:rPr>
        <w:t>payload</w:t>
      </w:r>
      <w:r w:rsidR="00516313" w:rsidRPr="00B74251">
        <w:rPr>
          <w:rFonts w:ascii="Times New Roman" w:hAnsi="Times New Roman" w:cs="Times New Roman"/>
          <w:sz w:val="20"/>
          <w:szCs w:val="20"/>
        </w:rPr>
        <w:t xml:space="preserve">s of PMI feedback for rank 3, 4 are comparable to that for rank 2. </w:t>
      </w:r>
      <w:r w:rsidR="00094C05" w:rsidRPr="00B74251">
        <w:rPr>
          <w:rFonts w:ascii="Times New Roman" w:hAnsi="Times New Roman" w:cs="Times New Roman" w:hint="eastAsia"/>
          <w:sz w:val="20"/>
          <w:szCs w:val="20"/>
        </w:rPr>
        <w:t xml:space="preserve">The same principle shall be followed. </w:t>
      </w:r>
      <w:r w:rsidR="00516313" w:rsidRPr="00B74251">
        <w:rPr>
          <w:rFonts w:ascii="Times New Roman" w:hAnsi="Times New Roman" w:cs="Times New Roman"/>
          <w:sz w:val="20"/>
          <w:szCs w:val="20"/>
        </w:rPr>
        <w:t xml:space="preserve">For AI/ML based CSI feedback, the </w:t>
      </w:r>
      <w:r w:rsidR="00433DA2" w:rsidRPr="00B74251">
        <w:rPr>
          <w:rFonts w:ascii="Times New Roman" w:hAnsi="Times New Roman" w:cs="Times New Roman" w:hint="eastAsia"/>
          <w:sz w:val="20"/>
          <w:szCs w:val="20"/>
        </w:rPr>
        <w:t>CSI</w:t>
      </w:r>
      <w:r w:rsidR="00433DA2" w:rsidRPr="00B74251">
        <w:rPr>
          <w:rFonts w:ascii="Times New Roman" w:hAnsi="Times New Roman" w:cs="Times New Roman"/>
          <w:sz w:val="20"/>
          <w:szCs w:val="20"/>
        </w:rPr>
        <w:t xml:space="preserve"> feedback payload </w:t>
      </w:r>
      <w:r w:rsidR="00516313" w:rsidRPr="00B74251">
        <w:rPr>
          <w:rFonts w:ascii="Times New Roman" w:hAnsi="Times New Roman" w:cs="Times New Roman"/>
          <w:sz w:val="20"/>
          <w:szCs w:val="20"/>
        </w:rPr>
        <w:t xml:space="preserve">for rank 3, 4 are also expected to be </w:t>
      </w:r>
      <w:r w:rsidR="008A2F30" w:rsidRPr="00B74251">
        <w:rPr>
          <w:rFonts w:ascii="Times New Roman" w:hAnsi="Times New Roman" w:cs="Times New Roman" w:hint="eastAsia"/>
          <w:sz w:val="20"/>
          <w:szCs w:val="20"/>
        </w:rPr>
        <w:t>comparable to</w:t>
      </w:r>
      <w:r w:rsidR="00516313" w:rsidRPr="00B74251">
        <w:rPr>
          <w:rFonts w:ascii="Times New Roman" w:hAnsi="Times New Roman" w:cs="Times New Roman"/>
          <w:sz w:val="20"/>
          <w:szCs w:val="20"/>
        </w:rPr>
        <w:t xml:space="preserve"> rank 2. </w:t>
      </w:r>
      <w:r w:rsidR="008C4BDE" w:rsidRPr="00B74251">
        <w:rPr>
          <w:rFonts w:ascii="Times New Roman" w:hAnsi="Times New Roman" w:cs="Times New Roman" w:hint="eastAsia"/>
          <w:sz w:val="20"/>
          <w:szCs w:val="20"/>
        </w:rPr>
        <w:t xml:space="preserve">In order to guarantee the performance, for </w:t>
      </w:r>
      <w:r w:rsidR="00433DA2" w:rsidRPr="00B74251">
        <w:rPr>
          <w:rFonts w:ascii="Times New Roman" w:hAnsi="Times New Roman" w:cs="Times New Roman" w:hint="eastAsia"/>
          <w:sz w:val="20"/>
          <w:szCs w:val="20"/>
        </w:rPr>
        <w:t xml:space="preserve">a given rank value </w:t>
      </w:r>
      <w:r w:rsidR="00AE35C1" w:rsidRPr="00B74251">
        <w:rPr>
          <w:rFonts w:ascii="Times New Roman" w:hAnsi="Times New Roman" w:cs="Times New Roman" w:hint="eastAsia"/>
          <w:sz w:val="20"/>
          <w:szCs w:val="20"/>
        </w:rPr>
        <w:t>and</w:t>
      </w:r>
      <w:r w:rsidR="00433DA2" w:rsidRPr="00B74251">
        <w:rPr>
          <w:rFonts w:ascii="Times New Roman" w:hAnsi="Times New Roman" w:cs="Times New Roman" w:hint="eastAsia"/>
          <w:sz w:val="20"/>
          <w:szCs w:val="20"/>
        </w:rPr>
        <w:t xml:space="preserve"> a given CSI feedback payload size</w:t>
      </w:r>
      <w:r w:rsidR="008C4BDE" w:rsidRPr="00B74251">
        <w:rPr>
          <w:rFonts w:ascii="Times New Roman" w:hAnsi="Times New Roman" w:cs="Times New Roman" w:hint="eastAsia"/>
          <w:sz w:val="20"/>
          <w:szCs w:val="20"/>
        </w:rPr>
        <w:t xml:space="preserve">, more CSI feedback bits </w:t>
      </w:r>
      <w:r w:rsidR="008A2F30" w:rsidRPr="00B74251">
        <w:rPr>
          <w:rFonts w:ascii="Times New Roman" w:hAnsi="Times New Roman" w:cs="Times New Roman" w:hint="eastAsia"/>
          <w:sz w:val="20"/>
          <w:szCs w:val="20"/>
        </w:rPr>
        <w:t xml:space="preserve">should be allocated to </w:t>
      </w:r>
      <w:r w:rsidR="008C4BDE" w:rsidRPr="00B74251">
        <w:rPr>
          <w:rFonts w:ascii="Times New Roman" w:hAnsi="Times New Roman" w:cs="Times New Roman" w:hint="eastAsia"/>
          <w:sz w:val="20"/>
          <w:szCs w:val="20"/>
        </w:rPr>
        <w:t xml:space="preserve">layers with low indexes than layers with high indexes. </w:t>
      </w:r>
    </w:p>
    <w:p w14:paraId="440B71FC" w14:textId="6CC5F29F" w:rsidR="004708A1" w:rsidRPr="00B74251" w:rsidRDefault="004708A1" w:rsidP="0003151A">
      <w:pPr>
        <w:spacing w:afterLines="50" w:after="120"/>
        <w:rPr>
          <w:rFonts w:ascii="Times New Roman" w:hAnsi="Times New Roman" w:cs="Times New Roman"/>
          <w:b/>
          <w:sz w:val="20"/>
          <w:szCs w:val="20"/>
        </w:rPr>
      </w:pPr>
      <w:r w:rsidRPr="00B74251">
        <w:rPr>
          <w:rFonts w:ascii="Times New Roman" w:hAnsi="Times New Roman" w:cs="Times New Roman" w:hint="eastAsia"/>
          <w:b/>
          <w:sz w:val="20"/>
          <w:szCs w:val="20"/>
        </w:rPr>
        <w:t>Observation 1</w:t>
      </w:r>
      <w:r w:rsidRPr="00B74251">
        <w:rPr>
          <w:rFonts w:ascii="Times New Roman" w:hAnsi="Times New Roman" w:cs="Times New Roman"/>
          <w:b/>
          <w:sz w:val="20"/>
          <w:szCs w:val="20"/>
        </w:rPr>
        <w:t>: For AI/ML based CSI feedback, following</w:t>
      </w:r>
      <w:r w:rsidRPr="00B74251">
        <w:rPr>
          <w:rFonts w:ascii="Times New Roman" w:hAnsi="Times New Roman" w:cs="Times New Roman" w:hint="eastAsia"/>
          <w:b/>
          <w:sz w:val="20"/>
          <w:szCs w:val="20"/>
        </w:rPr>
        <w:t xml:space="preserve"> current MIMO mechanism, </w:t>
      </w:r>
      <w:r w:rsidRPr="00B74251">
        <w:rPr>
          <w:rFonts w:ascii="Times New Roman" w:hAnsi="Times New Roman" w:cs="Times New Roman"/>
          <w:b/>
          <w:sz w:val="20"/>
          <w:szCs w:val="20"/>
        </w:rPr>
        <w:t>the overheads of CSI feedback for rank 3 and rank 4 are expected to be comparable to rank 2.</w:t>
      </w:r>
    </w:p>
    <w:p w14:paraId="0F8EED22" w14:textId="68E6CE87" w:rsidR="00516313" w:rsidRPr="00B74251" w:rsidRDefault="00AE35C1" w:rsidP="00B74251">
      <w:pPr>
        <w:spacing w:afterLines="50" w:after="120"/>
        <w:rPr>
          <w:rFonts w:ascii="Times New Roman" w:hAnsi="Times New Roman" w:cs="Times New Roman"/>
          <w:sz w:val="20"/>
          <w:szCs w:val="20"/>
        </w:rPr>
      </w:pPr>
      <w:r w:rsidRPr="00B74251">
        <w:rPr>
          <w:rFonts w:ascii="Times New Roman" w:hAnsi="Times New Roman" w:cs="Times New Roman" w:hint="eastAsia"/>
          <w:sz w:val="20"/>
          <w:szCs w:val="20"/>
        </w:rPr>
        <w:t>Th</w:t>
      </w:r>
      <w:r w:rsidR="008A2F30" w:rsidRPr="00B74251">
        <w:rPr>
          <w:rFonts w:ascii="Times New Roman" w:hAnsi="Times New Roman" w:cs="Times New Roman" w:hint="eastAsia"/>
          <w:sz w:val="20"/>
          <w:szCs w:val="20"/>
        </w:rPr>
        <w:t>erefore</w:t>
      </w:r>
      <w:r w:rsidRPr="00B74251">
        <w:rPr>
          <w:rFonts w:ascii="Times New Roman" w:hAnsi="Times New Roman" w:cs="Times New Roman" w:hint="eastAsia"/>
          <w:sz w:val="20"/>
          <w:szCs w:val="20"/>
        </w:rPr>
        <w:t xml:space="preserve">, </w:t>
      </w:r>
      <w:r w:rsidR="008A2F30" w:rsidRPr="00B74251">
        <w:rPr>
          <w:rFonts w:ascii="Times New Roman" w:hAnsi="Times New Roman" w:cs="Times New Roman" w:hint="eastAsia"/>
          <w:sz w:val="20"/>
          <w:szCs w:val="20"/>
        </w:rPr>
        <w:t xml:space="preserve">for companies </w:t>
      </w:r>
      <w:r w:rsidR="008A2F30" w:rsidRPr="00B74251">
        <w:rPr>
          <w:rFonts w:ascii="Times New Roman" w:hAnsi="Times New Roman" w:cs="Times New Roman"/>
          <w:sz w:val="20"/>
          <w:szCs w:val="20"/>
        </w:rPr>
        <w:t>to report the evaluation results</w:t>
      </w:r>
      <w:r w:rsidR="008A2F30" w:rsidRPr="00B74251">
        <w:rPr>
          <w:rFonts w:ascii="Times New Roman" w:hAnsi="Times New Roman" w:cs="Times New Roman" w:hint="eastAsia"/>
          <w:sz w:val="20"/>
          <w:szCs w:val="20"/>
        </w:rPr>
        <w:t xml:space="preserve"> of UPT, the UPT for given </w:t>
      </w:r>
      <w:r w:rsidRPr="00B74251">
        <w:rPr>
          <w:rFonts w:ascii="Times New Roman" w:hAnsi="Times New Roman" w:cs="Times New Roman" w:hint="eastAsia"/>
          <w:sz w:val="20"/>
          <w:szCs w:val="20"/>
        </w:rPr>
        <w:t>total</w:t>
      </w:r>
      <w:r w:rsidR="008A2F30" w:rsidRPr="00B74251">
        <w:rPr>
          <w:rFonts w:ascii="Times New Roman" w:hAnsi="Times New Roman" w:cs="Times New Roman" w:hint="eastAsia"/>
          <w:sz w:val="20"/>
          <w:szCs w:val="20"/>
        </w:rPr>
        <w:t xml:space="preserve"> CSI feedback</w:t>
      </w:r>
      <w:r w:rsidRPr="00B74251">
        <w:rPr>
          <w:rFonts w:ascii="Times New Roman" w:hAnsi="Times New Roman" w:cs="Times New Roman" w:hint="eastAsia"/>
          <w:sz w:val="20"/>
          <w:szCs w:val="20"/>
        </w:rPr>
        <w:t xml:space="preserve"> payload size</w:t>
      </w:r>
      <w:r w:rsidR="008A2F30" w:rsidRPr="00B74251">
        <w:rPr>
          <w:rFonts w:ascii="Times New Roman" w:hAnsi="Times New Roman" w:cs="Times New Roman" w:hint="eastAsia"/>
          <w:sz w:val="20"/>
          <w:szCs w:val="20"/>
        </w:rPr>
        <w:t xml:space="preserve"> of all ranks should be reported</w:t>
      </w:r>
      <w:r w:rsidRPr="00B74251">
        <w:rPr>
          <w:rFonts w:ascii="Times New Roman" w:hAnsi="Times New Roman" w:cs="Times New Roman" w:hint="eastAsia"/>
          <w:sz w:val="20"/>
          <w:szCs w:val="20"/>
        </w:rPr>
        <w:t xml:space="preserve">. </w:t>
      </w:r>
      <w:r w:rsidR="00094C05" w:rsidRPr="00B74251">
        <w:rPr>
          <w:rFonts w:ascii="Times New Roman" w:hAnsi="Times New Roman" w:cs="Times New Roman" w:hint="eastAsia"/>
          <w:sz w:val="20"/>
          <w:szCs w:val="20"/>
        </w:rPr>
        <w:t xml:space="preserve">Imitating the per layer payload of X, Y, Z for intermediate KPI </w:t>
      </w:r>
      <w:r w:rsidR="005A19EB" w:rsidRPr="00B74251">
        <w:rPr>
          <w:rFonts w:ascii="Times New Roman" w:hAnsi="Times New Roman" w:cs="Times New Roman" w:hint="eastAsia"/>
          <w:sz w:val="20"/>
          <w:szCs w:val="20"/>
        </w:rPr>
        <w:t>calculation</w:t>
      </w:r>
      <w:r w:rsidR="00094C05" w:rsidRPr="00B74251">
        <w:rPr>
          <w:rFonts w:ascii="Times New Roman" w:hAnsi="Times New Roman" w:cs="Times New Roman" w:hint="eastAsia"/>
          <w:sz w:val="20"/>
          <w:szCs w:val="20"/>
        </w:rPr>
        <w:t xml:space="preserve">, a total payload size of A, B and C for eventual KPI can be defined and reported, rather than </w:t>
      </w:r>
      <w:r w:rsidR="005A19EB" w:rsidRPr="00B74251">
        <w:rPr>
          <w:rFonts w:ascii="Times New Roman" w:hAnsi="Times New Roman" w:cs="Times New Roman" w:hint="eastAsia"/>
          <w:sz w:val="20"/>
          <w:szCs w:val="20"/>
        </w:rPr>
        <w:t xml:space="preserve">simply </w:t>
      </w:r>
      <w:r w:rsidR="00094C05" w:rsidRPr="00B74251">
        <w:rPr>
          <w:rFonts w:ascii="Times New Roman" w:hAnsi="Times New Roman" w:cs="Times New Roman" w:hint="eastAsia"/>
          <w:sz w:val="20"/>
          <w:szCs w:val="20"/>
        </w:rPr>
        <w:t xml:space="preserve">using </w:t>
      </w:r>
      <w:r w:rsidR="00700ACB" w:rsidRPr="00B74251">
        <w:rPr>
          <w:rFonts w:ascii="Times New Roman" w:hAnsi="Times New Roman" w:cs="Times New Roman" w:hint="eastAsia"/>
          <w:sz w:val="20"/>
          <w:szCs w:val="20"/>
        </w:rPr>
        <w:t xml:space="preserve">calculation </w:t>
      </w:r>
      <w:r w:rsidR="00094C05" w:rsidRPr="00B74251">
        <w:rPr>
          <w:rFonts w:ascii="Times New Roman" w:hAnsi="Times New Roman" w:cs="Times New Roman" w:hint="eastAsia"/>
          <w:sz w:val="20"/>
          <w:szCs w:val="20"/>
        </w:rPr>
        <w:t xml:space="preserve">like </w:t>
      </w:r>
      <w:r w:rsidR="00094C05" w:rsidRPr="00B74251">
        <w:rPr>
          <w:rFonts w:ascii="Times New Roman" w:hAnsi="Times New Roman" w:cs="Times New Roman"/>
          <w:sz w:val="20"/>
          <w:szCs w:val="20"/>
        </w:rPr>
        <w:t>‘X*Max rank value’</w:t>
      </w:r>
      <w:r w:rsidR="00094C05" w:rsidRPr="00B74251">
        <w:rPr>
          <w:rFonts w:ascii="Times New Roman" w:hAnsi="Times New Roman" w:cs="Times New Roman" w:hint="eastAsia"/>
          <w:sz w:val="20"/>
          <w:szCs w:val="20"/>
        </w:rPr>
        <w:t xml:space="preserve">. </w:t>
      </w:r>
      <w:r w:rsidRPr="00B74251">
        <w:rPr>
          <w:rFonts w:ascii="Times New Roman" w:hAnsi="Times New Roman" w:cs="Times New Roman" w:hint="eastAsia"/>
          <w:sz w:val="20"/>
          <w:szCs w:val="20"/>
        </w:rPr>
        <w:t>As additional information, companies can report the</w:t>
      </w:r>
      <w:r w:rsidRPr="00B74251">
        <w:t xml:space="preserve"> </w:t>
      </w:r>
      <w:r w:rsidRPr="00B74251">
        <w:rPr>
          <w:rFonts w:ascii="Times New Roman" w:hAnsi="Times New Roman" w:cs="Times New Roman"/>
          <w:sz w:val="20"/>
          <w:szCs w:val="20"/>
        </w:rPr>
        <w:t xml:space="preserve">payload </w:t>
      </w:r>
      <w:r w:rsidR="00433DA2" w:rsidRPr="00B74251">
        <w:rPr>
          <w:rFonts w:ascii="Times New Roman" w:hAnsi="Times New Roman" w:cs="Times New Roman" w:hint="eastAsia"/>
          <w:sz w:val="20"/>
          <w:szCs w:val="20"/>
        </w:rPr>
        <w:t>size</w:t>
      </w:r>
      <w:r w:rsidR="008A2F30" w:rsidRPr="00B74251">
        <w:rPr>
          <w:rFonts w:ascii="Times New Roman" w:hAnsi="Times New Roman" w:cs="Times New Roman" w:hint="eastAsia"/>
          <w:sz w:val="20"/>
          <w:szCs w:val="20"/>
        </w:rPr>
        <w:t xml:space="preserve"> </w:t>
      </w:r>
      <w:r w:rsidR="00FF7649" w:rsidRPr="00B74251">
        <w:rPr>
          <w:rFonts w:ascii="Times New Roman" w:hAnsi="Times New Roman" w:cs="Times New Roman" w:hint="eastAsia"/>
          <w:sz w:val="20"/>
          <w:szCs w:val="20"/>
        </w:rPr>
        <w:t>for each</w:t>
      </w:r>
      <w:r w:rsidRPr="00B74251">
        <w:rPr>
          <w:rFonts w:ascii="Times New Roman" w:hAnsi="Times New Roman" w:cs="Times New Roman"/>
          <w:sz w:val="20"/>
          <w:szCs w:val="20"/>
        </w:rPr>
        <w:t xml:space="preserve"> rank</w:t>
      </w:r>
      <w:r w:rsidRPr="00B74251">
        <w:rPr>
          <w:rFonts w:ascii="Times New Roman" w:hAnsi="Times New Roman" w:cs="Times New Roman" w:hint="eastAsia"/>
          <w:sz w:val="20"/>
          <w:szCs w:val="20"/>
        </w:rPr>
        <w:t xml:space="preserve">, </w:t>
      </w:r>
      <w:r w:rsidR="00433DA2" w:rsidRPr="00B74251">
        <w:rPr>
          <w:rFonts w:ascii="Times New Roman" w:hAnsi="Times New Roman" w:cs="Times New Roman" w:hint="eastAsia"/>
          <w:sz w:val="20"/>
          <w:szCs w:val="20"/>
        </w:rPr>
        <w:t>and optionally</w:t>
      </w:r>
      <w:r w:rsidRPr="00B74251">
        <w:rPr>
          <w:rFonts w:ascii="Times New Roman" w:hAnsi="Times New Roman" w:cs="Times New Roman" w:hint="eastAsia"/>
          <w:sz w:val="20"/>
          <w:szCs w:val="20"/>
        </w:rPr>
        <w:t xml:space="preserve"> the </w:t>
      </w:r>
      <w:r w:rsidR="00433DA2" w:rsidRPr="00B74251">
        <w:rPr>
          <w:rFonts w:ascii="Times New Roman" w:hAnsi="Times New Roman" w:cs="Times New Roman" w:hint="eastAsia"/>
          <w:sz w:val="20"/>
          <w:szCs w:val="20"/>
        </w:rPr>
        <w:t>p</w:t>
      </w:r>
      <w:r w:rsidRPr="00B74251">
        <w:rPr>
          <w:rFonts w:ascii="Times New Roman" w:hAnsi="Times New Roman" w:cs="Times New Roman" w:hint="eastAsia"/>
          <w:sz w:val="20"/>
          <w:szCs w:val="20"/>
        </w:rPr>
        <w:t xml:space="preserve">ayload </w:t>
      </w:r>
      <w:r w:rsidR="00433DA2" w:rsidRPr="00B74251">
        <w:rPr>
          <w:rFonts w:ascii="Times New Roman" w:hAnsi="Times New Roman" w:cs="Times New Roman" w:hint="eastAsia"/>
          <w:sz w:val="20"/>
          <w:szCs w:val="20"/>
        </w:rPr>
        <w:t>size for each layer</w:t>
      </w:r>
      <w:r w:rsidR="008A2F30" w:rsidRPr="00B74251">
        <w:rPr>
          <w:rFonts w:ascii="Times New Roman" w:hAnsi="Times New Roman" w:cs="Times New Roman" w:hint="eastAsia"/>
          <w:sz w:val="20"/>
          <w:szCs w:val="20"/>
        </w:rPr>
        <w:t xml:space="preserve"> of </w:t>
      </w:r>
      <w:r w:rsidR="00433DA2" w:rsidRPr="00B74251">
        <w:rPr>
          <w:rFonts w:ascii="Times New Roman" w:hAnsi="Times New Roman" w:cs="Times New Roman" w:hint="eastAsia"/>
          <w:sz w:val="20"/>
          <w:szCs w:val="20"/>
        </w:rPr>
        <w:t>each</w:t>
      </w:r>
      <w:r w:rsidRPr="00B74251">
        <w:rPr>
          <w:rFonts w:ascii="Times New Roman" w:hAnsi="Times New Roman" w:cs="Times New Roman" w:hint="eastAsia"/>
          <w:sz w:val="20"/>
          <w:szCs w:val="20"/>
        </w:rPr>
        <w:t xml:space="preserve"> rank.</w:t>
      </w:r>
      <w:r w:rsidR="00433DA2" w:rsidRPr="00B74251">
        <w:rPr>
          <w:rFonts w:ascii="Times New Roman" w:hAnsi="Times New Roman" w:cs="Times New Roman" w:hint="eastAsia"/>
          <w:sz w:val="20"/>
          <w:szCs w:val="20"/>
        </w:rPr>
        <w:t xml:space="preserve"> </w:t>
      </w:r>
    </w:p>
    <w:p w14:paraId="61110755" w14:textId="77777777" w:rsidR="00094C05" w:rsidRPr="00B74251" w:rsidRDefault="00BD61E7" w:rsidP="00B74251">
      <w:pPr>
        <w:pStyle w:val="af5"/>
        <w:spacing w:after="50"/>
        <w:rPr>
          <w:rFonts w:ascii="Times New Roman" w:hAnsi="Times New Roman" w:cs="Times New Roman"/>
          <w:b/>
        </w:rPr>
      </w:pPr>
      <w:bookmarkStart w:id="1" w:name="_Ref131723928"/>
      <w:bookmarkStart w:id="2" w:name="_Ref131635031"/>
      <w:r w:rsidRPr="00B74251">
        <w:rPr>
          <w:rFonts w:ascii="Times New Roman" w:hAnsi="Times New Roman" w:cs="Times New Roman"/>
          <w:b/>
        </w:rPr>
        <w:t xml:space="preserve">Proposal </w:t>
      </w:r>
      <w:r w:rsidRPr="00B74251">
        <w:rPr>
          <w:rFonts w:ascii="Times New Roman" w:hAnsi="Times New Roman" w:cs="Times New Roman"/>
          <w:b/>
        </w:rPr>
        <w:fldChar w:fldCharType="begin"/>
      </w:r>
      <w:r w:rsidRPr="00B74251">
        <w:rPr>
          <w:rFonts w:ascii="Times New Roman" w:hAnsi="Times New Roman" w:cs="Times New Roman"/>
          <w:b/>
        </w:rPr>
        <w:instrText xml:space="preserve"> SEQ Proposal_ \* ARABIC </w:instrText>
      </w:r>
      <w:r w:rsidRPr="00B74251">
        <w:rPr>
          <w:rFonts w:ascii="Times New Roman" w:hAnsi="Times New Roman" w:cs="Times New Roman"/>
          <w:b/>
        </w:rPr>
        <w:fldChar w:fldCharType="separate"/>
      </w:r>
      <w:r w:rsidR="00B74251">
        <w:rPr>
          <w:rFonts w:ascii="Times New Roman" w:hAnsi="Times New Roman" w:cs="Times New Roman"/>
          <w:b/>
          <w:noProof/>
        </w:rPr>
        <w:t>1</w:t>
      </w:r>
      <w:r w:rsidRPr="00B74251">
        <w:rPr>
          <w:rFonts w:ascii="Times New Roman" w:hAnsi="Times New Roman" w:cs="Times New Roman"/>
          <w:b/>
        </w:rPr>
        <w:fldChar w:fldCharType="end"/>
      </w:r>
      <w:r w:rsidRPr="00B74251">
        <w:rPr>
          <w:rFonts w:ascii="Times New Roman" w:hAnsi="Times New Roman" w:cs="Times New Roman"/>
          <w:b/>
        </w:rPr>
        <w:t>:</w:t>
      </w:r>
      <w:r w:rsidR="00BF6CE3" w:rsidRPr="00B74251">
        <w:rPr>
          <w:rFonts w:ascii="Times New Roman" w:hAnsi="Times New Roman" w:cs="Times New Roman"/>
          <w:b/>
          <w:kern w:val="0"/>
          <w:lang w:val="x-none"/>
        </w:rPr>
        <w:t xml:space="preserve"> </w:t>
      </w:r>
      <w:r w:rsidR="00BF6CE3" w:rsidRPr="00B74251">
        <w:rPr>
          <w:rFonts w:ascii="Times New Roman" w:hAnsi="Times New Roman" w:cs="Times New Roman"/>
          <w:b/>
        </w:rPr>
        <w:t>F</w:t>
      </w:r>
      <w:r w:rsidR="00BF6CE3" w:rsidRPr="00B74251">
        <w:rPr>
          <w:rFonts w:ascii="Times New Roman" w:hAnsi="Times New Roman" w:cs="Times New Roman"/>
          <w:b/>
          <w:lang w:eastAsia="x-none"/>
        </w:rPr>
        <w:t xml:space="preserve">or </w:t>
      </w:r>
      <w:r w:rsidR="00BF6CE3" w:rsidRPr="00B74251">
        <w:rPr>
          <w:rFonts w:ascii="Times New Roman" w:hAnsi="Times New Roman"/>
          <w:b/>
          <w:bCs/>
        </w:rPr>
        <w:t xml:space="preserve">the template </w:t>
      </w:r>
      <w:r w:rsidR="002F5916" w:rsidRPr="00B74251">
        <w:rPr>
          <w:rFonts w:ascii="Times New Roman" w:hAnsi="Times New Roman"/>
          <w:b/>
          <w:bCs/>
        </w:rPr>
        <w:t xml:space="preserve">for </w:t>
      </w:r>
      <w:r w:rsidR="002F5916" w:rsidRPr="00B74251">
        <w:rPr>
          <w:rFonts w:ascii="Times New Roman" w:hAnsi="Times New Roman" w:hint="eastAsia"/>
          <w:b/>
          <w:bCs/>
        </w:rPr>
        <w:t xml:space="preserve">simulation results collection for </w:t>
      </w:r>
      <w:r w:rsidR="00BF6CE3" w:rsidRPr="00B74251">
        <w:rPr>
          <w:rFonts w:ascii="Times New Roman" w:hAnsi="Times New Roman"/>
          <w:b/>
          <w:bCs/>
        </w:rPr>
        <w:t>AI/ML-based CSI compression of 1-on-1 joint training without generalization/scalability verification, the values of CSI feedback overhead for the mean UPT and 5% UPT</w:t>
      </w:r>
      <w:r w:rsidR="00BF6CE3" w:rsidRPr="00B74251">
        <w:rPr>
          <w:rFonts w:ascii="Times New Roman" w:hAnsi="Times New Roman" w:cs="Times New Roman" w:hint="eastAsia"/>
          <w:b/>
        </w:rPr>
        <w:t xml:space="preserve"> </w:t>
      </w:r>
      <w:r w:rsidR="002F5916" w:rsidRPr="00B74251">
        <w:rPr>
          <w:rFonts w:ascii="Times New Roman" w:hAnsi="Times New Roman" w:cs="Times New Roman" w:hint="eastAsia"/>
          <w:b/>
        </w:rPr>
        <w:t>can be</w:t>
      </w:r>
      <w:r w:rsidR="00BF6CE3" w:rsidRPr="00B74251">
        <w:rPr>
          <w:rFonts w:ascii="Times New Roman" w:hAnsi="Times New Roman" w:cs="Times New Roman" w:hint="eastAsia"/>
          <w:b/>
        </w:rPr>
        <w:t xml:space="preserve"> values of total payload size</w:t>
      </w:r>
      <w:r w:rsidR="00835DE9" w:rsidRPr="00B74251">
        <w:rPr>
          <w:rFonts w:ascii="Times New Roman" w:hAnsi="Times New Roman" w:cs="Times New Roman" w:hint="eastAsia"/>
          <w:b/>
        </w:rPr>
        <w:t xml:space="preserve"> of all ranks</w:t>
      </w:r>
      <w:r w:rsidR="00BF6CE3" w:rsidRPr="00B74251">
        <w:rPr>
          <w:rFonts w:ascii="Times New Roman" w:hAnsi="Times New Roman" w:cs="Times New Roman"/>
          <w:b/>
        </w:rPr>
        <w:t>.</w:t>
      </w:r>
      <w:bookmarkEnd w:id="1"/>
      <w:r w:rsidR="00BF6CE3" w:rsidRPr="00B74251">
        <w:rPr>
          <w:rFonts w:ascii="Times New Roman" w:hAnsi="Times New Roman" w:cs="Times New Roman"/>
          <w:b/>
        </w:rPr>
        <w:t xml:space="preserve"> </w:t>
      </w:r>
    </w:p>
    <w:p w14:paraId="12737957" w14:textId="42C8AF37" w:rsidR="00094C05" w:rsidRPr="00B74251" w:rsidRDefault="00094C05" w:rsidP="00804C47">
      <w:pPr>
        <w:pStyle w:val="a7"/>
        <w:widowControl/>
        <w:numPr>
          <w:ilvl w:val="0"/>
          <w:numId w:val="36"/>
        </w:numPr>
        <w:spacing w:afterLines="50" w:after="120"/>
        <w:ind w:firstLineChars="0"/>
        <w:rPr>
          <w:rFonts w:ascii="Times New Roman" w:hAnsi="Times New Roman" w:cs="Times New Roman"/>
          <w:b/>
          <w:sz w:val="20"/>
          <w:szCs w:val="20"/>
        </w:rPr>
      </w:pPr>
      <w:r w:rsidRPr="00B74251">
        <w:rPr>
          <w:rFonts w:ascii="Times New Roman" w:hAnsi="Times New Roman" w:cs="Times New Roman" w:hint="eastAsia"/>
          <w:b/>
          <w:sz w:val="20"/>
          <w:szCs w:val="20"/>
        </w:rPr>
        <w:t xml:space="preserve">Imitating the per layer payload of X, Y, Z for intermediate KPI </w:t>
      </w:r>
      <w:r w:rsidR="005A19EB" w:rsidRPr="00B74251">
        <w:rPr>
          <w:rFonts w:ascii="Times New Roman" w:hAnsi="Times New Roman" w:cs="Times New Roman" w:hint="eastAsia"/>
          <w:b/>
          <w:sz w:val="20"/>
          <w:szCs w:val="20"/>
        </w:rPr>
        <w:t>calculation</w:t>
      </w:r>
      <w:r w:rsidRPr="00B74251">
        <w:rPr>
          <w:rFonts w:ascii="Times New Roman" w:hAnsi="Times New Roman" w:cs="Times New Roman" w:hint="eastAsia"/>
          <w:b/>
          <w:sz w:val="20"/>
          <w:szCs w:val="20"/>
        </w:rPr>
        <w:t>, a total payload size of A, B and C for eventual KPI can be defined and reported.</w:t>
      </w:r>
    </w:p>
    <w:p w14:paraId="61FE2F7C" w14:textId="7302BEBE" w:rsidR="00BF6CE3" w:rsidRPr="00B74251" w:rsidRDefault="00BF6CE3" w:rsidP="00B74251">
      <w:pPr>
        <w:pStyle w:val="a7"/>
        <w:widowControl/>
        <w:numPr>
          <w:ilvl w:val="0"/>
          <w:numId w:val="36"/>
        </w:numPr>
        <w:spacing w:afterLines="50" w:after="120"/>
        <w:ind w:firstLineChars="0"/>
        <w:rPr>
          <w:rFonts w:ascii="Times New Roman" w:hAnsi="Times New Roman" w:cs="Times New Roman"/>
          <w:b/>
          <w:sz w:val="20"/>
          <w:szCs w:val="20"/>
        </w:rPr>
      </w:pPr>
      <w:r w:rsidRPr="00B74251">
        <w:rPr>
          <w:rFonts w:ascii="Times New Roman" w:hAnsi="Times New Roman" w:cs="Times New Roman"/>
          <w:b/>
          <w:sz w:val="20"/>
          <w:szCs w:val="20"/>
        </w:rPr>
        <w:lastRenderedPageBreak/>
        <w:t xml:space="preserve">As additional information, the payload size </w:t>
      </w:r>
      <w:r w:rsidRPr="00B74251">
        <w:rPr>
          <w:rFonts w:ascii="Times New Roman" w:hAnsi="Times New Roman" w:cs="Times New Roman" w:hint="eastAsia"/>
          <w:b/>
          <w:sz w:val="20"/>
          <w:szCs w:val="20"/>
        </w:rPr>
        <w:t>for each</w:t>
      </w:r>
      <w:r w:rsidRPr="00B74251">
        <w:rPr>
          <w:rFonts w:ascii="Times New Roman" w:hAnsi="Times New Roman" w:cs="Times New Roman"/>
          <w:b/>
          <w:sz w:val="20"/>
          <w:szCs w:val="20"/>
        </w:rPr>
        <w:t xml:space="preserve"> rank</w:t>
      </w:r>
      <w:r w:rsidRPr="00B74251">
        <w:rPr>
          <w:rFonts w:ascii="Times New Roman" w:hAnsi="Times New Roman" w:cs="Times New Roman" w:hint="eastAsia"/>
          <w:b/>
          <w:sz w:val="20"/>
          <w:szCs w:val="20"/>
        </w:rPr>
        <w:t xml:space="preserve"> </w:t>
      </w:r>
      <w:r w:rsidR="00835DE9" w:rsidRPr="00B74251">
        <w:rPr>
          <w:rFonts w:ascii="Times New Roman" w:hAnsi="Times New Roman" w:cs="Times New Roman" w:hint="eastAsia"/>
          <w:b/>
          <w:sz w:val="20"/>
          <w:szCs w:val="20"/>
        </w:rPr>
        <w:t>can be</w:t>
      </w:r>
      <w:r w:rsidRPr="00B74251">
        <w:rPr>
          <w:rFonts w:ascii="Times New Roman" w:hAnsi="Times New Roman" w:cs="Times New Roman" w:hint="eastAsia"/>
          <w:b/>
          <w:sz w:val="20"/>
          <w:szCs w:val="20"/>
        </w:rPr>
        <w:t xml:space="preserve"> reported</w:t>
      </w:r>
      <w:r w:rsidRPr="00B74251">
        <w:rPr>
          <w:rFonts w:ascii="Times New Roman" w:hAnsi="Times New Roman" w:cs="Times New Roman"/>
          <w:b/>
          <w:sz w:val="20"/>
          <w:szCs w:val="20"/>
        </w:rPr>
        <w:t xml:space="preserve">, and the payload size for each layer </w:t>
      </w:r>
      <w:r w:rsidR="00835DE9" w:rsidRPr="00B74251">
        <w:rPr>
          <w:rFonts w:ascii="Times New Roman" w:hAnsi="Times New Roman" w:cs="Times New Roman" w:hint="eastAsia"/>
          <w:b/>
          <w:sz w:val="20"/>
          <w:szCs w:val="20"/>
        </w:rPr>
        <w:t>of</w:t>
      </w:r>
      <w:r w:rsidRPr="00B74251">
        <w:rPr>
          <w:rFonts w:ascii="Times New Roman" w:hAnsi="Times New Roman" w:cs="Times New Roman"/>
          <w:b/>
          <w:sz w:val="20"/>
          <w:szCs w:val="20"/>
        </w:rPr>
        <w:t xml:space="preserve"> each rank</w:t>
      </w:r>
      <w:r w:rsidRPr="00B74251">
        <w:rPr>
          <w:rFonts w:ascii="Times New Roman" w:hAnsi="Times New Roman" w:cs="Times New Roman" w:hint="eastAsia"/>
          <w:b/>
          <w:sz w:val="20"/>
          <w:szCs w:val="20"/>
        </w:rPr>
        <w:t xml:space="preserve"> </w:t>
      </w:r>
      <w:r w:rsidR="00835DE9" w:rsidRPr="00B74251">
        <w:rPr>
          <w:rFonts w:ascii="Times New Roman" w:hAnsi="Times New Roman" w:cs="Times New Roman" w:hint="eastAsia"/>
          <w:b/>
          <w:sz w:val="20"/>
          <w:szCs w:val="20"/>
        </w:rPr>
        <w:t>can be</w:t>
      </w:r>
      <w:r w:rsidRPr="00B74251">
        <w:rPr>
          <w:rFonts w:ascii="Times New Roman" w:hAnsi="Times New Roman" w:cs="Times New Roman" w:hint="eastAsia"/>
          <w:b/>
          <w:sz w:val="20"/>
          <w:szCs w:val="20"/>
        </w:rPr>
        <w:t xml:space="preserve"> </w:t>
      </w:r>
      <w:r w:rsidR="00730EB0" w:rsidRPr="00B74251">
        <w:rPr>
          <w:rFonts w:ascii="Times New Roman" w:hAnsi="Times New Roman" w:cs="Times New Roman"/>
          <w:b/>
          <w:sz w:val="20"/>
          <w:szCs w:val="20"/>
        </w:rPr>
        <w:t xml:space="preserve">optionally </w:t>
      </w:r>
      <w:r w:rsidRPr="00B74251">
        <w:rPr>
          <w:rFonts w:ascii="Times New Roman" w:hAnsi="Times New Roman" w:cs="Times New Roman" w:hint="eastAsia"/>
          <w:b/>
          <w:sz w:val="20"/>
          <w:szCs w:val="20"/>
        </w:rPr>
        <w:t>reported</w:t>
      </w:r>
      <w:r w:rsidRPr="00B74251">
        <w:rPr>
          <w:rFonts w:ascii="Times New Roman" w:hAnsi="Times New Roman" w:cs="Times New Roman"/>
          <w:b/>
          <w:sz w:val="20"/>
          <w:szCs w:val="20"/>
        </w:rPr>
        <w:t>.</w:t>
      </w:r>
      <w:bookmarkEnd w:id="2"/>
    </w:p>
    <w:p w14:paraId="04275745" w14:textId="39CB8A25" w:rsidR="0061702D" w:rsidRPr="00B74251" w:rsidRDefault="00835DE9" w:rsidP="00B74251">
      <w:pPr>
        <w:spacing w:afterLines="50" w:after="120"/>
        <w:rPr>
          <w:rFonts w:ascii="Times New Roman" w:hAnsi="Times New Roman" w:cs="Times New Roman"/>
          <w:sz w:val="20"/>
          <w:szCs w:val="20"/>
        </w:rPr>
      </w:pPr>
      <w:r w:rsidRPr="00B74251">
        <w:rPr>
          <w:rFonts w:ascii="Times New Roman" w:hAnsi="Times New Roman" w:cs="Times New Roman"/>
          <w:sz w:val="20"/>
          <w:szCs w:val="20"/>
        </w:rPr>
        <w:t xml:space="preserve">Due to the significant differences in algorithm of system level simulation </w:t>
      </w:r>
      <w:r w:rsidRPr="00B74251">
        <w:rPr>
          <w:rFonts w:ascii="Times New Roman" w:hAnsi="Times New Roman" w:cs="Times New Roman" w:hint="eastAsia"/>
          <w:sz w:val="20"/>
          <w:szCs w:val="20"/>
        </w:rPr>
        <w:t xml:space="preserve">among </w:t>
      </w:r>
      <w:r w:rsidRPr="00B74251">
        <w:rPr>
          <w:rFonts w:ascii="Times New Roman" w:hAnsi="Times New Roman" w:cs="Times New Roman"/>
          <w:sz w:val="20"/>
          <w:szCs w:val="20"/>
        </w:rPr>
        <w:t xml:space="preserve">different companies, </w:t>
      </w:r>
      <w:r w:rsidR="002F5916" w:rsidRPr="00B74251">
        <w:rPr>
          <w:rFonts w:ascii="Times New Roman" w:hAnsi="Times New Roman" w:cs="Times New Roman" w:hint="eastAsia"/>
          <w:sz w:val="20"/>
          <w:szCs w:val="20"/>
        </w:rPr>
        <w:t>different companies</w:t>
      </w:r>
      <w:r w:rsidR="002F5916" w:rsidRPr="00B74251">
        <w:rPr>
          <w:rFonts w:ascii="Times New Roman" w:hAnsi="Times New Roman" w:cs="Times New Roman"/>
          <w:sz w:val="20"/>
          <w:szCs w:val="20"/>
        </w:rPr>
        <w:t>’</w:t>
      </w:r>
      <w:r w:rsidR="002F5916" w:rsidRPr="00B74251">
        <w:rPr>
          <w:rFonts w:ascii="Times New Roman" w:hAnsi="Times New Roman" w:cs="Times New Roman" w:hint="eastAsia"/>
          <w:sz w:val="20"/>
          <w:szCs w:val="20"/>
        </w:rPr>
        <w:t xml:space="preserve"> </w:t>
      </w:r>
      <w:r w:rsidR="002F5916" w:rsidRPr="00B74251">
        <w:rPr>
          <w:rFonts w:ascii="Times New Roman" w:hAnsi="Times New Roman" w:cs="Times New Roman"/>
          <w:sz w:val="20"/>
          <w:szCs w:val="20"/>
        </w:rPr>
        <w:t>UPT results</w:t>
      </w:r>
      <w:r w:rsidRPr="00B74251">
        <w:rPr>
          <w:rFonts w:ascii="Times New Roman" w:hAnsi="Times New Roman" w:cs="Times New Roman"/>
          <w:sz w:val="20"/>
          <w:szCs w:val="20"/>
        </w:rPr>
        <w:t xml:space="preserve"> can be significant</w:t>
      </w:r>
      <w:r w:rsidR="002F5916" w:rsidRPr="00B74251">
        <w:rPr>
          <w:rFonts w:ascii="Times New Roman" w:hAnsi="Times New Roman" w:cs="Times New Roman" w:hint="eastAsia"/>
          <w:sz w:val="20"/>
          <w:szCs w:val="20"/>
        </w:rPr>
        <w:t>ly</w:t>
      </w:r>
      <w:r w:rsidRPr="00B74251">
        <w:rPr>
          <w:rFonts w:ascii="Times New Roman" w:hAnsi="Times New Roman" w:cs="Times New Roman"/>
          <w:sz w:val="20"/>
          <w:szCs w:val="20"/>
        </w:rPr>
        <w:t xml:space="preserve"> differen</w:t>
      </w:r>
      <w:r w:rsidR="002F5916" w:rsidRPr="00B74251">
        <w:rPr>
          <w:rFonts w:ascii="Times New Roman" w:hAnsi="Times New Roman" w:cs="Times New Roman" w:hint="eastAsia"/>
          <w:sz w:val="20"/>
          <w:szCs w:val="20"/>
        </w:rPr>
        <w:t>t</w:t>
      </w:r>
      <w:r w:rsidRPr="00B74251">
        <w:rPr>
          <w:rFonts w:ascii="Times New Roman" w:hAnsi="Times New Roman" w:cs="Times New Roman" w:hint="eastAsia"/>
          <w:sz w:val="20"/>
          <w:szCs w:val="20"/>
        </w:rPr>
        <w:t xml:space="preserve">. Therefore the </w:t>
      </w:r>
      <w:r w:rsidRPr="00B74251">
        <w:rPr>
          <w:rFonts w:ascii="Times New Roman" w:hAnsi="Times New Roman" w:cs="Times New Roman"/>
          <w:sz w:val="20"/>
          <w:szCs w:val="20"/>
        </w:rPr>
        <w:t xml:space="preserve">absolute value of UPT </w:t>
      </w:r>
      <w:r w:rsidRPr="00B74251">
        <w:rPr>
          <w:rFonts w:ascii="Times New Roman" w:hAnsi="Times New Roman" w:cs="Times New Roman" w:hint="eastAsia"/>
          <w:sz w:val="20"/>
          <w:szCs w:val="20"/>
        </w:rPr>
        <w:t xml:space="preserve">is not a suitable metric for CSI overhead reduction reporting. To </w:t>
      </w:r>
      <w:r w:rsidRPr="00B74251">
        <w:rPr>
          <w:rFonts w:ascii="Times New Roman" w:hAnsi="Times New Roman" w:cs="Times New Roman"/>
          <w:sz w:val="20"/>
          <w:szCs w:val="20"/>
        </w:rPr>
        <w:t>eliminate the impact of differences in system level simulation platforms among companies</w:t>
      </w:r>
      <w:r w:rsidRPr="00B74251">
        <w:rPr>
          <w:rFonts w:ascii="Times New Roman" w:hAnsi="Times New Roman" w:cs="Times New Roman" w:hint="eastAsia"/>
          <w:sz w:val="20"/>
          <w:szCs w:val="20"/>
        </w:rPr>
        <w:t>, SGCS can be used as the metric for CSI overhead reduction reporting, i.e. companies can report</w:t>
      </w:r>
      <w:r w:rsidR="0061702D" w:rsidRPr="00B74251">
        <w:rPr>
          <w:rFonts w:ascii="Times New Roman" w:hAnsi="Times New Roman" w:cs="Times New Roman" w:hint="eastAsia"/>
          <w:sz w:val="20"/>
          <w:szCs w:val="20"/>
        </w:rPr>
        <w:t xml:space="preserve"> </w:t>
      </w:r>
      <w:r w:rsidRPr="00B74251">
        <w:rPr>
          <w:rFonts w:ascii="Times New Roman" w:hAnsi="Times New Roman" w:cs="Times New Roman" w:hint="eastAsia"/>
          <w:sz w:val="20"/>
          <w:szCs w:val="20"/>
        </w:rPr>
        <w:t xml:space="preserve">the values of </w:t>
      </w:r>
      <w:r w:rsidR="0061702D" w:rsidRPr="00B74251">
        <w:rPr>
          <w:rFonts w:ascii="Times New Roman" w:hAnsi="Times New Roman" w:cs="Times New Roman" w:hint="eastAsia"/>
          <w:sz w:val="20"/>
          <w:szCs w:val="20"/>
        </w:rPr>
        <w:t>CSI</w:t>
      </w:r>
      <w:r w:rsidR="00F26483" w:rsidRPr="00B74251">
        <w:rPr>
          <w:rFonts w:ascii="Times New Roman" w:hAnsi="Times New Roman" w:cs="Times New Roman" w:hint="eastAsia"/>
          <w:sz w:val="20"/>
          <w:szCs w:val="20"/>
        </w:rPr>
        <w:t xml:space="preserve"> </w:t>
      </w:r>
      <w:r w:rsidR="006E501E" w:rsidRPr="00B74251">
        <w:rPr>
          <w:rFonts w:ascii="Times New Roman" w:hAnsi="Times New Roman" w:cs="Times New Roman" w:hint="eastAsia"/>
          <w:sz w:val="20"/>
          <w:szCs w:val="20"/>
        </w:rPr>
        <w:t xml:space="preserve">overhead reduction for given SGCS values. </w:t>
      </w:r>
      <w:r w:rsidR="002F5916" w:rsidRPr="00B74251">
        <w:rPr>
          <w:rFonts w:ascii="Times New Roman" w:hAnsi="Times New Roman" w:cs="Times New Roman" w:hint="eastAsia"/>
          <w:sz w:val="20"/>
          <w:szCs w:val="20"/>
        </w:rPr>
        <w:t xml:space="preserve">Similar as </w:t>
      </w:r>
      <w:r w:rsidR="002F5916" w:rsidRPr="00B74251">
        <w:rPr>
          <w:rFonts w:ascii="Times New Roman" w:hAnsi="Times New Roman" w:cs="Times New Roman"/>
          <w:sz w:val="20"/>
          <w:szCs w:val="20"/>
        </w:rPr>
        <w:t>CSI feedback payload</w:t>
      </w:r>
      <w:r w:rsidR="002F5916" w:rsidRPr="00B74251">
        <w:rPr>
          <w:rFonts w:ascii="Times New Roman" w:hAnsi="Times New Roman" w:cs="Times New Roman" w:hint="eastAsia"/>
          <w:sz w:val="20"/>
          <w:szCs w:val="20"/>
        </w:rPr>
        <w:t xml:space="preserve"> X/Y/Z, several</w:t>
      </w:r>
      <w:r w:rsidR="006E501E" w:rsidRPr="00B74251">
        <w:rPr>
          <w:rFonts w:ascii="Times New Roman" w:hAnsi="Times New Roman" w:cs="Times New Roman" w:hint="eastAsia"/>
          <w:sz w:val="20"/>
          <w:szCs w:val="20"/>
        </w:rPr>
        <w:t xml:space="preserve"> SGCS values </w:t>
      </w:r>
      <w:r w:rsidR="002F5916" w:rsidRPr="00B74251">
        <w:rPr>
          <w:rFonts w:ascii="Times New Roman" w:hAnsi="Times New Roman" w:cs="Times New Roman" w:hint="eastAsia"/>
          <w:sz w:val="20"/>
          <w:szCs w:val="20"/>
        </w:rPr>
        <w:t>can be considered</w:t>
      </w:r>
      <w:r w:rsidR="006E501E" w:rsidRPr="00B74251">
        <w:rPr>
          <w:rFonts w:ascii="Times New Roman" w:hAnsi="Times New Roman" w:cs="Times New Roman" w:hint="eastAsia"/>
          <w:sz w:val="20"/>
          <w:szCs w:val="20"/>
        </w:rPr>
        <w:t xml:space="preserve">, with </w:t>
      </w:r>
      <w:r w:rsidR="002F5916" w:rsidRPr="00B74251">
        <w:rPr>
          <w:rFonts w:ascii="Times New Roman" w:hAnsi="Times New Roman" w:cs="Times New Roman" w:hint="eastAsia"/>
          <w:sz w:val="20"/>
          <w:szCs w:val="20"/>
        </w:rPr>
        <w:t>different</w:t>
      </w:r>
      <w:r w:rsidR="006E501E" w:rsidRPr="00B74251">
        <w:rPr>
          <w:rFonts w:ascii="Times New Roman" w:hAnsi="Times New Roman" w:cs="Times New Roman" w:hint="eastAsia"/>
          <w:sz w:val="20"/>
          <w:szCs w:val="20"/>
        </w:rPr>
        <w:t xml:space="preserve"> values belong to different ranges.</w:t>
      </w:r>
    </w:p>
    <w:p w14:paraId="4D8B9CE2" w14:textId="6312A20A" w:rsidR="006E501E" w:rsidRPr="00B74251" w:rsidRDefault="00BD61E7" w:rsidP="00B74251">
      <w:pPr>
        <w:pStyle w:val="af5"/>
        <w:spacing w:after="50"/>
        <w:rPr>
          <w:rFonts w:ascii="Times New Roman" w:hAnsi="Times New Roman" w:cs="Times New Roman"/>
          <w:b/>
        </w:rPr>
      </w:pPr>
      <w:bookmarkStart w:id="3" w:name="_Ref131635042"/>
      <w:r w:rsidRPr="00B74251">
        <w:rPr>
          <w:rFonts w:ascii="Times New Roman" w:hAnsi="Times New Roman" w:cs="Times New Roman"/>
          <w:b/>
        </w:rPr>
        <w:t xml:space="preserve">Proposal </w:t>
      </w:r>
      <w:r w:rsidRPr="00B74251">
        <w:rPr>
          <w:rFonts w:ascii="Times New Roman" w:hAnsi="Times New Roman" w:cs="Times New Roman"/>
          <w:b/>
        </w:rPr>
        <w:fldChar w:fldCharType="begin"/>
      </w:r>
      <w:r w:rsidRPr="00B74251">
        <w:rPr>
          <w:rFonts w:ascii="Times New Roman" w:hAnsi="Times New Roman" w:cs="Times New Roman"/>
          <w:b/>
        </w:rPr>
        <w:instrText xml:space="preserve"> SEQ Proposal_ \* ARABIC </w:instrText>
      </w:r>
      <w:r w:rsidRPr="00B74251">
        <w:rPr>
          <w:rFonts w:ascii="Times New Roman" w:hAnsi="Times New Roman" w:cs="Times New Roman"/>
          <w:b/>
        </w:rPr>
        <w:fldChar w:fldCharType="separate"/>
      </w:r>
      <w:r w:rsidR="00B74251">
        <w:rPr>
          <w:rFonts w:ascii="Times New Roman" w:hAnsi="Times New Roman" w:cs="Times New Roman"/>
          <w:b/>
          <w:noProof/>
        </w:rPr>
        <w:t>2</w:t>
      </w:r>
      <w:r w:rsidRPr="00B74251">
        <w:rPr>
          <w:rFonts w:ascii="Times New Roman" w:hAnsi="Times New Roman" w:cs="Times New Roman"/>
          <w:b/>
        </w:rPr>
        <w:fldChar w:fldCharType="end"/>
      </w:r>
      <w:r w:rsidRPr="00B74251">
        <w:rPr>
          <w:rFonts w:ascii="Times New Roman" w:hAnsi="Times New Roman" w:cs="Times New Roman"/>
          <w:b/>
        </w:rPr>
        <w:t>:</w:t>
      </w:r>
      <w:r w:rsidRPr="00B74251">
        <w:rPr>
          <w:rFonts w:ascii="Times New Roman" w:hAnsi="Times New Roman" w:cs="Times New Roman"/>
          <w:b/>
          <w:kern w:val="0"/>
          <w:lang w:val="x-none"/>
        </w:rPr>
        <w:t xml:space="preserve"> </w:t>
      </w:r>
      <w:r w:rsidR="006E501E" w:rsidRPr="00B74251">
        <w:rPr>
          <w:rFonts w:ascii="Times New Roman" w:hAnsi="Times New Roman" w:cs="Times New Roman"/>
          <w:b/>
        </w:rPr>
        <w:t>F</w:t>
      </w:r>
      <w:r w:rsidR="006E501E" w:rsidRPr="00B74251">
        <w:rPr>
          <w:rFonts w:ascii="Times New Roman" w:hAnsi="Times New Roman" w:cs="Times New Roman"/>
          <w:b/>
          <w:lang w:eastAsia="x-none"/>
        </w:rPr>
        <w:t xml:space="preserve">or </w:t>
      </w:r>
      <w:r w:rsidR="006E501E" w:rsidRPr="00B74251">
        <w:rPr>
          <w:rFonts w:ascii="Times New Roman" w:hAnsi="Times New Roman"/>
          <w:b/>
          <w:bCs/>
        </w:rPr>
        <w:t xml:space="preserve">the template for </w:t>
      </w:r>
      <w:r w:rsidR="002F5916" w:rsidRPr="00B74251">
        <w:rPr>
          <w:rFonts w:ascii="Times New Roman" w:hAnsi="Times New Roman" w:hint="eastAsia"/>
          <w:b/>
          <w:bCs/>
        </w:rPr>
        <w:t xml:space="preserve">simulation results collection for </w:t>
      </w:r>
      <w:r w:rsidR="006E501E" w:rsidRPr="00B74251">
        <w:rPr>
          <w:rFonts w:ascii="Times New Roman" w:hAnsi="Times New Roman"/>
          <w:b/>
          <w:bCs/>
        </w:rPr>
        <w:t xml:space="preserve">AI/ML-based CSI compression of 1-on-1 joint training without generalization/scalability verification, the values of CSI overhead </w:t>
      </w:r>
      <w:r w:rsidR="006E501E" w:rsidRPr="00B74251">
        <w:rPr>
          <w:rFonts w:ascii="Times New Roman" w:hAnsi="Times New Roman" w:hint="eastAsia"/>
          <w:b/>
          <w:bCs/>
        </w:rPr>
        <w:t xml:space="preserve">reduction </w:t>
      </w:r>
      <w:r w:rsidR="002F5916" w:rsidRPr="00B74251">
        <w:rPr>
          <w:rFonts w:ascii="Times New Roman" w:hAnsi="Times New Roman" w:hint="eastAsia"/>
          <w:b/>
          <w:bCs/>
        </w:rPr>
        <w:t>can be</w:t>
      </w:r>
      <w:r w:rsidR="006E501E" w:rsidRPr="00B74251">
        <w:rPr>
          <w:rFonts w:ascii="Times New Roman" w:hAnsi="Times New Roman" w:hint="eastAsia"/>
          <w:b/>
          <w:bCs/>
        </w:rPr>
        <w:t xml:space="preserve"> provided for given SGCS value</w:t>
      </w:r>
      <w:r w:rsidR="006409DC">
        <w:rPr>
          <w:rFonts w:ascii="Times New Roman" w:hAnsi="Times New Roman" w:hint="eastAsia"/>
          <w:b/>
          <w:bCs/>
        </w:rPr>
        <w:t>(</w:t>
      </w:r>
      <w:r w:rsidR="006E501E" w:rsidRPr="00B74251">
        <w:rPr>
          <w:rFonts w:ascii="Times New Roman" w:hAnsi="Times New Roman" w:hint="eastAsia"/>
          <w:b/>
          <w:bCs/>
        </w:rPr>
        <w:t>s</w:t>
      </w:r>
      <w:r w:rsidR="006409DC">
        <w:rPr>
          <w:rFonts w:ascii="Times New Roman" w:hAnsi="Times New Roman" w:hint="eastAsia"/>
          <w:b/>
          <w:bCs/>
        </w:rPr>
        <w:t xml:space="preserve">), with each </w:t>
      </w:r>
      <w:r w:rsidR="006E501E" w:rsidRPr="00B74251">
        <w:rPr>
          <w:rFonts w:ascii="Times New Roman" w:hAnsi="Times New Roman" w:hint="eastAsia"/>
          <w:b/>
          <w:bCs/>
        </w:rPr>
        <w:t xml:space="preserve">SGCS value belongs to </w:t>
      </w:r>
      <w:r w:rsidR="006409DC">
        <w:rPr>
          <w:rFonts w:ascii="Times New Roman" w:hAnsi="Times New Roman" w:hint="eastAsia"/>
          <w:b/>
          <w:bCs/>
        </w:rPr>
        <w:t>a given range</w:t>
      </w:r>
      <w:r w:rsidR="006E501E" w:rsidRPr="00B74251">
        <w:rPr>
          <w:rFonts w:ascii="Times New Roman" w:hAnsi="Times New Roman" w:cs="Times New Roman"/>
          <w:b/>
        </w:rPr>
        <w:t>.</w:t>
      </w:r>
      <w:bookmarkEnd w:id="3"/>
    </w:p>
    <w:p w14:paraId="547E1197" w14:textId="544C28E7" w:rsidR="00240452" w:rsidRPr="005E6AE9" w:rsidRDefault="00150A5A" w:rsidP="00807771">
      <w:pPr>
        <w:pStyle w:val="1"/>
        <w:spacing w:beforeLines="50" w:before="120" w:afterLines="50"/>
        <w:ind w:left="431" w:hanging="431"/>
        <w:rPr>
          <w:szCs w:val="28"/>
        </w:rPr>
      </w:pPr>
      <w:r w:rsidRPr="005E6AE9">
        <w:rPr>
          <w:szCs w:val="28"/>
        </w:rPr>
        <w:t>Simulation results</w:t>
      </w:r>
    </w:p>
    <w:p w14:paraId="1B3801AF" w14:textId="4769687C" w:rsidR="001F1093" w:rsidRDefault="001F1093" w:rsidP="001F1093">
      <w:pPr>
        <w:pStyle w:val="2"/>
        <w:rPr>
          <w:rFonts w:eastAsiaTheme="minorEastAsia"/>
          <w:szCs w:val="24"/>
          <w:lang w:val="en-US"/>
        </w:rPr>
      </w:pPr>
      <w:r w:rsidRPr="005E6AE9">
        <w:rPr>
          <w:szCs w:val="24"/>
          <w:lang w:val="en-US"/>
        </w:rPr>
        <w:t>CSI compression</w:t>
      </w:r>
      <w:r w:rsidRPr="005E6AE9">
        <w:rPr>
          <w:rFonts w:hint="eastAsia"/>
          <w:szCs w:val="24"/>
          <w:lang w:val="en-US"/>
        </w:rPr>
        <w:t xml:space="preserve"> </w:t>
      </w:r>
      <w:r w:rsidR="00BA75D6">
        <w:rPr>
          <w:rFonts w:eastAsiaTheme="minorEastAsia" w:hint="eastAsia"/>
          <w:szCs w:val="24"/>
          <w:lang w:val="en-US"/>
        </w:rPr>
        <w:t>in s</w:t>
      </w:r>
      <w:r w:rsidR="00BA75D6" w:rsidRPr="005E6AE9">
        <w:rPr>
          <w:szCs w:val="24"/>
          <w:lang w:val="en-US"/>
        </w:rPr>
        <w:t>patial-frequency domain</w:t>
      </w:r>
    </w:p>
    <w:p w14:paraId="7965B63D" w14:textId="1DD565EB" w:rsidR="00D2507C" w:rsidRDefault="00D2507C" w:rsidP="004F0051">
      <w:pPr>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In </w:t>
      </w:r>
      <w:r>
        <w:rPr>
          <w:rFonts w:ascii="Times New Roman" w:hAnsi="Times New Roman" w:cs="Times New Roman"/>
          <w:sz w:val="20"/>
          <w:szCs w:val="20"/>
        </w:rPr>
        <w:t>this</w:t>
      </w:r>
      <w:r>
        <w:rPr>
          <w:rFonts w:ascii="Times New Roman" w:hAnsi="Times New Roman" w:cs="Times New Roman" w:hint="eastAsia"/>
          <w:sz w:val="20"/>
          <w:szCs w:val="20"/>
        </w:rPr>
        <w:t xml:space="preserve"> section, our simulation res</w:t>
      </w:r>
      <w:r w:rsidRPr="00AD4A67">
        <w:rPr>
          <w:rFonts w:ascii="Times New Roman" w:hAnsi="Times New Roman" w:cs="Times New Roman" w:hint="eastAsia"/>
          <w:sz w:val="20"/>
          <w:szCs w:val="20"/>
        </w:rPr>
        <w:t>ults on s</w:t>
      </w:r>
      <w:r w:rsidRPr="00AD4A67">
        <w:rPr>
          <w:rFonts w:ascii="Times New Roman" w:hAnsi="Times New Roman" w:cs="Times New Roman"/>
          <w:sz w:val="20"/>
          <w:szCs w:val="20"/>
        </w:rPr>
        <w:t>patial-frequency domain CSI compression usin</w:t>
      </w:r>
      <w:r w:rsidRPr="00E15C4F">
        <w:rPr>
          <w:rFonts w:ascii="Times New Roman" w:hAnsi="Times New Roman" w:cs="Times New Roman"/>
          <w:sz w:val="20"/>
          <w:szCs w:val="20"/>
        </w:rPr>
        <w:t xml:space="preserve">g two-sided </w:t>
      </w:r>
      <w:r>
        <w:rPr>
          <w:rFonts w:ascii="Times New Roman" w:hAnsi="Times New Roman" w:cs="Times New Roman"/>
          <w:sz w:val="20"/>
          <w:szCs w:val="20"/>
        </w:rPr>
        <w:t>AI/ML model</w:t>
      </w:r>
      <w:r>
        <w:rPr>
          <w:rFonts w:ascii="Times New Roman" w:hAnsi="Times New Roman" w:cs="Times New Roman" w:hint="eastAsia"/>
          <w:sz w:val="20"/>
          <w:szCs w:val="20"/>
        </w:rPr>
        <w:t>s are provided, with t</w:t>
      </w:r>
      <w:r w:rsidRPr="00DF24E0">
        <w:rPr>
          <w:rFonts w:ascii="Times New Roman" w:hAnsi="Times New Roman" w:cs="Times New Roman"/>
          <w:sz w:val="20"/>
          <w:szCs w:val="20"/>
        </w:rPr>
        <w:t>he simulation a</w:t>
      </w:r>
      <w:r>
        <w:rPr>
          <w:rFonts w:ascii="Times New Roman" w:hAnsi="Times New Roman" w:cs="Times New Roman"/>
          <w:sz w:val="20"/>
          <w:szCs w:val="20"/>
        </w:rPr>
        <w:t xml:space="preserve">ssumptions shown in </w:t>
      </w:r>
      <w:r w:rsidRPr="00AC0B77">
        <w:rPr>
          <w:rFonts w:ascii="Times New Roman" w:hAnsi="Times New Roman" w:cs="Times New Roman"/>
          <w:sz w:val="20"/>
          <w:szCs w:val="20"/>
        </w:rPr>
        <w:fldChar w:fldCharType="begin"/>
      </w:r>
      <w:r w:rsidRPr="00442519">
        <w:rPr>
          <w:rFonts w:ascii="Times New Roman" w:hAnsi="Times New Roman" w:cs="Times New Roman"/>
          <w:sz w:val="20"/>
          <w:szCs w:val="20"/>
        </w:rPr>
        <w:instrText xml:space="preserve"> REF _Ref127052611 \h </w:instrText>
      </w:r>
      <w:r w:rsidRPr="00772C52">
        <w:rPr>
          <w:rFonts w:ascii="Times New Roman" w:hAnsi="Times New Roman" w:cs="Times New Roman"/>
          <w:sz w:val="20"/>
          <w:szCs w:val="20"/>
        </w:rPr>
        <w:instrText xml:space="preserve"> \* MERGEFORMAT </w:instrText>
      </w:r>
      <w:r w:rsidRPr="00AC0B77">
        <w:rPr>
          <w:rFonts w:ascii="Times New Roman" w:hAnsi="Times New Roman" w:cs="Times New Roman"/>
          <w:sz w:val="20"/>
          <w:szCs w:val="20"/>
        </w:rPr>
      </w:r>
      <w:r w:rsidRPr="00AC0B77">
        <w:rPr>
          <w:rFonts w:ascii="Times New Roman" w:hAnsi="Times New Roman" w:cs="Times New Roman"/>
          <w:sz w:val="20"/>
          <w:szCs w:val="20"/>
        </w:rPr>
        <w:fldChar w:fldCharType="separate"/>
      </w:r>
      <w:r w:rsidR="00B74251" w:rsidRPr="00607F80">
        <w:rPr>
          <w:rFonts w:ascii="Times New Roman" w:hAnsi="Times New Roman" w:cs="Times New Roman"/>
          <w:sz w:val="20"/>
          <w:szCs w:val="20"/>
        </w:rPr>
        <w:t xml:space="preserve">Table </w:t>
      </w:r>
      <w:r w:rsidR="00B74251">
        <w:rPr>
          <w:rFonts w:ascii="Times New Roman" w:hAnsi="Times New Roman" w:cs="Times New Roman"/>
          <w:noProof/>
          <w:sz w:val="20"/>
          <w:szCs w:val="20"/>
        </w:rPr>
        <w:t>9</w:t>
      </w:r>
      <w:r w:rsidRPr="00AC0B77">
        <w:rPr>
          <w:rFonts w:ascii="Times New Roman" w:hAnsi="Times New Roman" w:cs="Times New Roman"/>
          <w:sz w:val="20"/>
          <w:szCs w:val="20"/>
        </w:rPr>
        <w:fldChar w:fldCharType="end"/>
      </w:r>
      <w:r>
        <w:rPr>
          <w:rFonts w:ascii="Times New Roman" w:hAnsi="Times New Roman" w:cs="Times New Roman" w:hint="eastAsia"/>
          <w:sz w:val="20"/>
          <w:szCs w:val="20"/>
        </w:rPr>
        <w:t xml:space="preserve"> in Annex</w:t>
      </w:r>
      <w:r w:rsidRPr="00DF24E0">
        <w:rPr>
          <w:rFonts w:ascii="Times New Roman" w:hAnsi="Times New Roman" w:cs="Times New Roman"/>
          <w:sz w:val="20"/>
          <w:szCs w:val="20"/>
        </w:rPr>
        <w:t xml:space="preserve">. </w:t>
      </w:r>
      <w:r w:rsidR="007906C0">
        <w:rPr>
          <w:rFonts w:ascii="Times New Roman" w:hAnsi="Times New Roman" w:cs="Times New Roman" w:hint="eastAsia"/>
          <w:sz w:val="20"/>
          <w:szCs w:val="20"/>
        </w:rPr>
        <w:t xml:space="preserve">Unless explicitly stated (e.g. for Section </w:t>
      </w:r>
      <w:r w:rsidR="007906C0">
        <w:rPr>
          <w:rFonts w:ascii="Times New Roman" w:hAnsi="Times New Roman" w:cs="Times New Roman"/>
          <w:sz w:val="20"/>
          <w:szCs w:val="20"/>
        </w:rPr>
        <w:fldChar w:fldCharType="begin"/>
      </w:r>
      <w:r w:rsidR="007906C0">
        <w:rPr>
          <w:rFonts w:ascii="Times New Roman" w:hAnsi="Times New Roman" w:cs="Times New Roman"/>
          <w:sz w:val="20"/>
          <w:szCs w:val="20"/>
        </w:rPr>
        <w:instrText xml:space="preserve"> </w:instrText>
      </w:r>
      <w:r w:rsidR="007906C0">
        <w:rPr>
          <w:rFonts w:ascii="Times New Roman" w:hAnsi="Times New Roman" w:cs="Times New Roman" w:hint="eastAsia"/>
          <w:sz w:val="20"/>
          <w:szCs w:val="20"/>
        </w:rPr>
        <w:instrText>REF _Ref127521713 \r \h</w:instrText>
      </w:r>
      <w:r w:rsidR="007906C0">
        <w:rPr>
          <w:rFonts w:ascii="Times New Roman" w:hAnsi="Times New Roman" w:cs="Times New Roman"/>
          <w:sz w:val="20"/>
          <w:szCs w:val="20"/>
        </w:rPr>
        <w:instrText xml:space="preserve"> </w:instrText>
      </w:r>
      <w:r w:rsidR="007906C0">
        <w:rPr>
          <w:rFonts w:ascii="Times New Roman" w:hAnsi="Times New Roman" w:cs="Times New Roman"/>
          <w:sz w:val="20"/>
          <w:szCs w:val="20"/>
        </w:rPr>
      </w:r>
      <w:r w:rsidR="007906C0">
        <w:rPr>
          <w:rFonts w:ascii="Times New Roman" w:hAnsi="Times New Roman" w:cs="Times New Roman"/>
          <w:sz w:val="20"/>
          <w:szCs w:val="20"/>
        </w:rPr>
        <w:fldChar w:fldCharType="separate"/>
      </w:r>
      <w:r w:rsidR="00B74251">
        <w:rPr>
          <w:rFonts w:ascii="Times New Roman" w:hAnsi="Times New Roman" w:cs="Times New Roman"/>
          <w:sz w:val="20"/>
          <w:szCs w:val="20"/>
        </w:rPr>
        <w:t>3.1.4</w:t>
      </w:r>
      <w:r w:rsidR="007906C0">
        <w:rPr>
          <w:rFonts w:ascii="Times New Roman" w:hAnsi="Times New Roman" w:cs="Times New Roman"/>
          <w:sz w:val="20"/>
          <w:szCs w:val="20"/>
        </w:rPr>
        <w:fldChar w:fldCharType="end"/>
      </w:r>
      <w:r w:rsidR="007906C0">
        <w:rPr>
          <w:rFonts w:ascii="Times New Roman" w:hAnsi="Times New Roman" w:cs="Times New Roman" w:hint="eastAsia"/>
          <w:sz w:val="20"/>
          <w:szCs w:val="20"/>
        </w:rPr>
        <w:t>), t</w:t>
      </w:r>
      <w:r w:rsidR="007906C0" w:rsidRPr="007906C0">
        <w:rPr>
          <w:rFonts w:ascii="Times New Roman" w:hAnsi="Times New Roman" w:cs="Times New Roman"/>
          <w:sz w:val="20"/>
          <w:szCs w:val="20"/>
        </w:rPr>
        <w:t>he simulations assume that AI/ML model for CSI compression are jointly trained and the encoder and decoder are deployed in UE side and network side respectively.</w:t>
      </w:r>
    </w:p>
    <w:p w14:paraId="285BC049" w14:textId="77777777" w:rsidR="0041171C" w:rsidRDefault="0041171C" w:rsidP="0041171C">
      <w:pPr>
        <w:pStyle w:val="3"/>
        <w:rPr>
          <w:sz w:val="20"/>
          <w:szCs w:val="20"/>
        </w:rPr>
      </w:pPr>
      <w:r w:rsidRPr="00E754A2">
        <w:t>AI/ML model</w:t>
      </w:r>
      <w:r>
        <w:t xml:space="preserve"> </w:t>
      </w:r>
      <w:r w:rsidRPr="00E754A2">
        <w:t>description</w:t>
      </w:r>
    </w:p>
    <w:p w14:paraId="1E309765" w14:textId="77777777"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RAN1 #111 meeting, the following agreements were achieved on </w:t>
      </w:r>
      <w:r w:rsidRPr="0086709A">
        <w:rPr>
          <w:rFonts w:ascii="Times New Roman" w:hAnsi="Times New Roman" w:cs="Times New Roman"/>
          <w:bCs/>
          <w:sz w:val="20"/>
          <w:szCs w:val="20"/>
        </w:rPr>
        <w:t xml:space="preserve">generalization/scalability over various configurations for CSI compression </w:t>
      </w:r>
      <w:r w:rsidRPr="0086709A">
        <w:rPr>
          <w:rFonts w:ascii="Times New Roman" w:hAnsi="Times New Roman" w:cs="Times New Roman"/>
          <w:bCs/>
          <w:sz w:val="20"/>
          <w:szCs w:val="20"/>
        </w:rPr>
        <w:fldChar w:fldCharType="begin"/>
      </w:r>
      <w:r w:rsidRPr="0086709A">
        <w:rPr>
          <w:rFonts w:ascii="Times New Roman" w:hAnsi="Times New Roman" w:cs="Times New Roman"/>
          <w:bCs/>
          <w:sz w:val="20"/>
          <w:szCs w:val="20"/>
        </w:rPr>
        <w:instrText xml:space="preserve"> REF _Ref126876024 \n \h  \* MERGEFORMAT </w:instrText>
      </w:r>
      <w:r w:rsidRPr="0086709A">
        <w:rPr>
          <w:rFonts w:ascii="Times New Roman" w:hAnsi="Times New Roman" w:cs="Times New Roman"/>
          <w:bCs/>
          <w:sz w:val="20"/>
          <w:szCs w:val="20"/>
        </w:rPr>
      </w:r>
      <w:r w:rsidRPr="0086709A">
        <w:rPr>
          <w:rFonts w:ascii="Times New Roman" w:hAnsi="Times New Roman" w:cs="Times New Roman"/>
          <w:bCs/>
          <w:sz w:val="20"/>
          <w:szCs w:val="20"/>
        </w:rPr>
        <w:fldChar w:fldCharType="separate"/>
      </w:r>
      <w:r w:rsidR="00B74251">
        <w:rPr>
          <w:rFonts w:ascii="Times New Roman" w:hAnsi="Times New Roman" w:cs="Times New Roman"/>
          <w:bCs/>
          <w:sz w:val="20"/>
          <w:szCs w:val="20"/>
        </w:rPr>
        <w:t>[5]</w:t>
      </w:r>
      <w:r w:rsidRPr="0086709A">
        <w:rPr>
          <w:rFonts w:ascii="Times New Roman" w:hAnsi="Times New Roman" w:cs="Times New Roman"/>
          <w:bCs/>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41171C" w:rsidRPr="0086709A" w14:paraId="2D55B47C" w14:textId="77777777" w:rsidTr="00772C52">
        <w:tc>
          <w:tcPr>
            <w:tcW w:w="9072" w:type="dxa"/>
          </w:tcPr>
          <w:p w14:paraId="492CCAF1"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567263CE"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7D6BB105"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dimension X1</w:t>
            </w:r>
            <w:r w:rsidRPr="0086709A">
              <w:rPr>
                <w:rFonts w:ascii="Times New Roman" w:hAnsi="Times New Roman" w:cs="Times New Roman"/>
                <w:bCs/>
                <w:sz w:val="20"/>
                <w:szCs w:val="20"/>
              </w:rPr>
              <w:t xml:space="preserve"> (e.g., a fixed bandwidth/frequency granularity, and/or number of antenna ports), and then the AI/ML model performs inference/test on a dataset from the </w:t>
            </w:r>
            <w:r w:rsidRPr="0086709A">
              <w:rPr>
                <w:rFonts w:ascii="Times New Roman" w:hAnsi="Times New Roman" w:cs="Times New Roman"/>
                <w:bCs/>
                <w:sz w:val="20"/>
                <w:szCs w:val="20"/>
                <w:u w:val="single"/>
              </w:rPr>
              <w:t>same dimension X1</w:t>
            </w:r>
            <w:r w:rsidRPr="0086709A">
              <w:rPr>
                <w:rFonts w:ascii="Times New Roman" w:hAnsi="Times New Roman" w:cs="Times New Roman"/>
                <w:bCs/>
                <w:sz w:val="20"/>
                <w:szCs w:val="20"/>
              </w:rPr>
              <w:t>.</w:t>
            </w:r>
          </w:p>
          <w:p w14:paraId="27730F3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dimension X1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dimension X2</w:t>
            </w:r>
            <w:r w:rsidRPr="0086709A">
              <w:rPr>
                <w:rFonts w:ascii="Times New Roman" w:hAnsi="Times New Roman" w:cs="Times New Roman"/>
                <w:bCs/>
                <w:sz w:val="20"/>
                <w:szCs w:val="20"/>
              </w:rPr>
              <w:t>.</w:t>
            </w:r>
          </w:p>
          <w:p w14:paraId="041AA6B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X1, X2,..., </w:t>
            </w:r>
            <w:proofErr w:type="spellStart"/>
            <w:r w:rsidRPr="0086709A">
              <w:rPr>
                <w:rFonts w:ascii="Times New Roman" w:hAnsi="Times New Roman" w:cs="Times New Roman"/>
                <w:bCs/>
                <w:sz w:val="20"/>
                <w:szCs w:val="20"/>
                <w:u w:val="single"/>
              </w:rPr>
              <w:t>Xn</w:t>
            </w:r>
            <w:proofErr w:type="spellEnd"/>
            <w:r w:rsidRPr="0086709A">
              <w:rPr>
                <w:rFonts w:ascii="Times New Roman" w:hAnsi="Times New Roman" w:cs="Times New Roman"/>
                <w:bCs/>
                <w:sz w:val="20"/>
                <w:szCs w:val="20"/>
              </w:rPr>
              <w:t xml:space="preserve">, and then the AI/ML model performs inference/test on a single dataset subject to the dimension of X1, or X2,…, or </w:t>
            </w:r>
            <w:proofErr w:type="spellStart"/>
            <w:r w:rsidRPr="0086709A">
              <w:rPr>
                <w:rFonts w:ascii="Times New Roman" w:hAnsi="Times New Roman" w:cs="Times New Roman"/>
                <w:bCs/>
                <w:sz w:val="20"/>
                <w:szCs w:val="20"/>
              </w:rPr>
              <w:t>Xn</w:t>
            </w:r>
            <w:proofErr w:type="spellEnd"/>
            <w:r w:rsidRPr="0086709A">
              <w:rPr>
                <w:rFonts w:ascii="Times New Roman" w:hAnsi="Times New Roman" w:cs="Times New Roman"/>
                <w:bCs/>
                <w:sz w:val="20"/>
                <w:szCs w:val="20"/>
              </w:rPr>
              <w:t>.</w:t>
            </w:r>
          </w:p>
          <w:p w14:paraId="0D7B75A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Xi and </w:t>
            </w:r>
            <w:proofErr w:type="spellStart"/>
            <w:r w:rsidRPr="0086709A">
              <w:rPr>
                <w:rFonts w:ascii="Times New Roman" w:hAnsi="Times New Roman" w:cs="Times New Roman"/>
                <w:bCs/>
                <w:sz w:val="20"/>
                <w:szCs w:val="20"/>
              </w:rPr>
              <w:t>Xj</w:t>
            </w:r>
            <w:proofErr w:type="spellEnd"/>
            <w:r w:rsidRPr="0086709A">
              <w:rPr>
                <w:rFonts w:ascii="Times New Roman" w:hAnsi="Times New Roman" w:cs="Times New Roman"/>
                <w:bCs/>
                <w:sz w:val="20"/>
                <w:szCs w:val="20"/>
              </w:rPr>
              <w:t xml:space="preserve">, are reported by companies, including, e.g., </w:t>
            </w:r>
            <w:r w:rsidRPr="0086709A">
              <w:rPr>
                <w:rFonts w:ascii="Times New Roman" w:hAnsi="Times New Roman" w:cs="Times New Roman"/>
                <w:sz w:val="20"/>
                <w:szCs w:val="20"/>
              </w:rPr>
              <w:t xml:space="preserve">pre-processing to angle-delay domain, padding, </w:t>
            </w:r>
            <w:r w:rsidRPr="0086709A">
              <w:rPr>
                <w:rFonts w:ascii="Times New Roman" w:hAnsi="Times New Roman" w:cs="Times New Roman"/>
                <w:bCs/>
                <w:sz w:val="20"/>
                <w:szCs w:val="20"/>
              </w:rPr>
              <w:t>additional adaptation layer in AI/ML model, etc.</w:t>
            </w:r>
          </w:p>
          <w:p w14:paraId="545C7A94" w14:textId="77777777" w:rsidR="0041171C" w:rsidRPr="0086709A"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326A42EC" w14:textId="5143450D" w:rsidR="0041171C" w:rsidRPr="00F37C16"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3196224A"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67AE4074"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2EB9E9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output dimension Y1</w:t>
            </w:r>
            <w:r w:rsidRPr="0086709A">
              <w:rPr>
                <w:rFonts w:ascii="Times New Roman" w:hAnsi="Times New Roman" w:cs="Times New Roman"/>
                <w:bCs/>
                <w:sz w:val="20"/>
                <w:szCs w:val="20"/>
              </w:rPr>
              <w:t xml:space="preserve"> (e.g., a fixed CSI feedback dimension), and then the AI/ML model performs inference/test on a dataset from the </w:t>
            </w:r>
            <w:r w:rsidRPr="0086709A">
              <w:rPr>
                <w:rFonts w:ascii="Times New Roman" w:hAnsi="Times New Roman" w:cs="Times New Roman"/>
                <w:bCs/>
                <w:sz w:val="20"/>
                <w:szCs w:val="20"/>
                <w:u w:val="single"/>
              </w:rPr>
              <w:t>same output dimension Y1</w:t>
            </w:r>
            <w:r w:rsidRPr="0086709A">
              <w:rPr>
                <w:rFonts w:ascii="Times New Roman" w:hAnsi="Times New Roman" w:cs="Times New Roman"/>
                <w:bCs/>
                <w:sz w:val="20"/>
                <w:szCs w:val="20"/>
              </w:rPr>
              <w:t>.</w:t>
            </w:r>
          </w:p>
          <w:p w14:paraId="4430221B"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output dimension Y1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output dimension Y2</w:t>
            </w:r>
            <w:r w:rsidRPr="0086709A">
              <w:rPr>
                <w:rFonts w:ascii="Times New Roman" w:hAnsi="Times New Roman" w:cs="Times New Roman"/>
                <w:bCs/>
                <w:sz w:val="20"/>
                <w:szCs w:val="20"/>
              </w:rPr>
              <w:t>.</w:t>
            </w:r>
          </w:p>
          <w:p w14:paraId="05994D7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Y1, Y2,..., </w:t>
            </w:r>
            <w:proofErr w:type="spellStart"/>
            <w:r w:rsidRPr="0086709A">
              <w:rPr>
                <w:rFonts w:ascii="Times New Roman" w:hAnsi="Times New Roman" w:cs="Times New Roman"/>
                <w:bCs/>
                <w:sz w:val="20"/>
                <w:szCs w:val="20"/>
                <w:u w:val="single"/>
              </w:rPr>
              <w:t>Yn</w:t>
            </w:r>
            <w:proofErr w:type="spellEnd"/>
            <w:r w:rsidRPr="0086709A">
              <w:rPr>
                <w:rFonts w:ascii="Times New Roman" w:hAnsi="Times New Roman" w:cs="Times New Roman"/>
                <w:bCs/>
                <w:sz w:val="20"/>
                <w:szCs w:val="20"/>
              </w:rPr>
              <w:t xml:space="preserve">, and then the AI/ML model performs inference/test on a single dataset of Y1, or Y2,…, or </w:t>
            </w:r>
            <w:proofErr w:type="spellStart"/>
            <w:r w:rsidRPr="0086709A">
              <w:rPr>
                <w:rFonts w:ascii="Times New Roman" w:hAnsi="Times New Roman" w:cs="Times New Roman"/>
                <w:bCs/>
                <w:sz w:val="20"/>
                <w:szCs w:val="20"/>
              </w:rPr>
              <w:t>Yn</w:t>
            </w:r>
            <w:proofErr w:type="spellEnd"/>
            <w:r w:rsidRPr="0086709A">
              <w:rPr>
                <w:rFonts w:ascii="Times New Roman" w:hAnsi="Times New Roman" w:cs="Times New Roman"/>
                <w:bCs/>
                <w:sz w:val="20"/>
                <w:szCs w:val="20"/>
              </w:rPr>
              <w:t>.</w:t>
            </w:r>
          </w:p>
          <w:p w14:paraId="653C7D2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Note: For Case 1/2/3, companies to report whether the output of the CSI generation part is before quantization or after quantization.</w:t>
            </w:r>
          </w:p>
          <w:p w14:paraId="5C9B301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Yi and </w:t>
            </w:r>
            <w:proofErr w:type="spellStart"/>
            <w:r w:rsidRPr="0086709A">
              <w:rPr>
                <w:rFonts w:ascii="Times New Roman" w:hAnsi="Times New Roman" w:cs="Times New Roman"/>
                <w:bCs/>
                <w:sz w:val="20"/>
                <w:szCs w:val="20"/>
              </w:rPr>
              <w:t>Yj</w:t>
            </w:r>
            <w:proofErr w:type="spellEnd"/>
            <w:r w:rsidRPr="0086709A">
              <w:rPr>
                <w:rFonts w:ascii="Times New Roman" w:hAnsi="Times New Roman" w:cs="Times New Roman"/>
                <w:bCs/>
                <w:sz w:val="20"/>
                <w:szCs w:val="20"/>
              </w:rPr>
              <w:t xml:space="preserve">, are reported by </w:t>
            </w:r>
            <w:r w:rsidRPr="0086709A">
              <w:rPr>
                <w:rFonts w:ascii="Times New Roman" w:hAnsi="Times New Roman" w:cs="Times New Roman"/>
                <w:bCs/>
                <w:sz w:val="20"/>
                <w:szCs w:val="20"/>
              </w:rPr>
              <w:lastRenderedPageBreak/>
              <w:t>companies, including, e.g., truncation, additional adaptation layer in AI/ML model, etc.</w:t>
            </w:r>
          </w:p>
          <w:p w14:paraId="4890CF2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7667DB1D"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094DE079" w14:textId="77777777" w:rsidR="0041171C" w:rsidRPr="0086709A" w:rsidRDefault="0041171C" w:rsidP="00656E64">
            <w:pPr>
              <w:rPr>
                <w:rFonts w:ascii="Times New Roman" w:eastAsia="等线" w:hAnsi="Times New Roman" w:cs="Times New Roman"/>
                <w:b/>
                <w:bCs/>
                <w:sz w:val="20"/>
                <w:szCs w:val="20"/>
                <w:highlight w:val="green"/>
              </w:rPr>
            </w:pPr>
            <w:r w:rsidRPr="0086709A">
              <w:rPr>
                <w:rFonts w:ascii="Times New Roman" w:eastAsia="等线" w:hAnsi="Times New Roman" w:cs="Times New Roman"/>
                <w:b/>
                <w:bCs/>
                <w:sz w:val="20"/>
                <w:szCs w:val="20"/>
                <w:highlight w:val="green"/>
              </w:rPr>
              <w:t>Agreement</w:t>
            </w:r>
          </w:p>
          <w:p w14:paraId="0BA93BE1"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input/output dimensions, companies to report which case(s) in the following are evaluated</w:t>
            </w:r>
          </w:p>
          <w:p w14:paraId="766AE9D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0 (benchmark for comparison): One CSI generation part with fixed input and output dimensions to 1 CSI reconstruction part with fixed input and output dimensions for each of the different input and/or output dimensions.</w:t>
            </w:r>
          </w:p>
          <w:p w14:paraId="7E9B069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1: One CSI generation part with scalable input and/or output dimensions to N&gt;1 separate CSI reconstruction parts each with fixed and different output and/or input dimensions</w:t>
            </w:r>
          </w:p>
          <w:p w14:paraId="1C59F04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2: M&gt;1 separate CSI generation parts each with fixed and different input and/or output dimensions to one CSI reconstruction part with scalable output and/or input dimensions</w:t>
            </w:r>
          </w:p>
          <w:p w14:paraId="4163D10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sz w:val="20"/>
                <w:szCs w:val="20"/>
              </w:rPr>
            </w:pPr>
            <w:r w:rsidRPr="0086709A">
              <w:rPr>
                <w:rFonts w:ascii="Times New Roman" w:hAnsi="Times New Roman" w:cs="Times New Roman"/>
                <w:bCs/>
                <w:sz w:val="20"/>
                <w:szCs w:val="20"/>
              </w:rPr>
              <w:t>Case 3: A pair of CSI generation part with scalable input/output dimensions and CSI reconstruction part with scalable output and/or input dimensions</w:t>
            </w:r>
          </w:p>
        </w:tc>
      </w:tr>
    </w:tbl>
    <w:p w14:paraId="4BF9B776" w14:textId="2273035A" w:rsidR="0041171C" w:rsidRPr="0021484B" w:rsidRDefault="0041171C"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lastRenderedPageBreak/>
        <w:t xml:space="preserve">In this section, we provide a solution of Case 3 that can achieve the </w:t>
      </w:r>
      <w:r w:rsidRPr="0021484B">
        <w:rPr>
          <w:rFonts w:ascii="Times New Roman" w:hAnsi="Times New Roman" w:cs="Times New Roman"/>
          <w:bCs/>
          <w:sz w:val="20"/>
          <w:szCs w:val="20"/>
        </w:rPr>
        <w:t>scalability over different input/output dimensions</w:t>
      </w:r>
      <w:r w:rsidR="008B56B5" w:rsidRPr="0021484B">
        <w:rPr>
          <w:rFonts w:ascii="Times New Roman" w:hAnsi="Times New Roman" w:cs="Times New Roman"/>
          <w:bCs/>
          <w:sz w:val="20"/>
          <w:szCs w:val="20"/>
        </w:rPr>
        <w:t xml:space="preserve">, based on </w:t>
      </w:r>
      <w:r w:rsidR="007906C0" w:rsidRPr="0021484B">
        <w:rPr>
          <w:rFonts w:ascii="Times New Roman" w:hAnsi="Times New Roman" w:cs="Times New Roman"/>
          <w:bCs/>
          <w:sz w:val="20"/>
          <w:szCs w:val="20"/>
        </w:rPr>
        <w:t>adaptive layers</w:t>
      </w:r>
      <w:r w:rsidRPr="0021484B">
        <w:rPr>
          <w:rFonts w:ascii="Times New Roman" w:hAnsi="Times New Roman" w:cs="Times New Roman"/>
          <w:sz w:val="20"/>
          <w:szCs w:val="20"/>
        </w:rPr>
        <w:t xml:space="preserve">. The solution can be used for various configurations, e.g., various sizes of CSI feedback payloads, various antenna port layouts, various bandwidths, etc. </w:t>
      </w:r>
    </w:p>
    <w:p w14:paraId="46000F78" w14:textId="3C489E2D" w:rsidR="0041171C" w:rsidRPr="0021484B" w:rsidRDefault="00607F80"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fldChar w:fldCharType="begin"/>
      </w:r>
      <w:r w:rsidRPr="0021484B">
        <w:rPr>
          <w:rFonts w:ascii="Times New Roman" w:hAnsi="Times New Roman" w:cs="Times New Roman"/>
          <w:sz w:val="20"/>
          <w:szCs w:val="20"/>
        </w:rPr>
        <w:instrText xml:space="preserve"> REF _Ref127524998 \h  \* MERGEFORMAT </w:instrText>
      </w:r>
      <w:r w:rsidRPr="0021484B">
        <w:rPr>
          <w:rFonts w:ascii="Times New Roman" w:hAnsi="Times New Roman" w:cs="Times New Roman"/>
          <w:sz w:val="20"/>
          <w:szCs w:val="20"/>
        </w:rPr>
      </w:r>
      <w:r w:rsidRPr="0021484B">
        <w:rPr>
          <w:rFonts w:ascii="Times New Roman" w:hAnsi="Times New Roman" w:cs="Times New Roman"/>
          <w:sz w:val="20"/>
          <w:szCs w:val="20"/>
        </w:rPr>
        <w:fldChar w:fldCharType="separate"/>
      </w:r>
      <w:r w:rsidR="00B74251" w:rsidRPr="0021484B">
        <w:rPr>
          <w:rFonts w:ascii="Times New Roman" w:hAnsi="Times New Roman" w:cs="Times New Roman"/>
          <w:sz w:val="20"/>
          <w:szCs w:val="20"/>
        </w:rPr>
        <w:t xml:space="preserve">Figure </w:t>
      </w:r>
      <w:r w:rsidR="00B74251" w:rsidRPr="0021484B">
        <w:rPr>
          <w:rFonts w:ascii="Times New Roman" w:hAnsi="Times New Roman" w:cs="Times New Roman"/>
          <w:noProof/>
          <w:sz w:val="20"/>
          <w:szCs w:val="20"/>
        </w:rPr>
        <w:t>1</w:t>
      </w:r>
      <w:r w:rsidRPr="0021484B">
        <w:rPr>
          <w:rFonts w:ascii="Times New Roman" w:hAnsi="Times New Roman" w:cs="Times New Roman"/>
          <w:sz w:val="20"/>
          <w:szCs w:val="20"/>
        </w:rPr>
        <w:fldChar w:fldCharType="end"/>
      </w:r>
      <w:r w:rsidRPr="0021484B">
        <w:rPr>
          <w:rFonts w:ascii="Times New Roman" w:hAnsi="Times New Roman" w:cs="Times New Roman"/>
          <w:sz w:val="20"/>
          <w:szCs w:val="20"/>
        </w:rPr>
        <w:t xml:space="preserve"> </w:t>
      </w:r>
      <w:r w:rsidR="0041171C" w:rsidRPr="0021484B">
        <w:rPr>
          <w:rFonts w:ascii="Times New Roman" w:hAnsi="Times New Roman" w:cs="Times New Roman"/>
          <w:sz w:val="20"/>
          <w:szCs w:val="20"/>
        </w:rPr>
        <w:t xml:space="preserve">illustrates the basic structure of the solution when it is used for CSI feedback payload scalability. For the ease of discussion, we call the model as payload-scalable AI/ML model. For the model, transformer based AI/ML model (two transformer encode blocks) is used in both encoder part (EN block) and decoder part (DE block), and fully-connected layers are used for </w:t>
      </w:r>
      <w:r w:rsidR="0041171C" w:rsidRPr="0021484B">
        <w:rPr>
          <w:rFonts w:ascii="Times New Roman" w:hAnsi="Times New Roman" w:cs="Times New Roman"/>
          <w:bCs/>
          <w:sz w:val="20"/>
          <w:szCs w:val="20"/>
        </w:rPr>
        <w:t xml:space="preserve">adaptation layers </w:t>
      </w:r>
      <w:r w:rsidR="0041171C" w:rsidRPr="0021484B">
        <w:rPr>
          <w:rFonts w:ascii="Times New Roman" w:hAnsi="Times New Roman" w:cs="Times New Roman"/>
          <w:sz w:val="20"/>
          <w:szCs w:val="20"/>
        </w:rPr>
        <w:t>(i.e. down-sampling (DS-x block) and up-sampling (US-x block)). A pair of DS-x block and US-x block corresponds to a payload configuration while EN block and DE block are shared among all payload configurations.</w:t>
      </w:r>
      <w:r w:rsidR="0041171C" w:rsidRPr="0021484B">
        <w:rPr>
          <w:rFonts w:ascii="Times New Roman" w:hAnsi="Times New Roman" w:cs="Times New Roman"/>
          <w:bCs/>
          <w:sz w:val="20"/>
          <w:szCs w:val="20"/>
        </w:rPr>
        <w:t xml:space="preserve"> The AI/ML model is trained based on training dataset by mixing datasets subject to various sizes of payloads, i.e., it is Case 3 in the above agreement in RAN1 #111 meeting for achieving the scalability over different output dimensions of CSI generation part.</w:t>
      </w:r>
      <w:r w:rsidR="0041171C" w:rsidRPr="0021484B">
        <w:rPr>
          <w:rFonts w:ascii="Times New Roman" w:hAnsi="Times New Roman" w:cs="Times New Roman"/>
          <w:sz w:val="20"/>
          <w:szCs w:val="20"/>
        </w:rPr>
        <w:t xml:space="preserve"> In the simulation, </w:t>
      </w:r>
      <w:r w:rsidR="00BF27FB" w:rsidRPr="0021484B">
        <w:rPr>
          <w:rFonts w:ascii="Times New Roman" w:hAnsi="Times New Roman" w:cs="Times New Roman"/>
          <w:sz w:val="20"/>
          <w:szCs w:val="20"/>
        </w:rPr>
        <w:t xml:space="preserve">quantization aware training is adopted, with </w:t>
      </w:r>
      <w:r w:rsidR="0041171C" w:rsidRPr="0021484B">
        <w:rPr>
          <w:rFonts w:ascii="Times New Roman" w:hAnsi="Times New Roman" w:cs="Times New Roman"/>
          <w:sz w:val="20"/>
          <w:szCs w:val="20"/>
        </w:rPr>
        <w:t>a 2-bit uniform quantization</w:t>
      </w:r>
      <w:r w:rsidR="00BF27FB" w:rsidRPr="0021484B">
        <w:rPr>
          <w:rFonts w:ascii="Times New Roman" w:hAnsi="Times New Roman" w:cs="Times New Roman"/>
          <w:sz w:val="20"/>
          <w:szCs w:val="20"/>
        </w:rPr>
        <w:t xml:space="preserve"> codebook applied</w:t>
      </w:r>
      <w:r w:rsidR="00BF27FB" w:rsidRPr="0021484B">
        <w:rPr>
          <w:rFonts w:ascii="Times New Roman" w:hAnsi="Times New Roman" w:cs="Times New Roman"/>
        </w:rPr>
        <w:t xml:space="preserve"> </w:t>
      </w:r>
      <w:r w:rsidR="00BF27FB" w:rsidRPr="0021484B">
        <w:rPr>
          <w:rFonts w:ascii="Times New Roman" w:hAnsi="Times New Roman" w:cs="Times New Roman"/>
          <w:sz w:val="20"/>
          <w:szCs w:val="20"/>
        </w:rPr>
        <w:t>during the training phase, and the same quantization codebook is applied for the inference phase, i.e., the quantization method is Case 2-1 in the agreement achieved in RAN1 #111 meeting</w:t>
      </w:r>
      <w:r w:rsidR="00FE39D0" w:rsidRPr="0021484B">
        <w:rPr>
          <w:rFonts w:ascii="Times New Roman" w:hAnsi="Times New Roman" w:cs="Times New Roman"/>
          <w:sz w:val="20"/>
          <w:szCs w:val="20"/>
        </w:rPr>
        <w:t xml:space="preserve"> on quantization method</w:t>
      </w:r>
      <w:r w:rsidR="0041171C" w:rsidRPr="0021484B">
        <w:rPr>
          <w:rFonts w:ascii="Times New Roman" w:hAnsi="Times New Roman" w:cs="Times New Roman"/>
          <w:sz w:val="20"/>
          <w:szCs w:val="20"/>
        </w:rPr>
        <w:t xml:space="preserve">. At the training phase, multi-task learning scheme is used and the loss function is the average SGCS over all payload configurations. At the inference phase, </w:t>
      </w:r>
      <w:r w:rsidR="00D43ADE" w:rsidRPr="0021484B">
        <w:rPr>
          <w:rFonts w:ascii="Times New Roman" w:hAnsi="Times New Roman" w:cs="Times New Roman"/>
          <w:sz w:val="20"/>
          <w:szCs w:val="20"/>
        </w:rPr>
        <w:t xml:space="preserve">for a given layer, </w:t>
      </w:r>
      <w:r w:rsidR="0041171C" w:rsidRPr="0021484B">
        <w:rPr>
          <w:rFonts w:ascii="Times New Roman" w:hAnsi="Times New Roman" w:cs="Times New Roman"/>
          <w:sz w:val="20"/>
          <w:szCs w:val="20"/>
        </w:rPr>
        <w:t xml:space="preserve">only one branch is activated according to the configured payload. The input data </w:t>
      </w:r>
      <m:oMath>
        <m:r>
          <m:rPr>
            <m:sty m:val="p"/>
          </m:rPr>
          <w:rPr>
            <w:rFonts w:ascii="Cambria Math" w:hAnsi="Cambria Math" w:cs="Times New Roman"/>
            <w:sz w:val="20"/>
            <w:szCs w:val="20"/>
          </w:rPr>
          <m:t>v</m:t>
        </m:r>
      </m:oMath>
      <w:r w:rsidR="0041171C" w:rsidRPr="0021484B">
        <w:rPr>
          <w:rFonts w:ascii="Times New Roman" w:hAnsi="Times New Roman" w:cs="Times New Roman"/>
          <w:sz w:val="20"/>
          <w:szCs w:val="20"/>
        </w:rPr>
        <w:t xml:space="preserve"> is eigenvector base on SVD of channel matrix.</w:t>
      </w:r>
    </w:p>
    <w:p w14:paraId="7B08C352" w14:textId="77777777" w:rsidR="008B56B5" w:rsidRPr="0086709A" w:rsidRDefault="008B56B5" w:rsidP="008B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561" w:dyaOrig="4242" w14:anchorId="5EB90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75pt;height:184.85pt" o:ole="">
            <v:imagedata r:id="rId9" o:title=""/>
          </v:shape>
          <o:OLEObject Type="Embed" ProgID="Visio.Drawing.11" ShapeID="_x0000_i1025" DrawAspect="Content" ObjectID="_1742398908" r:id="rId10"/>
        </w:object>
      </w:r>
    </w:p>
    <w:p w14:paraId="1A3A2C88" w14:textId="594EBC6E" w:rsidR="008B56B5" w:rsidRPr="0086709A" w:rsidRDefault="008B56B5" w:rsidP="008B56B5">
      <w:pPr>
        <w:pStyle w:val="af1"/>
        <w:spacing w:afterLines="50" w:after="120" w:line="240" w:lineRule="auto"/>
        <w:ind w:firstLine="400"/>
        <w:jc w:val="center"/>
        <w:rPr>
          <w:sz w:val="20"/>
          <w:szCs w:val="20"/>
        </w:rPr>
      </w:pPr>
      <w:bookmarkStart w:id="4" w:name="_Ref12752499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B74251">
        <w:rPr>
          <w:noProof/>
          <w:sz w:val="20"/>
          <w:szCs w:val="20"/>
        </w:rPr>
        <w:t>1</w:t>
      </w:r>
      <w:r w:rsidRPr="0086709A">
        <w:rPr>
          <w:sz w:val="20"/>
          <w:szCs w:val="20"/>
        </w:rPr>
        <w:fldChar w:fldCharType="end"/>
      </w:r>
      <w:bookmarkEnd w:id="4"/>
      <w:r w:rsidRPr="0086709A">
        <w:rPr>
          <w:sz w:val="20"/>
          <w:szCs w:val="20"/>
        </w:rPr>
        <w:t xml:space="preserve">: Basic structure </w:t>
      </w:r>
      <w:r w:rsidR="00F37C16">
        <w:rPr>
          <w:sz w:val="20"/>
          <w:szCs w:val="20"/>
        </w:rPr>
        <w:t>of payload-scalable AI/ML model</w:t>
      </w:r>
    </w:p>
    <w:p w14:paraId="0B5E5420" w14:textId="51784483"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To support variable ports, payload-scalable AI/ML model can be further extended with the above idea as shown in </w:t>
      </w:r>
      <w:r w:rsidR="00607F80" w:rsidRPr="00607F80">
        <w:rPr>
          <w:rFonts w:ascii="Times New Roman" w:hAnsi="Times New Roman" w:cs="Times New Roman"/>
          <w:sz w:val="20"/>
          <w:szCs w:val="20"/>
        </w:rPr>
        <w:fldChar w:fldCharType="begin"/>
      </w:r>
      <w:r w:rsidR="00607F80" w:rsidRPr="00607F80">
        <w:rPr>
          <w:rFonts w:ascii="Times New Roman" w:hAnsi="Times New Roman" w:cs="Times New Roman"/>
          <w:sz w:val="20"/>
          <w:szCs w:val="20"/>
        </w:rPr>
        <w:instrText xml:space="preserve"> REF _Ref127525009 \h </w:instrText>
      </w:r>
      <w:r w:rsidR="00607F80">
        <w:rPr>
          <w:rFonts w:ascii="Times New Roman" w:hAnsi="Times New Roman" w:cs="Times New Roman"/>
          <w:sz w:val="20"/>
          <w:szCs w:val="20"/>
        </w:rPr>
        <w:instrText xml:space="preserve"> \* MERGEFORMAT </w:instrText>
      </w:r>
      <w:r w:rsidR="00607F80" w:rsidRPr="00607F80">
        <w:rPr>
          <w:rFonts w:ascii="Times New Roman" w:hAnsi="Times New Roman" w:cs="Times New Roman"/>
          <w:sz w:val="20"/>
          <w:szCs w:val="20"/>
        </w:rPr>
      </w:r>
      <w:r w:rsidR="00607F80" w:rsidRPr="00607F80">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2</w:t>
      </w:r>
      <w:r w:rsidR="00607F80" w:rsidRPr="00607F80">
        <w:rPr>
          <w:rFonts w:ascii="Times New Roman" w:hAnsi="Times New Roman" w:cs="Times New Roman"/>
          <w:sz w:val="20"/>
          <w:szCs w:val="20"/>
        </w:rPr>
        <w:fldChar w:fldCharType="end"/>
      </w:r>
      <w:r w:rsidR="00607F80">
        <w:rPr>
          <w:rFonts w:ascii="Times New Roman" w:hAnsi="Times New Roman" w:cs="Times New Roman" w:hint="eastAsia"/>
          <w:sz w:val="20"/>
          <w:szCs w:val="20"/>
        </w:rPr>
        <w:t xml:space="preserve"> </w:t>
      </w:r>
      <w:r w:rsidRPr="0086709A">
        <w:rPr>
          <w:rFonts w:ascii="Times New Roman" w:hAnsi="Times New Roman" w:cs="Times New Roman"/>
          <w:sz w:val="20"/>
          <w:szCs w:val="20"/>
        </w:rPr>
        <w:t xml:space="preserve">(named as SCsiNet). Fully connected layers are used for linear pre-transforming (LPT-x block) and linear transforming (LT-x block) for the purpose of unifying input/output dimensions and probability distribution of eigenvectors from different port numbers. Similar to payload-scalable AI/ML model, EN block and DE block are shared among all payload and port configurations. The input of SCsiNet is eigenvector from all layers, i.e. ignoring layer index. Note that the proposed SCsiNet can be also extended for other aspects such as bandwidth </w:t>
      </w:r>
      <w:r w:rsidRPr="0086709A">
        <w:rPr>
          <w:rFonts w:ascii="Times New Roman" w:hAnsi="Times New Roman" w:cs="Times New Roman"/>
          <w:sz w:val="20"/>
          <w:szCs w:val="20"/>
        </w:rPr>
        <w:lastRenderedPageBreak/>
        <w:t>etc.</w:t>
      </w:r>
    </w:p>
    <w:p w14:paraId="21993D67" w14:textId="791D141D" w:rsidR="0041171C" w:rsidRPr="0086709A" w:rsidRDefault="00F37C16" w:rsidP="0041171C">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660" w:dyaOrig="7021" w14:anchorId="44A765DC">
          <v:shape id="_x0000_i1026" type="#_x0000_t75" style="width:434.15pt;height:313.8pt" o:ole="">
            <v:imagedata r:id="rId11" o:title=""/>
          </v:shape>
          <o:OLEObject Type="Embed" ProgID="Visio.Drawing.11" ShapeID="_x0000_i1026" DrawAspect="Content" ObjectID="_1742398909" r:id="rId12"/>
        </w:object>
      </w:r>
    </w:p>
    <w:p w14:paraId="0ED557E3" w14:textId="382D2F85" w:rsidR="0041171C" w:rsidRPr="0086709A" w:rsidRDefault="0041171C" w:rsidP="0041171C">
      <w:pPr>
        <w:pStyle w:val="af1"/>
        <w:spacing w:afterLines="50" w:after="120" w:line="240" w:lineRule="auto"/>
        <w:ind w:firstLine="400"/>
        <w:jc w:val="center"/>
        <w:rPr>
          <w:sz w:val="20"/>
          <w:szCs w:val="20"/>
        </w:rPr>
      </w:pPr>
      <w:bookmarkStart w:id="5" w:name="_Ref127525009"/>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B74251">
        <w:rPr>
          <w:noProof/>
          <w:sz w:val="20"/>
          <w:szCs w:val="20"/>
        </w:rPr>
        <w:t>2</w:t>
      </w:r>
      <w:r w:rsidRPr="0086709A">
        <w:rPr>
          <w:sz w:val="20"/>
          <w:szCs w:val="20"/>
        </w:rPr>
        <w:fldChar w:fldCharType="end"/>
      </w:r>
      <w:bookmarkEnd w:id="5"/>
      <w:r w:rsidRPr="0086709A">
        <w:rPr>
          <w:sz w:val="20"/>
          <w:szCs w:val="20"/>
        </w:rPr>
        <w:t>: Basic structure of SCsiNet</w:t>
      </w:r>
      <w:r w:rsidR="008B56B5">
        <w:rPr>
          <w:rFonts w:hint="eastAsia"/>
          <w:sz w:val="20"/>
          <w:szCs w:val="20"/>
        </w:rPr>
        <w:t>, scalable in payloads and ports</w:t>
      </w:r>
    </w:p>
    <w:p w14:paraId="0203FB62" w14:textId="77777777" w:rsidR="008B56B5" w:rsidRPr="0021484B" w:rsidRDefault="008B56B5" w:rsidP="008B56B5">
      <w:pPr>
        <w:pStyle w:val="af1"/>
        <w:spacing w:afterLines="50" w:after="120" w:line="240" w:lineRule="auto"/>
        <w:ind w:firstLineChars="0" w:firstLine="0"/>
        <w:rPr>
          <w:sz w:val="20"/>
          <w:szCs w:val="20"/>
        </w:rPr>
      </w:pPr>
      <w:bookmarkStart w:id="6" w:name="_Ref115387127"/>
      <w:r w:rsidRPr="0021484B">
        <w:rPr>
          <w:sz w:val="20"/>
          <w:szCs w:val="20"/>
        </w:rPr>
        <w:t xml:space="preserve">The SCsiNet can be viewed as a family of AI/ML models with shared core blocks, or an AI/ML model with scalability fulfilled by multiple additional adaptive layers. </w:t>
      </w:r>
    </w:p>
    <w:p w14:paraId="6EC30861" w14:textId="59C24B60"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The training parameters of SCsiNet are given in </w:t>
      </w:r>
      <w:r w:rsidRPr="0021484B">
        <w:rPr>
          <w:sz w:val="20"/>
          <w:szCs w:val="20"/>
        </w:rPr>
        <w:fldChar w:fldCharType="begin"/>
      </w:r>
      <w:r w:rsidRPr="0021484B">
        <w:rPr>
          <w:sz w:val="20"/>
          <w:szCs w:val="20"/>
        </w:rPr>
        <w:instrText xml:space="preserve"> REF _Ref127525044 \h </w:instrText>
      </w:r>
      <w:r w:rsidR="00D43ADE" w:rsidRPr="0021484B">
        <w:rPr>
          <w:sz w:val="20"/>
          <w:szCs w:val="20"/>
        </w:rPr>
        <w:instrText xml:space="preserve"> \* MERGEFORMAT </w:instrText>
      </w:r>
      <w:r w:rsidRPr="0021484B">
        <w:rPr>
          <w:sz w:val="20"/>
          <w:szCs w:val="20"/>
        </w:rPr>
      </w:r>
      <w:r w:rsidRPr="0021484B">
        <w:rPr>
          <w:sz w:val="20"/>
          <w:szCs w:val="20"/>
        </w:rPr>
        <w:fldChar w:fldCharType="separate"/>
      </w:r>
      <w:r w:rsidR="00B74251" w:rsidRPr="0021484B">
        <w:rPr>
          <w:sz w:val="20"/>
          <w:szCs w:val="20"/>
        </w:rPr>
        <w:t xml:space="preserve">Table </w:t>
      </w:r>
      <w:r w:rsidR="00B74251" w:rsidRPr="0021484B">
        <w:rPr>
          <w:noProof/>
          <w:sz w:val="20"/>
          <w:szCs w:val="20"/>
        </w:rPr>
        <w:t>1</w:t>
      </w:r>
      <w:r w:rsidRPr="0021484B">
        <w:rPr>
          <w:sz w:val="20"/>
          <w:szCs w:val="20"/>
        </w:rPr>
        <w:fldChar w:fldCharType="end"/>
      </w:r>
      <w:r w:rsidRPr="0021484B">
        <w:rPr>
          <w:sz w:val="20"/>
          <w:szCs w:val="20"/>
        </w:rPr>
        <w:t xml:space="preserve">. </w:t>
      </w:r>
      <w:r w:rsidRPr="0021484B">
        <w:rPr>
          <w:bCs/>
          <w:sz w:val="20"/>
          <w:szCs w:val="20"/>
        </w:rPr>
        <w:t xml:space="preserve">The AI/ML model is trained based on training dataset by mixing datasets subject to various </w:t>
      </w:r>
      <w:r w:rsidR="006409DC" w:rsidRPr="0021484B">
        <w:rPr>
          <w:bCs/>
          <w:sz w:val="20"/>
          <w:szCs w:val="20"/>
        </w:rPr>
        <w:t>numbers</w:t>
      </w:r>
      <w:r w:rsidRPr="0021484B">
        <w:rPr>
          <w:bCs/>
          <w:sz w:val="20"/>
          <w:szCs w:val="20"/>
        </w:rPr>
        <w:t xml:space="preserve"> of antenna ports and various size</w:t>
      </w:r>
      <w:r w:rsidR="006409DC">
        <w:rPr>
          <w:rFonts w:hint="eastAsia"/>
          <w:bCs/>
          <w:sz w:val="20"/>
          <w:szCs w:val="20"/>
        </w:rPr>
        <w:t>s</w:t>
      </w:r>
      <w:r w:rsidRPr="0021484B">
        <w:rPr>
          <w:bCs/>
          <w:sz w:val="20"/>
          <w:szCs w:val="20"/>
        </w:rPr>
        <w:t xml:space="preserve"> of payloads.</w:t>
      </w:r>
      <w:r w:rsidRPr="0021484B">
        <w:rPr>
          <w:sz w:val="20"/>
          <w:szCs w:val="20"/>
        </w:rPr>
        <w:t xml:space="preserve"> The FLOPs and size of AI/ML model for each payload and port configuration are provided in</w:t>
      </w:r>
      <w:r w:rsidR="00D43ADE" w:rsidRPr="0021484B">
        <w:rPr>
          <w:sz w:val="20"/>
          <w:szCs w:val="20"/>
        </w:rPr>
        <w:t xml:space="preserve"> </w:t>
      </w:r>
      <w:r w:rsidR="00D43ADE" w:rsidRPr="0021484B">
        <w:rPr>
          <w:sz w:val="20"/>
          <w:szCs w:val="20"/>
        </w:rPr>
        <w:fldChar w:fldCharType="begin"/>
      </w:r>
      <w:r w:rsidR="00D43ADE" w:rsidRPr="0021484B">
        <w:rPr>
          <w:sz w:val="20"/>
          <w:szCs w:val="20"/>
        </w:rPr>
        <w:instrText xml:space="preserve"> REF _Ref131632344  \* MERGEFORMAT </w:instrText>
      </w:r>
      <w:r w:rsidR="00D43ADE" w:rsidRPr="0021484B">
        <w:rPr>
          <w:sz w:val="20"/>
          <w:szCs w:val="20"/>
        </w:rPr>
        <w:fldChar w:fldCharType="separate"/>
      </w:r>
      <w:r w:rsidR="006409DC" w:rsidRPr="006409DC">
        <w:rPr>
          <w:sz w:val="20"/>
          <w:szCs w:val="20"/>
        </w:rPr>
        <w:t xml:space="preserve">Table </w:t>
      </w:r>
      <w:r w:rsidR="006409DC" w:rsidRPr="006409DC">
        <w:rPr>
          <w:noProof/>
          <w:sz w:val="20"/>
          <w:szCs w:val="20"/>
        </w:rPr>
        <w:t>2</w:t>
      </w:r>
      <w:r w:rsidR="00D43ADE" w:rsidRPr="0021484B">
        <w:rPr>
          <w:sz w:val="20"/>
          <w:szCs w:val="20"/>
        </w:rPr>
        <w:fldChar w:fldCharType="end"/>
      </w:r>
      <w:r w:rsidRPr="0021484B">
        <w:rPr>
          <w:sz w:val="20"/>
          <w:szCs w:val="20"/>
        </w:rPr>
        <w:t xml:space="preserve">. </w:t>
      </w:r>
    </w:p>
    <w:p w14:paraId="7252921E" w14:textId="64BC783D"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For each AI/ML model, the AI/ML model is trained for a specific payload and port with mixed eigenvectors from all 4 layers. In our simulations, ideal eigenvectors are used at the training phase for both encoder input and ground truth/label. At the inference phase, realistic eigenvectors are used for encoder inputs and SGCS is calculated with reconstructed eigenvectors and ideal eigenvectors. </w:t>
      </w:r>
    </w:p>
    <w:p w14:paraId="752A9D0E" w14:textId="0C6E3255" w:rsidR="004F0051" w:rsidRPr="0086709A" w:rsidRDefault="004F0051" w:rsidP="004F0051">
      <w:pPr>
        <w:pStyle w:val="af5"/>
        <w:jc w:val="center"/>
        <w:rPr>
          <w:rFonts w:ascii="Times New Roman" w:hAnsi="Times New Roman" w:cs="Times New Roman"/>
        </w:rPr>
      </w:pPr>
      <w:bookmarkStart w:id="7" w:name="_Ref1275250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6409DC">
        <w:rPr>
          <w:rFonts w:ascii="Times New Roman" w:hAnsi="Times New Roman" w:cs="Times New Roman"/>
          <w:noProof/>
        </w:rPr>
        <w:t>1</w:t>
      </w:r>
      <w:r w:rsidRPr="0086709A">
        <w:rPr>
          <w:rFonts w:ascii="Times New Roman" w:hAnsi="Times New Roman" w:cs="Times New Roman"/>
        </w:rPr>
        <w:fldChar w:fldCharType="end"/>
      </w:r>
      <w:bookmarkEnd w:id="7"/>
      <w:r w:rsidRPr="0086709A">
        <w:rPr>
          <w:rFonts w:ascii="Times New Roman" w:hAnsi="Times New Roman" w:cs="Times New Roman"/>
        </w:rPr>
        <w:t>: Parameters for AI/ML model training</w:t>
      </w:r>
      <w:r w:rsidR="0045183E">
        <w:rPr>
          <w:rFonts w:ascii="Times New Roman" w:hAnsi="Times New Roman" w:cs="Times New Roman" w:hint="eastAsia"/>
        </w:rPr>
        <w:t xml:space="preserve"> for CSI compression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F0051" w:rsidRPr="0086709A" w14:paraId="7E536DAF" w14:textId="77777777" w:rsidTr="0015128B">
        <w:trPr>
          <w:jc w:val="center"/>
        </w:trPr>
        <w:tc>
          <w:tcPr>
            <w:tcW w:w="0" w:type="auto"/>
            <w:shd w:val="clear" w:color="auto" w:fill="B6DDE8" w:themeFill="accent5" w:themeFillTint="66"/>
            <w:vAlign w:val="center"/>
          </w:tcPr>
          <w:p w14:paraId="7ED81C5E"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Parameter</w:t>
            </w:r>
          </w:p>
        </w:tc>
        <w:tc>
          <w:tcPr>
            <w:tcW w:w="0" w:type="auto"/>
            <w:shd w:val="clear" w:color="auto" w:fill="B6DDE8" w:themeFill="accent5" w:themeFillTint="66"/>
            <w:vAlign w:val="center"/>
          </w:tcPr>
          <w:p w14:paraId="43C52CC6"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Value</w:t>
            </w:r>
          </w:p>
        </w:tc>
      </w:tr>
      <w:tr w:rsidR="004F0051" w:rsidRPr="0086709A" w14:paraId="48ABB61B" w14:textId="77777777" w:rsidTr="0015128B">
        <w:trPr>
          <w:jc w:val="center"/>
        </w:trPr>
        <w:tc>
          <w:tcPr>
            <w:tcW w:w="0" w:type="auto"/>
            <w:shd w:val="clear" w:color="auto" w:fill="auto"/>
          </w:tcPr>
          <w:p w14:paraId="61A3D6E5"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training and validation dataset</w:t>
            </w:r>
          </w:p>
        </w:tc>
        <w:tc>
          <w:tcPr>
            <w:tcW w:w="0" w:type="auto"/>
            <w:shd w:val="clear" w:color="auto" w:fill="auto"/>
          </w:tcPr>
          <w:p w14:paraId="657806DA"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40Drops×570UEs</m:t>
                </m:r>
                <m:r>
                  <m:rPr>
                    <m:sty m:val="p"/>
                  </m:rPr>
                  <w:rPr>
                    <w:rFonts w:ascii="Cambria Math" w:hAnsi="Cambria Math" w:cs="Times New Roman"/>
                    <w:sz w:val="20"/>
                    <w:szCs w:val="20"/>
                  </w:rPr>
                  <m:t>×20Samples</m:t>
                </m:r>
              </m:oMath>
            </m:oMathPara>
          </w:p>
        </w:tc>
      </w:tr>
      <w:tr w:rsidR="004F0051" w:rsidRPr="0086709A" w14:paraId="690A9B16" w14:textId="77777777" w:rsidTr="0015128B">
        <w:trPr>
          <w:jc w:val="center"/>
        </w:trPr>
        <w:tc>
          <w:tcPr>
            <w:tcW w:w="0" w:type="auto"/>
            <w:shd w:val="clear" w:color="auto" w:fill="auto"/>
          </w:tcPr>
          <w:p w14:paraId="7E760CA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test dataset</w:t>
            </w:r>
          </w:p>
        </w:tc>
        <w:tc>
          <w:tcPr>
            <w:tcW w:w="0" w:type="auto"/>
            <w:shd w:val="clear" w:color="auto" w:fill="auto"/>
          </w:tcPr>
          <w:p w14:paraId="11CFB976"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10Drops×570UEs</m:t>
                </m:r>
                <m:r>
                  <m:rPr>
                    <m:sty m:val="p"/>
                  </m:rPr>
                  <w:rPr>
                    <w:rFonts w:ascii="Cambria Math" w:hAnsi="Cambria Math" w:cs="Times New Roman"/>
                    <w:sz w:val="20"/>
                    <w:szCs w:val="20"/>
                  </w:rPr>
                  <m:t>×20Samples</m:t>
                </m:r>
              </m:oMath>
            </m:oMathPara>
          </w:p>
        </w:tc>
      </w:tr>
      <w:tr w:rsidR="004F0051" w:rsidRPr="0086709A" w14:paraId="2C0E9A75" w14:textId="77777777" w:rsidTr="0015128B">
        <w:trPr>
          <w:jc w:val="center"/>
        </w:trPr>
        <w:tc>
          <w:tcPr>
            <w:tcW w:w="0" w:type="auto"/>
            <w:shd w:val="clear" w:color="auto" w:fill="auto"/>
          </w:tcPr>
          <w:p w14:paraId="56EC962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Epoch</w:t>
            </w:r>
          </w:p>
        </w:tc>
        <w:tc>
          <w:tcPr>
            <w:tcW w:w="0" w:type="auto"/>
            <w:shd w:val="clear" w:color="auto" w:fill="auto"/>
          </w:tcPr>
          <w:p w14:paraId="4D4A078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200~300</w:t>
            </w:r>
          </w:p>
        </w:tc>
      </w:tr>
      <w:tr w:rsidR="004F0051" w:rsidRPr="0086709A" w14:paraId="5398D790" w14:textId="77777777" w:rsidTr="0015128B">
        <w:trPr>
          <w:jc w:val="center"/>
        </w:trPr>
        <w:tc>
          <w:tcPr>
            <w:tcW w:w="0" w:type="auto"/>
            <w:shd w:val="clear" w:color="auto" w:fill="auto"/>
          </w:tcPr>
          <w:p w14:paraId="474855FE"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Batch size</w:t>
            </w:r>
          </w:p>
        </w:tc>
        <w:tc>
          <w:tcPr>
            <w:tcW w:w="0" w:type="auto"/>
            <w:shd w:val="clear" w:color="auto" w:fill="auto"/>
          </w:tcPr>
          <w:p w14:paraId="3D17C2C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1024</w:t>
            </w:r>
          </w:p>
        </w:tc>
      </w:tr>
      <w:tr w:rsidR="004F0051" w:rsidRPr="0086709A" w14:paraId="5DDC6A6A" w14:textId="77777777" w:rsidTr="0015128B">
        <w:trPr>
          <w:jc w:val="center"/>
        </w:trPr>
        <w:tc>
          <w:tcPr>
            <w:tcW w:w="0" w:type="auto"/>
            <w:shd w:val="clear" w:color="auto" w:fill="auto"/>
          </w:tcPr>
          <w:p w14:paraId="299285C8"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Learning rate</w:t>
            </w:r>
          </w:p>
        </w:tc>
        <w:tc>
          <w:tcPr>
            <w:tcW w:w="0" w:type="auto"/>
            <w:shd w:val="clear" w:color="auto" w:fill="auto"/>
          </w:tcPr>
          <w:p w14:paraId="752314A8" w14:textId="77777777" w:rsidR="004F0051" w:rsidRPr="0086709A" w:rsidRDefault="00B50AB3" w:rsidP="0015128B">
            <w:pPr>
              <w:spacing w:afterLines="50" w:after="120"/>
              <w:jc w:val="center"/>
              <w:rPr>
                <w:rFonts w:ascii="Times New Roman" w:hAnsi="Times New Roman" w:cs="Times New Roman"/>
                <w:sz w:val="20"/>
                <w:szCs w:val="20"/>
              </w:rPr>
            </w:pPr>
            <m:oMathPara>
              <m:oMath>
                <m:sSup>
                  <m:sSupPr>
                    <m:ctrlPr>
                      <w:rPr>
                        <w:rFonts w:ascii="Cambria Math" w:hAnsi="Cambria Math" w:cs="Times New Roman"/>
                        <w:sz w:val="20"/>
                        <w:szCs w:val="20"/>
                      </w:rPr>
                    </m:ctrlPr>
                  </m:sSupPr>
                  <m:e>
                    <m:r>
                      <m:rPr>
                        <m:sty m:val="p"/>
                      </m:rPr>
                      <w:rPr>
                        <w:rFonts w:ascii="Cambria Math" w:hAnsi="Cambria Math" w:cs="Times New Roman"/>
                        <w:sz w:val="20"/>
                        <w:szCs w:val="20"/>
                      </w:rPr>
                      <m:t>10</m:t>
                    </m:r>
                  </m:e>
                  <m:sup>
                    <m:r>
                      <w:rPr>
                        <w:rFonts w:ascii="Cambria Math" w:hAnsi="Cambria Math" w:cs="Times New Roman"/>
                        <w:sz w:val="20"/>
                        <w:szCs w:val="20"/>
                      </w:rPr>
                      <m:t>-</m:t>
                    </m:r>
                    <m:r>
                      <m:rPr>
                        <m:sty m:val="p"/>
                      </m:rPr>
                      <w:rPr>
                        <w:rFonts w:ascii="Cambria Math" w:hAnsi="Cambria Math" w:cs="Times New Roman"/>
                        <w:sz w:val="20"/>
                        <w:szCs w:val="20"/>
                      </w:rPr>
                      <m:t>5</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m:oMathPara>
          </w:p>
        </w:tc>
      </w:tr>
      <w:tr w:rsidR="004F0051" w:rsidRPr="0086709A" w14:paraId="5C45CF52" w14:textId="77777777" w:rsidTr="0015128B">
        <w:trPr>
          <w:jc w:val="center"/>
        </w:trPr>
        <w:tc>
          <w:tcPr>
            <w:tcW w:w="0" w:type="auto"/>
            <w:shd w:val="clear" w:color="auto" w:fill="auto"/>
          </w:tcPr>
          <w:p w14:paraId="6BEB483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Optimizer</w:t>
            </w:r>
          </w:p>
        </w:tc>
        <w:tc>
          <w:tcPr>
            <w:tcW w:w="0" w:type="auto"/>
            <w:shd w:val="clear" w:color="auto" w:fill="auto"/>
          </w:tcPr>
          <w:p w14:paraId="3C3F1CEF"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Adam</w:t>
            </w:r>
          </w:p>
        </w:tc>
      </w:tr>
      <w:tr w:rsidR="004F0051" w:rsidRPr="0086709A" w14:paraId="56268920" w14:textId="77777777" w:rsidTr="0015128B">
        <w:trPr>
          <w:jc w:val="center"/>
        </w:trPr>
        <w:tc>
          <w:tcPr>
            <w:tcW w:w="0" w:type="auto"/>
            <w:shd w:val="clear" w:color="auto" w:fill="auto"/>
          </w:tcPr>
          <w:p w14:paraId="7D2F561A"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Loss function</w:t>
            </w:r>
          </w:p>
        </w:tc>
        <w:tc>
          <w:tcPr>
            <w:tcW w:w="0" w:type="auto"/>
            <w:shd w:val="clear" w:color="auto" w:fill="auto"/>
          </w:tcPr>
          <w:p w14:paraId="1C07111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SGCS</w:t>
            </w:r>
          </w:p>
        </w:tc>
      </w:tr>
      <w:tr w:rsidR="004F0051" w:rsidRPr="0086709A" w14:paraId="50BBDFEA" w14:textId="77777777" w:rsidTr="0015128B">
        <w:trPr>
          <w:jc w:val="center"/>
        </w:trPr>
        <w:tc>
          <w:tcPr>
            <w:tcW w:w="0" w:type="auto"/>
            <w:shd w:val="clear" w:color="auto" w:fill="auto"/>
          </w:tcPr>
          <w:p w14:paraId="1F67633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Input/output format</w:t>
            </w:r>
          </w:p>
        </w:tc>
        <w:tc>
          <w:tcPr>
            <w:tcW w:w="0" w:type="auto"/>
            <w:shd w:val="clear" w:color="auto" w:fill="auto"/>
          </w:tcPr>
          <w:p w14:paraId="5C555572"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Eigenvector</w:t>
            </w:r>
          </w:p>
        </w:tc>
      </w:tr>
      <w:tr w:rsidR="004F0051" w:rsidRPr="0086709A" w14:paraId="076B8F40" w14:textId="77777777" w:rsidTr="0015128B">
        <w:trPr>
          <w:jc w:val="center"/>
        </w:trPr>
        <w:tc>
          <w:tcPr>
            <w:tcW w:w="0" w:type="auto"/>
            <w:shd w:val="clear" w:color="auto" w:fill="auto"/>
          </w:tcPr>
          <w:p w14:paraId="5289E44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Quantization</w:t>
            </w:r>
          </w:p>
        </w:tc>
        <w:tc>
          <w:tcPr>
            <w:tcW w:w="0" w:type="auto"/>
            <w:shd w:val="clear" w:color="auto" w:fill="auto"/>
          </w:tcPr>
          <w:p w14:paraId="0F06801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Uniform, 2 bits</w:t>
            </w:r>
          </w:p>
        </w:tc>
      </w:tr>
    </w:tbl>
    <w:p w14:paraId="44634EE2" w14:textId="77777777" w:rsidR="004F0051" w:rsidRPr="0086709A" w:rsidRDefault="004F0051" w:rsidP="00772C52">
      <w:pPr>
        <w:pStyle w:val="af5"/>
        <w:spacing w:beforeLines="50" w:before="120"/>
        <w:jc w:val="center"/>
        <w:rPr>
          <w:rFonts w:ascii="Times New Roman" w:hAnsi="Times New Roman" w:cs="Times New Roman"/>
        </w:rPr>
      </w:pPr>
      <w:bookmarkStart w:id="8" w:name="_Ref1316323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B74251">
        <w:rPr>
          <w:rFonts w:ascii="Times New Roman" w:hAnsi="Times New Roman" w:cs="Times New Roman"/>
          <w:noProof/>
        </w:rPr>
        <w:t>2</w:t>
      </w:r>
      <w:r w:rsidRPr="0086709A">
        <w:rPr>
          <w:rFonts w:ascii="Times New Roman" w:hAnsi="Times New Roman" w:cs="Times New Roman"/>
        </w:rPr>
        <w:fldChar w:fldCharType="end"/>
      </w:r>
      <w:bookmarkEnd w:id="8"/>
      <w:r w:rsidRPr="0086709A">
        <w:rPr>
          <w:rFonts w:ascii="Times New Roman" w:hAnsi="Times New Roman" w:cs="Times New Roman"/>
        </w:rPr>
        <w:t>: FLOPs and size of SCsiNet</w:t>
      </w:r>
    </w:p>
    <w:tbl>
      <w:tblPr>
        <w:tblStyle w:val="a9"/>
        <w:tblW w:w="0" w:type="auto"/>
        <w:tblInd w:w="108" w:type="dxa"/>
        <w:tblLayout w:type="fixed"/>
        <w:tblLook w:val="04A0" w:firstRow="1" w:lastRow="0" w:firstColumn="1" w:lastColumn="0" w:noHBand="0" w:noVBand="1"/>
      </w:tblPr>
      <w:tblGrid>
        <w:gridCol w:w="1276"/>
        <w:gridCol w:w="816"/>
        <w:gridCol w:w="807"/>
        <w:gridCol w:w="897"/>
        <w:gridCol w:w="897"/>
        <w:gridCol w:w="897"/>
        <w:gridCol w:w="897"/>
        <w:gridCol w:w="897"/>
        <w:gridCol w:w="897"/>
        <w:gridCol w:w="791"/>
      </w:tblGrid>
      <w:tr w:rsidR="004F0051" w:rsidRPr="0086709A" w14:paraId="326311CE" w14:textId="77777777" w:rsidTr="00772C52">
        <w:trPr>
          <w:cantSplit/>
        </w:trPr>
        <w:tc>
          <w:tcPr>
            <w:tcW w:w="2092" w:type="dxa"/>
            <w:gridSpan w:val="2"/>
            <w:shd w:val="clear" w:color="auto" w:fill="B6DDE8" w:themeFill="accent5" w:themeFillTint="66"/>
            <w:vAlign w:val="center"/>
          </w:tcPr>
          <w:p w14:paraId="30D61C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lastRenderedPageBreak/>
              <w:t>Payload size</w:t>
            </w:r>
            <w:r w:rsidRPr="0086709A">
              <w:rPr>
                <w:color w:val="000000" w:themeColor="text1"/>
                <w:kern w:val="24"/>
                <w:sz w:val="20"/>
                <w:szCs w:val="20"/>
              </w:rPr>
              <w:t>(bits)</w:t>
            </w:r>
          </w:p>
        </w:tc>
        <w:tc>
          <w:tcPr>
            <w:tcW w:w="807" w:type="dxa"/>
            <w:shd w:val="clear" w:color="auto" w:fill="B6DDE8" w:themeFill="accent5" w:themeFillTint="66"/>
            <w:vAlign w:val="center"/>
          </w:tcPr>
          <w:p w14:paraId="21150EE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20</w:t>
            </w:r>
          </w:p>
        </w:tc>
        <w:tc>
          <w:tcPr>
            <w:tcW w:w="897" w:type="dxa"/>
            <w:shd w:val="clear" w:color="auto" w:fill="B6DDE8" w:themeFill="accent5" w:themeFillTint="66"/>
            <w:vAlign w:val="center"/>
          </w:tcPr>
          <w:p w14:paraId="3FE87EA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40</w:t>
            </w:r>
          </w:p>
        </w:tc>
        <w:tc>
          <w:tcPr>
            <w:tcW w:w="897" w:type="dxa"/>
            <w:shd w:val="clear" w:color="auto" w:fill="B6DDE8" w:themeFill="accent5" w:themeFillTint="66"/>
            <w:vAlign w:val="center"/>
          </w:tcPr>
          <w:p w14:paraId="5550310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60</w:t>
            </w:r>
          </w:p>
        </w:tc>
        <w:tc>
          <w:tcPr>
            <w:tcW w:w="897" w:type="dxa"/>
            <w:shd w:val="clear" w:color="auto" w:fill="B6DDE8" w:themeFill="accent5" w:themeFillTint="66"/>
            <w:vAlign w:val="center"/>
          </w:tcPr>
          <w:p w14:paraId="00768B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80</w:t>
            </w:r>
          </w:p>
        </w:tc>
        <w:tc>
          <w:tcPr>
            <w:tcW w:w="897" w:type="dxa"/>
            <w:shd w:val="clear" w:color="auto" w:fill="B6DDE8" w:themeFill="accent5" w:themeFillTint="66"/>
            <w:vAlign w:val="center"/>
          </w:tcPr>
          <w:p w14:paraId="5EDD12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100</w:t>
            </w:r>
          </w:p>
        </w:tc>
        <w:tc>
          <w:tcPr>
            <w:tcW w:w="897" w:type="dxa"/>
            <w:shd w:val="clear" w:color="auto" w:fill="B6DDE8" w:themeFill="accent5" w:themeFillTint="66"/>
            <w:vAlign w:val="center"/>
          </w:tcPr>
          <w:p w14:paraId="6226530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120</w:t>
            </w:r>
          </w:p>
        </w:tc>
        <w:tc>
          <w:tcPr>
            <w:tcW w:w="897" w:type="dxa"/>
            <w:shd w:val="clear" w:color="auto" w:fill="B6DDE8" w:themeFill="accent5" w:themeFillTint="66"/>
            <w:vAlign w:val="center"/>
          </w:tcPr>
          <w:p w14:paraId="734D219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140</w:t>
            </w:r>
          </w:p>
        </w:tc>
        <w:tc>
          <w:tcPr>
            <w:tcW w:w="791" w:type="dxa"/>
            <w:shd w:val="clear" w:color="auto" w:fill="B6DDE8" w:themeFill="accent5" w:themeFillTint="66"/>
            <w:vAlign w:val="center"/>
          </w:tcPr>
          <w:p w14:paraId="710D9D9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160</w:t>
            </w:r>
          </w:p>
        </w:tc>
      </w:tr>
      <w:tr w:rsidR="004F0051" w:rsidRPr="0086709A" w14:paraId="02DA72FC" w14:textId="77777777" w:rsidTr="00772C52">
        <w:trPr>
          <w:cantSplit/>
          <w:trHeight w:val="377"/>
        </w:trPr>
        <w:tc>
          <w:tcPr>
            <w:tcW w:w="1276" w:type="dxa"/>
            <w:vMerge w:val="restart"/>
            <w:shd w:val="clear" w:color="auto" w:fill="B6DDE8" w:themeFill="accent5" w:themeFillTint="66"/>
            <w:vAlign w:val="center"/>
          </w:tcPr>
          <w:p w14:paraId="1DAED9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57ED83B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DE213C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51D00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74A32E5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3336DCD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AC2CD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7E65515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0FEEDF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5A0EBF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6212ED1D" w14:textId="77777777" w:rsidTr="00772C52">
        <w:trPr>
          <w:cantSplit/>
          <w:trHeight w:val="107"/>
        </w:trPr>
        <w:tc>
          <w:tcPr>
            <w:tcW w:w="1276" w:type="dxa"/>
            <w:vMerge/>
            <w:shd w:val="clear" w:color="auto" w:fill="B6DDE8" w:themeFill="accent5" w:themeFillTint="66"/>
            <w:vAlign w:val="center"/>
          </w:tcPr>
          <w:p w14:paraId="1179EBD1"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0D5862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12BD4FD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03ACE6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1B08902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9.97</w:t>
            </w:r>
          </w:p>
        </w:tc>
        <w:tc>
          <w:tcPr>
            <w:tcW w:w="897" w:type="dxa"/>
            <w:vAlign w:val="bottom"/>
          </w:tcPr>
          <w:p w14:paraId="328F805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63B3E5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69D3FE1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04C80B8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096E287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1A91FDB8" w14:textId="77777777" w:rsidTr="00772C52">
        <w:trPr>
          <w:cantSplit/>
          <w:trHeight w:val="108"/>
        </w:trPr>
        <w:tc>
          <w:tcPr>
            <w:tcW w:w="1276" w:type="dxa"/>
            <w:vMerge w:val="restart"/>
            <w:shd w:val="clear" w:color="auto" w:fill="B6DDE8" w:themeFill="accent5" w:themeFillTint="66"/>
            <w:vAlign w:val="center"/>
          </w:tcPr>
          <w:p w14:paraId="0B1F5E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4D86D1E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83026D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A4E29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238F34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47CB30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9156CA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25F606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6A57DF6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4823A58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2574736F" w14:textId="77777777" w:rsidTr="00772C52">
        <w:trPr>
          <w:cantSplit/>
          <w:trHeight w:val="107"/>
        </w:trPr>
        <w:tc>
          <w:tcPr>
            <w:tcW w:w="1276" w:type="dxa"/>
            <w:vMerge/>
            <w:shd w:val="clear" w:color="auto" w:fill="B6DDE8" w:themeFill="accent5" w:themeFillTint="66"/>
            <w:vAlign w:val="center"/>
          </w:tcPr>
          <w:p w14:paraId="6DBF2EDE"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5A75EF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967C2E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1CAD56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40EEE26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27716A7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50EC65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10.03</w:t>
            </w:r>
          </w:p>
        </w:tc>
        <w:tc>
          <w:tcPr>
            <w:tcW w:w="897" w:type="dxa"/>
            <w:vAlign w:val="bottom"/>
          </w:tcPr>
          <w:p w14:paraId="62DB4F9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1289543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397054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38AA2873" w14:textId="77777777" w:rsidTr="00772C52">
        <w:trPr>
          <w:cantSplit/>
        </w:trPr>
        <w:tc>
          <w:tcPr>
            <w:tcW w:w="2092" w:type="dxa"/>
            <w:gridSpan w:val="2"/>
            <w:shd w:val="clear" w:color="auto" w:fill="B6DDE8" w:themeFill="accent5" w:themeFillTint="66"/>
            <w:vAlign w:val="center"/>
          </w:tcPr>
          <w:p w14:paraId="7F7D384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 xml:space="preserve">Payload </w:t>
            </w:r>
            <w:r w:rsidRPr="0086709A">
              <w:rPr>
                <w:color w:val="000000" w:themeColor="text1"/>
                <w:kern w:val="24"/>
                <w:sz w:val="20"/>
                <w:szCs w:val="20"/>
              </w:rPr>
              <w:t>(bits)</w:t>
            </w:r>
          </w:p>
        </w:tc>
        <w:tc>
          <w:tcPr>
            <w:tcW w:w="807" w:type="dxa"/>
            <w:shd w:val="clear" w:color="auto" w:fill="B6DDE8" w:themeFill="accent5" w:themeFillTint="66"/>
            <w:vAlign w:val="center"/>
          </w:tcPr>
          <w:p w14:paraId="01E5A6B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180</w:t>
            </w:r>
          </w:p>
        </w:tc>
        <w:tc>
          <w:tcPr>
            <w:tcW w:w="897" w:type="dxa"/>
            <w:shd w:val="clear" w:color="auto" w:fill="B6DDE8" w:themeFill="accent5" w:themeFillTint="66"/>
            <w:vAlign w:val="center"/>
          </w:tcPr>
          <w:p w14:paraId="623850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200</w:t>
            </w:r>
          </w:p>
        </w:tc>
        <w:tc>
          <w:tcPr>
            <w:tcW w:w="897" w:type="dxa"/>
            <w:shd w:val="clear" w:color="auto" w:fill="B6DDE8" w:themeFill="accent5" w:themeFillTint="66"/>
            <w:vAlign w:val="center"/>
          </w:tcPr>
          <w:p w14:paraId="257FCDE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220</w:t>
            </w:r>
          </w:p>
        </w:tc>
        <w:tc>
          <w:tcPr>
            <w:tcW w:w="897" w:type="dxa"/>
            <w:shd w:val="clear" w:color="auto" w:fill="B6DDE8" w:themeFill="accent5" w:themeFillTint="66"/>
            <w:vAlign w:val="center"/>
          </w:tcPr>
          <w:p w14:paraId="330A8E6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240</w:t>
            </w:r>
          </w:p>
        </w:tc>
        <w:tc>
          <w:tcPr>
            <w:tcW w:w="897" w:type="dxa"/>
            <w:shd w:val="clear" w:color="auto" w:fill="B6DDE8" w:themeFill="accent5" w:themeFillTint="66"/>
            <w:vAlign w:val="center"/>
          </w:tcPr>
          <w:p w14:paraId="3704DDF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260</w:t>
            </w:r>
          </w:p>
        </w:tc>
        <w:tc>
          <w:tcPr>
            <w:tcW w:w="897" w:type="dxa"/>
            <w:shd w:val="clear" w:color="auto" w:fill="B6DDE8" w:themeFill="accent5" w:themeFillTint="66"/>
            <w:vAlign w:val="center"/>
          </w:tcPr>
          <w:p w14:paraId="50C3B4C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280</w:t>
            </w:r>
          </w:p>
        </w:tc>
        <w:tc>
          <w:tcPr>
            <w:tcW w:w="897" w:type="dxa"/>
            <w:shd w:val="clear" w:color="auto" w:fill="B6DDE8" w:themeFill="accent5" w:themeFillTint="66"/>
            <w:vAlign w:val="center"/>
          </w:tcPr>
          <w:p w14:paraId="7EFA252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300</w:t>
            </w:r>
          </w:p>
        </w:tc>
        <w:tc>
          <w:tcPr>
            <w:tcW w:w="791" w:type="dxa"/>
            <w:shd w:val="clear" w:color="auto" w:fill="B6DDE8" w:themeFill="accent5" w:themeFillTint="66"/>
            <w:vAlign w:val="center"/>
          </w:tcPr>
          <w:p w14:paraId="5D704F9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320</w:t>
            </w:r>
          </w:p>
        </w:tc>
      </w:tr>
      <w:tr w:rsidR="004F0051" w:rsidRPr="0086709A" w14:paraId="0CDB3EA4" w14:textId="77777777" w:rsidTr="00772C52">
        <w:trPr>
          <w:cantSplit/>
          <w:trHeight w:val="108"/>
        </w:trPr>
        <w:tc>
          <w:tcPr>
            <w:tcW w:w="1276" w:type="dxa"/>
            <w:vMerge w:val="restart"/>
            <w:shd w:val="clear" w:color="auto" w:fill="B6DDE8" w:themeFill="accent5" w:themeFillTint="66"/>
            <w:vAlign w:val="center"/>
          </w:tcPr>
          <w:p w14:paraId="72DEA0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61BBE34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000B41F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w:t>
            </w:r>
          </w:p>
        </w:tc>
        <w:tc>
          <w:tcPr>
            <w:tcW w:w="897" w:type="dxa"/>
            <w:vAlign w:val="bottom"/>
          </w:tcPr>
          <w:p w14:paraId="4AEE370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2FC319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6AABF1A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616292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1D90668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47BA305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CDE727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45EA722A" w14:textId="77777777" w:rsidTr="00772C52">
        <w:trPr>
          <w:cantSplit/>
          <w:trHeight w:val="107"/>
        </w:trPr>
        <w:tc>
          <w:tcPr>
            <w:tcW w:w="1276" w:type="dxa"/>
            <w:vMerge/>
            <w:shd w:val="clear" w:color="auto" w:fill="B6DDE8" w:themeFill="accent5" w:themeFillTint="66"/>
            <w:vAlign w:val="center"/>
          </w:tcPr>
          <w:p w14:paraId="51FEDE83"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9AB25A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5CF43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2B592C1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16FE5E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76FD80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58BFBC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4EAF04D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2B5988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10.34</w:t>
            </w:r>
          </w:p>
        </w:tc>
        <w:tc>
          <w:tcPr>
            <w:tcW w:w="791" w:type="dxa"/>
            <w:vAlign w:val="bottom"/>
          </w:tcPr>
          <w:p w14:paraId="24D622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10.37</w:t>
            </w:r>
          </w:p>
        </w:tc>
      </w:tr>
      <w:tr w:rsidR="004F0051" w:rsidRPr="0086709A" w14:paraId="73C6EE2E" w14:textId="77777777" w:rsidTr="00772C52">
        <w:trPr>
          <w:cantSplit/>
          <w:trHeight w:val="108"/>
        </w:trPr>
        <w:tc>
          <w:tcPr>
            <w:tcW w:w="1276" w:type="dxa"/>
            <w:vMerge w:val="restart"/>
            <w:shd w:val="clear" w:color="auto" w:fill="B6DDE8" w:themeFill="accent5" w:themeFillTint="66"/>
            <w:vAlign w:val="center"/>
          </w:tcPr>
          <w:p w14:paraId="4E2A90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51EBA1D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57AB90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10.05</w:t>
            </w:r>
          </w:p>
        </w:tc>
        <w:tc>
          <w:tcPr>
            <w:tcW w:w="897" w:type="dxa"/>
            <w:vAlign w:val="bottom"/>
          </w:tcPr>
          <w:p w14:paraId="6BE1422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3BB2CFA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55D4B6B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5C7394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5901C34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w:t>
            </w:r>
          </w:p>
        </w:tc>
        <w:tc>
          <w:tcPr>
            <w:tcW w:w="897" w:type="dxa"/>
            <w:vAlign w:val="bottom"/>
          </w:tcPr>
          <w:p w14:paraId="33AE521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19107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68253673" w14:textId="77777777" w:rsidTr="00772C52">
        <w:trPr>
          <w:cantSplit/>
          <w:trHeight w:val="107"/>
        </w:trPr>
        <w:tc>
          <w:tcPr>
            <w:tcW w:w="1276" w:type="dxa"/>
            <w:vMerge/>
            <w:shd w:val="clear" w:color="auto" w:fill="B6DDE8" w:themeFill="accent5" w:themeFillTint="66"/>
            <w:vAlign w:val="center"/>
          </w:tcPr>
          <w:p w14:paraId="31AC50B9"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AA1A6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66774F5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0A2BA07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46B893C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20943B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2878370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26E2BB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6334FA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10.33</w:t>
            </w:r>
          </w:p>
        </w:tc>
        <w:tc>
          <w:tcPr>
            <w:tcW w:w="791" w:type="dxa"/>
            <w:vAlign w:val="bottom"/>
          </w:tcPr>
          <w:p w14:paraId="0267EE1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10.36</w:t>
            </w:r>
          </w:p>
        </w:tc>
      </w:tr>
      <w:tr w:rsidR="004F0051" w:rsidRPr="0086709A" w14:paraId="425544CA" w14:textId="77777777" w:rsidTr="00772C52">
        <w:trPr>
          <w:cantSplit/>
          <w:trHeight w:val="183"/>
        </w:trPr>
        <w:tc>
          <w:tcPr>
            <w:tcW w:w="2092" w:type="dxa"/>
            <w:gridSpan w:val="2"/>
            <w:shd w:val="clear" w:color="auto" w:fill="B6DDE8" w:themeFill="accent5" w:themeFillTint="66"/>
            <w:vAlign w:val="center"/>
          </w:tcPr>
          <w:p w14:paraId="76A6DB07"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Encoder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7A2D990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2.51</w:t>
            </w:r>
          </w:p>
        </w:tc>
      </w:tr>
      <w:tr w:rsidR="004F0051" w:rsidRPr="0086709A" w14:paraId="7B8EBF70" w14:textId="77777777" w:rsidTr="00772C52">
        <w:trPr>
          <w:cantSplit/>
          <w:trHeight w:val="183"/>
        </w:trPr>
        <w:tc>
          <w:tcPr>
            <w:tcW w:w="2092" w:type="dxa"/>
            <w:gridSpan w:val="2"/>
            <w:shd w:val="clear" w:color="auto" w:fill="B6DDE8" w:themeFill="accent5" w:themeFillTint="66"/>
            <w:vAlign w:val="center"/>
          </w:tcPr>
          <w:p w14:paraId="5C3CD4B8"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Decoder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24B980C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2.52</w:t>
            </w:r>
          </w:p>
        </w:tc>
      </w:tr>
    </w:tbl>
    <w:p w14:paraId="0A115C79" w14:textId="27504B4F" w:rsidR="00FA339E" w:rsidRPr="0086709A" w:rsidRDefault="0041171C" w:rsidP="008B56B5">
      <w:pPr>
        <w:pStyle w:val="3"/>
      </w:pPr>
      <w:r>
        <w:rPr>
          <w:rFonts w:hint="eastAsia"/>
        </w:rPr>
        <w:t>Evaluation results for scalabili</w:t>
      </w:r>
      <w:bookmarkEnd w:id="6"/>
      <w:r w:rsidR="008B56B5">
        <w:rPr>
          <w:rFonts w:eastAsiaTheme="minorEastAsia" w:hint="eastAsia"/>
        </w:rPr>
        <w:t>ty over payloads and ports</w:t>
      </w:r>
    </w:p>
    <w:p w14:paraId="71A34099" w14:textId="71E70A92" w:rsidR="008B56B5" w:rsidRPr="0086709A" w:rsidRDefault="00607F80" w:rsidP="008B56B5">
      <w:pPr>
        <w:pStyle w:val="af1"/>
        <w:spacing w:beforeLines="50" w:before="120" w:afterLines="50" w:after="120" w:line="240" w:lineRule="auto"/>
        <w:ind w:firstLineChars="0" w:firstLine="0"/>
        <w:rPr>
          <w:sz w:val="20"/>
          <w:szCs w:val="20"/>
        </w:rPr>
      </w:pPr>
      <w:r>
        <w:rPr>
          <w:sz w:val="20"/>
          <w:szCs w:val="20"/>
        </w:rPr>
        <w:fldChar w:fldCharType="begin"/>
      </w:r>
      <w:r>
        <w:rPr>
          <w:sz w:val="20"/>
          <w:szCs w:val="20"/>
        </w:rPr>
        <w:instrText xml:space="preserve"> REF _Ref127525058 \h </w:instrText>
      </w:r>
      <w:r>
        <w:rPr>
          <w:sz w:val="20"/>
          <w:szCs w:val="20"/>
        </w:rPr>
      </w:r>
      <w:r>
        <w:rPr>
          <w:sz w:val="20"/>
          <w:szCs w:val="20"/>
        </w:rPr>
        <w:fldChar w:fldCharType="separate"/>
      </w:r>
      <w:r w:rsidR="00B74251" w:rsidRPr="0086709A">
        <w:rPr>
          <w:sz w:val="20"/>
          <w:szCs w:val="20"/>
        </w:rPr>
        <w:t xml:space="preserve">Figure </w:t>
      </w:r>
      <w:r w:rsidR="00B74251">
        <w:rPr>
          <w:noProof/>
          <w:sz w:val="20"/>
          <w:szCs w:val="20"/>
        </w:rPr>
        <w:t>3</w:t>
      </w:r>
      <w:r>
        <w:rPr>
          <w:sz w:val="20"/>
          <w:szCs w:val="20"/>
        </w:rPr>
        <w:fldChar w:fldCharType="end"/>
      </w:r>
      <w:r>
        <w:rPr>
          <w:rFonts w:hint="eastAsia"/>
          <w:sz w:val="20"/>
          <w:szCs w:val="20"/>
        </w:rPr>
        <w:t xml:space="preserve"> </w:t>
      </w:r>
      <w:r w:rsidR="008B56B5" w:rsidRPr="0086709A">
        <w:rPr>
          <w:sz w:val="20"/>
          <w:szCs w:val="20"/>
        </w:rPr>
        <w:t>provides</w:t>
      </w:r>
      <w:r w:rsidR="004F0051">
        <w:rPr>
          <w:sz w:val="20"/>
          <w:szCs w:val="20"/>
        </w:rPr>
        <w:t xml:space="preserve"> simulation results for SCsiNet</w:t>
      </w:r>
      <w:r w:rsidR="004F0051">
        <w:rPr>
          <w:rFonts w:hint="eastAsia"/>
          <w:sz w:val="20"/>
          <w:szCs w:val="20"/>
        </w:rPr>
        <w:t xml:space="preserve"> in terms of i</w:t>
      </w:r>
      <w:r w:rsidR="00772C52">
        <w:rPr>
          <w:rFonts w:hint="eastAsia"/>
          <w:sz w:val="20"/>
          <w:szCs w:val="20"/>
        </w:rPr>
        <w:t xml:space="preserve">ntermediate KPI (SGCS). </w:t>
      </w:r>
      <w:r w:rsidR="0045183E">
        <w:rPr>
          <w:rFonts w:hint="eastAsia"/>
          <w:sz w:val="20"/>
          <w:szCs w:val="20"/>
        </w:rPr>
        <w:t xml:space="preserve">The scalable SCsiNet provides results from payload = 20, 40 </w:t>
      </w:r>
      <w:r w:rsidR="0045183E">
        <w:rPr>
          <w:sz w:val="20"/>
          <w:szCs w:val="20"/>
        </w:rPr>
        <w:t>…</w:t>
      </w:r>
      <w:r w:rsidR="0045183E">
        <w:rPr>
          <w:rFonts w:hint="eastAsia"/>
          <w:sz w:val="20"/>
          <w:szCs w:val="20"/>
        </w:rPr>
        <w:t xml:space="preserve"> 320 bits, for both 16 ports and 32 ports.  </w:t>
      </w:r>
    </w:p>
    <w:p w14:paraId="1EF21A9B" w14:textId="77777777" w:rsidR="008B56B5" w:rsidRPr="0086709A" w:rsidRDefault="008B56B5" w:rsidP="008B56B5">
      <w:pPr>
        <w:pStyle w:val="af1"/>
        <w:spacing w:afterLines="50" w:after="120" w:line="240" w:lineRule="auto"/>
        <w:ind w:firstLineChars="0" w:firstLine="0"/>
        <w:rPr>
          <w:sz w:val="20"/>
          <w:szCs w:val="20"/>
        </w:rPr>
      </w:pPr>
      <w:r w:rsidRPr="0086709A">
        <w:rPr>
          <w:noProof/>
          <w:sz w:val="20"/>
          <w:szCs w:val="20"/>
        </w:rPr>
        <w:drawing>
          <wp:inline distT="0" distB="0" distL="0" distR="0" wp14:anchorId="3D57E08D" wp14:editId="6F4E5E81">
            <wp:extent cx="5486400" cy="321881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218815"/>
                    </a:xfrm>
                    <a:prstGeom prst="rect">
                      <a:avLst/>
                    </a:prstGeom>
                  </pic:spPr>
                </pic:pic>
              </a:graphicData>
            </a:graphic>
          </wp:inline>
        </w:drawing>
      </w:r>
    </w:p>
    <w:p w14:paraId="48F36AE0" w14:textId="151565ED" w:rsidR="008B56B5" w:rsidRPr="0086709A" w:rsidRDefault="008B56B5" w:rsidP="008B56B5">
      <w:pPr>
        <w:pStyle w:val="af1"/>
        <w:spacing w:afterLines="50" w:after="120" w:line="240" w:lineRule="auto"/>
        <w:ind w:firstLine="400"/>
        <w:jc w:val="center"/>
        <w:rPr>
          <w:sz w:val="20"/>
          <w:szCs w:val="20"/>
        </w:rPr>
      </w:pPr>
      <w:r w:rsidRPr="0086709A">
        <w:rPr>
          <w:sz w:val="20"/>
          <w:szCs w:val="20"/>
        </w:rPr>
        <w:t xml:space="preserve"> </w:t>
      </w:r>
      <w:bookmarkStart w:id="9" w:name="_Ref12752505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B74251">
        <w:rPr>
          <w:noProof/>
          <w:sz w:val="20"/>
          <w:szCs w:val="20"/>
        </w:rPr>
        <w:t>3</w:t>
      </w:r>
      <w:r w:rsidRPr="0086709A">
        <w:rPr>
          <w:sz w:val="20"/>
          <w:szCs w:val="20"/>
        </w:rPr>
        <w:fldChar w:fldCharType="end"/>
      </w:r>
      <w:bookmarkEnd w:id="9"/>
      <w:r w:rsidRPr="0086709A">
        <w:rPr>
          <w:sz w:val="20"/>
          <w:szCs w:val="20"/>
        </w:rPr>
        <w:t>: I</w:t>
      </w:r>
      <w:r w:rsidR="00116CCD">
        <w:rPr>
          <w:sz w:val="20"/>
          <w:szCs w:val="20"/>
        </w:rPr>
        <w:t xml:space="preserve">ntermediate </w:t>
      </w:r>
      <w:r w:rsidR="00116CCD">
        <w:rPr>
          <w:rFonts w:hint="eastAsia"/>
          <w:sz w:val="20"/>
          <w:szCs w:val="20"/>
        </w:rPr>
        <w:t>KPI (SGCS)</w:t>
      </w:r>
      <w:r w:rsidR="00116CCD">
        <w:rPr>
          <w:sz w:val="20"/>
          <w:szCs w:val="20"/>
        </w:rPr>
        <w:t xml:space="preserve"> of SCsiNet</w:t>
      </w:r>
    </w:p>
    <w:p w14:paraId="4C48F6B2" w14:textId="379C751C" w:rsidR="003044A7" w:rsidRPr="0021484B" w:rsidRDefault="00F77203" w:rsidP="00823165">
      <w:pPr>
        <w:pStyle w:val="af1"/>
        <w:spacing w:afterLines="50" w:after="120" w:line="240" w:lineRule="auto"/>
        <w:ind w:firstLineChars="0" w:firstLine="0"/>
        <w:rPr>
          <w:sz w:val="20"/>
          <w:szCs w:val="20"/>
        </w:rPr>
      </w:pPr>
      <w:r w:rsidRPr="0021484B">
        <w:rPr>
          <w:sz w:val="20"/>
          <w:szCs w:val="20"/>
        </w:rPr>
        <w:t xml:space="preserve">It can be seen from this simulation results that </w:t>
      </w:r>
      <w:r w:rsidR="00C73BB0" w:rsidRPr="0021484B">
        <w:rPr>
          <w:sz w:val="20"/>
          <w:szCs w:val="20"/>
        </w:rPr>
        <w:t xml:space="preserve">compared </w:t>
      </w:r>
      <w:r w:rsidRPr="0021484B">
        <w:rPr>
          <w:sz w:val="20"/>
          <w:szCs w:val="20"/>
        </w:rPr>
        <w:t xml:space="preserve">with </w:t>
      </w:r>
      <w:r w:rsidR="00F603F7" w:rsidRPr="0021484B">
        <w:rPr>
          <w:sz w:val="20"/>
          <w:szCs w:val="20"/>
        </w:rPr>
        <w:t xml:space="preserve">a family of </w:t>
      </w:r>
      <w:r w:rsidRPr="0021484B">
        <w:rPr>
          <w:sz w:val="20"/>
          <w:szCs w:val="20"/>
        </w:rPr>
        <w:t xml:space="preserve">layer-common AI/ML models, SCsiNet can achieve a similar performance for all layers. </w:t>
      </w:r>
      <w:r w:rsidR="00E3333B" w:rsidRPr="0021484B">
        <w:rPr>
          <w:sz w:val="20"/>
          <w:szCs w:val="20"/>
        </w:rPr>
        <w:t xml:space="preserve">Note that </w:t>
      </w:r>
      <w:r w:rsidR="009F5246" w:rsidRPr="0021484B">
        <w:rPr>
          <w:sz w:val="20"/>
          <w:szCs w:val="20"/>
        </w:rPr>
        <w:t xml:space="preserve">the </w:t>
      </w:r>
      <w:r w:rsidR="00F603F7" w:rsidRPr="0021484B">
        <w:rPr>
          <w:sz w:val="20"/>
          <w:szCs w:val="20"/>
        </w:rPr>
        <w:t xml:space="preserve">total </w:t>
      </w:r>
      <w:r w:rsidR="009F5246" w:rsidRPr="0021484B">
        <w:rPr>
          <w:sz w:val="20"/>
          <w:szCs w:val="20"/>
        </w:rPr>
        <w:t xml:space="preserve">number of layer-common AI/ML models should be </w:t>
      </w:r>
      <m:oMath>
        <m:r>
          <m:rPr>
            <m:sty m:val="p"/>
          </m:rPr>
          <w:rPr>
            <w:rFonts w:ascii="Cambria Math" w:hAnsi="Cambria Math"/>
            <w:sz w:val="20"/>
            <w:szCs w:val="20"/>
          </w:rPr>
          <m:t>2×16=32</m:t>
        </m:r>
      </m:oMath>
      <w:r w:rsidR="009F5246" w:rsidRPr="0021484B">
        <w:rPr>
          <w:sz w:val="20"/>
          <w:szCs w:val="20"/>
        </w:rPr>
        <w:t xml:space="preserve"> to support </w:t>
      </w:r>
      <w:r w:rsidR="0044609D" w:rsidRPr="0021484B">
        <w:rPr>
          <w:sz w:val="20"/>
          <w:szCs w:val="20"/>
        </w:rPr>
        <w:t xml:space="preserve">20/40/…320-bit </w:t>
      </w:r>
      <w:r w:rsidR="009F5246" w:rsidRPr="0021484B">
        <w:rPr>
          <w:sz w:val="20"/>
          <w:szCs w:val="20"/>
        </w:rPr>
        <w:t xml:space="preserve">payloads and </w:t>
      </w:r>
      <w:r w:rsidR="0044609D" w:rsidRPr="0021484B">
        <w:rPr>
          <w:sz w:val="20"/>
          <w:szCs w:val="20"/>
        </w:rPr>
        <w:t xml:space="preserve">16/32 </w:t>
      </w:r>
      <w:r w:rsidR="009F5246" w:rsidRPr="0021484B">
        <w:rPr>
          <w:sz w:val="20"/>
          <w:szCs w:val="20"/>
        </w:rPr>
        <w:t>ports. This means that the</w:t>
      </w:r>
      <w:r w:rsidR="00FA18D0" w:rsidRPr="0021484B">
        <w:rPr>
          <w:sz w:val="20"/>
          <w:szCs w:val="20"/>
        </w:rPr>
        <w:t xml:space="preserve"> s</w:t>
      </w:r>
      <w:r w:rsidR="009F5246" w:rsidRPr="0021484B">
        <w:rPr>
          <w:sz w:val="20"/>
          <w:szCs w:val="20"/>
        </w:rPr>
        <w:t xml:space="preserve">ize of SCsiNet is approximately 1/32 </w:t>
      </w:r>
      <w:r w:rsidR="00F603F7" w:rsidRPr="0021484B">
        <w:rPr>
          <w:sz w:val="20"/>
          <w:szCs w:val="20"/>
        </w:rPr>
        <w:t xml:space="preserve">as </w:t>
      </w:r>
      <w:r w:rsidR="00FA18D0" w:rsidRPr="0021484B">
        <w:rPr>
          <w:sz w:val="20"/>
          <w:szCs w:val="20"/>
        </w:rPr>
        <w:t xml:space="preserve">that </w:t>
      </w:r>
      <w:r w:rsidR="009F5246" w:rsidRPr="0021484B">
        <w:rPr>
          <w:sz w:val="20"/>
          <w:szCs w:val="20"/>
        </w:rPr>
        <w:t xml:space="preserve">of </w:t>
      </w:r>
      <w:r w:rsidR="00F603F7" w:rsidRPr="0021484B">
        <w:rPr>
          <w:sz w:val="20"/>
          <w:szCs w:val="20"/>
        </w:rPr>
        <w:t xml:space="preserve">the family of </w:t>
      </w:r>
      <w:r w:rsidR="009F5246" w:rsidRPr="0021484B">
        <w:rPr>
          <w:sz w:val="20"/>
          <w:szCs w:val="20"/>
        </w:rPr>
        <w:t>layer-common AI/ML models</w:t>
      </w:r>
      <w:r w:rsidR="00F603F7" w:rsidRPr="0021484B">
        <w:rPr>
          <w:sz w:val="20"/>
          <w:szCs w:val="20"/>
        </w:rPr>
        <w:t xml:space="preserve">, </w:t>
      </w:r>
      <w:r w:rsidR="00E3333B" w:rsidRPr="0021484B">
        <w:rPr>
          <w:sz w:val="20"/>
          <w:szCs w:val="20"/>
        </w:rPr>
        <w:t>since all branches of SCsiNet use common transformer blocks</w:t>
      </w:r>
      <w:r w:rsidR="00F603F7" w:rsidRPr="0021484B">
        <w:rPr>
          <w:sz w:val="20"/>
          <w:szCs w:val="20"/>
        </w:rPr>
        <w:t xml:space="preserve"> (i.e. EN, DE)</w:t>
      </w:r>
      <w:r w:rsidR="00E3333B" w:rsidRPr="0021484B">
        <w:rPr>
          <w:sz w:val="20"/>
          <w:szCs w:val="20"/>
        </w:rPr>
        <w:t xml:space="preserve">, and </w:t>
      </w:r>
      <w:r w:rsidR="00FA18D0" w:rsidRPr="0021484B">
        <w:rPr>
          <w:sz w:val="20"/>
          <w:szCs w:val="20"/>
        </w:rPr>
        <w:t>the</w:t>
      </w:r>
      <w:r w:rsidR="00846091" w:rsidRPr="0021484B">
        <w:rPr>
          <w:sz w:val="20"/>
          <w:szCs w:val="20"/>
        </w:rPr>
        <w:t xml:space="preserve"> size of transformer blocks is </w:t>
      </w:r>
      <w:r w:rsidR="002442FA" w:rsidRPr="0021484B">
        <w:rPr>
          <w:sz w:val="20"/>
          <w:szCs w:val="20"/>
        </w:rPr>
        <w:t xml:space="preserve">usually </w:t>
      </w:r>
      <w:r w:rsidR="001C59F2" w:rsidRPr="0021484B">
        <w:rPr>
          <w:sz w:val="20"/>
          <w:szCs w:val="20"/>
        </w:rPr>
        <w:t>much bigger than other blocks</w:t>
      </w:r>
      <w:r w:rsidR="00E3333B" w:rsidRPr="0021484B">
        <w:rPr>
          <w:sz w:val="20"/>
          <w:szCs w:val="20"/>
        </w:rPr>
        <w:t xml:space="preserve"> </w:t>
      </w:r>
      <w:r w:rsidR="00F603F7" w:rsidRPr="0021484B">
        <w:rPr>
          <w:sz w:val="20"/>
          <w:szCs w:val="20"/>
        </w:rPr>
        <w:t xml:space="preserve">(i.e. DS-x, US-x, LT-x, LPT-x) </w:t>
      </w:r>
      <w:r w:rsidR="00E3333B" w:rsidRPr="0021484B">
        <w:rPr>
          <w:sz w:val="20"/>
          <w:szCs w:val="20"/>
        </w:rPr>
        <w:t>of the AI/ML model</w:t>
      </w:r>
      <w:r w:rsidR="009F5246" w:rsidRPr="0021484B">
        <w:rPr>
          <w:sz w:val="20"/>
          <w:szCs w:val="20"/>
        </w:rPr>
        <w:t>.</w:t>
      </w:r>
    </w:p>
    <w:p w14:paraId="0DFCFB51" w14:textId="0DD27FD7" w:rsidR="00CB7AEE" w:rsidRPr="0021484B" w:rsidRDefault="004B1F07" w:rsidP="004B1F07">
      <w:pPr>
        <w:pStyle w:val="af5"/>
        <w:rPr>
          <w:rFonts w:ascii="Times New Roman" w:hAnsi="Times New Roman" w:cs="Times New Roman"/>
          <w:b/>
        </w:rPr>
      </w:pPr>
      <w:r w:rsidRPr="0021484B">
        <w:rPr>
          <w:rFonts w:ascii="Times New Roman" w:hAnsi="Times New Roman" w:cs="Times New Roman"/>
          <w:b/>
        </w:rPr>
        <w:t xml:space="preserve">Observation </w:t>
      </w:r>
      <w:r w:rsidR="004708A1" w:rsidRPr="0021484B">
        <w:rPr>
          <w:rFonts w:ascii="Times New Roman" w:hAnsi="Times New Roman" w:cs="Times New Roman"/>
          <w:b/>
        </w:rPr>
        <w:t>2</w:t>
      </w:r>
      <w:r w:rsidR="00F77203" w:rsidRPr="0021484B">
        <w:rPr>
          <w:rFonts w:ascii="Times New Roman" w:hAnsi="Times New Roman" w:cs="Times New Roman"/>
          <w:b/>
        </w:rPr>
        <w:t>: Compar</w:t>
      </w:r>
      <w:r w:rsidR="00F603F7" w:rsidRPr="0021484B">
        <w:rPr>
          <w:rFonts w:ascii="Times New Roman" w:hAnsi="Times New Roman" w:cs="Times New Roman"/>
          <w:b/>
        </w:rPr>
        <w:t>ed</w:t>
      </w:r>
      <w:r w:rsidR="00F77203" w:rsidRPr="0021484B">
        <w:rPr>
          <w:rFonts w:ascii="Times New Roman" w:hAnsi="Times New Roman" w:cs="Times New Roman"/>
          <w:b/>
        </w:rPr>
        <w:t xml:space="preserve"> with </w:t>
      </w:r>
      <w:r w:rsidR="00F603F7" w:rsidRPr="0021484B">
        <w:rPr>
          <w:rFonts w:ascii="Times New Roman" w:hAnsi="Times New Roman" w:cs="Times New Roman"/>
          <w:b/>
        </w:rPr>
        <w:t xml:space="preserve">a family of </w:t>
      </w:r>
      <w:r w:rsidR="00F77203" w:rsidRPr="0021484B">
        <w:rPr>
          <w:rFonts w:ascii="Times New Roman" w:hAnsi="Times New Roman" w:cs="Times New Roman"/>
          <w:b/>
        </w:rPr>
        <w:t>layer-common AI/ML model</w:t>
      </w:r>
      <w:r w:rsidR="00E3333B" w:rsidRPr="0021484B">
        <w:rPr>
          <w:rFonts w:ascii="Times New Roman" w:hAnsi="Times New Roman" w:cs="Times New Roman"/>
          <w:b/>
        </w:rPr>
        <w:t>s</w:t>
      </w:r>
      <w:r w:rsidR="00F77203" w:rsidRPr="0021484B">
        <w:rPr>
          <w:rFonts w:ascii="Times New Roman" w:hAnsi="Times New Roman" w:cs="Times New Roman"/>
          <w:b/>
        </w:rPr>
        <w:t xml:space="preserve">, </w:t>
      </w:r>
      <w:r w:rsidR="009F5246" w:rsidRPr="0021484B">
        <w:rPr>
          <w:rFonts w:ascii="Times New Roman" w:hAnsi="Times New Roman" w:cs="Times New Roman"/>
          <w:b/>
        </w:rPr>
        <w:t>the scalable AI/ML model</w:t>
      </w:r>
      <w:r w:rsidR="00F603F7" w:rsidRPr="0021484B">
        <w:rPr>
          <w:rFonts w:ascii="Times New Roman" w:hAnsi="Times New Roman" w:cs="Times New Roman"/>
          <w:b/>
        </w:rPr>
        <w:t xml:space="preserve"> </w:t>
      </w:r>
      <w:r w:rsidR="00E3333B" w:rsidRPr="0021484B">
        <w:rPr>
          <w:rFonts w:ascii="Times New Roman" w:hAnsi="Times New Roman" w:cs="Times New Roman"/>
          <w:b/>
        </w:rPr>
        <w:t>(SCsiNet)</w:t>
      </w:r>
      <w:r w:rsidR="009F5246" w:rsidRPr="0021484B">
        <w:rPr>
          <w:rFonts w:ascii="Times New Roman" w:hAnsi="Times New Roman" w:cs="Times New Roman"/>
          <w:b/>
        </w:rPr>
        <w:t xml:space="preserve"> </w:t>
      </w:r>
      <w:r w:rsidR="00F77203" w:rsidRPr="0021484B">
        <w:rPr>
          <w:rFonts w:ascii="Times New Roman" w:hAnsi="Times New Roman" w:cs="Times New Roman"/>
          <w:b/>
        </w:rPr>
        <w:t xml:space="preserve">can achieve a similar performance and </w:t>
      </w:r>
      <w:r w:rsidR="00E3333B" w:rsidRPr="0021484B">
        <w:rPr>
          <w:rFonts w:ascii="Times New Roman" w:hAnsi="Times New Roman" w:cs="Times New Roman"/>
          <w:b/>
        </w:rPr>
        <w:t xml:space="preserve">can </w:t>
      </w:r>
      <w:r w:rsidR="00F77203" w:rsidRPr="0021484B">
        <w:rPr>
          <w:rFonts w:ascii="Times New Roman" w:hAnsi="Times New Roman" w:cs="Times New Roman"/>
          <w:b/>
        </w:rPr>
        <w:t xml:space="preserve">significantly reduce storage memory and model transferring overhead. </w:t>
      </w:r>
    </w:p>
    <w:p w14:paraId="5F7F996E" w14:textId="3B6661A2" w:rsidR="00FA339E" w:rsidRPr="00510437" w:rsidRDefault="0041171C" w:rsidP="008B56B5">
      <w:pPr>
        <w:pStyle w:val="3"/>
      </w:pPr>
      <w:r>
        <w:rPr>
          <w:rFonts w:eastAsiaTheme="minorEastAsia" w:hint="eastAsia"/>
        </w:rPr>
        <w:lastRenderedPageBreak/>
        <w:t xml:space="preserve">Evaluation results for </w:t>
      </w:r>
      <w:r w:rsidR="00C16C3C">
        <w:rPr>
          <w:rFonts w:eastAsiaTheme="minorEastAsia" w:hint="eastAsia"/>
        </w:rPr>
        <w:t>different</w:t>
      </w:r>
      <w:r w:rsidR="00C16C3C" w:rsidRPr="00510437">
        <w:rPr>
          <w:rFonts w:hint="eastAsia"/>
        </w:rPr>
        <w:t xml:space="preserve"> </w:t>
      </w:r>
      <w:r w:rsidR="00FA339E" w:rsidRPr="00510437">
        <w:rPr>
          <w:rFonts w:hint="eastAsia"/>
        </w:rPr>
        <w:t>rank</w:t>
      </w:r>
      <w:r w:rsidR="00315115" w:rsidRPr="00510437">
        <w:rPr>
          <w:rFonts w:hint="eastAsia"/>
        </w:rPr>
        <w:t>s</w:t>
      </w:r>
    </w:p>
    <w:p w14:paraId="304A039E" w14:textId="635BC1DB" w:rsidR="00D43ADE" w:rsidRPr="0021484B" w:rsidRDefault="00D43ADE" w:rsidP="00823165">
      <w:pPr>
        <w:spacing w:afterLines="50" w:after="120"/>
        <w:rPr>
          <w:rFonts w:ascii="Times New Roman" w:hAnsi="Times New Roman" w:cs="Times New Roman"/>
          <w:sz w:val="20"/>
          <w:szCs w:val="20"/>
        </w:rPr>
      </w:pPr>
      <w:r w:rsidRPr="0021484B">
        <w:rPr>
          <w:rFonts w:ascii="Times New Roman" w:hAnsi="Times New Roman" w:cs="Times New Roman" w:hint="eastAsia"/>
          <w:sz w:val="20"/>
          <w:szCs w:val="20"/>
        </w:rPr>
        <w:t>In RAN1 #112 meeting, the following agreement was achieved on AI/ML settings to adapt to ranks/layers for CSI feedback with rank &gt; 1:</w:t>
      </w:r>
    </w:p>
    <w:tbl>
      <w:tblPr>
        <w:tblStyle w:val="a9"/>
        <w:tblW w:w="0" w:type="auto"/>
        <w:tblLook w:val="04A0" w:firstRow="1" w:lastRow="0" w:firstColumn="1" w:lastColumn="0" w:noHBand="0" w:noVBand="1"/>
      </w:tblPr>
      <w:tblGrid>
        <w:gridCol w:w="9286"/>
      </w:tblGrid>
      <w:tr w:rsidR="0021484B" w:rsidRPr="0021484B" w14:paraId="752FA119" w14:textId="77777777" w:rsidTr="00D43ADE">
        <w:tc>
          <w:tcPr>
            <w:tcW w:w="9286" w:type="dxa"/>
          </w:tcPr>
          <w:p w14:paraId="577BF03B" w14:textId="77777777" w:rsidR="00D43ADE" w:rsidRPr="0021484B" w:rsidRDefault="00D43ADE" w:rsidP="00D43ADE">
            <w:pPr>
              <w:rPr>
                <w:rFonts w:ascii="Times New Roman" w:hAnsi="Times New Roman" w:cs="Times New Roman"/>
                <w:b/>
                <w:sz w:val="20"/>
                <w:szCs w:val="20"/>
                <w:highlight w:val="green"/>
              </w:rPr>
            </w:pPr>
            <w:r w:rsidRPr="0021484B">
              <w:rPr>
                <w:rFonts w:ascii="Times New Roman" w:hAnsi="Times New Roman" w:cs="Times New Roman"/>
                <w:b/>
                <w:sz w:val="20"/>
                <w:szCs w:val="20"/>
                <w:highlight w:val="green"/>
              </w:rPr>
              <w:t>Agreement</w:t>
            </w:r>
          </w:p>
          <w:p w14:paraId="48BBDF66" w14:textId="77777777" w:rsidR="00D43ADE" w:rsidRPr="0021484B" w:rsidRDefault="00D43ADE" w:rsidP="00D43ADE">
            <w:pPr>
              <w:rPr>
                <w:rFonts w:ascii="Times New Roman" w:hAnsi="Times New Roman" w:cs="Times New Roman"/>
                <w:sz w:val="20"/>
                <w:szCs w:val="20"/>
              </w:rPr>
            </w:pPr>
            <w:r w:rsidRPr="0021484B">
              <w:rPr>
                <w:rFonts w:ascii="Times New Roman" w:hAnsi="Times New Roman" w:cs="Times New Roman"/>
                <w:bCs/>
                <w:sz w:val="20"/>
                <w:szCs w:val="20"/>
              </w:rPr>
              <w:t>For the evaluation of the AI/ML based CSI compression sub use cases with rank &gt;=1, companies to report the specific option adopted for AI/ML model settings to adapt to ranks/layers.</w:t>
            </w:r>
          </w:p>
          <w:p w14:paraId="6A762F55"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1-1 (rank specific): Separated AI/ML models are trained per rank value and applied for corresponding ranks to perform individual inference, any specific model operates on multi-layers jointly.</w:t>
            </w:r>
          </w:p>
          <w:p w14:paraId="5302C39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C157CE6"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4F655A9F"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Option 1-2 (rank common): A unified AI/ML model is trained and applied for adaptive ranks to perform inference, the model operates on multi-layers jointly. </w:t>
            </w:r>
          </w:p>
          <w:p w14:paraId="7E526225"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398C2439"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2 (layer specific): Separated AI/ML models are trained per layer value and applied for corresponding layers to perform individual inference.</w:t>
            </w:r>
          </w:p>
          <w:p w14:paraId="50565F12"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1C8A108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77A7EBF8"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the setting is </w:t>
            </w:r>
          </w:p>
          <w:p w14:paraId="00147166"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 xml:space="preserve">Option 2-1: layer specific and rank common (different models applied for different layers; for a specific layer, the same model is applied for all rank values), or </w:t>
            </w:r>
          </w:p>
          <w:p w14:paraId="2B4F038A"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2-2: layer specific and rank specific (different models applied for different layers; for a specific layer, different models are applied for different rank values)</w:t>
            </w:r>
          </w:p>
          <w:p w14:paraId="1147826E"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3 (layer common): A unified AI/ML model is trained and applied for each layer to perform individual inference.</w:t>
            </w:r>
          </w:p>
          <w:p w14:paraId="7F636709"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374C380"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517CC94F"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whether the setting is </w:t>
            </w:r>
          </w:p>
          <w:p w14:paraId="3B43C44D" w14:textId="77777777" w:rsidR="00D43ADE" w:rsidRPr="0021484B" w:rsidRDefault="00D43ADE" w:rsidP="00D43ADE">
            <w:pPr>
              <w:pStyle w:val="a7"/>
              <w:widowControl/>
              <w:numPr>
                <w:ilvl w:val="2"/>
                <w:numId w:val="60"/>
              </w:numPr>
              <w:spacing w:after="120"/>
              <w:ind w:firstLineChars="0"/>
              <w:jc w:val="left"/>
              <w:rPr>
                <w:rFonts w:ascii="Times New Roman" w:hAnsi="Times New Roman"/>
                <w:bCs/>
                <w:sz w:val="20"/>
                <w:szCs w:val="20"/>
              </w:rPr>
            </w:pPr>
            <w:r w:rsidRPr="0021484B">
              <w:rPr>
                <w:rFonts w:ascii="Times New Roman" w:hAnsi="Times New Roman"/>
                <w:sz w:val="20"/>
                <w:szCs w:val="20"/>
              </w:rPr>
              <w:t xml:space="preserve">Option 3-1: layer common and rank common (A unified AI/ML model is applied for each layer under any rank value to perform individual inference), or </w:t>
            </w:r>
          </w:p>
          <w:p w14:paraId="31CE8754"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3-2: layer common and rank specific (different models applied for different rank values; for a specific rank, the same model is applied for all layers)</w:t>
            </w:r>
          </w:p>
          <w:p w14:paraId="3D801197" w14:textId="23980E7C" w:rsidR="00D43ADE" w:rsidRPr="0021484B" w:rsidRDefault="00D43ADE" w:rsidP="00D43ADE">
            <w:pPr>
              <w:pStyle w:val="a7"/>
              <w:widowControl/>
              <w:numPr>
                <w:ilvl w:val="0"/>
                <w:numId w:val="60"/>
              </w:numPr>
              <w:spacing w:after="120"/>
              <w:ind w:firstLineChars="0"/>
              <w:jc w:val="left"/>
              <w:rPr>
                <w:rFonts w:ascii="Times New Roman" w:hAnsi="Times New Roman"/>
                <w:bCs/>
              </w:rPr>
            </w:pPr>
            <w:r w:rsidRPr="0021484B">
              <w:rPr>
                <w:rFonts w:ascii="Times New Roman" w:hAnsi="Times New Roman"/>
                <w:bCs/>
                <w:sz w:val="20"/>
                <w:szCs w:val="20"/>
              </w:rPr>
              <w:t>Other options not precluded.</w:t>
            </w:r>
          </w:p>
        </w:tc>
      </w:tr>
    </w:tbl>
    <w:p w14:paraId="49FFF4F3" w14:textId="6D6C2FA9" w:rsidR="0036683E" w:rsidRPr="0086709A" w:rsidRDefault="0091710F" w:rsidP="00823165">
      <w:pPr>
        <w:spacing w:afterLines="50" w:after="120"/>
        <w:rPr>
          <w:rFonts w:ascii="Times New Roman" w:hAnsi="Times New Roman" w:cs="Times New Roman"/>
          <w:sz w:val="20"/>
          <w:szCs w:val="20"/>
        </w:rPr>
      </w:pPr>
      <w:r w:rsidRPr="0021484B">
        <w:rPr>
          <w:rFonts w:ascii="Times New Roman" w:hAnsi="Times New Roman" w:cs="Times New Roman"/>
          <w:sz w:val="20"/>
          <w:szCs w:val="20"/>
        </w:rPr>
        <w:t xml:space="preserve">Different options have different impacts on </w:t>
      </w:r>
      <w:r w:rsidR="00AA6B83" w:rsidRPr="0021484B">
        <w:rPr>
          <w:rFonts w:ascii="Times New Roman" w:hAnsi="Times New Roman" w:cs="Times New Roman"/>
          <w:sz w:val="20"/>
          <w:szCs w:val="20"/>
        </w:rPr>
        <w:t>training</w:t>
      </w:r>
      <w:r w:rsidRPr="0021484B">
        <w:rPr>
          <w:rFonts w:ascii="Times New Roman" w:hAnsi="Times New Roman" w:cs="Times New Roman"/>
          <w:sz w:val="20"/>
          <w:szCs w:val="20"/>
        </w:rPr>
        <w:t xml:space="preserve"> complexity and storage size of the AI/ML model</w:t>
      </w:r>
      <w:r w:rsidR="00AA6B83" w:rsidRPr="0021484B">
        <w:rPr>
          <w:rFonts w:ascii="Times New Roman" w:hAnsi="Times New Roman" w:cs="Times New Roman"/>
          <w:sz w:val="20"/>
          <w:szCs w:val="20"/>
        </w:rPr>
        <w:t>. For example, if layer common</w:t>
      </w:r>
      <w:r w:rsidR="00D43ADE" w:rsidRPr="0021484B">
        <w:rPr>
          <w:rFonts w:ascii="Times New Roman" w:hAnsi="Times New Roman" w:cs="Times New Roman" w:hint="eastAsia"/>
          <w:sz w:val="20"/>
          <w:szCs w:val="20"/>
        </w:rPr>
        <w:t xml:space="preserve"> and</w:t>
      </w:r>
      <w:r w:rsidR="00D43ADE" w:rsidRPr="0021484B">
        <w:rPr>
          <w:rFonts w:ascii="Times New Roman" w:hAnsi="Times New Roman" w:cs="Times New Roman"/>
          <w:sz w:val="20"/>
          <w:szCs w:val="20"/>
        </w:rPr>
        <w:t xml:space="preserve"> </w:t>
      </w:r>
      <w:r w:rsidR="00AA6B83" w:rsidRPr="0021484B">
        <w:rPr>
          <w:rFonts w:ascii="Times New Roman" w:hAnsi="Times New Roman" w:cs="Times New Roman"/>
          <w:sz w:val="20"/>
          <w:szCs w:val="20"/>
        </w:rPr>
        <w:t>rank common model is adopted at the inference phase</w:t>
      </w:r>
      <w:r w:rsidR="0036683E" w:rsidRPr="0021484B">
        <w:rPr>
          <w:rFonts w:ascii="Times New Roman" w:hAnsi="Times New Roman" w:cs="Times New Roman"/>
          <w:sz w:val="20"/>
          <w:szCs w:val="20"/>
        </w:rPr>
        <w:t xml:space="preserve">, since </w:t>
      </w:r>
      <w:r w:rsidR="006D4D35" w:rsidRPr="0021484B">
        <w:rPr>
          <w:rFonts w:ascii="Times New Roman" w:hAnsi="Times New Roman" w:cs="Times New Roman"/>
          <w:sz w:val="20"/>
          <w:szCs w:val="20"/>
        </w:rPr>
        <w:t xml:space="preserve">the </w:t>
      </w:r>
      <w:r w:rsidR="0036683E" w:rsidRPr="0021484B">
        <w:rPr>
          <w:rFonts w:ascii="Times New Roman" w:hAnsi="Times New Roman" w:cs="Times New Roman"/>
          <w:sz w:val="20"/>
          <w:szCs w:val="20"/>
        </w:rPr>
        <w:t xml:space="preserve">same AI/ML model is used for all layers and all ranks, the overhead of CSI feedback is proportional to the number of layers. </w:t>
      </w:r>
      <w:r w:rsidR="003C152F" w:rsidRPr="0021484B">
        <w:rPr>
          <w:rFonts w:ascii="Times New Roman" w:hAnsi="Times New Roman" w:cs="Times New Roman" w:hint="eastAsia"/>
          <w:sz w:val="20"/>
          <w:szCs w:val="20"/>
        </w:rPr>
        <w:t>I</w:t>
      </w:r>
      <w:r w:rsidR="0036683E" w:rsidRPr="0021484B">
        <w:rPr>
          <w:rFonts w:ascii="Times New Roman" w:hAnsi="Times New Roman" w:cs="Times New Roman"/>
          <w:sz w:val="20"/>
          <w:szCs w:val="20"/>
        </w:rPr>
        <w:t xml:space="preserve">n </w:t>
      </w:r>
      <w:r w:rsidR="003F25BC" w:rsidRPr="0021484B">
        <w:rPr>
          <w:rFonts w:ascii="Times New Roman" w:hAnsi="Times New Roman" w:cs="Times New Roman"/>
          <w:sz w:val="20"/>
          <w:szCs w:val="20"/>
        </w:rPr>
        <w:t>real deployment</w:t>
      </w:r>
      <w:r w:rsidR="0036683E" w:rsidRPr="0021484B">
        <w:rPr>
          <w:rFonts w:ascii="Times New Roman" w:hAnsi="Times New Roman" w:cs="Times New Roman"/>
          <w:sz w:val="20"/>
          <w:szCs w:val="20"/>
        </w:rPr>
        <w:t xml:space="preserve">, the gain of increasing </w:t>
      </w:r>
      <w:r w:rsidR="003C152F" w:rsidRPr="0021484B">
        <w:rPr>
          <w:rFonts w:ascii="Times New Roman" w:hAnsi="Times New Roman" w:cs="Times New Roman" w:hint="eastAsia"/>
          <w:sz w:val="20"/>
          <w:szCs w:val="20"/>
        </w:rPr>
        <w:t>overhead</w:t>
      </w:r>
      <w:r w:rsidR="0036683E" w:rsidRPr="0021484B">
        <w:rPr>
          <w:rFonts w:ascii="Times New Roman" w:hAnsi="Times New Roman" w:cs="Times New Roman"/>
          <w:sz w:val="20"/>
          <w:szCs w:val="20"/>
        </w:rPr>
        <w:t xml:space="preserve"> for high ranks would be much lower th</w:t>
      </w:r>
      <w:r w:rsidR="0036683E" w:rsidRPr="0086709A">
        <w:rPr>
          <w:rFonts w:ascii="Times New Roman" w:hAnsi="Times New Roman" w:cs="Times New Roman"/>
          <w:sz w:val="20"/>
          <w:szCs w:val="20"/>
        </w:rPr>
        <w:t xml:space="preserve">an that for low ranks, and the probability of scheduling UEs with high ranks would be lower than that for low ranks. Therefore allocating </w:t>
      </w:r>
      <w:r w:rsidR="003C152F">
        <w:rPr>
          <w:rFonts w:ascii="Times New Roman" w:hAnsi="Times New Roman" w:cs="Times New Roman" w:hint="eastAsia"/>
          <w:sz w:val="20"/>
          <w:szCs w:val="20"/>
        </w:rPr>
        <w:t>more bits</w:t>
      </w:r>
      <w:r w:rsidR="0036683E" w:rsidRPr="0086709A">
        <w:rPr>
          <w:rFonts w:ascii="Times New Roman" w:hAnsi="Times New Roman" w:cs="Times New Roman"/>
          <w:sz w:val="20"/>
          <w:szCs w:val="20"/>
        </w:rPr>
        <w:t xml:space="preserve"> for high ranks than low ranks is not a good idea. For DL Type II codebook based CSI feedback in NR systems, the overheads of PMI feedback for rank 3, 4 are comparable to that for rank 2. For AI/ML based CSI feedback, the overhead of PMI feedback for rank 3, 4 are also not expected to be much larger than rank 2. Therefore layer specific AI/ML model should be considered.</w:t>
      </w:r>
    </w:p>
    <w:p w14:paraId="07BF68A6" w14:textId="29C6AC2E" w:rsidR="00BD630E" w:rsidRPr="0086709A" w:rsidRDefault="00510437"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_Ref127039529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4</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_Ref127039539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5</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_Ref127039548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6</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and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_Ref127039594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7</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provide simulation results of 16 ports and 32 ports respectively for rank 1, rank 2, rank 3 </w:t>
      </w:r>
      <w:r w:rsidR="007A2413" w:rsidRPr="0086709A">
        <w:rPr>
          <w:rFonts w:ascii="Times New Roman" w:hAnsi="Times New Roman" w:cs="Times New Roman"/>
          <w:sz w:val="20"/>
          <w:szCs w:val="20"/>
        </w:rPr>
        <w:t xml:space="preserve">and </w:t>
      </w:r>
      <w:r w:rsidR="00BD630E" w:rsidRPr="0086709A">
        <w:rPr>
          <w:rFonts w:ascii="Times New Roman" w:hAnsi="Times New Roman" w:cs="Times New Roman"/>
          <w:sz w:val="20"/>
          <w:szCs w:val="20"/>
        </w:rPr>
        <w:t xml:space="preserve">rank 4 based on the SCsiNet proposed in section </w:t>
      </w:r>
      <w:r w:rsidR="00BD630E" w:rsidRPr="0086709A">
        <w:rPr>
          <w:rFonts w:ascii="Times New Roman" w:hAnsi="Times New Roman" w:cs="Times New Roman"/>
          <w:sz w:val="20"/>
          <w:szCs w:val="20"/>
        </w:rPr>
        <w:fldChar w:fldCharType="begin"/>
      </w:r>
      <w:r w:rsidR="00BD630E" w:rsidRPr="0086709A">
        <w:rPr>
          <w:rFonts w:ascii="Times New Roman" w:hAnsi="Times New Roman" w:cs="Times New Roman"/>
          <w:sz w:val="20"/>
          <w:szCs w:val="20"/>
        </w:rPr>
        <w:instrText xml:space="preserve"> REF _Ref115387127 \r \h </w:instrText>
      </w:r>
      <w:r w:rsidR="0086709A" w:rsidRPr="0086709A">
        <w:rPr>
          <w:rFonts w:ascii="Times New Roman" w:hAnsi="Times New Roman" w:cs="Times New Roman"/>
          <w:sz w:val="20"/>
          <w:szCs w:val="20"/>
        </w:rPr>
        <w:instrText xml:space="preserve"> \* MERGEFORMAT </w:instrText>
      </w:r>
      <w:r w:rsidR="00BD630E" w:rsidRPr="0086709A">
        <w:rPr>
          <w:rFonts w:ascii="Times New Roman" w:hAnsi="Times New Roman" w:cs="Times New Roman"/>
          <w:sz w:val="20"/>
          <w:szCs w:val="20"/>
        </w:rPr>
      </w:r>
      <w:r w:rsidR="00BD630E" w:rsidRPr="0086709A">
        <w:rPr>
          <w:rFonts w:ascii="Times New Roman" w:hAnsi="Times New Roman" w:cs="Times New Roman"/>
          <w:sz w:val="20"/>
          <w:szCs w:val="20"/>
        </w:rPr>
        <w:fldChar w:fldCharType="separate"/>
      </w:r>
      <w:r w:rsidR="00B74251">
        <w:rPr>
          <w:rFonts w:ascii="Times New Roman" w:hAnsi="Times New Roman" w:cs="Times New Roman"/>
          <w:sz w:val="20"/>
          <w:szCs w:val="20"/>
        </w:rPr>
        <w:t>0</w:t>
      </w:r>
      <w:r w:rsidR="00BD630E"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00F17D4F" w:rsidRPr="0086709A">
        <w:rPr>
          <w:rFonts w:ascii="Times New Roman" w:hAnsi="Times New Roman" w:cs="Times New Roman"/>
          <w:sz w:val="20"/>
          <w:szCs w:val="20"/>
        </w:rPr>
        <w:t>In the simulation, six CSI feedback payload configurations are considered for 16 ports and 32 ports. The bit distribution</w:t>
      </w:r>
      <w:r w:rsidR="00711A6D" w:rsidRPr="0086709A">
        <w:rPr>
          <w:rFonts w:ascii="Times New Roman" w:hAnsi="Times New Roman" w:cs="Times New Roman"/>
          <w:sz w:val="20"/>
          <w:szCs w:val="20"/>
        </w:rPr>
        <w:t>s</w:t>
      </w:r>
      <w:r w:rsidR="00F17D4F" w:rsidRPr="0086709A">
        <w:rPr>
          <w:rFonts w:ascii="Times New Roman" w:hAnsi="Times New Roman" w:cs="Times New Roman"/>
          <w:sz w:val="20"/>
          <w:szCs w:val="20"/>
        </w:rPr>
        <w:t xml:space="preserve"> among 4 layers </w:t>
      </w:r>
      <w:r w:rsidR="00711A6D" w:rsidRPr="0086709A">
        <w:rPr>
          <w:rFonts w:ascii="Times New Roman" w:hAnsi="Times New Roman" w:cs="Times New Roman"/>
          <w:sz w:val="20"/>
          <w:szCs w:val="20"/>
        </w:rPr>
        <w:t>are</w:t>
      </w:r>
      <w:r w:rsidR="00F17D4F" w:rsidRPr="0086709A">
        <w:rPr>
          <w:rFonts w:ascii="Times New Roman" w:hAnsi="Times New Roman" w:cs="Times New Roman"/>
          <w:sz w:val="20"/>
          <w:szCs w:val="20"/>
        </w:rPr>
        <w:t xml:space="preserve"> shown in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REF _Ref118741180 \h </w:instrText>
      </w:r>
      <w:r w:rsidR="0086709A"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Table </w:t>
      </w:r>
      <w:r w:rsidR="00B74251" w:rsidRPr="00B74251">
        <w:rPr>
          <w:rFonts w:ascii="Times New Roman" w:hAnsi="Times New Roman" w:cs="Times New Roman"/>
          <w:noProof/>
          <w:sz w:val="20"/>
          <w:szCs w:val="20"/>
        </w:rPr>
        <w:t>3</w:t>
      </w:r>
      <w:r w:rsidR="00134CCC" w:rsidRPr="0086709A">
        <w:rPr>
          <w:rFonts w:ascii="Times New Roman" w:hAnsi="Times New Roman" w:cs="Times New Roman"/>
          <w:sz w:val="20"/>
          <w:szCs w:val="20"/>
        </w:rPr>
        <w:fldChar w:fldCharType="end"/>
      </w:r>
      <w:r w:rsidR="00F17D4F"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 xml:space="preserve">The payload of rank 1 is about half of </w:t>
      </w:r>
      <w:r w:rsidR="007A2413" w:rsidRPr="0086709A">
        <w:rPr>
          <w:rFonts w:ascii="Times New Roman" w:hAnsi="Times New Roman" w:cs="Times New Roman"/>
          <w:sz w:val="20"/>
          <w:szCs w:val="20"/>
        </w:rPr>
        <w:t xml:space="preserve">the </w:t>
      </w:r>
      <w:r w:rsidR="00E21495" w:rsidRPr="0086709A">
        <w:rPr>
          <w:rFonts w:ascii="Times New Roman" w:hAnsi="Times New Roman" w:cs="Times New Roman"/>
          <w:sz w:val="20"/>
          <w:szCs w:val="20"/>
        </w:rPr>
        <w:t xml:space="preserve">payload of rank 2/3/4. </w:t>
      </w:r>
      <w:r w:rsidR="00711A6D" w:rsidRPr="0086709A">
        <w:rPr>
          <w:rFonts w:ascii="Times New Roman" w:hAnsi="Times New Roman" w:cs="Times New Roman"/>
          <w:sz w:val="20"/>
          <w:szCs w:val="20"/>
        </w:rPr>
        <w:t xml:space="preserve">In the simulation, rank-adaptive </w:t>
      </w:r>
      <w:r w:rsidR="00E21495" w:rsidRPr="0086709A">
        <w:rPr>
          <w:rFonts w:ascii="Times New Roman" w:hAnsi="Times New Roman" w:cs="Times New Roman"/>
          <w:sz w:val="20"/>
          <w:szCs w:val="20"/>
        </w:rPr>
        <w:t>scheduling</w:t>
      </w:r>
      <w:r w:rsidR="00711A6D"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is</w:t>
      </w:r>
      <w:r w:rsidR="00711A6D" w:rsidRPr="0086709A">
        <w:rPr>
          <w:rFonts w:ascii="Times New Roman" w:hAnsi="Times New Roman" w:cs="Times New Roman"/>
          <w:sz w:val="20"/>
          <w:szCs w:val="20"/>
        </w:rPr>
        <w:t xml:space="preserve"> considered</w:t>
      </w:r>
      <w:r w:rsidR="00F17D4F" w:rsidRPr="0086709A">
        <w:rPr>
          <w:rFonts w:ascii="Times New Roman" w:hAnsi="Times New Roman" w:cs="Times New Roman"/>
          <w:sz w:val="20"/>
          <w:szCs w:val="20"/>
        </w:rPr>
        <w:t>.</w:t>
      </w:r>
      <w:r w:rsidR="001F641A"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It can be seen from the simulation results that compared to Rel-16 Type II codebook based CSI feedback, obvious performance gain can be achieved by CSI feedback with the proposed scalable AI/ML model for all ranks:</w:t>
      </w:r>
    </w:p>
    <w:p w14:paraId="3A0F9361"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lastRenderedPageBreak/>
        <w:t>Under the same CSI feedback payload, SGCS can be improved by 0.02~0.1 for rank 1, 0.03~0.17 for rank 2, 0.03~0.22 for rank 3 and 0.03~0.18 for rank 4;</w:t>
      </w:r>
    </w:p>
    <w:p w14:paraId="0295BBB2"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SGCS, payload can be saved by 40%~60% for rank 1, 50%~60% for rank 2, 30%~60% for rank 3 and 50%~60% for rank 4.</w:t>
      </w:r>
    </w:p>
    <w:p w14:paraId="4D20152C" w14:textId="558D7A4B" w:rsidR="00BD630E" w:rsidRPr="0086709A" w:rsidRDefault="004B1F07"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4708A1">
        <w:rPr>
          <w:rFonts w:ascii="Times New Roman" w:hAnsi="Times New Roman" w:cs="Times New Roman" w:hint="eastAsia"/>
          <w:b/>
          <w:sz w:val="20"/>
          <w:szCs w:val="20"/>
        </w:rPr>
        <w:t>3</w:t>
      </w:r>
      <w:r w:rsidR="00BD630E" w:rsidRPr="0086709A">
        <w:rPr>
          <w:rFonts w:ascii="Times New Roman" w:hAnsi="Times New Roman" w:cs="Times New Roman"/>
          <w:b/>
          <w:sz w:val="20"/>
          <w:szCs w:val="20"/>
        </w:rPr>
        <w:t>: Compared to Rel-16 Type II codebook based CSI feedback, obvious performance gain can be achieved by CSI feedback with proposed scalable AI/ML model for rank=1,</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2,</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3,</w:t>
      </w:r>
      <w:r w:rsidR="007A2413" w:rsidRPr="0086709A">
        <w:rPr>
          <w:rFonts w:ascii="Times New Roman" w:hAnsi="Times New Roman" w:cs="Times New Roman"/>
          <w:b/>
          <w:sz w:val="20"/>
          <w:szCs w:val="20"/>
        </w:rPr>
        <w:t xml:space="preserve"> </w:t>
      </w:r>
      <w:proofErr w:type="gramStart"/>
      <w:r w:rsidR="00BD630E" w:rsidRPr="0086709A">
        <w:rPr>
          <w:rFonts w:ascii="Times New Roman" w:hAnsi="Times New Roman" w:cs="Times New Roman"/>
          <w:b/>
          <w:sz w:val="20"/>
          <w:szCs w:val="20"/>
        </w:rPr>
        <w:t>4</w:t>
      </w:r>
      <w:proofErr w:type="gramEnd"/>
      <w:r w:rsidR="00BD630E" w:rsidRPr="0086709A">
        <w:rPr>
          <w:rFonts w:ascii="Times New Roman" w:hAnsi="Times New Roman" w:cs="Times New Roman"/>
          <w:b/>
          <w:sz w:val="20"/>
          <w:szCs w:val="20"/>
        </w:rPr>
        <w:t>:</w:t>
      </w:r>
    </w:p>
    <w:p w14:paraId="62D9288D" w14:textId="0BA72291" w:rsidR="00BD630E" w:rsidRPr="0086709A" w:rsidRDefault="00E21495"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w:t>
      </w:r>
      <w:r w:rsidR="00BD630E" w:rsidRPr="0086709A">
        <w:rPr>
          <w:rFonts w:ascii="Times New Roman" w:hAnsi="Times New Roman" w:cs="Times New Roman"/>
          <w:b/>
          <w:sz w:val="20"/>
          <w:szCs w:val="20"/>
        </w:rPr>
        <w:t xml:space="preserve">GCS can be improved by </w:t>
      </w:r>
      <w:r w:rsidR="002442FA" w:rsidRPr="0086709A">
        <w:rPr>
          <w:rFonts w:ascii="Times New Roman" w:hAnsi="Times New Roman" w:cs="Times New Roman"/>
          <w:b/>
          <w:sz w:val="20"/>
          <w:szCs w:val="20"/>
        </w:rPr>
        <w:t>0.02~0.22</w:t>
      </w:r>
      <w:r w:rsidR="00BD630E" w:rsidRPr="0086709A">
        <w:rPr>
          <w:rFonts w:ascii="Times New Roman" w:hAnsi="Times New Roman" w:cs="Times New Roman"/>
          <w:b/>
          <w:sz w:val="20"/>
          <w:szCs w:val="20"/>
        </w:rPr>
        <w:t xml:space="preserve"> under the same CSI feedback payload;</w:t>
      </w:r>
    </w:p>
    <w:p w14:paraId="73EE86D3" w14:textId="2A330B59" w:rsidR="00FD54B7" w:rsidRPr="0086709A" w:rsidRDefault="00BD630E"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Payload can be saved by </w:t>
      </w:r>
      <w:r w:rsidR="002442FA" w:rsidRPr="0086709A">
        <w:rPr>
          <w:rFonts w:ascii="Times New Roman" w:hAnsi="Times New Roman" w:cs="Times New Roman"/>
          <w:b/>
          <w:sz w:val="20"/>
          <w:szCs w:val="20"/>
        </w:rPr>
        <w:t>30%~60%</w:t>
      </w:r>
      <w:r w:rsidRPr="0086709A">
        <w:rPr>
          <w:rFonts w:ascii="Times New Roman" w:hAnsi="Times New Roman" w:cs="Times New Roman"/>
          <w:b/>
          <w:sz w:val="20"/>
          <w:szCs w:val="20"/>
        </w:rPr>
        <w:t xml:space="preserve"> bits under the same SGCS.</w:t>
      </w:r>
    </w:p>
    <w:p w14:paraId="469E93C8" w14:textId="0F06A889" w:rsidR="0036683E" w:rsidRPr="0086709A" w:rsidRDefault="00134CCC" w:rsidP="00134CCC">
      <w:pPr>
        <w:pStyle w:val="af5"/>
        <w:jc w:val="center"/>
        <w:rPr>
          <w:rFonts w:ascii="Times New Roman" w:hAnsi="Times New Roman" w:cs="Times New Roman"/>
        </w:rPr>
      </w:pPr>
      <w:bookmarkStart w:id="10" w:name="_Ref118741180"/>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B74251">
        <w:rPr>
          <w:rFonts w:ascii="Times New Roman" w:hAnsi="Times New Roman" w:cs="Times New Roman"/>
          <w:noProof/>
        </w:rPr>
        <w:t>3</w:t>
      </w:r>
      <w:r w:rsidRPr="0086709A">
        <w:rPr>
          <w:rFonts w:ascii="Times New Roman" w:hAnsi="Times New Roman" w:cs="Times New Roman"/>
        </w:rPr>
        <w:fldChar w:fldCharType="end"/>
      </w:r>
      <w:bookmarkEnd w:id="10"/>
      <w:r w:rsidR="0036683E" w:rsidRPr="0086709A">
        <w:rPr>
          <w:rFonts w:ascii="Times New Roman" w:hAnsi="Times New Roman" w:cs="Times New Roman"/>
        </w:rPr>
        <w:t>: Payload distribution among 4 layers</w:t>
      </w:r>
    </w:p>
    <w:tbl>
      <w:tblPr>
        <w:tblStyle w:val="a9"/>
        <w:tblW w:w="0" w:type="auto"/>
        <w:tblLook w:val="04A0" w:firstRow="1" w:lastRow="0" w:firstColumn="1" w:lastColumn="0" w:noHBand="0" w:noVBand="1"/>
      </w:tblPr>
      <w:tblGrid>
        <w:gridCol w:w="1016"/>
        <w:gridCol w:w="662"/>
        <w:gridCol w:w="662"/>
        <w:gridCol w:w="663"/>
        <w:gridCol w:w="569"/>
        <w:gridCol w:w="664"/>
        <w:gridCol w:w="664"/>
        <w:gridCol w:w="664"/>
        <w:gridCol w:w="533"/>
        <w:gridCol w:w="664"/>
        <w:gridCol w:w="664"/>
        <w:gridCol w:w="664"/>
        <w:gridCol w:w="664"/>
        <w:gridCol w:w="533"/>
      </w:tblGrid>
      <w:tr w:rsidR="0036683E" w14:paraId="4E47E25F" w14:textId="77777777" w:rsidTr="00EF5157">
        <w:tc>
          <w:tcPr>
            <w:tcW w:w="1016" w:type="dxa"/>
            <w:vMerge w:val="restart"/>
            <w:shd w:val="clear" w:color="auto" w:fill="B6DDE8" w:themeFill="accent5" w:themeFillTint="66"/>
            <w:vAlign w:val="center"/>
          </w:tcPr>
          <w:p w14:paraId="4C983274" w14:textId="09FB78DB"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Payload</w:t>
            </w:r>
            <w:r w:rsidR="006C0F4D">
              <w:rPr>
                <w:rFonts w:ascii="Times New Roman" w:eastAsia="宋体" w:hAnsi="Times New Roman" w:cs="Times New Roman" w:hint="eastAsia"/>
                <w:bCs/>
                <w:color w:val="000000" w:themeColor="text1"/>
                <w:kern w:val="24"/>
                <w:sz w:val="15"/>
                <w:szCs w:val="20"/>
              </w:rPr>
              <w:t xml:space="preserve"> size</w:t>
            </w:r>
            <w:r w:rsidRPr="00D1322C">
              <w:rPr>
                <w:rFonts w:ascii="Times New Roman" w:eastAsia="宋体" w:hAnsi="Times New Roman" w:cs="Times New Roman"/>
                <w:bCs/>
                <w:color w:val="000000" w:themeColor="text1"/>
                <w:kern w:val="24"/>
                <w:sz w:val="15"/>
                <w:szCs w:val="20"/>
              </w:rPr>
              <w:t>(bits)</w:t>
            </w:r>
          </w:p>
        </w:tc>
        <w:tc>
          <w:tcPr>
            <w:tcW w:w="662" w:type="dxa"/>
            <w:shd w:val="clear" w:color="auto" w:fill="B6DDE8" w:themeFill="accent5" w:themeFillTint="66"/>
            <w:vAlign w:val="center"/>
          </w:tcPr>
          <w:p w14:paraId="05D45AF8"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Rank1</w:t>
            </w:r>
          </w:p>
        </w:tc>
        <w:tc>
          <w:tcPr>
            <w:tcW w:w="1894" w:type="dxa"/>
            <w:gridSpan w:val="3"/>
            <w:shd w:val="clear" w:color="auto" w:fill="B6DDE8" w:themeFill="accent5" w:themeFillTint="66"/>
            <w:vAlign w:val="center"/>
          </w:tcPr>
          <w:p w14:paraId="3EB292D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Rank2</w:t>
            </w:r>
          </w:p>
        </w:tc>
        <w:tc>
          <w:tcPr>
            <w:tcW w:w="2525" w:type="dxa"/>
            <w:gridSpan w:val="4"/>
            <w:shd w:val="clear" w:color="auto" w:fill="B6DDE8" w:themeFill="accent5" w:themeFillTint="66"/>
            <w:vAlign w:val="center"/>
          </w:tcPr>
          <w:p w14:paraId="63B92005"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Rank3</w:t>
            </w:r>
          </w:p>
        </w:tc>
        <w:tc>
          <w:tcPr>
            <w:tcW w:w="3189" w:type="dxa"/>
            <w:gridSpan w:val="5"/>
            <w:shd w:val="clear" w:color="auto" w:fill="B6DDE8" w:themeFill="accent5" w:themeFillTint="66"/>
            <w:vAlign w:val="center"/>
          </w:tcPr>
          <w:p w14:paraId="500E43B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Rank4</w:t>
            </w:r>
          </w:p>
        </w:tc>
      </w:tr>
      <w:tr w:rsidR="0036683E" w14:paraId="2F1AF308" w14:textId="77777777" w:rsidTr="00EF5157">
        <w:tc>
          <w:tcPr>
            <w:tcW w:w="1016" w:type="dxa"/>
            <w:vMerge/>
            <w:shd w:val="clear" w:color="auto" w:fill="B6DDE8" w:themeFill="accent5" w:themeFillTint="66"/>
            <w:vAlign w:val="center"/>
          </w:tcPr>
          <w:p w14:paraId="36C44721"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p>
        </w:tc>
        <w:tc>
          <w:tcPr>
            <w:tcW w:w="662" w:type="dxa"/>
            <w:shd w:val="clear" w:color="auto" w:fill="B6DDE8" w:themeFill="accent5" w:themeFillTint="66"/>
            <w:vAlign w:val="center"/>
          </w:tcPr>
          <w:p w14:paraId="22E9970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2" w:type="dxa"/>
            <w:shd w:val="clear" w:color="auto" w:fill="B6DDE8" w:themeFill="accent5" w:themeFillTint="66"/>
            <w:vAlign w:val="center"/>
          </w:tcPr>
          <w:p w14:paraId="7654B44C"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3" w:type="dxa"/>
            <w:shd w:val="clear" w:color="auto" w:fill="B6DDE8" w:themeFill="accent5" w:themeFillTint="66"/>
            <w:vAlign w:val="center"/>
          </w:tcPr>
          <w:p w14:paraId="2A95BB00"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569" w:type="dxa"/>
            <w:shd w:val="clear" w:color="auto" w:fill="B6DDE8" w:themeFill="accent5" w:themeFillTint="66"/>
            <w:vAlign w:val="center"/>
          </w:tcPr>
          <w:p w14:paraId="4D33BE59"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Pr>
                <w:rFonts w:ascii="Times New Roman" w:eastAsia="宋体" w:hAnsi="Times New Roman" w:cs="Times New Roman"/>
                <w:bCs/>
                <w:color w:val="000000" w:themeColor="text1"/>
                <w:kern w:val="24"/>
                <w:sz w:val="15"/>
                <w:szCs w:val="20"/>
              </w:rPr>
              <w:t>Tot</w:t>
            </w:r>
            <w:r w:rsidRPr="00D1322C">
              <w:rPr>
                <w:rFonts w:ascii="Times New Roman" w:eastAsia="宋体" w:hAnsi="Times New Roman" w:cs="Times New Roman"/>
                <w:bCs/>
                <w:color w:val="000000" w:themeColor="text1"/>
                <w:kern w:val="24"/>
                <w:sz w:val="15"/>
                <w:szCs w:val="20"/>
              </w:rPr>
              <w:t>al</w:t>
            </w:r>
          </w:p>
        </w:tc>
        <w:tc>
          <w:tcPr>
            <w:tcW w:w="664" w:type="dxa"/>
            <w:shd w:val="clear" w:color="auto" w:fill="B6DDE8" w:themeFill="accent5" w:themeFillTint="66"/>
            <w:vAlign w:val="center"/>
          </w:tcPr>
          <w:p w14:paraId="551A43E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6BAB0FFD"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1C91436A"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533" w:type="dxa"/>
            <w:shd w:val="clear" w:color="auto" w:fill="B6DDE8" w:themeFill="accent5" w:themeFillTint="66"/>
            <w:vAlign w:val="center"/>
          </w:tcPr>
          <w:p w14:paraId="0BD3FF9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c>
          <w:tcPr>
            <w:tcW w:w="664" w:type="dxa"/>
            <w:shd w:val="clear" w:color="auto" w:fill="B6DDE8" w:themeFill="accent5" w:themeFillTint="66"/>
            <w:vAlign w:val="center"/>
          </w:tcPr>
          <w:p w14:paraId="5F003125"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256A3F9F"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78176EC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664" w:type="dxa"/>
            <w:shd w:val="clear" w:color="auto" w:fill="B6DDE8" w:themeFill="accent5" w:themeFillTint="66"/>
            <w:vAlign w:val="center"/>
          </w:tcPr>
          <w:p w14:paraId="3602CFF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Layer4</w:t>
            </w:r>
          </w:p>
        </w:tc>
        <w:tc>
          <w:tcPr>
            <w:tcW w:w="533" w:type="dxa"/>
            <w:shd w:val="clear" w:color="auto" w:fill="B6DDE8" w:themeFill="accent5" w:themeFillTint="66"/>
            <w:vAlign w:val="center"/>
          </w:tcPr>
          <w:p w14:paraId="24F03B2D"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r>
      <w:tr w:rsidR="0036683E" w14:paraId="418EFFFB" w14:textId="77777777" w:rsidTr="00EF5157">
        <w:tc>
          <w:tcPr>
            <w:tcW w:w="1016" w:type="dxa"/>
            <w:shd w:val="clear" w:color="auto" w:fill="B6DDE8" w:themeFill="accent5" w:themeFillTint="66"/>
            <w:vAlign w:val="center"/>
          </w:tcPr>
          <w:p w14:paraId="37EA50E6"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Config1</w:t>
            </w:r>
          </w:p>
        </w:tc>
        <w:tc>
          <w:tcPr>
            <w:tcW w:w="662" w:type="dxa"/>
            <w:vAlign w:val="center"/>
          </w:tcPr>
          <w:p w14:paraId="332E5CF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2" w:type="dxa"/>
            <w:vAlign w:val="center"/>
          </w:tcPr>
          <w:p w14:paraId="14B198F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3" w:type="dxa"/>
            <w:vAlign w:val="center"/>
          </w:tcPr>
          <w:p w14:paraId="7C472E9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69" w:type="dxa"/>
            <w:vAlign w:val="center"/>
          </w:tcPr>
          <w:p w14:paraId="51D48E9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26FD27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6E9BFE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0073BBE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72FBCB81"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40BAFE1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60B3734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F5A555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2788CFB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469447B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r>
      <w:tr w:rsidR="0036683E" w14:paraId="77F3C64B" w14:textId="77777777" w:rsidTr="00EF5157">
        <w:tc>
          <w:tcPr>
            <w:tcW w:w="1016" w:type="dxa"/>
            <w:shd w:val="clear" w:color="auto" w:fill="B6DDE8" w:themeFill="accent5" w:themeFillTint="66"/>
            <w:vAlign w:val="center"/>
          </w:tcPr>
          <w:p w14:paraId="25FF203E"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Config2</w:t>
            </w:r>
          </w:p>
        </w:tc>
        <w:tc>
          <w:tcPr>
            <w:tcW w:w="662" w:type="dxa"/>
            <w:vAlign w:val="center"/>
          </w:tcPr>
          <w:p w14:paraId="4784BF1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2" w:type="dxa"/>
            <w:vAlign w:val="center"/>
          </w:tcPr>
          <w:p w14:paraId="4AA4BE8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3" w:type="dxa"/>
            <w:vAlign w:val="center"/>
          </w:tcPr>
          <w:p w14:paraId="2D2D6E8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69" w:type="dxa"/>
            <w:vAlign w:val="center"/>
          </w:tcPr>
          <w:p w14:paraId="42F6CB3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10DF25C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BB9BFA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FFA3A8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3DA3B36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4C26E51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0B2E84D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2A9C58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60C8F9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AED2D6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r>
      <w:tr w:rsidR="0036683E" w14:paraId="021D912C" w14:textId="77777777" w:rsidTr="00EF5157">
        <w:tc>
          <w:tcPr>
            <w:tcW w:w="1016" w:type="dxa"/>
            <w:shd w:val="clear" w:color="auto" w:fill="B6DDE8" w:themeFill="accent5" w:themeFillTint="66"/>
            <w:vAlign w:val="center"/>
          </w:tcPr>
          <w:p w14:paraId="5E0B3171"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Config3</w:t>
            </w:r>
          </w:p>
        </w:tc>
        <w:tc>
          <w:tcPr>
            <w:tcW w:w="662" w:type="dxa"/>
            <w:vAlign w:val="center"/>
          </w:tcPr>
          <w:p w14:paraId="6E74A22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2" w:type="dxa"/>
            <w:vAlign w:val="center"/>
          </w:tcPr>
          <w:p w14:paraId="0B7E884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3" w:type="dxa"/>
            <w:vAlign w:val="center"/>
          </w:tcPr>
          <w:p w14:paraId="103F66F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69" w:type="dxa"/>
            <w:vAlign w:val="center"/>
          </w:tcPr>
          <w:p w14:paraId="6B5DAA4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035B625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3D905D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17C0E4B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5E13066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AE8EFD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7546BA5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3567794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DA4017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7DA05C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r>
      <w:tr w:rsidR="0036683E" w14:paraId="25156328" w14:textId="77777777" w:rsidTr="00EF5157">
        <w:tc>
          <w:tcPr>
            <w:tcW w:w="1016" w:type="dxa"/>
            <w:shd w:val="clear" w:color="auto" w:fill="B6DDE8" w:themeFill="accent5" w:themeFillTint="66"/>
            <w:vAlign w:val="center"/>
          </w:tcPr>
          <w:p w14:paraId="4356F6A9"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Config4</w:t>
            </w:r>
          </w:p>
        </w:tc>
        <w:tc>
          <w:tcPr>
            <w:tcW w:w="662" w:type="dxa"/>
            <w:vAlign w:val="center"/>
          </w:tcPr>
          <w:p w14:paraId="7A419BA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2" w:type="dxa"/>
            <w:vAlign w:val="center"/>
          </w:tcPr>
          <w:p w14:paraId="41FCE92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3" w:type="dxa"/>
            <w:vAlign w:val="center"/>
          </w:tcPr>
          <w:p w14:paraId="1E89395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69" w:type="dxa"/>
            <w:vAlign w:val="center"/>
          </w:tcPr>
          <w:p w14:paraId="11696C9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14788AB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6F6F6E5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20E8FF3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5937AF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25E1CA2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6214DAE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51F04F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220D8BC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CB77521"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260</w:t>
            </w:r>
          </w:p>
        </w:tc>
      </w:tr>
      <w:tr w:rsidR="0036683E" w14:paraId="0F695C30" w14:textId="77777777" w:rsidTr="00EF5157">
        <w:tc>
          <w:tcPr>
            <w:tcW w:w="1016" w:type="dxa"/>
            <w:shd w:val="clear" w:color="auto" w:fill="B6DDE8" w:themeFill="accent5" w:themeFillTint="66"/>
            <w:vAlign w:val="center"/>
          </w:tcPr>
          <w:p w14:paraId="4089CC39"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Config5</w:t>
            </w:r>
          </w:p>
        </w:tc>
        <w:tc>
          <w:tcPr>
            <w:tcW w:w="662" w:type="dxa"/>
            <w:vAlign w:val="center"/>
          </w:tcPr>
          <w:p w14:paraId="016C869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2" w:type="dxa"/>
            <w:vAlign w:val="center"/>
          </w:tcPr>
          <w:p w14:paraId="3B75220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220</w:t>
            </w:r>
          </w:p>
        </w:tc>
        <w:tc>
          <w:tcPr>
            <w:tcW w:w="663" w:type="dxa"/>
            <w:vAlign w:val="center"/>
          </w:tcPr>
          <w:p w14:paraId="17A857F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569" w:type="dxa"/>
            <w:vAlign w:val="center"/>
          </w:tcPr>
          <w:p w14:paraId="30428A3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4" w:type="dxa"/>
            <w:vAlign w:val="center"/>
          </w:tcPr>
          <w:p w14:paraId="03BD861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8CE3B4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3AC6117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33" w:type="dxa"/>
            <w:vAlign w:val="center"/>
          </w:tcPr>
          <w:p w14:paraId="5B985B1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360</w:t>
            </w:r>
          </w:p>
        </w:tc>
        <w:tc>
          <w:tcPr>
            <w:tcW w:w="664" w:type="dxa"/>
            <w:vAlign w:val="center"/>
          </w:tcPr>
          <w:p w14:paraId="7EEC6EC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4F62C32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1AE66AF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14A35D5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5A411FA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380</w:t>
            </w:r>
          </w:p>
        </w:tc>
      </w:tr>
      <w:tr w:rsidR="0036683E" w14:paraId="2E473BE6" w14:textId="77777777" w:rsidTr="00EF5157">
        <w:tc>
          <w:tcPr>
            <w:tcW w:w="1016" w:type="dxa"/>
            <w:shd w:val="clear" w:color="auto" w:fill="B6DDE8" w:themeFill="accent5" w:themeFillTint="66"/>
            <w:vAlign w:val="center"/>
          </w:tcPr>
          <w:p w14:paraId="58024838"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Config6</w:t>
            </w:r>
          </w:p>
        </w:tc>
        <w:tc>
          <w:tcPr>
            <w:tcW w:w="662" w:type="dxa"/>
            <w:vAlign w:val="center"/>
          </w:tcPr>
          <w:p w14:paraId="6A9981A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2" w:type="dxa"/>
            <w:vAlign w:val="center"/>
          </w:tcPr>
          <w:p w14:paraId="1E10DB4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3" w:type="dxa"/>
            <w:vAlign w:val="center"/>
          </w:tcPr>
          <w:p w14:paraId="07B948A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569" w:type="dxa"/>
            <w:vAlign w:val="center"/>
          </w:tcPr>
          <w:p w14:paraId="6A24ECE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460</w:t>
            </w:r>
          </w:p>
        </w:tc>
        <w:tc>
          <w:tcPr>
            <w:tcW w:w="664" w:type="dxa"/>
            <w:vAlign w:val="center"/>
          </w:tcPr>
          <w:p w14:paraId="25A2647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61F5FD2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34FEAB8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533" w:type="dxa"/>
            <w:vAlign w:val="center"/>
          </w:tcPr>
          <w:p w14:paraId="2906F70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440</w:t>
            </w:r>
          </w:p>
        </w:tc>
        <w:tc>
          <w:tcPr>
            <w:tcW w:w="664" w:type="dxa"/>
            <w:vAlign w:val="center"/>
          </w:tcPr>
          <w:p w14:paraId="0B401FC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3610441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29116A5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1C2A789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460BD3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460</w:t>
            </w:r>
          </w:p>
        </w:tc>
      </w:tr>
    </w:tbl>
    <w:p w14:paraId="708E2FF0" w14:textId="0F583192" w:rsidR="00732D06" w:rsidRDefault="00732D06" w:rsidP="00823165">
      <w:pPr>
        <w:pStyle w:val="af1"/>
        <w:spacing w:afterLines="50" w:after="120" w:line="240" w:lineRule="auto"/>
        <w:ind w:firstLineChars="0" w:firstLine="0"/>
        <w:jc w:val="center"/>
      </w:pPr>
    </w:p>
    <w:p w14:paraId="3602034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3B06AF21" wp14:editId="3D6F2C15">
            <wp:extent cx="5277093" cy="27295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81313" cy="2731735"/>
                    </a:xfrm>
                    <a:prstGeom prst="rect">
                      <a:avLst/>
                    </a:prstGeom>
                  </pic:spPr>
                </pic:pic>
              </a:graphicData>
            </a:graphic>
          </wp:inline>
        </w:drawing>
      </w:r>
      <w:r w:rsidR="0036683E" w:rsidRPr="00AA3D4D">
        <w:rPr>
          <w:sz w:val="20"/>
          <w:szCs w:val="20"/>
        </w:rPr>
        <w:t xml:space="preserve"> </w:t>
      </w:r>
    </w:p>
    <w:p w14:paraId="604FE26C" w14:textId="1DF97747" w:rsidR="0036683E" w:rsidRPr="00DB7596" w:rsidRDefault="00510437" w:rsidP="00823165">
      <w:pPr>
        <w:pStyle w:val="af1"/>
        <w:spacing w:afterLines="50" w:after="120" w:line="240" w:lineRule="auto"/>
        <w:ind w:firstLineChars="0" w:firstLine="0"/>
        <w:jc w:val="center"/>
        <w:rPr>
          <w:sz w:val="20"/>
          <w:szCs w:val="20"/>
        </w:rPr>
      </w:pPr>
      <w:bookmarkStart w:id="11" w:name="_Ref12703952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B74251">
        <w:rPr>
          <w:noProof/>
          <w:sz w:val="20"/>
          <w:szCs w:val="20"/>
        </w:rPr>
        <w:t>4</w:t>
      </w:r>
      <w:r w:rsidRPr="006360BE">
        <w:rPr>
          <w:sz w:val="20"/>
          <w:szCs w:val="20"/>
        </w:rPr>
        <w:fldChar w:fldCharType="end"/>
      </w:r>
      <w:bookmarkEnd w:id="11"/>
      <w:r w:rsidR="0036683E">
        <w:rPr>
          <w:rFonts w:hint="eastAsia"/>
          <w:sz w:val="20"/>
          <w:szCs w:val="20"/>
        </w:rPr>
        <w:t>:</w:t>
      </w:r>
      <w:r w:rsidR="0036683E" w:rsidRPr="00E27421">
        <w:rPr>
          <w:sz w:val="20"/>
          <w:szCs w:val="20"/>
        </w:rPr>
        <w:t xml:space="preserve"> </w:t>
      </w:r>
      <w:r w:rsidR="002442FA">
        <w:rPr>
          <w:rFonts w:hint="eastAsia"/>
          <w:sz w:val="20"/>
          <w:szCs w:val="20"/>
        </w:rPr>
        <w:t>I</w:t>
      </w:r>
      <w:r w:rsidR="0036683E">
        <w:rPr>
          <w:rFonts w:hint="eastAsia"/>
          <w:sz w:val="20"/>
          <w:szCs w:val="20"/>
        </w:rPr>
        <w:t xml:space="preserve">ntermediate </w:t>
      </w:r>
      <w:r w:rsidR="0036683E">
        <w:rPr>
          <w:sz w:val="20"/>
          <w:szCs w:val="20"/>
        </w:rPr>
        <w:t>results</w:t>
      </w:r>
      <w:r w:rsidR="0036683E">
        <w:rPr>
          <w:rFonts w:hint="eastAsia"/>
          <w:sz w:val="20"/>
          <w:szCs w:val="20"/>
        </w:rPr>
        <w:t xml:space="preserve"> of SCsiNet for rank=1</w:t>
      </w:r>
    </w:p>
    <w:p w14:paraId="0A4CCDF1" w14:textId="45725E29" w:rsidR="00732D06" w:rsidRDefault="00732D06" w:rsidP="00823165">
      <w:pPr>
        <w:pStyle w:val="af1"/>
        <w:spacing w:afterLines="50" w:after="120" w:line="240" w:lineRule="auto"/>
        <w:ind w:firstLineChars="0" w:firstLine="0"/>
        <w:jc w:val="center"/>
      </w:pPr>
      <w:r>
        <w:rPr>
          <w:noProof/>
        </w:rPr>
        <w:lastRenderedPageBreak/>
        <w:drawing>
          <wp:inline distT="0" distB="0" distL="0" distR="0" wp14:anchorId="6B7A9A8D" wp14:editId="53B1B500">
            <wp:extent cx="5372829" cy="282508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82152" cy="2829989"/>
                    </a:xfrm>
                    <a:prstGeom prst="rect">
                      <a:avLst/>
                    </a:prstGeom>
                  </pic:spPr>
                </pic:pic>
              </a:graphicData>
            </a:graphic>
          </wp:inline>
        </w:drawing>
      </w:r>
    </w:p>
    <w:p w14:paraId="5F9C3DF8" w14:textId="6CC15E5C" w:rsidR="0036683E" w:rsidRPr="0036683E" w:rsidRDefault="00510437" w:rsidP="00823165">
      <w:pPr>
        <w:pStyle w:val="af1"/>
        <w:spacing w:afterLines="50" w:after="120" w:line="240" w:lineRule="auto"/>
        <w:ind w:firstLineChars="0" w:firstLine="0"/>
        <w:jc w:val="center"/>
        <w:rPr>
          <w:sz w:val="20"/>
          <w:szCs w:val="20"/>
        </w:rPr>
      </w:pPr>
      <w:bookmarkStart w:id="12" w:name="_Ref12703953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B74251">
        <w:rPr>
          <w:noProof/>
          <w:sz w:val="20"/>
          <w:szCs w:val="20"/>
        </w:rPr>
        <w:t>5</w:t>
      </w:r>
      <w:r w:rsidRPr="006360BE">
        <w:rPr>
          <w:sz w:val="20"/>
          <w:szCs w:val="20"/>
        </w:rPr>
        <w:fldChar w:fldCharType="end"/>
      </w:r>
      <w:bookmarkEnd w:id="12"/>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rank=2</w:t>
      </w:r>
    </w:p>
    <w:p w14:paraId="58F15FC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1D93FB91" wp14:editId="2A6F40ED">
            <wp:extent cx="5318022" cy="268178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22905" cy="2684247"/>
                    </a:xfrm>
                    <a:prstGeom prst="rect">
                      <a:avLst/>
                    </a:prstGeom>
                  </pic:spPr>
                </pic:pic>
              </a:graphicData>
            </a:graphic>
          </wp:inline>
        </w:drawing>
      </w:r>
    </w:p>
    <w:p w14:paraId="32859D16" w14:textId="32F4E112" w:rsidR="00AA3D4D" w:rsidRDefault="00510437" w:rsidP="00823165">
      <w:pPr>
        <w:pStyle w:val="af1"/>
        <w:spacing w:afterLines="50" w:after="120" w:line="240" w:lineRule="auto"/>
        <w:ind w:firstLineChars="0" w:firstLine="0"/>
        <w:jc w:val="center"/>
        <w:rPr>
          <w:sz w:val="20"/>
          <w:szCs w:val="20"/>
        </w:rPr>
      </w:pPr>
      <w:bookmarkStart w:id="13" w:name="_Ref127039548"/>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B74251">
        <w:rPr>
          <w:noProof/>
          <w:sz w:val="20"/>
          <w:szCs w:val="20"/>
        </w:rPr>
        <w:t>6</w:t>
      </w:r>
      <w:r w:rsidRPr="006360BE">
        <w:rPr>
          <w:sz w:val="20"/>
          <w:szCs w:val="20"/>
        </w:rPr>
        <w:fldChar w:fldCharType="end"/>
      </w:r>
      <w:bookmarkEnd w:id="13"/>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rank=3</w:t>
      </w:r>
    </w:p>
    <w:p w14:paraId="1C520260" w14:textId="77777777" w:rsidR="00510437"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45ADD478" wp14:editId="71E48F67">
            <wp:extent cx="5336275" cy="249555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38636" cy="2496655"/>
                    </a:xfrm>
                    <a:prstGeom prst="rect">
                      <a:avLst/>
                    </a:prstGeom>
                  </pic:spPr>
                </pic:pic>
              </a:graphicData>
            </a:graphic>
          </wp:inline>
        </w:drawing>
      </w:r>
    </w:p>
    <w:p w14:paraId="7B0E97B8" w14:textId="1131E21D" w:rsidR="00AA3D4D" w:rsidRDefault="00510437" w:rsidP="00823165">
      <w:pPr>
        <w:pStyle w:val="af1"/>
        <w:spacing w:afterLines="50" w:after="120" w:line="240" w:lineRule="auto"/>
        <w:ind w:firstLineChars="0" w:firstLine="0"/>
        <w:jc w:val="center"/>
        <w:rPr>
          <w:sz w:val="20"/>
          <w:szCs w:val="20"/>
        </w:rPr>
      </w:pPr>
      <w:r w:rsidRPr="00510437">
        <w:rPr>
          <w:sz w:val="20"/>
          <w:szCs w:val="20"/>
        </w:rPr>
        <w:t xml:space="preserve"> </w:t>
      </w:r>
      <w:bookmarkStart w:id="14" w:name="_Ref127039594"/>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B74251">
        <w:rPr>
          <w:noProof/>
          <w:sz w:val="20"/>
          <w:szCs w:val="20"/>
        </w:rPr>
        <w:t>7</w:t>
      </w:r>
      <w:r w:rsidRPr="006360BE">
        <w:rPr>
          <w:sz w:val="20"/>
          <w:szCs w:val="20"/>
        </w:rPr>
        <w:fldChar w:fldCharType="end"/>
      </w:r>
      <w:bookmarkEnd w:id="14"/>
      <w:r w:rsidR="00AA3D4D">
        <w:rPr>
          <w:rFonts w:hint="eastAsia"/>
          <w:sz w:val="20"/>
          <w:szCs w:val="20"/>
        </w:rPr>
        <w:t>:</w:t>
      </w:r>
      <w:r w:rsidR="00AA3D4D" w:rsidRPr="00E27421">
        <w:rPr>
          <w:sz w:val="20"/>
          <w:szCs w:val="20"/>
        </w:rPr>
        <w:t xml:space="preserve"> </w:t>
      </w:r>
      <w:r w:rsidR="00E21495">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rank=4</w:t>
      </w:r>
    </w:p>
    <w:p w14:paraId="786D3E04" w14:textId="4F2FB13C" w:rsidR="005636C2" w:rsidRPr="0086709A" w:rsidRDefault="00784635"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Based on</w:t>
      </w:r>
      <w:r w:rsidR="0036683E" w:rsidRPr="0086709A">
        <w:rPr>
          <w:rFonts w:ascii="Times New Roman" w:hAnsi="Times New Roman" w:cs="Times New Roman"/>
          <w:sz w:val="20"/>
          <w:szCs w:val="20"/>
        </w:rPr>
        <w:t xml:space="preserve"> the proposed SCsiNet</w:t>
      </w:r>
      <w:r w:rsidRPr="0086709A">
        <w:rPr>
          <w:rFonts w:ascii="Times New Roman" w:hAnsi="Times New Roman" w:cs="Times New Roman"/>
          <w:sz w:val="20"/>
          <w:szCs w:val="20"/>
        </w:rPr>
        <w:t>, t</w:t>
      </w:r>
      <w:r w:rsidR="005636C2" w:rsidRPr="0086709A">
        <w:rPr>
          <w:rFonts w:ascii="Times New Roman" w:hAnsi="Times New Roman" w:cs="Times New Roman"/>
          <w:sz w:val="20"/>
          <w:szCs w:val="20"/>
        </w:rPr>
        <w:t xml:space="preserve">he </w:t>
      </w:r>
      <w:r w:rsidRPr="0086709A">
        <w:rPr>
          <w:rFonts w:ascii="Times New Roman" w:hAnsi="Times New Roman" w:cs="Times New Roman"/>
          <w:sz w:val="20"/>
          <w:szCs w:val="20"/>
        </w:rPr>
        <w:t xml:space="preserve">SLS evaluation </w:t>
      </w:r>
      <w:r w:rsidR="005636C2" w:rsidRPr="0086709A">
        <w:rPr>
          <w:rFonts w:ascii="Times New Roman" w:hAnsi="Times New Roman" w:cs="Times New Roman"/>
          <w:sz w:val="20"/>
          <w:szCs w:val="20"/>
        </w:rPr>
        <w:t>results</w:t>
      </w:r>
      <w:r w:rsidR="00A15BA5" w:rsidRPr="0086709A">
        <w:rPr>
          <w:rFonts w:ascii="Times New Roman" w:hAnsi="Times New Roman" w:cs="Times New Roman"/>
          <w:sz w:val="20"/>
          <w:szCs w:val="20"/>
        </w:rPr>
        <w:t xml:space="preserve"> for 16 ports and 32 ports</w:t>
      </w:r>
      <w:r w:rsidR="005636C2" w:rsidRPr="0086709A">
        <w:rPr>
          <w:rFonts w:ascii="Times New Roman" w:hAnsi="Times New Roman" w:cs="Times New Roman"/>
          <w:sz w:val="20"/>
          <w:szCs w:val="20"/>
        </w:rPr>
        <w:t xml:space="preserve"> are provided in</w:t>
      </w:r>
      <w:r w:rsidR="00510437" w:rsidRPr="0086709A">
        <w:rPr>
          <w:rFonts w:ascii="Times New Roman" w:hAnsi="Times New Roman" w:cs="Times New Roman"/>
          <w:sz w:val="20"/>
          <w:szCs w:val="20"/>
        </w:rPr>
        <w:t xml:space="preserve"> </w:t>
      </w:r>
      <w:r w:rsidR="00510437" w:rsidRPr="0086709A">
        <w:rPr>
          <w:rFonts w:ascii="Times New Roman" w:hAnsi="Times New Roman" w:cs="Times New Roman"/>
          <w:sz w:val="20"/>
          <w:szCs w:val="20"/>
        </w:rPr>
        <w:fldChar w:fldCharType="begin"/>
      </w:r>
      <w:r w:rsidR="00510437" w:rsidRPr="0086709A">
        <w:rPr>
          <w:rFonts w:ascii="Times New Roman" w:hAnsi="Times New Roman" w:cs="Times New Roman"/>
          <w:sz w:val="20"/>
          <w:szCs w:val="20"/>
        </w:rPr>
        <w:instrText xml:space="preserve"> REF _Ref127039638 \h </w:instrText>
      </w:r>
      <w:r w:rsidR="0086709A">
        <w:rPr>
          <w:rFonts w:ascii="Times New Roman" w:hAnsi="Times New Roman" w:cs="Times New Roman"/>
          <w:sz w:val="20"/>
          <w:szCs w:val="20"/>
        </w:rPr>
        <w:instrText xml:space="preserve"> \* MERGEFORMAT </w:instrText>
      </w:r>
      <w:r w:rsidR="00510437" w:rsidRPr="0086709A">
        <w:rPr>
          <w:rFonts w:ascii="Times New Roman" w:hAnsi="Times New Roman" w:cs="Times New Roman"/>
          <w:sz w:val="20"/>
          <w:szCs w:val="20"/>
        </w:rPr>
      </w:r>
      <w:r w:rsidR="00510437"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Figure </w:t>
      </w:r>
      <w:r w:rsidR="00B74251" w:rsidRPr="00B74251">
        <w:rPr>
          <w:rFonts w:ascii="Times New Roman" w:hAnsi="Times New Roman" w:cs="Times New Roman"/>
          <w:noProof/>
          <w:sz w:val="20"/>
          <w:szCs w:val="20"/>
        </w:rPr>
        <w:t>8</w:t>
      </w:r>
      <w:r w:rsidR="00510437" w:rsidRPr="0086709A">
        <w:rPr>
          <w:rFonts w:ascii="Times New Roman" w:hAnsi="Times New Roman" w:cs="Times New Roman"/>
          <w:sz w:val="20"/>
          <w:szCs w:val="20"/>
        </w:rPr>
        <w:fldChar w:fldCharType="end"/>
      </w:r>
      <w:r w:rsidR="005636C2" w:rsidRPr="0086709A">
        <w:rPr>
          <w:rFonts w:ascii="Times New Roman" w:hAnsi="Times New Roman" w:cs="Times New Roman"/>
          <w:sz w:val="20"/>
          <w:szCs w:val="20"/>
        </w:rPr>
        <w:t xml:space="preserve">. </w:t>
      </w:r>
      <w:r w:rsidR="00F0227F" w:rsidRPr="0086709A">
        <w:rPr>
          <w:rFonts w:ascii="Times New Roman" w:hAnsi="Times New Roman" w:cs="Times New Roman"/>
          <w:sz w:val="20"/>
          <w:szCs w:val="20"/>
        </w:rPr>
        <w:t xml:space="preserve">Rank adaption </w:t>
      </w:r>
      <w:r w:rsidR="00A660D2" w:rsidRPr="0086709A">
        <w:rPr>
          <w:rFonts w:ascii="Times New Roman" w:hAnsi="Times New Roman" w:cs="Times New Roman"/>
          <w:sz w:val="20"/>
          <w:szCs w:val="20"/>
        </w:rPr>
        <w:t>and FTP model-1 are</w:t>
      </w:r>
      <w:r w:rsidR="00F0227F" w:rsidRPr="0086709A">
        <w:rPr>
          <w:rFonts w:ascii="Times New Roman" w:hAnsi="Times New Roman" w:cs="Times New Roman"/>
          <w:sz w:val="20"/>
          <w:szCs w:val="20"/>
        </w:rPr>
        <w:t xml:space="preserve"> applied in the simulation. </w:t>
      </w:r>
      <w:r w:rsidR="00A660D2" w:rsidRPr="0086709A">
        <w:rPr>
          <w:rFonts w:ascii="Times New Roman" w:hAnsi="Times New Roman" w:cs="Times New Roman"/>
          <w:sz w:val="20"/>
          <w:szCs w:val="20"/>
        </w:rPr>
        <w:t xml:space="preserve">The payload is </w:t>
      </w:r>
      <w:r w:rsidR="00A660D2" w:rsidRPr="0086709A">
        <w:rPr>
          <w:rFonts w:ascii="Times New Roman" w:hAnsi="Times New Roman" w:cs="Times New Roman"/>
          <w:kern w:val="0"/>
          <w:sz w:val="20"/>
          <w:szCs w:val="20"/>
          <w:lang w:val="x-none"/>
        </w:rPr>
        <w:t xml:space="preserve">calculated based on the maximum allowed bits for the maximum rank. </w:t>
      </w:r>
      <w:r w:rsidR="005636C2" w:rsidRPr="0086709A">
        <w:rPr>
          <w:rFonts w:ascii="Times New Roman" w:hAnsi="Times New Roman" w:cs="Times New Roman"/>
          <w:sz w:val="20"/>
          <w:szCs w:val="20"/>
        </w:rPr>
        <w:t>It can be seen from the simulation results that compared to Rel-16 Type II codebook based CSI feedback, significant performance gain can be achieved by AI/ML based CSI</w:t>
      </w:r>
      <w:r w:rsidR="0036683E" w:rsidRPr="0086709A">
        <w:rPr>
          <w:rFonts w:ascii="Times New Roman" w:hAnsi="Times New Roman" w:cs="Times New Roman"/>
          <w:sz w:val="20"/>
          <w:szCs w:val="20"/>
        </w:rPr>
        <w:t xml:space="preserve"> feedback</w:t>
      </w:r>
      <w:r w:rsidR="005636C2" w:rsidRPr="0086709A">
        <w:rPr>
          <w:rFonts w:ascii="Times New Roman" w:hAnsi="Times New Roman" w:cs="Times New Roman"/>
          <w:sz w:val="20"/>
          <w:szCs w:val="20"/>
        </w:rPr>
        <w:t>:</w:t>
      </w:r>
    </w:p>
    <w:p w14:paraId="2615C0E5" w14:textId="582F417A" w:rsidR="005636C2" w:rsidRPr="0086709A" w:rsidRDefault="00784635"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The throughput can be improved by </w:t>
      </w:r>
      <w:r w:rsidR="002442FA" w:rsidRPr="0086709A">
        <w:rPr>
          <w:rFonts w:ascii="Times New Roman" w:hAnsi="Times New Roman" w:cs="Times New Roman"/>
          <w:sz w:val="20"/>
          <w:szCs w:val="20"/>
        </w:rPr>
        <w:t>3%~11%</w:t>
      </w:r>
      <w:r w:rsidRPr="0086709A">
        <w:rPr>
          <w:rFonts w:ascii="Times New Roman" w:hAnsi="Times New Roman" w:cs="Times New Roman"/>
          <w:sz w:val="20"/>
          <w:szCs w:val="20"/>
        </w:rPr>
        <w:t xml:space="preserve"> under the same CSI feedback payload.</w:t>
      </w:r>
    </w:p>
    <w:p w14:paraId="56029A03" w14:textId="3988C9AB" w:rsidR="00732D06" w:rsidRDefault="00412509" w:rsidP="006C0F4D">
      <w:pPr>
        <w:pStyle w:val="af1"/>
        <w:spacing w:afterLines="50" w:after="120" w:line="240" w:lineRule="auto"/>
        <w:ind w:firstLineChars="0" w:firstLine="0"/>
        <w:jc w:val="center"/>
      </w:pPr>
      <w:r>
        <w:rPr>
          <w:noProof/>
        </w:rPr>
        <w:drawing>
          <wp:inline distT="0" distB="0" distL="0" distR="0" wp14:anchorId="6A5A5F55" wp14:editId="28A33923">
            <wp:extent cx="3129840" cy="242606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0657" cy="2434452"/>
                    </a:xfrm>
                    <a:prstGeom prst="rect">
                      <a:avLst/>
                    </a:prstGeom>
                    <a:noFill/>
                  </pic:spPr>
                </pic:pic>
              </a:graphicData>
            </a:graphic>
          </wp:inline>
        </w:drawing>
      </w:r>
    </w:p>
    <w:p w14:paraId="36A3A6F2" w14:textId="5F3DF5C0" w:rsidR="005636C2" w:rsidRPr="001B7DEB" w:rsidRDefault="00302792" w:rsidP="00823165">
      <w:pPr>
        <w:pStyle w:val="af1"/>
        <w:spacing w:afterLines="50" w:after="120" w:line="240" w:lineRule="auto"/>
        <w:ind w:firstLineChars="0" w:firstLine="400"/>
        <w:jc w:val="center"/>
        <w:rPr>
          <w:sz w:val="20"/>
          <w:szCs w:val="20"/>
        </w:rPr>
      </w:pPr>
      <w:r w:rsidRPr="00302792">
        <w:rPr>
          <w:sz w:val="20"/>
          <w:szCs w:val="20"/>
        </w:rPr>
        <w:t xml:space="preserve"> </w:t>
      </w:r>
      <w:bookmarkStart w:id="15" w:name="_Ref127039638"/>
      <w:r w:rsidR="00510437" w:rsidRPr="006360BE">
        <w:rPr>
          <w:sz w:val="20"/>
          <w:szCs w:val="20"/>
        </w:rPr>
        <w:t xml:space="preserve">Figure </w:t>
      </w:r>
      <w:r w:rsidR="00510437" w:rsidRPr="006360BE">
        <w:rPr>
          <w:sz w:val="20"/>
          <w:szCs w:val="20"/>
        </w:rPr>
        <w:fldChar w:fldCharType="begin"/>
      </w:r>
      <w:r w:rsidR="00510437" w:rsidRPr="006360BE">
        <w:rPr>
          <w:sz w:val="20"/>
          <w:szCs w:val="20"/>
        </w:rPr>
        <w:instrText xml:space="preserve"> SEQ Figure \* ARABIC </w:instrText>
      </w:r>
      <w:r w:rsidR="00510437" w:rsidRPr="006360BE">
        <w:rPr>
          <w:sz w:val="20"/>
          <w:szCs w:val="20"/>
        </w:rPr>
        <w:fldChar w:fldCharType="separate"/>
      </w:r>
      <w:r w:rsidR="00B74251">
        <w:rPr>
          <w:noProof/>
          <w:sz w:val="20"/>
          <w:szCs w:val="20"/>
        </w:rPr>
        <w:t>8</w:t>
      </w:r>
      <w:r w:rsidR="00510437" w:rsidRPr="006360BE">
        <w:rPr>
          <w:sz w:val="20"/>
          <w:szCs w:val="20"/>
        </w:rPr>
        <w:fldChar w:fldCharType="end"/>
      </w:r>
      <w:bookmarkEnd w:id="15"/>
      <w:r>
        <w:rPr>
          <w:rFonts w:hint="eastAsia"/>
          <w:sz w:val="20"/>
          <w:szCs w:val="20"/>
        </w:rPr>
        <w:t>:</w:t>
      </w:r>
      <w:r w:rsidRPr="001B7DEB">
        <w:rPr>
          <w:sz w:val="20"/>
          <w:szCs w:val="20"/>
        </w:rPr>
        <w:t xml:space="preserve"> </w:t>
      </w:r>
      <w:r>
        <w:rPr>
          <w:rFonts w:hint="eastAsia"/>
          <w:sz w:val="20"/>
          <w:szCs w:val="20"/>
        </w:rPr>
        <w:t>Eventual s</w:t>
      </w:r>
      <w:r w:rsidRPr="001B7DEB">
        <w:rPr>
          <w:sz w:val="20"/>
          <w:szCs w:val="20"/>
        </w:rPr>
        <w:t>imulation results for rank adaption</w:t>
      </w:r>
    </w:p>
    <w:p w14:paraId="3F485114" w14:textId="2F997BE5" w:rsidR="005636C2" w:rsidRPr="0086709A" w:rsidRDefault="004B1F07" w:rsidP="00823165">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4708A1">
        <w:rPr>
          <w:rFonts w:ascii="Times New Roman" w:hAnsi="Times New Roman" w:cs="Times New Roman" w:hint="eastAsia"/>
          <w:b/>
          <w:sz w:val="20"/>
          <w:szCs w:val="20"/>
        </w:rPr>
        <w:t>4</w:t>
      </w:r>
      <w:r w:rsidR="00AB0F8B" w:rsidRPr="0086709A">
        <w:rPr>
          <w:rFonts w:ascii="Times New Roman" w:hAnsi="Times New Roman" w:cs="Times New Roman" w:hint="eastAsia"/>
          <w:b/>
          <w:sz w:val="20"/>
          <w:szCs w:val="20"/>
        </w:rPr>
        <w:t xml:space="preserve">: </w:t>
      </w:r>
      <w:r w:rsidR="005636C2" w:rsidRPr="0086709A">
        <w:rPr>
          <w:rFonts w:ascii="Times New Roman" w:hAnsi="Times New Roman" w:cs="Times New Roman"/>
          <w:b/>
          <w:sz w:val="20"/>
          <w:szCs w:val="20"/>
        </w:rPr>
        <w:t xml:space="preserve">Compared to Rel-16 Type II codebook based CSI feedback, </w:t>
      </w:r>
      <w:r w:rsidR="002442FA" w:rsidRPr="0086709A">
        <w:rPr>
          <w:rFonts w:ascii="Times New Roman" w:hAnsi="Times New Roman" w:cs="Times New Roman"/>
          <w:b/>
          <w:sz w:val="20"/>
          <w:szCs w:val="20"/>
        </w:rPr>
        <w:t>3%~11%</w:t>
      </w:r>
      <w:r w:rsidR="00B66E5A" w:rsidRPr="0086709A">
        <w:rPr>
          <w:rFonts w:ascii="Times New Roman" w:hAnsi="Times New Roman" w:cs="Times New Roman" w:hint="eastAsia"/>
          <w:b/>
          <w:sz w:val="20"/>
          <w:szCs w:val="20"/>
        </w:rPr>
        <w:t xml:space="preserve"> throughput improvement </w:t>
      </w:r>
      <w:r w:rsidR="00B66E5A" w:rsidRPr="0086709A">
        <w:rPr>
          <w:rFonts w:ascii="Times New Roman" w:hAnsi="Times New Roman" w:cs="Times New Roman"/>
          <w:b/>
          <w:sz w:val="20"/>
          <w:szCs w:val="20"/>
        </w:rPr>
        <w:t>under the same CSI feedback payload</w:t>
      </w:r>
      <w:r w:rsidR="005636C2" w:rsidRPr="0086709A">
        <w:rPr>
          <w:rFonts w:ascii="Times New Roman" w:hAnsi="Times New Roman" w:cs="Times New Roman"/>
          <w:b/>
          <w:sz w:val="20"/>
          <w:szCs w:val="20"/>
        </w:rPr>
        <w:t xml:space="preserve"> can be achieved by </w:t>
      </w:r>
      <w:r w:rsidR="00252E06" w:rsidRPr="0086709A">
        <w:rPr>
          <w:rFonts w:ascii="Times New Roman" w:hAnsi="Times New Roman" w:cs="Times New Roman"/>
          <w:b/>
          <w:sz w:val="20"/>
          <w:szCs w:val="20"/>
        </w:rPr>
        <w:t xml:space="preserve">proposed scalable </w:t>
      </w:r>
      <w:r w:rsidR="005636C2" w:rsidRPr="0086709A">
        <w:rPr>
          <w:rFonts w:ascii="Times New Roman" w:hAnsi="Times New Roman" w:cs="Times New Roman"/>
          <w:b/>
          <w:sz w:val="20"/>
          <w:szCs w:val="20"/>
        </w:rPr>
        <w:t>AI</w:t>
      </w:r>
      <w:r w:rsidR="005636C2" w:rsidRPr="0086709A">
        <w:rPr>
          <w:rFonts w:ascii="Times New Roman" w:hAnsi="Times New Roman" w:cs="Times New Roman" w:hint="eastAsia"/>
          <w:b/>
          <w:sz w:val="20"/>
          <w:szCs w:val="20"/>
        </w:rPr>
        <w:t>/ML</w:t>
      </w:r>
      <w:r w:rsidR="005636C2" w:rsidRPr="0086709A">
        <w:rPr>
          <w:rFonts w:ascii="Times New Roman" w:hAnsi="Times New Roman" w:cs="Times New Roman"/>
          <w:b/>
          <w:sz w:val="20"/>
          <w:szCs w:val="20"/>
        </w:rPr>
        <w:t xml:space="preserve"> </w:t>
      </w:r>
      <w:r w:rsidR="00252E06" w:rsidRPr="0086709A">
        <w:rPr>
          <w:rFonts w:ascii="Times New Roman" w:hAnsi="Times New Roman" w:cs="Times New Roman" w:hint="eastAsia"/>
          <w:b/>
          <w:sz w:val="20"/>
          <w:szCs w:val="20"/>
        </w:rPr>
        <w:t>model</w:t>
      </w:r>
      <w:r w:rsidR="005636C2" w:rsidRPr="0086709A">
        <w:rPr>
          <w:rFonts w:ascii="Times New Roman" w:hAnsi="Times New Roman" w:cs="Times New Roman"/>
          <w:b/>
          <w:sz w:val="20"/>
          <w:szCs w:val="20"/>
        </w:rPr>
        <w:t>.</w:t>
      </w:r>
    </w:p>
    <w:p w14:paraId="2B69CEE9" w14:textId="44122BBF" w:rsidR="00FA339E" w:rsidRPr="00002F1A" w:rsidRDefault="0041171C" w:rsidP="00772C52">
      <w:pPr>
        <w:pStyle w:val="3"/>
      </w:pPr>
      <w:bookmarkStart w:id="16" w:name="_Ref127521713"/>
      <w:r w:rsidRPr="0041171C">
        <w:t xml:space="preserve">Evaluation results for </w:t>
      </w:r>
      <w:r>
        <w:rPr>
          <w:rFonts w:eastAsiaTheme="minorEastAsia" w:hint="eastAsia"/>
        </w:rPr>
        <w:t>s</w:t>
      </w:r>
      <w:r w:rsidR="00FA339E" w:rsidRPr="00FB3C43">
        <w:t>eparate training</w:t>
      </w:r>
      <w:bookmarkEnd w:id="16"/>
    </w:p>
    <w:p w14:paraId="0EEAAEE2" w14:textId="550EF69D" w:rsidR="00F0227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spatial-frequency domain CSI compression using two-sided AI/ML model, there are several challenges for joint training of AI/ML models: </w:t>
      </w:r>
      <w:r w:rsidR="00C0776A" w:rsidRPr="0086709A">
        <w:rPr>
          <w:rFonts w:ascii="Times New Roman" w:hAnsi="Times New Roman" w:cs="Times New Roman"/>
          <w:sz w:val="20"/>
          <w:szCs w:val="20"/>
        </w:rPr>
        <w:t xml:space="preserve">If the two-sided AI/ML model is trained at one side and a part of AI/ML model (i.e. encoder or decoder) is transferred to the other side through air interface: </w:t>
      </w:r>
      <w:r w:rsidRPr="0086709A">
        <w:rPr>
          <w:rFonts w:ascii="Times New Roman" w:hAnsi="Times New Roman" w:cs="Times New Roman"/>
          <w:sz w:val="20"/>
          <w:szCs w:val="20"/>
        </w:rPr>
        <w:t xml:space="preserve">1) Transferring AI/ML model would cause </w:t>
      </w:r>
      <w:r w:rsidR="00135907" w:rsidRPr="0086709A">
        <w:rPr>
          <w:rFonts w:ascii="Times New Roman" w:hAnsi="Times New Roman" w:cs="Times New Roman"/>
          <w:sz w:val="20"/>
          <w:szCs w:val="20"/>
        </w:rPr>
        <w:t>proprietary/</w:t>
      </w:r>
      <w:r w:rsidRPr="0086709A">
        <w:rPr>
          <w:rFonts w:ascii="Times New Roman" w:hAnsi="Times New Roman" w:cs="Times New Roman"/>
          <w:sz w:val="20"/>
          <w:szCs w:val="20"/>
        </w:rPr>
        <w:t>privacy problem. 2)</w:t>
      </w:r>
      <w:r w:rsidR="00135907" w:rsidRPr="0086709A">
        <w:rPr>
          <w:rFonts w:ascii="Times New Roman" w:hAnsi="Times New Roman" w:cs="Times New Roman"/>
          <w:sz w:val="20"/>
          <w:szCs w:val="20"/>
        </w:rPr>
        <w:t xml:space="preserve"> </w:t>
      </w:r>
      <w:r w:rsidR="00C0776A" w:rsidRPr="0086709A">
        <w:rPr>
          <w:rFonts w:ascii="Times New Roman" w:hAnsi="Times New Roman" w:cs="Times New Roman"/>
          <w:sz w:val="20"/>
          <w:szCs w:val="20"/>
        </w:rPr>
        <w:t>T</w:t>
      </w:r>
      <w:r w:rsidRPr="0086709A">
        <w:rPr>
          <w:rFonts w:ascii="Times New Roman" w:hAnsi="Times New Roman" w:cs="Times New Roman"/>
          <w:sz w:val="20"/>
          <w:szCs w:val="20"/>
        </w:rPr>
        <w:t xml:space="preserve">ransferred AI/ML model may not match the hardware platform of the other side well. Then low operating efficiency, high power consumption and large operating delay may be incurred. 3) If the AI/ML model is transferred through air interface, a common model representation format (MRF) would be needed to exchange </w:t>
      </w:r>
      <w:r w:rsidR="00122BC9" w:rsidRPr="0086709A">
        <w:rPr>
          <w:rFonts w:ascii="Times New Roman" w:hAnsi="Times New Roman" w:cs="Times New Roman"/>
          <w:sz w:val="20"/>
          <w:szCs w:val="20"/>
        </w:rPr>
        <w:t xml:space="preserve">interpretable </w:t>
      </w:r>
      <w:r w:rsidRPr="0086709A">
        <w:rPr>
          <w:rFonts w:ascii="Times New Roman" w:hAnsi="Times New Roman" w:cs="Times New Roman"/>
          <w:sz w:val="20"/>
          <w:szCs w:val="20"/>
        </w:rPr>
        <w:t xml:space="preserve">languages between </w:t>
      </w:r>
      <w:r w:rsidR="00770750" w:rsidRPr="0086709A">
        <w:rPr>
          <w:rFonts w:ascii="Times New Roman" w:hAnsi="Times New Roman" w:cs="Times New Roman"/>
          <w:sz w:val="20"/>
          <w:szCs w:val="20"/>
        </w:rPr>
        <w:t>network</w:t>
      </w:r>
      <w:r w:rsidRPr="0086709A">
        <w:rPr>
          <w:rFonts w:ascii="Times New Roman" w:hAnsi="Times New Roman" w:cs="Times New Roman"/>
          <w:sz w:val="20"/>
          <w:szCs w:val="20"/>
        </w:rPr>
        <w:t xml:space="preserve"> and UE, which </w:t>
      </w:r>
      <w:r w:rsidR="00122BC9" w:rsidRPr="0086709A">
        <w:rPr>
          <w:rFonts w:ascii="Times New Roman" w:hAnsi="Times New Roman" w:cs="Times New Roman"/>
          <w:sz w:val="20"/>
          <w:szCs w:val="20"/>
        </w:rPr>
        <w:t>needs more study within 3GPP at present</w:t>
      </w:r>
      <w:r w:rsidRPr="0086709A">
        <w:rPr>
          <w:rFonts w:ascii="Times New Roman" w:hAnsi="Times New Roman" w:cs="Times New Roman"/>
          <w:sz w:val="20"/>
          <w:szCs w:val="20"/>
        </w:rPr>
        <w:t xml:space="preserve">. </w:t>
      </w:r>
      <w:r w:rsidR="00135907" w:rsidRPr="0086709A">
        <w:rPr>
          <w:rFonts w:ascii="Times New Roman" w:hAnsi="Times New Roman" w:cs="Times New Roman"/>
          <w:sz w:val="20"/>
          <w:szCs w:val="20"/>
        </w:rPr>
        <w:t xml:space="preserve">If the two-sided model at network side and UE side is joint training respectively, the BP and FP need to be exchanged between network side and UE side, which will </w:t>
      </w:r>
      <w:r w:rsidR="0047496B" w:rsidRPr="0086709A">
        <w:rPr>
          <w:rFonts w:ascii="Times New Roman" w:hAnsi="Times New Roman" w:cs="Times New Roman"/>
          <w:sz w:val="20"/>
          <w:szCs w:val="20"/>
        </w:rPr>
        <w:t>increase the DL and UL resource overhead</w:t>
      </w:r>
      <w:r w:rsidR="00135907" w:rsidRPr="0086709A">
        <w:rPr>
          <w:rFonts w:ascii="Times New Roman" w:hAnsi="Times New Roman" w:cs="Times New Roman"/>
          <w:sz w:val="20"/>
          <w:szCs w:val="20"/>
        </w:rPr>
        <w:t>.</w:t>
      </w:r>
    </w:p>
    <w:p w14:paraId="5EFAF203" w14:textId="082511EF" w:rsidR="00550DF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Training AI/ML models in two sides separately is an attractive solution that can avoid above problems. </w:t>
      </w:r>
      <w:r w:rsidR="00432B8A" w:rsidRPr="0086709A">
        <w:rPr>
          <w:rFonts w:ascii="Times New Roman" w:hAnsi="Times New Roman" w:cs="Times New Roman"/>
          <w:sz w:val="20"/>
          <w:szCs w:val="20"/>
        </w:rPr>
        <w:t>In RAN1 #110 meeting, it was clarified that s</w:t>
      </w:r>
      <w:r w:rsidR="00432B8A" w:rsidRPr="0086709A">
        <w:rPr>
          <w:rFonts w:ascii="Times New Roman" w:hAnsi="Times New Roman" w:cs="Times New Roman"/>
          <w:bCs/>
          <w:iCs/>
          <w:sz w:val="20"/>
          <w:szCs w:val="20"/>
        </w:rPr>
        <w:t>eparate training included sequential training starting with UE side training, or sequential training starting with network side training, or parallel training at UE and network</w:t>
      </w:r>
      <w:r w:rsidR="00772C52">
        <w:rPr>
          <w:rFonts w:ascii="Times New Roman" w:hAnsi="Times New Roman" w:cs="Times New Roman" w:hint="eastAsia"/>
          <w:bCs/>
          <w:iCs/>
          <w:sz w:val="20"/>
          <w:szCs w:val="20"/>
        </w:rPr>
        <w:t xml:space="preserve"> </w:t>
      </w:r>
      <w:r w:rsidR="001B26F5" w:rsidRPr="0086709A">
        <w:rPr>
          <w:rFonts w:ascii="Times New Roman" w:hAnsi="Times New Roman" w:cs="Times New Roman"/>
          <w:bCs/>
          <w:iCs/>
          <w:sz w:val="20"/>
          <w:szCs w:val="20"/>
        </w:rPr>
        <w:fldChar w:fldCharType="begin"/>
      </w:r>
      <w:r w:rsidR="001B26F5" w:rsidRPr="0086709A">
        <w:rPr>
          <w:rFonts w:ascii="Times New Roman" w:hAnsi="Times New Roman" w:cs="Times New Roman"/>
          <w:bCs/>
          <w:iCs/>
          <w:sz w:val="20"/>
          <w:szCs w:val="20"/>
        </w:rPr>
        <w:instrText xml:space="preserve"> REF _Ref127046670 \n \h </w:instrText>
      </w:r>
      <w:r w:rsidR="0086709A" w:rsidRPr="0086709A">
        <w:rPr>
          <w:rFonts w:ascii="Times New Roman" w:hAnsi="Times New Roman" w:cs="Times New Roman"/>
          <w:bCs/>
          <w:iCs/>
          <w:sz w:val="20"/>
          <w:szCs w:val="20"/>
        </w:rPr>
        <w:instrText xml:space="preserve"> \* MERGEFORMAT </w:instrText>
      </w:r>
      <w:r w:rsidR="001B26F5" w:rsidRPr="0086709A">
        <w:rPr>
          <w:rFonts w:ascii="Times New Roman" w:hAnsi="Times New Roman" w:cs="Times New Roman"/>
          <w:bCs/>
          <w:iCs/>
          <w:sz w:val="20"/>
          <w:szCs w:val="20"/>
        </w:rPr>
      </w:r>
      <w:r w:rsidR="001B26F5" w:rsidRPr="0086709A">
        <w:rPr>
          <w:rFonts w:ascii="Times New Roman" w:hAnsi="Times New Roman" w:cs="Times New Roman"/>
          <w:bCs/>
          <w:iCs/>
          <w:sz w:val="20"/>
          <w:szCs w:val="20"/>
        </w:rPr>
        <w:fldChar w:fldCharType="separate"/>
      </w:r>
      <w:r w:rsidR="00B74251">
        <w:rPr>
          <w:rFonts w:ascii="Times New Roman" w:hAnsi="Times New Roman" w:cs="Times New Roman"/>
          <w:bCs/>
          <w:iCs/>
          <w:sz w:val="20"/>
          <w:szCs w:val="20"/>
        </w:rPr>
        <w:t>[3]</w:t>
      </w:r>
      <w:r w:rsidR="001B26F5" w:rsidRPr="0086709A">
        <w:rPr>
          <w:rFonts w:ascii="Times New Roman" w:hAnsi="Times New Roman" w:cs="Times New Roman"/>
          <w:bCs/>
          <w:iCs/>
          <w:sz w:val="20"/>
          <w:szCs w:val="20"/>
        </w:rPr>
        <w:fldChar w:fldCharType="end"/>
      </w:r>
      <w:r w:rsidR="00432B8A" w:rsidRPr="0086709A">
        <w:rPr>
          <w:rFonts w:ascii="Times New Roman" w:hAnsi="Times New Roman" w:cs="Times New Roman"/>
          <w:bCs/>
          <w:iCs/>
          <w:sz w:val="20"/>
          <w:szCs w:val="20"/>
        </w:rPr>
        <w:t>.</w:t>
      </w:r>
      <w:r w:rsidR="00A975EE" w:rsidRPr="0086709A">
        <w:rPr>
          <w:rFonts w:ascii="Times New Roman" w:hAnsi="Times New Roman" w:cs="Times New Roman"/>
          <w:bCs/>
          <w:iCs/>
          <w:sz w:val="20"/>
          <w:szCs w:val="20"/>
        </w:rPr>
        <w:t xml:space="preserve"> In RAN1 #110bis-e</w:t>
      </w:r>
      <w:r w:rsidR="00C03C07" w:rsidRPr="0086709A">
        <w:rPr>
          <w:rFonts w:ascii="Times New Roman" w:hAnsi="Times New Roman" w:cs="Times New Roman"/>
          <w:bCs/>
          <w:iCs/>
          <w:sz w:val="20"/>
          <w:szCs w:val="20"/>
        </w:rPr>
        <w:t xml:space="preserve"> </w:t>
      </w:r>
      <w:r w:rsidR="00C03C07" w:rsidRPr="0086709A">
        <w:rPr>
          <w:rFonts w:ascii="Times New Roman" w:hAnsi="Times New Roman" w:cs="Times New Roman"/>
          <w:sz w:val="20"/>
          <w:szCs w:val="20"/>
        </w:rPr>
        <w:t>meeting</w:t>
      </w:r>
      <w:r w:rsidR="00A975EE" w:rsidRPr="0086709A">
        <w:rPr>
          <w:rFonts w:ascii="Times New Roman" w:hAnsi="Times New Roman" w:cs="Times New Roman"/>
          <w:bCs/>
          <w:iCs/>
          <w:sz w:val="20"/>
          <w:szCs w:val="20"/>
        </w:rPr>
        <w:t xml:space="preserve">, </w:t>
      </w:r>
      <w:r w:rsidR="00550DFF" w:rsidRPr="0086709A">
        <w:rPr>
          <w:rFonts w:ascii="Times New Roman" w:hAnsi="Times New Roman" w:cs="Times New Roman"/>
          <w:sz w:val="20"/>
          <w:szCs w:val="20"/>
        </w:rPr>
        <w:t>the following two options of sequential training were concluded to be considered for evaluation</w:t>
      </w:r>
      <w:r w:rsidR="00AA6B83" w:rsidRPr="0086709A">
        <w:rPr>
          <w:rFonts w:ascii="Times New Roman" w:hAnsi="Times New Roman" w:cs="Times New Roman"/>
          <w:sz w:val="20"/>
          <w:szCs w:val="20"/>
        </w:rPr>
        <w:t xml:space="preserve"> </w:t>
      </w:r>
      <w:r w:rsidR="001B26F5" w:rsidRPr="0086709A">
        <w:rPr>
          <w:rFonts w:ascii="Times New Roman" w:hAnsi="Times New Roman" w:cs="Times New Roman"/>
          <w:sz w:val="20"/>
          <w:szCs w:val="20"/>
        </w:rPr>
        <w:fldChar w:fldCharType="begin"/>
      </w:r>
      <w:r w:rsidR="001B26F5" w:rsidRPr="0086709A">
        <w:rPr>
          <w:rFonts w:ascii="Times New Roman" w:hAnsi="Times New Roman" w:cs="Times New Roman"/>
          <w:sz w:val="20"/>
          <w:szCs w:val="20"/>
        </w:rPr>
        <w:instrText xml:space="preserve"> REF _Ref126915093 \n \h </w:instrText>
      </w:r>
      <w:r w:rsidR="0086709A" w:rsidRPr="0086709A">
        <w:rPr>
          <w:rFonts w:ascii="Times New Roman" w:hAnsi="Times New Roman" w:cs="Times New Roman"/>
          <w:sz w:val="20"/>
          <w:szCs w:val="20"/>
        </w:rPr>
        <w:instrText xml:space="preserve"> \* MERGEFORMAT </w:instrText>
      </w:r>
      <w:r w:rsidR="001B26F5" w:rsidRPr="0086709A">
        <w:rPr>
          <w:rFonts w:ascii="Times New Roman" w:hAnsi="Times New Roman" w:cs="Times New Roman"/>
          <w:sz w:val="20"/>
          <w:szCs w:val="20"/>
        </w:rPr>
      </w:r>
      <w:r w:rsidR="001B26F5" w:rsidRPr="0086709A">
        <w:rPr>
          <w:rFonts w:ascii="Times New Roman" w:hAnsi="Times New Roman" w:cs="Times New Roman"/>
          <w:sz w:val="20"/>
          <w:szCs w:val="20"/>
        </w:rPr>
        <w:fldChar w:fldCharType="separate"/>
      </w:r>
      <w:r w:rsidR="00B74251">
        <w:rPr>
          <w:rFonts w:ascii="Times New Roman" w:hAnsi="Times New Roman" w:cs="Times New Roman"/>
          <w:sz w:val="20"/>
          <w:szCs w:val="20"/>
        </w:rPr>
        <w:t>[4]</w:t>
      </w:r>
      <w:r w:rsidR="001B26F5" w:rsidRPr="0086709A">
        <w:rPr>
          <w:rFonts w:ascii="Times New Roman" w:hAnsi="Times New Roman" w:cs="Times New Roman"/>
          <w:sz w:val="20"/>
          <w:szCs w:val="20"/>
        </w:rPr>
        <w:fldChar w:fldCharType="end"/>
      </w:r>
      <w:r w:rsidR="00550DFF" w:rsidRPr="0086709A">
        <w:rPr>
          <w:rFonts w:ascii="Times New Roman" w:hAnsi="Times New Roman" w:cs="Times New Roman"/>
          <w:sz w:val="20"/>
          <w:szCs w:val="20"/>
        </w:rPr>
        <w:t>:</w:t>
      </w:r>
    </w:p>
    <w:p w14:paraId="5C2346AA" w14:textId="5FBCA5E2"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1: Sequential training starting with network side (network-first training). For the evaluation, the following procedure is considered:</w:t>
      </w:r>
    </w:p>
    <w:p w14:paraId="505ABEF9" w14:textId="4AE63334"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network side trains the </w:t>
      </w:r>
      <w:r w:rsidR="00F97205" w:rsidRPr="0086709A">
        <w:rPr>
          <w:rFonts w:ascii="Times New Roman" w:hAnsi="Times New Roman" w:cs="Times New Roman"/>
          <w:sz w:val="20"/>
          <w:szCs w:val="20"/>
        </w:rPr>
        <w:t xml:space="preserve">network side CSI generation </w:t>
      </w:r>
      <w:r w:rsidRPr="0086709A">
        <w:rPr>
          <w:rFonts w:ascii="Times New Roman" w:hAnsi="Times New Roman" w:cs="Times New Roman"/>
          <w:sz w:val="20"/>
          <w:szCs w:val="20"/>
        </w:rPr>
        <w:t>part (which is not used for inference) and the network side CSI reconstruction part jointly</w:t>
      </w:r>
    </w:p>
    <w:p w14:paraId="445D40C8"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Step2: After network side training is finished, network side shares UE side with a set of information (e.g., dataset) that is used by the UE side to be able to train the UE side CSI generation part</w:t>
      </w:r>
    </w:p>
    <w:p w14:paraId="488B08D4"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UE side trains the UE side CSI generation part based on the received set of information</w:t>
      </w:r>
    </w:p>
    <w:p w14:paraId="18DE947F" w14:textId="6334B41A"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2: Sequential training starting with UE side (UE-first training). For the evaluation, the following procedure is considered:</w:t>
      </w:r>
    </w:p>
    <w:p w14:paraId="2DF379B2"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UE side trains the UE side CSI generation part and the UE side CSI reconstruction part (which is not used for inference) jointly</w:t>
      </w:r>
    </w:p>
    <w:p w14:paraId="709065EC"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Step2: After UE side training is finished, UE side shares network side with a set of information (e.g., </w:t>
      </w:r>
      <w:r w:rsidRPr="0086709A">
        <w:rPr>
          <w:rFonts w:ascii="Times New Roman" w:hAnsi="Times New Roman" w:cs="Times New Roman"/>
          <w:sz w:val="20"/>
          <w:szCs w:val="20"/>
        </w:rPr>
        <w:lastRenderedPageBreak/>
        <w:t>dataset) that is used by the network side to be able to train the CSI reconstruction part</w:t>
      </w:r>
    </w:p>
    <w:p w14:paraId="6EA2FAC7"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network side trains the network side CSI reconstruction part based on the received set of information</w:t>
      </w:r>
    </w:p>
    <w:p w14:paraId="319D39E5" w14:textId="498A9D17" w:rsidR="00AA6B83" w:rsidRPr="0086709A" w:rsidRDefault="00AA6B83"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RAN1 #111 meeting, the following agreement</w:t>
      </w:r>
      <w:r w:rsidR="001B26F5" w:rsidRPr="0086709A">
        <w:rPr>
          <w:rFonts w:ascii="Times New Roman" w:hAnsi="Times New Roman" w:cs="Times New Roman"/>
          <w:sz w:val="20"/>
          <w:szCs w:val="20"/>
        </w:rPr>
        <w:t xml:space="preserve"> wa</w:t>
      </w:r>
      <w:r w:rsidR="00C03C07" w:rsidRPr="0086709A">
        <w:rPr>
          <w:rFonts w:ascii="Times New Roman" w:hAnsi="Times New Roman" w:cs="Times New Roman"/>
          <w:sz w:val="20"/>
          <w:szCs w:val="20"/>
        </w:rPr>
        <w:t>s</w:t>
      </w:r>
      <w:r w:rsidRPr="0086709A">
        <w:rPr>
          <w:rFonts w:ascii="Times New Roman" w:hAnsi="Times New Roman" w:cs="Times New Roman"/>
          <w:sz w:val="20"/>
          <w:szCs w:val="20"/>
        </w:rPr>
        <w:t xml:space="preserve"> further achieved on evaluation for separate training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_Ref126876024 \n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B74251">
        <w:rPr>
          <w:rFonts w:ascii="Times New Roman" w:hAnsi="Times New Roman" w:cs="Times New Roman"/>
          <w:sz w:val="20"/>
          <w:szCs w:val="20"/>
        </w:rPr>
        <w:t>[5]</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AA6B83" w:rsidRPr="0086709A" w14:paraId="58E4F173" w14:textId="77777777" w:rsidTr="00CB33A3">
        <w:tc>
          <w:tcPr>
            <w:tcW w:w="9072" w:type="dxa"/>
          </w:tcPr>
          <w:p w14:paraId="620F9CB2" w14:textId="77777777" w:rsidR="00AA6B83" w:rsidRPr="0086709A" w:rsidRDefault="00AA6B83" w:rsidP="001B26F5">
            <w:pPr>
              <w:spacing w:afterLines="50" w:after="120"/>
              <w:rPr>
                <w:rFonts w:ascii="Times New Roman" w:hAnsi="Times New Roman" w:cs="Times New Roman"/>
                <w:b/>
                <w:sz w:val="20"/>
                <w:szCs w:val="20"/>
                <w:highlight w:val="green"/>
              </w:rPr>
            </w:pPr>
            <w:r w:rsidRPr="0086709A">
              <w:rPr>
                <w:rFonts w:ascii="Times New Roman" w:hAnsi="Times New Roman" w:cs="Times New Roman"/>
                <w:b/>
                <w:sz w:val="20"/>
                <w:szCs w:val="20"/>
                <w:highlight w:val="green"/>
              </w:rPr>
              <w:t>Agreement</w:t>
            </w:r>
          </w:p>
          <w:p w14:paraId="0BFB434A" w14:textId="77777777" w:rsidR="00AA6B83" w:rsidRPr="0086709A" w:rsidRDefault="00AA6B83" w:rsidP="001B26F5">
            <w:pPr>
              <w:spacing w:afterLines="50" w:after="120"/>
              <w:rPr>
                <w:rFonts w:ascii="Times New Roman" w:hAnsi="Times New Roman" w:cs="Times New Roman"/>
                <w:sz w:val="20"/>
                <w:szCs w:val="20"/>
              </w:rPr>
            </w:pPr>
            <w:r w:rsidRPr="0086709A">
              <w:rPr>
                <w:rFonts w:ascii="Times New Roman" w:hAnsi="Times New Roman" w:cs="Times New Roman"/>
                <w:bCs/>
                <w:sz w:val="20"/>
                <w:szCs w:val="20"/>
              </w:rPr>
              <w:t>For the evaluation of an example of Type 3 (</w:t>
            </w:r>
            <w:r w:rsidRPr="0086709A">
              <w:rPr>
                <w:rFonts w:ascii="Times New Roman" w:hAnsi="Times New Roman" w:cs="Times New Roman"/>
                <w:sz w:val="20"/>
                <w:szCs w:val="20"/>
              </w:rPr>
              <w:t xml:space="preserve">Separate training at </w:t>
            </w:r>
            <w:r w:rsidRPr="0086709A">
              <w:rPr>
                <w:rFonts w:ascii="Times New Roman" w:hAnsi="Times New Roman" w:cs="Times New Roman"/>
                <w:bCs/>
                <w:sz w:val="20"/>
                <w:szCs w:val="20"/>
              </w:rPr>
              <w:t xml:space="preserve">NW </w:t>
            </w:r>
            <w:r w:rsidRPr="0086709A">
              <w:rPr>
                <w:rFonts w:ascii="Times New Roman" w:hAnsi="Times New Roman" w:cs="Times New Roman"/>
                <w:sz w:val="20"/>
                <w:szCs w:val="20"/>
              </w:rPr>
              <w:t>side and UE side</w:t>
            </w:r>
            <w:r w:rsidRPr="0086709A">
              <w:rPr>
                <w:rFonts w:ascii="Times New Roman" w:hAnsi="Times New Roman" w:cs="Times New Roman"/>
                <w:bCs/>
                <w:sz w:val="20"/>
                <w:szCs w:val="20"/>
              </w:rPr>
              <w:t>), the following evaluation cases for sequential training are considered for multi-vendors</w:t>
            </w:r>
          </w:p>
          <w:p w14:paraId="41513391"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1 (baseline): Type 3 training between one NW part model and one UE part model</w:t>
            </w:r>
          </w:p>
          <w:p w14:paraId="633418AA"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1: Case 1 can be naturally applied to the NW-first training case where 1 NW part model to M&gt;1 separate UE part models</w:t>
            </w:r>
          </w:p>
          <w:p w14:paraId="60A32D8A"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UE part model is the same or a subset of the dataset for training NW part model</w:t>
            </w:r>
          </w:p>
          <w:p w14:paraId="6F16E3A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2: Case 1 can be naturally applied to the UE-first training case where 1 UE part model to N&gt;1 separate NW part models</w:t>
            </w:r>
          </w:p>
          <w:p w14:paraId="5C28FD79"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NW part model is the same or a subset of the dataset for training UE part model</w:t>
            </w:r>
          </w:p>
          <w:p w14:paraId="2B90E971"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AI/ML structures for the combination(s) of UE part model and NW part model, which can be the same or different</w:t>
            </w:r>
          </w:p>
          <w:p w14:paraId="71586FC3"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bCs/>
                <w:sz w:val="20"/>
                <w:szCs w:val="20"/>
              </w:rPr>
              <w:t>FFS: different quantization methods between NW side and UE side</w:t>
            </w:r>
          </w:p>
          <w:p w14:paraId="68C47244"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2: For UE-first training, Type 3 training between one NW part model and M&gt;1 separate UE part models</w:t>
            </w:r>
          </w:p>
          <w:p w14:paraId="5360803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2 can be also applied to the M&gt;1 UE part models to N&gt;1 NW part models</w:t>
            </w:r>
          </w:p>
          <w:p w14:paraId="382435FE"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w:t>
            </w:r>
            <w:r w:rsidRPr="0086709A">
              <w:rPr>
                <w:rFonts w:ascii="Times New Roman" w:hAnsi="Times New Roman" w:cs="Times New Roman"/>
                <w:bCs/>
                <w:sz w:val="20"/>
                <w:szCs w:val="20"/>
              </w:rPr>
              <w:t xml:space="preserve">M&gt;1 </w:t>
            </w:r>
            <w:r w:rsidRPr="0086709A">
              <w:rPr>
                <w:rFonts w:ascii="Times New Roman" w:hAnsi="Times New Roman" w:cs="Times New Roman"/>
                <w:sz w:val="20"/>
                <w:szCs w:val="20"/>
              </w:rPr>
              <w:t>UE part models and the NW part model</w:t>
            </w:r>
          </w:p>
          <w:p w14:paraId="603833F4"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UE part models, e.g., same or different dataset(s) among M UE part models</w:t>
            </w:r>
          </w:p>
          <w:p w14:paraId="672DF9F2"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3: For NW-first training, Type 3 training between one UE part model and N&gt;1 separate NW part models</w:t>
            </w:r>
          </w:p>
          <w:p w14:paraId="69DA9EBD"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3 can be also applied to the N&gt;1 NW part models to M&gt;1 UE part models</w:t>
            </w:r>
          </w:p>
          <w:p w14:paraId="0308B31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UE part model and the </w:t>
            </w:r>
            <w:r w:rsidRPr="0086709A">
              <w:rPr>
                <w:rFonts w:ascii="Times New Roman" w:hAnsi="Times New Roman" w:cs="Times New Roman"/>
                <w:bCs/>
                <w:sz w:val="20"/>
                <w:szCs w:val="20"/>
              </w:rPr>
              <w:t xml:space="preserve">N&gt;1 </w:t>
            </w:r>
            <w:r w:rsidRPr="0086709A">
              <w:rPr>
                <w:rFonts w:ascii="Times New Roman" w:hAnsi="Times New Roman" w:cs="Times New Roman"/>
                <w:sz w:val="20"/>
                <w:szCs w:val="20"/>
              </w:rPr>
              <w:t>NW part models</w:t>
            </w:r>
          </w:p>
          <w:p w14:paraId="7FCB71E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NW part models, e.g., same or different dataset(s) among N NW part models</w:t>
            </w:r>
          </w:p>
          <w:p w14:paraId="2F36804E" w14:textId="72EEA200"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FFS: whether/how to report overhead of dataset</w:t>
            </w:r>
          </w:p>
        </w:tc>
      </w:tr>
    </w:tbl>
    <w:p w14:paraId="107FE2F9" w14:textId="451DAF73" w:rsidR="00550DFF" w:rsidRPr="0086709A" w:rsidRDefault="00550DFF" w:rsidP="00CB33A3">
      <w:pPr>
        <w:spacing w:beforeLines="50" w:before="120" w:afterLines="50" w:after="120"/>
        <w:rPr>
          <w:rFonts w:ascii="Times New Roman" w:hAnsi="Times New Roman" w:cs="Times New Roman"/>
          <w:sz w:val="20"/>
          <w:szCs w:val="20"/>
        </w:rPr>
      </w:pPr>
      <w:r w:rsidRPr="0086709A">
        <w:rPr>
          <w:rFonts w:ascii="Times New Roman" w:hAnsi="Times New Roman" w:cs="Times New Roman"/>
          <w:sz w:val="20"/>
          <w:szCs w:val="20"/>
        </w:rPr>
        <w:t xml:space="preserve">Parallel training means the AI/ML model at the UE side and the AI/ML model at the network side are trained separately, with no distinguishable sequential order. In other words, parallel training is order-agnostic training. </w:t>
      </w:r>
      <w:r w:rsidR="00F24DD9">
        <w:rPr>
          <w:rFonts w:ascii="Times New Roman" w:hAnsi="Times New Roman" w:cs="Times New Roman" w:hint="eastAsia"/>
          <w:sz w:val="20"/>
          <w:szCs w:val="20"/>
        </w:rPr>
        <w:t xml:space="preserve">For example, UE side and network side can use a common dataset from </w:t>
      </w:r>
      <w:r w:rsidR="00F24DD9" w:rsidRPr="00F24DD9">
        <w:rPr>
          <w:rFonts w:ascii="Times" w:eastAsia="宋体" w:hAnsi="Times" w:cs="Times New Roman"/>
          <w:kern w:val="0"/>
          <w:sz w:val="20"/>
          <w:szCs w:val="21"/>
          <w:lang w:val="en-GB"/>
        </w:rPr>
        <w:t>Mobile Communication Open Dataset</w:t>
      </w:r>
      <w:r w:rsidR="00F24DD9">
        <w:rPr>
          <w:rFonts w:ascii="Times" w:eastAsia="宋体" w:hAnsi="Times" w:cs="Times New Roman" w:hint="eastAsia"/>
          <w:kern w:val="0"/>
          <w:sz w:val="20"/>
          <w:szCs w:val="21"/>
          <w:lang w:val="en-GB"/>
        </w:rPr>
        <w:t xml:space="preserve"> </w:t>
      </w:r>
      <w:r w:rsidR="00F24DD9">
        <w:rPr>
          <w:rFonts w:ascii="Times" w:eastAsia="宋体" w:hAnsi="Times" w:cs="Times New Roman"/>
          <w:kern w:val="0"/>
          <w:sz w:val="20"/>
          <w:szCs w:val="21"/>
          <w:lang w:val="en-GB"/>
        </w:rPr>
        <w:fldChar w:fldCharType="begin"/>
      </w:r>
      <w:r w:rsidR="00F24DD9">
        <w:rPr>
          <w:rFonts w:ascii="Times" w:eastAsia="宋体" w:hAnsi="Times" w:cs="Times New Roman"/>
          <w:kern w:val="0"/>
          <w:sz w:val="20"/>
          <w:szCs w:val="21"/>
          <w:lang w:val="en-GB"/>
        </w:rPr>
        <w:instrText xml:space="preserve"> </w:instrText>
      </w:r>
      <w:r w:rsidR="00F24DD9">
        <w:rPr>
          <w:rFonts w:ascii="Times" w:eastAsia="宋体" w:hAnsi="Times" w:cs="Times New Roman" w:hint="eastAsia"/>
          <w:kern w:val="0"/>
          <w:sz w:val="20"/>
          <w:szCs w:val="21"/>
          <w:lang w:val="en-GB"/>
        </w:rPr>
        <w:instrText>REF _Ref127374616 \n \h</w:instrText>
      </w:r>
      <w:r w:rsidR="00F24DD9">
        <w:rPr>
          <w:rFonts w:ascii="Times" w:eastAsia="宋体" w:hAnsi="Times" w:cs="Times New Roman"/>
          <w:kern w:val="0"/>
          <w:sz w:val="20"/>
          <w:szCs w:val="21"/>
          <w:lang w:val="en-GB"/>
        </w:rPr>
        <w:instrText xml:space="preserve"> </w:instrText>
      </w:r>
      <w:r w:rsidR="00F24DD9">
        <w:rPr>
          <w:rFonts w:ascii="Times" w:eastAsia="宋体" w:hAnsi="Times" w:cs="Times New Roman"/>
          <w:kern w:val="0"/>
          <w:sz w:val="20"/>
          <w:szCs w:val="21"/>
          <w:lang w:val="en-GB"/>
        </w:rPr>
      </w:r>
      <w:r w:rsidR="00F24DD9">
        <w:rPr>
          <w:rFonts w:ascii="Times" w:eastAsia="宋体" w:hAnsi="Times" w:cs="Times New Roman"/>
          <w:kern w:val="0"/>
          <w:sz w:val="20"/>
          <w:szCs w:val="21"/>
          <w:lang w:val="en-GB"/>
        </w:rPr>
        <w:fldChar w:fldCharType="separate"/>
      </w:r>
      <w:r w:rsidR="00B74251">
        <w:rPr>
          <w:rFonts w:ascii="Times" w:eastAsia="宋体" w:hAnsi="Times" w:cs="Times New Roman"/>
          <w:kern w:val="0"/>
          <w:sz w:val="20"/>
          <w:szCs w:val="21"/>
          <w:lang w:val="en-GB"/>
        </w:rPr>
        <w:t>[8]</w:t>
      </w:r>
      <w:r w:rsidR="00F24DD9">
        <w:rPr>
          <w:rFonts w:ascii="Times" w:eastAsia="宋体" w:hAnsi="Times" w:cs="Times New Roman"/>
          <w:kern w:val="0"/>
          <w:sz w:val="20"/>
          <w:szCs w:val="21"/>
          <w:lang w:val="en-GB"/>
        </w:rPr>
        <w:fldChar w:fldCharType="end"/>
      </w:r>
      <w:r w:rsidR="00F24DD9">
        <w:rPr>
          <w:rFonts w:ascii="Times New Roman" w:hAnsi="Times New Roman" w:cs="Times New Roman" w:hint="eastAsia"/>
          <w:sz w:val="20"/>
          <w:szCs w:val="20"/>
        </w:rPr>
        <w:t xml:space="preserve">, without knowing the dataset is UE-first or NW-first. </w:t>
      </w:r>
      <w:r w:rsidRPr="0086709A">
        <w:rPr>
          <w:rFonts w:ascii="Times New Roman" w:hAnsi="Times New Roman" w:cs="Times New Roman"/>
          <w:sz w:val="20"/>
          <w:szCs w:val="20"/>
        </w:rPr>
        <w:t>One example of parallel training is as follows:</w:t>
      </w:r>
    </w:p>
    <w:p w14:paraId="1533226E"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UE side trains the UE side CSI generation part with dataset #A;</w:t>
      </w:r>
    </w:p>
    <w:p w14:paraId="65BCA3BC"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Network side trains the network side CSI reconstruction part based on dataset #B;</w:t>
      </w:r>
    </w:p>
    <w:p w14:paraId="10E251F8"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Dataset #A and dataset #B can be the same or not. </w:t>
      </w:r>
    </w:p>
    <w:p w14:paraId="09075C11" w14:textId="155C0690" w:rsidR="00A975EE" w:rsidRPr="0086709A" w:rsidRDefault="00535784" w:rsidP="00823165">
      <w:pPr>
        <w:spacing w:afterLines="50" w:after="120"/>
        <w:rPr>
          <w:rFonts w:ascii="Times New Roman" w:hAnsi="Times New Roman" w:cs="Times New Roman"/>
          <w:bCs/>
          <w:iCs/>
          <w:sz w:val="20"/>
          <w:szCs w:val="20"/>
        </w:rPr>
      </w:pPr>
      <w:r w:rsidRPr="0086709A">
        <w:rPr>
          <w:rFonts w:ascii="Times New Roman" w:hAnsi="Times New Roman" w:cs="Times New Roman"/>
          <w:bCs/>
          <w:iCs/>
          <w:sz w:val="20"/>
          <w:szCs w:val="20"/>
        </w:rPr>
        <w:t xml:space="preserve">In this </w:t>
      </w:r>
      <w:r w:rsidRPr="0086709A">
        <w:rPr>
          <w:rFonts w:ascii="Times New Roman" w:hAnsi="Times New Roman" w:cs="Times New Roman"/>
          <w:sz w:val="20"/>
          <w:szCs w:val="20"/>
        </w:rPr>
        <w:t xml:space="preserve">section, intermediate evaluations of separate training for rank 1 are provided, with the following </w:t>
      </w:r>
      <w:r w:rsidR="001B26F5" w:rsidRPr="0086709A">
        <w:rPr>
          <w:rFonts w:ascii="Times New Roman" w:hAnsi="Times New Roman" w:cs="Times New Roman"/>
          <w:sz w:val="20"/>
          <w:szCs w:val="20"/>
        </w:rPr>
        <w:t xml:space="preserve">2 </w:t>
      </w:r>
      <w:r w:rsidRPr="0086709A">
        <w:rPr>
          <w:rFonts w:ascii="Times New Roman" w:hAnsi="Times New Roman" w:cs="Times New Roman"/>
          <w:sz w:val="20"/>
          <w:szCs w:val="20"/>
        </w:rPr>
        <w:t>cases considered:</w:t>
      </w:r>
    </w:p>
    <w:p w14:paraId="2BCDEE1A" w14:textId="77777777" w:rsidR="001B26F5" w:rsidRPr="0086709A" w:rsidRDefault="001B26F5" w:rsidP="001B26F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0 in the above agreement in RAN1 #111 meeting; </w:t>
      </w:r>
    </w:p>
    <w:p w14:paraId="163438A9" w14:textId="25975CFD" w:rsidR="001B26F5" w:rsidRPr="0086709A" w:rsidRDefault="001B26F5"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Parallel training. For ease of discussion, we denote </w:t>
      </w:r>
      <w:r w:rsidR="00025EB8" w:rsidRPr="0086709A">
        <w:rPr>
          <w:rFonts w:ascii="Times New Roman" w:hAnsi="Times New Roman" w:cs="Times New Roman"/>
          <w:sz w:val="20"/>
          <w:szCs w:val="20"/>
        </w:rPr>
        <w:t xml:space="preserve">the case for </w:t>
      </w:r>
      <w:r w:rsidRPr="0086709A">
        <w:rPr>
          <w:rFonts w:ascii="Times New Roman" w:hAnsi="Times New Roman" w:cs="Times New Roman"/>
          <w:sz w:val="20"/>
          <w:szCs w:val="20"/>
        </w:rPr>
        <w:t>parallel training as Case 4.</w:t>
      </w:r>
    </w:p>
    <w:p w14:paraId="449DE9B1" w14:textId="4FCE7DC8" w:rsidR="001B26F5" w:rsidRPr="0086709A" w:rsidRDefault="001B26F5"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For Case 0, the following sub cases are considered:</w:t>
      </w:r>
    </w:p>
    <w:p w14:paraId="0980492E" w14:textId="3D5052A0" w:rsidR="00535784" w:rsidRPr="0086709A" w:rsidRDefault="00535784"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 </w:t>
      </w:r>
      <w:r w:rsidR="001B26F5" w:rsidRPr="0086709A">
        <w:rPr>
          <w:rFonts w:ascii="Times New Roman" w:hAnsi="Times New Roman" w:cs="Times New Roman"/>
          <w:sz w:val="20"/>
          <w:szCs w:val="20"/>
        </w:rPr>
        <w:t>NW</w:t>
      </w:r>
      <w:r w:rsidRPr="0086709A">
        <w:rPr>
          <w:rFonts w:ascii="Times New Roman" w:hAnsi="Times New Roman" w:cs="Times New Roman"/>
          <w:sz w:val="20"/>
          <w:szCs w:val="20"/>
        </w:rPr>
        <w:t xml:space="preserve">-first </w:t>
      </w:r>
      <w:r w:rsidR="00025EB8" w:rsidRPr="0086709A">
        <w:rPr>
          <w:rFonts w:ascii="Times New Roman" w:hAnsi="Times New Roman" w:cs="Times New Roman"/>
          <w:sz w:val="20"/>
          <w:szCs w:val="20"/>
        </w:rPr>
        <w:t xml:space="preserve">sequential </w:t>
      </w:r>
      <w:r w:rsidRPr="0086709A">
        <w:rPr>
          <w:rFonts w:ascii="Times New Roman" w:hAnsi="Times New Roman" w:cs="Times New Roman"/>
          <w:sz w:val="20"/>
          <w:szCs w:val="20"/>
        </w:rPr>
        <w:t>training</w:t>
      </w:r>
      <w:r w:rsidR="009F177E" w:rsidRPr="0086709A">
        <w:rPr>
          <w:rFonts w:ascii="Times New Roman" w:hAnsi="Times New Roman" w:cs="Times New Roman"/>
          <w:sz w:val="20"/>
          <w:szCs w:val="20"/>
        </w:rPr>
        <w:t xml:space="preserve">, </w:t>
      </w:r>
    </w:p>
    <w:p w14:paraId="3F334899" w14:textId="58487FF5" w:rsidR="00535784" w:rsidRPr="0086709A" w:rsidRDefault="00535784"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1-1: One UE side CSI generation part + one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 xml:space="preserve">part, both the UE side CSI generation part and the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part</w:t>
      </w:r>
      <w:r w:rsidR="009F177E" w:rsidRPr="0086709A">
        <w:rPr>
          <w:rFonts w:ascii="Times New Roman" w:hAnsi="Times New Roman" w:cs="Times New Roman"/>
          <w:sz w:val="20"/>
          <w:szCs w:val="20"/>
        </w:rPr>
        <w:t xml:space="preserve"> are transformer based model with 6 layers</w:t>
      </w:r>
      <w:r w:rsidRPr="0086709A">
        <w:rPr>
          <w:rFonts w:ascii="Times New Roman" w:hAnsi="Times New Roman" w:cs="Times New Roman"/>
          <w:sz w:val="20"/>
          <w:szCs w:val="20"/>
        </w:rPr>
        <w:t>;</w:t>
      </w:r>
    </w:p>
    <w:p w14:paraId="5313A495" w14:textId="6E57417C" w:rsidR="00535784" w:rsidRPr="0086709A" w:rsidRDefault="00535784"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1-2: One UE side CSI generation part + one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 xml:space="preserve">part, </w:t>
      </w:r>
      <w:r w:rsidR="009F177E" w:rsidRPr="0086709A">
        <w:rPr>
          <w:rFonts w:ascii="Times New Roman" w:hAnsi="Times New Roman" w:cs="Times New Roman"/>
          <w:sz w:val="20"/>
          <w:szCs w:val="20"/>
        </w:rPr>
        <w:t>the network side CSI reconstruction part is a transformer based model with 6 layers, and the UE side CSI generation part is a transformer based model with 5 layers</w:t>
      </w:r>
      <w:r w:rsidRPr="0086709A">
        <w:rPr>
          <w:rFonts w:ascii="Times New Roman" w:hAnsi="Times New Roman" w:cs="Times New Roman"/>
          <w:sz w:val="20"/>
          <w:szCs w:val="20"/>
        </w:rPr>
        <w:t>;</w:t>
      </w:r>
    </w:p>
    <w:p w14:paraId="7C086A8F" w14:textId="23855C30"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1-3: One UE side CSI generation part + one network side CSI reconstruction part, the network side CSI reconstruction part is a transformer based model, and the UE side CSI generation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r w:rsidR="00385BF2" w:rsidRPr="0086709A">
        <w:rPr>
          <w:rFonts w:ascii="Times New Roman" w:hAnsi="Times New Roman" w:cs="Times New Roman"/>
          <w:sz w:val="20"/>
          <w:szCs w:val="20"/>
        </w:rPr>
        <w:t>.</w:t>
      </w:r>
    </w:p>
    <w:p w14:paraId="7A63A774" w14:textId="4D7E89E2" w:rsidR="00A975EE" w:rsidRPr="0086709A" w:rsidRDefault="00535784"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 UE-first </w:t>
      </w:r>
      <w:r w:rsidR="00025EB8" w:rsidRPr="0086709A">
        <w:rPr>
          <w:rFonts w:ascii="Times New Roman" w:hAnsi="Times New Roman" w:cs="Times New Roman"/>
          <w:sz w:val="20"/>
          <w:szCs w:val="20"/>
        </w:rPr>
        <w:t xml:space="preserve">sequential </w:t>
      </w:r>
      <w:r w:rsidRPr="0086709A">
        <w:rPr>
          <w:rFonts w:ascii="Times New Roman" w:hAnsi="Times New Roman" w:cs="Times New Roman"/>
          <w:sz w:val="20"/>
          <w:szCs w:val="20"/>
        </w:rPr>
        <w:t>training</w:t>
      </w:r>
    </w:p>
    <w:p w14:paraId="75138866" w14:textId="4E2E63A5"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2-1: One UE side CSI generation part + one network side CSI reconstruction part, both the UE side CSI generation part and the network side CSI reconstruction part are transformer based model with 6 layers;</w:t>
      </w:r>
    </w:p>
    <w:p w14:paraId="0964A712" w14:textId="64B19259"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2-2: One UE side CSI generation part + one </w:t>
      </w:r>
      <w:r w:rsidR="00F97205" w:rsidRPr="0086709A">
        <w:rPr>
          <w:rFonts w:ascii="Times New Roman" w:hAnsi="Times New Roman" w:cs="Times New Roman"/>
          <w:sz w:val="20"/>
          <w:szCs w:val="20"/>
        </w:rPr>
        <w:t xml:space="preserve">network side CSI reconstruction </w:t>
      </w:r>
      <w:r w:rsidRPr="0086709A">
        <w:rPr>
          <w:rFonts w:ascii="Times New Roman" w:hAnsi="Times New Roman" w:cs="Times New Roman"/>
          <w:sz w:val="20"/>
          <w:szCs w:val="20"/>
        </w:rPr>
        <w:t xml:space="preserve"> part, the network side CSI reconstruction part is a transformer based model with 5 layers, and the UE side CSI generation part is a transformer based model with 6 layers;</w:t>
      </w:r>
    </w:p>
    <w:p w14:paraId="756A144F" w14:textId="0B483F45" w:rsidR="009F177E" w:rsidRPr="0086709A" w:rsidRDefault="009F177E">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2-3: </w:t>
      </w:r>
      <w:r w:rsidR="002A301A" w:rsidRPr="0086709A">
        <w:rPr>
          <w:rFonts w:ascii="Times New Roman" w:hAnsi="Times New Roman" w:cs="Times New Roman"/>
          <w:sz w:val="20"/>
          <w:szCs w:val="20"/>
        </w:rPr>
        <w:t xml:space="preserve">One </w:t>
      </w:r>
      <w:r w:rsidRPr="0086709A">
        <w:rPr>
          <w:rFonts w:ascii="Times New Roman" w:hAnsi="Times New Roman" w:cs="Times New Roman"/>
          <w:sz w:val="20"/>
          <w:szCs w:val="20"/>
        </w:rPr>
        <w:t xml:space="preserve">UE side CSI generation part + one network side CSI reconstruction part, the UE side CSI generation part is a transformer based model, and the network side CSI reconstruction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r w:rsidR="00385BF2" w:rsidRPr="0086709A">
        <w:rPr>
          <w:rFonts w:ascii="Times New Roman" w:hAnsi="Times New Roman" w:cs="Times New Roman"/>
          <w:sz w:val="20"/>
          <w:szCs w:val="20"/>
        </w:rPr>
        <w:t>.</w:t>
      </w:r>
    </w:p>
    <w:p w14:paraId="127E5B1A" w14:textId="17C05316" w:rsidR="00535784" w:rsidRPr="00772C52" w:rsidRDefault="009A45EB" w:rsidP="00772C52">
      <w:pPr>
        <w:spacing w:afterLines="50" w:after="120"/>
        <w:rPr>
          <w:rFonts w:ascii="Times New Roman" w:hAnsi="Times New Roman" w:cs="Times New Roman"/>
          <w:sz w:val="20"/>
          <w:szCs w:val="20"/>
        </w:rPr>
      </w:pPr>
      <w:r w:rsidRPr="0086709A">
        <w:rPr>
          <w:rFonts w:ascii="Times New Roman" w:hAnsi="Times New Roman" w:cs="Times New Roman"/>
          <w:sz w:val="20"/>
          <w:szCs w:val="20"/>
        </w:rPr>
        <w:t>For Case 4, we consider a p</w:t>
      </w:r>
      <w:r w:rsidR="00535784" w:rsidRPr="00772C52">
        <w:rPr>
          <w:rFonts w:ascii="Times New Roman" w:hAnsi="Times New Roman" w:cs="Times New Roman"/>
          <w:sz w:val="20"/>
          <w:szCs w:val="20"/>
        </w:rPr>
        <w:t>arallel training</w:t>
      </w:r>
      <w:r w:rsidR="00136E58" w:rsidRPr="00772C52">
        <w:rPr>
          <w:rFonts w:ascii="Times New Roman" w:hAnsi="Times New Roman" w:cs="Times New Roman"/>
          <w:sz w:val="20"/>
          <w:szCs w:val="20"/>
        </w:rPr>
        <w:t xml:space="preserve"> with both the UE side CSI generation part and the network side CSI reconstruction part trained with the same dataset of {Channel, target CSI}, where “channel” is used as the input, and “target CSI” is used as output for the training of the UE side CSI generation part; and “target CSI” is used as the input, and “channel” is used as output for the training of the network side CSI reconstruction</w:t>
      </w:r>
      <w:r w:rsidR="00F97205" w:rsidRPr="00772C52">
        <w:rPr>
          <w:rFonts w:ascii="Times New Roman" w:hAnsi="Times New Roman" w:cs="Times New Roman"/>
          <w:sz w:val="20"/>
          <w:szCs w:val="20"/>
        </w:rPr>
        <w:t xml:space="preserve"> part</w:t>
      </w:r>
      <w:r w:rsidRPr="0086709A">
        <w:rPr>
          <w:rFonts w:ascii="Times New Roman" w:hAnsi="Times New Roman" w:cs="Times New Roman"/>
          <w:sz w:val="20"/>
          <w:szCs w:val="20"/>
        </w:rPr>
        <w:t>. The following sub cases are considered:</w:t>
      </w:r>
    </w:p>
    <w:p w14:paraId="320747FC" w14:textId="48402F76"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-1: One UE side CSI generation part + one network side CSI reconstruction part, both the UE side CSI generation part and the network side CSI reconstruction part are transformer based model with 6 layers ;</w:t>
      </w:r>
    </w:p>
    <w:p w14:paraId="5C6159A0" w14:textId="61698BBF"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-2: One UE side CSI generation part + one network side CSI reconstruction part, the network side CSI reconstruction part is a transformer based model with 6 layers, and the UE side CSI generation part is a transformer based model with 5 layers;</w:t>
      </w:r>
    </w:p>
    <w:p w14:paraId="65DB8842" w14:textId="2922FBF9"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 xml:space="preserve">-3: One UE side CSI generation part + one network side CSI reconstruction part, the network side CSI reconstruction part is a transformer based model, and the UE side CSI generation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p>
    <w:p w14:paraId="3ED35735" w14:textId="36BD5214" w:rsidR="00550DFF" w:rsidRPr="0086709A" w:rsidRDefault="00136E58"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the evaluation for the three cases, eigenvector is adopted as the input of the CSI generation part and the output of the CSI reconstruction part. </w:t>
      </w:r>
    </w:p>
    <w:p w14:paraId="591DE351" w14:textId="3E295447" w:rsidR="00BE343F" w:rsidRPr="0086709A" w:rsidRDefault="00FA339E" w:rsidP="00823165">
      <w:pPr>
        <w:pStyle w:val="af1"/>
        <w:spacing w:afterLines="50" w:after="120" w:line="240" w:lineRule="auto"/>
        <w:ind w:firstLineChars="0" w:firstLine="0"/>
        <w:rPr>
          <w:sz w:val="20"/>
          <w:szCs w:val="20"/>
        </w:rPr>
      </w:pPr>
      <w:r w:rsidRPr="0086709A">
        <w:rPr>
          <w:sz w:val="20"/>
          <w:szCs w:val="20"/>
        </w:rPr>
        <w:t xml:space="preserve">The simulation results </w:t>
      </w:r>
      <w:r w:rsidR="002B7570" w:rsidRPr="0086709A">
        <w:rPr>
          <w:sz w:val="20"/>
          <w:szCs w:val="20"/>
        </w:rPr>
        <w:t xml:space="preserve">on separate training </w:t>
      </w:r>
      <w:r w:rsidRPr="0086709A">
        <w:rPr>
          <w:sz w:val="20"/>
          <w:szCs w:val="20"/>
        </w:rPr>
        <w:t>are provided in</w:t>
      </w:r>
      <w:r w:rsidR="00134CCC" w:rsidRPr="0086709A">
        <w:rPr>
          <w:sz w:val="20"/>
          <w:szCs w:val="20"/>
        </w:rPr>
        <w:t xml:space="preserve"> </w:t>
      </w:r>
      <w:r w:rsidR="00134CCC" w:rsidRPr="0086709A">
        <w:rPr>
          <w:sz w:val="20"/>
          <w:szCs w:val="20"/>
        </w:rPr>
        <w:fldChar w:fldCharType="begin"/>
      </w:r>
      <w:r w:rsidR="00134CCC" w:rsidRPr="0086709A">
        <w:rPr>
          <w:sz w:val="20"/>
          <w:szCs w:val="20"/>
        </w:rPr>
        <w:instrText xml:space="preserve"> REF _Ref118741216 \h </w:instrText>
      </w:r>
      <w:r w:rsidR="0086709A" w:rsidRPr="0086709A">
        <w:rPr>
          <w:sz w:val="20"/>
          <w:szCs w:val="20"/>
        </w:rPr>
        <w:instrText xml:space="preserve"> \* MERGEFORMAT </w:instrText>
      </w:r>
      <w:r w:rsidR="00134CCC" w:rsidRPr="0086709A">
        <w:rPr>
          <w:sz w:val="20"/>
          <w:szCs w:val="20"/>
        </w:rPr>
      </w:r>
      <w:r w:rsidR="00134CCC" w:rsidRPr="0086709A">
        <w:rPr>
          <w:sz w:val="20"/>
          <w:szCs w:val="20"/>
        </w:rPr>
        <w:fldChar w:fldCharType="separate"/>
      </w:r>
      <w:r w:rsidR="00B74251" w:rsidRPr="00B74251">
        <w:rPr>
          <w:sz w:val="20"/>
          <w:szCs w:val="20"/>
        </w:rPr>
        <w:t xml:space="preserve">Table </w:t>
      </w:r>
      <w:r w:rsidR="00B74251" w:rsidRPr="00B74251">
        <w:rPr>
          <w:noProof/>
          <w:sz w:val="20"/>
          <w:szCs w:val="20"/>
        </w:rPr>
        <w:t>4</w:t>
      </w:r>
      <w:r w:rsidR="00134CCC" w:rsidRPr="0086709A">
        <w:rPr>
          <w:sz w:val="20"/>
          <w:szCs w:val="20"/>
        </w:rPr>
        <w:fldChar w:fldCharType="end"/>
      </w:r>
      <w:r w:rsidR="002B7570" w:rsidRPr="0086709A">
        <w:rPr>
          <w:sz w:val="20"/>
          <w:szCs w:val="20"/>
        </w:rPr>
        <w:t xml:space="preserve">. </w:t>
      </w:r>
      <w:r w:rsidR="00474742" w:rsidRPr="0086709A">
        <w:rPr>
          <w:sz w:val="20"/>
          <w:szCs w:val="20"/>
        </w:rPr>
        <w:t xml:space="preserve">For reference, simulation result of </w:t>
      </w:r>
      <w:r w:rsidR="00136E58" w:rsidRPr="0086709A">
        <w:rPr>
          <w:sz w:val="20"/>
          <w:szCs w:val="20"/>
        </w:rPr>
        <w:t xml:space="preserve">joint </w:t>
      </w:r>
      <w:r w:rsidR="00474742" w:rsidRPr="0086709A">
        <w:rPr>
          <w:sz w:val="20"/>
          <w:szCs w:val="20"/>
        </w:rPr>
        <w:t xml:space="preserve">training based on transformer structure is </w:t>
      </w:r>
      <w:r w:rsidR="00136E58" w:rsidRPr="0086709A">
        <w:rPr>
          <w:sz w:val="20"/>
          <w:szCs w:val="20"/>
        </w:rPr>
        <w:t xml:space="preserve">also </w:t>
      </w:r>
      <w:r w:rsidR="00116CCD">
        <w:rPr>
          <w:rFonts w:hint="eastAsia"/>
          <w:sz w:val="20"/>
          <w:szCs w:val="20"/>
        </w:rPr>
        <w:t>provided</w:t>
      </w:r>
      <w:r w:rsidR="00474742" w:rsidRPr="0086709A">
        <w:rPr>
          <w:sz w:val="20"/>
          <w:szCs w:val="20"/>
        </w:rPr>
        <w:t xml:space="preserve">. </w:t>
      </w:r>
      <w:r w:rsidR="007E4DF8" w:rsidRPr="0086709A">
        <w:rPr>
          <w:sz w:val="20"/>
          <w:szCs w:val="20"/>
        </w:rPr>
        <w:t xml:space="preserve">For sequential training, </w:t>
      </w:r>
      <w:r w:rsidR="002B7570" w:rsidRPr="0086709A">
        <w:rPr>
          <w:sz w:val="20"/>
          <w:szCs w:val="20"/>
        </w:rPr>
        <w:t>we also provided</w:t>
      </w:r>
      <w:r w:rsidR="004039A1" w:rsidRPr="0086709A">
        <w:rPr>
          <w:sz w:val="20"/>
          <w:szCs w:val="20"/>
        </w:rPr>
        <w:t xml:space="preserve"> </w:t>
      </w:r>
      <w:r w:rsidR="002B7570" w:rsidRPr="0086709A">
        <w:rPr>
          <w:sz w:val="20"/>
          <w:szCs w:val="20"/>
        </w:rPr>
        <w:t>simulation results with dataset</w:t>
      </w:r>
      <w:r w:rsidR="007E4DF8" w:rsidRPr="0086709A">
        <w:rPr>
          <w:sz w:val="20"/>
          <w:szCs w:val="20"/>
        </w:rPr>
        <w:t xml:space="preserve"> in step 2</w:t>
      </w:r>
      <w:r w:rsidR="002B7570" w:rsidRPr="0086709A">
        <w:rPr>
          <w:sz w:val="20"/>
          <w:szCs w:val="20"/>
        </w:rPr>
        <w:t xml:space="preserve"> </w:t>
      </w:r>
      <w:r w:rsidR="00612E9E" w:rsidRPr="0086709A">
        <w:rPr>
          <w:sz w:val="20"/>
          <w:szCs w:val="20"/>
        </w:rPr>
        <w:t>which is the</w:t>
      </w:r>
      <w:r w:rsidR="002B7570" w:rsidRPr="0086709A">
        <w:rPr>
          <w:sz w:val="20"/>
          <w:szCs w:val="20"/>
        </w:rPr>
        <w:t xml:space="preserve"> only </w:t>
      </w:r>
      <w:proofErr w:type="spellStart"/>
      <w:r w:rsidR="002B7570" w:rsidRPr="0086709A">
        <w:rPr>
          <w:sz w:val="20"/>
          <w:szCs w:val="20"/>
        </w:rPr>
        <w:t>half size</w:t>
      </w:r>
      <w:proofErr w:type="spellEnd"/>
      <w:r w:rsidR="002B7570" w:rsidRPr="0086709A">
        <w:rPr>
          <w:sz w:val="20"/>
          <w:szCs w:val="20"/>
        </w:rPr>
        <w:t xml:space="preserve"> of dataset </w:t>
      </w:r>
      <w:r w:rsidR="007E4DF8" w:rsidRPr="0086709A">
        <w:rPr>
          <w:sz w:val="20"/>
          <w:szCs w:val="20"/>
        </w:rPr>
        <w:t>in st</w:t>
      </w:r>
      <w:r w:rsidR="002A301A" w:rsidRPr="0086709A">
        <w:rPr>
          <w:sz w:val="20"/>
          <w:szCs w:val="20"/>
        </w:rPr>
        <w:t>ep</w:t>
      </w:r>
      <w:r w:rsidR="007E4DF8" w:rsidRPr="0086709A">
        <w:rPr>
          <w:sz w:val="20"/>
          <w:szCs w:val="20"/>
        </w:rPr>
        <w:t xml:space="preserve"> 1</w:t>
      </w:r>
      <w:r w:rsidR="002B7570" w:rsidRPr="0086709A">
        <w:rPr>
          <w:sz w:val="20"/>
          <w:szCs w:val="20"/>
        </w:rPr>
        <w:t>.</w:t>
      </w:r>
      <w:r w:rsidR="00611531" w:rsidRPr="0086709A">
        <w:rPr>
          <w:sz w:val="20"/>
          <w:szCs w:val="20"/>
        </w:rPr>
        <w:t xml:space="preserve"> It can be seen from the simulation results that</w:t>
      </w:r>
      <w:r w:rsidR="00BE343F" w:rsidRPr="0086709A">
        <w:rPr>
          <w:sz w:val="20"/>
          <w:szCs w:val="20"/>
        </w:rPr>
        <w:t>:</w:t>
      </w:r>
    </w:p>
    <w:p w14:paraId="5BAB3C73" w14:textId="21B1A4E8"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for the cases with one UE side CSI generation parts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aligned </w:t>
      </w:r>
      <w:r w:rsidRPr="0086709A">
        <w:rPr>
          <w:rFonts w:ascii="Times New Roman" w:hAnsi="Times New Roman" w:cs="Times New Roman"/>
          <w:bCs/>
          <w:iCs/>
          <w:sz w:val="20"/>
          <w:szCs w:val="20"/>
        </w:rPr>
        <w:t xml:space="preserve">AI/ML model structure, </w:t>
      </w:r>
      <w:r w:rsidR="002A301A" w:rsidRPr="0086709A">
        <w:rPr>
          <w:rFonts w:ascii="Times New Roman" w:hAnsi="Times New Roman" w:cs="Times New Roman"/>
          <w:bCs/>
          <w:iCs/>
          <w:sz w:val="20"/>
          <w:szCs w:val="20"/>
        </w:rPr>
        <w:t>similar performance can be achieved by</w:t>
      </w:r>
      <w:r w:rsidR="00A47A0D" w:rsidRPr="0086709A">
        <w:rPr>
          <w:rFonts w:ascii="Times New Roman" w:hAnsi="Times New Roman" w:cs="Times New Roman"/>
          <w:bCs/>
          <w:iCs/>
          <w:sz w:val="20"/>
          <w:szCs w:val="20"/>
        </w:rPr>
        <w:t xml:space="preserve"> separate training and joint training.</w:t>
      </w:r>
    </w:p>
    <w:p w14:paraId="227A1394" w14:textId="37101114"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bCs/>
          <w:iCs/>
          <w:sz w:val="20"/>
          <w:szCs w:val="20"/>
        </w:rPr>
        <w:t xml:space="preserve">For </w:t>
      </w:r>
      <w:r w:rsidRPr="0086709A">
        <w:rPr>
          <w:rFonts w:ascii="Times New Roman" w:hAnsi="Times New Roman" w:cs="Times New Roman"/>
          <w:sz w:val="20"/>
          <w:szCs w:val="20"/>
        </w:rPr>
        <w:t xml:space="preserve">separate training, for the cases with one UE side CSI generation part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the same </w:t>
      </w:r>
      <w:r w:rsidRPr="0086709A">
        <w:rPr>
          <w:rFonts w:ascii="Times New Roman" w:hAnsi="Times New Roman" w:cs="Times New Roman"/>
          <w:bCs/>
          <w:iCs/>
          <w:sz w:val="20"/>
          <w:szCs w:val="20"/>
        </w:rPr>
        <w:t>AI/ML model backbone and different number of layers,</w:t>
      </w:r>
      <w:r w:rsidR="00A47A0D" w:rsidRPr="0086709A">
        <w:rPr>
          <w:rFonts w:ascii="Times New Roman" w:hAnsi="Times New Roman" w:cs="Times New Roman"/>
          <w:bCs/>
          <w:iCs/>
          <w:sz w:val="20"/>
          <w:szCs w:val="20"/>
        </w:rPr>
        <w:t xml:space="preserve"> </w:t>
      </w:r>
      <w:r w:rsidR="002A301A" w:rsidRPr="0086709A">
        <w:rPr>
          <w:rFonts w:ascii="Times New Roman" w:hAnsi="Times New Roman" w:cs="Times New Roman"/>
          <w:sz w:val="20"/>
          <w:szCs w:val="20"/>
        </w:rPr>
        <w:t>compared to joint training, the</w:t>
      </w:r>
      <w:r w:rsidR="00572F81" w:rsidRPr="0086709A">
        <w:rPr>
          <w:rFonts w:ascii="Times New Roman" w:hAnsi="Times New Roman" w:cs="Times New Roman"/>
          <w:sz w:val="20"/>
          <w:szCs w:val="20"/>
        </w:rPr>
        <w:t>re is minor</w:t>
      </w:r>
      <w:r w:rsidR="002A301A" w:rsidRPr="0086709A">
        <w:rPr>
          <w:rFonts w:ascii="Times New Roman" w:hAnsi="Times New Roman" w:cs="Times New Roman"/>
          <w:sz w:val="20"/>
          <w:szCs w:val="20"/>
        </w:rPr>
        <w:t xml:space="preserve"> SGCS degradation</w:t>
      </w:r>
      <w:r w:rsidR="00572F81" w:rsidRPr="0086709A">
        <w:rPr>
          <w:rFonts w:ascii="Times New Roman" w:hAnsi="Times New Roman" w:cs="Times New Roman"/>
          <w:sz w:val="20"/>
          <w:szCs w:val="20"/>
        </w:rPr>
        <w:t>(&lt;0.5</w:t>
      </w:r>
      <w:r w:rsidR="00B371F8" w:rsidRPr="0086709A">
        <w:rPr>
          <w:rFonts w:ascii="Times New Roman" w:hAnsi="Times New Roman" w:cs="Times New Roman"/>
          <w:bCs/>
          <w:iCs/>
          <w:sz w:val="20"/>
          <w:szCs w:val="20"/>
        </w:rPr>
        <w:t>%</w:t>
      </w:r>
      <w:r w:rsidR="00572F81" w:rsidRPr="0086709A">
        <w:rPr>
          <w:rFonts w:ascii="Times New Roman" w:hAnsi="Times New Roman" w:cs="Times New Roman"/>
          <w:sz w:val="20"/>
          <w:szCs w:val="20"/>
        </w:rPr>
        <w:t>)</w:t>
      </w:r>
      <w:r w:rsidR="002A301A" w:rsidRPr="0086709A">
        <w:rPr>
          <w:rFonts w:ascii="Times New Roman" w:hAnsi="Times New Roman" w:cs="Times New Roman"/>
          <w:sz w:val="20"/>
          <w:szCs w:val="20"/>
        </w:rPr>
        <w:t xml:space="preserve"> of separate training</w:t>
      </w:r>
    </w:p>
    <w:p w14:paraId="3B753D4A" w14:textId="217F6355"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bCs/>
          <w:iCs/>
          <w:sz w:val="20"/>
          <w:szCs w:val="20"/>
        </w:rPr>
        <w:t xml:space="preserve">For </w:t>
      </w:r>
      <w:r w:rsidRPr="0086709A">
        <w:rPr>
          <w:rFonts w:ascii="Times New Roman" w:hAnsi="Times New Roman" w:cs="Times New Roman"/>
          <w:sz w:val="20"/>
          <w:szCs w:val="20"/>
        </w:rPr>
        <w:t xml:space="preserve">separate training, for the cases with one UE side CSI generation part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different </w:t>
      </w:r>
      <w:r w:rsidRPr="0086709A">
        <w:rPr>
          <w:rFonts w:ascii="Times New Roman" w:hAnsi="Times New Roman" w:cs="Times New Roman"/>
          <w:bCs/>
          <w:iCs/>
          <w:sz w:val="20"/>
          <w:szCs w:val="20"/>
        </w:rPr>
        <w:t xml:space="preserve">AI/ML model backbones, </w:t>
      </w:r>
      <w:r w:rsidR="00572F81" w:rsidRPr="0086709A">
        <w:rPr>
          <w:rFonts w:ascii="Times New Roman" w:hAnsi="Times New Roman" w:cs="Times New Roman"/>
          <w:sz w:val="20"/>
          <w:szCs w:val="20"/>
        </w:rPr>
        <w:t xml:space="preserve">compared to joint training, </w:t>
      </w:r>
      <w:r w:rsidR="00B371F8" w:rsidRPr="0086709A">
        <w:rPr>
          <w:rFonts w:ascii="Times New Roman" w:hAnsi="Times New Roman" w:cs="Times New Roman"/>
          <w:sz w:val="20"/>
          <w:szCs w:val="20"/>
        </w:rPr>
        <w:t>some</w:t>
      </w:r>
      <w:r w:rsidR="00572F81" w:rsidRPr="0086709A">
        <w:rPr>
          <w:rFonts w:ascii="Times New Roman" w:hAnsi="Times New Roman" w:cs="Times New Roman"/>
          <w:sz w:val="20"/>
          <w:szCs w:val="20"/>
        </w:rPr>
        <w:t xml:space="preserve"> SGCS degradation of separate training</w:t>
      </w:r>
      <w:r w:rsidR="00B371F8" w:rsidRPr="0086709A">
        <w:rPr>
          <w:rFonts w:ascii="Times New Roman" w:hAnsi="Times New Roman" w:cs="Times New Roman"/>
          <w:sz w:val="20"/>
          <w:szCs w:val="20"/>
        </w:rPr>
        <w:t xml:space="preserve"> </w:t>
      </w:r>
      <w:r w:rsidR="00B371F8" w:rsidRPr="0086709A">
        <w:rPr>
          <w:rFonts w:ascii="Times New Roman" w:hAnsi="Times New Roman" w:cs="Times New Roman"/>
          <w:sz w:val="20"/>
          <w:szCs w:val="20"/>
        </w:rPr>
        <w:lastRenderedPageBreak/>
        <w:t>can be obtained</w:t>
      </w:r>
      <w:r w:rsidR="00A47A0D" w:rsidRPr="0086709A">
        <w:rPr>
          <w:rFonts w:ascii="Times New Roman" w:hAnsi="Times New Roman" w:cs="Times New Roman"/>
          <w:bCs/>
          <w:iCs/>
          <w:sz w:val="20"/>
          <w:szCs w:val="20"/>
        </w:rPr>
        <w:t xml:space="preserve"> (</w:t>
      </w:r>
      <w:r w:rsidR="00385BF2" w:rsidRPr="0086709A">
        <w:rPr>
          <w:rFonts w:ascii="Times New Roman" w:hAnsi="Times New Roman" w:cs="Times New Roman"/>
          <w:bCs/>
          <w:iCs/>
          <w:sz w:val="20"/>
          <w:szCs w:val="20"/>
        </w:rPr>
        <w:t>2</w:t>
      </w:r>
      <w:r w:rsidR="00A47A0D" w:rsidRPr="0086709A">
        <w:rPr>
          <w:rFonts w:ascii="Times New Roman" w:hAnsi="Times New Roman" w:cs="Times New Roman"/>
          <w:bCs/>
          <w:iCs/>
          <w:sz w:val="20"/>
          <w:szCs w:val="20"/>
        </w:rPr>
        <w:t xml:space="preserve">% ~ </w:t>
      </w:r>
      <w:r w:rsidR="00B371F8" w:rsidRPr="0086709A">
        <w:rPr>
          <w:rFonts w:ascii="Times New Roman" w:hAnsi="Times New Roman" w:cs="Times New Roman"/>
          <w:bCs/>
          <w:iCs/>
          <w:sz w:val="20"/>
          <w:szCs w:val="20"/>
        </w:rPr>
        <w:t>6.6</w:t>
      </w:r>
      <w:r w:rsidR="00A47A0D" w:rsidRPr="0086709A">
        <w:rPr>
          <w:rFonts w:ascii="Times New Roman" w:hAnsi="Times New Roman" w:cs="Times New Roman"/>
          <w:bCs/>
          <w:iCs/>
          <w:sz w:val="20"/>
          <w:szCs w:val="20"/>
        </w:rPr>
        <w:t>%).</w:t>
      </w:r>
    </w:p>
    <w:p w14:paraId="159011D3" w14:textId="14B324CD" w:rsidR="00572F7C" w:rsidRPr="0086709A" w:rsidRDefault="00572F7C"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w:t>
      </w:r>
      <w:r w:rsidR="00214A0D" w:rsidRPr="0086709A">
        <w:rPr>
          <w:rFonts w:ascii="Times New Roman" w:hAnsi="Times New Roman" w:cs="Times New Roman"/>
          <w:sz w:val="20"/>
          <w:szCs w:val="20"/>
        </w:rPr>
        <w:t xml:space="preserve">for the cases with one UE side CSI generation part and one network side CSI reconstruction part, </w:t>
      </w:r>
      <w:r w:rsidRPr="0086709A">
        <w:rPr>
          <w:rFonts w:ascii="Times New Roman" w:hAnsi="Times New Roman" w:cs="Times New Roman"/>
          <w:sz w:val="20"/>
          <w:szCs w:val="20"/>
        </w:rPr>
        <w:t xml:space="preserve">compared to </w:t>
      </w:r>
      <w:r w:rsidR="00214A0D" w:rsidRPr="0086709A">
        <w:rPr>
          <w:rFonts w:ascii="Times New Roman" w:hAnsi="Times New Roman" w:cs="Times New Roman"/>
          <w:sz w:val="20"/>
          <w:szCs w:val="20"/>
        </w:rPr>
        <w:t>training the AI/ML model in both sides with the same dataset</w:t>
      </w:r>
      <w:r w:rsidRPr="0086709A">
        <w:rPr>
          <w:rFonts w:ascii="Times New Roman" w:hAnsi="Times New Roman" w:cs="Times New Roman"/>
          <w:sz w:val="20"/>
          <w:szCs w:val="20"/>
        </w:rPr>
        <w:t xml:space="preserve">, minor performance loss can be seen for </w:t>
      </w:r>
      <w:r w:rsidR="00214A0D" w:rsidRPr="0086709A">
        <w:rPr>
          <w:rFonts w:ascii="Times New Roman" w:hAnsi="Times New Roman" w:cs="Times New Roman"/>
          <w:sz w:val="20"/>
          <w:szCs w:val="20"/>
        </w:rPr>
        <w:t xml:space="preserve">training the AI/ML model in one side with a dataset of a half size of the dataset for </w:t>
      </w:r>
      <w:r w:rsidR="003C2FD1" w:rsidRPr="0086709A">
        <w:rPr>
          <w:rFonts w:ascii="Times New Roman" w:hAnsi="Times New Roman" w:cs="Times New Roman"/>
          <w:sz w:val="20"/>
          <w:szCs w:val="20"/>
        </w:rPr>
        <w:t xml:space="preserve">training the </w:t>
      </w:r>
      <w:r w:rsidR="00214A0D" w:rsidRPr="0086709A">
        <w:rPr>
          <w:rFonts w:ascii="Times New Roman" w:hAnsi="Times New Roman" w:cs="Times New Roman"/>
          <w:sz w:val="20"/>
          <w:szCs w:val="20"/>
        </w:rPr>
        <w:t>AI/ML model</w:t>
      </w:r>
      <w:r w:rsidR="003C2FD1" w:rsidRPr="0086709A">
        <w:rPr>
          <w:rFonts w:ascii="Times New Roman" w:hAnsi="Times New Roman" w:cs="Times New Roman"/>
          <w:sz w:val="20"/>
          <w:szCs w:val="20"/>
        </w:rPr>
        <w:t xml:space="preserve"> in the other side</w:t>
      </w:r>
      <w:r w:rsidR="00214A0D" w:rsidRPr="0086709A">
        <w:rPr>
          <w:rFonts w:ascii="Times New Roman" w:hAnsi="Times New Roman" w:cs="Times New Roman"/>
          <w:sz w:val="20"/>
          <w:szCs w:val="20"/>
        </w:rPr>
        <w:t>.</w:t>
      </w:r>
    </w:p>
    <w:p w14:paraId="47D9474F" w14:textId="024880CC"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w:t>
      </w:r>
      <w:r w:rsidR="00B371F8" w:rsidRPr="0086709A">
        <w:rPr>
          <w:rFonts w:ascii="Times New Roman" w:hAnsi="Times New Roman" w:cs="Times New Roman"/>
          <w:sz w:val="20"/>
          <w:szCs w:val="20"/>
        </w:rPr>
        <w:t>similar performance can be achieved by</w:t>
      </w:r>
      <w:r w:rsidR="00F3724D" w:rsidRPr="0086709A">
        <w:rPr>
          <w:rFonts w:ascii="Times New Roman" w:hAnsi="Times New Roman" w:cs="Times New Roman"/>
          <w:sz w:val="20"/>
          <w:szCs w:val="20"/>
        </w:rPr>
        <w:t xml:space="preserve"> parallel training </w:t>
      </w:r>
      <w:r w:rsidR="00B371F8" w:rsidRPr="0086709A">
        <w:rPr>
          <w:rFonts w:ascii="Times New Roman" w:hAnsi="Times New Roman" w:cs="Times New Roman"/>
          <w:sz w:val="20"/>
          <w:szCs w:val="20"/>
        </w:rPr>
        <w:t>and</w:t>
      </w:r>
      <w:r w:rsidR="00F3724D" w:rsidRPr="0086709A">
        <w:rPr>
          <w:rFonts w:ascii="Times New Roman" w:hAnsi="Times New Roman" w:cs="Times New Roman"/>
          <w:sz w:val="20"/>
          <w:szCs w:val="20"/>
        </w:rPr>
        <w:t xml:space="preserve"> sequential training</w:t>
      </w:r>
      <w:r w:rsidRPr="0086709A">
        <w:rPr>
          <w:rFonts w:ascii="Times New Roman" w:hAnsi="Times New Roman" w:cs="Times New Roman"/>
          <w:sz w:val="20"/>
          <w:szCs w:val="20"/>
        </w:rPr>
        <w:t>.</w:t>
      </w:r>
    </w:p>
    <w:p w14:paraId="30406B7F" w14:textId="493B9692" w:rsidR="00415E51" w:rsidRPr="0086709A" w:rsidRDefault="00134CCC" w:rsidP="00134CCC">
      <w:pPr>
        <w:pStyle w:val="af5"/>
        <w:jc w:val="center"/>
        <w:rPr>
          <w:rFonts w:ascii="Times New Roman" w:hAnsi="Times New Roman" w:cs="Times New Roman"/>
        </w:rPr>
      </w:pPr>
      <w:bookmarkStart w:id="17" w:name="_Ref118741216"/>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B74251">
        <w:rPr>
          <w:rFonts w:ascii="Times New Roman" w:hAnsi="Times New Roman" w:cs="Times New Roman"/>
          <w:noProof/>
        </w:rPr>
        <w:t>4</w:t>
      </w:r>
      <w:r w:rsidRPr="0086709A">
        <w:rPr>
          <w:rFonts w:ascii="Times New Roman" w:hAnsi="Times New Roman" w:cs="Times New Roman"/>
        </w:rPr>
        <w:fldChar w:fldCharType="end"/>
      </w:r>
      <w:bookmarkEnd w:id="17"/>
      <w:r w:rsidR="00415E51" w:rsidRPr="0086709A">
        <w:rPr>
          <w:rFonts w:ascii="Times New Roman" w:hAnsi="Times New Roman" w:cs="Times New Roman"/>
        </w:rPr>
        <w:t xml:space="preserve">: </w:t>
      </w:r>
      <w:r w:rsidR="00722842" w:rsidRPr="0086709A">
        <w:rPr>
          <w:rFonts w:ascii="Times New Roman" w:hAnsi="Times New Roman" w:cs="Times New Roman"/>
        </w:rPr>
        <w:t>SGCS</w:t>
      </w:r>
      <w:r w:rsidR="00415E51" w:rsidRPr="0086709A">
        <w:rPr>
          <w:rFonts w:ascii="Times New Roman" w:hAnsi="Times New Roman" w:cs="Times New Roman"/>
        </w:rPr>
        <w:t xml:space="preserve"> for separate training</w:t>
      </w:r>
    </w:p>
    <w:tbl>
      <w:tblPr>
        <w:tblW w:w="5000" w:type="pct"/>
        <w:jc w:val="center"/>
        <w:tblCellMar>
          <w:left w:w="0" w:type="dxa"/>
          <w:right w:w="0" w:type="dxa"/>
        </w:tblCellMar>
        <w:tblLook w:val="0420" w:firstRow="1" w:lastRow="0" w:firstColumn="0" w:lastColumn="0" w:noHBand="0" w:noVBand="1"/>
      </w:tblPr>
      <w:tblGrid>
        <w:gridCol w:w="1865"/>
        <w:gridCol w:w="1692"/>
        <w:gridCol w:w="1983"/>
        <w:gridCol w:w="986"/>
        <w:gridCol w:w="986"/>
        <w:gridCol w:w="1583"/>
      </w:tblGrid>
      <w:tr w:rsidR="009A45EB" w:rsidRPr="00180F29" w14:paraId="6DB2286C" w14:textId="77777777" w:rsidTr="00772C52">
        <w:trPr>
          <w:trHeight w:val="400"/>
          <w:jc w:val="center"/>
        </w:trPr>
        <w:tc>
          <w:tcPr>
            <w:tcW w:w="1955" w:type="pct"/>
            <w:gridSpan w:val="2"/>
            <w:tcBorders>
              <w:top w:val="single" w:sz="8" w:space="0" w:color="000000"/>
              <w:left w:val="single" w:sz="8" w:space="0" w:color="000000"/>
              <w:bottom w:val="single" w:sz="8" w:space="0" w:color="000000"/>
              <w:right w:val="single" w:sz="8" w:space="0" w:color="000000"/>
            </w:tcBorders>
            <w:shd w:val="clear" w:color="auto" w:fill="B7DEE8"/>
          </w:tcPr>
          <w:p w14:paraId="7DF263BC" w14:textId="19C494E6" w:rsidR="009A45EB" w:rsidRPr="007510F2" w:rsidRDefault="009A45EB" w:rsidP="00823165">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sz w:val="20"/>
                <w:szCs w:val="20"/>
              </w:rPr>
              <w:t xml:space="preserve">CSI feedback payload </w:t>
            </w:r>
            <w:r>
              <w:rPr>
                <w:rFonts w:ascii="Times New Roman" w:hAnsi="Times New Roman" w:cs="Times New Roman"/>
                <w:sz w:val="20"/>
                <w:szCs w:val="20"/>
              </w:rPr>
              <w:t>size</w:t>
            </w:r>
            <w:r w:rsidRPr="007510F2">
              <w:rPr>
                <w:rFonts w:ascii="Times New Roman" w:hAnsi="Times New Roman" w:cs="Times New Roman"/>
                <w:color w:val="000000"/>
                <w:kern w:val="24"/>
                <w:sz w:val="20"/>
                <w:szCs w:val="20"/>
              </w:rPr>
              <w:t>(bits)</w:t>
            </w:r>
          </w:p>
        </w:tc>
        <w:tc>
          <w:tcPr>
            <w:tcW w:w="1090" w:type="pct"/>
            <w:tcBorders>
              <w:top w:val="single" w:sz="8" w:space="0" w:color="000000"/>
              <w:left w:val="single" w:sz="8" w:space="0" w:color="000000"/>
              <w:bottom w:val="single" w:sz="8" w:space="0" w:color="000000"/>
              <w:right w:val="single" w:sz="8" w:space="0" w:color="000000"/>
            </w:tcBorders>
          </w:tcPr>
          <w:p w14:paraId="6E7A80F1" w14:textId="77777777"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Dataset size:</w:t>
            </w:r>
          </w:p>
          <w:p w14:paraId="491BAB7A" w14:textId="4789625D" w:rsidR="009A45EB" w:rsidRPr="007510F2"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(the NW part model, the UE part model)</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E9182F" w14:textId="1611EF72"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49</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51AAB3" w14:textId="77777777"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87</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0E76E3" w14:textId="77777777"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242</w:t>
            </w:r>
          </w:p>
        </w:tc>
      </w:tr>
      <w:tr w:rsidR="009A45EB" w:rsidRPr="00180F29" w14:paraId="06C2C882" w14:textId="77777777" w:rsidTr="00772C52">
        <w:trPr>
          <w:trHeight w:val="667"/>
          <w:jc w:val="center"/>
        </w:trPr>
        <w:tc>
          <w:tcPr>
            <w:tcW w:w="1955" w:type="pct"/>
            <w:gridSpan w:val="2"/>
            <w:tcBorders>
              <w:top w:val="single" w:sz="8" w:space="0" w:color="000000"/>
              <w:left w:val="single" w:sz="8" w:space="0" w:color="000000"/>
              <w:bottom w:val="single" w:sz="8" w:space="0" w:color="000000"/>
              <w:right w:val="single" w:sz="8" w:space="0" w:color="000000"/>
            </w:tcBorders>
            <w:shd w:val="clear" w:color="auto" w:fill="B7DEE8"/>
          </w:tcPr>
          <w:p w14:paraId="66C59784" w14:textId="521BEDA2"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Joint training</w:t>
            </w:r>
          </w:p>
        </w:tc>
        <w:tc>
          <w:tcPr>
            <w:tcW w:w="1090" w:type="pct"/>
            <w:tcBorders>
              <w:top w:val="single" w:sz="8" w:space="0" w:color="000000"/>
              <w:left w:val="single" w:sz="8" w:space="0" w:color="000000"/>
              <w:bottom w:val="single" w:sz="8" w:space="0" w:color="000000"/>
              <w:right w:val="single" w:sz="8" w:space="0" w:color="000000"/>
            </w:tcBorders>
          </w:tcPr>
          <w:p w14:paraId="7AEB5025" w14:textId="557DCC80"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528C87" w14:textId="458E309A"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0.681</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E5EE43" w14:textId="6DEA255F"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0.7</w:t>
            </w:r>
            <w:r w:rsidRPr="00C32F69">
              <w:rPr>
                <w:rFonts w:ascii="Times New Roman" w:hAnsi="Times New Roman" w:cs="Times New Roman" w:hint="eastAsia"/>
              </w:rPr>
              <w:t>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F2444D" w14:textId="4AA89AC2" w:rsidR="009A45EB" w:rsidRPr="00C32F69" w:rsidRDefault="009A45EB" w:rsidP="00F552E7">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kern w:val="0"/>
                <w:sz w:val="20"/>
                <w:szCs w:val="20"/>
              </w:rPr>
              <w:t>0.816</w:t>
            </w:r>
          </w:p>
        </w:tc>
      </w:tr>
      <w:tr w:rsidR="009A45EB" w:rsidRPr="00180F29" w14:paraId="3F20CB69"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4A4F1526" w14:textId="624020AF" w:rsidR="009A45EB" w:rsidRPr="00A47A0D" w:rsidRDefault="009A45EB" w:rsidP="00823165">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 xml:space="preserve">1: </w:t>
            </w:r>
            <w:r w:rsidRPr="00A47A0D">
              <w:rPr>
                <w:rFonts w:ascii="Times New Roman" w:hAnsi="Times New Roman" w:cs="Times New Roman" w:hint="eastAsia"/>
                <w:sz w:val="20"/>
                <w:szCs w:val="20"/>
              </w:rPr>
              <w:t xml:space="preserve">Sequential </w:t>
            </w:r>
            <w:r w:rsidRPr="00A47A0D">
              <w:rPr>
                <w:rFonts w:ascii="Times New Roman" w:hAnsi="Times New Roman" w:cs="Times New Roman"/>
                <w:sz w:val="20"/>
                <w:szCs w:val="20"/>
              </w:rPr>
              <w:t>network-first 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6EB345C" w14:textId="487FE8C4"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1-1</w:t>
            </w:r>
          </w:p>
        </w:tc>
        <w:tc>
          <w:tcPr>
            <w:tcW w:w="1090" w:type="pct"/>
            <w:tcBorders>
              <w:top w:val="single" w:sz="8" w:space="0" w:color="000000"/>
              <w:left w:val="single" w:sz="8" w:space="0" w:color="000000"/>
              <w:bottom w:val="single" w:sz="8" w:space="0" w:color="000000"/>
              <w:right w:val="single" w:sz="8" w:space="0" w:color="000000"/>
            </w:tcBorders>
          </w:tcPr>
          <w:p w14:paraId="1CC64C98" w14:textId="3BD9C518"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449A4C" w14:textId="306E913B" w:rsidR="009A45EB" w:rsidRPr="007510F2" w:rsidRDefault="009A45EB" w:rsidP="00F552E7">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0.679</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E0062A" w14:textId="0EE3DE67" w:rsidR="009A45EB" w:rsidRPr="007510F2" w:rsidRDefault="009A45EB">
            <w:pPr>
              <w:widowControl/>
              <w:spacing w:afterLines="50" w:after="120"/>
              <w:jc w:val="center"/>
              <w:textAlignment w:val="bottom"/>
              <w:rPr>
                <w:rFonts w:ascii="Times New Roman" w:hAnsi="Times New Roman" w:cs="Times New Roman"/>
              </w:rPr>
            </w:pPr>
            <w:r>
              <w:rPr>
                <w:rFonts w:ascii="Times New Roman" w:hAnsi="Times New Roman" w:cs="Times New Roman" w:hint="eastAsia"/>
              </w:rPr>
              <w:t>0.719</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5947B6" w14:textId="56D7DA6D" w:rsidR="009A45EB" w:rsidRPr="007510F2" w:rsidRDefault="009A45EB" w:rsidP="001927CD">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0.814</w:t>
            </w:r>
          </w:p>
        </w:tc>
      </w:tr>
      <w:tr w:rsidR="009A45EB" w:rsidRPr="00180F29" w14:paraId="67607E7F"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6828611F"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7022C444" w14:textId="085B971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1-2</w:t>
            </w:r>
          </w:p>
        </w:tc>
        <w:tc>
          <w:tcPr>
            <w:tcW w:w="1090" w:type="pct"/>
            <w:tcBorders>
              <w:top w:val="single" w:sz="8" w:space="0" w:color="000000"/>
              <w:left w:val="single" w:sz="8" w:space="0" w:color="000000"/>
              <w:bottom w:val="single" w:sz="8" w:space="0" w:color="000000"/>
              <w:right w:val="single" w:sz="8" w:space="0" w:color="000000"/>
            </w:tcBorders>
          </w:tcPr>
          <w:p w14:paraId="6C7EA1A3" w14:textId="25C805CD"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D05506" w14:textId="7388FFD6"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0.676</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5A8572" w14:textId="2DAA9187" w:rsidR="009A45EB" w:rsidRPr="00C32F69" w:rsidRDefault="009A45EB" w:rsidP="00442519">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color w:val="000000"/>
                <w:kern w:val="24"/>
                <w:sz w:val="20"/>
                <w:szCs w:val="20"/>
              </w:rPr>
              <w:t>0.716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BE3E15" w14:textId="210B6031"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0.814</w:t>
            </w:r>
          </w:p>
        </w:tc>
      </w:tr>
      <w:tr w:rsidR="009A45EB" w:rsidRPr="00180F29" w14:paraId="0738736A" w14:textId="77777777" w:rsidTr="009A45EB">
        <w:trPr>
          <w:trHeight w:val="667"/>
          <w:jc w:val="center"/>
        </w:trPr>
        <w:tc>
          <w:tcPr>
            <w:tcW w:w="1026" w:type="pct"/>
            <w:vMerge/>
            <w:tcBorders>
              <w:left w:val="single" w:sz="8" w:space="0" w:color="000000"/>
              <w:right w:val="single" w:sz="8" w:space="0" w:color="000000"/>
            </w:tcBorders>
            <w:shd w:val="clear" w:color="auto" w:fill="B7DEE8"/>
          </w:tcPr>
          <w:p w14:paraId="17AAF076" w14:textId="77777777" w:rsidR="009A45EB" w:rsidRPr="00A47A0D" w:rsidRDefault="009A45EB" w:rsidP="00442519">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13D79199" w14:textId="0942AA48"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1-2</w:t>
            </w:r>
          </w:p>
        </w:tc>
        <w:tc>
          <w:tcPr>
            <w:tcW w:w="1090" w:type="pct"/>
            <w:tcBorders>
              <w:top w:val="single" w:sz="8" w:space="0" w:color="000000"/>
              <w:left w:val="single" w:sz="8" w:space="0" w:color="000000"/>
              <w:bottom w:val="single" w:sz="8" w:space="0" w:color="000000"/>
              <w:right w:val="single" w:sz="8" w:space="0" w:color="000000"/>
            </w:tcBorders>
          </w:tcPr>
          <w:p w14:paraId="4FF94CEF" w14:textId="378DFA40"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180K)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094910" w14:textId="37772A73"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.675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44B54B" w14:textId="632FAC76"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EBC6DB" w14:textId="12362B9A"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.812</w:t>
            </w:r>
          </w:p>
        </w:tc>
      </w:tr>
      <w:tr w:rsidR="009A45EB" w:rsidRPr="00180F29" w14:paraId="717FC299"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7BE1CA4A"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201A7843" w14:textId="4C75F970"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1-3</w:t>
            </w:r>
          </w:p>
        </w:tc>
        <w:tc>
          <w:tcPr>
            <w:tcW w:w="1090" w:type="pct"/>
            <w:tcBorders>
              <w:top w:val="single" w:sz="8" w:space="0" w:color="000000"/>
              <w:left w:val="single" w:sz="8" w:space="0" w:color="000000"/>
              <w:bottom w:val="single" w:sz="8" w:space="0" w:color="000000"/>
              <w:right w:val="single" w:sz="8" w:space="0" w:color="000000"/>
            </w:tcBorders>
          </w:tcPr>
          <w:p w14:paraId="4DB1C4B5" w14:textId="10738C4D" w:rsidR="009A45EB" w:rsidRPr="00C32F69" w:rsidRDefault="009A45EB" w:rsidP="00442519">
            <w:pPr>
              <w:widowControl/>
              <w:spacing w:afterLines="50" w:after="120"/>
              <w:jc w:val="center"/>
              <w:textAlignment w:val="bottom"/>
              <w:rPr>
                <w:rFonts w:ascii="Times New Roman" w:hAnsi="Times New Roman" w:cs="Times New Roman"/>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847416" w14:textId="510BD330" w:rsidR="009A45EB" w:rsidRPr="00C32F69" w:rsidRDefault="009A45EB" w:rsidP="001927CD">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0.668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66505A" w14:textId="2F776639" w:rsidR="009A45EB" w:rsidRPr="008A7288" w:rsidRDefault="009A45EB" w:rsidP="001927CD">
            <w:pPr>
              <w:widowControl/>
              <w:spacing w:afterLines="50" w:after="120"/>
              <w:jc w:val="center"/>
              <w:textAlignment w:val="bottom"/>
              <w:rPr>
                <w:rFonts w:ascii="Times New Roman" w:hAnsi="Times New Roman" w:cs="Times New Roman"/>
              </w:rPr>
            </w:pPr>
            <w:r w:rsidRPr="00C32F69">
              <w:rPr>
                <w:rFonts w:ascii="Times New Roman" w:hAnsi="Times New Roman" w:cs="Times New Roman"/>
              </w:rPr>
              <w:t>0.700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2556CC" w14:textId="129954E1" w:rsidR="009A45EB" w:rsidRPr="00412509" w:rsidRDefault="009A45EB" w:rsidP="00F552E7">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rPr>
              <w:t>0.767</w:t>
            </w:r>
          </w:p>
        </w:tc>
      </w:tr>
      <w:tr w:rsidR="009A45EB" w:rsidRPr="00180F29" w14:paraId="7E3F0736"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65DEA155" w14:textId="37EFE743" w:rsidR="009A45EB" w:rsidRPr="00A47A0D" w:rsidRDefault="009A45EB" w:rsidP="00823165">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 xml:space="preserve">2: </w:t>
            </w:r>
            <w:r w:rsidRPr="00A47A0D">
              <w:rPr>
                <w:rFonts w:ascii="Times New Roman" w:hAnsi="Times New Roman" w:cs="Times New Roman" w:hint="eastAsia"/>
                <w:sz w:val="20"/>
                <w:szCs w:val="20"/>
              </w:rPr>
              <w:t>Sequential UE</w:t>
            </w:r>
            <w:r w:rsidRPr="00A47A0D">
              <w:rPr>
                <w:rFonts w:ascii="Times New Roman" w:hAnsi="Times New Roman" w:cs="Times New Roman"/>
                <w:sz w:val="20"/>
                <w:szCs w:val="20"/>
              </w:rPr>
              <w:t>-first 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28E025DA" w14:textId="64EF1C0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2-1</w:t>
            </w:r>
          </w:p>
        </w:tc>
        <w:tc>
          <w:tcPr>
            <w:tcW w:w="1090" w:type="pct"/>
            <w:tcBorders>
              <w:top w:val="single" w:sz="8" w:space="0" w:color="000000"/>
              <w:left w:val="single" w:sz="8" w:space="0" w:color="000000"/>
              <w:bottom w:val="single" w:sz="8" w:space="0" w:color="000000"/>
              <w:right w:val="single" w:sz="8" w:space="0" w:color="000000"/>
            </w:tcBorders>
          </w:tcPr>
          <w:p w14:paraId="649AB2B9" w14:textId="59436BB7"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18EC38" w14:textId="37D43FA7" w:rsidR="009A45EB" w:rsidRPr="00C32F69" w:rsidRDefault="009A45EB" w:rsidP="00F552E7">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0.680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2AF9E2" w14:textId="04E87174" w:rsidR="009A45EB" w:rsidRPr="00C32F69" w:rsidRDefault="009A45EB">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rPr>
              <w:t>0.720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C12F44" w14:textId="6455356C" w:rsidR="009A45EB" w:rsidRPr="00C32F69" w:rsidRDefault="009A45EB" w:rsidP="001927CD">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0.815</w:t>
            </w:r>
          </w:p>
        </w:tc>
      </w:tr>
      <w:tr w:rsidR="009A45EB" w:rsidRPr="00180F29" w14:paraId="1F0D2CCB"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530495B5"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71F01A97" w14:textId="4412DFF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2-2</w:t>
            </w:r>
          </w:p>
        </w:tc>
        <w:tc>
          <w:tcPr>
            <w:tcW w:w="1090" w:type="pct"/>
            <w:tcBorders>
              <w:top w:val="single" w:sz="8" w:space="0" w:color="000000"/>
              <w:left w:val="single" w:sz="8" w:space="0" w:color="000000"/>
              <w:bottom w:val="single" w:sz="8" w:space="0" w:color="000000"/>
              <w:right w:val="single" w:sz="8" w:space="0" w:color="000000"/>
            </w:tcBorders>
          </w:tcPr>
          <w:p w14:paraId="00106071" w14:textId="0A883C2D"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390AE5" w14:textId="24104F0E"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0.674</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63A637" w14:textId="63FC4BDD" w:rsidR="009A45EB" w:rsidRPr="00C32F69" w:rsidRDefault="009A45EB" w:rsidP="00442519">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color w:val="000000"/>
                <w:kern w:val="24"/>
                <w:sz w:val="20"/>
                <w:szCs w:val="20"/>
              </w:rPr>
              <w:t>0.716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EC8092" w14:textId="5F39F293"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0.813</w:t>
            </w:r>
          </w:p>
        </w:tc>
      </w:tr>
      <w:tr w:rsidR="009A45EB" w:rsidRPr="00180F29" w14:paraId="14DA26F0" w14:textId="77777777" w:rsidTr="009A45EB">
        <w:trPr>
          <w:trHeight w:val="667"/>
          <w:jc w:val="center"/>
        </w:trPr>
        <w:tc>
          <w:tcPr>
            <w:tcW w:w="1026" w:type="pct"/>
            <w:vMerge/>
            <w:tcBorders>
              <w:left w:val="single" w:sz="8" w:space="0" w:color="000000"/>
              <w:right w:val="single" w:sz="8" w:space="0" w:color="000000"/>
            </w:tcBorders>
            <w:shd w:val="clear" w:color="auto" w:fill="B7DEE8"/>
          </w:tcPr>
          <w:p w14:paraId="26BABD0C" w14:textId="77777777" w:rsidR="009A45EB" w:rsidRPr="00A47A0D" w:rsidRDefault="009A45EB" w:rsidP="00442519">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64F34D06" w14:textId="038E4CF4"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2-2</w:t>
            </w:r>
          </w:p>
        </w:tc>
        <w:tc>
          <w:tcPr>
            <w:tcW w:w="1090" w:type="pct"/>
            <w:tcBorders>
              <w:top w:val="single" w:sz="8" w:space="0" w:color="000000"/>
              <w:left w:val="single" w:sz="8" w:space="0" w:color="000000"/>
              <w:bottom w:val="single" w:sz="8" w:space="0" w:color="000000"/>
              <w:right w:val="single" w:sz="8" w:space="0" w:color="000000"/>
            </w:tcBorders>
          </w:tcPr>
          <w:p w14:paraId="64DECCF3" w14:textId="4D5CFEF9"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(180K,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696416" w14:textId="364AC5EC"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672</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3189B8" w14:textId="753CAFD7"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714</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7D16A1" w14:textId="287A41D7"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812</w:t>
            </w:r>
          </w:p>
        </w:tc>
      </w:tr>
      <w:tr w:rsidR="009A45EB" w:rsidRPr="00180F29" w14:paraId="739F5B0C"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577C33B9"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2D92117" w14:textId="4D1BDDE6"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2-3</w:t>
            </w:r>
          </w:p>
        </w:tc>
        <w:tc>
          <w:tcPr>
            <w:tcW w:w="1090" w:type="pct"/>
            <w:tcBorders>
              <w:top w:val="single" w:sz="8" w:space="0" w:color="000000"/>
              <w:left w:val="single" w:sz="8" w:space="0" w:color="000000"/>
              <w:bottom w:val="single" w:sz="8" w:space="0" w:color="000000"/>
              <w:right w:val="single" w:sz="8" w:space="0" w:color="000000"/>
            </w:tcBorders>
          </w:tcPr>
          <w:p w14:paraId="1BDAC72E" w14:textId="27794505" w:rsidR="009A45EB" w:rsidRPr="00C32F69" w:rsidRDefault="009A45EB" w:rsidP="00442519">
            <w:pPr>
              <w:widowControl/>
              <w:spacing w:afterLines="50" w:after="120"/>
              <w:jc w:val="center"/>
              <w:textAlignment w:val="bottom"/>
              <w:rPr>
                <w:rFonts w:ascii="Times New Roman" w:hAnsi="Times New Roman" w:cs="Times New Roman"/>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D743DF" w14:textId="0F506FB9"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0.667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53BE04" w14:textId="2E8251BD" w:rsidR="009A45EB" w:rsidRPr="00412509" w:rsidRDefault="009A45EB" w:rsidP="00823165">
            <w:pPr>
              <w:widowControl/>
              <w:spacing w:afterLines="50" w:after="120"/>
              <w:jc w:val="center"/>
              <w:textAlignment w:val="bottom"/>
              <w:rPr>
                <w:rFonts w:ascii="Times New Roman" w:hAnsi="Times New Roman" w:cs="Times New Roman"/>
              </w:rPr>
            </w:pPr>
            <w:r w:rsidRPr="00412509">
              <w:rPr>
                <w:rFonts w:ascii="Times New Roman" w:hAnsi="Times New Roman" w:cs="Times New Roman"/>
              </w:rPr>
              <w:t>0.698</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AD90F8" w14:textId="58869A9F" w:rsidR="009A45EB" w:rsidRPr="00412509" w:rsidRDefault="009A45EB" w:rsidP="00F552E7">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rPr>
              <w:t>0.774</w:t>
            </w:r>
          </w:p>
        </w:tc>
      </w:tr>
      <w:tr w:rsidR="009A45EB" w:rsidRPr="00180F29" w14:paraId="7598CFE1"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2C38DAD2" w14:textId="411C9AFE" w:rsidR="009A45EB" w:rsidRPr="00A47A0D" w:rsidRDefault="009A45EB" w:rsidP="009A45EB">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4</w:t>
            </w:r>
            <w:r w:rsidRPr="00A47A0D">
              <w:rPr>
                <w:rFonts w:ascii="Times New Roman" w:hAnsi="Times New Roman" w:cs="Times New Roman" w:hint="eastAsia"/>
                <w:kern w:val="0"/>
                <w:sz w:val="20"/>
                <w:szCs w:val="20"/>
              </w:rPr>
              <w:t xml:space="preserve">: </w:t>
            </w:r>
            <w:r w:rsidRPr="00A47A0D">
              <w:rPr>
                <w:rFonts w:ascii="Times New Roman" w:hAnsi="Times New Roman" w:cs="Times New Roman" w:hint="eastAsia"/>
                <w:sz w:val="20"/>
                <w:szCs w:val="20"/>
              </w:rPr>
              <w:t xml:space="preserve">Parallel </w:t>
            </w:r>
            <w:r w:rsidRPr="00A47A0D">
              <w:rPr>
                <w:rFonts w:ascii="Times New Roman" w:hAnsi="Times New Roman" w:cs="Times New Roman"/>
                <w:sz w:val="20"/>
                <w:szCs w:val="20"/>
              </w:rPr>
              <w:t>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626F665E" w14:textId="2FD4A64D"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4</w:t>
            </w:r>
            <w:r w:rsidRPr="00A47A0D">
              <w:rPr>
                <w:rFonts w:ascii="Times New Roman" w:hAnsi="Times New Roman" w:cs="Times New Roman" w:hint="eastAsia"/>
                <w:kern w:val="0"/>
                <w:sz w:val="20"/>
                <w:szCs w:val="20"/>
              </w:rPr>
              <w:t>-1</w:t>
            </w:r>
          </w:p>
        </w:tc>
        <w:tc>
          <w:tcPr>
            <w:tcW w:w="1090" w:type="pct"/>
            <w:tcBorders>
              <w:top w:val="single" w:sz="8" w:space="0" w:color="000000"/>
              <w:left w:val="single" w:sz="8" w:space="0" w:color="000000"/>
              <w:bottom w:val="single" w:sz="8" w:space="0" w:color="000000"/>
              <w:right w:val="single" w:sz="8" w:space="0" w:color="000000"/>
            </w:tcBorders>
          </w:tcPr>
          <w:p w14:paraId="38377DCB" w14:textId="72598CE8"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B71211" w14:textId="3317EEF8"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0.680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3D01ED" w14:textId="2E6E66B6" w:rsidR="009A45EB" w:rsidRPr="007510F2" w:rsidRDefault="009A45EB" w:rsidP="00823165">
            <w:pPr>
              <w:widowControl/>
              <w:spacing w:afterLines="50" w:after="120"/>
              <w:jc w:val="center"/>
              <w:textAlignment w:val="bottom"/>
              <w:rPr>
                <w:rFonts w:ascii="Times New Roman" w:hAnsi="Times New Roman" w:cs="Times New Roman"/>
              </w:rPr>
            </w:pPr>
            <w:r>
              <w:rPr>
                <w:rFonts w:ascii="Times New Roman" w:hAnsi="Times New Roman" w:cs="Times New Roman" w:hint="eastAsia"/>
              </w:rPr>
              <w:t>0.720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7F9C37" w14:textId="0A47560E"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0.819</w:t>
            </w:r>
          </w:p>
        </w:tc>
      </w:tr>
      <w:tr w:rsidR="009A45EB" w:rsidRPr="00180F29" w14:paraId="235A5C40"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6323D7BB" w14:textId="77777777" w:rsidR="009A45EB"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46E3852E" w14:textId="5EE5A7F3" w:rsidR="009A45EB" w:rsidRDefault="009A45EB" w:rsidP="00442519">
            <w:pPr>
              <w:widowControl/>
              <w:spacing w:afterLines="50" w:after="120"/>
              <w:jc w:val="center"/>
              <w:rPr>
                <w:rFonts w:ascii="Times New Roman" w:hAnsi="Times New Roman" w:cs="Times New Roman"/>
                <w:kern w:val="0"/>
                <w:sz w:val="20"/>
                <w:szCs w:val="20"/>
              </w:rPr>
            </w:pPr>
            <w:r>
              <w:rPr>
                <w:rFonts w:ascii="Times New Roman" w:hAnsi="Times New Roman" w:cs="Times New Roman"/>
                <w:kern w:val="0"/>
                <w:sz w:val="20"/>
                <w:szCs w:val="20"/>
              </w:rPr>
              <w:t>Case</w:t>
            </w:r>
            <w:r>
              <w:rPr>
                <w:rFonts w:ascii="Times New Roman" w:hAnsi="Times New Roman" w:cs="Times New Roman" w:hint="eastAsia"/>
                <w:kern w:val="0"/>
                <w:sz w:val="20"/>
                <w:szCs w:val="20"/>
              </w:rPr>
              <w:t xml:space="preserve"> 4-2</w:t>
            </w:r>
          </w:p>
        </w:tc>
        <w:tc>
          <w:tcPr>
            <w:tcW w:w="1090" w:type="pct"/>
            <w:tcBorders>
              <w:top w:val="single" w:sz="8" w:space="0" w:color="000000"/>
              <w:left w:val="single" w:sz="8" w:space="0" w:color="000000"/>
              <w:bottom w:val="single" w:sz="8" w:space="0" w:color="000000"/>
              <w:right w:val="single" w:sz="8" w:space="0" w:color="000000"/>
            </w:tcBorders>
          </w:tcPr>
          <w:p w14:paraId="41E409EF" w14:textId="707F940B"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17901D7" w14:textId="43E1A0D6"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0.677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485D90" w14:textId="61CDD1CC" w:rsidR="009A45EB" w:rsidRPr="00C32F69" w:rsidRDefault="009A45EB" w:rsidP="00823165">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rPr>
              <w:t>0.718</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3A2998" w14:textId="5B04C403"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0.813</w:t>
            </w:r>
          </w:p>
        </w:tc>
      </w:tr>
      <w:tr w:rsidR="009A45EB" w:rsidRPr="00180F29" w14:paraId="25FAE885"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4399E5F5" w14:textId="77777777" w:rsidR="009A45EB"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EAAF588" w14:textId="4ACE44DA" w:rsidR="009A45EB" w:rsidRDefault="009A45EB" w:rsidP="00442519">
            <w:pPr>
              <w:widowControl/>
              <w:spacing w:afterLines="50" w:after="120"/>
              <w:jc w:val="center"/>
              <w:rPr>
                <w:rFonts w:ascii="Times New Roman" w:hAnsi="Times New Roman" w:cs="Times New Roman"/>
                <w:kern w:val="0"/>
                <w:sz w:val="20"/>
                <w:szCs w:val="20"/>
              </w:rPr>
            </w:pPr>
            <w:r>
              <w:rPr>
                <w:rFonts w:ascii="Times New Roman" w:hAnsi="Times New Roman" w:cs="Times New Roman"/>
                <w:kern w:val="0"/>
                <w:sz w:val="20"/>
                <w:szCs w:val="20"/>
              </w:rPr>
              <w:t>Case</w:t>
            </w:r>
            <w:r>
              <w:rPr>
                <w:rFonts w:ascii="Times New Roman" w:hAnsi="Times New Roman" w:cs="Times New Roman" w:hint="eastAsia"/>
                <w:kern w:val="0"/>
                <w:sz w:val="20"/>
                <w:szCs w:val="20"/>
              </w:rPr>
              <w:t xml:space="preserve"> 4-3</w:t>
            </w:r>
          </w:p>
        </w:tc>
        <w:tc>
          <w:tcPr>
            <w:tcW w:w="1090" w:type="pct"/>
            <w:tcBorders>
              <w:top w:val="single" w:sz="8" w:space="0" w:color="000000"/>
              <w:left w:val="single" w:sz="8" w:space="0" w:color="000000"/>
              <w:bottom w:val="single" w:sz="8" w:space="0" w:color="000000"/>
              <w:right w:val="single" w:sz="8" w:space="0" w:color="000000"/>
            </w:tcBorders>
          </w:tcPr>
          <w:p w14:paraId="018C8C46" w14:textId="695F5C42"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F9A477C" w14:textId="645DE7A5"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kern w:val="0"/>
                <w:sz w:val="20"/>
                <w:szCs w:val="20"/>
              </w:rPr>
              <w:t>0.667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B546A0" w14:textId="5C26816B" w:rsidR="009A45EB" w:rsidRPr="00C32F69" w:rsidRDefault="009A45EB" w:rsidP="00823165">
            <w:pPr>
              <w:widowControl/>
              <w:spacing w:afterLines="50" w:after="120"/>
              <w:jc w:val="center"/>
              <w:textAlignment w:val="bottom"/>
              <w:rPr>
                <w:rFonts w:ascii="Times New Roman" w:hAnsi="Times New Roman" w:cs="Times New Roman"/>
              </w:rPr>
            </w:pPr>
            <w:r w:rsidRPr="00C32F69">
              <w:rPr>
                <w:rFonts w:ascii="Times New Roman" w:hAnsi="Times New Roman" w:cs="Times New Roman"/>
              </w:rPr>
              <w:t>0.687</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633528" w14:textId="6D67A015" w:rsidR="009A45EB" w:rsidRPr="00412509" w:rsidRDefault="009A45EB" w:rsidP="00823165">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kern w:val="0"/>
                <w:sz w:val="20"/>
                <w:szCs w:val="20"/>
              </w:rPr>
              <w:t>0.762</w:t>
            </w:r>
          </w:p>
        </w:tc>
      </w:tr>
    </w:tbl>
    <w:p w14:paraId="1C3BFC70" w14:textId="2E32C234" w:rsidR="00116CCD" w:rsidRPr="0086709A" w:rsidRDefault="00116CCD" w:rsidP="00772C52">
      <w:pPr>
        <w:spacing w:beforeLines="50" w:before="120"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4708A1">
        <w:rPr>
          <w:rFonts w:ascii="Times New Roman" w:hAnsi="Times New Roman" w:cs="Times New Roman" w:hint="eastAsia"/>
          <w:b/>
          <w:sz w:val="20"/>
          <w:szCs w:val="20"/>
        </w:rPr>
        <w:t>5</w:t>
      </w:r>
      <w:r w:rsidRPr="0086709A">
        <w:rPr>
          <w:rFonts w:ascii="Times New Roman" w:hAnsi="Times New Roman" w:cs="Times New Roman"/>
          <w:b/>
          <w:sz w:val="20"/>
          <w:szCs w:val="20"/>
        </w:rPr>
        <w:t xml:space="preserve">: For separate training for AI/ML based CSI compression, compared to joint training, </w:t>
      </w:r>
    </w:p>
    <w:p w14:paraId="445013DA"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Similar performance can be achieved when the UE side CSI generation part and network side CSI reconstruction part use aligned AI/ML model structure (both use transformer based AI/ML model with 6 layers);</w:t>
      </w:r>
    </w:p>
    <w:p w14:paraId="4F1670C1"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Performance loss is tiny when both the UE side CSI generation part and network side CSI reconstruction part use transformer based AI/ML model, but with different number of layers;</w:t>
      </w:r>
    </w:p>
    <w:p w14:paraId="2AF07ECC"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Performance loss can be obtained (2% ~ 6.6%) when one of the UE side CSI generation part and network side CSI reconstruction part uses transformer based AI/ML model and the other one uses </w:t>
      </w:r>
      <w:proofErr w:type="spellStart"/>
      <w:r w:rsidRPr="0086709A">
        <w:rPr>
          <w:rFonts w:ascii="Times New Roman" w:hAnsi="Times New Roman" w:cs="Times New Roman"/>
          <w:b/>
          <w:sz w:val="20"/>
          <w:szCs w:val="20"/>
        </w:rPr>
        <w:t>ResNet</w:t>
      </w:r>
      <w:proofErr w:type="spellEnd"/>
      <w:r w:rsidRPr="0086709A">
        <w:rPr>
          <w:rFonts w:ascii="Times New Roman" w:hAnsi="Times New Roman" w:cs="Times New Roman"/>
          <w:b/>
          <w:sz w:val="20"/>
          <w:szCs w:val="20"/>
        </w:rPr>
        <w:t xml:space="preserve"> based AI/ML model.</w:t>
      </w:r>
    </w:p>
    <w:p w14:paraId="673D140D" w14:textId="6C511FB4" w:rsidR="00116CCD" w:rsidRPr="0086709A" w:rsidRDefault="00116CCD" w:rsidP="00116C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lastRenderedPageBreak/>
        <w:t xml:space="preserve">Observation </w:t>
      </w:r>
      <w:r w:rsidR="004708A1">
        <w:rPr>
          <w:rFonts w:ascii="Times New Roman" w:hAnsi="Times New Roman" w:cs="Times New Roman" w:hint="eastAsia"/>
          <w:b/>
          <w:sz w:val="20"/>
          <w:szCs w:val="20"/>
        </w:rPr>
        <w:t>6</w:t>
      </w:r>
      <w:r w:rsidRPr="0086709A">
        <w:rPr>
          <w:rFonts w:ascii="Times New Roman" w:hAnsi="Times New Roman" w:cs="Times New Roman"/>
          <w:b/>
          <w:sz w:val="20"/>
          <w:szCs w:val="20"/>
        </w:rPr>
        <w:t>: For sequential separate training, compared to dataset in step 2 has the same size as dataset in step 1, minor performance loss can be seen for dataset CSI reconstruction part has half size of dataset in step 1.</w:t>
      </w:r>
    </w:p>
    <w:p w14:paraId="2D371C8D" w14:textId="7F3A1BEC" w:rsidR="00116CCD" w:rsidRPr="0086709A" w:rsidRDefault="00116CCD" w:rsidP="00116C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4708A1">
        <w:rPr>
          <w:rFonts w:ascii="Times New Roman" w:hAnsi="Times New Roman" w:cs="Times New Roman" w:hint="eastAsia"/>
          <w:b/>
          <w:sz w:val="20"/>
          <w:szCs w:val="20"/>
        </w:rPr>
        <w:t>7</w:t>
      </w:r>
      <w:r w:rsidRPr="0086709A">
        <w:rPr>
          <w:rFonts w:ascii="Times New Roman" w:hAnsi="Times New Roman" w:cs="Times New Roman"/>
          <w:b/>
          <w:sz w:val="20"/>
          <w:szCs w:val="20"/>
        </w:rPr>
        <w:t>: For separate training, similar performance can be achieved by parallel training and sequential training.</w:t>
      </w:r>
    </w:p>
    <w:p w14:paraId="364F214B" w14:textId="6CCEFE3B" w:rsidR="00116CCD" w:rsidRPr="0086709A" w:rsidRDefault="00BD61E7" w:rsidP="00116CCD">
      <w:pPr>
        <w:spacing w:afterLines="50" w:after="120"/>
        <w:rPr>
          <w:rFonts w:ascii="Times New Roman" w:hAnsi="Times New Roman" w:cs="Times New Roman"/>
          <w:b/>
          <w:sz w:val="20"/>
          <w:szCs w:val="20"/>
        </w:rPr>
      </w:pPr>
      <w:bookmarkStart w:id="18" w:name="_Ref131635047"/>
      <w:r w:rsidRPr="00BD61E7">
        <w:rPr>
          <w:rFonts w:ascii="Times New Roman" w:hAnsi="Times New Roman" w:cs="Times New Roman"/>
          <w:b/>
          <w:sz w:val="20"/>
          <w:szCs w:val="20"/>
        </w:rPr>
        <w:t xml:space="preserve">Proposal </w:t>
      </w:r>
      <w:r w:rsidRPr="00BD61E7">
        <w:rPr>
          <w:rFonts w:ascii="Times New Roman" w:hAnsi="Times New Roman" w:cs="Times New Roman"/>
          <w:b/>
          <w:sz w:val="20"/>
          <w:szCs w:val="20"/>
        </w:rPr>
        <w:fldChar w:fldCharType="begin"/>
      </w:r>
      <w:r w:rsidRPr="00BD61E7">
        <w:rPr>
          <w:rFonts w:ascii="Times New Roman" w:hAnsi="Times New Roman" w:cs="Times New Roman"/>
          <w:b/>
          <w:sz w:val="20"/>
          <w:szCs w:val="20"/>
        </w:rPr>
        <w:instrText xml:space="preserve"> SEQ Proposal_ \* ARABIC </w:instrText>
      </w:r>
      <w:r w:rsidRPr="00BD61E7">
        <w:rPr>
          <w:rFonts w:ascii="Times New Roman" w:hAnsi="Times New Roman" w:cs="Times New Roman"/>
          <w:b/>
          <w:sz w:val="20"/>
          <w:szCs w:val="20"/>
        </w:rPr>
        <w:fldChar w:fldCharType="separate"/>
      </w:r>
      <w:r w:rsidR="00B74251">
        <w:rPr>
          <w:rFonts w:ascii="Times New Roman" w:hAnsi="Times New Roman" w:cs="Times New Roman"/>
          <w:b/>
          <w:noProof/>
          <w:sz w:val="20"/>
          <w:szCs w:val="20"/>
        </w:rPr>
        <w:t>3</w:t>
      </w:r>
      <w:r w:rsidRPr="00BD61E7">
        <w:rPr>
          <w:rFonts w:ascii="Times New Roman" w:hAnsi="Times New Roman" w:cs="Times New Roman"/>
          <w:b/>
          <w:sz w:val="20"/>
          <w:szCs w:val="20"/>
        </w:rPr>
        <w:fldChar w:fldCharType="end"/>
      </w:r>
      <w:r w:rsidRPr="00BD61E7">
        <w:rPr>
          <w:rFonts w:ascii="Times New Roman" w:hAnsi="Times New Roman" w:cs="Times New Roman"/>
          <w:b/>
        </w:rPr>
        <w:t>:</w:t>
      </w:r>
      <w:r w:rsidRPr="00B765D5">
        <w:rPr>
          <w:rFonts w:ascii="Times New Roman" w:hAnsi="Times New Roman" w:cs="Times New Roman"/>
          <w:b/>
          <w:color w:val="0070C0"/>
          <w:kern w:val="0"/>
          <w:lang w:val="x-none"/>
        </w:rPr>
        <w:t xml:space="preserve"> </w:t>
      </w:r>
      <w:r w:rsidR="00116CCD" w:rsidRPr="0086709A">
        <w:rPr>
          <w:rFonts w:ascii="Times New Roman" w:hAnsi="Times New Roman" w:cs="Times New Roman"/>
          <w:b/>
          <w:sz w:val="20"/>
          <w:szCs w:val="20"/>
        </w:rPr>
        <w:t>For separate training, parallel training is supported for further studied and evaluation.</w:t>
      </w:r>
      <w:bookmarkEnd w:id="18"/>
    </w:p>
    <w:p w14:paraId="18B0FA15" w14:textId="663441F3" w:rsidR="006A238C" w:rsidRPr="0024325F" w:rsidRDefault="0041171C" w:rsidP="00510437">
      <w:pPr>
        <w:pStyle w:val="3"/>
        <w:spacing w:before="0" w:afterLines="50"/>
      </w:pPr>
      <w:r>
        <w:rPr>
          <w:rFonts w:eastAsiaTheme="minorEastAsia" w:hint="eastAsia"/>
        </w:rPr>
        <w:t>Evaluation results for g</w:t>
      </w:r>
      <w:r w:rsidR="006A238C" w:rsidRPr="00FB3C43">
        <w:t>eneralization</w:t>
      </w:r>
    </w:p>
    <w:p w14:paraId="244763EF" w14:textId="2DA13D2C" w:rsidR="009B1609" w:rsidRPr="0086709A" w:rsidRDefault="009B1609" w:rsidP="0086709A">
      <w:pPr>
        <w:spacing w:afterLines="50" w:after="120"/>
        <w:jc w:val="left"/>
        <w:rPr>
          <w:rFonts w:ascii="Times New Roman" w:hAnsi="Times New Roman" w:cs="Times New Roman"/>
          <w:sz w:val="20"/>
          <w:szCs w:val="20"/>
        </w:rPr>
      </w:pPr>
      <w:r w:rsidRPr="0086709A">
        <w:rPr>
          <w:rFonts w:ascii="Times New Roman" w:hAnsi="Times New Roman" w:cs="Times New Roman"/>
          <w:sz w:val="20"/>
          <w:szCs w:val="20"/>
        </w:rPr>
        <w:t>For spatial-frequency domain CSI compression using two-sided AI model, e</w:t>
      </w:r>
      <w:r w:rsidR="00C27864" w:rsidRPr="0086709A">
        <w:rPr>
          <w:rFonts w:ascii="Times New Roman" w:hAnsi="Times New Roman" w:cs="Times New Roman"/>
          <w:sz w:val="20"/>
          <w:szCs w:val="20"/>
        </w:rPr>
        <w:t xml:space="preserve">valuations on generalization of </w:t>
      </w:r>
      <w:r w:rsidRPr="0086709A">
        <w:rPr>
          <w:rFonts w:ascii="Times New Roman" w:hAnsi="Times New Roman" w:cs="Times New Roman"/>
          <w:sz w:val="20"/>
          <w:szCs w:val="20"/>
        </w:rPr>
        <w:t xml:space="preserve">the </w:t>
      </w:r>
      <w:r w:rsidR="00656F94" w:rsidRPr="0086709A">
        <w:rPr>
          <w:rFonts w:ascii="Times New Roman" w:hAnsi="Times New Roman" w:cs="Times New Roman"/>
          <w:sz w:val="20"/>
          <w:szCs w:val="20"/>
        </w:rPr>
        <w:t>AI/ML model</w:t>
      </w:r>
      <w:r w:rsidR="00C27864" w:rsidRPr="0086709A">
        <w:rPr>
          <w:rFonts w:ascii="Times New Roman" w:hAnsi="Times New Roman" w:cs="Times New Roman"/>
          <w:sz w:val="20"/>
          <w:szCs w:val="20"/>
        </w:rPr>
        <w:t xml:space="preserve"> </w:t>
      </w:r>
      <w:r w:rsidRPr="0086709A">
        <w:rPr>
          <w:rFonts w:ascii="Times New Roman" w:hAnsi="Times New Roman" w:cs="Times New Roman"/>
          <w:sz w:val="20"/>
          <w:szCs w:val="20"/>
        </w:rPr>
        <w:t>for</w:t>
      </w:r>
      <w:r w:rsidR="00C27864" w:rsidRPr="0086709A">
        <w:rPr>
          <w:rFonts w:ascii="Times New Roman" w:hAnsi="Times New Roman" w:cs="Times New Roman"/>
          <w:sz w:val="20"/>
          <w:szCs w:val="20"/>
        </w:rPr>
        <w:t xml:space="preserve"> scenarios of </w:t>
      </w:r>
      <w:proofErr w:type="spellStart"/>
      <w:r w:rsidR="00C27864" w:rsidRPr="0086709A">
        <w:rPr>
          <w:rFonts w:ascii="Times New Roman" w:hAnsi="Times New Roman" w:cs="Times New Roman"/>
          <w:sz w:val="20"/>
          <w:szCs w:val="20"/>
        </w:rPr>
        <w:t>UMi</w:t>
      </w:r>
      <w:proofErr w:type="spellEnd"/>
      <w:r w:rsidRPr="0086709A">
        <w:rPr>
          <w:rFonts w:ascii="Times New Roman" w:hAnsi="Times New Roman" w:cs="Times New Roman"/>
          <w:sz w:val="20"/>
          <w:szCs w:val="20"/>
        </w:rPr>
        <w:t xml:space="preserve">, </w:t>
      </w:r>
      <w:proofErr w:type="spellStart"/>
      <w:r w:rsidR="00F56AF3" w:rsidRPr="0086709A">
        <w:rPr>
          <w:rFonts w:ascii="Times New Roman" w:hAnsi="Times New Roman" w:cs="Times New Roman"/>
          <w:sz w:val="20"/>
          <w:szCs w:val="20"/>
        </w:rPr>
        <w:t>UMa</w:t>
      </w:r>
      <w:proofErr w:type="spellEnd"/>
      <w:r w:rsidRPr="0086709A">
        <w:rPr>
          <w:rFonts w:ascii="Times New Roman" w:hAnsi="Times New Roman" w:cs="Times New Roman"/>
          <w:sz w:val="20"/>
          <w:szCs w:val="20"/>
        </w:rPr>
        <w:t xml:space="preserve"> and </w:t>
      </w:r>
      <w:proofErr w:type="spellStart"/>
      <w:proofErr w:type="gramStart"/>
      <w:r w:rsidRPr="0086709A">
        <w:rPr>
          <w:rFonts w:ascii="Times New Roman" w:hAnsi="Times New Roman" w:cs="Times New Roman"/>
          <w:sz w:val="20"/>
          <w:szCs w:val="20"/>
        </w:rPr>
        <w:t>InH</w:t>
      </w:r>
      <w:proofErr w:type="spellEnd"/>
      <w:proofErr w:type="gramEnd"/>
      <w:r w:rsidR="00F56AF3" w:rsidRPr="0086709A">
        <w:rPr>
          <w:rFonts w:ascii="Times New Roman" w:hAnsi="Times New Roman" w:cs="Times New Roman"/>
          <w:sz w:val="20"/>
          <w:szCs w:val="20"/>
        </w:rPr>
        <w:t xml:space="preserve"> </w:t>
      </w:r>
      <w:r w:rsidRPr="0086709A">
        <w:rPr>
          <w:rFonts w:ascii="Times New Roman" w:hAnsi="Times New Roman" w:cs="Times New Roman"/>
          <w:sz w:val="20"/>
          <w:szCs w:val="20"/>
        </w:rPr>
        <w:t>are</w:t>
      </w:r>
      <w:r w:rsidR="00C27864" w:rsidRPr="0086709A">
        <w:rPr>
          <w:rFonts w:ascii="Times New Roman" w:hAnsi="Times New Roman" w:cs="Times New Roman"/>
          <w:sz w:val="20"/>
          <w:szCs w:val="20"/>
        </w:rPr>
        <w:t xml:space="preserve"> provided in</w:t>
      </w:r>
      <w:r w:rsidR="00134CCC" w:rsidRPr="0086709A">
        <w:rPr>
          <w:rFonts w:ascii="Times New Roman" w:hAnsi="Times New Roman" w:cs="Times New Roman" w:hint="eastAsia"/>
          <w:sz w:val="20"/>
          <w:szCs w:val="20"/>
        </w:rPr>
        <w:t xml:space="preserve">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w:instrText>
      </w:r>
      <w:r w:rsidR="00134CCC" w:rsidRPr="0086709A">
        <w:rPr>
          <w:rFonts w:ascii="Times New Roman" w:hAnsi="Times New Roman" w:cs="Times New Roman" w:hint="eastAsia"/>
          <w:sz w:val="20"/>
          <w:szCs w:val="20"/>
        </w:rPr>
        <w:instrText>REF _Ref118741247 \h</w:instrText>
      </w:r>
      <w:r w:rsidR="00134CCC" w:rsidRPr="0086709A">
        <w:rPr>
          <w:rFonts w:ascii="Times New Roman" w:hAnsi="Times New Roman" w:cs="Times New Roman"/>
          <w:sz w:val="20"/>
          <w:szCs w:val="20"/>
        </w:rPr>
        <w:instrText xml:space="preserve"> </w:instrText>
      </w:r>
      <w:r w:rsidR="008A7288"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B74251" w:rsidRPr="00B74251">
        <w:rPr>
          <w:rFonts w:ascii="Times New Roman" w:hAnsi="Times New Roman" w:cs="Times New Roman"/>
          <w:sz w:val="20"/>
          <w:szCs w:val="20"/>
        </w:rPr>
        <w:t xml:space="preserve">Table </w:t>
      </w:r>
      <w:r w:rsidR="00B74251" w:rsidRPr="00B74251">
        <w:rPr>
          <w:rFonts w:ascii="Times New Roman" w:hAnsi="Times New Roman" w:cs="Times New Roman"/>
          <w:noProof/>
          <w:sz w:val="20"/>
          <w:szCs w:val="20"/>
        </w:rPr>
        <w:t>5</w:t>
      </w:r>
      <w:r w:rsidR="00134CCC" w:rsidRPr="0086709A">
        <w:rPr>
          <w:rFonts w:ascii="Times New Roman" w:hAnsi="Times New Roman" w:cs="Times New Roman"/>
          <w:sz w:val="20"/>
          <w:szCs w:val="20"/>
        </w:rPr>
        <w:fldChar w:fldCharType="end"/>
      </w:r>
      <w:r w:rsidR="00F56AF3" w:rsidRPr="0086709A">
        <w:rPr>
          <w:rFonts w:ascii="Times New Roman" w:hAnsi="Times New Roman" w:cs="Times New Roman"/>
          <w:sz w:val="20"/>
          <w:szCs w:val="20"/>
        </w:rPr>
        <w:t xml:space="preserve">. </w:t>
      </w:r>
      <w:r w:rsidRPr="0086709A">
        <w:rPr>
          <w:rFonts w:ascii="Times New Roman" w:hAnsi="Times New Roman" w:cs="Times New Roman"/>
          <w:sz w:val="20"/>
          <w:szCs w:val="20"/>
        </w:rPr>
        <w:t xml:space="preserve">In the simulation, the following </w:t>
      </w:r>
      <w:r w:rsidR="00A95813" w:rsidRPr="0086709A">
        <w:rPr>
          <w:rFonts w:ascii="Times New Roman" w:hAnsi="Times New Roman" w:cs="Times New Roman"/>
          <w:sz w:val="20"/>
          <w:szCs w:val="20"/>
        </w:rPr>
        <w:t>cases are considered:</w:t>
      </w:r>
    </w:p>
    <w:p w14:paraId="3171ADD0" w14:textId="43938472" w:rsidR="00A95813" w:rsidRPr="0086709A" w:rsidRDefault="00A95813"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1: The training dataset for AI/ML model is obtained from scenario </w:t>
      </w:r>
      <w:r w:rsidR="00E70AF9" w:rsidRPr="0086709A">
        <w:rPr>
          <w:rFonts w:ascii="Times New Roman" w:hAnsi="Times New Roman" w:cs="Times New Roman"/>
          <w:sz w:val="20"/>
          <w:szCs w:val="20"/>
        </w:rPr>
        <w:t>#A</w:t>
      </w:r>
      <w:r w:rsidRPr="0086709A">
        <w:rPr>
          <w:rFonts w:ascii="Times New Roman" w:hAnsi="Times New Roman" w:cs="Times New Roman"/>
          <w:sz w:val="20"/>
          <w:szCs w:val="20"/>
        </w:rPr>
        <w:t xml:space="preserve">, and the inference is performed in scenario </w:t>
      </w:r>
      <w:r w:rsidR="00E70AF9" w:rsidRPr="0086709A">
        <w:rPr>
          <w:rFonts w:ascii="Times New Roman" w:hAnsi="Times New Roman" w:cs="Times New Roman"/>
          <w:sz w:val="20"/>
          <w:szCs w:val="20"/>
        </w:rPr>
        <w:t>#A</w:t>
      </w:r>
      <w:r w:rsidR="00E70AF9" w:rsidRPr="0086709A">
        <w:rPr>
          <w:rFonts w:ascii="Times New Roman" w:hAnsi="Times New Roman" w:cs="Times New Roman" w:hint="eastAsia"/>
          <w:sz w:val="20"/>
          <w:szCs w:val="20"/>
        </w:rPr>
        <w:t>;</w:t>
      </w:r>
    </w:p>
    <w:p w14:paraId="67BCD9F3" w14:textId="00B6246F" w:rsidR="00E70AF9" w:rsidRPr="0086709A" w:rsidRDefault="00E70AF9"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w:t>
      </w:r>
      <w:r w:rsidRPr="0086709A">
        <w:rPr>
          <w:rFonts w:ascii="Times New Roman" w:hAnsi="Times New Roman" w:cs="Times New Roman" w:hint="eastAsia"/>
          <w:sz w:val="20"/>
          <w:szCs w:val="20"/>
        </w:rPr>
        <w:t>2</w:t>
      </w:r>
      <w:r w:rsidRPr="0086709A">
        <w:rPr>
          <w:rFonts w:ascii="Times New Roman" w:hAnsi="Times New Roman" w:cs="Times New Roman"/>
          <w:sz w:val="20"/>
          <w:szCs w:val="20"/>
        </w:rPr>
        <w:t>: The training dataset for AI/ML model is obtained from scenario #A, and the inference is performed in scenario #</w:t>
      </w:r>
      <w:r w:rsidRPr="0086709A">
        <w:rPr>
          <w:rFonts w:ascii="Times New Roman" w:hAnsi="Times New Roman" w:cs="Times New Roman" w:hint="eastAsia"/>
          <w:sz w:val="20"/>
          <w:szCs w:val="20"/>
        </w:rPr>
        <w:t>B;</w:t>
      </w:r>
    </w:p>
    <w:p w14:paraId="4A798BCA" w14:textId="2BF7393B" w:rsidR="00A95813" w:rsidRPr="0086709A" w:rsidRDefault="00E70AF9"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w:t>
      </w:r>
      <w:r w:rsidRPr="0086709A">
        <w:rPr>
          <w:rFonts w:ascii="Times New Roman" w:hAnsi="Times New Roman" w:cs="Times New Roman" w:hint="eastAsia"/>
          <w:sz w:val="20"/>
          <w:szCs w:val="20"/>
        </w:rPr>
        <w:t>3</w:t>
      </w:r>
      <w:r w:rsidRPr="0086709A">
        <w:rPr>
          <w:rFonts w:ascii="Times New Roman" w:hAnsi="Times New Roman" w:cs="Times New Roman"/>
          <w:sz w:val="20"/>
          <w:szCs w:val="20"/>
        </w:rPr>
        <w:t>: The training dataset for AI/ML model is obtained from scenario #A</w:t>
      </w:r>
      <w:r w:rsidRPr="0086709A">
        <w:rPr>
          <w:rFonts w:ascii="Times New Roman" w:hAnsi="Times New Roman" w:cs="Times New Roman" w:hint="eastAsia"/>
          <w:sz w:val="20"/>
          <w:szCs w:val="20"/>
        </w:rPr>
        <w:t xml:space="preserve"> and scenario #B (i.e. mixed dataset of scenario #A and scenario #B)</w:t>
      </w:r>
      <w:r w:rsidRPr="0086709A">
        <w:rPr>
          <w:rFonts w:ascii="Times New Roman" w:hAnsi="Times New Roman" w:cs="Times New Roman"/>
          <w:sz w:val="20"/>
          <w:szCs w:val="20"/>
        </w:rPr>
        <w:t>, and the inference is performed in scenario #</w:t>
      </w:r>
      <w:r w:rsidRPr="0086709A">
        <w:rPr>
          <w:rFonts w:ascii="Times New Roman" w:hAnsi="Times New Roman" w:cs="Times New Roman" w:hint="eastAsia"/>
          <w:sz w:val="20"/>
          <w:szCs w:val="20"/>
        </w:rPr>
        <w:t>A/</w:t>
      </w:r>
      <w:r w:rsidRPr="0086709A">
        <w:rPr>
          <w:rFonts w:ascii="Times New Roman" w:hAnsi="Times New Roman" w:cs="Times New Roman"/>
          <w:sz w:val="20"/>
          <w:szCs w:val="20"/>
        </w:rPr>
        <w:t xml:space="preserve"> scenario #</w:t>
      </w:r>
      <w:r w:rsidRPr="0086709A">
        <w:rPr>
          <w:rFonts w:ascii="Times New Roman" w:hAnsi="Times New Roman" w:cs="Times New Roman" w:hint="eastAsia"/>
          <w:sz w:val="20"/>
          <w:szCs w:val="20"/>
        </w:rPr>
        <w:t>B.</w:t>
      </w:r>
    </w:p>
    <w:p w14:paraId="1492E9E0" w14:textId="385E2A3B" w:rsidR="00412509" w:rsidRPr="000B56B2" w:rsidRDefault="00E70AF9" w:rsidP="009E4C56">
      <w:pPr>
        <w:spacing w:afterLines="50" w:after="120"/>
        <w:jc w:val="left"/>
        <w:rPr>
          <w:rFonts w:ascii="Times New Roman" w:hAnsi="Times New Roman" w:cs="Times New Roman"/>
          <w:sz w:val="20"/>
          <w:szCs w:val="20"/>
        </w:rPr>
      </w:pPr>
      <w:r w:rsidRPr="0086709A">
        <w:rPr>
          <w:rFonts w:ascii="Times New Roman" w:hAnsi="Times New Roman" w:cs="Times New Roman"/>
          <w:sz w:val="20"/>
          <w:szCs w:val="20"/>
        </w:rPr>
        <w:t>For simplicity, only rank=1 is considered in this simulation.</w:t>
      </w:r>
    </w:p>
    <w:p w14:paraId="5FDB82AF" w14:textId="28FFFD02" w:rsidR="005D10C2" w:rsidRPr="00134CCC" w:rsidRDefault="00134CCC" w:rsidP="00134CCC">
      <w:pPr>
        <w:pStyle w:val="af5"/>
        <w:jc w:val="center"/>
        <w:rPr>
          <w:rFonts w:ascii="Times New Roman" w:hAnsi="Times New Roman" w:cs="Times New Roman"/>
        </w:rPr>
      </w:pPr>
      <w:bookmarkStart w:id="19" w:name="_Ref118741247"/>
      <w:r w:rsidRPr="00134CCC">
        <w:rPr>
          <w:rFonts w:ascii="Times New Roman" w:hAnsi="Times New Roman" w:cs="Times New Roman"/>
        </w:rPr>
        <w:t xml:space="preserve">Table </w:t>
      </w:r>
      <w:r w:rsidRPr="00134CCC">
        <w:rPr>
          <w:rFonts w:ascii="Times New Roman" w:hAnsi="Times New Roman" w:cs="Times New Roman"/>
        </w:rPr>
        <w:fldChar w:fldCharType="begin"/>
      </w:r>
      <w:r w:rsidRPr="00134CCC">
        <w:rPr>
          <w:rFonts w:ascii="Times New Roman" w:hAnsi="Times New Roman" w:cs="Times New Roman"/>
        </w:rPr>
        <w:instrText xml:space="preserve"> SEQ Table \* ARABIC </w:instrText>
      </w:r>
      <w:r w:rsidRPr="00134CCC">
        <w:rPr>
          <w:rFonts w:ascii="Times New Roman" w:hAnsi="Times New Roman" w:cs="Times New Roman"/>
        </w:rPr>
        <w:fldChar w:fldCharType="separate"/>
      </w:r>
      <w:r w:rsidR="00B74251">
        <w:rPr>
          <w:rFonts w:ascii="Times New Roman" w:hAnsi="Times New Roman" w:cs="Times New Roman"/>
          <w:noProof/>
        </w:rPr>
        <w:t>5</w:t>
      </w:r>
      <w:r w:rsidRPr="00134CCC">
        <w:rPr>
          <w:rFonts w:ascii="Times New Roman" w:hAnsi="Times New Roman" w:cs="Times New Roman"/>
        </w:rPr>
        <w:fldChar w:fldCharType="end"/>
      </w:r>
      <w:bookmarkEnd w:id="19"/>
      <w:r w:rsidR="00607384" w:rsidRPr="00134CCC">
        <w:rPr>
          <w:rFonts w:ascii="Times New Roman" w:hAnsi="Times New Roman" w:cs="Times New Roman"/>
        </w:rPr>
        <w:t>:</w:t>
      </w:r>
      <w:r w:rsidR="00E27421" w:rsidRPr="00134CCC">
        <w:rPr>
          <w:rStyle w:val="aa"/>
          <w:rFonts w:ascii="Times New Roman" w:eastAsiaTheme="minorEastAsia" w:hAnsi="Times New Roman" w:cs="Times New Roman"/>
          <w:kern w:val="0"/>
          <w:sz w:val="20"/>
          <w:szCs w:val="20"/>
        </w:rPr>
        <w:t xml:space="preserve"> </w:t>
      </w:r>
      <w:r w:rsidR="00E70AF9" w:rsidRPr="00134CCC">
        <w:rPr>
          <w:rFonts w:ascii="Times New Roman" w:hAnsi="Times New Roman" w:cs="Times New Roman"/>
        </w:rPr>
        <w:t>SGCS</w:t>
      </w:r>
      <w:r w:rsidR="003A46F3" w:rsidRPr="00134CCC">
        <w:rPr>
          <w:rFonts w:ascii="Times New Roman" w:hAnsi="Times New Roman" w:cs="Times New Roman"/>
        </w:rPr>
        <w:t xml:space="preserve"> for generalization</w:t>
      </w:r>
    </w:p>
    <w:tbl>
      <w:tblPr>
        <w:tblStyle w:val="a9"/>
        <w:tblW w:w="4885" w:type="pct"/>
        <w:tblInd w:w="108" w:type="dxa"/>
        <w:tblLayout w:type="fixed"/>
        <w:tblLook w:val="04A0" w:firstRow="1" w:lastRow="0" w:firstColumn="1" w:lastColumn="0" w:noHBand="0" w:noVBand="1"/>
      </w:tblPr>
      <w:tblGrid>
        <w:gridCol w:w="1133"/>
        <w:gridCol w:w="991"/>
        <w:gridCol w:w="708"/>
        <w:gridCol w:w="771"/>
        <w:gridCol w:w="797"/>
        <w:gridCol w:w="795"/>
        <w:gridCol w:w="795"/>
        <w:gridCol w:w="795"/>
        <w:gridCol w:w="795"/>
        <w:gridCol w:w="795"/>
        <w:gridCol w:w="697"/>
      </w:tblGrid>
      <w:tr w:rsidR="00934693" w:rsidRPr="000B56B2" w14:paraId="161EA186" w14:textId="77777777" w:rsidTr="00772C52">
        <w:tc>
          <w:tcPr>
            <w:tcW w:w="1172" w:type="pct"/>
            <w:gridSpan w:val="2"/>
            <w:vMerge w:val="restart"/>
            <w:shd w:val="clear" w:color="auto" w:fill="B6DDE8" w:themeFill="accent5" w:themeFillTint="66"/>
          </w:tcPr>
          <w:p w14:paraId="56C17D5F" w14:textId="77777777" w:rsidR="00934693" w:rsidRPr="000B56B2" w:rsidRDefault="00934693" w:rsidP="00823165">
            <w:pPr>
              <w:pStyle w:val="af1"/>
              <w:spacing w:afterLines="50" w:after="120" w:line="240" w:lineRule="auto"/>
              <w:ind w:firstLineChars="0" w:firstLine="0"/>
              <w:jc w:val="center"/>
              <w:rPr>
                <w:sz w:val="20"/>
                <w:szCs w:val="20"/>
              </w:rPr>
            </w:pPr>
          </w:p>
        </w:tc>
        <w:tc>
          <w:tcPr>
            <w:tcW w:w="3828" w:type="pct"/>
            <w:gridSpan w:val="9"/>
            <w:shd w:val="clear" w:color="auto" w:fill="B6DDE8" w:themeFill="accent5" w:themeFillTint="66"/>
          </w:tcPr>
          <w:p w14:paraId="6104F457" w14:textId="33884F59" w:rsidR="00934693" w:rsidRPr="000B56B2" w:rsidRDefault="00934693" w:rsidP="00823165">
            <w:pPr>
              <w:pStyle w:val="af1"/>
              <w:spacing w:afterLines="50" w:after="120" w:line="240" w:lineRule="auto"/>
              <w:ind w:firstLineChars="0" w:firstLine="0"/>
              <w:jc w:val="center"/>
              <w:rPr>
                <w:sz w:val="20"/>
                <w:szCs w:val="20"/>
              </w:rPr>
            </w:pPr>
            <w:r w:rsidRPr="000B56B2">
              <w:rPr>
                <w:sz w:val="20"/>
                <w:szCs w:val="20"/>
              </w:rPr>
              <w:t>Scenario for inference</w:t>
            </w:r>
          </w:p>
        </w:tc>
      </w:tr>
      <w:tr w:rsidR="00934693" w:rsidRPr="000B56B2" w14:paraId="0E73652A" w14:textId="77777777" w:rsidTr="00772C52">
        <w:tc>
          <w:tcPr>
            <w:tcW w:w="1172" w:type="pct"/>
            <w:gridSpan w:val="2"/>
            <w:vMerge/>
            <w:shd w:val="clear" w:color="auto" w:fill="B6DDE8" w:themeFill="accent5" w:themeFillTint="66"/>
          </w:tcPr>
          <w:p w14:paraId="1012B58C" w14:textId="77777777" w:rsidR="00934693" w:rsidRPr="000B56B2" w:rsidRDefault="00934693" w:rsidP="00823165">
            <w:pPr>
              <w:pStyle w:val="af1"/>
              <w:spacing w:afterLines="50" w:after="120" w:line="240" w:lineRule="auto"/>
              <w:ind w:firstLineChars="0" w:firstLine="0"/>
              <w:jc w:val="center"/>
              <w:rPr>
                <w:sz w:val="20"/>
                <w:szCs w:val="20"/>
              </w:rPr>
            </w:pPr>
          </w:p>
        </w:tc>
        <w:tc>
          <w:tcPr>
            <w:tcW w:w="1254" w:type="pct"/>
            <w:gridSpan w:val="3"/>
            <w:shd w:val="clear" w:color="auto" w:fill="B6DDE8" w:themeFill="accent5" w:themeFillTint="66"/>
          </w:tcPr>
          <w:p w14:paraId="224F583D" w14:textId="6FF4DD20"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1314" w:type="pct"/>
            <w:gridSpan w:val="3"/>
            <w:shd w:val="clear" w:color="auto" w:fill="B6DDE8" w:themeFill="accent5" w:themeFillTint="66"/>
          </w:tcPr>
          <w:p w14:paraId="73C1ABF4" w14:textId="6BDCB005"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1259" w:type="pct"/>
            <w:gridSpan w:val="3"/>
            <w:shd w:val="clear" w:color="auto" w:fill="B6DDE8" w:themeFill="accent5" w:themeFillTint="66"/>
          </w:tcPr>
          <w:p w14:paraId="0A3E2DE5" w14:textId="33CB1C24"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r>
      <w:tr w:rsidR="00934693" w:rsidRPr="000B56B2" w14:paraId="1B49520A" w14:textId="77777777" w:rsidTr="00772C52">
        <w:tc>
          <w:tcPr>
            <w:tcW w:w="1172" w:type="pct"/>
            <w:gridSpan w:val="2"/>
            <w:shd w:val="clear" w:color="auto" w:fill="B6DDE8" w:themeFill="accent5" w:themeFillTint="66"/>
          </w:tcPr>
          <w:p w14:paraId="41E6B626" w14:textId="1624E444" w:rsidR="00934693" w:rsidRPr="000B56B2" w:rsidRDefault="00934693" w:rsidP="00823165">
            <w:pPr>
              <w:pStyle w:val="af1"/>
              <w:spacing w:afterLines="50" w:after="120" w:line="240" w:lineRule="auto"/>
              <w:ind w:firstLineChars="0" w:firstLine="0"/>
              <w:jc w:val="center"/>
              <w:rPr>
                <w:sz w:val="20"/>
                <w:szCs w:val="20"/>
              </w:rPr>
            </w:pPr>
            <w:r w:rsidRPr="000B56B2">
              <w:rPr>
                <w:sz w:val="20"/>
                <w:szCs w:val="20"/>
              </w:rPr>
              <w:t xml:space="preserve">CSI feedback payload </w:t>
            </w:r>
            <w:r w:rsidRPr="000B56B2">
              <w:rPr>
                <w:color w:val="000000" w:themeColor="text1"/>
                <w:kern w:val="24"/>
                <w:sz w:val="20"/>
                <w:szCs w:val="20"/>
              </w:rPr>
              <w:t>(bits)</w:t>
            </w:r>
          </w:p>
        </w:tc>
        <w:tc>
          <w:tcPr>
            <w:tcW w:w="390" w:type="pct"/>
            <w:vAlign w:val="center"/>
          </w:tcPr>
          <w:p w14:paraId="4AE6AFA3" w14:textId="3F55E8AB"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25" w:type="pct"/>
            <w:vAlign w:val="center"/>
          </w:tcPr>
          <w:p w14:paraId="0EECE645" w14:textId="5DCBCFF8"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439" w:type="pct"/>
            <w:vAlign w:val="center"/>
          </w:tcPr>
          <w:p w14:paraId="314AA7AE" w14:textId="6EF653DA"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c>
          <w:tcPr>
            <w:tcW w:w="438" w:type="pct"/>
            <w:vAlign w:val="center"/>
          </w:tcPr>
          <w:p w14:paraId="180F840C" w14:textId="058DA00C"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38" w:type="pct"/>
            <w:vAlign w:val="center"/>
          </w:tcPr>
          <w:p w14:paraId="26497EED" w14:textId="2541A169"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438" w:type="pct"/>
            <w:vAlign w:val="center"/>
          </w:tcPr>
          <w:p w14:paraId="6C971745" w14:textId="61DA03B2"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c>
          <w:tcPr>
            <w:tcW w:w="438" w:type="pct"/>
            <w:vAlign w:val="center"/>
          </w:tcPr>
          <w:p w14:paraId="7B64B5B6" w14:textId="4BFB4776"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38" w:type="pct"/>
            <w:vAlign w:val="center"/>
          </w:tcPr>
          <w:p w14:paraId="619C0CDD" w14:textId="01F1634C"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383" w:type="pct"/>
            <w:vAlign w:val="center"/>
          </w:tcPr>
          <w:p w14:paraId="3AA65CF7" w14:textId="247AFD87"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r>
      <w:tr w:rsidR="003E281B" w:rsidRPr="000B56B2" w14:paraId="4FE5DB7F" w14:textId="77777777" w:rsidTr="00772C52">
        <w:tc>
          <w:tcPr>
            <w:tcW w:w="625" w:type="pct"/>
            <w:vMerge w:val="restart"/>
            <w:shd w:val="clear" w:color="auto" w:fill="B6DDE8" w:themeFill="accent5" w:themeFillTint="66"/>
            <w:vAlign w:val="center"/>
          </w:tcPr>
          <w:p w14:paraId="66DD0918" w14:textId="18C01B13" w:rsidR="003E281B" w:rsidRPr="000B56B2" w:rsidRDefault="003E281B" w:rsidP="008A7288">
            <w:pPr>
              <w:pStyle w:val="af1"/>
              <w:spacing w:afterLines="50" w:after="120" w:line="240" w:lineRule="auto"/>
              <w:ind w:firstLineChars="0" w:firstLine="0"/>
              <w:jc w:val="center"/>
              <w:rPr>
                <w:sz w:val="20"/>
                <w:szCs w:val="20"/>
              </w:rPr>
            </w:pPr>
            <w:r w:rsidRPr="000B56B2">
              <w:rPr>
                <w:sz w:val="20"/>
                <w:szCs w:val="20"/>
              </w:rPr>
              <w:t>Scenarios for generating dataset for training</w:t>
            </w:r>
          </w:p>
        </w:tc>
        <w:tc>
          <w:tcPr>
            <w:tcW w:w="547" w:type="pct"/>
          </w:tcPr>
          <w:p w14:paraId="48B2D827" w14:textId="3B888C37" w:rsidR="003E281B" w:rsidRPr="000B56B2" w:rsidRDefault="003E281B" w:rsidP="00823165">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390" w:type="pct"/>
            <w:vAlign w:val="center"/>
          </w:tcPr>
          <w:p w14:paraId="101B225E" w14:textId="0AB9E67C" w:rsidR="003E281B" w:rsidRPr="000B56B2" w:rsidRDefault="003E281B" w:rsidP="001927CD">
            <w:pPr>
              <w:pStyle w:val="af1"/>
              <w:spacing w:afterLines="50" w:after="120" w:line="240" w:lineRule="auto"/>
              <w:ind w:firstLineChars="0" w:firstLine="0"/>
              <w:jc w:val="center"/>
              <w:rPr>
                <w:sz w:val="20"/>
                <w:szCs w:val="20"/>
              </w:rPr>
            </w:pPr>
            <w:r w:rsidRPr="00C32F69">
              <w:rPr>
                <w:rFonts w:hint="eastAsia"/>
                <w:kern w:val="0"/>
                <w:sz w:val="20"/>
                <w:szCs w:val="20"/>
              </w:rPr>
              <w:t>0.681</w:t>
            </w:r>
          </w:p>
        </w:tc>
        <w:tc>
          <w:tcPr>
            <w:tcW w:w="425" w:type="pct"/>
            <w:vAlign w:val="center"/>
          </w:tcPr>
          <w:p w14:paraId="7C022D96" w14:textId="18CBD5A0" w:rsidR="003E281B" w:rsidRPr="000B56B2" w:rsidRDefault="003E281B" w:rsidP="001927CD">
            <w:pPr>
              <w:pStyle w:val="af1"/>
              <w:spacing w:afterLines="50" w:after="120" w:line="240" w:lineRule="auto"/>
              <w:ind w:firstLineChars="0" w:firstLine="0"/>
              <w:jc w:val="center"/>
              <w:rPr>
                <w:sz w:val="20"/>
                <w:szCs w:val="20"/>
              </w:rPr>
            </w:pPr>
            <w:r w:rsidRPr="00C32F69">
              <w:t>0.7</w:t>
            </w:r>
            <w:r w:rsidRPr="00C32F69">
              <w:rPr>
                <w:rFonts w:hint="eastAsia"/>
              </w:rPr>
              <w:t>20</w:t>
            </w:r>
          </w:p>
        </w:tc>
        <w:tc>
          <w:tcPr>
            <w:tcW w:w="439" w:type="pct"/>
            <w:vAlign w:val="center"/>
          </w:tcPr>
          <w:p w14:paraId="7A9BD198" w14:textId="5ECF25E7" w:rsidR="003E281B" w:rsidRPr="000B56B2" w:rsidRDefault="003E281B" w:rsidP="00555D6E">
            <w:pPr>
              <w:pStyle w:val="af1"/>
              <w:spacing w:afterLines="50" w:after="120" w:line="240" w:lineRule="auto"/>
              <w:ind w:firstLineChars="0" w:firstLine="0"/>
              <w:jc w:val="center"/>
              <w:rPr>
                <w:sz w:val="20"/>
                <w:szCs w:val="20"/>
              </w:rPr>
            </w:pPr>
            <w:r w:rsidRPr="00C32F69">
              <w:rPr>
                <w:kern w:val="0"/>
                <w:sz w:val="20"/>
                <w:szCs w:val="20"/>
              </w:rPr>
              <w:t>0.816</w:t>
            </w:r>
          </w:p>
        </w:tc>
        <w:tc>
          <w:tcPr>
            <w:tcW w:w="438" w:type="pct"/>
            <w:vAlign w:val="center"/>
          </w:tcPr>
          <w:p w14:paraId="46C4A908" w14:textId="16F6B7C0"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0.615</w:t>
            </w:r>
          </w:p>
        </w:tc>
        <w:tc>
          <w:tcPr>
            <w:tcW w:w="438" w:type="pct"/>
            <w:vAlign w:val="center"/>
          </w:tcPr>
          <w:p w14:paraId="019578A5" w14:textId="11F3F188"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0.669</w:t>
            </w:r>
          </w:p>
        </w:tc>
        <w:tc>
          <w:tcPr>
            <w:tcW w:w="438" w:type="pct"/>
            <w:vAlign w:val="center"/>
          </w:tcPr>
          <w:p w14:paraId="5E41F229" w14:textId="5685AB66"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0.800</w:t>
            </w:r>
          </w:p>
        </w:tc>
        <w:tc>
          <w:tcPr>
            <w:tcW w:w="438" w:type="pct"/>
            <w:vAlign w:val="center"/>
          </w:tcPr>
          <w:p w14:paraId="22F3ECC8" w14:textId="4548F3F9" w:rsidR="003E281B" w:rsidRPr="000B56B2" w:rsidRDefault="003E281B" w:rsidP="001927CD">
            <w:pPr>
              <w:pStyle w:val="af1"/>
              <w:spacing w:afterLines="50" w:after="120" w:line="240" w:lineRule="auto"/>
              <w:ind w:firstLineChars="0" w:firstLine="0"/>
              <w:jc w:val="center"/>
              <w:rPr>
                <w:sz w:val="20"/>
                <w:szCs w:val="20"/>
              </w:rPr>
            </w:pPr>
            <w:r w:rsidRPr="000B56B2">
              <w:rPr>
                <w:sz w:val="20"/>
                <w:szCs w:val="20"/>
              </w:rPr>
              <w:t>0.88</w:t>
            </w:r>
            <w:r>
              <w:rPr>
                <w:rFonts w:hint="eastAsia"/>
                <w:sz w:val="20"/>
                <w:szCs w:val="20"/>
              </w:rPr>
              <w:t>0</w:t>
            </w:r>
          </w:p>
        </w:tc>
        <w:tc>
          <w:tcPr>
            <w:tcW w:w="438" w:type="pct"/>
            <w:vAlign w:val="center"/>
          </w:tcPr>
          <w:p w14:paraId="02CF8A74" w14:textId="53D1096F" w:rsidR="003E281B" w:rsidRPr="000B56B2" w:rsidRDefault="003E281B" w:rsidP="00823165">
            <w:pPr>
              <w:pStyle w:val="af1"/>
              <w:spacing w:afterLines="50" w:after="120" w:line="240" w:lineRule="auto"/>
              <w:ind w:firstLineChars="0" w:firstLine="0"/>
              <w:jc w:val="center"/>
              <w:rPr>
                <w:sz w:val="20"/>
                <w:szCs w:val="20"/>
              </w:rPr>
            </w:pPr>
            <w:r w:rsidRPr="000B56B2">
              <w:rPr>
                <w:sz w:val="20"/>
                <w:szCs w:val="20"/>
              </w:rPr>
              <w:t>0.895</w:t>
            </w:r>
          </w:p>
        </w:tc>
        <w:tc>
          <w:tcPr>
            <w:tcW w:w="383" w:type="pct"/>
            <w:vAlign w:val="center"/>
          </w:tcPr>
          <w:p w14:paraId="6EFF36CA" w14:textId="1563BEC5" w:rsidR="003E281B" w:rsidRPr="000B56B2" w:rsidRDefault="003E281B" w:rsidP="00823165">
            <w:pPr>
              <w:pStyle w:val="af1"/>
              <w:spacing w:afterLines="50" w:after="120" w:line="240" w:lineRule="auto"/>
              <w:ind w:firstLineChars="0" w:firstLine="0"/>
              <w:jc w:val="center"/>
              <w:rPr>
                <w:sz w:val="20"/>
                <w:szCs w:val="20"/>
              </w:rPr>
            </w:pPr>
            <w:r w:rsidRPr="000B56B2">
              <w:rPr>
                <w:sz w:val="20"/>
                <w:szCs w:val="20"/>
              </w:rPr>
              <w:t>0.903</w:t>
            </w:r>
          </w:p>
        </w:tc>
      </w:tr>
      <w:tr w:rsidR="008A7288" w:rsidRPr="000B56B2" w14:paraId="46D8A3E2" w14:textId="77777777" w:rsidTr="00772C52">
        <w:tc>
          <w:tcPr>
            <w:tcW w:w="625" w:type="pct"/>
            <w:vMerge/>
            <w:shd w:val="clear" w:color="auto" w:fill="B6DDE8" w:themeFill="accent5" w:themeFillTint="66"/>
          </w:tcPr>
          <w:p w14:paraId="40226822"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0301C7C2" w14:textId="48B907EE" w:rsidR="008A7288" w:rsidRPr="000B56B2" w:rsidRDefault="008A7288" w:rsidP="00823165">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390" w:type="pct"/>
            <w:vAlign w:val="center"/>
          </w:tcPr>
          <w:p w14:paraId="76590410" w14:textId="2E9A3E12"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0.685</w:t>
            </w:r>
          </w:p>
        </w:tc>
        <w:tc>
          <w:tcPr>
            <w:tcW w:w="425" w:type="pct"/>
            <w:vAlign w:val="center"/>
          </w:tcPr>
          <w:p w14:paraId="4FFDC88F" w14:textId="6E4BFC59"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0.733</w:t>
            </w:r>
          </w:p>
        </w:tc>
        <w:tc>
          <w:tcPr>
            <w:tcW w:w="439" w:type="pct"/>
            <w:vAlign w:val="center"/>
          </w:tcPr>
          <w:p w14:paraId="5603F22F" w14:textId="741CCAEE"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0.834</w:t>
            </w:r>
          </w:p>
        </w:tc>
        <w:tc>
          <w:tcPr>
            <w:tcW w:w="438" w:type="pct"/>
            <w:vAlign w:val="center"/>
          </w:tcPr>
          <w:p w14:paraId="706EE5EA" w14:textId="0FA1FC2F"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0.646</w:t>
            </w:r>
          </w:p>
        </w:tc>
        <w:tc>
          <w:tcPr>
            <w:tcW w:w="438" w:type="pct"/>
            <w:vAlign w:val="center"/>
          </w:tcPr>
          <w:p w14:paraId="697730F9" w14:textId="545443F5"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0.706</w:t>
            </w:r>
          </w:p>
        </w:tc>
        <w:tc>
          <w:tcPr>
            <w:tcW w:w="438" w:type="pct"/>
            <w:vAlign w:val="center"/>
          </w:tcPr>
          <w:p w14:paraId="1C9EC11D" w14:textId="3FBFE047"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0.840</w:t>
            </w:r>
          </w:p>
        </w:tc>
        <w:tc>
          <w:tcPr>
            <w:tcW w:w="438" w:type="pct"/>
            <w:vAlign w:val="center"/>
          </w:tcPr>
          <w:p w14:paraId="1163244B" w14:textId="1AC482AF" w:rsidR="008A7288" w:rsidRPr="000B56B2" w:rsidRDefault="008A7288" w:rsidP="00555D6E">
            <w:pPr>
              <w:pStyle w:val="af1"/>
              <w:spacing w:afterLines="50" w:after="120" w:line="240" w:lineRule="auto"/>
              <w:ind w:firstLineChars="0" w:firstLine="0"/>
              <w:jc w:val="center"/>
              <w:rPr>
                <w:sz w:val="20"/>
                <w:szCs w:val="20"/>
              </w:rPr>
            </w:pPr>
            <w:r w:rsidRPr="000B56B2">
              <w:rPr>
                <w:sz w:val="20"/>
                <w:szCs w:val="20"/>
              </w:rPr>
              <w:t>0.88</w:t>
            </w:r>
            <w:r>
              <w:rPr>
                <w:rFonts w:hint="eastAsia"/>
                <w:sz w:val="20"/>
                <w:szCs w:val="20"/>
              </w:rPr>
              <w:t>0</w:t>
            </w:r>
          </w:p>
        </w:tc>
        <w:tc>
          <w:tcPr>
            <w:tcW w:w="438" w:type="pct"/>
            <w:vAlign w:val="center"/>
          </w:tcPr>
          <w:p w14:paraId="237411E9" w14:textId="420C4683"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0.897</w:t>
            </w:r>
          </w:p>
        </w:tc>
        <w:tc>
          <w:tcPr>
            <w:tcW w:w="383" w:type="pct"/>
            <w:vAlign w:val="center"/>
          </w:tcPr>
          <w:p w14:paraId="36DFE81E" w14:textId="6BF9DE56"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0.914</w:t>
            </w:r>
          </w:p>
        </w:tc>
      </w:tr>
      <w:tr w:rsidR="008A7288" w:rsidRPr="000B56B2" w14:paraId="58149C8D" w14:textId="77777777" w:rsidTr="00772C52">
        <w:tc>
          <w:tcPr>
            <w:tcW w:w="625" w:type="pct"/>
            <w:vMerge/>
            <w:shd w:val="clear" w:color="auto" w:fill="B6DDE8" w:themeFill="accent5" w:themeFillTint="66"/>
          </w:tcPr>
          <w:p w14:paraId="0013FEE8"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1A26A9AE" w14:textId="7D720452" w:rsidR="008A7288" w:rsidRPr="000B56B2" w:rsidRDefault="008A7288" w:rsidP="00823165">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c>
          <w:tcPr>
            <w:tcW w:w="390" w:type="pct"/>
            <w:vAlign w:val="center"/>
          </w:tcPr>
          <w:p w14:paraId="58482FCF" w14:textId="6BD385C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0.584</w:t>
            </w:r>
          </w:p>
        </w:tc>
        <w:tc>
          <w:tcPr>
            <w:tcW w:w="425" w:type="pct"/>
            <w:vAlign w:val="center"/>
          </w:tcPr>
          <w:p w14:paraId="645EF726" w14:textId="2CBFD26D"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0.613</w:t>
            </w:r>
          </w:p>
        </w:tc>
        <w:tc>
          <w:tcPr>
            <w:tcW w:w="439" w:type="pct"/>
            <w:vAlign w:val="center"/>
          </w:tcPr>
          <w:p w14:paraId="2A3C6A76" w14:textId="55F85CD0"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0.645</w:t>
            </w:r>
          </w:p>
        </w:tc>
        <w:tc>
          <w:tcPr>
            <w:tcW w:w="438" w:type="pct"/>
            <w:vAlign w:val="center"/>
          </w:tcPr>
          <w:p w14:paraId="6ACCFBCB" w14:textId="340D80C3"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0.525</w:t>
            </w:r>
          </w:p>
        </w:tc>
        <w:tc>
          <w:tcPr>
            <w:tcW w:w="438" w:type="pct"/>
            <w:vAlign w:val="center"/>
          </w:tcPr>
          <w:p w14:paraId="54E48D29" w14:textId="0511939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0.547</w:t>
            </w:r>
          </w:p>
        </w:tc>
        <w:tc>
          <w:tcPr>
            <w:tcW w:w="438" w:type="pct"/>
            <w:vAlign w:val="center"/>
          </w:tcPr>
          <w:p w14:paraId="5F0845D2" w14:textId="0E576D56"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0.573</w:t>
            </w:r>
          </w:p>
        </w:tc>
        <w:tc>
          <w:tcPr>
            <w:tcW w:w="438" w:type="pct"/>
            <w:vAlign w:val="center"/>
          </w:tcPr>
          <w:p w14:paraId="5B6B60A7" w14:textId="4B0A242E" w:rsidR="008A7288" w:rsidRPr="000B56B2" w:rsidRDefault="008A7288" w:rsidP="00823165">
            <w:pPr>
              <w:pStyle w:val="af1"/>
              <w:spacing w:afterLines="50" w:after="120" w:line="240" w:lineRule="auto"/>
              <w:ind w:firstLineChars="0" w:firstLine="0"/>
              <w:jc w:val="center"/>
              <w:rPr>
                <w:sz w:val="20"/>
                <w:szCs w:val="20"/>
              </w:rPr>
            </w:pPr>
            <w:r w:rsidRPr="000B56B2">
              <w:rPr>
                <w:kern w:val="0"/>
                <w:sz w:val="20"/>
                <w:szCs w:val="20"/>
              </w:rPr>
              <w:t>0.841</w:t>
            </w:r>
          </w:p>
        </w:tc>
        <w:tc>
          <w:tcPr>
            <w:tcW w:w="438" w:type="pct"/>
            <w:vAlign w:val="center"/>
          </w:tcPr>
          <w:p w14:paraId="4167DEEE" w14:textId="5F1ACB6E"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0.861</w:t>
            </w:r>
          </w:p>
        </w:tc>
        <w:tc>
          <w:tcPr>
            <w:tcW w:w="383" w:type="pct"/>
            <w:vAlign w:val="center"/>
          </w:tcPr>
          <w:p w14:paraId="48E01864" w14:textId="21FB292F"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0.904</w:t>
            </w:r>
          </w:p>
        </w:tc>
      </w:tr>
      <w:tr w:rsidR="008A7288" w:rsidRPr="000B56B2" w14:paraId="5FAD9737" w14:textId="77777777" w:rsidTr="00772C52">
        <w:tc>
          <w:tcPr>
            <w:tcW w:w="625" w:type="pct"/>
            <w:vMerge/>
            <w:shd w:val="clear" w:color="auto" w:fill="B6DDE8" w:themeFill="accent5" w:themeFillTint="66"/>
          </w:tcPr>
          <w:p w14:paraId="29C6C077"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48D256A5" w14:textId="1BDECD8D"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 xml:space="preserve">Mixed </w:t>
            </w:r>
            <w:proofErr w:type="spellStart"/>
            <w:r w:rsidRPr="000B56B2">
              <w:rPr>
                <w:sz w:val="20"/>
                <w:szCs w:val="20"/>
              </w:rPr>
              <w:t>UMa</w:t>
            </w:r>
            <w:proofErr w:type="spellEnd"/>
            <w:r w:rsidRPr="000B56B2">
              <w:rPr>
                <w:sz w:val="20"/>
                <w:szCs w:val="20"/>
              </w:rPr>
              <w:t xml:space="preserve"> &amp; </w:t>
            </w:r>
            <w:proofErr w:type="spellStart"/>
            <w:r w:rsidRPr="000B56B2">
              <w:rPr>
                <w:sz w:val="20"/>
                <w:szCs w:val="20"/>
              </w:rPr>
              <w:t>InH</w:t>
            </w:r>
            <w:proofErr w:type="spellEnd"/>
            <w:r w:rsidRPr="000B56B2">
              <w:rPr>
                <w:sz w:val="20"/>
                <w:szCs w:val="20"/>
              </w:rPr>
              <w:t>(9:1)</w:t>
            </w:r>
          </w:p>
        </w:tc>
        <w:tc>
          <w:tcPr>
            <w:tcW w:w="390" w:type="pct"/>
            <w:vAlign w:val="center"/>
          </w:tcPr>
          <w:p w14:paraId="4852C15F" w14:textId="4D806227"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0.664</w:t>
            </w:r>
          </w:p>
        </w:tc>
        <w:tc>
          <w:tcPr>
            <w:tcW w:w="425" w:type="pct"/>
            <w:vAlign w:val="center"/>
          </w:tcPr>
          <w:p w14:paraId="29D133A7" w14:textId="51425A64"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0.701</w:t>
            </w:r>
          </w:p>
        </w:tc>
        <w:tc>
          <w:tcPr>
            <w:tcW w:w="439" w:type="pct"/>
            <w:vAlign w:val="center"/>
          </w:tcPr>
          <w:p w14:paraId="59B754D9" w14:textId="7992A191"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0.805</w:t>
            </w:r>
          </w:p>
        </w:tc>
        <w:tc>
          <w:tcPr>
            <w:tcW w:w="438" w:type="pct"/>
            <w:vAlign w:val="center"/>
          </w:tcPr>
          <w:p w14:paraId="693EF819" w14:textId="094D1F7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2FC0CD2C" w14:textId="6EBC6EA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128BCEA7" w14:textId="4DED910C"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1883A2F4" w14:textId="2DE262C9"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0.881</w:t>
            </w:r>
          </w:p>
        </w:tc>
        <w:tc>
          <w:tcPr>
            <w:tcW w:w="438" w:type="pct"/>
            <w:vAlign w:val="center"/>
          </w:tcPr>
          <w:p w14:paraId="0D0F2CA8" w14:textId="60F4824C"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0.900</w:t>
            </w:r>
          </w:p>
        </w:tc>
        <w:tc>
          <w:tcPr>
            <w:tcW w:w="383" w:type="pct"/>
            <w:vAlign w:val="center"/>
          </w:tcPr>
          <w:p w14:paraId="1A30DD7C" w14:textId="1F37902D"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0.923</w:t>
            </w:r>
          </w:p>
        </w:tc>
      </w:tr>
      <w:tr w:rsidR="008A7288" w:rsidRPr="000B56B2" w14:paraId="12C2A7A0" w14:textId="77777777" w:rsidTr="00772C52">
        <w:tc>
          <w:tcPr>
            <w:tcW w:w="625" w:type="pct"/>
            <w:vMerge/>
            <w:shd w:val="clear" w:color="auto" w:fill="B6DDE8" w:themeFill="accent5" w:themeFillTint="66"/>
          </w:tcPr>
          <w:p w14:paraId="218F0986"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076D2CC7" w14:textId="24C9D573"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w:t>
            </w:r>
            <w:r w:rsidRPr="008A7288">
              <w:rPr>
                <w:rFonts w:hint="eastAsia"/>
                <w:sz w:val="20"/>
                <w:szCs w:val="20"/>
              </w:rPr>
              <w:t>8:2</w:t>
            </w:r>
            <w:r w:rsidRPr="008A7288">
              <w:rPr>
                <w:sz w:val="20"/>
                <w:szCs w:val="20"/>
              </w:rPr>
              <w:t>)</w:t>
            </w:r>
          </w:p>
        </w:tc>
        <w:tc>
          <w:tcPr>
            <w:tcW w:w="390" w:type="pct"/>
            <w:vAlign w:val="center"/>
          </w:tcPr>
          <w:p w14:paraId="025B92A2" w14:textId="407529E7"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0.654</w:t>
            </w:r>
          </w:p>
        </w:tc>
        <w:tc>
          <w:tcPr>
            <w:tcW w:w="425" w:type="pct"/>
            <w:vAlign w:val="center"/>
          </w:tcPr>
          <w:p w14:paraId="0E14F725" w14:textId="2B3D1519"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0.695</w:t>
            </w:r>
          </w:p>
        </w:tc>
        <w:tc>
          <w:tcPr>
            <w:tcW w:w="439" w:type="pct"/>
            <w:vAlign w:val="center"/>
          </w:tcPr>
          <w:p w14:paraId="5559F2F3" w14:textId="615F2C5B"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kern w:val="24"/>
                <w:sz w:val="20"/>
                <w:szCs w:val="20"/>
              </w:rPr>
              <w:t>0.794</w:t>
            </w:r>
          </w:p>
        </w:tc>
        <w:tc>
          <w:tcPr>
            <w:tcW w:w="438" w:type="pct"/>
            <w:vAlign w:val="center"/>
          </w:tcPr>
          <w:p w14:paraId="76CA4112" w14:textId="40D04E6A"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82F45DA" w14:textId="125D0CF5"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58978ED7" w14:textId="16C6BB51"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94FB55B" w14:textId="5734290F"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0.883</w:t>
            </w:r>
          </w:p>
        </w:tc>
        <w:tc>
          <w:tcPr>
            <w:tcW w:w="438" w:type="pct"/>
            <w:vAlign w:val="center"/>
          </w:tcPr>
          <w:p w14:paraId="11ED4971" w14:textId="0717F826"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0.899</w:t>
            </w:r>
          </w:p>
        </w:tc>
        <w:tc>
          <w:tcPr>
            <w:tcW w:w="383" w:type="pct"/>
            <w:vAlign w:val="center"/>
          </w:tcPr>
          <w:p w14:paraId="57271E4F" w14:textId="3D977929"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kern w:val="24"/>
                <w:sz w:val="20"/>
                <w:szCs w:val="20"/>
              </w:rPr>
              <w:t>0.922</w:t>
            </w:r>
          </w:p>
        </w:tc>
      </w:tr>
      <w:tr w:rsidR="008A7288" w:rsidRPr="000B56B2" w14:paraId="4FAAFBDC" w14:textId="77777777" w:rsidTr="00772C52">
        <w:tc>
          <w:tcPr>
            <w:tcW w:w="625" w:type="pct"/>
            <w:vMerge/>
            <w:shd w:val="clear" w:color="auto" w:fill="B6DDE8" w:themeFill="accent5" w:themeFillTint="66"/>
          </w:tcPr>
          <w:p w14:paraId="48ECF2EE"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4530677B" w14:textId="2A4AC530"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w:t>
            </w:r>
            <w:r w:rsidRPr="008A7288">
              <w:rPr>
                <w:rFonts w:hint="eastAsia"/>
                <w:sz w:val="20"/>
                <w:szCs w:val="20"/>
              </w:rPr>
              <w:t>7:3</w:t>
            </w:r>
            <w:r w:rsidRPr="008A7288">
              <w:rPr>
                <w:sz w:val="20"/>
                <w:szCs w:val="20"/>
              </w:rPr>
              <w:t>)</w:t>
            </w:r>
          </w:p>
        </w:tc>
        <w:tc>
          <w:tcPr>
            <w:tcW w:w="390" w:type="pct"/>
            <w:vAlign w:val="center"/>
          </w:tcPr>
          <w:p w14:paraId="6CFEBD69" w14:textId="23794C91"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0.648</w:t>
            </w:r>
          </w:p>
        </w:tc>
        <w:tc>
          <w:tcPr>
            <w:tcW w:w="425" w:type="pct"/>
            <w:vAlign w:val="center"/>
          </w:tcPr>
          <w:p w14:paraId="03B55C49" w14:textId="7F7B0B92"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0.690</w:t>
            </w:r>
          </w:p>
        </w:tc>
        <w:tc>
          <w:tcPr>
            <w:tcW w:w="439" w:type="pct"/>
            <w:vAlign w:val="center"/>
          </w:tcPr>
          <w:p w14:paraId="5FA208A7" w14:textId="2E77E962" w:rsidR="008A7288" w:rsidRPr="008A7288" w:rsidRDefault="008A7288" w:rsidP="00823165">
            <w:pPr>
              <w:pStyle w:val="af1"/>
              <w:spacing w:afterLines="50" w:after="120" w:line="240" w:lineRule="auto"/>
              <w:ind w:firstLineChars="0" w:firstLine="0"/>
              <w:jc w:val="center"/>
              <w:rPr>
                <w:kern w:val="24"/>
                <w:sz w:val="20"/>
                <w:szCs w:val="20"/>
              </w:rPr>
            </w:pPr>
            <w:r w:rsidRPr="008A7288">
              <w:rPr>
                <w:rFonts w:hint="eastAsia"/>
                <w:kern w:val="24"/>
                <w:sz w:val="20"/>
                <w:szCs w:val="20"/>
              </w:rPr>
              <w:t>0.787</w:t>
            </w:r>
          </w:p>
        </w:tc>
        <w:tc>
          <w:tcPr>
            <w:tcW w:w="438" w:type="pct"/>
            <w:vAlign w:val="center"/>
          </w:tcPr>
          <w:p w14:paraId="6632C7FB" w14:textId="6C3917D1"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52ED5CE" w14:textId="65539A3F"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30CD0FB6" w14:textId="53513D53"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5E084B8" w14:textId="49412C7E"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0.884</w:t>
            </w:r>
          </w:p>
        </w:tc>
        <w:tc>
          <w:tcPr>
            <w:tcW w:w="438" w:type="pct"/>
            <w:vAlign w:val="center"/>
          </w:tcPr>
          <w:p w14:paraId="51506B3F" w14:textId="6454BA15"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0.901</w:t>
            </w:r>
          </w:p>
        </w:tc>
        <w:tc>
          <w:tcPr>
            <w:tcW w:w="383" w:type="pct"/>
            <w:vAlign w:val="center"/>
          </w:tcPr>
          <w:p w14:paraId="152F3904" w14:textId="2173AF71" w:rsidR="008A7288" w:rsidRPr="008A7288" w:rsidRDefault="008A7288" w:rsidP="00823165">
            <w:pPr>
              <w:pStyle w:val="af1"/>
              <w:spacing w:afterLines="50" w:after="120" w:line="240" w:lineRule="auto"/>
              <w:ind w:firstLineChars="0" w:firstLine="0"/>
              <w:jc w:val="center"/>
              <w:rPr>
                <w:kern w:val="24"/>
                <w:sz w:val="20"/>
                <w:szCs w:val="20"/>
              </w:rPr>
            </w:pPr>
            <w:r w:rsidRPr="008A7288">
              <w:rPr>
                <w:rFonts w:hint="eastAsia"/>
                <w:kern w:val="24"/>
                <w:sz w:val="20"/>
                <w:szCs w:val="20"/>
              </w:rPr>
              <w:t>0.925</w:t>
            </w:r>
          </w:p>
        </w:tc>
      </w:tr>
      <w:tr w:rsidR="008A7288" w:rsidRPr="000B56B2" w14:paraId="7E57CA96" w14:textId="77777777" w:rsidTr="00772C52">
        <w:tc>
          <w:tcPr>
            <w:tcW w:w="625" w:type="pct"/>
            <w:vMerge/>
            <w:shd w:val="clear" w:color="auto" w:fill="B6DDE8" w:themeFill="accent5" w:themeFillTint="66"/>
          </w:tcPr>
          <w:p w14:paraId="6D8D039B"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55D04599" w14:textId="1FB5F90A"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(6:4)</w:t>
            </w:r>
          </w:p>
        </w:tc>
        <w:tc>
          <w:tcPr>
            <w:tcW w:w="390" w:type="pct"/>
            <w:vAlign w:val="center"/>
          </w:tcPr>
          <w:p w14:paraId="320AD4D3" w14:textId="231FBF1D"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0.581</w:t>
            </w:r>
          </w:p>
        </w:tc>
        <w:tc>
          <w:tcPr>
            <w:tcW w:w="425" w:type="pct"/>
            <w:vAlign w:val="center"/>
          </w:tcPr>
          <w:p w14:paraId="64937F1D" w14:textId="13F38425"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0.628</w:t>
            </w:r>
          </w:p>
        </w:tc>
        <w:tc>
          <w:tcPr>
            <w:tcW w:w="439" w:type="pct"/>
            <w:vAlign w:val="center"/>
          </w:tcPr>
          <w:p w14:paraId="09805AEC" w14:textId="0021334C" w:rsidR="008A7288" w:rsidRPr="008A7288" w:rsidRDefault="008A7288" w:rsidP="00823165">
            <w:pPr>
              <w:pStyle w:val="af1"/>
              <w:spacing w:afterLines="50" w:after="120" w:line="240" w:lineRule="auto"/>
              <w:ind w:firstLineChars="0" w:firstLine="0"/>
              <w:jc w:val="center"/>
              <w:rPr>
                <w:kern w:val="24"/>
                <w:sz w:val="20"/>
                <w:szCs w:val="20"/>
              </w:rPr>
            </w:pPr>
            <w:r w:rsidRPr="008A7288">
              <w:rPr>
                <w:kern w:val="24"/>
                <w:sz w:val="20"/>
                <w:szCs w:val="20"/>
              </w:rPr>
              <w:t>0.783</w:t>
            </w:r>
          </w:p>
        </w:tc>
        <w:tc>
          <w:tcPr>
            <w:tcW w:w="438" w:type="pct"/>
            <w:vAlign w:val="center"/>
          </w:tcPr>
          <w:p w14:paraId="1C2CCBFB" w14:textId="14B99266"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7D9A1128" w14:textId="2E3217D7"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1A91157C" w14:textId="52C97192"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AF1E361" w14:textId="1516D19F"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0.880</w:t>
            </w:r>
          </w:p>
        </w:tc>
        <w:tc>
          <w:tcPr>
            <w:tcW w:w="438" w:type="pct"/>
            <w:vAlign w:val="center"/>
          </w:tcPr>
          <w:p w14:paraId="3CACD5F5" w14:textId="27748399"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0.900</w:t>
            </w:r>
          </w:p>
        </w:tc>
        <w:tc>
          <w:tcPr>
            <w:tcW w:w="383" w:type="pct"/>
            <w:vAlign w:val="center"/>
          </w:tcPr>
          <w:p w14:paraId="4D98EA0D" w14:textId="3BE95F52" w:rsidR="008A7288" w:rsidRPr="008A7288" w:rsidRDefault="008A7288" w:rsidP="00823165">
            <w:pPr>
              <w:pStyle w:val="af1"/>
              <w:spacing w:afterLines="50" w:after="120" w:line="240" w:lineRule="auto"/>
              <w:ind w:firstLineChars="0" w:firstLine="0"/>
              <w:jc w:val="center"/>
              <w:rPr>
                <w:kern w:val="24"/>
                <w:sz w:val="20"/>
                <w:szCs w:val="20"/>
              </w:rPr>
            </w:pPr>
            <w:r w:rsidRPr="008A7288">
              <w:rPr>
                <w:kern w:val="24"/>
                <w:sz w:val="20"/>
                <w:szCs w:val="20"/>
              </w:rPr>
              <w:t>0.925</w:t>
            </w:r>
          </w:p>
        </w:tc>
      </w:tr>
    </w:tbl>
    <w:p w14:paraId="162D9502" w14:textId="5301A01E" w:rsidR="00E750F1" w:rsidRDefault="0025594D" w:rsidP="00CB33A3">
      <w:pPr>
        <w:pStyle w:val="af1"/>
        <w:spacing w:beforeLines="50" w:before="120" w:afterLines="50" w:after="120" w:line="240" w:lineRule="auto"/>
        <w:ind w:firstLineChars="0" w:firstLine="0"/>
        <w:rPr>
          <w:sz w:val="20"/>
          <w:szCs w:val="20"/>
        </w:rPr>
      </w:pPr>
      <w:r w:rsidRPr="000B56B2">
        <w:rPr>
          <w:rFonts w:hint="eastAsia"/>
          <w:sz w:val="20"/>
          <w:szCs w:val="20"/>
        </w:rPr>
        <w:t>Based on the simulation results, it can be seen that</w:t>
      </w:r>
      <w:r w:rsidR="00CC6CED">
        <w:rPr>
          <w:rFonts w:hint="eastAsia"/>
          <w:sz w:val="20"/>
          <w:szCs w:val="20"/>
        </w:rPr>
        <w:t xml:space="preserve">: </w:t>
      </w:r>
    </w:p>
    <w:p w14:paraId="1008043A" w14:textId="124300F3" w:rsidR="009E0C3B"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t</w:t>
      </w:r>
      <w:r w:rsidRPr="00335588">
        <w:rPr>
          <w:rFonts w:ascii="Times New Roman" w:hAnsi="Times New Roman" w:cs="Times New Roman"/>
          <w:sz w:val="20"/>
          <w:szCs w:val="20"/>
        </w:rPr>
        <w:t>he</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SGCS</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difference</w:t>
      </w:r>
      <w:r w:rsidR="007510F2" w:rsidRPr="00335588">
        <w:rPr>
          <w:rFonts w:ascii="Times New Roman" w:hAnsi="Times New Roman" w:cs="Times New Roman"/>
          <w:sz w:val="20"/>
          <w:szCs w:val="20"/>
        </w:rPr>
        <w:t xml:space="preserve"> </w:t>
      </w:r>
      <w:r w:rsidRPr="00335588">
        <w:rPr>
          <w:rFonts w:ascii="Times New Roman" w:hAnsi="Times New Roman" w:cs="Times New Roman" w:hint="eastAsia"/>
          <w:sz w:val="20"/>
          <w:szCs w:val="20"/>
        </w:rPr>
        <w:t xml:space="preserve">between training the AI/ML model with dataset of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and training the AI/ML model with dataset of </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xml:space="preserve"> is less than 5%.</w:t>
      </w:r>
      <w:r w:rsidR="007510F2" w:rsidRPr="00335588">
        <w:rPr>
          <w:rFonts w:ascii="Times New Roman" w:hAnsi="Times New Roman" w:cs="Times New Roman" w:hint="eastAsia"/>
          <w:sz w:val="20"/>
          <w:szCs w:val="20"/>
        </w:rPr>
        <w:t xml:space="preserve"> </w:t>
      </w:r>
    </w:p>
    <w:p w14:paraId="43CED8BD" w14:textId="1C422F86" w:rsidR="00E750F1"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r w:rsidRPr="00335588">
        <w:rPr>
          <w:rFonts w:ascii="Times New Roman" w:hAnsi="Times New Roman" w:cs="Times New Roman" w:hint="eastAsia"/>
          <w:sz w:val="20"/>
          <w:szCs w:val="20"/>
        </w:rPr>
        <w:t>InH</w:t>
      </w:r>
      <w:proofErr w:type="spellEnd"/>
      <w:r w:rsidRPr="00335588">
        <w:rPr>
          <w:rFonts w:ascii="Times New Roman" w:hAnsi="Times New Roman" w:cs="Times New Roman" w:hint="eastAsia"/>
          <w:sz w:val="20"/>
          <w:szCs w:val="20"/>
        </w:rPr>
        <w:t>, t</w:t>
      </w:r>
      <w:r w:rsidRPr="00335588">
        <w:rPr>
          <w:rFonts w:ascii="Times New Roman" w:hAnsi="Times New Roman" w:cs="Times New Roman"/>
          <w:sz w:val="20"/>
          <w:szCs w:val="20"/>
        </w:rPr>
        <w:t>he</w:t>
      </w:r>
      <w:r w:rsidRPr="00335588">
        <w:rPr>
          <w:rFonts w:ascii="Times New Roman" w:hAnsi="Times New Roman" w:cs="Times New Roman" w:hint="eastAsia"/>
          <w:sz w:val="20"/>
          <w:szCs w:val="20"/>
        </w:rPr>
        <w:t xml:space="preserve"> AI/ML model trained based on a dataset collected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xml:space="preserve"> </w:t>
      </w:r>
      <w:r w:rsidR="00474742" w:rsidRPr="00335588">
        <w:rPr>
          <w:rFonts w:ascii="Times New Roman" w:hAnsi="Times New Roman" w:cs="Times New Roman" w:hint="eastAsia"/>
          <w:sz w:val="20"/>
          <w:szCs w:val="20"/>
        </w:rPr>
        <w:t xml:space="preserve">slightly </w:t>
      </w:r>
      <w:r w:rsidRPr="00335588">
        <w:rPr>
          <w:rFonts w:ascii="Times New Roman" w:hAnsi="Times New Roman" w:cs="Times New Roman" w:hint="eastAsia"/>
          <w:sz w:val="20"/>
          <w:szCs w:val="20"/>
        </w:rPr>
        <w:t xml:space="preserve">outperforms the AI/ML model trained based on a dataset collected in </w:t>
      </w:r>
      <w:proofErr w:type="spellStart"/>
      <w:r w:rsidRPr="00335588">
        <w:rPr>
          <w:rFonts w:ascii="Times New Roman" w:hAnsi="Times New Roman" w:cs="Times New Roman" w:hint="eastAsia"/>
          <w:sz w:val="20"/>
          <w:szCs w:val="20"/>
        </w:rPr>
        <w:t>InH</w:t>
      </w:r>
      <w:proofErr w:type="spellEnd"/>
      <w:r w:rsidRPr="00335588">
        <w:rPr>
          <w:rFonts w:ascii="Times New Roman" w:hAnsi="Times New Roman" w:cs="Times New Roman" w:hint="eastAsia"/>
          <w:sz w:val="20"/>
          <w:szCs w:val="20"/>
        </w:rPr>
        <w:t>.</w:t>
      </w:r>
    </w:p>
    <w:p w14:paraId="273C3FEF" w14:textId="05A4CE13" w:rsidR="00E62E48"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compared to the AI/ML model trained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the</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SGCS</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degradation</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of</w:t>
      </w:r>
      <w:r w:rsidRPr="00335588">
        <w:rPr>
          <w:rFonts w:ascii="Times New Roman" w:hAnsi="Times New Roman" w:cs="Times New Roman" w:hint="eastAsia"/>
          <w:sz w:val="20"/>
          <w:szCs w:val="20"/>
        </w:rPr>
        <w:t xml:space="preserve"> the AI/ML model trained in </w:t>
      </w:r>
      <w:proofErr w:type="spellStart"/>
      <w:r w:rsidRPr="00335588">
        <w:rPr>
          <w:rFonts w:ascii="Times New Roman" w:hAnsi="Times New Roman" w:cs="Times New Roman" w:hint="eastAsia"/>
          <w:sz w:val="20"/>
          <w:szCs w:val="20"/>
        </w:rPr>
        <w:t>InH</w:t>
      </w:r>
      <w:proofErr w:type="spellEnd"/>
      <w:r w:rsidR="007510F2" w:rsidRPr="00335588">
        <w:rPr>
          <w:rFonts w:ascii="Times New Roman" w:hAnsi="Times New Roman" w:cs="Times New Roman" w:hint="eastAsia"/>
          <w:sz w:val="20"/>
          <w:szCs w:val="20"/>
        </w:rPr>
        <w:t xml:space="preserve"> can be 1</w:t>
      </w:r>
      <w:r w:rsidR="00664FA1">
        <w:rPr>
          <w:rFonts w:ascii="Times New Roman" w:hAnsi="Times New Roman" w:cs="Times New Roman" w:hint="eastAsia"/>
          <w:sz w:val="20"/>
          <w:szCs w:val="20"/>
        </w:rPr>
        <w:t>4.9</w:t>
      </w:r>
      <w:r w:rsidR="007510F2" w:rsidRPr="00335588">
        <w:rPr>
          <w:rFonts w:ascii="Times New Roman" w:hAnsi="Times New Roman" w:cs="Times New Roman" w:hint="eastAsia"/>
          <w:sz w:val="20"/>
          <w:szCs w:val="20"/>
        </w:rPr>
        <w:t>%~2</w:t>
      </w:r>
      <w:r w:rsidR="00664FA1">
        <w:rPr>
          <w:rFonts w:ascii="Times New Roman" w:hAnsi="Times New Roman" w:cs="Times New Roman" w:hint="eastAsia"/>
          <w:sz w:val="20"/>
          <w:szCs w:val="20"/>
        </w:rPr>
        <w:t>1</w:t>
      </w:r>
      <w:r w:rsidR="007510F2" w:rsidRPr="00335588">
        <w:rPr>
          <w:rFonts w:ascii="Times New Roman" w:hAnsi="Times New Roman" w:cs="Times New Roman" w:hint="eastAsia"/>
          <w:sz w:val="20"/>
          <w:szCs w:val="20"/>
        </w:rPr>
        <w:t>%.</w:t>
      </w:r>
      <w:r w:rsidRPr="00335588">
        <w:rPr>
          <w:rFonts w:ascii="Times New Roman" w:hAnsi="Times New Roman" w:cs="Times New Roman" w:hint="eastAsia"/>
          <w:sz w:val="20"/>
          <w:szCs w:val="20"/>
        </w:rPr>
        <w:t xml:space="preserve"> Training the AI/ML model</w:t>
      </w:r>
      <w:r w:rsidR="007510F2" w:rsidRPr="00335588">
        <w:rPr>
          <w:rFonts w:ascii="Times New Roman" w:hAnsi="Times New Roman" w:cs="Times New Roman" w:hint="eastAsia"/>
          <w:sz w:val="20"/>
          <w:szCs w:val="20"/>
        </w:rPr>
        <w:t xml:space="preserve"> with mixed data of </w:t>
      </w:r>
      <w:proofErr w:type="spellStart"/>
      <w:r w:rsidR="007510F2" w:rsidRPr="00335588">
        <w:rPr>
          <w:rFonts w:ascii="Times New Roman" w:hAnsi="Times New Roman" w:cs="Times New Roman" w:hint="eastAsia"/>
          <w:sz w:val="20"/>
          <w:szCs w:val="20"/>
        </w:rPr>
        <w:t>UMa</w:t>
      </w:r>
      <w:proofErr w:type="spellEnd"/>
      <w:r w:rsidR="007510F2" w:rsidRPr="00335588">
        <w:rPr>
          <w:rFonts w:ascii="Times New Roman" w:hAnsi="Times New Roman" w:cs="Times New Roman" w:hint="eastAsia"/>
          <w:sz w:val="20"/>
          <w:szCs w:val="20"/>
        </w:rPr>
        <w:t xml:space="preserve"> and </w:t>
      </w:r>
      <w:proofErr w:type="spellStart"/>
      <w:r w:rsidR="007510F2" w:rsidRPr="00335588">
        <w:rPr>
          <w:rFonts w:ascii="Times New Roman" w:hAnsi="Times New Roman" w:cs="Times New Roman" w:hint="eastAsia"/>
          <w:sz w:val="20"/>
          <w:szCs w:val="20"/>
        </w:rPr>
        <w:t>InH</w:t>
      </w:r>
      <w:proofErr w:type="spellEnd"/>
      <w:r w:rsidR="007510F2" w:rsidRPr="00335588">
        <w:rPr>
          <w:rFonts w:ascii="Times New Roman" w:hAnsi="Times New Roman" w:cs="Times New Roman" w:hint="eastAsia"/>
          <w:sz w:val="20"/>
          <w:szCs w:val="20"/>
        </w:rPr>
        <w:t xml:space="preserve"> can </w:t>
      </w:r>
      <w:r w:rsidR="007510F2" w:rsidRPr="00335588">
        <w:rPr>
          <w:rFonts w:ascii="Times New Roman" w:hAnsi="Times New Roman" w:cs="Times New Roman"/>
          <w:sz w:val="20"/>
          <w:szCs w:val="20"/>
        </w:rPr>
        <w:t>alleviate</w:t>
      </w:r>
      <w:r w:rsidR="007510F2" w:rsidRPr="00335588">
        <w:rPr>
          <w:rFonts w:ascii="Times New Roman" w:hAnsi="Times New Roman" w:cs="Times New Roman" w:hint="eastAsia"/>
          <w:sz w:val="20"/>
          <w:szCs w:val="20"/>
        </w:rPr>
        <w:t xml:space="preserve"> the performance </w:t>
      </w:r>
      <w:r w:rsidR="006941DE" w:rsidRPr="00335588">
        <w:rPr>
          <w:rFonts w:ascii="Times New Roman" w:hAnsi="Times New Roman" w:cs="Times New Roman" w:hint="eastAsia"/>
          <w:sz w:val="20"/>
          <w:szCs w:val="20"/>
        </w:rPr>
        <w:t>loss</w:t>
      </w:r>
      <w:r w:rsidR="007510F2" w:rsidRPr="00335588">
        <w:rPr>
          <w:rFonts w:ascii="Times New Roman" w:hAnsi="Times New Roman" w:cs="Times New Roman" w:hint="eastAsia"/>
          <w:sz w:val="20"/>
          <w:szCs w:val="20"/>
        </w:rPr>
        <w:t>.</w:t>
      </w:r>
      <w:r w:rsidRPr="00335588">
        <w:rPr>
          <w:rFonts w:ascii="Times New Roman" w:hAnsi="Times New Roman" w:cs="Times New Roman" w:hint="eastAsia"/>
          <w:sz w:val="20"/>
          <w:szCs w:val="20"/>
        </w:rPr>
        <w:t xml:space="preserve"> </w:t>
      </w:r>
    </w:p>
    <w:p w14:paraId="558EEFCF" w14:textId="734E1D59" w:rsidR="00B36B13" w:rsidRDefault="004B1F07" w:rsidP="003E281B">
      <w:pPr>
        <w:spacing w:afterLines="50" w:after="120"/>
        <w:rPr>
          <w:rFonts w:ascii="Times New Roman" w:hAnsi="Times New Roman" w:cs="Times New Roman"/>
          <w:b/>
          <w:sz w:val="20"/>
          <w:szCs w:val="20"/>
        </w:rPr>
      </w:pPr>
      <w:r w:rsidRPr="004B1F07">
        <w:rPr>
          <w:rFonts w:ascii="Times New Roman" w:hAnsi="Times New Roman" w:cs="Times New Roman"/>
          <w:b/>
          <w:sz w:val="20"/>
          <w:szCs w:val="20"/>
        </w:rPr>
        <w:t xml:space="preserve">Observation </w:t>
      </w:r>
      <w:r w:rsidR="004708A1">
        <w:rPr>
          <w:rFonts w:ascii="Times New Roman" w:hAnsi="Times New Roman" w:cs="Times New Roman" w:hint="eastAsia"/>
          <w:b/>
          <w:sz w:val="20"/>
          <w:szCs w:val="20"/>
        </w:rPr>
        <w:t>8</w:t>
      </w:r>
      <w:r w:rsidR="00610C5B" w:rsidRPr="00E27421">
        <w:rPr>
          <w:rFonts w:ascii="Times New Roman" w:hAnsi="Times New Roman" w:cs="Times New Roman"/>
          <w:b/>
          <w:sz w:val="20"/>
          <w:szCs w:val="20"/>
        </w:rPr>
        <w:t>:</w:t>
      </w:r>
      <w:r w:rsidR="00574D8E" w:rsidRPr="00E27421">
        <w:rPr>
          <w:rFonts w:ascii="Times New Roman" w:hAnsi="Times New Roman" w:cs="Times New Roman"/>
          <w:b/>
          <w:sz w:val="20"/>
          <w:szCs w:val="20"/>
        </w:rPr>
        <w:t xml:space="preserve"> </w:t>
      </w:r>
      <w:r w:rsidR="00B32A45">
        <w:rPr>
          <w:rFonts w:ascii="Times New Roman" w:hAnsi="Times New Roman" w:cs="Times New Roman" w:hint="eastAsia"/>
          <w:b/>
          <w:sz w:val="20"/>
          <w:szCs w:val="20"/>
        </w:rPr>
        <w:t xml:space="preserve">For </w:t>
      </w:r>
      <w:r w:rsidR="007510F2">
        <w:rPr>
          <w:rFonts w:ascii="Times New Roman" w:hAnsi="Times New Roman" w:cs="Times New Roman" w:hint="eastAsia"/>
          <w:b/>
          <w:sz w:val="20"/>
          <w:szCs w:val="20"/>
        </w:rPr>
        <w:t xml:space="preserve">the generalization of AI/ML based </w:t>
      </w:r>
      <w:r w:rsidR="00B32A45">
        <w:rPr>
          <w:rFonts w:ascii="Times New Roman" w:hAnsi="Times New Roman" w:cs="Times New Roman" w:hint="eastAsia"/>
          <w:b/>
          <w:sz w:val="20"/>
          <w:szCs w:val="20"/>
        </w:rPr>
        <w:t xml:space="preserve">CSI feedback, </w:t>
      </w:r>
      <w:r w:rsidR="007510F2">
        <w:rPr>
          <w:rFonts w:ascii="Times New Roman" w:hAnsi="Times New Roman" w:cs="Times New Roman" w:hint="eastAsia"/>
          <w:b/>
          <w:sz w:val="20"/>
          <w:szCs w:val="20"/>
        </w:rPr>
        <w:t xml:space="preserve">the following </w:t>
      </w:r>
      <w:r w:rsidR="006941DE">
        <w:rPr>
          <w:rFonts w:ascii="Times New Roman" w:hAnsi="Times New Roman" w:cs="Times New Roman" w:hint="eastAsia"/>
          <w:b/>
          <w:sz w:val="20"/>
          <w:szCs w:val="20"/>
        </w:rPr>
        <w:t xml:space="preserve">is </w:t>
      </w:r>
      <w:r w:rsidR="007510F2">
        <w:rPr>
          <w:rFonts w:ascii="Times New Roman" w:hAnsi="Times New Roman" w:cs="Times New Roman" w:hint="eastAsia"/>
          <w:b/>
          <w:sz w:val="20"/>
          <w:szCs w:val="20"/>
        </w:rPr>
        <w:t>observed:</w:t>
      </w:r>
    </w:p>
    <w:p w14:paraId="66725D8D" w14:textId="4195209D"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lastRenderedPageBreak/>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the performance </w:t>
      </w:r>
      <w:r w:rsidRPr="00335588">
        <w:rPr>
          <w:rFonts w:ascii="Times New Roman" w:hAnsi="Times New Roman" w:cs="Times New Roman" w:hint="eastAsia"/>
          <w:b/>
          <w:sz w:val="20"/>
          <w:szCs w:val="20"/>
        </w:rPr>
        <w:t>difference</w:t>
      </w:r>
      <w:r w:rsidRPr="00335588">
        <w:rPr>
          <w:rFonts w:ascii="Times New Roman" w:hAnsi="Times New Roman" w:cs="Times New Roman"/>
          <w:b/>
          <w:sz w:val="20"/>
          <w:szCs w:val="20"/>
        </w:rPr>
        <w:t xml:space="preserve"> between training the AI/ML model with dataset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training the AI/ML model with dataset of </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is small</w:t>
      </w:r>
      <w:r w:rsidRPr="00335588">
        <w:rPr>
          <w:rFonts w:ascii="Times New Roman" w:hAnsi="Times New Roman" w:cs="Times New Roman" w:hint="eastAsia"/>
          <w:b/>
          <w:sz w:val="20"/>
          <w:szCs w:val="20"/>
        </w:rPr>
        <w:t>.</w:t>
      </w:r>
    </w:p>
    <w:p w14:paraId="4DA12957" w14:textId="1A7AF862"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hint="eastAsia"/>
          <w:b/>
          <w:sz w:val="20"/>
          <w:szCs w:val="20"/>
        </w:rPr>
        <w:t>F</w:t>
      </w:r>
      <w:r w:rsidRPr="00335588">
        <w:rPr>
          <w:rFonts w:ascii="Times New Roman" w:hAnsi="Times New Roman" w:cs="Times New Roman"/>
          <w:b/>
          <w:sz w:val="20"/>
          <w:szCs w:val="20"/>
        </w:rPr>
        <w:t>o</w:t>
      </w:r>
      <w:r w:rsidRPr="00335588">
        <w:rPr>
          <w:rFonts w:ascii="Times New Roman" w:hAnsi="Times New Roman" w:cs="Times New Roman" w:hint="eastAsia"/>
          <w:b/>
          <w:sz w:val="20"/>
          <w:szCs w:val="20"/>
        </w:rPr>
        <w:t xml:space="preserve">r applying AI/ML model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 t</w:t>
      </w:r>
      <w:r w:rsidRPr="00335588">
        <w:rPr>
          <w:rFonts w:ascii="Times New Roman" w:hAnsi="Times New Roman" w:cs="Times New Roman"/>
          <w:b/>
          <w:sz w:val="20"/>
          <w:szCs w:val="20"/>
        </w:rPr>
        <w:t>he</w:t>
      </w:r>
      <w:r w:rsidRPr="00335588">
        <w:rPr>
          <w:rFonts w:ascii="Times New Roman" w:hAnsi="Times New Roman" w:cs="Times New Roman" w:hint="eastAsia"/>
          <w:b/>
          <w:sz w:val="20"/>
          <w:szCs w:val="20"/>
        </w:rPr>
        <w:t xml:space="preserve"> AI/ML model trained based on a dataset collected in </w:t>
      </w:r>
      <w:proofErr w:type="spellStart"/>
      <w:r w:rsidRPr="00335588">
        <w:rPr>
          <w:rFonts w:ascii="Times New Roman" w:hAnsi="Times New Roman" w:cs="Times New Roman" w:hint="eastAsia"/>
          <w:b/>
          <w:sz w:val="20"/>
          <w:szCs w:val="20"/>
        </w:rPr>
        <w:t>UMa</w:t>
      </w:r>
      <w:proofErr w:type="spellEnd"/>
      <w:r w:rsidRPr="00335588">
        <w:rPr>
          <w:rFonts w:ascii="Times New Roman" w:hAnsi="Times New Roman" w:cs="Times New Roman" w:hint="eastAsia"/>
          <w:b/>
          <w:sz w:val="20"/>
          <w:szCs w:val="20"/>
        </w:rPr>
        <w:t>/</w:t>
      </w:r>
      <w:proofErr w:type="spellStart"/>
      <w:r w:rsidRPr="00335588">
        <w:rPr>
          <w:rFonts w:ascii="Times New Roman" w:hAnsi="Times New Roman" w:cs="Times New Roman" w:hint="eastAsia"/>
          <w:b/>
          <w:sz w:val="20"/>
          <w:szCs w:val="20"/>
        </w:rPr>
        <w:t>UMi</w:t>
      </w:r>
      <w:proofErr w:type="spellEnd"/>
      <w:r w:rsidRPr="00335588">
        <w:rPr>
          <w:rFonts w:ascii="Times New Roman" w:hAnsi="Times New Roman" w:cs="Times New Roman" w:hint="eastAsia"/>
          <w:b/>
          <w:sz w:val="20"/>
          <w:szCs w:val="20"/>
        </w:rPr>
        <w:t xml:space="preserve"> </w:t>
      </w:r>
      <w:r w:rsidR="006941DE" w:rsidRPr="00335588">
        <w:rPr>
          <w:rFonts w:ascii="Times New Roman" w:hAnsi="Times New Roman" w:cs="Times New Roman" w:hint="eastAsia"/>
          <w:b/>
          <w:sz w:val="20"/>
          <w:szCs w:val="20"/>
        </w:rPr>
        <w:t xml:space="preserve">slightly </w:t>
      </w:r>
      <w:r w:rsidRPr="00335588">
        <w:rPr>
          <w:rFonts w:ascii="Times New Roman" w:hAnsi="Times New Roman" w:cs="Times New Roman" w:hint="eastAsia"/>
          <w:b/>
          <w:sz w:val="20"/>
          <w:szCs w:val="20"/>
        </w:rPr>
        <w:t xml:space="preserve">outperforms the AI/ML model trained based on a dataset collected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w:t>
      </w:r>
    </w:p>
    <w:p w14:paraId="1111102A" w14:textId="1711C18A"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compared to the AI/ML model trained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significantly performance loss can be seen by the AI/ML model trained in </w:t>
      </w:r>
      <w:proofErr w:type="spellStart"/>
      <w:r w:rsidRPr="00335588">
        <w:rPr>
          <w:rFonts w:ascii="Times New Roman" w:hAnsi="Times New Roman" w:cs="Times New Roman"/>
          <w:b/>
          <w:sz w:val="20"/>
          <w:szCs w:val="20"/>
        </w:rPr>
        <w:t>InH</w:t>
      </w:r>
      <w:proofErr w:type="spellEnd"/>
      <w:r w:rsidRPr="00335588">
        <w:rPr>
          <w:rFonts w:ascii="Times New Roman" w:hAnsi="Times New Roman" w:cs="Times New Roman"/>
          <w:b/>
          <w:sz w:val="20"/>
          <w:szCs w:val="20"/>
        </w:rPr>
        <w:t xml:space="preserve">. Training the AI/ML model with mixed data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w:t>
      </w:r>
      <w:proofErr w:type="spellStart"/>
      <w:r w:rsidRPr="00335588">
        <w:rPr>
          <w:rFonts w:ascii="Times New Roman" w:hAnsi="Times New Roman" w:cs="Times New Roman"/>
          <w:b/>
          <w:sz w:val="20"/>
          <w:szCs w:val="20"/>
        </w:rPr>
        <w:t>InH</w:t>
      </w:r>
      <w:proofErr w:type="spellEnd"/>
      <w:r w:rsidRPr="00335588">
        <w:rPr>
          <w:rFonts w:ascii="Times New Roman" w:hAnsi="Times New Roman" w:cs="Times New Roman"/>
          <w:b/>
          <w:sz w:val="20"/>
          <w:szCs w:val="20"/>
        </w:rPr>
        <w:t xml:space="preserve"> can alleviate the performance gap.</w:t>
      </w:r>
    </w:p>
    <w:p w14:paraId="169D2832" w14:textId="7DD2F08C" w:rsidR="001F1093" w:rsidRPr="001F1093" w:rsidRDefault="001F1093" w:rsidP="001F1093">
      <w:pPr>
        <w:pStyle w:val="2"/>
        <w:rPr>
          <w:lang w:val="en-US"/>
        </w:rPr>
      </w:pPr>
      <w:r>
        <w:rPr>
          <w:rFonts w:eastAsiaTheme="minorEastAsia" w:hint="eastAsia"/>
          <w:lang w:val="en-US"/>
        </w:rPr>
        <w:t>CSI prediction</w:t>
      </w:r>
      <w:r w:rsidR="0041171C">
        <w:rPr>
          <w:rFonts w:eastAsiaTheme="minorEastAsia" w:hint="eastAsia"/>
          <w:lang w:val="en-US"/>
        </w:rPr>
        <w:t xml:space="preserve"> in time domain</w:t>
      </w:r>
    </w:p>
    <w:p w14:paraId="292541E3" w14:textId="264D9AF5" w:rsidR="002B5518" w:rsidRDefault="00AC104A" w:rsidP="00AC104A">
      <w:pPr>
        <w:pStyle w:val="af1"/>
        <w:spacing w:afterLines="50" w:after="120" w:line="240" w:lineRule="auto"/>
        <w:ind w:firstLineChars="0" w:firstLine="0"/>
        <w:rPr>
          <w:sz w:val="20"/>
          <w:szCs w:val="20"/>
        </w:rPr>
      </w:pPr>
      <w:r>
        <w:rPr>
          <w:rFonts w:hint="eastAsia"/>
          <w:sz w:val="20"/>
          <w:szCs w:val="20"/>
        </w:rPr>
        <w:t xml:space="preserve">In this section, we provide our initial evaluation results on AI/ML based CSI prediction. </w:t>
      </w:r>
    </w:p>
    <w:p w14:paraId="39CF84DE" w14:textId="06F37292" w:rsidR="002B5518" w:rsidRDefault="0041171C" w:rsidP="00772C52">
      <w:pPr>
        <w:pStyle w:val="3"/>
        <w:rPr>
          <w:sz w:val="20"/>
          <w:szCs w:val="20"/>
        </w:rPr>
      </w:pPr>
      <w:r w:rsidRPr="00E754A2">
        <w:t>AI/ML model</w:t>
      </w:r>
      <w:r>
        <w:t xml:space="preserve"> </w:t>
      </w:r>
      <w:r w:rsidRPr="00E754A2">
        <w:t>description</w:t>
      </w:r>
    </w:p>
    <w:p w14:paraId="5FD825FA" w14:textId="3D13AF41" w:rsidR="00AC104A" w:rsidRDefault="00152B7C" w:rsidP="00AC104A">
      <w:pPr>
        <w:pStyle w:val="af1"/>
        <w:spacing w:afterLines="50" w:after="120" w:line="240" w:lineRule="auto"/>
        <w:ind w:firstLineChars="0" w:firstLine="0"/>
        <w:rPr>
          <w:sz w:val="20"/>
          <w:szCs w:val="20"/>
        </w:rPr>
      </w:pPr>
      <w:r>
        <w:rPr>
          <w:rFonts w:hint="eastAsia"/>
          <w:sz w:val="20"/>
          <w:szCs w:val="20"/>
        </w:rPr>
        <w:t>T</w:t>
      </w:r>
      <w:r w:rsidR="004D20CD" w:rsidRPr="00B60303">
        <w:rPr>
          <w:sz w:val="20"/>
          <w:szCs w:val="20"/>
        </w:rPr>
        <w:t xml:space="preserve">he </w:t>
      </w:r>
      <w:r w:rsidR="00AC104A">
        <w:rPr>
          <w:rFonts w:hint="eastAsia"/>
          <w:sz w:val="20"/>
          <w:szCs w:val="20"/>
        </w:rPr>
        <w:t xml:space="preserve">CSI prediction AI /ML </w:t>
      </w:r>
      <w:r w:rsidR="00AC104A">
        <w:rPr>
          <w:sz w:val="20"/>
          <w:szCs w:val="20"/>
        </w:rPr>
        <w:t xml:space="preserve">model </w:t>
      </w:r>
      <w:r w:rsidR="004D20CD">
        <w:rPr>
          <w:rFonts w:hint="eastAsia"/>
          <w:sz w:val="20"/>
          <w:szCs w:val="20"/>
        </w:rPr>
        <w:t>is constructed by</w:t>
      </w:r>
      <w:r w:rsidR="00AC104A">
        <w:rPr>
          <w:sz w:val="20"/>
          <w:szCs w:val="20"/>
        </w:rPr>
        <w:t xml:space="preserve"> Conv</w:t>
      </w:r>
      <w:r w:rsidR="00AC104A" w:rsidRPr="00B60303">
        <w:rPr>
          <w:sz w:val="20"/>
          <w:szCs w:val="20"/>
        </w:rPr>
        <w:t xml:space="preserve">LSTM </w:t>
      </w:r>
      <w:r w:rsidR="00AC104A">
        <w:rPr>
          <w:rFonts w:hint="eastAsia"/>
          <w:sz w:val="20"/>
          <w:szCs w:val="20"/>
        </w:rPr>
        <w:t>cells</w:t>
      </w:r>
      <w:r w:rsidR="00A4611D">
        <w:rPr>
          <w:rFonts w:hint="eastAsia"/>
          <w:sz w:val="20"/>
          <w:szCs w:val="20"/>
        </w:rPr>
        <w:t xml:space="preserve">. The structure of </w:t>
      </w:r>
      <w:r w:rsidR="004D20CD">
        <w:rPr>
          <w:sz w:val="20"/>
          <w:szCs w:val="20"/>
        </w:rPr>
        <w:t>Conv</w:t>
      </w:r>
      <w:r w:rsidR="004D20CD" w:rsidRPr="00B60303">
        <w:rPr>
          <w:sz w:val="20"/>
          <w:szCs w:val="20"/>
        </w:rPr>
        <w:t>LSTM</w:t>
      </w:r>
      <w:r w:rsidR="004D20CD" w:rsidRPr="00BF2E51" w:rsidDel="004D20CD">
        <w:rPr>
          <w:sz w:val="20"/>
          <w:szCs w:val="20"/>
        </w:rPr>
        <w:t xml:space="preserve"> </w:t>
      </w:r>
      <w:r w:rsidR="00AC104A">
        <w:rPr>
          <w:rFonts w:hint="eastAsia"/>
          <w:sz w:val="20"/>
          <w:szCs w:val="20"/>
        </w:rPr>
        <w:t>cell</w:t>
      </w:r>
      <w:r w:rsidR="00AC104A" w:rsidRPr="00BF2E51">
        <w:rPr>
          <w:sz w:val="20"/>
          <w:szCs w:val="20"/>
        </w:rPr>
        <w:t xml:space="preserve"> is shown in </w:t>
      </w:r>
      <w:r w:rsidR="00AC104A" w:rsidRPr="00BF2E51">
        <w:rPr>
          <w:sz w:val="20"/>
          <w:szCs w:val="20"/>
        </w:rPr>
        <w:fldChar w:fldCharType="begin"/>
      </w:r>
      <w:r w:rsidR="00AC104A" w:rsidRPr="00BF2E51">
        <w:rPr>
          <w:sz w:val="20"/>
          <w:szCs w:val="20"/>
        </w:rPr>
        <w:instrText xml:space="preserve"> REF _Ref127470498 \h  \* MERGEFORMAT </w:instrText>
      </w:r>
      <w:r w:rsidR="00AC104A" w:rsidRPr="00BF2E51">
        <w:rPr>
          <w:sz w:val="20"/>
          <w:szCs w:val="20"/>
        </w:rPr>
      </w:r>
      <w:r w:rsidR="00AC104A" w:rsidRPr="00BF2E51">
        <w:rPr>
          <w:sz w:val="20"/>
          <w:szCs w:val="20"/>
        </w:rPr>
        <w:fldChar w:fldCharType="separate"/>
      </w:r>
      <w:r w:rsidR="00B74251" w:rsidRPr="00B74251">
        <w:rPr>
          <w:sz w:val="20"/>
          <w:szCs w:val="20"/>
        </w:rPr>
        <w:t xml:space="preserve">Figure </w:t>
      </w:r>
      <w:r w:rsidR="00B74251" w:rsidRPr="00B74251">
        <w:rPr>
          <w:noProof/>
          <w:sz w:val="20"/>
          <w:szCs w:val="20"/>
        </w:rPr>
        <w:t>9</w:t>
      </w:r>
      <w:r w:rsidR="00AC104A" w:rsidRPr="00BF2E51">
        <w:rPr>
          <w:sz w:val="20"/>
          <w:szCs w:val="20"/>
        </w:rPr>
        <w:fldChar w:fldCharType="end"/>
      </w:r>
      <w:r w:rsidR="00E21AD5">
        <w:rPr>
          <w:rFonts w:hint="eastAsia"/>
          <w:sz w:val="20"/>
          <w:szCs w:val="20"/>
        </w:rPr>
        <w:t>:</w:t>
      </w:r>
      <w:r w:rsidR="00AC104A" w:rsidRPr="00BF2E51">
        <w:rPr>
          <w:sz w:val="20"/>
          <w:szCs w:val="20"/>
        </w:rPr>
        <w:t xml:space="preserve"> </w:t>
      </w:r>
    </w:p>
    <w:p w14:paraId="0235DEBC" w14:textId="77777777" w:rsidR="00AC104A" w:rsidRDefault="00AC104A" w:rsidP="00AC104A">
      <w:pPr>
        <w:pStyle w:val="af1"/>
        <w:spacing w:afterLines="50" w:after="120" w:line="240" w:lineRule="auto"/>
        <w:ind w:firstLineChars="0" w:firstLine="0"/>
        <w:jc w:val="center"/>
        <w:rPr>
          <w:b/>
          <w:sz w:val="20"/>
          <w:szCs w:val="20"/>
        </w:rPr>
      </w:pPr>
      <w:r>
        <w:rPr>
          <w:noProof/>
        </w:rPr>
        <w:drawing>
          <wp:inline distT="0" distB="0" distL="0" distR="0" wp14:anchorId="07C97B42" wp14:editId="67515049">
            <wp:extent cx="3266470" cy="2119705"/>
            <wp:effectExtent l="0" t="0" r="0" b="0"/>
            <wp:docPr id="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svg="http://schemas.microsoft.com/office/drawing/2016/SVG/main" r:embed="rId23"/>
                        </a:ext>
                      </a:extLst>
                    </a:blip>
                    <a:stretch>
                      <a:fillRect/>
                    </a:stretch>
                  </pic:blipFill>
                  <pic:spPr>
                    <a:xfrm>
                      <a:off x="0" y="0"/>
                      <a:ext cx="3266470" cy="2119705"/>
                    </a:xfrm>
                    <a:prstGeom prst="rect">
                      <a:avLst/>
                    </a:prstGeom>
                  </pic:spPr>
                </pic:pic>
              </a:graphicData>
            </a:graphic>
          </wp:inline>
        </w:drawing>
      </w:r>
    </w:p>
    <w:p w14:paraId="67AE8FE3" w14:textId="65682006" w:rsidR="00AC104A" w:rsidRDefault="00AC104A" w:rsidP="00AC104A">
      <w:pPr>
        <w:pStyle w:val="af5"/>
        <w:jc w:val="center"/>
        <w:rPr>
          <w:rFonts w:ascii="Times New Roman" w:hAnsi="Times New Roman" w:cs="Times New Roman"/>
        </w:rPr>
      </w:pPr>
      <w:bookmarkStart w:id="20" w:name="_Ref127470498"/>
      <w:r w:rsidRPr="00BF2E51">
        <w:rPr>
          <w:rFonts w:ascii="Times New Roman" w:hAnsi="Times New Roman" w:cs="Times New Roman"/>
        </w:rPr>
        <w:t xml:space="preserve">Figure </w:t>
      </w:r>
      <w:r w:rsidRPr="00BF2E51">
        <w:rPr>
          <w:rFonts w:ascii="Times New Roman" w:hAnsi="Times New Roman" w:cs="Times New Roman"/>
        </w:rPr>
        <w:fldChar w:fldCharType="begin"/>
      </w:r>
      <w:r w:rsidRPr="00BF2E51">
        <w:rPr>
          <w:rFonts w:ascii="Times New Roman" w:hAnsi="Times New Roman" w:cs="Times New Roman"/>
        </w:rPr>
        <w:instrText xml:space="preserve"> SEQ Figure \* ARABIC </w:instrText>
      </w:r>
      <w:r w:rsidRPr="00BF2E51">
        <w:rPr>
          <w:rFonts w:ascii="Times New Roman" w:hAnsi="Times New Roman" w:cs="Times New Roman"/>
        </w:rPr>
        <w:fldChar w:fldCharType="separate"/>
      </w:r>
      <w:r w:rsidR="00B74251">
        <w:rPr>
          <w:rFonts w:ascii="Times New Roman" w:hAnsi="Times New Roman" w:cs="Times New Roman"/>
          <w:noProof/>
        </w:rPr>
        <w:t>9</w:t>
      </w:r>
      <w:r w:rsidRPr="00BF2E51">
        <w:rPr>
          <w:rFonts w:ascii="Times New Roman" w:hAnsi="Times New Roman" w:cs="Times New Roman"/>
        </w:rPr>
        <w:fldChar w:fldCharType="end"/>
      </w:r>
      <w:bookmarkEnd w:id="20"/>
      <w:r w:rsidRPr="00BF2E51">
        <w:rPr>
          <w:rFonts w:ascii="Times New Roman" w:hAnsi="Times New Roman" w:cs="Times New Roman"/>
        </w:rPr>
        <w:t xml:space="preserve">: Structure of ConvLSTM </w:t>
      </w:r>
      <w:r>
        <w:rPr>
          <w:rFonts w:ascii="Times New Roman" w:hAnsi="Times New Roman" w:cs="Times New Roman" w:hint="eastAsia"/>
        </w:rPr>
        <w:t>cell</w:t>
      </w:r>
    </w:p>
    <w:p w14:paraId="2ED2DD25" w14:textId="062D412E" w:rsidR="00AC104A" w:rsidRPr="00667DB4" w:rsidRDefault="00AC104A" w:rsidP="00772C52">
      <w:pPr>
        <w:spacing w:after="120"/>
        <w:rPr>
          <w:rFonts w:ascii="Times New Roman" w:hAnsi="Times New Roman" w:cs="Times New Roman"/>
          <w:sz w:val="20"/>
          <w:szCs w:val="20"/>
        </w:rPr>
      </w:pPr>
      <w:r>
        <w:rPr>
          <w:rFonts w:ascii="Times New Roman" w:hAnsi="Times New Roman" w:cs="Times New Roman" w:hint="eastAsia"/>
          <w:sz w:val="20"/>
          <w:szCs w:val="20"/>
        </w:rPr>
        <w:t>A</w:t>
      </w:r>
      <w:r w:rsidRPr="00667DB4">
        <w:rPr>
          <w:rFonts w:ascii="Times New Roman" w:hAnsi="Times New Roman" w:cs="Times New Roman"/>
          <w:sz w:val="20"/>
          <w:szCs w:val="20"/>
        </w:rPr>
        <w:t>mong</w:t>
      </w:r>
      <w:r>
        <w:rPr>
          <w:rFonts w:ascii="Times New Roman" w:hAnsi="Times New Roman" w:cs="Times New Roman" w:hint="eastAsia"/>
          <w:sz w:val="20"/>
          <w:szCs w:val="20"/>
        </w:rPr>
        <w:t xml:space="preserve"> the structure,</w:t>
      </w:r>
      <w:r w:rsidRPr="00667DB4">
        <w:rPr>
          <w:rFonts w:ascii="Times New Roman" w:hAnsi="Times New Roman" w:cs="Times New Roman"/>
          <w:sz w:val="20"/>
          <w:szCs w:val="20"/>
        </w:rPr>
        <w:t xml:space="preserve"> σ </w:t>
      </w:r>
      <w:r>
        <w:rPr>
          <w:rFonts w:ascii="Times New Roman" w:hAnsi="Times New Roman" w:cs="Times New Roman" w:hint="eastAsia"/>
          <w:sz w:val="20"/>
          <w:szCs w:val="20"/>
        </w:rPr>
        <w:t>a</w:t>
      </w:r>
      <w:r w:rsidRPr="00667DB4">
        <w:rPr>
          <w:rFonts w:ascii="Times New Roman" w:hAnsi="Times New Roman" w:cs="Times New Roman"/>
          <w:sz w:val="20"/>
          <w:szCs w:val="20"/>
        </w:rPr>
        <w:t xml:space="preserve">nd </w:t>
      </w:r>
      <w:proofErr w:type="spellStart"/>
      <w:r w:rsidRPr="00E21AD5">
        <w:rPr>
          <w:rFonts w:ascii="Times New Roman" w:hAnsi="Times New Roman" w:cs="Times New Roman"/>
          <w:i/>
          <w:sz w:val="20"/>
          <w:szCs w:val="20"/>
        </w:rPr>
        <w:t>tanh</w:t>
      </w:r>
      <w:proofErr w:type="spellEnd"/>
      <w:r w:rsidRPr="00667DB4">
        <w:rPr>
          <w:rFonts w:ascii="Times New Roman" w:hAnsi="Times New Roman" w:cs="Times New Roman"/>
          <w:sz w:val="20"/>
          <w:szCs w:val="20"/>
        </w:rPr>
        <w:t xml:space="preserve"> represent sigmoid function and </w:t>
      </w:r>
      <w:proofErr w:type="spellStart"/>
      <w:r w:rsidRPr="00E21AD5">
        <w:rPr>
          <w:rFonts w:ascii="Times New Roman" w:hAnsi="Times New Roman" w:cs="Times New Roman"/>
          <w:i/>
          <w:sz w:val="20"/>
          <w:szCs w:val="20"/>
        </w:rPr>
        <w:t>tanh</w:t>
      </w:r>
      <w:proofErr w:type="spellEnd"/>
      <w:r w:rsidRPr="00667DB4">
        <w:rPr>
          <w:rFonts w:ascii="Times New Roman" w:hAnsi="Times New Roman" w:cs="Times New Roman"/>
          <w:sz w:val="20"/>
          <w:szCs w:val="20"/>
        </w:rPr>
        <w:t xml:space="preserve"> function respectively</w:t>
      </w:r>
      <w:r w:rsidR="00A4611D">
        <w:rPr>
          <w:rFonts w:ascii="Times New Roman" w:hAnsi="Times New Roman" w:cs="Times New Roman" w:hint="eastAsia"/>
          <w:sz w:val="20"/>
          <w:szCs w:val="20"/>
        </w:rPr>
        <w:t>.</w:t>
      </w:r>
      <w:r w:rsidR="00A4611D" w:rsidRPr="00667DB4">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667DB4">
        <w:rPr>
          <w:rFonts w:ascii="Times New Roman" w:hAnsi="Times New Roman" w:cs="Times New Roman"/>
          <w:sz w:val="20"/>
          <w:szCs w:val="20"/>
        </w:rPr>
        <w:t xml:space="preserve"> represents the short-term status and long-term status in the sequence</w:t>
      </w:r>
      <w:r w:rsidR="00DD7A1B">
        <w:rPr>
          <w:rFonts w:ascii="Times New Roman" w:hAnsi="Times New Roman" w:cs="Times New Roman" w:hint="eastAsia"/>
          <w:sz w:val="20"/>
          <w:szCs w:val="20"/>
        </w:rPr>
        <w:t>.</w:t>
      </w:r>
      <w:r w:rsidR="00DD7A1B" w:rsidRPr="00667DB4">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represents the input at time t, </w:t>
      </w:r>
      <w:r w:rsidR="00DD7A1B">
        <w:rPr>
          <w:rFonts w:ascii="Times New Roman" w:hAnsi="Times New Roman" w:cs="Times New Roman" w:hint="eastAsia"/>
          <w:sz w:val="20"/>
          <w:szCs w:val="20"/>
        </w:rPr>
        <w:t xml:space="preserve">and similarly,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f</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i</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vertAlign w:val="subscript"/>
        </w:rPr>
        <w:t>,</w:t>
      </w:r>
      <w:r w:rsidRPr="00667DB4">
        <w:rPr>
          <w:rFonts w:ascii="Times New Roman" w:hAnsi="Times New Roman" w:cs="Times New Roman"/>
          <w:sz w:val="20"/>
          <w:szCs w:val="20"/>
        </w:rPr>
        <w:t xml:space="preserve"> and</w:t>
      </w:r>
      <w:r w:rsidRPr="00667DB4">
        <w:rPr>
          <w:rFonts w:ascii="Times New Roman" w:hAnsi="Times New Roman" w:cs="Times New Roman"/>
          <w:iCs/>
          <w:sz w:val="20"/>
          <w:szCs w:val="20"/>
          <w:vertAlign w:val="subscript"/>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o</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represents the output of classical structure forgetting gate, input gate (memory gate), update gate and output gate in LSTM</w:t>
      </w:r>
      <w:r w:rsidR="00DD7A1B">
        <w:rPr>
          <w:rFonts w:ascii="Times New Roman" w:hAnsi="Times New Roman" w:cs="Times New Roman" w:hint="eastAsia"/>
          <w:sz w:val="20"/>
          <w:szCs w:val="20"/>
        </w:rPr>
        <w:t xml:space="preserve">, </w:t>
      </w:r>
      <w:r w:rsidR="00DD7A1B" w:rsidRPr="00667DB4">
        <w:rPr>
          <w:rFonts w:ascii="Times New Roman" w:hAnsi="Times New Roman" w:cs="Times New Roman"/>
          <w:sz w:val="20"/>
          <w:szCs w:val="20"/>
        </w:rPr>
        <w:t>respectively</w:t>
      </w:r>
      <w:r w:rsidRPr="00667DB4">
        <w:rPr>
          <w:rFonts w:ascii="Times New Roman" w:hAnsi="Times New Roman" w:cs="Times New Roman"/>
          <w:sz w:val="20"/>
          <w:szCs w:val="20"/>
        </w:rPr>
        <w:t xml:space="preserve">. Forgetting gate determines how much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667DB4">
        <w:rPr>
          <w:rFonts w:ascii="Times New Roman" w:hAnsi="Times New Roman" w:cs="Times New Roman"/>
          <w:sz w:val="20"/>
          <w:szCs w:val="20"/>
        </w:rPr>
        <w:t xml:space="preserve"> is left based on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w:t>
      </w:r>
      <w:r>
        <w:rPr>
          <w:rFonts w:ascii="Times New Roman" w:hAnsi="Times New Roman" w:cs="Times New Roman" w:hint="eastAsia"/>
          <w:sz w:val="20"/>
          <w:szCs w:val="20"/>
        </w:rPr>
        <w:t>and</w:t>
      </w:r>
      <w:r w:rsidRPr="00667DB4">
        <w:rPr>
          <w:rFonts w:ascii="Times New Roman" w:hAnsi="Times New Roman" w:cs="Times New Roman"/>
          <w:sz w:val="20"/>
          <w:szCs w:val="20"/>
        </w:rPr>
        <w:t xml:space="preserve">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w:t>
      </w:r>
      <w:r w:rsidR="00DD7A1B">
        <w:rPr>
          <w:rFonts w:ascii="Times New Roman" w:hAnsi="Times New Roman" w:cs="Times New Roman" w:hint="eastAsia"/>
          <w:sz w:val="20"/>
          <w:szCs w:val="20"/>
        </w:rPr>
        <w:t>.</w:t>
      </w:r>
      <w:r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U</w:t>
      </w:r>
      <w:r w:rsidR="00DD7A1B" w:rsidRPr="00667DB4">
        <w:rPr>
          <w:rFonts w:ascii="Times New Roman" w:hAnsi="Times New Roman" w:cs="Times New Roman"/>
          <w:sz w:val="20"/>
          <w:szCs w:val="20"/>
        </w:rPr>
        <w:t xml:space="preserve">pdate </w:t>
      </w:r>
      <w:r w:rsidRPr="00667DB4">
        <w:rPr>
          <w:rFonts w:ascii="Times New Roman" w:hAnsi="Times New Roman" w:cs="Times New Roman"/>
          <w:sz w:val="20"/>
          <w:szCs w:val="20"/>
        </w:rPr>
        <w:t xml:space="preserve">gate uses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 to update the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00DD7A1B">
        <w:rPr>
          <w:rFonts w:ascii="Times New Roman" w:hAnsi="Times New Roman" w:cs="Times New Roman" w:hint="eastAsia"/>
          <w:sz w:val="20"/>
          <w:szCs w:val="20"/>
        </w:rPr>
        <w:t>.</w:t>
      </w:r>
      <w:r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I</w:t>
      </w:r>
      <w:r w:rsidRPr="00667DB4">
        <w:rPr>
          <w:rFonts w:ascii="Times New Roman" w:hAnsi="Times New Roman" w:cs="Times New Roman"/>
          <w:sz w:val="20"/>
          <w:szCs w:val="20"/>
        </w:rPr>
        <w:t xml:space="preserve">nput gate determines how many update gate output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to update the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667DB4">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w:t>
      </w:r>
      <w:r w:rsidR="00DD7A1B">
        <w:rPr>
          <w:rFonts w:ascii="Times New Roman" w:hAnsi="Times New Roman" w:cs="Times New Roman" w:hint="eastAsia"/>
          <w:sz w:val="20"/>
          <w:szCs w:val="20"/>
        </w:rPr>
        <w:t>.</w:t>
      </w:r>
      <w:r w:rsidR="00DD7A1B"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O</w:t>
      </w:r>
      <w:r w:rsidR="00DD7A1B" w:rsidRPr="00667DB4">
        <w:rPr>
          <w:rFonts w:ascii="Times New Roman" w:hAnsi="Times New Roman" w:cs="Times New Roman"/>
          <w:sz w:val="20"/>
          <w:szCs w:val="20"/>
        </w:rPr>
        <w:t xml:space="preserve">utput </w:t>
      </w:r>
      <w:r w:rsidRPr="00667DB4">
        <w:rPr>
          <w:rFonts w:ascii="Times New Roman" w:hAnsi="Times New Roman" w:cs="Times New Roman"/>
          <w:sz w:val="20"/>
          <w:szCs w:val="20"/>
        </w:rPr>
        <w:t xml:space="preserve">gate determines how many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to update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667DB4">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vertAlign w:val="subscript"/>
        </w:rPr>
        <w:t xml:space="preserve"> </w:t>
      </w:r>
      <w:r w:rsidRPr="00667DB4">
        <w:rPr>
          <w:rFonts w:ascii="Times New Roman" w:hAnsi="Times New Roman" w:cs="Times New Roman"/>
          <w:sz w:val="20"/>
          <w:szCs w:val="20"/>
        </w:rPr>
        <w:t xml:space="preserve">from the current time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time.</w:t>
      </w:r>
    </w:p>
    <w:p w14:paraId="6A7AB193" w14:textId="1B403CDD" w:rsidR="00AC104A" w:rsidRDefault="00E21AD5" w:rsidP="00AC104A">
      <w:pPr>
        <w:pStyle w:val="af1"/>
        <w:spacing w:afterLines="50" w:after="120" w:line="240" w:lineRule="auto"/>
        <w:ind w:firstLineChars="0" w:firstLine="0"/>
        <w:rPr>
          <w:sz w:val="20"/>
          <w:szCs w:val="20"/>
        </w:rPr>
      </w:pPr>
      <w:r>
        <w:rPr>
          <w:rFonts w:hint="eastAsia"/>
          <w:sz w:val="20"/>
          <w:szCs w:val="20"/>
        </w:rPr>
        <w:t>T</w:t>
      </w:r>
      <w:r w:rsidR="00AC104A" w:rsidRPr="0017405F">
        <w:rPr>
          <w:sz w:val="20"/>
          <w:szCs w:val="20"/>
        </w:rPr>
        <w:t xml:space="preserve">he ConvLSTM model contains three </w:t>
      </w:r>
      <w:r w:rsidR="00AC104A">
        <w:rPr>
          <w:rFonts w:hint="eastAsia"/>
          <w:sz w:val="20"/>
          <w:szCs w:val="20"/>
        </w:rPr>
        <w:t>Conv</w:t>
      </w:r>
      <w:r w:rsidR="00AC104A" w:rsidRPr="0017405F">
        <w:rPr>
          <w:sz w:val="20"/>
          <w:szCs w:val="20"/>
        </w:rPr>
        <w:t>LSTM</w:t>
      </w:r>
      <w:r w:rsidR="00AC104A">
        <w:rPr>
          <w:rFonts w:hint="eastAsia"/>
          <w:sz w:val="20"/>
          <w:szCs w:val="20"/>
        </w:rPr>
        <w:t xml:space="preserve"> </w:t>
      </w:r>
      <w:r w:rsidR="00AC104A" w:rsidRPr="0017405F">
        <w:rPr>
          <w:sz w:val="20"/>
          <w:szCs w:val="20"/>
        </w:rPr>
        <w:t>cells</w:t>
      </w:r>
      <w:r w:rsidR="00AC104A" w:rsidRPr="00992833">
        <w:rPr>
          <w:sz w:val="20"/>
          <w:szCs w:val="20"/>
        </w:rPr>
        <w:t xml:space="preserve">. It introduces two-dimensional convolution to capture the information of </w:t>
      </w:r>
      <w:proofErr w:type="spellStart"/>
      <w:r w:rsidR="004D20CD">
        <w:rPr>
          <w:rFonts w:hint="eastAsia"/>
          <w:sz w:val="20"/>
          <w:szCs w:val="20"/>
        </w:rPr>
        <w:t>s</w:t>
      </w:r>
      <w:r w:rsidR="004D20CD" w:rsidRPr="008F4E13">
        <w:rPr>
          <w:sz w:val="20"/>
          <w:szCs w:val="20"/>
        </w:rPr>
        <w:t>ubbands</w:t>
      </w:r>
      <w:proofErr w:type="spellEnd"/>
      <w:r w:rsidR="004D20CD" w:rsidRPr="008F4E13">
        <w:rPr>
          <w:sz w:val="20"/>
          <w:szCs w:val="20"/>
        </w:rPr>
        <w:t xml:space="preserve"> </w:t>
      </w:r>
      <w:r w:rsidR="00AC104A" w:rsidRPr="008F4E13">
        <w:rPr>
          <w:sz w:val="20"/>
          <w:szCs w:val="20"/>
        </w:rPr>
        <w:t>and ports</w:t>
      </w:r>
      <w:r w:rsidR="00AC104A" w:rsidRPr="00992833">
        <w:rPr>
          <w:sz w:val="20"/>
          <w:szCs w:val="20"/>
        </w:rPr>
        <w:t xml:space="preserve">, and uses the output of </w:t>
      </w:r>
      <w:r w:rsidR="00AC104A" w:rsidRPr="008F4E13">
        <w:rPr>
          <w:sz w:val="20"/>
          <w:szCs w:val="20"/>
        </w:rPr>
        <w:t>convolution</w:t>
      </w:r>
      <w:r w:rsidR="00AC104A">
        <w:rPr>
          <w:sz w:val="20"/>
          <w:szCs w:val="20"/>
        </w:rPr>
        <w:t xml:space="preserve"> as the input</w:t>
      </w:r>
      <w:r w:rsidR="00AC104A" w:rsidRPr="00992833">
        <w:rPr>
          <w:sz w:val="20"/>
          <w:szCs w:val="20"/>
        </w:rPr>
        <w:t xml:space="preserve"> of the forgetting gate</w:t>
      </w:r>
      <m:oMath>
        <m:r>
          <w:rPr>
            <w:rFonts w:ascii="Cambria Math" w:hAnsi="Cambria Math" w:hint="eastAsia"/>
          </w:rPr>
          <m:t xml:space="preserve"> c</m:t>
        </m:r>
        <m:r>
          <w:rPr>
            <w:rFonts w:ascii="Cambria Math" w:hAnsi="Cambria Math"/>
          </w:rPr>
          <m:t>c_f</m:t>
        </m:r>
      </m:oMath>
      <w:r w:rsidR="00AC104A" w:rsidRPr="00992833">
        <w:rPr>
          <w:sz w:val="20"/>
          <w:szCs w:val="20"/>
        </w:rPr>
        <w:t>, input gate</w:t>
      </w:r>
      <m:oMath>
        <m:r>
          <w:rPr>
            <w:rFonts w:ascii="Cambria Math" w:hAnsi="Cambria Math" w:hint="eastAsia"/>
          </w:rPr>
          <m:t xml:space="preserve"> c</m:t>
        </m:r>
        <m:r>
          <w:rPr>
            <w:rFonts w:ascii="Cambria Math" w:hAnsi="Cambria Math"/>
          </w:rPr>
          <m:t>c_i</m:t>
        </m:r>
      </m:oMath>
      <w:r w:rsidR="00AC104A" w:rsidRPr="00992833">
        <w:rPr>
          <w:sz w:val="20"/>
          <w:szCs w:val="20"/>
        </w:rPr>
        <w:t>, update gat</w:t>
      </w:r>
      <w:r w:rsidR="00AC104A" w:rsidRPr="00992833">
        <w:rPr>
          <w:rFonts w:hint="eastAsia"/>
          <w:sz w:val="20"/>
          <w:szCs w:val="20"/>
        </w:rPr>
        <w:t>e</w:t>
      </w:r>
      <w:r w:rsidR="004D20CD">
        <w:rPr>
          <w:rFonts w:hint="eastAsia"/>
          <w:sz w:val="20"/>
          <w:szCs w:val="20"/>
        </w:rPr>
        <w:t xml:space="preserve"> </w:t>
      </w:r>
      <m:oMath>
        <m:r>
          <w:rPr>
            <w:rFonts w:ascii="Cambria Math" w:hAnsi="Cambria Math" w:hint="eastAsia"/>
          </w:rPr>
          <m:t>c</m:t>
        </m:r>
        <m:r>
          <w:rPr>
            <w:rFonts w:ascii="Cambria Math" w:hAnsi="Cambria Math"/>
          </w:rPr>
          <m:t>c_g</m:t>
        </m:r>
      </m:oMath>
      <w:r w:rsidR="00AC104A">
        <w:rPr>
          <w:rFonts w:hint="eastAsia"/>
        </w:rPr>
        <w:t xml:space="preserve"> </w:t>
      </w:r>
      <w:r w:rsidR="00AC104A" w:rsidRPr="00992833">
        <w:rPr>
          <w:rFonts w:hint="eastAsia"/>
          <w:sz w:val="20"/>
          <w:szCs w:val="20"/>
        </w:rPr>
        <w:t>and output gate</w:t>
      </w:r>
      <w:r w:rsidR="00AC104A">
        <w:rPr>
          <w:rFonts w:hint="eastAsia"/>
          <w:sz w:val="20"/>
          <w:szCs w:val="20"/>
        </w:rPr>
        <w:t xml:space="preserve"> </w:t>
      </w:r>
      <m:oMath>
        <m:r>
          <w:rPr>
            <w:rFonts w:ascii="Cambria Math" w:hAnsi="Cambria Math" w:hint="eastAsia"/>
          </w:rPr>
          <m:t>c</m:t>
        </m:r>
        <m:r>
          <w:rPr>
            <w:rFonts w:ascii="Cambria Math" w:hAnsi="Cambria Math"/>
          </w:rPr>
          <m:t>c_</m:t>
        </m:r>
        <m:r>
          <w:rPr>
            <w:rFonts w:ascii="Cambria Math" w:hAnsi="Cambria Math" w:hint="eastAsia"/>
          </w:rPr>
          <m:t>o</m:t>
        </m:r>
      </m:oMath>
      <w:r w:rsidR="00AC104A">
        <w:rPr>
          <w:rFonts w:hint="eastAsia"/>
          <w:sz w:val="20"/>
          <w:szCs w:val="20"/>
        </w:rPr>
        <w:t>.</w:t>
      </w:r>
      <w:r w:rsidR="00AC104A" w:rsidRPr="008F4E13">
        <w:t xml:space="preserve"> </w:t>
      </w:r>
      <w:r w:rsidR="00AC104A" w:rsidRPr="008F4E13">
        <w:rPr>
          <w:sz w:val="20"/>
          <w:szCs w:val="20"/>
        </w:rPr>
        <w:t xml:space="preserve">Then these </w:t>
      </w:r>
      <w:r w:rsidR="00AC104A">
        <w:rPr>
          <w:rFonts w:hint="eastAsia"/>
          <w:sz w:val="20"/>
          <w:szCs w:val="20"/>
        </w:rPr>
        <w:t>value</w:t>
      </w:r>
      <w:r w:rsidR="004D20CD">
        <w:rPr>
          <w:rFonts w:hint="eastAsia"/>
          <w:sz w:val="20"/>
          <w:szCs w:val="20"/>
        </w:rPr>
        <w:t>s</w:t>
      </w:r>
      <w:r w:rsidR="00AC104A">
        <w:rPr>
          <w:rFonts w:hint="eastAsia"/>
          <w:sz w:val="20"/>
          <w:szCs w:val="20"/>
        </w:rPr>
        <w:t xml:space="preserve"> </w:t>
      </w:r>
      <w:r w:rsidR="004D20CD">
        <w:rPr>
          <w:rFonts w:hint="eastAsia"/>
          <w:sz w:val="20"/>
          <w:szCs w:val="20"/>
        </w:rPr>
        <w:t xml:space="preserve">are used </w:t>
      </w:r>
      <w:r w:rsidR="00AC104A" w:rsidRPr="008F4E13">
        <w:rPr>
          <w:sz w:val="20"/>
          <w:szCs w:val="20"/>
        </w:rPr>
        <w:t xml:space="preserve">to calculate </w:t>
      </w:r>
      <m:oMath>
        <m:sSub>
          <m:sSubPr>
            <m:ctrlPr>
              <w:rPr>
                <w:rFonts w:ascii="Cambria Math" w:hAnsi="Cambria Math"/>
                <w:i/>
                <w:iCs/>
                <w:vertAlign w:val="subscript"/>
              </w:rPr>
            </m:ctrlPr>
          </m:sSubPr>
          <m:e>
            <m:r>
              <w:rPr>
                <w:rFonts w:ascii="Cambria Math" w:hAnsi="Cambria Math" w:hint="eastAsia"/>
                <w:vertAlign w:val="subscript"/>
              </w:rPr>
              <m:t>f</m:t>
            </m:r>
          </m:e>
          <m:sub>
            <m:r>
              <w:rPr>
                <w:rFonts w:ascii="Cambria Math" w:hAnsi="Cambria Math" w:hint="eastAsia"/>
                <w:vertAlign w:val="subscript"/>
              </w:rPr>
              <m:t>t</m:t>
            </m:r>
          </m:sub>
        </m:sSub>
      </m:oMath>
      <w:r w:rsidR="00AC104A">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i</m:t>
            </m:r>
          </m:e>
          <m:sub>
            <m:r>
              <w:rPr>
                <w:rFonts w:ascii="Cambria Math" w:hAnsi="Cambria Math" w:hint="eastAsia"/>
                <w:vertAlign w:val="subscript"/>
              </w:rPr>
              <m:t>t</m:t>
            </m:r>
          </m:sub>
        </m:sSub>
      </m:oMath>
      <w:r w:rsidR="00AC104A">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g</m:t>
            </m:r>
          </m:e>
          <m:sub>
            <m:r>
              <w:rPr>
                <w:rFonts w:ascii="Cambria Math" w:hAnsi="Cambria Math" w:hint="eastAsia"/>
                <w:vertAlign w:val="subscript"/>
              </w:rPr>
              <m:t>t</m:t>
            </m:r>
          </m:sub>
        </m:sSub>
      </m:oMath>
      <w:r w:rsidR="00AC104A">
        <w:rPr>
          <w:rFonts w:hint="eastAsia"/>
          <w:iCs/>
        </w:rPr>
        <w:t xml:space="preserve"> and </w:t>
      </w:r>
      <m:oMath>
        <m:sSub>
          <m:sSubPr>
            <m:ctrlPr>
              <w:rPr>
                <w:rFonts w:ascii="Cambria Math" w:hAnsi="Cambria Math"/>
                <w:i/>
                <w:iCs/>
                <w:vertAlign w:val="subscript"/>
              </w:rPr>
            </m:ctrlPr>
          </m:sSubPr>
          <m:e>
            <m:r>
              <w:rPr>
                <w:rFonts w:ascii="Cambria Math" w:hAnsi="Cambria Math" w:hint="eastAsia"/>
                <w:vertAlign w:val="subscript"/>
              </w:rPr>
              <m:t>o</m:t>
            </m:r>
          </m:e>
          <m:sub>
            <m:r>
              <w:rPr>
                <w:rFonts w:ascii="Cambria Math" w:hAnsi="Cambria Math" w:hint="eastAsia"/>
                <w:vertAlign w:val="subscript"/>
              </w:rPr>
              <m:t>t</m:t>
            </m:r>
          </m:sub>
        </m:sSub>
      </m:oMath>
      <w:r w:rsidR="00AC104A" w:rsidRPr="00992833">
        <w:rPr>
          <w:rFonts w:hint="eastAsia"/>
          <w:sz w:val="20"/>
          <w:szCs w:val="20"/>
        </w:rPr>
        <w:t>. Then the long and short term status</w:t>
      </w:r>
      <w:r w:rsidR="004D20CD">
        <w:rPr>
          <w:rFonts w:hint="eastAsia"/>
          <w:sz w:val="20"/>
          <w:szCs w:val="20"/>
        </w:rPr>
        <w:t xml:space="preserve"> </w:t>
      </w:r>
      <m:oMath>
        <m:sSub>
          <m:sSubPr>
            <m:ctrlPr>
              <w:rPr>
                <w:rFonts w:ascii="Cambria Math" w:hAnsi="Cambria Math"/>
                <w:i/>
                <w:iCs/>
              </w:rPr>
            </m:ctrlPr>
          </m:sSubPr>
          <m:e>
            <m:r>
              <w:rPr>
                <w:rFonts w:ascii="Cambria Math" w:hAnsi="Cambria Math"/>
              </w:rPr>
              <m:t>C</m:t>
            </m:r>
          </m:e>
          <m:sub>
            <m:r>
              <w:rPr>
                <w:rFonts w:ascii="Cambria Math" w:hAnsi="Cambria Math"/>
              </w:rPr>
              <m:t>t</m:t>
            </m:r>
          </m:sub>
        </m:sSub>
      </m:oMath>
      <w:r w:rsidR="00AC104A">
        <w:rPr>
          <w:rFonts w:hint="eastAsia"/>
          <w:iCs/>
        </w:rPr>
        <w:t xml:space="preserve"> </w:t>
      </w:r>
      <w:r w:rsidR="00AC104A">
        <w:rPr>
          <w:rFonts w:hint="eastAsia"/>
        </w:rPr>
        <w:t xml:space="preserve">and </w:t>
      </w:r>
      <m:oMath>
        <m:sSub>
          <m:sSubPr>
            <m:ctrlPr>
              <w:rPr>
                <w:rFonts w:ascii="Cambria Math" w:hAnsi="Cambria Math" w:cstheme="minorHAnsi"/>
                <w:i/>
                <w:iCs/>
              </w:rPr>
            </m:ctrlPr>
          </m:sSubPr>
          <m:e>
            <m:r>
              <w:rPr>
                <w:rFonts w:ascii="Cambria Math" w:eastAsia="MS Gothic" w:hAnsi="Cambria Math" w:cstheme="minorHAnsi"/>
              </w:rPr>
              <m:t>h</m:t>
            </m:r>
          </m:e>
          <m:sub>
            <m:r>
              <w:rPr>
                <w:rFonts w:ascii="Cambria Math" w:hAnsi="Cambria Math" w:cstheme="minorHAnsi"/>
              </w:rPr>
              <m:t>t</m:t>
            </m:r>
          </m:sub>
        </m:sSub>
      </m:oMath>
      <w:r w:rsidR="004D20CD">
        <w:rPr>
          <w:rFonts w:hint="eastAsia"/>
          <w:iCs/>
        </w:rPr>
        <w:t xml:space="preserve"> are updated</w:t>
      </w:r>
      <w:r w:rsidR="00AC104A">
        <w:rPr>
          <w:rFonts w:hint="eastAsia"/>
          <w:sz w:val="20"/>
          <w:szCs w:val="20"/>
        </w:rPr>
        <w:t>.</w:t>
      </w:r>
      <w:r w:rsidR="00AC104A" w:rsidRPr="00BB21DB">
        <w:t xml:space="preserve"> </w:t>
      </w:r>
      <w:r w:rsidR="00AC104A" w:rsidRPr="00BB21DB">
        <w:rPr>
          <w:sz w:val="20"/>
          <w:szCs w:val="20"/>
        </w:rPr>
        <w:t>The overall s</w:t>
      </w:r>
      <w:r w:rsidR="00AC104A" w:rsidRPr="00BF2E51">
        <w:rPr>
          <w:sz w:val="20"/>
          <w:szCs w:val="20"/>
        </w:rPr>
        <w:t xml:space="preserve">tructure is shown in </w:t>
      </w:r>
      <w:r w:rsidR="00AC104A" w:rsidRPr="00BF2E51">
        <w:rPr>
          <w:sz w:val="20"/>
          <w:szCs w:val="20"/>
        </w:rPr>
        <w:fldChar w:fldCharType="begin"/>
      </w:r>
      <w:r w:rsidR="00AC104A" w:rsidRPr="00BF2E51">
        <w:rPr>
          <w:sz w:val="20"/>
          <w:szCs w:val="20"/>
        </w:rPr>
        <w:instrText xml:space="preserve"> REF _Ref127470602 \h </w:instrText>
      </w:r>
      <w:r w:rsidR="00AC104A">
        <w:rPr>
          <w:sz w:val="20"/>
          <w:szCs w:val="20"/>
        </w:rPr>
        <w:instrText xml:space="preserve"> \* MERGEFORMAT </w:instrText>
      </w:r>
      <w:r w:rsidR="00AC104A" w:rsidRPr="00BF2E51">
        <w:rPr>
          <w:sz w:val="20"/>
          <w:szCs w:val="20"/>
        </w:rPr>
      </w:r>
      <w:r w:rsidR="00AC104A" w:rsidRPr="00BF2E51">
        <w:rPr>
          <w:sz w:val="20"/>
          <w:szCs w:val="20"/>
        </w:rPr>
        <w:fldChar w:fldCharType="separate"/>
      </w:r>
      <w:r w:rsidR="00B74251" w:rsidRPr="00B74251">
        <w:rPr>
          <w:sz w:val="20"/>
          <w:szCs w:val="20"/>
        </w:rPr>
        <w:t xml:space="preserve">Figure </w:t>
      </w:r>
      <w:r w:rsidR="00B74251" w:rsidRPr="00B74251">
        <w:rPr>
          <w:noProof/>
          <w:sz w:val="20"/>
          <w:szCs w:val="20"/>
        </w:rPr>
        <w:t>10</w:t>
      </w:r>
      <w:r w:rsidR="00AC104A" w:rsidRPr="00BF2E51">
        <w:rPr>
          <w:sz w:val="20"/>
          <w:szCs w:val="20"/>
        </w:rPr>
        <w:fldChar w:fldCharType="end"/>
      </w:r>
      <w:r w:rsidR="00AC104A" w:rsidRPr="00BF2E51">
        <w:rPr>
          <w:rFonts w:hint="eastAsia"/>
          <w:sz w:val="20"/>
          <w:szCs w:val="20"/>
        </w:rPr>
        <w:t>.</w:t>
      </w:r>
    </w:p>
    <w:p w14:paraId="7FFB4C22" w14:textId="4BA87A0D" w:rsidR="00AC104A" w:rsidRDefault="00F37C16" w:rsidP="00CB33A3">
      <w:pPr>
        <w:pStyle w:val="af1"/>
        <w:spacing w:afterLines="50" w:after="120" w:line="240" w:lineRule="auto"/>
        <w:ind w:firstLineChars="0" w:firstLine="0"/>
        <w:jc w:val="center"/>
        <w:rPr>
          <w:sz w:val="20"/>
          <w:szCs w:val="20"/>
        </w:rPr>
      </w:pPr>
      <w:r>
        <w:object w:dxaOrig="10855" w:dyaOrig="3740" w14:anchorId="5F79D473">
          <v:shape id="_x0000_i1027" type="#_x0000_t75" style="width:441.15pt;height:152.05pt" o:ole="">
            <v:imagedata r:id="rId24" o:title=""/>
          </v:shape>
          <o:OLEObject Type="Embed" ProgID="Visio.Drawing.11" ShapeID="_x0000_i1027" DrawAspect="Content" ObjectID="_1742398910" r:id="rId25"/>
        </w:object>
      </w:r>
    </w:p>
    <w:p w14:paraId="66A4BE98" w14:textId="66A184A8" w:rsidR="00AC104A" w:rsidRDefault="00AC104A" w:rsidP="00AC104A">
      <w:pPr>
        <w:pStyle w:val="af5"/>
        <w:jc w:val="center"/>
        <w:rPr>
          <w:rFonts w:ascii="Times New Roman" w:hAnsi="Times New Roman" w:cs="Times New Roman"/>
        </w:rPr>
      </w:pPr>
      <w:bookmarkStart w:id="21" w:name="_Ref127470602"/>
      <w:r w:rsidRPr="00BF2E51">
        <w:rPr>
          <w:rFonts w:ascii="Times New Roman" w:hAnsi="Times New Roman" w:cs="Times New Roman"/>
        </w:rPr>
        <w:t xml:space="preserve">Figure </w:t>
      </w:r>
      <w:r w:rsidRPr="00BF2E51">
        <w:rPr>
          <w:rFonts w:ascii="Times New Roman" w:hAnsi="Times New Roman" w:cs="Times New Roman"/>
        </w:rPr>
        <w:fldChar w:fldCharType="begin"/>
      </w:r>
      <w:r w:rsidRPr="00BF2E51">
        <w:rPr>
          <w:rFonts w:ascii="Times New Roman" w:hAnsi="Times New Roman" w:cs="Times New Roman"/>
        </w:rPr>
        <w:instrText xml:space="preserve"> SEQ Figure \* ARABIC </w:instrText>
      </w:r>
      <w:r w:rsidRPr="00BF2E51">
        <w:rPr>
          <w:rFonts w:ascii="Times New Roman" w:hAnsi="Times New Roman" w:cs="Times New Roman"/>
        </w:rPr>
        <w:fldChar w:fldCharType="separate"/>
      </w:r>
      <w:r w:rsidR="00B74251">
        <w:rPr>
          <w:rFonts w:ascii="Times New Roman" w:hAnsi="Times New Roman" w:cs="Times New Roman"/>
          <w:noProof/>
        </w:rPr>
        <w:t>10</w:t>
      </w:r>
      <w:r w:rsidRPr="00BF2E51">
        <w:rPr>
          <w:rFonts w:ascii="Times New Roman" w:hAnsi="Times New Roman" w:cs="Times New Roman"/>
        </w:rPr>
        <w:fldChar w:fldCharType="end"/>
      </w:r>
      <w:bookmarkEnd w:id="21"/>
      <w:r w:rsidRPr="00BF2E51">
        <w:rPr>
          <w:rFonts w:ascii="Times New Roman" w:hAnsi="Times New Roman" w:cs="Times New Roman"/>
        </w:rPr>
        <w:t>: AI/ML based CSI prediction model</w:t>
      </w:r>
    </w:p>
    <w:p w14:paraId="478D739E" w14:textId="0340EFF5" w:rsidR="0045183E" w:rsidRDefault="0045183E" w:rsidP="0045183E">
      <w:pPr>
        <w:pStyle w:val="af1"/>
        <w:spacing w:beforeLines="50" w:before="120" w:afterLines="50" w:after="120" w:line="240" w:lineRule="auto"/>
        <w:ind w:firstLineChars="0" w:firstLine="0"/>
        <w:rPr>
          <w:sz w:val="20"/>
          <w:szCs w:val="20"/>
        </w:rPr>
      </w:pPr>
      <w:r>
        <w:rPr>
          <w:rFonts w:hint="eastAsia"/>
          <w:sz w:val="20"/>
          <w:szCs w:val="20"/>
        </w:rPr>
        <w:t xml:space="preserve">The training parameters are shown in </w:t>
      </w:r>
      <w:r>
        <w:rPr>
          <w:sz w:val="20"/>
          <w:szCs w:val="20"/>
        </w:rPr>
        <w:fldChar w:fldCharType="begin"/>
      </w:r>
      <w:r>
        <w:rPr>
          <w:sz w:val="20"/>
          <w:szCs w:val="20"/>
        </w:rPr>
        <w:instrText xml:space="preserve"> </w:instrText>
      </w:r>
      <w:r>
        <w:rPr>
          <w:rFonts w:hint="eastAsia"/>
          <w:sz w:val="20"/>
          <w:szCs w:val="20"/>
        </w:rPr>
        <w:instrText>REF _Ref127547675 \h</w:instrText>
      </w:r>
      <w:r>
        <w:rPr>
          <w:sz w:val="20"/>
          <w:szCs w:val="20"/>
        </w:rPr>
        <w:instrText xml:space="preserve"> </w:instrText>
      </w:r>
      <w:r>
        <w:rPr>
          <w:sz w:val="20"/>
          <w:szCs w:val="20"/>
        </w:rPr>
      </w:r>
      <w:r>
        <w:rPr>
          <w:sz w:val="20"/>
          <w:szCs w:val="20"/>
        </w:rPr>
        <w:fldChar w:fldCharType="separate"/>
      </w:r>
      <w:r w:rsidR="00B74251" w:rsidRPr="0045183E">
        <w:t xml:space="preserve">Table </w:t>
      </w:r>
      <w:r w:rsidR="00B74251">
        <w:rPr>
          <w:noProof/>
        </w:rPr>
        <w:t>6</w:t>
      </w:r>
      <w:r>
        <w:rPr>
          <w:sz w:val="20"/>
          <w:szCs w:val="20"/>
        </w:rPr>
        <w:fldChar w:fldCharType="end"/>
      </w:r>
      <w:r>
        <w:rPr>
          <w:rFonts w:hint="eastAsia"/>
          <w:sz w:val="20"/>
          <w:szCs w:val="20"/>
        </w:rPr>
        <w:t>.</w:t>
      </w:r>
      <w:r w:rsidR="00E21AD5" w:rsidRPr="00E21AD5">
        <w:rPr>
          <w:sz w:val="20"/>
          <w:szCs w:val="20"/>
        </w:rPr>
        <w:t xml:space="preserve"> </w:t>
      </w:r>
      <w:r w:rsidR="00E21AD5" w:rsidRPr="00992833">
        <w:rPr>
          <w:sz w:val="20"/>
          <w:szCs w:val="20"/>
        </w:rPr>
        <w:t xml:space="preserve">In </w:t>
      </w:r>
      <w:r w:rsidR="00E21AD5">
        <w:rPr>
          <w:rFonts w:hint="eastAsia"/>
          <w:sz w:val="20"/>
          <w:szCs w:val="20"/>
        </w:rPr>
        <w:t>our design</w:t>
      </w:r>
      <w:r w:rsidR="00E21AD5" w:rsidRPr="00992833">
        <w:rPr>
          <w:sz w:val="20"/>
          <w:szCs w:val="20"/>
        </w:rPr>
        <w:t xml:space="preserve">, </w:t>
      </w:r>
      <w:r w:rsidR="00E21AD5">
        <w:rPr>
          <w:rFonts w:hint="eastAsia"/>
          <w:sz w:val="20"/>
          <w:szCs w:val="20"/>
        </w:rPr>
        <w:t xml:space="preserve">we use the CSI in past three moments (i.e. </w:t>
      </w:r>
      <w:r w:rsidR="00E21AD5" w:rsidRPr="00E21AD5">
        <w:rPr>
          <w:rFonts w:hint="eastAsia"/>
          <w:i/>
          <w:sz w:val="20"/>
          <w:szCs w:val="20"/>
        </w:rPr>
        <w:t>t-2</w:t>
      </w:r>
      <w:r w:rsidR="00E21AD5">
        <w:rPr>
          <w:rFonts w:hint="eastAsia"/>
          <w:sz w:val="20"/>
          <w:szCs w:val="20"/>
        </w:rPr>
        <w:t xml:space="preserve">, </w:t>
      </w:r>
      <w:r w:rsidR="00E21AD5" w:rsidRPr="00E21AD5">
        <w:rPr>
          <w:rFonts w:hint="eastAsia"/>
          <w:i/>
          <w:sz w:val="20"/>
          <w:szCs w:val="20"/>
        </w:rPr>
        <w:t>t-1</w:t>
      </w:r>
      <w:r w:rsidR="00E21AD5">
        <w:rPr>
          <w:rFonts w:hint="eastAsia"/>
          <w:sz w:val="20"/>
          <w:szCs w:val="20"/>
        </w:rPr>
        <w:t xml:space="preserve">, </w:t>
      </w:r>
      <w:r w:rsidR="00E21AD5" w:rsidRPr="00E21AD5">
        <w:rPr>
          <w:rFonts w:hint="eastAsia"/>
          <w:i/>
          <w:sz w:val="20"/>
          <w:szCs w:val="20"/>
        </w:rPr>
        <w:t>t</w:t>
      </w:r>
      <w:r w:rsidR="00E21AD5">
        <w:rPr>
          <w:rFonts w:hint="eastAsia"/>
          <w:sz w:val="20"/>
          <w:szCs w:val="20"/>
        </w:rPr>
        <w:t xml:space="preserve">) to predict the CSI in one moment in the future (i.e. </w:t>
      </w:r>
      <w:r w:rsidR="00E21AD5" w:rsidRPr="00E21AD5">
        <w:rPr>
          <w:rFonts w:hint="eastAsia"/>
          <w:i/>
          <w:sz w:val="20"/>
          <w:szCs w:val="20"/>
        </w:rPr>
        <w:t>t+1</w:t>
      </w:r>
      <w:r w:rsidR="00E21AD5">
        <w:rPr>
          <w:rFonts w:hint="eastAsia"/>
          <w:sz w:val="20"/>
          <w:szCs w:val="20"/>
        </w:rPr>
        <w:t xml:space="preserve">). </w:t>
      </w:r>
      <w:r w:rsidR="008C13CC">
        <w:rPr>
          <w:rFonts w:hint="eastAsia"/>
          <w:sz w:val="20"/>
          <w:szCs w:val="20"/>
        </w:rPr>
        <w:t xml:space="preserve">The </w:t>
      </w:r>
      <w:r w:rsidR="00D70270">
        <w:rPr>
          <w:sz w:val="20"/>
          <w:szCs w:val="20"/>
        </w:rPr>
        <w:t>interval</w:t>
      </w:r>
      <w:r w:rsidR="008C13CC">
        <w:rPr>
          <w:rFonts w:hint="eastAsia"/>
          <w:sz w:val="20"/>
          <w:szCs w:val="20"/>
        </w:rPr>
        <w:t xml:space="preserve"> </w:t>
      </w:r>
      <w:r w:rsidR="00273325">
        <w:rPr>
          <w:rFonts w:hint="eastAsia"/>
          <w:sz w:val="20"/>
          <w:szCs w:val="20"/>
        </w:rPr>
        <w:t xml:space="preserve">between consecutive moments </w:t>
      </w:r>
      <w:r w:rsidR="008C13CC">
        <w:rPr>
          <w:rFonts w:hint="eastAsia"/>
          <w:sz w:val="20"/>
          <w:szCs w:val="20"/>
        </w:rPr>
        <w:t xml:space="preserve">is 5 slots. </w:t>
      </w:r>
      <w:r w:rsidR="00E21AD5">
        <w:rPr>
          <w:rFonts w:hint="eastAsia"/>
          <w:sz w:val="20"/>
          <w:szCs w:val="20"/>
        </w:rPr>
        <w:t>To be more specific, both the input and output are in the fo</w:t>
      </w:r>
      <w:r w:rsidR="0057336F">
        <w:rPr>
          <w:rFonts w:hint="eastAsia"/>
          <w:sz w:val="20"/>
          <w:szCs w:val="20"/>
        </w:rPr>
        <w:t>rmat of eigenvectors</w:t>
      </w:r>
      <w:r w:rsidR="00E21AD5">
        <w:rPr>
          <w:rFonts w:hint="eastAsia"/>
          <w:sz w:val="20"/>
          <w:szCs w:val="20"/>
        </w:rPr>
        <w:t>.</w:t>
      </w:r>
      <w:r w:rsidR="00E21AD5" w:rsidRPr="002B5518">
        <w:rPr>
          <w:sz w:val="20"/>
          <w:szCs w:val="20"/>
        </w:rPr>
        <w:t xml:space="preserve"> </w:t>
      </w:r>
      <w:r w:rsidR="00E21AD5">
        <w:rPr>
          <w:rFonts w:hint="eastAsia"/>
          <w:sz w:val="20"/>
          <w:szCs w:val="20"/>
        </w:rPr>
        <w:t xml:space="preserve">During training phase, </w:t>
      </w:r>
      <w:r w:rsidR="00E21AD5" w:rsidRPr="00772C52">
        <w:rPr>
          <w:sz w:val="20"/>
          <w:szCs w:val="20"/>
        </w:rPr>
        <w:t xml:space="preserve">ideal eigenvectors are used </w:t>
      </w:r>
      <w:r w:rsidR="0057336F">
        <w:rPr>
          <w:sz w:val="20"/>
          <w:szCs w:val="20"/>
        </w:rPr>
        <w:t>for</w:t>
      </w:r>
      <w:r w:rsidR="0057336F">
        <w:rPr>
          <w:rFonts w:hint="eastAsia"/>
          <w:sz w:val="20"/>
          <w:szCs w:val="20"/>
        </w:rPr>
        <w:t xml:space="preserve"> </w:t>
      </w:r>
      <w:r w:rsidR="00E21AD5">
        <w:rPr>
          <w:rFonts w:hint="eastAsia"/>
          <w:sz w:val="20"/>
          <w:szCs w:val="20"/>
        </w:rPr>
        <w:t xml:space="preserve">both </w:t>
      </w:r>
      <w:r w:rsidR="00E21AD5" w:rsidRPr="00772C52">
        <w:rPr>
          <w:sz w:val="20"/>
          <w:szCs w:val="20"/>
        </w:rPr>
        <w:t xml:space="preserve">model input and </w:t>
      </w:r>
      <w:r w:rsidR="0057336F">
        <w:rPr>
          <w:rFonts w:hint="eastAsia"/>
          <w:sz w:val="20"/>
          <w:szCs w:val="20"/>
        </w:rPr>
        <w:t>model output</w:t>
      </w:r>
      <w:r w:rsidR="00E21AD5" w:rsidRPr="00772C52">
        <w:rPr>
          <w:sz w:val="20"/>
          <w:szCs w:val="20"/>
        </w:rPr>
        <w:t xml:space="preserve">. At the inference phase, realistic eigenvector </w:t>
      </w:r>
      <w:r w:rsidR="00E21AD5">
        <w:rPr>
          <w:rFonts w:hint="eastAsia"/>
          <w:sz w:val="20"/>
          <w:szCs w:val="20"/>
        </w:rPr>
        <w:t xml:space="preserve">is </w:t>
      </w:r>
      <w:r w:rsidR="00E21AD5" w:rsidRPr="00772C52">
        <w:rPr>
          <w:sz w:val="20"/>
          <w:szCs w:val="20"/>
        </w:rPr>
        <w:t>used for model input</w:t>
      </w:r>
      <w:r w:rsidR="00E21AD5">
        <w:rPr>
          <w:rFonts w:hint="eastAsia"/>
          <w:sz w:val="20"/>
          <w:szCs w:val="20"/>
        </w:rPr>
        <w:t>.</w:t>
      </w:r>
      <w:r w:rsidR="00E21AD5" w:rsidRPr="00772C52">
        <w:rPr>
          <w:sz w:val="20"/>
          <w:szCs w:val="20"/>
        </w:rPr>
        <w:t xml:space="preserve"> </w:t>
      </w:r>
      <w:r w:rsidR="00E21AD5">
        <w:rPr>
          <w:rFonts w:hint="eastAsia"/>
          <w:sz w:val="20"/>
          <w:szCs w:val="20"/>
        </w:rPr>
        <w:t xml:space="preserve">The intermediate KPI, i.e. </w:t>
      </w:r>
      <w:r w:rsidR="00E21AD5" w:rsidRPr="00772C52">
        <w:rPr>
          <w:sz w:val="20"/>
          <w:szCs w:val="20"/>
        </w:rPr>
        <w:t>SGCS/NMSE</w:t>
      </w:r>
      <w:r w:rsidR="00E21AD5">
        <w:rPr>
          <w:rFonts w:hint="eastAsia"/>
          <w:sz w:val="20"/>
          <w:szCs w:val="20"/>
        </w:rPr>
        <w:t>,</w:t>
      </w:r>
      <w:r w:rsidR="00E21AD5" w:rsidRPr="00772C52">
        <w:rPr>
          <w:sz w:val="20"/>
          <w:szCs w:val="20"/>
        </w:rPr>
        <w:t xml:space="preserve"> is calculated </w:t>
      </w:r>
      <w:r w:rsidR="00E21AD5">
        <w:rPr>
          <w:rFonts w:hint="eastAsia"/>
          <w:sz w:val="20"/>
          <w:szCs w:val="20"/>
        </w:rPr>
        <w:t>based on</w:t>
      </w:r>
      <w:r w:rsidR="00E21AD5" w:rsidRPr="00772C52">
        <w:rPr>
          <w:sz w:val="20"/>
          <w:szCs w:val="20"/>
        </w:rPr>
        <w:t xml:space="preserve"> </w:t>
      </w:r>
      <w:r w:rsidR="0057336F">
        <w:rPr>
          <w:rFonts w:hint="eastAsia"/>
          <w:sz w:val="20"/>
          <w:szCs w:val="20"/>
        </w:rPr>
        <w:t>predicted</w:t>
      </w:r>
      <w:r w:rsidR="00E21AD5" w:rsidRPr="00772C52">
        <w:rPr>
          <w:sz w:val="20"/>
          <w:szCs w:val="20"/>
        </w:rPr>
        <w:t xml:space="preserve"> eigenvectors and ideal eigenvectors.</w:t>
      </w:r>
    </w:p>
    <w:p w14:paraId="2D8E3D0A" w14:textId="75E0F9B1" w:rsidR="0045183E" w:rsidRPr="0045183E" w:rsidRDefault="0045183E" w:rsidP="0045183E">
      <w:pPr>
        <w:pStyle w:val="af5"/>
        <w:keepNext/>
        <w:jc w:val="center"/>
        <w:rPr>
          <w:rFonts w:ascii="Times New Roman" w:hAnsi="Times New Roman" w:cs="Times New Roman"/>
        </w:rPr>
      </w:pPr>
      <w:bookmarkStart w:id="22" w:name="_Ref127547675"/>
      <w:r w:rsidRPr="0045183E">
        <w:rPr>
          <w:rFonts w:ascii="Times New Roman" w:hAnsi="Times New Roman" w:cs="Times New Roman"/>
        </w:rPr>
        <w:t xml:space="preserve">Table </w:t>
      </w:r>
      <w:r w:rsidRPr="0045183E">
        <w:rPr>
          <w:rFonts w:ascii="Times New Roman" w:hAnsi="Times New Roman" w:cs="Times New Roman"/>
        </w:rPr>
        <w:fldChar w:fldCharType="begin"/>
      </w:r>
      <w:r w:rsidRPr="0045183E">
        <w:rPr>
          <w:rFonts w:ascii="Times New Roman" w:hAnsi="Times New Roman" w:cs="Times New Roman"/>
        </w:rPr>
        <w:instrText xml:space="preserve"> SEQ Table \* ARABIC </w:instrText>
      </w:r>
      <w:r w:rsidRPr="0045183E">
        <w:rPr>
          <w:rFonts w:ascii="Times New Roman" w:hAnsi="Times New Roman" w:cs="Times New Roman"/>
        </w:rPr>
        <w:fldChar w:fldCharType="separate"/>
      </w:r>
      <w:r w:rsidR="00B74251">
        <w:rPr>
          <w:rFonts w:ascii="Times New Roman" w:hAnsi="Times New Roman" w:cs="Times New Roman"/>
          <w:noProof/>
        </w:rPr>
        <w:t>6</w:t>
      </w:r>
      <w:r w:rsidRPr="0045183E">
        <w:rPr>
          <w:rFonts w:ascii="Times New Roman" w:hAnsi="Times New Roman" w:cs="Times New Roman"/>
        </w:rPr>
        <w:fldChar w:fldCharType="end"/>
      </w:r>
      <w:bookmarkEnd w:id="22"/>
      <w:r>
        <w:rPr>
          <w:rFonts w:ascii="Times New Roman" w:hAnsi="Times New Roman" w:cs="Times New Roman" w:hint="eastAsia"/>
        </w:rPr>
        <w:t>:</w:t>
      </w:r>
      <w:r w:rsidRPr="0045183E">
        <w:rPr>
          <w:rFonts w:ascii="Times New Roman" w:hAnsi="Times New Roman" w:cs="Times New Roman"/>
        </w:rPr>
        <w:t xml:space="preserve"> Parameters for AI/ML model training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5183E" w14:paraId="06AB296E"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F4C7FEA" w14:textId="77777777" w:rsidR="0045183E" w:rsidRDefault="0045183E">
            <w:pPr>
              <w:spacing w:afterLines="50" w:after="120"/>
              <w:jc w:val="center"/>
              <w:rPr>
                <w:rFonts w:ascii="Times New Roman" w:hAnsi="Times New Roman" w:cs="宋体"/>
                <w:b/>
                <w:sz w:val="20"/>
                <w:szCs w:val="20"/>
              </w:rPr>
            </w:pPr>
            <w:r>
              <w:rPr>
                <w:rFonts w:ascii="Times New Roman" w:hAnsi="Times New Roman"/>
                <w:b/>
                <w:sz w:val="2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4D4115E" w14:textId="77777777" w:rsidR="0045183E" w:rsidRDefault="0045183E">
            <w:pPr>
              <w:spacing w:afterLines="50" w:after="120"/>
              <w:jc w:val="center"/>
              <w:rPr>
                <w:rFonts w:ascii="Times New Roman" w:hAnsi="Times New Roman" w:cs="宋体"/>
                <w:b/>
                <w:sz w:val="20"/>
                <w:szCs w:val="20"/>
              </w:rPr>
            </w:pPr>
            <w:r>
              <w:rPr>
                <w:rFonts w:ascii="Times New Roman" w:hAnsi="Times New Roman"/>
                <w:b/>
                <w:sz w:val="20"/>
                <w:szCs w:val="20"/>
              </w:rPr>
              <w:t>Value</w:t>
            </w:r>
          </w:p>
        </w:tc>
      </w:tr>
      <w:tr w:rsidR="0045183E" w14:paraId="7873E017"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611230"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Size of training and validation dataset</w:t>
            </w:r>
          </w:p>
        </w:tc>
        <w:tc>
          <w:tcPr>
            <w:tcW w:w="0" w:type="auto"/>
            <w:tcBorders>
              <w:top w:val="single" w:sz="4" w:space="0" w:color="auto"/>
              <w:left w:val="single" w:sz="4" w:space="0" w:color="auto"/>
              <w:bottom w:val="single" w:sz="4" w:space="0" w:color="auto"/>
              <w:right w:val="single" w:sz="4" w:space="0" w:color="auto"/>
            </w:tcBorders>
            <w:hideMark/>
          </w:tcPr>
          <w:p w14:paraId="7A03A23C" w14:textId="77777777" w:rsidR="0045183E"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40Drops×570UEs</m:t>
                </m:r>
                <m:r>
                  <m:rPr>
                    <m:sty m:val="p"/>
                  </m:rPr>
                  <w:rPr>
                    <w:rFonts w:ascii="Cambria Math" w:hAnsi="Cambria Math"/>
                    <w:sz w:val="20"/>
                    <w:szCs w:val="20"/>
                  </w:rPr>
                  <m:t>×17Samples</m:t>
                </m:r>
              </m:oMath>
            </m:oMathPara>
          </w:p>
        </w:tc>
      </w:tr>
      <w:tr w:rsidR="0045183E" w14:paraId="0BAB9344"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68BBC8"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Size of test dataset</w:t>
            </w:r>
          </w:p>
        </w:tc>
        <w:tc>
          <w:tcPr>
            <w:tcW w:w="0" w:type="auto"/>
            <w:tcBorders>
              <w:top w:val="single" w:sz="4" w:space="0" w:color="auto"/>
              <w:left w:val="single" w:sz="4" w:space="0" w:color="auto"/>
              <w:bottom w:val="single" w:sz="4" w:space="0" w:color="auto"/>
              <w:right w:val="single" w:sz="4" w:space="0" w:color="auto"/>
            </w:tcBorders>
            <w:hideMark/>
          </w:tcPr>
          <w:p w14:paraId="1CF8B103" w14:textId="77777777" w:rsidR="0045183E"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10Drops×570UEs</m:t>
                </m:r>
                <m:r>
                  <m:rPr>
                    <m:sty m:val="p"/>
                  </m:rPr>
                  <w:rPr>
                    <w:rFonts w:ascii="Cambria Math" w:hAnsi="Cambria Math"/>
                    <w:sz w:val="20"/>
                    <w:szCs w:val="20"/>
                  </w:rPr>
                  <m:t>×17Samples</m:t>
                </m:r>
              </m:oMath>
            </m:oMathPara>
          </w:p>
        </w:tc>
      </w:tr>
      <w:tr w:rsidR="0045183E" w14:paraId="026B4B35"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3D3CA4"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Epoch</w:t>
            </w:r>
          </w:p>
        </w:tc>
        <w:tc>
          <w:tcPr>
            <w:tcW w:w="0" w:type="auto"/>
            <w:tcBorders>
              <w:top w:val="single" w:sz="4" w:space="0" w:color="auto"/>
              <w:left w:val="single" w:sz="4" w:space="0" w:color="auto"/>
              <w:bottom w:val="single" w:sz="4" w:space="0" w:color="auto"/>
              <w:right w:val="single" w:sz="4" w:space="0" w:color="auto"/>
            </w:tcBorders>
            <w:hideMark/>
          </w:tcPr>
          <w:p w14:paraId="584C4E79"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300</w:t>
            </w:r>
          </w:p>
        </w:tc>
      </w:tr>
      <w:tr w:rsidR="0045183E" w14:paraId="1315B9B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30DC29"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Batch size</w:t>
            </w:r>
          </w:p>
        </w:tc>
        <w:tc>
          <w:tcPr>
            <w:tcW w:w="0" w:type="auto"/>
            <w:tcBorders>
              <w:top w:val="single" w:sz="4" w:space="0" w:color="auto"/>
              <w:left w:val="single" w:sz="4" w:space="0" w:color="auto"/>
              <w:bottom w:val="single" w:sz="4" w:space="0" w:color="auto"/>
              <w:right w:val="single" w:sz="4" w:space="0" w:color="auto"/>
            </w:tcBorders>
            <w:hideMark/>
          </w:tcPr>
          <w:p w14:paraId="127AFBAC"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512</w:t>
            </w:r>
          </w:p>
        </w:tc>
      </w:tr>
      <w:tr w:rsidR="0045183E" w14:paraId="4F21E5D3"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839A12"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Learning rate</w:t>
            </w:r>
          </w:p>
        </w:tc>
        <w:tc>
          <w:tcPr>
            <w:tcW w:w="0" w:type="auto"/>
            <w:tcBorders>
              <w:top w:val="single" w:sz="4" w:space="0" w:color="auto"/>
              <w:left w:val="single" w:sz="4" w:space="0" w:color="auto"/>
              <w:bottom w:val="single" w:sz="4" w:space="0" w:color="auto"/>
              <w:right w:val="single" w:sz="4" w:space="0" w:color="auto"/>
            </w:tcBorders>
            <w:hideMark/>
          </w:tcPr>
          <w:p w14:paraId="2ABA7B88" w14:textId="77777777" w:rsidR="0045183E" w:rsidRDefault="00B50AB3">
            <w:pPr>
              <w:spacing w:afterLines="50" w:after="120"/>
              <w:jc w:val="center"/>
              <w:rPr>
                <w:rFonts w:ascii="Times New Roman" w:hAnsi="Times New Roman" w:cs="宋体"/>
                <w:sz w:val="20"/>
                <w:szCs w:val="20"/>
              </w:rPr>
            </w:pPr>
            <m:oMathPara>
              <m:oMath>
                <m:sSup>
                  <m:sSupPr>
                    <m:ctrlPr>
                      <w:rPr>
                        <w:rFonts w:ascii="Cambria Math" w:hAnsi="Cambria Math" w:cs="Times New Roman"/>
                        <w:sz w:val="22"/>
                      </w:rPr>
                    </m:ctrlPr>
                  </m:sSupPr>
                  <m:e>
                    <m:r>
                      <m:rPr>
                        <m:sty m:val="p"/>
                      </m:rPr>
                      <w:rPr>
                        <w:rFonts w:ascii="Cambria Math" w:hAnsi="Cambria Math"/>
                        <w:sz w:val="20"/>
                        <w:szCs w:val="20"/>
                      </w:rPr>
                      <m:t>10</m:t>
                    </m:r>
                  </m:e>
                  <m:sup>
                    <m:r>
                      <w:rPr>
                        <w:rFonts w:ascii="Cambria Math" w:hAnsi="Cambria Math"/>
                        <w:sz w:val="20"/>
                        <w:szCs w:val="20"/>
                      </w:rPr>
                      <m:t>-</m:t>
                    </m:r>
                    <m:r>
                      <m:rPr>
                        <m:sty m:val="p"/>
                      </m:rPr>
                      <w:rPr>
                        <w:rFonts w:ascii="Cambria Math" w:hAnsi="Cambria Math"/>
                        <w:sz w:val="20"/>
                        <w:szCs w:val="20"/>
                      </w:rPr>
                      <m:t>5</m:t>
                    </m:r>
                  </m:sup>
                </m:sSup>
                <m:r>
                  <w:rPr>
                    <w:rFonts w:ascii="Cambria Math" w:hAnsi="Cambria Math"/>
                    <w:sz w:val="20"/>
                    <w:szCs w:val="20"/>
                  </w:rPr>
                  <m:t>~</m:t>
                </m:r>
                <m:sSup>
                  <m:sSupPr>
                    <m:ctrlPr>
                      <w:rPr>
                        <w:rFonts w:ascii="Cambria Math" w:hAnsi="Cambria Math" w:cs="Times New Roman"/>
                        <w:i/>
                        <w:sz w:val="22"/>
                      </w:rPr>
                    </m:ctrlPr>
                  </m:sSupPr>
                  <m:e>
                    <m:r>
                      <w:rPr>
                        <w:rFonts w:ascii="Cambria Math" w:hAnsi="Cambria Math"/>
                        <w:sz w:val="20"/>
                        <w:szCs w:val="20"/>
                      </w:rPr>
                      <m:t>10</m:t>
                    </m:r>
                  </m:e>
                  <m:sup>
                    <m:r>
                      <w:rPr>
                        <w:rFonts w:ascii="Cambria Math" w:hAnsi="Cambria Math"/>
                        <w:sz w:val="20"/>
                        <w:szCs w:val="20"/>
                      </w:rPr>
                      <m:t>-3</m:t>
                    </m:r>
                  </m:sup>
                </m:sSup>
              </m:oMath>
            </m:oMathPara>
          </w:p>
        </w:tc>
      </w:tr>
      <w:tr w:rsidR="0045183E" w14:paraId="242E8AD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7AAC30"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Optimizer</w:t>
            </w:r>
          </w:p>
        </w:tc>
        <w:tc>
          <w:tcPr>
            <w:tcW w:w="0" w:type="auto"/>
            <w:tcBorders>
              <w:top w:val="single" w:sz="4" w:space="0" w:color="auto"/>
              <w:left w:val="single" w:sz="4" w:space="0" w:color="auto"/>
              <w:bottom w:val="single" w:sz="4" w:space="0" w:color="auto"/>
              <w:right w:val="single" w:sz="4" w:space="0" w:color="auto"/>
            </w:tcBorders>
            <w:hideMark/>
          </w:tcPr>
          <w:p w14:paraId="172C93CB"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Adam</w:t>
            </w:r>
          </w:p>
        </w:tc>
      </w:tr>
      <w:tr w:rsidR="0045183E" w14:paraId="7D68CF48"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92425D"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Loss function</w:t>
            </w:r>
          </w:p>
        </w:tc>
        <w:tc>
          <w:tcPr>
            <w:tcW w:w="0" w:type="auto"/>
            <w:tcBorders>
              <w:top w:val="single" w:sz="4" w:space="0" w:color="auto"/>
              <w:left w:val="single" w:sz="4" w:space="0" w:color="auto"/>
              <w:bottom w:val="single" w:sz="4" w:space="0" w:color="auto"/>
              <w:right w:val="single" w:sz="4" w:space="0" w:color="auto"/>
            </w:tcBorders>
            <w:hideMark/>
          </w:tcPr>
          <w:p w14:paraId="0E08A9DA"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SGCS</w:t>
            </w:r>
          </w:p>
        </w:tc>
      </w:tr>
      <w:tr w:rsidR="0045183E" w14:paraId="7812DD42"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E4FB1D"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Input/output format</w:t>
            </w:r>
          </w:p>
        </w:tc>
        <w:tc>
          <w:tcPr>
            <w:tcW w:w="0" w:type="auto"/>
            <w:tcBorders>
              <w:top w:val="single" w:sz="4" w:space="0" w:color="auto"/>
              <w:left w:val="single" w:sz="4" w:space="0" w:color="auto"/>
              <w:bottom w:val="single" w:sz="4" w:space="0" w:color="auto"/>
              <w:right w:val="single" w:sz="4" w:space="0" w:color="auto"/>
            </w:tcBorders>
            <w:hideMark/>
          </w:tcPr>
          <w:p w14:paraId="4382480C"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Eigenvector</w:t>
            </w:r>
          </w:p>
        </w:tc>
      </w:tr>
    </w:tbl>
    <w:p w14:paraId="2FB4948D" w14:textId="708F5CAC" w:rsidR="0041171C" w:rsidRDefault="0041171C" w:rsidP="00772C52">
      <w:pPr>
        <w:pStyle w:val="3"/>
      </w:pPr>
      <w:r>
        <w:rPr>
          <w:rFonts w:hint="eastAsia"/>
        </w:rPr>
        <w:t>Evaluation results</w:t>
      </w:r>
    </w:p>
    <w:p w14:paraId="25B61770" w14:textId="03867B63" w:rsidR="00AC104A" w:rsidRPr="00BD61E7" w:rsidRDefault="00381B5A" w:rsidP="00061C8C">
      <w:pPr>
        <w:pStyle w:val="af1"/>
        <w:spacing w:beforeLines="50" w:before="120" w:afterLines="50" w:after="120" w:line="240" w:lineRule="auto"/>
        <w:ind w:firstLineChars="0" w:firstLine="0"/>
        <w:rPr>
          <w:sz w:val="20"/>
          <w:szCs w:val="20"/>
        </w:rPr>
      </w:pPr>
      <w:r w:rsidRPr="00BD61E7">
        <w:rPr>
          <w:rFonts w:hint="eastAsia"/>
          <w:sz w:val="20"/>
          <w:szCs w:val="20"/>
        </w:rPr>
        <w:t xml:space="preserve">In </w:t>
      </w:r>
      <w:r w:rsidRPr="00BD61E7">
        <w:rPr>
          <w:sz w:val="20"/>
          <w:szCs w:val="20"/>
        </w:rPr>
        <w:fldChar w:fldCharType="begin"/>
      </w:r>
      <w:r w:rsidRPr="00BD61E7">
        <w:rPr>
          <w:sz w:val="20"/>
          <w:szCs w:val="20"/>
        </w:rPr>
        <w:instrText xml:space="preserve"> REF _Ref127472436 \h  \* MERGEFORMAT </w:instrText>
      </w:r>
      <w:r w:rsidRPr="00BD61E7">
        <w:rPr>
          <w:sz w:val="20"/>
          <w:szCs w:val="20"/>
        </w:rPr>
      </w:r>
      <w:r w:rsidRPr="00BD61E7">
        <w:rPr>
          <w:sz w:val="20"/>
          <w:szCs w:val="20"/>
        </w:rPr>
        <w:fldChar w:fldCharType="separate"/>
      </w:r>
      <w:r w:rsidR="00B74251" w:rsidRPr="00B74251">
        <w:rPr>
          <w:sz w:val="20"/>
          <w:szCs w:val="20"/>
        </w:rPr>
        <w:t xml:space="preserve">Table </w:t>
      </w:r>
      <w:r w:rsidR="00B74251" w:rsidRPr="00B74251">
        <w:rPr>
          <w:noProof/>
          <w:sz w:val="20"/>
          <w:szCs w:val="20"/>
        </w:rPr>
        <w:t>7</w:t>
      </w:r>
      <w:r w:rsidRPr="00BD61E7">
        <w:rPr>
          <w:sz w:val="20"/>
          <w:szCs w:val="20"/>
        </w:rPr>
        <w:fldChar w:fldCharType="end"/>
      </w:r>
      <w:r w:rsidRPr="00BD61E7">
        <w:rPr>
          <w:rFonts w:hint="eastAsia"/>
          <w:sz w:val="20"/>
          <w:szCs w:val="20"/>
        </w:rPr>
        <w:t>, t</w:t>
      </w:r>
      <w:r w:rsidRPr="00BD61E7">
        <w:rPr>
          <w:sz w:val="20"/>
          <w:szCs w:val="20"/>
        </w:rPr>
        <w:t>he simulation results</w:t>
      </w:r>
      <w:r w:rsidR="008A0AB2" w:rsidRPr="00BD61E7">
        <w:rPr>
          <w:rFonts w:hint="eastAsia"/>
          <w:sz w:val="20"/>
          <w:szCs w:val="20"/>
        </w:rPr>
        <w:t xml:space="preserve"> on</w:t>
      </w:r>
      <w:r w:rsidRPr="00BD61E7">
        <w:rPr>
          <w:sz w:val="20"/>
          <w:szCs w:val="20"/>
        </w:rPr>
        <w:t xml:space="preserve"> </w:t>
      </w:r>
      <w:r w:rsidR="008A0AB2" w:rsidRPr="00BD61E7">
        <w:rPr>
          <w:rFonts w:hint="eastAsia"/>
          <w:sz w:val="20"/>
          <w:szCs w:val="20"/>
        </w:rPr>
        <w:t>comparison of</w:t>
      </w:r>
      <w:r w:rsidRPr="00BD61E7">
        <w:rPr>
          <w:rFonts w:hint="eastAsia"/>
          <w:sz w:val="20"/>
          <w:szCs w:val="20"/>
        </w:rPr>
        <w:t xml:space="preserve"> AI/ML based CSI prediction and </w:t>
      </w:r>
      <w:r w:rsidR="008A0AB2" w:rsidRPr="00BD61E7">
        <w:rPr>
          <w:sz w:val="20"/>
          <w:szCs w:val="20"/>
        </w:rPr>
        <w:t>the nearest historical CSI w/o prediction</w:t>
      </w:r>
      <w:r w:rsidR="008A0AB2" w:rsidRPr="00BD61E7">
        <w:rPr>
          <w:rFonts w:hint="eastAsia"/>
          <w:sz w:val="20"/>
          <w:szCs w:val="20"/>
        </w:rPr>
        <w:t xml:space="preserve"> (</w:t>
      </w:r>
      <w:r w:rsidR="002B5518" w:rsidRPr="00BD61E7">
        <w:rPr>
          <w:rFonts w:hint="eastAsia"/>
          <w:sz w:val="20"/>
          <w:szCs w:val="20"/>
        </w:rPr>
        <w:t xml:space="preserve">i.e. using </w:t>
      </w:r>
      <w:r w:rsidR="00AC104A" w:rsidRPr="00BD61E7">
        <w:rPr>
          <w:sz w:val="20"/>
          <w:szCs w:val="20"/>
        </w:rPr>
        <w:t>nearest historical CSI</w:t>
      </w:r>
      <w:r w:rsidR="002B5518" w:rsidRPr="00BD61E7">
        <w:rPr>
          <w:rFonts w:hint="eastAsia"/>
          <w:sz w:val="20"/>
          <w:szCs w:val="20"/>
        </w:rPr>
        <w:t xml:space="preserve"> to predict the CSI in next moment</w:t>
      </w:r>
      <w:r w:rsidR="008A0AB2" w:rsidRPr="00BD61E7">
        <w:rPr>
          <w:rFonts w:hint="eastAsia"/>
          <w:sz w:val="20"/>
          <w:szCs w:val="20"/>
        </w:rPr>
        <w:t>) are provided.</w:t>
      </w:r>
      <w:r w:rsidR="008A0AB2" w:rsidRPr="00BD61E7">
        <w:rPr>
          <w:sz w:val="20"/>
          <w:szCs w:val="20"/>
        </w:rPr>
        <w:t xml:space="preserve"> </w:t>
      </w:r>
      <w:r w:rsidR="004708A1">
        <w:rPr>
          <w:rFonts w:hint="eastAsia"/>
          <w:sz w:val="20"/>
          <w:szCs w:val="20"/>
        </w:rPr>
        <w:t xml:space="preserve">SGCS is applied as the intermediate KPI. </w:t>
      </w:r>
      <w:r w:rsidR="008A0AB2" w:rsidRPr="00BD61E7">
        <w:rPr>
          <w:sz w:val="20"/>
          <w:szCs w:val="20"/>
        </w:rPr>
        <w:t xml:space="preserve">It can be seen </w:t>
      </w:r>
      <w:r w:rsidR="008A0AB2" w:rsidRPr="00BD61E7">
        <w:rPr>
          <w:rFonts w:hint="eastAsia"/>
          <w:sz w:val="20"/>
          <w:szCs w:val="20"/>
        </w:rPr>
        <w:t xml:space="preserve">from </w:t>
      </w:r>
      <w:r w:rsidR="008A0AB2" w:rsidRPr="00BD61E7">
        <w:rPr>
          <w:sz w:val="20"/>
          <w:szCs w:val="20"/>
        </w:rPr>
        <w:fldChar w:fldCharType="begin"/>
      </w:r>
      <w:r w:rsidR="008A0AB2" w:rsidRPr="00BD61E7">
        <w:rPr>
          <w:sz w:val="20"/>
          <w:szCs w:val="20"/>
        </w:rPr>
        <w:instrText xml:space="preserve"> REF _Ref127472436 \h  \* MERGEFORMAT </w:instrText>
      </w:r>
      <w:r w:rsidR="008A0AB2" w:rsidRPr="00BD61E7">
        <w:rPr>
          <w:sz w:val="20"/>
          <w:szCs w:val="20"/>
        </w:rPr>
      </w:r>
      <w:r w:rsidR="008A0AB2" w:rsidRPr="00BD61E7">
        <w:rPr>
          <w:sz w:val="20"/>
          <w:szCs w:val="20"/>
        </w:rPr>
        <w:fldChar w:fldCharType="separate"/>
      </w:r>
      <w:r w:rsidR="00B74251" w:rsidRPr="00B74251">
        <w:rPr>
          <w:sz w:val="20"/>
          <w:szCs w:val="20"/>
        </w:rPr>
        <w:t xml:space="preserve">Table </w:t>
      </w:r>
      <w:r w:rsidR="00B74251" w:rsidRPr="00B74251">
        <w:rPr>
          <w:noProof/>
          <w:sz w:val="20"/>
          <w:szCs w:val="20"/>
        </w:rPr>
        <w:t>7</w:t>
      </w:r>
      <w:r w:rsidR="008A0AB2" w:rsidRPr="00BD61E7">
        <w:rPr>
          <w:sz w:val="20"/>
          <w:szCs w:val="20"/>
        </w:rPr>
        <w:fldChar w:fldCharType="end"/>
      </w:r>
      <w:r w:rsidR="008A0AB2" w:rsidRPr="00BD61E7">
        <w:rPr>
          <w:rFonts w:hint="eastAsia"/>
          <w:sz w:val="20"/>
          <w:szCs w:val="20"/>
        </w:rPr>
        <w:t xml:space="preserve"> </w:t>
      </w:r>
      <w:r w:rsidR="008A0AB2" w:rsidRPr="00BD61E7">
        <w:rPr>
          <w:sz w:val="20"/>
          <w:szCs w:val="20"/>
        </w:rPr>
        <w:t>that</w:t>
      </w:r>
      <w:r w:rsidR="008A0AB2" w:rsidRPr="00BD61E7">
        <w:rPr>
          <w:rFonts w:hint="eastAsia"/>
          <w:sz w:val="20"/>
          <w:szCs w:val="20"/>
        </w:rPr>
        <w:t xml:space="preserve"> compared to </w:t>
      </w:r>
      <w:r w:rsidR="008A0AB2" w:rsidRPr="00BD61E7">
        <w:rPr>
          <w:sz w:val="20"/>
          <w:szCs w:val="20"/>
        </w:rPr>
        <w:t>the nearest historical CSI w/o prediction</w:t>
      </w:r>
      <w:r w:rsidR="008A0AB2" w:rsidRPr="00BD61E7">
        <w:rPr>
          <w:rFonts w:hint="eastAsia"/>
          <w:sz w:val="20"/>
          <w:szCs w:val="20"/>
        </w:rPr>
        <w:t>,</w:t>
      </w:r>
      <w:r w:rsidR="008A0AB2" w:rsidRPr="00BD61E7">
        <w:rPr>
          <w:sz w:val="20"/>
          <w:szCs w:val="20"/>
        </w:rPr>
        <w:t xml:space="preserve"> </w:t>
      </w:r>
      <w:r w:rsidR="008A0AB2" w:rsidRPr="00BD61E7">
        <w:rPr>
          <w:rFonts w:hint="eastAsia"/>
          <w:sz w:val="20"/>
          <w:szCs w:val="20"/>
        </w:rPr>
        <w:t xml:space="preserve">AI/ML based </w:t>
      </w:r>
      <w:r w:rsidR="008A0AB2" w:rsidRPr="00BD61E7">
        <w:rPr>
          <w:sz w:val="20"/>
          <w:szCs w:val="20"/>
        </w:rPr>
        <w:t xml:space="preserve">CSI prediction can obtain better prediction </w:t>
      </w:r>
      <w:r w:rsidR="008A0AB2" w:rsidRPr="00BD61E7">
        <w:rPr>
          <w:rFonts w:hint="eastAsia"/>
          <w:sz w:val="20"/>
          <w:szCs w:val="20"/>
        </w:rPr>
        <w:t>performance.</w:t>
      </w:r>
    </w:p>
    <w:p w14:paraId="2FA4E1B8" w14:textId="53B1CA9F" w:rsidR="00AC104A" w:rsidRPr="00BD61E7" w:rsidRDefault="00AC104A" w:rsidP="00AC104A">
      <w:pPr>
        <w:pStyle w:val="af5"/>
        <w:jc w:val="center"/>
        <w:rPr>
          <w:rFonts w:ascii="Times New Roman" w:hAnsi="Times New Roman" w:cs="Times New Roman"/>
        </w:rPr>
      </w:pPr>
      <w:bookmarkStart w:id="23" w:name="_Ref127472436"/>
      <w:r w:rsidRPr="00BD61E7">
        <w:rPr>
          <w:rFonts w:ascii="Times New Roman" w:hAnsi="Times New Roman" w:cs="Times New Roman"/>
        </w:rPr>
        <w:t xml:space="preserve">Table </w:t>
      </w:r>
      <w:r w:rsidRPr="00BD61E7">
        <w:rPr>
          <w:rFonts w:ascii="Times New Roman" w:hAnsi="Times New Roman" w:cs="Times New Roman"/>
        </w:rPr>
        <w:fldChar w:fldCharType="begin"/>
      </w:r>
      <w:r w:rsidRPr="00BD61E7">
        <w:rPr>
          <w:rFonts w:ascii="Times New Roman" w:hAnsi="Times New Roman" w:cs="Times New Roman"/>
        </w:rPr>
        <w:instrText xml:space="preserve"> SEQ Table \* ARABIC </w:instrText>
      </w:r>
      <w:r w:rsidRPr="00BD61E7">
        <w:rPr>
          <w:rFonts w:ascii="Times New Roman" w:hAnsi="Times New Roman" w:cs="Times New Roman"/>
        </w:rPr>
        <w:fldChar w:fldCharType="separate"/>
      </w:r>
      <w:r w:rsidR="00B74251">
        <w:rPr>
          <w:rFonts w:ascii="Times New Roman" w:hAnsi="Times New Roman" w:cs="Times New Roman"/>
          <w:noProof/>
        </w:rPr>
        <w:t>7</w:t>
      </w:r>
      <w:r w:rsidRPr="00BD61E7">
        <w:rPr>
          <w:rFonts w:ascii="Times New Roman" w:hAnsi="Times New Roman" w:cs="Times New Roman"/>
        </w:rPr>
        <w:fldChar w:fldCharType="end"/>
      </w:r>
      <w:bookmarkEnd w:id="23"/>
      <w:r w:rsidRPr="00BD61E7">
        <w:rPr>
          <w:rFonts w:ascii="Times New Roman" w:hAnsi="Times New Roman" w:cs="Times New Roman"/>
        </w:rPr>
        <w:t xml:space="preserve">: </w:t>
      </w:r>
      <w:r w:rsidR="00BA75D6" w:rsidRPr="00BD61E7">
        <w:rPr>
          <w:rFonts w:ascii="Times New Roman" w:hAnsi="Times New Roman" w:cs="Times New Roman" w:hint="eastAsia"/>
        </w:rPr>
        <w:t>Intermediate KPI</w:t>
      </w:r>
      <w:r w:rsidRPr="00BD61E7">
        <w:rPr>
          <w:rFonts w:ascii="Times New Roman" w:hAnsi="Times New Roman" w:cs="Times New Roman"/>
        </w:rPr>
        <w:t xml:space="preserve"> </w:t>
      </w:r>
      <w:r w:rsidR="00BA75D6" w:rsidRPr="00BD61E7">
        <w:rPr>
          <w:rFonts w:ascii="Times New Roman" w:hAnsi="Times New Roman" w:cs="Times New Roman" w:hint="eastAsia"/>
        </w:rPr>
        <w:t>of</w:t>
      </w:r>
      <w:r w:rsidR="00BA75D6" w:rsidRPr="00BD61E7">
        <w:rPr>
          <w:rFonts w:ascii="Times New Roman" w:hAnsi="Times New Roman" w:cs="Times New Roman"/>
        </w:rPr>
        <w:t xml:space="preserve"> </w:t>
      </w:r>
      <w:r w:rsidRPr="00BD61E7">
        <w:rPr>
          <w:rFonts w:ascii="Times New Roman" w:hAnsi="Times New Roman" w:cs="Times New Roman"/>
        </w:rPr>
        <w:t>CSI predict</w:t>
      </w:r>
      <w:r w:rsidR="002B5518" w:rsidRPr="00BD61E7">
        <w:rPr>
          <w:rFonts w:ascii="Times New Roman" w:hAnsi="Times New Roman" w:cs="Times New Roman" w:hint="eastAsia"/>
        </w:rPr>
        <w:t>ion</w:t>
      </w:r>
    </w:p>
    <w:tbl>
      <w:tblPr>
        <w:tblStyle w:val="a9"/>
        <w:tblW w:w="0" w:type="auto"/>
        <w:tblInd w:w="817" w:type="dxa"/>
        <w:tblLook w:val="04A0" w:firstRow="1" w:lastRow="0" w:firstColumn="1" w:lastColumn="0" w:noHBand="0" w:noVBand="1"/>
      </w:tblPr>
      <w:tblGrid>
        <w:gridCol w:w="2126"/>
        <w:gridCol w:w="2694"/>
        <w:gridCol w:w="2835"/>
      </w:tblGrid>
      <w:tr w:rsidR="00AC104A" w:rsidRPr="00BD61E7" w14:paraId="2CA08674" w14:textId="77777777" w:rsidTr="00061C8C">
        <w:tc>
          <w:tcPr>
            <w:tcW w:w="2126" w:type="dxa"/>
            <w:shd w:val="clear" w:color="auto" w:fill="DAEEF3" w:themeFill="accent5" w:themeFillTint="33"/>
          </w:tcPr>
          <w:p w14:paraId="637412E7" w14:textId="77777777" w:rsidR="00AC104A" w:rsidRPr="00BD61E7" w:rsidRDefault="00AC104A" w:rsidP="00954484">
            <w:pPr>
              <w:pStyle w:val="af1"/>
              <w:spacing w:afterLines="50" w:after="120" w:line="240" w:lineRule="auto"/>
              <w:ind w:firstLineChars="0" w:firstLine="0"/>
              <w:rPr>
                <w:sz w:val="20"/>
                <w:szCs w:val="20"/>
              </w:rPr>
            </w:pPr>
          </w:p>
        </w:tc>
        <w:tc>
          <w:tcPr>
            <w:tcW w:w="2694" w:type="dxa"/>
            <w:shd w:val="clear" w:color="auto" w:fill="DAEEF3" w:themeFill="accent5" w:themeFillTint="33"/>
          </w:tcPr>
          <w:p w14:paraId="7706178F" w14:textId="75FCC4BC" w:rsidR="00AC104A" w:rsidRPr="00BD61E7" w:rsidRDefault="00AC104A" w:rsidP="00F37C16">
            <w:pPr>
              <w:pStyle w:val="af1"/>
              <w:spacing w:afterLines="50" w:after="120" w:line="240" w:lineRule="auto"/>
              <w:ind w:firstLineChars="0" w:firstLine="0"/>
              <w:jc w:val="center"/>
              <w:rPr>
                <w:sz w:val="20"/>
                <w:szCs w:val="20"/>
              </w:rPr>
            </w:pPr>
            <w:r w:rsidRPr="00BD61E7">
              <w:rPr>
                <w:rFonts w:hint="eastAsia"/>
                <w:sz w:val="20"/>
                <w:szCs w:val="20"/>
              </w:rPr>
              <w:t>AI</w:t>
            </w:r>
            <w:r w:rsidR="002B5518" w:rsidRPr="00BD61E7">
              <w:rPr>
                <w:rFonts w:hint="eastAsia"/>
                <w:sz w:val="20"/>
                <w:szCs w:val="20"/>
              </w:rPr>
              <w:t>/ML</w:t>
            </w:r>
            <w:r w:rsidRPr="00BD61E7">
              <w:rPr>
                <w:rFonts w:hint="eastAsia"/>
                <w:sz w:val="20"/>
                <w:szCs w:val="20"/>
              </w:rPr>
              <w:t xml:space="preserve"> prediction</w:t>
            </w:r>
          </w:p>
        </w:tc>
        <w:tc>
          <w:tcPr>
            <w:tcW w:w="2835" w:type="dxa"/>
            <w:shd w:val="clear" w:color="auto" w:fill="DAEEF3" w:themeFill="accent5" w:themeFillTint="33"/>
          </w:tcPr>
          <w:p w14:paraId="3FC2BB84" w14:textId="43C5B754" w:rsidR="00AC104A" w:rsidRPr="00BD61E7" w:rsidRDefault="00AC104A" w:rsidP="00F37C16">
            <w:pPr>
              <w:pStyle w:val="af1"/>
              <w:spacing w:afterLines="50" w:after="120" w:line="240" w:lineRule="auto"/>
              <w:ind w:firstLineChars="0" w:firstLine="0"/>
              <w:jc w:val="center"/>
              <w:rPr>
                <w:sz w:val="20"/>
                <w:szCs w:val="20"/>
              </w:rPr>
            </w:pPr>
            <w:r w:rsidRPr="00BD61E7">
              <w:rPr>
                <w:sz w:val="20"/>
                <w:szCs w:val="20"/>
              </w:rPr>
              <w:t>N</w:t>
            </w:r>
            <w:r w:rsidRPr="00BD61E7">
              <w:rPr>
                <w:rFonts w:hint="eastAsia"/>
                <w:sz w:val="20"/>
                <w:szCs w:val="20"/>
              </w:rPr>
              <w:t>earest</w:t>
            </w:r>
            <w:r w:rsidR="00F37C16" w:rsidRPr="00BD61E7">
              <w:rPr>
                <w:rFonts w:hint="eastAsia"/>
                <w:sz w:val="20"/>
                <w:szCs w:val="20"/>
              </w:rPr>
              <w:t xml:space="preserve"> historical CSI</w:t>
            </w:r>
          </w:p>
        </w:tc>
      </w:tr>
      <w:tr w:rsidR="00C75FA4" w:rsidRPr="00BD61E7" w14:paraId="1DD81882" w14:textId="77777777" w:rsidTr="00061C8C">
        <w:tc>
          <w:tcPr>
            <w:tcW w:w="2126" w:type="dxa"/>
            <w:shd w:val="clear" w:color="auto" w:fill="DAEEF3" w:themeFill="accent5" w:themeFillTint="33"/>
          </w:tcPr>
          <w:p w14:paraId="2552DF44" w14:textId="77777777" w:rsidR="00C75FA4" w:rsidRPr="00BD61E7" w:rsidRDefault="00C75FA4" w:rsidP="00954484">
            <w:pPr>
              <w:pStyle w:val="af1"/>
              <w:spacing w:afterLines="50" w:after="120" w:line="240" w:lineRule="auto"/>
              <w:ind w:firstLineChars="0" w:firstLine="0"/>
              <w:jc w:val="center"/>
              <w:rPr>
                <w:sz w:val="20"/>
                <w:szCs w:val="20"/>
              </w:rPr>
            </w:pPr>
            <w:r w:rsidRPr="00BD61E7">
              <w:rPr>
                <w:rFonts w:hint="eastAsia"/>
                <w:sz w:val="20"/>
                <w:szCs w:val="20"/>
              </w:rPr>
              <w:t>SGCS</w:t>
            </w:r>
          </w:p>
        </w:tc>
        <w:tc>
          <w:tcPr>
            <w:tcW w:w="2694" w:type="dxa"/>
          </w:tcPr>
          <w:p w14:paraId="774C0659" w14:textId="66B72780" w:rsidR="00C75FA4" w:rsidRPr="00BD61E7" w:rsidRDefault="00C75FA4" w:rsidP="00F37C16">
            <w:pPr>
              <w:pStyle w:val="af1"/>
              <w:spacing w:afterLines="50" w:after="120" w:line="240" w:lineRule="auto"/>
              <w:ind w:firstLineChars="0" w:firstLine="0"/>
              <w:jc w:val="center"/>
              <w:rPr>
                <w:sz w:val="20"/>
                <w:szCs w:val="20"/>
              </w:rPr>
            </w:pPr>
            <w:r>
              <w:rPr>
                <w:rFonts w:hint="eastAsia"/>
                <w:sz w:val="20"/>
                <w:szCs w:val="20"/>
              </w:rPr>
              <w:t>0.8728</w:t>
            </w:r>
          </w:p>
        </w:tc>
        <w:tc>
          <w:tcPr>
            <w:tcW w:w="2835" w:type="dxa"/>
          </w:tcPr>
          <w:p w14:paraId="3A9C6B95" w14:textId="1B734F5D" w:rsidR="00C75FA4" w:rsidRPr="00BD61E7" w:rsidRDefault="00C75FA4" w:rsidP="00F37C16">
            <w:pPr>
              <w:pStyle w:val="af1"/>
              <w:spacing w:afterLines="50" w:after="120" w:line="240" w:lineRule="auto"/>
              <w:ind w:firstLineChars="0" w:firstLine="0"/>
              <w:jc w:val="center"/>
              <w:rPr>
                <w:sz w:val="20"/>
                <w:szCs w:val="20"/>
              </w:rPr>
            </w:pPr>
            <w:r>
              <w:rPr>
                <w:rFonts w:hint="eastAsia"/>
                <w:sz w:val="20"/>
                <w:szCs w:val="20"/>
              </w:rPr>
              <w:t>0.7809</w:t>
            </w:r>
          </w:p>
        </w:tc>
      </w:tr>
    </w:tbl>
    <w:p w14:paraId="61A1BA66" w14:textId="223E1F8F" w:rsidR="003854F8" w:rsidRPr="0021484B" w:rsidRDefault="00BA75D6" w:rsidP="009E4C56">
      <w:pPr>
        <w:pStyle w:val="af1"/>
        <w:spacing w:beforeLines="50" w:before="120" w:afterLines="50" w:after="120" w:line="240" w:lineRule="auto"/>
        <w:ind w:firstLineChars="0" w:firstLine="0"/>
        <w:rPr>
          <w:b/>
          <w:sz w:val="20"/>
          <w:szCs w:val="20"/>
        </w:rPr>
      </w:pPr>
      <w:r w:rsidRPr="0021484B">
        <w:rPr>
          <w:b/>
          <w:sz w:val="20"/>
          <w:szCs w:val="20"/>
        </w:rPr>
        <w:t xml:space="preserve">Observation </w:t>
      </w:r>
      <w:r w:rsidR="004708A1" w:rsidRPr="0021484B">
        <w:rPr>
          <w:rFonts w:hint="eastAsia"/>
          <w:b/>
          <w:sz w:val="20"/>
          <w:szCs w:val="20"/>
        </w:rPr>
        <w:t>9</w:t>
      </w:r>
      <w:r w:rsidRPr="0021484B">
        <w:rPr>
          <w:b/>
          <w:sz w:val="20"/>
          <w:szCs w:val="20"/>
        </w:rPr>
        <w:t xml:space="preserve">: </w:t>
      </w:r>
      <w:r w:rsidRPr="0021484B">
        <w:rPr>
          <w:rFonts w:hint="eastAsia"/>
          <w:b/>
          <w:sz w:val="20"/>
          <w:szCs w:val="20"/>
        </w:rPr>
        <w:t xml:space="preserve">AI/ML based CSI prediction outperforms the baseline using nearest historical CSI. </w:t>
      </w:r>
    </w:p>
    <w:p w14:paraId="70F8FC13" w14:textId="77777777" w:rsidR="00B426C7" w:rsidRPr="005E6AE9" w:rsidRDefault="00B426C7" w:rsidP="00823165">
      <w:pPr>
        <w:pStyle w:val="1"/>
        <w:spacing w:before="0" w:afterLines="50"/>
        <w:rPr>
          <w:szCs w:val="28"/>
        </w:rPr>
      </w:pPr>
      <w:r w:rsidRPr="005E6AE9">
        <w:rPr>
          <w:rFonts w:hint="eastAsia"/>
          <w:szCs w:val="28"/>
        </w:rPr>
        <w:t>Conclusions</w:t>
      </w:r>
    </w:p>
    <w:p w14:paraId="1AEB561F" w14:textId="7E459366" w:rsidR="00B426C7" w:rsidRDefault="00B426C7" w:rsidP="00823165">
      <w:pPr>
        <w:widowControl/>
        <w:spacing w:afterLines="50" w:after="120"/>
        <w:rPr>
          <w:rFonts w:ascii="Times New Roman" w:eastAsia="宋体" w:hAnsi="Times New Roman" w:cs="Times New Roman"/>
          <w:kern w:val="0"/>
          <w:sz w:val="20"/>
          <w:szCs w:val="20"/>
          <w:lang w:val="en-GB"/>
        </w:rPr>
      </w:pPr>
      <w:r w:rsidRPr="000B56B2">
        <w:rPr>
          <w:rFonts w:ascii="Times New Roman" w:eastAsia="宋体" w:hAnsi="Times New Roman" w:cs="Times New Roman"/>
          <w:kern w:val="0"/>
          <w:sz w:val="20"/>
          <w:szCs w:val="20"/>
          <w:lang w:val="en-GB"/>
        </w:rPr>
        <w:t>In this contribution, we provide our views on</w:t>
      </w:r>
      <w:r w:rsidR="00F50EF4" w:rsidRPr="000B56B2">
        <w:rPr>
          <w:rFonts w:ascii="Times New Roman" w:eastAsia="宋体" w:hAnsi="Times New Roman" w:cs="Times New Roman"/>
          <w:kern w:val="0"/>
          <w:sz w:val="20"/>
          <w:szCs w:val="20"/>
          <w:lang w:val="en-GB"/>
        </w:rPr>
        <w:t xml:space="preserve"> evaluation</w:t>
      </w:r>
      <w:r w:rsidR="00710E29" w:rsidRPr="000B56B2">
        <w:rPr>
          <w:rFonts w:ascii="Times New Roman" w:eastAsia="宋体" w:hAnsi="Times New Roman" w:cs="Times New Roman"/>
          <w:kern w:val="0"/>
          <w:sz w:val="20"/>
          <w:szCs w:val="20"/>
          <w:lang w:val="en-GB"/>
        </w:rPr>
        <w:t xml:space="preserve"> and KPIs</w:t>
      </w:r>
      <w:r w:rsidR="00F50EF4" w:rsidRPr="000B56B2">
        <w:rPr>
          <w:rFonts w:ascii="Times New Roman" w:eastAsia="宋体" w:hAnsi="Times New Roman" w:cs="Times New Roman"/>
          <w:kern w:val="0"/>
          <w:sz w:val="20"/>
          <w:szCs w:val="20"/>
          <w:lang w:val="en-GB"/>
        </w:rPr>
        <w:t xml:space="preserve"> for AI/ML based CSI feedback.</w:t>
      </w:r>
      <w:r w:rsidRPr="000B56B2">
        <w:rPr>
          <w:rFonts w:ascii="Times New Roman" w:eastAsia="宋体" w:hAnsi="Times New Roman" w:cs="Times New Roman"/>
          <w:kern w:val="0"/>
          <w:sz w:val="20"/>
          <w:szCs w:val="20"/>
          <w:lang w:val="en-GB"/>
        </w:rPr>
        <w:t xml:space="preserve"> We have the following </w:t>
      </w:r>
      <w:r w:rsidR="006515DA" w:rsidRPr="000B56B2">
        <w:rPr>
          <w:rFonts w:ascii="Times New Roman" w:eastAsia="宋体" w:hAnsi="Times New Roman" w:cs="Times New Roman"/>
          <w:kern w:val="0"/>
          <w:sz w:val="20"/>
          <w:szCs w:val="20"/>
          <w:lang w:val="en-GB"/>
        </w:rPr>
        <w:t xml:space="preserve">observations and </w:t>
      </w:r>
      <w:r w:rsidRPr="000B56B2">
        <w:rPr>
          <w:rFonts w:ascii="Times New Roman" w:eastAsia="宋体" w:hAnsi="Times New Roman" w:cs="Times New Roman"/>
          <w:kern w:val="0"/>
          <w:sz w:val="20"/>
          <w:szCs w:val="20"/>
          <w:lang w:val="en-GB"/>
        </w:rPr>
        <w:t>proposals:</w:t>
      </w:r>
    </w:p>
    <w:p w14:paraId="2CA72B5A" w14:textId="77777777" w:rsidR="0021176B" w:rsidRPr="00B74251" w:rsidRDefault="0021176B" w:rsidP="0021176B">
      <w:pPr>
        <w:spacing w:afterLines="50" w:after="120"/>
        <w:rPr>
          <w:rFonts w:ascii="Times New Roman" w:hAnsi="Times New Roman" w:cs="Times New Roman"/>
          <w:b/>
          <w:sz w:val="20"/>
          <w:szCs w:val="20"/>
        </w:rPr>
      </w:pPr>
      <w:r w:rsidRPr="00B74251">
        <w:rPr>
          <w:rFonts w:ascii="Times New Roman" w:hAnsi="Times New Roman" w:cs="Times New Roman" w:hint="eastAsia"/>
          <w:b/>
          <w:sz w:val="20"/>
          <w:szCs w:val="20"/>
        </w:rPr>
        <w:t>Observation 1</w:t>
      </w:r>
      <w:r w:rsidRPr="00B74251">
        <w:rPr>
          <w:rFonts w:ascii="Times New Roman" w:hAnsi="Times New Roman" w:cs="Times New Roman"/>
          <w:b/>
          <w:sz w:val="20"/>
          <w:szCs w:val="20"/>
        </w:rPr>
        <w:t>: For AI/ML based CSI feedback, following</w:t>
      </w:r>
      <w:r w:rsidRPr="00B74251">
        <w:rPr>
          <w:rFonts w:ascii="Times New Roman" w:hAnsi="Times New Roman" w:cs="Times New Roman" w:hint="eastAsia"/>
          <w:b/>
          <w:sz w:val="20"/>
          <w:szCs w:val="20"/>
        </w:rPr>
        <w:t xml:space="preserve"> current MIMO mechanism, </w:t>
      </w:r>
      <w:r w:rsidRPr="00B74251">
        <w:rPr>
          <w:rFonts w:ascii="Times New Roman" w:hAnsi="Times New Roman" w:cs="Times New Roman"/>
          <w:b/>
          <w:sz w:val="20"/>
          <w:szCs w:val="20"/>
        </w:rPr>
        <w:t>the overheads of CSI feedback for rank 3 and rank 4 are expected to be comparable to rank 2.</w:t>
      </w:r>
    </w:p>
    <w:p w14:paraId="2AD66D0C" w14:textId="5CA1D0DD" w:rsidR="00ED6309" w:rsidRPr="0086709A" w:rsidRDefault="00ED6309" w:rsidP="00ED6309">
      <w:pPr>
        <w:pStyle w:val="af5"/>
        <w:rPr>
          <w:rFonts w:ascii="Times New Roman" w:hAnsi="Times New Roman" w:cs="Times New Roman"/>
          <w:b/>
        </w:rPr>
      </w:pPr>
      <w:r w:rsidRPr="0086709A">
        <w:rPr>
          <w:rFonts w:ascii="Times New Roman" w:hAnsi="Times New Roman" w:cs="Times New Roman"/>
          <w:b/>
        </w:rPr>
        <w:t xml:space="preserve">Observation </w:t>
      </w:r>
      <w:r w:rsidR="0021176B">
        <w:rPr>
          <w:rFonts w:ascii="Times New Roman" w:hAnsi="Times New Roman" w:cs="Times New Roman" w:hint="eastAsia"/>
          <w:b/>
        </w:rPr>
        <w:t>2</w:t>
      </w:r>
      <w:r w:rsidRPr="0086709A">
        <w:rPr>
          <w:rFonts w:ascii="Times New Roman" w:hAnsi="Times New Roman" w:cs="Times New Roman"/>
          <w:b/>
        </w:rPr>
        <w:t xml:space="preserve">: Compared with a family of layer-common AI/ML models, the scalable AI/ML model (SCsiNet) can achieve a similar performance and can significantly reduce storage memory and model transferring overhead. </w:t>
      </w:r>
    </w:p>
    <w:p w14:paraId="7BE316DB" w14:textId="46D69DB4"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lastRenderedPageBreak/>
        <w:t xml:space="preserve">Observation </w:t>
      </w:r>
      <w:r w:rsidR="0021176B">
        <w:rPr>
          <w:rFonts w:ascii="Times New Roman" w:hAnsi="Times New Roman" w:cs="Times New Roman" w:hint="eastAsia"/>
          <w:b/>
          <w:sz w:val="20"/>
          <w:szCs w:val="20"/>
        </w:rPr>
        <w:t>3</w:t>
      </w:r>
      <w:r w:rsidRPr="0086709A">
        <w:rPr>
          <w:rFonts w:ascii="Times New Roman" w:hAnsi="Times New Roman" w:cs="Times New Roman"/>
          <w:b/>
          <w:sz w:val="20"/>
          <w:szCs w:val="20"/>
        </w:rPr>
        <w:t xml:space="preserve">: Compared to Rel-16 Type II codebook based CSI feedback, obvious performance gain can be achieved by CSI feedback with proposed scalable AI/ML model for rank=1, 2, 3, </w:t>
      </w:r>
      <w:proofErr w:type="gramStart"/>
      <w:r w:rsidRPr="0086709A">
        <w:rPr>
          <w:rFonts w:ascii="Times New Roman" w:hAnsi="Times New Roman" w:cs="Times New Roman"/>
          <w:b/>
          <w:sz w:val="20"/>
          <w:szCs w:val="20"/>
        </w:rPr>
        <w:t>4</w:t>
      </w:r>
      <w:proofErr w:type="gramEnd"/>
      <w:r w:rsidRPr="0086709A">
        <w:rPr>
          <w:rFonts w:ascii="Times New Roman" w:hAnsi="Times New Roman" w:cs="Times New Roman"/>
          <w:b/>
          <w:sz w:val="20"/>
          <w:szCs w:val="20"/>
        </w:rPr>
        <w:t>:</w:t>
      </w:r>
    </w:p>
    <w:p w14:paraId="51F0C951"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SGCS can be improved by 0.02~0.22 under the same CSI feedback payload;</w:t>
      </w:r>
    </w:p>
    <w:p w14:paraId="1D6808B6"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Payload can be saved by 30%~60% bits under the same SGCS.</w:t>
      </w:r>
    </w:p>
    <w:p w14:paraId="468E1ADD" w14:textId="326CE00D" w:rsidR="00ED6309" w:rsidRPr="00ED6309" w:rsidRDefault="00ED6309" w:rsidP="00ED6309">
      <w:pPr>
        <w:spacing w:afterLines="50" w:after="120"/>
        <w:rPr>
          <w:rFonts w:ascii="Times New Roman" w:hAnsi="Times New Roman" w:cs="Times New Roman"/>
          <w:b/>
          <w:sz w:val="20"/>
          <w:szCs w:val="20"/>
        </w:rPr>
      </w:pPr>
      <w:r w:rsidRPr="00ED6309">
        <w:rPr>
          <w:rFonts w:ascii="Times New Roman" w:hAnsi="Times New Roman" w:cs="Times New Roman"/>
          <w:b/>
          <w:sz w:val="20"/>
          <w:szCs w:val="20"/>
        </w:rPr>
        <w:t xml:space="preserve">Observation </w:t>
      </w:r>
      <w:r w:rsidR="0021176B">
        <w:rPr>
          <w:rFonts w:ascii="Times New Roman" w:hAnsi="Times New Roman" w:cs="Times New Roman" w:hint="eastAsia"/>
          <w:b/>
          <w:sz w:val="20"/>
          <w:szCs w:val="20"/>
        </w:rPr>
        <w:t>4</w:t>
      </w:r>
      <w:r w:rsidRPr="00ED6309">
        <w:rPr>
          <w:rFonts w:ascii="Times New Roman" w:hAnsi="Times New Roman" w:cs="Times New Roman" w:hint="eastAsia"/>
          <w:b/>
          <w:sz w:val="20"/>
          <w:szCs w:val="20"/>
        </w:rPr>
        <w:t xml:space="preserve">: </w:t>
      </w:r>
      <w:r w:rsidRPr="00ED6309">
        <w:rPr>
          <w:rFonts w:ascii="Times New Roman" w:hAnsi="Times New Roman" w:cs="Times New Roman"/>
          <w:b/>
          <w:sz w:val="20"/>
          <w:szCs w:val="20"/>
        </w:rPr>
        <w:t>Compared to Rel-16 Type II codebook based CSI feedback, 3%~11%</w:t>
      </w:r>
      <w:r w:rsidRPr="00ED6309">
        <w:rPr>
          <w:rFonts w:ascii="Times New Roman" w:hAnsi="Times New Roman" w:cs="Times New Roman" w:hint="eastAsia"/>
          <w:b/>
          <w:sz w:val="20"/>
          <w:szCs w:val="20"/>
        </w:rPr>
        <w:t xml:space="preserve"> throughput improvement </w:t>
      </w:r>
      <w:r w:rsidRPr="00ED6309">
        <w:rPr>
          <w:rFonts w:ascii="Times New Roman" w:hAnsi="Times New Roman" w:cs="Times New Roman"/>
          <w:b/>
          <w:sz w:val="20"/>
          <w:szCs w:val="20"/>
        </w:rPr>
        <w:t>under the same CSI feedback payload can be achieved by proposed scalable AI</w:t>
      </w:r>
      <w:r w:rsidRPr="00ED6309">
        <w:rPr>
          <w:rFonts w:ascii="Times New Roman" w:hAnsi="Times New Roman" w:cs="Times New Roman" w:hint="eastAsia"/>
          <w:b/>
          <w:sz w:val="20"/>
          <w:szCs w:val="20"/>
        </w:rPr>
        <w:t>/ML</w:t>
      </w:r>
      <w:r w:rsidRPr="00ED6309">
        <w:rPr>
          <w:rFonts w:ascii="Times New Roman" w:hAnsi="Times New Roman" w:cs="Times New Roman"/>
          <w:b/>
          <w:sz w:val="20"/>
          <w:szCs w:val="20"/>
        </w:rPr>
        <w:t xml:space="preserve"> </w:t>
      </w:r>
      <w:r w:rsidRPr="00ED6309">
        <w:rPr>
          <w:rFonts w:ascii="Times New Roman" w:hAnsi="Times New Roman" w:cs="Times New Roman" w:hint="eastAsia"/>
          <w:b/>
          <w:sz w:val="20"/>
          <w:szCs w:val="20"/>
        </w:rPr>
        <w:t>model</w:t>
      </w:r>
      <w:r w:rsidRPr="00ED6309">
        <w:rPr>
          <w:rFonts w:ascii="Times New Roman" w:hAnsi="Times New Roman" w:cs="Times New Roman"/>
          <w:b/>
          <w:sz w:val="20"/>
          <w:szCs w:val="20"/>
        </w:rPr>
        <w:t>.</w:t>
      </w:r>
    </w:p>
    <w:p w14:paraId="728016F0" w14:textId="15DC2E83"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21176B">
        <w:rPr>
          <w:rFonts w:ascii="Times New Roman" w:hAnsi="Times New Roman" w:cs="Times New Roman" w:hint="eastAsia"/>
          <w:b/>
          <w:sz w:val="20"/>
          <w:szCs w:val="20"/>
        </w:rPr>
        <w:t>5</w:t>
      </w:r>
      <w:r w:rsidRPr="0086709A">
        <w:rPr>
          <w:rFonts w:ascii="Times New Roman" w:hAnsi="Times New Roman" w:cs="Times New Roman"/>
          <w:b/>
          <w:sz w:val="20"/>
          <w:szCs w:val="20"/>
        </w:rPr>
        <w:t xml:space="preserve">: For separate training for AI/ML based CSI compression, compared to joint training, </w:t>
      </w:r>
    </w:p>
    <w:p w14:paraId="36FCEB33"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Similar performance can be achieved when the UE side CSI generation part and network side CSI reconstruction part use aligned AI/ML model structure (both use transformer based AI/ML model with 6 layers);</w:t>
      </w:r>
    </w:p>
    <w:p w14:paraId="1FD7E0AA"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Performance loss is tiny when both the UE side CSI generation part and network side CSI reconstruction part use transformer based AI/ML model, but with different number of layers;</w:t>
      </w:r>
    </w:p>
    <w:p w14:paraId="37D2AB21"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Performance loss can be obtained (2% ~ 6.6%) when one of the UE side CSI generation part and network side CSI reconstruction part uses transformer based AI/ML model and the other one uses </w:t>
      </w:r>
      <w:proofErr w:type="spellStart"/>
      <w:r w:rsidRPr="0086709A">
        <w:rPr>
          <w:rFonts w:ascii="Times New Roman" w:hAnsi="Times New Roman" w:cs="Times New Roman"/>
          <w:b/>
          <w:sz w:val="20"/>
          <w:szCs w:val="20"/>
        </w:rPr>
        <w:t>ResNet</w:t>
      </w:r>
      <w:proofErr w:type="spellEnd"/>
      <w:r w:rsidRPr="0086709A">
        <w:rPr>
          <w:rFonts w:ascii="Times New Roman" w:hAnsi="Times New Roman" w:cs="Times New Roman"/>
          <w:b/>
          <w:sz w:val="20"/>
          <w:szCs w:val="20"/>
        </w:rPr>
        <w:t xml:space="preserve"> based AI/ML model.</w:t>
      </w:r>
    </w:p>
    <w:p w14:paraId="27FBF4DF" w14:textId="3AF11E9F"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21176B">
        <w:rPr>
          <w:rFonts w:ascii="Times New Roman" w:hAnsi="Times New Roman" w:cs="Times New Roman" w:hint="eastAsia"/>
          <w:b/>
          <w:sz w:val="20"/>
          <w:szCs w:val="20"/>
        </w:rPr>
        <w:t>6</w:t>
      </w:r>
      <w:r w:rsidRPr="0086709A">
        <w:rPr>
          <w:rFonts w:ascii="Times New Roman" w:hAnsi="Times New Roman" w:cs="Times New Roman"/>
          <w:b/>
          <w:sz w:val="20"/>
          <w:szCs w:val="20"/>
        </w:rPr>
        <w:t>: For sequential separate training, compared to dataset in step 2 has the same size as dataset in step 1, minor performance loss can be seen for dataset CSI reconstruction part has half size of dataset in step 1.</w:t>
      </w:r>
    </w:p>
    <w:p w14:paraId="07EDC75D" w14:textId="4F309B18"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21176B">
        <w:rPr>
          <w:rFonts w:ascii="Times New Roman" w:hAnsi="Times New Roman" w:cs="Times New Roman" w:hint="eastAsia"/>
          <w:b/>
          <w:sz w:val="20"/>
          <w:szCs w:val="20"/>
        </w:rPr>
        <w:t>7</w:t>
      </w:r>
      <w:r w:rsidRPr="0086709A">
        <w:rPr>
          <w:rFonts w:ascii="Times New Roman" w:hAnsi="Times New Roman" w:cs="Times New Roman"/>
          <w:b/>
          <w:sz w:val="20"/>
          <w:szCs w:val="20"/>
        </w:rPr>
        <w:t>: For separate training, similar performance can be achieved by parallel training and sequential training.</w:t>
      </w:r>
    </w:p>
    <w:p w14:paraId="1F39CBA6" w14:textId="16BABFB0" w:rsidR="00ED6309" w:rsidRDefault="00ED6309" w:rsidP="00ED6309">
      <w:pPr>
        <w:spacing w:afterLines="50" w:after="120"/>
        <w:rPr>
          <w:rFonts w:ascii="Times New Roman" w:hAnsi="Times New Roman" w:cs="Times New Roman"/>
          <w:b/>
          <w:sz w:val="20"/>
          <w:szCs w:val="20"/>
        </w:rPr>
      </w:pPr>
      <w:r w:rsidRPr="004B1F07">
        <w:rPr>
          <w:rFonts w:ascii="Times New Roman" w:hAnsi="Times New Roman" w:cs="Times New Roman"/>
          <w:b/>
          <w:sz w:val="20"/>
          <w:szCs w:val="20"/>
        </w:rPr>
        <w:t xml:space="preserve">Observation </w:t>
      </w:r>
      <w:r w:rsidR="0021176B">
        <w:rPr>
          <w:rFonts w:ascii="Times New Roman" w:hAnsi="Times New Roman" w:cs="Times New Roman" w:hint="eastAsia"/>
          <w:b/>
          <w:sz w:val="20"/>
          <w:szCs w:val="20"/>
        </w:rPr>
        <w:t>8</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For the generalization of AI/ML based CSI feedback, the following is observed:</w:t>
      </w:r>
    </w:p>
    <w:p w14:paraId="0746607F"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the performance </w:t>
      </w:r>
      <w:r w:rsidRPr="00335588">
        <w:rPr>
          <w:rFonts w:ascii="Times New Roman" w:hAnsi="Times New Roman" w:cs="Times New Roman" w:hint="eastAsia"/>
          <w:b/>
          <w:sz w:val="20"/>
          <w:szCs w:val="20"/>
        </w:rPr>
        <w:t>difference</w:t>
      </w:r>
      <w:r w:rsidRPr="00335588">
        <w:rPr>
          <w:rFonts w:ascii="Times New Roman" w:hAnsi="Times New Roman" w:cs="Times New Roman"/>
          <w:b/>
          <w:sz w:val="20"/>
          <w:szCs w:val="20"/>
        </w:rPr>
        <w:t xml:space="preserve"> between training the AI/ML model with dataset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training the AI/ML model with dataset of </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is small</w:t>
      </w:r>
      <w:r w:rsidRPr="00335588">
        <w:rPr>
          <w:rFonts w:ascii="Times New Roman" w:hAnsi="Times New Roman" w:cs="Times New Roman" w:hint="eastAsia"/>
          <w:b/>
          <w:sz w:val="20"/>
          <w:szCs w:val="20"/>
        </w:rPr>
        <w:t>.</w:t>
      </w:r>
    </w:p>
    <w:p w14:paraId="31F09CAA"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hint="eastAsia"/>
          <w:b/>
          <w:sz w:val="20"/>
          <w:szCs w:val="20"/>
        </w:rPr>
        <w:t>F</w:t>
      </w:r>
      <w:r w:rsidRPr="00335588">
        <w:rPr>
          <w:rFonts w:ascii="Times New Roman" w:hAnsi="Times New Roman" w:cs="Times New Roman"/>
          <w:b/>
          <w:sz w:val="20"/>
          <w:szCs w:val="20"/>
        </w:rPr>
        <w:t>o</w:t>
      </w:r>
      <w:r w:rsidRPr="00335588">
        <w:rPr>
          <w:rFonts w:ascii="Times New Roman" w:hAnsi="Times New Roman" w:cs="Times New Roman" w:hint="eastAsia"/>
          <w:b/>
          <w:sz w:val="20"/>
          <w:szCs w:val="20"/>
        </w:rPr>
        <w:t xml:space="preserve">r applying AI/ML model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 t</w:t>
      </w:r>
      <w:r w:rsidRPr="00335588">
        <w:rPr>
          <w:rFonts w:ascii="Times New Roman" w:hAnsi="Times New Roman" w:cs="Times New Roman"/>
          <w:b/>
          <w:sz w:val="20"/>
          <w:szCs w:val="20"/>
        </w:rPr>
        <w:t>he</w:t>
      </w:r>
      <w:r w:rsidRPr="00335588">
        <w:rPr>
          <w:rFonts w:ascii="Times New Roman" w:hAnsi="Times New Roman" w:cs="Times New Roman" w:hint="eastAsia"/>
          <w:b/>
          <w:sz w:val="20"/>
          <w:szCs w:val="20"/>
        </w:rPr>
        <w:t xml:space="preserve"> AI/ML model trained based on a dataset collected in </w:t>
      </w:r>
      <w:proofErr w:type="spellStart"/>
      <w:r w:rsidRPr="00335588">
        <w:rPr>
          <w:rFonts w:ascii="Times New Roman" w:hAnsi="Times New Roman" w:cs="Times New Roman" w:hint="eastAsia"/>
          <w:b/>
          <w:sz w:val="20"/>
          <w:szCs w:val="20"/>
        </w:rPr>
        <w:t>UMa</w:t>
      </w:r>
      <w:proofErr w:type="spellEnd"/>
      <w:r w:rsidRPr="00335588">
        <w:rPr>
          <w:rFonts w:ascii="Times New Roman" w:hAnsi="Times New Roman" w:cs="Times New Roman" w:hint="eastAsia"/>
          <w:b/>
          <w:sz w:val="20"/>
          <w:szCs w:val="20"/>
        </w:rPr>
        <w:t>/</w:t>
      </w:r>
      <w:proofErr w:type="spellStart"/>
      <w:r w:rsidRPr="00335588">
        <w:rPr>
          <w:rFonts w:ascii="Times New Roman" w:hAnsi="Times New Roman" w:cs="Times New Roman" w:hint="eastAsia"/>
          <w:b/>
          <w:sz w:val="20"/>
          <w:szCs w:val="20"/>
        </w:rPr>
        <w:t>UMi</w:t>
      </w:r>
      <w:proofErr w:type="spellEnd"/>
      <w:r w:rsidRPr="00335588">
        <w:rPr>
          <w:rFonts w:ascii="Times New Roman" w:hAnsi="Times New Roman" w:cs="Times New Roman" w:hint="eastAsia"/>
          <w:b/>
          <w:sz w:val="20"/>
          <w:szCs w:val="20"/>
        </w:rPr>
        <w:t xml:space="preserve"> slightly outperforms the AI/ML model trained based on a dataset collected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w:t>
      </w:r>
    </w:p>
    <w:p w14:paraId="76B6E5E5"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compared to the AI/ML model trained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significantly performance loss can be seen by the AI/ML model trained in </w:t>
      </w:r>
      <w:proofErr w:type="spellStart"/>
      <w:r w:rsidRPr="00335588">
        <w:rPr>
          <w:rFonts w:ascii="Times New Roman" w:hAnsi="Times New Roman" w:cs="Times New Roman"/>
          <w:b/>
          <w:sz w:val="20"/>
          <w:szCs w:val="20"/>
        </w:rPr>
        <w:t>InH</w:t>
      </w:r>
      <w:proofErr w:type="spellEnd"/>
      <w:r w:rsidRPr="00335588">
        <w:rPr>
          <w:rFonts w:ascii="Times New Roman" w:hAnsi="Times New Roman" w:cs="Times New Roman"/>
          <w:b/>
          <w:sz w:val="20"/>
          <w:szCs w:val="20"/>
        </w:rPr>
        <w:t xml:space="preserve">. Training the AI/ML model with mixed data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w:t>
      </w:r>
      <w:proofErr w:type="spellStart"/>
      <w:r w:rsidRPr="00335588">
        <w:rPr>
          <w:rFonts w:ascii="Times New Roman" w:hAnsi="Times New Roman" w:cs="Times New Roman"/>
          <w:b/>
          <w:sz w:val="20"/>
          <w:szCs w:val="20"/>
        </w:rPr>
        <w:t>InH</w:t>
      </w:r>
      <w:proofErr w:type="spellEnd"/>
      <w:r w:rsidRPr="00335588">
        <w:rPr>
          <w:rFonts w:ascii="Times New Roman" w:hAnsi="Times New Roman" w:cs="Times New Roman"/>
          <w:b/>
          <w:sz w:val="20"/>
          <w:szCs w:val="20"/>
        </w:rPr>
        <w:t xml:space="preserve"> can alleviate the performance gap.</w:t>
      </w:r>
    </w:p>
    <w:p w14:paraId="058C08AD" w14:textId="15587FDB" w:rsidR="009E08D1" w:rsidRDefault="009E08D1" w:rsidP="009E08D1">
      <w:pPr>
        <w:pStyle w:val="af1"/>
        <w:spacing w:afterLines="50" w:after="120" w:line="240" w:lineRule="auto"/>
        <w:ind w:firstLineChars="0" w:firstLine="0"/>
        <w:rPr>
          <w:b/>
          <w:sz w:val="20"/>
          <w:szCs w:val="20"/>
        </w:rPr>
      </w:pPr>
      <w:r w:rsidRPr="004B1F07">
        <w:rPr>
          <w:b/>
          <w:sz w:val="20"/>
          <w:szCs w:val="20"/>
        </w:rPr>
        <w:t xml:space="preserve">Observation </w:t>
      </w:r>
      <w:r w:rsidR="0021176B">
        <w:rPr>
          <w:rFonts w:hint="eastAsia"/>
          <w:b/>
          <w:sz w:val="20"/>
          <w:szCs w:val="20"/>
        </w:rPr>
        <w:t>9</w:t>
      </w:r>
      <w:r w:rsidRPr="00E27421">
        <w:rPr>
          <w:b/>
          <w:sz w:val="20"/>
          <w:szCs w:val="20"/>
        </w:rPr>
        <w:t xml:space="preserve">: </w:t>
      </w:r>
      <w:r>
        <w:rPr>
          <w:rFonts w:hint="eastAsia"/>
          <w:b/>
          <w:sz w:val="20"/>
          <w:szCs w:val="20"/>
        </w:rPr>
        <w:t xml:space="preserve">AI/ML based CSI prediction outperforms the baseline using nearest historical CSI. </w:t>
      </w:r>
    </w:p>
    <w:p w14:paraId="5156215C" w14:textId="77777777" w:rsidR="00B74251" w:rsidRPr="00AC104A" w:rsidRDefault="00B74251" w:rsidP="009E08D1">
      <w:pPr>
        <w:pStyle w:val="af1"/>
        <w:spacing w:afterLines="50" w:after="120" w:line="240" w:lineRule="auto"/>
        <w:ind w:firstLineChars="0" w:firstLine="0"/>
        <w:rPr>
          <w:sz w:val="20"/>
          <w:szCs w:val="20"/>
        </w:rPr>
      </w:pPr>
      <w:bookmarkStart w:id="24" w:name="_GoBack"/>
      <w:bookmarkEnd w:id="24"/>
    </w:p>
    <w:p w14:paraId="67726696" w14:textId="4059CFCA" w:rsidR="00ED6309" w:rsidRDefault="00B74251" w:rsidP="00823165">
      <w:pPr>
        <w:widowControl/>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fldChar w:fldCharType="begin"/>
      </w:r>
      <w:r>
        <w:rPr>
          <w:rFonts w:ascii="Times New Roman" w:eastAsia="宋体" w:hAnsi="Times New Roman" w:cs="Times New Roman"/>
          <w:kern w:val="0"/>
          <w:sz w:val="20"/>
          <w:szCs w:val="20"/>
        </w:rPr>
        <w:instrText xml:space="preserve"> REF _Ref131723928 \h </w:instrText>
      </w:r>
      <w:r>
        <w:rPr>
          <w:rFonts w:ascii="Times New Roman" w:eastAsia="宋体" w:hAnsi="Times New Roman" w:cs="Times New Roman"/>
          <w:kern w:val="0"/>
          <w:sz w:val="20"/>
          <w:szCs w:val="20"/>
        </w:rPr>
      </w:r>
      <w:r>
        <w:rPr>
          <w:rFonts w:ascii="Times New Roman" w:eastAsia="宋体" w:hAnsi="Times New Roman" w:cs="Times New Roman"/>
          <w:kern w:val="0"/>
          <w:sz w:val="20"/>
          <w:szCs w:val="20"/>
        </w:rPr>
        <w:fldChar w:fldCharType="separate"/>
      </w:r>
      <w:r w:rsidRPr="00B74251">
        <w:rPr>
          <w:rFonts w:ascii="Times New Roman" w:hAnsi="Times New Roman" w:cs="Times New Roman"/>
          <w:b/>
        </w:rPr>
        <w:t xml:space="preserve">Proposal </w:t>
      </w:r>
      <w:r>
        <w:rPr>
          <w:rFonts w:ascii="Times New Roman" w:hAnsi="Times New Roman" w:cs="Times New Roman"/>
          <w:b/>
          <w:noProof/>
        </w:rPr>
        <w:t>1</w:t>
      </w:r>
      <w:r w:rsidRPr="00B74251">
        <w:rPr>
          <w:rFonts w:ascii="Times New Roman" w:hAnsi="Times New Roman" w:cs="Times New Roman"/>
          <w:b/>
        </w:rPr>
        <w:t>:</w:t>
      </w:r>
      <w:r w:rsidRPr="00B74251">
        <w:rPr>
          <w:rFonts w:ascii="Times New Roman" w:hAnsi="Times New Roman" w:cs="Times New Roman"/>
          <w:b/>
          <w:kern w:val="0"/>
          <w:lang w:val="x-none"/>
        </w:rPr>
        <w:t xml:space="preserve"> </w:t>
      </w:r>
      <w:r w:rsidRPr="00B74251">
        <w:rPr>
          <w:rFonts w:ascii="Times New Roman" w:hAnsi="Times New Roman" w:cs="Times New Roman"/>
          <w:b/>
        </w:rPr>
        <w:t>F</w:t>
      </w:r>
      <w:r w:rsidRPr="00B74251">
        <w:rPr>
          <w:rFonts w:ascii="Times New Roman" w:hAnsi="Times New Roman" w:cs="Times New Roman"/>
          <w:b/>
          <w:lang w:eastAsia="x-none"/>
        </w:rPr>
        <w:t xml:space="preserve">or </w:t>
      </w:r>
      <w:r w:rsidRPr="00B74251">
        <w:rPr>
          <w:rFonts w:ascii="Times New Roman" w:hAnsi="Times New Roman"/>
          <w:b/>
          <w:bCs/>
        </w:rPr>
        <w:t xml:space="preserve">the template for </w:t>
      </w:r>
      <w:r w:rsidRPr="00B74251">
        <w:rPr>
          <w:rFonts w:ascii="Times New Roman" w:hAnsi="Times New Roman" w:hint="eastAsia"/>
          <w:b/>
          <w:bCs/>
        </w:rPr>
        <w:t xml:space="preserve">simulation results collection for </w:t>
      </w:r>
      <w:r w:rsidRPr="00B74251">
        <w:rPr>
          <w:rFonts w:ascii="Times New Roman" w:hAnsi="Times New Roman"/>
          <w:b/>
          <w:bCs/>
        </w:rPr>
        <w:t>AI/ML-based CSI compression of 1-on-1 joint training without generalization/scalability verification, the values of CSI feedback overhead for the mean UPT and 5% UPT</w:t>
      </w:r>
      <w:r w:rsidRPr="00B74251">
        <w:rPr>
          <w:rFonts w:ascii="Times New Roman" w:hAnsi="Times New Roman" w:cs="Times New Roman" w:hint="eastAsia"/>
          <w:b/>
        </w:rPr>
        <w:t xml:space="preserve"> can be values of total payload size of all ranks</w:t>
      </w:r>
      <w:r w:rsidRPr="00B74251">
        <w:rPr>
          <w:rFonts w:ascii="Times New Roman" w:hAnsi="Times New Roman" w:cs="Times New Roman"/>
          <w:b/>
        </w:rPr>
        <w:t>.</w:t>
      </w:r>
      <w:r>
        <w:rPr>
          <w:rFonts w:ascii="Times New Roman" w:eastAsia="宋体" w:hAnsi="Times New Roman" w:cs="Times New Roman"/>
          <w:kern w:val="0"/>
          <w:sz w:val="20"/>
          <w:szCs w:val="20"/>
        </w:rPr>
        <w:fldChar w:fldCharType="end"/>
      </w:r>
    </w:p>
    <w:p w14:paraId="606404C7" w14:textId="77777777" w:rsidR="00B74251" w:rsidRPr="00B74251" w:rsidRDefault="00B74251" w:rsidP="00804C47">
      <w:pPr>
        <w:pStyle w:val="a7"/>
        <w:widowControl/>
        <w:numPr>
          <w:ilvl w:val="0"/>
          <w:numId w:val="36"/>
        </w:numPr>
        <w:spacing w:afterLines="50" w:after="120"/>
        <w:ind w:firstLineChars="0"/>
        <w:rPr>
          <w:rFonts w:ascii="Times New Roman" w:hAnsi="Times New Roman" w:cs="Times New Roman"/>
          <w:b/>
          <w:sz w:val="20"/>
          <w:szCs w:val="20"/>
        </w:rPr>
      </w:pPr>
      <w:r w:rsidRPr="00B74251">
        <w:rPr>
          <w:rFonts w:ascii="Times New Roman" w:hAnsi="Times New Roman" w:cs="Times New Roman" w:hint="eastAsia"/>
          <w:b/>
          <w:sz w:val="20"/>
          <w:szCs w:val="20"/>
        </w:rPr>
        <w:t>Imitating the per layer payload of X, Y, Z for intermediate KPI calculation, a total payload size of A, B and C for eventual KPI can be defined and reported.</w:t>
      </w:r>
    </w:p>
    <w:p w14:paraId="78182526" w14:textId="77777777" w:rsidR="00B74251" w:rsidRPr="00B74251" w:rsidRDefault="00B74251" w:rsidP="00B74251">
      <w:pPr>
        <w:pStyle w:val="a7"/>
        <w:widowControl/>
        <w:numPr>
          <w:ilvl w:val="0"/>
          <w:numId w:val="36"/>
        </w:numPr>
        <w:spacing w:afterLines="50" w:after="120"/>
        <w:ind w:firstLineChars="0"/>
        <w:rPr>
          <w:rFonts w:ascii="Times New Roman" w:hAnsi="Times New Roman" w:cs="Times New Roman"/>
          <w:b/>
          <w:sz w:val="20"/>
          <w:szCs w:val="20"/>
        </w:rPr>
      </w:pPr>
      <w:r w:rsidRPr="00B74251">
        <w:rPr>
          <w:rFonts w:ascii="Times New Roman" w:hAnsi="Times New Roman" w:cs="Times New Roman"/>
          <w:b/>
          <w:sz w:val="20"/>
          <w:szCs w:val="20"/>
        </w:rPr>
        <w:t xml:space="preserve">As additional information, the payload size </w:t>
      </w:r>
      <w:r w:rsidRPr="00B74251">
        <w:rPr>
          <w:rFonts w:ascii="Times New Roman" w:hAnsi="Times New Roman" w:cs="Times New Roman" w:hint="eastAsia"/>
          <w:b/>
          <w:sz w:val="20"/>
          <w:szCs w:val="20"/>
        </w:rPr>
        <w:t>for each</w:t>
      </w:r>
      <w:r w:rsidRPr="00B74251">
        <w:rPr>
          <w:rFonts w:ascii="Times New Roman" w:hAnsi="Times New Roman" w:cs="Times New Roman"/>
          <w:b/>
          <w:sz w:val="20"/>
          <w:szCs w:val="20"/>
        </w:rPr>
        <w:t xml:space="preserve"> rank</w:t>
      </w:r>
      <w:r w:rsidRPr="00B74251">
        <w:rPr>
          <w:rFonts w:ascii="Times New Roman" w:hAnsi="Times New Roman" w:cs="Times New Roman" w:hint="eastAsia"/>
          <w:b/>
          <w:sz w:val="20"/>
          <w:szCs w:val="20"/>
        </w:rPr>
        <w:t xml:space="preserve"> can be reported</w:t>
      </w:r>
      <w:r w:rsidRPr="00B74251">
        <w:rPr>
          <w:rFonts w:ascii="Times New Roman" w:hAnsi="Times New Roman" w:cs="Times New Roman"/>
          <w:b/>
          <w:sz w:val="20"/>
          <w:szCs w:val="20"/>
        </w:rPr>
        <w:t xml:space="preserve">, and the payload size for each layer </w:t>
      </w:r>
      <w:r w:rsidRPr="00B74251">
        <w:rPr>
          <w:rFonts w:ascii="Times New Roman" w:hAnsi="Times New Roman" w:cs="Times New Roman" w:hint="eastAsia"/>
          <w:b/>
          <w:sz w:val="20"/>
          <w:szCs w:val="20"/>
        </w:rPr>
        <w:t>of</w:t>
      </w:r>
      <w:r w:rsidRPr="00B74251">
        <w:rPr>
          <w:rFonts w:ascii="Times New Roman" w:hAnsi="Times New Roman" w:cs="Times New Roman"/>
          <w:b/>
          <w:sz w:val="20"/>
          <w:szCs w:val="20"/>
        </w:rPr>
        <w:t xml:space="preserve"> each rank</w:t>
      </w:r>
      <w:r w:rsidRPr="00B74251">
        <w:rPr>
          <w:rFonts w:ascii="Times New Roman" w:hAnsi="Times New Roman" w:cs="Times New Roman" w:hint="eastAsia"/>
          <w:b/>
          <w:sz w:val="20"/>
          <w:szCs w:val="20"/>
        </w:rPr>
        <w:t xml:space="preserve"> can be </w:t>
      </w:r>
      <w:r w:rsidRPr="00B74251">
        <w:rPr>
          <w:rFonts w:ascii="Times New Roman" w:hAnsi="Times New Roman" w:cs="Times New Roman"/>
          <w:b/>
          <w:sz w:val="20"/>
          <w:szCs w:val="20"/>
        </w:rPr>
        <w:t xml:space="preserve">optionally </w:t>
      </w:r>
      <w:r w:rsidRPr="00B74251">
        <w:rPr>
          <w:rFonts w:ascii="Times New Roman" w:hAnsi="Times New Roman" w:cs="Times New Roman" w:hint="eastAsia"/>
          <w:b/>
          <w:sz w:val="20"/>
          <w:szCs w:val="20"/>
        </w:rPr>
        <w:t>reported</w:t>
      </w:r>
      <w:r w:rsidRPr="00B74251">
        <w:rPr>
          <w:rFonts w:ascii="Times New Roman" w:hAnsi="Times New Roman" w:cs="Times New Roman"/>
          <w:b/>
          <w:sz w:val="20"/>
          <w:szCs w:val="20"/>
        </w:rPr>
        <w:t>.</w:t>
      </w:r>
    </w:p>
    <w:p w14:paraId="2D311B3D" w14:textId="45C6D2C4" w:rsidR="00BD61E7" w:rsidRPr="00BD61E7" w:rsidRDefault="00BD61E7" w:rsidP="00823165">
      <w:pPr>
        <w:widowControl/>
        <w:spacing w:afterLines="50" w:after="120"/>
        <w:rPr>
          <w:rFonts w:ascii="Times New Roman" w:eastAsia="宋体" w:hAnsi="Times New Roman" w:cs="Times New Roman"/>
          <w:kern w:val="0"/>
          <w:sz w:val="20"/>
          <w:szCs w:val="20"/>
        </w:rPr>
      </w:pPr>
      <w:r w:rsidRPr="00BD61E7">
        <w:rPr>
          <w:rFonts w:ascii="Times New Roman" w:eastAsia="宋体" w:hAnsi="Times New Roman" w:cs="Times New Roman"/>
          <w:kern w:val="0"/>
          <w:sz w:val="20"/>
          <w:szCs w:val="20"/>
        </w:rPr>
        <w:fldChar w:fldCharType="begin"/>
      </w:r>
      <w:r w:rsidRPr="00BD61E7">
        <w:rPr>
          <w:rFonts w:ascii="Times New Roman" w:eastAsia="宋体" w:hAnsi="Times New Roman" w:cs="Times New Roman"/>
          <w:kern w:val="0"/>
          <w:sz w:val="20"/>
          <w:szCs w:val="20"/>
        </w:rPr>
        <w:instrText xml:space="preserve"> REF _Ref131635042 </w:instrText>
      </w:r>
      <w:r>
        <w:rPr>
          <w:rFonts w:ascii="Times New Roman" w:eastAsia="宋体" w:hAnsi="Times New Roman" w:cs="Times New Roman"/>
          <w:kern w:val="0"/>
          <w:sz w:val="20"/>
          <w:szCs w:val="20"/>
        </w:rPr>
        <w:instrText xml:space="preserve"> \* MERGEFORMAT </w:instrText>
      </w:r>
      <w:r w:rsidRPr="00BD61E7">
        <w:rPr>
          <w:rFonts w:ascii="Times New Roman" w:eastAsia="宋体" w:hAnsi="Times New Roman" w:cs="Times New Roman"/>
          <w:kern w:val="0"/>
          <w:sz w:val="20"/>
          <w:szCs w:val="20"/>
        </w:rPr>
        <w:fldChar w:fldCharType="separate"/>
      </w:r>
      <w:r w:rsidR="00B74251" w:rsidRPr="00B74251">
        <w:rPr>
          <w:rFonts w:ascii="Times New Roman" w:hAnsi="Times New Roman" w:cs="Times New Roman"/>
          <w:b/>
          <w:sz w:val="20"/>
          <w:szCs w:val="20"/>
        </w:rPr>
        <w:t xml:space="preserve">Proposal </w:t>
      </w:r>
      <w:r w:rsidR="00B74251" w:rsidRPr="00B74251">
        <w:rPr>
          <w:rFonts w:ascii="Times New Roman" w:hAnsi="Times New Roman" w:cs="Times New Roman"/>
          <w:b/>
          <w:noProof/>
          <w:sz w:val="20"/>
          <w:szCs w:val="20"/>
        </w:rPr>
        <w:t>2</w:t>
      </w:r>
      <w:r w:rsidR="00B74251" w:rsidRPr="00B74251">
        <w:rPr>
          <w:rFonts w:ascii="Times New Roman" w:hAnsi="Times New Roman" w:cs="Times New Roman"/>
          <w:b/>
          <w:sz w:val="20"/>
          <w:szCs w:val="20"/>
        </w:rPr>
        <w:t>:</w:t>
      </w:r>
      <w:r w:rsidR="00B74251" w:rsidRPr="00B74251">
        <w:rPr>
          <w:rFonts w:ascii="Times New Roman" w:hAnsi="Times New Roman" w:cs="Times New Roman"/>
          <w:b/>
          <w:kern w:val="0"/>
          <w:sz w:val="20"/>
          <w:szCs w:val="20"/>
          <w:lang w:val="x-none"/>
        </w:rPr>
        <w:t xml:space="preserve"> </w:t>
      </w:r>
      <w:r w:rsidR="00B74251" w:rsidRPr="00B74251">
        <w:rPr>
          <w:rFonts w:ascii="Times New Roman" w:hAnsi="Times New Roman" w:cs="Times New Roman"/>
          <w:b/>
          <w:sz w:val="20"/>
          <w:szCs w:val="20"/>
        </w:rPr>
        <w:t>For</w:t>
      </w:r>
      <w:r w:rsidR="00B74251" w:rsidRPr="00B74251">
        <w:rPr>
          <w:rFonts w:ascii="Times New Roman" w:hAnsi="Times New Roman" w:cs="Times New Roman"/>
          <w:b/>
          <w:sz w:val="20"/>
          <w:szCs w:val="20"/>
          <w:lang w:eastAsia="x-none"/>
        </w:rPr>
        <w:t xml:space="preserve"> </w:t>
      </w:r>
      <w:r w:rsidR="00B74251" w:rsidRPr="00B74251">
        <w:rPr>
          <w:rFonts w:ascii="Times New Roman" w:hAnsi="Times New Roman"/>
          <w:b/>
          <w:bCs/>
          <w:sz w:val="20"/>
          <w:szCs w:val="20"/>
        </w:rPr>
        <w:t xml:space="preserve">the template for </w:t>
      </w:r>
      <w:r w:rsidR="00B74251" w:rsidRPr="00B74251">
        <w:rPr>
          <w:rFonts w:ascii="Times New Roman" w:hAnsi="Times New Roman" w:hint="eastAsia"/>
          <w:b/>
          <w:bCs/>
          <w:sz w:val="20"/>
          <w:szCs w:val="20"/>
        </w:rPr>
        <w:t xml:space="preserve">simulation results collection for </w:t>
      </w:r>
      <w:r w:rsidR="00B74251" w:rsidRPr="00B74251">
        <w:rPr>
          <w:rFonts w:ascii="Times New Roman" w:hAnsi="Times New Roman"/>
          <w:b/>
          <w:bCs/>
          <w:sz w:val="20"/>
          <w:szCs w:val="20"/>
        </w:rPr>
        <w:t xml:space="preserve">AI/ML-based CSI compression of 1-on-1 joint training without generalization/scalability verification, the values of CSI overhead </w:t>
      </w:r>
      <w:r w:rsidR="00B74251" w:rsidRPr="00B74251">
        <w:rPr>
          <w:rFonts w:ascii="Times New Roman" w:hAnsi="Times New Roman" w:hint="eastAsia"/>
          <w:b/>
          <w:bCs/>
          <w:sz w:val="20"/>
          <w:szCs w:val="20"/>
        </w:rPr>
        <w:t xml:space="preserve">reduction can be provided for given SGCS values, </w:t>
      </w:r>
      <w:r w:rsidR="006409DC">
        <w:rPr>
          <w:rFonts w:ascii="Times New Roman" w:hAnsi="Times New Roman" w:hint="eastAsia"/>
          <w:b/>
          <w:bCs/>
        </w:rPr>
        <w:t xml:space="preserve">with each </w:t>
      </w:r>
      <w:r w:rsidR="006409DC" w:rsidRPr="00B74251">
        <w:rPr>
          <w:rFonts w:ascii="Times New Roman" w:hAnsi="Times New Roman" w:hint="eastAsia"/>
          <w:b/>
          <w:bCs/>
        </w:rPr>
        <w:t xml:space="preserve">SGCS value belongs to </w:t>
      </w:r>
      <w:r w:rsidR="006409DC">
        <w:rPr>
          <w:rFonts w:ascii="Times New Roman" w:hAnsi="Times New Roman" w:hint="eastAsia"/>
          <w:b/>
          <w:bCs/>
        </w:rPr>
        <w:t>a given range</w:t>
      </w:r>
      <w:r w:rsidR="00B74251" w:rsidRPr="00B74251">
        <w:rPr>
          <w:rFonts w:ascii="Times New Roman" w:hAnsi="Times New Roman" w:cs="Times New Roman"/>
          <w:b/>
          <w:sz w:val="20"/>
          <w:szCs w:val="20"/>
        </w:rPr>
        <w:t>.</w:t>
      </w:r>
      <w:r w:rsidRPr="00BD61E7">
        <w:rPr>
          <w:rFonts w:ascii="Times New Roman" w:eastAsia="宋体" w:hAnsi="Times New Roman" w:cs="Times New Roman"/>
          <w:kern w:val="0"/>
          <w:sz w:val="20"/>
          <w:szCs w:val="20"/>
        </w:rPr>
        <w:fldChar w:fldCharType="end"/>
      </w:r>
    </w:p>
    <w:p w14:paraId="5028E77C" w14:textId="789F9CC4" w:rsidR="00BD61E7" w:rsidRPr="00BD61E7" w:rsidRDefault="00BD61E7" w:rsidP="00823165">
      <w:pPr>
        <w:widowControl/>
        <w:spacing w:afterLines="50" w:after="120"/>
        <w:rPr>
          <w:rFonts w:ascii="Times New Roman" w:eastAsia="宋体" w:hAnsi="Times New Roman" w:cs="Times New Roman"/>
          <w:kern w:val="0"/>
          <w:sz w:val="20"/>
          <w:szCs w:val="20"/>
        </w:rPr>
      </w:pPr>
      <w:r w:rsidRPr="00BD61E7">
        <w:rPr>
          <w:rFonts w:ascii="Times New Roman" w:eastAsia="宋体" w:hAnsi="Times New Roman" w:cs="Times New Roman"/>
          <w:kern w:val="0"/>
          <w:sz w:val="20"/>
          <w:szCs w:val="20"/>
        </w:rPr>
        <w:fldChar w:fldCharType="begin"/>
      </w:r>
      <w:r w:rsidRPr="00BD61E7">
        <w:rPr>
          <w:rFonts w:ascii="Times New Roman" w:eastAsia="宋体" w:hAnsi="Times New Roman" w:cs="Times New Roman"/>
          <w:kern w:val="0"/>
          <w:sz w:val="20"/>
          <w:szCs w:val="20"/>
        </w:rPr>
        <w:instrText xml:space="preserve"> REF _Ref131635047 </w:instrText>
      </w:r>
      <w:r>
        <w:rPr>
          <w:rFonts w:ascii="Times New Roman" w:eastAsia="宋体" w:hAnsi="Times New Roman" w:cs="Times New Roman"/>
          <w:kern w:val="0"/>
          <w:sz w:val="20"/>
          <w:szCs w:val="20"/>
        </w:rPr>
        <w:instrText xml:space="preserve"> \* MERGEFORMAT </w:instrText>
      </w:r>
      <w:r w:rsidRPr="00BD61E7">
        <w:rPr>
          <w:rFonts w:ascii="Times New Roman" w:eastAsia="宋体" w:hAnsi="Times New Roman" w:cs="Times New Roman"/>
          <w:kern w:val="0"/>
          <w:sz w:val="20"/>
          <w:szCs w:val="20"/>
        </w:rPr>
        <w:fldChar w:fldCharType="separate"/>
      </w:r>
      <w:r w:rsidR="00B74251" w:rsidRPr="00BD61E7">
        <w:rPr>
          <w:rFonts w:ascii="Times New Roman" w:hAnsi="Times New Roman" w:cs="Times New Roman"/>
          <w:b/>
          <w:sz w:val="20"/>
          <w:szCs w:val="20"/>
        </w:rPr>
        <w:t xml:space="preserve">Proposal </w:t>
      </w:r>
      <w:r w:rsidR="00B74251">
        <w:rPr>
          <w:rFonts w:ascii="Times New Roman" w:hAnsi="Times New Roman" w:cs="Times New Roman"/>
          <w:b/>
          <w:noProof/>
          <w:sz w:val="20"/>
          <w:szCs w:val="20"/>
        </w:rPr>
        <w:t>3</w:t>
      </w:r>
      <w:r w:rsidR="00B74251" w:rsidRPr="00B74251">
        <w:rPr>
          <w:rFonts w:ascii="Times New Roman" w:hAnsi="Times New Roman" w:cs="Times New Roman"/>
          <w:b/>
          <w:sz w:val="20"/>
          <w:szCs w:val="20"/>
        </w:rPr>
        <w:t>:</w:t>
      </w:r>
      <w:r w:rsidR="00B74251" w:rsidRPr="00B74251">
        <w:rPr>
          <w:rFonts w:ascii="Times New Roman" w:hAnsi="Times New Roman" w:cs="Times New Roman"/>
          <w:b/>
          <w:kern w:val="0"/>
          <w:sz w:val="20"/>
          <w:szCs w:val="20"/>
          <w:lang w:val="x-none"/>
        </w:rPr>
        <w:t xml:space="preserve"> </w:t>
      </w:r>
      <w:r w:rsidR="00B74251" w:rsidRPr="0086709A">
        <w:rPr>
          <w:rFonts w:ascii="Times New Roman" w:hAnsi="Times New Roman" w:cs="Times New Roman"/>
          <w:b/>
          <w:sz w:val="20"/>
          <w:szCs w:val="20"/>
        </w:rPr>
        <w:t>For separate training, parallel training is supported for further studied and evaluation.</w:t>
      </w:r>
      <w:r w:rsidRPr="00BD61E7">
        <w:rPr>
          <w:rFonts w:ascii="Times New Roman" w:eastAsia="宋体" w:hAnsi="Times New Roman" w:cs="Times New Roman"/>
          <w:kern w:val="0"/>
          <w:sz w:val="20"/>
          <w:szCs w:val="20"/>
        </w:rPr>
        <w:fldChar w:fldCharType="end"/>
      </w:r>
    </w:p>
    <w:p w14:paraId="117103D0" w14:textId="77777777" w:rsidR="00B426C7" w:rsidRPr="005E6AE9" w:rsidRDefault="00B426C7" w:rsidP="00823165">
      <w:pPr>
        <w:pStyle w:val="1"/>
        <w:spacing w:before="0" w:afterLines="50"/>
        <w:rPr>
          <w:szCs w:val="28"/>
        </w:rPr>
      </w:pPr>
      <w:r w:rsidRPr="005E6AE9">
        <w:rPr>
          <w:rFonts w:hint="eastAsia"/>
          <w:szCs w:val="28"/>
        </w:rPr>
        <w:t>References</w:t>
      </w:r>
    </w:p>
    <w:p w14:paraId="4C506191" w14:textId="320C464C" w:rsidR="00A83EB4" w:rsidRDefault="00E4491D" w:rsidP="00A83EB4">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5" w:name="_Ref126875034"/>
      <w:r w:rsidRPr="001536E5">
        <w:rPr>
          <w:rFonts w:ascii="Times" w:eastAsia="宋体" w:hAnsi="Times" w:cs="Times New Roman"/>
          <w:kern w:val="0"/>
          <w:sz w:val="20"/>
          <w:szCs w:val="21"/>
          <w:lang w:val="en-GB" w:eastAsia="x-none"/>
        </w:rPr>
        <w:t xml:space="preserve">RP-213599, New SI: Study on Artificial Intelligence (AI)/Machine Learning (ML) for NR Air Interface, </w:t>
      </w:r>
      <w:r w:rsidRPr="00986E93">
        <w:rPr>
          <w:rFonts w:ascii="Times" w:eastAsia="宋体" w:hAnsi="Times" w:cs="Times New Roman"/>
          <w:kern w:val="0"/>
          <w:sz w:val="20"/>
          <w:szCs w:val="21"/>
          <w:lang w:val="en-GB" w:eastAsia="x-none"/>
        </w:rPr>
        <w:t>Qualcomm</w:t>
      </w:r>
      <w:r>
        <w:rPr>
          <w:rFonts w:ascii="Times" w:eastAsia="宋体" w:hAnsi="Times" w:cs="Times New Roman" w:hint="eastAsia"/>
          <w:kern w:val="0"/>
          <w:sz w:val="20"/>
          <w:szCs w:val="21"/>
          <w:lang w:val="en-GB"/>
        </w:rPr>
        <w:t>,</w:t>
      </w:r>
      <w:r w:rsidRPr="00986E93">
        <w:rPr>
          <w:rFonts w:ascii="Times" w:eastAsia="宋体" w:hAnsi="Times" w:cs="Times New Roman"/>
          <w:kern w:val="0"/>
          <w:sz w:val="20"/>
          <w:szCs w:val="21"/>
          <w:lang w:val="en-GB" w:eastAsia="x-none"/>
        </w:rPr>
        <w:t xml:space="preserve"> </w:t>
      </w:r>
      <w:r w:rsidRPr="00894686">
        <w:rPr>
          <w:rFonts w:ascii="Times" w:eastAsia="宋体" w:hAnsi="Times" w:cs="Times New Roman"/>
          <w:kern w:val="0"/>
          <w:sz w:val="20"/>
          <w:szCs w:val="21"/>
          <w:lang w:val="en-GB" w:eastAsia="x-none"/>
        </w:rPr>
        <w:t>RAN#94-e, December 6th – 17th, 2021.</w:t>
      </w:r>
      <w:bookmarkEnd w:id="25"/>
    </w:p>
    <w:p w14:paraId="723021F4"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6" w:name="_Ref100851788"/>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RAN1#109-e 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09</w:t>
      </w:r>
      <w:r w:rsidRPr="00D940D0">
        <w:rPr>
          <w:rFonts w:ascii="Times" w:eastAsia="宋体" w:hAnsi="Times" w:cs="Times New Roman"/>
          <w:kern w:val="0"/>
          <w:sz w:val="20"/>
          <w:szCs w:val="21"/>
          <w:lang w:val="en-GB" w:eastAsia="x-none"/>
        </w:rPr>
        <w:t xml:space="preserve">, </w:t>
      </w:r>
      <w:r w:rsidRPr="003B713C">
        <w:rPr>
          <w:rFonts w:ascii="Times" w:eastAsia="宋体" w:hAnsi="Times" w:cs="Times New Roman"/>
          <w:kern w:val="0"/>
          <w:sz w:val="20"/>
          <w:szCs w:val="21"/>
          <w:lang w:val="en-GB" w:eastAsia="x-none"/>
        </w:rPr>
        <w:t>May 9</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xml:space="preserve"> – 20</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6"/>
    </w:p>
    <w:p w14:paraId="3B938D78"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7" w:name="_Ref127046670"/>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Toulouse, France, August 22</w:t>
      </w:r>
      <w:r w:rsidRPr="003B713C">
        <w:rPr>
          <w:rFonts w:ascii="Times" w:eastAsia="宋体" w:hAnsi="Times" w:cs="Times New Roman"/>
          <w:kern w:val="0"/>
          <w:sz w:val="20"/>
          <w:szCs w:val="21"/>
          <w:vertAlign w:val="superscript"/>
          <w:lang w:val="en-GB" w:eastAsia="x-none"/>
        </w:rPr>
        <w:t>nd</w:t>
      </w:r>
      <w:r w:rsidRPr="00D940D0">
        <w:rPr>
          <w:rFonts w:ascii="Times" w:eastAsia="宋体" w:hAnsi="Times" w:cs="Times New Roman"/>
          <w:kern w:val="0"/>
          <w:sz w:val="20"/>
          <w:szCs w:val="21"/>
          <w:lang w:val="en-GB" w:eastAsia="x-none"/>
        </w:rPr>
        <w:t xml:space="preserve"> – 26</w:t>
      </w:r>
      <w:r w:rsidRPr="003B713C">
        <w:rPr>
          <w:rFonts w:ascii="Times" w:eastAsia="宋体" w:hAnsi="Times" w:cs="Times New Roman"/>
          <w:kern w:val="0"/>
          <w:sz w:val="20"/>
          <w:szCs w:val="21"/>
          <w:vertAlign w:val="superscript"/>
          <w:lang w:val="en-GB" w:eastAsia="x-none"/>
        </w:rPr>
        <w:t>th</w:t>
      </w:r>
      <w:r w:rsidRPr="00D940D0">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7"/>
    </w:p>
    <w:p w14:paraId="26A709CA"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8" w:name="_Ref126915093"/>
      <w:r>
        <w:rPr>
          <w:rFonts w:ascii="Times" w:eastAsia="宋体" w:hAnsi="Times" w:cs="Times New Roman" w:hint="eastAsia"/>
          <w:kern w:val="0"/>
          <w:sz w:val="20"/>
          <w:szCs w:val="21"/>
          <w:lang w:val="en-GB"/>
        </w:rPr>
        <w:lastRenderedPageBreak/>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10bis-e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10bis</w:t>
      </w:r>
      <w:r w:rsidRPr="001536E5">
        <w:rPr>
          <w:rFonts w:ascii="Times" w:eastAsia="宋体" w:hAnsi="Times" w:cs="Times New Roman" w:hint="eastAsia"/>
          <w:kern w:val="0"/>
          <w:sz w:val="20"/>
          <w:szCs w:val="21"/>
          <w:lang w:val="en-GB" w:eastAsia="x-none"/>
        </w:rPr>
        <w:t xml:space="preserve">, </w:t>
      </w:r>
      <w:r w:rsidRPr="00063287">
        <w:rPr>
          <w:rFonts w:ascii="Times" w:eastAsia="宋体" w:hAnsi="Times" w:cs="Times New Roman"/>
          <w:kern w:val="0"/>
          <w:sz w:val="20"/>
          <w:szCs w:val="21"/>
          <w:lang w:val="en-GB" w:eastAsia="x-none"/>
        </w:rPr>
        <w:t>October 10</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 19</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w:t>
      </w:r>
      <w:r w:rsidRPr="00D940D0">
        <w:rPr>
          <w:rFonts w:ascii="Times" w:eastAsia="宋体" w:hAnsi="Times" w:cs="Times New Roman"/>
          <w:kern w:val="0"/>
          <w:sz w:val="20"/>
          <w:szCs w:val="21"/>
          <w:lang w:val="en-GB" w:eastAsia="x-none"/>
        </w:rPr>
        <w:t>2022</w:t>
      </w:r>
      <w:r w:rsidRPr="001536E5">
        <w:rPr>
          <w:rFonts w:ascii="Times" w:eastAsia="宋体" w:hAnsi="Times" w:cs="Times New Roman" w:hint="eastAsia"/>
          <w:kern w:val="0"/>
          <w:sz w:val="20"/>
          <w:szCs w:val="21"/>
          <w:lang w:val="en-GB" w:eastAsia="x-none"/>
        </w:rPr>
        <w:t>.</w:t>
      </w:r>
      <w:bookmarkEnd w:id="28"/>
    </w:p>
    <w:p w14:paraId="3F6DCBCC" w14:textId="4CADD6F8"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9" w:name="_Ref126876024"/>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11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29"/>
    </w:p>
    <w:p w14:paraId="27B93ADC" w14:textId="4AFA43ED" w:rsidR="00C8536F" w:rsidRPr="00C8536F" w:rsidRDefault="00C8536F" w:rsidP="00C8536F">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0" w:name="_Ref131410623"/>
      <w:r w:rsidRPr="00165D88">
        <w:rPr>
          <w:rFonts w:ascii="Times" w:eastAsia="宋体" w:hAnsi="Times" w:cs="Times New Roman" w:hint="eastAsia"/>
          <w:kern w:val="0"/>
          <w:sz w:val="20"/>
          <w:szCs w:val="21"/>
          <w:lang w:val="en-GB"/>
        </w:rPr>
        <w:t>Chairman note for</w:t>
      </w:r>
      <w:r w:rsidRPr="00165D88">
        <w:rPr>
          <w:rFonts w:ascii="Times" w:eastAsia="宋体" w:hAnsi="Times" w:cs="Times New Roman"/>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rPr>
        <w:t xml:space="preserve"> </w:t>
      </w:r>
      <w:r w:rsidRPr="00165D88">
        <w:rPr>
          <w:rFonts w:ascii="Times" w:eastAsia="宋体" w:hAnsi="Times" w:cs="Times New Roman"/>
          <w:kern w:val="0"/>
          <w:sz w:val="20"/>
          <w:szCs w:val="21"/>
          <w:lang w:val="en-GB" w:eastAsia="x-none"/>
        </w:rPr>
        <w:t>meeting</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kern w:val="0"/>
          <w:sz w:val="20"/>
          <w:szCs w:val="21"/>
          <w:lang w:val="en-GB" w:eastAsia="x-none"/>
        </w:rPr>
        <w:t>Chair</w:t>
      </w:r>
      <w:r w:rsidRPr="00165D88">
        <w:rPr>
          <w:rFonts w:ascii="Times" w:eastAsia="宋体" w:hAnsi="Times" w:cs="Times New Roman" w:hint="eastAsia"/>
          <w:kern w:val="0"/>
          <w:sz w:val="20"/>
          <w:szCs w:val="21"/>
          <w:lang w:val="en-GB"/>
        </w:rPr>
        <w:t>,</w:t>
      </w:r>
      <w:r w:rsidRPr="00165D88">
        <w:rPr>
          <w:rFonts w:ascii="Times" w:eastAsia="宋体" w:hAnsi="Times" w:cs="Times New Roman" w:hint="eastAsia"/>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bCs/>
          <w:kern w:val="0"/>
          <w:sz w:val="20"/>
          <w:szCs w:val="21"/>
          <w:lang w:eastAsia="x-none"/>
        </w:rPr>
        <w:t>Athens, Greece, February 27</w:t>
      </w:r>
      <w:r w:rsidRPr="00165D88">
        <w:rPr>
          <w:rFonts w:ascii="Times" w:eastAsia="宋体" w:hAnsi="Times" w:cs="Times New Roman"/>
          <w:bCs/>
          <w:kern w:val="0"/>
          <w:sz w:val="20"/>
          <w:szCs w:val="21"/>
          <w:vertAlign w:val="superscript"/>
          <w:lang w:eastAsia="x-none"/>
        </w:rPr>
        <w:t>th</w:t>
      </w:r>
      <w:r w:rsidRPr="00165D88">
        <w:rPr>
          <w:rFonts w:ascii="Times" w:eastAsia="宋体" w:hAnsi="Times" w:cs="Times New Roman"/>
          <w:bCs/>
          <w:kern w:val="0"/>
          <w:sz w:val="20"/>
          <w:szCs w:val="21"/>
          <w:lang w:eastAsia="x-none"/>
        </w:rPr>
        <w:t xml:space="preserve"> – March 3</w:t>
      </w:r>
      <w:r w:rsidRPr="00165D88">
        <w:rPr>
          <w:rFonts w:ascii="Times" w:eastAsia="宋体" w:hAnsi="Times" w:cs="Times New Roman"/>
          <w:bCs/>
          <w:kern w:val="0"/>
          <w:sz w:val="20"/>
          <w:szCs w:val="21"/>
          <w:vertAlign w:val="superscript"/>
          <w:lang w:eastAsia="x-none"/>
        </w:rPr>
        <w:t>rd</w:t>
      </w:r>
      <w:r w:rsidRPr="00165D88">
        <w:rPr>
          <w:rFonts w:ascii="Times" w:eastAsia="宋体" w:hAnsi="Times" w:cs="Times New Roman"/>
          <w:bCs/>
          <w:kern w:val="0"/>
          <w:sz w:val="20"/>
          <w:szCs w:val="21"/>
          <w:lang w:eastAsia="x-none"/>
        </w:rPr>
        <w:t>, 2023</w:t>
      </w:r>
      <w:r w:rsidRPr="00165D88">
        <w:rPr>
          <w:rFonts w:ascii="Times" w:eastAsia="宋体" w:hAnsi="Times" w:cs="Times New Roman" w:hint="eastAsia"/>
          <w:kern w:val="0"/>
          <w:sz w:val="20"/>
          <w:szCs w:val="21"/>
          <w:lang w:val="en-GB" w:eastAsia="x-none"/>
        </w:rPr>
        <w:t>.</w:t>
      </w:r>
      <w:bookmarkEnd w:id="30"/>
    </w:p>
    <w:p w14:paraId="7FEEF5A1" w14:textId="0EAB71A6" w:rsidR="00EE0C01" w:rsidRDefault="00EE0C01" w:rsidP="00EE0C01">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1" w:name="_Ref126875007"/>
      <w:r w:rsidRPr="00EE0C01">
        <w:rPr>
          <w:rFonts w:ascii="Times" w:eastAsia="宋体" w:hAnsi="Times" w:cs="Times New Roman"/>
          <w:kern w:val="0"/>
          <w:sz w:val="20"/>
          <w:szCs w:val="21"/>
          <w:lang w:val="en-GB"/>
        </w:rPr>
        <w:t>R1-2212966</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Summary#6 for CSI evaluation of [111-R18-AI/ML]</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Moderator (Huawei)</w:t>
      </w:r>
      <w:r>
        <w:rPr>
          <w:rFonts w:ascii="Times" w:eastAsia="宋体" w:hAnsi="Times" w:cs="Times New Roman" w:hint="eastAsia"/>
          <w:kern w:val="0"/>
          <w:sz w:val="20"/>
          <w:szCs w:val="21"/>
          <w:lang w:val="en-GB"/>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31"/>
    </w:p>
    <w:p w14:paraId="2BEF51DD" w14:textId="1EFF0149" w:rsidR="00F24DD9" w:rsidRDefault="00F24DD9" w:rsidP="00772C52">
      <w:pPr>
        <w:pStyle w:val="a7"/>
        <w:widowControl/>
        <w:numPr>
          <w:ilvl w:val="0"/>
          <w:numId w:val="62"/>
        </w:numPr>
        <w:spacing w:afterLines="50" w:after="120"/>
        <w:ind w:firstLineChars="0"/>
        <w:jc w:val="left"/>
        <w:rPr>
          <w:rFonts w:ascii="Times" w:eastAsia="宋体" w:hAnsi="Times" w:cs="Times New Roman"/>
          <w:kern w:val="0"/>
          <w:sz w:val="20"/>
          <w:szCs w:val="21"/>
          <w:lang w:val="en-GB"/>
        </w:rPr>
      </w:pPr>
      <w:bookmarkStart w:id="32" w:name="_Ref127374616"/>
      <w:r w:rsidRPr="00F24DD9">
        <w:rPr>
          <w:rFonts w:ascii="Times" w:eastAsia="宋体" w:hAnsi="Times" w:cs="Times New Roman"/>
          <w:kern w:val="0"/>
          <w:sz w:val="20"/>
          <w:szCs w:val="21"/>
          <w:lang w:val="en-GB"/>
        </w:rPr>
        <w:t>https://www.mobileai-dataset.com/html/default/yingwen/DateSet/index.html?index=1</w:t>
      </w:r>
      <w:r>
        <w:rPr>
          <w:rFonts w:ascii="Times" w:eastAsia="宋体" w:hAnsi="Times" w:cs="Times New Roman" w:hint="eastAsia"/>
          <w:kern w:val="0"/>
          <w:sz w:val="20"/>
          <w:szCs w:val="21"/>
          <w:lang w:val="en-GB"/>
        </w:rPr>
        <w:t xml:space="preserve">, </w:t>
      </w:r>
      <w:r w:rsidRPr="00F24DD9">
        <w:rPr>
          <w:rFonts w:ascii="Times" w:eastAsia="宋体" w:hAnsi="Times" w:cs="Times New Roman"/>
          <w:kern w:val="0"/>
          <w:sz w:val="20"/>
          <w:szCs w:val="21"/>
          <w:lang w:val="en-GB"/>
        </w:rPr>
        <w:t>Mobile Communication Open Dataset</w:t>
      </w:r>
      <w:r>
        <w:rPr>
          <w:rFonts w:ascii="Times" w:eastAsia="宋体" w:hAnsi="Times" w:cs="Times New Roman" w:hint="eastAsia"/>
          <w:kern w:val="0"/>
          <w:sz w:val="20"/>
          <w:szCs w:val="21"/>
          <w:lang w:val="en-GB"/>
        </w:rPr>
        <w:t>, CAICT.</w:t>
      </w:r>
      <w:bookmarkEnd w:id="32"/>
    </w:p>
    <w:p w14:paraId="1AEAB117" w14:textId="7AAC198E" w:rsidR="0005119E" w:rsidRPr="005E6AE9" w:rsidRDefault="00680CB2" w:rsidP="00823165">
      <w:pPr>
        <w:pStyle w:val="1"/>
        <w:spacing w:before="0" w:afterLines="50"/>
        <w:rPr>
          <w:szCs w:val="28"/>
        </w:rPr>
      </w:pPr>
      <w:r w:rsidRPr="005E6AE9">
        <w:rPr>
          <w:szCs w:val="28"/>
        </w:rPr>
        <w:t>Annex</w:t>
      </w:r>
    </w:p>
    <w:p w14:paraId="7B7765F7" w14:textId="52D7F522" w:rsidR="00830E29" w:rsidRPr="00607F80" w:rsidRDefault="00510437" w:rsidP="009421FD">
      <w:pPr>
        <w:pStyle w:val="a0"/>
        <w:spacing w:afterLines="50"/>
        <w:jc w:val="center"/>
        <w:rPr>
          <w:rFonts w:ascii="Times New Roman" w:eastAsia="宋体" w:hAnsi="Times New Roman" w:cs="Times New Roman"/>
          <w:sz w:val="20"/>
          <w:szCs w:val="20"/>
          <w:lang w:val="en-GB" w:eastAsia="zh-CN"/>
        </w:rPr>
      </w:pPr>
      <w:bookmarkStart w:id="33" w:name="_Ref127052611"/>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B74251">
        <w:rPr>
          <w:rFonts w:ascii="Times New Roman" w:hAnsi="Times New Roman" w:cs="Times New Roman"/>
          <w:noProof/>
          <w:sz w:val="20"/>
          <w:szCs w:val="20"/>
        </w:rPr>
        <w:t>9</w:t>
      </w:r>
      <w:r w:rsidRPr="00607F80">
        <w:rPr>
          <w:rFonts w:ascii="Times New Roman" w:hAnsi="Times New Roman" w:cs="Times New Roman"/>
          <w:sz w:val="20"/>
          <w:szCs w:val="20"/>
        </w:rPr>
        <w:fldChar w:fldCharType="end"/>
      </w:r>
      <w:bookmarkEnd w:id="33"/>
      <w:r w:rsidR="0045183E">
        <w:rPr>
          <w:rFonts w:ascii="Times New Roman" w:eastAsiaTheme="minorEastAsia" w:hAnsi="Times New Roman" w:cs="Times New Roman" w:hint="eastAsia"/>
          <w:sz w:val="20"/>
          <w:szCs w:val="20"/>
          <w:lang w:eastAsia="zh-CN"/>
        </w:rPr>
        <w:t>:</w:t>
      </w:r>
      <w:r w:rsidR="009852B0" w:rsidRPr="00607F80">
        <w:rPr>
          <w:rFonts w:ascii="Times New Roman" w:eastAsia="宋体" w:hAnsi="Times New Roman" w:cs="Times New Roman"/>
          <w:sz w:val="20"/>
          <w:szCs w:val="20"/>
          <w:lang w:val="en-GB" w:eastAsia="zh-CN"/>
        </w:rPr>
        <w:t xml:space="preserve"> </w:t>
      </w:r>
      <w:r w:rsidR="0005119E" w:rsidRPr="00607F80">
        <w:rPr>
          <w:rFonts w:ascii="Times New Roman" w:eastAsia="宋体" w:hAnsi="Times New Roman" w:cs="Times New Roman"/>
          <w:sz w:val="20"/>
          <w:szCs w:val="20"/>
          <w:lang w:val="en-GB" w:eastAsia="zh-CN"/>
        </w:rPr>
        <w:t>Simulation assumption</w:t>
      </w:r>
      <w:r w:rsidR="00BB4204" w:rsidRPr="00607F80">
        <w:rPr>
          <w:rFonts w:ascii="Times New Roman" w:eastAsia="宋体" w:hAnsi="Times New Roman" w:cs="Times New Roman"/>
          <w:sz w:val="20"/>
          <w:szCs w:val="20"/>
          <w:lang w:val="en-GB" w:eastAsia="zh-CN"/>
        </w:rPr>
        <w:t>s</w:t>
      </w:r>
      <w:r w:rsidR="006119F0" w:rsidRPr="00607F80">
        <w:rPr>
          <w:rFonts w:ascii="Times New Roman" w:eastAsia="宋体" w:hAnsi="Times New Roman" w:cs="Times New Roman"/>
          <w:sz w:val="20"/>
          <w:szCs w:val="20"/>
          <w:lang w:val="en-GB" w:eastAsia="zh-CN"/>
        </w:rPr>
        <w:t xml:space="preserve"> for </w:t>
      </w:r>
      <w:r w:rsidR="00AC0B77" w:rsidRPr="00607F80">
        <w:rPr>
          <w:rFonts w:ascii="Times New Roman" w:eastAsia="宋体" w:hAnsi="Times New Roman" w:cs="Times New Roman"/>
          <w:sz w:val="20"/>
          <w:szCs w:val="20"/>
          <w:lang w:val="en-GB" w:eastAsia="zh-CN"/>
        </w:rPr>
        <w:t>CSI compression</w:t>
      </w:r>
    </w:p>
    <w:tbl>
      <w:tblPr>
        <w:tblW w:w="5000" w:type="pct"/>
        <w:shd w:val="clear" w:color="auto" w:fill="FFFFFF"/>
        <w:tblCellMar>
          <w:left w:w="0" w:type="dxa"/>
          <w:right w:w="0" w:type="dxa"/>
        </w:tblCellMar>
        <w:tblLook w:val="04A0" w:firstRow="1" w:lastRow="0" w:firstColumn="1" w:lastColumn="0" w:noHBand="0" w:noVBand="1"/>
      </w:tblPr>
      <w:tblGrid>
        <w:gridCol w:w="1509"/>
        <w:gridCol w:w="1379"/>
        <w:gridCol w:w="6470"/>
      </w:tblGrid>
      <w:tr w:rsidR="00DD118A" w:rsidRPr="006119F0" w14:paraId="5B53C9F9" w14:textId="77777777" w:rsidTr="00FB3C43">
        <w:trPr>
          <w:trHeight w:val="312"/>
        </w:trPr>
        <w:tc>
          <w:tcPr>
            <w:tcW w:w="1543"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3000042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457"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BABDD4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DD118A" w:rsidRPr="006119F0" w14:paraId="3859410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83A9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Duplex, Waveform</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6D54C0" w14:textId="13399F6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FDD, OFDM</w:t>
            </w:r>
          </w:p>
        </w:tc>
      </w:tr>
      <w:tr w:rsidR="00DD118A" w:rsidRPr="006119F0" w14:paraId="30CC2893" w14:textId="77777777" w:rsidTr="00FB3C43">
        <w:trPr>
          <w:trHeight w:val="48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1B6BDF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Scenario</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C02EB1" w14:textId="3F9158AB" w:rsidR="00DD118A" w:rsidRPr="006119F0" w:rsidRDefault="00E27421"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Dense Urban (Macro only), </w:t>
            </w:r>
            <w:proofErr w:type="spellStart"/>
            <w:r w:rsidRPr="006119F0">
              <w:rPr>
                <w:rFonts w:ascii="Times New Roman" w:eastAsia="宋体" w:hAnsi="Times New Roman" w:cs="Times New Roman"/>
                <w:color w:val="000000"/>
                <w:sz w:val="20"/>
                <w:szCs w:val="20"/>
              </w:rPr>
              <w:t>UMi</w:t>
            </w:r>
            <w:proofErr w:type="spellEnd"/>
            <w:r w:rsidR="00286CC2" w:rsidRPr="006119F0">
              <w:rPr>
                <w:rFonts w:ascii="Times New Roman" w:eastAsia="宋体" w:hAnsi="Times New Roman" w:cs="Times New Roman"/>
                <w:color w:val="000000"/>
                <w:sz w:val="20"/>
                <w:szCs w:val="20"/>
              </w:rPr>
              <w:t>,</w:t>
            </w:r>
            <w:r w:rsidR="003E5D60" w:rsidRPr="006119F0">
              <w:rPr>
                <w:rFonts w:ascii="Times New Roman" w:eastAsia="宋体" w:hAnsi="Times New Roman" w:cs="Times New Roman"/>
                <w:color w:val="000000"/>
                <w:sz w:val="20"/>
                <w:szCs w:val="20"/>
              </w:rPr>
              <w:t xml:space="preserve"> </w:t>
            </w:r>
            <w:proofErr w:type="spellStart"/>
            <w:r w:rsidR="00286CC2" w:rsidRPr="006119F0">
              <w:rPr>
                <w:rFonts w:ascii="Times New Roman" w:eastAsia="宋体" w:hAnsi="Times New Roman" w:cs="Times New Roman"/>
                <w:color w:val="000000"/>
                <w:sz w:val="20"/>
                <w:szCs w:val="20"/>
              </w:rPr>
              <w:t>InH</w:t>
            </w:r>
            <w:proofErr w:type="spellEnd"/>
            <w:r w:rsidRPr="006119F0" w:rsidDel="00FB1BCA">
              <w:rPr>
                <w:rFonts w:ascii="Times New Roman" w:eastAsia="宋体" w:hAnsi="Times New Roman" w:cs="Times New Roman"/>
                <w:color w:val="000000"/>
                <w:sz w:val="20"/>
                <w:szCs w:val="20"/>
              </w:rPr>
              <w:t xml:space="preserve"> </w:t>
            </w:r>
          </w:p>
        </w:tc>
      </w:tr>
      <w:tr w:rsidR="00DD118A" w:rsidRPr="006119F0" w14:paraId="5676DC2F"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3D5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Frequency Range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0443F" w14:textId="412944E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FR1 only</w:t>
            </w:r>
          </w:p>
        </w:tc>
      </w:tr>
      <w:tr w:rsidR="00DD118A" w:rsidRPr="006119F0" w14:paraId="3BD5900E"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E9D2D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Inter-BS distance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B465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200m</w:t>
            </w:r>
          </w:p>
        </w:tc>
      </w:tr>
      <w:tr w:rsidR="00DD118A" w:rsidRPr="006119F0" w14:paraId="298F477D"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B0441E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model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60119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According to TR 38.901</w:t>
            </w:r>
          </w:p>
        </w:tc>
      </w:tr>
      <w:tr w:rsidR="00DD118A" w:rsidRPr="006119F0" w14:paraId="19CD9283" w14:textId="77777777" w:rsidTr="00680A84">
        <w:trPr>
          <w:trHeight w:val="738"/>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8B64F6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gNB</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880BDD" w14:textId="77777777" w:rsidR="00DD118A" w:rsidRPr="006119F0" w:rsidRDefault="00DD118A"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32 ports: (8,8,2,1,1,2,8),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p w14:paraId="50DBC2D0" w14:textId="233C0669" w:rsidR="00355DA2" w:rsidRPr="006119F0" w:rsidRDefault="00355DA2"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16 ports: (8,4,2,1,1,2,4),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tc>
      </w:tr>
      <w:tr w:rsidR="00DD118A" w:rsidRPr="006119F0" w14:paraId="07093082" w14:textId="77777777" w:rsidTr="00FB3C43">
        <w:trPr>
          <w:trHeight w:val="62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7A631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UE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F249E2" w14:textId="197E511E"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4RX: (1,2,2,1,1,1,2),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0.5)λ for (rank 1-4)</w:t>
            </w:r>
          </w:p>
        </w:tc>
      </w:tr>
      <w:tr w:rsidR="00DD118A" w:rsidRPr="006119F0" w14:paraId="7C33FBE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6969C2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Tx power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F17575" w14:textId="367B4C9D"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41 </w:t>
            </w:r>
            <w:proofErr w:type="spellStart"/>
            <w:r w:rsidRPr="006119F0">
              <w:rPr>
                <w:rFonts w:ascii="Times New Roman" w:eastAsia="宋体" w:hAnsi="Times New Roman" w:cs="Times New Roman"/>
                <w:color w:val="000000"/>
                <w:sz w:val="20"/>
                <w:szCs w:val="20"/>
              </w:rPr>
              <w:t>dBm</w:t>
            </w:r>
            <w:proofErr w:type="spellEnd"/>
          </w:p>
        </w:tc>
      </w:tr>
      <w:tr w:rsidR="00DD118A" w:rsidRPr="006119F0" w14:paraId="081C2EE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1544E3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antenna height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49B11B"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25m</w:t>
            </w:r>
          </w:p>
        </w:tc>
      </w:tr>
      <w:tr w:rsidR="00DD118A" w:rsidRPr="006119F0" w14:paraId="68363EB4"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40227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antenna height &amp; gain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7630A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Follow TR36.873</w:t>
            </w:r>
          </w:p>
        </w:tc>
      </w:tr>
      <w:tr w:rsidR="00DD118A" w:rsidRPr="006119F0" w14:paraId="6DEB52B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41061C7"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 noise figure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83AF5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9dB</w:t>
            </w:r>
          </w:p>
        </w:tc>
      </w:tr>
      <w:tr w:rsidR="00DD118A" w:rsidRPr="006119F0" w14:paraId="00A9B00A"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D1C8D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Modulation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13CCE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Up to 256QAM</w:t>
            </w:r>
          </w:p>
        </w:tc>
      </w:tr>
      <w:tr w:rsidR="00DD118A" w:rsidRPr="006119F0" w14:paraId="44191033" w14:textId="77777777" w:rsidTr="00FB3C43">
        <w:trPr>
          <w:trHeight w:val="625"/>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D3207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Coding on PDSCH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921F6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LDPC</w:t>
            </w:r>
          </w:p>
          <w:p w14:paraId="4ECA5B3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Max code-block size=8448bit</w:t>
            </w:r>
          </w:p>
        </w:tc>
      </w:tr>
      <w:tr w:rsidR="00DD118A" w:rsidRPr="006119F0" w14:paraId="2CEA54A3" w14:textId="77777777" w:rsidTr="00FB3C43">
        <w:trPr>
          <w:trHeight w:val="388"/>
        </w:trPr>
        <w:tc>
          <w:tcPr>
            <w:tcW w:w="806"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08F48E6"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Numerology</w:t>
            </w:r>
          </w:p>
        </w:tc>
        <w:tc>
          <w:tcPr>
            <w:tcW w:w="737" w:type="pct"/>
            <w:tcBorders>
              <w:top w:val="nil"/>
              <w:left w:val="nil"/>
              <w:bottom w:val="single" w:sz="8" w:space="0" w:color="auto"/>
              <w:right w:val="single" w:sz="8" w:space="0" w:color="auto"/>
            </w:tcBorders>
            <w:shd w:val="clear" w:color="auto" w:fill="FFFFFF"/>
            <w:hideMark/>
          </w:tcPr>
          <w:p w14:paraId="63EC6742"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Slot/non-slot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4248A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14 OFDM symbol slot</w:t>
            </w:r>
          </w:p>
        </w:tc>
      </w:tr>
      <w:tr w:rsidR="00DD118A" w:rsidRPr="006119F0" w14:paraId="47B49E02" w14:textId="77777777" w:rsidTr="00FB3C43">
        <w:trPr>
          <w:trHeight w:val="388"/>
        </w:trPr>
        <w:tc>
          <w:tcPr>
            <w:tcW w:w="806" w:type="pct"/>
            <w:vMerge/>
            <w:tcBorders>
              <w:top w:val="nil"/>
              <w:left w:val="single" w:sz="8" w:space="0" w:color="auto"/>
              <w:bottom w:val="single" w:sz="8" w:space="0" w:color="auto"/>
              <w:right w:val="single" w:sz="8" w:space="0" w:color="auto"/>
            </w:tcBorders>
            <w:shd w:val="clear" w:color="auto" w:fill="FFFFFF"/>
            <w:vAlign w:val="center"/>
            <w:hideMark/>
          </w:tcPr>
          <w:p w14:paraId="34BDB194" w14:textId="77777777" w:rsidR="00DD118A" w:rsidRPr="006119F0" w:rsidRDefault="00DD118A" w:rsidP="00823165">
            <w:pPr>
              <w:spacing w:afterLines="50" w:after="120"/>
              <w:rPr>
                <w:rFonts w:ascii="Times New Roman" w:eastAsia="宋体" w:hAnsi="Times New Roman" w:cs="Times New Roman"/>
                <w:color w:val="000000"/>
                <w:sz w:val="20"/>
                <w:szCs w:val="20"/>
              </w:rPr>
            </w:pPr>
          </w:p>
        </w:tc>
        <w:tc>
          <w:tcPr>
            <w:tcW w:w="737" w:type="pct"/>
            <w:tcBorders>
              <w:top w:val="nil"/>
              <w:left w:val="nil"/>
              <w:bottom w:val="single" w:sz="8" w:space="0" w:color="auto"/>
              <w:right w:val="single" w:sz="8" w:space="0" w:color="auto"/>
            </w:tcBorders>
            <w:shd w:val="clear" w:color="auto" w:fill="FFFFFF"/>
            <w:hideMark/>
          </w:tcPr>
          <w:p w14:paraId="6C5255BA"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SCS</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AFAE0B" w14:textId="3336E2F3"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15kHz for 2GHz</w:t>
            </w:r>
          </w:p>
        </w:tc>
      </w:tr>
      <w:tr w:rsidR="00DD118A" w:rsidRPr="006119F0" w14:paraId="395A5860" w14:textId="77777777" w:rsidTr="00FB3C43">
        <w:trPr>
          <w:trHeight w:val="2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1E8D8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Simulation bandwidth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28C6AA" w14:textId="24A75A9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10MHz</w:t>
            </w:r>
          </w:p>
        </w:tc>
      </w:tr>
      <w:tr w:rsidR="00DD118A" w:rsidRPr="006119F0" w14:paraId="1FEA493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9FD3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Frame structure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1E4C1C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 Format 0 (all downlink) for all slots</w:t>
            </w:r>
          </w:p>
        </w:tc>
      </w:tr>
      <w:tr w:rsidR="00DD118A" w:rsidRPr="006119F0" w14:paraId="7A940CC7" w14:textId="77777777" w:rsidTr="00680A84">
        <w:trPr>
          <w:trHeight w:val="648"/>
        </w:trPr>
        <w:tc>
          <w:tcPr>
            <w:tcW w:w="1543" w:type="pct"/>
            <w:gridSpan w:val="2"/>
            <w:tcBorders>
              <w:top w:val="nil"/>
              <w:left w:val="single" w:sz="8" w:space="0" w:color="auto"/>
              <w:bottom w:val="single" w:sz="8" w:space="0" w:color="auto"/>
              <w:right w:val="single" w:sz="8" w:space="0" w:color="auto"/>
            </w:tcBorders>
            <w:shd w:val="clear" w:color="auto" w:fill="FFFFFF"/>
            <w:vAlign w:val="center"/>
            <w:hideMark/>
          </w:tcPr>
          <w:p w14:paraId="6DBE1F7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lastRenderedPageBreak/>
              <w:t>CSI feedback</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8B2AB3" w14:textId="2693CBE7"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CSI feedback periodicity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5 </w:t>
            </w:r>
            <w:proofErr w:type="spellStart"/>
            <w:r w:rsidRPr="006119F0">
              <w:rPr>
                <w:rFonts w:ascii="Times New Roman" w:eastAsia="Microsoft YaHei UI" w:hAnsi="Times New Roman" w:cs="Times New Roman"/>
                <w:color w:val="000000"/>
                <w:sz w:val="20"/>
                <w:szCs w:val="20"/>
              </w:rPr>
              <w:t>ms</w:t>
            </w:r>
            <w:proofErr w:type="spellEnd"/>
            <w:r w:rsidRPr="006119F0">
              <w:rPr>
                <w:rFonts w:ascii="Times New Roman" w:eastAsia="Microsoft YaHei UI" w:hAnsi="Times New Roman" w:cs="Times New Roman"/>
                <w:color w:val="000000"/>
                <w:sz w:val="20"/>
                <w:szCs w:val="20"/>
              </w:rPr>
              <w:t>,</w:t>
            </w:r>
          </w:p>
          <w:p w14:paraId="15F1DC10" w14:textId="0F0222C1"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Scheduling delay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4 </w:t>
            </w:r>
            <w:proofErr w:type="spellStart"/>
            <w:r w:rsidRPr="006119F0">
              <w:rPr>
                <w:rFonts w:ascii="Times New Roman" w:eastAsia="Microsoft YaHei UI" w:hAnsi="Times New Roman" w:cs="Times New Roman"/>
                <w:color w:val="000000"/>
                <w:sz w:val="20"/>
                <w:szCs w:val="20"/>
              </w:rPr>
              <w:t>ms</w:t>
            </w:r>
            <w:proofErr w:type="spellEnd"/>
          </w:p>
        </w:tc>
      </w:tr>
      <w:tr w:rsidR="00DD118A" w:rsidRPr="006119F0" w14:paraId="34239BCA" w14:textId="77777777" w:rsidTr="00FB3C43">
        <w:trPr>
          <w:trHeight w:val="478"/>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1661870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model</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685553B" w14:textId="5D9BFF43" w:rsidR="00DD118A" w:rsidRPr="006119F0" w:rsidRDefault="00900AD9"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Full buffer, </w:t>
            </w:r>
            <w:r w:rsidR="00DD118A" w:rsidRPr="006119F0">
              <w:rPr>
                <w:rFonts w:ascii="Times New Roman" w:eastAsia="宋体" w:hAnsi="Times New Roman" w:cs="Times New Roman"/>
                <w:color w:val="000000"/>
                <w:sz w:val="20"/>
                <w:szCs w:val="20"/>
              </w:rPr>
              <w:t>FTP</w:t>
            </w:r>
          </w:p>
        </w:tc>
      </w:tr>
      <w:tr w:rsidR="00DD118A" w:rsidRPr="006119F0" w14:paraId="1FB390B9" w14:textId="77777777" w:rsidTr="00FB3C43">
        <w:trPr>
          <w:trHeight w:val="547"/>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551C68AD"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load (Resource utilization)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E89BF3" w14:textId="44AA718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w:t>
            </w:r>
          </w:p>
        </w:tc>
      </w:tr>
      <w:tr w:rsidR="00DD118A" w:rsidRPr="006119F0" w14:paraId="30C59062"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6C3BBB5"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distribution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CE84B2" w14:textId="0A4DFE79"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80% indoor (3km/h), 20% outdoor (30km/h)</w:t>
            </w:r>
          </w:p>
        </w:tc>
      </w:tr>
      <w:tr w:rsidR="00DD118A" w:rsidRPr="006119F0" w14:paraId="47624D3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640D2D9"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11B" w14:textId="6D2811C4"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MMSE-IRC</w:t>
            </w:r>
          </w:p>
        </w:tc>
      </w:tr>
      <w:tr w:rsidR="00DD118A" w:rsidRPr="006119F0" w14:paraId="7FBB3ED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13930F7"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Feedback assumption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18427B" w14:textId="37E8AE3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Ideal</w:t>
            </w:r>
          </w:p>
        </w:tc>
      </w:tr>
      <w:tr w:rsidR="00DD118A" w:rsidRPr="006119F0" w14:paraId="0D36B8E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D6706B0"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estimation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A7BE28" w14:textId="20E1C96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Realistic</w:t>
            </w:r>
          </w:p>
        </w:tc>
      </w:tr>
      <w:tr w:rsidR="00DD118A" w:rsidRPr="006119F0" w14:paraId="404CE9BC" w14:textId="77777777" w:rsidTr="00FB3C43">
        <w:trPr>
          <w:trHeight w:val="433"/>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076074DA"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D36EC2" w14:textId="66AEB8BB"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Throughput, </w:t>
            </w:r>
            <w:r w:rsidR="00900AD9" w:rsidRPr="006119F0">
              <w:rPr>
                <w:rFonts w:ascii="Times New Roman" w:eastAsia="宋体" w:hAnsi="Times New Roman" w:cs="Times New Roman"/>
                <w:color w:val="000000"/>
                <w:sz w:val="20"/>
                <w:szCs w:val="20"/>
              </w:rPr>
              <w:t>S</w:t>
            </w:r>
            <w:r w:rsidRPr="006119F0">
              <w:rPr>
                <w:rFonts w:ascii="Times New Roman" w:eastAsia="宋体" w:hAnsi="Times New Roman" w:cs="Times New Roman"/>
                <w:color w:val="000000"/>
                <w:sz w:val="20"/>
                <w:szCs w:val="20"/>
              </w:rPr>
              <w:t>GCS.</w:t>
            </w:r>
          </w:p>
        </w:tc>
      </w:tr>
      <w:tr w:rsidR="00DD118A" w:rsidRPr="006119F0" w14:paraId="43C2F342" w14:textId="77777777" w:rsidTr="00FB3C43">
        <w:trPr>
          <w:trHeight w:val="666"/>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61AFA24B"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F1FEA6" w14:textId="4901F1B2"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R16 Type II codebook</w:t>
            </w:r>
          </w:p>
        </w:tc>
      </w:tr>
    </w:tbl>
    <w:p w14:paraId="5D9C4A6B" w14:textId="77777777" w:rsidR="004A0F3E" w:rsidRDefault="004A0F3E" w:rsidP="006119F0">
      <w:pPr>
        <w:pStyle w:val="a0"/>
        <w:spacing w:afterLines="50"/>
        <w:jc w:val="center"/>
        <w:rPr>
          <w:rFonts w:ascii="Times New Roman" w:eastAsiaTheme="minorEastAsia" w:hAnsi="Times New Roman" w:cs="Times New Roman"/>
          <w:b/>
          <w:sz w:val="20"/>
          <w:szCs w:val="20"/>
          <w:lang w:eastAsia="zh-CN"/>
        </w:rPr>
      </w:pPr>
      <w:bookmarkStart w:id="34" w:name="_Ref127052647"/>
    </w:p>
    <w:bookmarkEnd w:id="34"/>
    <w:p w14:paraId="1B052496" w14:textId="41E40087" w:rsidR="0025464E" w:rsidRPr="00607F80" w:rsidRDefault="0025464E" w:rsidP="0025464E">
      <w:pPr>
        <w:pStyle w:val="a0"/>
        <w:spacing w:afterLines="50"/>
        <w:jc w:val="center"/>
        <w:rPr>
          <w:rFonts w:ascii="Times New Roman" w:eastAsia="宋体" w:hAnsi="Times New Roman" w:cs="Times New Roman"/>
          <w:sz w:val="20"/>
          <w:szCs w:val="20"/>
          <w:lang w:val="en-GB" w:eastAsia="zh-CN"/>
        </w:rPr>
      </w:pPr>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B74251">
        <w:rPr>
          <w:rFonts w:ascii="Times New Roman" w:hAnsi="Times New Roman" w:cs="Times New Roman"/>
          <w:noProof/>
          <w:sz w:val="20"/>
          <w:szCs w:val="20"/>
        </w:rPr>
        <w:t>10</w:t>
      </w:r>
      <w:r w:rsidRPr="00607F80">
        <w:rPr>
          <w:rFonts w:ascii="Times New Roman" w:hAnsi="Times New Roman" w:cs="Times New Roman"/>
          <w:sz w:val="20"/>
          <w:szCs w:val="20"/>
        </w:rPr>
        <w:fldChar w:fldCharType="end"/>
      </w:r>
      <w:r w:rsidR="0045183E">
        <w:rPr>
          <w:rFonts w:ascii="Times New Roman" w:eastAsiaTheme="minorEastAsia" w:hAnsi="Times New Roman" w:cs="Times New Roman" w:hint="eastAsia"/>
          <w:sz w:val="20"/>
          <w:szCs w:val="20"/>
          <w:lang w:eastAsia="zh-CN"/>
        </w:rPr>
        <w:t>:</w:t>
      </w:r>
      <w:r w:rsidRPr="00607F80">
        <w:rPr>
          <w:rFonts w:ascii="Times New Roman" w:eastAsia="宋体" w:hAnsi="Times New Roman" w:cs="Times New Roman"/>
          <w:sz w:val="20"/>
          <w:szCs w:val="20"/>
          <w:lang w:val="en-GB" w:eastAsia="zh-CN"/>
        </w:rPr>
        <w:t xml:space="preserve"> Simulation assumptions for CSI prediction</w:t>
      </w:r>
    </w:p>
    <w:p w14:paraId="492F1B4E" w14:textId="77777777" w:rsidR="00607F80" w:rsidRDefault="00607F80" w:rsidP="00607F80">
      <w:pPr>
        <w:pStyle w:val="a0"/>
        <w:spacing w:afterLines="50"/>
        <w:jc w:val="left"/>
        <w:rPr>
          <w:rFonts w:ascii="Times New Roman" w:eastAsia="宋体" w:hAnsi="Times New Roman" w:cs="Times New Roman"/>
          <w:sz w:val="20"/>
          <w:szCs w:val="20"/>
          <w:lang w:val="en-GB" w:eastAsia="zh-CN"/>
        </w:rPr>
      </w:pPr>
      <w:r>
        <w:rPr>
          <w:rFonts w:ascii="Times New Roman" w:eastAsia="宋体" w:hAnsi="Times New Roman" w:cs="Times New Roman" w:hint="eastAsia"/>
          <w:sz w:val="20"/>
          <w:szCs w:val="20"/>
          <w:lang w:val="en-GB" w:eastAsia="zh-CN"/>
        </w:rPr>
        <w:t xml:space="preserve">Same as </w:t>
      </w:r>
      <w:r>
        <w:rPr>
          <w:rFonts w:ascii="Times New Roman" w:eastAsia="宋体" w:hAnsi="Times New Roman" w:cs="Times New Roman"/>
          <w:sz w:val="20"/>
          <w:szCs w:val="20"/>
          <w:lang w:val="en-GB" w:eastAsia="zh-CN"/>
        </w:rPr>
        <w:fldChar w:fldCharType="begin"/>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hint="eastAsia"/>
          <w:sz w:val="20"/>
          <w:szCs w:val="20"/>
          <w:lang w:val="en-GB" w:eastAsia="zh-CN"/>
        </w:rPr>
        <w:instrText>REF _Ref127052611 \h</w:instrText>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sz w:val="20"/>
          <w:szCs w:val="20"/>
          <w:lang w:val="en-GB" w:eastAsia="zh-CN"/>
        </w:rPr>
      </w:r>
      <w:r>
        <w:rPr>
          <w:rFonts w:ascii="Times New Roman" w:eastAsia="宋体" w:hAnsi="Times New Roman" w:cs="Times New Roman"/>
          <w:sz w:val="20"/>
          <w:szCs w:val="20"/>
          <w:lang w:val="en-GB" w:eastAsia="zh-CN"/>
        </w:rPr>
        <w:fldChar w:fldCharType="separate"/>
      </w:r>
      <w:r w:rsidR="00B74251" w:rsidRPr="00607F80">
        <w:rPr>
          <w:rFonts w:ascii="Times New Roman" w:hAnsi="Times New Roman" w:cs="Times New Roman"/>
          <w:sz w:val="20"/>
          <w:szCs w:val="20"/>
        </w:rPr>
        <w:t xml:space="preserve">Table </w:t>
      </w:r>
      <w:r w:rsidR="00B74251">
        <w:rPr>
          <w:rFonts w:ascii="Times New Roman" w:hAnsi="Times New Roman" w:cs="Times New Roman"/>
          <w:noProof/>
          <w:sz w:val="20"/>
          <w:szCs w:val="20"/>
        </w:rPr>
        <w:t>9</w:t>
      </w:r>
      <w:r>
        <w:rPr>
          <w:rFonts w:ascii="Times New Roman" w:eastAsia="宋体" w:hAnsi="Times New Roman" w:cs="Times New Roman"/>
          <w:sz w:val="20"/>
          <w:szCs w:val="20"/>
          <w:lang w:val="en-GB" w:eastAsia="zh-CN"/>
        </w:rPr>
        <w:fldChar w:fldCharType="end"/>
      </w:r>
      <w:r>
        <w:rPr>
          <w:rFonts w:ascii="Times New Roman" w:eastAsia="宋体" w:hAnsi="Times New Roman" w:cs="Times New Roman" w:hint="eastAsia"/>
          <w:sz w:val="20"/>
          <w:szCs w:val="20"/>
          <w:lang w:val="en-GB" w:eastAsia="zh-CN"/>
        </w:rPr>
        <w:t xml:space="preserve"> except for the following rows:</w:t>
      </w:r>
    </w:p>
    <w:tbl>
      <w:tblPr>
        <w:tblW w:w="5000" w:type="pct"/>
        <w:shd w:val="clear" w:color="auto" w:fill="FFFFFF"/>
        <w:tblCellMar>
          <w:left w:w="0" w:type="dxa"/>
          <w:right w:w="0" w:type="dxa"/>
        </w:tblCellMar>
        <w:tblLook w:val="04A0" w:firstRow="1" w:lastRow="0" w:firstColumn="1" w:lastColumn="0" w:noHBand="0" w:noVBand="1"/>
      </w:tblPr>
      <w:tblGrid>
        <w:gridCol w:w="2847"/>
        <w:gridCol w:w="6377"/>
      </w:tblGrid>
      <w:tr w:rsidR="00607F80" w:rsidRPr="006119F0" w14:paraId="04EF6044" w14:textId="77777777" w:rsidTr="00656E64">
        <w:trPr>
          <w:trHeight w:val="433"/>
        </w:trPr>
        <w:tc>
          <w:tcPr>
            <w:tcW w:w="1543" w:type="pct"/>
            <w:tcBorders>
              <w:top w:val="single" w:sz="4" w:space="0" w:color="auto"/>
              <w:left w:val="single" w:sz="8" w:space="0" w:color="auto"/>
              <w:bottom w:val="single" w:sz="8" w:space="0" w:color="auto"/>
              <w:right w:val="single" w:sz="8" w:space="0" w:color="auto"/>
            </w:tcBorders>
            <w:shd w:val="clear" w:color="auto" w:fill="D9D9D9" w:themeFill="background1" w:themeFillShade="D9"/>
          </w:tcPr>
          <w:p w14:paraId="2F376996"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457" w:type="pct"/>
            <w:tcBorders>
              <w:top w:val="single" w:sz="4" w:space="0" w:color="auto"/>
              <w:left w:val="nil"/>
              <w:bottom w:val="single" w:sz="8" w:space="0" w:color="auto"/>
              <w:right w:val="single" w:sz="8" w:space="0" w:color="auto"/>
            </w:tcBorders>
            <w:shd w:val="clear" w:color="auto" w:fill="D9D9D9" w:themeFill="background1" w:themeFillShade="D9"/>
            <w:tcMar>
              <w:top w:w="72" w:type="dxa"/>
              <w:left w:w="144" w:type="dxa"/>
              <w:bottom w:w="72" w:type="dxa"/>
              <w:right w:w="144" w:type="dxa"/>
            </w:tcMar>
          </w:tcPr>
          <w:p w14:paraId="7BDA68B2" w14:textId="77777777" w:rsidR="00607F80" w:rsidRPr="006119F0" w:rsidRDefault="00607F80" w:rsidP="00656E64">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607F80" w:rsidRPr="006119F0" w14:paraId="3227CC2D" w14:textId="77777777" w:rsidTr="00656E64">
        <w:trPr>
          <w:trHeight w:val="433"/>
        </w:trPr>
        <w:tc>
          <w:tcPr>
            <w:tcW w:w="1543" w:type="pct"/>
            <w:tcBorders>
              <w:top w:val="single" w:sz="4" w:space="0" w:color="auto"/>
              <w:left w:val="single" w:sz="8" w:space="0" w:color="auto"/>
              <w:bottom w:val="single" w:sz="8" w:space="0" w:color="auto"/>
              <w:right w:val="single" w:sz="8" w:space="0" w:color="auto"/>
            </w:tcBorders>
            <w:shd w:val="clear" w:color="auto" w:fill="FFFFFF"/>
            <w:hideMark/>
          </w:tcPr>
          <w:p w14:paraId="6E4CBDE2"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457" w:type="pct"/>
            <w:tcBorders>
              <w:top w:val="single" w:sz="4" w:space="0" w:color="auto"/>
              <w:left w:val="nil"/>
              <w:bottom w:val="single" w:sz="8" w:space="0" w:color="auto"/>
              <w:right w:val="single" w:sz="8" w:space="0" w:color="auto"/>
            </w:tcBorders>
            <w:shd w:val="clear" w:color="auto" w:fill="FFFFFF"/>
            <w:tcMar>
              <w:top w:w="72" w:type="dxa"/>
              <w:left w:w="144" w:type="dxa"/>
              <w:bottom w:w="72" w:type="dxa"/>
              <w:right w:w="144" w:type="dxa"/>
            </w:tcMar>
            <w:hideMark/>
          </w:tcPr>
          <w:p w14:paraId="111D7540" w14:textId="36419C43" w:rsidR="00607F80" w:rsidRPr="006119F0" w:rsidRDefault="00607F80" w:rsidP="0003151A">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SGCS</w:t>
            </w:r>
          </w:p>
        </w:tc>
      </w:tr>
      <w:tr w:rsidR="00607F80" w:rsidRPr="006119F0" w14:paraId="1E356774" w14:textId="77777777" w:rsidTr="00656E64">
        <w:trPr>
          <w:trHeight w:val="666"/>
        </w:trPr>
        <w:tc>
          <w:tcPr>
            <w:tcW w:w="1543" w:type="pct"/>
            <w:tcBorders>
              <w:top w:val="nil"/>
              <w:left w:val="single" w:sz="8" w:space="0" w:color="auto"/>
              <w:bottom w:val="single" w:sz="8" w:space="0" w:color="auto"/>
              <w:right w:val="single" w:sz="8" w:space="0" w:color="auto"/>
            </w:tcBorders>
            <w:shd w:val="clear" w:color="auto" w:fill="FFFFFF"/>
            <w:hideMark/>
          </w:tcPr>
          <w:p w14:paraId="3BD0AF77"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E84F42" w14:textId="77777777" w:rsidR="00607F80" w:rsidRPr="006119F0" w:rsidRDefault="00607F80" w:rsidP="00656E64">
            <w:pPr>
              <w:spacing w:afterLines="50" w:after="120"/>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Nearest historical CSI</w:t>
            </w:r>
          </w:p>
        </w:tc>
      </w:tr>
    </w:tbl>
    <w:p w14:paraId="6AC1D198" w14:textId="77777777" w:rsidR="00607F80" w:rsidRPr="00607F80" w:rsidRDefault="00607F80" w:rsidP="00823165">
      <w:pPr>
        <w:pStyle w:val="a0"/>
        <w:spacing w:afterLines="50"/>
        <w:jc w:val="center"/>
        <w:rPr>
          <w:rFonts w:ascii="Times New Roman" w:eastAsia="宋体" w:hAnsi="Times New Roman" w:cs="Times New Roman"/>
          <w:sz w:val="20"/>
          <w:szCs w:val="20"/>
          <w:lang w:val="en-GB" w:eastAsia="zh-CN"/>
        </w:rPr>
      </w:pPr>
    </w:p>
    <w:sectPr w:rsidR="00607F80" w:rsidRPr="00607F80" w:rsidSect="000531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4D9741" w14:textId="77777777" w:rsidR="00B50AB3" w:rsidRDefault="00B50AB3" w:rsidP="00A578C0">
      <w:r>
        <w:separator/>
      </w:r>
    </w:p>
  </w:endnote>
  <w:endnote w:type="continuationSeparator" w:id="0">
    <w:p w14:paraId="60EDD9D1" w14:textId="77777777" w:rsidR="00B50AB3" w:rsidRDefault="00B50AB3"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C800C8" w14:textId="77777777" w:rsidR="00B50AB3" w:rsidRDefault="00B50AB3" w:rsidP="00A578C0">
      <w:r>
        <w:separator/>
      </w:r>
    </w:p>
  </w:footnote>
  <w:footnote w:type="continuationSeparator" w:id="0">
    <w:p w14:paraId="101406AC" w14:textId="77777777" w:rsidR="00B50AB3" w:rsidRDefault="00B50AB3"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B69"/>
    <w:multiLevelType w:val="hybridMultilevel"/>
    <w:tmpl w:val="DF7C3F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1E448F"/>
    <w:multiLevelType w:val="hybridMultilevel"/>
    <w:tmpl w:val="C1623D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0A2573"/>
    <w:multiLevelType w:val="hybridMultilevel"/>
    <w:tmpl w:val="E7E6FA9E"/>
    <w:lvl w:ilvl="0" w:tplc="356271F6">
      <w:start w:val="1"/>
      <w:numFmt w:val="bullet"/>
      <w:lvlText w:val="o"/>
      <w:lvlJc w:val="left"/>
      <w:pPr>
        <w:tabs>
          <w:tab w:val="num" w:pos="720"/>
        </w:tabs>
        <w:ind w:left="720" w:hanging="360"/>
      </w:pPr>
      <w:rPr>
        <w:rFonts w:ascii="Courier New" w:hAnsi="Courier New" w:hint="default"/>
      </w:rPr>
    </w:lvl>
    <w:lvl w:ilvl="1" w:tplc="75129F18">
      <w:start w:val="1"/>
      <w:numFmt w:val="bullet"/>
      <w:lvlText w:val="o"/>
      <w:lvlJc w:val="left"/>
      <w:pPr>
        <w:tabs>
          <w:tab w:val="num" w:pos="1440"/>
        </w:tabs>
        <w:ind w:left="1440" w:hanging="360"/>
      </w:pPr>
      <w:rPr>
        <w:rFonts w:ascii="Courier New" w:hAnsi="Courier New" w:hint="default"/>
      </w:rPr>
    </w:lvl>
    <w:lvl w:ilvl="2" w:tplc="C9FA18B0" w:tentative="1">
      <w:start w:val="1"/>
      <w:numFmt w:val="bullet"/>
      <w:lvlText w:val="o"/>
      <w:lvlJc w:val="left"/>
      <w:pPr>
        <w:tabs>
          <w:tab w:val="num" w:pos="2160"/>
        </w:tabs>
        <w:ind w:left="2160" w:hanging="360"/>
      </w:pPr>
      <w:rPr>
        <w:rFonts w:ascii="Courier New" w:hAnsi="Courier New" w:hint="default"/>
      </w:rPr>
    </w:lvl>
    <w:lvl w:ilvl="3" w:tplc="85684CD2" w:tentative="1">
      <w:start w:val="1"/>
      <w:numFmt w:val="bullet"/>
      <w:lvlText w:val="o"/>
      <w:lvlJc w:val="left"/>
      <w:pPr>
        <w:tabs>
          <w:tab w:val="num" w:pos="2880"/>
        </w:tabs>
        <w:ind w:left="2880" w:hanging="360"/>
      </w:pPr>
      <w:rPr>
        <w:rFonts w:ascii="Courier New" w:hAnsi="Courier New" w:hint="default"/>
      </w:rPr>
    </w:lvl>
    <w:lvl w:ilvl="4" w:tplc="99747084" w:tentative="1">
      <w:start w:val="1"/>
      <w:numFmt w:val="bullet"/>
      <w:lvlText w:val="o"/>
      <w:lvlJc w:val="left"/>
      <w:pPr>
        <w:tabs>
          <w:tab w:val="num" w:pos="3600"/>
        </w:tabs>
        <w:ind w:left="3600" w:hanging="360"/>
      </w:pPr>
      <w:rPr>
        <w:rFonts w:ascii="Courier New" w:hAnsi="Courier New" w:hint="default"/>
      </w:rPr>
    </w:lvl>
    <w:lvl w:ilvl="5" w:tplc="199A6A64" w:tentative="1">
      <w:start w:val="1"/>
      <w:numFmt w:val="bullet"/>
      <w:lvlText w:val="o"/>
      <w:lvlJc w:val="left"/>
      <w:pPr>
        <w:tabs>
          <w:tab w:val="num" w:pos="4320"/>
        </w:tabs>
        <w:ind w:left="4320" w:hanging="360"/>
      </w:pPr>
      <w:rPr>
        <w:rFonts w:ascii="Courier New" w:hAnsi="Courier New" w:hint="default"/>
      </w:rPr>
    </w:lvl>
    <w:lvl w:ilvl="6" w:tplc="D580104C" w:tentative="1">
      <w:start w:val="1"/>
      <w:numFmt w:val="bullet"/>
      <w:lvlText w:val="o"/>
      <w:lvlJc w:val="left"/>
      <w:pPr>
        <w:tabs>
          <w:tab w:val="num" w:pos="5040"/>
        </w:tabs>
        <w:ind w:left="5040" w:hanging="360"/>
      </w:pPr>
      <w:rPr>
        <w:rFonts w:ascii="Courier New" w:hAnsi="Courier New" w:hint="default"/>
      </w:rPr>
    </w:lvl>
    <w:lvl w:ilvl="7" w:tplc="9D0EB584" w:tentative="1">
      <w:start w:val="1"/>
      <w:numFmt w:val="bullet"/>
      <w:lvlText w:val="o"/>
      <w:lvlJc w:val="left"/>
      <w:pPr>
        <w:tabs>
          <w:tab w:val="num" w:pos="5760"/>
        </w:tabs>
        <w:ind w:left="5760" w:hanging="360"/>
      </w:pPr>
      <w:rPr>
        <w:rFonts w:ascii="Courier New" w:hAnsi="Courier New" w:hint="default"/>
      </w:rPr>
    </w:lvl>
    <w:lvl w:ilvl="8" w:tplc="03E230EA" w:tentative="1">
      <w:start w:val="1"/>
      <w:numFmt w:val="bullet"/>
      <w:lvlText w:val="o"/>
      <w:lvlJc w:val="left"/>
      <w:pPr>
        <w:tabs>
          <w:tab w:val="num" w:pos="6480"/>
        </w:tabs>
        <w:ind w:left="6480" w:hanging="360"/>
      </w:pPr>
      <w:rPr>
        <w:rFonts w:ascii="Courier New" w:hAnsi="Courier New" w:hint="default"/>
      </w:rPr>
    </w:lvl>
  </w:abstractNum>
  <w:abstractNum w:abstractNumId="3">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732A6F"/>
    <w:multiLevelType w:val="hybridMultilevel"/>
    <w:tmpl w:val="DAD003EC"/>
    <w:lvl w:ilvl="0" w:tplc="9D3ED3BA">
      <w:start w:val="1"/>
      <w:numFmt w:val="bullet"/>
      <w:lvlText w:val="•"/>
      <w:lvlJc w:val="left"/>
      <w:pPr>
        <w:ind w:left="517" w:hanging="420"/>
      </w:pPr>
      <w:rPr>
        <w:rFonts w:ascii="Arial" w:hAnsi="Arial" w:hint="default"/>
      </w:rPr>
    </w:lvl>
    <w:lvl w:ilvl="1" w:tplc="04090003">
      <w:start w:val="1"/>
      <w:numFmt w:val="bullet"/>
      <w:lvlText w:val=""/>
      <w:lvlJc w:val="left"/>
      <w:pPr>
        <w:ind w:left="937" w:hanging="420"/>
      </w:pPr>
      <w:rPr>
        <w:rFonts w:ascii="Wingdings" w:hAnsi="Wingdings" w:hint="default"/>
      </w:rPr>
    </w:lvl>
    <w:lvl w:ilvl="2" w:tplc="04090005">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abstractNum w:abstractNumId="5">
    <w:nsid w:val="0784712C"/>
    <w:multiLevelType w:val="hybridMultilevel"/>
    <w:tmpl w:val="E652967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BEA4E13"/>
    <w:multiLevelType w:val="hybridMultilevel"/>
    <w:tmpl w:val="53FE9B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C5F3DBE"/>
    <w:multiLevelType w:val="hybridMultilevel"/>
    <w:tmpl w:val="C194DBF0"/>
    <w:lvl w:ilvl="0" w:tplc="0BFE8040">
      <w:start w:val="1"/>
      <w:numFmt w:val="bullet"/>
      <w:lvlText w:val=""/>
      <w:lvlJc w:val="left"/>
      <w:pPr>
        <w:tabs>
          <w:tab w:val="num" w:pos="720"/>
        </w:tabs>
        <w:ind w:left="720" w:hanging="360"/>
      </w:pPr>
      <w:rPr>
        <w:rFonts w:ascii="Wingdings" w:hAnsi="Wingdings" w:hint="default"/>
      </w:rPr>
    </w:lvl>
    <w:lvl w:ilvl="1" w:tplc="81DC4AC4">
      <w:start w:val="6952"/>
      <w:numFmt w:val="bullet"/>
      <w:lvlText w:val="o"/>
      <w:lvlJc w:val="left"/>
      <w:pPr>
        <w:tabs>
          <w:tab w:val="num" w:pos="1440"/>
        </w:tabs>
        <w:ind w:left="1440" w:hanging="360"/>
      </w:pPr>
      <w:rPr>
        <w:rFonts w:ascii="Courier New" w:hAnsi="Courier New" w:hint="default"/>
      </w:rPr>
    </w:lvl>
    <w:lvl w:ilvl="2" w:tplc="BB88CE04">
      <w:start w:val="6952"/>
      <w:numFmt w:val="bullet"/>
      <w:lvlText w:val="o"/>
      <w:lvlJc w:val="left"/>
      <w:pPr>
        <w:tabs>
          <w:tab w:val="num" w:pos="2160"/>
        </w:tabs>
        <w:ind w:left="2160" w:hanging="360"/>
      </w:pPr>
      <w:rPr>
        <w:rFonts w:ascii="Courier New" w:hAnsi="Courier New" w:hint="default"/>
      </w:rPr>
    </w:lvl>
    <w:lvl w:ilvl="3" w:tplc="2CBC8792">
      <w:start w:val="6952"/>
      <w:numFmt w:val="bullet"/>
      <w:lvlText w:val=""/>
      <w:lvlJc w:val="left"/>
      <w:pPr>
        <w:tabs>
          <w:tab w:val="num" w:pos="2880"/>
        </w:tabs>
        <w:ind w:left="2880" w:hanging="360"/>
      </w:pPr>
      <w:rPr>
        <w:rFonts w:ascii="Wingdings" w:hAnsi="Wingdings" w:hint="default"/>
      </w:rPr>
    </w:lvl>
    <w:lvl w:ilvl="4" w:tplc="8EAA8CEA" w:tentative="1">
      <w:start w:val="1"/>
      <w:numFmt w:val="bullet"/>
      <w:lvlText w:val=""/>
      <w:lvlJc w:val="left"/>
      <w:pPr>
        <w:tabs>
          <w:tab w:val="num" w:pos="3600"/>
        </w:tabs>
        <w:ind w:left="3600" w:hanging="360"/>
      </w:pPr>
      <w:rPr>
        <w:rFonts w:ascii="Wingdings" w:hAnsi="Wingdings" w:hint="default"/>
      </w:rPr>
    </w:lvl>
    <w:lvl w:ilvl="5" w:tplc="5040371A" w:tentative="1">
      <w:start w:val="1"/>
      <w:numFmt w:val="bullet"/>
      <w:lvlText w:val=""/>
      <w:lvlJc w:val="left"/>
      <w:pPr>
        <w:tabs>
          <w:tab w:val="num" w:pos="4320"/>
        </w:tabs>
        <w:ind w:left="4320" w:hanging="360"/>
      </w:pPr>
      <w:rPr>
        <w:rFonts w:ascii="Wingdings" w:hAnsi="Wingdings" w:hint="default"/>
      </w:rPr>
    </w:lvl>
    <w:lvl w:ilvl="6" w:tplc="5CF6CF9A" w:tentative="1">
      <w:start w:val="1"/>
      <w:numFmt w:val="bullet"/>
      <w:lvlText w:val=""/>
      <w:lvlJc w:val="left"/>
      <w:pPr>
        <w:tabs>
          <w:tab w:val="num" w:pos="5040"/>
        </w:tabs>
        <w:ind w:left="5040" w:hanging="360"/>
      </w:pPr>
      <w:rPr>
        <w:rFonts w:ascii="Wingdings" w:hAnsi="Wingdings" w:hint="default"/>
      </w:rPr>
    </w:lvl>
    <w:lvl w:ilvl="7" w:tplc="DFF457F6" w:tentative="1">
      <w:start w:val="1"/>
      <w:numFmt w:val="bullet"/>
      <w:lvlText w:val=""/>
      <w:lvlJc w:val="left"/>
      <w:pPr>
        <w:tabs>
          <w:tab w:val="num" w:pos="5760"/>
        </w:tabs>
        <w:ind w:left="5760" w:hanging="360"/>
      </w:pPr>
      <w:rPr>
        <w:rFonts w:ascii="Wingdings" w:hAnsi="Wingdings" w:hint="default"/>
      </w:rPr>
    </w:lvl>
    <w:lvl w:ilvl="8" w:tplc="F668AE4C" w:tentative="1">
      <w:start w:val="1"/>
      <w:numFmt w:val="bullet"/>
      <w:lvlText w:val=""/>
      <w:lvlJc w:val="left"/>
      <w:pPr>
        <w:tabs>
          <w:tab w:val="num" w:pos="6480"/>
        </w:tabs>
        <w:ind w:left="6480" w:hanging="360"/>
      </w:pPr>
      <w:rPr>
        <w:rFonts w:ascii="Wingdings" w:hAnsi="Wingdings" w:hint="default"/>
      </w:rPr>
    </w:lvl>
  </w:abstractNum>
  <w:abstractNum w:abstractNumId="8">
    <w:nsid w:val="0C676D9B"/>
    <w:multiLevelType w:val="hybridMultilevel"/>
    <w:tmpl w:val="519EA4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C8B5359"/>
    <w:multiLevelType w:val="hybridMultilevel"/>
    <w:tmpl w:val="88387248"/>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4EF5367"/>
    <w:multiLevelType w:val="hybridMultilevel"/>
    <w:tmpl w:val="DC1EFD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5445283"/>
    <w:multiLevelType w:val="hybridMultilevel"/>
    <w:tmpl w:val="1EF2872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AE43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2DB824BE"/>
    <w:multiLevelType w:val="hybridMultilevel"/>
    <w:tmpl w:val="9864DD4A"/>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F88211E"/>
    <w:multiLevelType w:val="hybridMultilevel"/>
    <w:tmpl w:val="7614612C"/>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FAC1125"/>
    <w:multiLevelType w:val="hybridMultilevel"/>
    <w:tmpl w:val="DB68B0B6"/>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18624C2"/>
    <w:multiLevelType w:val="hybridMultilevel"/>
    <w:tmpl w:val="1B1695BA"/>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27">
    <w:nsid w:val="320519B0"/>
    <w:multiLevelType w:val="hybridMultilevel"/>
    <w:tmpl w:val="1A8A709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7EAC07F0">
      <w:numFmt w:val="bullet"/>
      <w:lvlText w:val="-"/>
      <w:lvlJc w:val="left"/>
      <w:pPr>
        <w:ind w:left="1815" w:hanging="555"/>
      </w:pPr>
      <w:rPr>
        <w:rFonts w:ascii="Times New Roman" w:eastAsia="宋体"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5826C16"/>
    <w:multiLevelType w:val="hybridMultilevel"/>
    <w:tmpl w:val="94BC83B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6B75689"/>
    <w:multiLevelType w:val="hybridMultilevel"/>
    <w:tmpl w:val="05888C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7A86B90"/>
    <w:multiLevelType w:val="hybridMultilevel"/>
    <w:tmpl w:val="628CF55C"/>
    <w:lvl w:ilvl="0" w:tplc="598E3328">
      <w:start w:val="4"/>
      <w:numFmt w:val="bullet"/>
      <w:lvlText w:val="-"/>
      <w:lvlJc w:val="left"/>
      <w:pPr>
        <w:ind w:left="420" w:hanging="420"/>
      </w:pPr>
      <w:rPr>
        <w:rFonts w:ascii="Times New Roman" w:eastAsia="宋体"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38083EA7"/>
    <w:multiLevelType w:val="hybridMultilevel"/>
    <w:tmpl w:val="79681B20"/>
    <w:lvl w:ilvl="0" w:tplc="F03E44D4">
      <w:start w:val="1"/>
      <w:numFmt w:val="bullet"/>
      <w:lvlText w:val=""/>
      <w:lvlJc w:val="left"/>
      <w:pPr>
        <w:tabs>
          <w:tab w:val="num" w:pos="720"/>
        </w:tabs>
        <w:ind w:left="720" w:hanging="360"/>
      </w:pPr>
      <w:rPr>
        <w:rFonts w:ascii="Wingdings" w:hAnsi="Wingdings" w:hint="default"/>
      </w:rPr>
    </w:lvl>
    <w:lvl w:ilvl="1" w:tplc="0E2851D8">
      <w:start w:val="8076"/>
      <w:numFmt w:val="bullet"/>
      <w:lvlText w:val="o"/>
      <w:lvlJc w:val="left"/>
      <w:pPr>
        <w:tabs>
          <w:tab w:val="num" w:pos="1440"/>
        </w:tabs>
        <w:ind w:left="1440" w:hanging="360"/>
      </w:pPr>
      <w:rPr>
        <w:rFonts w:ascii="Courier New" w:hAnsi="Courier New" w:hint="default"/>
      </w:rPr>
    </w:lvl>
    <w:lvl w:ilvl="2" w:tplc="4BCC3EC8">
      <w:start w:val="8076"/>
      <w:numFmt w:val="bullet"/>
      <w:lvlText w:val="o"/>
      <w:lvlJc w:val="left"/>
      <w:pPr>
        <w:tabs>
          <w:tab w:val="num" w:pos="2160"/>
        </w:tabs>
        <w:ind w:left="2160" w:hanging="360"/>
      </w:pPr>
      <w:rPr>
        <w:rFonts w:ascii="Courier New" w:hAnsi="Courier New" w:hint="default"/>
      </w:rPr>
    </w:lvl>
    <w:lvl w:ilvl="3" w:tplc="E904C5AE" w:tentative="1">
      <w:start w:val="1"/>
      <w:numFmt w:val="bullet"/>
      <w:lvlText w:val=""/>
      <w:lvlJc w:val="left"/>
      <w:pPr>
        <w:tabs>
          <w:tab w:val="num" w:pos="2880"/>
        </w:tabs>
        <w:ind w:left="2880" w:hanging="360"/>
      </w:pPr>
      <w:rPr>
        <w:rFonts w:ascii="Wingdings" w:hAnsi="Wingdings" w:hint="default"/>
      </w:rPr>
    </w:lvl>
    <w:lvl w:ilvl="4" w:tplc="4246F3A0" w:tentative="1">
      <w:start w:val="1"/>
      <w:numFmt w:val="bullet"/>
      <w:lvlText w:val=""/>
      <w:lvlJc w:val="left"/>
      <w:pPr>
        <w:tabs>
          <w:tab w:val="num" w:pos="3600"/>
        </w:tabs>
        <w:ind w:left="3600" w:hanging="360"/>
      </w:pPr>
      <w:rPr>
        <w:rFonts w:ascii="Wingdings" w:hAnsi="Wingdings" w:hint="default"/>
      </w:rPr>
    </w:lvl>
    <w:lvl w:ilvl="5" w:tplc="FAE48AD8" w:tentative="1">
      <w:start w:val="1"/>
      <w:numFmt w:val="bullet"/>
      <w:lvlText w:val=""/>
      <w:lvlJc w:val="left"/>
      <w:pPr>
        <w:tabs>
          <w:tab w:val="num" w:pos="4320"/>
        </w:tabs>
        <w:ind w:left="4320" w:hanging="360"/>
      </w:pPr>
      <w:rPr>
        <w:rFonts w:ascii="Wingdings" w:hAnsi="Wingdings" w:hint="default"/>
      </w:rPr>
    </w:lvl>
    <w:lvl w:ilvl="6" w:tplc="EB38709E" w:tentative="1">
      <w:start w:val="1"/>
      <w:numFmt w:val="bullet"/>
      <w:lvlText w:val=""/>
      <w:lvlJc w:val="left"/>
      <w:pPr>
        <w:tabs>
          <w:tab w:val="num" w:pos="5040"/>
        </w:tabs>
        <w:ind w:left="5040" w:hanging="360"/>
      </w:pPr>
      <w:rPr>
        <w:rFonts w:ascii="Wingdings" w:hAnsi="Wingdings" w:hint="default"/>
      </w:rPr>
    </w:lvl>
    <w:lvl w:ilvl="7" w:tplc="C92ACF16" w:tentative="1">
      <w:start w:val="1"/>
      <w:numFmt w:val="bullet"/>
      <w:lvlText w:val=""/>
      <w:lvlJc w:val="left"/>
      <w:pPr>
        <w:tabs>
          <w:tab w:val="num" w:pos="5760"/>
        </w:tabs>
        <w:ind w:left="5760" w:hanging="360"/>
      </w:pPr>
      <w:rPr>
        <w:rFonts w:ascii="Wingdings" w:hAnsi="Wingdings" w:hint="default"/>
      </w:rPr>
    </w:lvl>
    <w:lvl w:ilvl="8" w:tplc="0AA020BC" w:tentative="1">
      <w:start w:val="1"/>
      <w:numFmt w:val="bullet"/>
      <w:lvlText w:val=""/>
      <w:lvlJc w:val="left"/>
      <w:pPr>
        <w:tabs>
          <w:tab w:val="num" w:pos="6480"/>
        </w:tabs>
        <w:ind w:left="6480" w:hanging="360"/>
      </w:pPr>
      <w:rPr>
        <w:rFonts w:ascii="Wingdings" w:hAnsi="Wingdings" w:hint="default"/>
      </w:rPr>
    </w:lvl>
  </w:abstractNum>
  <w:abstractNum w:abstractNumId="34">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D9008DC"/>
    <w:multiLevelType w:val="hybridMultilevel"/>
    <w:tmpl w:val="27868276"/>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FAE4355"/>
    <w:multiLevelType w:val="hybridMultilevel"/>
    <w:tmpl w:val="A8428C0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13D0D05"/>
    <w:multiLevelType w:val="hybridMultilevel"/>
    <w:tmpl w:val="4BDE05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3793451"/>
    <w:multiLevelType w:val="hybridMultilevel"/>
    <w:tmpl w:val="67A6B15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0">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90A55B1"/>
    <w:multiLevelType w:val="hybridMultilevel"/>
    <w:tmpl w:val="822C329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41616A8"/>
    <w:multiLevelType w:val="hybridMultilevel"/>
    <w:tmpl w:val="C4E63F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85C02C6"/>
    <w:multiLevelType w:val="hybridMultilevel"/>
    <w:tmpl w:val="22020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5993332B"/>
    <w:multiLevelType w:val="hybridMultilevel"/>
    <w:tmpl w:val="CB24DA82"/>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91747642">
      <w:numFmt w:val="bullet"/>
      <w:lvlText w:val="-"/>
      <w:lvlJc w:val="left"/>
      <w:pPr>
        <w:ind w:left="1620" w:hanging="36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59D45A4A"/>
    <w:multiLevelType w:val="hybridMultilevel"/>
    <w:tmpl w:val="324E5A04"/>
    <w:lvl w:ilvl="0" w:tplc="6E0AF71E">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CBD7979"/>
    <w:multiLevelType w:val="hybridMultilevel"/>
    <w:tmpl w:val="55341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5D9B5B01"/>
    <w:multiLevelType w:val="hybridMultilevel"/>
    <w:tmpl w:val="21FAF708"/>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2D70B28"/>
    <w:multiLevelType w:val="hybridMultilevel"/>
    <w:tmpl w:val="3FDE9848"/>
    <w:lvl w:ilvl="0" w:tplc="6E0AF71E">
      <w:start w:val="1"/>
      <w:numFmt w:val="bullet"/>
      <w:lvlText w:val=""/>
      <w:lvlJc w:val="left"/>
      <w:pPr>
        <w:ind w:left="420" w:hanging="420"/>
      </w:pPr>
      <w:rPr>
        <w:rFonts w:ascii="Wingdings" w:hAnsi="Wingdings" w:hint="default"/>
      </w:rPr>
    </w:lvl>
    <w:lvl w:ilvl="1" w:tplc="6E0AF71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63E64914"/>
    <w:multiLevelType w:val="hybridMultilevel"/>
    <w:tmpl w:val="53EC0F4C"/>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66AC19B9"/>
    <w:multiLevelType w:val="multilevel"/>
    <w:tmpl w:val="66AC19B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nsid w:val="682F2859"/>
    <w:multiLevelType w:val="hybridMultilevel"/>
    <w:tmpl w:val="1F041E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6A370015"/>
    <w:multiLevelType w:val="hybridMultilevel"/>
    <w:tmpl w:val="CD0A82B8"/>
    <w:lvl w:ilvl="0" w:tplc="CD54B7AE">
      <w:numFmt w:val="bullet"/>
      <w:lvlText w:val="•"/>
      <w:lvlJc w:val="left"/>
      <w:pPr>
        <w:ind w:left="520" w:hanging="420"/>
      </w:pPr>
      <w:rPr>
        <w:rFonts w:ascii="宋体" w:eastAsia="宋体" w:hAnsi="宋体" w:cstheme="minorBidi" w:hint="eastAsia"/>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8">
    <w:nsid w:val="6C7E7F22"/>
    <w:multiLevelType w:val="hybridMultilevel"/>
    <w:tmpl w:val="F5345BA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703F762F"/>
    <w:multiLevelType w:val="hybridMultilevel"/>
    <w:tmpl w:val="8ED89580"/>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70996DFF"/>
    <w:multiLevelType w:val="hybridMultilevel"/>
    <w:tmpl w:val="2FA2B72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5F63E07"/>
    <w:multiLevelType w:val="hybridMultilevel"/>
    <w:tmpl w:val="9BE884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7FB52003"/>
    <w:multiLevelType w:val="hybridMultilevel"/>
    <w:tmpl w:val="7284A79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15"/>
  </w:num>
  <w:num w:numId="3">
    <w:abstractNumId w:val="47"/>
  </w:num>
  <w:num w:numId="4">
    <w:abstractNumId w:val="45"/>
  </w:num>
  <w:num w:numId="5">
    <w:abstractNumId w:val="52"/>
  </w:num>
  <w:num w:numId="6">
    <w:abstractNumId w:val="19"/>
  </w:num>
  <w:num w:numId="7">
    <w:abstractNumId w:val="13"/>
  </w:num>
  <w:num w:numId="8">
    <w:abstractNumId w:val="39"/>
  </w:num>
  <w:num w:numId="9">
    <w:abstractNumId w:val="42"/>
  </w:num>
  <w:num w:numId="10">
    <w:abstractNumId w:val="10"/>
  </w:num>
  <w:num w:numId="11">
    <w:abstractNumId w:val="17"/>
  </w:num>
  <w:num w:numId="12">
    <w:abstractNumId w:val="20"/>
  </w:num>
  <w:num w:numId="13">
    <w:abstractNumId w:val="6"/>
  </w:num>
  <w:num w:numId="14">
    <w:abstractNumId w:val="61"/>
  </w:num>
  <w:num w:numId="15">
    <w:abstractNumId w:val="3"/>
  </w:num>
  <w:num w:numId="16">
    <w:abstractNumId w:val="40"/>
  </w:num>
  <w:num w:numId="17">
    <w:abstractNumId w:val="14"/>
  </w:num>
  <w:num w:numId="18">
    <w:abstractNumId w:val="34"/>
  </w:num>
  <w:num w:numId="19">
    <w:abstractNumId w:val="24"/>
  </w:num>
  <w:num w:numId="20">
    <w:abstractNumId w:val="51"/>
  </w:num>
  <w:num w:numId="21">
    <w:abstractNumId w:val="43"/>
  </w:num>
  <w:num w:numId="22">
    <w:abstractNumId w:val="62"/>
  </w:num>
  <w:num w:numId="23">
    <w:abstractNumId w:val="28"/>
  </w:num>
  <w:num w:numId="24">
    <w:abstractNumId w:val="55"/>
  </w:num>
  <w:num w:numId="25">
    <w:abstractNumId w:val="56"/>
  </w:num>
  <w:num w:numId="26">
    <w:abstractNumId w:val="44"/>
  </w:num>
  <w:num w:numId="27">
    <w:abstractNumId w:val="33"/>
  </w:num>
  <w:num w:numId="28">
    <w:abstractNumId w:val="32"/>
  </w:num>
  <w:num w:numId="29">
    <w:abstractNumId w:val="7"/>
  </w:num>
  <w:num w:numId="30">
    <w:abstractNumId w:val="2"/>
  </w:num>
  <w:num w:numId="31">
    <w:abstractNumId w:val="18"/>
  </w:num>
  <w:num w:numId="32">
    <w:abstractNumId w:val="46"/>
  </w:num>
  <w:num w:numId="33">
    <w:abstractNumId w:val="1"/>
  </w:num>
  <w:num w:numId="34">
    <w:abstractNumId w:val="12"/>
  </w:num>
  <w:num w:numId="35">
    <w:abstractNumId w:val="5"/>
  </w:num>
  <w:num w:numId="36">
    <w:abstractNumId w:val="0"/>
  </w:num>
  <w:num w:numId="37">
    <w:abstractNumId w:val="49"/>
  </w:num>
  <w:num w:numId="38">
    <w:abstractNumId w:val="26"/>
  </w:num>
  <w:num w:numId="39">
    <w:abstractNumId w:val="26"/>
  </w:num>
  <w:num w:numId="40">
    <w:abstractNumId w:val="58"/>
  </w:num>
  <w:num w:numId="41">
    <w:abstractNumId w:val="59"/>
  </w:num>
  <w:num w:numId="42">
    <w:abstractNumId w:val="23"/>
  </w:num>
  <w:num w:numId="43">
    <w:abstractNumId w:val="60"/>
  </w:num>
  <w:num w:numId="44">
    <w:abstractNumId w:val="26"/>
  </w:num>
  <w:num w:numId="45">
    <w:abstractNumId w:val="26"/>
  </w:num>
  <w:num w:numId="46">
    <w:abstractNumId w:val="37"/>
  </w:num>
  <w:num w:numId="47">
    <w:abstractNumId w:val="31"/>
  </w:num>
  <w:num w:numId="48">
    <w:abstractNumId w:val="27"/>
  </w:num>
  <w:num w:numId="49">
    <w:abstractNumId w:val="36"/>
  </w:num>
  <w:num w:numId="50">
    <w:abstractNumId w:val="57"/>
  </w:num>
  <w:num w:numId="51">
    <w:abstractNumId w:val="41"/>
  </w:num>
  <w:num w:numId="52">
    <w:abstractNumId w:val="21"/>
  </w:num>
  <w:num w:numId="53">
    <w:abstractNumId w:val="30"/>
  </w:num>
  <w:num w:numId="54">
    <w:abstractNumId w:val="50"/>
  </w:num>
  <w:num w:numId="55">
    <w:abstractNumId w:val="53"/>
  </w:num>
  <w:num w:numId="56">
    <w:abstractNumId w:val="48"/>
  </w:num>
  <w:num w:numId="57">
    <w:abstractNumId w:val="22"/>
  </w:num>
  <w:num w:numId="58">
    <w:abstractNumId w:val="4"/>
  </w:num>
  <w:num w:numId="59">
    <w:abstractNumId w:val="35"/>
  </w:num>
  <w:num w:numId="60">
    <w:abstractNumId w:val="11"/>
  </w:num>
  <w:num w:numId="61">
    <w:abstractNumId w:val="38"/>
  </w:num>
  <w:num w:numId="62">
    <w:abstractNumId w:val="9"/>
  </w:num>
  <w:num w:numId="63">
    <w:abstractNumId w:val="8"/>
  </w:num>
  <w:num w:numId="64">
    <w:abstractNumId w:val="2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26"/>
  </w:num>
  <w:num w:numId="72">
    <w:abstractNumId w:val="26"/>
  </w:num>
  <w:num w:numId="73">
    <w:abstractNumId w:val="26"/>
  </w:num>
  <w:num w:numId="74">
    <w:abstractNumId w:val="26"/>
  </w:num>
  <w:num w:numId="75">
    <w:abstractNumId w:val="54"/>
  </w:num>
  <w:num w:numId="76">
    <w:abstractNumId w:val="16"/>
  </w:num>
  <w:num w:numId="77">
    <w:abstractNumId w:val="29"/>
  </w:num>
  <w:num w:numId="78">
    <w:abstractNumId w:val="63"/>
  </w:num>
  <w:num w:numId="79">
    <w:abstractNumId w:val="25"/>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6F2"/>
    <w:rsid w:val="00001A37"/>
    <w:rsid w:val="00001A5E"/>
    <w:rsid w:val="00002A45"/>
    <w:rsid w:val="00002F1A"/>
    <w:rsid w:val="000032AE"/>
    <w:rsid w:val="00004819"/>
    <w:rsid w:val="00005DDC"/>
    <w:rsid w:val="00005FB6"/>
    <w:rsid w:val="00006312"/>
    <w:rsid w:val="00006F2D"/>
    <w:rsid w:val="000070D0"/>
    <w:rsid w:val="00007878"/>
    <w:rsid w:val="0001105A"/>
    <w:rsid w:val="00012AEB"/>
    <w:rsid w:val="0001380C"/>
    <w:rsid w:val="0001408B"/>
    <w:rsid w:val="00015DA0"/>
    <w:rsid w:val="00015FB2"/>
    <w:rsid w:val="00016AC8"/>
    <w:rsid w:val="00016E12"/>
    <w:rsid w:val="000175EE"/>
    <w:rsid w:val="000178C6"/>
    <w:rsid w:val="00017B90"/>
    <w:rsid w:val="0002076C"/>
    <w:rsid w:val="000213C8"/>
    <w:rsid w:val="00022B1B"/>
    <w:rsid w:val="000237B1"/>
    <w:rsid w:val="0002399C"/>
    <w:rsid w:val="00023E60"/>
    <w:rsid w:val="00024F10"/>
    <w:rsid w:val="00025EB8"/>
    <w:rsid w:val="00025FA8"/>
    <w:rsid w:val="0002672C"/>
    <w:rsid w:val="00026876"/>
    <w:rsid w:val="00027733"/>
    <w:rsid w:val="00030371"/>
    <w:rsid w:val="00030910"/>
    <w:rsid w:val="00030D97"/>
    <w:rsid w:val="0003151A"/>
    <w:rsid w:val="00032316"/>
    <w:rsid w:val="000323EE"/>
    <w:rsid w:val="00033799"/>
    <w:rsid w:val="00034115"/>
    <w:rsid w:val="00036035"/>
    <w:rsid w:val="0003605E"/>
    <w:rsid w:val="00036943"/>
    <w:rsid w:val="000403B5"/>
    <w:rsid w:val="000405DA"/>
    <w:rsid w:val="0004065C"/>
    <w:rsid w:val="000406E6"/>
    <w:rsid w:val="00041DC8"/>
    <w:rsid w:val="000420B3"/>
    <w:rsid w:val="000444D8"/>
    <w:rsid w:val="00045BA4"/>
    <w:rsid w:val="00050793"/>
    <w:rsid w:val="00050B37"/>
    <w:rsid w:val="0005119E"/>
    <w:rsid w:val="00052415"/>
    <w:rsid w:val="000524C7"/>
    <w:rsid w:val="00052A9D"/>
    <w:rsid w:val="00053145"/>
    <w:rsid w:val="000543EC"/>
    <w:rsid w:val="000544D2"/>
    <w:rsid w:val="00054574"/>
    <w:rsid w:val="00055CB5"/>
    <w:rsid w:val="00060227"/>
    <w:rsid w:val="0006059E"/>
    <w:rsid w:val="00060E26"/>
    <w:rsid w:val="00061627"/>
    <w:rsid w:val="00061C8C"/>
    <w:rsid w:val="00061E5B"/>
    <w:rsid w:val="000629C0"/>
    <w:rsid w:val="00064E81"/>
    <w:rsid w:val="000655AB"/>
    <w:rsid w:val="0006592F"/>
    <w:rsid w:val="00066F5D"/>
    <w:rsid w:val="00067E44"/>
    <w:rsid w:val="0007125A"/>
    <w:rsid w:val="00071ED6"/>
    <w:rsid w:val="000727BB"/>
    <w:rsid w:val="00072E19"/>
    <w:rsid w:val="0007378F"/>
    <w:rsid w:val="000741AE"/>
    <w:rsid w:val="000751E5"/>
    <w:rsid w:val="000764AE"/>
    <w:rsid w:val="0008049D"/>
    <w:rsid w:val="00081287"/>
    <w:rsid w:val="00082FB8"/>
    <w:rsid w:val="00082FEB"/>
    <w:rsid w:val="0008358C"/>
    <w:rsid w:val="000878B7"/>
    <w:rsid w:val="00087EAC"/>
    <w:rsid w:val="00090D4B"/>
    <w:rsid w:val="00091B65"/>
    <w:rsid w:val="0009288B"/>
    <w:rsid w:val="00092D16"/>
    <w:rsid w:val="00094911"/>
    <w:rsid w:val="00094C05"/>
    <w:rsid w:val="00095343"/>
    <w:rsid w:val="00097BB6"/>
    <w:rsid w:val="00097BCC"/>
    <w:rsid w:val="000A1321"/>
    <w:rsid w:val="000A22CD"/>
    <w:rsid w:val="000A3929"/>
    <w:rsid w:val="000A3F5B"/>
    <w:rsid w:val="000A58FD"/>
    <w:rsid w:val="000A650F"/>
    <w:rsid w:val="000A7354"/>
    <w:rsid w:val="000B123D"/>
    <w:rsid w:val="000B1289"/>
    <w:rsid w:val="000B14EE"/>
    <w:rsid w:val="000B3E39"/>
    <w:rsid w:val="000B56B2"/>
    <w:rsid w:val="000B5DD6"/>
    <w:rsid w:val="000C1E66"/>
    <w:rsid w:val="000C2A4F"/>
    <w:rsid w:val="000C6118"/>
    <w:rsid w:val="000C67F5"/>
    <w:rsid w:val="000C753B"/>
    <w:rsid w:val="000C7A50"/>
    <w:rsid w:val="000D0436"/>
    <w:rsid w:val="000D0857"/>
    <w:rsid w:val="000D0A36"/>
    <w:rsid w:val="000D0FD4"/>
    <w:rsid w:val="000D19E9"/>
    <w:rsid w:val="000D2714"/>
    <w:rsid w:val="000D282D"/>
    <w:rsid w:val="000D3837"/>
    <w:rsid w:val="000D3DAB"/>
    <w:rsid w:val="000D65B8"/>
    <w:rsid w:val="000E1C1A"/>
    <w:rsid w:val="000E2CC9"/>
    <w:rsid w:val="000E3811"/>
    <w:rsid w:val="000E64B8"/>
    <w:rsid w:val="000E7067"/>
    <w:rsid w:val="000E7928"/>
    <w:rsid w:val="000E7980"/>
    <w:rsid w:val="000F0056"/>
    <w:rsid w:val="000F00D9"/>
    <w:rsid w:val="000F0AFF"/>
    <w:rsid w:val="000F0EB3"/>
    <w:rsid w:val="000F1039"/>
    <w:rsid w:val="000F1523"/>
    <w:rsid w:val="000F1E6B"/>
    <w:rsid w:val="000F4581"/>
    <w:rsid w:val="000F4B6D"/>
    <w:rsid w:val="000F65C3"/>
    <w:rsid w:val="000F6DAB"/>
    <w:rsid w:val="000F6FC0"/>
    <w:rsid w:val="000F74F2"/>
    <w:rsid w:val="000F750D"/>
    <w:rsid w:val="001008BD"/>
    <w:rsid w:val="0010192C"/>
    <w:rsid w:val="00103139"/>
    <w:rsid w:val="001036F3"/>
    <w:rsid w:val="00106031"/>
    <w:rsid w:val="001075E1"/>
    <w:rsid w:val="00107928"/>
    <w:rsid w:val="0011055A"/>
    <w:rsid w:val="001123B7"/>
    <w:rsid w:val="0011371B"/>
    <w:rsid w:val="00114268"/>
    <w:rsid w:val="00115A52"/>
    <w:rsid w:val="00116B0F"/>
    <w:rsid w:val="00116CCD"/>
    <w:rsid w:val="0012159C"/>
    <w:rsid w:val="00121F20"/>
    <w:rsid w:val="00122BC9"/>
    <w:rsid w:val="00123F06"/>
    <w:rsid w:val="00125098"/>
    <w:rsid w:val="0012565A"/>
    <w:rsid w:val="001256B1"/>
    <w:rsid w:val="00125953"/>
    <w:rsid w:val="001268EC"/>
    <w:rsid w:val="00127396"/>
    <w:rsid w:val="001310AD"/>
    <w:rsid w:val="001311EA"/>
    <w:rsid w:val="00133AB5"/>
    <w:rsid w:val="00134C84"/>
    <w:rsid w:val="00134CCC"/>
    <w:rsid w:val="00135907"/>
    <w:rsid w:val="00135C1E"/>
    <w:rsid w:val="00136E58"/>
    <w:rsid w:val="00137DE9"/>
    <w:rsid w:val="00137F9F"/>
    <w:rsid w:val="00141CD0"/>
    <w:rsid w:val="00142825"/>
    <w:rsid w:val="001435F1"/>
    <w:rsid w:val="001439BE"/>
    <w:rsid w:val="00144E81"/>
    <w:rsid w:val="00145384"/>
    <w:rsid w:val="0014683E"/>
    <w:rsid w:val="00147884"/>
    <w:rsid w:val="001500A3"/>
    <w:rsid w:val="00150A5A"/>
    <w:rsid w:val="0015128B"/>
    <w:rsid w:val="0015261B"/>
    <w:rsid w:val="001528DA"/>
    <w:rsid w:val="00152B7C"/>
    <w:rsid w:val="00153CCF"/>
    <w:rsid w:val="00155923"/>
    <w:rsid w:val="00155C94"/>
    <w:rsid w:val="001566D1"/>
    <w:rsid w:val="00157810"/>
    <w:rsid w:val="00161807"/>
    <w:rsid w:val="00162BA4"/>
    <w:rsid w:val="001634E7"/>
    <w:rsid w:val="0016373D"/>
    <w:rsid w:val="00163A23"/>
    <w:rsid w:val="00163DD3"/>
    <w:rsid w:val="00163F82"/>
    <w:rsid w:val="00164D15"/>
    <w:rsid w:val="00164DC1"/>
    <w:rsid w:val="00165487"/>
    <w:rsid w:val="00166CF5"/>
    <w:rsid w:val="001674B9"/>
    <w:rsid w:val="00167F6D"/>
    <w:rsid w:val="001703A3"/>
    <w:rsid w:val="0017100B"/>
    <w:rsid w:val="001719C0"/>
    <w:rsid w:val="001725D1"/>
    <w:rsid w:val="00172F31"/>
    <w:rsid w:val="00172FBC"/>
    <w:rsid w:val="00173056"/>
    <w:rsid w:val="00173408"/>
    <w:rsid w:val="00173760"/>
    <w:rsid w:val="00173B51"/>
    <w:rsid w:val="00173CC9"/>
    <w:rsid w:val="001748A4"/>
    <w:rsid w:val="00174968"/>
    <w:rsid w:val="0017789A"/>
    <w:rsid w:val="00177E2D"/>
    <w:rsid w:val="00180CC1"/>
    <w:rsid w:val="00181C4F"/>
    <w:rsid w:val="00181DF3"/>
    <w:rsid w:val="001834C8"/>
    <w:rsid w:val="00183876"/>
    <w:rsid w:val="00184FAF"/>
    <w:rsid w:val="00185111"/>
    <w:rsid w:val="00185361"/>
    <w:rsid w:val="00186A79"/>
    <w:rsid w:val="00186EC5"/>
    <w:rsid w:val="0018771E"/>
    <w:rsid w:val="00190D0D"/>
    <w:rsid w:val="00192534"/>
    <w:rsid w:val="0019253B"/>
    <w:rsid w:val="001927CD"/>
    <w:rsid w:val="00192D6F"/>
    <w:rsid w:val="00192F27"/>
    <w:rsid w:val="001938E6"/>
    <w:rsid w:val="001946C1"/>
    <w:rsid w:val="00194E03"/>
    <w:rsid w:val="00195A9D"/>
    <w:rsid w:val="0019638C"/>
    <w:rsid w:val="0019799F"/>
    <w:rsid w:val="001A0996"/>
    <w:rsid w:val="001A1263"/>
    <w:rsid w:val="001A155E"/>
    <w:rsid w:val="001A2C4D"/>
    <w:rsid w:val="001A430B"/>
    <w:rsid w:val="001A4F6C"/>
    <w:rsid w:val="001A5170"/>
    <w:rsid w:val="001A5293"/>
    <w:rsid w:val="001A60C1"/>
    <w:rsid w:val="001A60E2"/>
    <w:rsid w:val="001A7656"/>
    <w:rsid w:val="001B0C8F"/>
    <w:rsid w:val="001B1D4A"/>
    <w:rsid w:val="001B1DED"/>
    <w:rsid w:val="001B26F5"/>
    <w:rsid w:val="001B33EC"/>
    <w:rsid w:val="001B4545"/>
    <w:rsid w:val="001B6246"/>
    <w:rsid w:val="001B69A9"/>
    <w:rsid w:val="001B758C"/>
    <w:rsid w:val="001B76BF"/>
    <w:rsid w:val="001B7A86"/>
    <w:rsid w:val="001B7DEB"/>
    <w:rsid w:val="001C01A3"/>
    <w:rsid w:val="001C244F"/>
    <w:rsid w:val="001C275A"/>
    <w:rsid w:val="001C2C85"/>
    <w:rsid w:val="001C36CF"/>
    <w:rsid w:val="001C411B"/>
    <w:rsid w:val="001C59F2"/>
    <w:rsid w:val="001C6B96"/>
    <w:rsid w:val="001D302A"/>
    <w:rsid w:val="001D3352"/>
    <w:rsid w:val="001D459E"/>
    <w:rsid w:val="001D53E3"/>
    <w:rsid w:val="001E03F9"/>
    <w:rsid w:val="001E07E3"/>
    <w:rsid w:val="001E1D69"/>
    <w:rsid w:val="001E29D1"/>
    <w:rsid w:val="001E2AC0"/>
    <w:rsid w:val="001E40B6"/>
    <w:rsid w:val="001E4589"/>
    <w:rsid w:val="001E5216"/>
    <w:rsid w:val="001E68A9"/>
    <w:rsid w:val="001E7B29"/>
    <w:rsid w:val="001F0D51"/>
    <w:rsid w:val="001F1093"/>
    <w:rsid w:val="001F3C2E"/>
    <w:rsid w:val="001F4512"/>
    <w:rsid w:val="001F514E"/>
    <w:rsid w:val="001F5A97"/>
    <w:rsid w:val="001F641A"/>
    <w:rsid w:val="001F70D1"/>
    <w:rsid w:val="001F72F8"/>
    <w:rsid w:val="002007BC"/>
    <w:rsid w:val="002009C6"/>
    <w:rsid w:val="00201611"/>
    <w:rsid w:val="002016C2"/>
    <w:rsid w:val="00202122"/>
    <w:rsid w:val="00202F8C"/>
    <w:rsid w:val="00203356"/>
    <w:rsid w:val="00203BCD"/>
    <w:rsid w:val="002061D7"/>
    <w:rsid w:val="0020636C"/>
    <w:rsid w:val="00207C8A"/>
    <w:rsid w:val="00207D77"/>
    <w:rsid w:val="0021023C"/>
    <w:rsid w:val="0021073F"/>
    <w:rsid w:val="00210D20"/>
    <w:rsid w:val="00211311"/>
    <w:rsid w:val="002113C1"/>
    <w:rsid w:val="0021176B"/>
    <w:rsid w:val="00211C46"/>
    <w:rsid w:val="00212CE2"/>
    <w:rsid w:val="0021484B"/>
    <w:rsid w:val="00214A0D"/>
    <w:rsid w:val="0021538F"/>
    <w:rsid w:val="0021554B"/>
    <w:rsid w:val="0021646C"/>
    <w:rsid w:val="00217CC5"/>
    <w:rsid w:val="00217EA3"/>
    <w:rsid w:val="002204BB"/>
    <w:rsid w:val="00220F79"/>
    <w:rsid w:val="00222BA1"/>
    <w:rsid w:val="00222BF2"/>
    <w:rsid w:val="00222D1E"/>
    <w:rsid w:val="00223231"/>
    <w:rsid w:val="00224388"/>
    <w:rsid w:val="00224B0E"/>
    <w:rsid w:val="002254FB"/>
    <w:rsid w:val="00226126"/>
    <w:rsid w:val="002270E0"/>
    <w:rsid w:val="0023011E"/>
    <w:rsid w:val="00231AC5"/>
    <w:rsid w:val="002352EB"/>
    <w:rsid w:val="002367D2"/>
    <w:rsid w:val="0023712E"/>
    <w:rsid w:val="00237A9B"/>
    <w:rsid w:val="002400A9"/>
    <w:rsid w:val="00240316"/>
    <w:rsid w:val="00240452"/>
    <w:rsid w:val="00240606"/>
    <w:rsid w:val="0024325F"/>
    <w:rsid w:val="002442FA"/>
    <w:rsid w:val="002501CF"/>
    <w:rsid w:val="00252E06"/>
    <w:rsid w:val="00253E03"/>
    <w:rsid w:val="0025464E"/>
    <w:rsid w:val="0025594D"/>
    <w:rsid w:val="00261F4D"/>
    <w:rsid w:val="00262E0D"/>
    <w:rsid w:val="0026554B"/>
    <w:rsid w:val="002665E2"/>
    <w:rsid w:val="002676DB"/>
    <w:rsid w:val="00270514"/>
    <w:rsid w:val="0027057E"/>
    <w:rsid w:val="0027124D"/>
    <w:rsid w:val="0027145E"/>
    <w:rsid w:val="00272B06"/>
    <w:rsid w:val="00273325"/>
    <w:rsid w:val="002737E5"/>
    <w:rsid w:val="00273A99"/>
    <w:rsid w:val="00273E7B"/>
    <w:rsid w:val="0027460C"/>
    <w:rsid w:val="00274845"/>
    <w:rsid w:val="00275DFD"/>
    <w:rsid w:val="002761EE"/>
    <w:rsid w:val="00276A57"/>
    <w:rsid w:val="00276B4A"/>
    <w:rsid w:val="002779CC"/>
    <w:rsid w:val="00280715"/>
    <w:rsid w:val="00281397"/>
    <w:rsid w:val="00282794"/>
    <w:rsid w:val="00282E99"/>
    <w:rsid w:val="0028348A"/>
    <w:rsid w:val="00283C28"/>
    <w:rsid w:val="002841BE"/>
    <w:rsid w:val="00284D4B"/>
    <w:rsid w:val="00285586"/>
    <w:rsid w:val="00286778"/>
    <w:rsid w:val="00286CC2"/>
    <w:rsid w:val="00290283"/>
    <w:rsid w:val="00291B70"/>
    <w:rsid w:val="00291D3D"/>
    <w:rsid w:val="002922B5"/>
    <w:rsid w:val="00292723"/>
    <w:rsid w:val="00292FCB"/>
    <w:rsid w:val="002930DB"/>
    <w:rsid w:val="0029407B"/>
    <w:rsid w:val="002958A2"/>
    <w:rsid w:val="00296CFD"/>
    <w:rsid w:val="00296F3C"/>
    <w:rsid w:val="0029780E"/>
    <w:rsid w:val="002A1164"/>
    <w:rsid w:val="002A1881"/>
    <w:rsid w:val="002A301A"/>
    <w:rsid w:val="002A32E9"/>
    <w:rsid w:val="002A4ECD"/>
    <w:rsid w:val="002A56EA"/>
    <w:rsid w:val="002A7071"/>
    <w:rsid w:val="002A74F3"/>
    <w:rsid w:val="002B084E"/>
    <w:rsid w:val="002B17FD"/>
    <w:rsid w:val="002B18B3"/>
    <w:rsid w:val="002B2951"/>
    <w:rsid w:val="002B2A21"/>
    <w:rsid w:val="002B3FBD"/>
    <w:rsid w:val="002B4576"/>
    <w:rsid w:val="002B4795"/>
    <w:rsid w:val="002B4F68"/>
    <w:rsid w:val="002B5518"/>
    <w:rsid w:val="002B603F"/>
    <w:rsid w:val="002B7570"/>
    <w:rsid w:val="002C01F8"/>
    <w:rsid w:val="002C0673"/>
    <w:rsid w:val="002C0DD6"/>
    <w:rsid w:val="002C16F7"/>
    <w:rsid w:val="002C21E3"/>
    <w:rsid w:val="002C2A46"/>
    <w:rsid w:val="002C3B3E"/>
    <w:rsid w:val="002C3FDC"/>
    <w:rsid w:val="002C403D"/>
    <w:rsid w:val="002C4356"/>
    <w:rsid w:val="002C4B3C"/>
    <w:rsid w:val="002C54DD"/>
    <w:rsid w:val="002C5763"/>
    <w:rsid w:val="002C5BD7"/>
    <w:rsid w:val="002C6EC0"/>
    <w:rsid w:val="002C7E3E"/>
    <w:rsid w:val="002D1420"/>
    <w:rsid w:val="002D3F01"/>
    <w:rsid w:val="002D459A"/>
    <w:rsid w:val="002D5CF7"/>
    <w:rsid w:val="002D7294"/>
    <w:rsid w:val="002D7E0D"/>
    <w:rsid w:val="002E0166"/>
    <w:rsid w:val="002E0298"/>
    <w:rsid w:val="002E0AEF"/>
    <w:rsid w:val="002E32D2"/>
    <w:rsid w:val="002E34A1"/>
    <w:rsid w:val="002E370A"/>
    <w:rsid w:val="002E51A4"/>
    <w:rsid w:val="002E54B4"/>
    <w:rsid w:val="002E558D"/>
    <w:rsid w:val="002E5B50"/>
    <w:rsid w:val="002E5DCD"/>
    <w:rsid w:val="002E6E0B"/>
    <w:rsid w:val="002E7146"/>
    <w:rsid w:val="002E74DA"/>
    <w:rsid w:val="002F0594"/>
    <w:rsid w:val="002F09BD"/>
    <w:rsid w:val="002F3922"/>
    <w:rsid w:val="002F3E69"/>
    <w:rsid w:val="002F4964"/>
    <w:rsid w:val="002F4F84"/>
    <w:rsid w:val="002F562B"/>
    <w:rsid w:val="002F5916"/>
    <w:rsid w:val="002F5EBC"/>
    <w:rsid w:val="003013D5"/>
    <w:rsid w:val="003015C7"/>
    <w:rsid w:val="00302209"/>
    <w:rsid w:val="00302792"/>
    <w:rsid w:val="00303AC9"/>
    <w:rsid w:val="003044A7"/>
    <w:rsid w:val="003048FF"/>
    <w:rsid w:val="0030530F"/>
    <w:rsid w:val="00306160"/>
    <w:rsid w:val="00306DFB"/>
    <w:rsid w:val="00310AE8"/>
    <w:rsid w:val="00311018"/>
    <w:rsid w:val="003140BF"/>
    <w:rsid w:val="00315115"/>
    <w:rsid w:val="00316165"/>
    <w:rsid w:val="003208D7"/>
    <w:rsid w:val="00320942"/>
    <w:rsid w:val="00321698"/>
    <w:rsid w:val="003217A6"/>
    <w:rsid w:val="003217C7"/>
    <w:rsid w:val="00321B87"/>
    <w:rsid w:val="003224A4"/>
    <w:rsid w:val="0032293F"/>
    <w:rsid w:val="00322A46"/>
    <w:rsid w:val="00323C1D"/>
    <w:rsid w:val="00324632"/>
    <w:rsid w:val="003264EF"/>
    <w:rsid w:val="003302D4"/>
    <w:rsid w:val="0033100F"/>
    <w:rsid w:val="00331698"/>
    <w:rsid w:val="00331A27"/>
    <w:rsid w:val="003325A5"/>
    <w:rsid w:val="00333425"/>
    <w:rsid w:val="00334CD4"/>
    <w:rsid w:val="00335588"/>
    <w:rsid w:val="00336201"/>
    <w:rsid w:val="00336580"/>
    <w:rsid w:val="0033679B"/>
    <w:rsid w:val="00337804"/>
    <w:rsid w:val="00340145"/>
    <w:rsid w:val="00340FD3"/>
    <w:rsid w:val="003416AE"/>
    <w:rsid w:val="00342FB2"/>
    <w:rsid w:val="003432D4"/>
    <w:rsid w:val="00344035"/>
    <w:rsid w:val="003454D3"/>
    <w:rsid w:val="00346991"/>
    <w:rsid w:val="003477B1"/>
    <w:rsid w:val="003478A9"/>
    <w:rsid w:val="00350E9D"/>
    <w:rsid w:val="00350F1A"/>
    <w:rsid w:val="00351A0F"/>
    <w:rsid w:val="00352D9F"/>
    <w:rsid w:val="00353946"/>
    <w:rsid w:val="00353B8B"/>
    <w:rsid w:val="0035543C"/>
    <w:rsid w:val="00355813"/>
    <w:rsid w:val="00355DA2"/>
    <w:rsid w:val="0036054A"/>
    <w:rsid w:val="00360BEA"/>
    <w:rsid w:val="0036119C"/>
    <w:rsid w:val="0036287D"/>
    <w:rsid w:val="00362CDB"/>
    <w:rsid w:val="0036355E"/>
    <w:rsid w:val="003635EF"/>
    <w:rsid w:val="003665B3"/>
    <w:rsid w:val="0036683E"/>
    <w:rsid w:val="003672FA"/>
    <w:rsid w:val="00367301"/>
    <w:rsid w:val="0036751F"/>
    <w:rsid w:val="00370550"/>
    <w:rsid w:val="00371742"/>
    <w:rsid w:val="00371FFA"/>
    <w:rsid w:val="00372A72"/>
    <w:rsid w:val="003737E7"/>
    <w:rsid w:val="00373A2D"/>
    <w:rsid w:val="00374FD2"/>
    <w:rsid w:val="00375689"/>
    <w:rsid w:val="00375B48"/>
    <w:rsid w:val="00375F8C"/>
    <w:rsid w:val="003762A7"/>
    <w:rsid w:val="00377D69"/>
    <w:rsid w:val="0038014E"/>
    <w:rsid w:val="00380E94"/>
    <w:rsid w:val="00380EB7"/>
    <w:rsid w:val="003815F5"/>
    <w:rsid w:val="00381B5A"/>
    <w:rsid w:val="00381F34"/>
    <w:rsid w:val="00384E1A"/>
    <w:rsid w:val="003854F8"/>
    <w:rsid w:val="00385BF2"/>
    <w:rsid w:val="00385D53"/>
    <w:rsid w:val="0038764A"/>
    <w:rsid w:val="00387BE4"/>
    <w:rsid w:val="003916B8"/>
    <w:rsid w:val="00392AD8"/>
    <w:rsid w:val="00392F12"/>
    <w:rsid w:val="003932BE"/>
    <w:rsid w:val="0039379F"/>
    <w:rsid w:val="0039392C"/>
    <w:rsid w:val="00395895"/>
    <w:rsid w:val="00396137"/>
    <w:rsid w:val="00397A67"/>
    <w:rsid w:val="00397E76"/>
    <w:rsid w:val="00397F51"/>
    <w:rsid w:val="00397F7C"/>
    <w:rsid w:val="003A0579"/>
    <w:rsid w:val="003A0891"/>
    <w:rsid w:val="003A0D8B"/>
    <w:rsid w:val="003A2232"/>
    <w:rsid w:val="003A2812"/>
    <w:rsid w:val="003A3922"/>
    <w:rsid w:val="003A4404"/>
    <w:rsid w:val="003A46F3"/>
    <w:rsid w:val="003A5524"/>
    <w:rsid w:val="003A57BA"/>
    <w:rsid w:val="003A6000"/>
    <w:rsid w:val="003A6E06"/>
    <w:rsid w:val="003A7575"/>
    <w:rsid w:val="003A7BE4"/>
    <w:rsid w:val="003B11B6"/>
    <w:rsid w:val="003B199E"/>
    <w:rsid w:val="003B1A84"/>
    <w:rsid w:val="003B1E72"/>
    <w:rsid w:val="003B3B35"/>
    <w:rsid w:val="003B4FFC"/>
    <w:rsid w:val="003B53FB"/>
    <w:rsid w:val="003B5C1E"/>
    <w:rsid w:val="003B5C31"/>
    <w:rsid w:val="003B65FD"/>
    <w:rsid w:val="003B671B"/>
    <w:rsid w:val="003B6AD2"/>
    <w:rsid w:val="003B728D"/>
    <w:rsid w:val="003C0B98"/>
    <w:rsid w:val="003C152F"/>
    <w:rsid w:val="003C16F3"/>
    <w:rsid w:val="003C1A72"/>
    <w:rsid w:val="003C298B"/>
    <w:rsid w:val="003C2FD1"/>
    <w:rsid w:val="003C3A93"/>
    <w:rsid w:val="003C4A00"/>
    <w:rsid w:val="003C4C0D"/>
    <w:rsid w:val="003D1151"/>
    <w:rsid w:val="003D189D"/>
    <w:rsid w:val="003D2508"/>
    <w:rsid w:val="003D331C"/>
    <w:rsid w:val="003D4AE8"/>
    <w:rsid w:val="003D5112"/>
    <w:rsid w:val="003D63A6"/>
    <w:rsid w:val="003D6A63"/>
    <w:rsid w:val="003D735C"/>
    <w:rsid w:val="003D7E9B"/>
    <w:rsid w:val="003E0074"/>
    <w:rsid w:val="003E0465"/>
    <w:rsid w:val="003E0A6F"/>
    <w:rsid w:val="003E241C"/>
    <w:rsid w:val="003E281B"/>
    <w:rsid w:val="003E3347"/>
    <w:rsid w:val="003E46D2"/>
    <w:rsid w:val="003E505D"/>
    <w:rsid w:val="003E5855"/>
    <w:rsid w:val="003E5A79"/>
    <w:rsid w:val="003E5D60"/>
    <w:rsid w:val="003E7341"/>
    <w:rsid w:val="003E7B62"/>
    <w:rsid w:val="003F25B3"/>
    <w:rsid w:val="003F25BC"/>
    <w:rsid w:val="003F3BD9"/>
    <w:rsid w:val="003F48A9"/>
    <w:rsid w:val="003F668B"/>
    <w:rsid w:val="003F688B"/>
    <w:rsid w:val="003F787B"/>
    <w:rsid w:val="003F797E"/>
    <w:rsid w:val="00400EE1"/>
    <w:rsid w:val="004039A1"/>
    <w:rsid w:val="00403A17"/>
    <w:rsid w:val="004050CD"/>
    <w:rsid w:val="004064BE"/>
    <w:rsid w:val="00407D8C"/>
    <w:rsid w:val="004115EC"/>
    <w:rsid w:val="0041171C"/>
    <w:rsid w:val="00412509"/>
    <w:rsid w:val="00413ADB"/>
    <w:rsid w:val="0041428B"/>
    <w:rsid w:val="00414E75"/>
    <w:rsid w:val="0041510A"/>
    <w:rsid w:val="004158F8"/>
    <w:rsid w:val="004159AC"/>
    <w:rsid w:val="00415E51"/>
    <w:rsid w:val="00416846"/>
    <w:rsid w:val="00421EC7"/>
    <w:rsid w:val="00422DB3"/>
    <w:rsid w:val="0042497A"/>
    <w:rsid w:val="0042534B"/>
    <w:rsid w:val="004306D1"/>
    <w:rsid w:val="004313ED"/>
    <w:rsid w:val="00431D3F"/>
    <w:rsid w:val="00431F9B"/>
    <w:rsid w:val="00432B8A"/>
    <w:rsid w:val="00433CAF"/>
    <w:rsid w:val="00433D5F"/>
    <w:rsid w:val="00433D8E"/>
    <w:rsid w:val="00433DA2"/>
    <w:rsid w:val="00433E7B"/>
    <w:rsid w:val="004341E5"/>
    <w:rsid w:val="0043442F"/>
    <w:rsid w:val="0043476A"/>
    <w:rsid w:val="00434889"/>
    <w:rsid w:val="00435554"/>
    <w:rsid w:val="0043643D"/>
    <w:rsid w:val="00437666"/>
    <w:rsid w:val="004414CB"/>
    <w:rsid w:val="00442422"/>
    <w:rsid w:val="00442519"/>
    <w:rsid w:val="0044313C"/>
    <w:rsid w:val="00443226"/>
    <w:rsid w:val="00443238"/>
    <w:rsid w:val="00445632"/>
    <w:rsid w:val="0044609D"/>
    <w:rsid w:val="004460F0"/>
    <w:rsid w:val="00446CF5"/>
    <w:rsid w:val="004475D3"/>
    <w:rsid w:val="00447942"/>
    <w:rsid w:val="0045183E"/>
    <w:rsid w:val="00451A32"/>
    <w:rsid w:val="00451C5F"/>
    <w:rsid w:val="00451CD0"/>
    <w:rsid w:val="0045393F"/>
    <w:rsid w:val="00453E41"/>
    <w:rsid w:val="00453FC7"/>
    <w:rsid w:val="00456530"/>
    <w:rsid w:val="004578AD"/>
    <w:rsid w:val="004622AE"/>
    <w:rsid w:val="004639DE"/>
    <w:rsid w:val="00464799"/>
    <w:rsid w:val="004649C3"/>
    <w:rsid w:val="00465161"/>
    <w:rsid w:val="00465C8B"/>
    <w:rsid w:val="0046608B"/>
    <w:rsid w:val="00466515"/>
    <w:rsid w:val="004708A1"/>
    <w:rsid w:val="0047165E"/>
    <w:rsid w:val="00473991"/>
    <w:rsid w:val="00473E9E"/>
    <w:rsid w:val="00474742"/>
    <w:rsid w:val="0047496B"/>
    <w:rsid w:val="00474C3D"/>
    <w:rsid w:val="00481523"/>
    <w:rsid w:val="00481E6F"/>
    <w:rsid w:val="0048251F"/>
    <w:rsid w:val="00484332"/>
    <w:rsid w:val="004846A1"/>
    <w:rsid w:val="00485880"/>
    <w:rsid w:val="00485903"/>
    <w:rsid w:val="00485FC4"/>
    <w:rsid w:val="00486762"/>
    <w:rsid w:val="0049022D"/>
    <w:rsid w:val="00490294"/>
    <w:rsid w:val="00490C2C"/>
    <w:rsid w:val="0049116E"/>
    <w:rsid w:val="004928FD"/>
    <w:rsid w:val="00492A44"/>
    <w:rsid w:val="0049311D"/>
    <w:rsid w:val="004961EC"/>
    <w:rsid w:val="00497314"/>
    <w:rsid w:val="00497D6B"/>
    <w:rsid w:val="004A0F3E"/>
    <w:rsid w:val="004A313B"/>
    <w:rsid w:val="004A4534"/>
    <w:rsid w:val="004A4A4E"/>
    <w:rsid w:val="004A4F1A"/>
    <w:rsid w:val="004A53D0"/>
    <w:rsid w:val="004A57A0"/>
    <w:rsid w:val="004A6449"/>
    <w:rsid w:val="004A7F26"/>
    <w:rsid w:val="004B1F07"/>
    <w:rsid w:val="004B459D"/>
    <w:rsid w:val="004B45A9"/>
    <w:rsid w:val="004B7099"/>
    <w:rsid w:val="004C0F08"/>
    <w:rsid w:val="004C2EA5"/>
    <w:rsid w:val="004C55DF"/>
    <w:rsid w:val="004C5AC2"/>
    <w:rsid w:val="004C5B2F"/>
    <w:rsid w:val="004D0060"/>
    <w:rsid w:val="004D086B"/>
    <w:rsid w:val="004D0BD4"/>
    <w:rsid w:val="004D20CD"/>
    <w:rsid w:val="004D23F8"/>
    <w:rsid w:val="004D3B09"/>
    <w:rsid w:val="004D40B1"/>
    <w:rsid w:val="004D4C64"/>
    <w:rsid w:val="004D4ED7"/>
    <w:rsid w:val="004D65AB"/>
    <w:rsid w:val="004E0632"/>
    <w:rsid w:val="004E0B1B"/>
    <w:rsid w:val="004E1AD7"/>
    <w:rsid w:val="004E1B5A"/>
    <w:rsid w:val="004E28F7"/>
    <w:rsid w:val="004E3649"/>
    <w:rsid w:val="004E42CB"/>
    <w:rsid w:val="004E4A43"/>
    <w:rsid w:val="004E58E5"/>
    <w:rsid w:val="004E64B0"/>
    <w:rsid w:val="004E74F4"/>
    <w:rsid w:val="004E7660"/>
    <w:rsid w:val="004E7BAB"/>
    <w:rsid w:val="004E7F85"/>
    <w:rsid w:val="004F0051"/>
    <w:rsid w:val="004F05C7"/>
    <w:rsid w:val="004F0735"/>
    <w:rsid w:val="004F0D39"/>
    <w:rsid w:val="004F348E"/>
    <w:rsid w:val="004F7162"/>
    <w:rsid w:val="004F727A"/>
    <w:rsid w:val="004F79E3"/>
    <w:rsid w:val="004F7DC9"/>
    <w:rsid w:val="0050051F"/>
    <w:rsid w:val="00504FAD"/>
    <w:rsid w:val="00505160"/>
    <w:rsid w:val="0050683E"/>
    <w:rsid w:val="00510437"/>
    <w:rsid w:val="005106C8"/>
    <w:rsid w:val="00511135"/>
    <w:rsid w:val="00511E7D"/>
    <w:rsid w:val="00512551"/>
    <w:rsid w:val="00512F74"/>
    <w:rsid w:val="00514179"/>
    <w:rsid w:val="005143A6"/>
    <w:rsid w:val="005153E5"/>
    <w:rsid w:val="00515569"/>
    <w:rsid w:val="00515971"/>
    <w:rsid w:val="00515FA6"/>
    <w:rsid w:val="0051619C"/>
    <w:rsid w:val="00516313"/>
    <w:rsid w:val="00516B46"/>
    <w:rsid w:val="00517B3E"/>
    <w:rsid w:val="0052085F"/>
    <w:rsid w:val="005215BB"/>
    <w:rsid w:val="005244BC"/>
    <w:rsid w:val="00524F1A"/>
    <w:rsid w:val="00524FDA"/>
    <w:rsid w:val="0052707A"/>
    <w:rsid w:val="005276F5"/>
    <w:rsid w:val="00527C02"/>
    <w:rsid w:val="00527C1F"/>
    <w:rsid w:val="005304CB"/>
    <w:rsid w:val="00531D89"/>
    <w:rsid w:val="00533BC0"/>
    <w:rsid w:val="00533F46"/>
    <w:rsid w:val="00534DAC"/>
    <w:rsid w:val="00535241"/>
    <w:rsid w:val="00535348"/>
    <w:rsid w:val="00535784"/>
    <w:rsid w:val="00535D99"/>
    <w:rsid w:val="005365A9"/>
    <w:rsid w:val="00536D9E"/>
    <w:rsid w:val="00540403"/>
    <w:rsid w:val="005414D0"/>
    <w:rsid w:val="00541D6F"/>
    <w:rsid w:val="005443AB"/>
    <w:rsid w:val="005449FC"/>
    <w:rsid w:val="00545174"/>
    <w:rsid w:val="005461F3"/>
    <w:rsid w:val="00547788"/>
    <w:rsid w:val="00547873"/>
    <w:rsid w:val="0055024C"/>
    <w:rsid w:val="0055098B"/>
    <w:rsid w:val="00550DFF"/>
    <w:rsid w:val="005522BB"/>
    <w:rsid w:val="005524D8"/>
    <w:rsid w:val="00552741"/>
    <w:rsid w:val="00552BF1"/>
    <w:rsid w:val="00554AE1"/>
    <w:rsid w:val="00554EBC"/>
    <w:rsid w:val="00555D6E"/>
    <w:rsid w:val="005569BC"/>
    <w:rsid w:val="005603A5"/>
    <w:rsid w:val="00560AA3"/>
    <w:rsid w:val="005615AA"/>
    <w:rsid w:val="00561C7F"/>
    <w:rsid w:val="00561ED3"/>
    <w:rsid w:val="00562C2D"/>
    <w:rsid w:val="005631A7"/>
    <w:rsid w:val="00563473"/>
    <w:rsid w:val="005635F6"/>
    <w:rsid w:val="005636C2"/>
    <w:rsid w:val="00563803"/>
    <w:rsid w:val="005638A3"/>
    <w:rsid w:val="00565C2D"/>
    <w:rsid w:val="00567933"/>
    <w:rsid w:val="005679CB"/>
    <w:rsid w:val="00570497"/>
    <w:rsid w:val="00570AC8"/>
    <w:rsid w:val="00570F65"/>
    <w:rsid w:val="00571324"/>
    <w:rsid w:val="00571907"/>
    <w:rsid w:val="00571DD5"/>
    <w:rsid w:val="005726CB"/>
    <w:rsid w:val="00572F7C"/>
    <w:rsid w:val="00572F81"/>
    <w:rsid w:val="0057332D"/>
    <w:rsid w:val="0057336F"/>
    <w:rsid w:val="00573B35"/>
    <w:rsid w:val="00573E80"/>
    <w:rsid w:val="00574D8E"/>
    <w:rsid w:val="0057603D"/>
    <w:rsid w:val="005769C1"/>
    <w:rsid w:val="0058033B"/>
    <w:rsid w:val="0058482E"/>
    <w:rsid w:val="00585349"/>
    <w:rsid w:val="0058539C"/>
    <w:rsid w:val="00585FA8"/>
    <w:rsid w:val="005864B4"/>
    <w:rsid w:val="00586709"/>
    <w:rsid w:val="00590999"/>
    <w:rsid w:val="00590BC8"/>
    <w:rsid w:val="00591B98"/>
    <w:rsid w:val="005930E8"/>
    <w:rsid w:val="005937FB"/>
    <w:rsid w:val="00593DF5"/>
    <w:rsid w:val="00594082"/>
    <w:rsid w:val="0059439A"/>
    <w:rsid w:val="00594431"/>
    <w:rsid w:val="00594E09"/>
    <w:rsid w:val="00595B1E"/>
    <w:rsid w:val="00596B65"/>
    <w:rsid w:val="005A06B1"/>
    <w:rsid w:val="005A19EB"/>
    <w:rsid w:val="005A294A"/>
    <w:rsid w:val="005A378F"/>
    <w:rsid w:val="005A5610"/>
    <w:rsid w:val="005A5B1D"/>
    <w:rsid w:val="005A5FDB"/>
    <w:rsid w:val="005A6432"/>
    <w:rsid w:val="005A6C69"/>
    <w:rsid w:val="005B0408"/>
    <w:rsid w:val="005B0A1A"/>
    <w:rsid w:val="005B1A73"/>
    <w:rsid w:val="005B200A"/>
    <w:rsid w:val="005B2BA1"/>
    <w:rsid w:val="005B316C"/>
    <w:rsid w:val="005B33A2"/>
    <w:rsid w:val="005B4DF3"/>
    <w:rsid w:val="005B685A"/>
    <w:rsid w:val="005C02EC"/>
    <w:rsid w:val="005C0695"/>
    <w:rsid w:val="005C0BF1"/>
    <w:rsid w:val="005C240F"/>
    <w:rsid w:val="005C26E5"/>
    <w:rsid w:val="005C5BF9"/>
    <w:rsid w:val="005C6763"/>
    <w:rsid w:val="005C6A61"/>
    <w:rsid w:val="005D01BE"/>
    <w:rsid w:val="005D0DFD"/>
    <w:rsid w:val="005D10C2"/>
    <w:rsid w:val="005D3404"/>
    <w:rsid w:val="005D3B8F"/>
    <w:rsid w:val="005D45E0"/>
    <w:rsid w:val="005D4FCE"/>
    <w:rsid w:val="005D628B"/>
    <w:rsid w:val="005D634F"/>
    <w:rsid w:val="005D6EA6"/>
    <w:rsid w:val="005D70E2"/>
    <w:rsid w:val="005D77E5"/>
    <w:rsid w:val="005D7BE4"/>
    <w:rsid w:val="005D7E77"/>
    <w:rsid w:val="005E121C"/>
    <w:rsid w:val="005E5373"/>
    <w:rsid w:val="005E590D"/>
    <w:rsid w:val="005E6AE9"/>
    <w:rsid w:val="005E7C01"/>
    <w:rsid w:val="005E7FA8"/>
    <w:rsid w:val="005F0627"/>
    <w:rsid w:val="005F0E0A"/>
    <w:rsid w:val="005F12D7"/>
    <w:rsid w:val="005F1410"/>
    <w:rsid w:val="005F2A99"/>
    <w:rsid w:val="005F2DB1"/>
    <w:rsid w:val="005F2DF8"/>
    <w:rsid w:val="005F30E6"/>
    <w:rsid w:val="005F5050"/>
    <w:rsid w:val="005F5195"/>
    <w:rsid w:val="005F51F4"/>
    <w:rsid w:val="005F5550"/>
    <w:rsid w:val="005F71E1"/>
    <w:rsid w:val="005F73DE"/>
    <w:rsid w:val="0060195A"/>
    <w:rsid w:val="0060250C"/>
    <w:rsid w:val="006034AB"/>
    <w:rsid w:val="006046EF"/>
    <w:rsid w:val="00604F9E"/>
    <w:rsid w:val="006056CE"/>
    <w:rsid w:val="006057B4"/>
    <w:rsid w:val="0060684A"/>
    <w:rsid w:val="006069D9"/>
    <w:rsid w:val="00606E8A"/>
    <w:rsid w:val="00607384"/>
    <w:rsid w:val="00607C77"/>
    <w:rsid w:val="00607F80"/>
    <w:rsid w:val="00610BF9"/>
    <w:rsid w:val="00610C5B"/>
    <w:rsid w:val="00611531"/>
    <w:rsid w:val="00611741"/>
    <w:rsid w:val="006119F0"/>
    <w:rsid w:val="006124F3"/>
    <w:rsid w:val="00612818"/>
    <w:rsid w:val="00612E9E"/>
    <w:rsid w:val="00613371"/>
    <w:rsid w:val="00613797"/>
    <w:rsid w:val="006138A4"/>
    <w:rsid w:val="006139C8"/>
    <w:rsid w:val="006151C5"/>
    <w:rsid w:val="00616772"/>
    <w:rsid w:val="0061702D"/>
    <w:rsid w:val="006177D7"/>
    <w:rsid w:val="0062078A"/>
    <w:rsid w:val="00621230"/>
    <w:rsid w:val="00622014"/>
    <w:rsid w:val="00622B06"/>
    <w:rsid w:val="00623E38"/>
    <w:rsid w:val="0062697F"/>
    <w:rsid w:val="00627D96"/>
    <w:rsid w:val="006305B0"/>
    <w:rsid w:val="00630928"/>
    <w:rsid w:val="00631060"/>
    <w:rsid w:val="00631CBB"/>
    <w:rsid w:val="006321A1"/>
    <w:rsid w:val="00633A3A"/>
    <w:rsid w:val="006360BE"/>
    <w:rsid w:val="00637092"/>
    <w:rsid w:val="0064018A"/>
    <w:rsid w:val="006409DC"/>
    <w:rsid w:val="0064172A"/>
    <w:rsid w:val="00641A02"/>
    <w:rsid w:val="00641F51"/>
    <w:rsid w:val="006424B9"/>
    <w:rsid w:val="006433F6"/>
    <w:rsid w:val="006434F5"/>
    <w:rsid w:val="006438AA"/>
    <w:rsid w:val="00643AD2"/>
    <w:rsid w:val="00644251"/>
    <w:rsid w:val="00645FF8"/>
    <w:rsid w:val="006465D2"/>
    <w:rsid w:val="00646C21"/>
    <w:rsid w:val="006470A3"/>
    <w:rsid w:val="00650C6C"/>
    <w:rsid w:val="006515DA"/>
    <w:rsid w:val="00652354"/>
    <w:rsid w:val="00653A1D"/>
    <w:rsid w:val="00653AF4"/>
    <w:rsid w:val="00654D82"/>
    <w:rsid w:val="00656E64"/>
    <w:rsid w:val="00656E76"/>
    <w:rsid w:val="00656EF6"/>
    <w:rsid w:val="00656F94"/>
    <w:rsid w:val="0066018C"/>
    <w:rsid w:val="00660847"/>
    <w:rsid w:val="0066266A"/>
    <w:rsid w:val="0066278B"/>
    <w:rsid w:val="00663E9A"/>
    <w:rsid w:val="00664FA1"/>
    <w:rsid w:val="006671C2"/>
    <w:rsid w:val="00667E34"/>
    <w:rsid w:val="00670331"/>
    <w:rsid w:val="00670CE3"/>
    <w:rsid w:val="006716A2"/>
    <w:rsid w:val="00673748"/>
    <w:rsid w:val="006760C2"/>
    <w:rsid w:val="006769C5"/>
    <w:rsid w:val="006806D9"/>
    <w:rsid w:val="00680A54"/>
    <w:rsid w:val="00680A84"/>
    <w:rsid w:val="00680CB2"/>
    <w:rsid w:val="00680CE3"/>
    <w:rsid w:val="006815CF"/>
    <w:rsid w:val="00682C5F"/>
    <w:rsid w:val="00683A59"/>
    <w:rsid w:val="0068430B"/>
    <w:rsid w:val="006847D3"/>
    <w:rsid w:val="0068484A"/>
    <w:rsid w:val="006851C8"/>
    <w:rsid w:val="00685AD0"/>
    <w:rsid w:val="00686B3F"/>
    <w:rsid w:val="00687037"/>
    <w:rsid w:val="0068756F"/>
    <w:rsid w:val="00687723"/>
    <w:rsid w:val="00687B1C"/>
    <w:rsid w:val="00687C39"/>
    <w:rsid w:val="00687EDA"/>
    <w:rsid w:val="00690CC1"/>
    <w:rsid w:val="00690D59"/>
    <w:rsid w:val="00692005"/>
    <w:rsid w:val="00693BBB"/>
    <w:rsid w:val="00694070"/>
    <w:rsid w:val="006941DE"/>
    <w:rsid w:val="00694904"/>
    <w:rsid w:val="00697A0B"/>
    <w:rsid w:val="00697DC1"/>
    <w:rsid w:val="006A0A3E"/>
    <w:rsid w:val="006A17AF"/>
    <w:rsid w:val="006A238C"/>
    <w:rsid w:val="006A2701"/>
    <w:rsid w:val="006A33AD"/>
    <w:rsid w:val="006A3936"/>
    <w:rsid w:val="006A3E64"/>
    <w:rsid w:val="006A46BD"/>
    <w:rsid w:val="006A48D2"/>
    <w:rsid w:val="006A6892"/>
    <w:rsid w:val="006B0E61"/>
    <w:rsid w:val="006B1919"/>
    <w:rsid w:val="006B2B75"/>
    <w:rsid w:val="006B3136"/>
    <w:rsid w:val="006B3CC1"/>
    <w:rsid w:val="006B4006"/>
    <w:rsid w:val="006B5199"/>
    <w:rsid w:val="006B741C"/>
    <w:rsid w:val="006B78D7"/>
    <w:rsid w:val="006C0D2E"/>
    <w:rsid w:val="006C0F4D"/>
    <w:rsid w:val="006C1515"/>
    <w:rsid w:val="006C2E36"/>
    <w:rsid w:val="006C3D87"/>
    <w:rsid w:val="006C3EE1"/>
    <w:rsid w:val="006C4C13"/>
    <w:rsid w:val="006C7D13"/>
    <w:rsid w:val="006D00DC"/>
    <w:rsid w:val="006D0782"/>
    <w:rsid w:val="006D08B9"/>
    <w:rsid w:val="006D11A4"/>
    <w:rsid w:val="006D13C0"/>
    <w:rsid w:val="006D275B"/>
    <w:rsid w:val="006D41FD"/>
    <w:rsid w:val="006D4C51"/>
    <w:rsid w:val="006D4D35"/>
    <w:rsid w:val="006D5055"/>
    <w:rsid w:val="006D69A3"/>
    <w:rsid w:val="006D7798"/>
    <w:rsid w:val="006D7F5C"/>
    <w:rsid w:val="006E03CA"/>
    <w:rsid w:val="006E0940"/>
    <w:rsid w:val="006E0D60"/>
    <w:rsid w:val="006E17D2"/>
    <w:rsid w:val="006E22B8"/>
    <w:rsid w:val="006E2DD1"/>
    <w:rsid w:val="006E2FD4"/>
    <w:rsid w:val="006E35B4"/>
    <w:rsid w:val="006E501E"/>
    <w:rsid w:val="006F06E8"/>
    <w:rsid w:val="006F078E"/>
    <w:rsid w:val="006F0A9D"/>
    <w:rsid w:val="006F1802"/>
    <w:rsid w:val="006F1B15"/>
    <w:rsid w:val="006F1D5F"/>
    <w:rsid w:val="006F3E7F"/>
    <w:rsid w:val="006F511B"/>
    <w:rsid w:val="006F7D1B"/>
    <w:rsid w:val="007005B8"/>
    <w:rsid w:val="00700ACB"/>
    <w:rsid w:val="00700E50"/>
    <w:rsid w:val="00702386"/>
    <w:rsid w:val="0070420D"/>
    <w:rsid w:val="00704840"/>
    <w:rsid w:val="00705E30"/>
    <w:rsid w:val="0070632B"/>
    <w:rsid w:val="00707BEA"/>
    <w:rsid w:val="00710E29"/>
    <w:rsid w:val="00711A6D"/>
    <w:rsid w:val="00712E57"/>
    <w:rsid w:val="00713AAE"/>
    <w:rsid w:val="00713B50"/>
    <w:rsid w:val="00714456"/>
    <w:rsid w:val="00714611"/>
    <w:rsid w:val="00714AC9"/>
    <w:rsid w:val="0071516E"/>
    <w:rsid w:val="0071572D"/>
    <w:rsid w:val="0071573F"/>
    <w:rsid w:val="00715F13"/>
    <w:rsid w:val="00716279"/>
    <w:rsid w:val="00717A7A"/>
    <w:rsid w:val="00720AA1"/>
    <w:rsid w:val="007220BD"/>
    <w:rsid w:val="00722354"/>
    <w:rsid w:val="00722842"/>
    <w:rsid w:val="00726AB8"/>
    <w:rsid w:val="00726E06"/>
    <w:rsid w:val="00726F3B"/>
    <w:rsid w:val="00730EB0"/>
    <w:rsid w:val="0073113A"/>
    <w:rsid w:val="0073188F"/>
    <w:rsid w:val="007323B9"/>
    <w:rsid w:val="007326CA"/>
    <w:rsid w:val="00732D06"/>
    <w:rsid w:val="00733588"/>
    <w:rsid w:val="00735354"/>
    <w:rsid w:val="007356DE"/>
    <w:rsid w:val="00740367"/>
    <w:rsid w:val="007412A8"/>
    <w:rsid w:val="00741798"/>
    <w:rsid w:val="007421FC"/>
    <w:rsid w:val="00742761"/>
    <w:rsid w:val="00742CDC"/>
    <w:rsid w:val="007432CF"/>
    <w:rsid w:val="007466A2"/>
    <w:rsid w:val="00746FE1"/>
    <w:rsid w:val="00746FEE"/>
    <w:rsid w:val="00747127"/>
    <w:rsid w:val="00747D6C"/>
    <w:rsid w:val="00750473"/>
    <w:rsid w:val="007510F2"/>
    <w:rsid w:val="007528C6"/>
    <w:rsid w:val="00753594"/>
    <w:rsid w:val="0075394D"/>
    <w:rsid w:val="007546F2"/>
    <w:rsid w:val="00754AD2"/>
    <w:rsid w:val="00755567"/>
    <w:rsid w:val="00756DCA"/>
    <w:rsid w:val="0075720E"/>
    <w:rsid w:val="007601A1"/>
    <w:rsid w:val="00762F86"/>
    <w:rsid w:val="00763138"/>
    <w:rsid w:val="007647B4"/>
    <w:rsid w:val="00767E65"/>
    <w:rsid w:val="00770750"/>
    <w:rsid w:val="00771B8D"/>
    <w:rsid w:val="00772C52"/>
    <w:rsid w:val="00773026"/>
    <w:rsid w:val="00775899"/>
    <w:rsid w:val="00776330"/>
    <w:rsid w:val="007827BD"/>
    <w:rsid w:val="007839B3"/>
    <w:rsid w:val="00783F29"/>
    <w:rsid w:val="00784635"/>
    <w:rsid w:val="007852F8"/>
    <w:rsid w:val="00785C05"/>
    <w:rsid w:val="00785D04"/>
    <w:rsid w:val="007875AB"/>
    <w:rsid w:val="007877B5"/>
    <w:rsid w:val="007906A6"/>
    <w:rsid w:val="007906C0"/>
    <w:rsid w:val="0079184E"/>
    <w:rsid w:val="00791C3E"/>
    <w:rsid w:val="0079344D"/>
    <w:rsid w:val="007937D1"/>
    <w:rsid w:val="007947C8"/>
    <w:rsid w:val="00794A6F"/>
    <w:rsid w:val="00794DC6"/>
    <w:rsid w:val="00796C15"/>
    <w:rsid w:val="00796FD7"/>
    <w:rsid w:val="007976DD"/>
    <w:rsid w:val="00797E30"/>
    <w:rsid w:val="007A05CE"/>
    <w:rsid w:val="007A07B1"/>
    <w:rsid w:val="007A0BDC"/>
    <w:rsid w:val="007A183C"/>
    <w:rsid w:val="007A2413"/>
    <w:rsid w:val="007A3835"/>
    <w:rsid w:val="007A70C9"/>
    <w:rsid w:val="007B505D"/>
    <w:rsid w:val="007B522A"/>
    <w:rsid w:val="007B7EC4"/>
    <w:rsid w:val="007C05CF"/>
    <w:rsid w:val="007C2279"/>
    <w:rsid w:val="007C25C7"/>
    <w:rsid w:val="007C26E7"/>
    <w:rsid w:val="007C2E05"/>
    <w:rsid w:val="007C386C"/>
    <w:rsid w:val="007C4201"/>
    <w:rsid w:val="007C6067"/>
    <w:rsid w:val="007C746C"/>
    <w:rsid w:val="007C7A59"/>
    <w:rsid w:val="007C7C3F"/>
    <w:rsid w:val="007D0EEE"/>
    <w:rsid w:val="007D21F2"/>
    <w:rsid w:val="007D50BB"/>
    <w:rsid w:val="007D69D4"/>
    <w:rsid w:val="007D6C9C"/>
    <w:rsid w:val="007E1C27"/>
    <w:rsid w:val="007E349B"/>
    <w:rsid w:val="007E396D"/>
    <w:rsid w:val="007E41E8"/>
    <w:rsid w:val="007E4DF8"/>
    <w:rsid w:val="007E4F51"/>
    <w:rsid w:val="007E66EB"/>
    <w:rsid w:val="007E676E"/>
    <w:rsid w:val="007E7F8C"/>
    <w:rsid w:val="007F067C"/>
    <w:rsid w:val="007F17E3"/>
    <w:rsid w:val="007F1A66"/>
    <w:rsid w:val="007F2C0A"/>
    <w:rsid w:val="007F3436"/>
    <w:rsid w:val="007F3C69"/>
    <w:rsid w:val="007F4AA8"/>
    <w:rsid w:val="007F6BF9"/>
    <w:rsid w:val="008000BD"/>
    <w:rsid w:val="00800508"/>
    <w:rsid w:val="008011EE"/>
    <w:rsid w:val="00801D8E"/>
    <w:rsid w:val="00801DD3"/>
    <w:rsid w:val="00801F88"/>
    <w:rsid w:val="0080260B"/>
    <w:rsid w:val="0080282C"/>
    <w:rsid w:val="0080335E"/>
    <w:rsid w:val="00803393"/>
    <w:rsid w:val="00803BDF"/>
    <w:rsid w:val="00804C47"/>
    <w:rsid w:val="008064FD"/>
    <w:rsid w:val="00806BF1"/>
    <w:rsid w:val="00807771"/>
    <w:rsid w:val="00807B71"/>
    <w:rsid w:val="008104CB"/>
    <w:rsid w:val="00810F41"/>
    <w:rsid w:val="008138B7"/>
    <w:rsid w:val="00813DB2"/>
    <w:rsid w:val="00813DE1"/>
    <w:rsid w:val="00813E2B"/>
    <w:rsid w:val="00814563"/>
    <w:rsid w:val="008147B7"/>
    <w:rsid w:val="00814A56"/>
    <w:rsid w:val="00814F35"/>
    <w:rsid w:val="008163D9"/>
    <w:rsid w:val="00816EF5"/>
    <w:rsid w:val="008178BF"/>
    <w:rsid w:val="00817D57"/>
    <w:rsid w:val="008207AA"/>
    <w:rsid w:val="00822155"/>
    <w:rsid w:val="00822285"/>
    <w:rsid w:val="008226A7"/>
    <w:rsid w:val="00823165"/>
    <w:rsid w:val="00823732"/>
    <w:rsid w:val="008246BE"/>
    <w:rsid w:val="00825239"/>
    <w:rsid w:val="00826382"/>
    <w:rsid w:val="0082663B"/>
    <w:rsid w:val="00826864"/>
    <w:rsid w:val="0082765D"/>
    <w:rsid w:val="00827E2E"/>
    <w:rsid w:val="0083050C"/>
    <w:rsid w:val="00830C06"/>
    <w:rsid w:val="00830E29"/>
    <w:rsid w:val="00830F79"/>
    <w:rsid w:val="00831136"/>
    <w:rsid w:val="00832EF4"/>
    <w:rsid w:val="00833ACC"/>
    <w:rsid w:val="00835B1E"/>
    <w:rsid w:val="00835DE9"/>
    <w:rsid w:val="00836839"/>
    <w:rsid w:val="0083718F"/>
    <w:rsid w:val="008400AD"/>
    <w:rsid w:val="00840302"/>
    <w:rsid w:val="00840821"/>
    <w:rsid w:val="0084180B"/>
    <w:rsid w:val="00841946"/>
    <w:rsid w:val="00841E5B"/>
    <w:rsid w:val="00842022"/>
    <w:rsid w:val="00842BED"/>
    <w:rsid w:val="008443B4"/>
    <w:rsid w:val="0084532A"/>
    <w:rsid w:val="00845489"/>
    <w:rsid w:val="008455D5"/>
    <w:rsid w:val="00846091"/>
    <w:rsid w:val="008474DD"/>
    <w:rsid w:val="00847DB7"/>
    <w:rsid w:val="00851459"/>
    <w:rsid w:val="00851531"/>
    <w:rsid w:val="00853B5E"/>
    <w:rsid w:val="00854BB9"/>
    <w:rsid w:val="0085521E"/>
    <w:rsid w:val="008560DA"/>
    <w:rsid w:val="00856816"/>
    <w:rsid w:val="00857494"/>
    <w:rsid w:val="0085757F"/>
    <w:rsid w:val="00857930"/>
    <w:rsid w:val="00857C34"/>
    <w:rsid w:val="008615EA"/>
    <w:rsid w:val="00862794"/>
    <w:rsid w:val="00862E5C"/>
    <w:rsid w:val="00863FB1"/>
    <w:rsid w:val="0086447B"/>
    <w:rsid w:val="0086709A"/>
    <w:rsid w:val="008674C1"/>
    <w:rsid w:val="008674E5"/>
    <w:rsid w:val="00871077"/>
    <w:rsid w:val="00871B51"/>
    <w:rsid w:val="0087373C"/>
    <w:rsid w:val="00874317"/>
    <w:rsid w:val="00874401"/>
    <w:rsid w:val="00874AEC"/>
    <w:rsid w:val="00874AF2"/>
    <w:rsid w:val="008751EF"/>
    <w:rsid w:val="00876EA6"/>
    <w:rsid w:val="0087701E"/>
    <w:rsid w:val="00877FF7"/>
    <w:rsid w:val="0088000C"/>
    <w:rsid w:val="0088172F"/>
    <w:rsid w:val="008818FF"/>
    <w:rsid w:val="0088268D"/>
    <w:rsid w:val="00882AC0"/>
    <w:rsid w:val="00883788"/>
    <w:rsid w:val="00884201"/>
    <w:rsid w:val="0088495F"/>
    <w:rsid w:val="00885B4C"/>
    <w:rsid w:val="0088742C"/>
    <w:rsid w:val="00887D89"/>
    <w:rsid w:val="00890891"/>
    <w:rsid w:val="00891A4B"/>
    <w:rsid w:val="008920CF"/>
    <w:rsid w:val="00892A22"/>
    <w:rsid w:val="00892E3B"/>
    <w:rsid w:val="00892FC2"/>
    <w:rsid w:val="008937CB"/>
    <w:rsid w:val="00893F77"/>
    <w:rsid w:val="00894697"/>
    <w:rsid w:val="0089483C"/>
    <w:rsid w:val="0089617E"/>
    <w:rsid w:val="0089680E"/>
    <w:rsid w:val="00897035"/>
    <w:rsid w:val="008977F1"/>
    <w:rsid w:val="008A0618"/>
    <w:rsid w:val="008A0AB2"/>
    <w:rsid w:val="008A0ABD"/>
    <w:rsid w:val="008A22D9"/>
    <w:rsid w:val="008A23AE"/>
    <w:rsid w:val="008A2F30"/>
    <w:rsid w:val="008A2F96"/>
    <w:rsid w:val="008A47BD"/>
    <w:rsid w:val="008A48D8"/>
    <w:rsid w:val="008A5570"/>
    <w:rsid w:val="008A5C52"/>
    <w:rsid w:val="008A6663"/>
    <w:rsid w:val="008A7288"/>
    <w:rsid w:val="008B061D"/>
    <w:rsid w:val="008B06D5"/>
    <w:rsid w:val="008B2B12"/>
    <w:rsid w:val="008B56B5"/>
    <w:rsid w:val="008B5F57"/>
    <w:rsid w:val="008B7382"/>
    <w:rsid w:val="008B7F72"/>
    <w:rsid w:val="008C13CC"/>
    <w:rsid w:val="008C1810"/>
    <w:rsid w:val="008C197A"/>
    <w:rsid w:val="008C1AEA"/>
    <w:rsid w:val="008C3DE2"/>
    <w:rsid w:val="008C4256"/>
    <w:rsid w:val="008C4BDE"/>
    <w:rsid w:val="008C57E0"/>
    <w:rsid w:val="008C6035"/>
    <w:rsid w:val="008C67A2"/>
    <w:rsid w:val="008C770A"/>
    <w:rsid w:val="008D0ED9"/>
    <w:rsid w:val="008D1D58"/>
    <w:rsid w:val="008D257C"/>
    <w:rsid w:val="008D299E"/>
    <w:rsid w:val="008D2C96"/>
    <w:rsid w:val="008D325C"/>
    <w:rsid w:val="008D3DF5"/>
    <w:rsid w:val="008D3E8F"/>
    <w:rsid w:val="008D4B1E"/>
    <w:rsid w:val="008D5B4E"/>
    <w:rsid w:val="008D60CA"/>
    <w:rsid w:val="008D7C03"/>
    <w:rsid w:val="008D7C4B"/>
    <w:rsid w:val="008E02DD"/>
    <w:rsid w:val="008E0D8E"/>
    <w:rsid w:val="008E0EAD"/>
    <w:rsid w:val="008E22FE"/>
    <w:rsid w:val="008E30E3"/>
    <w:rsid w:val="008E33C5"/>
    <w:rsid w:val="008E347C"/>
    <w:rsid w:val="008E3DD1"/>
    <w:rsid w:val="008E3F20"/>
    <w:rsid w:val="008E56A9"/>
    <w:rsid w:val="008E60E5"/>
    <w:rsid w:val="008E789F"/>
    <w:rsid w:val="008E7951"/>
    <w:rsid w:val="008F0176"/>
    <w:rsid w:val="008F15C9"/>
    <w:rsid w:val="008F168E"/>
    <w:rsid w:val="008F214D"/>
    <w:rsid w:val="008F2A46"/>
    <w:rsid w:val="008F2CF0"/>
    <w:rsid w:val="008F2F50"/>
    <w:rsid w:val="008F39EE"/>
    <w:rsid w:val="008F3C0C"/>
    <w:rsid w:val="008F5080"/>
    <w:rsid w:val="008F5A61"/>
    <w:rsid w:val="008F6498"/>
    <w:rsid w:val="008F6FAB"/>
    <w:rsid w:val="008F7C42"/>
    <w:rsid w:val="00900407"/>
    <w:rsid w:val="00900AD9"/>
    <w:rsid w:val="00900B11"/>
    <w:rsid w:val="0090392E"/>
    <w:rsid w:val="00903FB8"/>
    <w:rsid w:val="00905F2F"/>
    <w:rsid w:val="009064E8"/>
    <w:rsid w:val="0090677B"/>
    <w:rsid w:val="00906E8A"/>
    <w:rsid w:val="009079E9"/>
    <w:rsid w:val="00907FAB"/>
    <w:rsid w:val="0091239F"/>
    <w:rsid w:val="00912EFC"/>
    <w:rsid w:val="0091385C"/>
    <w:rsid w:val="00913DA8"/>
    <w:rsid w:val="0091710F"/>
    <w:rsid w:val="00917D58"/>
    <w:rsid w:val="00917D7C"/>
    <w:rsid w:val="009239AF"/>
    <w:rsid w:val="00924439"/>
    <w:rsid w:val="009244BD"/>
    <w:rsid w:val="0092654E"/>
    <w:rsid w:val="00926651"/>
    <w:rsid w:val="00927E1C"/>
    <w:rsid w:val="00927FB4"/>
    <w:rsid w:val="0093006B"/>
    <w:rsid w:val="00931BBF"/>
    <w:rsid w:val="00931D5F"/>
    <w:rsid w:val="009323F3"/>
    <w:rsid w:val="00932579"/>
    <w:rsid w:val="00934693"/>
    <w:rsid w:val="00936364"/>
    <w:rsid w:val="00936412"/>
    <w:rsid w:val="009421FD"/>
    <w:rsid w:val="00942AF5"/>
    <w:rsid w:val="00947399"/>
    <w:rsid w:val="00950433"/>
    <w:rsid w:val="00952CE2"/>
    <w:rsid w:val="00952D46"/>
    <w:rsid w:val="00953038"/>
    <w:rsid w:val="009532F7"/>
    <w:rsid w:val="00953D50"/>
    <w:rsid w:val="00954484"/>
    <w:rsid w:val="0095452A"/>
    <w:rsid w:val="00954D05"/>
    <w:rsid w:val="00955D72"/>
    <w:rsid w:val="00956F30"/>
    <w:rsid w:val="009616CA"/>
    <w:rsid w:val="00964833"/>
    <w:rsid w:val="009657B0"/>
    <w:rsid w:val="0096606A"/>
    <w:rsid w:val="00966D87"/>
    <w:rsid w:val="00967708"/>
    <w:rsid w:val="00967710"/>
    <w:rsid w:val="00972AD7"/>
    <w:rsid w:val="00973217"/>
    <w:rsid w:val="0097631C"/>
    <w:rsid w:val="009769AA"/>
    <w:rsid w:val="009769AE"/>
    <w:rsid w:val="0097713C"/>
    <w:rsid w:val="009772B4"/>
    <w:rsid w:val="00977A0D"/>
    <w:rsid w:val="00977ACF"/>
    <w:rsid w:val="009816BB"/>
    <w:rsid w:val="00981ABD"/>
    <w:rsid w:val="009825E2"/>
    <w:rsid w:val="00982B90"/>
    <w:rsid w:val="00982E19"/>
    <w:rsid w:val="00984F0B"/>
    <w:rsid w:val="009852B0"/>
    <w:rsid w:val="00990ED9"/>
    <w:rsid w:val="009915AC"/>
    <w:rsid w:val="00992310"/>
    <w:rsid w:val="009942E8"/>
    <w:rsid w:val="00994BDE"/>
    <w:rsid w:val="009962F9"/>
    <w:rsid w:val="009A3CFF"/>
    <w:rsid w:val="009A412D"/>
    <w:rsid w:val="009A45EB"/>
    <w:rsid w:val="009A4B17"/>
    <w:rsid w:val="009A5E00"/>
    <w:rsid w:val="009A5FE1"/>
    <w:rsid w:val="009A6327"/>
    <w:rsid w:val="009A6D88"/>
    <w:rsid w:val="009A73DB"/>
    <w:rsid w:val="009B1609"/>
    <w:rsid w:val="009B1E10"/>
    <w:rsid w:val="009B28D7"/>
    <w:rsid w:val="009B3EC7"/>
    <w:rsid w:val="009B5B95"/>
    <w:rsid w:val="009B6591"/>
    <w:rsid w:val="009B6B9B"/>
    <w:rsid w:val="009B6E5D"/>
    <w:rsid w:val="009B79F3"/>
    <w:rsid w:val="009B7C66"/>
    <w:rsid w:val="009C0A88"/>
    <w:rsid w:val="009C0AE1"/>
    <w:rsid w:val="009C0E9A"/>
    <w:rsid w:val="009C1518"/>
    <w:rsid w:val="009C3545"/>
    <w:rsid w:val="009C4B94"/>
    <w:rsid w:val="009C51FF"/>
    <w:rsid w:val="009C5759"/>
    <w:rsid w:val="009C6C0E"/>
    <w:rsid w:val="009D016D"/>
    <w:rsid w:val="009D1460"/>
    <w:rsid w:val="009D2842"/>
    <w:rsid w:val="009D2DF1"/>
    <w:rsid w:val="009D34E0"/>
    <w:rsid w:val="009D4745"/>
    <w:rsid w:val="009D5067"/>
    <w:rsid w:val="009D5121"/>
    <w:rsid w:val="009D5DE4"/>
    <w:rsid w:val="009D6200"/>
    <w:rsid w:val="009D65E8"/>
    <w:rsid w:val="009D7141"/>
    <w:rsid w:val="009E018A"/>
    <w:rsid w:val="009E08D1"/>
    <w:rsid w:val="009E0C3B"/>
    <w:rsid w:val="009E2A11"/>
    <w:rsid w:val="009E3E25"/>
    <w:rsid w:val="009E4440"/>
    <w:rsid w:val="009E4C56"/>
    <w:rsid w:val="009E537C"/>
    <w:rsid w:val="009E5BE1"/>
    <w:rsid w:val="009E5D22"/>
    <w:rsid w:val="009E6565"/>
    <w:rsid w:val="009E705E"/>
    <w:rsid w:val="009E784E"/>
    <w:rsid w:val="009F0E63"/>
    <w:rsid w:val="009F177E"/>
    <w:rsid w:val="009F331E"/>
    <w:rsid w:val="009F4743"/>
    <w:rsid w:val="009F51CE"/>
    <w:rsid w:val="009F5246"/>
    <w:rsid w:val="009F586E"/>
    <w:rsid w:val="009F7166"/>
    <w:rsid w:val="009F774A"/>
    <w:rsid w:val="00A036BE"/>
    <w:rsid w:val="00A03B4E"/>
    <w:rsid w:val="00A044F0"/>
    <w:rsid w:val="00A10315"/>
    <w:rsid w:val="00A10859"/>
    <w:rsid w:val="00A13675"/>
    <w:rsid w:val="00A137B6"/>
    <w:rsid w:val="00A13DA2"/>
    <w:rsid w:val="00A1464C"/>
    <w:rsid w:val="00A14790"/>
    <w:rsid w:val="00A15BA5"/>
    <w:rsid w:val="00A17626"/>
    <w:rsid w:val="00A211C4"/>
    <w:rsid w:val="00A2131A"/>
    <w:rsid w:val="00A229EE"/>
    <w:rsid w:val="00A24761"/>
    <w:rsid w:val="00A2520D"/>
    <w:rsid w:val="00A25232"/>
    <w:rsid w:val="00A2668E"/>
    <w:rsid w:val="00A26F7A"/>
    <w:rsid w:val="00A27333"/>
    <w:rsid w:val="00A2789C"/>
    <w:rsid w:val="00A307C8"/>
    <w:rsid w:val="00A30DCA"/>
    <w:rsid w:val="00A31873"/>
    <w:rsid w:val="00A32F9F"/>
    <w:rsid w:val="00A35F19"/>
    <w:rsid w:val="00A37749"/>
    <w:rsid w:val="00A4116D"/>
    <w:rsid w:val="00A416F2"/>
    <w:rsid w:val="00A431EB"/>
    <w:rsid w:val="00A43371"/>
    <w:rsid w:val="00A43DBB"/>
    <w:rsid w:val="00A44350"/>
    <w:rsid w:val="00A44999"/>
    <w:rsid w:val="00A44D1F"/>
    <w:rsid w:val="00A451B1"/>
    <w:rsid w:val="00A45CC1"/>
    <w:rsid w:val="00A4611D"/>
    <w:rsid w:val="00A46EDD"/>
    <w:rsid w:val="00A47A0D"/>
    <w:rsid w:val="00A50564"/>
    <w:rsid w:val="00A5065B"/>
    <w:rsid w:val="00A51D69"/>
    <w:rsid w:val="00A52010"/>
    <w:rsid w:val="00A52AA2"/>
    <w:rsid w:val="00A567AD"/>
    <w:rsid w:val="00A56E4D"/>
    <w:rsid w:val="00A578C0"/>
    <w:rsid w:val="00A57C65"/>
    <w:rsid w:val="00A57DA5"/>
    <w:rsid w:val="00A601F2"/>
    <w:rsid w:val="00A60E91"/>
    <w:rsid w:val="00A61625"/>
    <w:rsid w:val="00A61644"/>
    <w:rsid w:val="00A62E49"/>
    <w:rsid w:val="00A638D6"/>
    <w:rsid w:val="00A63B42"/>
    <w:rsid w:val="00A648DB"/>
    <w:rsid w:val="00A64ACB"/>
    <w:rsid w:val="00A64DAF"/>
    <w:rsid w:val="00A65A85"/>
    <w:rsid w:val="00A65FE9"/>
    <w:rsid w:val="00A660D2"/>
    <w:rsid w:val="00A66676"/>
    <w:rsid w:val="00A67705"/>
    <w:rsid w:val="00A67F15"/>
    <w:rsid w:val="00A71AC6"/>
    <w:rsid w:val="00A75E74"/>
    <w:rsid w:val="00A7644A"/>
    <w:rsid w:val="00A76684"/>
    <w:rsid w:val="00A76CEB"/>
    <w:rsid w:val="00A77C53"/>
    <w:rsid w:val="00A812CA"/>
    <w:rsid w:val="00A82102"/>
    <w:rsid w:val="00A82235"/>
    <w:rsid w:val="00A83569"/>
    <w:rsid w:val="00A83EB4"/>
    <w:rsid w:val="00A83F7F"/>
    <w:rsid w:val="00A85AF3"/>
    <w:rsid w:val="00A8679D"/>
    <w:rsid w:val="00A86A4F"/>
    <w:rsid w:val="00A901FD"/>
    <w:rsid w:val="00A907BB"/>
    <w:rsid w:val="00A95813"/>
    <w:rsid w:val="00A96166"/>
    <w:rsid w:val="00A973D7"/>
    <w:rsid w:val="00A9743C"/>
    <w:rsid w:val="00A975EE"/>
    <w:rsid w:val="00AA0E7F"/>
    <w:rsid w:val="00AA203E"/>
    <w:rsid w:val="00AA3683"/>
    <w:rsid w:val="00AA3D4D"/>
    <w:rsid w:val="00AA6B83"/>
    <w:rsid w:val="00AA6D12"/>
    <w:rsid w:val="00AA6E3E"/>
    <w:rsid w:val="00AB0285"/>
    <w:rsid w:val="00AB0F8B"/>
    <w:rsid w:val="00AB12FA"/>
    <w:rsid w:val="00AB2093"/>
    <w:rsid w:val="00AB242D"/>
    <w:rsid w:val="00AB7952"/>
    <w:rsid w:val="00AC035B"/>
    <w:rsid w:val="00AC036D"/>
    <w:rsid w:val="00AC0B77"/>
    <w:rsid w:val="00AC104A"/>
    <w:rsid w:val="00AC11BC"/>
    <w:rsid w:val="00AC1B3B"/>
    <w:rsid w:val="00AC38A5"/>
    <w:rsid w:val="00AC472E"/>
    <w:rsid w:val="00AC4C29"/>
    <w:rsid w:val="00AC54A9"/>
    <w:rsid w:val="00AC5AFF"/>
    <w:rsid w:val="00AC6E23"/>
    <w:rsid w:val="00AC7B01"/>
    <w:rsid w:val="00AD0C62"/>
    <w:rsid w:val="00AD0DF2"/>
    <w:rsid w:val="00AD1BC3"/>
    <w:rsid w:val="00AD2334"/>
    <w:rsid w:val="00AD2C9F"/>
    <w:rsid w:val="00AD330D"/>
    <w:rsid w:val="00AD4A67"/>
    <w:rsid w:val="00AD659D"/>
    <w:rsid w:val="00AD707E"/>
    <w:rsid w:val="00AE0235"/>
    <w:rsid w:val="00AE1712"/>
    <w:rsid w:val="00AE2910"/>
    <w:rsid w:val="00AE308E"/>
    <w:rsid w:val="00AE34A0"/>
    <w:rsid w:val="00AE35C1"/>
    <w:rsid w:val="00AE439C"/>
    <w:rsid w:val="00AE4543"/>
    <w:rsid w:val="00AE57E4"/>
    <w:rsid w:val="00AF0B56"/>
    <w:rsid w:val="00AF0C41"/>
    <w:rsid w:val="00AF23E3"/>
    <w:rsid w:val="00AF413E"/>
    <w:rsid w:val="00AF5FFE"/>
    <w:rsid w:val="00AF610D"/>
    <w:rsid w:val="00AF61C3"/>
    <w:rsid w:val="00B00030"/>
    <w:rsid w:val="00B00AC4"/>
    <w:rsid w:val="00B01833"/>
    <w:rsid w:val="00B01A81"/>
    <w:rsid w:val="00B02A9E"/>
    <w:rsid w:val="00B03FDC"/>
    <w:rsid w:val="00B0723F"/>
    <w:rsid w:val="00B07CB1"/>
    <w:rsid w:val="00B07F0B"/>
    <w:rsid w:val="00B10DB8"/>
    <w:rsid w:val="00B11144"/>
    <w:rsid w:val="00B127B9"/>
    <w:rsid w:val="00B13075"/>
    <w:rsid w:val="00B13173"/>
    <w:rsid w:val="00B13603"/>
    <w:rsid w:val="00B13702"/>
    <w:rsid w:val="00B14524"/>
    <w:rsid w:val="00B14EA7"/>
    <w:rsid w:val="00B152E2"/>
    <w:rsid w:val="00B153DE"/>
    <w:rsid w:val="00B20130"/>
    <w:rsid w:val="00B21D1D"/>
    <w:rsid w:val="00B22E4A"/>
    <w:rsid w:val="00B24D87"/>
    <w:rsid w:val="00B2524A"/>
    <w:rsid w:val="00B25FF6"/>
    <w:rsid w:val="00B307D7"/>
    <w:rsid w:val="00B31FDE"/>
    <w:rsid w:val="00B328DF"/>
    <w:rsid w:val="00B32A45"/>
    <w:rsid w:val="00B32D03"/>
    <w:rsid w:val="00B32F71"/>
    <w:rsid w:val="00B3335A"/>
    <w:rsid w:val="00B33BB0"/>
    <w:rsid w:val="00B33CDE"/>
    <w:rsid w:val="00B349FE"/>
    <w:rsid w:val="00B35451"/>
    <w:rsid w:val="00B355F3"/>
    <w:rsid w:val="00B356A4"/>
    <w:rsid w:val="00B36B13"/>
    <w:rsid w:val="00B36F54"/>
    <w:rsid w:val="00B371F8"/>
    <w:rsid w:val="00B37605"/>
    <w:rsid w:val="00B426C7"/>
    <w:rsid w:val="00B42AE4"/>
    <w:rsid w:val="00B42E4F"/>
    <w:rsid w:val="00B43A0C"/>
    <w:rsid w:val="00B45337"/>
    <w:rsid w:val="00B45436"/>
    <w:rsid w:val="00B454F1"/>
    <w:rsid w:val="00B4701C"/>
    <w:rsid w:val="00B50AB3"/>
    <w:rsid w:val="00B548E1"/>
    <w:rsid w:val="00B560B0"/>
    <w:rsid w:val="00B560BE"/>
    <w:rsid w:val="00B57741"/>
    <w:rsid w:val="00B5774E"/>
    <w:rsid w:val="00B60FF7"/>
    <w:rsid w:val="00B61186"/>
    <w:rsid w:val="00B637D5"/>
    <w:rsid w:val="00B63977"/>
    <w:rsid w:val="00B63EB0"/>
    <w:rsid w:val="00B647A5"/>
    <w:rsid w:val="00B6575C"/>
    <w:rsid w:val="00B65DFA"/>
    <w:rsid w:val="00B65FF0"/>
    <w:rsid w:val="00B66E5A"/>
    <w:rsid w:val="00B7080A"/>
    <w:rsid w:val="00B7110C"/>
    <w:rsid w:val="00B72CC4"/>
    <w:rsid w:val="00B72D26"/>
    <w:rsid w:val="00B73CDC"/>
    <w:rsid w:val="00B73E1A"/>
    <w:rsid w:val="00B74251"/>
    <w:rsid w:val="00B743D3"/>
    <w:rsid w:val="00B7547E"/>
    <w:rsid w:val="00B7589A"/>
    <w:rsid w:val="00B75AC1"/>
    <w:rsid w:val="00B765D5"/>
    <w:rsid w:val="00B76831"/>
    <w:rsid w:val="00B77B60"/>
    <w:rsid w:val="00B81A42"/>
    <w:rsid w:val="00B81CBC"/>
    <w:rsid w:val="00B83EC1"/>
    <w:rsid w:val="00B85131"/>
    <w:rsid w:val="00B86A07"/>
    <w:rsid w:val="00B86D52"/>
    <w:rsid w:val="00B86FD7"/>
    <w:rsid w:val="00B87275"/>
    <w:rsid w:val="00B902B3"/>
    <w:rsid w:val="00B91657"/>
    <w:rsid w:val="00B91DCF"/>
    <w:rsid w:val="00B92B61"/>
    <w:rsid w:val="00B931A9"/>
    <w:rsid w:val="00B93E2A"/>
    <w:rsid w:val="00B93FE9"/>
    <w:rsid w:val="00B96DE6"/>
    <w:rsid w:val="00B97265"/>
    <w:rsid w:val="00B97308"/>
    <w:rsid w:val="00BA297A"/>
    <w:rsid w:val="00BA3188"/>
    <w:rsid w:val="00BA3687"/>
    <w:rsid w:val="00BA389F"/>
    <w:rsid w:val="00BA4533"/>
    <w:rsid w:val="00BA4941"/>
    <w:rsid w:val="00BA50EF"/>
    <w:rsid w:val="00BA5399"/>
    <w:rsid w:val="00BA61F7"/>
    <w:rsid w:val="00BA6F55"/>
    <w:rsid w:val="00BA75D6"/>
    <w:rsid w:val="00BA7AEE"/>
    <w:rsid w:val="00BB019A"/>
    <w:rsid w:val="00BB0637"/>
    <w:rsid w:val="00BB09AB"/>
    <w:rsid w:val="00BB1972"/>
    <w:rsid w:val="00BB4204"/>
    <w:rsid w:val="00BB4496"/>
    <w:rsid w:val="00BB46FC"/>
    <w:rsid w:val="00BB4E9A"/>
    <w:rsid w:val="00BB5A0B"/>
    <w:rsid w:val="00BB783E"/>
    <w:rsid w:val="00BB7A48"/>
    <w:rsid w:val="00BC0502"/>
    <w:rsid w:val="00BC3BC5"/>
    <w:rsid w:val="00BC3D74"/>
    <w:rsid w:val="00BC4CBC"/>
    <w:rsid w:val="00BC53EE"/>
    <w:rsid w:val="00BC5A69"/>
    <w:rsid w:val="00BC5DCB"/>
    <w:rsid w:val="00BC6AAA"/>
    <w:rsid w:val="00BC70BA"/>
    <w:rsid w:val="00BC72A7"/>
    <w:rsid w:val="00BD0EBD"/>
    <w:rsid w:val="00BD16DD"/>
    <w:rsid w:val="00BD2529"/>
    <w:rsid w:val="00BD3D01"/>
    <w:rsid w:val="00BD48EE"/>
    <w:rsid w:val="00BD4990"/>
    <w:rsid w:val="00BD5097"/>
    <w:rsid w:val="00BD61E7"/>
    <w:rsid w:val="00BD630E"/>
    <w:rsid w:val="00BD6E27"/>
    <w:rsid w:val="00BE07C2"/>
    <w:rsid w:val="00BE1040"/>
    <w:rsid w:val="00BE1BD6"/>
    <w:rsid w:val="00BE1F3B"/>
    <w:rsid w:val="00BE2E9C"/>
    <w:rsid w:val="00BE343F"/>
    <w:rsid w:val="00BE358D"/>
    <w:rsid w:val="00BE4F68"/>
    <w:rsid w:val="00BE6419"/>
    <w:rsid w:val="00BE6D8D"/>
    <w:rsid w:val="00BE7571"/>
    <w:rsid w:val="00BE7574"/>
    <w:rsid w:val="00BE77F0"/>
    <w:rsid w:val="00BE7937"/>
    <w:rsid w:val="00BE79AB"/>
    <w:rsid w:val="00BE7ABC"/>
    <w:rsid w:val="00BF1A47"/>
    <w:rsid w:val="00BF27FB"/>
    <w:rsid w:val="00BF3C3B"/>
    <w:rsid w:val="00BF3D84"/>
    <w:rsid w:val="00BF477E"/>
    <w:rsid w:val="00BF560B"/>
    <w:rsid w:val="00BF5A4B"/>
    <w:rsid w:val="00BF6CE3"/>
    <w:rsid w:val="00BF785E"/>
    <w:rsid w:val="00C01C72"/>
    <w:rsid w:val="00C02032"/>
    <w:rsid w:val="00C02755"/>
    <w:rsid w:val="00C02856"/>
    <w:rsid w:val="00C03C07"/>
    <w:rsid w:val="00C03FA4"/>
    <w:rsid w:val="00C04D11"/>
    <w:rsid w:val="00C05C39"/>
    <w:rsid w:val="00C064BB"/>
    <w:rsid w:val="00C06672"/>
    <w:rsid w:val="00C0733C"/>
    <w:rsid w:val="00C0776A"/>
    <w:rsid w:val="00C07F61"/>
    <w:rsid w:val="00C10F6A"/>
    <w:rsid w:val="00C12449"/>
    <w:rsid w:val="00C131D3"/>
    <w:rsid w:val="00C15DA1"/>
    <w:rsid w:val="00C16303"/>
    <w:rsid w:val="00C16C3C"/>
    <w:rsid w:val="00C2017C"/>
    <w:rsid w:val="00C2071C"/>
    <w:rsid w:val="00C20C99"/>
    <w:rsid w:val="00C20F09"/>
    <w:rsid w:val="00C22905"/>
    <w:rsid w:val="00C24278"/>
    <w:rsid w:val="00C24E0A"/>
    <w:rsid w:val="00C2560B"/>
    <w:rsid w:val="00C26AED"/>
    <w:rsid w:val="00C27864"/>
    <w:rsid w:val="00C3022D"/>
    <w:rsid w:val="00C30B22"/>
    <w:rsid w:val="00C32F69"/>
    <w:rsid w:val="00C3583B"/>
    <w:rsid w:val="00C4055F"/>
    <w:rsid w:val="00C41AFF"/>
    <w:rsid w:val="00C42AC5"/>
    <w:rsid w:val="00C435CE"/>
    <w:rsid w:val="00C4446A"/>
    <w:rsid w:val="00C44C9E"/>
    <w:rsid w:val="00C4608B"/>
    <w:rsid w:val="00C5129A"/>
    <w:rsid w:val="00C5171F"/>
    <w:rsid w:val="00C52315"/>
    <w:rsid w:val="00C532CF"/>
    <w:rsid w:val="00C5698C"/>
    <w:rsid w:val="00C5754C"/>
    <w:rsid w:val="00C57599"/>
    <w:rsid w:val="00C60C71"/>
    <w:rsid w:val="00C60DE8"/>
    <w:rsid w:val="00C6159B"/>
    <w:rsid w:val="00C63812"/>
    <w:rsid w:val="00C63AF3"/>
    <w:rsid w:val="00C646BB"/>
    <w:rsid w:val="00C646CC"/>
    <w:rsid w:val="00C6554E"/>
    <w:rsid w:val="00C65ADB"/>
    <w:rsid w:val="00C65C0F"/>
    <w:rsid w:val="00C65CED"/>
    <w:rsid w:val="00C65F26"/>
    <w:rsid w:val="00C66B93"/>
    <w:rsid w:val="00C66BFC"/>
    <w:rsid w:val="00C702DC"/>
    <w:rsid w:val="00C71032"/>
    <w:rsid w:val="00C7277C"/>
    <w:rsid w:val="00C73BB0"/>
    <w:rsid w:val="00C743F3"/>
    <w:rsid w:val="00C74632"/>
    <w:rsid w:val="00C75E5C"/>
    <w:rsid w:val="00C75FA4"/>
    <w:rsid w:val="00C768E6"/>
    <w:rsid w:val="00C80990"/>
    <w:rsid w:val="00C81D85"/>
    <w:rsid w:val="00C81F4B"/>
    <w:rsid w:val="00C82099"/>
    <w:rsid w:val="00C834BE"/>
    <w:rsid w:val="00C85114"/>
    <w:rsid w:val="00C8536F"/>
    <w:rsid w:val="00C860FC"/>
    <w:rsid w:val="00C87828"/>
    <w:rsid w:val="00C87F88"/>
    <w:rsid w:val="00C90C52"/>
    <w:rsid w:val="00C91253"/>
    <w:rsid w:val="00C9240D"/>
    <w:rsid w:val="00C94150"/>
    <w:rsid w:val="00C943D6"/>
    <w:rsid w:val="00C94893"/>
    <w:rsid w:val="00C94C3B"/>
    <w:rsid w:val="00C956D8"/>
    <w:rsid w:val="00C959C0"/>
    <w:rsid w:val="00C95C34"/>
    <w:rsid w:val="00C95D84"/>
    <w:rsid w:val="00C9615B"/>
    <w:rsid w:val="00C975FB"/>
    <w:rsid w:val="00CA0258"/>
    <w:rsid w:val="00CA200E"/>
    <w:rsid w:val="00CA231A"/>
    <w:rsid w:val="00CA30F5"/>
    <w:rsid w:val="00CA4F25"/>
    <w:rsid w:val="00CA503B"/>
    <w:rsid w:val="00CA53BA"/>
    <w:rsid w:val="00CA690D"/>
    <w:rsid w:val="00CA7C2A"/>
    <w:rsid w:val="00CA7CC7"/>
    <w:rsid w:val="00CB03F8"/>
    <w:rsid w:val="00CB0820"/>
    <w:rsid w:val="00CB1CDC"/>
    <w:rsid w:val="00CB1D92"/>
    <w:rsid w:val="00CB2938"/>
    <w:rsid w:val="00CB31D9"/>
    <w:rsid w:val="00CB33A3"/>
    <w:rsid w:val="00CB7950"/>
    <w:rsid w:val="00CB7AEE"/>
    <w:rsid w:val="00CC0064"/>
    <w:rsid w:val="00CC03DC"/>
    <w:rsid w:val="00CC22D4"/>
    <w:rsid w:val="00CC2B62"/>
    <w:rsid w:val="00CC300E"/>
    <w:rsid w:val="00CC31FB"/>
    <w:rsid w:val="00CC5C25"/>
    <w:rsid w:val="00CC653D"/>
    <w:rsid w:val="00CC6CED"/>
    <w:rsid w:val="00CD049C"/>
    <w:rsid w:val="00CD4796"/>
    <w:rsid w:val="00CD6A71"/>
    <w:rsid w:val="00CD6B00"/>
    <w:rsid w:val="00CE1376"/>
    <w:rsid w:val="00CE20C5"/>
    <w:rsid w:val="00CE2842"/>
    <w:rsid w:val="00CE3205"/>
    <w:rsid w:val="00CE3D82"/>
    <w:rsid w:val="00CE52EE"/>
    <w:rsid w:val="00CF1368"/>
    <w:rsid w:val="00CF188C"/>
    <w:rsid w:val="00CF63B1"/>
    <w:rsid w:val="00CF75FD"/>
    <w:rsid w:val="00D010D0"/>
    <w:rsid w:val="00D032C9"/>
    <w:rsid w:val="00D048DC"/>
    <w:rsid w:val="00D05E3B"/>
    <w:rsid w:val="00D1016A"/>
    <w:rsid w:val="00D11171"/>
    <w:rsid w:val="00D12009"/>
    <w:rsid w:val="00D12297"/>
    <w:rsid w:val="00D12669"/>
    <w:rsid w:val="00D13E36"/>
    <w:rsid w:val="00D14D87"/>
    <w:rsid w:val="00D15069"/>
    <w:rsid w:val="00D1549A"/>
    <w:rsid w:val="00D154CD"/>
    <w:rsid w:val="00D1608A"/>
    <w:rsid w:val="00D1649F"/>
    <w:rsid w:val="00D16CC4"/>
    <w:rsid w:val="00D17398"/>
    <w:rsid w:val="00D175F2"/>
    <w:rsid w:val="00D20C3D"/>
    <w:rsid w:val="00D21ADC"/>
    <w:rsid w:val="00D226AF"/>
    <w:rsid w:val="00D23D18"/>
    <w:rsid w:val="00D2507C"/>
    <w:rsid w:val="00D25F8B"/>
    <w:rsid w:val="00D268FB"/>
    <w:rsid w:val="00D272B5"/>
    <w:rsid w:val="00D30D2D"/>
    <w:rsid w:val="00D3668A"/>
    <w:rsid w:val="00D366AA"/>
    <w:rsid w:val="00D366C4"/>
    <w:rsid w:val="00D36996"/>
    <w:rsid w:val="00D376B9"/>
    <w:rsid w:val="00D40B2B"/>
    <w:rsid w:val="00D41408"/>
    <w:rsid w:val="00D42A85"/>
    <w:rsid w:val="00D43ADE"/>
    <w:rsid w:val="00D43FB3"/>
    <w:rsid w:val="00D45D48"/>
    <w:rsid w:val="00D467BB"/>
    <w:rsid w:val="00D46DE9"/>
    <w:rsid w:val="00D526A1"/>
    <w:rsid w:val="00D53622"/>
    <w:rsid w:val="00D54494"/>
    <w:rsid w:val="00D54C44"/>
    <w:rsid w:val="00D54FFC"/>
    <w:rsid w:val="00D55119"/>
    <w:rsid w:val="00D5705A"/>
    <w:rsid w:val="00D60F69"/>
    <w:rsid w:val="00D6446C"/>
    <w:rsid w:val="00D64DB6"/>
    <w:rsid w:val="00D6546A"/>
    <w:rsid w:val="00D655B9"/>
    <w:rsid w:val="00D670DC"/>
    <w:rsid w:val="00D70270"/>
    <w:rsid w:val="00D705E3"/>
    <w:rsid w:val="00D71A7A"/>
    <w:rsid w:val="00D71CE7"/>
    <w:rsid w:val="00D7229D"/>
    <w:rsid w:val="00D7384E"/>
    <w:rsid w:val="00D73F17"/>
    <w:rsid w:val="00D7513F"/>
    <w:rsid w:val="00D76821"/>
    <w:rsid w:val="00D80052"/>
    <w:rsid w:val="00D81005"/>
    <w:rsid w:val="00D81681"/>
    <w:rsid w:val="00D826E9"/>
    <w:rsid w:val="00D82CEF"/>
    <w:rsid w:val="00D83406"/>
    <w:rsid w:val="00D8413D"/>
    <w:rsid w:val="00D84DAD"/>
    <w:rsid w:val="00D858DF"/>
    <w:rsid w:val="00D85CEE"/>
    <w:rsid w:val="00D8624C"/>
    <w:rsid w:val="00D8697A"/>
    <w:rsid w:val="00D86981"/>
    <w:rsid w:val="00D86A0A"/>
    <w:rsid w:val="00D90A6B"/>
    <w:rsid w:val="00D90D2F"/>
    <w:rsid w:val="00D910F0"/>
    <w:rsid w:val="00D914D0"/>
    <w:rsid w:val="00D9266A"/>
    <w:rsid w:val="00D926D8"/>
    <w:rsid w:val="00D94FC0"/>
    <w:rsid w:val="00D95083"/>
    <w:rsid w:val="00D95267"/>
    <w:rsid w:val="00D95E50"/>
    <w:rsid w:val="00DA3990"/>
    <w:rsid w:val="00DA56BA"/>
    <w:rsid w:val="00DB0B95"/>
    <w:rsid w:val="00DB164B"/>
    <w:rsid w:val="00DB2CD3"/>
    <w:rsid w:val="00DB2EAA"/>
    <w:rsid w:val="00DB3738"/>
    <w:rsid w:val="00DB4160"/>
    <w:rsid w:val="00DB58C7"/>
    <w:rsid w:val="00DB67B9"/>
    <w:rsid w:val="00DB7596"/>
    <w:rsid w:val="00DC0054"/>
    <w:rsid w:val="00DC0159"/>
    <w:rsid w:val="00DC06B2"/>
    <w:rsid w:val="00DC099A"/>
    <w:rsid w:val="00DC0DEC"/>
    <w:rsid w:val="00DC11D1"/>
    <w:rsid w:val="00DC1840"/>
    <w:rsid w:val="00DC18BF"/>
    <w:rsid w:val="00DC2E22"/>
    <w:rsid w:val="00DC3075"/>
    <w:rsid w:val="00DC55CC"/>
    <w:rsid w:val="00DC735C"/>
    <w:rsid w:val="00DC745C"/>
    <w:rsid w:val="00DC7A10"/>
    <w:rsid w:val="00DC7C03"/>
    <w:rsid w:val="00DD07DF"/>
    <w:rsid w:val="00DD118A"/>
    <w:rsid w:val="00DD357E"/>
    <w:rsid w:val="00DD4622"/>
    <w:rsid w:val="00DD4FF7"/>
    <w:rsid w:val="00DD74BC"/>
    <w:rsid w:val="00DD7711"/>
    <w:rsid w:val="00DD7A1B"/>
    <w:rsid w:val="00DE029F"/>
    <w:rsid w:val="00DE0497"/>
    <w:rsid w:val="00DE0585"/>
    <w:rsid w:val="00DE06B7"/>
    <w:rsid w:val="00DE0DD9"/>
    <w:rsid w:val="00DE1079"/>
    <w:rsid w:val="00DE161D"/>
    <w:rsid w:val="00DE2DC9"/>
    <w:rsid w:val="00DE3351"/>
    <w:rsid w:val="00DE3DE6"/>
    <w:rsid w:val="00DE4576"/>
    <w:rsid w:val="00DE5565"/>
    <w:rsid w:val="00DE5CAE"/>
    <w:rsid w:val="00DE7A6E"/>
    <w:rsid w:val="00DE7C76"/>
    <w:rsid w:val="00DF0E3D"/>
    <w:rsid w:val="00DF0F13"/>
    <w:rsid w:val="00DF11A4"/>
    <w:rsid w:val="00DF1A1D"/>
    <w:rsid w:val="00DF24E0"/>
    <w:rsid w:val="00DF4095"/>
    <w:rsid w:val="00DF467E"/>
    <w:rsid w:val="00DF7072"/>
    <w:rsid w:val="00DF77C4"/>
    <w:rsid w:val="00E00169"/>
    <w:rsid w:val="00E009B2"/>
    <w:rsid w:val="00E00DE7"/>
    <w:rsid w:val="00E02134"/>
    <w:rsid w:val="00E04DFD"/>
    <w:rsid w:val="00E05086"/>
    <w:rsid w:val="00E06726"/>
    <w:rsid w:val="00E10EE9"/>
    <w:rsid w:val="00E11371"/>
    <w:rsid w:val="00E116E4"/>
    <w:rsid w:val="00E11DB9"/>
    <w:rsid w:val="00E11F54"/>
    <w:rsid w:val="00E12457"/>
    <w:rsid w:val="00E12A2A"/>
    <w:rsid w:val="00E12F53"/>
    <w:rsid w:val="00E1332A"/>
    <w:rsid w:val="00E13FD4"/>
    <w:rsid w:val="00E16452"/>
    <w:rsid w:val="00E1654D"/>
    <w:rsid w:val="00E16F81"/>
    <w:rsid w:val="00E17415"/>
    <w:rsid w:val="00E17AFC"/>
    <w:rsid w:val="00E2135B"/>
    <w:rsid w:val="00E21495"/>
    <w:rsid w:val="00E218A2"/>
    <w:rsid w:val="00E219F2"/>
    <w:rsid w:val="00E21AD5"/>
    <w:rsid w:val="00E2270B"/>
    <w:rsid w:val="00E22B8F"/>
    <w:rsid w:val="00E23733"/>
    <w:rsid w:val="00E243B3"/>
    <w:rsid w:val="00E247DD"/>
    <w:rsid w:val="00E249F8"/>
    <w:rsid w:val="00E264B1"/>
    <w:rsid w:val="00E27421"/>
    <w:rsid w:val="00E2788D"/>
    <w:rsid w:val="00E306A1"/>
    <w:rsid w:val="00E30ACD"/>
    <w:rsid w:val="00E319E7"/>
    <w:rsid w:val="00E32B9E"/>
    <w:rsid w:val="00E3333B"/>
    <w:rsid w:val="00E34B92"/>
    <w:rsid w:val="00E35F92"/>
    <w:rsid w:val="00E3609D"/>
    <w:rsid w:val="00E36CFB"/>
    <w:rsid w:val="00E37EDF"/>
    <w:rsid w:val="00E42CB4"/>
    <w:rsid w:val="00E43479"/>
    <w:rsid w:val="00E43877"/>
    <w:rsid w:val="00E4491D"/>
    <w:rsid w:val="00E45B67"/>
    <w:rsid w:val="00E4677B"/>
    <w:rsid w:val="00E4757B"/>
    <w:rsid w:val="00E47F16"/>
    <w:rsid w:val="00E502D7"/>
    <w:rsid w:val="00E530B7"/>
    <w:rsid w:val="00E53BD3"/>
    <w:rsid w:val="00E55AC5"/>
    <w:rsid w:val="00E55CD1"/>
    <w:rsid w:val="00E57D25"/>
    <w:rsid w:val="00E57EB1"/>
    <w:rsid w:val="00E6062E"/>
    <w:rsid w:val="00E60B21"/>
    <w:rsid w:val="00E61254"/>
    <w:rsid w:val="00E61D88"/>
    <w:rsid w:val="00E62E48"/>
    <w:rsid w:val="00E630F6"/>
    <w:rsid w:val="00E65A73"/>
    <w:rsid w:val="00E65B39"/>
    <w:rsid w:val="00E668B8"/>
    <w:rsid w:val="00E67619"/>
    <w:rsid w:val="00E70AF9"/>
    <w:rsid w:val="00E710A9"/>
    <w:rsid w:val="00E71860"/>
    <w:rsid w:val="00E71B68"/>
    <w:rsid w:val="00E71E06"/>
    <w:rsid w:val="00E72384"/>
    <w:rsid w:val="00E723E8"/>
    <w:rsid w:val="00E72C28"/>
    <w:rsid w:val="00E73DA7"/>
    <w:rsid w:val="00E750F1"/>
    <w:rsid w:val="00E75240"/>
    <w:rsid w:val="00E77BEF"/>
    <w:rsid w:val="00E77D13"/>
    <w:rsid w:val="00E801E9"/>
    <w:rsid w:val="00E80EC7"/>
    <w:rsid w:val="00E864DE"/>
    <w:rsid w:val="00E8682D"/>
    <w:rsid w:val="00E90B59"/>
    <w:rsid w:val="00E92047"/>
    <w:rsid w:val="00E92085"/>
    <w:rsid w:val="00E922F8"/>
    <w:rsid w:val="00E924F0"/>
    <w:rsid w:val="00E9257F"/>
    <w:rsid w:val="00E92C7B"/>
    <w:rsid w:val="00E92CDB"/>
    <w:rsid w:val="00E92E00"/>
    <w:rsid w:val="00E94CE1"/>
    <w:rsid w:val="00E9576C"/>
    <w:rsid w:val="00E958F9"/>
    <w:rsid w:val="00E97CEB"/>
    <w:rsid w:val="00E97E70"/>
    <w:rsid w:val="00EA01BB"/>
    <w:rsid w:val="00EA01EF"/>
    <w:rsid w:val="00EA2EB1"/>
    <w:rsid w:val="00EA3EEE"/>
    <w:rsid w:val="00EA5349"/>
    <w:rsid w:val="00EA5642"/>
    <w:rsid w:val="00EA5AED"/>
    <w:rsid w:val="00EA5C88"/>
    <w:rsid w:val="00EB01F2"/>
    <w:rsid w:val="00EB0977"/>
    <w:rsid w:val="00EB0EE2"/>
    <w:rsid w:val="00EB1B55"/>
    <w:rsid w:val="00EB3F99"/>
    <w:rsid w:val="00EB52DD"/>
    <w:rsid w:val="00EB54C5"/>
    <w:rsid w:val="00EC1800"/>
    <w:rsid w:val="00EC2321"/>
    <w:rsid w:val="00EC3567"/>
    <w:rsid w:val="00EC4878"/>
    <w:rsid w:val="00EC53BE"/>
    <w:rsid w:val="00EC67C6"/>
    <w:rsid w:val="00ED07FF"/>
    <w:rsid w:val="00ED160F"/>
    <w:rsid w:val="00ED1D0A"/>
    <w:rsid w:val="00ED1D90"/>
    <w:rsid w:val="00ED1E6D"/>
    <w:rsid w:val="00ED28F6"/>
    <w:rsid w:val="00ED2947"/>
    <w:rsid w:val="00ED2997"/>
    <w:rsid w:val="00ED3860"/>
    <w:rsid w:val="00ED3969"/>
    <w:rsid w:val="00ED5803"/>
    <w:rsid w:val="00ED6309"/>
    <w:rsid w:val="00ED6CAB"/>
    <w:rsid w:val="00ED7A0D"/>
    <w:rsid w:val="00ED7CA3"/>
    <w:rsid w:val="00EE0C01"/>
    <w:rsid w:val="00EE1DE5"/>
    <w:rsid w:val="00EE2897"/>
    <w:rsid w:val="00EE2C19"/>
    <w:rsid w:val="00EE2CDD"/>
    <w:rsid w:val="00EE30B3"/>
    <w:rsid w:val="00EE4542"/>
    <w:rsid w:val="00EE45D5"/>
    <w:rsid w:val="00EE48B6"/>
    <w:rsid w:val="00EE60C8"/>
    <w:rsid w:val="00EE6FAD"/>
    <w:rsid w:val="00EE733A"/>
    <w:rsid w:val="00EF0B15"/>
    <w:rsid w:val="00EF1803"/>
    <w:rsid w:val="00EF2175"/>
    <w:rsid w:val="00EF390A"/>
    <w:rsid w:val="00EF5157"/>
    <w:rsid w:val="00EF5168"/>
    <w:rsid w:val="00EF5404"/>
    <w:rsid w:val="00EF584D"/>
    <w:rsid w:val="00EF5E03"/>
    <w:rsid w:val="00EF5FFF"/>
    <w:rsid w:val="00EF7292"/>
    <w:rsid w:val="00EF7A5F"/>
    <w:rsid w:val="00F0045A"/>
    <w:rsid w:val="00F01BC7"/>
    <w:rsid w:val="00F0227F"/>
    <w:rsid w:val="00F02BF8"/>
    <w:rsid w:val="00F02E67"/>
    <w:rsid w:val="00F03270"/>
    <w:rsid w:val="00F03281"/>
    <w:rsid w:val="00F035F2"/>
    <w:rsid w:val="00F0424F"/>
    <w:rsid w:val="00F04D49"/>
    <w:rsid w:val="00F06682"/>
    <w:rsid w:val="00F072F6"/>
    <w:rsid w:val="00F1003F"/>
    <w:rsid w:val="00F1175F"/>
    <w:rsid w:val="00F135C0"/>
    <w:rsid w:val="00F13848"/>
    <w:rsid w:val="00F1427E"/>
    <w:rsid w:val="00F1465A"/>
    <w:rsid w:val="00F16211"/>
    <w:rsid w:val="00F17D4F"/>
    <w:rsid w:val="00F211FA"/>
    <w:rsid w:val="00F2272F"/>
    <w:rsid w:val="00F22D14"/>
    <w:rsid w:val="00F2309B"/>
    <w:rsid w:val="00F2411F"/>
    <w:rsid w:val="00F24218"/>
    <w:rsid w:val="00F24DD9"/>
    <w:rsid w:val="00F26483"/>
    <w:rsid w:val="00F31338"/>
    <w:rsid w:val="00F3208B"/>
    <w:rsid w:val="00F322EF"/>
    <w:rsid w:val="00F32321"/>
    <w:rsid w:val="00F32849"/>
    <w:rsid w:val="00F33A94"/>
    <w:rsid w:val="00F341A0"/>
    <w:rsid w:val="00F34494"/>
    <w:rsid w:val="00F3523E"/>
    <w:rsid w:val="00F352F2"/>
    <w:rsid w:val="00F354ED"/>
    <w:rsid w:val="00F36ADF"/>
    <w:rsid w:val="00F3724D"/>
    <w:rsid w:val="00F3768F"/>
    <w:rsid w:val="00F37C16"/>
    <w:rsid w:val="00F417B8"/>
    <w:rsid w:val="00F42139"/>
    <w:rsid w:val="00F43107"/>
    <w:rsid w:val="00F43631"/>
    <w:rsid w:val="00F436E6"/>
    <w:rsid w:val="00F440FA"/>
    <w:rsid w:val="00F44341"/>
    <w:rsid w:val="00F45187"/>
    <w:rsid w:val="00F45C2C"/>
    <w:rsid w:val="00F46DB4"/>
    <w:rsid w:val="00F47B0A"/>
    <w:rsid w:val="00F50B2D"/>
    <w:rsid w:val="00F50EF4"/>
    <w:rsid w:val="00F5200F"/>
    <w:rsid w:val="00F54C75"/>
    <w:rsid w:val="00F54C82"/>
    <w:rsid w:val="00F54EBC"/>
    <w:rsid w:val="00F552E7"/>
    <w:rsid w:val="00F55C7C"/>
    <w:rsid w:val="00F56329"/>
    <w:rsid w:val="00F56AF3"/>
    <w:rsid w:val="00F603F7"/>
    <w:rsid w:val="00F61C44"/>
    <w:rsid w:val="00F63444"/>
    <w:rsid w:val="00F6463A"/>
    <w:rsid w:val="00F64AB8"/>
    <w:rsid w:val="00F658CE"/>
    <w:rsid w:val="00F66D77"/>
    <w:rsid w:val="00F66DF4"/>
    <w:rsid w:val="00F67575"/>
    <w:rsid w:val="00F70AEC"/>
    <w:rsid w:val="00F7190B"/>
    <w:rsid w:val="00F71F76"/>
    <w:rsid w:val="00F727B2"/>
    <w:rsid w:val="00F73818"/>
    <w:rsid w:val="00F748F4"/>
    <w:rsid w:val="00F755A5"/>
    <w:rsid w:val="00F75805"/>
    <w:rsid w:val="00F771E0"/>
    <w:rsid w:val="00F77203"/>
    <w:rsid w:val="00F807A3"/>
    <w:rsid w:val="00F810DC"/>
    <w:rsid w:val="00F82679"/>
    <w:rsid w:val="00F82918"/>
    <w:rsid w:val="00F84429"/>
    <w:rsid w:val="00F85B63"/>
    <w:rsid w:val="00F87476"/>
    <w:rsid w:val="00F87970"/>
    <w:rsid w:val="00F87B69"/>
    <w:rsid w:val="00F912C3"/>
    <w:rsid w:val="00F9214F"/>
    <w:rsid w:val="00F9240B"/>
    <w:rsid w:val="00F92D1B"/>
    <w:rsid w:val="00F93C75"/>
    <w:rsid w:val="00F94050"/>
    <w:rsid w:val="00F94566"/>
    <w:rsid w:val="00F959D4"/>
    <w:rsid w:val="00F963AA"/>
    <w:rsid w:val="00F96C61"/>
    <w:rsid w:val="00F971BA"/>
    <w:rsid w:val="00F97205"/>
    <w:rsid w:val="00FA18D0"/>
    <w:rsid w:val="00FA2E4C"/>
    <w:rsid w:val="00FA308D"/>
    <w:rsid w:val="00FA339E"/>
    <w:rsid w:val="00FA3E0C"/>
    <w:rsid w:val="00FA526F"/>
    <w:rsid w:val="00FB06D8"/>
    <w:rsid w:val="00FB10C9"/>
    <w:rsid w:val="00FB14E8"/>
    <w:rsid w:val="00FB1F35"/>
    <w:rsid w:val="00FB268A"/>
    <w:rsid w:val="00FB2B8E"/>
    <w:rsid w:val="00FB3C43"/>
    <w:rsid w:val="00FB417F"/>
    <w:rsid w:val="00FB576E"/>
    <w:rsid w:val="00FB6E63"/>
    <w:rsid w:val="00FC08FC"/>
    <w:rsid w:val="00FC10B9"/>
    <w:rsid w:val="00FC2DBC"/>
    <w:rsid w:val="00FC2EAA"/>
    <w:rsid w:val="00FC5B0D"/>
    <w:rsid w:val="00FC6317"/>
    <w:rsid w:val="00FC6607"/>
    <w:rsid w:val="00FC68A4"/>
    <w:rsid w:val="00FC6A0C"/>
    <w:rsid w:val="00FC7509"/>
    <w:rsid w:val="00FC7753"/>
    <w:rsid w:val="00FD1711"/>
    <w:rsid w:val="00FD1CC8"/>
    <w:rsid w:val="00FD28C4"/>
    <w:rsid w:val="00FD54B7"/>
    <w:rsid w:val="00FD5974"/>
    <w:rsid w:val="00FD5BB6"/>
    <w:rsid w:val="00FD5D99"/>
    <w:rsid w:val="00FD695A"/>
    <w:rsid w:val="00FD7076"/>
    <w:rsid w:val="00FD7B8B"/>
    <w:rsid w:val="00FE0876"/>
    <w:rsid w:val="00FE0C9A"/>
    <w:rsid w:val="00FE1AAB"/>
    <w:rsid w:val="00FE1ECB"/>
    <w:rsid w:val="00FE22AB"/>
    <w:rsid w:val="00FE3644"/>
    <w:rsid w:val="00FE3971"/>
    <w:rsid w:val="00FE39D0"/>
    <w:rsid w:val="00FE3CCF"/>
    <w:rsid w:val="00FE4386"/>
    <w:rsid w:val="00FE5B3A"/>
    <w:rsid w:val="00FE6EF4"/>
    <w:rsid w:val="00FF0C72"/>
    <w:rsid w:val="00FF3E1B"/>
    <w:rsid w:val="00FF4ABB"/>
    <w:rsid w:val="00FF701A"/>
    <w:rsid w:val="00FF737D"/>
    <w:rsid w:val="00FF7649"/>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58496">
      <w:bodyDiv w:val="1"/>
      <w:marLeft w:val="0"/>
      <w:marRight w:val="0"/>
      <w:marTop w:val="0"/>
      <w:marBottom w:val="0"/>
      <w:divBdr>
        <w:top w:val="none" w:sz="0" w:space="0" w:color="auto"/>
        <w:left w:val="none" w:sz="0" w:space="0" w:color="auto"/>
        <w:bottom w:val="none" w:sz="0" w:space="0" w:color="auto"/>
        <w:right w:val="none" w:sz="0" w:space="0" w:color="auto"/>
      </w:divBdr>
      <w:divsChild>
        <w:div w:id="1403478582">
          <w:marLeft w:val="0"/>
          <w:marRight w:val="0"/>
          <w:marTop w:val="0"/>
          <w:marBottom w:val="0"/>
          <w:divBdr>
            <w:top w:val="none" w:sz="0" w:space="0" w:color="auto"/>
            <w:left w:val="none" w:sz="0" w:space="0" w:color="auto"/>
            <w:bottom w:val="none" w:sz="0" w:space="0" w:color="auto"/>
            <w:right w:val="none" w:sz="0" w:space="0" w:color="auto"/>
          </w:divBdr>
          <w:divsChild>
            <w:div w:id="230503353">
              <w:marLeft w:val="0"/>
              <w:marRight w:val="0"/>
              <w:marTop w:val="0"/>
              <w:marBottom w:val="0"/>
              <w:divBdr>
                <w:top w:val="single" w:sz="6" w:space="0" w:color="4395FF"/>
                <w:left w:val="single" w:sz="6" w:space="0" w:color="4395FF"/>
                <w:bottom w:val="single" w:sz="6" w:space="0" w:color="4395FF"/>
                <w:right w:val="single" w:sz="6" w:space="0" w:color="4395FF"/>
              </w:divBdr>
              <w:divsChild>
                <w:div w:id="694118131">
                  <w:marLeft w:val="0"/>
                  <w:marRight w:val="0"/>
                  <w:marTop w:val="0"/>
                  <w:marBottom w:val="0"/>
                  <w:divBdr>
                    <w:top w:val="none" w:sz="0" w:space="0" w:color="auto"/>
                    <w:left w:val="none" w:sz="0" w:space="0" w:color="auto"/>
                    <w:bottom w:val="none" w:sz="0" w:space="0" w:color="auto"/>
                    <w:right w:val="none" w:sz="0" w:space="0" w:color="auto"/>
                  </w:divBdr>
                  <w:divsChild>
                    <w:div w:id="64620092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956012649">
          <w:marLeft w:val="0"/>
          <w:marRight w:val="0"/>
          <w:marTop w:val="0"/>
          <w:marBottom w:val="0"/>
          <w:divBdr>
            <w:top w:val="none" w:sz="0" w:space="0" w:color="auto"/>
            <w:left w:val="none" w:sz="0" w:space="0" w:color="auto"/>
            <w:bottom w:val="none" w:sz="0" w:space="0" w:color="auto"/>
            <w:right w:val="none" w:sz="0" w:space="0" w:color="auto"/>
          </w:divBdr>
          <w:divsChild>
            <w:div w:id="671445326">
              <w:marLeft w:val="0"/>
              <w:marRight w:val="0"/>
              <w:marTop w:val="0"/>
              <w:marBottom w:val="0"/>
              <w:divBdr>
                <w:top w:val="none" w:sz="0" w:space="0" w:color="auto"/>
                <w:left w:val="none" w:sz="0" w:space="0" w:color="auto"/>
                <w:bottom w:val="none" w:sz="0" w:space="0" w:color="auto"/>
                <w:right w:val="none" w:sz="0" w:space="0" w:color="auto"/>
              </w:divBdr>
              <w:divsChild>
                <w:div w:id="1718889790">
                  <w:marLeft w:val="0"/>
                  <w:marRight w:val="0"/>
                  <w:marTop w:val="0"/>
                  <w:marBottom w:val="0"/>
                  <w:divBdr>
                    <w:top w:val="single" w:sz="6" w:space="8" w:color="EEEEEE"/>
                    <w:left w:val="none" w:sz="0" w:space="0" w:color="auto"/>
                    <w:bottom w:val="single" w:sz="6" w:space="8" w:color="EEEEEE"/>
                    <w:right w:val="single" w:sz="6" w:space="8" w:color="EEEEEE"/>
                  </w:divBdr>
                  <w:divsChild>
                    <w:div w:id="16747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6737">
      <w:bodyDiv w:val="1"/>
      <w:marLeft w:val="0"/>
      <w:marRight w:val="0"/>
      <w:marTop w:val="0"/>
      <w:marBottom w:val="0"/>
      <w:divBdr>
        <w:top w:val="none" w:sz="0" w:space="0" w:color="auto"/>
        <w:left w:val="none" w:sz="0" w:space="0" w:color="auto"/>
        <w:bottom w:val="none" w:sz="0" w:space="0" w:color="auto"/>
        <w:right w:val="none" w:sz="0" w:space="0" w:color="auto"/>
      </w:divBdr>
    </w:div>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263613589">
      <w:bodyDiv w:val="1"/>
      <w:marLeft w:val="0"/>
      <w:marRight w:val="0"/>
      <w:marTop w:val="0"/>
      <w:marBottom w:val="0"/>
      <w:divBdr>
        <w:top w:val="none" w:sz="0" w:space="0" w:color="auto"/>
        <w:left w:val="none" w:sz="0" w:space="0" w:color="auto"/>
        <w:bottom w:val="none" w:sz="0" w:space="0" w:color="auto"/>
        <w:right w:val="none" w:sz="0" w:space="0" w:color="auto"/>
      </w:divBdr>
      <w:divsChild>
        <w:div w:id="1234466905">
          <w:marLeft w:val="720"/>
          <w:marRight w:val="0"/>
          <w:marTop w:val="0"/>
          <w:marBottom w:val="0"/>
          <w:divBdr>
            <w:top w:val="none" w:sz="0" w:space="0" w:color="auto"/>
            <w:left w:val="none" w:sz="0" w:space="0" w:color="auto"/>
            <w:bottom w:val="none" w:sz="0" w:space="0" w:color="auto"/>
            <w:right w:val="none" w:sz="0" w:space="0" w:color="auto"/>
          </w:divBdr>
        </w:div>
        <w:div w:id="1857695978">
          <w:marLeft w:val="720"/>
          <w:marRight w:val="0"/>
          <w:marTop w:val="0"/>
          <w:marBottom w:val="0"/>
          <w:divBdr>
            <w:top w:val="none" w:sz="0" w:space="0" w:color="auto"/>
            <w:left w:val="none" w:sz="0" w:space="0" w:color="auto"/>
            <w:bottom w:val="none" w:sz="0" w:space="0" w:color="auto"/>
            <w:right w:val="none" w:sz="0" w:space="0" w:color="auto"/>
          </w:divBdr>
        </w:div>
      </w:divsChild>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90422091">
      <w:bodyDiv w:val="1"/>
      <w:marLeft w:val="0"/>
      <w:marRight w:val="0"/>
      <w:marTop w:val="0"/>
      <w:marBottom w:val="0"/>
      <w:divBdr>
        <w:top w:val="none" w:sz="0" w:space="0" w:color="auto"/>
        <w:left w:val="none" w:sz="0" w:space="0" w:color="auto"/>
        <w:bottom w:val="none" w:sz="0" w:space="0" w:color="auto"/>
        <w:right w:val="none" w:sz="0" w:space="0" w:color="auto"/>
      </w:divBdr>
    </w:div>
    <w:div w:id="488600855">
      <w:bodyDiv w:val="1"/>
      <w:marLeft w:val="0"/>
      <w:marRight w:val="0"/>
      <w:marTop w:val="0"/>
      <w:marBottom w:val="0"/>
      <w:divBdr>
        <w:top w:val="none" w:sz="0" w:space="0" w:color="auto"/>
        <w:left w:val="none" w:sz="0" w:space="0" w:color="auto"/>
        <w:bottom w:val="none" w:sz="0" w:space="0" w:color="auto"/>
        <w:right w:val="none" w:sz="0" w:space="0" w:color="auto"/>
      </w:divBdr>
      <w:divsChild>
        <w:div w:id="1909075653">
          <w:marLeft w:val="547"/>
          <w:marRight w:val="0"/>
          <w:marTop w:val="0"/>
          <w:marBottom w:val="0"/>
          <w:divBdr>
            <w:top w:val="none" w:sz="0" w:space="0" w:color="auto"/>
            <w:left w:val="none" w:sz="0" w:space="0" w:color="auto"/>
            <w:bottom w:val="none" w:sz="0" w:space="0" w:color="auto"/>
            <w:right w:val="none" w:sz="0" w:space="0" w:color="auto"/>
          </w:divBdr>
        </w:div>
        <w:div w:id="1720664602">
          <w:marLeft w:val="1166"/>
          <w:marRight w:val="0"/>
          <w:marTop w:val="0"/>
          <w:marBottom w:val="0"/>
          <w:divBdr>
            <w:top w:val="none" w:sz="0" w:space="0" w:color="auto"/>
            <w:left w:val="none" w:sz="0" w:space="0" w:color="auto"/>
            <w:bottom w:val="none" w:sz="0" w:space="0" w:color="auto"/>
            <w:right w:val="none" w:sz="0" w:space="0" w:color="auto"/>
          </w:divBdr>
        </w:div>
        <w:div w:id="1303850755">
          <w:marLeft w:val="1800"/>
          <w:marRight w:val="0"/>
          <w:marTop w:val="0"/>
          <w:marBottom w:val="0"/>
          <w:divBdr>
            <w:top w:val="none" w:sz="0" w:space="0" w:color="auto"/>
            <w:left w:val="none" w:sz="0" w:space="0" w:color="auto"/>
            <w:bottom w:val="none" w:sz="0" w:space="0" w:color="auto"/>
            <w:right w:val="none" w:sz="0" w:space="0" w:color="auto"/>
          </w:divBdr>
        </w:div>
        <w:div w:id="1752968353">
          <w:marLeft w:val="2520"/>
          <w:marRight w:val="0"/>
          <w:marTop w:val="0"/>
          <w:marBottom w:val="0"/>
          <w:divBdr>
            <w:top w:val="none" w:sz="0" w:space="0" w:color="auto"/>
            <w:left w:val="none" w:sz="0" w:space="0" w:color="auto"/>
            <w:bottom w:val="none" w:sz="0" w:space="0" w:color="auto"/>
            <w:right w:val="none" w:sz="0" w:space="0" w:color="auto"/>
          </w:divBdr>
        </w:div>
        <w:div w:id="322507926">
          <w:marLeft w:val="2520"/>
          <w:marRight w:val="0"/>
          <w:marTop w:val="0"/>
          <w:marBottom w:val="0"/>
          <w:divBdr>
            <w:top w:val="none" w:sz="0" w:space="0" w:color="auto"/>
            <w:left w:val="none" w:sz="0" w:space="0" w:color="auto"/>
            <w:bottom w:val="none" w:sz="0" w:space="0" w:color="auto"/>
            <w:right w:val="none" w:sz="0" w:space="0" w:color="auto"/>
          </w:divBdr>
        </w:div>
        <w:div w:id="1725595046">
          <w:marLeft w:val="2520"/>
          <w:marRight w:val="0"/>
          <w:marTop w:val="0"/>
          <w:marBottom w:val="0"/>
          <w:divBdr>
            <w:top w:val="none" w:sz="0" w:space="0" w:color="auto"/>
            <w:left w:val="none" w:sz="0" w:space="0" w:color="auto"/>
            <w:bottom w:val="none" w:sz="0" w:space="0" w:color="auto"/>
            <w:right w:val="none" w:sz="0" w:space="0" w:color="auto"/>
          </w:divBdr>
        </w:div>
        <w:div w:id="55469368">
          <w:marLeft w:val="1800"/>
          <w:marRight w:val="0"/>
          <w:marTop w:val="0"/>
          <w:marBottom w:val="0"/>
          <w:divBdr>
            <w:top w:val="none" w:sz="0" w:space="0" w:color="auto"/>
            <w:left w:val="none" w:sz="0" w:space="0" w:color="auto"/>
            <w:bottom w:val="none" w:sz="0" w:space="0" w:color="auto"/>
            <w:right w:val="none" w:sz="0" w:space="0" w:color="auto"/>
          </w:divBdr>
        </w:div>
        <w:div w:id="153686878">
          <w:marLeft w:val="2520"/>
          <w:marRight w:val="0"/>
          <w:marTop w:val="0"/>
          <w:marBottom w:val="0"/>
          <w:divBdr>
            <w:top w:val="none" w:sz="0" w:space="0" w:color="auto"/>
            <w:left w:val="none" w:sz="0" w:space="0" w:color="auto"/>
            <w:bottom w:val="none" w:sz="0" w:space="0" w:color="auto"/>
            <w:right w:val="none" w:sz="0" w:space="0" w:color="auto"/>
          </w:divBdr>
        </w:div>
        <w:div w:id="933710065">
          <w:marLeft w:val="1166"/>
          <w:marRight w:val="0"/>
          <w:marTop w:val="0"/>
          <w:marBottom w:val="0"/>
          <w:divBdr>
            <w:top w:val="none" w:sz="0" w:space="0" w:color="auto"/>
            <w:left w:val="none" w:sz="0" w:space="0" w:color="auto"/>
            <w:bottom w:val="none" w:sz="0" w:space="0" w:color="auto"/>
            <w:right w:val="none" w:sz="0" w:space="0" w:color="auto"/>
          </w:divBdr>
        </w:div>
        <w:div w:id="654142278">
          <w:marLeft w:val="1800"/>
          <w:marRight w:val="0"/>
          <w:marTop w:val="0"/>
          <w:marBottom w:val="0"/>
          <w:divBdr>
            <w:top w:val="none" w:sz="0" w:space="0" w:color="auto"/>
            <w:left w:val="none" w:sz="0" w:space="0" w:color="auto"/>
            <w:bottom w:val="none" w:sz="0" w:space="0" w:color="auto"/>
            <w:right w:val="none" w:sz="0" w:space="0" w:color="auto"/>
          </w:divBdr>
        </w:div>
        <w:div w:id="1134323913">
          <w:marLeft w:val="2520"/>
          <w:marRight w:val="0"/>
          <w:marTop w:val="0"/>
          <w:marBottom w:val="0"/>
          <w:divBdr>
            <w:top w:val="none" w:sz="0" w:space="0" w:color="auto"/>
            <w:left w:val="none" w:sz="0" w:space="0" w:color="auto"/>
            <w:bottom w:val="none" w:sz="0" w:space="0" w:color="auto"/>
            <w:right w:val="none" w:sz="0" w:space="0" w:color="auto"/>
          </w:divBdr>
        </w:div>
        <w:div w:id="1497650323">
          <w:marLeft w:val="2520"/>
          <w:marRight w:val="0"/>
          <w:marTop w:val="0"/>
          <w:marBottom w:val="0"/>
          <w:divBdr>
            <w:top w:val="none" w:sz="0" w:space="0" w:color="auto"/>
            <w:left w:val="none" w:sz="0" w:space="0" w:color="auto"/>
            <w:bottom w:val="none" w:sz="0" w:space="0" w:color="auto"/>
            <w:right w:val="none" w:sz="0" w:space="0" w:color="auto"/>
          </w:divBdr>
        </w:div>
        <w:div w:id="1861814651">
          <w:marLeft w:val="2520"/>
          <w:marRight w:val="0"/>
          <w:marTop w:val="0"/>
          <w:marBottom w:val="0"/>
          <w:divBdr>
            <w:top w:val="none" w:sz="0" w:space="0" w:color="auto"/>
            <w:left w:val="none" w:sz="0" w:space="0" w:color="auto"/>
            <w:bottom w:val="none" w:sz="0" w:space="0" w:color="auto"/>
            <w:right w:val="none" w:sz="0" w:space="0" w:color="auto"/>
          </w:divBdr>
        </w:div>
        <w:div w:id="1571883196">
          <w:marLeft w:val="1166"/>
          <w:marRight w:val="0"/>
          <w:marTop w:val="0"/>
          <w:marBottom w:val="0"/>
          <w:divBdr>
            <w:top w:val="none" w:sz="0" w:space="0" w:color="auto"/>
            <w:left w:val="none" w:sz="0" w:space="0" w:color="auto"/>
            <w:bottom w:val="none" w:sz="0" w:space="0" w:color="auto"/>
            <w:right w:val="none" w:sz="0" w:space="0" w:color="auto"/>
          </w:divBdr>
        </w:div>
      </w:divsChild>
    </w:div>
    <w:div w:id="527062584">
      <w:bodyDiv w:val="1"/>
      <w:marLeft w:val="0"/>
      <w:marRight w:val="0"/>
      <w:marTop w:val="0"/>
      <w:marBottom w:val="0"/>
      <w:divBdr>
        <w:top w:val="none" w:sz="0" w:space="0" w:color="auto"/>
        <w:left w:val="none" w:sz="0" w:space="0" w:color="auto"/>
        <w:bottom w:val="none" w:sz="0" w:space="0" w:color="auto"/>
        <w:right w:val="none" w:sz="0" w:space="0" w:color="auto"/>
      </w:divBdr>
      <w:divsChild>
        <w:div w:id="1841577396">
          <w:marLeft w:val="547"/>
          <w:marRight w:val="0"/>
          <w:marTop w:val="0"/>
          <w:marBottom w:val="0"/>
          <w:divBdr>
            <w:top w:val="none" w:sz="0" w:space="0" w:color="auto"/>
            <w:left w:val="none" w:sz="0" w:space="0" w:color="auto"/>
            <w:bottom w:val="none" w:sz="0" w:space="0" w:color="auto"/>
            <w:right w:val="none" w:sz="0" w:space="0" w:color="auto"/>
          </w:divBdr>
        </w:div>
        <w:div w:id="195166280">
          <w:marLeft w:val="1166"/>
          <w:marRight w:val="0"/>
          <w:marTop w:val="0"/>
          <w:marBottom w:val="0"/>
          <w:divBdr>
            <w:top w:val="none" w:sz="0" w:space="0" w:color="auto"/>
            <w:left w:val="none" w:sz="0" w:space="0" w:color="auto"/>
            <w:bottom w:val="none" w:sz="0" w:space="0" w:color="auto"/>
            <w:right w:val="none" w:sz="0" w:space="0" w:color="auto"/>
          </w:divBdr>
        </w:div>
        <w:div w:id="1794514931">
          <w:marLeft w:val="1800"/>
          <w:marRight w:val="0"/>
          <w:marTop w:val="0"/>
          <w:marBottom w:val="0"/>
          <w:divBdr>
            <w:top w:val="none" w:sz="0" w:space="0" w:color="auto"/>
            <w:left w:val="none" w:sz="0" w:space="0" w:color="auto"/>
            <w:bottom w:val="none" w:sz="0" w:space="0" w:color="auto"/>
            <w:right w:val="none" w:sz="0" w:space="0" w:color="auto"/>
          </w:divBdr>
        </w:div>
        <w:div w:id="87234553">
          <w:marLeft w:val="1800"/>
          <w:marRight w:val="0"/>
          <w:marTop w:val="0"/>
          <w:marBottom w:val="0"/>
          <w:divBdr>
            <w:top w:val="none" w:sz="0" w:space="0" w:color="auto"/>
            <w:left w:val="none" w:sz="0" w:space="0" w:color="auto"/>
            <w:bottom w:val="none" w:sz="0" w:space="0" w:color="auto"/>
            <w:right w:val="none" w:sz="0" w:space="0" w:color="auto"/>
          </w:divBdr>
        </w:div>
        <w:div w:id="1490170261">
          <w:marLeft w:val="1166"/>
          <w:marRight w:val="0"/>
          <w:marTop w:val="0"/>
          <w:marBottom w:val="0"/>
          <w:divBdr>
            <w:top w:val="none" w:sz="0" w:space="0" w:color="auto"/>
            <w:left w:val="none" w:sz="0" w:space="0" w:color="auto"/>
            <w:bottom w:val="none" w:sz="0" w:space="0" w:color="auto"/>
            <w:right w:val="none" w:sz="0" w:space="0" w:color="auto"/>
          </w:divBdr>
        </w:div>
        <w:div w:id="101196092">
          <w:marLeft w:val="1800"/>
          <w:marRight w:val="0"/>
          <w:marTop w:val="0"/>
          <w:marBottom w:val="0"/>
          <w:divBdr>
            <w:top w:val="none" w:sz="0" w:space="0" w:color="auto"/>
            <w:left w:val="none" w:sz="0" w:space="0" w:color="auto"/>
            <w:bottom w:val="none" w:sz="0" w:space="0" w:color="auto"/>
            <w:right w:val="none" w:sz="0" w:space="0" w:color="auto"/>
          </w:divBdr>
        </w:div>
        <w:div w:id="1130709184">
          <w:marLeft w:val="1166"/>
          <w:marRight w:val="0"/>
          <w:marTop w:val="0"/>
          <w:marBottom w:val="0"/>
          <w:divBdr>
            <w:top w:val="none" w:sz="0" w:space="0" w:color="auto"/>
            <w:left w:val="none" w:sz="0" w:space="0" w:color="auto"/>
            <w:bottom w:val="none" w:sz="0" w:space="0" w:color="auto"/>
            <w:right w:val="none" w:sz="0" w:space="0" w:color="auto"/>
          </w:divBdr>
        </w:div>
        <w:div w:id="1304432408">
          <w:marLeft w:val="1800"/>
          <w:marRight w:val="0"/>
          <w:marTop w:val="0"/>
          <w:marBottom w:val="0"/>
          <w:divBdr>
            <w:top w:val="none" w:sz="0" w:space="0" w:color="auto"/>
            <w:left w:val="none" w:sz="0" w:space="0" w:color="auto"/>
            <w:bottom w:val="none" w:sz="0" w:space="0" w:color="auto"/>
            <w:right w:val="none" w:sz="0" w:space="0" w:color="auto"/>
          </w:divBdr>
        </w:div>
      </w:divsChild>
    </w:div>
    <w:div w:id="527372505">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66462249">
      <w:bodyDiv w:val="1"/>
      <w:marLeft w:val="0"/>
      <w:marRight w:val="0"/>
      <w:marTop w:val="0"/>
      <w:marBottom w:val="0"/>
      <w:divBdr>
        <w:top w:val="none" w:sz="0" w:space="0" w:color="auto"/>
        <w:left w:val="none" w:sz="0" w:space="0" w:color="auto"/>
        <w:bottom w:val="none" w:sz="0" w:space="0" w:color="auto"/>
        <w:right w:val="none" w:sz="0" w:space="0" w:color="auto"/>
      </w:divBdr>
      <w:divsChild>
        <w:div w:id="1176460832">
          <w:marLeft w:val="0"/>
          <w:marRight w:val="0"/>
          <w:marTop w:val="0"/>
          <w:marBottom w:val="0"/>
          <w:divBdr>
            <w:top w:val="none" w:sz="0" w:space="0" w:color="auto"/>
            <w:left w:val="none" w:sz="0" w:space="0" w:color="auto"/>
            <w:bottom w:val="none" w:sz="0" w:space="0" w:color="auto"/>
            <w:right w:val="none" w:sz="0" w:space="0" w:color="auto"/>
          </w:divBdr>
          <w:divsChild>
            <w:div w:id="2082827320">
              <w:marLeft w:val="0"/>
              <w:marRight w:val="0"/>
              <w:marTop w:val="0"/>
              <w:marBottom w:val="0"/>
              <w:divBdr>
                <w:top w:val="single" w:sz="6" w:space="0" w:color="4395FF"/>
                <w:left w:val="single" w:sz="6" w:space="0" w:color="4395FF"/>
                <w:bottom w:val="single" w:sz="6" w:space="0" w:color="4395FF"/>
                <w:right w:val="single" w:sz="6" w:space="0" w:color="4395FF"/>
              </w:divBdr>
              <w:divsChild>
                <w:div w:id="634261328">
                  <w:marLeft w:val="0"/>
                  <w:marRight w:val="0"/>
                  <w:marTop w:val="0"/>
                  <w:marBottom w:val="0"/>
                  <w:divBdr>
                    <w:top w:val="none" w:sz="0" w:space="0" w:color="auto"/>
                    <w:left w:val="none" w:sz="0" w:space="0" w:color="auto"/>
                    <w:bottom w:val="none" w:sz="0" w:space="0" w:color="auto"/>
                    <w:right w:val="none" w:sz="0" w:space="0" w:color="auto"/>
                  </w:divBdr>
                  <w:divsChild>
                    <w:div w:id="1884251778">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908076202">
          <w:marLeft w:val="0"/>
          <w:marRight w:val="0"/>
          <w:marTop w:val="0"/>
          <w:marBottom w:val="0"/>
          <w:divBdr>
            <w:top w:val="none" w:sz="0" w:space="0" w:color="auto"/>
            <w:left w:val="none" w:sz="0" w:space="0" w:color="auto"/>
            <w:bottom w:val="none" w:sz="0" w:space="0" w:color="auto"/>
            <w:right w:val="none" w:sz="0" w:space="0" w:color="auto"/>
          </w:divBdr>
          <w:divsChild>
            <w:div w:id="1361273567">
              <w:marLeft w:val="0"/>
              <w:marRight w:val="0"/>
              <w:marTop w:val="0"/>
              <w:marBottom w:val="0"/>
              <w:divBdr>
                <w:top w:val="none" w:sz="0" w:space="0" w:color="auto"/>
                <w:left w:val="none" w:sz="0" w:space="0" w:color="auto"/>
                <w:bottom w:val="none" w:sz="0" w:space="0" w:color="auto"/>
                <w:right w:val="none" w:sz="0" w:space="0" w:color="auto"/>
              </w:divBdr>
              <w:divsChild>
                <w:div w:id="1650591873">
                  <w:marLeft w:val="0"/>
                  <w:marRight w:val="0"/>
                  <w:marTop w:val="0"/>
                  <w:marBottom w:val="0"/>
                  <w:divBdr>
                    <w:top w:val="single" w:sz="6" w:space="8" w:color="EEEEEE"/>
                    <w:left w:val="none" w:sz="0" w:space="0" w:color="auto"/>
                    <w:bottom w:val="single" w:sz="6" w:space="8" w:color="EEEEEE"/>
                    <w:right w:val="single" w:sz="6" w:space="8" w:color="EEEEEE"/>
                  </w:divBdr>
                  <w:divsChild>
                    <w:div w:id="13475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75666899">
      <w:bodyDiv w:val="1"/>
      <w:marLeft w:val="0"/>
      <w:marRight w:val="0"/>
      <w:marTop w:val="0"/>
      <w:marBottom w:val="0"/>
      <w:divBdr>
        <w:top w:val="none" w:sz="0" w:space="0" w:color="auto"/>
        <w:left w:val="none" w:sz="0" w:space="0" w:color="auto"/>
        <w:bottom w:val="none" w:sz="0" w:space="0" w:color="auto"/>
        <w:right w:val="none" w:sz="0" w:space="0" w:color="auto"/>
      </w:divBdr>
    </w:div>
    <w:div w:id="1097486529">
      <w:bodyDiv w:val="1"/>
      <w:marLeft w:val="0"/>
      <w:marRight w:val="0"/>
      <w:marTop w:val="0"/>
      <w:marBottom w:val="0"/>
      <w:divBdr>
        <w:top w:val="none" w:sz="0" w:space="0" w:color="auto"/>
        <w:left w:val="none" w:sz="0" w:space="0" w:color="auto"/>
        <w:bottom w:val="none" w:sz="0" w:space="0" w:color="auto"/>
        <w:right w:val="none" w:sz="0" w:space="0" w:color="auto"/>
      </w:divBdr>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50251898">
      <w:bodyDiv w:val="1"/>
      <w:marLeft w:val="0"/>
      <w:marRight w:val="0"/>
      <w:marTop w:val="0"/>
      <w:marBottom w:val="0"/>
      <w:divBdr>
        <w:top w:val="none" w:sz="0" w:space="0" w:color="auto"/>
        <w:left w:val="none" w:sz="0" w:space="0" w:color="auto"/>
        <w:bottom w:val="none" w:sz="0" w:space="0" w:color="auto"/>
        <w:right w:val="none" w:sz="0" w:space="0" w:color="auto"/>
      </w:divBdr>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540731">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97913096">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791587534">
      <w:bodyDiv w:val="1"/>
      <w:marLeft w:val="0"/>
      <w:marRight w:val="0"/>
      <w:marTop w:val="0"/>
      <w:marBottom w:val="0"/>
      <w:divBdr>
        <w:top w:val="none" w:sz="0" w:space="0" w:color="auto"/>
        <w:left w:val="none" w:sz="0" w:space="0" w:color="auto"/>
        <w:bottom w:val="none" w:sz="0" w:space="0" w:color="auto"/>
        <w:right w:val="none" w:sz="0" w:space="0" w:color="auto"/>
      </w:divBdr>
      <w:divsChild>
        <w:div w:id="1147820500">
          <w:marLeft w:val="0"/>
          <w:marRight w:val="0"/>
          <w:marTop w:val="0"/>
          <w:marBottom w:val="0"/>
          <w:divBdr>
            <w:top w:val="none" w:sz="0" w:space="0" w:color="auto"/>
            <w:left w:val="none" w:sz="0" w:space="0" w:color="auto"/>
            <w:bottom w:val="none" w:sz="0" w:space="0" w:color="auto"/>
            <w:right w:val="none" w:sz="0" w:space="0" w:color="auto"/>
          </w:divBdr>
          <w:divsChild>
            <w:div w:id="2114208698">
              <w:marLeft w:val="0"/>
              <w:marRight w:val="0"/>
              <w:marTop w:val="0"/>
              <w:marBottom w:val="0"/>
              <w:divBdr>
                <w:top w:val="single" w:sz="6" w:space="0" w:color="DEDEDE"/>
                <w:left w:val="single" w:sz="6" w:space="0" w:color="DEDEDE"/>
                <w:bottom w:val="single" w:sz="6" w:space="0" w:color="DEDEDE"/>
                <w:right w:val="single" w:sz="6" w:space="0" w:color="DEDEDE"/>
              </w:divBdr>
              <w:divsChild>
                <w:div w:id="1129322461">
                  <w:marLeft w:val="0"/>
                  <w:marRight w:val="0"/>
                  <w:marTop w:val="0"/>
                  <w:marBottom w:val="0"/>
                  <w:divBdr>
                    <w:top w:val="none" w:sz="0" w:space="0" w:color="auto"/>
                    <w:left w:val="none" w:sz="0" w:space="0" w:color="auto"/>
                    <w:bottom w:val="none" w:sz="0" w:space="0" w:color="auto"/>
                    <w:right w:val="none" w:sz="0" w:space="0" w:color="auto"/>
                  </w:divBdr>
                  <w:divsChild>
                    <w:div w:id="1053189252">
                      <w:marLeft w:val="0"/>
                      <w:marRight w:val="525"/>
                      <w:marTop w:val="0"/>
                      <w:marBottom w:val="0"/>
                      <w:divBdr>
                        <w:top w:val="none" w:sz="0" w:space="0" w:color="auto"/>
                        <w:left w:val="none" w:sz="0" w:space="0" w:color="auto"/>
                        <w:bottom w:val="none" w:sz="0" w:space="0" w:color="auto"/>
                        <w:right w:val="none" w:sz="0" w:space="0" w:color="auto"/>
                      </w:divBdr>
                      <w:divsChild>
                        <w:div w:id="189084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786491">
          <w:marLeft w:val="0"/>
          <w:marRight w:val="0"/>
          <w:marTop w:val="0"/>
          <w:marBottom w:val="0"/>
          <w:divBdr>
            <w:top w:val="none" w:sz="0" w:space="0" w:color="auto"/>
            <w:left w:val="none" w:sz="0" w:space="0" w:color="auto"/>
            <w:bottom w:val="none" w:sz="0" w:space="0" w:color="auto"/>
            <w:right w:val="none" w:sz="0" w:space="0" w:color="auto"/>
          </w:divBdr>
          <w:divsChild>
            <w:div w:id="863716723">
              <w:marLeft w:val="0"/>
              <w:marRight w:val="0"/>
              <w:marTop w:val="0"/>
              <w:marBottom w:val="0"/>
              <w:divBdr>
                <w:top w:val="none" w:sz="0" w:space="0" w:color="auto"/>
                <w:left w:val="none" w:sz="0" w:space="0" w:color="auto"/>
                <w:bottom w:val="none" w:sz="0" w:space="0" w:color="auto"/>
                <w:right w:val="none" w:sz="0" w:space="0" w:color="auto"/>
              </w:divBdr>
              <w:divsChild>
                <w:div w:id="1666129533">
                  <w:marLeft w:val="0"/>
                  <w:marRight w:val="0"/>
                  <w:marTop w:val="0"/>
                  <w:marBottom w:val="0"/>
                  <w:divBdr>
                    <w:top w:val="single" w:sz="6" w:space="8" w:color="EEEEEE"/>
                    <w:left w:val="none" w:sz="0" w:space="8" w:color="auto"/>
                    <w:bottom w:val="single" w:sz="6" w:space="8" w:color="EEEEEE"/>
                    <w:right w:val="single" w:sz="6" w:space="8" w:color="EEEEEE"/>
                  </w:divBdr>
                  <w:divsChild>
                    <w:div w:id="9812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814422">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978735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6.svg"/><Relationship Id="rId10" Type="http://schemas.openxmlformats.org/officeDocument/2006/relationships/oleObject" Target="embeddings/oleObject1.bin"/><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0B118-E6A2-4280-8755-34D4DF914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7079</Words>
  <Characters>40356</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47341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Feiyongqiang-a</cp:lastModifiedBy>
  <cp:revision>4</cp:revision>
  <dcterms:created xsi:type="dcterms:W3CDTF">2023-04-07T08:24:00Z</dcterms:created>
  <dcterms:modified xsi:type="dcterms:W3CDTF">2023-04-07T09:59:00Z</dcterms:modified>
</cp:coreProperties>
</file>