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CD9B433" w14:textId="7581013B" w:rsidR="00BA24A8" w:rsidRPr="00BB4FBC" w:rsidRDefault="00AB28B9" w:rsidP="00BA24A8">
      <w:pPr>
        <w:tabs>
          <w:tab w:val="center" w:pos="4536"/>
          <w:tab w:val="right" w:pos="7938"/>
          <w:tab w:val="right" w:pos="9639"/>
        </w:tabs>
        <w:wordWrap w:val="0"/>
        <w:ind w:right="2"/>
        <w:jc w:val="righ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13"/>
      <w:bookmarkStart w:id="1" w:name="OLE_LINK14"/>
      <w:r w:rsidR="00BA24A8" w:rsidRPr="0015762D">
        <w:rPr>
          <w:rFonts w:ascii="Arial" w:hAnsi="Arial" w:cs="Arial"/>
          <w:b/>
          <w:bCs/>
          <w:sz w:val="28"/>
        </w:rPr>
        <w:t>3GPP TSG RAN WG1 #112bis-e</w:t>
      </w:r>
      <w:r w:rsidR="00BA24A8" w:rsidRPr="0015762D">
        <w:rPr>
          <w:rFonts w:ascii="Arial" w:hAnsi="Arial" w:cs="Arial"/>
          <w:b/>
          <w:bCs/>
          <w:sz w:val="28"/>
        </w:rPr>
        <w:tab/>
      </w:r>
      <w:r w:rsidR="00BA24A8">
        <w:rPr>
          <w:rFonts w:ascii="Arial" w:hAnsi="Arial" w:cs="Arial"/>
          <w:b/>
          <w:bCs/>
          <w:sz w:val="28"/>
        </w:rPr>
        <w:t xml:space="preserve">                                              </w:t>
      </w:r>
      <w:r w:rsidR="00BA24A8" w:rsidRPr="0015762D">
        <w:rPr>
          <w:rFonts w:ascii="Arial" w:hAnsi="Arial" w:cs="Arial"/>
          <w:b/>
          <w:bCs/>
          <w:sz w:val="28"/>
        </w:rPr>
        <w:tab/>
      </w:r>
      <w:r w:rsidR="001B3055" w:rsidRPr="001B3055">
        <w:rPr>
          <w:rFonts w:ascii="Arial" w:hAnsi="Arial" w:cs="Arial"/>
          <w:b/>
          <w:bCs/>
          <w:sz w:val="28"/>
        </w:rPr>
        <w:t>R1-2302589</w:t>
      </w:r>
    </w:p>
    <w:p w14:paraId="27694695" w14:textId="1ACC2E93" w:rsidR="00F54C0A" w:rsidRPr="00432C89" w:rsidRDefault="00BA24A8" w:rsidP="00BA24A8">
      <w:pPr>
        <w:tabs>
          <w:tab w:val="center" w:pos="4536"/>
          <w:tab w:val="right" w:pos="9072"/>
        </w:tabs>
        <w:rPr>
          <w:rFonts w:ascii="Arial" w:hAnsi="Arial" w:cs="Arial"/>
          <w:b/>
          <w:bCs/>
          <w:sz w:val="28"/>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bookmarkEnd w:id="0"/>
      <w:bookmarkEnd w:id="1"/>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0F0AC81F" w:rsidR="006D716B" w:rsidRPr="006D716B" w:rsidRDefault="007D082B" w:rsidP="00C90E88">
      <w:pPr>
        <w:rPr>
          <w:lang w:val="en-GB"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capacity enhancement, 8Tx operation etc. </w:t>
      </w:r>
    </w:p>
    <w:p w14:paraId="66566D5E" w14:textId="77777777" w:rsidR="00A90D25" w:rsidRDefault="00A90D25" w:rsidP="00A90D25">
      <w:pPr>
        <w:pStyle w:val="1"/>
        <w:rPr>
          <w:lang w:eastAsia="zh-CN"/>
        </w:rPr>
      </w:pPr>
      <w:r>
        <w:t xml:space="preserve">SRS </w:t>
      </w:r>
      <w:r w:rsidRPr="00F85229">
        <w:t>interference randomization</w:t>
      </w:r>
    </w:p>
    <w:tbl>
      <w:tblPr>
        <w:tblStyle w:val="ad"/>
        <w:tblW w:w="0" w:type="auto"/>
        <w:tblLook w:val="04A0" w:firstRow="1" w:lastRow="0" w:firstColumn="1" w:lastColumn="0" w:noHBand="0" w:noVBand="1"/>
      </w:tblPr>
      <w:tblGrid>
        <w:gridCol w:w="9307"/>
      </w:tblGrid>
      <w:tr w:rsidR="00DC4267" w14:paraId="3FFB990E" w14:textId="77777777" w:rsidTr="00DC4267">
        <w:tc>
          <w:tcPr>
            <w:tcW w:w="9307" w:type="dxa"/>
          </w:tcPr>
          <w:p w14:paraId="730D5F11" w14:textId="77777777" w:rsidR="00D85DFC" w:rsidRPr="00DC345D" w:rsidRDefault="00D85DFC" w:rsidP="00D85DFC">
            <w:pPr>
              <w:rPr>
                <w:rFonts w:cs="Times"/>
                <w:b/>
                <w:bCs/>
                <w:szCs w:val="20"/>
                <w:highlight w:val="green"/>
              </w:rPr>
            </w:pPr>
            <w:r>
              <w:rPr>
                <w:rFonts w:cs="Times"/>
                <w:b/>
                <w:bCs/>
                <w:szCs w:val="20"/>
                <w:highlight w:val="green"/>
              </w:rPr>
              <w:t>Agreement</w:t>
            </w:r>
          </w:p>
          <w:p w14:paraId="630514C5" w14:textId="77777777" w:rsidR="00D85DFC" w:rsidRPr="00252D79" w:rsidRDefault="00D85DFC" w:rsidP="00D85DFC">
            <w:pPr>
              <w:rPr>
                <w:rFonts w:cs="Times"/>
                <w:szCs w:val="20"/>
              </w:rPr>
            </w:pPr>
            <w:r w:rsidRPr="00252D79">
              <w:rPr>
                <w:rFonts w:cs="Times"/>
                <w:szCs w:val="20"/>
              </w:rPr>
              <w:t>For SRS interference randomization, support:</w:t>
            </w:r>
          </w:p>
          <w:p w14:paraId="54FAC4AC" w14:textId="77777777" w:rsidR="00D85DFC" w:rsidRPr="00252D79" w:rsidRDefault="00D85DFC" w:rsidP="00D85DFC">
            <w:pPr>
              <w:pStyle w:val="bullet1"/>
              <w:numPr>
                <w:ilvl w:val="0"/>
                <w:numId w:val="22"/>
              </w:numPr>
              <w:spacing w:before="0"/>
              <w:contextualSpacing/>
              <w:jc w:val="both"/>
              <w:rPr>
                <w:rFonts w:ascii="Times" w:hAnsi="Times" w:cs="Times"/>
                <w:sz w:val="20"/>
              </w:rPr>
            </w:pPr>
            <w:r w:rsidRPr="00252D79">
              <w:rPr>
                <w:rFonts w:ascii="Times" w:hAnsi="Times" w:cs="Times"/>
                <w:sz w:val="20"/>
              </w:rPr>
              <w:t xml:space="preserve">Opt. 3: Both cyclic shift hopping and comb offset hopping. </w:t>
            </w:r>
          </w:p>
          <w:p w14:paraId="3357E509" w14:textId="77777777" w:rsidR="00D85DFC" w:rsidRPr="00252D79" w:rsidRDefault="00D85DFC" w:rsidP="00D85DFC">
            <w:pPr>
              <w:pStyle w:val="bullet1"/>
              <w:numPr>
                <w:ilvl w:val="1"/>
                <w:numId w:val="21"/>
              </w:numPr>
              <w:spacing w:before="0"/>
              <w:contextualSpacing/>
              <w:jc w:val="both"/>
              <w:rPr>
                <w:rFonts w:ascii="Times" w:hAnsi="Times" w:cs="Times"/>
                <w:sz w:val="20"/>
              </w:rPr>
            </w:pPr>
            <w:r w:rsidRPr="00252D79">
              <w:rPr>
                <w:rFonts w:ascii="Times" w:hAnsi="Times" w:cs="Times"/>
                <w:sz w:val="20"/>
              </w:rPr>
              <w:t>At least the two features can be separately configured</w:t>
            </w:r>
          </w:p>
          <w:p w14:paraId="4DFA48FC" w14:textId="77777777" w:rsidR="00D85DFC" w:rsidRPr="00252D79" w:rsidRDefault="00D85DFC" w:rsidP="00D85DFC">
            <w:pPr>
              <w:pStyle w:val="bullet1"/>
              <w:numPr>
                <w:ilvl w:val="1"/>
                <w:numId w:val="21"/>
              </w:numPr>
              <w:spacing w:before="0"/>
              <w:contextualSpacing/>
              <w:jc w:val="both"/>
              <w:rPr>
                <w:rFonts w:ascii="Times" w:hAnsi="Times" w:cs="Times"/>
                <w:sz w:val="20"/>
              </w:rPr>
            </w:pPr>
            <w:r w:rsidRPr="00252D79">
              <w:rPr>
                <w:rFonts w:ascii="Times" w:hAnsi="Times" w:cs="Times"/>
                <w:sz w:val="20"/>
              </w:rPr>
              <w:t>FFS: Combined cyclic shift hopping and comb offset hopping for a UE</w:t>
            </w:r>
          </w:p>
          <w:p w14:paraId="15CEC6AA" w14:textId="77777777" w:rsidR="00D85DFC" w:rsidRPr="00252D79" w:rsidRDefault="00D85DFC" w:rsidP="00D85DFC">
            <w:pPr>
              <w:pStyle w:val="bullet1"/>
              <w:numPr>
                <w:ilvl w:val="1"/>
                <w:numId w:val="21"/>
              </w:numPr>
              <w:spacing w:before="0"/>
              <w:contextualSpacing/>
              <w:jc w:val="both"/>
              <w:rPr>
                <w:rFonts w:ascii="Times" w:hAnsi="Times" w:cs="Times"/>
                <w:sz w:val="20"/>
              </w:rPr>
            </w:pPr>
            <w:r w:rsidRPr="00252D79">
              <w:rPr>
                <w:rFonts w:ascii="Times" w:hAnsi="Times" w:cs="Times"/>
                <w:sz w:val="20"/>
              </w:rPr>
              <w:t xml:space="preserve">FFS: Separate or combined with SRS sequence group hopping / sequence hopping </w:t>
            </w:r>
          </w:p>
          <w:p w14:paraId="6A1197DB" w14:textId="50BFCCD7" w:rsidR="00DC4267" w:rsidRPr="00D85DFC" w:rsidRDefault="00D85DFC" w:rsidP="00D85DFC">
            <w:pPr>
              <w:pStyle w:val="bullet1"/>
              <w:numPr>
                <w:ilvl w:val="1"/>
                <w:numId w:val="21"/>
              </w:numPr>
              <w:spacing w:before="0"/>
              <w:contextualSpacing/>
              <w:jc w:val="both"/>
              <w:rPr>
                <w:rFonts w:ascii="Times" w:hAnsi="Times" w:cs="Times"/>
                <w:sz w:val="20"/>
              </w:rPr>
            </w:pPr>
            <w:r w:rsidRPr="00252D79">
              <w:rPr>
                <w:rFonts w:ascii="Times" w:hAnsi="Times" w:cs="Times"/>
                <w:sz w:val="20"/>
              </w:rPr>
              <w:t>FFS: Associated UE capability</w:t>
            </w:r>
          </w:p>
        </w:tc>
      </w:tr>
    </w:tbl>
    <w:p w14:paraId="7B6CDDDE" w14:textId="61B6A343" w:rsidR="00DC4267" w:rsidRPr="008B53FE" w:rsidRDefault="00B904E3" w:rsidP="008A4D9D">
      <w:pPr>
        <w:rPr>
          <w:lang w:eastAsia="zh-CN"/>
        </w:rPr>
      </w:pPr>
      <w:r>
        <w:rPr>
          <w:lang w:eastAsia="zh-CN"/>
        </w:rPr>
        <w:t>Cyclic shift hopping aims randomizing inte</w:t>
      </w:r>
      <w:r w:rsidR="00E1589C">
        <w:rPr>
          <w:lang w:eastAsia="zh-CN"/>
        </w:rPr>
        <w:t>rferen</w:t>
      </w:r>
      <w:r>
        <w:rPr>
          <w:lang w:eastAsia="zh-CN"/>
        </w:rPr>
        <w:t xml:space="preserve">ce in code domain, and comb offset hopping attempt to randomize SRS frequency position. Both methods are independent, </w:t>
      </w:r>
      <w:r w:rsidR="00E1589C">
        <w:rPr>
          <w:lang w:eastAsia="zh-CN"/>
        </w:rPr>
        <w:t xml:space="preserve">and </w:t>
      </w:r>
      <w:r>
        <w:rPr>
          <w:lang w:eastAsia="zh-CN"/>
        </w:rPr>
        <w:t xml:space="preserve">not contradict each other.  </w:t>
      </w:r>
      <w:r w:rsidR="008A4D9D">
        <w:rPr>
          <w:lang w:eastAsia="zh-CN"/>
        </w:rPr>
        <w:t xml:space="preserve">High capacity UE can support cyclic shift hopping and comb offset hopping at the same time. </w:t>
      </w:r>
      <w:r w:rsidR="00FB7B58">
        <w:rPr>
          <w:lang w:eastAsia="zh-CN"/>
        </w:rPr>
        <w:t xml:space="preserve">Similarly, the </w:t>
      </w:r>
      <w:r w:rsidR="00FB7B58" w:rsidRPr="00FB7B58">
        <w:rPr>
          <w:lang w:eastAsia="zh-CN"/>
        </w:rPr>
        <w:t>SRS sequence group hopping / sequence hopping</w:t>
      </w:r>
      <w:r w:rsidR="00FB7B58">
        <w:rPr>
          <w:lang w:eastAsia="zh-CN"/>
        </w:rPr>
        <w:t xml:space="preserve"> aims randomizing SRS sequences, which is also relatively independent to cyclic shift hopping and comb offset hopping and thus can simultaneously co-exist. </w:t>
      </w:r>
      <w:r w:rsidR="008A4D9D">
        <w:rPr>
          <w:lang w:eastAsia="zh-CN"/>
        </w:rPr>
        <w:t>In general, related UE capability can be</w:t>
      </w:r>
      <w:r w:rsidR="00C45A8F">
        <w:rPr>
          <w:rFonts w:hint="eastAsia"/>
          <w:lang w:eastAsia="zh-CN"/>
        </w:rPr>
        <w:t>:</w:t>
      </w:r>
      <w:r w:rsidR="00C45A8F">
        <w:rPr>
          <w:lang w:eastAsia="zh-CN"/>
        </w:rPr>
        <w:t xml:space="preserve"> </w:t>
      </w:r>
      <w:r w:rsidR="00B21A3A">
        <w:rPr>
          <w:lang w:eastAsia="zh-CN"/>
        </w:rPr>
        <w:t>Support/not</w:t>
      </w:r>
      <w:r w:rsidR="008A4D9D">
        <w:rPr>
          <w:lang w:eastAsia="zh-CN"/>
        </w:rPr>
        <w:t xml:space="preserve"> support cyclic shift hopping, </w:t>
      </w:r>
      <w:r w:rsidR="008A4D9D">
        <w:rPr>
          <w:rFonts w:hint="eastAsia"/>
          <w:lang w:eastAsia="zh-CN"/>
        </w:rPr>
        <w:t>support</w:t>
      </w:r>
      <w:r w:rsidR="008A4D9D">
        <w:rPr>
          <w:lang w:eastAsia="zh-CN"/>
        </w:rPr>
        <w:t xml:space="preserve">/not support </w:t>
      </w:r>
      <w:r w:rsidR="001F7DBD">
        <w:rPr>
          <w:lang w:eastAsia="zh-CN"/>
        </w:rPr>
        <w:t xml:space="preserve">comb offset </w:t>
      </w:r>
      <w:r w:rsidR="008A4D9D">
        <w:rPr>
          <w:lang w:eastAsia="zh-CN"/>
        </w:rPr>
        <w:t xml:space="preserve">hopping and </w:t>
      </w:r>
      <w:r w:rsidR="008A4D9D">
        <w:rPr>
          <w:rFonts w:hint="eastAsia"/>
          <w:lang w:eastAsia="zh-CN"/>
        </w:rPr>
        <w:t>support</w:t>
      </w:r>
      <w:r w:rsidR="008A4D9D">
        <w:rPr>
          <w:lang w:eastAsia="zh-CN"/>
        </w:rPr>
        <w:t xml:space="preserve">/not support </w:t>
      </w:r>
      <w:r w:rsidR="00E1589C">
        <w:rPr>
          <w:lang w:eastAsia="zh-CN"/>
        </w:rPr>
        <w:t>‘both cyclic shift hopping and comb offset hopping’</w:t>
      </w:r>
      <w:r w:rsidR="008A4D9D">
        <w:rPr>
          <w:lang w:eastAsia="zh-CN"/>
        </w:rPr>
        <w:t>.</w:t>
      </w:r>
      <w:r w:rsidR="008A4D9D" w:rsidRPr="008B53FE">
        <w:rPr>
          <w:rFonts w:hint="eastAsia"/>
          <w:lang w:eastAsia="zh-CN"/>
        </w:rPr>
        <w:t xml:space="preserve"> </w:t>
      </w:r>
    </w:p>
    <w:p w14:paraId="7FE24724" w14:textId="07D4E003" w:rsidR="00A105E0" w:rsidRDefault="00A105E0" w:rsidP="00A105E0">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sidR="009B6917">
        <w:rPr>
          <w:b/>
          <w:i/>
          <w:lang w:val="en-GB" w:eastAsia="zh-CN"/>
        </w:rPr>
        <w:t xml:space="preserve"> Both cyclic shift hopping and comb offset hopping can be </w:t>
      </w:r>
      <w:r w:rsidR="00FB7B58">
        <w:rPr>
          <w:b/>
          <w:i/>
          <w:lang w:val="en-GB" w:eastAsia="zh-CN"/>
        </w:rPr>
        <w:t xml:space="preserve">simultaneously </w:t>
      </w:r>
      <w:r w:rsidR="009B6917">
        <w:rPr>
          <w:b/>
          <w:i/>
          <w:lang w:val="en-GB" w:eastAsia="zh-CN"/>
        </w:rPr>
        <w:t>supported</w:t>
      </w:r>
      <w:r w:rsidR="00FB7B58">
        <w:rPr>
          <w:b/>
          <w:i/>
          <w:lang w:val="en-GB" w:eastAsia="zh-CN"/>
        </w:rPr>
        <w:t xml:space="preserve"> for a UE.</w:t>
      </w:r>
    </w:p>
    <w:p w14:paraId="6BC79A8B" w14:textId="2BF9E0B9" w:rsidR="0020453C" w:rsidRPr="00FB7B58" w:rsidRDefault="00FB7B58" w:rsidP="008B53FE">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sidRPr="00FB7B58">
        <w:rPr>
          <w:b/>
          <w:i/>
          <w:lang w:val="en-GB" w:eastAsia="zh-CN"/>
        </w:rPr>
        <w:t xml:space="preserve"> Cyclic shift hopping and/or comb offset hopping</w:t>
      </w:r>
      <w:r>
        <w:rPr>
          <w:b/>
          <w:i/>
          <w:lang w:val="en-GB" w:eastAsia="zh-CN"/>
        </w:rPr>
        <w:t xml:space="preserve"> can be combined with </w:t>
      </w:r>
      <w:r w:rsidRPr="00FB7B58">
        <w:rPr>
          <w:b/>
          <w:i/>
          <w:lang w:val="en-GB" w:eastAsia="zh-CN"/>
        </w:rPr>
        <w:t>SRS sequence group hopping / sequence hopping</w:t>
      </w:r>
      <w:r>
        <w:rPr>
          <w:b/>
          <w:i/>
          <w:lang w:val="en-GB" w:eastAsia="zh-CN"/>
        </w:rPr>
        <w:t>.</w:t>
      </w:r>
    </w:p>
    <w:tbl>
      <w:tblPr>
        <w:tblStyle w:val="ad"/>
        <w:tblW w:w="0" w:type="auto"/>
        <w:tblLook w:val="04A0" w:firstRow="1" w:lastRow="0" w:firstColumn="1" w:lastColumn="0" w:noHBand="0" w:noVBand="1"/>
      </w:tblPr>
      <w:tblGrid>
        <w:gridCol w:w="9307"/>
      </w:tblGrid>
      <w:tr w:rsidR="005C3733" w14:paraId="4EC30EC2" w14:textId="77777777" w:rsidTr="00F21156">
        <w:tc>
          <w:tcPr>
            <w:tcW w:w="9307" w:type="dxa"/>
          </w:tcPr>
          <w:p w14:paraId="4D484D41" w14:textId="77777777" w:rsidR="00D85DFC" w:rsidRPr="00DC345D" w:rsidRDefault="00D85DFC" w:rsidP="00D85DFC">
            <w:pPr>
              <w:rPr>
                <w:rFonts w:cs="Times"/>
                <w:b/>
                <w:bCs/>
                <w:szCs w:val="20"/>
                <w:highlight w:val="green"/>
              </w:rPr>
            </w:pPr>
            <w:r>
              <w:rPr>
                <w:rFonts w:cs="Times"/>
                <w:b/>
                <w:bCs/>
                <w:szCs w:val="20"/>
                <w:highlight w:val="green"/>
              </w:rPr>
              <w:t>Agreement</w:t>
            </w:r>
          </w:p>
          <w:p w14:paraId="69C88BA8" w14:textId="77777777" w:rsidR="00D85DFC" w:rsidRPr="00252D79" w:rsidRDefault="00D85DFC" w:rsidP="00D85DFC">
            <w:pPr>
              <w:textAlignment w:val="center"/>
              <w:rPr>
                <w:rFonts w:cs="Times"/>
                <w:szCs w:val="20"/>
              </w:rPr>
            </w:pPr>
            <w:r w:rsidRPr="00252D79">
              <w:rPr>
                <w:rFonts w:cs="Times"/>
                <w:szCs w:val="20"/>
              </w:rPr>
              <w:t xml:space="preserve">For SRS comb offset hopping and/or cyclic shift hopping, for each SRS port, the hopping pattern is determined based on the pseudo-random sequence c(i), initialized with </w:t>
            </w:r>
            <w:r w:rsidRPr="00252D79">
              <w:rPr>
                <w:rFonts w:cs="Times"/>
                <w:szCs w:val="20"/>
                <w:lang w:eastAsia="zh-CN"/>
              </w:rPr>
              <w:t>one of the following</w:t>
            </w:r>
            <w:r w:rsidRPr="00252D79">
              <w:rPr>
                <w:rFonts w:cs="Times"/>
                <w:szCs w:val="20"/>
              </w:rPr>
              <w:t xml:space="preserve"> ID</w:t>
            </w:r>
            <w:r w:rsidRPr="00252D79">
              <w:rPr>
                <w:rFonts w:cs="Times"/>
                <w:szCs w:val="20"/>
                <w:lang w:eastAsia="zh-CN"/>
              </w:rPr>
              <w:t>s</w:t>
            </w:r>
            <w:r w:rsidRPr="00252D79">
              <w:rPr>
                <w:rFonts w:cs="Times"/>
                <w:szCs w:val="20"/>
              </w:rPr>
              <w:t>.</w:t>
            </w:r>
          </w:p>
          <w:p w14:paraId="4DA28C17" w14:textId="67D8DA82" w:rsidR="00D85DFC" w:rsidRDefault="00D85DFC" w:rsidP="00D85DFC">
            <w:pPr>
              <w:pStyle w:val="bullet1"/>
              <w:numPr>
                <w:ilvl w:val="0"/>
                <w:numId w:val="20"/>
              </w:numPr>
              <w:spacing w:before="0"/>
              <w:contextualSpacing/>
              <w:jc w:val="both"/>
              <w:rPr>
                <w:rFonts w:ascii="Times" w:hAnsi="Times" w:cs="Times"/>
                <w:sz w:val="20"/>
              </w:rPr>
            </w:pPr>
            <w:r w:rsidRPr="00252D79">
              <w:rPr>
                <w:rFonts w:ascii="Times" w:hAnsi="Times" w:cs="Times"/>
                <w:sz w:val="20"/>
              </w:rPr>
              <w:t xml:space="preserve">Option 1: Reuse </w:t>
            </w:r>
            <w:r w:rsidRPr="00252D79">
              <w:rPr>
                <w:rFonts w:ascii="Times" w:hAnsi="Times" w:cs="Times"/>
                <w:sz w:val="20"/>
                <w:lang w:val="en-US"/>
              </w:rPr>
              <w:t>t</w:t>
            </w:r>
            <w:r w:rsidRPr="00252D79">
              <w:rPr>
                <w:rFonts w:ascii="Times" w:hAnsi="Times" w:cs="Times"/>
                <w:sz w:val="20"/>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52D79">
              <w:rPr>
                <w:rFonts w:ascii="Times" w:hAnsi="Times" w:cs="Times"/>
                <w:sz w:val="20"/>
              </w:rPr>
              <w:t>.</w:t>
            </w:r>
          </w:p>
          <w:p w14:paraId="6FE522F2" w14:textId="77777777" w:rsidR="00D85DFC" w:rsidRPr="00252D79" w:rsidRDefault="00D85DFC" w:rsidP="00D85DFC">
            <w:pPr>
              <w:pStyle w:val="bullet1"/>
              <w:numPr>
                <w:ilvl w:val="0"/>
                <w:numId w:val="20"/>
              </w:numPr>
              <w:spacing w:before="0"/>
              <w:contextualSpacing/>
              <w:jc w:val="both"/>
              <w:rPr>
                <w:rFonts w:ascii="Times" w:hAnsi="Times" w:cs="Times"/>
                <w:sz w:val="20"/>
              </w:rPr>
            </w:pPr>
            <w:r w:rsidRPr="00252D79">
              <w:rPr>
                <w:rFonts w:ascii="Times" w:hAnsi="Times" w:cs="Times"/>
                <w:sz w:val="20"/>
              </w:rPr>
              <w:t>Option 2: Introduce new ID(s).</w:t>
            </w:r>
          </w:p>
          <w:p w14:paraId="414D5502" w14:textId="51BE55AA" w:rsidR="005C3733" w:rsidRPr="00D85DFC" w:rsidRDefault="00D85DFC" w:rsidP="00D85DFC">
            <w:pPr>
              <w:pStyle w:val="bullet1"/>
              <w:numPr>
                <w:ilvl w:val="1"/>
                <w:numId w:val="20"/>
              </w:numPr>
              <w:spacing w:before="0"/>
              <w:contextualSpacing/>
              <w:jc w:val="both"/>
              <w:rPr>
                <w:rFonts w:ascii="Times" w:hAnsi="Times" w:cs="Times"/>
                <w:sz w:val="20"/>
              </w:rPr>
            </w:pPr>
            <w:r w:rsidRPr="00252D79">
              <w:rPr>
                <w:rFonts w:ascii="Times" w:hAnsi="Times" w:cs="Times"/>
                <w:sz w:val="20"/>
              </w:rPr>
              <w:t>FFS: the value range, one new ID or two separate new IDs, default ID(s)</w:t>
            </w:r>
          </w:p>
        </w:tc>
      </w:tr>
    </w:tbl>
    <w:p w14:paraId="4C49615C" w14:textId="6847C334" w:rsidR="000D3636" w:rsidRDefault="000D3636" w:rsidP="0020453C">
      <w:pPr>
        <w:rPr>
          <w:rFonts w:cs="Times"/>
          <w:szCs w:val="20"/>
        </w:rPr>
      </w:pPr>
      <w:r>
        <w:rPr>
          <w:lang w:eastAsia="zh-CN"/>
        </w:rPr>
        <w:t>The randomization benefit of</w:t>
      </w:r>
      <w:r w:rsidRPr="000D3636">
        <w:rPr>
          <w:rFonts w:cs="Times"/>
          <w:szCs w:val="20"/>
        </w:rPr>
        <w:t xml:space="preserve"> </w:t>
      </w:r>
      <w:r w:rsidRPr="00252D79">
        <w:rPr>
          <w:rFonts w:cs="Times"/>
          <w:szCs w:val="20"/>
        </w:rPr>
        <w:t xml:space="preserve">comb offset hopping </w:t>
      </w:r>
      <w:r>
        <w:rPr>
          <w:rFonts w:cs="Times"/>
          <w:szCs w:val="20"/>
        </w:rPr>
        <w:t xml:space="preserve">depends on the bit sequence of </w:t>
      </w:r>
      <w:r w:rsidRPr="00252D79">
        <w:rPr>
          <w:rFonts w:cs="Times"/>
          <w:szCs w:val="20"/>
        </w:rPr>
        <w:t>c(i)</w:t>
      </w:r>
      <w:r>
        <w:rPr>
          <w:rFonts w:cs="Times"/>
          <w:szCs w:val="20"/>
        </w:rPr>
        <w:t>, e.g</w:t>
      </w:r>
      <w:r w:rsidR="006254C5">
        <w:rPr>
          <w:rFonts w:cs="Times"/>
          <w:szCs w:val="20"/>
        </w:rPr>
        <w:t>.</w:t>
      </w:r>
      <w:r>
        <w:rPr>
          <w:rFonts w:cs="Times"/>
          <w:szCs w:val="20"/>
        </w:rPr>
        <w:t>, every 8 continuous bits within c(i)</w:t>
      </w:r>
      <w:r w:rsidR="00BA24A8">
        <w:rPr>
          <w:rFonts w:cs="Times"/>
          <w:szCs w:val="20"/>
        </w:rPr>
        <w:t xml:space="preserve">. Meanwhile, </w:t>
      </w:r>
      <w:r w:rsidR="00BA24A8">
        <w:rPr>
          <w:lang w:eastAsia="zh-CN"/>
        </w:rPr>
        <w:t xml:space="preserve">randomization on the initialization </w:t>
      </w:r>
      <w:r w:rsidR="00BA24A8">
        <w:rPr>
          <w:rFonts w:cs="Times"/>
          <w:szCs w:val="20"/>
        </w:rPr>
        <w:t xml:space="preserve">of </w:t>
      </w:r>
      <w:r w:rsidR="00BA24A8" w:rsidRPr="00252D79">
        <w:rPr>
          <w:rFonts w:cs="Times"/>
          <w:szCs w:val="20"/>
        </w:rPr>
        <w:t>c(i)</w:t>
      </w:r>
      <w:r w:rsidR="00BA24A8">
        <w:rPr>
          <w:rFonts w:cs="Times"/>
          <w:szCs w:val="20"/>
        </w:rPr>
        <w:t xml:space="preserve"> can also bring extra performance enhancement. </w:t>
      </w:r>
      <w:r w:rsidR="00252E0E">
        <w:rPr>
          <w:rFonts w:cs="Times"/>
          <w:szCs w:val="20"/>
        </w:rPr>
        <w:t>Currently</w:t>
      </w:r>
      <w:r w:rsidR="00BA24A8">
        <w:rPr>
          <w:rFonts w:cs="Times"/>
          <w:szCs w:val="20"/>
        </w:rPr>
        <w:t>, t</w:t>
      </w:r>
      <w:r w:rsidRPr="000D3636">
        <w:rPr>
          <w:rFonts w:cs="Times"/>
          <w:szCs w:val="20"/>
        </w:rPr>
        <w:t>he SRS sequence identity</w:t>
      </w:r>
      <w:r w:rsidRPr="00252D79">
        <w:rPr>
          <w:rFonts w:ascii="Times" w:hAnsi="Times" w:cs="Times"/>
          <w:sz w:val="20"/>
        </w:rPr>
        <w:t xml:space="preserve">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00BA24A8">
        <w:rPr>
          <w:rFonts w:ascii="Times" w:hAnsi="Times" w:cs="Times"/>
          <w:sz w:val="20"/>
        </w:rPr>
        <w:t xml:space="preserve"> </w:t>
      </w:r>
      <w:r w:rsidR="00BA24A8" w:rsidRPr="00BA24A8">
        <w:rPr>
          <w:lang w:eastAsia="zh-CN"/>
        </w:rPr>
        <w:t xml:space="preserve">is used to </w:t>
      </w:r>
      <w:r w:rsidR="00BA24A8">
        <w:rPr>
          <w:lang w:eastAsia="zh-CN"/>
        </w:rPr>
        <w:t xml:space="preserve">initialization </w:t>
      </w:r>
      <w:r w:rsidR="00BA24A8">
        <w:rPr>
          <w:rFonts w:cs="Times"/>
          <w:szCs w:val="20"/>
        </w:rPr>
        <w:t xml:space="preserve">of </w:t>
      </w:r>
      <w:r w:rsidR="00BA24A8" w:rsidRPr="00252D79">
        <w:rPr>
          <w:rFonts w:cs="Times"/>
          <w:szCs w:val="20"/>
        </w:rPr>
        <w:t>c(i)</w:t>
      </w:r>
      <w:r w:rsidR="00BA24A8">
        <w:rPr>
          <w:rFonts w:cs="Times"/>
          <w:szCs w:val="20"/>
        </w:rPr>
        <w:t xml:space="preserve"> for SRS sequence hopping. We incline to introduce new IDs for the purpose of </w:t>
      </w:r>
      <w:r w:rsidR="00BA24A8" w:rsidRPr="00252D79">
        <w:rPr>
          <w:rFonts w:cs="Times"/>
          <w:szCs w:val="20"/>
        </w:rPr>
        <w:t>comb offset hopping and/or cyclic shift hopping</w:t>
      </w:r>
      <w:r w:rsidR="00BA24A8">
        <w:rPr>
          <w:rFonts w:cs="Times"/>
          <w:szCs w:val="20"/>
        </w:rPr>
        <w:t>. Specifically, separate IDs can be configured for comb offset hopping and</w:t>
      </w:r>
      <w:r w:rsidR="00BA24A8" w:rsidRPr="00252D79">
        <w:rPr>
          <w:rFonts w:cs="Times"/>
          <w:szCs w:val="20"/>
        </w:rPr>
        <w:t xml:space="preserve"> cyclic shift hopping</w:t>
      </w:r>
      <w:r w:rsidR="00BA24A8">
        <w:rPr>
          <w:rFonts w:cs="Times"/>
          <w:szCs w:val="20"/>
        </w:rPr>
        <w:t>, respectively.</w:t>
      </w:r>
    </w:p>
    <w:p w14:paraId="28287E9E" w14:textId="5D2DB387" w:rsidR="00D85EC1" w:rsidRDefault="0095347F" w:rsidP="00D85EC1">
      <w:pPr>
        <w:rPr>
          <w:rFonts w:cs="Times"/>
          <w:iCs/>
          <w:szCs w:val="20"/>
        </w:rPr>
      </w:pPr>
      <w:r w:rsidRPr="00F93CEF">
        <w:rPr>
          <w:b/>
          <w:i/>
          <w:lang w:val="en-GB" w:eastAsia="zh-CN"/>
        </w:rPr>
        <w:t>P</w:t>
      </w:r>
      <w:r w:rsidRPr="00F93CEF">
        <w:rPr>
          <w:rFonts w:hint="eastAsia"/>
          <w:b/>
          <w:i/>
          <w:lang w:val="en-GB" w:eastAsia="zh-CN"/>
        </w:rPr>
        <w:t>ropo</w:t>
      </w:r>
      <w:r w:rsidRPr="00BA24A8">
        <w:rPr>
          <w:rFonts w:hint="eastAsia"/>
          <w:b/>
          <w:i/>
          <w:lang w:val="en-GB" w:eastAsia="zh-CN"/>
        </w:rPr>
        <w:t>sal</w:t>
      </w:r>
      <w:r w:rsidRPr="00BA24A8">
        <w:rPr>
          <w:b/>
          <w:i/>
          <w:lang w:val="en-GB" w:eastAsia="zh-CN"/>
        </w:rPr>
        <w:t xml:space="preserve"> 3:</w:t>
      </w:r>
      <w:r w:rsidR="00BA24A8">
        <w:rPr>
          <w:b/>
          <w:i/>
          <w:lang w:val="en-GB" w:eastAsia="zh-CN"/>
        </w:rPr>
        <w:t xml:space="preserve"> </w:t>
      </w:r>
      <w:r w:rsidR="00BA24A8" w:rsidRPr="00BA24A8">
        <w:rPr>
          <w:b/>
          <w:i/>
          <w:lang w:val="en-GB" w:eastAsia="zh-CN"/>
        </w:rPr>
        <w:t>Support to</w:t>
      </w:r>
      <w:r w:rsidR="0001286F" w:rsidRPr="0001286F">
        <w:rPr>
          <w:b/>
          <w:i/>
          <w:lang w:val="en-GB" w:eastAsia="zh-CN"/>
        </w:rPr>
        <w:t xml:space="preserve"> </w:t>
      </w:r>
      <w:r w:rsidR="0001286F" w:rsidRPr="0001286F">
        <w:rPr>
          <w:rFonts w:hint="eastAsia"/>
          <w:b/>
          <w:i/>
          <w:lang w:val="en-GB" w:eastAsia="zh-CN"/>
        </w:rPr>
        <w:t>i</w:t>
      </w:r>
      <w:r w:rsidR="0001286F" w:rsidRPr="0001286F">
        <w:rPr>
          <w:b/>
          <w:i/>
          <w:lang w:val="en-GB" w:eastAsia="zh-CN"/>
        </w:rPr>
        <w:t>ntroduce new ID(s)</w:t>
      </w:r>
      <w:r w:rsidR="00BA24A8" w:rsidRPr="00BA24A8">
        <w:rPr>
          <w:b/>
          <w:i/>
          <w:lang w:val="en-GB" w:eastAsia="zh-CN"/>
        </w:rPr>
        <w:t xml:space="preserve"> for </w:t>
      </w:r>
      <w:r w:rsidR="0001286F">
        <w:rPr>
          <w:rFonts w:hint="eastAsia"/>
          <w:b/>
          <w:i/>
          <w:lang w:val="en-GB" w:eastAsia="zh-CN"/>
        </w:rPr>
        <w:t>ini</w:t>
      </w:r>
      <w:r w:rsidR="0001286F">
        <w:rPr>
          <w:b/>
          <w:i/>
          <w:lang w:val="en-GB" w:eastAsia="zh-CN"/>
        </w:rPr>
        <w:t>tialization of c(i)</w:t>
      </w:r>
      <w:r w:rsidR="00BA24A8" w:rsidRPr="00BA24A8">
        <w:rPr>
          <w:b/>
          <w:i/>
          <w:lang w:val="en-GB" w:eastAsia="zh-CN"/>
        </w:rPr>
        <w:t>.</w:t>
      </w:r>
    </w:p>
    <w:tbl>
      <w:tblPr>
        <w:tblStyle w:val="ad"/>
        <w:tblW w:w="0" w:type="auto"/>
        <w:tblLook w:val="04A0" w:firstRow="1" w:lastRow="0" w:firstColumn="1" w:lastColumn="0" w:noHBand="0" w:noVBand="1"/>
      </w:tblPr>
      <w:tblGrid>
        <w:gridCol w:w="9307"/>
      </w:tblGrid>
      <w:tr w:rsidR="00F60EED" w14:paraId="0833C567" w14:textId="77777777" w:rsidTr="00F60EED">
        <w:tc>
          <w:tcPr>
            <w:tcW w:w="9307" w:type="dxa"/>
          </w:tcPr>
          <w:p w14:paraId="48DF0DE1" w14:textId="77777777" w:rsidR="00F60EED" w:rsidRPr="00DC345D" w:rsidRDefault="00F60EED" w:rsidP="00F60EED">
            <w:pPr>
              <w:rPr>
                <w:rFonts w:cs="Times"/>
                <w:b/>
                <w:bCs/>
                <w:szCs w:val="20"/>
                <w:highlight w:val="green"/>
              </w:rPr>
            </w:pPr>
            <w:r>
              <w:rPr>
                <w:rFonts w:cs="Times"/>
                <w:b/>
                <w:bCs/>
                <w:szCs w:val="20"/>
                <w:highlight w:val="green"/>
              </w:rPr>
              <w:lastRenderedPageBreak/>
              <w:t>Agreement</w:t>
            </w:r>
          </w:p>
          <w:p w14:paraId="30244B7A" w14:textId="75FD7AD5" w:rsidR="00F60EED" w:rsidRPr="00DC345D" w:rsidRDefault="00F60EED" w:rsidP="00F60EED">
            <w:pPr>
              <w:textAlignment w:val="center"/>
              <w:rPr>
                <w:rFonts w:cs="Times"/>
                <w:szCs w:val="20"/>
              </w:rPr>
            </w:pPr>
            <w:r w:rsidRPr="00DC345D">
              <w:rPr>
                <w:rFonts w:cs="Times"/>
                <w:szCs w:val="20"/>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s,f</m:t>
                  </m:r>
                </m:sub>
                <m:sup>
                  <m:r>
                    <m:rPr>
                      <m:sty m:val="bi"/>
                    </m:rPr>
                    <w:rPr>
                      <w:rFonts w:ascii="Cambria Math" w:hAnsi="Cambria Math"/>
                      <w:szCs w:val="28"/>
                    </w:rPr>
                    <m:t>μ</m:t>
                  </m:r>
                </m:sup>
              </m:sSubSup>
            </m:oMath>
            <w:r w:rsidRPr="00DC345D">
              <w:rPr>
                <w:rFonts w:cs="Times"/>
                <w:szCs w:val="20"/>
              </w:rPr>
              <w:t xml:space="preserve"> within a radio frame and OFDM symbol index </w:t>
            </w:r>
            <m:oMath>
              <m:r>
                <m:rPr>
                  <m:sty m:val="bi"/>
                </m:rPr>
                <w:rPr>
                  <w:rFonts w:ascii="Cambria Math" w:hAnsi="Cambria Math"/>
                  <w:szCs w:val="28"/>
                  <w:lang w:eastAsia="ja-JP"/>
                </w:rPr>
                <m:t>l'</m:t>
              </m:r>
            </m:oMath>
            <w:r w:rsidRPr="00DC345D">
              <w:rPr>
                <w:rFonts w:cs="Times"/>
                <w:szCs w:val="20"/>
              </w:rPr>
              <w:t>, and select at least one of the following options:</w:t>
            </w:r>
          </w:p>
          <w:p w14:paraId="7B705FE2" w14:textId="1833F29D" w:rsidR="00F60EED" w:rsidRPr="00DC345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 xml:space="preserve">Option 1: Within a slot, hopping based on the repetition factor </w:t>
            </w:r>
            <m:oMath>
              <m:r>
                <m:rPr>
                  <m:sty m:val="bi"/>
                </m:rPr>
                <w:rPr>
                  <w:rFonts w:ascii="Cambria Math" w:hAnsi="Cambria Math"/>
                </w:rPr>
                <m:t>R</m:t>
              </m:r>
            </m:oMath>
            <w:r w:rsidRPr="00DC345D">
              <w:rPr>
                <w:rFonts w:ascii="Times" w:hAnsi="Times" w:cs="Times"/>
                <w:sz w:val="20"/>
              </w:rPr>
              <w:t xml:space="preserve"> and symbol index that is the same across the R repetitions.</w:t>
            </w:r>
          </w:p>
          <w:p w14:paraId="211B55C4" w14:textId="20EE2E28" w:rsidR="00F60EED" w:rsidRPr="00DC345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 xml:space="preserve">Option 2: Within a slot, hopping based on only the symbol index </w:t>
            </w:r>
            <m:oMath>
              <m:r>
                <m:rPr>
                  <m:sty m:val="bi"/>
                </m:rPr>
                <w:rPr>
                  <w:rFonts w:ascii="Cambria Math" w:hAnsi="Cambria Math"/>
                </w:rPr>
                <m:t>l'</m:t>
              </m:r>
            </m:oMath>
            <w:r w:rsidRPr="00DC345D">
              <w:rPr>
                <w:rFonts w:ascii="Times" w:hAnsi="Times" w:cs="Times"/>
                <w:sz w:val="20"/>
              </w:rPr>
              <w:t>.</w:t>
            </w:r>
          </w:p>
          <w:p w14:paraId="30B61300" w14:textId="77777777" w:rsidR="00F60EED" w:rsidRPr="00DC345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Option 3: No intra-slot hopping.</w:t>
            </w:r>
          </w:p>
          <w:p w14:paraId="5403B5D3" w14:textId="1EE47374" w:rsidR="00F60EED" w:rsidRPr="00DC345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DC345D">
              <w:rPr>
                <w:rFonts w:ascii="Times" w:hAnsi="Times" w:cs="Times"/>
                <w:sz w:val="20"/>
              </w:rPr>
              <w:t>.</w:t>
            </w:r>
          </w:p>
          <w:p w14:paraId="2D633CCA" w14:textId="77777777" w:rsidR="00F60EED" w:rsidRPr="00DC345D" w:rsidRDefault="00F60EED" w:rsidP="00F60EED">
            <w:pPr>
              <w:pStyle w:val="bullet1"/>
              <w:numPr>
                <w:ilvl w:val="1"/>
                <w:numId w:val="22"/>
              </w:numPr>
              <w:spacing w:before="0"/>
              <w:contextualSpacing/>
              <w:jc w:val="both"/>
              <w:textAlignment w:val="center"/>
              <w:rPr>
                <w:rFonts w:ascii="Times" w:hAnsi="Times" w:cs="Times"/>
                <w:sz w:val="20"/>
              </w:rPr>
            </w:pPr>
            <w:r w:rsidRPr="00DC345D">
              <w:rPr>
                <w:rFonts w:ascii="Times" w:hAnsi="Times" w:cs="Times"/>
                <w:sz w:val="20"/>
              </w:rPr>
              <w:t>FFS:  reinitialization periodicity of N radio frames or reinitialization based on system frame number.</w:t>
            </w:r>
          </w:p>
          <w:p w14:paraId="531FE2C1" w14:textId="77777777" w:rsidR="00F60EED" w:rsidRPr="00DC345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FFS: Whether to adopt the same option(s) for comb offset hopping and cyclic shift hopping (if supported separately)</w:t>
            </w:r>
          </w:p>
          <w:p w14:paraId="0A415A59" w14:textId="34CE81A6" w:rsidR="00F60EED" w:rsidRPr="00F60EED" w:rsidRDefault="00F60EED" w:rsidP="00F60EED">
            <w:pPr>
              <w:pStyle w:val="bullet1"/>
              <w:numPr>
                <w:ilvl w:val="0"/>
                <w:numId w:val="22"/>
              </w:numPr>
              <w:spacing w:before="0"/>
              <w:contextualSpacing/>
              <w:jc w:val="both"/>
              <w:textAlignment w:val="center"/>
              <w:rPr>
                <w:rFonts w:ascii="Times" w:hAnsi="Times" w:cs="Times"/>
                <w:sz w:val="20"/>
              </w:rPr>
            </w:pPr>
            <w:r w:rsidRPr="00DC345D">
              <w:rPr>
                <w:rFonts w:ascii="Times" w:hAnsi="Times" w:cs="Times"/>
                <w:sz w:val="20"/>
              </w:rPr>
              <w:t xml:space="preserve">FFS: At least support reinitialization at the beginning of each radio frame. </w:t>
            </w:r>
          </w:p>
        </w:tc>
      </w:tr>
    </w:tbl>
    <w:p w14:paraId="3EA8667B" w14:textId="1BD5EB86" w:rsidR="00F60EED" w:rsidRDefault="007F36A6" w:rsidP="00D85EC1">
      <w:pPr>
        <w:rPr>
          <w:lang w:eastAsia="zh-CN"/>
        </w:rPr>
      </w:pPr>
      <w:r>
        <w:rPr>
          <w:rFonts w:cs="Times" w:hint="eastAsia"/>
          <w:iCs/>
          <w:szCs w:val="20"/>
          <w:lang w:eastAsia="zh-CN"/>
        </w:rPr>
        <w:t>T</w:t>
      </w:r>
      <w:r>
        <w:rPr>
          <w:rFonts w:cs="Times"/>
          <w:iCs/>
          <w:szCs w:val="20"/>
          <w:lang w:eastAsia="zh-CN"/>
        </w:rPr>
        <w:t>he purpose of repetition factor R is trying to enhance SRS reception performance by using same SRS across different symbols</w:t>
      </w:r>
      <w:r w:rsidR="00272DCA">
        <w:rPr>
          <w:rFonts w:cs="Times"/>
          <w:iCs/>
          <w:szCs w:val="20"/>
          <w:lang w:eastAsia="zh-CN"/>
        </w:rPr>
        <w:t xml:space="preserve"> in the same frequency positions</w:t>
      </w:r>
      <w:r>
        <w:rPr>
          <w:rFonts w:cs="Times"/>
          <w:iCs/>
          <w:szCs w:val="20"/>
          <w:lang w:eastAsia="zh-CN"/>
        </w:rPr>
        <w:t xml:space="preserve">. </w:t>
      </w:r>
      <w:r>
        <w:rPr>
          <w:rFonts w:cs="Times" w:hint="eastAsia"/>
          <w:iCs/>
          <w:szCs w:val="20"/>
          <w:lang w:eastAsia="zh-CN"/>
        </w:rPr>
        <w:t>If</w:t>
      </w:r>
      <w:r>
        <w:rPr>
          <w:rFonts w:cs="Times"/>
          <w:iCs/>
          <w:szCs w:val="20"/>
          <w:lang w:eastAsia="zh-CN"/>
        </w:rPr>
        <w:t xml:space="preserve"> we select</w:t>
      </w:r>
      <w:r w:rsidR="00252E0E">
        <w:rPr>
          <w:rFonts w:cs="Times"/>
          <w:iCs/>
          <w:szCs w:val="20"/>
          <w:lang w:eastAsia="zh-CN"/>
        </w:rPr>
        <w:t xml:space="preserve"> other granularit</w:t>
      </w:r>
      <w:r w:rsidR="00252E0E">
        <w:rPr>
          <w:rFonts w:cs="Times" w:hint="eastAsia"/>
          <w:iCs/>
          <w:szCs w:val="20"/>
          <w:lang w:eastAsia="zh-CN"/>
        </w:rPr>
        <w:t>ies</w:t>
      </w:r>
      <w:r>
        <w:rPr>
          <w:rFonts w:cs="Times"/>
          <w:iCs/>
          <w:szCs w:val="20"/>
          <w:lang w:eastAsia="zh-CN"/>
        </w:rPr>
        <w:t xml:space="preserve"> shorter than R for </w:t>
      </w:r>
      <w:r w:rsidRPr="00272DCA">
        <w:rPr>
          <w:rFonts w:cs="Times"/>
          <w:iCs/>
          <w:szCs w:val="20"/>
          <w:lang w:eastAsia="zh-CN"/>
        </w:rPr>
        <w:t xml:space="preserve">comb offset hopping and/or cyclic shift hopping, e.g., symbol </w:t>
      </w:r>
      <w:r w:rsidR="006254C5" w:rsidRPr="00272DCA">
        <w:rPr>
          <w:rFonts w:cs="Times"/>
          <w:iCs/>
          <w:szCs w:val="20"/>
          <w:lang w:eastAsia="zh-CN"/>
        </w:rPr>
        <w:t>index</w:t>
      </w:r>
      <m:oMath>
        <m:r>
          <m:rPr>
            <m:sty m:val="p"/>
          </m:rPr>
          <w:rPr>
            <w:rFonts w:ascii="Cambria Math" w:hAnsi="Cambria Math" w:cs="Times"/>
            <w:szCs w:val="20"/>
            <w:lang w:eastAsia="zh-CN"/>
          </w:rPr>
          <m:t xml:space="preserve"> </m:t>
        </m:r>
        <m:r>
          <m:rPr>
            <m:sty m:val="bi"/>
          </m:rPr>
          <w:rPr>
            <w:rFonts w:ascii="Cambria Math" w:hAnsi="Cambria Math" w:cs="Times"/>
            <w:szCs w:val="20"/>
            <w:lang w:eastAsia="zh-CN"/>
          </w:rPr>
          <m:t>l</m:t>
        </m:r>
        <m:r>
          <m:rPr>
            <m:sty m:val="p"/>
          </m:rPr>
          <w:rPr>
            <w:rFonts w:ascii="Cambria Math" w:hAnsi="Cambria Math" w:cs="Times"/>
            <w:szCs w:val="20"/>
            <w:lang w:eastAsia="zh-CN"/>
          </w:rPr>
          <m:t>'</m:t>
        </m:r>
      </m:oMath>
      <w:r w:rsidRPr="00272DCA">
        <w:rPr>
          <w:rFonts w:cs="Times"/>
          <w:iCs/>
          <w:szCs w:val="20"/>
          <w:lang w:eastAsia="zh-CN"/>
        </w:rPr>
        <w:t xml:space="preserve">, </w:t>
      </w:r>
      <w:r w:rsidR="00272DCA" w:rsidRPr="00272DCA">
        <w:rPr>
          <w:rFonts w:cs="Times"/>
          <w:iCs/>
          <w:szCs w:val="20"/>
          <w:lang w:eastAsia="zh-CN"/>
        </w:rPr>
        <w:t xml:space="preserve">same SRS </w:t>
      </w:r>
      <w:r w:rsidR="00272DCA">
        <w:rPr>
          <w:rFonts w:cs="Times"/>
          <w:iCs/>
          <w:szCs w:val="20"/>
          <w:lang w:eastAsia="zh-CN"/>
        </w:rPr>
        <w:t>frequency positions cannot be guaranteed. This contradict</w:t>
      </w:r>
      <w:r w:rsidR="00F807C6">
        <w:rPr>
          <w:rFonts w:cs="Times" w:hint="eastAsia"/>
          <w:iCs/>
          <w:szCs w:val="20"/>
          <w:lang w:eastAsia="zh-CN"/>
        </w:rPr>
        <w:t>s</w:t>
      </w:r>
      <w:r w:rsidR="00272DCA">
        <w:rPr>
          <w:rFonts w:cs="Times"/>
          <w:iCs/>
          <w:szCs w:val="20"/>
          <w:lang w:eastAsia="zh-CN"/>
        </w:rPr>
        <w:t xml:space="preserve"> with the concept of introducing repetition factor R. Thus, option 1 is better than other solutions.</w:t>
      </w:r>
    </w:p>
    <w:p w14:paraId="61AFDBC5" w14:textId="0CBB2082" w:rsidR="008650F8" w:rsidRDefault="007B4E75" w:rsidP="00324374">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95347F">
        <w:rPr>
          <w:b/>
          <w:i/>
          <w:lang w:val="en-GB" w:eastAsia="zh-CN"/>
        </w:rPr>
        <w:t>4</w:t>
      </w:r>
      <w:r w:rsidRPr="00F93CEF">
        <w:rPr>
          <w:b/>
          <w:i/>
          <w:lang w:val="en-GB" w:eastAsia="zh-CN"/>
        </w:rPr>
        <w:t>:</w:t>
      </w:r>
      <w:r w:rsidR="007F20BE">
        <w:rPr>
          <w:b/>
          <w:i/>
          <w:lang w:val="en-GB" w:eastAsia="zh-CN"/>
        </w:rPr>
        <w:t xml:space="preserve"> Support Option 1 where </w:t>
      </w:r>
      <w:r w:rsidR="007F20BE" w:rsidRPr="007F20BE">
        <w:rPr>
          <w:b/>
          <w:i/>
          <w:lang w:val="en-GB" w:eastAsia="zh-CN"/>
        </w:rPr>
        <w:t xml:space="preserve">within a slot hopping based on the repetition factor </w:t>
      </w:r>
      <m:oMath>
        <m:r>
          <m:rPr>
            <m:sty m:val="bi"/>
          </m:rPr>
          <w:rPr>
            <w:rFonts w:ascii="Cambria Math" w:hAnsi="Cambria Math"/>
            <w:lang w:val="en-GB" w:eastAsia="zh-CN"/>
          </w:rPr>
          <m:t>R</m:t>
        </m:r>
      </m:oMath>
      <w:r w:rsidR="007F20BE" w:rsidRPr="007F20BE">
        <w:rPr>
          <w:b/>
          <w:i/>
          <w:lang w:val="en-GB" w:eastAsia="zh-CN"/>
        </w:rPr>
        <w:t xml:space="preserve"> and symbol index that is the same across the R repetitions</w:t>
      </w:r>
      <w:r w:rsidR="007F20BE">
        <w:rPr>
          <w:b/>
          <w:i/>
          <w:lang w:val="en-GB" w:eastAsia="zh-CN"/>
        </w:rPr>
        <w:t>.</w:t>
      </w:r>
    </w:p>
    <w:p w14:paraId="328C9C9A" w14:textId="77777777" w:rsidR="00F60EED" w:rsidRDefault="00F60EED"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27520A99" w14:textId="77777777" w:rsidR="00C65E7C" w:rsidRPr="00DC345D" w:rsidRDefault="00C65E7C" w:rsidP="00C65E7C">
            <w:pPr>
              <w:rPr>
                <w:rFonts w:cs="Times"/>
                <w:b/>
                <w:bCs/>
                <w:szCs w:val="20"/>
                <w:highlight w:val="green"/>
              </w:rPr>
            </w:pPr>
            <w:r>
              <w:rPr>
                <w:rFonts w:cs="Times"/>
                <w:b/>
                <w:bCs/>
                <w:szCs w:val="20"/>
                <w:highlight w:val="green"/>
              </w:rPr>
              <w:t>Agreement</w:t>
            </w:r>
          </w:p>
          <w:p w14:paraId="116D5019" w14:textId="77777777" w:rsidR="00C65E7C" w:rsidRPr="00252D79" w:rsidRDefault="00C65E7C" w:rsidP="00C65E7C">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29A6919F" w14:textId="77777777" w:rsidR="00C65E7C" w:rsidRPr="00252D79" w:rsidRDefault="00C65E7C" w:rsidP="00C65E7C">
            <w:pPr>
              <w:pStyle w:val="bullet1"/>
              <w:numPr>
                <w:ilvl w:val="0"/>
                <w:numId w:val="23"/>
              </w:numPr>
              <w:spacing w:before="0"/>
              <w:contextualSpacing/>
              <w:jc w:val="both"/>
              <w:rPr>
                <w:rFonts w:ascii="Times" w:hAnsi="Times" w:cs="Times"/>
                <w:sz w:val="20"/>
              </w:rPr>
            </w:pPr>
            <w:r w:rsidRPr="00252D79">
              <w:rPr>
                <w:rFonts w:ascii="Times" w:hAnsi="Times" w:cs="Times"/>
                <w:sz w:val="20"/>
              </w:rPr>
              <w:t xml:space="preserve">At least s = 2. </w:t>
            </w:r>
          </w:p>
          <w:p w14:paraId="762D3FA0" w14:textId="77777777" w:rsidR="00C65E7C" w:rsidRPr="00252D79" w:rsidRDefault="00C65E7C" w:rsidP="00C65E7C">
            <w:pPr>
              <w:pStyle w:val="bullet1"/>
              <w:numPr>
                <w:ilvl w:val="1"/>
                <w:numId w:val="21"/>
              </w:numPr>
              <w:spacing w:before="0"/>
              <w:contextualSpacing/>
              <w:jc w:val="both"/>
              <w:rPr>
                <w:rFonts w:ascii="Times" w:hAnsi="Times" w:cs="Times"/>
                <w:sz w:val="20"/>
              </w:rPr>
            </w:pPr>
            <w:r w:rsidRPr="00252D79">
              <w:rPr>
                <w:rFonts w:ascii="Times" w:hAnsi="Times" w:cs="Times"/>
                <w:sz w:val="20"/>
              </w:rPr>
              <w:t>FFS: s = 4, s = 8.</w:t>
            </w:r>
          </w:p>
          <w:p w14:paraId="40EEC62D" w14:textId="77777777" w:rsidR="00C65E7C" w:rsidRPr="00252D79" w:rsidRDefault="00C65E7C" w:rsidP="00C65E7C">
            <w:pPr>
              <w:pStyle w:val="bullet1"/>
              <w:numPr>
                <w:ilvl w:val="0"/>
                <w:numId w:val="23"/>
              </w:numPr>
              <w:spacing w:before="0"/>
              <w:contextualSpacing/>
              <w:jc w:val="both"/>
              <w:rPr>
                <w:rFonts w:ascii="Times" w:hAnsi="Times" w:cs="Times"/>
                <w:sz w:val="20"/>
              </w:rPr>
            </w:pPr>
            <w:r w:rsidRPr="00252D79">
              <w:rPr>
                <w:rFonts w:ascii="Times" w:hAnsi="Times" w:cs="Times"/>
                <w:sz w:val="20"/>
              </w:rPr>
              <w:t>m = 2,4,8, 10,12,14, and m is a multiple of s.</w:t>
            </w:r>
          </w:p>
          <w:p w14:paraId="2335794D" w14:textId="77777777" w:rsidR="00C65E7C" w:rsidRPr="00252D79" w:rsidRDefault="00C65E7C" w:rsidP="00C65E7C">
            <w:pPr>
              <w:pStyle w:val="bullet1"/>
              <w:numPr>
                <w:ilvl w:val="0"/>
                <w:numId w:val="23"/>
              </w:numPr>
              <w:spacing w:before="0"/>
              <w:contextualSpacing/>
              <w:jc w:val="both"/>
              <w:rPr>
                <w:rFonts w:ascii="Times" w:hAnsi="Times" w:cs="Times"/>
                <w:sz w:val="20"/>
              </w:rPr>
            </w:pPr>
            <w:r w:rsidRPr="00252D79">
              <w:rPr>
                <w:rFonts w:ascii="Times" w:hAnsi="Times" w:cs="Times"/>
                <w:sz w:val="20"/>
              </w:rPr>
              <w:t>Each of the m OFDM symbols has only one subset. Reuse the existing resource mapping designed for 8/s ports on each OFDM symbol.</w:t>
            </w:r>
          </w:p>
          <w:p w14:paraId="557B475A" w14:textId="77777777" w:rsidR="00C65E7C" w:rsidRPr="00252D79" w:rsidRDefault="00C65E7C" w:rsidP="00C65E7C">
            <w:pPr>
              <w:pStyle w:val="bullet1"/>
              <w:numPr>
                <w:ilvl w:val="1"/>
                <w:numId w:val="21"/>
              </w:numPr>
              <w:spacing w:before="0"/>
              <w:contextualSpacing/>
              <w:jc w:val="both"/>
              <w:rPr>
                <w:rFonts w:ascii="Times" w:hAnsi="Times" w:cs="Times"/>
                <w:sz w:val="20"/>
              </w:rPr>
            </w:pPr>
            <w:r w:rsidRPr="00252D79">
              <w:rPr>
                <w:rFonts w:ascii="Times" w:hAnsi="Times" w:cs="Times"/>
                <w:sz w:val="20"/>
              </w:rPr>
              <w:t>Including frequency-domain resource allocation and mapping to cyclic shifts. FFS port indexing within the subset of 8/s ports.</w:t>
            </w:r>
          </w:p>
          <w:p w14:paraId="756D335D" w14:textId="77777777" w:rsidR="00C65E7C" w:rsidRPr="00252D79" w:rsidRDefault="00C65E7C" w:rsidP="00C65E7C">
            <w:pPr>
              <w:pStyle w:val="bullet1"/>
              <w:numPr>
                <w:ilvl w:val="1"/>
                <w:numId w:val="21"/>
              </w:numPr>
              <w:spacing w:before="0"/>
              <w:contextualSpacing/>
              <w:jc w:val="both"/>
              <w:rPr>
                <w:rFonts w:ascii="Times" w:hAnsi="Times" w:cs="Times"/>
                <w:sz w:val="20"/>
              </w:rPr>
            </w:pPr>
            <w:r w:rsidRPr="00252D79">
              <w:rPr>
                <w:rFonts w:ascii="Times" w:hAnsi="Times" w:cs="Times"/>
                <w:sz w:val="20"/>
              </w:rPr>
              <w:t>FFS: down selection from existing resource mapping designs</w:t>
            </w:r>
          </w:p>
          <w:p w14:paraId="795877A9" w14:textId="77777777" w:rsidR="00C65E7C" w:rsidRPr="00252D79" w:rsidRDefault="00C65E7C" w:rsidP="00C65E7C">
            <w:pPr>
              <w:pStyle w:val="bullet1"/>
              <w:numPr>
                <w:ilvl w:val="0"/>
                <w:numId w:val="23"/>
              </w:numPr>
              <w:spacing w:before="0"/>
              <w:contextualSpacing/>
              <w:jc w:val="both"/>
              <w:rPr>
                <w:rFonts w:ascii="Times" w:hAnsi="Times" w:cs="Times"/>
                <w:sz w:val="20"/>
              </w:rPr>
            </w:pPr>
            <w:r w:rsidRPr="00252D79">
              <w:rPr>
                <w:rFonts w:ascii="Times" w:hAnsi="Times" w:cs="Times"/>
                <w:sz w:val="20"/>
              </w:rPr>
              <w:t>FFS: which subset of 8/s ports are mapped onto each OFDM symbol.</w:t>
            </w:r>
          </w:p>
          <w:p w14:paraId="51F3786B" w14:textId="77777777" w:rsidR="00C65E7C" w:rsidRPr="00252D79" w:rsidRDefault="00C65E7C" w:rsidP="00C65E7C">
            <w:pPr>
              <w:pStyle w:val="bullet1"/>
              <w:numPr>
                <w:ilvl w:val="0"/>
                <w:numId w:val="23"/>
              </w:numPr>
              <w:spacing w:before="0"/>
              <w:contextualSpacing/>
              <w:jc w:val="both"/>
              <w:rPr>
                <w:rFonts w:ascii="Times" w:hAnsi="Times" w:cs="Times"/>
                <w:sz w:val="20"/>
              </w:rPr>
            </w:pPr>
            <w:r w:rsidRPr="00252D79">
              <w:rPr>
                <w:rFonts w:ascii="Times" w:hAnsi="Times" w:cs="Times"/>
                <w:sz w:val="20"/>
              </w:rPr>
              <w:t xml:space="preserve">FFS: the TDM factor s is configured as an explicit RRC parameter or determined implicitly from other parameters. </w:t>
            </w:r>
          </w:p>
          <w:p w14:paraId="1ED48692" w14:textId="77777777" w:rsidR="00C65E7C" w:rsidRPr="00DC345D" w:rsidRDefault="00C65E7C" w:rsidP="00C65E7C">
            <w:pPr>
              <w:rPr>
                <w:rFonts w:cs="Times"/>
                <w:b/>
                <w:bCs/>
                <w:szCs w:val="20"/>
                <w:highlight w:val="green"/>
              </w:rPr>
            </w:pPr>
            <w:r>
              <w:rPr>
                <w:rFonts w:cs="Times"/>
                <w:b/>
                <w:bCs/>
                <w:szCs w:val="20"/>
                <w:highlight w:val="green"/>
              </w:rPr>
              <w:t>Agreement</w:t>
            </w:r>
          </w:p>
          <w:p w14:paraId="5A3B413D" w14:textId="77777777" w:rsidR="00C65E7C" w:rsidRPr="006E3225" w:rsidRDefault="00C65E7C" w:rsidP="00C65E7C">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2E42B5D3" w14:textId="77777777" w:rsidR="00C65E7C" w:rsidRPr="00702078" w:rsidRDefault="00C65E7C" w:rsidP="00C65E7C">
            <w:pPr>
              <w:pStyle w:val="bullet1"/>
              <w:numPr>
                <w:ilvl w:val="0"/>
                <w:numId w:val="22"/>
              </w:numPr>
              <w:spacing w:before="0"/>
              <w:contextualSpacing/>
              <w:jc w:val="both"/>
              <w:textAlignment w:val="center"/>
              <w:rPr>
                <w:rFonts w:ascii="Times" w:hAnsi="Times" w:cs="Times"/>
                <w:sz w:val="20"/>
              </w:rPr>
            </w:pPr>
            <w:r w:rsidRPr="00702078">
              <w:rPr>
                <w:rFonts w:ascii="Times" w:hAnsi="Times" w:cs="Times"/>
                <w:sz w:val="20"/>
              </w:rPr>
              <w:t>Option 2-1: the s subsets of ports are mapped cyclically as {1, 2, …, s,1, 2, …, s} on the m OFDM symbols.</w:t>
            </w:r>
          </w:p>
          <w:p w14:paraId="6D3DD67B" w14:textId="7F4DB3EA" w:rsidR="003F505C" w:rsidRPr="00906F5C" w:rsidRDefault="00C65E7C" w:rsidP="00906F5C">
            <w:pPr>
              <w:pStyle w:val="bullet1"/>
              <w:numPr>
                <w:ilvl w:val="0"/>
                <w:numId w:val="22"/>
              </w:numPr>
              <w:spacing w:before="0"/>
              <w:contextualSpacing/>
              <w:jc w:val="both"/>
              <w:textAlignment w:val="center"/>
              <w:rPr>
                <w:rFonts w:ascii="Times" w:hAnsi="Times" w:cs="Times"/>
                <w:sz w:val="20"/>
              </w:rPr>
            </w:pPr>
            <w:r w:rsidRPr="00702078">
              <w:rPr>
                <w:rFonts w:ascii="Times" w:hAnsi="Times" w:cs="Times"/>
                <w:sz w:val="20"/>
              </w:rPr>
              <w:t>Option 2-2: the s subsets of ports are mapped sequentially as {1, …, 1, 2, …, 2, s, …, s} on the m OFDM symbols.</w:t>
            </w:r>
          </w:p>
        </w:tc>
      </w:tr>
    </w:tbl>
    <w:p w14:paraId="25EE71D3" w14:textId="107C19E2" w:rsidR="000C2516" w:rsidRDefault="000C2516" w:rsidP="000C2516">
      <w:pPr>
        <w:jc w:val="left"/>
        <w:rPr>
          <w:lang w:eastAsia="zh-CN"/>
        </w:rPr>
      </w:pPr>
      <w:r>
        <w:rPr>
          <w:rFonts w:hint="eastAsia"/>
          <w:lang w:eastAsia="zh-CN"/>
        </w:rPr>
        <w:lastRenderedPageBreak/>
        <w:t>T</w:t>
      </w:r>
      <w:r>
        <w:rPr>
          <w:lang w:eastAsia="zh-CN"/>
        </w:rPr>
        <w:t>he TDM factor s can be 2/4 and we have 8 ports. The possible porting mapping pattern into s symbols could be as shown in Figure-1. At least two options exist for s=2 and s=4, respectively.  Further down-</w:t>
      </w:r>
      <w:r w:rsidR="00225F66">
        <w:rPr>
          <w:lang w:eastAsia="zh-CN"/>
        </w:rPr>
        <w:t>selection</w:t>
      </w:r>
      <w:r>
        <w:rPr>
          <w:lang w:eastAsia="zh-CN"/>
        </w:rPr>
        <w:t xml:space="preserve"> could be done in this meeting.</w:t>
      </w:r>
    </w:p>
    <w:p w14:paraId="41022F08" w14:textId="0901D253" w:rsidR="00272DCA" w:rsidRDefault="00D539B2" w:rsidP="00D539B2">
      <w:pPr>
        <w:jc w:val="center"/>
      </w:pPr>
      <w:r>
        <w:object w:dxaOrig="11661" w:dyaOrig="5740" w14:anchorId="285B9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5pt;height:148.65pt" o:ole="">
            <v:imagedata r:id="rId8" o:title=""/>
          </v:shape>
          <o:OLEObject Type="Embed" ProgID="Visio.Drawing.15" ShapeID="_x0000_i1025" DrawAspect="Content" ObjectID="_1742384221" r:id="rId9"/>
        </w:object>
      </w:r>
    </w:p>
    <w:p w14:paraId="77D0A073" w14:textId="24A26401" w:rsidR="00D539B2" w:rsidRDefault="00D539B2" w:rsidP="00D539B2">
      <w:pPr>
        <w:jc w:val="center"/>
        <w:rPr>
          <w:rFonts w:cs="Times"/>
          <w:iCs/>
          <w:szCs w:val="20"/>
          <w:lang w:eastAsia="zh-CN"/>
        </w:rPr>
      </w:pPr>
      <w:r>
        <w:t>Figure 1 the porting mapping pattern for s</w:t>
      </w:r>
    </w:p>
    <w:p w14:paraId="66AEABB7" w14:textId="308CEA9A" w:rsidR="00D41CAC" w:rsidRDefault="00134FDC" w:rsidP="0020453C">
      <w:pPr>
        <w:rPr>
          <w:szCs w:val="20"/>
        </w:rPr>
      </w:pPr>
      <w:r>
        <w:rPr>
          <w:rFonts w:cs="Times"/>
          <w:iCs/>
          <w:szCs w:val="20"/>
          <w:lang w:eastAsia="zh-CN"/>
        </w:rPr>
        <w:t>B</w:t>
      </w:r>
      <w:r w:rsidRPr="00134FDC">
        <w:rPr>
          <w:szCs w:val="20"/>
        </w:rPr>
        <w:t>oth Option 2-1 and Option 2-2</w:t>
      </w:r>
      <w:r>
        <w:rPr>
          <w:szCs w:val="20"/>
        </w:rPr>
        <w:t xml:space="preserve"> can realize the mapping relation between TDM factor s and SRS </w:t>
      </w:r>
      <w:r>
        <w:rPr>
          <w:szCs w:val="20"/>
          <w:lang w:eastAsia="zh-CN"/>
        </w:rPr>
        <w:t>symbol</w:t>
      </w:r>
      <w:r>
        <w:rPr>
          <w:szCs w:val="20"/>
        </w:rPr>
        <w:t xml:space="preserve"> number m. Among all </w:t>
      </w:r>
      <w:r>
        <w:rPr>
          <w:rFonts w:hint="eastAsia"/>
          <w:szCs w:val="20"/>
          <w:lang w:eastAsia="zh-CN"/>
        </w:rPr>
        <w:t>uplink</w:t>
      </w:r>
      <w:r>
        <w:rPr>
          <w:szCs w:val="20"/>
        </w:rPr>
        <w:t xml:space="preserve"> transmissions, the priority of SRS is relatively low meaning it will be partially or whole dropped when colliding with other uplink transmissions. By selection option 2-2, the dropping behavior may </w:t>
      </w:r>
      <w:r w:rsidR="0038387C">
        <w:rPr>
          <w:szCs w:val="20"/>
        </w:rPr>
        <w:t xml:space="preserve">result certain ports of SRS cannot be transmitted. For instance, we have a periodic SRS resource with s=4, m=8 colliding with a 4-symbol PUCCH in the last 4 symbols. According to current rules, the last 4 </w:t>
      </w:r>
      <w:r w:rsidR="005745A0">
        <w:rPr>
          <w:szCs w:val="20"/>
        </w:rPr>
        <w:t xml:space="preserve">symbols </w:t>
      </w:r>
      <w:r w:rsidR="005745A0">
        <w:rPr>
          <w:rFonts w:hint="eastAsia"/>
          <w:szCs w:val="20"/>
          <w:lang w:eastAsia="zh-CN"/>
        </w:rPr>
        <w:t>o</w:t>
      </w:r>
      <w:r w:rsidR="005745A0">
        <w:rPr>
          <w:szCs w:val="20"/>
          <w:lang w:eastAsia="zh-CN"/>
        </w:rPr>
        <w:t>f SRS</w:t>
      </w:r>
      <w:r w:rsidR="0038387C">
        <w:rPr>
          <w:szCs w:val="20"/>
        </w:rPr>
        <w:t xml:space="preserve"> shall be dropped. </w:t>
      </w:r>
      <w:r w:rsidR="0038387C">
        <w:rPr>
          <w:rFonts w:hint="eastAsia"/>
          <w:szCs w:val="20"/>
          <w:lang w:eastAsia="zh-CN"/>
        </w:rPr>
        <w:t>Using</w:t>
      </w:r>
      <w:r w:rsidR="0038387C">
        <w:rPr>
          <w:szCs w:val="20"/>
        </w:rPr>
        <w:t xml:space="preserve"> option 2</w:t>
      </w:r>
      <w:r w:rsidR="00790429">
        <w:rPr>
          <w:szCs w:val="20"/>
        </w:rPr>
        <w:t>-2 can result dropping of the ports in 3/4 symbols of s, whereas all ports can be transmitted for option 2-1. Thus, we slightly prefer option 2-1.</w:t>
      </w:r>
    </w:p>
    <w:p w14:paraId="02C773E3" w14:textId="238A6C8E" w:rsidR="00BB7221" w:rsidRDefault="00BB7221" w:rsidP="0020453C">
      <w:r>
        <w:object w:dxaOrig="14431" w:dyaOrig="7650" w14:anchorId="5485C060">
          <v:shape id="_x0000_i1026" type="#_x0000_t75" style="width:351.35pt;height:186pt" o:ole="">
            <v:imagedata r:id="rId10" o:title=""/>
          </v:shape>
          <o:OLEObject Type="Embed" ProgID="Visio.Drawing.15" ShapeID="_x0000_i1026" DrawAspect="Content" ObjectID="_1742384222" r:id="rId11"/>
        </w:object>
      </w:r>
    </w:p>
    <w:p w14:paraId="303F2509" w14:textId="2EEF739A" w:rsidR="00D539B2" w:rsidRDefault="00D539B2" w:rsidP="00D539B2">
      <w:pPr>
        <w:jc w:val="center"/>
        <w:rPr>
          <w:rFonts w:cs="Times"/>
          <w:iCs/>
          <w:szCs w:val="20"/>
          <w:lang w:eastAsia="zh-CN"/>
        </w:rPr>
      </w:pPr>
      <w:r>
        <w:t>Figure 2 Dropping illustration for option 2-1 and option 2-2</w:t>
      </w:r>
    </w:p>
    <w:p w14:paraId="4541AC33" w14:textId="09D0C14A" w:rsidR="005E1154" w:rsidRPr="007F20BE" w:rsidRDefault="007F20BE" w:rsidP="0020453C">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225F66">
        <w:rPr>
          <w:b/>
          <w:i/>
          <w:lang w:val="en-GB" w:eastAsia="zh-CN"/>
        </w:rPr>
        <w:t>5</w:t>
      </w:r>
      <w:r w:rsidRPr="00F93CEF">
        <w:rPr>
          <w:b/>
          <w:i/>
          <w:lang w:val="en-GB" w:eastAsia="zh-CN"/>
        </w:rPr>
        <w:t>:</w:t>
      </w:r>
      <w:r>
        <w:rPr>
          <w:b/>
          <w:i/>
          <w:lang w:val="en-GB" w:eastAsia="zh-CN"/>
        </w:rPr>
        <w:t xml:space="preserve"> </w:t>
      </w:r>
      <w:r w:rsidR="00134FDC">
        <w:rPr>
          <w:b/>
          <w:i/>
          <w:lang w:val="en-GB" w:eastAsia="zh-CN"/>
        </w:rPr>
        <w:t>T</w:t>
      </w:r>
      <w:r w:rsidRPr="007F20BE">
        <w:rPr>
          <w:b/>
          <w:i/>
          <w:lang w:val="en-GB" w:eastAsia="zh-CN"/>
        </w:rPr>
        <w:t>he s subsets of ports are mapped cyclically as {1, 2, …</w:t>
      </w:r>
      <w:r w:rsidR="006254C5">
        <w:rPr>
          <w:b/>
          <w:i/>
          <w:lang w:val="en-GB" w:eastAsia="zh-CN"/>
        </w:rPr>
        <w:t xml:space="preserve"> </w:t>
      </w:r>
      <w:r w:rsidRPr="007F20BE">
        <w:rPr>
          <w:b/>
          <w:i/>
          <w:lang w:val="en-GB" w:eastAsia="zh-CN"/>
        </w:rPr>
        <w:t>, s,1, 2, …, s} on the m OFDM symbols.</w:t>
      </w:r>
      <w:bookmarkStart w:id="3" w:name="_GoBack"/>
      <w:bookmarkEnd w:id="3"/>
    </w:p>
    <w:tbl>
      <w:tblPr>
        <w:tblStyle w:val="ad"/>
        <w:tblW w:w="0" w:type="auto"/>
        <w:tblLook w:val="04A0" w:firstRow="1" w:lastRow="0" w:firstColumn="1" w:lastColumn="0" w:noHBand="0" w:noVBand="1"/>
      </w:tblPr>
      <w:tblGrid>
        <w:gridCol w:w="9307"/>
      </w:tblGrid>
      <w:tr w:rsidR="005E1154" w14:paraId="26F8CD53" w14:textId="77777777" w:rsidTr="005E1154">
        <w:tc>
          <w:tcPr>
            <w:tcW w:w="9307" w:type="dxa"/>
          </w:tcPr>
          <w:p w14:paraId="785F4F55" w14:textId="77777777" w:rsidR="005E1154" w:rsidRPr="00A61D2D" w:rsidRDefault="005E1154" w:rsidP="005E1154">
            <w:pPr>
              <w:rPr>
                <w:rFonts w:cs="Times"/>
                <w:szCs w:val="20"/>
                <w:highlight w:val="green"/>
              </w:rPr>
            </w:pPr>
            <w:r w:rsidRPr="00A61D2D">
              <w:rPr>
                <w:rFonts w:cs="Times"/>
                <w:szCs w:val="20"/>
                <w:highlight w:val="green"/>
              </w:rPr>
              <w:t>Agreement</w:t>
            </w:r>
          </w:p>
          <w:p w14:paraId="7B73642A" w14:textId="77777777" w:rsidR="005E1154" w:rsidRPr="009B49F0" w:rsidRDefault="005E1154" w:rsidP="005E1154">
            <w:pPr>
              <w:rPr>
                <w:szCs w:val="20"/>
              </w:rPr>
            </w:pPr>
            <w:r w:rsidRPr="009B49F0">
              <w:rPr>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4D69BDE" w14:textId="77777777" w:rsidR="005E1154" w:rsidRPr="009B49F0" w:rsidRDefault="005E1154" w:rsidP="005E1154">
            <w:pPr>
              <w:pStyle w:val="af2"/>
              <w:numPr>
                <w:ilvl w:val="0"/>
                <w:numId w:val="18"/>
              </w:numPr>
              <w:overflowPunct w:val="0"/>
              <w:snapToGrid/>
              <w:spacing w:before="0" w:after="180"/>
              <w:ind w:firstLineChars="0"/>
              <w:contextualSpacing/>
              <w:textAlignment w:val="baseline"/>
            </w:pPr>
            <w:r w:rsidRPr="009B49F0">
              <w:t>For comb 2, support 1 and 2 comb offsets</w:t>
            </w:r>
          </w:p>
          <w:p w14:paraId="082649D3" w14:textId="77777777" w:rsidR="005E1154" w:rsidRPr="009B49F0" w:rsidRDefault="005E1154" w:rsidP="005E1154">
            <w:pPr>
              <w:pStyle w:val="af2"/>
              <w:numPr>
                <w:ilvl w:val="0"/>
                <w:numId w:val="18"/>
              </w:numPr>
              <w:overflowPunct w:val="0"/>
              <w:snapToGrid/>
              <w:spacing w:before="0" w:after="180"/>
              <w:ind w:firstLineChars="0"/>
              <w:contextualSpacing/>
              <w:textAlignment w:val="baseline"/>
            </w:pPr>
            <w:r w:rsidRPr="009B49F0">
              <w:t>For comb 4, support 2 and [4] comb offset</w:t>
            </w:r>
          </w:p>
          <w:p w14:paraId="337B994E" w14:textId="77777777" w:rsidR="005E1154" w:rsidRDefault="005E1154" w:rsidP="008B53FE">
            <w:pPr>
              <w:pStyle w:val="af2"/>
              <w:numPr>
                <w:ilvl w:val="0"/>
                <w:numId w:val="18"/>
              </w:numPr>
              <w:overflowPunct w:val="0"/>
              <w:snapToGrid/>
              <w:spacing w:before="0" w:after="180"/>
              <w:ind w:firstLineChars="0"/>
              <w:contextualSpacing/>
              <w:textAlignment w:val="baseline"/>
            </w:pPr>
            <w:r w:rsidRPr="009B49F0">
              <w:t>For comb 8, support 4 comb offsets</w:t>
            </w:r>
          </w:p>
          <w:p w14:paraId="74BAF026" w14:textId="77777777" w:rsidR="007F36A6" w:rsidRPr="00DC345D" w:rsidRDefault="007F36A6" w:rsidP="007F36A6">
            <w:pPr>
              <w:rPr>
                <w:rFonts w:cs="Times"/>
                <w:b/>
                <w:bCs/>
                <w:szCs w:val="20"/>
                <w:highlight w:val="green"/>
              </w:rPr>
            </w:pPr>
            <w:r>
              <w:rPr>
                <w:rFonts w:cs="Times"/>
                <w:b/>
                <w:bCs/>
                <w:szCs w:val="20"/>
                <w:highlight w:val="green"/>
              </w:rPr>
              <w:t>Agreement</w:t>
            </w:r>
          </w:p>
          <w:p w14:paraId="429BE767" w14:textId="77777777" w:rsidR="007F36A6" w:rsidRPr="00252D79" w:rsidRDefault="007F36A6" w:rsidP="007F36A6">
            <w:pPr>
              <w:rPr>
                <w:rFonts w:cs="Times"/>
                <w:bCs/>
                <w:szCs w:val="20"/>
              </w:rPr>
            </w:pPr>
            <w:r w:rsidRPr="00252D79">
              <w:rPr>
                <w:rFonts w:cs="Times"/>
                <w:bCs/>
                <w:szCs w:val="20"/>
              </w:rPr>
              <w:lastRenderedPageBreak/>
              <w:t xml:space="preserve">For an 8-port SRS resource in a SRS resource set with usage ‘codebook’ or ‘antennaSwitching’, when the 8 ports are mapped onto one or more OFDM symbols using legacy non-TDMed schemes (repetition, frequency hopping, partial sounding, or a combination thereof), </w:t>
            </w:r>
          </w:p>
          <w:p w14:paraId="45AD5DEB" w14:textId="5F746BDC" w:rsidR="007F36A6" w:rsidRPr="007F36A6" w:rsidRDefault="007F36A6" w:rsidP="007F36A6">
            <w:pPr>
              <w:pStyle w:val="bullet1"/>
              <w:numPr>
                <w:ilvl w:val="0"/>
                <w:numId w:val="23"/>
              </w:numPr>
              <w:spacing w:before="0"/>
              <w:contextualSpacing/>
              <w:jc w:val="both"/>
              <w:rPr>
                <w:rFonts w:ascii="Times" w:hAnsi="Times" w:cs="Times"/>
                <w:sz w:val="20"/>
              </w:rPr>
            </w:pPr>
            <w:r w:rsidRPr="00252D79">
              <w:rPr>
                <w:rFonts w:ascii="Times" w:hAnsi="Times" w:cs="Times"/>
                <w:sz w:val="20"/>
              </w:rPr>
              <w:t>Option 2: For comb 4, do not support 4 comb offsets.</w:t>
            </w:r>
          </w:p>
        </w:tc>
      </w:tr>
    </w:tbl>
    <w:p w14:paraId="5A82422E" w14:textId="71F44CE1" w:rsidR="004852D0" w:rsidRDefault="004852D0" w:rsidP="0020453C">
      <w:pPr>
        <w:rPr>
          <w:rFonts w:cs="Times"/>
          <w:iCs/>
          <w:szCs w:val="20"/>
          <w:lang w:eastAsia="zh-CN"/>
        </w:rPr>
      </w:pPr>
      <w:r>
        <w:rPr>
          <w:rFonts w:cs="Times" w:hint="eastAsia"/>
          <w:iCs/>
          <w:szCs w:val="20"/>
          <w:lang w:eastAsia="zh-CN"/>
        </w:rPr>
        <w:lastRenderedPageBreak/>
        <w:t>A</w:t>
      </w:r>
      <w:r>
        <w:rPr>
          <w:rFonts w:cs="Times"/>
          <w:iCs/>
          <w:szCs w:val="20"/>
          <w:lang w:eastAsia="zh-CN"/>
        </w:rPr>
        <w:t xml:space="preserve">s </w:t>
      </w:r>
      <w:r>
        <w:rPr>
          <w:rFonts w:cs="Times" w:hint="eastAsia"/>
          <w:iCs/>
          <w:szCs w:val="20"/>
          <w:lang w:eastAsia="zh-CN"/>
        </w:rPr>
        <w:t>agree</w:t>
      </w:r>
      <w:r>
        <w:rPr>
          <w:rFonts w:cs="Times"/>
          <w:iCs/>
          <w:szCs w:val="20"/>
          <w:lang w:eastAsia="zh-CN"/>
        </w:rPr>
        <w:t xml:space="preserve">d in last meeting, the supported number of comb offset for comb 4 and comb 8 can be 2 and 4, respectively. However, it is not clear that the </w:t>
      </w:r>
      <w:r w:rsidR="00E1589C">
        <w:rPr>
          <w:rFonts w:cs="Times" w:hint="eastAsia"/>
          <w:iCs/>
          <w:szCs w:val="20"/>
          <w:lang w:eastAsia="zh-CN"/>
        </w:rPr>
        <w:t>candi</w:t>
      </w:r>
      <w:r w:rsidR="00E1589C">
        <w:rPr>
          <w:rFonts w:cs="Times"/>
          <w:iCs/>
          <w:szCs w:val="20"/>
          <w:lang w:eastAsia="zh-CN"/>
        </w:rPr>
        <w:t xml:space="preserve">date positions </w:t>
      </w:r>
      <w:r>
        <w:rPr>
          <w:rFonts w:cs="Times"/>
          <w:iCs/>
          <w:szCs w:val="20"/>
          <w:lang w:eastAsia="zh-CN"/>
        </w:rPr>
        <w:t xml:space="preserve">of comb offset hopping, </w:t>
      </w:r>
      <w:r w:rsidR="00E1589C">
        <w:rPr>
          <w:rFonts w:cs="Times"/>
          <w:iCs/>
          <w:szCs w:val="20"/>
          <w:lang w:eastAsia="zh-CN"/>
        </w:rPr>
        <w:t xml:space="preserve">and </w:t>
      </w:r>
      <w:r>
        <w:rPr>
          <w:rFonts w:cs="Times"/>
          <w:iCs/>
          <w:szCs w:val="20"/>
          <w:lang w:eastAsia="zh-CN"/>
        </w:rPr>
        <w:t>two options are:</w:t>
      </w:r>
    </w:p>
    <w:p w14:paraId="3A0AA539" w14:textId="608464ED" w:rsidR="004852D0" w:rsidRPr="008B53FE" w:rsidRDefault="004852D0" w:rsidP="0020453C">
      <w:pPr>
        <w:rPr>
          <w:rFonts w:cs="Times"/>
          <w:iCs/>
          <w:sz w:val="21"/>
          <w:szCs w:val="20"/>
          <w:lang w:eastAsia="zh-CN"/>
        </w:rPr>
      </w:pPr>
      <w:r w:rsidRPr="008B53FE">
        <w:rPr>
          <w:rFonts w:cs="Times"/>
          <w:b/>
          <w:iCs/>
          <w:sz w:val="21"/>
          <w:szCs w:val="20"/>
          <w:lang w:eastAsia="zh-CN"/>
        </w:rPr>
        <w:t>Option-1</w:t>
      </w:r>
      <w:r w:rsidR="00E1589C">
        <w:rPr>
          <w:rFonts w:cs="Times"/>
          <w:iCs/>
          <w:sz w:val="21"/>
          <w:szCs w:val="20"/>
          <w:lang w:eastAsia="zh-CN"/>
        </w:rPr>
        <w:t>:  C</w:t>
      </w:r>
      <w:r w:rsidRPr="008B53FE">
        <w:rPr>
          <w:rFonts w:cs="Times"/>
          <w:iCs/>
          <w:sz w:val="21"/>
          <w:szCs w:val="20"/>
          <w:lang w:eastAsia="zh-CN"/>
        </w:rPr>
        <w:t>omb offset hopping is executed among the supported comb offsets;</w:t>
      </w:r>
    </w:p>
    <w:p w14:paraId="5739F5F7" w14:textId="3005557B" w:rsidR="004852D0" w:rsidRPr="008B53FE" w:rsidRDefault="004852D0" w:rsidP="004852D0">
      <w:pPr>
        <w:rPr>
          <w:rFonts w:cs="Times"/>
          <w:iCs/>
          <w:sz w:val="21"/>
          <w:szCs w:val="20"/>
          <w:lang w:eastAsia="zh-CN"/>
        </w:rPr>
      </w:pPr>
      <w:r w:rsidRPr="008B53FE">
        <w:rPr>
          <w:rFonts w:cs="Times"/>
          <w:b/>
          <w:iCs/>
          <w:sz w:val="21"/>
          <w:szCs w:val="20"/>
          <w:lang w:eastAsia="zh-CN"/>
        </w:rPr>
        <w:t>Option-2</w:t>
      </w:r>
      <w:r w:rsidR="00E1589C">
        <w:rPr>
          <w:rFonts w:cs="Times"/>
          <w:iCs/>
          <w:sz w:val="21"/>
          <w:szCs w:val="20"/>
          <w:lang w:eastAsia="zh-CN"/>
        </w:rPr>
        <w:t xml:space="preserve">:  </w:t>
      </w:r>
      <w:r w:rsidR="00E1589C">
        <w:rPr>
          <w:rFonts w:cs="Times" w:hint="eastAsia"/>
          <w:iCs/>
          <w:sz w:val="21"/>
          <w:szCs w:val="20"/>
          <w:lang w:eastAsia="zh-CN"/>
        </w:rPr>
        <w:t>C</w:t>
      </w:r>
      <w:r w:rsidRPr="008B53FE">
        <w:rPr>
          <w:rFonts w:cs="Times"/>
          <w:iCs/>
          <w:sz w:val="21"/>
          <w:szCs w:val="20"/>
          <w:lang w:eastAsia="zh-CN"/>
        </w:rPr>
        <w:t>omb offset hopping is executed among all potential comb offset candidates.</w:t>
      </w:r>
    </w:p>
    <w:p w14:paraId="76BEE49B" w14:textId="51380746" w:rsidR="004852D0" w:rsidRDefault="004852D0" w:rsidP="0020453C">
      <w:pPr>
        <w:rPr>
          <w:rFonts w:cs="Times"/>
          <w:iCs/>
          <w:szCs w:val="20"/>
          <w:lang w:eastAsia="zh-CN"/>
        </w:rPr>
      </w:pPr>
      <w:r>
        <w:rPr>
          <w:rFonts w:cs="Times" w:hint="eastAsia"/>
          <w:iCs/>
          <w:szCs w:val="20"/>
          <w:lang w:eastAsia="zh-CN"/>
        </w:rPr>
        <w:t>F</w:t>
      </w:r>
      <w:r>
        <w:rPr>
          <w:rFonts w:cs="Times"/>
          <w:iCs/>
          <w:szCs w:val="20"/>
          <w:lang w:eastAsia="zh-CN"/>
        </w:rPr>
        <w:t xml:space="preserve">rom our perspective, </w:t>
      </w:r>
      <w:r w:rsidR="00F34591">
        <w:rPr>
          <w:rFonts w:cs="Times"/>
          <w:iCs/>
          <w:szCs w:val="20"/>
          <w:lang w:eastAsia="zh-CN"/>
        </w:rPr>
        <w:t xml:space="preserve">option-2 has better performance for its randomization and should be supported. </w:t>
      </w:r>
    </w:p>
    <w:p w14:paraId="4CEDE801" w14:textId="4E7C2639" w:rsidR="005707CA" w:rsidRDefault="005707CA" w:rsidP="0020453C">
      <w:pPr>
        <w:rPr>
          <w:rFonts w:cs="Times"/>
          <w:iCs/>
          <w:szCs w:val="20"/>
          <w:lang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225F66">
        <w:rPr>
          <w:b/>
          <w:i/>
          <w:lang w:val="en-GB" w:eastAsia="zh-CN"/>
        </w:rPr>
        <w:t>6</w:t>
      </w:r>
      <w:r w:rsidRPr="00F93CEF">
        <w:rPr>
          <w:b/>
          <w:i/>
          <w:lang w:val="en-GB" w:eastAsia="zh-CN"/>
        </w:rPr>
        <w:t>:</w:t>
      </w:r>
      <w:r>
        <w:rPr>
          <w:b/>
          <w:i/>
          <w:lang w:val="en-GB" w:eastAsia="zh-CN"/>
        </w:rPr>
        <w:t xml:space="preserve"> </w:t>
      </w:r>
      <w:r w:rsidRPr="008B53FE">
        <w:rPr>
          <w:rFonts w:hint="eastAsia"/>
          <w:b/>
          <w:i/>
          <w:lang w:val="en-GB" w:eastAsia="zh-CN"/>
        </w:rPr>
        <w:t>C</w:t>
      </w:r>
      <w:r w:rsidRPr="005707CA">
        <w:rPr>
          <w:b/>
          <w:i/>
          <w:lang w:val="en-GB" w:eastAsia="zh-CN"/>
        </w:rPr>
        <w:t>omb offset hoppi</w:t>
      </w:r>
      <w:r>
        <w:rPr>
          <w:b/>
          <w:i/>
          <w:lang w:val="en-GB" w:eastAsia="zh-CN"/>
        </w:rPr>
        <w:t>n</w:t>
      </w:r>
      <w:r w:rsidRPr="008B53FE">
        <w:rPr>
          <w:b/>
          <w:i/>
          <w:lang w:val="en-GB" w:eastAsia="zh-CN"/>
        </w:rPr>
        <w:t xml:space="preserve">g should be </w:t>
      </w:r>
      <w:r w:rsidR="004852D0">
        <w:rPr>
          <w:b/>
          <w:i/>
          <w:lang w:val="en-GB" w:eastAsia="zh-CN"/>
        </w:rPr>
        <w:t xml:space="preserve">executed </w:t>
      </w:r>
      <w:r w:rsidRPr="008B53FE">
        <w:rPr>
          <w:b/>
          <w:i/>
          <w:lang w:val="en-GB" w:eastAsia="zh-CN"/>
        </w:rPr>
        <w:t>among all potential comb offset candidates.</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2"/>
    <w:p w14:paraId="57B4EA2B" w14:textId="77777777" w:rsidR="00227CB7" w:rsidRDefault="00227CB7" w:rsidP="00227CB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Pr>
          <w:b/>
          <w:i/>
          <w:lang w:val="en-GB" w:eastAsia="zh-CN"/>
        </w:rPr>
        <w:t xml:space="preserve"> Both cyclic shift hopping and comb offset hopping can be simultaneously supported for a UE.</w:t>
      </w:r>
    </w:p>
    <w:p w14:paraId="3A031BCE" w14:textId="52884FB5" w:rsidR="00227CB7" w:rsidRPr="00066AA4" w:rsidRDefault="00227CB7" w:rsidP="00227CB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sidRPr="00FB7B58">
        <w:rPr>
          <w:b/>
          <w:i/>
          <w:lang w:val="en-GB" w:eastAsia="zh-CN"/>
        </w:rPr>
        <w:t xml:space="preserve"> Cyclic shift hopping and/or comb offset hopping</w:t>
      </w:r>
      <w:r>
        <w:rPr>
          <w:b/>
          <w:i/>
          <w:lang w:val="en-GB" w:eastAsia="zh-CN"/>
        </w:rPr>
        <w:t xml:space="preserve"> can be combined with </w:t>
      </w:r>
      <w:r w:rsidRPr="00FB7B58">
        <w:rPr>
          <w:b/>
          <w:i/>
          <w:lang w:val="en-GB" w:eastAsia="zh-CN"/>
        </w:rPr>
        <w:t>SRS sequence group hopping / sequence hopping</w:t>
      </w:r>
      <w:r>
        <w:rPr>
          <w:b/>
          <w:i/>
          <w:lang w:val="en-GB" w:eastAsia="zh-CN"/>
        </w:rPr>
        <w:t>.</w:t>
      </w:r>
    </w:p>
    <w:p w14:paraId="25B5B650" w14:textId="77777777" w:rsidR="0001286F" w:rsidRDefault="0001286F" w:rsidP="0001286F">
      <w:pPr>
        <w:rPr>
          <w:rFonts w:cs="Times"/>
          <w:iCs/>
          <w:szCs w:val="20"/>
        </w:rPr>
      </w:pPr>
      <w:r w:rsidRPr="00F93CEF">
        <w:rPr>
          <w:b/>
          <w:i/>
          <w:lang w:val="en-GB" w:eastAsia="zh-CN"/>
        </w:rPr>
        <w:t>P</w:t>
      </w:r>
      <w:r w:rsidRPr="00F93CEF">
        <w:rPr>
          <w:rFonts w:hint="eastAsia"/>
          <w:b/>
          <w:i/>
          <w:lang w:val="en-GB" w:eastAsia="zh-CN"/>
        </w:rPr>
        <w:t>ropo</w:t>
      </w:r>
      <w:r w:rsidRPr="00BA24A8">
        <w:rPr>
          <w:rFonts w:hint="eastAsia"/>
          <w:b/>
          <w:i/>
          <w:lang w:val="en-GB" w:eastAsia="zh-CN"/>
        </w:rPr>
        <w:t>sal</w:t>
      </w:r>
      <w:r w:rsidRPr="00BA24A8">
        <w:rPr>
          <w:b/>
          <w:i/>
          <w:lang w:val="en-GB" w:eastAsia="zh-CN"/>
        </w:rPr>
        <w:t xml:space="preserve"> 3:</w:t>
      </w:r>
      <w:r>
        <w:rPr>
          <w:b/>
          <w:i/>
          <w:lang w:val="en-GB" w:eastAsia="zh-CN"/>
        </w:rPr>
        <w:t xml:space="preserve"> </w:t>
      </w:r>
      <w:r w:rsidRPr="00BA24A8">
        <w:rPr>
          <w:b/>
          <w:i/>
          <w:lang w:val="en-GB" w:eastAsia="zh-CN"/>
        </w:rPr>
        <w:t>Support to</w:t>
      </w:r>
      <w:r w:rsidRPr="0001286F">
        <w:rPr>
          <w:b/>
          <w:i/>
          <w:lang w:val="en-GB" w:eastAsia="zh-CN"/>
        </w:rPr>
        <w:t xml:space="preserve"> </w:t>
      </w:r>
      <w:r w:rsidRPr="0001286F">
        <w:rPr>
          <w:rFonts w:hint="eastAsia"/>
          <w:b/>
          <w:i/>
          <w:lang w:val="en-GB" w:eastAsia="zh-CN"/>
        </w:rPr>
        <w:t>i</w:t>
      </w:r>
      <w:r w:rsidRPr="0001286F">
        <w:rPr>
          <w:b/>
          <w:i/>
          <w:lang w:val="en-GB" w:eastAsia="zh-CN"/>
        </w:rPr>
        <w:t>ntroduce new ID(s)</w:t>
      </w:r>
      <w:r w:rsidRPr="00BA24A8">
        <w:rPr>
          <w:b/>
          <w:i/>
          <w:lang w:val="en-GB" w:eastAsia="zh-CN"/>
        </w:rPr>
        <w:t xml:space="preserve"> for </w:t>
      </w:r>
      <w:r>
        <w:rPr>
          <w:rFonts w:hint="eastAsia"/>
          <w:b/>
          <w:i/>
          <w:lang w:val="en-GB" w:eastAsia="zh-CN"/>
        </w:rPr>
        <w:t>ini</w:t>
      </w:r>
      <w:r>
        <w:rPr>
          <w:b/>
          <w:i/>
          <w:lang w:val="en-GB" w:eastAsia="zh-CN"/>
        </w:rPr>
        <w:t>tialization of c(i)</w:t>
      </w:r>
      <w:r w:rsidRPr="00BA24A8">
        <w:rPr>
          <w:b/>
          <w:i/>
          <w:lang w:val="en-GB" w:eastAsia="zh-CN"/>
        </w:rPr>
        <w:t>.</w:t>
      </w:r>
    </w:p>
    <w:p w14:paraId="6A0AD970" w14:textId="77777777" w:rsidR="00227CB7" w:rsidRDefault="00227CB7" w:rsidP="00227CB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4</w:t>
      </w:r>
      <w:r w:rsidRPr="00F93CEF">
        <w:rPr>
          <w:b/>
          <w:i/>
          <w:lang w:val="en-GB" w:eastAsia="zh-CN"/>
        </w:rPr>
        <w:t>:</w:t>
      </w:r>
      <w:r>
        <w:rPr>
          <w:b/>
          <w:i/>
          <w:lang w:val="en-GB" w:eastAsia="zh-CN"/>
        </w:rPr>
        <w:t xml:space="preserve"> Support Option 1 where </w:t>
      </w:r>
      <w:r w:rsidRPr="007F20BE">
        <w:rPr>
          <w:b/>
          <w:i/>
          <w:lang w:val="en-GB" w:eastAsia="zh-CN"/>
        </w:rPr>
        <w:t xml:space="preserve">within a slot hopping based on the repetition factor </w:t>
      </w:r>
      <m:oMath>
        <m:r>
          <m:rPr>
            <m:sty m:val="bi"/>
          </m:rPr>
          <w:rPr>
            <w:rFonts w:ascii="Cambria Math" w:hAnsi="Cambria Math"/>
            <w:lang w:val="en-GB" w:eastAsia="zh-CN"/>
          </w:rPr>
          <m:t>R</m:t>
        </m:r>
      </m:oMath>
      <w:r w:rsidRPr="007F20BE">
        <w:rPr>
          <w:b/>
          <w:i/>
          <w:lang w:val="en-GB" w:eastAsia="zh-CN"/>
        </w:rPr>
        <w:t xml:space="preserve"> and symbol index that is the same across the R repetitions</w:t>
      </w:r>
      <w:r>
        <w:rPr>
          <w:b/>
          <w:i/>
          <w:lang w:val="en-GB" w:eastAsia="zh-CN"/>
        </w:rPr>
        <w:t>.</w:t>
      </w:r>
    </w:p>
    <w:p w14:paraId="0B72D0A0" w14:textId="77777777" w:rsidR="00227CB7" w:rsidRPr="007F20BE" w:rsidRDefault="00227CB7" w:rsidP="00227CB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5</w:t>
      </w:r>
      <w:r w:rsidRPr="00F93CEF">
        <w:rPr>
          <w:b/>
          <w:i/>
          <w:lang w:val="en-GB" w:eastAsia="zh-CN"/>
        </w:rPr>
        <w:t>:</w:t>
      </w:r>
      <w:r>
        <w:rPr>
          <w:b/>
          <w:i/>
          <w:lang w:val="en-GB" w:eastAsia="zh-CN"/>
        </w:rPr>
        <w:t xml:space="preserve"> T</w:t>
      </w:r>
      <w:r w:rsidRPr="007F20BE">
        <w:rPr>
          <w:b/>
          <w:i/>
          <w:lang w:val="en-GB" w:eastAsia="zh-CN"/>
        </w:rPr>
        <w:t>he s subsets of ports are mapped cyclically as {1, 2, …, s,1, 2, …, s} on the m OFDM symbols.</w:t>
      </w:r>
    </w:p>
    <w:p w14:paraId="54986169" w14:textId="77777777" w:rsidR="00227CB7" w:rsidRDefault="00227CB7" w:rsidP="00227CB7">
      <w:pPr>
        <w:rPr>
          <w:rFonts w:cs="Times"/>
          <w:iCs/>
          <w:szCs w:val="20"/>
          <w:lang w:eastAsia="zh-CN"/>
        </w:rPr>
      </w:pPr>
      <w:r w:rsidRPr="00F93CEF">
        <w:rPr>
          <w:b/>
          <w:i/>
          <w:lang w:val="en-GB" w:eastAsia="zh-CN"/>
        </w:rPr>
        <w:t>P</w:t>
      </w:r>
      <w:r w:rsidRPr="00F93CEF">
        <w:rPr>
          <w:rFonts w:hint="eastAsia"/>
          <w:b/>
          <w:i/>
          <w:lang w:val="en-GB" w:eastAsia="zh-CN"/>
        </w:rPr>
        <w:t>roposal</w:t>
      </w:r>
      <w:r>
        <w:rPr>
          <w:b/>
          <w:i/>
          <w:lang w:val="en-GB" w:eastAsia="zh-CN"/>
        </w:rPr>
        <w:t xml:space="preserve"> 6</w:t>
      </w:r>
      <w:r w:rsidRPr="00F93CEF">
        <w:rPr>
          <w:b/>
          <w:i/>
          <w:lang w:val="en-GB" w:eastAsia="zh-CN"/>
        </w:rPr>
        <w:t>:</w:t>
      </w:r>
      <w:r>
        <w:rPr>
          <w:b/>
          <w:i/>
          <w:lang w:val="en-GB" w:eastAsia="zh-CN"/>
        </w:rPr>
        <w:t xml:space="preserve"> </w:t>
      </w:r>
      <w:r w:rsidRPr="008B53FE">
        <w:rPr>
          <w:rFonts w:hint="eastAsia"/>
          <w:b/>
          <w:i/>
          <w:lang w:val="en-GB" w:eastAsia="zh-CN"/>
        </w:rPr>
        <w:t>C</w:t>
      </w:r>
      <w:r w:rsidRPr="005707CA">
        <w:rPr>
          <w:b/>
          <w:i/>
          <w:lang w:val="en-GB" w:eastAsia="zh-CN"/>
        </w:rPr>
        <w:t>omb offset hoppi</w:t>
      </w:r>
      <w:r>
        <w:rPr>
          <w:b/>
          <w:i/>
          <w:lang w:val="en-GB" w:eastAsia="zh-CN"/>
        </w:rPr>
        <w:t>n</w:t>
      </w:r>
      <w:r w:rsidRPr="008B53FE">
        <w:rPr>
          <w:b/>
          <w:i/>
          <w:lang w:val="en-GB" w:eastAsia="zh-CN"/>
        </w:rPr>
        <w:t xml:space="preserve">g should be </w:t>
      </w:r>
      <w:r>
        <w:rPr>
          <w:b/>
          <w:i/>
          <w:lang w:val="en-GB" w:eastAsia="zh-CN"/>
        </w:rPr>
        <w:t xml:space="preserve">executed </w:t>
      </w:r>
      <w:r w:rsidRPr="008B53FE">
        <w:rPr>
          <w:b/>
          <w:i/>
          <w:lang w:val="en-GB" w:eastAsia="zh-CN"/>
        </w:rPr>
        <w:t>among all potential comb offset candidates.</w:t>
      </w:r>
    </w:p>
    <w:p w14:paraId="677ABA28" w14:textId="77777777" w:rsidR="00712A34" w:rsidRPr="00227CB7" w:rsidRDefault="00712A34" w:rsidP="0051744F">
      <w:pPr>
        <w:rPr>
          <w:b/>
          <w:i/>
          <w:lang w:eastAsia="zh-CN"/>
        </w:rPr>
      </w:pPr>
    </w:p>
    <w:p w14:paraId="670B33DB" w14:textId="0688087F" w:rsidR="000C7D63" w:rsidRDefault="000C7D63" w:rsidP="000C7D63">
      <w:pPr>
        <w:pStyle w:val="1"/>
      </w:pPr>
      <w:r>
        <w:t>References</w:t>
      </w:r>
    </w:p>
    <w:p w14:paraId="0E0D5889" w14:textId="2EF076F6"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C917D9">
        <w:rPr>
          <w:lang w:eastAsia="zh-CN"/>
        </w:rPr>
        <w:t>] 3GPP T</w:t>
      </w:r>
      <w:r w:rsidR="00C917D9">
        <w:rPr>
          <w:rFonts w:hint="eastAsia"/>
          <w:lang w:eastAsia="zh-CN"/>
        </w:rPr>
        <w:t>S</w:t>
      </w:r>
      <w:r w:rsidR="00552B12">
        <w:rPr>
          <w:lang w:eastAsia="zh-CN"/>
        </w:rPr>
        <w:t xml:space="preserve"> 38.211, “</w:t>
      </w:r>
      <w:r w:rsidR="00552B12" w:rsidRPr="00552B12">
        <w:rPr>
          <w:lang w:eastAsia="zh-CN"/>
        </w:rPr>
        <w:t>Physical channels and modulation</w:t>
      </w:r>
      <w:r w:rsidR="00552B12">
        <w:rPr>
          <w:lang w:eastAsia="zh-CN"/>
        </w:rPr>
        <w:t>,” v</w:t>
      </w:r>
      <w:r w:rsidR="00552B12">
        <w:t>17.2.0</w:t>
      </w:r>
      <w:r w:rsidR="00882FE1">
        <w:rPr>
          <w:lang w:eastAsia="zh-CN"/>
        </w:rPr>
        <w:t>, 202</w:t>
      </w:r>
      <w:r w:rsidR="00552B12">
        <w:rPr>
          <w:lang w:eastAsia="zh-CN"/>
        </w:rPr>
        <w:t>2; ftp://ftp.3gpp.org.</w:t>
      </w: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71668" w14:textId="77777777" w:rsidR="0035233C" w:rsidRDefault="0035233C">
      <w:r>
        <w:separator/>
      </w:r>
    </w:p>
  </w:endnote>
  <w:endnote w:type="continuationSeparator" w:id="0">
    <w:p w14:paraId="1225BAB4" w14:textId="77777777" w:rsidR="0035233C" w:rsidRDefault="0035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59F1F" w14:textId="77777777" w:rsidR="0035233C" w:rsidRDefault="0035233C">
      <w:r>
        <w:separator/>
      </w:r>
    </w:p>
  </w:footnote>
  <w:footnote w:type="continuationSeparator" w:id="0">
    <w:p w14:paraId="652B86A4" w14:textId="77777777" w:rsidR="0035233C" w:rsidRDefault="00352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8"/>
  </w:num>
  <w:num w:numId="4">
    <w:abstractNumId w:val="19"/>
  </w:num>
  <w:num w:numId="5">
    <w:abstractNumId w:val="12"/>
  </w:num>
  <w:num w:numId="6">
    <w:abstractNumId w:val="9"/>
  </w:num>
  <w:num w:numId="7">
    <w:abstractNumId w:val="20"/>
  </w:num>
  <w:num w:numId="8">
    <w:abstractNumId w:val="5"/>
  </w:num>
  <w:num w:numId="9">
    <w:abstractNumId w:val="10"/>
  </w:num>
  <w:num w:numId="10">
    <w:abstractNumId w:val="2"/>
  </w:num>
  <w:num w:numId="11">
    <w:abstractNumId w:val="10"/>
  </w:num>
  <w:num w:numId="12">
    <w:abstractNumId w:val="7"/>
  </w:num>
  <w:num w:numId="13">
    <w:abstractNumId w:val="14"/>
  </w:num>
  <w:num w:numId="14">
    <w:abstractNumId w:val="17"/>
  </w:num>
  <w:num w:numId="15">
    <w:abstractNumId w:val="3"/>
  </w:num>
  <w:num w:numId="16">
    <w:abstractNumId w:val="6"/>
  </w:num>
  <w:num w:numId="17">
    <w:abstractNumId w:val="0"/>
  </w:num>
  <w:num w:numId="18">
    <w:abstractNumId w:val="13"/>
  </w:num>
  <w:num w:numId="19">
    <w:abstractNumId w:val="15"/>
  </w:num>
  <w:num w:numId="20">
    <w:abstractNumId w:val="1"/>
  </w:num>
  <w:num w:numId="21">
    <w:abstractNumId w:val="8"/>
  </w:num>
  <w:num w:numId="22">
    <w:abstractNumId w:val="11"/>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6F"/>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16"/>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36"/>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FDC"/>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55"/>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5F66"/>
    <w:rsid w:val="0022601D"/>
    <w:rsid w:val="00226253"/>
    <w:rsid w:val="00226644"/>
    <w:rsid w:val="0022693C"/>
    <w:rsid w:val="00226E88"/>
    <w:rsid w:val="00226F57"/>
    <w:rsid w:val="00227078"/>
    <w:rsid w:val="00227532"/>
    <w:rsid w:val="002278CA"/>
    <w:rsid w:val="00227A11"/>
    <w:rsid w:val="00227CA0"/>
    <w:rsid w:val="00227CB7"/>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2E0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DCA"/>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33C"/>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87C"/>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1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48"/>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A0"/>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4C5"/>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BB0"/>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429"/>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C78"/>
    <w:rsid w:val="007F11C8"/>
    <w:rsid w:val="007F13F0"/>
    <w:rsid w:val="007F14C6"/>
    <w:rsid w:val="007F1A74"/>
    <w:rsid w:val="007F1CFB"/>
    <w:rsid w:val="007F1F29"/>
    <w:rsid w:val="007F2073"/>
    <w:rsid w:val="007F20BE"/>
    <w:rsid w:val="007F213A"/>
    <w:rsid w:val="007F220B"/>
    <w:rsid w:val="007F2229"/>
    <w:rsid w:val="007F27DD"/>
    <w:rsid w:val="007F288B"/>
    <w:rsid w:val="007F2DF1"/>
    <w:rsid w:val="007F30A8"/>
    <w:rsid w:val="007F36A6"/>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DA1"/>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DE0"/>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6F5C"/>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47F"/>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B"/>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4A8"/>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22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A8F"/>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5E7C"/>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9B2"/>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FC"/>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15"/>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591"/>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0EE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C6"/>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58"/>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83312-DFD4-4943-B02F-9592691A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10</cp:revision>
  <cp:lastPrinted>2015-03-27T14:25:00Z</cp:lastPrinted>
  <dcterms:created xsi:type="dcterms:W3CDTF">2023-04-06T00:32:00Z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