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13277" w14:textId="25B72FF9" w:rsidR="00A44F0C" w:rsidRPr="00072A0A" w:rsidRDefault="00A44F0C" w:rsidP="0058248D">
      <w:pPr>
        <w:spacing w:line="240" w:lineRule="auto"/>
        <w:rPr>
          <w:rFonts w:ascii="Arial" w:hAnsi="Arial" w:cs="Arial"/>
          <w:b/>
          <w:bCs/>
          <w:sz w:val="28"/>
          <w:szCs w:val="28"/>
        </w:rPr>
      </w:pPr>
      <w:r w:rsidRPr="00072A0A">
        <w:rPr>
          <w:rFonts w:ascii="Arial" w:hAnsi="Arial" w:cs="Arial"/>
          <w:b/>
          <w:bCs/>
          <w:sz w:val="28"/>
          <w:szCs w:val="28"/>
        </w:rPr>
        <w:t xml:space="preserve">3GPP TSG RAN WG1 </w:t>
      </w:r>
      <w:r w:rsidR="00455383" w:rsidRPr="00072A0A">
        <w:rPr>
          <w:rFonts w:ascii="Arial" w:hAnsi="Arial" w:cs="Arial"/>
          <w:b/>
          <w:bCs/>
          <w:sz w:val="28"/>
          <w:szCs w:val="28"/>
        </w:rPr>
        <w:t>#112-bis-e</w:t>
      </w:r>
      <w:r w:rsidRPr="00072A0A">
        <w:rPr>
          <w:rFonts w:ascii="Arial" w:hAnsi="Arial" w:cs="Arial"/>
          <w:b/>
          <w:bCs/>
          <w:sz w:val="28"/>
          <w:szCs w:val="28"/>
        </w:rPr>
        <w:tab/>
      </w:r>
      <w:r w:rsidRPr="00072A0A">
        <w:rPr>
          <w:rFonts w:ascii="Arial" w:hAnsi="Arial" w:cs="Arial"/>
          <w:b/>
          <w:bCs/>
          <w:sz w:val="28"/>
          <w:szCs w:val="28"/>
        </w:rPr>
        <w:tab/>
      </w:r>
      <w:r w:rsidRPr="00072A0A">
        <w:rPr>
          <w:rFonts w:ascii="Arial" w:hAnsi="Arial" w:cs="Arial"/>
          <w:b/>
          <w:bCs/>
          <w:sz w:val="28"/>
          <w:szCs w:val="28"/>
        </w:rPr>
        <w:tab/>
      </w:r>
      <w:r w:rsidRPr="00072A0A">
        <w:rPr>
          <w:rFonts w:ascii="Arial" w:hAnsi="Arial" w:cs="Arial"/>
          <w:b/>
          <w:bCs/>
          <w:sz w:val="28"/>
          <w:szCs w:val="28"/>
        </w:rPr>
        <w:tab/>
      </w:r>
      <w:r w:rsidRPr="00072A0A">
        <w:rPr>
          <w:rFonts w:ascii="Arial" w:hAnsi="Arial" w:cs="Arial"/>
          <w:b/>
          <w:bCs/>
          <w:sz w:val="28"/>
          <w:szCs w:val="28"/>
        </w:rPr>
        <w:tab/>
      </w:r>
      <w:r w:rsidR="00F22CCC" w:rsidRPr="00072A0A">
        <w:rPr>
          <w:rFonts w:ascii="Arial" w:hAnsi="Arial" w:cs="Arial"/>
          <w:b/>
          <w:bCs/>
          <w:sz w:val="28"/>
          <w:szCs w:val="28"/>
        </w:rPr>
        <w:t>R1-230238</w:t>
      </w:r>
      <w:r w:rsidR="00CC3667" w:rsidRPr="00072A0A">
        <w:rPr>
          <w:rFonts w:ascii="Arial" w:hAnsi="Arial" w:cs="Arial"/>
          <w:b/>
          <w:bCs/>
          <w:sz w:val="28"/>
          <w:szCs w:val="28"/>
        </w:rPr>
        <w:t>7</w:t>
      </w:r>
    </w:p>
    <w:p w14:paraId="3599B9E6" w14:textId="0C37B694" w:rsidR="00A44F0C" w:rsidRPr="00072A0A" w:rsidRDefault="00AF238A" w:rsidP="0058248D">
      <w:pPr>
        <w:spacing w:line="240" w:lineRule="auto"/>
        <w:rPr>
          <w:rFonts w:ascii="Arial" w:hAnsi="Arial" w:cs="Arial"/>
          <w:b/>
          <w:bCs/>
          <w:sz w:val="28"/>
          <w:szCs w:val="28"/>
        </w:rPr>
      </w:pPr>
      <w:r w:rsidRPr="00072A0A">
        <w:rPr>
          <w:rFonts w:ascii="Arial" w:hAnsi="Arial" w:cs="Arial"/>
          <w:b/>
          <w:bCs/>
          <w:sz w:val="28"/>
          <w:szCs w:val="28"/>
        </w:rPr>
        <w:t>Online</w:t>
      </w:r>
      <w:r w:rsidR="00A44F0C" w:rsidRPr="00072A0A">
        <w:rPr>
          <w:rFonts w:ascii="Arial" w:hAnsi="Arial" w:cs="Arial"/>
          <w:b/>
          <w:bCs/>
          <w:sz w:val="28"/>
          <w:szCs w:val="28"/>
        </w:rPr>
        <w:t xml:space="preserve">, </w:t>
      </w:r>
      <w:r w:rsidRPr="00072A0A">
        <w:rPr>
          <w:rFonts w:ascii="Arial" w:hAnsi="Arial" w:cs="Arial"/>
          <w:b/>
          <w:bCs/>
          <w:sz w:val="28"/>
          <w:szCs w:val="28"/>
        </w:rPr>
        <w:t>1</w:t>
      </w:r>
      <w:r w:rsidR="00A44F0C" w:rsidRPr="00072A0A">
        <w:rPr>
          <w:rFonts w:ascii="Arial" w:hAnsi="Arial" w:cs="Arial"/>
          <w:b/>
          <w:bCs/>
          <w:sz w:val="28"/>
          <w:szCs w:val="28"/>
        </w:rPr>
        <w:t>7</w:t>
      </w:r>
      <w:r w:rsidRPr="00072A0A">
        <w:rPr>
          <w:rFonts w:ascii="Arial" w:hAnsi="Arial" w:cs="Arial"/>
          <w:b/>
          <w:bCs/>
          <w:sz w:val="28"/>
          <w:szCs w:val="28"/>
        </w:rPr>
        <w:t xml:space="preserve"> April</w:t>
      </w:r>
      <w:r w:rsidR="00A44F0C" w:rsidRPr="00072A0A">
        <w:rPr>
          <w:rFonts w:ascii="Arial" w:hAnsi="Arial" w:cs="Arial"/>
          <w:b/>
          <w:bCs/>
          <w:sz w:val="28"/>
          <w:szCs w:val="28"/>
        </w:rPr>
        <w:t xml:space="preserve"> </w:t>
      </w:r>
      <w:r w:rsidR="00D878DF" w:rsidRPr="00072A0A">
        <w:rPr>
          <w:rFonts w:ascii="Arial" w:hAnsi="Arial" w:cs="Arial"/>
          <w:b/>
          <w:bCs/>
          <w:sz w:val="28"/>
          <w:szCs w:val="28"/>
        </w:rPr>
        <w:t xml:space="preserve">2023 </w:t>
      </w:r>
      <w:r w:rsidR="00091DB6" w:rsidRPr="00072A0A">
        <w:rPr>
          <w:rFonts w:ascii="Arial" w:hAnsi="Arial" w:cs="Arial"/>
          <w:b/>
          <w:bCs/>
          <w:sz w:val="28"/>
          <w:szCs w:val="28"/>
        </w:rPr>
        <w:t>–</w:t>
      </w:r>
      <w:r w:rsidR="00A44F0C" w:rsidRPr="00072A0A">
        <w:rPr>
          <w:rFonts w:ascii="Arial" w:hAnsi="Arial" w:cs="Arial"/>
          <w:b/>
          <w:bCs/>
          <w:sz w:val="28"/>
          <w:szCs w:val="28"/>
        </w:rPr>
        <w:t xml:space="preserve"> </w:t>
      </w:r>
      <w:r w:rsidR="00091DB6" w:rsidRPr="00072A0A">
        <w:rPr>
          <w:rFonts w:ascii="Arial" w:hAnsi="Arial" w:cs="Arial"/>
          <w:b/>
          <w:bCs/>
          <w:sz w:val="28"/>
          <w:szCs w:val="28"/>
        </w:rPr>
        <w:t>26 April</w:t>
      </w:r>
      <w:r w:rsidR="00A44F0C" w:rsidRPr="00072A0A">
        <w:rPr>
          <w:rFonts w:ascii="Arial" w:hAnsi="Arial" w:cs="Arial"/>
          <w:b/>
          <w:bCs/>
          <w:sz w:val="28"/>
          <w:szCs w:val="28"/>
        </w:rPr>
        <w:t xml:space="preserve"> 2023</w:t>
      </w:r>
    </w:p>
    <w:p w14:paraId="1CE4337E" w14:textId="7E022C8F" w:rsidR="00A44F0C" w:rsidRPr="00072A0A" w:rsidRDefault="00A44F0C" w:rsidP="0058248D">
      <w:pPr>
        <w:spacing w:line="240" w:lineRule="auto"/>
        <w:rPr>
          <w:rFonts w:ascii="Arial" w:hAnsi="Arial" w:cs="Arial"/>
          <w:b/>
          <w:bCs/>
          <w:sz w:val="24"/>
          <w:szCs w:val="24"/>
        </w:rPr>
      </w:pPr>
      <w:r w:rsidRPr="00072A0A">
        <w:rPr>
          <w:rFonts w:ascii="Arial" w:hAnsi="Arial" w:cs="Arial"/>
          <w:b/>
          <w:bCs/>
          <w:sz w:val="24"/>
          <w:szCs w:val="24"/>
        </w:rPr>
        <w:t>Source:</w:t>
      </w:r>
      <w:r w:rsidR="00B737C1" w:rsidRPr="00072A0A">
        <w:rPr>
          <w:rFonts w:ascii="Arial" w:hAnsi="Arial" w:cs="Arial"/>
          <w:b/>
          <w:bCs/>
          <w:sz w:val="24"/>
          <w:szCs w:val="24"/>
        </w:rPr>
        <w:tab/>
      </w:r>
      <w:r w:rsidR="00BF643A" w:rsidRPr="00072A0A">
        <w:rPr>
          <w:rFonts w:ascii="Arial" w:hAnsi="Arial" w:cs="Arial"/>
          <w:b/>
          <w:bCs/>
          <w:sz w:val="24"/>
          <w:szCs w:val="24"/>
        </w:rPr>
        <w:tab/>
      </w:r>
      <w:r w:rsidR="00B737C1" w:rsidRPr="00072A0A">
        <w:rPr>
          <w:rFonts w:ascii="Arial" w:hAnsi="Arial" w:cs="Arial"/>
          <w:b/>
          <w:bCs/>
          <w:sz w:val="24"/>
          <w:szCs w:val="24"/>
        </w:rPr>
        <w:t>Continental Automotive</w:t>
      </w:r>
    </w:p>
    <w:p w14:paraId="79983499" w14:textId="73BA0723" w:rsidR="00A44F0C" w:rsidRPr="00072A0A" w:rsidRDefault="00A44F0C" w:rsidP="0058248D">
      <w:pPr>
        <w:spacing w:line="240" w:lineRule="auto"/>
        <w:ind w:left="2160" w:hanging="2160"/>
        <w:rPr>
          <w:rFonts w:ascii="Arial" w:hAnsi="Arial" w:cs="Arial"/>
          <w:b/>
          <w:bCs/>
          <w:sz w:val="24"/>
          <w:szCs w:val="24"/>
        </w:rPr>
      </w:pPr>
      <w:r w:rsidRPr="00072A0A">
        <w:rPr>
          <w:rFonts w:ascii="Arial" w:hAnsi="Arial" w:cs="Arial"/>
          <w:b/>
          <w:bCs/>
          <w:sz w:val="24"/>
          <w:szCs w:val="24"/>
        </w:rPr>
        <w:t>Title:</w:t>
      </w:r>
      <w:r w:rsidRPr="00072A0A">
        <w:rPr>
          <w:rFonts w:ascii="Arial" w:hAnsi="Arial" w:cs="Arial"/>
          <w:b/>
          <w:bCs/>
          <w:sz w:val="24"/>
          <w:szCs w:val="24"/>
        </w:rPr>
        <w:tab/>
      </w:r>
      <w:r w:rsidR="00CC3667" w:rsidRPr="00072A0A">
        <w:rPr>
          <w:rFonts w:ascii="Arial" w:hAnsi="Arial" w:cs="Arial"/>
          <w:b/>
          <w:bCs/>
          <w:sz w:val="24"/>
          <w:szCs w:val="24"/>
        </w:rPr>
        <w:t xml:space="preserve">Considerations on Resource Allocation for </w:t>
      </w:r>
      <w:proofErr w:type="spellStart"/>
      <w:r w:rsidR="00CC3667" w:rsidRPr="00072A0A">
        <w:rPr>
          <w:rFonts w:ascii="Arial" w:hAnsi="Arial" w:cs="Arial"/>
          <w:b/>
          <w:bCs/>
          <w:sz w:val="24"/>
          <w:szCs w:val="24"/>
        </w:rPr>
        <w:t>Sidelink</w:t>
      </w:r>
      <w:proofErr w:type="spellEnd"/>
      <w:r w:rsidR="00CC3667" w:rsidRPr="00072A0A">
        <w:rPr>
          <w:rFonts w:ascii="Arial" w:hAnsi="Arial" w:cs="Arial"/>
          <w:b/>
          <w:bCs/>
          <w:sz w:val="24"/>
          <w:szCs w:val="24"/>
        </w:rPr>
        <w:t xml:space="preserve"> Positioning </w:t>
      </w:r>
      <w:r w:rsidR="00EE4B5D" w:rsidRPr="00072A0A">
        <w:rPr>
          <w:rFonts w:ascii="Arial" w:hAnsi="Arial" w:cs="Arial"/>
          <w:b/>
          <w:bCs/>
          <w:sz w:val="24"/>
          <w:szCs w:val="24"/>
        </w:rPr>
        <w:t>R</w:t>
      </w:r>
      <w:r w:rsidR="00CC3667" w:rsidRPr="00072A0A">
        <w:rPr>
          <w:rFonts w:ascii="Arial" w:hAnsi="Arial" w:cs="Arial"/>
          <w:b/>
          <w:bCs/>
          <w:sz w:val="24"/>
          <w:szCs w:val="24"/>
        </w:rPr>
        <w:t xml:space="preserve">eference </w:t>
      </w:r>
      <w:r w:rsidR="00EE4B5D" w:rsidRPr="00072A0A">
        <w:rPr>
          <w:rFonts w:ascii="Arial" w:hAnsi="Arial" w:cs="Arial"/>
          <w:b/>
          <w:bCs/>
          <w:sz w:val="24"/>
          <w:szCs w:val="24"/>
        </w:rPr>
        <w:t>S</w:t>
      </w:r>
      <w:r w:rsidR="00CC3667" w:rsidRPr="00072A0A">
        <w:rPr>
          <w:rFonts w:ascii="Arial" w:hAnsi="Arial" w:cs="Arial"/>
          <w:b/>
          <w:bCs/>
          <w:sz w:val="24"/>
          <w:szCs w:val="24"/>
        </w:rPr>
        <w:t>ignal</w:t>
      </w:r>
    </w:p>
    <w:p w14:paraId="5F26CAE4" w14:textId="69DA072B" w:rsidR="00A44F0C" w:rsidRPr="00072A0A" w:rsidRDefault="00A44F0C" w:rsidP="0058248D">
      <w:pPr>
        <w:spacing w:line="240" w:lineRule="auto"/>
        <w:rPr>
          <w:rFonts w:ascii="Arial" w:hAnsi="Arial" w:cs="Arial"/>
          <w:b/>
          <w:bCs/>
          <w:sz w:val="24"/>
          <w:szCs w:val="24"/>
        </w:rPr>
      </w:pPr>
      <w:r w:rsidRPr="00072A0A">
        <w:rPr>
          <w:rFonts w:ascii="Arial" w:hAnsi="Arial" w:cs="Arial"/>
          <w:b/>
          <w:bCs/>
          <w:sz w:val="24"/>
          <w:szCs w:val="24"/>
        </w:rPr>
        <w:t>Agenda item:</w:t>
      </w:r>
      <w:r w:rsidRPr="00072A0A">
        <w:rPr>
          <w:rFonts w:ascii="Arial" w:hAnsi="Arial" w:cs="Arial"/>
          <w:b/>
          <w:bCs/>
          <w:sz w:val="24"/>
          <w:szCs w:val="24"/>
        </w:rPr>
        <w:tab/>
        <w:t>9.5.1.</w:t>
      </w:r>
      <w:r w:rsidR="00D55E61" w:rsidRPr="00072A0A">
        <w:rPr>
          <w:rFonts w:ascii="Arial" w:hAnsi="Arial" w:cs="Arial"/>
          <w:b/>
          <w:bCs/>
          <w:sz w:val="24"/>
          <w:szCs w:val="24"/>
        </w:rPr>
        <w:t>3</w:t>
      </w:r>
    </w:p>
    <w:p w14:paraId="3047B4BD" w14:textId="68CB76DC" w:rsidR="0005110B" w:rsidRPr="00072A0A" w:rsidRDefault="00A44F0C" w:rsidP="0058248D">
      <w:pPr>
        <w:spacing w:line="240" w:lineRule="auto"/>
        <w:rPr>
          <w:rFonts w:ascii="Arial" w:hAnsi="Arial" w:cs="Arial"/>
          <w:b/>
          <w:bCs/>
          <w:sz w:val="24"/>
          <w:szCs w:val="24"/>
        </w:rPr>
      </w:pPr>
      <w:r w:rsidRPr="00072A0A">
        <w:rPr>
          <w:rFonts w:ascii="Arial" w:hAnsi="Arial" w:cs="Arial"/>
          <w:b/>
          <w:bCs/>
          <w:sz w:val="24"/>
          <w:szCs w:val="24"/>
        </w:rPr>
        <w:t>Document for:</w:t>
      </w:r>
      <w:r w:rsidRPr="00072A0A">
        <w:rPr>
          <w:rFonts w:ascii="Arial" w:hAnsi="Arial" w:cs="Arial"/>
          <w:b/>
          <w:bCs/>
          <w:sz w:val="24"/>
          <w:szCs w:val="24"/>
        </w:rPr>
        <w:tab/>
        <w:t xml:space="preserve">Discussion and </w:t>
      </w:r>
      <w:r w:rsidR="00310900" w:rsidRPr="00072A0A">
        <w:rPr>
          <w:rFonts w:ascii="Arial" w:hAnsi="Arial" w:cs="Arial"/>
          <w:b/>
          <w:bCs/>
          <w:sz w:val="24"/>
          <w:szCs w:val="24"/>
        </w:rPr>
        <w:t>d</w:t>
      </w:r>
      <w:r w:rsidRPr="00072A0A">
        <w:rPr>
          <w:rFonts w:ascii="Arial" w:hAnsi="Arial" w:cs="Arial"/>
          <w:b/>
          <w:bCs/>
          <w:sz w:val="24"/>
          <w:szCs w:val="24"/>
        </w:rPr>
        <w:t>ecision</w:t>
      </w:r>
    </w:p>
    <w:p w14:paraId="21358E50" w14:textId="6DFD8651" w:rsidR="006775D8" w:rsidRPr="00072A0A" w:rsidRDefault="00BF08AB" w:rsidP="0058248D">
      <w:pPr>
        <w:spacing w:line="240" w:lineRule="auto"/>
        <w:rPr>
          <w:rFonts w:ascii="Arial" w:hAnsi="Arial" w:cs="Arial"/>
          <w:b/>
          <w:bCs/>
        </w:rPr>
      </w:pPr>
      <w:r>
        <w:rPr>
          <w:rFonts w:ascii="Arial" w:hAnsi="Arial" w:cs="Arial"/>
          <w:b/>
          <w:bCs/>
          <w:color w:val="000000" w:themeColor="text1"/>
        </w:rPr>
        <w:pict w14:anchorId="17FBC191">
          <v:rect id="_x0000_i1025" style="width:468pt;height:1.5pt" o:hralign="center" o:hrstd="t" o:hrnoshade="t" o:hr="t" fillcolor="black [3213]" stroked="f"/>
        </w:pict>
      </w:r>
    </w:p>
    <w:p w14:paraId="29B2148F" w14:textId="7AC2E631" w:rsidR="006775D8" w:rsidRPr="00072A0A" w:rsidRDefault="006775D8" w:rsidP="0058248D">
      <w:pPr>
        <w:pStyle w:val="Heading1"/>
        <w:numPr>
          <w:ilvl w:val="0"/>
          <w:numId w:val="5"/>
        </w:numPr>
        <w:spacing w:line="240" w:lineRule="auto"/>
        <w:rPr>
          <w:rFonts w:ascii="Arial" w:hAnsi="Arial" w:cs="Arial"/>
          <w:color w:val="000000" w:themeColor="text1"/>
        </w:rPr>
      </w:pPr>
      <w:r w:rsidRPr="00072A0A">
        <w:rPr>
          <w:rFonts w:ascii="Arial" w:hAnsi="Arial" w:cs="Arial"/>
          <w:color w:val="000000" w:themeColor="text1"/>
        </w:rPr>
        <w:t>Introduction</w:t>
      </w:r>
    </w:p>
    <w:p w14:paraId="2B7FDB6E" w14:textId="2666EA8A" w:rsidR="006775D8" w:rsidRPr="00072A0A" w:rsidRDefault="006775D8" w:rsidP="0058248D">
      <w:pPr>
        <w:spacing w:line="240" w:lineRule="auto"/>
        <w:rPr>
          <w:rFonts w:ascii="Arial" w:hAnsi="Arial" w:cs="Arial"/>
        </w:rPr>
      </w:pPr>
      <w:r w:rsidRPr="00072A0A">
        <w:rPr>
          <w:rFonts w:ascii="Arial" w:hAnsi="Arial" w:cs="Arial"/>
        </w:rPr>
        <w:t>The</w:t>
      </w:r>
      <w:r w:rsidR="00CF556F" w:rsidRPr="00072A0A">
        <w:rPr>
          <w:rFonts w:ascii="Arial" w:hAnsi="Arial" w:cs="Arial"/>
        </w:rPr>
        <w:t xml:space="preserve"> scope of the</w:t>
      </w:r>
      <w:r w:rsidRPr="00072A0A">
        <w:rPr>
          <w:rFonts w:ascii="Arial" w:hAnsi="Arial" w:cs="Arial"/>
        </w:rPr>
        <w:t xml:space="preserve"> </w:t>
      </w:r>
      <w:r w:rsidR="00257D82" w:rsidRPr="00072A0A">
        <w:rPr>
          <w:rFonts w:ascii="Arial" w:hAnsi="Arial" w:cs="Arial"/>
        </w:rPr>
        <w:t>work item</w:t>
      </w:r>
      <w:r w:rsidRPr="00072A0A">
        <w:rPr>
          <w:rFonts w:ascii="Arial" w:hAnsi="Arial" w:cs="Arial"/>
        </w:rPr>
        <w:t xml:space="preserve"> </w:t>
      </w:r>
      <w:r w:rsidR="00110640" w:rsidRPr="00072A0A">
        <w:rPr>
          <w:rFonts w:ascii="Arial" w:hAnsi="Arial" w:cs="Arial"/>
        </w:rPr>
        <w:t xml:space="preserve">on </w:t>
      </w:r>
      <w:r w:rsidR="004919CA" w:rsidRPr="00072A0A">
        <w:rPr>
          <w:rFonts w:ascii="Arial" w:hAnsi="Arial" w:cs="Arial"/>
        </w:rPr>
        <w:t>Expanded and Improved NR Positioning</w:t>
      </w:r>
      <w:r w:rsidR="00110640" w:rsidRPr="00072A0A">
        <w:rPr>
          <w:rFonts w:ascii="Arial" w:hAnsi="Arial" w:cs="Arial"/>
        </w:rPr>
        <w:t xml:space="preserve"> [1] </w:t>
      </w:r>
      <w:r w:rsidR="00CF556F" w:rsidRPr="00072A0A">
        <w:rPr>
          <w:rFonts w:ascii="Arial" w:hAnsi="Arial" w:cs="Arial"/>
        </w:rPr>
        <w:t xml:space="preserve">includes specifying solutions for </w:t>
      </w:r>
      <w:proofErr w:type="spellStart"/>
      <w:r w:rsidR="00CF556F" w:rsidRPr="00072A0A">
        <w:rPr>
          <w:rFonts w:ascii="Arial" w:hAnsi="Arial" w:cs="Arial"/>
        </w:rPr>
        <w:t>sidelink</w:t>
      </w:r>
      <w:proofErr w:type="spellEnd"/>
      <w:r w:rsidR="00CF556F" w:rsidRPr="00072A0A">
        <w:rPr>
          <w:rFonts w:ascii="Arial" w:hAnsi="Arial" w:cs="Arial"/>
        </w:rPr>
        <w:t xml:space="preserve"> (SL) positioning</w:t>
      </w:r>
      <w:r w:rsidR="00672DCE" w:rsidRPr="00072A0A">
        <w:rPr>
          <w:rFonts w:ascii="Arial" w:hAnsi="Arial" w:cs="Arial"/>
        </w:rPr>
        <w:t xml:space="preserve">. </w:t>
      </w:r>
      <w:r w:rsidR="006051D1" w:rsidRPr="00072A0A">
        <w:rPr>
          <w:rFonts w:ascii="Arial" w:hAnsi="Arial" w:cs="Arial"/>
        </w:rPr>
        <w:t>One</w:t>
      </w:r>
      <w:r w:rsidR="00F658B2" w:rsidRPr="00072A0A">
        <w:rPr>
          <w:rFonts w:ascii="Arial" w:hAnsi="Arial" w:cs="Arial"/>
        </w:rPr>
        <w:t xml:space="preserve"> of the objectives with respect to SL positioning is to specify</w:t>
      </w:r>
      <w:r w:rsidR="00C22839" w:rsidRPr="00072A0A">
        <w:rPr>
          <w:rFonts w:ascii="Arial" w:hAnsi="Arial" w:cs="Arial"/>
        </w:rPr>
        <w:t xml:space="preserve"> support of resource allocation for </w:t>
      </w:r>
      <w:r w:rsidR="001A19E8" w:rsidRPr="00072A0A">
        <w:rPr>
          <w:rFonts w:ascii="Arial" w:hAnsi="Arial" w:cs="Arial"/>
        </w:rPr>
        <w:t xml:space="preserve">SL positioning reference signal (PRS) as given in the </w:t>
      </w:r>
      <w:r w:rsidR="009202AD" w:rsidRPr="00072A0A">
        <w:rPr>
          <w:rFonts w:ascii="Arial" w:hAnsi="Arial" w:cs="Arial"/>
        </w:rPr>
        <w:t xml:space="preserve">below </w:t>
      </w:r>
      <w:r w:rsidR="001A19E8" w:rsidRPr="00072A0A">
        <w:rPr>
          <w:rFonts w:ascii="Arial" w:hAnsi="Arial" w:cs="Arial"/>
        </w:rPr>
        <w:t>excerpt</w:t>
      </w:r>
      <w:r w:rsidR="009202AD" w:rsidRPr="00072A0A">
        <w:rPr>
          <w:rFonts w:ascii="Arial" w:hAnsi="Arial" w:cs="Arial"/>
        </w:rPr>
        <w:t xml:space="preserve"> from the objectives</w:t>
      </w:r>
      <w:r w:rsidR="00234FEE">
        <w:rPr>
          <w:rFonts w:ascii="Arial" w:hAnsi="Arial" w:cs="Arial"/>
        </w:rPr>
        <w:t xml:space="preserve"> of the work item description (WID)</w:t>
      </w:r>
      <w:r w:rsidR="00255D78" w:rsidRPr="00072A0A">
        <w:rPr>
          <w:rFonts w:ascii="Arial" w:hAnsi="Arial" w:cs="Arial"/>
        </w:rPr>
        <w:t xml:space="preserve"> [1]</w:t>
      </w:r>
      <w:r w:rsidRPr="00072A0A">
        <w:rPr>
          <w:rFonts w:ascii="Arial" w:hAnsi="Arial" w:cs="Arial"/>
        </w:rPr>
        <w:t>:</w:t>
      </w:r>
    </w:p>
    <w:tbl>
      <w:tblPr>
        <w:tblStyle w:val="TableGrid"/>
        <w:tblW w:w="0" w:type="auto"/>
        <w:tblLook w:val="04A0" w:firstRow="1" w:lastRow="0" w:firstColumn="1" w:lastColumn="0" w:noHBand="0" w:noVBand="1"/>
      </w:tblPr>
      <w:tblGrid>
        <w:gridCol w:w="9350"/>
      </w:tblGrid>
      <w:tr w:rsidR="008946A9" w:rsidRPr="00072A0A" w14:paraId="408A15F9" w14:textId="77777777" w:rsidTr="008946A9">
        <w:tc>
          <w:tcPr>
            <w:tcW w:w="9350" w:type="dxa"/>
          </w:tcPr>
          <w:p w14:paraId="3F21A7CA" w14:textId="77777777" w:rsidR="00617DA9" w:rsidRPr="00617DA9" w:rsidRDefault="00617DA9" w:rsidP="00617DA9">
            <w:pPr>
              <w:numPr>
                <w:ilvl w:val="1"/>
                <w:numId w:val="10"/>
              </w:numPr>
              <w:rPr>
                <w:rFonts w:ascii="Arial" w:hAnsi="Arial" w:cs="Arial"/>
              </w:rPr>
            </w:pPr>
            <w:r w:rsidRPr="00617DA9">
              <w:rPr>
                <w:rFonts w:ascii="Arial" w:hAnsi="Arial" w:cs="Arial"/>
              </w:rPr>
              <w:t>Specify support of resource allocation for SL PRS:</w:t>
            </w:r>
          </w:p>
          <w:p w14:paraId="092ED861" w14:textId="77777777" w:rsidR="00617DA9" w:rsidRPr="00617DA9" w:rsidRDefault="00617DA9" w:rsidP="00617DA9">
            <w:pPr>
              <w:numPr>
                <w:ilvl w:val="2"/>
                <w:numId w:val="10"/>
              </w:numPr>
              <w:rPr>
                <w:rFonts w:ascii="Arial" w:hAnsi="Arial" w:cs="Arial"/>
              </w:rPr>
            </w:pPr>
            <w:r w:rsidRPr="00617DA9">
              <w:rPr>
                <w:rFonts w:ascii="Arial" w:hAnsi="Arial" w:cs="Arial"/>
              </w:rPr>
              <w:t>Including resource allocation Scheme 1 and Scheme 2, where Scheme 1 corresponds to a network-centric SL PRS resource allocation and Scheme 2 corresponds to UE autonomous SL PRS resource allocation [RAN1].</w:t>
            </w:r>
          </w:p>
          <w:p w14:paraId="652FA9EC" w14:textId="77777777" w:rsidR="00617DA9" w:rsidRPr="00617DA9" w:rsidRDefault="00617DA9" w:rsidP="00617DA9">
            <w:pPr>
              <w:numPr>
                <w:ilvl w:val="3"/>
                <w:numId w:val="10"/>
              </w:numPr>
              <w:rPr>
                <w:rFonts w:ascii="Arial" w:hAnsi="Arial" w:cs="Arial"/>
              </w:rPr>
            </w:pPr>
            <w:r w:rsidRPr="00617DA9">
              <w:rPr>
                <w:rFonts w:ascii="Arial" w:hAnsi="Arial" w:cs="Arial"/>
              </w:rPr>
              <w:t xml:space="preserve">For resource allocation mechanism for SL PRS in Scheme 2: </w:t>
            </w:r>
          </w:p>
          <w:p w14:paraId="7096B4C6" w14:textId="77777777" w:rsidR="00617DA9" w:rsidRPr="00617DA9" w:rsidRDefault="00617DA9" w:rsidP="00617DA9">
            <w:pPr>
              <w:numPr>
                <w:ilvl w:val="4"/>
                <w:numId w:val="10"/>
              </w:numPr>
              <w:rPr>
                <w:rFonts w:ascii="Arial" w:hAnsi="Arial" w:cs="Arial"/>
              </w:rPr>
            </w:pPr>
            <w:r w:rsidRPr="00617DA9">
              <w:rPr>
                <w:rFonts w:ascii="Arial" w:hAnsi="Arial" w:cs="Arial"/>
                <w:bCs/>
                <w:lang w:val="en-GB"/>
              </w:rPr>
              <w:t>Study and specify support of sensing-based resource allocation, and/or a random resource selection [RAN1].</w:t>
            </w:r>
          </w:p>
          <w:p w14:paraId="60A1FB4D" w14:textId="77777777" w:rsidR="00617DA9" w:rsidRPr="00617DA9" w:rsidRDefault="00617DA9" w:rsidP="00617DA9">
            <w:pPr>
              <w:numPr>
                <w:ilvl w:val="4"/>
                <w:numId w:val="10"/>
              </w:numPr>
              <w:rPr>
                <w:rFonts w:ascii="Arial" w:hAnsi="Arial" w:cs="Arial"/>
              </w:rPr>
            </w:pPr>
            <w:r w:rsidRPr="00617DA9">
              <w:rPr>
                <w:rFonts w:ascii="Arial" w:hAnsi="Arial" w:cs="Arial"/>
              </w:rPr>
              <w:t>Study and specify solutions for congestion control for SL PRS and/or inter-UE coordination for SL-PRS [RAN1].</w:t>
            </w:r>
          </w:p>
          <w:p w14:paraId="41329E0D" w14:textId="77777777" w:rsidR="00617DA9" w:rsidRPr="00617DA9" w:rsidRDefault="00617DA9" w:rsidP="00617DA9">
            <w:pPr>
              <w:numPr>
                <w:ilvl w:val="2"/>
                <w:numId w:val="10"/>
              </w:numPr>
              <w:rPr>
                <w:rFonts w:ascii="Arial" w:hAnsi="Arial" w:cs="Arial"/>
              </w:rPr>
            </w:pPr>
            <w:r w:rsidRPr="00617DA9">
              <w:rPr>
                <w:rFonts w:ascii="Arial" w:hAnsi="Arial" w:cs="Arial"/>
              </w:rPr>
              <w:t xml:space="preserve">Support resource allocation for shared resource pool with Rel-16/17/18 </w:t>
            </w:r>
            <w:proofErr w:type="spellStart"/>
            <w:r w:rsidRPr="00617DA9">
              <w:rPr>
                <w:rFonts w:ascii="Arial" w:hAnsi="Arial" w:cs="Arial"/>
              </w:rPr>
              <w:t>sidelink</w:t>
            </w:r>
            <w:proofErr w:type="spellEnd"/>
            <w:r w:rsidRPr="00617DA9">
              <w:rPr>
                <w:rFonts w:ascii="Arial" w:hAnsi="Arial" w:cs="Arial"/>
              </w:rPr>
              <w:t xml:space="preserve"> communication and dedicated resource pool for SL PRS [RAN1].</w:t>
            </w:r>
          </w:p>
          <w:p w14:paraId="07F441B9" w14:textId="0A4F6E7D" w:rsidR="008946A9" w:rsidRPr="00072A0A" w:rsidRDefault="00617DA9" w:rsidP="00617DA9">
            <w:pPr>
              <w:numPr>
                <w:ilvl w:val="3"/>
                <w:numId w:val="10"/>
              </w:numPr>
              <w:rPr>
                <w:rFonts w:ascii="Arial" w:hAnsi="Arial" w:cs="Arial"/>
              </w:rPr>
            </w:pPr>
            <w:r w:rsidRPr="00617DA9">
              <w:rPr>
                <w:rFonts w:ascii="Arial" w:hAnsi="Arial" w:cs="Arial"/>
              </w:rPr>
              <w:t xml:space="preserve">NOTE: For SL positioning resource (pre-)configuration in a shared resource pool with Rel-16/17/18 </w:t>
            </w:r>
            <w:proofErr w:type="spellStart"/>
            <w:r w:rsidRPr="00617DA9">
              <w:rPr>
                <w:rFonts w:ascii="Arial" w:hAnsi="Arial" w:cs="Arial"/>
              </w:rPr>
              <w:t>sidelink</w:t>
            </w:r>
            <w:proofErr w:type="spellEnd"/>
            <w:r w:rsidRPr="00617DA9">
              <w:rPr>
                <w:rFonts w:ascii="Arial" w:hAnsi="Arial" w:cs="Arial"/>
              </w:rPr>
              <w:t xml:space="preserve"> communication, backward compatibility with legacy Rel-16/17 UEs should be ensured.</w:t>
            </w:r>
          </w:p>
        </w:tc>
      </w:tr>
    </w:tbl>
    <w:p w14:paraId="6F923F8A" w14:textId="77777777" w:rsidR="0021310E" w:rsidRDefault="0021310E" w:rsidP="00AB15D7">
      <w:pPr>
        <w:spacing w:line="240" w:lineRule="auto"/>
        <w:rPr>
          <w:rFonts w:ascii="Arial" w:hAnsi="Arial" w:cs="Arial"/>
        </w:rPr>
      </w:pPr>
    </w:p>
    <w:p w14:paraId="52FF5C47" w14:textId="27384453" w:rsidR="0021310E" w:rsidRDefault="0021310E" w:rsidP="00AB15D7">
      <w:pPr>
        <w:spacing w:line="240" w:lineRule="auto"/>
        <w:rPr>
          <w:rFonts w:ascii="Arial" w:hAnsi="Arial" w:cs="Arial"/>
          <w:iCs/>
          <w:lang w:val="en-GB"/>
        </w:rPr>
      </w:pPr>
      <w:r>
        <w:rPr>
          <w:rFonts w:ascii="Arial" w:hAnsi="Arial" w:cs="Arial"/>
        </w:rPr>
        <w:t xml:space="preserve">More detailed context for the above objectives is available in the </w:t>
      </w:r>
      <w:r w:rsidR="004A52DA">
        <w:rPr>
          <w:rFonts w:ascii="Arial" w:hAnsi="Arial" w:cs="Arial"/>
        </w:rPr>
        <w:t xml:space="preserve">outcome of the </w:t>
      </w:r>
      <w:r>
        <w:rPr>
          <w:rFonts w:ascii="Arial" w:hAnsi="Arial" w:cs="Arial"/>
        </w:rPr>
        <w:t>study item (SI)</w:t>
      </w:r>
      <w:r w:rsidR="004A52DA">
        <w:rPr>
          <w:rFonts w:ascii="Arial" w:hAnsi="Arial" w:cs="Arial"/>
        </w:rPr>
        <w:t xml:space="preserve"> </w:t>
      </w:r>
      <w:r w:rsidR="004A52DA" w:rsidRPr="004A52DA">
        <w:rPr>
          <w:rFonts w:ascii="Arial" w:hAnsi="Arial" w:cs="Arial"/>
          <w:iCs/>
          <w:lang w:val="en-GB"/>
        </w:rPr>
        <w:t>documented in 3GPP TR 38.859</w:t>
      </w:r>
      <w:r w:rsidR="004A52DA">
        <w:rPr>
          <w:rFonts w:ascii="Arial" w:hAnsi="Arial" w:cs="Arial"/>
          <w:iCs/>
          <w:lang w:val="en-GB"/>
        </w:rPr>
        <w:t xml:space="preserve"> [</w:t>
      </w:r>
      <w:r w:rsidR="0025223D">
        <w:rPr>
          <w:rFonts w:ascii="Arial" w:hAnsi="Arial" w:cs="Arial"/>
          <w:iCs/>
          <w:lang w:val="en-GB"/>
        </w:rPr>
        <w:t>3</w:t>
      </w:r>
      <w:r w:rsidR="004A52DA">
        <w:rPr>
          <w:rFonts w:ascii="Arial" w:hAnsi="Arial" w:cs="Arial"/>
          <w:iCs/>
          <w:lang w:val="en-GB"/>
        </w:rPr>
        <w:t>]</w:t>
      </w:r>
      <w:r w:rsidR="00C05BF2">
        <w:rPr>
          <w:rFonts w:ascii="Arial" w:hAnsi="Arial" w:cs="Arial"/>
          <w:iCs/>
          <w:lang w:val="en-GB"/>
        </w:rPr>
        <w:t>. E.g., the below excerpt elaborates on dedicated and shared resource pools (RPs)</w:t>
      </w:r>
      <w:r w:rsidR="002046A4">
        <w:rPr>
          <w:rFonts w:ascii="Arial" w:hAnsi="Arial" w:cs="Arial"/>
          <w:iCs/>
          <w:lang w:val="en-GB"/>
        </w:rPr>
        <w:t>.</w:t>
      </w:r>
    </w:p>
    <w:tbl>
      <w:tblPr>
        <w:tblStyle w:val="TableGrid"/>
        <w:tblW w:w="0" w:type="auto"/>
        <w:tblLook w:val="04A0" w:firstRow="1" w:lastRow="0" w:firstColumn="1" w:lastColumn="0" w:noHBand="0" w:noVBand="1"/>
      </w:tblPr>
      <w:tblGrid>
        <w:gridCol w:w="9350"/>
      </w:tblGrid>
      <w:tr w:rsidR="004A52DA" w14:paraId="7966C25B" w14:textId="77777777" w:rsidTr="004A52DA">
        <w:tc>
          <w:tcPr>
            <w:tcW w:w="9350" w:type="dxa"/>
          </w:tcPr>
          <w:p w14:paraId="5B9F5888" w14:textId="77777777" w:rsidR="004A52DA" w:rsidRPr="00C85946" w:rsidRDefault="004A52DA" w:rsidP="00C85946">
            <w:pPr>
              <w:rPr>
                <w:rFonts w:ascii="Arial" w:hAnsi="Arial" w:cs="Arial"/>
                <w:lang w:val="en-GB"/>
              </w:rPr>
            </w:pPr>
            <w:r w:rsidRPr="00C85946">
              <w:rPr>
                <w:rFonts w:ascii="Arial" w:hAnsi="Arial" w:cs="Arial"/>
                <w:lang w:val="en-GB"/>
              </w:rPr>
              <w:t>Additionally, on SL positioning resource allocation, the following alternatives are studied:</w:t>
            </w:r>
          </w:p>
          <w:p w14:paraId="0B143054" w14:textId="45BFD373" w:rsidR="004A52DA" w:rsidRPr="00C85946" w:rsidRDefault="004A52DA" w:rsidP="00BA3A62">
            <w:pPr>
              <w:pStyle w:val="ListParagraph"/>
              <w:numPr>
                <w:ilvl w:val="0"/>
                <w:numId w:val="15"/>
              </w:numPr>
              <w:rPr>
                <w:rFonts w:ascii="Arial" w:hAnsi="Arial" w:cs="Arial"/>
                <w:lang w:val="en-GB"/>
              </w:rPr>
            </w:pPr>
            <w:r w:rsidRPr="00C85946">
              <w:rPr>
                <w:rFonts w:ascii="Arial" w:hAnsi="Arial" w:cs="Arial"/>
                <w:lang w:val="en-GB"/>
              </w:rPr>
              <w:t>Alt. 1: Only dedicated resource pool(s) can be (pre-)configured for SL PRS</w:t>
            </w:r>
          </w:p>
          <w:p w14:paraId="208EAE9B" w14:textId="0DE0C99C" w:rsidR="004A52DA" w:rsidRPr="00C85946" w:rsidRDefault="004A52DA" w:rsidP="00BA3A62">
            <w:pPr>
              <w:pStyle w:val="ListParagraph"/>
              <w:numPr>
                <w:ilvl w:val="1"/>
                <w:numId w:val="16"/>
              </w:numPr>
              <w:rPr>
                <w:rFonts w:ascii="Arial" w:hAnsi="Arial" w:cs="Arial"/>
                <w:lang w:val="en-GB"/>
              </w:rPr>
            </w:pPr>
            <w:r w:rsidRPr="00C85946">
              <w:rPr>
                <w:rFonts w:ascii="Arial" w:hAnsi="Arial" w:cs="Arial"/>
                <w:lang w:val="en-GB"/>
              </w:rPr>
              <w:t>For dedicated resource pool(s) for SL positioning, at least the following details are agreed to be considered:</w:t>
            </w:r>
          </w:p>
          <w:p w14:paraId="1CCD2A9B" w14:textId="22CD2507" w:rsidR="004A52DA" w:rsidRPr="00C85946" w:rsidRDefault="004A52DA" w:rsidP="003F0CD7">
            <w:pPr>
              <w:pStyle w:val="ListParagraph"/>
              <w:numPr>
                <w:ilvl w:val="2"/>
                <w:numId w:val="17"/>
              </w:numPr>
              <w:rPr>
                <w:rFonts w:ascii="Arial" w:hAnsi="Arial" w:cs="Arial"/>
                <w:lang w:val="en-GB"/>
              </w:rPr>
            </w:pPr>
            <w:r w:rsidRPr="00C85946">
              <w:rPr>
                <w:rFonts w:ascii="Arial" w:hAnsi="Arial" w:cs="Arial"/>
                <w:lang w:val="en-GB"/>
              </w:rPr>
              <w:t>which slots can be used, SL frame structure, SL positioning slot structure, multiplexing of SL PRS with control information (if included in the same slot),</w:t>
            </w:r>
          </w:p>
          <w:p w14:paraId="05E83BED" w14:textId="77039BEA" w:rsidR="004A52DA" w:rsidRPr="00C85946" w:rsidRDefault="004A52DA" w:rsidP="003F0CD7">
            <w:pPr>
              <w:pStyle w:val="ListParagraph"/>
              <w:numPr>
                <w:ilvl w:val="2"/>
                <w:numId w:val="17"/>
              </w:numPr>
              <w:rPr>
                <w:rFonts w:ascii="Arial" w:hAnsi="Arial" w:cs="Arial"/>
                <w:lang w:val="en-GB"/>
              </w:rPr>
            </w:pPr>
            <w:r w:rsidRPr="00C85946">
              <w:rPr>
                <w:rFonts w:ascii="Arial" w:hAnsi="Arial" w:cs="Arial"/>
                <w:lang w:val="en-GB"/>
              </w:rPr>
              <w:t>positioning measurement report,</w:t>
            </w:r>
          </w:p>
          <w:p w14:paraId="394FAEBE" w14:textId="249066A1" w:rsidR="004A52DA" w:rsidRPr="00C85946" w:rsidRDefault="004A52DA" w:rsidP="003F0CD7">
            <w:pPr>
              <w:pStyle w:val="ListParagraph"/>
              <w:numPr>
                <w:ilvl w:val="2"/>
                <w:numId w:val="17"/>
              </w:numPr>
              <w:rPr>
                <w:rFonts w:ascii="Arial" w:hAnsi="Arial" w:cs="Arial"/>
                <w:lang w:val="en-GB"/>
              </w:rPr>
            </w:pPr>
            <w:r w:rsidRPr="00C85946">
              <w:rPr>
                <w:rFonts w:ascii="Arial" w:hAnsi="Arial" w:cs="Arial"/>
                <w:lang w:val="en-GB"/>
              </w:rPr>
              <w:lastRenderedPageBreak/>
              <w:t>whether a dedicated frequency allocation (e.g., layer/BWP) is needed for SL PRS,</w:t>
            </w:r>
          </w:p>
          <w:p w14:paraId="40EF78FA" w14:textId="67059B31" w:rsidR="004A52DA" w:rsidRPr="00C85946" w:rsidRDefault="004A52DA" w:rsidP="003F0CD7">
            <w:pPr>
              <w:pStyle w:val="ListParagraph"/>
              <w:numPr>
                <w:ilvl w:val="2"/>
                <w:numId w:val="17"/>
              </w:numPr>
              <w:rPr>
                <w:rFonts w:ascii="Arial" w:hAnsi="Arial" w:cs="Arial"/>
                <w:lang w:val="en-GB"/>
              </w:rPr>
            </w:pPr>
            <w:r w:rsidRPr="00C85946">
              <w:rPr>
                <w:rFonts w:ascii="Arial" w:hAnsi="Arial" w:cs="Arial"/>
                <w:lang w:val="en-GB"/>
              </w:rPr>
              <w:t>resource allocation procedure(s) of SL PRS,</w:t>
            </w:r>
          </w:p>
          <w:p w14:paraId="3E00F360" w14:textId="6B9F241B" w:rsidR="004A52DA" w:rsidRPr="00C85946" w:rsidRDefault="004A52DA" w:rsidP="003F0CD7">
            <w:pPr>
              <w:pStyle w:val="ListParagraph"/>
              <w:numPr>
                <w:ilvl w:val="2"/>
                <w:numId w:val="17"/>
              </w:numPr>
              <w:rPr>
                <w:rFonts w:ascii="Arial" w:hAnsi="Arial" w:cs="Arial"/>
                <w:lang w:val="en-GB"/>
              </w:rPr>
            </w:pPr>
            <w:r w:rsidRPr="00C85946">
              <w:rPr>
                <w:rFonts w:ascii="Arial" w:hAnsi="Arial" w:cs="Arial"/>
                <w:lang w:val="en-GB"/>
              </w:rPr>
              <w:t>NOTE: This option may or may not include control information (i.e., configuration/ activation/ deactivation/ triggering of SL PRS) for the purpose of SL positioning operation.</w:t>
            </w:r>
          </w:p>
          <w:p w14:paraId="45857A93" w14:textId="0EB9A0B7" w:rsidR="004A52DA" w:rsidRPr="00C85946" w:rsidRDefault="004A52DA" w:rsidP="00BA3A62">
            <w:pPr>
              <w:pStyle w:val="ListParagraph"/>
              <w:numPr>
                <w:ilvl w:val="0"/>
                <w:numId w:val="15"/>
              </w:numPr>
              <w:rPr>
                <w:rFonts w:ascii="Arial" w:hAnsi="Arial" w:cs="Arial"/>
                <w:lang w:val="en-GB"/>
              </w:rPr>
            </w:pPr>
            <w:r w:rsidRPr="00C85946">
              <w:rPr>
                <w:rFonts w:ascii="Arial" w:hAnsi="Arial" w:cs="Arial"/>
                <w:lang w:val="en-GB"/>
              </w:rPr>
              <w:t xml:space="preserve">Alt. 2: Either dedicated resource pool(s) and/or a shared resource pool(s) with </w:t>
            </w:r>
            <w:proofErr w:type="spellStart"/>
            <w:r w:rsidRPr="00C85946">
              <w:rPr>
                <w:rFonts w:ascii="Arial" w:hAnsi="Arial" w:cs="Arial"/>
                <w:lang w:val="en-GB"/>
              </w:rPr>
              <w:t>sidelink</w:t>
            </w:r>
            <w:proofErr w:type="spellEnd"/>
            <w:r w:rsidRPr="00C85946">
              <w:rPr>
                <w:rFonts w:ascii="Arial" w:hAnsi="Arial" w:cs="Arial"/>
                <w:lang w:val="en-GB"/>
              </w:rPr>
              <w:t xml:space="preserve"> communication can be (pre-)configured for SL PRS</w:t>
            </w:r>
          </w:p>
          <w:p w14:paraId="2CBC24EE" w14:textId="0D012180" w:rsidR="004A52DA" w:rsidRPr="003F0CD7" w:rsidRDefault="004A52DA" w:rsidP="003F0CD7">
            <w:pPr>
              <w:pStyle w:val="ListParagraph"/>
              <w:numPr>
                <w:ilvl w:val="1"/>
                <w:numId w:val="20"/>
              </w:numPr>
              <w:rPr>
                <w:rFonts w:ascii="Arial" w:hAnsi="Arial" w:cs="Arial"/>
                <w:lang w:val="en-GB"/>
              </w:rPr>
            </w:pPr>
            <w:r w:rsidRPr="003F0CD7">
              <w:rPr>
                <w:rFonts w:ascii="Arial" w:hAnsi="Arial" w:cs="Arial"/>
                <w:lang w:val="en-GB"/>
              </w:rPr>
              <w:t>For shared resource pool(s) for SL positioning, at least the following details are considered:</w:t>
            </w:r>
          </w:p>
          <w:p w14:paraId="48E19BE5" w14:textId="67B96C95" w:rsidR="004A52DA" w:rsidRPr="003F0CD7" w:rsidRDefault="004A52DA" w:rsidP="003F0CD7">
            <w:pPr>
              <w:pStyle w:val="ListParagraph"/>
              <w:numPr>
                <w:ilvl w:val="2"/>
                <w:numId w:val="21"/>
              </w:numPr>
              <w:rPr>
                <w:rFonts w:ascii="Arial" w:hAnsi="Arial" w:cs="Arial"/>
                <w:lang w:val="en-GB"/>
              </w:rPr>
            </w:pPr>
            <w:r w:rsidRPr="003F0CD7">
              <w:rPr>
                <w:rFonts w:ascii="Arial" w:hAnsi="Arial" w:cs="Arial"/>
                <w:lang w:val="en-GB"/>
              </w:rPr>
              <w:t>Co-existence between SL communication and SL positioning, backward compatibility</w:t>
            </w:r>
          </w:p>
          <w:p w14:paraId="12268D71" w14:textId="6AA68B70" w:rsidR="004A52DA" w:rsidRPr="003F0CD7" w:rsidRDefault="004A52DA" w:rsidP="003F0CD7">
            <w:pPr>
              <w:pStyle w:val="ListParagraph"/>
              <w:numPr>
                <w:ilvl w:val="2"/>
                <w:numId w:val="21"/>
              </w:numPr>
              <w:rPr>
                <w:rFonts w:ascii="Arial" w:hAnsi="Arial" w:cs="Arial"/>
                <w:lang w:val="en-GB"/>
              </w:rPr>
            </w:pPr>
            <w:r w:rsidRPr="003F0CD7">
              <w:rPr>
                <w:rFonts w:ascii="Arial" w:hAnsi="Arial" w:cs="Arial"/>
                <w:lang w:val="en-GB"/>
              </w:rPr>
              <w:t>Multiplexing considerations of SL PRS with other PHY channels (PSCCH, PSSCH, PSFCH) and any modifications in the SL-slot structure.</w:t>
            </w:r>
          </w:p>
          <w:p w14:paraId="6C0CD515" w14:textId="4B44B9B0" w:rsidR="004A52DA" w:rsidRPr="003F0CD7" w:rsidRDefault="004A52DA" w:rsidP="007E2EDF">
            <w:pPr>
              <w:pStyle w:val="ListParagraph"/>
              <w:numPr>
                <w:ilvl w:val="0"/>
                <w:numId w:val="21"/>
              </w:numPr>
              <w:rPr>
                <w:rFonts w:ascii="Arial" w:hAnsi="Arial" w:cs="Arial"/>
                <w:lang w:val="en-GB"/>
              </w:rPr>
            </w:pPr>
            <w:r w:rsidRPr="003F0CD7">
              <w:rPr>
                <w:rFonts w:ascii="Arial" w:hAnsi="Arial" w:cs="Arial"/>
                <w:lang w:val="en-GB"/>
              </w:rPr>
              <w:t>NOTE: whether other signals/channels can be present in the dedicated resource pool can be considered further during the normative work.</w:t>
            </w:r>
          </w:p>
          <w:p w14:paraId="435766D6" w14:textId="77777777" w:rsidR="004A52DA" w:rsidRPr="00784DDD" w:rsidRDefault="004A52DA" w:rsidP="00784DDD">
            <w:pPr>
              <w:ind w:left="360"/>
              <w:rPr>
                <w:rFonts w:ascii="Arial" w:hAnsi="Arial" w:cs="Arial"/>
                <w:lang w:val="en-GB"/>
              </w:rPr>
            </w:pPr>
            <w:r w:rsidRPr="00784DDD">
              <w:rPr>
                <w:rFonts w:ascii="Arial" w:hAnsi="Arial" w:cs="Arial"/>
                <w:lang w:val="en-GB"/>
              </w:rPr>
              <w:t xml:space="preserve">With regards to the SL Positioning resource allocation, it was agreed that either dedicated resource pool(s) and/or a shared resource pool(s) with </w:t>
            </w:r>
            <w:proofErr w:type="spellStart"/>
            <w:r w:rsidRPr="00784DDD">
              <w:rPr>
                <w:rFonts w:ascii="Arial" w:hAnsi="Arial" w:cs="Arial"/>
                <w:lang w:val="en-GB"/>
              </w:rPr>
              <w:t>sidelink</w:t>
            </w:r>
            <w:proofErr w:type="spellEnd"/>
            <w:r w:rsidRPr="00784DDD">
              <w:rPr>
                <w:rFonts w:ascii="Arial" w:hAnsi="Arial" w:cs="Arial"/>
                <w:lang w:val="en-GB"/>
              </w:rPr>
              <w:t xml:space="preserve"> communication can be (pre-)configured for SL PRS.</w:t>
            </w:r>
          </w:p>
          <w:p w14:paraId="045882D7" w14:textId="77777777" w:rsidR="003263DF" w:rsidRDefault="004A52DA" w:rsidP="003263DF">
            <w:pPr>
              <w:pStyle w:val="ListParagraph"/>
              <w:numPr>
                <w:ilvl w:val="0"/>
                <w:numId w:val="22"/>
              </w:numPr>
              <w:rPr>
                <w:rFonts w:ascii="Arial" w:hAnsi="Arial" w:cs="Arial"/>
                <w:lang w:val="en-GB"/>
              </w:rPr>
            </w:pPr>
            <w:r w:rsidRPr="003263DF">
              <w:rPr>
                <w:rFonts w:ascii="Arial" w:hAnsi="Arial" w:cs="Arial"/>
                <w:lang w:val="en-GB"/>
              </w:rPr>
              <w:t>NOTE: this does not imply that the design is the same for both types of resources pools.</w:t>
            </w:r>
          </w:p>
          <w:p w14:paraId="006D3A6B" w14:textId="72D584E7" w:rsidR="004A52DA" w:rsidRPr="003263DF" w:rsidRDefault="004A52DA" w:rsidP="003263DF">
            <w:pPr>
              <w:pStyle w:val="ListParagraph"/>
              <w:numPr>
                <w:ilvl w:val="0"/>
                <w:numId w:val="22"/>
              </w:numPr>
              <w:rPr>
                <w:rFonts w:ascii="Arial" w:hAnsi="Arial" w:cs="Arial"/>
                <w:lang w:val="en-GB"/>
              </w:rPr>
            </w:pPr>
            <w:r w:rsidRPr="003263DF">
              <w:rPr>
                <w:rFonts w:ascii="Arial" w:hAnsi="Arial" w:cs="Arial"/>
                <w:lang w:val="en-GB"/>
              </w:rPr>
              <w:t>NOTE: shared resources pool(s) should be supported with backward compatibility.</w:t>
            </w:r>
          </w:p>
        </w:tc>
      </w:tr>
    </w:tbl>
    <w:p w14:paraId="2138AC51" w14:textId="77777777" w:rsidR="004A52DA" w:rsidRDefault="004A52DA" w:rsidP="00AB15D7">
      <w:pPr>
        <w:spacing w:line="240" w:lineRule="auto"/>
        <w:rPr>
          <w:rFonts w:ascii="Arial" w:hAnsi="Arial" w:cs="Arial"/>
        </w:rPr>
      </w:pPr>
    </w:p>
    <w:p w14:paraId="0AA42035" w14:textId="34A1FBAB" w:rsidR="005C4791" w:rsidRDefault="00963673" w:rsidP="00AB15D7">
      <w:pPr>
        <w:spacing w:line="240" w:lineRule="auto"/>
        <w:rPr>
          <w:rFonts w:ascii="Arial" w:hAnsi="Arial" w:cs="Arial"/>
        </w:rPr>
      </w:pPr>
      <w:r>
        <w:rPr>
          <w:rFonts w:ascii="Arial" w:hAnsi="Arial" w:cs="Arial"/>
        </w:rPr>
        <w:t>The b</w:t>
      </w:r>
      <w:r w:rsidR="005C4791">
        <w:rPr>
          <w:rFonts w:ascii="Arial" w:hAnsi="Arial" w:cs="Arial"/>
        </w:rPr>
        <w:t xml:space="preserve">elow </w:t>
      </w:r>
      <w:r>
        <w:rPr>
          <w:rFonts w:ascii="Arial" w:hAnsi="Arial" w:cs="Arial"/>
        </w:rPr>
        <w:t xml:space="preserve">excerpt </w:t>
      </w:r>
      <w:r w:rsidR="000B1302">
        <w:rPr>
          <w:rFonts w:ascii="Arial" w:hAnsi="Arial" w:cs="Arial"/>
        </w:rPr>
        <w:t>[</w:t>
      </w:r>
      <w:r w:rsidR="0025223D">
        <w:rPr>
          <w:rFonts w:ascii="Arial" w:hAnsi="Arial" w:cs="Arial"/>
        </w:rPr>
        <w:t>3</w:t>
      </w:r>
      <w:r w:rsidR="000B1302">
        <w:rPr>
          <w:rFonts w:ascii="Arial" w:hAnsi="Arial" w:cs="Arial"/>
        </w:rPr>
        <w:t xml:space="preserve">] </w:t>
      </w:r>
      <w:r>
        <w:rPr>
          <w:rFonts w:ascii="Arial" w:hAnsi="Arial" w:cs="Arial"/>
        </w:rPr>
        <w:t>elaborates on the signaling of the reservation/indication of SL PRS resource(s).</w:t>
      </w:r>
    </w:p>
    <w:tbl>
      <w:tblPr>
        <w:tblStyle w:val="TableGrid"/>
        <w:tblW w:w="0" w:type="auto"/>
        <w:tblLook w:val="04A0" w:firstRow="1" w:lastRow="0" w:firstColumn="1" w:lastColumn="0" w:noHBand="0" w:noVBand="1"/>
      </w:tblPr>
      <w:tblGrid>
        <w:gridCol w:w="9350"/>
      </w:tblGrid>
      <w:tr w:rsidR="002046A4" w14:paraId="2305F3C3" w14:textId="77777777" w:rsidTr="002046A4">
        <w:tc>
          <w:tcPr>
            <w:tcW w:w="9350" w:type="dxa"/>
          </w:tcPr>
          <w:p w14:paraId="6A622C5A" w14:textId="77777777" w:rsidR="002046A4" w:rsidRPr="002046A4" w:rsidRDefault="002046A4" w:rsidP="002046A4">
            <w:pPr>
              <w:rPr>
                <w:rFonts w:ascii="Arial" w:hAnsi="Arial" w:cs="Arial"/>
                <w:lang w:val="en-GB"/>
              </w:rPr>
            </w:pPr>
            <w:r w:rsidRPr="002046A4">
              <w:rPr>
                <w:rFonts w:ascii="Arial" w:hAnsi="Arial" w:cs="Arial"/>
                <w:lang w:val="en-GB"/>
              </w:rPr>
              <w:t xml:space="preserve">With regards to SL </w:t>
            </w:r>
            <w:proofErr w:type="spellStart"/>
            <w:r w:rsidRPr="002046A4">
              <w:rPr>
                <w:rFonts w:ascii="Arial" w:hAnsi="Arial" w:cs="Arial"/>
                <w:lang w:val="en-GB"/>
              </w:rPr>
              <w:t>signaling</w:t>
            </w:r>
            <w:proofErr w:type="spellEnd"/>
            <w:r w:rsidRPr="002046A4">
              <w:rPr>
                <w:rFonts w:ascii="Arial" w:hAnsi="Arial" w:cs="Arial"/>
                <w:lang w:val="en-GB"/>
              </w:rPr>
              <w:t xml:space="preserve"> of the reservation/indication of SL PRS resource(s) for dedicated resource pool and shared resource pool for positioning:</w:t>
            </w:r>
          </w:p>
          <w:p w14:paraId="534C5A7A" w14:textId="77777777" w:rsidR="002046A4" w:rsidRPr="002046A4" w:rsidRDefault="002046A4" w:rsidP="002046A4">
            <w:pPr>
              <w:rPr>
                <w:rFonts w:ascii="Arial" w:hAnsi="Arial" w:cs="Arial"/>
                <w:lang w:val="en-GB"/>
              </w:rPr>
            </w:pPr>
            <w:r w:rsidRPr="002046A4">
              <w:rPr>
                <w:rFonts w:ascii="Arial" w:hAnsi="Arial" w:cs="Arial"/>
                <w:lang w:val="en-GB"/>
              </w:rPr>
              <w:t>-</w:t>
            </w:r>
            <w:r w:rsidRPr="002046A4">
              <w:rPr>
                <w:rFonts w:ascii="Arial" w:hAnsi="Arial" w:cs="Arial"/>
                <w:lang w:val="en-GB"/>
              </w:rPr>
              <w:tab/>
              <w:t>SCI can be used for reserving/indicating one or more SL PRS resource(s)</w:t>
            </w:r>
          </w:p>
          <w:p w14:paraId="3337D5BC" w14:textId="77777777" w:rsidR="002046A4" w:rsidRPr="002046A4" w:rsidRDefault="002046A4" w:rsidP="00436E80">
            <w:pPr>
              <w:ind w:left="720"/>
              <w:rPr>
                <w:rFonts w:ascii="Arial" w:hAnsi="Arial" w:cs="Arial"/>
                <w:lang w:val="en-GB"/>
              </w:rPr>
            </w:pPr>
            <w:r w:rsidRPr="002046A4">
              <w:rPr>
                <w:rFonts w:ascii="Arial" w:hAnsi="Arial" w:cs="Arial"/>
                <w:lang w:val="en-GB"/>
              </w:rPr>
              <w:t>-</w:t>
            </w:r>
            <w:r w:rsidRPr="002046A4">
              <w:rPr>
                <w:rFonts w:ascii="Arial" w:hAnsi="Arial" w:cs="Arial"/>
                <w:lang w:val="en-GB"/>
              </w:rPr>
              <w:tab/>
              <w:t xml:space="preserve">NOTE: This does not imply that only SCI is being used. Higher layer </w:t>
            </w:r>
            <w:proofErr w:type="spellStart"/>
            <w:r w:rsidRPr="002046A4">
              <w:rPr>
                <w:rFonts w:ascii="Arial" w:hAnsi="Arial" w:cs="Arial"/>
                <w:lang w:val="en-GB"/>
              </w:rPr>
              <w:t>signaling</w:t>
            </w:r>
            <w:proofErr w:type="spellEnd"/>
            <w:r w:rsidRPr="002046A4">
              <w:rPr>
                <w:rFonts w:ascii="Arial" w:hAnsi="Arial" w:cs="Arial"/>
                <w:lang w:val="en-GB"/>
              </w:rPr>
              <w:t xml:space="preserve"> may be used for the purpose of indicating a part of the SL PRS configuration.</w:t>
            </w:r>
          </w:p>
          <w:p w14:paraId="000F57DB" w14:textId="77777777" w:rsidR="002046A4" w:rsidRPr="002046A4" w:rsidRDefault="002046A4" w:rsidP="00436E80">
            <w:pPr>
              <w:ind w:left="720"/>
              <w:rPr>
                <w:rFonts w:ascii="Arial" w:hAnsi="Arial" w:cs="Arial"/>
                <w:lang w:val="en-GB"/>
              </w:rPr>
            </w:pPr>
            <w:r w:rsidRPr="002046A4">
              <w:rPr>
                <w:rFonts w:ascii="Arial" w:hAnsi="Arial" w:cs="Arial"/>
                <w:lang w:val="en-GB"/>
              </w:rPr>
              <w:t>-</w:t>
            </w:r>
            <w:r w:rsidRPr="002046A4">
              <w:rPr>
                <w:rFonts w:ascii="Arial" w:hAnsi="Arial" w:cs="Arial"/>
                <w:lang w:val="en-GB"/>
              </w:rPr>
              <w:tab/>
              <w:t>Whether SCI is single stage SCI or two stage SCI can be considered further during normative work.</w:t>
            </w:r>
          </w:p>
          <w:p w14:paraId="6B5E7D9E" w14:textId="0B87471C" w:rsidR="002046A4" w:rsidRPr="002046A4" w:rsidRDefault="002046A4" w:rsidP="00AB15D7">
            <w:pPr>
              <w:rPr>
                <w:rFonts w:ascii="Arial" w:hAnsi="Arial" w:cs="Arial"/>
                <w:lang w:val="en-GB"/>
              </w:rPr>
            </w:pPr>
            <w:r w:rsidRPr="002046A4">
              <w:rPr>
                <w:rFonts w:ascii="Arial" w:hAnsi="Arial" w:cs="Arial"/>
                <w:lang w:val="en-GB"/>
              </w:rPr>
              <w:t>-</w:t>
            </w:r>
            <w:r w:rsidRPr="002046A4">
              <w:rPr>
                <w:rFonts w:ascii="Arial" w:hAnsi="Arial" w:cs="Arial"/>
                <w:lang w:val="en-GB"/>
              </w:rPr>
              <w:tab/>
              <w:t xml:space="preserve">Use of SL-MAC-CE or other higher-layer </w:t>
            </w:r>
            <w:proofErr w:type="spellStart"/>
            <w:r w:rsidRPr="002046A4">
              <w:rPr>
                <w:rFonts w:ascii="Arial" w:hAnsi="Arial" w:cs="Arial"/>
                <w:lang w:val="en-GB"/>
              </w:rPr>
              <w:t>signaling</w:t>
            </w:r>
            <w:proofErr w:type="spellEnd"/>
            <w:r w:rsidRPr="002046A4">
              <w:rPr>
                <w:rFonts w:ascii="Arial" w:hAnsi="Arial" w:cs="Arial"/>
                <w:lang w:val="en-GB"/>
              </w:rPr>
              <w:t xml:space="preserve"> for SL PRS resource reservation/indication can be considered further during normative work.</w:t>
            </w:r>
          </w:p>
        </w:tc>
      </w:tr>
    </w:tbl>
    <w:p w14:paraId="6C1A2DB8" w14:textId="77777777" w:rsidR="002046A4" w:rsidRDefault="002046A4" w:rsidP="00AB15D7">
      <w:pPr>
        <w:spacing w:line="240" w:lineRule="auto"/>
        <w:rPr>
          <w:rFonts w:ascii="Arial" w:hAnsi="Arial" w:cs="Arial"/>
        </w:rPr>
      </w:pPr>
    </w:p>
    <w:p w14:paraId="479ACBFC" w14:textId="4540AEF4" w:rsidR="00AB15D7" w:rsidRDefault="000B1302" w:rsidP="00AB15D7">
      <w:pPr>
        <w:spacing w:line="240" w:lineRule="auto"/>
        <w:rPr>
          <w:rFonts w:ascii="Arial" w:hAnsi="Arial" w:cs="Arial"/>
        </w:rPr>
      </w:pPr>
      <w:r>
        <w:rPr>
          <w:rFonts w:ascii="Arial" w:hAnsi="Arial" w:cs="Arial"/>
        </w:rPr>
        <w:t>Finally, the following excerpt [</w:t>
      </w:r>
      <w:r w:rsidR="0025223D">
        <w:rPr>
          <w:rFonts w:ascii="Arial" w:hAnsi="Arial" w:cs="Arial"/>
        </w:rPr>
        <w:t>3</w:t>
      </w:r>
      <w:r>
        <w:rPr>
          <w:rFonts w:ascii="Arial" w:hAnsi="Arial" w:cs="Arial"/>
        </w:rPr>
        <w:t>] elaborates on the time-domain resource assignments for SL PRS:</w:t>
      </w:r>
    </w:p>
    <w:tbl>
      <w:tblPr>
        <w:tblStyle w:val="TableGrid"/>
        <w:tblW w:w="0" w:type="auto"/>
        <w:tblLook w:val="04A0" w:firstRow="1" w:lastRow="0" w:firstColumn="1" w:lastColumn="0" w:noHBand="0" w:noVBand="1"/>
      </w:tblPr>
      <w:tblGrid>
        <w:gridCol w:w="9350"/>
      </w:tblGrid>
      <w:tr w:rsidR="00AB15D7" w14:paraId="6D0B3F68" w14:textId="77777777" w:rsidTr="00420606">
        <w:tc>
          <w:tcPr>
            <w:tcW w:w="9350" w:type="dxa"/>
          </w:tcPr>
          <w:p w14:paraId="189053D9" w14:textId="77777777" w:rsidR="00AB15D7" w:rsidRPr="00F42694" w:rsidRDefault="00AB15D7" w:rsidP="00420606">
            <w:pPr>
              <w:rPr>
                <w:rFonts w:ascii="Arial" w:hAnsi="Arial" w:cs="Arial"/>
                <w:lang w:val="en-GB"/>
              </w:rPr>
            </w:pPr>
            <w:r w:rsidRPr="00F42694">
              <w:rPr>
                <w:rFonts w:ascii="Arial" w:hAnsi="Arial" w:cs="Arial"/>
                <w:lang w:val="en-GB"/>
              </w:rPr>
              <w:t xml:space="preserve">The following options for time-domain resource assignments and associated Tx UE </w:t>
            </w:r>
            <w:proofErr w:type="spellStart"/>
            <w:r w:rsidRPr="00F42694">
              <w:rPr>
                <w:rFonts w:ascii="Arial" w:hAnsi="Arial" w:cs="Arial"/>
                <w:lang w:val="en-GB"/>
              </w:rPr>
              <w:t>behavior</w:t>
            </w:r>
            <w:proofErr w:type="spellEnd"/>
            <w:r w:rsidRPr="00F42694">
              <w:rPr>
                <w:rFonts w:ascii="Arial" w:hAnsi="Arial" w:cs="Arial"/>
                <w:lang w:val="en-GB"/>
              </w:rPr>
              <w:t xml:space="preserve"> for SL PRS transmissions are studied:</w:t>
            </w:r>
          </w:p>
          <w:p w14:paraId="73ED6261" w14:textId="2E7862FF" w:rsidR="00AB15D7" w:rsidRPr="006A3F1D" w:rsidRDefault="00AB15D7" w:rsidP="006A3F1D">
            <w:pPr>
              <w:pStyle w:val="ListParagraph"/>
              <w:numPr>
                <w:ilvl w:val="0"/>
                <w:numId w:val="24"/>
              </w:numPr>
              <w:rPr>
                <w:rFonts w:ascii="Arial" w:hAnsi="Arial" w:cs="Arial"/>
                <w:lang w:val="en-GB"/>
              </w:rPr>
            </w:pPr>
            <w:r w:rsidRPr="006A3F1D">
              <w:rPr>
                <w:rFonts w:ascii="Arial" w:hAnsi="Arial" w:cs="Arial"/>
                <w:lang w:val="en-GB"/>
              </w:rPr>
              <w:t xml:space="preserve">Periodic SL PRS </w:t>
            </w:r>
          </w:p>
          <w:p w14:paraId="74E40611" w14:textId="39BF8939" w:rsidR="00AB15D7" w:rsidRPr="006A3F1D" w:rsidRDefault="00AB15D7" w:rsidP="006A3F1D">
            <w:pPr>
              <w:pStyle w:val="ListParagraph"/>
              <w:numPr>
                <w:ilvl w:val="1"/>
                <w:numId w:val="25"/>
              </w:numPr>
              <w:rPr>
                <w:rFonts w:ascii="Arial" w:hAnsi="Arial" w:cs="Arial"/>
                <w:lang w:val="en-GB"/>
              </w:rPr>
            </w:pPr>
            <w:r w:rsidRPr="006A3F1D">
              <w:rPr>
                <w:rFonts w:ascii="Arial" w:hAnsi="Arial" w:cs="Arial"/>
                <w:lang w:val="en-GB"/>
              </w:rPr>
              <w:t>SL PRS is transmitted periodically with a transmission periodicity.</w:t>
            </w:r>
          </w:p>
          <w:p w14:paraId="6AC9AA7E" w14:textId="12BDF5A1" w:rsidR="00AB15D7" w:rsidRPr="006A3F1D" w:rsidRDefault="00AB15D7" w:rsidP="006A3F1D">
            <w:pPr>
              <w:pStyle w:val="ListParagraph"/>
              <w:numPr>
                <w:ilvl w:val="1"/>
                <w:numId w:val="25"/>
              </w:numPr>
              <w:rPr>
                <w:rFonts w:ascii="Arial" w:hAnsi="Arial" w:cs="Arial"/>
                <w:lang w:val="en-GB"/>
              </w:rPr>
            </w:pPr>
            <w:r w:rsidRPr="006A3F1D">
              <w:rPr>
                <w:rFonts w:ascii="Arial" w:hAnsi="Arial" w:cs="Arial"/>
                <w:lang w:val="en-GB"/>
              </w:rPr>
              <w:t xml:space="preserve">Any additional details, including </w:t>
            </w:r>
            <w:proofErr w:type="gramStart"/>
            <w:r w:rsidRPr="006A3F1D">
              <w:rPr>
                <w:rFonts w:ascii="Arial" w:hAnsi="Arial" w:cs="Arial"/>
                <w:lang w:val="en-GB"/>
              </w:rPr>
              <w:t>whether or not</w:t>
            </w:r>
            <w:proofErr w:type="gramEnd"/>
            <w:r w:rsidRPr="006A3F1D">
              <w:rPr>
                <w:rFonts w:ascii="Arial" w:hAnsi="Arial" w:cs="Arial"/>
                <w:lang w:val="en-GB"/>
              </w:rPr>
              <w:t xml:space="preserve"> higher layers can start/stop transmission, can be considered further during normative work.</w:t>
            </w:r>
          </w:p>
          <w:p w14:paraId="559E8867" w14:textId="6D7CCFB0" w:rsidR="00AB15D7" w:rsidRPr="006A3F1D" w:rsidRDefault="00AB15D7" w:rsidP="006A3F1D">
            <w:pPr>
              <w:pStyle w:val="ListParagraph"/>
              <w:numPr>
                <w:ilvl w:val="0"/>
                <w:numId w:val="24"/>
              </w:numPr>
              <w:rPr>
                <w:rFonts w:ascii="Arial" w:hAnsi="Arial" w:cs="Arial"/>
                <w:lang w:val="en-GB"/>
              </w:rPr>
            </w:pPr>
            <w:r w:rsidRPr="006A3F1D">
              <w:rPr>
                <w:rFonts w:ascii="Arial" w:hAnsi="Arial" w:cs="Arial"/>
                <w:lang w:val="en-GB"/>
              </w:rPr>
              <w:t xml:space="preserve">Semi-persistent SL PRS </w:t>
            </w:r>
          </w:p>
          <w:p w14:paraId="3DE3AF29" w14:textId="73AA85C5" w:rsidR="00AB15D7" w:rsidRPr="006A3F1D" w:rsidRDefault="00AB15D7" w:rsidP="006A3F1D">
            <w:pPr>
              <w:pStyle w:val="ListParagraph"/>
              <w:numPr>
                <w:ilvl w:val="1"/>
                <w:numId w:val="26"/>
              </w:numPr>
              <w:rPr>
                <w:rFonts w:ascii="Arial" w:hAnsi="Arial" w:cs="Arial"/>
                <w:lang w:val="en-GB"/>
              </w:rPr>
            </w:pPr>
            <w:r w:rsidRPr="006A3F1D">
              <w:rPr>
                <w:rFonts w:ascii="Arial" w:hAnsi="Arial" w:cs="Arial"/>
                <w:lang w:val="en-GB"/>
              </w:rPr>
              <w:t>SL PRS is transmitted periodically with a transmission periodicity after activation and until deactivation.</w:t>
            </w:r>
          </w:p>
          <w:p w14:paraId="62C38645" w14:textId="4281D252" w:rsidR="00AB15D7" w:rsidRPr="006A3F1D" w:rsidRDefault="00AB15D7" w:rsidP="006A3F1D">
            <w:pPr>
              <w:pStyle w:val="ListParagraph"/>
              <w:numPr>
                <w:ilvl w:val="0"/>
                <w:numId w:val="24"/>
              </w:numPr>
              <w:rPr>
                <w:rFonts w:ascii="Arial" w:hAnsi="Arial" w:cs="Arial"/>
              </w:rPr>
            </w:pPr>
            <w:r w:rsidRPr="006A3F1D">
              <w:rPr>
                <w:rFonts w:ascii="Arial" w:hAnsi="Arial" w:cs="Arial"/>
                <w:lang w:val="en-GB"/>
              </w:rPr>
              <w:t>Aperiodic SL PRS</w:t>
            </w:r>
            <w:r w:rsidRPr="006A3F1D">
              <w:rPr>
                <w:rFonts w:ascii="Arial" w:hAnsi="Arial" w:cs="Arial"/>
              </w:rPr>
              <w:t xml:space="preserve"> </w:t>
            </w:r>
          </w:p>
          <w:p w14:paraId="0202DEC2" w14:textId="27C72A45" w:rsidR="00AB15D7" w:rsidRPr="006A3F1D" w:rsidRDefault="00AB15D7" w:rsidP="007978C0">
            <w:pPr>
              <w:pStyle w:val="ListParagraph"/>
              <w:numPr>
                <w:ilvl w:val="1"/>
                <w:numId w:val="27"/>
              </w:numPr>
              <w:rPr>
                <w:rFonts w:ascii="Arial" w:hAnsi="Arial" w:cs="Arial"/>
                <w:lang w:val="en-GB"/>
              </w:rPr>
            </w:pPr>
            <w:r w:rsidRPr="006A3F1D">
              <w:rPr>
                <w:rFonts w:ascii="Arial" w:hAnsi="Arial" w:cs="Arial"/>
                <w:lang w:val="en-GB"/>
              </w:rPr>
              <w:lastRenderedPageBreak/>
              <w:t>SL PRS is transmitted at least once after either triggering or request.</w:t>
            </w:r>
          </w:p>
          <w:p w14:paraId="43287C36" w14:textId="1FDBAA11" w:rsidR="00AB15D7" w:rsidRPr="006A3F1D" w:rsidRDefault="00AB15D7" w:rsidP="007978C0">
            <w:pPr>
              <w:pStyle w:val="ListParagraph"/>
              <w:numPr>
                <w:ilvl w:val="0"/>
                <w:numId w:val="24"/>
              </w:numPr>
              <w:rPr>
                <w:rFonts w:ascii="Arial" w:hAnsi="Arial" w:cs="Arial"/>
                <w:lang w:val="en-GB"/>
              </w:rPr>
            </w:pPr>
            <w:r w:rsidRPr="006A3F1D">
              <w:rPr>
                <w:rFonts w:ascii="Arial" w:hAnsi="Arial" w:cs="Arial"/>
                <w:lang w:val="en-GB"/>
              </w:rPr>
              <w:t>Applicability of the above options to SL PRS resource allocation schemes 1 and 2 respectively can be considered further during normative work.</w:t>
            </w:r>
          </w:p>
          <w:p w14:paraId="03320541" w14:textId="2715CC26" w:rsidR="00AB15D7" w:rsidRPr="006A3F1D" w:rsidRDefault="00AB15D7" w:rsidP="007978C0">
            <w:pPr>
              <w:pStyle w:val="ListParagraph"/>
              <w:numPr>
                <w:ilvl w:val="0"/>
                <w:numId w:val="24"/>
              </w:numPr>
              <w:rPr>
                <w:rFonts w:ascii="Arial" w:hAnsi="Arial" w:cs="Arial"/>
                <w:lang w:val="en-GB"/>
              </w:rPr>
            </w:pPr>
            <w:r w:rsidRPr="006A3F1D">
              <w:rPr>
                <w:rFonts w:ascii="Arial" w:hAnsi="Arial" w:cs="Arial"/>
                <w:lang w:val="en-GB"/>
              </w:rPr>
              <w:t xml:space="preserve">Details of Rx UE </w:t>
            </w:r>
            <w:proofErr w:type="spellStart"/>
            <w:r w:rsidRPr="006A3F1D">
              <w:rPr>
                <w:rFonts w:ascii="Arial" w:hAnsi="Arial" w:cs="Arial"/>
                <w:lang w:val="en-GB"/>
              </w:rPr>
              <w:t>behavior</w:t>
            </w:r>
            <w:proofErr w:type="spellEnd"/>
            <w:r w:rsidRPr="006A3F1D">
              <w:rPr>
                <w:rFonts w:ascii="Arial" w:hAnsi="Arial" w:cs="Arial"/>
                <w:lang w:val="en-GB"/>
              </w:rPr>
              <w:t xml:space="preserve"> can be separately discussed during normative work.</w:t>
            </w:r>
          </w:p>
          <w:p w14:paraId="31004CBB" w14:textId="741EE618" w:rsidR="00AB15D7" w:rsidRPr="006A3F1D" w:rsidRDefault="00AB15D7" w:rsidP="007978C0">
            <w:pPr>
              <w:pStyle w:val="ListParagraph"/>
              <w:numPr>
                <w:ilvl w:val="0"/>
                <w:numId w:val="24"/>
              </w:numPr>
              <w:rPr>
                <w:rFonts w:ascii="Arial" w:hAnsi="Arial" w:cs="Arial"/>
                <w:lang w:val="en-GB"/>
              </w:rPr>
            </w:pPr>
            <w:r w:rsidRPr="006A3F1D">
              <w:rPr>
                <w:rFonts w:ascii="Arial" w:hAnsi="Arial" w:cs="Arial"/>
                <w:lang w:val="en-GB"/>
              </w:rPr>
              <w:t>Mechanism(s) to be used for activation/deactivation/triggering can be considered further during normative work.</w:t>
            </w:r>
          </w:p>
          <w:p w14:paraId="738C6BAA" w14:textId="77777777" w:rsidR="00AB15D7" w:rsidRDefault="00AB15D7" w:rsidP="00420606">
            <w:pPr>
              <w:rPr>
                <w:rFonts w:ascii="Arial" w:hAnsi="Arial" w:cs="Arial"/>
              </w:rPr>
            </w:pPr>
          </w:p>
        </w:tc>
      </w:tr>
    </w:tbl>
    <w:p w14:paraId="4F95F9BE" w14:textId="77777777" w:rsidR="00AB15D7" w:rsidRDefault="00AB15D7" w:rsidP="0058248D">
      <w:pPr>
        <w:spacing w:line="240" w:lineRule="auto"/>
        <w:rPr>
          <w:rFonts w:ascii="Arial" w:hAnsi="Arial" w:cs="Arial"/>
          <w:lang w:val="en-GB"/>
        </w:rPr>
      </w:pPr>
    </w:p>
    <w:p w14:paraId="77021494" w14:textId="1DAB4C2C" w:rsidR="006775D8" w:rsidRPr="00072A0A" w:rsidRDefault="00DE2F82" w:rsidP="0058248D">
      <w:pPr>
        <w:spacing w:line="240" w:lineRule="auto"/>
        <w:rPr>
          <w:rFonts w:ascii="Arial" w:hAnsi="Arial" w:cs="Arial"/>
          <w:lang w:val="en-GB"/>
        </w:rPr>
      </w:pPr>
      <w:r w:rsidRPr="00072A0A">
        <w:rPr>
          <w:rFonts w:ascii="Arial" w:hAnsi="Arial" w:cs="Arial"/>
          <w:lang w:val="en-GB"/>
        </w:rPr>
        <w:t>In</w:t>
      </w:r>
      <w:r w:rsidR="006775D8" w:rsidRPr="00072A0A">
        <w:rPr>
          <w:rFonts w:ascii="Arial" w:hAnsi="Arial" w:cs="Arial"/>
          <w:lang w:val="en-GB"/>
        </w:rPr>
        <w:t xml:space="preserve"> this contribution </w:t>
      </w:r>
      <w:r w:rsidR="00C95473" w:rsidRPr="00072A0A">
        <w:rPr>
          <w:rFonts w:ascii="Arial" w:hAnsi="Arial" w:cs="Arial"/>
          <w:lang w:val="en-GB"/>
        </w:rPr>
        <w:t>we wish</w:t>
      </w:r>
      <w:r w:rsidR="006775D8" w:rsidRPr="00072A0A">
        <w:rPr>
          <w:rFonts w:ascii="Arial" w:hAnsi="Arial" w:cs="Arial"/>
          <w:lang w:val="en-GB"/>
        </w:rPr>
        <w:t xml:space="preserve"> to</w:t>
      </w:r>
      <w:r w:rsidR="00C95473" w:rsidRPr="00072A0A">
        <w:rPr>
          <w:rFonts w:ascii="Arial" w:hAnsi="Arial" w:cs="Arial"/>
          <w:lang w:val="en-GB"/>
        </w:rPr>
        <w:t xml:space="preserve"> highlight</w:t>
      </w:r>
      <w:r w:rsidR="006775D8" w:rsidRPr="00072A0A">
        <w:rPr>
          <w:rFonts w:ascii="Arial" w:hAnsi="Arial" w:cs="Arial"/>
          <w:lang w:val="en-GB"/>
        </w:rPr>
        <w:t xml:space="preserve"> </w:t>
      </w:r>
      <w:r w:rsidR="00A275D3" w:rsidRPr="00072A0A">
        <w:rPr>
          <w:rFonts w:ascii="Arial" w:hAnsi="Arial" w:cs="Arial"/>
          <w:lang w:val="en-GB"/>
        </w:rPr>
        <w:t>s</w:t>
      </w:r>
      <w:r w:rsidR="006775D8" w:rsidRPr="00072A0A">
        <w:rPr>
          <w:rFonts w:ascii="Arial" w:hAnsi="Arial" w:cs="Arial"/>
          <w:lang w:val="en-GB"/>
        </w:rPr>
        <w:t>ome</w:t>
      </w:r>
      <w:r w:rsidR="0041148E" w:rsidRPr="00072A0A">
        <w:rPr>
          <w:rFonts w:ascii="Arial" w:hAnsi="Arial" w:cs="Arial"/>
          <w:lang w:val="en-GB"/>
        </w:rPr>
        <w:t xml:space="preserve"> issues </w:t>
      </w:r>
      <w:r w:rsidR="004952F7" w:rsidRPr="00072A0A">
        <w:rPr>
          <w:rFonts w:ascii="Arial" w:hAnsi="Arial" w:cs="Arial"/>
          <w:lang w:val="en-GB"/>
        </w:rPr>
        <w:t xml:space="preserve">that could arise </w:t>
      </w:r>
      <w:r w:rsidR="007511A0" w:rsidRPr="00072A0A">
        <w:rPr>
          <w:rFonts w:ascii="Arial" w:hAnsi="Arial" w:cs="Arial"/>
          <w:lang w:val="en-GB"/>
        </w:rPr>
        <w:t>in meeting the above objectives</w:t>
      </w:r>
      <w:r w:rsidR="0090068D" w:rsidRPr="00072A0A">
        <w:rPr>
          <w:rFonts w:ascii="Arial" w:hAnsi="Arial" w:cs="Arial"/>
          <w:lang w:val="en-GB"/>
        </w:rPr>
        <w:t>,</w:t>
      </w:r>
      <w:r w:rsidR="007511A0" w:rsidRPr="00072A0A">
        <w:rPr>
          <w:rFonts w:ascii="Arial" w:hAnsi="Arial" w:cs="Arial"/>
          <w:lang w:val="en-GB"/>
        </w:rPr>
        <w:t xml:space="preserve"> </w:t>
      </w:r>
      <w:r w:rsidR="0041148E" w:rsidRPr="00072A0A">
        <w:rPr>
          <w:rFonts w:ascii="Arial" w:hAnsi="Arial" w:cs="Arial"/>
          <w:lang w:val="en-GB"/>
        </w:rPr>
        <w:t>and solutions to</w:t>
      </w:r>
      <w:r w:rsidR="00084103" w:rsidRPr="00072A0A">
        <w:rPr>
          <w:rFonts w:ascii="Arial" w:hAnsi="Arial" w:cs="Arial"/>
          <w:lang w:val="en-GB"/>
        </w:rPr>
        <w:t xml:space="preserve"> help</w:t>
      </w:r>
      <w:r w:rsidR="006775D8" w:rsidRPr="00072A0A">
        <w:rPr>
          <w:rFonts w:ascii="Arial" w:hAnsi="Arial" w:cs="Arial"/>
          <w:lang w:val="en-GB"/>
        </w:rPr>
        <w:t xml:space="preserve"> address </w:t>
      </w:r>
      <w:r w:rsidR="007511A0" w:rsidRPr="00072A0A">
        <w:rPr>
          <w:rFonts w:ascii="Arial" w:hAnsi="Arial" w:cs="Arial"/>
          <w:lang w:val="en-GB"/>
        </w:rPr>
        <w:t>them</w:t>
      </w:r>
      <w:r w:rsidR="006775D8" w:rsidRPr="00072A0A">
        <w:rPr>
          <w:rFonts w:ascii="Arial" w:hAnsi="Arial" w:cs="Arial"/>
          <w:lang w:val="en-GB"/>
        </w:rPr>
        <w:t xml:space="preserve">. </w:t>
      </w:r>
    </w:p>
    <w:p w14:paraId="3093E448" w14:textId="58474193" w:rsidR="0041148E" w:rsidRDefault="0041148E" w:rsidP="0058248D">
      <w:pPr>
        <w:pStyle w:val="Heading1"/>
        <w:numPr>
          <w:ilvl w:val="0"/>
          <w:numId w:val="5"/>
        </w:numPr>
        <w:spacing w:line="240" w:lineRule="auto"/>
        <w:rPr>
          <w:rFonts w:ascii="Arial" w:hAnsi="Arial" w:cs="Arial"/>
          <w:color w:val="000000" w:themeColor="text1"/>
        </w:rPr>
      </w:pPr>
      <w:r w:rsidRPr="00072A0A">
        <w:rPr>
          <w:rFonts w:ascii="Arial" w:hAnsi="Arial" w:cs="Arial"/>
          <w:color w:val="000000" w:themeColor="text1"/>
        </w:rPr>
        <w:t>Discussion</w:t>
      </w:r>
    </w:p>
    <w:p w14:paraId="0A8BCF86" w14:textId="5641A2DC" w:rsidR="00947590" w:rsidRPr="00072A0A" w:rsidRDefault="00947590" w:rsidP="00947590">
      <w:pPr>
        <w:pStyle w:val="Heading2"/>
        <w:numPr>
          <w:ilvl w:val="1"/>
          <w:numId w:val="5"/>
        </w:numPr>
        <w:spacing w:line="240" w:lineRule="auto"/>
        <w:ind w:left="1440" w:hanging="360"/>
        <w:rPr>
          <w:rFonts w:ascii="Arial" w:hAnsi="Arial" w:cs="Arial"/>
          <w:color w:val="000000" w:themeColor="text1"/>
        </w:rPr>
      </w:pPr>
      <w:r>
        <w:rPr>
          <w:rFonts w:ascii="Arial" w:hAnsi="Arial" w:cs="Arial"/>
          <w:color w:val="000000" w:themeColor="text1"/>
        </w:rPr>
        <w:t xml:space="preserve">On the definition of dedicated and shared </w:t>
      </w:r>
      <w:r w:rsidRPr="00072A0A">
        <w:rPr>
          <w:rFonts w:ascii="Arial" w:hAnsi="Arial" w:cs="Arial"/>
          <w:color w:val="000000" w:themeColor="text1"/>
        </w:rPr>
        <w:t>RP</w:t>
      </w:r>
      <w:r>
        <w:rPr>
          <w:rFonts w:ascii="Arial" w:hAnsi="Arial" w:cs="Arial"/>
          <w:color w:val="000000" w:themeColor="text1"/>
        </w:rPr>
        <w:t>s</w:t>
      </w:r>
    </w:p>
    <w:p w14:paraId="4D341367" w14:textId="5205F7BF" w:rsidR="000A0CE1" w:rsidRPr="000A0CE1" w:rsidRDefault="000A0CE1" w:rsidP="00947590">
      <w:pPr>
        <w:rPr>
          <w:rFonts w:ascii="Arial" w:hAnsi="Arial" w:cs="Arial"/>
          <w:u w:val="single"/>
        </w:rPr>
      </w:pPr>
      <w:r w:rsidRPr="000A0CE1">
        <w:rPr>
          <w:rFonts w:ascii="Arial" w:hAnsi="Arial" w:cs="Arial"/>
        </w:rPr>
        <w:t xml:space="preserve">From the discussions in previous RAN WG1 meetings, there is not much common ground on the exact definitions of a dedicated and shared </w:t>
      </w:r>
      <w:r w:rsidR="00E47C38">
        <w:rPr>
          <w:rFonts w:ascii="Arial" w:hAnsi="Arial" w:cs="Arial"/>
        </w:rPr>
        <w:t>resource pool (</w:t>
      </w:r>
      <w:r w:rsidRPr="000A0CE1">
        <w:rPr>
          <w:rFonts w:ascii="Arial" w:hAnsi="Arial" w:cs="Arial"/>
        </w:rPr>
        <w:t>RP</w:t>
      </w:r>
      <w:r w:rsidR="00E47C38">
        <w:rPr>
          <w:rFonts w:ascii="Arial" w:hAnsi="Arial" w:cs="Arial"/>
        </w:rPr>
        <w:t>)</w:t>
      </w:r>
      <w:r w:rsidRPr="000A0CE1">
        <w:rPr>
          <w:rFonts w:ascii="Arial" w:hAnsi="Arial" w:cs="Arial"/>
        </w:rPr>
        <w:t xml:space="preserve"> for SL positioning</w:t>
      </w:r>
      <w:r>
        <w:rPr>
          <w:rFonts w:ascii="Arial" w:hAnsi="Arial" w:cs="Arial"/>
        </w:rPr>
        <w:t xml:space="preserve"> </w:t>
      </w:r>
      <w:r w:rsidRPr="000A0CE1">
        <w:rPr>
          <w:rFonts w:ascii="Arial" w:hAnsi="Arial" w:cs="Arial"/>
        </w:rPr>
        <w:t>even though it has been agreed to pursue resource allocation for both types of RPs.</w:t>
      </w:r>
    </w:p>
    <w:p w14:paraId="3185AFA9" w14:textId="6262E3FC" w:rsidR="00947590" w:rsidRPr="000A0CE1" w:rsidRDefault="00C91927" w:rsidP="00947590">
      <w:pPr>
        <w:rPr>
          <w:rFonts w:ascii="Arial" w:hAnsi="Arial" w:cs="Arial"/>
          <w:b/>
          <w:bCs/>
          <w:i/>
          <w:iCs/>
        </w:rPr>
      </w:pPr>
      <w:r w:rsidRPr="000A0CE1">
        <w:rPr>
          <w:rFonts w:ascii="Arial" w:hAnsi="Arial" w:cs="Arial"/>
          <w:b/>
          <w:bCs/>
          <w:i/>
          <w:iCs/>
          <w:u w:val="single"/>
        </w:rPr>
        <w:t>Observation 1</w:t>
      </w:r>
      <w:r w:rsidRPr="000A0CE1">
        <w:rPr>
          <w:rFonts w:ascii="Arial" w:hAnsi="Arial" w:cs="Arial"/>
          <w:b/>
          <w:bCs/>
          <w:i/>
          <w:iCs/>
        </w:rPr>
        <w:t>:</w:t>
      </w:r>
      <w:r w:rsidR="000A0CE1" w:rsidRPr="000A0CE1">
        <w:rPr>
          <w:rFonts w:ascii="Arial" w:hAnsi="Arial" w:cs="Arial"/>
          <w:b/>
          <w:bCs/>
          <w:i/>
          <w:iCs/>
        </w:rPr>
        <w:t xml:space="preserve"> It is necessary</w:t>
      </w:r>
      <w:r w:rsidR="004830E9" w:rsidRPr="000A0CE1">
        <w:rPr>
          <w:rFonts w:ascii="Arial" w:hAnsi="Arial" w:cs="Arial"/>
          <w:b/>
          <w:bCs/>
          <w:i/>
          <w:iCs/>
        </w:rPr>
        <w:t xml:space="preserve"> to </w:t>
      </w:r>
      <w:r w:rsidR="00A43C5B" w:rsidRPr="000A0CE1">
        <w:rPr>
          <w:rFonts w:ascii="Arial" w:hAnsi="Arial" w:cs="Arial"/>
          <w:b/>
          <w:bCs/>
          <w:i/>
          <w:iCs/>
        </w:rPr>
        <w:t>seek a common understanding of the definitions</w:t>
      </w:r>
      <w:r w:rsidR="000A0CE1" w:rsidRPr="000A0CE1">
        <w:rPr>
          <w:rFonts w:ascii="Arial" w:hAnsi="Arial" w:cs="Arial"/>
          <w:b/>
          <w:bCs/>
          <w:i/>
          <w:iCs/>
        </w:rPr>
        <w:t xml:space="preserve"> of dedicated and shared RPs</w:t>
      </w:r>
      <w:r w:rsidR="007D7B39" w:rsidRPr="000A0CE1">
        <w:rPr>
          <w:rFonts w:ascii="Arial" w:hAnsi="Arial" w:cs="Arial"/>
          <w:b/>
          <w:bCs/>
          <w:i/>
          <w:iCs/>
        </w:rPr>
        <w:t>.</w:t>
      </w:r>
    </w:p>
    <w:p w14:paraId="1FF3512B" w14:textId="5D5C3DCE" w:rsidR="003C780F" w:rsidRPr="002B76E7" w:rsidRDefault="003C780F" w:rsidP="00947590">
      <w:pPr>
        <w:rPr>
          <w:rFonts w:ascii="Arial" w:hAnsi="Arial" w:cs="Arial"/>
          <w:b/>
          <w:bCs/>
        </w:rPr>
      </w:pPr>
      <w:r w:rsidRPr="00AE5A2C">
        <w:rPr>
          <w:rFonts w:ascii="Arial" w:hAnsi="Arial" w:cs="Arial"/>
          <w:b/>
          <w:bCs/>
          <w:u w:val="single"/>
        </w:rPr>
        <w:t>Proposal 1.1</w:t>
      </w:r>
      <w:r w:rsidRPr="002B76E7">
        <w:rPr>
          <w:rFonts w:ascii="Arial" w:hAnsi="Arial" w:cs="Arial"/>
          <w:b/>
          <w:bCs/>
        </w:rPr>
        <w:t>:</w:t>
      </w:r>
      <w:r w:rsidR="008B204C">
        <w:rPr>
          <w:rFonts w:ascii="Arial" w:hAnsi="Arial" w:cs="Arial"/>
          <w:b/>
          <w:bCs/>
        </w:rPr>
        <w:t xml:space="preserve"> </w:t>
      </w:r>
      <w:r w:rsidR="0095187B" w:rsidRPr="006C1B61">
        <w:rPr>
          <w:rFonts w:ascii="Arial" w:hAnsi="Arial" w:cs="Arial"/>
          <w:b/>
          <w:bCs/>
        </w:rPr>
        <w:t>[D</w:t>
      </w:r>
      <w:r w:rsidR="008B204C" w:rsidRPr="006C1B61">
        <w:rPr>
          <w:rFonts w:ascii="Arial" w:hAnsi="Arial" w:cs="Arial"/>
          <w:b/>
          <w:bCs/>
        </w:rPr>
        <w:t>efinition</w:t>
      </w:r>
      <w:r w:rsidR="0095187B" w:rsidRPr="006C1B61">
        <w:rPr>
          <w:rFonts w:ascii="Arial" w:hAnsi="Arial" w:cs="Arial"/>
          <w:b/>
          <w:bCs/>
        </w:rPr>
        <w:t xml:space="preserve"> of</w:t>
      </w:r>
      <w:r w:rsidR="008B204C" w:rsidRPr="006C1B61">
        <w:rPr>
          <w:rFonts w:ascii="Arial" w:hAnsi="Arial" w:cs="Arial"/>
          <w:b/>
          <w:bCs/>
        </w:rPr>
        <w:t xml:space="preserve"> </w:t>
      </w:r>
      <w:r w:rsidR="0095187B" w:rsidRPr="006C1B61">
        <w:rPr>
          <w:rFonts w:ascii="Arial" w:hAnsi="Arial" w:cs="Arial"/>
          <w:b/>
          <w:bCs/>
        </w:rPr>
        <w:t>d</w:t>
      </w:r>
      <w:r w:rsidRPr="006C1B61">
        <w:rPr>
          <w:rFonts w:ascii="Arial" w:hAnsi="Arial" w:cs="Arial"/>
          <w:b/>
          <w:bCs/>
        </w:rPr>
        <w:t>edicated RP for SL positioning</w:t>
      </w:r>
      <w:r w:rsidR="0095187B" w:rsidRPr="006C1B61">
        <w:rPr>
          <w:rFonts w:ascii="Arial" w:hAnsi="Arial" w:cs="Arial"/>
          <w:b/>
          <w:bCs/>
        </w:rPr>
        <w:t>]</w:t>
      </w:r>
      <w:r w:rsidRPr="006C1B61">
        <w:rPr>
          <w:rFonts w:ascii="Arial" w:hAnsi="Arial" w:cs="Arial"/>
          <w:b/>
          <w:bCs/>
        </w:rPr>
        <w:t xml:space="preserve"> </w:t>
      </w:r>
      <w:r w:rsidR="00F539BE">
        <w:rPr>
          <w:rFonts w:ascii="Arial" w:hAnsi="Arial" w:cs="Arial"/>
          <w:b/>
          <w:bCs/>
        </w:rPr>
        <w:t>A</w:t>
      </w:r>
      <w:r w:rsidR="000E5106" w:rsidRPr="002B76E7">
        <w:rPr>
          <w:rFonts w:ascii="Arial" w:hAnsi="Arial" w:cs="Arial"/>
          <w:b/>
          <w:bCs/>
        </w:rPr>
        <w:t>n</w:t>
      </w:r>
      <w:r w:rsidRPr="002B76E7">
        <w:rPr>
          <w:rFonts w:ascii="Arial" w:hAnsi="Arial" w:cs="Arial"/>
          <w:b/>
          <w:bCs/>
        </w:rPr>
        <w:t xml:space="preserve"> RP</w:t>
      </w:r>
      <w:r w:rsidR="00C25FF4" w:rsidRPr="002B76E7">
        <w:rPr>
          <w:rFonts w:ascii="Arial" w:hAnsi="Arial" w:cs="Arial"/>
          <w:b/>
          <w:bCs/>
        </w:rPr>
        <w:t xml:space="preserve"> in which </w:t>
      </w:r>
      <w:r w:rsidR="00A27086" w:rsidRPr="002B76E7">
        <w:rPr>
          <w:rFonts w:ascii="Arial" w:hAnsi="Arial" w:cs="Arial"/>
          <w:b/>
          <w:bCs/>
        </w:rPr>
        <w:t>only</w:t>
      </w:r>
      <w:r w:rsidR="00C25FF4" w:rsidRPr="002B76E7">
        <w:rPr>
          <w:rFonts w:ascii="Arial" w:hAnsi="Arial" w:cs="Arial"/>
          <w:b/>
          <w:bCs/>
        </w:rPr>
        <w:t xml:space="preserve"> signals</w:t>
      </w:r>
      <w:r w:rsidR="00CA1B93" w:rsidRPr="002B76E7">
        <w:rPr>
          <w:rFonts w:ascii="Arial" w:hAnsi="Arial" w:cs="Arial"/>
          <w:b/>
          <w:bCs/>
        </w:rPr>
        <w:t xml:space="preserve"> or data strictly</w:t>
      </w:r>
      <w:r w:rsidR="00A27086" w:rsidRPr="002B76E7">
        <w:rPr>
          <w:rFonts w:ascii="Arial" w:hAnsi="Arial" w:cs="Arial"/>
          <w:b/>
          <w:bCs/>
        </w:rPr>
        <w:t xml:space="preserve"> necessary for SL positioning</w:t>
      </w:r>
      <w:r w:rsidR="00CA1B93" w:rsidRPr="002B76E7">
        <w:rPr>
          <w:rFonts w:ascii="Arial" w:hAnsi="Arial" w:cs="Arial"/>
          <w:b/>
          <w:bCs/>
        </w:rPr>
        <w:t xml:space="preserve"> (e.g., SL PRS, SL positioning measurement data)</w:t>
      </w:r>
      <w:r w:rsidR="00A27086" w:rsidRPr="002B76E7">
        <w:rPr>
          <w:rFonts w:ascii="Arial" w:hAnsi="Arial" w:cs="Arial"/>
          <w:b/>
          <w:bCs/>
        </w:rPr>
        <w:t xml:space="preserve"> </w:t>
      </w:r>
      <w:r w:rsidR="000E5106" w:rsidRPr="002B76E7">
        <w:rPr>
          <w:rFonts w:ascii="Arial" w:hAnsi="Arial" w:cs="Arial"/>
          <w:b/>
          <w:bCs/>
        </w:rPr>
        <w:t>may be</w:t>
      </w:r>
      <w:r w:rsidR="00A27086" w:rsidRPr="002B76E7">
        <w:rPr>
          <w:rFonts w:ascii="Arial" w:hAnsi="Arial" w:cs="Arial"/>
          <w:b/>
          <w:bCs/>
        </w:rPr>
        <w:t xml:space="preserve"> exchanged</w:t>
      </w:r>
      <w:r w:rsidR="00CA1B93" w:rsidRPr="002B76E7">
        <w:rPr>
          <w:rFonts w:ascii="Arial" w:hAnsi="Arial" w:cs="Arial"/>
          <w:b/>
          <w:bCs/>
        </w:rPr>
        <w:t>. I</w:t>
      </w:r>
      <w:r w:rsidR="009B0EF2" w:rsidRPr="002B76E7">
        <w:rPr>
          <w:rFonts w:ascii="Arial" w:hAnsi="Arial" w:cs="Arial"/>
          <w:b/>
          <w:bCs/>
        </w:rPr>
        <w:t xml:space="preserve">f there are </w:t>
      </w:r>
      <w:r w:rsidR="00C25FF4" w:rsidRPr="002B76E7">
        <w:rPr>
          <w:rFonts w:ascii="Arial" w:hAnsi="Arial" w:cs="Arial"/>
          <w:b/>
          <w:bCs/>
        </w:rPr>
        <w:t>data channels</w:t>
      </w:r>
      <w:r w:rsidR="00C63934" w:rsidRPr="002B76E7">
        <w:rPr>
          <w:rFonts w:ascii="Arial" w:hAnsi="Arial" w:cs="Arial"/>
          <w:b/>
          <w:bCs/>
        </w:rPr>
        <w:t xml:space="preserve"> defined within such a</w:t>
      </w:r>
      <w:r w:rsidR="00F539BE">
        <w:rPr>
          <w:rFonts w:ascii="Arial" w:hAnsi="Arial" w:cs="Arial"/>
          <w:b/>
          <w:bCs/>
        </w:rPr>
        <w:t>n</w:t>
      </w:r>
      <w:r w:rsidR="00C63934" w:rsidRPr="002B76E7">
        <w:rPr>
          <w:rFonts w:ascii="Arial" w:hAnsi="Arial" w:cs="Arial"/>
          <w:b/>
          <w:bCs/>
        </w:rPr>
        <w:t xml:space="preserve"> RP, they </w:t>
      </w:r>
      <w:r w:rsidR="00D85757" w:rsidRPr="002B76E7">
        <w:rPr>
          <w:rFonts w:ascii="Arial" w:hAnsi="Arial" w:cs="Arial"/>
          <w:b/>
          <w:bCs/>
        </w:rPr>
        <w:t>may</w:t>
      </w:r>
      <w:r w:rsidR="00C63934" w:rsidRPr="002B76E7">
        <w:rPr>
          <w:rFonts w:ascii="Arial" w:hAnsi="Arial" w:cs="Arial"/>
          <w:b/>
          <w:bCs/>
        </w:rPr>
        <w:t xml:space="preserve"> </w:t>
      </w:r>
      <w:r w:rsidR="008C2197" w:rsidRPr="002B76E7">
        <w:rPr>
          <w:rFonts w:ascii="Arial" w:hAnsi="Arial" w:cs="Arial"/>
          <w:b/>
          <w:bCs/>
        </w:rPr>
        <w:t xml:space="preserve">only </w:t>
      </w:r>
      <w:r w:rsidR="00C63934" w:rsidRPr="002B76E7">
        <w:rPr>
          <w:rFonts w:ascii="Arial" w:hAnsi="Arial" w:cs="Arial"/>
          <w:b/>
          <w:bCs/>
        </w:rPr>
        <w:t>carry</w:t>
      </w:r>
      <w:r w:rsidR="000F7506" w:rsidRPr="002B76E7">
        <w:rPr>
          <w:rFonts w:ascii="Arial" w:hAnsi="Arial" w:cs="Arial"/>
          <w:b/>
          <w:bCs/>
        </w:rPr>
        <w:t xml:space="preserve"> </w:t>
      </w:r>
      <w:r w:rsidR="006D5D67">
        <w:rPr>
          <w:rFonts w:ascii="Arial" w:hAnsi="Arial" w:cs="Arial"/>
          <w:b/>
          <w:bCs/>
        </w:rPr>
        <w:t xml:space="preserve">reference </w:t>
      </w:r>
      <w:r w:rsidR="00441A48">
        <w:rPr>
          <w:rFonts w:ascii="Arial" w:hAnsi="Arial" w:cs="Arial"/>
          <w:b/>
          <w:bCs/>
        </w:rPr>
        <w:t>signals</w:t>
      </w:r>
      <w:r w:rsidR="006D5D67">
        <w:rPr>
          <w:rFonts w:ascii="Arial" w:hAnsi="Arial" w:cs="Arial"/>
          <w:b/>
          <w:bCs/>
        </w:rPr>
        <w:t xml:space="preserve"> and/or </w:t>
      </w:r>
      <w:r w:rsidR="000F7506" w:rsidRPr="002B76E7">
        <w:rPr>
          <w:rFonts w:ascii="Arial" w:hAnsi="Arial" w:cs="Arial"/>
          <w:b/>
          <w:bCs/>
        </w:rPr>
        <w:t xml:space="preserve">control </w:t>
      </w:r>
      <w:r w:rsidR="006D5D67">
        <w:rPr>
          <w:rFonts w:ascii="Arial" w:hAnsi="Arial" w:cs="Arial"/>
          <w:b/>
          <w:bCs/>
        </w:rPr>
        <w:t>and/</w:t>
      </w:r>
      <w:r w:rsidR="000F7506" w:rsidRPr="002B76E7">
        <w:rPr>
          <w:rFonts w:ascii="Arial" w:hAnsi="Arial" w:cs="Arial"/>
          <w:b/>
          <w:bCs/>
        </w:rPr>
        <w:t xml:space="preserve">or </w:t>
      </w:r>
      <w:r w:rsidR="00B218EF" w:rsidRPr="002B76E7">
        <w:rPr>
          <w:rFonts w:ascii="Arial" w:hAnsi="Arial" w:cs="Arial"/>
          <w:b/>
          <w:bCs/>
        </w:rPr>
        <w:t>measurement</w:t>
      </w:r>
      <w:r w:rsidR="00A27086" w:rsidRPr="002B76E7">
        <w:rPr>
          <w:rFonts w:ascii="Arial" w:hAnsi="Arial" w:cs="Arial"/>
          <w:b/>
          <w:bCs/>
        </w:rPr>
        <w:t xml:space="preserve"> information </w:t>
      </w:r>
      <w:r w:rsidR="00B32C91">
        <w:rPr>
          <w:rFonts w:ascii="Arial" w:hAnsi="Arial" w:cs="Arial"/>
          <w:b/>
          <w:bCs/>
        </w:rPr>
        <w:t>necessary for</w:t>
      </w:r>
      <w:r w:rsidR="00C63934" w:rsidRPr="002B76E7">
        <w:rPr>
          <w:rFonts w:ascii="Arial" w:hAnsi="Arial" w:cs="Arial"/>
          <w:b/>
          <w:bCs/>
        </w:rPr>
        <w:t xml:space="preserve"> an ongoing</w:t>
      </w:r>
      <w:r w:rsidR="00B218EF" w:rsidRPr="002B76E7">
        <w:rPr>
          <w:rFonts w:ascii="Arial" w:hAnsi="Arial" w:cs="Arial"/>
          <w:b/>
          <w:bCs/>
        </w:rPr>
        <w:t xml:space="preserve">, </w:t>
      </w:r>
      <w:r w:rsidR="00D85757" w:rsidRPr="002B76E7">
        <w:rPr>
          <w:rFonts w:ascii="Arial" w:hAnsi="Arial" w:cs="Arial"/>
          <w:b/>
          <w:bCs/>
        </w:rPr>
        <w:t>completed,</w:t>
      </w:r>
      <w:r w:rsidR="00B218EF" w:rsidRPr="002B76E7">
        <w:rPr>
          <w:rFonts w:ascii="Arial" w:hAnsi="Arial" w:cs="Arial"/>
          <w:b/>
          <w:bCs/>
        </w:rPr>
        <w:t xml:space="preserve"> or future positioning operation.</w:t>
      </w:r>
    </w:p>
    <w:p w14:paraId="6DC80D97" w14:textId="22855987" w:rsidR="002809F2" w:rsidRPr="00AE5A2C" w:rsidRDefault="002809F2" w:rsidP="00947590">
      <w:pPr>
        <w:rPr>
          <w:rFonts w:ascii="Arial" w:hAnsi="Arial" w:cs="Arial"/>
          <w:b/>
          <w:bCs/>
        </w:rPr>
      </w:pPr>
      <w:r w:rsidRPr="00AE5A2C">
        <w:rPr>
          <w:rFonts w:ascii="Arial" w:hAnsi="Arial" w:cs="Arial"/>
          <w:b/>
          <w:bCs/>
          <w:u w:val="single"/>
        </w:rPr>
        <w:t>Proposal 1.2</w:t>
      </w:r>
      <w:r w:rsidRPr="00AE5A2C">
        <w:rPr>
          <w:rFonts w:ascii="Arial" w:hAnsi="Arial" w:cs="Arial"/>
          <w:b/>
          <w:bCs/>
        </w:rPr>
        <w:t xml:space="preserve">: </w:t>
      </w:r>
      <w:r w:rsidR="0095187B" w:rsidRPr="006C1B61">
        <w:rPr>
          <w:rFonts w:ascii="Arial" w:hAnsi="Arial" w:cs="Arial"/>
          <w:b/>
          <w:bCs/>
        </w:rPr>
        <w:t>[Definition of s</w:t>
      </w:r>
      <w:r w:rsidRPr="006C1B61">
        <w:rPr>
          <w:rFonts w:ascii="Arial" w:hAnsi="Arial" w:cs="Arial"/>
          <w:b/>
          <w:bCs/>
        </w:rPr>
        <w:t>hared RP for SL positioning</w:t>
      </w:r>
      <w:r w:rsidR="0095187B" w:rsidRPr="006C1B61">
        <w:rPr>
          <w:rFonts w:ascii="Arial" w:hAnsi="Arial" w:cs="Arial"/>
          <w:b/>
          <w:bCs/>
        </w:rPr>
        <w:t>]</w:t>
      </w:r>
      <w:r w:rsidRPr="00AE5A2C">
        <w:rPr>
          <w:rFonts w:ascii="Arial" w:hAnsi="Arial" w:cs="Arial"/>
          <w:b/>
          <w:bCs/>
        </w:rPr>
        <w:t xml:space="preserve"> </w:t>
      </w:r>
      <w:r w:rsidR="00BC7EE8" w:rsidRPr="00AE5A2C">
        <w:rPr>
          <w:rFonts w:ascii="Arial" w:hAnsi="Arial" w:cs="Arial"/>
          <w:b/>
          <w:bCs/>
        </w:rPr>
        <w:t>A</w:t>
      </w:r>
      <w:r w:rsidR="00186FBB">
        <w:rPr>
          <w:rFonts w:ascii="Arial" w:hAnsi="Arial" w:cs="Arial"/>
          <w:b/>
          <w:bCs/>
        </w:rPr>
        <w:t>n</w:t>
      </w:r>
      <w:r w:rsidRPr="00AE5A2C">
        <w:rPr>
          <w:rFonts w:ascii="Arial" w:hAnsi="Arial" w:cs="Arial"/>
          <w:b/>
          <w:bCs/>
        </w:rPr>
        <w:t xml:space="preserve"> </w:t>
      </w:r>
      <w:r w:rsidR="009C338A" w:rsidRPr="00AE5A2C">
        <w:rPr>
          <w:rFonts w:ascii="Arial" w:hAnsi="Arial" w:cs="Arial"/>
          <w:b/>
          <w:bCs/>
        </w:rPr>
        <w:t>SL communication RP as defined in</w:t>
      </w:r>
      <w:r w:rsidR="005505F6">
        <w:rPr>
          <w:rFonts w:ascii="Arial" w:hAnsi="Arial" w:cs="Arial"/>
          <w:b/>
          <w:bCs/>
        </w:rPr>
        <w:t xml:space="preserve"> </w:t>
      </w:r>
      <w:r w:rsidR="005505F6" w:rsidRPr="005505F6">
        <w:rPr>
          <w:rFonts w:ascii="Arial" w:hAnsi="Arial" w:cs="Arial"/>
          <w:b/>
          <w:bCs/>
        </w:rPr>
        <w:t xml:space="preserve">3GPP TS 38.211 </w:t>
      </w:r>
      <w:r w:rsidR="009C338A" w:rsidRPr="00AE5A2C">
        <w:rPr>
          <w:rFonts w:ascii="Arial" w:hAnsi="Arial" w:cs="Arial"/>
          <w:b/>
          <w:bCs/>
        </w:rPr>
        <w:t>[</w:t>
      </w:r>
      <w:r w:rsidR="005505F6">
        <w:rPr>
          <w:rFonts w:ascii="Arial" w:hAnsi="Arial" w:cs="Arial"/>
          <w:b/>
          <w:bCs/>
        </w:rPr>
        <w:t>4</w:t>
      </w:r>
      <w:r w:rsidR="009C338A" w:rsidRPr="00AE5A2C">
        <w:rPr>
          <w:rFonts w:ascii="Arial" w:hAnsi="Arial" w:cs="Arial"/>
          <w:b/>
          <w:bCs/>
        </w:rPr>
        <w:t>],</w:t>
      </w:r>
      <w:r w:rsidR="008C2197" w:rsidRPr="00AE5A2C">
        <w:rPr>
          <w:rFonts w:ascii="Arial" w:hAnsi="Arial" w:cs="Arial"/>
          <w:b/>
          <w:bCs/>
        </w:rPr>
        <w:t xml:space="preserve"> </w:t>
      </w:r>
      <w:r w:rsidR="009C338A" w:rsidRPr="00AE5A2C">
        <w:rPr>
          <w:rFonts w:ascii="Arial" w:hAnsi="Arial" w:cs="Arial"/>
          <w:b/>
          <w:bCs/>
        </w:rPr>
        <w:t>w</w:t>
      </w:r>
      <w:r w:rsidR="0097754C" w:rsidRPr="00AE5A2C">
        <w:rPr>
          <w:rFonts w:ascii="Arial" w:hAnsi="Arial" w:cs="Arial"/>
          <w:b/>
          <w:bCs/>
        </w:rPr>
        <w:t xml:space="preserve">hich may </w:t>
      </w:r>
      <w:r w:rsidR="008C2197" w:rsidRPr="00AE5A2C">
        <w:rPr>
          <w:rFonts w:ascii="Arial" w:hAnsi="Arial" w:cs="Arial"/>
          <w:b/>
          <w:bCs/>
        </w:rPr>
        <w:t xml:space="preserve">also </w:t>
      </w:r>
      <w:r w:rsidR="0097754C" w:rsidRPr="00AE5A2C">
        <w:rPr>
          <w:rFonts w:ascii="Arial" w:hAnsi="Arial" w:cs="Arial"/>
          <w:b/>
          <w:bCs/>
        </w:rPr>
        <w:t xml:space="preserve">be used for </w:t>
      </w:r>
      <w:r w:rsidR="00F37691" w:rsidRPr="00AE5A2C">
        <w:rPr>
          <w:rFonts w:ascii="Arial" w:hAnsi="Arial" w:cs="Arial"/>
          <w:b/>
          <w:bCs/>
        </w:rPr>
        <w:t xml:space="preserve">exchanging </w:t>
      </w:r>
      <w:r w:rsidR="006D13C3">
        <w:rPr>
          <w:rFonts w:ascii="Arial" w:hAnsi="Arial" w:cs="Arial"/>
          <w:b/>
          <w:bCs/>
        </w:rPr>
        <w:t>reference</w:t>
      </w:r>
      <w:r w:rsidR="00F37691" w:rsidRPr="00AE5A2C">
        <w:rPr>
          <w:rFonts w:ascii="Arial" w:hAnsi="Arial" w:cs="Arial"/>
          <w:b/>
          <w:bCs/>
        </w:rPr>
        <w:t xml:space="preserve"> signals </w:t>
      </w:r>
      <w:r w:rsidR="00894E99">
        <w:rPr>
          <w:rFonts w:ascii="Arial" w:hAnsi="Arial" w:cs="Arial"/>
          <w:b/>
          <w:bCs/>
        </w:rPr>
        <w:t>and</w:t>
      </w:r>
      <w:r w:rsidR="00A161FB">
        <w:rPr>
          <w:rFonts w:ascii="Arial" w:hAnsi="Arial" w:cs="Arial"/>
          <w:b/>
          <w:bCs/>
        </w:rPr>
        <w:t>/or</w:t>
      </w:r>
      <w:r w:rsidR="00894E99">
        <w:rPr>
          <w:rFonts w:ascii="Arial" w:hAnsi="Arial" w:cs="Arial"/>
          <w:b/>
          <w:bCs/>
        </w:rPr>
        <w:t xml:space="preserve"> control </w:t>
      </w:r>
      <w:r w:rsidR="006D13C3">
        <w:rPr>
          <w:rFonts w:ascii="Arial" w:hAnsi="Arial" w:cs="Arial"/>
          <w:b/>
          <w:bCs/>
        </w:rPr>
        <w:t>and/</w:t>
      </w:r>
      <w:r w:rsidR="00894E99">
        <w:rPr>
          <w:rFonts w:ascii="Arial" w:hAnsi="Arial" w:cs="Arial"/>
          <w:b/>
          <w:bCs/>
        </w:rPr>
        <w:t>or measurement</w:t>
      </w:r>
      <w:r w:rsidR="00D27ABD" w:rsidRPr="00AE5A2C">
        <w:rPr>
          <w:rFonts w:ascii="Arial" w:hAnsi="Arial" w:cs="Arial"/>
          <w:b/>
          <w:bCs/>
        </w:rPr>
        <w:t xml:space="preserve"> information </w:t>
      </w:r>
      <w:r w:rsidR="006D13C3">
        <w:rPr>
          <w:rFonts w:ascii="Arial" w:hAnsi="Arial" w:cs="Arial"/>
          <w:b/>
          <w:bCs/>
        </w:rPr>
        <w:t>necessary for</w:t>
      </w:r>
      <w:r w:rsidR="00155734" w:rsidRPr="00AE5A2C">
        <w:rPr>
          <w:rFonts w:ascii="Arial" w:hAnsi="Arial" w:cs="Arial"/>
          <w:b/>
          <w:bCs/>
        </w:rPr>
        <w:t xml:space="preserve"> an ongoing, completed, or future positioning operation</w:t>
      </w:r>
      <w:r w:rsidR="008A38DE">
        <w:rPr>
          <w:rFonts w:ascii="Arial" w:hAnsi="Arial" w:cs="Arial"/>
          <w:b/>
          <w:bCs/>
        </w:rPr>
        <w:t>,</w:t>
      </w:r>
      <w:r w:rsidR="008E7FF7" w:rsidRPr="00AE5A2C">
        <w:rPr>
          <w:rFonts w:ascii="Arial" w:hAnsi="Arial" w:cs="Arial"/>
          <w:b/>
          <w:bCs/>
        </w:rPr>
        <w:t xml:space="preserve"> while using </w:t>
      </w:r>
      <w:r w:rsidR="00274759">
        <w:rPr>
          <w:rFonts w:ascii="Arial" w:hAnsi="Arial" w:cs="Arial"/>
          <w:b/>
          <w:bCs/>
        </w:rPr>
        <w:t xml:space="preserve">only </w:t>
      </w:r>
      <w:r w:rsidR="008E7FF7" w:rsidRPr="00AE5A2C">
        <w:rPr>
          <w:rFonts w:ascii="Arial" w:hAnsi="Arial" w:cs="Arial"/>
          <w:b/>
          <w:bCs/>
        </w:rPr>
        <w:t>the existing control and data channels</w:t>
      </w:r>
      <w:r w:rsidR="00D27ABD" w:rsidRPr="00AE5A2C">
        <w:rPr>
          <w:rFonts w:ascii="Arial" w:hAnsi="Arial" w:cs="Arial"/>
          <w:b/>
          <w:bCs/>
        </w:rPr>
        <w:t xml:space="preserve">. </w:t>
      </w:r>
    </w:p>
    <w:p w14:paraId="6A16DCF5" w14:textId="1384447B" w:rsidR="00EB3384" w:rsidRPr="00072A0A" w:rsidRDefault="00FA44CF" w:rsidP="0058248D">
      <w:pPr>
        <w:pStyle w:val="Heading2"/>
        <w:numPr>
          <w:ilvl w:val="1"/>
          <w:numId w:val="5"/>
        </w:numPr>
        <w:spacing w:line="240" w:lineRule="auto"/>
        <w:rPr>
          <w:rFonts w:ascii="Arial" w:hAnsi="Arial" w:cs="Arial"/>
          <w:color w:val="000000" w:themeColor="text1"/>
        </w:rPr>
      </w:pPr>
      <w:r w:rsidRPr="00072A0A">
        <w:rPr>
          <w:rFonts w:ascii="Arial" w:hAnsi="Arial" w:cs="Arial"/>
          <w:color w:val="000000" w:themeColor="text1"/>
        </w:rPr>
        <w:t xml:space="preserve">SL positioning resource </w:t>
      </w:r>
      <w:r w:rsidR="003C5919">
        <w:rPr>
          <w:rFonts w:ascii="Arial" w:hAnsi="Arial" w:cs="Arial"/>
          <w:color w:val="000000" w:themeColor="text1"/>
        </w:rPr>
        <w:t>alloca</w:t>
      </w:r>
      <w:r w:rsidRPr="00072A0A">
        <w:rPr>
          <w:rFonts w:ascii="Arial" w:hAnsi="Arial" w:cs="Arial"/>
          <w:color w:val="000000" w:themeColor="text1"/>
        </w:rPr>
        <w:t>tion in a shared RP</w:t>
      </w:r>
    </w:p>
    <w:p w14:paraId="54C199DC" w14:textId="0EC0A9FB" w:rsidR="0020759E" w:rsidRDefault="0020759E" w:rsidP="00F35235">
      <w:pPr>
        <w:rPr>
          <w:rFonts w:ascii="Arial" w:hAnsi="Arial" w:cs="Arial"/>
        </w:rPr>
      </w:pPr>
      <w:r>
        <w:rPr>
          <w:rFonts w:ascii="Arial" w:hAnsi="Arial" w:cs="Arial"/>
        </w:rPr>
        <w:t xml:space="preserve">There are no </w:t>
      </w:r>
      <w:r w:rsidR="008A38DE">
        <w:rPr>
          <w:rFonts w:ascii="Arial" w:hAnsi="Arial" w:cs="Arial"/>
        </w:rPr>
        <w:t xml:space="preserve">specific </w:t>
      </w:r>
      <w:r>
        <w:rPr>
          <w:rFonts w:ascii="Arial" w:hAnsi="Arial" w:cs="Arial"/>
        </w:rPr>
        <w:t xml:space="preserve">agreements reached in the last RAN WG1 #112 </w:t>
      </w:r>
      <w:r w:rsidR="00394580">
        <w:rPr>
          <w:rFonts w:ascii="Arial" w:hAnsi="Arial" w:cs="Arial"/>
        </w:rPr>
        <w:t>meeting on</w:t>
      </w:r>
      <w:r w:rsidR="00072A0A">
        <w:rPr>
          <w:rFonts w:ascii="Arial" w:hAnsi="Arial" w:cs="Arial"/>
        </w:rPr>
        <w:t xml:space="preserve"> resource allocation </w:t>
      </w:r>
      <w:r>
        <w:rPr>
          <w:rFonts w:ascii="Arial" w:hAnsi="Arial" w:cs="Arial"/>
        </w:rPr>
        <w:t>in</w:t>
      </w:r>
      <w:r w:rsidR="00072A0A">
        <w:rPr>
          <w:rFonts w:ascii="Arial" w:hAnsi="Arial" w:cs="Arial"/>
        </w:rPr>
        <w:t xml:space="preserve"> a shared RP</w:t>
      </w:r>
      <w:r w:rsidR="00234FEE">
        <w:rPr>
          <w:rFonts w:ascii="Arial" w:hAnsi="Arial" w:cs="Arial"/>
        </w:rPr>
        <w:t xml:space="preserve">, even though it is an objective </w:t>
      </w:r>
      <w:r w:rsidR="00234C1D">
        <w:rPr>
          <w:rFonts w:ascii="Arial" w:hAnsi="Arial" w:cs="Arial"/>
        </w:rPr>
        <w:t>in</w:t>
      </w:r>
      <w:r w:rsidR="00234FEE">
        <w:rPr>
          <w:rFonts w:ascii="Arial" w:hAnsi="Arial" w:cs="Arial"/>
        </w:rPr>
        <w:t xml:space="preserve"> the WI</w:t>
      </w:r>
      <w:r w:rsidR="00234C1D">
        <w:rPr>
          <w:rFonts w:ascii="Arial" w:hAnsi="Arial" w:cs="Arial"/>
        </w:rPr>
        <w:t>D</w:t>
      </w:r>
      <w:r w:rsidR="00AB6257">
        <w:rPr>
          <w:rFonts w:ascii="Arial" w:hAnsi="Arial" w:cs="Arial"/>
        </w:rPr>
        <w:t xml:space="preserve"> [</w:t>
      </w:r>
      <w:r w:rsidR="005505F6">
        <w:rPr>
          <w:rFonts w:ascii="Arial" w:hAnsi="Arial" w:cs="Arial"/>
        </w:rPr>
        <w:t>1</w:t>
      </w:r>
      <w:r w:rsidR="00AB6257">
        <w:rPr>
          <w:rFonts w:ascii="Arial" w:hAnsi="Arial" w:cs="Arial"/>
        </w:rPr>
        <w:t>]</w:t>
      </w:r>
      <w:r w:rsidR="00234FEE">
        <w:rPr>
          <w:rFonts w:ascii="Arial" w:hAnsi="Arial" w:cs="Arial"/>
        </w:rPr>
        <w:t>.</w:t>
      </w:r>
      <w:r w:rsidR="00596317">
        <w:rPr>
          <w:rFonts w:ascii="Arial" w:hAnsi="Arial" w:cs="Arial"/>
        </w:rPr>
        <w:t xml:space="preserve"> </w:t>
      </w:r>
      <w:r w:rsidR="00F900D7">
        <w:rPr>
          <w:rFonts w:ascii="Arial" w:hAnsi="Arial" w:cs="Arial"/>
        </w:rPr>
        <w:t>T</w:t>
      </w:r>
      <w:r w:rsidR="00596317">
        <w:rPr>
          <w:rFonts w:ascii="Arial" w:hAnsi="Arial" w:cs="Arial"/>
        </w:rPr>
        <w:t>he following general agreement was reached in RAN WG1 #112</w:t>
      </w:r>
      <w:r w:rsidR="005505F6">
        <w:rPr>
          <w:rFonts w:ascii="Arial" w:hAnsi="Arial" w:cs="Arial"/>
        </w:rPr>
        <w:t xml:space="preserve"> [2]</w:t>
      </w:r>
      <w:r>
        <w:rPr>
          <w:rFonts w:ascii="Arial" w:hAnsi="Arial" w:cs="Arial"/>
        </w:rPr>
        <w:t xml:space="preserve">: </w:t>
      </w:r>
    </w:p>
    <w:tbl>
      <w:tblPr>
        <w:tblStyle w:val="TableGrid"/>
        <w:tblW w:w="0" w:type="auto"/>
        <w:tblLook w:val="04A0" w:firstRow="1" w:lastRow="0" w:firstColumn="1" w:lastColumn="0" w:noHBand="0" w:noVBand="1"/>
      </w:tblPr>
      <w:tblGrid>
        <w:gridCol w:w="9350"/>
      </w:tblGrid>
      <w:tr w:rsidR="0020759E" w14:paraId="5822AC0C" w14:textId="77777777" w:rsidTr="0020759E">
        <w:tc>
          <w:tcPr>
            <w:tcW w:w="9350" w:type="dxa"/>
          </w:tcPr>
          <w:p w14:paraId="4F52B9D1" w14:textId="77777777" w:rsidR="0020759E" w:rsidRPr="0020759E" w:rsidRDefault="0020759E" w:rsidP="0020759E">
            <w:pPr>
              <w:rPr>
                <w:rFonts w:ascii="Arial" w:hAnsi="Arial" w:cs="Arial"/>
                <w:b/>
                <w:bCs/>
              </w:rPr>
            </w:pPr>
            <w:r w:rsidRPr="0020759E">
              <w:rPr>
                <w:rFonts w:ascii="Arial" w:hAnsi="Arial" w:cs="Arial"/>
                <w:b/>
                <w:bCs/>
                <w:highlight w:val="green"/>
              </w:rPr>
              <w:t>Agreement</w:t>
            </w:r>
          </w:p>
          <w:p w14:paraId="33AF59DF" w14:textId="77777777" w:rsidR="0020759E" w:rsidRPr="0020759E" w:rsidRDefault="0020759E" w:rsidP="0020759E">
            <w:pPr>
              <w:numPr>
                <w:ilvl w:val="0"/>
                <w:numId w:val="11"/>
              </w:numPr>
              <w:rPr>
                <w:rFonts w:ascii="Arial" w:hAnsi="Arial" w:cs="Arial"/>
                <w:lang w:val="en-GB"/>
              </w:rPr>
            </w:pPr>
            <w:r w:rsidRPr="0020759E">
              <w:rPr>
                <w:rFonts w:ascii="Arial" w:hAnsi="Arial" w:cs="Arial"/>
                <w:lang w:val="en-GB"/>
              </w:rPr>
              <w:t>A UE can be configured to perform either resource allocation Scheme 1 or Scheme 2, applicable to all resource pools (dedicated or shared resource pools).</w:t>
            </w:r>
          </w:p>
          <w:p w14:paraId="69179CC5" w14:textId="77777777" w:rsidR="0020759E" w:rsidRPr="0020759E" w:rsidRDefault="0020759E" w:rsidP="0020759E">
            <w:pPr>
              <w:numPr>
                <w:ilvl w:val="0"/>
                <w:numId w:val="11"/>
              </w:numPr>
              <w:rPr>
                <w:rFonts w:ascii="Arial" w:hAnsi="Arial" w:cs="Arial"/>
                <w:lang w:val="en-GB"/>
              </w:rPr>
            </w:pPr>
            <w:r w:rsidRPr="0020759E">
              <w:rPr>
                <w:rFonts w:ascii="Arial" w:hAnsi="Arial" w:cs="Arial"/>
                <w:lang w:val="en-GB"/>
              </w:rPr>
              <w:t>SL PRS unicast/groupcast/broadcast can occur in either a shared or a dedicated resource pool.</w:t>
            </w:r>
          </w:p>
          <w:p w14:paraId="51FC53AB" w14:textId="77777777" w:rsidR="0020759E" w:rsidRDefault="0020759E" w:rsidP="00F35235">
            <w:pPr>
              <w:rPr>
                <w:rFonts w:ascii="Arial" w:hAnsi="Arial" w:cs="Arial"/>
              </w:rPr>
            </w:pPr>
          </w:p>
        </w:tc>
      </w:tr>
    </w:tbl>
    <w:p w14:paraId="6983103C" w14:textId="0914B049" w:rsidR="0020759E" w:rsidRDefault="0020759E" w:rsidP="00F35235">
      <w:pPr>
        <w:rPr>
          <w:rFonts w:ascii="Arial" w:hAnsi="Arial" w:cs="Arial"/>
        </w:rPr>
      </w:pPr>
    </w:p>
    <w:p w14:paraId="79BB9F75" w14:textId="1FC76FFB" w:rsidR="002E46A9" w:rsidRDefault="002E46A9" w:rsidP="00F35235">
      <w:pPr>
        <w:rPr>
          <w:rFonts w:ascii="Arial" w:hAnsi="Arial" w:cs="Arial"/>
        </w:rPr>
      </w:pPr>
      <w:r>
        <w:rPr>
          <w:rFonts w:ascii="Arial" w:hAnsi="Arial" w:cs="Arial"/>
        </w:rPr>
        <w:t>As reproduced</w:t>
      </w:r>
      <w:r w:rsidR="00AB6257">
        <w:rPr>
          <w:rFonts w:ascii="Arial" w:hAnsi="Arial" w:cs="Arial"/>
        </w:rPr>
        <w:t xml:space="preserve"> from the WID</w:t>
      </w:r>
      <w:r w:rsidR="004E6A87">
        <w:rPr>
          <w:rFonts w:ascii="Arial" w:hAnsi="Arial" w:cs="Arial"/>
        </w:rPr>
        <w:t xml:space="preserve"> [</w:t>
      </w:r>
      <w:r w:rsidR="005505F6">
        <w:rPr>
          <w:rFonts w:ascii="Arial" w:hAnsi="Arial" w:cs="Arial"/>
        </w:rPr>
        <w:t>1</w:t>
      </w:r>
      <w:r w:rsidR="004E6A87">
        <w:rPr>
          <w:rFonts w:ascii="Arial" w:hAnsi="Arial" w:cs="Arial"/>
        </w:rPr>
        <w:t xml:space="preserve">] </w:t>
      </w:r>
      <w:r>
        <w:rPr>
          <w:rFonts w:ascii="Arial" w:hAnsi="Arial" w:cs="Arial"/>
        </w:rPr>
        <w:t>in Section 1,</w:t>
      </w:r>
      <w:r w:rsidR="00AB6257">
        <w:rPr>
          <w:rFonts w:ascii="Arial" w:hAnsi="Arial" w:cs="Arial"/>
        </w:rPr>
        <w:t xml:space="preserve"> </w:t>
      </w:r>
      <w:r w:rsidR="008B3724">
        <w:rPr>
          <w:rFonts w:ascii="Arial" w:hAnsi="Arial" w:cs="Arial"/>
        </w:rPr>
        <w:t>f</w:t>
      </w:r>
      <w:r w:rsidR="00AB6257" w:rsidRPr="00617DA9">
        <w:rPr>
          <w:rFonts w:ascii="Arial" w:hAnsi="Arial" w:cs="Arial"/>
        </w:rPr>
        <w:t xml:space="preserve">or SL positioning resource (pre-)configuration in a shared </w:t>
      </w:r>
      <w:r w:rsidR="00372567">
        <w:rPr>
          <w:rFonts w:ascii="Arial" w:hAnsi="Arial" w:cs="Arial"/>
        </w:rPr>
        <w:t>RP</w:t>
      </w:r>
      <w:r w:rsidR="00AB6257" w:rsidRPr="00617DA9">
        <w:rPr>
          <w:rFonts w:ascii="Arial" w:hAnsi="Arial" w:cs="Arial"/>
        </w:rPr>
        <w:t xml:space="preserve"> with Rel-16/17/18 </w:t>
      </w:r>
      <w:r w:rsidR="001547F5">
        <w:rPr>
          <w:rFonts w:ascii="Arial" w:hAnsi="Arial" w:cs="Arial"/>
        </w:rPr>
        <w:t>SL</w:t>
      </w:r>
      <w:r w:rsidR="00AB6257" w:rsidRPr="00617DA9">
        <w:rPr>
          <w:rFonts w:ascii="Arial" w:hAnsi="Arial" w:cs="Arial"/>
        </w:rPr>
        <w:t xml:space="preserve"> communication, backward compatibility with legacy Rel-16/17 UEs should be ensured.</w:t>
      </w:r>
    </w:p>
    <w:p w14:paraId="1EFB64BB" w14:textId="0E47277A" w:rsidR="00E063ED" w:rsidRPr="001547F5" w:rsidRDefault="00E063ED" w:rsidP="00394580">
      <w:pPr>
        <w:rPr>
          <w:rFonts w:ascii="Arial" w:hAnsi="Arial" w:cs="Arial"/>
          <w:b/>
          <w:bCs/>
          <w:i/>
          <w:iCs/>
        </w:rPr>
      </w:pPr>
      <w:r w:rsidRPr="001547F5">
        <w:rPr>
          <w:rFonts w:ascii="Arial" w:hAnsi="Arial" w:cs="Arial"/>
          <w:b/>
          <w:bCs/>
          <w:i/>
          <w:iCs/>
          <w:u w:val="single"/>
        </w:rPr>
        <w:lastRenderedPageBreak/>
        <w:t xml:space="preserve">Observation </w:t>
      </w:r>
      <w:r w:rsidR="008E3C81" w:rsidRPr="001547F5">
        <w:rPr>
          <w:rFonts w:ascii="Arial" w:hAnsi="Arial" w:cs="Arial"/>
          <w:b/>
          <w:bCs/>
          <w:i/>
          <w:iCs/>
          <w:u w:val="single"/>
        </w:rPr>
        <w:t>2</w:t>
      </w:r>
      <w:r w:rsidR="004E4BC5" w:rsidRPr="001547F5">
        <w:rPr>
          <w:rFonts w:ascii="Arial" w:hAnsi="Arial" w:cs="Arial"/>
          <w:b/>
          <w:bCs/>
          <w:i/>
          <w:iCs/>
          <w:u w:val="single"/>
        </w:rPr>
        <w:t>.</w:t>
      </w:r>
      <w:r w:rsidR="003E7768" w:rsidRPr="001547F5">
        <w:rPr>
          <w:rFonts w:ascii="Arial" w:hAnsi="Arial" w:cs="Arial"/>
          <w:b/>
          <w:bCs/>
          <w:i/>
          <w:iCs/>
          <w:u w:val="single"/>
        </w:rPr>
        <w:t>1</w:t>
      </w:r>
      <w:r w:rsidRPr="001547F5">
        <w:rPr>
          <w:rFonts w:ascii="Arial" w:hAnsi="Arial" w:cs="Arial"/>
          <w:b/>
          <w:bCs/>
          <w:i/>
          <w:iCs/>
        </w:rPr>
        <w:t>:</w:t>
      </w:r>
      <w:r w:rsidR="008E3C81" w:rsidRPr="001547F5">
        <w:rPr>
          <w:rFonts w:ascii="Arial" w:hAnsi="Arial" w:cs="Arial"/>
          <w:b/>
          <w:bCs/>
          <w:i/>
          <w:iCs/>
        </w:rPr>
        <w:t xml:space="preserve"> There is no existing method for </w:t>
      </w:r>
      <w:r w:rsidR="00372567" w:rsidRPr="001547F5">
        <w:rPr>
          <w:rFonts w:ascii="Arial" w:hAnsi="Arial" w:cs="Arial"/>
          <w:b/>
          <w:bCs/>
          <w:i/>
          <w:iCs/>
        </w:rPr>
        <w:t>performing SL positioning resource allocation in a shared RP w</w:t>
      </w:r>
      <w:r w:rsidR="000117DE" w:rsidRPr="001547F5">
        <w:rPr>
          <w:rFonts w:ascii="Arial" w:hAnsi="Arial" w:cs="Arial"/>
          <w:b/>
          <w:bCs/>
          <w:i/>
          <w:iCs/>
        </w:rPr>
        <w:t>hich ensures backward compatibility with legacy Rel-16/17 UEs.</w:t>
      </w:r>
    </w:p>
    <w:p w14:paraId="26770A50" w14:textId="7F92BBD8" w:rsidR="00D36F4F" w:rsidRDefault="00031BFA" w:rsidP="0058248D">
      <w:pPr>
        <w:spacing w:line="240" w:lineRule="auto"/>
        <w:rPr>
          <w:rFonts w:ascii="Arial" w:hAnsi="Arial" w:cs="Arial"/>
        </w:rPr>
      </w:pPr>
      <w:r w:rsidRPr="00031BFA">
        <w:rPr>
          <w:rFonts w:ascii="Arial" w:hAnsi="Arial" w:cs="Arial"/>
        </w:rPr>
        <w:t xml:space="preserve">For </w:t>
      </w:r>
      <w:r>
        <w:rPr>
          <w:rFonts w:ascii="Arial" w:hAnsi="Arial" w:cs="Arial"/>
        </w:rPr>
        <w:t>such resource allocation in a shared RP, we need to consider both Scheme 1</w:t>
      </w:r>
      <w:r w:rsidR="0059098A">
        <w:rPr>
          <w:rFonts w:ascii="Arial" w:hAnsi="Arial" w:cs="Arial"/>
        </w:rPr>
        <w:t xml:space="preserve"> (network centric)</w:t>
      </w:r>
      <w:r>
        <w:rPr>
          <w:rFonts w:ascii="Arial" w:hAnsi="Arial" w:cs="Arial"/>
        </w:rPr>
        <w:t xml:space="preserve"> and Scheme 2</w:t>
      </w:r>
      <w:r w:rsidR="0059098A">
        <w:rPr>
          <w:rFonts w:ascii="Arial" w:hAnsi="Arial" w:cs="Arial"/>
        </w:rPr>
        <w:t xml:space="preserve"> (UE autonomous)</w:t>
      </w:r>
      <w:r w:rsidR="006D74CB">
        <w:rPr>
          <w:rFonts w:ascii="Arial" w:hAnsi="Arial" w:cs="Arial"/>
        </w:rPr>
        <w:t xml:space="preserve"> like in SL communication</w:t>
      </w:r>
      <w:r w:rsidR="0059098A">
        <w:rPr>
          <w:rFonts w:ascii="Arial" w:hAnsi="Arial" w:cs="Arial"/>
        </w:rPr>
        <w:t xml:space="preserve">. </w:t>
      </w:r>
    </w:p>
    <w:p w14:paraId="15B6E774" w14:textId="668ED5F3" w:rsidR="002169E8" w:rsidRDefault="00024ACE" w:rsidP="00024ACE">
      <w:pPr>
        <w:pStyle w:val="Heading3"/>
        <w:numPr>
          <w:ilvl w:val="2"/>
          <w:numId w:val="5"/>
        </w:numPr>
        <w:rPr>
          <w:rFonts w:ascii="Arial" w:hAnsi="Arial" w:cs="Arial"/>
          <w:color w:val="000000" w:themeColor="text1"/>
        </w:rPr>
      </w:pPr>
      <w:r w:rsidRPr="00640F6D">
        <w:rPr>
          <w:rFonts w:ascii="Arial" w:hAnsi="Arial" w:cs="Arial"/>
          <w:color w:val="000000" w:themeColor="text1"/>
        </w:rPr>
        <w:t xml:space="preserve">Scheme 1 </w:t>
      </w:r>
      <w:r w:rsidR="00640F6D" w:rsidRPr="00640F6D">
        <w:rPr>
          <w:rFonts w:ascii="Arial" w:hAnsi="Arial" w:cs="Arial"/>
          <w:color w:val="000000" w:themeColor="text1"/>
        </w:rPr>
        <w:t xml:space="preserve">(network centric) resource allocation in </w:t>
      </w:r>
      <w:r w:rsidR="00316248">
        <w:rPr>
          <w:rFonts w:ascii="Arial" w:hAnsi="Arial" w:cs="Arial"/>
          <w:color w:val="000000" w:themeColor="text1"/>
        </w:rPr>
        <w:t xml:space="preserve">a </w:t>
      </w:r>
      <w:r w:rsidR="00640F6D" w:rsidRPr="00640F6D">
        <w:rPr>
          <w:rFonts w:ascii="Arial" w:hAnsi="Arial" w:cs="Arial"/>
          <w:color w:val="000000" w:themeColor="text1"/>
        </w:rPr>
        <w:t>shared RP</w:t>
      </w:r>
    </w:p>
    <w:p w14:paraId="558F054B" w14:textId="48985140" w:rsidR="004F0D2A" w:rsidRPr="004F0D2A" w:rsidRDefault="00212DDA" w:rsidP="00A5219D">
      <w:pPr>
        <w:tabs>
          <w:tab w:val="num" w:pos="720"/>
          <w:tab w:val="num" w:pos="1440"/>
        </w:tabs>
        <w:rPr>
          <w:rFonts w:ascii="Arial" w:hAnsi="Arial" w:cs="Arial"/>
        </w:rPr>
      </w:pPr>
      <w:r>
        <w:rPr>
          <w:rFonts w:ascii="Arial" w:hAnsi="Arial" w:cs="Arial"/>
        </w:rPr>
        <w:t xml:space="preserve">For Scheme 1 resource allocation for SL communication, </w:t>
      </w:r>
      <w:r w:rsidR="004F0D2A">
        <w:rPr>
          <w:rFonts w:ascii="Arial" w:hAnsi="Arial" w:cs="Arial"/>
        </w:rPr>
        <w:t xml:space="preserve">the network </w:t>
      </w:r>
      <w:proofErr w:type="spellStart"/>
      <w:r w:rsidR="004F0D2A" w:rsidRPr="004F0D2A">
        <w:rPr>
          <w:rFonts w:ascii="Arial" w:hAnsi="Arial" w:cs="Arial"/>
        </w:rPr>
        <w:t>gNB</w:t>
      </w:r>
      <w:proofErr w:type="spellEnd"/>
      <w:r w:rsidR="004F0D2A" w:rsidRPr="004F0D2A">
        <w:rPr>
          <w:rFonts w:ascii="Arial" w:hAnsi="Arial" w:cs="Arial"/>
          <w:b/>
          <w:bCs/>
        </w:rPr>
        <w:t xml:space="preserve"> </w:t>
      </w:r>
      <w:r w:rsidR="004F0D2A" w:rsidRPr="004F0D2A">
        <w:rPr>
          <w:rFonts w:ascii="Arial" w:hAnsi="Arial" w:cs="Arial"/>
        </w:rPr>
        <w:t>allocates/schedules transmission resources within SL RP to</w:t>
      </w:r>
      <w:r w:rsidR="00BE50B3">
        <w:rPr>
          <w:rFonts w:ascii="Arial" w:hAnsi="Arial" w:cs="Arial"/>
        </w:rPr>
        <w:t xml:space="preserve"> the</w:t>
      </w:r>
      <w:r w:rsidR="004F0D2A" w:rsidRPr="004F0D2A">
        <w:rPr>
          <w:rFonts w:ascii="Arial" w:hAnsi="Arial" w:cs="Arial"/>
        </w:rPr>
        <w:t xml:space="preserve"> </w:t>
      </w:r>
      <w:r w:rsidR="00E47C38">
        <w:rPr>
          <w:rFonts w:ascii="Arial" w:hAnsi="Arial" w:cs="Arial"/>
        </w:rPr>
        <w:t>user equipment (</w:t>
      </w:r>
      <w:r w:rsidR="004F0D2A" w:rsidRPr="004F0D2A">
        <w:rPr>
          <w:rFonts w:ascii="Arial" w:hAnsi="Arial" w:cs="Arial"/>
        </w:rPr>
        <w:t>UE</w:t>
      </w:r>
      <w:r w:rsidR="00E47C38">
        <w:rPr>
          <w:rFonts w:ascii="Arial" w:hAnsi="Arial" w:cs="Arial"/>
        </w:rPr>
        <w:t>)</w:t>
      </w:r>
      <w:r w:rsidR="004F0D2A" w:rsidRPr="004F0D2A">
        <w:rPr>
          <w:rFonts w:ascii="Arial" w:hAnsi="Arial" w:cs="Arial"/>
        </w:rPr>
        <w:t xml:space="preserve"> using</w:t>
      </w:r>
      <w:r w:rsidR="00BE50B3">
        <w:rPr>
          <w:rFonts w:ascii="Arial" w:hAnsi="Arial" w:cs="Arial"/>
        </w:rPr>
        <w:t xml:space="preserve"> downlink control information</w:t>
      </w:r>
      <w:r w:rsidR="004F0D2A" w:rsidRPr="004F0D2A">
        <w:rPr>
          <w:rFonts w:ascii="Arial" w:hAnsi="Arial" w:cs="Arial"/>
        </w:rPr>
        <w:t xml:space="preserve"> </w:t>
      </w:r>
      <w:r w:rsidR="00BE50B3">
        <w:rPr>
          <w:rFonts w:ascii="Arial" w:hAnsi="Arial" w:cs="Arial"/>
        </w:rPr>
        <w:t>(</w:t>
      </w:r>
      <w:r w:rsidR="004F0D2A" w:rsidRPr="004F0D2A">
        <w:rPr>
          <w:rFonts w:ascii="Arial" w:hAnsi="Arial" w:cs="Arial"/>
        </w:rPr>
        <w:t>DCI</w:t>
      </w:r>
      <w:r w:rsidR="00BE50B3">
        <w:rPr>
          <w:rFonts w:ascii="Arial" w:hAnsi="Arial" w:cs="Arial"/>
        </w:rPr>
        <w:t>)</w:t>
      </w:r>
      <w:r w:rsidR="00A5219D">
        <w:rPr>
          <w:rFonts w:ascii="Arial" w:hAnsi="Arial" w:cs="Arial"/>
        </w:rPr>
        <w:t xml:space="preserve">. </w:t>
      </w:r>
      <w:r w:rsidR="004F0D2A" w:rsidRPr="004F0D2A">
        <w:rPr>
          <w:rFonts w:ascii="Arial" w:hAnsi="Arial" w:cs="Arial"/>
        </w:rPr>
        <w:t xml:space="preserve">For </w:t>
      </w:r>
      <w:r w:rsidR="004F0D2A" w:rsidRPr="004F0D2A">
        <w:rPr>
          <w:rFonts w:ascii="Arial" w:hAnsi="Arial" w:cs="Arial"/>
          <w:i/>
          <w:iCs/>
        </w:rPr>
        <w:t>aperiodic</w:t>
      </w:r>
      <w:r w:rsidR="004F0D2A" w:rsidRPr="004F0D2A">
        <w:rPr>
          <w:rFonts w:ascii="Arial" w:hAnsi="Arial" w:cs="Arial"/>
        </w:rPr>
        <w:t xml:space="preserve"> </w:t>
      </w:r>
      <w:r w:rsidR="004F0D2A" w:rsidRPr="004F0D2A">
        <w:rPr>
          <w:rFonts w:ascii="Arial" w:hAnsi="Arial" w:cs="Arial"/>
          <w:i/>
          <w:iCs/>
        </w:rPr>
        <w:t>traffic</w:t>
      </w:r>
      <w:r w:rsidR="004F0D2A" w:rsidRPr="004F0D2A">
        <w:rPr>
          <w:rFonts w:ascii="Arial" w:hAnsi="Arial" w:cs="Arial"/>
        </w:rPr>
        <w:t xml:space="preserve">, </w:t>
      </w:r>
      <w:r w:rsidR="00A5219D">
        <w:rPr>
          <w:rFonts w:ascii="Arial" w:hAnsi="Arial" w:cs="Arial"/>
        </w:rPr>
        <w:t xml:space="preserve">the </w:t>
      </w:r>
      <w:r w:rsidR="004F0D2A" w:rsidRPr="004F0D2A">
        <w:rPr>
          <w:rFonts w:ascii="Arial" w:hAnsi="Arial" w:cs="Arial"/>
        </w:rPr>
        <w:t xml:space="preserve">UE adopts resources </w:t>
      </w:r>
      <w:r w:rsidR="00A5219D">
        <w:rPr>
          <w:rFonts w:ascii="Arial" w:hAnsi="Arial" w:cs="Arial"/>
        </w:rPr>
        <w:t xml:space="preserve">that are </w:t>
      </w:r>
      <w:r w:rsidR="004F0D2A" w:rsidRPr="004F0D2A">
        <w:rPr>
          <w:rFonts w:ascii="Arial" w:hAnsi="Arial" w:cs="Arial"/>
          <w:i/>
          <w:iCs/>
        </w:rPr>
        <w:t>dynamically allocated</w:t>
      </w:r>
      <w:r w:rsidR="004F0D2A" w:rsidRPr="004F0D2A">
        <w:rPr>
          <w:rFonts w:ascii="Arial" w:hAnsi="Arial" w:cs="Arial"/>
        </w:rPr>
        <w:t xml:space="preserve"> by</w:t>
      </w:r>
      <w:r w:rsidR="00852BF5">
        <w:rPr>
          <w:rFonts w:ascii="Arial" w:hAnsi="Arial" w:cs="Arial"/>
        </w:rPr>
        <w:t xml:space="preserve"> the</w:t>
      </w:r>
      <w:r w:rsidR="00A564B4">
        <w:rPr>
          <w:rFonts w:ascii="Arial" w:hAnsi="Arial" w:cs="Arial"/>
        </w:rPr>
        <w:t xml:space="preserve"> next generation Node B</w:t>
      </w:r>
      <w:r w:rsidR="004F0D2A" w:rsidRPr="004F0D2A">
        <w:rPr>
          <w:rFonts w:ascii="Arial" w:hAnsi="Arial" w:cs="Arial"/>
        </w:rPr>
        <w:t xml:space="preserve"> </w:t>
      </w:r>
      <w:r w:rsidR="00A564B4">
        <w:rPr>
          <w:rFonts w:ascii="Arial" w:hAnsi="Arial" w:cs="Arial"/>
        </w:rPr>
        <w:t>(</w:t>
      </w:r>
      <w:proofErr w:type="spellStart"/>
      <w:r w:rsidR="004F0D2A" w:rsidRPr="004F0D2A">
        <w:rPr>
          <w:rFonts w:ascii="Arial" w:hAnsi="Arial" w:cs="Arial"/>
        </w:rPr>
        <w:t>gNB</w:t>
      </w:r>
      <w:proofErr w:type="spellEnd"/>
      <w:r w:rsidR="00A564B4">
        <w:rPr>
          <w:rFonts w:ascii="Arial" w:hAnsi="Arial" w:cs="Arial"/>
        </w:rPr>
        <w:t>)</w:t>
      </w:r>
      <w:r w:rsidR="00A5219D">
        <w:rPr>
          <w:rFonts w:ascii="Arial" w:hAnsi="Arial" w:cs="Arial"/>
        </w:rPr>
        <w:t xml:space="preserve">, wherein the </w:t>
      </w:r>
      <w:r w:rsidR="004F0D2A" w:rsidRPr="004F0D2A">
        <w:rPr>
          <w:rFonts w:ascii="Arial" w:hAnsi="Arial" w:cs="Arial"/>
        </w:rPr>
        <w:t>UE sends</w:t>
      </w:r>
      <w:r w:rsidR="00A5219D">
        <w:rPr>
          <w:rFonts w:ascii="Arial" w:hAnsi="Arial" w:cs="Arial"/>
        </w:rPr>
        <w:t xml:space="preserve"> a scheduling request</w:t>
      </w:r>
      <w:r w:rsidR="004F0D2A" w:rsidRPr="004F0D2A">
        <w:rPr>
          <w:rFonts w:ascii="Arial" w:hAnsi="Arial" w:cs="Arial"/>
        </w:rPr>
        <w:t xml:space="preserve"> </w:t>
      </w:r>
      <w:r w:rsidR="00A5219D">
        <w:rPr>
          <w:rFonts w:ascii="Arial" w:hAnsi="Arial" w:cs="Arial"/>
        </w:rPr>
        <w:t>(</w:t>
      </w:r>
      <w:r w:rsidR="004F0D2A" w:rsidRPr="004F0D2A">
        <w:rPr>
          <w:rFonts w:ascii="Arial" w:hAnsi="Arial" w:cs="Arial"/>
        </w:rPr>
        <w:t>SR</w:t>
      </w:r>
      <w:r w:rsidR="00A5219D">
        <w:rPr>
          <w:rFonts w:ascii="Arial" w:hAnsi="Arial" w:cs="Arial"/>
        </w:rPr>
        <w:t>)</w:t>
      </w:r>
      <w:r w:rsidR="006D7B39">
        <w:rPr>
          <w:rFonts w:ascii="Arial" w:hAnsi="Arial" w:cs="Arial"/>
        </w:rPr>
        <w:t xml:space="preserve"> followed by a buffer status report</w:t>
      </w:r>
      <w:r w:rsidR="004F0D2A" w:rsidRPr="004F0D2A">
        <w:rPr>
          <w:rFonts w:ascii="Arial" w:hAnsi="Arial" w:cs="Arial"/>
        </w:rPr>
        <w:t xml:space="preserve"> </w:t>
      </w:r>
      <w:r w:rsidR="006D7B39">
        <w:rPr>
          <w:rFonts w:ascii="Arial" w:hAnsi="Arial" w:cs="Arial"/>
        </w:rPr>
        <w:t>(</w:t>
      </w:r>
      <w:r w:rsidR="004F0D2A" w:rsidRPr="004F0D2A">
        <w:rPr>
          <w:rFonts w:ascii="Arial" w:hAnsi="Arial" w:cs="Arial"/>
        </w:rPr>
        <w:t>BSR</w:t>
      </w:r>
      <w:r w:rsidR="006D7B39">
        <w:rPr>
          <w:rFonts w:ascii="Arial" w:hAnsi="Arial" w:cs="Arial"/>
        </w:rPr>
        <w:t>)</w:t>
      </w:r>
      <w:r w:rsidR="004F0D2A" w:rsidRPr="004F0D2A">
        <w:rPr>
          <w:rFonts w:ascii="Arial" w:hAnsi="Arial" w:cs="Arial"/>
        </w:rPr>
        <w:t xml:space="preserve"> to</w:t>
      </w:r>
      <w:r w:rsidR="006D7B39">
        <w:rPr>
          <w:rFonts w:ascii="Arial" w:hAnsi="Arial" w:cs="Arial"/>
        </w:rPr>
        <w:t xml:space="preserve"> the</w:t>
      </w:r>
      <w:r w:rsidR="004F0D2A" w:rsidRPr="004F0D2A">
        <w:rPr>
          <w:rFonts w:ascii="Arial" w:hAnsi="Arial" w:cs="Arial"/>
        </w:rPr>
        <w:t xml:space="preserve"> </w:t>
      </w:r>
      <w:proofErr w:type="spellStart"/>
      <w:r w:rsidR="004F0D2A" w:rsidRPr="004F0D2A">
        <w:rPr>
          <w:rFonts w:ascii="Arial" w:hAnsi="Arial" w:cs="Arial"/>
        </w:rPr>
        <w:t>gNB</w:t>
      </w:r>
      <w:proofErr w:type="spellEnd"/>
      <w:r w:rsidR="004F0D2A" w:rsidRPr="004F0D2A">
        <w:rPr>
          <w:rFonts w:ascii="Arial" w:hAnsi="Arial" w:cs="Arial"/>
        </w:rPr>
        <w:t xml:space="preserve">, and </w:t>
      </w:r>
      <w:r w:rsidR="009C6C3B">
        <w:rPr>
          <w:rFonts w:ascii="Arial" w:hAnsi="Arial" w:cs="Arial"/>
        </w:rPr>
        <w:t xml:space="preserve">the </w:t>
      </w:r>
      <w:proofErr w:type="spellStart"/>
      <w:r w:rsidR="009C6C3B">
        <w:rPr>
          <w:rFonts w:ascii="Arial" w:hAnsi="Arial" w:cs="Arial"/>
        </w:rPr>
        <w:t>gNB</w:t>
      </w:r>
      <w:proofErr w:type="spellEnd"/>
      <w:r w:rsidR="004F0D2A" w:rsidRPr="004F0D2A">
        <w:rPr>
          <w:rFonts w:ascii="Arial" w:hAnsi="Arial" w:cs="Arial"/>
        </w:rPr>
        <w:t xml:space="preserve"> allocates </w:t>
      </w:r>
      <w:r w:rsidR="009C6C3B">
        <w:rPr>
          <w:rFonts w:ascii="Arial" w:hAnsi="Arial" w:cs="Arial"/>
        </w:rPr>
        <w:t xml:space="preserve">the </w:t>
      </w:r>
      <w:r w:rsidR="004F0D2A" w:rsidRPr="004F0D2A">
        <w:rPr>
          <w:rFonts w:ascii="Arial" w:hAnsi="Arial" w:cs="Arial"/>
        </w:rPr>
        <w:t>SL transmission resource for</w:t>
      </w:r>
      <w:r w:rsidR="00611378">
        <w:rPr>
          <w:rFonts w:ascii="Arial" w:hAnsi="Arial" w:cs="Arial"/>
        </w:rPr>
        <w:t xml:space="preserve"> the</w:t>
      </w:r>
      <w:r w:rsidR="004F0D2A" w:rsidRPr="004F0D2A">
        <w:rPr>
          <w:rFonts w:ascii="Arial" w:hAnsi="Arial" w:cs="Arial"/>
        </w:rPr>
        <w:t xml:space="preserve"> UE according to</w:t>
      </w:r>
      <w:r w:rsidR="00611378">
        <w:rPr>
          <w:rFonts w:ascii="Arial" w:hAnsi="Arial" w:cs="Arial"/>
        </w:rPr>
        <w:t xml:space="preserve"> the</w:t>
      </w:r>
      <w:r w:rsidR="004F0D2A" w:rsidRPr="004F0D2A">
        <w:rPr>
          <w:rFonts w:ascii="Arial" w:hAnsi="Arial" w:cs="Arial"/>
        </w:rPr>
        <w:t xml:space="preserve"> buffer information</w:t>
      </w:r>
      <w:r w:rsidR="00611378">
        <w:rPr>
          <w:rFonts w:ascii="Arial" w:hAnsi="Arial" w:cs="Arial"/>
        </w:rPr>
        <w:t xml:space="preserve"> using DCI format 3_0. </w:t>
      </w:r>
    </w:p>
    <w:p w14:paraId="11787307" w14:textId="77777777" w:rsidR="00A564B4" w:rsidRDefault="0026025F" w:rsidP="00EB3054">
      <w:pPr>
        <w:spacing w:line="240" w:lineRule="auto"/>
        <w:rPr>
          <w:rFonts w:ascii="Arial" w:hAnsi="Arial" w:cs="Arial"/>
        </w:rPr>
      </w:pPr>
      <w:r>
        <w:rPr>
          <w:rFonts w:ascii="Arial" w:hAnsi="Arial" w:cs="Arial"/>
        </w:rPr>
        <w:t xml:space="preserve">Additionally, </w:t>
      </w:r>
      <w:r w:rsidR="009E004A">
        <w:rPr>
          <w:rFonts w:ascii="Arial" w:hAnsi="Arial" w:cs="Arial"/>
        </w:rPr>
        <w:t xml:space="preserve">the </w:t>
      </w:r>
      <w:r w:rsidR="004501DA" w:rsidRPr="004501DA">
        <w:rPr>
          <w:rFonts w:ascii="Arial" w:hAnsi="Arial" w:cs="Arial"/>
        </w:rPr>
        <w:t xml:space="preserve">UE can use </w:t>
      </w:r>
      <w:r w:rsidRPr="00852BF5">
        <w:rPr>
          <w:rFonts w:ascii="Arial" w:hAnsi="Arial" w:cs="Arial"/>
          <w:i/>
          <w:iCs/>
        </w:rPr>
        <w:t>p</w:t>
      </w:r>
      <w:r w:rsidRPr="004501DA">
        <w:rPr>
          <w:rFonts w:ascii="Arial" w:hAnsi="Arial" w:cs="Arial"/>
          <w:i/>
          <w:iCs/>
        </w:rPr>
        <w:t xml:space="preserve">eriodically occurring </w:t>
      </w:r>
      <w:r w:rsidRPr="00852BF5">
        <w:rPr>
          <w:rFonts w:ascii="Arial" w:hAnsi="Arial" w:cs="Arial"/>
          <w:i/>
          <w:iCs/>
        </w:rPr>
        <w:t xml:space="preserve">SL communication </w:t>
      </w:r>
      <w:r w:rsidRPr="004501DA">
        <w:rPr>
          <w:rFonts w:ascii="Arial" w:hAnsi="Arial" w:cs="Arial"/>
          <w:i/>
          <w:iCs/>
        </w:rPr>
        <w:t>resources</w:t>
      </w:r>
      <w:r w:rsidRPr="00852BF5">
        <w:rPr>
          <w:rFonts w:ascii="Arial" w:hAnsi="Arial" w:cs="Arial"/>
          <w:i/>
          <w:iCs/>
        </w:rPr>
        <w:t xml:space="preserve"> </w:t>
      </w:r>
      <w:r w:rsidR="004501DA" w:rsidRPr="004501DA">
        <w:rPr>
          <w:rFonts w:ascii="Arial" w:hAnsi="Arial" w:cs="Arial"/>
        </w:rPr>
        <w:t xml:space="preserve">to transmit SL </w:t>
      </w:r>
      <w:r w:rsidR="009E004A">
        <w:rPr>
          <w:rFonts w:ascii="Arial" w:hAnsi="Arial" w:cs="Arial"/>
        </w:rPr>
        <w:t xml:space="preserve">communication </w:t>
      </w:r>
      <w:r w:rsidR="004501DA" w:rsidRPr="004501DA">
        <w:rPr>
          <w:rFonts w:ascii="Arial" w:hAnsi="Arial" w:cs="Arial"/>
        </w:rPr>
        <w:t>data without requesting resource</w:t>
      </w:r>
      <w:r w:rsidR="009E004A">
        <w:rPr>
          <w:rFonts w:ascii="Arial" w:hAnsi="Arial" w:cs="Arial"/>
        </w:rPr>
        <w:t>s</w:t>
      </w:r>
      <w:r w:rsidR="004501DA" w:rsidRPr="004501DA">
        <w:rPr>
          <w:rFonts w:ascii="Arial" w:hAnsi="Arial" w:cs="Arial"/>
        </w:rPr>
        <w:t xml:space="preserve"> from </w:t>
      </w:r>
      <w:r w:rsidR="009E004A">
        <w:rPr>
          <w:rFonts w:ascii="Arial" w:hAnsi="Arial" w:cs="Arial"/>
        </w:rPr>
        <w:t xml:space="preserve">the </w:t>
      </w:r>
      <w:r w:rsidR="004501DA" w:rsidRPr="004501DA">
        <w:rPr>
          <w:rFonts w:ascii="Arial" w:hAnsi="Arial" w:cs="Arial"/>
        </w:rPr>
        <w:t>network</w:t>
      </w:r>
      <w:r w:rsidR="009E004A">
        <w:rPr>
          <w:rFonts w:ascii="Arial" w:hAnsi="Arial" w:cs="Arial"/>
        </w:rPr>
        <w:t xml:space="preserve"> each time</w:t>
      </w:r>
      <w:r w:rsidR="004B5022">
        <w:rPr>
          <w:rFonts w:ascii="Arial" w:hAnsi="Arial" w:cs="Arial"/>
        </w:rPr>
        <w:t xml:space="preserve">. </w:t>
      </w:r>
      <w:r w:rsidR="00A564B4">
        <w:rPr>
          <w:rFonts w:ascii="Arial" w:hAnsi="Arial" w:cs="Arial"/>
        </w:rPr>
        <w:t>Such p</w:t>
      </w:r>
      <w:r w:rsidR="004B5022">
        <w:rPr>
          <w:rFonts w:ascii="Arial" w:hAnsi="Arial" w:cs="Arial"/>
        </w:rPr>
        <w:t xml:space="preserve">eriodic SL communication resources are </w:t>
      </w:r>
      <w:r w:rsidR="001A790C">
        <w:rPr>
          <w:rFonts w:ascii="Arial" w:hAnsi="Arial" w:cs="Arial"/>
        </w:rPr>
        <w:t xml:space="preserve">provided by the </w:t>
      </w:r>
      <w:proofErr w:type="spellStart"/>
      <w:r w:rsidR="001A790C">
        <w:rPr>
          <w:rFonts w:ascii="Arial" w:hAnsi="Arial" w:cs="Arial"/>
        </w:rPr>
        <w:t>gNB</w:t>
      </w:r>
      <w:proofErr w:type="spellEnd"/>
      <w:r w:rsidR="001A790C">
        <w:rPr>
          <w:rFonts w:ascii="Arial" w:hAnsi="Arial" w:cs="Arial"/>
        </w:rPr>
        <w:t xml:space="preserve"> by means of configured grants (CG), which </w:t>
      </w:r>
      <w:r w:rsidR="00A564B4">
        <w:rPr>
          <w:rFonts w:ascii="Arial" w:hAnsi="Arial" w:cs="Arial"/>
        </w:rPr>
        <w:t>can be either</w:t>
      </w:r>
      <w:r w:rsidR="001A790C">
        <w:rPr>
          <w:rFonts w:ascii="Arial" w:hAnsi="Arial" w:cs="Arial"/>
        </w:rPr>
        <w:t xml:space="preserve"> of two types</w:t>
      </w:r>
      <w:r w:rsidR="00A564B4">
        <w:rPr>
          <w:rFonts w:ascii="Arial" w:hAnsi="Arial" w:cs="Arial"/>
        </w:rPr>
        <w:t>:</w:t>
      </w:r>
    </w:p>
    <w:p w14:paraId="0B511966" w14:textId="77777777" w:rsidR="00A564B4" w:rsidRDefault="004501DA" w:rsidP="00A564B4">
      <w:pPr>
        <w:pStyle w:val="ListParagraph"/>
        <w:numPr>
          <w:ilvl w:val="0"/>
          <w:numId w:val="44"/>
        </w:numPr>
        <w:spacing w:line="240" w:lineRule="auto"/>
        <w:rPr>
          <w:rFonts w:ascii="Arial" w:hAnsi="Arial" w:cs="Arial"/>
        </w:rPr>
      </w:pPr>
      <w:r w:rsidRPr="00A564B4">
        <w:rPr>
          <w:rFonts w:ascii="Arial" w:hAnsi="Arial" w:cs="Arial"/>
        </w:rPr>
        <w:t>Type 1 SL CG</w:t>
      </w:r>
      <w:r w:rsidR="001A790C" w:rsidRPr="00A564B4">
        <w:rPr>
          <w:rFonts w:ascii="Arial" w:hAnsi="Arial" w:cs="Arial"/>
        </w:rPr>
        <w:t xml:space="preserve">, </w:t>
      </w:r>
      <w:r w:rsidR="00A564B4">
        <w:rPr>
          <w:rFonts w:ascii="Arial" w:hAnsi="Arial" w:cs="Arial"/>
        </w:rPr>
        <w:t xml:space="preserve">where </w:t>
      </w:r>
      <w:r w:rsidR="001A790C" w:rsidRPr="00A564B4">
        <w:rPr>
          <w:rFonts w:ascii="Arial" w:hAnsi="Arial" w:cs="Arial"/>
        </w:rPr>
        <w:t>the</w:t>
      </w:r>
      <w:r w:rsidRPr="00A564B4">
        <w:rPr>
          <w:rFonts w:ascii="Arial" w:hAnsi="Arial" w:cs="Arial"/>
        </w:rPr>
        <w:t xml:space="preserve"> </w:t>
      </w:r>
      <w:r w:rsidR="001A790C" w:rsidRPr="00A564B4">
        <w:rPr>
          <w:rFonts w:ascii="Arial" w:hAnsi="Arial" w:cs="Arial"/>
        </w:rPr>
        <w:t>n</w:t>
      </w:r>
      <w:r w:rsidRPr="00A564B4">
        <w:rPr>
          <w:rFonts w:ascii="Arial" w:hAnsi="Arial" w:cs="Arial"/>
        </w:rPr>
        <w:t xml:space="preserve">etwork configures SL CG resources and transmission parameters for </w:t>
      </w:r>
      <w:r w:rsidR="00EB3054" w:rsidRPr="00A564B4">
        <w:rPr>
          <w:rFonts w:ascii="Arial" w:hAnsi="Arial" w:cs="Arial"/>
        </w:rPr>
        <w:t xml:space="preserve">the </w:t>
      </w:r>
      <w:r w:rsidRPr="00A564B4">
        <w:rPr>
          <w:rFonts w:ascii="Arial" w:hAnsi="Arial" w:cs="Arial"/>
        </w:rPr>
        <w:t xml:space="preserve">UE </w:t>
      </w:r>
      <w:r w:rsidR="00EB3054" w:rsidRPr="00A564B4">
        <w:rPr>
          <w:rFonts w:ascii="Arial" w:hAnsi="Arial" w:cs="Arial"/>
        </w:rPr>
        <w:t>via radio resource control (</w:t>
      </w:r>
      <w:r w:rsidRPr="00A564B4">
        <w:rPr>
          <w:rFonts w:ascii="Arial" w:hAnsi="Arial" w:cs="Arial"/>
        </w:rPr>
        <w:t>RRC</w:t>
      </w:r>
      <w:r w:rsidR="00EB3054" w:rsidRPr="00A564B4">
        <w:rPr>
          <w:rFonts w:ascii="Arial" w:hAnsi="Arial" w:cs="Arial"/>
        </w:rPr>
        <w:t>)</w:t>
      </w:r>
      <w:r w:rsidRPr="00A564B4">
        <w:rPr>
          <w:rFonts w:ascii="Arial" w:hAnsi="Arial" w:cs="Arial"/>
        </w:rPr>
        <w:t xml:space="preserve"> signaling</w:t>
      </w:r>
      <w:r w:rsidR="00A564B4">
        <w:rPr>
          <w:rFonts w:ascii="Arial" w:hAnsi="Arial" w:cs="Arial"/>
        </w:rPr>
        <w:t xml:space="preserve">, and </w:t>
      </w:r>
    </w:p>
    <w:p w14:paraId="7656910D" w14:textId="23F1F015" w:rsidR="004501DA" w:rsidRPr="00A564B4" w:rsidRDefault="00A564B4" w:rsidP="00A564B4">
      <w:pPr>
        <w:pStyle w:val="ListParagraph"/>
        <w:numPr>
          <w:ilvl w:val="0"/>
          <w:numId w:val="44"/>
        </w:numPr>
        <w:spacing w:line="240" w:lineRule="auto"/>
        <w:rPr>
          <w:rFonts w:ascii="Arial" w:hAnsi="Arial" w:cs="Arial"/>
        </w:rPr>
      </w:pPr>
      <w:r>
        <w:rPr>
          <w:rFonts w:ascii="Arial" w:hAnsi="Arial" w:cs="Arial"/>
        </w:rPr>
        <w:t>T</w:t>
      </w:r>
      <w:r w:rsidR="004501DA" w:rsidRPr="00A564B4">
        <w:rPr>
          <w:rFonts w:ascii="Arial" w:hAnsi="Arial" w:cs="Arial"/>
        </w:rPr>
        <w:t>ype 2 SL CG</w:t>
      </w:r>
      <w:r w:rsidR="00EB3054" w:rsidRPr="00A564B4">
        <w:rPr>
          <w:rFonts w:ascii="Arial" w:hAnsi="Arial" w:cs="Arial"/>
        </w:rPr>
        <w:t xml:space="preserve">, </w:t>
      </w:r>
      <w:r>
        <w:rPr>
          <w:rFonts w:ascii="Arial" w:hAnsi="Arial" w:cs="Arial"/>
        </w:rPr>
        <w:t xml:space="preserve">where </w:t>
      </w:r>
      <w:r w:rsidR="00EB3054" w:rsidRPr="00A564B4">
        <w:rPr>
          <w:rFonts w:ascii="Arial" w:hAnsi="Arial" w:cs="Arial"/>
        </w:rPr>
        <w:t>the n</w:t>
      </w:r>
      <w:r w:rsidR="004501DA" w:rsidRPr="00A564B4">
        <w:rPr>
          <w:rFonts w:ascii="Arial" w:hAnsi="Arial" w:cs="Arial"/>
        </w:rPr>
        <w:t xml:space="preserve">etwork configures </w:t>
      </w:r>
      <w:r w:rsidR="00EB3054" w:rsidRPr="00A564B4">
        <w:rPr>
          <w:rFonts w:ascii="Arial" w:hAnsi="Arial" w:cs="Arial"/>
        </w:rPr>
        <w:t xml:space="preserve">a </w:t>
      </w:r>
      <w:r w:rsidR="004501DA" w:rsidRPr="00A564B4">
        <w:rPr>
          <w:rFonts w:ascii="Arial" w:hAnsi="Arial" w:cs="Arial"/>
        </w:rPr>
        <w:t>portion of</w:t>
      </w:r>
      <w:r w:rsidR="00EB3054" w:rsidRPr="00A564B4">
        <w:rPr>
          <w:rFonts w:ascii="Arial" w:hAnsi="Arial" w:cs="Arial"/>
        </w:rPr>
        <w:t xml:space="preserve"> the</w:t>
      </w:r>
      <w:r w:rsidR="004501DA" w:rsidRPr="00A564B4">
        <w:rPr>
          <w:rFonts w:ascii="Arial" w:hAnsi="Arial" w:cs="Arial"/>
        </w:rPr>
        <w:t xml:space="preserve"> SL transmission parameters for </w:t>
      </w:r>
      <w:r w:rsidR="009668F7" w:rsidRPr="00A564B4">
        <w:rPr>
          <w:rFonts w:ascii="Arial" w:hAnsi="Arial" w:cs="Arial"/>
        </w:rPr>
        <w:t>a</w:t>
      </w:r>
      <w:r w:rsidR="0026025F" w:rsidRPr="00A564B4">
        <w:rPr>
          <w:rFonts w:ascii="Arial" w:hAnsi="Arial" w:cs="Arial"/>
        </w:rPr>
        <w:t xml:space="preserve"> </w:t>
      </w:r>
      <w:r w:rsidR="004501DA" w:rsidRPr="00A564B4">
        <w:rPr>
          <w:rFonts w:ascii="Arial" w:hAnsi="Arial" w:cs="Arial"/>
        </w:rPr>
        <w:t>UE by RRC signaling</w:t>
      </w:r>
      <w:r w:rsidR="0029334D" w:rsidRPr="00A564B4">
        <w:rPr>
          <w:rFonts w:ascii="Arial" w:hAnsi="Arial" w:cs="Arial"/>
        </w:rPr>
        <w:t xml:space="preserve"> and</w:t>
      </w:r>
      <w:r w:rsidR="004501DA" w:rsidRPr="00A564B4">
        <w:rPr>
          <w:rFonts w:ascii="Arial" w:hAnsi="Arial" w:cs="Arial"/>
        </w:rPr>
        <w:t xml:space="preserve"> activates</w:t>
      </w:r>
      <w:r w:rsidR="0026025F" w:rsidRPr="00A564B4">
        <w:rPr>
          <w:rFonts w:ascii="Arial" w:hAnsi="Arial" w:cs="Arial"/>
        </w:rPr>
        <w:t xml:space="preserve"> the</w:t>
      </w:r>
      <w:r w:rsidR="004501DA" w:rsidRPr="00A564B4">
        <w:rPr>
          <w:rFonts w:ascii="Arial" w:hAnsi="Arial" w:cs="Arial"/>
        </w:rPr>
        <w:t xml:space="preserve"> SL CG using DCI format 3_0 signaling in </w:t>
      </w:r>
      <w:r w:rsidR="00A42B14">
        <w:rPr>
          <w:rFonts w:ascii="Arial" w:hAnsi="Arial" w:cs="Arial"/>
        </w:rPr>
        <w:t>the physical downlink control channel (</w:t>
      </w:r>
      <w:r w:rsidR="004501DA" w:rsidRPr="00A564B4">
        <w:rPr>
          <w:rFonts w:ascii="Arial" w:hAnsi="Arial" w:cs="Arial"/>
        </w:rPr>
        <w:t>PDCCH</w:t>
      </w:r>
      <w:r w:rsidR="00A42B14">
        <w:rPr>
          <w:rFonts w:ascii="Arial" w:hAnsi="Arial" w:cs="Arial"/>
        </w:rPr>
        <w:t>)</w:t>
      </w:r>
      <w:r w:rsidR="0029334D" w:rsidRPr="00A564B4">
        <w:rPr>
          <w:rFonts w:ascii="Arial" w:hAnsi="Arial" w:cs="Arial"/>
        </w:rPr>
        <w:t xml:space="preserve">, </w:t>
      </w:r>
      <w:r w:rsidR="00A42B14">
        <w:rPr>
          <w:rFonts w:ascii="Arial" w:hAnsi="Arial" w:cs="Arial"/>
        </w:rPr>
        <w:t>with</w:t>
      </w:r>
      <w:r w:rsidR="004501DA" w:rsidRPr="00A564B4">
        <w:rPr>
          <w:rFonts w:ascii="Arial" w:hAnsi="Arial" w:cs="Arial"/>
        </w:rPr>
        <w:t xml:space="preserve"> </w:t>
      </w:r>
      <w:r w:rsidR="0029334D" w:rsidRPr="00A564B4">
        <w:rPr>
          <w:rFonts w:ascii="Arial" w:hAnsi="Arial" w:cs="Arial"/>
        </w:rPr>
        <w:t xml:space="preserve">the </w:t>
      </w:r>
      <w:r w:rsidR="004501DA" w:rsidRPr="00A564B4">
        <w:rPr>
          <w:rFonts w:ascii="Arial" w:hAnsi="Arial" w:cs="Arial"/>
        </w:rPr>
        <w:t xml:space="preserve">remaining SL transmission parameters </w:t>
      </w:r>
      <w:r w:rsidR="00A42B14">
        <w:rPr>
          <w:rFonts w:ascii="Arial" w:hAnsi="Arial" w:cs="Arial"/>
        </w:rPr>
        <w:t xml:space="preserve">being </w:t>
      </w:r>
      <w:r w:rsidR="004501DA" w:rsidRPr="00A564B4">
        <w:rPr>
          <w:rFonts w:ascii="Arial" w:hAnsi="Arial" w:cs="Arial"/>
        </w:rPr>
        <w:t xml:space="preserve">provided in </w:t>
      </w:r>
      <w:r w:rsidR="0029334D" w:rsidRPr="00A564B4">
        <w:rPr>
          <w:rFonts w:ascii="Arial" w:hAnsi="Arial" w:cs="Arial"/>
        </w:rPr>
        <w:t xml:space="preserve">the </w:t>
      </w:r>
      <w:r w:rsidR="004501DA" w:rsidRPr="00A564B4">
        <w:rPr>
          <w:rFonts w:ascii="Arial" w:hAnsi="Arial" w:cs="Arial"/>
        </w:rPr>
        <w:t>DCI</w:t>
      </w:r>
      <w:r w:rsidR="0029334D" w:rsidRPr="00A564B4">
        <w:rPr>
          <w:rFonts w:ascii="Arial" w:hAnsi="Arial" w:cs="Arial"/>
        </w:rPr>
        <w:t xml:space="preserve">. </w:t>
      </w:r>
    </w:p>
    <w:p w14:paraId="7EFDA246" w14:textId="64D1840E" w:rsidR="00FA3A6C" w:rsidRPr="001547F5" w:rsidRDefault="00611CB0" w:rsidP="00FA3A6C">
      <w:pPr>
        <w:spacing w:line="240" w:lineRule="auto"/>
        <w:rPr>
          <w:rFonts w:ascii="Arial" w:hAnsi="Arial" w:cs="Arial"/>
          <w:b/>
          <w:bCs/>
          <w:i/>
          <w:iCs/>
        </w:rPr>
      </w:pPr>
      <w:r w:rsidRPr="001547F5">
        <w:rPr>
          <w:rFonts w:ascii="Arial" w:hAnsi="Arial" w:cs="Arial"/>
          <w:b/>
          <w:bCs/>
          <w:i/>
          <w:iCs/>
          <w:u w:val="single"/>
        </w:rPr>
        <w:t>Observation 2.2</w:t>
      </w:r>
      <w:r w:rsidRPr="001547F5">
        <w:rPr>
          <w:rFonts w:ascii="Arial" w:hAnsi="Arial" w:cs="Arial"/>
          <w:b/>
          <w:bCs/>
          <w:i/>
          <w:iCs/>
        </w:rPr>
        <w:t xml:space="preserve">: </w:t>
      </w:r>
      <w:r w:rsidR="00813ECA" w:rsidRPr="001547F5">
        <w:rPr>
          <w:rFonts w:ascii="Arial" w:hAnsi="Arial" w:cs="Arial"/>
          <w:b/>
          <w:bCs/>
          <w:i/>
          <w:iCs/>
        </w:rPr>
        <w:t>As it is desired to have periodic, semi-persistent and aperiodic SL PRS in the time domain, both dynamic and CG</w:t>
      </w:r>
      <w:r w:rsidR="00647CEC">
        <w:rPr>
          <w:rFonts w:ascii="Arial" w:hAnsi="Arial" w:cs="Arial"/>
          <w:b/>
          <w:bCs/>
          <w:i/>
          <w:iCs/>
        </w:rPr>
        <w:t xml:space="preserve"> type resource allocation</w:t>
      </w:r>
      <w:r w:rsidR="00813ECA" w:rsidRPr="001547F5">
        <w:rPr>
          <w:rFonts w:ascii="Arial" w:hAnsi="Arial" w:cs="Arial"/>
          <w:b/>
          <w:bCs/>
          <w:i/>
          <w:iCs/>
        </w:rPr>
        <w:t xml:space="preserve"> like in SL communication would be necessary for SL PRS as well. </w:t>
      </w:r>
    </w:p>
    <w:p w14:paraId="0290F339" w14:textId="4099330E" w:rsidR="00FA3A6C" w:rsidRDefault="00FA3A6C" w:rsidP="00FA3A6C">
      <w:pPr>
        <w:spacing w:line="240" w:lineRule="auto"/>
        <w:rPr>
          <w:rFonts w:ascii="Arial" w:hAnsi="Arial" w:cs="Arial"/>
        </w:rPr>
      </w:pPr>
      <w:r>
        <w:rPr>
          <w:rFonts w:ascii="Arial" w:hAnsi="Arial" w:cs="Arial"/>
        </w:rPr>
        <w:t xml:space="preserve">Since there are already methods for </w:t>
      </w:r>
      <w:r w:rsidR="00080775">
        <w:rPr>
          <w:rFonts w:ascii="Arial" w:hAnsi="Arial" w:cs="Arial"/>
        </w:rPr>
        <w:t xml:space="preserve">dynamic and CG resource allocation for SL communication it would be desirable to </w:t>
      </w:r>
      <w:r w:rsidR="00C23052">
        <w:rPr>
          <w:rFonts w:ascii="Arial" w:hAnsi="Arial" w:cs="Arial"/>
        </w:rPr>
        <w:t xml:space="preserve">reuse those methods as much as possible. </w:t>
      </w:r>
      <w:r w:rsidR="00421B2C">
        <w:rPr>
          <w:rFonts w:ascii="Arial" w:hAnsi="Arial" w:cs="Arial"/>
        </w:rPr>
        <w:t>However, as mentioned in TR 38.859 [</w:t>
      </w:r>
      <w:r w:rsidR="005505F6">
        <w:rPr>
          <w:rFonts w:ascii="Arial" w:hAnsi="Arial" w:cs="Arial"/>
        </w:rPr>
        <w:t>3</w:t>
      </w:r>
      <w:r w:rsidR="00421B2C">
        <w:rPr>
          <w:rFonts w:ascii="Arial" w:hAnsi="Arial" w:cs="Arial"/>
        </w:rPr>
        <w:t>] and the WID [</w:t>
      </w:r>
      <w:r w:rsidR="005505F6">
        <w:rPr>
          <w:rFonts w:ascii="Arial" w:hAnsi="Arial" w:cs="Arial"/>
        </w:rPr>
        <w:t>1</w:t>
      </w:r>
      <w:r w:rsidR="00421B2C">
        <w:rPr>
          <w:rFonts w:ascii="Arial" w:hAnsi="Arial" w:cs="Arial"/>
        </w:rPr>
        <w:t xml:space="preserve">], for any SL PRS resource allocation method in a shared RP, it is necessary to ensure backward compatibility with </w:t>
      </w:r>
      <w:r w:rsidR="00B55F9F">
        <w:rPr>
          <w:rFonts w:ascii="Arial" w:hAnsi="Arial" w:cs="Arial"/>
        </w:rPr>
        <w:t>legacy Rel-16/17 UEs.</w:t>
      </w:r>
    </w:p>
    <w:p w14:paraId="70D58D30" w14:textId="49EACBF4" w:rsidR="00B55F9F" w:rsidRDefault="00E422B4" w:rsidP="00FA3A6C">
      <w:pPr>
        <w:spacing w:line="240" w:lineRule="auto"/>
        <w:rPr>
          <w:rFonts w:ascii="Arial" w:hAnsi="Arial" w:cs="Arial"/>
        </w:rPr>
      </w:pPr>
      <w:r>
        <w:rPr>
          <w:rFonts w:ascii="Arial" w:hAnsi="Arial" w:cs="Arial"/>
        </w:rPr>
        <w:t xml:space="preserve">Taking the above factors and observations into consideration, we propose the following backward compatible method for </w:t>
      </w:r>
      <w:r w:rsidR="004724E7">
        <w:rPr>
          <w:rFonts w:ascii="Arial" w:hAnsi="Arial" w:cs="Arial"/>
        </w:rPr>
        <w:t xml:space="preserve">Scheme 1 </w:t>
      </w:r>
      <w:r>
        <w:rPr>
          <w:rFonts w:ascii="Arial" w:hAnsi="Arial" w:cs="Arial"/>
        </w:rPr>
        <w:t xml:space="preserve">SL </w:t>
      </w:r>
      <w:r w:rsidR="005E69FD">
        <w:rPr>
          <w:rFonts w:ascii="Arial" w:hAnsi="Arial" w:cs="Arial"/>
        </w:rPr>
        <w:t xml:space="preserve">positioning </w:t>
      </w:r>
      <w:r>
        <w:rPr>
          <w:rFonts w:ascii="Arial" w:hAnsi="Arial" w:cs="Arial"/>
        </w:rPr>
        <w:t xml:space="preserve">resource allocation in a </w:t>
      </w:r>
      <w:r w:rsidR="005E69FD">
        <w:rPr>
          <w:rFonts w:ascii="Arial" w:hAnsi="Arial" w:cs="Arial"/>
        </w:rPr>
        <w:t xml:space="preserve">shared RP. </w:t>
      </w:r>
    </w:p>
    <w:p w14:paraId="4B0ED5E7" w14:textId="50CC9A6B" w:rsidR="00C56195" w:rsidRDefault="00703691" w:rsidP="00FA3A6C">
      <w:pPr>
        <w:spacing w:line="240" w:lineRule="auto"/>
        <w:rPr>
          <w:rFonts w:ascii="Arial" w:hAnsi="Arial" w:cs="Arial"/>
        </w:rPr>
      </w:pPr>
      <w:r w:rsidRPr="002A44F4">
        <w:rPr>
          <w:rFonts w:ascii="Arial" w:hAnsi="Arial" w:cs="Arial"/>
          <w:i/>
          <w:iCs/>
        </w:rPr>
        <w:t>For Rel-18 and beyond UEs with SL positioning capability</w:t>
      </w:r>
      <w:r>
        <w:rPr>
          <w:rFonts w:ascii="Arial" w:hAnsi="Arial" w:cs="Arial"/>
        </w:rPr>
        <w:t xml:space="preserve">: we propose that the </w:t>
      </w:r>
      <w:proofErr w:type="spellStart"/>
      <w:r>
        <w:rPr>
          <w:rFonts w:ascii="Arial" w:hAnsi="Arial" w:cs="Arial"/>
        </w:rPr>
        <w:t>gNB</w:t>
      </w:r>
      <w:proofErr w:type="spellEnd"/>
      <w:r>
        <w:rPr>
          <w:rFonts w:ascii="Arial" w:hAnsi="Arial" w:cs="Arial"/>
        </w:rPr>
        <w:t xml:space="preserve"> sends the </w:t>
      </w:r>
      <w:r w:rsidR="00581C2F">
        <w:rPr>
          <w:rFonts w:ascii="Arial" w:hAnsi="Arial" w:cs="Arial"/>
        </w:rPr>
        <w:t>SL positioning resource allocation indication via a new DCI format</w:t>
      </w:r>
      <w:r w:rsidR="00BD5D53">
        <w:rPr>
          <w:rFonts w:ascii="Arial" w:hAnsi="Arial" w:cs="Arial"/>
        </w:rPr>
        <w:t xml:space="preserve"> </w:t>
      </w:r>
      <w:r w:rsidR="00BD5D53">
        <w:rPr>
          <w:rFonts w:ascii="Arial" w:hAnsi="Arial" w:cs="Arial"/>
        </w:rPr>
        <w:t>in the shared RP</w:t>
      </w:r>
      <w:r w:rsidR="00C56195">
        <w:rPr>
          <w:rFonts w:ascii="Arial" w:hAnsi="Arial" w:cs="Arial"/>
        </w:rPr>
        <w:t>. For the contents of the new DCI format</w:t>
      </w:r>
      <w:r w:rsidR="0057349A">
        <w:rPr>
          <w:rFonts w:ascii="Arial" w:hAnsi="Arial" w:cs="Arial"/>
        </w:rPr>
        <w:t>,</w:t>
      </w:r>
      <w:r w:rsidR="00C56195">
        <w:rPr>
          <w:rFonts w:ascii="Arial" w:hAnsi="Arial" w:cs="Arial"/>
        </w:rPr>
        <w:t xml:space="preserve"> we propose two options.</w:t>
      </w:r>
    </w:p>
    <w:p w14:paraId="48FB36BC" w14:textId="3B5ED934" w:rsidR="005E69FD" w:rsidRPr="005D498B" w:rsidRDefault="00813C9E" w:rsidP="005D498B">
      <w:pPr>
        <w:pStyle w:val="ListParagraph"/>
        <w:numPr>
          <w:ilvl w:val="0"/>
          <w:numId w:val="38"/>
        </w:numPr>
        <w:spacing w:line="240" w:lineRule="auto"/>
        <w:rPr>
          <w:rFonts w:ascii="Arial" w:hAnsi="Arial" w:cs="Arial"/>
        </w:rPr>
      </w:pPr>
      <w:r w:rsidRPr="005D498B">
        <w:rPr>
          <w:rFonts w:ascii="Arial" w:hAnsi="Arial" w:cs="Arial"/>
          <w:i/>
          <w:iCs/>
        </w:rPr>
        <w:t>Option 1, explicit indication of resource allocation parameters</w:t>
      </w:r>
      <w:r w:rsidRPr="005D498B">
        <w:rPr>
          <w:rFonts w:ascii="Arial" w:hAnsi="Arial" w:cs="Arial"/>
        </w:rPr>
        <w:t>:</w:t>
      </w:r>
      <w:r w:rsidR="0057349A" w:rsidRPr="005D498B">
        <w:rPr>
          <w:rFonts w:ascii="Arial" w:hAnsi="Arial" w:cs="Arial"/>
        </w:rPr>
        <w:t xml:space="preserve"> </w:t>
      </w:r>
      <w:r w:rsidRPr="005D498B">
        <w:rPr>
          <w:rFonts w:ascii="Arial" w:hAnsi="Arial" w:cs="Arial"/>
        </w:rPr>
        <w:t>In this case, the new DCI format</w:t>
      </w:r>
      <w:r w:rsidR="0057349A" w:rsidRPr="005D498B">
        <w:rPr>
          <w:rFonts w:ascii="Arial" w:hAnsi="Arial" w:cs="Arial"/>
        </w:rPr>
        <w:t xml:space="preserve"> would contain </w:t>
      </w:r>
      <w:r w:rsidR="00F229E3" w:rsidRPr="005D498B">
        <w:rPr>
          <w:rFonts w:ascii="Arial" w:hAnsi="Arial" w:cs="Arial"/>
        </w:rPr>
        <w:t xml:space="preserve">at least </w:t>
      </w:r>
      <w:r w:rsidR="0057349A" w:rsidRPr="005D498B">
        <w:rPr>
          <w:rFonts w:ascii="Arial" w:hAnsi="Arial" w:cs="Arial"/>
        </w:rPr>
        <w:t>the following</w:t>
      </w:r>
      <w:r w:rsidR="00BD5D53">
        <w:rPr>
          <w:rFonts w:ascii="Arial" w:hAnsi="Arial" w:cs="Arial"/>
        </w:rPr>
        <w:t xml:space="preserve"> fields/parameters</w:t>
      </w:r>
      <w:r w:rsidR="0057349A" w:rsidRPr="005D498B">
        <w:rPr>
          <w:rFonts w:ascii="Arial" w:hAnsi="Arial" w:cs="Arial"/>
        </w:rPr>
        <w:t xml:space="preserve"> </w:t>
      </w:r>
      <w:r w:rsidR="00F229E3" w:rsidRPr="005D498B">
        <w:rPr>
          <w:rFonts w:ascii="Arial" w:hAnsi="Arial" w:cs="Arial"/>
        </w:rPr>
        <w:t>in addition</w:t>
      </w:r>
      <w:r w:rsidR="00692B13" w:rsidRPr="005D498B">
        <w:rPr>
          <w:rFonts w:ascii="Arial" w:hAnsi="Arial" w:cs="Arial"/>
        </w:rPr>
        <w:t xml:space="preserve"> or in combination with</w:t>
      </w:r>
      <w:r w:rsidR="00F229E3" w:rsidRPr="005D498B">
        <w:rPr>
          <w:rFonts w:ascii="Arial" w:hAnsi="Arial" w:cs="Arial"/>
        </w:rPr>
        <w:t xml:space="preserve"> the existing fields in </w:t>
      </w:r>
      <w:r w:rsidR="00692B13" w:rsidRPr="005D498B">
        <w:rPr>
          <w:rFonts w:ascii="Arial" w:hAnsi="Arial" w:cs="Arial"/>
        </w:rPr>
        <w:t>DCI format 3_0</w:t>
      </w:r>
    </w:p>
    <w:p w14:paraId="3CD22DEF" w14:textId="42A2F698" w:rsidR="00692B13" w:rsidRPr="00692B13" w:rsidRDefault="00692B13" w:rsidP="005D498B">
      <w:pPr>
        <w:pStyle w:val="ListParagraph"/>
        <w:numPr>
          <w:ilvl w:val="1"/>
          <w:numId w:val="38"/>
        </w:numPr>
        <w:spacing w:line="240" w:lineRule="auto"/>
        <w:rPr>
          <w:rFonts w:ascii="Arial" w:hAnsi="Arial" w:cs="Arial"/>
        </w:rPr>
      </w:pPr>
      <w:r w:rsidRPr="003F1746">
        <w:rPr>
          <w:rFonts w:ascii="Arial" w:hAnsi="Arial" w:cs="Arial"/>
          <w:i/>
          <w:iCs/>
        </w:rPr>
        <w:t>Frequency resource assignment for SL positioning</w:t>
      </w:r>
      <w:r w:rsidRPr="00692B13">
        <w:rPr>
          <w:rFonts w:ascii="Arial" w:hAnsi="Arial" w:cs="Arial"/>
        </w:rPr>
        <w:t xml:space="preserve">: specifies the location and number of subchannels to be used for </w:t>
      </w:r>
      <w:r w:rsidR="00AF5CAE">
        <w:rPr>
          <w:rFonts w:ascii="Arial" w:hAnsi="Arial" w:cs="Arial"/>
        </w:rPr>
        <w:t xml:space="preserve">SL </w:t>
      </w:r>
      <w:r w:rsidRPr="00692B13">
        <w:rPr>
          <w:rFonts w:ascii="Arial" w:hAnsi="Arial" w:cs="Arial"/>
        </w:rPr>
        <w:t>positioning</w:t>
      </w:r>
    </w:p>
    <w:p w14:paraId="66390F5A" w14:textId="48CF6F65" w:rsidR="00692B13" w:rsidRPr="00692B13" w:rsidRDefault="00692B13" w:rsidP="005D498B">
      <w:pPr>
        <w:pStyle w:val="ListParagraph"/>
        <w:numPr>
          <w:ilvl w:val="1"/>
          <w:numId w:val="38"/>
        </w:numPr>
        <w:spacing w:line="240" w:lineRule="auto"/>
        <w:rPr>
          <w:rFonts w:ascii="Arial" w:hAnsi="Arial" w:cs="Arial"/>
        </w:rPr>
      </w:pPr>
      <w:r w:rsidRPr="003F1746">
        <w:rPr>
          <w:rFonts w:ascii="Arial" w:hAnsi="Arial" w:cs="Arial"/>
          <w:i/>
          <w:iCs/>
        </w:rPr>
        <w:t>Time resource assignment for SL positioning</w:t>
      </w:r>
      <w:r w:rsidRPr="00692B13">
        <w:rPr>
          <w:rFonts w:ascii="Arial" w:hAnsi="Arial" w:cs="Arial"/>
        </w:rPr>
        <w:t xml:space="preserve">: specifies the symbols within a slot that are to be used for </w:t>
      </w:r>
      <w:r w:rsidR="00AF5CAE">
        <w:rPr>
          <w:rFonts w:ascii="Arial" w:hAnsi="Arial" w:cs="Arial"/>
        </w:rPr>
        <w:t xml:space="preserve">SL </w:t>
      </w:r>
      <w:r w:rsidRPr="00692B13">
        <w:rPr>
          <w:rFonts w:ascii="Arial" w:hAnsi="Arial" w:cs="Arial"/>
        </w:rPr>
        <w:t>positioning</w:t>
      </w:r>
    </w:p>
    <w:p w14:paraId="123460DA" w14:textId="70DFA7E3" w:rsidR="00703691" w:rsidRDefault="00692B13" w:rsidP="005D498B">
      <w:pPr>
        <w:pStyle w:val="ListParagraph"/>
        <w:numPr>
          <w:ilvl w:val="1"/>
          <w:numId w:val="38"/>
        </w:numPr>
        <w:spacing w:line="240" w:lineRule="auto"/>
        <w:rPr>
          <w:rFonts w:ascii="Arial" w:hAnsi="Arial" w:cs="Arial"/>
        </w:rPr>
      </w:pPr>
      <w:r w:rsidRPr="003F1746">
        <w:rPr>
          <w:rFonts w:ascii="Arial" w:hAnsi="Arial" w:cs="Arial"/>
          <w:i/>
          <w:iCs/>
        </w:rPr>
        <w:t>Configuration indexes for SL positioning</w:t>
      </w:r>
      <w:r w:rsidRPr="00692B13">
        <w:rPr>
          <w:rFonts w:ascii="Arial" w:hAnsi="Arial" w:cs="Arial"/>
        </w:rPr>
        <w:t xml:space="preserve">: used to indicate if the </w:t>
      </w:r>
      <w:r w:rsidR="00BE06C3">
        <w:rPr>
          <w:rFonts w:ascii="Arial" w:hAnsi="Arial" w:cs="Arial"/>
        </w:rPr>
        <w:t xml:space="preserve">SL positioning </w:t>
      </w:r>
      <w:r w:rsidRPr="00692B13">
        <w:rPr>
          <w:rFonts w:ascii="Arial" w:hAnsi="Arial" w:cs="Arial"/>
        </w:rPr>
        <w:t>resource allocation is a CG (periodic/semi-persistent) or not (dynamic)</w:t>
      </w:r>
      <w:r w:rsidR="00BE06C3">
        <w:rPr>
          <w:rFonts w:ascii="Arial" w:hAnsi="Arial" w:cs="Arial"/>
        </w:rPr>
        <w:t>.</w:t>
      </w:r>
    </w:p>
    <w:p w14:paraId="67C58F44" w14:textId="77777777" w:rsidR="001D0297" w:rsidRDefault="00544C7C" w:rsidP="001D0297">
      <w:pPr>
        <w:pStyle w:val="ListParagraph"/>
        <w:spacing w:line="240" w:lineRule="auto"/>
        <w:rPr>
          <w:rFonts w:ascii="Arial" w:hAnsi="Arial" w:cs="Arial"/>
        </w:rPr>
      </w:pPr>
      <w:r w:rsidRPr="005D498B">
        <w:rPr>
          <w:rFonts w:ascii="Arial" w:hAnsi="Arial" w:cs="Arial"/>
        </w:rPr>
        <w:lastRenderedPageBreak/>
        <w:t xml:space="preserve">If any of the above parameters are same as for SL communication in the same shared RP, then </w:t>
      </w:r>
      <w:r w:rsidR="00A53E70" w:rsidRPr="005D498B">
        <w:rPr>
          <w:rFonts w:ascii="Arial" w:hAnsi="Arial" w:cs="Arial"/>
        </w:rPr>
        <w:t xml:space="preserve">there could be </w:t>
      </w:r>
      <w:r w:rsidRPr="005D498B">
        <w:rPr>
          <w:rFonts w:ascii="Arial" w:hAnsi="Arial" w:cs="Arial"/>
        </w:rPr>
        <w:t xml:space="preserve">two </w:t>
      </w:r>
      <w:r w:rsidR="007C472F">
        <w:rPr>
          <w:rFonts w:ascii="Arial" w:hAnsi="Arial" w:cs="Arial"/>
        </w:rPr>
        <w:t>sub-</w:t>
      </w:r>
      <w:r w:rsidRPr="005D498B">
        <w:rPr>
          <w:rFonts w:ascii="Arial" w:hAnsi="Arial" w:cs="Arial"/>
        </w:rPr>
        <w:t>options for indication</w:t>
      </w:r>
      <w:r w:rsidR="00A53E70" w:rsidRPr="005D498B">
        <w:rPr>
          <w:rFonts w:ascii="Arial" w:hAnsi="Arial" w:cs="Arial"/>
        </w:rPr>
        <w:t>:</w:t>
      </w:r>
    </w:p>
    <w:p w14:paraId="05F88157" w14:textId="77777777" w:rsidR="001D0297" w:rsidRDefault="00813C9E" w:rsidP="001D0297">
      <w:pPr>
        <w:pStyle w:val="ListParagraph"/>
        <w:numPr>
          <w:ilvl w:val="1"/>
          <w:numId w:val="38"/>
        </w:numPr>
        <w:spacing w:line="240" w:lineRule="auto"/>
        <w:rPr>
          <w:rFonts w:ascii="Arial" w:hAnsi="Arial" w:cs="Arial"/>
        </w:rPr>
      </w:pPr>
      <w:r w:rsidRPr="001D0297">
        <w:rPr>
          <w:rFonts w:ascii="Arial" w:hAnsi="Arial" w:cs="Arial"/>
          <w:i/>
          <w:iCs/>
        </w:rPr>
        <w:t>Sub-o</w:t>
      </w:r>
      <w:r w:rsidR="00CE1F52" w:rsidRPr="001D0297">
        <w:rPr>
          <w:rFonts w:ascii="Arial" w:hAnsi="Arial" w:cs="Arial"/>
          <w:i/>
          <w:iCs/>
        </w:rPr>
        <w:t>ption 1</w:t>
      </w:r>
      <w:r w:rsidR="00CE1F52" w:rsidRPr="001D0297">
        <w:rPr>
          <w:rFonts w:ascii="Arial" w:hAnsi="Arial" w:cs="Arial"/>
        </w:rPr>
        <w:t xml:space="preserve">: </w:t>
      </w:r>
      <w:r w:rsidR="00544C7C" w:rsidRPr="001D0297">
        <w:rPr>
          <w:rFonts w:ascii="Arial" w:hAnsi="Arial" w:cs="Arial"/>
        </w:rPr>
        <w:t xml:space="preserve">An additional bit in the corresponding field </w:t>
      </w:r>
      <w:r w:rsidR="00EF3CFE" w:rsidRPr="001D0297">
        <w:rPr>
          <w:rFonts w:ascii="Arial" w:hAnsi="Arial" w:cs="Arial"/>
        </w:rPr>
        <w:t xml:space="preserve">in DCI format 3_0 </w:t>
      </w:r>
      <w:r w:rsidR="00544C7C" w:rsidRPr="001D0297">
        <w:rPr>
          <w:rFonts w:ascii="Arial" w:hAnsi="Arial" w:cs="Arial"/>
        </w:rPr>
        <w:t xml:space="preserve">for SL communication </w:t>
      </w:r>
      <w:r w:rsidR="00EF3CFE" w:rsidRPr="001D0297">
        <w:rPr>
          <w:rFonts w:ascii="Arial" w:hAnsi="Arial" w:cs="Arial"/>
        </w:rPr>
        <w:t xml:space="preserve">could </w:t>
      </w:r>
      <w:r w:rsidR="00544C7C" w:rsidRPr="001D0297">
        <w:rPr>
          <w:rFonts w:ascii="Arial" w:hAnsi="Arial" w:cs="Arial"/>
        </w:rPr>
        <w:t xml:space="preserve">indicate whether this field is shared by SL positioning or not, and a separate indication </w:t>
      </w:r>
      <w:r w:rsidR="00EF3CFE" w:rsidRPr="001D0297">
        <w:rPr>
          <w:rFonts w:ascii="Arial" w:hAnsi="Arial" w:cs="Arial"/>
        </w:rPr>
        <w:t>need</w:t>
      </w:r>
      <w:r w:rsidR="00544C7C" w:rsidRPr="001D0297">
        <w:rPr>
          <w:rFonts w:ascii="Arial" w:hAnsi="Arial" w:cs="Arial"/>
        </w:rPr>
        <w:t xml:space="preserve"> not</w:t>
      </w:r>
      <w:r w:rsidR="00EF3CFE" w:rsidRPr="001D0297">
        <w:rPr>
          <w:rFonts w:ascii="Arial" w:hAnsi="Arial" w:cs="Arial"/>
        </w:rPr>
        <w:t xml:space="preserve"> be</w:t>
      </w:r>
      <w:r w:rsidR="00544C7C" w:rsidRPr="001D0297">
        <w:rPr>
          <w:rFonts w:ascii="Arial" w:hAnsi="Arial" w:cs="Arial"/>
        </w:rPr>
        <w:t xml:space="preserve"> provided in the corresponding field </w:t>
      </w:r>
      <w:r w:rsidR="00EF3CFE" w:rsidRPr="001D0297">
        <w:rPr>
          <w:rFonts w:ascii="Arial" w:hAnsi="Arial" w:cs="Arial"/>
        </w:rPr>
        <w:t xml:space="preserve">in the new DCI format </w:t>
      </w:r>
      <w:r w:rsidR="00544C7C" w:rsidRPr="001D0297">
        <w:rPr>
          <w:rFonts w:ascii="Arial" w:hAnsi="Arial" w:cs="Arial"/>
        </w:rPr>
        <w:t>for SL positioning</w:t>
      </w:r>
      <w:r w:rsidR="00EF3CFE" w:rsidRPr="001D0297">
        <w:rPr>
          <w:rFonts w:ascii="Arial" w:hAnsi="Arial" w:cs="Arial"/>
        </w:rPr>
        <w:t xml:space="preserve">. </w:t>
      </w:r>
    </w:p>
    <w:p w14:paraId="1DF541C8" w14:textId="6F4129A5" w:rsidR="001D0297" w:rsidRPr="001D0297" w:rsidRDefault="00CE5692" w:rsidP="001D0297">
      <w:pPr>
        <w:pStyle w:val="ListParagraph"/>
        <w:spacing w:line="240" w:lineRule="auto"/>
        <w:ind w:left="1440"/>
        <w:rPr>
          <w:rFonts w:ascii="Arial" w:hAnsi="Arial" w:cs="Arial"/>
        </w:rPr>
      </w:pPr>
      <w:r w:rsidRPr="001D0297">
        <w:rPr>
          <w:rFonts w:ascii="Arial" w:hAnsi="Arial" w:cs="Arial"/>
        </w:rPr>
        <w:t>A potential b</w:t>
      </w:r>
      <w:r w:rsidR="00544C7C" w:rsidRPr="001D0297">
        <w:rPr>
          <w:rFonts w:ascii="Arial" w:hAnsi="Arial" w:cs="Arial"/>
        </w:rPr>
        <w:t>enefit</w:t>
      </w:r>
      <w:r w:rsidRPr="001D0297">
        <w:rPr>
          <w:rFonts w:ascii="Arial" w:hAnsi="Arial" w:cs="Arial"/>
        </w:rPr>
        <w:t xml:space="preserve"> of this </w:t>
      </w:r>
      <w:r w:rsidR="00813C9E" w:rsidRPr="001D0297">
        <w:rPr>
          <w:rFonts w:ascii="Arial" w:hAnsi="Arial" w:cs="Arial"/>
        </w:rPr>
        <w:t>sub-</w:t>
      </w:r>
      <w:r w:rsidRPr="001D0297">
        <w:rPr>
          <w:rFonts w:ascii="Arial" w:hAnsi="Arial" w:cs="Arial"/>
        </w:rPr>
        <w:t>option is that it</w:t>
      </w:r>
      <w:r w:rsidR="00544C7C" w:rsidRPr="001D0297">
        <w:rPr>
          <w:rFonts w:ascii="Arial" w:hAnsi="Arial" w:cs="Arial"/>
        </w:rPr>
        <w:t xml:space="preserve"> can reduce</w:t>
      </w:r>
      <w:r w:rsidR="008207C5">
        <w:rPr>
          <w:rFonts w:ascii="Arial" w:hAnsi="Arial" w:cs="Arial"/>
        </w:rPr>
        <w:t xml:space="preserve"> the</w:t>
      </w:r>
      <w:r w:rsidR="00544C7C" w:rsidRPr="001D0297">
        <w:rPr>
          <w:rFonts w:ascii="Arial" w:hAnsi="Arial" w:cs="Arial"/>
        </w:rPr>
        <w:t xml:space="preserve"> number of bits in</w:t>
      </w:r>
      <w:r w:rsidR="000304A7" w:rsidRPr="001D0297">
        <w:rPr>
          <w:rFonts w:ascii="Arial" w:hAnsi="Arial" w:cs="Arial"/>
        </w:rPr>
        <w:t xml:space="preserve"> the proposed new</w:t>
      </w:r>
      <w:r w:rsidR="00544C7C" w:rsidRPr="001D0297">
        <w:rPr>
          <w:rFonts w:ascii="Arial" w:hAnsi="Arial" w:cs="Arial"/>
        </w:rPr>
        <w:t xml:space="preserve"> DCI</w:t>
      </w:r>
      <w:r w:rsidR="000304A7" w:rsidRPr="001D0297">
        <w:rPr>
          <w:rFonts w:ascii="Arial" w:hAnsi="Arial" w:cs="Arial"/>
        </w:rPr>
        <w:t xml:space="preserve"> format</w:t>
      </w:r>
      <w:r w:rsidR="00544C7C" w:rsidRPr="001D0297">
        <w:rPr>
          <w:rFonts w:ascii="Arial" w:hAnsi="Arial" w:cs="Arial"/>
        </w:rPr>
        <w:t xml:space="preserve"> when some resources or configurations are shared between SL positioning and communication</w:t>
      </w:r>
      <w:r w:rsidR="000304A7" w:rsidRPr="001D0297">
        <w:rPr>
          <w:rFonts w:ascii="Arial" w:hAnsi="Arial" w:cs="Arial"/>
        </w:rPr>
        <w:t>. A potential disadvantage is that the new DCI format size could change depending on whether some of the SL positioning resource</w:t>
      </w:r>
      <w:r w:rsidR="008000FD" w:rsidRPr="001D0297">
        <w:rPr>
          <w:rFonts w:ascii="Arial" w:hAnsi="Arial" w:cs="Arial"/>
        </w:rPr>
        <w:t xml:space="preserve"> allocation parameters are same as those for SL communication. </w:t>
      </w:r>
    </w:p>
    <w:p w14:paraId="66A3B0F9" w14:textId="7DC23196" w:rsidR="00544C7C" w:rsidRPr="001D0297" w:rsidRDefault="00813C9E" w:rsidP="001D0297">
      <w:pPr>
        <w:pStyle w:val="ListParagraph"/>
        <w:numPr>
          <w:ilvl w:val="1"/>
          <w:numId w:val="38"/>
        </w:numPr>
        <w:spacing w:line="240" w:lineRule="auto"/>
        <w:rPr>
          <w:rFonts w:ascii="Arial" w:hAnsi="Arial" w:cs="Arial"/>
        </w:rPr>
      </w:pPr>
      <w:r w:rsidRPr="001D0297">
        <w:rPr>
          <w:rFonts w:ascii="Arial" w:hAnsi="Arial" w:cs="Arial"/>
          <w:i/>
          <w:iCs/>
        </w:rPr>
        <w:t>Sub-o</w:t>
      </w:r>
      <w:r w:rsidR="008000FD" w:rsidRPr="001D0297">
        <w:rPr>
          <w:rFonts w:ascii="Arial" w:hAnsi="Arial" w:cs="Arial"/>
          <w:i/>
          <w:iCs/>
        </w:rPr>
        <w:t>ption 2</w:t>
      </w:r>
      <w:r w:rsidR="008000FD" w:rsidRPr="001D0297">
        <w:rPr>
          <w:rFonts w:ascii="Arial" w:hAnsi="Arial" w:cs="Arial"/>
        </w:rPr>
        <w:t xml:space="preserve">: </w:t>
      </w:r>
      <w:r w:rsidR="00544C7C" w:rsidRPr="001D0297">
        <w:rPr>
          <w:rFonts w:ascii="Arial" w:hAnsi="Arial" w:cs="Arial"/>
        </w:rPr>
        <w:t>Separate indications are always used</w:t>
      </w:r>
      <w:r w:rsidR="008000FD" w:rsidRPr="001D0297">
        <w:rPr>
          <w:rFonts w:ascii="Arial" w:hAnsi="Arial" w:cs="Arial"/>
        </w:rPr>
        <w:t xml:space="preserve"> in the </w:t>
      </w:r>
      <w:r w:rsidR="001B5884" w:rsidRPr="001D0297">
        <w:rPr>
          <w:rFonts w:ascii="Arial" w:hAnsi="Arial" w:cs="Arial"/>
        </w:rPr>
        <w:t xml:space="preserve">new DCI format for SL positioning. </w:t>
      </w:r>
      <w:r w:rsidR="003F1746" w:rsidRPr="001D0297">
        <w:rPr>
          <w:rFonts w:ascii="Arial" w:hAnsi="Arial" w:cs="Arial"/>
        </w:rPr>
        <w:t xml:space="preserve">This </w:t>
      </w:r>
      <w:r w:rsidR="00703777" w:rsidRPr="001D0297">
        <w:rPr>
          <w:rFonts w:ascii="Arial" w:hAnsi="Arial" w:cs="Arial"/>
        </w:rPr>
        <w:t>sub-</w:t>
      </w:r>
      <w:r w:rsidR="003F1746" w:rsidRPr="001D0297">
        <w:rPr>
          <w:rFonts w:ascii="Arial" w:hAnsi="Arial" w:cs="Arial"/>
        </w:rPr>
        <w:t>option has the b</w:t>
      </w:r>
      <w:r w:rsidR="00544C7C" w:rsidRPr="001D0297">
        <w:rPr>
          <w:rFonts w:ascii="Arial" w:hAnsi="Arial" w:cs="Arial"/>
        </w:rPr>
        <w:t>enefit</w:t>
      </w:r>
      <w:r w:rsidR="003F1746" w:rsidRPr="001D0297">
        <w:rPr>
          <w:rFonts w:ascii="Arial" w:hAnsi="Arial" w:cs="Arial"/>
        </w:rPr>
        <w:t xml:space="preserve"> that the</w:t>
      </w:r>
      <w:r w:rsidR="00544C7C" w:rsidRPr="001D0297">
        <w:rPr>
          <w:rFonts w:ascii="Arial" w:hAnsi="Arial" w:cs="Arial"/>
        </w:rPr>
        <w:t xml:space="preserve"> DCI size will not change</w:t>
      </w:r>
      <w:r w:rsidR="003F1746" w:rsidRPr="001D0297">
        <w:rPr>
          <w:rFonts w:ascii="Arial" w:hAnsi="Arial" w:cs="Arial"/>
        </w:rPr>
        <w:t xml:space="preserve"> depending on the </w:t>
      </w:r>
      <w:r w:rsidR="00341F44" w:rsidRPr="001D0297">
        <w:rPr>
          <w:rFonts w:ascii="Arial" w:hAnsi="Arial" w:cs="Arial"/>
        </w:rPr>
        <w:t>resource allocation</w:t>
      </w:r>
      <w:r w:rsidR="00544C7C" w:rsidRPr="001D0297">
        <w:rPr>
          <w:rFonts w:ascii="Arial" w:hAnsi="Arial" w:cs="Arial"/>
        </w:rPr>
        <w:t xml:space="preserve">, which </w:t>
      </w:r>
      <w:r w:rsidR="00341F44" w:rsidRPr="001D0297">
        <w:rPr>
          <w:rFonts w:ascii="Arial" w:hAnsi="Arial" w:cs="Arial"/>
        </w:rPr>
        <w:t>would make it</w:t>
      </w:r>
      <w:r w:rsidR="00544C7C" w:rsidRPr="001D0297">
        <w:rPr>
          <w:rFonts w:ascii="Arial" w:hAnsi="Arial" w:cs="Arial"/>
        </w:rPr>
        <w:t xml:space="preserve"> easier for</w:t>
      </w:r>
      <w:r w:rsidR="00341F44" w:rsidRPr="001D0297">
        <w:rPr>
          <w:rFonts w:ascii="Arial" w:hAnsi="Arial" w:cs="Arial"/>
        </w:rPr>
        <w:t xml:space="preserve"> the</w:t>
      </w:r>
      <w:r w:rsidR="00544C7C" w:rsidRPr="001D0297">
        <w:rPr>
          <w:rFonts w:ascii="Arial" w:hAnsi="Arial" w:cs="Arial"/>
        </w:rPr>
        <w:t xml:space="preserve"> UE to decode</w:t>
      </w:r>
      <w:r w:rsidR="00341F44" w:rsidRPr="001D0297">
        <w:rPr>
          <w:rFonts w:ascii="Arial" w:hAnsi="Arial" w:cs="Arial"/>
        </w:rPr>
        <w:t>.</w:t>
      </w:r>
    </w:p>
    <w:p w14:paraId="7A660A78" w14:textId="3C205D1F" w:rsidR="00703777" w:rsidRPr="00F55CB7" w:rsidRDefault="00703777" w:rsidP="00F55CB7">
      <w:pPr>
        <w:pStyle w:val="ListParagraph"/>
        <w:numPr>
          <w:ilvl w:val="0"/>
          <w:numId w:val="38"/>
        </w:numPr>
        <w:spacing w:line="240" w:lineRule="auto"/>
        <w:rPr>
          <w:rFonts w:ascii="Arial" w:hAnsi="Arial" w:cs="Arial"/>
        </w:rPr>
      </w:pPr>
      <w:r w:rsidRPr="005D498B">
        <w:rPr>
          <w:rFonts w:ascii="Arial" w:hAnsi="Arial" w:cs="Arial"/>
          <w:i/>
          <w:iCs/>
        </w:rPr>
        <w:t xml:space="preserve">Option 2, </w:t>
      </w:r>
      <w:r w:rsidR="000B1FA3" w:rsidRPr="005D498B">
        <w:rPr>
          <w:rFonts w:ascii="Arial" w:hAnsi="Arial" w:cs="Arial"/>
          <w:i/>
          <w:iCs/>
        </w:rPr>
        <w:t>indication of resource allocation parameters via resource index:</w:t>
      </w:r>
      <w:r w:rsidR="005D498B" w:rsidRPr="005D498B">
        <w:rPr>
          <w:rFonts w:ascii="Arial" w:hAnsi="Arial" w:cs="Arial"/>
          <w:i/>
          <w:iCs/>
        </w:rPr>
        <w:t xml:space="preserve"> </w:t>
      </w:r>
      <w:r w:rsidR="006E0039" w:rsidRPr="006E0039">
        <w:rPr>
          <w:rFonts w:ascii="Arial" w:hAnsi="Arial" w:cs="Arial"/>
        </w:rPr>
        <w:t xml:space="preserve">Alternatively, </w:t>
      </w:r>
      <w:r w:rsidR="00921C34">
        <w:rPr>
          <w:rFonts w:ascii="Arial" w:hAnsi="Arial" w:cs="Arial"/>
        </w:rPr>
        <w:t xml:space="preserve">instead of indicating the resource allocation parameters explicitly, </w:t>
      </w:r>
      <w:r w:rsidR="006E0039" w:rsidRPr="006E0039">
        <w:rPr>
          <w:rFonts w:ascii="Arial" w:hAnsi="Arial" w:cs="Arial"/>
        </w:rPr>
        <w:t>the new DCI format could carry a</w:t>
      </w:r>
      <w:r w:rsidR="00432BE3">
        <w:rPr>
          <w:rFonts w:ascii="Arial" w:hAnsi="Arial" w:cs="Arial"/>
        </w:rPr>
        <w:t xml:space="preserve"> </w:t>
      </w:r>
      <w:r w:rsidR="00432BE3" w:rsidRPr="00432BE3">
        <w:rPr>
          <w:rFonts w:ascii="Arial" w:hAnsi="Arial" w:cs="Arial"/>
          <w:i/>
          <w:iCs/>
        </w:rPr>
        <w:t>resource</w:t>
      </w:r>
      <w:r w:rsidR="006E0039" w:rsidRPr="00432BE3">
        <w:rPr>
          <w:rFonts w:ascii="Arial" w:hAnsi="Arial" w:cs="Arial"/>
          <w:i/>
          <w:iCs/>
        </w:rPr>
        <w:t xml:space="preserve"> index</w:t>
      </w:r>
      <w:r w:rsidR="006E0039" w:rsidRPr="006E0039">
        <w:rPr>
          <w:rFonts w:ascii="Arial" w:hAnsi="Arial" w:cs="Arial"/>
        </w:rPr>
        <w:t xml:space="preserve"> which maps to a pattern</w:t>
      </w:r>
      <w:r w:rsidR="007446C3">
        <w:rPr>
          <w:rFonts w:ascii="Arial" w:hAnsi="Arial" w:cs="Arial"/>
        </w:rPr>
        <w:t xml:space="preserve"> or combination</w:t>
      </w:r>
      <w:r w:rsidR="006E0039" w:rsidRPr="006E0039">
        <w:rPr>
          <w:rFonts w:ascii="Arial" w:hAnsi="Arial" w:cs="Arial"/>
        </w:rPr>
        <w:t xml:space="preserve"> of time and frequency resources, in addition to the configuration index; this </w:t>
      </w:r>
      <w:r w:rsidR="007446C3">
        <w:rPr>
          <w:rFonts w:ascii="Arial" w:hAnsi="Arial" w:cs="Arial"/>
        </w:rPr>
        <w:t xml:space="preserve">resource </w:t>
      </w:r>
      <w:r w:rsidR="006E0039" w:rsidRPr="006E0039">
        <w:rPr>
          <w:rFonts w:ascii="Arial" w:hAnsi="Arial" w:cs="Arial"/>
        </w:rPr>
        <w:t xml:space="preserve">index may be chosen by the UE in its SR for dynamic resource allocation or by the network </w:t>
      </w:r>
      <w:proofErr w:type="spellStart"/>
      <w:r w:rsidR="006E0039" w:rsidRPr="006E0039">
        <w:rPr>
          <w:rFonts w:ascii="Arial" w:hAnsi="Arial" w:cs="Arial"/>
        </w:rPr>
        <w:t>gNB</w:t>
      </w:r>
      <w:proofErr w:type="spellEnd"/>
      <w:r w:rsidR="006E0039" w:rsidRPr="006E0039">
        <w:rPr>
          <w:rFonts w:ascii="Arial" w:hAnsi="Arial" w:cs="Arial"/>
        </w:rPr>
        <w:t xml:space="preserve"> for dynamic and/or CG resource allocation, depending on mobility, channel conditions, etc.</w:t>
      </w:r>
      <w:r w:rsidR="007446C3">
        <w:rPr>
          <w:rFonts w:ascii="Arial" w:hAnsi="Arial" w:cs="Arial"/>
        </w:rPr>
        <w:t xml:space="preserve">, </w:t>
      </w:r>
      <w:r w:rsidR="006E0039" w:rsidRPr="006E0039">
        <w:rPr>
          <w:rFonts w:ascii="Arial" w:hAnsi="Arial" w:cs="Arial"/>
        </w:rPr>
        <w:t>which are up to implementation</w:t>
      </w:r>
      <w:r w:rsidR="007446C3">
        <w:rPr>
          <w:rFonts w:ascii="Arial" w:hAnsi="Arial" w:cs="Arial"/>
        </w:rPr>
        <w:t xml:space="preserve">. </w:t>
      </w:r>
      <w:r w:rsidR="006E0039" w:rsidRPr="009D0E75">
        <w:rPr>
          <w:rFonts w:ascii="Arial" w:hAnsi="Arial" w:cs="Arial"/>
        </w:rPr>
        <w:t>The mapping between the conditions and the index may be given by a pre-configured table in the higher layer</w:t>
      </w:r>
      <w:r w:rsidR="009D0E75">
        <w:rPr>
          <w:rFonts w:ascii="Arial" w:hAnsi="Arial" w:cs="Arial"/>
        </w:rPr>
        <w:t xml:space="preserve">. </w:t>
      </w:r>
      <w:r w:rsidR="00FB6E09" w:rsidRPr="00F55CB7">
        <w:rPr>
          <w:rFonts w:ascii="Arial" w:hAnsi="Arial" w:cs="Arial"/>
        </w:rPr>
        <w:t>A b</w:t>
      </w:r>
      <w:r w:rsidR="006E0039" w:rsidRPr="00F55CB7">
        <w:rPr>
          <w:rFonts w:ascii="Arial" w:hAnsi="Arial" w:cs="Arial"/>
        </w:rPr>
        <w:t>enefit</w:t>
      </w:r>
      <w:r w:rsidR="00FB6E09" w:rsidRPr="00F55CB7">
        <w:rPr>
          <w:rFonts w:ascii="Arial" w:hAnsi="Arial" w:cs="Arial"/>
        </w:rPr>
        <w:t xml:space="preserve"> of this option is</w:t>
      </w:r>
      <w:r w:rsidR="006E0039" w:rsidRPr="00F55CB7">
        <w:rPr>
          <w:rFonts w:ascii="Arial" w:hAnsi="Arial" w:cs="Arial"/>
        </w:rPr>
        <w:t xml:space="preserve"> </w:t>
      </w:r>
      <w:r w:rsidR="00FB6E09" w:rsidRPr="00F55CB7">
        <w:rPr>
          <w:rFonts w:ascii="Arial" w:hAnsi="Arial" w:cs="Arial"/>
        </w:rPr>
        <w:t xml:space="preserve">the potentially </w:t>
      </w:r>
      <w:r w:rsidR="006E0039" w:rsidRPr="00F55CB7">
        <w:rPr>
          <w:rFonts w:ascii="Arial" w:hAnsi="Arial" w:cs="Arial"/>
        </w:rPr>
        <w:t xml:space="preserve">lower amount of signaling overhead than explicitly indicating </w:t>
      </w:r>
      <w:r w:rsidR="00F55CB7" w:rsidRPr="00F55CB7">
        <w:rPr>
          <w:rFonts w:ascii="Arial" w:hAnsi="Arial" w:cs="Arial"/>
        </w:rPr>
        <w:t xml:space="preserve">the resource allocation parameters. </w:t>
      </w:r>
    </w:p>
    <w:p w14:paraId="7CB1A033" w14:textId="3EF089C7" w:rsidR="00452D17" w:rsidRDefault="002A44F4" w:rsidP="00544C7C">
      <w:pPr>
        <w:spacing w:line="240" w:lineRule="auto"/>
        <w:rPr>
          <w:rFonts w:ascii="Arial" w:hAnsi="Arial" w:cs="Arial"/>
        </w:rPr>
      </w:pPr>
      <w:r w:rsidRPr="002A44F4">
        <w:rPr>
          <w:rFonts w:ascii="Arial" w:hAnsi="Arial" w:cs="Arial"/>
          <w:i/>
          <w:iCs/>
        </w:rPr>
        <w:t>For Rel-1</w:t>
      </w:r>
      <w:r>
        <w:rPr>
          <w:rFonts w:ascii="Arial" w:hAnsi="Arial" w:cs="Arial"/>
          <w:i/>
          <w:iCs/>
        </w:rPr>
        <w:t>6/17</w:t>
      </w:r>
      <w:r w:rsidRPr="002A44F4">
        <w:rPr>
          <w:rFonts w:ascii="Arial" w:hAnsi="Arial" w:cs="Arial"/>
          <w:i/>
          <w:iCs/>
        </w:rPr>
        <w:t xml:space="preserve"> and beyond UEs with SL positioning capability</w:t>
      </w:r>
      <w:r w:rsidR="0051350F">
        <w:rPr>
          <w:rFonts w:ascii="Arial" w:hAnsi="Arial" w:cs="Arial"/>
        </w:rPr>
        <w:t>:</w:t>
      </w:r>
      <w:r>
        <w:rPr>
          <w:rFonts w:ascii="Arial" w:hAnsi="Arial" w:cs="Arial"/>
        </w:rPr>
        <w:t xml:space="preserve"> To ensure backward compatibility with Rel-16/17 UEs</w:t>
      </w:r>
      <w:r w:rsidR="00C7220E">
        <w:rPr>
          <w:rFonts w:ascii="Arial" w:hAnsi="Arial" w:cs="Arial"/>
        </w:rPr>
        <w:t xml:space="preserve">, we propose that the </w:t>
      </w:r>
      <w:proofErr w:type="spellStart"/>
      <w:r w:rsidR="00C7220E">
        <w:rPr>
          <w:rFonts w:ascii="Arial" w:hAnsi="Arial" w:cs="Arial"/>
        </w:rPr>
        <w:t>gNB</w:t>
      </w:r>
      <w:proofErr w:type="spellEnd"/>
      <w:r w:rsidR="00C7220E">
        <w:rPr>
          <w:rFonts w:ascii="Arial" w:hAnsi="Arial" w:cs="Arial"/>
        </w:rPr>
        <w:t xml:space="preserve"> avoid assigning </w:t>
      </w:r>
      <w:r w:rsidR="00D76B34">
        <w:rPr>
          <w:rFonts w:ascii="Arial" w:hAnsi="Arial" w:cs="Arial"/>
        </w:rPr>
        <w:t>overlapping</w:t>
      </w:r>
      <w:r w:rsidR="00C7220E">
        <w:rPr>
          <w:rFonts w:ascii="Arial" w:hAnsi="Arial" w:cs="Arial"/>
        </w:rPr>
        <w:t xml:space="preserve"> time/frequency resources</w:t>
      </w:r>
      <w:r w:rsidR="00D76B34">
        <w:rPr>
          <w:rFonts w:ascii="Arial" w:hAnsi="Arial" w:cs="Arial"/>
        </w:rPr>
        <w:t xml:space="preserve"> with SL communication for SL positioning </w:t>
      </w:r>
      <w:r w:rsidR="00882303">
        <w:rPr>
          <w:rFonts w:ascii="Arial" w:hAnsi="Arial" w:cs="Arial"/>
        </w:rPr>
        <w:t xml:space="preserve">to Rel-18 UEs. E.g., </w:t>
      </w:r>
      <w:r w:rsidR="0026272E">
        <w:rPr>
          <w:rFonts w:ascii="Arial" w:hAnsi="Arial" w:cs="Arial"/>
        </w:rPr>
        <w:t>either the slot (depending on time granularity of SL PRS to be decided) or the subchannel</w:t>
      </w:r>
      <w:r w:rsidR="00003335">
        <w:rPr>
          <w:rFonts w:ascii="Arial" w:hAnsi="Arial" w:cs="Arial"/>
        </w:rPr>
        <w:t xml:space="preserve"> assigned to a Rel-18 UE for SL positioning</w:t>
      </w:r>
      <w:r w:rsidR="0026272E">
        <w:rPr>
          <w:rFonts w:ascii="Arial" w:hAnsi="Arial" w:cs="Arial"/>
        </w:rPr>
        <w:t xml:space="preserve"> could be shared with SL communication, but not both</w:t>
      </w:r>
      <w:r w:rsidR="00003335">
        <w:rPr>
          <w:rFonts w:ascii="Arial" w:hAnsi="Arial" w:cs="Arial"/>
        </w:rPr>
        <w:t xml:space="preserve">, </w:t>
      </w:r>
      <w:r w:rsidR="00BB44D0">
        <w:rPr>
          <w:rFonts w:ascii="Arial" w:hAnsi="Arial" w:cs="Arial"/>
        </w:rPr>
        <w:t>to</w:t>
      </w:r>
      <w:r w:rsidR="00003335">
        <w:rPr>
          <w:rFonts w:ascii="Arial" w:hAnsi="Arial" w:cs="Arial"/>
        </w:rPr>
        <w:t xml:space="preserve"> ensure </w:t>
      </w:r>
      <w:r w:rsidR="00744F49">
        <w:rPr>
          <w:rFonts w:ascii="Arial" w:hAnsi="Arial" w:cs="Arial"/>
        </w:rPr>
        <w:t xml:space="preserve">backward compatibility and </w:t>
      </w:r>
      <w:r w:rsidR="00003335">
        <w:rPr>
          <w:rFonts w:ascii="Arial" w:hAnsi="Arial" w:cs="Arial"/>
        </w:rPr>
        <w:t xml:space="preserve">no interference to </w:t>
      </w:r>
      <w:r w:rsidR="00744F49">
        <w:rPr>
          <w:rFonts w:ascii="Arial" w:hAnsi="Arial" w:cs="Arial"/>
        </w:rPr>
        <w:t>Rel-16/17 UEs.</w:t>
      </w:r>
      <w:r w:rsidR="00452D17">
        <w:rPr>
          <w:rFonts w:ascii="Arial" w:hAnsi="Arial" w:cs="Arial"/>
        </w:rPr>
        <w:t xml:space="preserve"> </w:t>
      </w:r>
    </w:p>
    <w:p w14:paraId="60FAF3B1" w14:textId="5E9574DD" w:rsidR="00341F44" w:rsidRDefault="00497B13" w:rsidP="00544C7C">
      <w:pPr>
        <w:spacing w:line="240" w:lineRule="auto"/>
        <w:rPr>
          <w:rFonts w:ascii="Arial" w:hAnsi="Arial" w:cs="Arial"/>
        </w:rPr>
      </w:pPr>
      <w:r>
        <w:rPr>
          <w:rFonts w:ascii="Arial" w:hAnsi="Arial" w:cs="Arial"/>
        </w:rPr>
        <w:t xml:space="preserve">In summary, we have the below proposals, and </w:t>
      </w:r>
      <w:r w:rsidR="00452D17">
        <w:rPr>
          <w:rFonts w:ascii="Arial" w:hAnsi="Arial" w:cs="Arial"/>
        </w:rPr>
        <w:t>Figure 2 shows a</w:t>
      </w:r>
      <w:r>
        <w:rPr>
          <w:rFonts w:ascii="Arial" w:hAnsi="Arial" w:cs="Arial"/>
        </w:rPr>
        <w:t xml:space="preserve"> high-level</w:t>
      </w:r>
      <w:r w:rsidR="00452D17">
        <w:rPr>
          <w:rFonts w:ascii="Arial" w:hAnsi="Arial" w:cs="Arial"/>
        </w:rPr>
        <w:t xml:space="preserve"> illustration</w:t>
      </w:r>
      <w:r>
        <w:rPr>
          <w:rFonts w:ascii="Arial" w:hAnsi="Arial" w:cs="Arial"/>
        </w:rPr>
        <w:t xml:space="preserve"> of the same.</w:t>
      </w:r>
    </w:p>
    <w:p w14:paraId="227C1602" w14:textId="7AEFE44F" w:rsidR="00744F49" w:rsidRDefault="00744F49" w:rsidP="00544C7C">
      <w:pPr>
        <w:spacing w:line="240" w:lineRule="auto"/>
        <w:rPr>
          <w:rFonts w:ascii="Arial" w:hAnsi="Arial" w:cs="Arial"/>
          <w:b/>
          <w:bCs/>
        </w:rPr>
      </w:pPr>
      <w:r w:rsidRPr="00217389">
        <w:rPr>
          <w:rFonts w:ascii="Arial" w:hAnsi="Arial" w:cs="Arial"/>
          <w:b/>
          <w:bCs/>
          <w:u w:val="single"/>
        </w:rPr>
        <w:t>Proposal 2.1</w:t>
      </w:r>
      <w:r w:rsidRPr="00217389">
        <w:rPr>
          <w:rFonts w:ascii="Arial" w:hAnsi="Arial" w:cs="Arial"/>
          <w:b/>
          <w:bCs/>
        </w:rPr>
        <w:t xml:space="preserve">: </w:t>
      </w:r>
      <w:r w:rsidR="00BC22C0" w:rsidRPr="00217389">
        <w:rPr>
          <w:rFonts w:ascii="Arial" w:hAnsi="Arial" w:cs="Arial"/>
          <w:b/>
          <w:bCs/>
        </w:rPr>
        <w:t>Introduce new DCI format for Scheme 1 resource allocation</w:t>
      </w:r>
      <w:r w:rsidR="00EB5323">
        <w:rPr>
          <w:rFonts w:ascii="Arial" w:hAnsi="Arial" w:cs="Arial"/>
          <w:b/>
          <w:bCs/>
        </w:rPr>
        <w:t xml:space="preserve"> to Rel-18 and beyond UEs by a network </w:t>
      </w:r>
      <w:proofErr w:type="spellStart"/>
      <w:r w:rsidR="00EB5323">
        <w:rPr>
          <w:rFonts w:ascii="Arial" w:hAnsi="Arial" w:cs="Arial"/>
          <w:b/>
          <w:bCs/>
        </w:rPr>
        <w:t>gNB</w:t>
      </w:r>
      <w:proofErr w:type="spellEnd"/>
      <w:r w:rsidR="00BC22C0" w:rsidRPr="00217389">
        <w:rPr>
          <w:rFonts w:ascii="Arial" w:hAnsi="Arial" w:cs="Arial"/>
          <w:b/>
          <w:bCs/>
        </w:rPr>
        <w:t xml:space="preserve"> for SL positioning in a shared RP. </w:t>
      </w:r>
    </w:p>
    <w:p w14:paraId="57436B67" w14:textId="6016AECC" w:rsidR="005D28D7" w:rsidRDefault="002167F5" w:rsidP="00544C7C">
      <w:pPr>
        <w:spacing w:line="240" w:lineRule="auto"/>
        <w:rPr>
          <w:rFonts w:ascii="Arial" w:hAnsi="Arial" w:cs="Arial"/>
          <w:b/>
          <w:bCs/>
        </w:rPr>
      </w:pPr>
      <w:r w:rsidRPr="0074505F">
        <w:rPr>
          <w:rFonts w:ascii="Arial" w:hAnsi="Arial" w:cs="Arial"/>
          <w:b/>
          <w:bCs/>
          <w:u w:val="single"/>
        </w:rPr>
        <w:t>Proposal 2.2</w:t>
      </w:r>
      <w:r>
        <w:rPr>
          <w:rFonts w:ascii="Arial" w:hAnsi="Arial" w:cs="Arial"/>
          <w:b/>
          <w:bCs/>
        </w:rPr>
        <w:t xml:space="preserve">: The new DCI format </w:t>
      </w:r>
      <w:r w:rsidR="00BA454D">
        <w:rPr>
          <w:rFonts w:ascii="Arial" w:hAnsi="Arial" w:cs="Arial"/>
          <w:b/>
          <w:bCs/>
        </w:rPr>
        <w:t>w</w:t>
      </w:r>
      <w:r>
        <w:rPr>
          <w:rFonts w:ascii="Arial" w:hAnsi="Arial" w:cs="Arial"/>
          <w:b/>
          <w:bCs/>
        </w:rPr>
        <w:t xml:space="preserve">ould contain </w:t>
      </w:r>
      <w:r w:rsidR="005D28D7">
        <w:rPr>
          <w:rFonts w:ascii="Arial" w:hAnsi="Arial" w:cs="Arial"/>
          <w:b/>
          <w:bCs/>
        </w:rPr>
        <w:t>one of the following alternatives in any combination with already existing fields in DCI format 3_0.</w:t>
      </w:r>
    </w:p>
    <w:p w14:paraId="0052952E" w14:textId="4E1D0966" w:rsidR="002167F5" w:rsidRPr="00BB44D0" w:rsidRDefault="005D28D7" w:rsidP="00BB44D0">
      <w:pPr>
        <w:pStyle w:val="ListParagraph"/>
        <w:numPr>
          <w:ilvl w:val="0"/>
          <w:numId w:val="30"/>
        </w:numPr>
        <w:spacing w:line="240" w:lineRule="auto"/>
        <w:rPr>
          <w:rFonts w:ascii="Arial" w:hAnsi="Arial" w:cs="Arial"/>
          <w:b/>
          <w:bCs/>
        </w:rPr>
      </w:pPr>
      <w:r w:rsidRPr="00BB44D0">
        <w:rPr>
          <w:rFonts w:ascii="Arial" w:hAnsi="Arial" w:cs="Arial"/>
          <w:b/>
          <w:bCs/>
          <w:i/>
          <w:iCs/>
        </w:rPr>
        <w:t>Option 1</w:t>
      </w:r>
      <w:r w:rsidRPr="00BB44D0">
        <w:rPr>
          <w:rFonts w:ascii="Arial" w:hAnsi="Arial" w:cs="Arial"/>
          <w:b/>
          <w:bCs/>
        </w:rPr>
        <w:t xml:space="preserve">: </w:t>
      </w:r>
      <w:r w:rsidR="00043CB0">
        <w:rPr>
          <w:rFonts w:ascii="Arial" w:hAnsi="Arial" w:cs="Arial"/>
          <w:b/>
          <w:bCs/>
        </w:rPr>
        <w:t>Explicit indication of t</w:t>
      </w:r>
      <w:r w:rsidR="002167F5" w:rsidRPr="00BB44D0">
        <w:rPr>
          <w:rFonts w:ascii="Arial" w:hAnsi="Arial" w:cs="Arial"/>
          <w:b/>
          <w:bCs/>
        </w:rPr>
        <w:t xml:space="preserve">ime and frequency resource assignment for SL positioning, </w:t>
      </w:r>
      <w:r w:rsidR="0074505F" w:rsidRPr="00BB44D0">
        <w:rPr>
          <w:rFonts w:ascii="Arial" w:hAnsi="Arial" w:cs="Arial"/>
          <w:b/>
          <w:bCs/>
        </w:rPr>
        <w:t>and configuration indexes to indicate the type of resource allocation</w:t>
      </w:r>
      <w:r w:rsidRPr="00BB44D0">
        <w:rPr>
          <w:rFonts w:ascii="Arial" w:hAnsi="Arial" w:cs="Arial"/>
          <w:b/>
          <w:bCs/>
        </w:rPr>
        <w:t>.</w:t>
      </w:r>
    </w:p>
    <w:p w14:paraId="57EFA3A4" w14:textId="652836DA" w:rsidR="005D28D7" w:rsidRPr="00BB44D0" w:rsidRDefault="005D28D7" w:rsidP="00BB44D0">
      <w:pPr>
        <w:pStyle w:val="ListParagraph"/>
        <w:numPr>
          <w:ilvl w:val="0"/>
          <w:numId w:val="30"/>
        </w:numPr>
        <w:spacing w:line="240" w:lineRule="auto"/>
        <w:rPr>
          <w:rFonts w:ascii="Arial" w:hAnsi="Arial" w:cs="Arial"/>
          <w:b/>
          <w:bCs/>
        </w:rPr>
      </w:pPr>
      <w:r w:rsidRPr="00BB44D0">
        <w:rPr>
          <w:rFonts w:ascii="Arial" w:hAnsi="Arial" w:cs="Arial"/>
          <w:b/>
          <w:bCs/>
          <w:i/>
          <w:iCs/>
        </w:rPr>
        <w:t>Option 2</w:t>
      </w:r>
      <w:r w:rsidRPr="00BB44D0">
        <w:rPr>
          <w:rFonts w:ascii="Arial" w:hAnsi="Arial" w:cs="Arial"/>
          <w:b/>
          <w:bCs/>
        </w:rPr>
        <w:t xml:space="preserve">: </w:t>
      </w:r>
      <w:r w:rsidR="0072563C">
        <w:rPr>
          <w:rFonts w:ascii="Arial" w:hAnsi="Arial" w:cs="Arial"/>
          <w:b/>
          <w:bCs/>
        </w:rPr>
        <w:t xml:space="preserve">Indication of resource allocation via a resource index which maps to </w:t>
      </w:r>
      <w:r w:rsidR="00BC3ECC">
        <w:rPr>
          <w:rFonts w:ascii="Arial" w:hAnsi="Arial" w:cs="Arial"/>
          <w:b/>
          <w:bCs/>
        </w:rPr>
        <w:t>a combination of resource allocation parameters.</w:t>
      </w:r>
    </w:p>
    <w:p w14:paraId="2A5DE081" w14:textId="33E76771" w:rsidR="00FB72BA" w:rsidRPr="009C4A83" w:rsidRDefault="005B7698" w:rsidP="009C4A83">
      <w:pPr>
        <w:spacing w:line="240" w:lineRule="auto"/>
        <w:rPr>
          <w:rFonts w:ascii="Arial" w:hAnsi="Arial" w:cs="Arial"/>
          <w:b/>
          <w:bCs/>
        </w:rPr>
      </w:pPr>
      <w:r>
        <w:rPr>
          <w:noProof/>
        </w:rPr>
        <w:lastRenderedPageBreak/>
        <mc:AlternateContent>
          <mc:Choice Requires="wps">
            <w:drawing>
              <wp:anchor distT="0" distB="0" distL="114300" distR="114300" simplePos="0" relativeHeight="251672576" behindDoc="0" locked="0" layoutInCell="1" allowOverlap="1" wp14:anchorId="6B3A5758" wp14:editId="4F783576">
                <wp:simplePos x="0" y="0"/>
                <wp:positionH relativeFrom="margin">
                  <wp:align>center</wp:align>
                </wp:positionH>
                <wp:positionV relativeFrom="paragraph">
                  <wp:posOffset>5594350</wp:posOffset>
                </wp:positionV>
                <wp:extent cx="4333875" cy="635"/>
                <wp:effectExtent l="0" t="0" r="9525" b="8255"/>
                <wp:wrapTopAndBottom/>
                <wp:docPr id="1" name="Text Box 1"/>
                <wp:cNvGraphicFramePr/>
                <a:graphic xmlns:a="http://schemas.openxmlformats.org/drawingml/2006/main">
                  <a:graphicData uri="http://schemas.microsoft.com/office/word/2010/wordprocessingShape">
                    <wps:wsp>
                      <wps:cNvSpPr txBox="1"/>
                      <wps:spPr>
                        <a:xfrm>
                          <a:off x="0" y="0"/>
                          <a:ext cx="4333875" cy="635"/>
                        </a:xfrm>
                        <a:prstGeom prst="rect">
                          <a:avLst/>
                        </a:prstGeom>
                        <a:solidFill>
                          <a:prstClr val="white"/>
                        </a:solidFill>
                        <a:ln>
                          <a:noFill/>
                        </a:ln>
                      </wps:spPr>
                      <wps:txbx>
                        <w:txbxContent>
                          <w:p w14:paraId="5BA05779" w14:textId="702655B4" w:rsidR="00827C43" w:rsidRPr="00235300" w:rsidRDefault="00827C43" w:rsidP="00827C43">
                            <w:pPr>
                              <w:pStyle w:val="Caption"/>
                              <w:rPr>
                                <w:rFonts w:ascii="Arial" w:hAnsi="Arial" w:cs="Arial"/>
                                <w:i w:val="0"/>
                                <w:iCs w:val="0"/>
                                <w:noProof/>
                                <w:color w:val="000000" w:themeColor="text1"/>
                              </w:rPr>
                            </w:pPr>
                            <w:r w:rsidRPr="00235300">
                              <w:rPr>
                                <w:rFonts w:ascii="Arial" w:hAnsi="Arial" w:cs="Arial"/>
                                <w:color w:val="000000" w:themeColor="text1"/>
                              </w:rPr>
                              <w:t xml:space="preserve">Figure </w:t>
                            </w:r>
                            <w:r w:rsidRPr="00235300">
                              <w:rPr>
                                <w:rFonts w:ascii="Arial" w:hAnsi="Arial" w:cs="Arial"/>
                                <w:color w:val="000000" w:themeColor="text1"/>
                              </w:rPr>
                              <w:fldChar w:fldCharType="begin"/>
                            </w:r>
                            <w:r w:rsidRPr="00235300">
                              <w:rPr>
                                <w:rFonts w:ascii="Arial" w:hAnsi="Arial" w:cs="Arial"/>
                                <w:color w:val="000000" w:themeColor="text1"/>
                              </w:rPr>
                              <w:instrText xml:space="preserve"> SEQ Figure \* ARABIC </w:instrText>
                            </w:r>
                            <w:r w:rsidRPr="00235300">
                              <w:rPr>
                                <w:rFonts w:ascii="Arial" w:hAnsi="Arial" w:cs="Arial"/>
                                <w:color w:val="000000" w:themeColor="text1"/>
                              </w:rPr>
                              <w:fldChar w:fldCharType="separate"/>
                            </w:r>
                            <w:r w:rsidR="00C54658">
                              <w:rPr>
                                <w:rFonts w:ascii="Arial" w:hAnsi="Arial" w:cs="Arial"/>
                                <w:noProof/>
                                <w:color w:val="000000" w:themeColor="text1"/>
                              </w:rPr>
                              <w:t>1</w:t>
                            </w:r>
                            <w:r w:rsidRPr="00235300">
                              <w:rPr>
                                <w:rFonts w:ascii="Arial" w:hAnsi="Arial" w:cs="Arial"/>
                                <w:color w:val="000000" w:themeColor="text1"/>
                              </w:rPr>
                              <w:fldChar w:fldCharType="end"/>
                            </w:r>
                            <w:r w:rsidRPr="00235300">
                              <w:rPr>
                                <w:rFonts w:ascii="Arial" w:hAnsi="Arial" w:cs="Arial"/>
                                <w:color w:val="000000" w:themeColor="text1"/>
                              </w:rPr>
                              <w:t xml:space="preserve">: </w:t>
                            </w:r>
                            <w:r w:rsidRPr="00235300">
                              <w:rPr>
                                <w:rFonts w:ascii="Arial" w:hAnsi="Arial" w:cs="Arial"/>
                                <w:i w:val="0"/>
                                <w:iCs w:val="0"/>
                                <w:color w:val="000000" w:themeColor="text1"/>
                              </w:rPr>
                              <w:t>Normal SL slot structure with PSFCH for 14 OFDM symbols</w:t>
                            </w:r>
                            <w:r w:rsidRPr="00235300">
                              <w:rPr>
                                <w:rFonts w:ascii="Arial" w:hAnsi="Arial" w:cs="Arial"/>
                                <w:i w:val="0"/>
                                <w:iCs w:val="0"/>
                                <w:noProof/>
                                <w:color w:val="000000" w:themeColor="text1"/>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6B3A5758" id="_x0000_t202" coordsize="21600,21600" o:spt="202" path="m,l,21600r21600,l21600,xe">
                <v:stroke joinstyle="miter"/>
                <v:path gradientshapeok="t" o:connecttype="rect"/>
              </v:shapetype>
              <v:shape id="Text Box 1" o:spid="_x0000_s1026" type="#_x0000_t202" style="position:absolute;margin-left:0;margin-top:440.5pt;width:341.25pt;height:.05pt;z-index:251672576;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v1aFgIAADgEAAAOAAAAZHJzL2Uyb0RvYy54bWysU8Fu2zAMvQ/YPwi6L06atSuMOEWWIsOA&#10;oi2QDj0rshwbkESNUmJnXz9KtpOt22nYRaZF6lF872lx1xnNjgp9A7bgs8mUM2UllI3dF/zby+bD&#10;LWc+CFsKDVYV/KQ8v1u+f7doXa6uoAZdKmQEYn3euoLXIbg8y7yslRF+Ak5ZSlaARgT6xX1WomgJ&#10;3ejsajq9yVrA0iFI5T3t3vdJvkz4VaVkeKoqrwLTBae7hbRiWndxzZYLke9RuLqRwzXEP9zCiMZS&#10;0zPUvQiCHbD5A8o0EsFDFSYSTAZV1UiVZqBpZtM302xr4VSahcjx7kyT/3+w8vG4dc/IQvcZOhIw&#10;EtI6n3vajPN0FZr4pZsyyhOFpzNtqgtM0ubH+Xx+++maM0m5m/l1xMguRx368EWBYTEoOJImiSpx&#10;fPChLx1LYicPuik3jdbxJybWGtlRkH5t3QQ1gP9WpW2stRBP9YBxJ7vMEaPQ7bphuB2UJ5oZobeD&#10;d3LTUKMH4cOzQNKfxiRPhydaKg1twWGIOKsBf/xtP9aTLJTlrCU/Fdx/PwhUnOmvlgSL5hsDHIPd&#10;GNiDWQONOKPX4mQK6QAGPYYVgnklq69iF0oJK6lXwcMYrkPvanoqUq1WqYgs5kR4sFsnI/RI6Ev3&#10;KtANcgRS8RFGp4n8jSp9bdLFrQ6BKE6SRUJ7FgeeyZ5J9OEpRf//+p+qLg9++RMAAP//AwBQSwME&#10;FAAGAAgAAAAhAIt/OOHfAAAACAEAAA8AAABkcnMvZG93bnJldi54bWxMjzFPwzAQhXck/oN1SCyI&#10;OiklikKcqqpggKUidGFz42sciM9R7LTh33OwwHZ37+nd98r17HpxwjF0nhSkiwQEUuNNR62C/dvT&#10;bQ4iRE1G955QwRcGWFeXF6UujD/TK57q2AoOoVBoBTbGoZAyNBadDgs/ILF29KPTkdexlWbUZw53&#10;vVwmSSad7og/WD3g1mLzWU9OwW71vrM30/HxZbO6G5/30zb7aGulrq/mzQOIiHP8M8MPPqNDxUwH&#10;P5EJolfARaKCPE95YDnLl/cgDr+XFGRVyv8Fqm8AAAD//wMAUEsBAi0AFAAGAAgAAAAhALaDOJL+&#10;AAAA4QEAABMAAAAAAAAAAAAAAAAAAAAAAFtDb250ZW50X1R5cGVzXS54bWxQSwECLQAUAAYACAAA&#10;ACEAOP0h/9YAAACUAQAACwAAAAAAAAAAAAAAAAAvAQAAX3JlbHMvLnJlbHNQSwECLQAUAAYACAAA&#10;ACEAG279WhYCAAA4BAAADgAAAAAAAAAAAAAAAAAuAgAAZHJzL2Uyb0RvYy54bWxQSwECLQAUAAYA&#10;CAAAACEAi3844d8AAAAIAQAADwAAAAAAAAAAAAAAAABwBAAAZHJzL2Rvd25yZXYueG1sUEsFBgAA&#10;AAAEAAQA8wAAAHwFAAAAAA==&#10;" stroked="f">
                <v:textbox style="mso-fit-shape-to-text:t" inset="0,0,0,0">
                  <w:txbxContent>
                    <w:p w14:paraId="5BA05779" w14:textId="702655B4" w:rsidR="00827C43" w:rsidRPr="00235300" w:rsidRDefault="00827C43" w:rsidP="00827C43">
                      <w:pPr>
                        <w:pStyle w:val="Caption"/>
                        <w:rPr>
                          <w:rFonts w:ascii="Arial" w:hAnsi="Arial" w:cs="Arial"/>
                          <w:i w:val="0"/>
                          <w:iCs w:val="0"/>
                          <w:noProof/>
                          <w:color w:val="000000" w:themeColor="text1"/>
                        </w:rPr>
                      </w:pPr>
                      <w:r w:rsidRPr="00235300">
                        <w:rPr>
                          <w:rFonts w:ascii="Arial" w:hAnsi="Arial" w:cs="Arial"/>
                          <w:color w:val="000000" w:themeColor="text1"/>
                        </w:rPr>
                        <w:t xml:space="preserve">Figure </w:t>
                      </w:r>
                      <w:r w:rsidRPr="00235300">
                        <w:rPr>
                          <w:rFonts w:ascii="Arial" w:hAnsi="Arial" w:cs="Arial"/>
                          <w:color w:val="000000" w:themeColor="text1"/>
                        </w:rPr>
                        <w:fldChar w:fldCharType="begin"/>
                      </w:r>
                      <w:r w:rsidRPr="00235300">
                        <w:rPr>
                          <w:rFonts w:ascii="Arial" w:hAnsi="Arial" w:cs="Arial"/>
                          <w:color w:val="000000" w:themeColor="text1"/>
                        </w:rPr>
                        <w:instrText xml:space="preserve"> SEQ Figure \* ARABIC </w:instrText>
                      </w:r>
                      <w:r w:rsidRPr="00235300">
                        <w:rPr>
                          <w:rFonts w:ascii="Arial" w:hAnsi="Arial" w:cs="Arial"/>
                          <w:color w:val="000000" w:themeColor="text1"/>
                        </w:rPr>
                        <w:fldChar w:fldCharType="separate"/>
                      </w:r>
                      <w:r w:rsidR="00C54658">
                        <w:rPr>
                          <w:rFonts w:ascii="Arial" w:hAnsi="Arial" w:cs="Arial"/>
                          <w:noProof/>
                          <w:color w:val="000000" w:themeColor="text1"/>
                        </w:rPr>
                        <w:t>1</w:t>
                      </w:r>
                      <w:r w:rsidRPr="00235300">
                        <w:rPr>
                          <w:rFonts w:ascii="Arial" w:hAnsi="Arial" w:cs="Arial"/>
                          <w:color w:val="000000" w:themeColor="text1"/>
                        </w:rPr>
                        <w:fldChar w:fldCharType="end"/>
                      </w:r>
                      <w:r w:rsidRPr="00235300">
                        <w:rPr>
                          <w:rFonts w:ascii="Arial" w:hAnsi="Arial" w:cs="Arial"/>
                          <w:color w:val="000000" w:themeColor="text1"/>
                        </w:rPr>
                        <w:t xml:space="preserve">: </w:t>
                      </w:r>
                      <w:r w:rsidRPr="00235300">
                        <w:rPr>
                          <w:rFonts w:ascii="Arial" w:hAnsi="Arial" w:cs="Arial"/>
                          <w:i w:val="0"/>
                          <w:iCs w:val="0"/>
                          <w:color w:val="000000" w:themeColor="text1"/>
                        </w:rPr>
                        <w:t>Normal SL slot structure with PSFCH for 14 OFDM symbols</w:t>
                      </w:r>
                      <w:r w:rsidRPr="00235300">
                        <w:rPr>
                          <w:rFonts w:ascii="Arial" w:hAnsi="Arial" w:cs="Arial"/>
                          <w:i w:val="0"/>
                          <w:iCs w:val="0"/>
                          <w:noProof/>
                          <w:color w:val="000000" w:themeColor="text1"/>
                        </w:rPr>
                        <w:t>.</w:t>
                      </w:r>
                    </w:p>
                  </w:txbxContent>
                </v:textbox>
                <w10:wrap type="topAndBottom" anchorx="margin"/>
              </v:shape>
            </w:pict>
          </mc:Fallback>
        </mc:AlternateContent>
      </w:r>
      <w:r w:rsidR="002043EB" w:rsidRPr="0074505F">
        <w:rPr>
          <w:rFonts w:ascii="Arial" w:hAnsi="Arial" w:cs="Arial"/>
          <w:b/>
          <w:bCs/>
          <w:u w:val="single"/>
        </w:rPr>
        <w:t>Proposal 2.</w:t>
      </w:r>
      <w:r w:rsidR="0074505F">
        <w:rPr>
          <w:rFonts w:ascii="Arial" w:hAnsi="Arial" w:cs="Arial"/>
          <w:b/>
          <w:bCs/>
          <w:u w:val="single"/>
        </w:rPr>
        <w:t>3</w:t>
      </w:r>
      <w:r w:rsidR="002043EB">
        <w:rPr>
          <w:rFonts w:ascii="Arial" w:hAnsi="Arial" w:cs="Arial"/>
          <w:b/>
          <w:bCs/>
        </w:rPr>
        <w:t>:</w:t>
      </w:r>
      <w:r w:rsidR="00FD1E2E">
        <w:rPr>
          <w:rFonts w:ascii="Arial" w:hAnsi="Arial" w:cs="Arial"/>
          <w:b/>
          <w:bCs/>
        </w:rPr>
        <w:t xml:space="preserve"> With a new DCI format,</w:t>
      </w:r>
      <w:r w:rsidR="00FD1E2E" w:rsidRPr="00217389">
        <w:rPr>
          <w:rFonts w:ascii="Arial" w:hAnsi="Arial" w:cs="Arial"/>
          <w:b/>
          <w:bCs/>
        </w:rPr>
        <w:t xml:space="preserve"> backward compatibility with Rel-16/17 UEs </w:t>
      </w:r>
      <w:r w:rsidR="00FD1E2E">
        <w:rPr>
          <w:rFonts w:ascii="Arial" w:hAnsi="Arial" w:cs="Arial"/>
          <w:b/>
          <w:bCs/>
        </w:rPr>
        <w:t>can be ensured, provided</w:t>
      </w:r>
      <w:r w:rsidR="00FD1E2E" w:rsidRPr="00217389">
        <w:rPr>
          <w:rFonts w:ascii="Arial" w:hAnsi="Arial" w:cs="Arial"/>
          <w:b/>
          <w:bCs/>
        </w:rPr>
        <w:t xml:space="preserve"> the </w:t>
      </w:r>
      <w:proofErr w:type="spellStart"/>
      <w:r w:rsidR="00FD1E2E" w:rsidRPr="00217389">
        <w:rPr>
          <w:rFonts w:ascii="Arial" w:hAnsi="Arial" w:cs="Arial"/>
          <w:b/>
          <w:bCs/>
        </w:rPr>
        <w:t>gNB</w:t>
      </w:r>
      <w:proofErr w:type="spellEnd"/>
      <w:r w:rsidR="00FD1E2E" w:rsidRPr="00217389">
        <w:rPr>
          <w:rFonts w:ascii="Arial" w:hAnsi="Arial" w:cs="Arial"/>
          <w:b/>
          <w:bCs/>
        </w:rPr>
        <w:t xml:space="preserve"> does not allocate overlapping resources for SL communication to such UEs in the same shared RP.</w:t>
      </w:r>
      <w:r w:rsidR="00AA4182">
        <w:rPr>
          <w:noProof/>
        </w:rPr>
        <mc:AlternateContent>
          <mc:Choice Requires="wps">
            <w:drawing>
              <wp:anchor distT="0" distB="0" distL="114300" distR="114300" simplePos="0" relativeHeight="251665408" behindDoc="0" locked="0" layoutInCell="1" allowOverlap="1" wp14:anchorId="5DE2160D" wp14:editId="2EC75125">
                <wp:simplePos x="0" y="0"/>
                <wp:positionH relativeFrom="column">
                  <wp:posOffset>704850</wp:posOffset>
                </wp:positionH>
                <wp:positionV relativeFrom="paragraph">
                  <wp:posOffset>3223260</wp:posOffset>
                </wp:positionV>
                <wp:extent cx="4571365" cy="635"/>
                <wp:effectExtent l="0" t="0" r="0" b="0"/>
                <wp:wrapTopAndBottom/>
                <wp:docPr id="216" name="Text Box 216"/>
                <wp:cNvGraphicFramePr/>
                <a:graphic xmlns:a="http://schemas.openxmlformats.org/drawingml/2006/main">
                  <a:graphicData uri="http://schemas.microsoft.com/office/word/2010/wordprocessingShape">
                    <wps:wsp>
                      <wps:cNvSpPr txBox="1"/>
                      <wps:spPr>
                        <a:xfrm>
                          <a:off x="0" y="0"/>
                          <a:ext cx="4571365" cy="635"/>
                        </a:xfrm>
                        <a:prstGeom prst="rect">
                          <a:avLst/>
                        </a:prstGeom>
                        <a:solidFill>
                          <a:prstClr val="white"/>
                        </a:solidFill>
                        <a:ln>
                          <a:noFill/>
                        </a:ln>
                      </wps:spPr>
                      <wps:txbx>
                        <w:txbxContent>
                          <w:p w14:paraId="01A63759" w14:textId="50EC0865" w:rsidR="00AA4182" w:rsidRPr="00B429F6" w:rsidRDefault="00AA4182" w:rsidP="00AA4182">
                            <w:pPr>
                              <w:pStyle w:val="Caption"/>
                              <w:rPr>
                                <w:rFonts w:ascii="Arial" w:hAnsi="Arial" w:cs="Arial"/>
                                <w:i w:val="0"/>
                                <w:iCs w:val="0"/>
                                <w:noProof/>
                                <w:color w:val="000000" w:themeColor="text1"/>
                              </w:rPr>
                            </w:pPr>
                            <w:r w:rsidRPr="00B429F6">
                              <w:rPr>
                                <w:rFonts w:ascii="Arial" w:hAnsi="Arial" w:cs="Arial"/>
                                <w:color w:val="000000" w:themeColor="text1"/>
                              </w:rPr>
                              <w:t xml:space="preserve">Figure </w:t>
                            </w:r>
                            <w:r w:rsidRPr="00B429F6">
                              <w:rPr>
                                <w:rFonts w:ascii="Arial" w:hAnsi="Arial" w:cs="Arial"/>
                                <w:color w:val="000000" w:themeColor="text1"/>
                              </w:rPr>
                              <w:fldChar w:fldCharType="begin"/>
                            </w:r>
                            <w:r w:rsidRPr="00B429F6">
                              <w:rPr>
                                <w:rFonts w:ascii="Arial" w:hAnsi="Arial" w:cs="Arial"/>
                                <w:color w:val="000000" w:themeColor="text1"/>
                              </w:rPr>
                              <w:instrText xml:space="preserve"> SEQ Figure \* ARABIC </w:instrText>
                            </w:r>
                            <w:r w:rsidRPr="00B429F6">
                              <w:rPr>
                                <w:rFonts w:ascii="Arial" w:hAnsi="Arial" w:cs="Arial"/>
                                <w:color w:val="000000" w:themeColor="text1"/>
                              </w:rPr>
                              <w:fldChar w:fldCharType="separate"/>
                            </w:r>
                            <w:r w:rsidR="00C54658">
                              <w:rPr>
                                <w:rFonts w:ascii="Arial" w:hAnsi="Arial" w:cs="Arial"/>
                                <w:noProof/>
                                <w:color w:val="000000" w:themeColor="text1"/>
                              </w:rPr>
                              <w:t>2</w:t>
                            </w:r>
                            <w:r w:rsidRPr="00B429F6">
                              <w:rPr>
                                <w:rFonts w:ascii="Arial" w:hAnsi="Arial" w:cs="Arial"/>
                                <w:color w:val="000000" w:themeColor="text1"/>
                              </w:rPr>
                              <w:fldChar w:fldCharType="end"/>
                            </w:r>
                            <w:r w:rsidRPr="00B429F6">
                              <w:rPr>
                                <w:rFonts w:ascii="Arial" w:hAnsi="Arial" w:cs="Arial"/>
                                <w:color w:val="000000" w:themeColor="text1"/>
                              </w:rPr>
                              <w:t xml:space="preserve">: </w:t>
                            </w:r>
                            <w:r w:rsidR="004F09C6" w:rsidRPr="004F09C6">
                              <w:rPr>
                                <w:rFonts w:ascii="Arial" w:hAnsi="Arial" w:cs="Arial"/>
                                <w:i w:val="0"/>
                                <w:iCs w:val="0"/>
                                <w:color w:val="000000" w:themeColor="text1"/>
                              </w:rPr>
                              <w:t>P</w:t>
                            </w:r>
                            <w:r w:rsidRPr="00B429F6">
                              <w:rPr>
                                <w:rFonts w:ascii="Arial" w:hAnsi="Arial" w:cs="Arial"/>
                                <w:i w:val="0"/>
                                <w:iCs w:val="0"/>
                                <w:color w:val="000000" w:themeColor="text1"/>
                              </w:rPr>
                              <w:t xml:space="preserve">roposed </w:t>
                            </w:r>
                            <w:r w:rsidR="004F09C6">
                              <w:rPr>
                                <w:rFonts w:ascii="Arial" w:hAnsi="Arial" w:cs="Arial"/>
                                <w:i w:val="0"/>
                                <w:iCs w:val="0"/>
                                <w:color w:val="000000" w:themeColor="text1"/>
                              </w:rPr>
                              <w:t xml:space="preserve">backward compatible </w:t>
                            </w:r>
                            <w:r w:rsidRPr="00B429F6">
                              <w:rPr>
                                <w:rFonts w:ascii="Arial" w:hAnsi="Arial" w:cs="Arial"/>
                                <w:i w:val="0"/>
                                <w:iCs w:val="0"/>
                                <w:color w:val="000000" w:themeColor="text1"/>
                              </w:rPr>
                              <w:t xml:space="preserve">Scheme 1 SL positioning resource allocation </w:t>
                            </w:r>
                            <w:r w:rsidR="00782987">
                              <w:rPr>
                                <w:rFonts w:ascii="Arial" w:hAnsi="Arial" w:cs="Arial"/>
                                <w:i w:val="0"/>
                                <w:iCs w:val="0"/>
                                <w:color w:val="000000" w:themeColor="text1"/>
                              </w:rPr>
                              <w:t>procedure</w:t>
                            </w:r>
                            <w:r w:rsidRPr="00B429F6">
                              <w:rPr>
                                <w:rFonts w:ascii="Arial" w:hAnsi="Arial" w:cs="Arial"/>
                                <w:i w:val="0"/>
                                <w:iCs w:val="0"/>
                                <w:color w:val="000000" w:themeColor="text1"/>
                              </w:rPr>
                              <w:t xml:space="preserve"> for a shared RP</w:t>
                            </w:r>
                            <w:r w:rsidRPr="00B429F6">
                              <w:rPr>
                                <w:rFonts w:ascii="Arial" w:hAnsi="Arial" w:cs="Arial"/>
                                <w:i w:val="0"/>
                                <w:iCs w:val="0"/>
                                <w:noProof/>
                                <w:color w:val="000000" w:themeColor="text1"/>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5DE2160D" id="Text Box 216" o:spid="_x0000_s1027" type="#_x0000_t202" style="position:absolute;margin-left:55.5pt;margin-top:253.8pt;width:359.95pt;height:.0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1IJGQIAAD8EAAAOAAAAZHJzL2Uyb0RvYy54bWysU8Fu2zAMvQ/YPwi6L07aJRuMOEWWIsOA&#10;oC2QDj0rshwLkEWNUmJnXz9KjpOu22nYRaZJihTfe5zfdY1hR4Vegy34ZDTmTFkJpbb7gn9/Xn/4&#10;zJkPwpbCgFUFPynP7xbv381bl6sbqMGUChkVsT5vXcHrEFyeZV7WqhF+BE5ZClaAjQj0i/usRNFS&#10;9cZkN+PxLGsBS4cglffkve+DfJHqV5WS4bGqvArMFJzeFtKJ6dzFM1vMRb5H4Wotz88Q//CKRmhL&#10;TS+l7kUQ7ID6j1KNlggeqjCS0GRQVVqqNANNMxm/mWZbC6fSLASOdxeY/P8rKx+OW/eELHRfoCMC&#10;IyCt87knZ5ynq7CJX3opozhBeLrAprrAJDk/Tj9NbmdTziTFZrfTWCO7XnXow1cFDYtGwZE4SVCJ&#10;48aHPnVIiZ08GF2utTHxJwZWBtlREH9trYM6F/8ty9iYayHe6gtGT3adI1qh23VMl69m3EF5otER&#10;elV4J9ea+m2ED08CSQY0LUk7PNJRGWgLDmeLsxrw59/8MZ/YoShnLcmq4P7HQaDizHyzxFvU4GDg&#10;YOwGwx6aFdCkE1oaJ5NJFzCYwawQmhdS/DJ2oZCwknoVPAzmKvTipo2RarlMSaQ0J8LGbp2MpQdc&#10;n7sXge7MSiAyH2AQnMjfkNPnJnrc8hAI6cRcxLVH8Qw3qTRxf96ouAav/1PWde8XvwAAAP//AwBQ&#10;SwMEFAAGAAgAAAAhAGftF2jiAAAACwEAAA8AAABkcnMvZG93bnJldi54bWxMj8FOwzAQRO9I/IO1&#10;SFxQa4eWtIQ4VVXBgV4q0l64ufE2CcTryHba8PcYLnCc2dHsm3w1mo6d0fnWkoRkKoAhVVa3VEs4&#10;7F8mS2A+KNKqs4QSvtDDqri+ylWm7YXe8FyGmsUS8pmS0ITQZ5z7qkGj/NT2SPF2ss6oEKWruXbq&#10;EstNx++FSLlRLcUPjepx02D1WQ5Gwm7+vmvuhtPzdj2fudfDsEk/6lLK25tx/QQs4Bj+wvCDH9Gh&#10;iExHO5D2rIs6SeKWIOFBLFJgMbGciUdgx19nAbzI+f8NxTcAAAD//wMAUEsBAi0AFAAGAAgAAAAh&#10;ALaDOJL+AAAA4QEAABMAAAAAAAAAAAAAAAAAAAAAAFtDb250ZW50X1R5cGVzXS54bWxQSwECLQAU&#10;AAYACAAAACEAOP0h/9YAAACUAQAACwAAAAAAAAAAAAAAAAAvAQAAX3JlbHMvLnJlbHNQSwECLQAU&#10;AAYACAAAACEAXONSCRkCAAA/BAAADgAAAAAAAAAAAAAAAAAuAgAAZHJzL2Uyb0RvYy54bWxQSwEC&#10;LQAUAAYACAAAACEAZ+0XaOIAAAALAQAADwAAAAAAAAAAAAAAAABzBAAAZHJzL2Rvd25yZXYueG1s&#10;UEsFBgAAAAAEAAQA8wAAAIIFAAAAAA==&#10;" stroked="f">
                <v:textbox style="mso-fit-shape-to-text:t" inset="0,0,0,0">
                  <w:txbxContent>
                    <w:p w14:paraId="01A63759" w14:textId="50EC0865" w:rsidR="00AA4182" w:rsidRPr="00B429F6" w:rsidRDefault="00AA4182" w:rsidP="00AA4182">
                      <w:pPr>
                        <w:pStyle w:val="Caption"/>
                        <w:rPr>
                          <w:rFonts w:ascii="Arial" w:hAnsi="Arial" w:cs="Arial"/>
                          <w:i w:val="0"/>
                          <w:iCs w:val="0"/>
                          <w:noProof/>
                          <w:color w:val="000000" w:themeColor="text1"/>
                        </w:rPr>
                      </w:pPr>
                      <w:r w:rsidRPr="00B429F6">
                        <w:rPr>
                          <w:rFonts w:ascii="Arial" w:hAnsi="Arial" w:cs="Arial"/>
                          <w:color w:val="000000" w:themeColor="text1"/>
                        </w:rPr>
                        <w:t xml:space="preserve">Figure </w:t>
                      </w:r>
                      <w:r w:rsidRPr="00B429F6">
                        <w:rPr>
                          <w:rFonts w:ascii="Arial" w:hAnsi="Arial" w:cs="Arial"/>
                          <w:color w:val="000000" w:themeColor="text1"/>
                        </w:rPr>
                        <w:fldChar w:fldCharType="begin"/>
                      </w:r>
                      <w:r w:rsidRPr="00B429F6">
                        <w:rPr>
                          <w:rFonts w:ascii="Arial" w:hAnsi="Arial" w:cs="Arial"/>
                          <w:color w:val="000000" w:themeColor="text1"/>
                        </w:rPr>
                        <w:instrText xml:space="preserve"> SEQ Figure \* ARABIC </w:instrText>
                      </w:r>
                      <w:r w:rsidRPr="00B429F6">
                        <w:rPr>
                          <w:rFonts w:ascii="Arial" w:hAnsi="Arial" w:cs="Arial"/>
                          <w:color w:val="000000" w:themeColor="text1"/>
                        </w:rPr>
                        <w:fldChar w:fldCharType="separate"/>
                      </w:r>
                      <w:r w:rsidR="00C54658">
                        <w:rPr>
                          <w:rFonts w:ascii="Arial" w:hAnsi="Arial" w:cs="Arial"/>
                          <w:noProof/>
                          <w:color w:val="000000" w:themeColor="text1"/>
                        </w:rPr>
                        <w:t>2</w:t>
                      </w:r>
                      <w:r w:rsidRPr="00B429F6">
                        <w:rPr>
                          <w:rFonts w:ascii="Arial" w:hAnsi="Arial" w:cs="Arial"/>
                          <w:color w:val="000000" w:themeColor="text1"/>
                        </w:rPr>
                        <w:fldChar w:fldCharType="end"/>
                      </w:r>
                      <w:r w:rsidRPr="00B429F6">
                        <w:rPr>
                          <w:rFonts w:ascii="Arial" w:hAnsi="Arial" w:cs="Arial"/>
                          <w:color w:val="000000" w:themeColor="text1"/>
                        </w:rPr>
                        <w:t xml:space="preserve">: </w:t>
                      </w:r>
                      <w:r w:rsidR="004F09C6" w:rsidRPr="004F09C6">
                        <w:rPr>
                          <w:rFonts w:ascii="Arial" w:hAnsi="Arial" w:cs="Arial"/>
                          <w:i w:val="0"/>
                          <w:iCs w:val="0"/>
                          <w:color w:val="000000" w:themeColor="text1"/>
                        </w:rPr>
                        <w:t>P</w:t>
                      </w:r>
                      <w:r w:rsidRPr="00B429F6">
                        <w:rPr>
                          <w:rFonts w:ascii="Arial" w:hAnsi="Arial" w:cs="Arial"/>
                          <w:i w:val="0"/>
                          <w:iCs w:val="0"/>
                          <w:color w:val="000000" w:themeColor="text1"/>
                        </w:rPr>
                        <w:t xml:space="preserve">roposed </w:t>
                      </w:r>
                      <w:r w:rsidR="004F09C6">
                        <w:rPr>
                          <w:rFonts w:ascii="Arial" w:hAnsi="Arial" w:cs="Arial"/>
                          <w:i w:val="0"/>
                          <w:iCs w:val="0"/>
                          <w:color w:val="000000" w:themeColor="text1"/>
                        </w:rPr>
                        <w:t xml:space="preserve">backward compatible </w:t>
                      </w:r>
                      <w:r w:rsidRPr="00B429F6">
                        <w:rPr>
                          <w:rFonts w:ascii="Arial" w:hAnsi="Arial" w:cs="Arial"/>
                          <w:i w:val="0"/>
                          <w:iCs w:val="0"/>
                          <w:color w:val="000000" w:themeColor="text1"/>
                        </w:rPr>
                        <w:t xml:space="preserve">Scheme 1 SL positioning resource allocation </w:t>
                      </w:r>
                      <w:r w:rsidR="00782987">
                        <w:rPr>
                          <w:rFonts w:ascii="Arial" w:hAnsi="Arial" w:cs="Arial"/>
                          <w:i w:val="0"/>
                          <w:iCs w:val="0"/>
                          <w:color w:val="000000" w:themeColor="text1"/>
                        </w:rPr>
                        <w:t>procedure</w:t>
                      </w:r>
                      <w:r w:rsidRPr="00B429F6">
                        <w:rPr>
                          <w:rFonts w:ascii="Arial" w:hAnsi="Arial" w:cs="Arial"/>
                          <w:i w:val="0"/>
                          <w:iCs w:val="0"/>
                          <w:color w:val="000000" w:themeColor="text1"/>
                        </w:rPr>
                        <w:t xml:space="preserve"> for a shared RP</w:t>
                      </w:r>
                      <w:r w:rsidRPr="00B429F6">
                        <w:rPr>
                          <w:rFonts w:ascii="Arial" w:hAnsi="Arial" w:cs="Arial"/>
                          <w:i w:val="0"/>
                          <w:iCs w:val="0"/>
                          <w:noProof/>
                          <w:color w:val="000000" w:themeColor="text1"/>
                        </w:rPr>
                        <w:t>.</w:t>
                      </w:r>
                    </w:p>
                  </w:txbxContent>
                </v:textbox>
                <w10:wrap type="topAndBottom"/>
              </v:shape>
            </w:pict>
          </mc:Fallback>
        </mc:AlternateContent>
      </w:r>
      <w:r w:rsidR="00FB72BA">
        <w:rPr>
          <w:noProof/>
        </w:rPr>
        <mc:AlternateContent>
          <mc:Choice Requires="wpg">
            <w:drawing>
              <wp:anchor distT="0" distB="0" distL="114300" distR="114300" simplePos="0" relativeHeight="251663360" behindDoc="0" locked="0" layoutInCell="1" allowOverlap="1" wp14:anchorId="652873AB" wp14:editId="5E32400D">
                <wp:simplePos x="0" y="0"/>
                <wp:positionH relativeFrom="margin">
                  <wp:align>center</wp:align>
                </wp:positionH>
                <wp:positionV relativeFrom="paragraph">
                  <wp:posOffset>123825</wp:posOffset>
                </wp:positionV>
                <wp:extent cx="4571425" cy="3042307"/>
                <wp:effectExtent l="38100" t="0" r="0" b="0"/>
                <wp:wrapTopAndBottom/>
                <wp:docPr id="196" name="Group 7"/>
                <wp:cNvGraphicFramePr/>
                <a:graphic xmlns:a="http://schemas.openxmlformats.org/drawingml/2006/main">
                  <a:graphicData uri="http://schemas.microsoft.com/office/word/2010/wordprocessingGroup">
                    <wpg:wgp>
                      <wpg:cNvGrpSpPr/>
                      <wpg:grpSpPr>
                        <a:xfrm>
                          <a:off x="0" y="0"/>
                          <a:ext cx="4571425" cy="3042307"/>
                          <a:chOff x="0" y="0"/>
                          <a:chExt cx="4571425" cy="3042307"/>
                        </a:xfrm>
                      </wpg:grpSpPr>
                      <wps:wsp>
                        <wps:cNvPr id="197" name="TextBox 24"/>
                        <wps:cNvSpPr txBox="1"/>
                        <wps:spPr>
                          <a:xfrm>
                            <a:off x="2613275" y="2691787"/>
                            <a:ext cx="1566545" cy="350520"/>
                          </a:xfrm>
                          <a:prstGeom prst="rect">
                            <a:avLst/>
                          </a:prstGeom>
                          <a:noFill/>
                        </wps:spPr>
                        <wps:txbx>
                          <w:txbxContent>
                            <w:p w14:paraId="31E07C7E" w14:textId="77777777" w:rsidR="00FB72BA" w:rsidRPr="00FB72BA" w:rsidRDefault="00FB72BA" w:rsidP="00FB72BA">
                              <w:pPr>
                                <w:rPr>
                                  <w:rFonts w:ascii="Arial" w:hAnsi="Arial" w:cs="Arial"/>
                                  <w:color w:val="000000" w:themeColor="text1"/>
                                  <w:kern w:val="24"/>
                                  <w:sz w:val="20"/>
                                  <w:szCs w:val="20"/>
                                </w:rPr>
                              </w:pPr>
                              <w:r w:rsidRPr="00FB72BA">
                                <w:rPr>
                                  <w:rFonts w:ascii="Arial" w:hAnsi="Arial" w:cs="Arial"/>
                                  <w:color w:val="000000" w:themeColor="text1"/>
                                  <w:kern w:val="24"/>
                                  <w:sz w:val="20"/>
                                  <w:szCs w:val="20"/>
                                </w:rPr>
                                <w:t>Prior to Rel-18 UE</w:t>
                              </w:r>
                            </w:p>
                          </w:txbxContent>
                        </wps:txbx>
                        <wps:bodyPr wrap="square" rtlCol="0">
                          <a:spAutoFit/>
                        </wps:bodyPr>
                      </wps:wsp>
                      <pic:pic xmlns:pic="http://schemas.openxmlformats.org/drawingml/2006/picture">
                        <pic:nvPicPr>
                          <pic:cNvPr id="198" name="Graphic 8" descr="Cell Tower with solid fill"/>
                          <pic:cNvPicPr>
                            <a:picLocks noChangeAspect="1"/>
                          </pic:cNvPicPr>
                        </pic:nvPicPr>
                        <pic:blipFill>
                          <a:blip r:embed="rId7">
                            <a:extLst>
                              <a:ext uri="{96DAC541-7B7A-43D3-8B79-37D633B846F1}">
                                <asvg:svgBlip xmlns:asvg="http://schemas.microsoft.com/office/drawing/2016/SVG/main" r:embed="rId8"/>
                              </a:ext>
                            </a:extLst>
                          </a:blip>
                          <a:stretch>
                            <a:fillRect/>
                          </a:stretch>
                        </pic:blipFill>
                        <pic:spPr>
                          <a:xfrm>
                            <a:off x="1655606" y="33190"/>
                            <a:ext cx="914400" cy="914400"/>
                          </a:xfrm>
                          <a:prstGeom prst="rect">
                            <a:avLst/>
                          </a:prstGeom>
                        </pic:spPr>
                      </pic:pic>
                      <pic:pic xmlns:pic="http://schemas.openxmlformats.org/drawingml/2006/picture">
                        <pic:nvPicPr>
                          <pic:cNvPr id="199" name="Graphic 10" descr="Smart Phone with solid fill"/>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546534" y="1802087"/>
                            <a:ext cx="457200" cy="457200"/>
                          </a:xfrm>
                          <a:prstGeom prst="rect">
                            <a:avLst/>
                          </a:prstGeom>
                        </pic:spPr>
                      </pic:pic>
                      <pic:pic xmlns:pic="http://schemas.openxmlformats.org/drawingml/2006/picture">
                        <pic:nvPicPr>
                          <pic:cNvPr id="200" name="Graphic 12" descr="Smart Phone outline"/>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3167774" y="1802086"/>
                            <a:ext cx="457201" cy="457201"/>
                          </a:xfrm>
                          <a:prstGeom prst="rect">
                            <a:avLst/>
                          </a:prstGeom>
                        </pic:spPr>
                      </pic:pic>
                      <wps:wsp>
                        <wps:cNvPr id="201" name="Straight Arrow Connector 201"/>
                        <wps:cNvCnPr/>
                        <wps:spPr>
                          <a:xfrm flipV="1">
                            <a:off x="775134" y="490390"/>
                            <a:ext cx="880472" cy="1311697"/>
                          </a:xfrm>
                          <a:prstGeom prst="straightConnector1">
                            <a:avLst/>
                          </a:prstGeom>
                          <a:noFill/>
                          <a:ln w="38100" cap="flat" cmpd="sng" algn="ctr">
                            <a:solidFill>
                              <a:srgbClr val="FFA500"/>
                            </a:solidFill>
                            <a:prstDash val="solid"/>
                            <a:headEnd type="triangle" w="med" len="med"/>
                            <a:tailEnd type="triangle" w="med" len="med"/>
                          </a:ln>
                          <a:effectLst/>
                        </wps:spPr>
                        <wps:bodyPr/>
                      </wps:wsp>
                      <wps:wsp>
                        <wps:cNvPr id="202" name="Straight Arrow Connector 202"/>
                        <wps:cNvCnPr/>
                        <wps:spPr>
                          <a:xfrm flipH="1">
                            <a:off x="1003734" y="490390"/>
                            <a:ext cx="651872" cy="1540297"/>
                          </a:xfrm>
                          <a:prstGeom prst="straightConnector1">
                            <a:avLst/>
                          </a:prstGeom>
                          <a:noFill/>
                          <a:ln w="12700" cap="flat" cmpd="sng" algn="ctr">
                            <a:solidFill>
                              <a:srgbClr val="FFA500"/>
                            </a:solidFill>
                            <a:prstDash val="solid"/>
                            <a:tailEnd type="triangle"/>
                          </a:ln>
                          <a:effectLst/>
                        </wps:spPr>
                        <wps:bodyPr/>
                      </wps:wsp>
                      <wps:wsp>
                        <wps:cNvPr id="203" name="Straight Arrow Connector 203"/>
                        <wps:cNvCnPr/>
                        <wps:spPr>
                          <a:xfrm>
                            <a:off x="2570006" y="490390"/>
                            <a:ext cx="826369" cy="1311696"/>
                          </a:xfrm>
                          <a:prstGeom prst="straightConnector1">
                            <a:avLst/>
                          </a:prstGeom>
                          <a:noFill/>
                          <a:ln w="38100" cap="flat" cmpd="sng" algn="ctr">
                            <a:solidFill>
                              <a:srgbClr val="FFA500">
                                <a:lumMod val="50000"/>
                              </a:srgbClr>
                            </a:solidFill>
                            <a:prstDash val="solid"/>
                            <a:headEnd type="triangle" w="med" len="med"/>
                            <a:tailEnd type="triangle" w="med" len="med"/>
                          </a:ln>
                          <a:effectLst/>
                        </wps:spPr>
                        <wps:bodyPr/>
                      </wps:wsp>
                      <wps:wsp>
                        <wps:cNvPr id="204" name="Straight Arrow Connector 204"/>
                        <wps:cNvCnPr/>
                        <wps:spPr>
                          <a:xfrm>
                            <a:off x="2570006" y="490390"/>
                            <a:ext cx="597768" cy="1540297"/>
                          </a:xfrm>
                          <a:prstGeom prst="straightConnector1">
                            <a:avLst/>
                          </a:prstGeom>
                          <a:noFill/>
                          <a:ln w="12700" cap="flat" cmpd="sng" algn="ctr">
                            <a:solidFill>
                              <a:srgbClr val="FFA500">
                                <a:lumMod val="50000"/>
                              </a:srgbClr>
                            </a:solidFill>
                            <a:prstDash val="solid"/>
                            <a:tailEnd type="triangle"/>
                          </a:ln>
                          <a:effectLst/>
                        </wps:spPr>
                        <wps:bodyPr/>
                      </wps:wsp>
                      <pic:pic xmlns:pic="http://schemas.openxmlformats.org/drawingml/2006/picture">
                        <pic:nvPicPr>
                          <pic:cNvPr id="205" name="Graphic 21" descr="Smart Phone with solid fill"/>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2429383" y="2439881"/>
                            <a:ext cx="183958" cy="183958"/>
                          </a:xfrm>
                          <a:prstGeom prst="rect">
                            <a:avLst/>
                          </a:prstGeom>
                        </pic:spPr>
                      </pic:pic>
                      <pic:pic xmlns:pic="http://schemas.openxmlformats.org/drawingml/2006/picture">
                        <pic:nvPicPr>
                          <pic:cNvPr id="206" name="Graphic 22" descr="Smart Phone outline"/>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2429383" y="2725339"/>
                            <a:ext cx="183958" cy="183958"/>
                          </a:xfrm>
                          <a:prstGeom prst="rect">
                            <a:avLst/>
                          </a:prstGeom>
                        </pic:spPr>
                      </pic:pic>
                      <wps:wsp>
                        <wps:cNvPr id="207" name="TextBox 23"/>
                        <wps:cNvSpPr txBox="1"/>
                        <wps:spPr>
                          <a:xfrm>
                            <a:off x="2613275" y="2408455"/>
                            <a:ext cx="1566545" cy="350520"/>
                          </a:xfrm>
                          <a:prstGeom prst="rect">
                            <a:avLst/>
                          </a:prstGeom>
                          <a:noFill/>
                        </wps:spPr>
                        <wps:txbx>
                          <w:txbxContent>
                            <w:p w14:paraId="0C14C644" w14:textId="77777777" w:rsidR="00FB72BA" w:rsidRPr="00FB72BA" w:rsidRDefault="00FB72BA" w:rsidP="00FB72BA">
                              <w:pPr>
                                <w:rPr>
                                  <w:rFonts w:ascii="Arial" w:hAnsi="Arial" w:cs="Arial"/>
                                  <w:color w:val="000000" w:themeColor="text1"/>
                                  <w:kern w:val="24"/>
                                  <w:sz w:val="20"/>
                                  <w:szCs w:val="20"/>
                                </w:rPr>
                              </w:pPr>
                              <w:r w:rsidRPr="00FB72BA">
                                <w:rPr>
                                  <w:rFonts w:ascii="Arial" w:hAnsi="Arial" w:cs="Arial"/>
                                  <w:color w:val="000000" w:themeColor="text1"/>
                                  <w:kern w:val="24"/>
                                  <w:sz w:val="20"/>
                                  <w:szCs w:val="20"/>
                                </w:rPr>
                                <w:t>Rel-18 and beyond UE</w:t>
                              </w:r>
                            </w:p>
                          </w:txbxContent>
                        </wps:txbx>
                        <wps:bodyPr wrap="square" rtlCol="0">
                          <a:spAutoFit/>
                        </wps:bodyPr>
                      </wps:wsp>
                      <wps:wsp>
                        <wps:cNvPr id="208" name="Straight Arrow Connector 208"/>
                        <wps:cNvCnPr>
                          <a:cxnSpLocks/>
                        </wps:cNvCnPr>
                        <wps:spPr>
                          <a:xfrm>
                            <a:off x="2685247" y="158533"/>
                            <a:ext cx="288032" cy="0"/>
                          </a:xfrm>
                          <a:prstGeom prst="straightConnector1">
                            <a:avLst/>
                          </a:prstGeom>
                          <a:noFill/>
                          <a:ln w="38100" cap="flat" cmpd="sng" algn="ctr">
                            <a:solidFill>
                              <a:srgbClr val="FFA500">
                                <a:lumMod val="50000"/>
                              </a:srgbClr>
                            </a:solidFill>
                            <a:prstDash val="solid"/>
                            <a:headEnd type="triangle"/>
                            <a:tailEnd type="triangle"/>
                          </a:ln>
                          <a:effectLst/>
                        </wps:spPr>
                        <wps:bodyPr/>
                      </wps:wsp>
                      <wps:wsp>
                        <wps:cNvPr id="209" name="TextBox 28"/>
                        <wps:cNvSpPr txBox="1"/>
                        <wps:spPr>
                          <a:xfrm>
                            <a:off x="2973130" y="46428"/>
                            <a:ext cx="1598295" cy="319405"/>
                          </a:xfrm>
                          <a:prstGeom prst="rect">
                            <a:avLst/>
                          </a:prstGeom>
                          <a:noFill/>
                        </wps:spPr>
                        <wps:txbx>
                          <w:txbxContent>
                            <w:p w14:paraId="1406E60A" w14:textId="77777777" w:rsidR="00FB72BA" w:rsidRPr="00FB72BA" w:rsidRDefault="00FB72BA" w:rsidP="00FB72BA">
                              <w:pPr>
                                <w:rPr>
                                  <w:rFonts w:ascii="Arial" w:hAnsi="Arial" w:cs="Arial"/>
                                  <w:color w:val="000000" w:themeColor="text1"/>
                                  <w:kern w:val="24"/>
                                  <w:sz w:val="16"/>
                                  <w:szCs w:val="16"/>
                                </w:rPr>
                              </w:pPr>
                              <w:r w:rsidRPr="00FB72BA">
                                <w:rPr>
                                  <w:rFonts w:ascii="Arial" w:hAnsi="Arial" w:cs="Arial"/>
                                  <w:color w:val="000000" w:themeColor="text1"/>
                                  <w:kern w:val="24"/>
                                  <w:sz w:val="16"/>
                                  <w:szCs w:val="16"/>
                                </w:rPr>
                                <w:t>Exchange of SR and BSR</w:t>
                              </w:r>
                            </w:p>
                          </w:txbxContent>
                        </wps:txbx>
                        <wps:bodyPr wrap="square" rtlCol="0">
                          <a:spAutoFit/>
                        </wps:bodyPr>
                      </wps:wsp>
                      <wps:wsp>
                        <wps:cNvPr id="210" name="Straight Arrow Connector 210"/>
                        <wps:cNvCnPr>
                          <a:cxnSpLocks/>
                        </wps:cNvCnPr>
                        <wps:spPr>
                          <a:xfrm>
                            <a:off x="2685247" y="430264"/>
                            <a:ext cx="288032" cy="0"/>
                          </a:xfrm>
                          <a:prstGeom prst="straightConnector1">
                            <a:avLst/>
                          </a:prstGeom>
                          <a:noFill/>
                          <a:ln w="12700" cap="flat" cmpd="sng" algn="ctr">
                            <a:solidFill>
                              <a:srgbClr val="BF7300">
                                <a:lumMod val="50000"/>
                              </a:srgbClr>
                            </a:solidFill>
                            <a:prstDash val="solid"/>
                            <a:tailEnd type="triangle"/>
                          </a:ln>
                          <a:effectLst/>
                        </wps:spPr>
                        <wps:bodyPr/>
                      </wps:wsp>
                      <wps:wsp>
                        <wps:cNvPr id="211" name="TextBox 31"/>
                        <wps:cNvSpPr txBox="1"/>
                        <wps:spPr>
                          <a:xfrm>
                            <a:off x="2973103" y="245332"/>
                            <a:ext cx="1598295" cy="523875"/>
                          </a:xfrm>
                          <a:prstGeom prst="rect">
                            <a:avLst/>
                          </a:prstGeom>
                          <a:noFill/>
                        </wps:spPr>
                        <wps:txbx>
                          <w:txbxContent>
                            <w:p w14:paraId="67B3BE1C" w14:textId="77777777" w:rsidR="00FB72BA" w:rsidRPr="00FB72BA" w:rsidRDefault="00FB72BA" w:rsidP="00FB72BA">
                              <w:pPr>
                                <w:rPr>
                                  <w:rFonts w:ascii="Arial" w:hAnsi="Arial" w:cs="Arial"/>
                                  <w:color w:val="000000" w:themeColor="text1"/>
                                  <w:kern w:val="24"/>
                                  <w:sz w:val="14"/>
                                  <w:szCs w:val="14"/>
                                </w:rPr>
                              </w:pPr>
                              <w:r w:rsidRPr="00FB72BA">
                                <w:rPr>
                                  <w:rFonts w:ascii="Arial" w:hAnsi="Arial" w:cs="Arial"/>
                                  <w:color w:val="000000" w:themeColor="text1"/>
                                  <w:kern w:val="24"/>
                                  <w:sz w:val="14"/>
                                  <w:szCs w:val="14"/>
                                </w:rPr>
                                <w:t>Grant of dynamic/CG SL communication resources via DCI format 3_0</w:t>
                              </w:r>
                            </w:p>
                          </w:txbxContent>
                        </wps:txbx>
                        <wps:bodyPr wrap="square" rtlCol="0">
                          <a:spAutoFit/>
                        </wps:bodyPr>
                      </wps:wsp>
                      <wps:wsp>
                        <wps:cNvPr id="212" name="Straight Arrow Connector 212"/>
                        <wps:cNvCnPr>
                          <a:cxnSpLocks/>
                        </wps:cNvCnPr>
                        <wps:spPr>
                          <a:xfrm>
                            <a:off x="0" y="153007"/>
                            <a:ext cx="288032" cy="0"/>
                          </a:xfrm>
                          <a:prstGeom prst="straightConnector1">
                            <a:avLst/>
                          </a:prstGeom>
                          <a:noFill/>
                          <a:ln w="38100" cap="flat" cmpd="sng" algn="ctr">
                            <a:solidFill>
                              <a:srgbClr val="FFA500"/>
                            </a:solidFill>
                            <a:prstDash val="solid"/>
                            <a:headEnd type="triangle"/>
                            <a:tailEnd type="triangle"/>
                          </a:ln>
                          <a:effectLst/>
                        </wps:spPr>
                        <wps:bodyPr/>
                      </wps:wsp>
                      <wps:wsp>
                        <wps:cNvPr id="213" name="TextBox 35"/>
                        <wps:cNvSpPr txBox="1"/>
                        <wps:spPr>
                          <a:xfrm>
                            <a:off x="288020" y="0"/>
                            <a:ext cx="1692275" cy="571500"/>
                          </a:xfrm>
                          <a:prstGeom prst="rect">
                            <a:avLst/>
                          </a:prstGeom>
                          <a:noFill/>
                        </wps:spPr>
                        <wps:txbx>
                          <w:txbxContent>
                            <w:p w14:paraId="75912604" w14:textId="77777777" w:rsidR="00FB72BA" w:rsidRPr="00FB72BA" w:rsidRDefault="00FB72BA" w:rsidP="00FB72BA">
                              <w:pPr>
                                <w:rPr>
                                  <w:rFonts w:ascii="Arial" w:hAnsi="Arial" w:cs="Arial"/>
                                  <w:color w:val="000000" w:themeColor="text1"/>
                                  <w:kern w:val="24"/>
                                  <w:sz w:val="16"/>
                                  <w:szCs w:val="16"/>
                                </w:rPr>
                              </w:pPr>
                              <w:r w:rsidRPr="00FB72BA">
                                <w:rPr>
                                  <w:rFonts w:ascii="Arial" w:hAnsi="Arial" w:cs="Arial"/>
                                  <w:color w:val="000000" w:themeColor="text1"/>
                                  <w:kern w:val="24"/>
                                  <w:sz w:val="16"/>
                                  <w:szCs w:val="16"/>
                                </w:rPr>
                                <w:t>Exchange of SR and details of SL positioning resource allocation</w:t>
                              </w:r>
                            </w:p>
                          </w:txbxContent>
                        </wps:txbx>
                        <wps:bodyPr wrap="square" rtlCol="0">
                          <a:spAutoFit/>
                        </wps:bodyPr>
                      </wps:wsp>
                      <wps:wsp>
                        <wps:cNvPr id="214" name="Straight Arrow Connector 214"/>
                        <wps:cNvCnPr>
                          <a:cxnSpLocks/>
                        </wps:cNvCnPr>
                        <wps:spPr>
                          <a:xfrm>
                            <a:off x="4805" y="607098"/>
                            <a:ext cx="288032" cy="0"/>
                          </a:xfrm>
                          <a:prstGeom prst="straightConnector1">
                            <a:avLst/>
                          </a:prstGeom>
                          <a:noFill/>
                          <a:ln w="12700" cap="flat" cmpd="sng" algn="ctr">
                            <a:solidFill>
                              <a:srgbClr val="FFA500"/>
                            </a:solidFill>
                            <a:prstDash val="solid"/>
                            <a:tailEnd type="triangle"/>
                          </a:ln>
                          <a:effectLst/>
                        </wps:spPr>
                        <wps:bodyPr/>
                      </wps:wsp>
                      <wps:wsp>
                        <wps:cNvPr id="215" name="TextBox 37"/>
                        <wps:cNvSpPr txBox="1"/>
                        <wps:spPr>
                          <a:xfrm>
                            <a:off x="292826" y="461637"/>
                            <a:ext cx="1692910" cy="571500"/>
                          </a:xfrm>
                          <a:prstGeom prst="rect">
                            <a:avLst/>
                          </a:prstGeom>
                          <a:noFill/>
                        </wps:spPr>
                        <wps:txbx>
                          <w:txbxContent>
                            <w:p w14:paraId="5C6C4C3B" w14:textId="77777777" w:rsidR="00FB72BA" w:rsidRPr="00FB72BA" w:rsidRDefault="00FB72BA" w:rsidP="00FB72BA">
                              <w:pPr>
                                <w:rPr>
                                  <w:rFonts w:ascii="Arial" w:hAnsi="Arial" w:cs="Arial"/>
                                  <w:color w:val="000000" w:themeColor="text1"/>
                                  <w:kern w:val="24"/>
                                  <w:sz w:val="16"/>
                                  <w:szCs w:val="16"/>
                                </w:rPr>
                              </w:pPr>
                              <w:r w:rsidRPr="00FB72BA">
                                <w:rPr>
                                  <w:rFonts w:ascii="Arial" w:hAnsi="Arial" w:cs="Arial"/>
                                  <w:color w:val="000000" w:themeColor="text1"/>
                                  <w:kern w:val="24"/>
                                  <w:sz w:val="16"/>
                                  <w:szCs w:val="16"/>
                                </w:rPr>
                                <w:t>Grant of dynamic/CG SL positioning resources via new DCI format</w:t>
                              </w:r>
                            </w:p>
                          </w:txbxContent>
                        </wps:txbx>
                        <wps:bodyPr wrap="square" rtlCol="0">
                          <a:spAutoFit/>
                        </wps:bodyPr>
                      </wps:wsp>
                    </wpg:wgp>
                  </a:graphicData>
                </a:graphic>
                <wp14:sizeRelH relativeFrom="margin">
                  <wp14:pctWidth>0</wp14:pctWidth>
                </wp14:sizeRelH>
                <wp14:sizeRelV relativeFrom="margin">
                  <wp14:pctHeight>0</wp14:pctHeight>
                </wp14:sizeRelV>
              </wp:anchor>
            </w:drawing>
          </mc:Choice>
          <mc:Fallback>
            <w:pict>
              <v:group w14:anchorId="652873AB" id="Group 7" o:spid="_x0000_s1028" style="position:absolute;margin-left:0;margin-top:9.75pt;width:359.95pt;height:239.55pt;z-index:251663360;mso-position-horizontal:center;mso-position-horizontal-relative:margin;mso-width-relative:margin;mso-height-relative:margin" coordsize="45714,30423"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nTKW6twYAAJcqAAAOAAAAZHJzL2Uyb0RvYy54bWzsWl1T&#10;4zYUfe9M/4PH77ux5O8MsMPCQjuzbZmy7btxlNiztuXKCgn/vkeS7XxAILAhJd19IMi2LF1dnXvv&#10;uVc++jAvC+uWiSbn1bFN3ju2xaqUj/Jqcmz/9eXiXWRbjUyqUVLwih3bd6yxP5z8/NPRrB4yyjNe&#10;jJiwMEjVDGf1sZ1JWQ8HgybNWJk073nNKjwcc1EmEpdiMhiJZIbRy2JAHScYzLgY1YKnrGlw99w8&#10;tE/0+OMxS+Uf43HDpFUc25BN6l+hf2/U7+DkKBlORFJnedqKkbxAijLJK0zaD3WeyMSaivzeUGWe&#10;Ct7wsXyf8nLAx+M8ZXoNWA1x1lZzKfi01muZDGeTulcTVLumpxcPm/5+eynq6/pKQBOzegJd6Cu1&#10;lvlYlOo/pLTmWmV3vcrYXFopbnp+SDzq21aKZ67jUdcJjVLTDJq/916afXrizUE38WBFnFkNgDQL&#10;HTTfpoPrLKmZVm0zhA6uhJWPgN84tK0qKQHUL1jhRz63qKeWo2ZHN6UnS85xH327+w1uPqAuGhCX&#10;htAMFEODmIRRq5hOdcQPAt/rVOc7PtVw7NefDGvRyEvGS0s1jm0BNGuQJbefGwmp0LXrogSo+EVe&#10;FOq+EteIpVpyfjPXy6OdyDd8dIeVzID7Y7v5Z5oIZltCFmdcm4karKlPpxID6nnUKOaddnDsxMlR&#10;nadD/LWwROveljxtvnhLTtXsxgWUW41RJuLrtH4HC6oTmd/kRS7vtDeAdpRQ1e1VnqpNURfLuwtn&#10;ZHb3srV43BixJoVDOGNFYX3hM3ijWS4zq+FFPrLGUKhSWjeQGRZqz9PPPP3aWBU/y5Jqwk6bGrvT&#10;omKw2l1frsh0U+S12iulaNVuVw8x1uz6AQUan3HO02nJKmmcoGAFFMGrJsvrBjs5ZOUNA57FryMN&#10;U2ynFEymmZpQrelPCGsA1D/QUi4EU0vYgGwS+H7gBBrZrkvi1ot2uI6J5znwtcojtG0zVedPOsxu&#10;BWstlhFENyHXISIvXkcegYZa6F0Dz9K6yhAg/1/Yc5Xp7BZ7vhf4rqehRyKHOutOFfEItMCAr21/&#10;7+DT+lh1e4Q+CD4+lUVescN2eP7uQeeSIAzDZdQFZpLO5WmkkSXUaa/70kj+oMtTIfjV+Q84aOen&#10;rqVI8kkmrVMh+Mw641WFmMGFpfrApJQ8CK1nVcscO8Jh2Js1RlT7W4VD5QBaAhmGPmlt14sddz1u&#10;RJHjhQCmihvEJSQAGXvUdhG6tIi9bGa2p9hRMiwqawa2GhHtKRQHGiN+YuayRtBsqoltJcUE+Uwq&#10;hV6AJgNdwG7E5OasENZtArJ0cXHqYxQj50o3FeXOkyYz/fQjA5qMJaNP1ciSdzV4phQ5+EMBBgSR&#10;SjayrYJhZtXCoMlQJnmxbW8ArqjUS0xnPi1JVDu1IIOGxil5W0SZrdwDtLC1xgs9Aq2eoT4BrV/W&#10;oIWddMNHsBX4JOqx5XsOfWVsERr+J9jagBYDzzeMDXcLbGg28bjbWXI21McOtCT1QW9DAzcAK1t4&#10;G+3TN/vsN+Rt1DKLafkbHxnnAg+08EHGO+nk8Ic/UjWhh1N96iCeP+mPlpP/DaHuGZjz4zAMkHJq&#10;zB2YF9ot5nbup1S6ir+DqUVQB4WfVVJOwb1+ZIRtmWL7agT1aOxGCCCqzua5cRS1JY+OnJPIjf3O&#10;6kzbxMPvtx5BVWBcQ9+PlBAxU7mRrWpgK6gLqe+6seHre0RdS+Bbn4ere+XDZx0LbIqT90viy0zs&#10;+qUlcc+JPL9N1nul7b0k3i9lNyXxPW1JX8d+JJWKFB6X6LIK4Om8uq514bpLANs8y/TcUO+lQeRT&#10;DzBQibkfAeurUKfI3N02ce9S4Q2+9Xsj0VDzxhTeBKE3nJT1Nev+LGwZU88y/Dh0iYuyLBDkBR7V&#10;46BM0R4FEj+OaAxCpIgxDhQ8kCOjnQ0w+uaTsJ7XH5LZqyODpzIW9IHmdm72nuvQQCttsWv7M/ud&#10;VFM+XoQusuQ3nsfsJ4CQvszbmba7XNR9tmk7Hf1GbNAlvAVKVmzbp26EI/HXtW09vtLjQdn2FtVR&#10;nNrsyraNKyY+LGLtq4T9WfUbq79DtQcbqklfP+3tubcCMLxn2TPIHD5EUZF67VwfBzJUf9CiojQ+&#10;+1mce7xWlNYV2YOz5C3qiqTnHz3/fik59yJVScKOBE7oxGvEan/GvJMQ/YLDtJ0XEvcUgPvqX2+w&#10;2g+r2Z9rsDGNqPkYxwtI4K75c2W1sWKOe7PafiG7ib/6M0B8/ahPNNovNdXnlcvXaC9/T3ryLwAA&#10;AP//AwBQSwMECgAAAAAAAAAhAIw7KD9hLgAAYS4AABQAAABkcnMvbWVkaWEvaW1hZ2UxLnBuZ4lQ&#10;TkcNChoKAAAADUlIRFIAAAGAAAABgAgGAAAApMe1vwAAAAFzUkdCAK7OHOkAAAAEZ0FNQQAAsY8L&#10;/GEFAAAACXBIWXMAADsOAAA7DgHMtqGDAAAt9klEQVR4Xu2dgbXcOK5tJ4QOwSE4BIfgBGbGITiE&#10;l8GE0CF0CB2CQ+gQJoT/D+6D/Kpl1r2ScCSSqr3Xwqpu3yoIkkAQBCnqHwAAAAAAAAAAAAAAAAAA&#10;AAAAAAAAAAAAAAAAAAAAAAAAAAAAAAAAAAAAAAAAAAAAAAAAAAAAAAAAAAAAAAAAAAAAAAAAAAAA&#10;AAAAAAAAAPPw73//+7f8TwAAeBUi+P/rX//6Q5/f858ALiF8Tr73I/8XAK7kIfj/vxQ6AbiE8LXF&#10;7+SDf+Y/A8BVqOH9Z2mED0InAKcSPrbyuegE/sg/A8DZtBrhg9AJwCmEb6187adEQpJfA4CzUGN7&#10;L/gvQicAVsKnVj7Wkm/5dQBwEw1MmdZ/V43umdAJgIXwpZVvvSd0AgBu1LA+7wj+i9AJQInwoZVP&#10;bZEv+XMAqKIGdST4L0InAIcI31n50iZJX/2cagDgKGpIsdzzr8cGdkDoBGAX4TMrH9ol2Ql8SnUA&#10;cAQ1pMe1/hWhE4BNhK+sfOeQyHd5RgDgKGpElob4IHQC8C7hIyufqQo+B7AXNZxK3b8p0sdabXgX&#10;+cjvLd8pCpPCAFtRg4m6/49VIypJNmw2joMPcXcC0heJDL4HsAU1GFfd/02yM6EBwmbkM3+u/agi&#10;oS9VA8Az1FisNViCPxwhfCZ9p+lXB4X5AIBnqIFY6/7SFctHWYoHh5DvOJYgr4XnAwDWqGFYM67s&#10;SGhsUEI+9MmdlKRqAFhQw2ht73xIssF+TdUAJeRLnx/9qyryT7aPBlhQo/jizLIkBH+wIp/6svKx&#10;qjA6BQgU/G0rLmIkkWoBrIRvtXzuiEgXpSAANYZv68ZxVNSoWPEDp5I+1vS/A8LW0fC6qAHYVllI&#10;T5SQeOISTkU+9unR7yqSPkvCAq/JP//5z/9ZN4qC2NdYSyd12snRPbQHWOn8mj5XFnUCv6dagNdB&#10;zm9bXic99lUV0rs8k8DDO5MS9y59xD4yDJ9L3Q4h0YDXQg3IMvErPVFCsmZ50rd+II1OYDLinj3c&#10;vxBrkJU+Z/mSbSLgdZDT24bQEuuST+mLkUmrYdMJTELcq9W9W+rt7k7A+XwAS5fh/sjRbU/8So91&#10;yad0fmQbncDgxD1a3bOfkp2AdbTomscK21IlwH1xNhh92hpz6JLOLWUpOoFBiXuzule/SHTw+XUL&#10;0mkrBUnwLbgvcvAhG4t0hV17JvVoqIMR92R1j55KdPT5MwvSaSlpyi5GAXBf5OSuhmJtwAdHJXQC&#10;gxD3YnVvPpTo8PPnFsInW8c5IDwcBvfE2Ehsy/qkq9Ip0Ql0Ju7B6p7sEdvEq3RZHhBjFAC3RM7t&#10;yv5tE7/S53gWgU6gE3HtV/dil+S9t70vQvpcr5JkFAD3Qo2jnP1ng7VM/IYe6XM9zEMncDFxzVf3&#10;4JDIB2yTwtJnmeNy2gTQHTm1ZSvdqNWnyjLmbShCyNouQtfaEvwXUcB1jipdmxvydDDcA0emnZmV&#10;K/v/Kn3V0s9PSV08yHMRutbWF7Sk2OaV0ldbx9gs0WZSHcC8yJktk2Ou7F+6YpjufvUkwf9idM2t&#10;L2jJ++hKMFyjAN5nDXOjhlV+iYazcVL6uQ+69u5OwLYzp3Q5RgHsFArzIieObLtcajFm/+4XfPP2&#10;sc7oPljnAySW2rv0lEcB6au2p90BLkXOW176mY3AMhSWLtdzCAT/gdC9cC2/jPtqWYEjXb+tdR8U&#10;RpgwJ2pM5clfY/ZveQ4hJDsSMrOByHvSvF8HxBJ0ZZOj/MlkMMyHnNdS/pGUh+TSYZv4zXNiid5g&#10;6J64/O3tHqfaEtLlGgUwGQxzIact12bVEC3Zj3nilxU/g6J7Y5sUdo085cOO8hQPGsJcRPBuOPJe&#10;Ka/Nlg5nZkjdf3DiHrXu3UEpZ97SUR4F6Jx4MhjmQU5bXvvvcnpX9h/26JO6/wTkvWrexz0iPZZl&#10;mNLj2AKdMhDMgZy1XP5xDMGlx5b9S+wvFodz0L2y7cypT8cowPFgGGUgmAM1HMeKjHLDM2b/1tKP&#10;dEYHSYNO8npYlzvqnlmWhroSkbXevRKdUaoDGBc5a3mfFjl7efJXeiL7dzyNGVmgrfQjXd9SZ+h/&#10;+U4grkFeixBbJyBdtvufKktIj6NDogwEYyMnHaX8Y9mPxWHLgvR9fgj+i7xsJxDnvroWIaO87OdR&#10;yh1T6FjpPCKMGmFsFOAcq3/KmY7sKE8Epg5L9i89reC/yMs17Djn1TV4k7xGtucsTH5QHgVIj6MM&#10;xENhMDZy0tKw2+Hk0uPK/CzZqPREOeKjeZGX6QTiXFfn/jcJH8qvlpE+19bR5VGAzqtUBtLvmQeA&#10;cZGTOhpb+UErNRTHI/i2F8/vsOf2nUCc4+qcm6JrZst2pcsxChglMeEpdBgTOWep/q9GVp5wjd9L&#10;j2PdteWJ39Cz0vuR3LYTiHNbnetH4roH5SeEjb75rAy4VZgHgDGJLKnhsJtFvy9n3dJTzrKiA0l1&#10;JaTr6PbTt2vkcU6rc/xQ8tpZVr7EPV3rPyCOMlBpibR+zzwAjEm1ken35fX20UBauneKJQDLlkrN&#10;9zadQJzL6tw2iyvgSZdjf/6yLdVnU2QD8wAwHnLO7vV//b48xM7fl1f+SIdjY7LpO4E4h9U5HRFL&#10;KUj31jEKKI1I9HvmAeB+yCkdDb1aYy3b4Fr3r2Dj2p9+2k4gbF+dyyGJwJ0qS0iPY6O48v3IJKOl&#10;e6vcZnQIN0FOXa3/lzd/q9qQ4nj/gCXwhUSwSLVTIdtdk/GLOB7GGmItvnQwDwD3otrY9XtH/b9q&#10;g2UH0tDT0r9XpCcyRUv5owey3bUG/+1apNoSVR9JKY1UmQeAWyGndLz5qFr/Lwcb0xYUrofQQu4w&#10;B+C8HqNsyVB6QFC/d1yT8jwVgAU5oyPTq06uOcouji0oLLV/6bnNy2d0LpadOR2Zr/SUk5VqoiAd&#10;joSJ7clhDOSMpaxKDbt7/d9hg/RYst2wRZ+3yvB0Tq5Jccda/KqvOOYBqmVCJoJhDMIZV865S9QY&#10;ym9eko5SbddR/qkGlhDpiLr/7Zb56ZwcWa8l+I5Qg5eO0ookh78CWJAzVze5KpU7pOMWzyCEVK/F&#10;yFQD74NUy4WOzqjUSRs6IVYCwRiEM7acdIeUhvX6fXUEUn74S78vl3/SDsvWB2ukN4Lelwg8Os6P&#10;lLcOS59/Sf6QRFZ6Wm05bIhjxTGLMv1afP2+5C9xHVMVQF8MjbqUfev41RFIeQ8i6XCUf+zZv/RG&#10;0P2PZFfAi9/o094ZOUYBss1xv7quxZeO0nuL436mKoB+yBkdw+lSoInG2NC5WfT7agnKtQWFLeBK&#10;16HAv5bqtVkjna5RQOlaGUowpQxcOhzthqWg0Bc5Yan+HgEqVR3GEFCq9f9y+ScCUqorI30RZMsj&#10;kkWky7oqSboca/GrZcM7+C1LQaEvcsKuS0Clo/sIxFHWkFiyf+mJV086Muy/SQQ8fVpWJ0lP+Z7J&#10;ntLKMenonoHrHKpLY1kKCn0JJ1w55S4xNOQRMrlqCcqyBYV0ucorTYlrpU9LR1W1M2xJVYfJ82nq&#10;3yilDFzHZykozI2hllqtv3cfgVQDSfUaBNJjLfs8k+r1WjCNmqbOwHu3HYAy4YQt59wh1eV0U49A&#10;UsobvpkC6iZxZJ7S4yjBTJ2BS0c1eSk/QAlQIpyw5Zw7pDSZVz1+BIFUdQjpqDbiGD1Un0Eoj0L2&#10;SB6rXAqSnmq5qncGXl0KWn0WgIfBoC/hhC3n3CFdnwGQ9H4IrfvWBkckrnse/jDS0TsDrwbg0vMI&#10;0kEHAHMTTthyzh1S7QCm7oD0+3IdVzpOm/h9JjpmeRJ2gAy89NpOHb/aAXQ9PkCZcMKWc+6Qah23&#10;9/GrHVDXLQWK0vX5CV376gR+dQXZ1McHKBNO2HLOHVJaW36D45eCaI/yzyI69+oEerUDqD6NW92O&#10;YerjA5QJJ2w55w4pTSbe4Pi9S2CHRcfunQGXylDSUVqJNPvxAcrICekA2nq3Su/jH5ZqAJKOlw7A&#10;0kEHAHMTTthyzh1SfZhn9uPTARQkVR2mpXOPpJrDtHTukVQD0Ac6gOmPX5L/vQrHaencI6nmMC2d&#10;eyTVHKalc4+kGoA+DBAAqxlw7wDcexL6sMS1TzMOIR2lSdCQVHUI/f7lRyAAJQwB6NVXAfVeBntY&#10;4tzTjENIR3USmFVAAD2JINByzh3y6h1AdSuM6l5Mh0XHri4DrT4IRQcA0BM54as/CFY9/is/CNZ7&#10;J1ceBAOocIMAXF2H331Pd9lw+URwHrM0f6Lfd91HSTqqAZitIOC1kRP23g2061YMvfezCaTj8jJQ&#10;3Pc8/GGq9y7OO1UdQjq6bsYmHXQAMDfRCFvOuUO61sAH2FGy/DCP9JRXs+yRsFmfpecXAumpruDq&#10;vZNr760w2A0U+iInrHYAs+/pXiojpJTKYMGVewI5ylbS47hu1fLd7O+SKI/CAEpUA88AGXh1Iq+c&#10;fVcDyYL0VOdDPpS4Xvos1f4DU4dVfYq6Wj7sPQKx+A3AYaoNORphqjqEdFQn8solmAyKTf1bxGFD&#10;IF1nvxQ+dJdLP4F0lTqruOap6jCGazX1CASgjBxx+gxcUn0a2DEJawmsoccQ2H4R6Yy6f7lUFUhP&#10;ufzjCH4tvTtl6hEIQBk54QgZeHUZZCmw6felTjDEUVdfkL4YCdjKQanL0kEFpvJP9RmEEfy26wgE&#10;oIyccIQMvPo0bvVhLMc8gGVlzSPSV60xh02ho1zzXwhdqbd5zB1Sulb6ffXalEtQLb07xeovAIcw&#10;NOjqdgylEox+71iLX34xi3MU8MiR65O/sQcYR/Yv2xz1/+ozCNUloOUyWKoC6Es0yJaD7pBqBl5d&#10;TudYi1+yISTs0Kc96Ern7mz3jM5Iei3Zv8M22VEqv+j31SWgXefOAGxEY2g56VapNmjpcJShqvMA&#10;DhvKmeUa6YxJ4aNB1zLpu+DI/lOq5Z9y9i2pzkFUS1A8BAZjUG3YDmcuBLlFSqOQIIJ3Q+8RsY0C&#10;Kjbpt7bdJqXPkv1LR9lXpMcxN1Kdt2IJKNwDOWR1OOtYUVFdV17eV0V6yquBQmSLZXgvXZXsf5Hy&#10;ShPpiOBfniNJKS99rNri8BXD9WAJKIyBnNExpC5lVKbyQjnzVsO2rMGPAJEqDyMd5RFJnE+qO4yr&#10;9JPXtuQn8XvpKXWK+n21/u8YDbEEFMZAzjhCDd6RfZfLQNJRngx+kMNZnn7r6JQXqdhhux7VuaJA&#10;ekrln5Rq/b+0C2iKfbEAwGEyO2s56iapNm7pcKzFt9S8q9diJYeWyMoG13zE4eui337Wb8t1/5DU&#10;U34eQXqqpcKyHfp9eQ4iVQGMgZyyOqk1RMlDUs6spMOW9R4JOPq+I8Ncy+5RgGyvLg/+Kabsv/wS&#10;ep1T9/p//D5VAYyBHLMc9FLVYaTDEXjLZaBAjdQ1F7C73lwNMC2Rzt1ZZ9je0rVX8lqWs3/pKJd/&#10;HB1Rnk9T/xZx2ABgRY55i7X4RwJdC+kqZ+ERQFPdZvS7M7L/RY6MAhydgGXCU7Y4RiTTP4MAcAoR&#10;PBvOullM2ZWjDGRZYidbDmfiEThTzS70O9smcGuJ+5uH2UWcS0vfFolrmGpKSFd5kYDDFunp/gwC&#10;wCnIObvPA0hPuQwkOyyTwdJ1aESi4x8K/vqt5TmED+RQ5xjn1ND1rug3EexK+0QtSJejYywnBrKj&#10;+zMIAKcQGXzLabdKNPhUdRjpcZSiQizD7NCz0vuu6BocXmNuCnLvSuUexbm1dL4jlvkY6XFk/47V&#10;P7H+n/o/3BM5qCP4OrKschlIOmybbUnXpqxP3zsc/PX7K7L/RQ7fozjHhr5fJO5h/qTM1uv/noSO&#10;VHcY6XHcI+r/MC5qKKV5AFNDc02EWsoP0hOZ37sTkPr74eAf6PenZ/+LxD3Owx4izrWldxH93bLq&#10;J5Aely+UA6/Oq1r+of4PYyMndQSispNnEGnp3izSYRsFSN/TNeg6Tin4S8eV2f+bVEsRcc4tvfr3&#10;CHK2XUilr+yPaZOj/FNNjqj/w9hU5wFSymWg0LHSeVTKtixI1y/ZqBp1KfgHjiC3VyKY5eEPE+e+&#10;1qlPW4kjdD3qPyqOurv0OOYhyr4CcCpyVMdafEumIz2OUYB12C1dPzsBR4OWnsuz/0UcgTGuwYNO&#10;Z2dbnnANcd1/6SnPQ0is72cAOAVHw5OUt2QwjUYiCLhf0vJdOi3ZnPTYtlvYKzp2BEfHDqr/cV2P&#10;Bde9N2X/jvIPbwCDOZDDOnZcdOzM6VoSGmKZEHYim7pl/4s4AqQb2eV4D4Ktg5OOIbagALgEOayj&#10;DGTJeKTH8WRw2GN7O5YD2fThyqIrxBUkXciWuC6WORFX0JU9jvLPcAkIwFMiYDaceK84si/bKEDn&#10;NMwknOyx7ThaFV0Xa4msgqv0o3NyZf+OHUgp/8BcyHEdWzJYAosrKKR0fxBHNliy/wxyzb/tEVew&#10;rCIbvhjPydLZO3yP8g9MhxzXlXlbRgFq0I4RyRDBTsd3zLG8BRZjxtx1FCAb3Pe4vPIndKSu5nF2&#10;SPfOFWA3ERQazrxLXIFFumwTprKp2wM5Or4l0GVgik7aFjgl3QKVzsFRZ1/EsgeRo3ON80p1AHMh&#10;B3aUgSzZWCBdtklT6eoyH+DK2B/LCvp/y4hC16TLKEDHttgfonOICeRhsv/H+wQwFXJgVxnItStk&#10;eUJuJbYHl7ag41mz/1Rr05ty6ShAx7MF/xTLw1am7D/uE+UfmBc5saMMVN52YMFhz0oumxQ+I/tf&#10;0L9bVhXF9U2Vp6Pjfcsg2bRlr0iXbVQnXY5Jeso/MDdyZNcowJJtS48z213k9Ef0dQxLSSF1NEsc&#10;xutyetaqY3x2XI9F3rsue5Ee13wTWz/A/KhxDTUKkD7re3MzeJz6oM6Z2f+C/u4aBZyaueoY1uCf&#10;YivnyTbHDqRk/3AP5NCOF2GHOBvppheTbJXQl6rtSL8r+48M/90sN7/T/P1OOW0UIN3Wur/z3kmf&#10;yzZe/AL3QY3M9eCSZZgeOGwKcQaQFldk/wv63hSjgLjmrePulfQBV+nHNUnPk79wL+TYlrqoGodt&#10;klH6yvMTEYhS3SnoGJdl/wv53aaenXJqWSyufeOYmyWvq81GV0ctuXR1GcAljBhYpOtwxxQBKNWc&#10;hjGobF5Kq+9OMQoIip2AZXlxIF2uHUg3d9QAUyHHdgUW65O40rd7kjoCT/78NHScbkElf9PUt1NO&#10;38Uy7kXjuO+K+/5Jn+VJ5C1lOoBpMQYW6ySZ7Nq8csMdPJ7RI/tf0G9cJbtL6tlxT1rHb0nYpE9b&#10;li1drmtlneMCGA45uGsUYFsWGkhn1No/nBSOQJM/ORUdq3tJYcv12CiXrGiJe9M49t8kz8kZ/Df5&#10;zRYh+4fbI0e3rJQIcTcY6XzXtggw+dXTiWO1bDgghycU9dupRgHBe9dNf4sO1bo81TVKS9vI/uH+&#10;yNEtgSXFWmOWvmbmHYElv3I6z2zYK9JRznZTR1P/TrlsXXvcq/Xx83q6fcX5QJptQhpgeNRwLK/t&#10;iwaYKm1I798eXIuAkn+6BB3PtV9ReTmhdFge4tM5XfpKzbhnD8eOIG3tgKTPVvqRnm7biwN0QY5v&#10;25lTDci+3FB637aLiECS/3QJOqYr+7cFFemabhQQxL3La2k/buhenVtF2PMHXg81IufOnPZGLp2X&#10;b8VrvCa26yFdU44CAh3XHlyl07KQISQ6klQL8FqoAdgmhKXHXuO9mrD/8ZyOiq6FvaQgna43bk39&#10;lKvst4zQQlIPE7/wuqgBOLOpyzNMJ7Lflf2fkfVaSnYz3yPZHwmLZe4qhGWfAEKNylVjjgDT9eXk&#10;R5Htli2qI0ClSjvS/dKjAOODeW8doT7J/gHUENyvarx0stGBMbieNqEo3a5RgH3l1tnI7q9h9/pc&#10;CsLEL8CCGpdzQjhkmvkA2erK/q/YfG2YJapXIVvdbx+bcpQKcBpqGLYJ4ZBssFN0ArLVVVc+PavU&#10;MV5qFCBbY9LX6ZeUfgBaqGFYS0EzNDbZ59pu4bJXCOpYLzEKkH22h71CpCuSkunKkwCXoQZiWxUU&#10;Eg04VQ+J7Jsm+1/QsSwv+o+AmCqHQ/ZF8HfNy7wJq34ANuBueBFkU/VQyLbpsv8FHfO2owDZZA/+&#10;4YP6pPQD8BHRUNRgbHXXkGiAqX4YMig07d0pl68o0TFvOwqQTdYFCXGO+rz8qXKAaVGDsayMeRQ1&#10;xGEeu5c902b/C65AOVJpRPZ8X9tnEOr+AHuJgN1oTIdlpA5Atriy/24rnXTs240C7uxzANPhCpQj&#10;NUTZM332vyAbbjcKCF9p2bhXpCdWEFH3BzhKNCA1pNJDONGgU90QZGBo2rpV8pp0f85BNthGAfoc&#10;pk4ePrO2cY+Mcn8Apica0mPj2iPRkFPNEMgmV/Y/zNOk1WC5yGjLJI+eVwZ/6v4ALtSgdk8KDxj8&#10;LQ8WZYAZJruULbccBQThQ2s735M8B4I/gBs1rM2dQDTc/NkwyC7LQ24jnptrp0yd23D75OzsBHi3&#10;L8BZRANbNbhfZNDg78z+h1tTLpssz26Men7hU2tb1xLfya8DwFmooT1deTJqI5RtlvXlIweZO48C&#10;grj2LXtDRr4vALcjgsQsjVC23To7XpBtlvNMGfI8w8fWturfwhdZ7glwJWp4P58RiIaZ/zwcrsx4&#10;tFUyLWSna55j2D3zHzsB/Tdr/QF6EQ1w5OAfwUH2ubL/4QNN2Og435RhRzvhcxKCPwA855Wy/wXZ&#10;e/tRQCAbh+2gAKAzChCRDUfm3gxwWyV1TJVpyubbjwIAAJ7yitn/gux2jQK673cEALALBa+Xzf4X&#10;GAUAwEvyytn/guxnFAAAr4WC1stn/wvGUQA7awLA+JD9/x86j9u8+wAA4F0UrD6Zsv/InG+xxpxR&#10;AAC8BGT/v+K6JupIfqRKAICxUJByZf/T1/6DOAedSzwxW74mD8Je+wAwHhHsGgHrkEhXbDMwbclD&#10;tn/Jc2ie31EJnXkIAIAxUHCyZP9riU4lDzEFsvmMrH8tjAIAYBwU8J6+o6Aq0j3FaCBslK0/d2g9&#10;S3SMv/KQAAB9UVA6Jftfi44x8q6n36+4Bg/CKAAA+qPAd1r2vxYda6jRgGyJks8fjzZeITomowAA&#10;6IuC0ed1cLpCFAC7jwZkxzfZcWXWv5ZvaQoAwPUoAF6W/a9Fx+4yGtAxI+vvdt6LyAZGAQDQBwWh&#10;L+ug1EMUCC8bDeh4sbzT9WSvQxgFAMD1KBBeXvt+JrLl1NGAdL8t73w85ggim/6bJgIAXIOCzxDZ&#10;/1oiSKeJNqR3tKx/LYwCAOA6FBBPX+9+VGSbZTQgHVc81FWWsC9NBgA4FwUdyxbHZ0sE7zR5N/p9&#10;PNQVHUlT94DCKAAAzkeBcdjsfy0ZxDePBvTdKbL+tYS9eQoAAOegYDNF9r+WCOp5Ck/R9yLrv2xi&#10;OzuZeILYdUxGAQBwHgpWruw/HiD7vvq3U0W2Px0N6N8vfagrr+ObLfr87fFvRyXsfzsZAAA3CjKu&#10;1xv+niqXrPvSWruO93M0oP+/dCuHCNL6jI7vb+87iGvy+L2jcqcX6QDAQChIlbP/DIC/ZOGut2Zt&#10;FdkRnc7VWf97IxBGAQAwJgouruz/aS1ef59t5c0miaCcHdy7bznT9xgFAMB4OAJzBEJ9fkqVT7l6&#10;NHCm5HXbtHWzvmcbBejzw+sMAPAhCiaW7H9PZqrvx2hg5KdvPxTZH1tH7Hq3sX7DKAAAxkDBJCZJ&#10;L8v+12QQbeocVfJcD72wRb9jFAAAY6Ag8u0xsByVSkaq308zGpCdkcHvyvrXuDq9sCVVAgDsQ0HE&#10;mf2XgmLgCoxnSJ6j5UEs6WEUAAB9UfCwPKjlrEdL33CjAdkTy2OtgdY1ES7bGAUAwD4UPCL7Lwfa&#10;zELL2f+aCGzrY10teW7f0yQr0hvXP/Q3j71TGAUAwHZcGeiZq1Gkv9toQMe1Z/1rGAUAwOUoaLiy&#10;/9Bhz/4fCf06jitT3iR5vNOzah3Dch9SGAUAwMfMkP0HOka8qevS4L+S03ffjGOsjnlIdJ0YBQDA&#10;+yhYWDLqzFxPyf5DbwS0x+P1EtlxailIuhkFAMA1uLJ/yVmTo8O9n1f2RId52mggdD8e76jIzj9S&#10;JQDA31GQGDb7D33SO/RTwbKv/BDYM/KaNo+7UxgFAMCvGLN/azYsfcNl/c9Edp4yGgidj8c5KrKP&#10;UQAA/B0FB1f2/yNVlpG+t6zfYdfVIpvtk67S6eoEN78jGQBegNGyf+mZ/t0A2XEd2hSuhXQxCgAA&#10;LwoKnzJYNQPGVpGOP1PlYaRn2qz/mcT55OmVkS5GAQDgw5j9f0mVh9DvI+u/7P28V0p2aOXRQOh4&#10;1HtUZI+tVAcAk6JgMET2Lx3fHXZslbBXn18jEK7/dqboeOXRgHS4RgG28hQATEgEpEZgOCKHsn/9&#10;Lko+l2X9OlZ0MrHL6c/lmvn/ze+fIbIhOp3DoyX9llEAANRQEHBl/4cmFfXbyMCvzPoj8DZr3/Hv&#10;+ffmb88QHe/waMBoK6MAgFdEQcS1ncKubFbfj6z/0q0cItjq88OHtPSdHqOB3ROy+s2XRz1HRcf/&#10;K1UCwKugxt8l+9dvLn2oKwPsrixX359iNGC0kVEAwCuh4HFp9q/vvS3vXP32VMlzPLw1g3F11CbJ&#10;gL55NBDfffz9UdFxGQUAvApq9K7AsSn713evzvpjZGPJaqXn8pfORMeTh/+QuActHQfk9K2tAWAA&#10;FDTK2X8G2XezVf398oe6dKxY3mnfkC3OY32sM0XH2zQaiO88/u6o6HiMAgDujhq7a/Lw3b1u9J3I&#10;+i+ro+tY0cmcsgX1gvQPORqQTYwCAOBjHMEig+2z5ZS9sv7LtjmO81vbcKboeNGRPj2/+Nvj949K&#10;3LNUCQB3Q43clf03V6zob5eunomApc+/PdR1FTrm5aMBydMRjmxxTeozCgC4IwoSkSm3Gv1myaD7&#10;Szaqf+uxlcPu9fNujIF3k+h4zdFA/Nvj945K3MNUCQB3QY3bsn3Auiatf4vnCbpu5dAb2dLjhTW/&#10;jAZkA6MAAPgVBQdX9v8z8Oq/v+W/Nb/vFh1r08qYXhgD8CbJ6/FzNKD//u3x70cl7mmqBIDZUaO2&#10;Zv/672G3cuiNbLy0U0z5mbEb7wujAIA7oKBgy/4lw2/l0BvZ26ODfFsJJWEUAAD/ixqza+vgWNo5&#10;1VYOvZHtllc47pQYgVg6nz1PJAPAgCgYlLP/EOm5stYfx7pFCULnEaOByybJQ1zHi/uQpwEAs6FG&#10;bMn+rxQFnbdSRp7CbdA5XbrNtEsYBQBMioLpZQ9lVSWyTX2eupVDb3R+l48GqpL35XYdMsCtUaOd&#10;Jvu/a9b/DJ3rVKMBRgEAE6FGG5nm8Nn/kvVLpp3oPYrOObaSsMzPnC2MAgAmQo21x+qTXZLBb9iH&#10;uq5C12CK0YDu17u7vwLAAKixDp39Zzb5kln/M3QtLt1E74jkfWMUADAyaqTDZpQZ5Ha9QP6V0LUZ&#10;ejSg+8coAGBU1Egj+796U7JNIrum2MqhN7pGo48GGAUAjEis1mg02K6iYBalg6m2chiBEe9lCKMA&#10;gAFR4xwu+49goU+y/oPo2o06GmAUADASI2WMmfWzm6SJ0UYDjAIABkKNMrL/CLrNBnulyI6Xeqjr&#10;KnRNe7yC8j3hHgOMwAgZYnZAt97KYQR0nS/dkfWZyI4/0iQA6IUaY/fsX8cn678QXetRRgPcc4Ce&#10;9Mz+s+Phoa5O6Pp3HQ3o+IwCAHqhRtgt+9dxY3XKy2/l0Ju4B7oXPUcD+ABAD3pk/9nhkPUPhu7L&#10;pa+gXETHZRQAcDVqfJ8yGDcb5lkSgSZNgIHQvfmtYzmQUQDAlfRe+aOOIOrPTAJ2RvfgLfDrfnQr&#10;A+nYP9IcADgbNbou2X9LZEe84YoN3i4mrnl0wqP4gYTtPgCuIBp+owF2FdkUk8I8/XsyusYR+P8c&#10;KPC/Sdz/NBEAzkKNbZjsvyWy7S/Jf9JcMKDr+pvkWwTZx2s9oDAKADgTBYEuqz2OSHQE+mSe4CC6&#10;dkt9f9gO/1Fk519pOgC4USMbOvt/JrI55gkoD21E12q0+v4eYRQAcAYKCNNk/y2R/cwTPEHXJco8&#10;EfhHL/O8K7KfUQCAGzWuz+vGNrMoUFAeEroGS5ln6sC/Ejp5ACcKEFNn/88kz+vlOoI45+gEJTOW&#10;ed4VnROjAAAXalRf1o3siKhhDptlyrbYUfT2maPOMco8f4wY+MMmo12MAgAcRMBoNLAj8vbAlj6/&#10;S+dQr49cJOyKksjbid8EndfQ9f0I+vlkeZQZPz3+7aiEzjx9ADiKGpMr+/9l0y79+1f9e2Tezd/0&#10;Ftk29TyBbO++TcN7knb9srGf/t1VbmQUAFDBGKCfbtegv8WWwsPOMci2qbabCFtl87D1/fSpr5Lm&#10;jq7x78t3KxLnnyoBYC9qRNFIm41rj0QATZUfou9HeWjUwDX0MlLZNnSZRxKBf9POnfouowCAnmSD&#10;bTWqvbI7e9Zvhp0nCJFtUR7q/k6CsEEy7DYNsmup7+8qpen7jAIAeqHGc3n230I6Yp5g5PJQl3kC&#10;HTPexjZ6maf04h7jfWcUALCHbMCtxrRZMjhZXtYReowBwS6y7ZLtJnSMGer7rnvOKADgatRoXNn/&#10;KW/vku6Rl5Ha5wmkb/hlnJIYCdnfzCW9lk7/bkt7AU5DjW6o7P8Z0h/loSGDYkgGxcPlIf126G0a&#10;ZFdzGaeT0L0cryLhj6kSAJ6hxuLK/i/bk1/Hi+x49PLQ5olwfTfKXbeu7+8hrsXj8Y8KowCAD1Bj&#10;K2ebGbh6TIx+yhUnTbt6SwbOp+Uh/S06suHethUSNqX9p47qWuiYtlGAPqd9sA/gVNQ4psv+nyE7&#10;ht5uYrlG+v8IbrdbxunG1bEzCgBooMYRywqnzf6fIVtG325i1E7q0jLPR4Qdi20VGc0/AYZAjeLb&#10;Y0M5KqNmWLJt6GWko0gG/tj/aYjA/4hrFBB+kCoBQI3Cmf0PFzjWyMZht5voIXEtIijqvy+v7+9B&#10;9oWflkdMee8ZBQAEagwx1G82lj0yW31VNg+93cTZEoEws+rhO+0FRgEARtQYnFnVNIHkEdk99HYT&#10;btG5DlXf30PY7PDXFEYB8Nq4MqrZsv8WOo/bzhNEB52Bf+gyzxZ0Dpb5qrjXqRLg9VAjePns/xk6&#10;n1uUh+LeZCc/feBf0LkwCgCoQvb/MTq/oZeRPpMMkFOWebag82IUAHAUOX9kUeWVMKnjlkHmEZ3j&#10;0NtNLCIbo7OKB/puf090rowCAI5A9r8dnefQu3E+SnYAL7H/fZzn47kfFV2z0jsrAKZCTu/K/iMD&#10;u22mGecWHdwMgX8tcW8k3bfkOJv0weY12CmMAuA1IPt/H53bpwieknInOYLEuejzlgFO58UoAGAr&#10;cnay/yfofKLMc5vAv5YIcvr8mqd7G9IXm+e8U26zUgqgiSv7l3xPlVOj85imvu+SPNfbzBPoXIZ4&#10;fzXA0MjJo7RB9i/C/qzvu7LHKUXnf4vykPE+MgqAe2LM/qfNHmX7rcs8R2X2jkC2u0YBP1IlwH2Q&#10;c7909i+bI/BP90DX1ZLXaMoOPoL3+nwOyu3mSeDFUeOwvFdVMk1wkK3Dv21LMmQJKu2aap5H9jIK&#10;AFgjp3Zl/1M0DNkaK51Gfql6dEg/t2nQ5+hvLZumPJTXtnkeO4VRANwDNQrXFgZDNwrZN3R9X3ZF&#10;kH/6ti39+9C7kcq2WEb6Jc0dEtn3+dHmo6Jz/StVAsyLnNmV/f+ZKodCtg29jDOuvSSC+ubVJfru&#10;J4nlJT1nSF7rYUuB4atrmw8KowCYmww+LefeK0NlfrJn6G0aZNeyDXOpdKLfD70ttWwbbrsJ2cUo&#10;AEBO7GoIw2T/smfobRriWunTvg2z9A391rK4J/ocZp5A9kS5qmnrTrnNA3PwYhgDRvfsP2yI4CoZ&#10;LvCHTWGb/vv0h4jiGMb7ahfZFoG3e9CUDVFGa9q4R3Q+jAJgPuS8MdnYdOo9Eg06VV6Ojh/1/ch8&#10;Ry/zdHl6VMcdtjyU96xrRxC+u7broDAKgLkwOv/l2b+OOfQ2DWnXMG/bkh3xrMPQ8wT6vLw8FMd8&#10;tOOoyP7/pkqA8ZHTTpn965gzLOMc9jWLsiuu3+jloUtHS8brwSgA5iADVcuJ98rp2b+OMcMyzkvq&#10;+y5k6yfjvk92yet5SUDVcRgFwOsgZ51ia1wd4yWWcfZG9o88T/BXXOM09TR0HEYB8BrI2YfO/qX3&#10;JZdx9kbn87LbTUhvjDKbx90j4bOpEmA85KTDZv/SO0N9/+k2DXdB5zfDMlL7E7jGc2YUAGOSQazl&#10;tHvFUu+Wnttt03AndN5RHhq1Q7YuI5UuRgFwX+Scw2T/0jP6Ms6lvn/rbH8rug7Dbzehz3J5SHos&#10;o4Ar5i0AdiHnLmf/ERj1eTgb1m9Zxjkxui633m5Cv2UUAPdDTunK/n9PlbvQbyPwv/w2DXchrlX4&#10;wuN1HEnyfh4qD7nOi1EADIOculxjl45d2b++G9nU0G/byjIPgb+Art/o203semuZvm8bBehz6iXC&#10;cAPkhK7sf9O2vvruUt8ftcwTwYoyjxldz9ssI83EoKlnjzAKgK7ICePVh67s/93Go79T34fFD0Yu&#10;D8Uy0nefYdHfGQXA/Mj5vj065FGRIzezf/0tGsroyzip73dA13z07SbCZ5/OE7hs13EOzZsBlJDz&#10;nZb96//ZpgE2o/sw/DLSNPUn+vdoP2Wbwxf1iR/CtcjpotzRdMo98ljH1P+zTQMcRvcl5glc25Db&#10;JXxbnz+DNaMAmBI5nTN7Wco8v+f/N7/bU2RXBP7ubyWDbeheTfHWMomlHaUwCoBrMGYusXZ/5Pp+&#10;BBHq+xOj+zf0MlKJZcQSvpqnDHAecjZn1jKc6NzYpuGG6H4OPU9gEkYBcC6u7H80UXCgvv8C6P4O&#10;vYy0InFeeZoAfuRkkf0PWac/InEuGfgp87wYuudvCw4e/eEmwigAzuEu2X8E/jwXAj/cqjyk87j0&#10;PdrwIsi5ps/+s5FT5oEm8ouht5vYIYwCwMvM2X826tiziMAPHyI/GXoZ6Uci2xkFgA851XTZf9ib&#10;gZ8yDxxG/mN54LGD4PfgYabsPwJ/2sswGGzIn6aaJ5CtjAKgjpwpVksMn/1ntk99H05F/jX0W8tW&#10;wigAaoye/Wfgx9HhUsLnRu8IZN+PNBdgP3KiIbP/sCkbH4EfuiM/HLk89DXNBNiHnHqoB2WyM6LM&#10;A0Miv4zy0FB7W4U9aR7AduQ8w6z8kR3U92Ea5KejbTfBSBn2IaexvOv3qETnk4Ef54Upke8O8day&#10;6IzSJIBtyGm6vFgjAn82GgI/3Ab5c7d5gmhTaQbANuQ0kX03HeoMycZBmQdujfz78reW0QHAbq7q&#10;API4bNMAL4X8/bJlpDoOE8GwjzOdU7qp7wMkagenloeireWhALYhx7FPAkfgZ5sGgDZqF6d0BNHm&#10;8hAA23E5Y2Qg+qS+D7ABtRP3MtIvqRpgO+E4K0faJRn4KfMAHCDajtpQ6WHM+H2qA9iPnGhXJyCH&#10;Y5sGADNqT7vLQ/p+PJXMqBtqyIk+XLGQzkmZB+BE1L42vbUsv0NbBB/hUJJwwLdhqT4j2481zd9w&#10;NoDrUHv7HJO7EeizHYb8yPbIsmoAAAAAAAAAAAAAAAAAAAAAAAAAAAAAAAAAAAAAAAAAAAAAAAAA&#10;AAAAAAAAAAAAAAAAAAAAAAAAAAAAAAAAAAAAAAAAAAAAAAAAAAAAAAAAAAAAgJfiH//4/6O8n8jj&#10;cNEzAAAAAElFTkSuQmCCUEsDBAoAAAAAAAAAIQD5cJmOtwsAALcLAAAUAAAAZHJzL21lZGlhL2lt&#10;YWdlMi5zdmc8c3ZnIHZpZXdCb3g9IjAgMCA5NiA5NiIgeG1sbnM9Imh0dHA6Ly93d3cudzMub3Jn&#10;LzIwMDAvc3ZnIiB4bWxuczp4bGluaz0iaHR0cDovL3d3dy53My5vcmcvMTk5OS94bGluayIgaWQ9&#10;Ikljb25zX0NlbGxUb3dlciIgb3ZlcmZsb3c9ImhpZGRlbiI+PHBhdGggZD0iTTQwIDM1IDQyLjgg&#10;MzIuMkMzOS43MzE4IDI5LjAxOTQgMzkuNzMxOCAyMy45ODA2IDQyLjggMjAuOEw0MCAxOEMzNS4z&#10;MzI2IDIyLjcwNTYgMzUuMzMyNiAzMC4yOTQ0IDQwIDM1WiIgZmlsbD0iIzVGNUY1RiIvPjxwYXRo&#10;IGQ9Ik0zNC40IDQwLjYgMzcuMiAzNy44QzMwLjk1OTIgMzEuNTk4OCAzMC45MjcxIDIxLjUxMjUg&#10;MzcuMTI4MyAxNS4yNzE3IDM3LjE1MjEgMTUuMjQ3NyAzNy4xNzYgMTUuMjIzOCAzNy4yIDE1LjJM&#10;MzQuNCAxMi40QzI2LjYxMjggMjAuMDc3MiAyNi41MjM2IDMyLjYxMzUgMzQuMjAwNyA0MC40MDA3&#10;IDM0LjI2NjcgNDAuNDY3NiAzNC4zMzMxIDQwLjUzNCAzNC40IDQwLjZaIiBmaWxsPSIjNUY1RjVG&#10;Ii8+PHBhdGggZD0iTTMxLjUgNDMuNUMyMi4xNjUxIDM0LjA4ODkgMjIuMTY1MSAxOC45MTExIDMx&#10;LjUgOS41TDI4LjcgNi43QzE3Ljc2NDggMTcuNjM0MSAxNy43NjM5IDM1LjM2MjcgMjguNjk4IDQ2&#10;LjI5OCAyOC42OTg3IDQ2LjI5ODcgMjguNjk5MyA0Ni4yOTkzIDI4LjcgNDYuM1oiIGZpbGw9IiM1&#10;RjVGNUYiLz48cGF0aCBkPSJNNTcgMzVDNjEuNjY3NCAzMC4yOTQ0IDYxLjY2NzQgMjIuNzA1NiA1&#10;NyAxOEw1NC4yIDIwLjhDNTUuNjk1MSAyMi4zMTc5IDU2LjUyMjkgMjQuMzY5NSA1Ni41IDI2LjUg&#10;NTYuNTAzNSAyOC42MjY3IDU1LjY3ODUgMzAuNjcxMiA1NC4yIDMyLjJaIiBmaWxsPSIjNUY1RjVG&#10;Ii8+PHBhdGggZD0iTTU5LjggMzcuOCA2Mi42IDQwLjZDNzAuMzg3MiAzMi45MjI4IDcwLjQ3NjQg&#10;MjAuMzg2NSA2Mi43OTkzIDEyLjU5OTMgNjIuNzMzMyAxMi41MzI0IDYyLjY2NjkgMTIuNDY2IDYy&#10;LjYgMTIuNEw1OS44IDE1LjJDNjYuMDQwOCAyMS40MDEyIDY2LjA3MjkgMzEuNDg3NSA1OS44NzE3&#10;IDM3LjcyODMgNTkuODQ3OSAzNy43NTIzIDU5LjgyNCAzNy43NzYyIDU5LjggMzcuOFoiIGZpbGw9&#10;IiM1RjVGNUYiLz48cGF0aCBkPSJNNjUuNSA0My41IDY4LjMgNDYuM0M3OS4yMzUyIDM1LjM2NTkg&#10;NzkuMjM2MSAxNy42MzczIDY4LjMwMiA2LjcwMjAyIDY4LjMwMTQgNi43MDEzNSA2OC4zMDA3IDYu&#10;NzAwNjcgNjguMyA2LjdMNjUuNSA5LjVDNzQuODM0OSAxOC45MTExIDc0LjgzNDkgMzQuMDg4OSA2&#10;NS41IDQzLjVaIiBmaWxsPSIjNUY1RjVGIi8+PHBhdGggZD0iTTc5IDg2LjcxIDc5IDg2LjcxQzc4&#10;Ljk2OTIgODYuNTMyNCA3OC45MTE5IDg2LjM2MDUgNzguODMgODYuMiA3OC44MyA4Ni4yIDc4Ljgz&#10;IDg2LjIgNzguODMgODYuMTRMNTAuMzMgMzAuNjRDNTAuMjQzMiAzMC40NzczIDUwLjEzMTkgMzAu&#10;MzI4OSA1MCAzMC4yIDUyLjA0NzkgMjkuMzcxNiA1My4wMzY1IDI3LjAzOTggNTIuMjA4MSAyNC45&#10;OTE5IDUxLjM3OTcgMjIuOTQ0IDQ5LjA0NzkgMjEuOTU1NCA0NyAyMi43ODM4IDQ0Ljk1MjEgMjMu&#10;NjEyMiA0My45NjM1IDI1Ljk0NCA0NC43OTE5IDI3Ljk5MTkgNDUuMTk4NCAyOC45OTY3IDQ1Ljk5&#10;NTIgMjkuNzkzNSA0NyAzMC4yIDQ2Ljg5MzIgMzAuMzE3NSA0Ni44MDI0IDMwLjQ0ODcgNDYuNzMg&#10;MzAuNTlMMTguMjMgODYuMDlDMTguMjMgODYuMDkgMTguMjMgODYuMDkgMTguMjMgODYuMTUgMTgu&#10;MTQ4MSA4Ni4zMTA1IDE4LjA5MDggODYuNDgyNSAxOC4wNiA4Ni42NkwxOC4wNiA4Ni42NkMxOC4w&#10;MzUxIDg2LjgyNTcgMTguMDM1MSA4Ni45OTQzIDE4LjA2IDg3LjE2IDE4LjA2IDg3LjE2IDE4LjA2&#10;IDg3LjI0IDE4LjA2IDg3LjI4IDE4LjA4NzIgODcuNDQxOCAxOC4xMzQyIDg3LjU5OTcgMTguMiA4&#10;Ny43NSAxOC4yIDg3Ljc1IDE4LjIgODcuNzUgMTguMiA4Ny43NSAxOC4yIDg3Ljc1IDE4LjMgODcu&#10;ODkgMTguMzQgODcuOTcgMTguNDAwOSA4OC4wNzA1IDE4LjQ2NzcgODguMTY3MyAxOC41NCA4OC4y&#10;NkwxOC41NCA4OC4yNkMxOC41OTA5IDg4LjMwMzIgMTguNjQ0MyA4OC4zNDMyIDE4LjcgODguMzgg&#10;MTguNzg2NCA4OC40NjE4IDE4Ljg4MDEgODguNTM1NSAxOC45OCA4OC42IDE5LjA1ODEgODguNjQw&#10;OCAxOS4xMzgyIDg4LjY3NzUgMTkuMjIgODguNzFMMTkuNTIgODguODIgMTkuNzggODguODIgMjAg&#10;ODkgMjAuMTQgODkgMjAuMjcgODlDMjAuNDUzMiA4OC45ODI4IDIwLjYzMjMgODguOTM1NSAyMC44&#10;IDg4Ljg2TDQ4LjUyIDc2LjY3IDc2LjIgODguODNDNzYuNDUxMSA4OC45NDQ0IDc2LjcyNDEgODku&#10;MDAyNCA3NyA4OUw3NyA4OUM3Ny4xNjU2IDg4Ljk5NyA3Ny4zMzAyIDg4Ljk3MzUgNzcuNDkgODgu&#10;OTNMNzcuNjMgODguOTNDNzcuNzU3IDg4Ljg4MTggNzcuODgwNyA4OC44MjUgNzggODguNzZMNzgu&#10;MDkgODguN0M3OC4yMjA4IDg4LjYxNzYgNzguMzQxNiA4OC41MjAzIDc4LjQ1IDg4LjQxTDc4LjQ1&#10;IDg4LjQxQzc4LjUyOCA4OC4zMTIzIDc4LjU5ODIgODguMjA4NiA3OC42NiA4OC4xIDc4LjcwMzYg&#10;ODguMDM1NiA3OC43NDM3IDg3Ljk2ODggNzguNzggODcuOSA3OC43OCA4Ny45IDc4Ljc4IDg3Ljkg&#10;NzguNzggODcuOSA3OC44NDc2IDg3Ljc0NjkgNzguODk0NyA4Ny41ODU1IDc4LjkyIDg3LjQyIDc4&#10;LjkyIDg3LjQyIDc4LjkyIDg3LjM1IDc4LjkyIDg3LjMxIDc4Ljk4MjggODcuMTE2NSA3OS4wMDk5&#10;IDg2LjkxMzIgNzkgODYuNzFaTTYyIDYyLjE2IDUxLjkgNTUuMzMgNTYuNzcgNTJaTTQ4LjUgMzUu&#10;ODggNTQuOTMgNDguMzkgNDguMzUgNTIuOTIgNDIuMzUgNDguOTJDNDIuMjE5OCA0OC44MjkyIDQy&#10;LjA3ODcgNDguNzU1MyA0MS45MyA0OC43Wk00MC4xMiA1Mi4xOSA0NC44MSA1NS4zNiAzNSA2Mi4w&#10;OVpNMjQuMzUgODIuOTEgMzEuNDEgNjkuMTUgNDMuNTQgNzQuNDhaTTM1LjU0IDY2LjYgNDguMzcg&#10;NTcuNzcgNjEuNDUgNjYuNjIgNDguNTIgNzIuM1pNNjkuNTQgODEuNTQgNTMuNDkgNzQuNDkgNjUu&#10;NiA2OS4xNyA3Mi42NSA4Mi45WiIgZmlsbD0iIzVGNUY1RiIvPjwvc3ZnPlBLAwQKAAAAAAAAACEA&#10;aG0ZbF0SAABdEgAAFAAAAGRycy9tZWRpYS9pbWFnZTMucG5niVBORw0KGgoAAAANSUhEUgAAAYAA&#10;AAGACAYAAACkx7W/AAAAAXNSR0IArs4c6QAAAARnQU1BAACxjwv8YQUAAAAJcEhZcwAAOw4AADsO&#10;Acy2oYMAABHySURBVHhe7d3drR7mda3RXUJKSAkpwSW4hJSQEtyBS/CFZOQyJbiElJAS3IF4uJWZ&#10;yD/TsPNiAkfiGgN4AN/NzQ/vosgtWvwAAAAAAAAAAAAAAAAAAAAAAAAAAAAAAAD41n35/uNffvju&#10;499++P7jP374/cd/fvn9xxfpl9rXd/xfn2/5y3cfv/ny7x//nGcO/KWvP/n/69ef9P/YDkn6Fvr8&#10;xU2eO/A/fvxVUjkY6Vvr6y9y/pBnD3z+qqgdivSt5ncC8NXn90V920cn8+8EuM6v/nW27z5+kzOA&#10;m3zvX1f7fPs5A7jp84/JteOQvvU+v/WZM4Cb2mFIV8oZwE3tKKQr5QzgpnYU0pVyBnBTOwrpSjkD&#10;uKkdhXSlnAHc1I5CulLOAG5qRyFdKWcAN7WjkK6UM4Cb2lHob/f5dyR87bdf//evP//uhHyM/998&#10;/vdsfvxavvv4jf9T3/+9fIxwUzsK9b7+xP+7L7/7+Kd8dD9L+YdT/fr11+Vjg5vaUaj263xkP3tf&#10;fzfwq/L1q5SPDG5qR6E/7/NX1fm4fjH8TuAfKx8X3NSOQj/14/fVf+bf9vlb/DuBv18+KripHYV+&#10;6pf4q///8eNfhF5+TPqpfFRwUzsK/Vm/mO/9/6XPr/0vfiz6i/JRwU3tKPQn/YL/2sDPb13VH5P+&#10;t3xUcFM7Cv1J/gHwTZePCm5qR6E/6fuPf81H9Yvjj4P+/fJRwU3tKPQn/YL/4nB/4f/fLx8V3NSO&#10;Qj/1+Ucp81H9onx+++eH33/8of2Y9FP5uOCmdhT6836JfxTUHwH9x8rHBTe1o1Dpu49f5SP72fv6&#10;9f766z+0/vhXPwb9VfnI4KZ2FOr93H8nkG/7/NZP/v94+ejgpnYU+tt9/cn1P3/89srnn7D5Gfwn&#10;In78o55fv5bPf+H749dWvmb97fIxwk3tKKQr5QzgpnYU0pVyBnBTOwrpSjkDuKkdhXSlnAHc1I5C&#10;ulLOAG5qRyFdKWcAN7WjkK6UM4Cb2lFIV8oZwE3tKKQr5QzgpnYU0pVyBnBTOwrpSjkDuKkdhXSl&#10;nAHc1I5CulLOAG5qRyFdKWcAN7WjkK6UM4Cb2lFIV8oZwE3tKJZlBp60N7UsM3BTO4plmYEn7U0t&#10;ywzc1I5iWWbgSXtTyzIDN7WjWJYZeNLe1LLMwE3tKJZlBp60N7UsM3BTO4plmYEn7U0tywzc1I5i&#10;WWbgSXtTyzIDN7WjWJYZeNLe1LLMwE3tKJZlBp60N7UsM3BTO4plmYEn7U0tywzc1I5iWWbgSXtT&#10;yzIDN7WjWJYZeNLe1LLMwE3tKJZlBp60N7UsM3BTO4plmYEn7U0tywzc1I5iWWbgSXtTyzIDN7Wj&#10;WJYZeNLe1LLMwE3tKJZlBp60N7UsM3BTO4plmYEn7U0tywzc1I5iWWbgSXtTyzIDN7WjWJYZeNLe&#10;1LLMwE3tKJZlBp60N7UsM3BTO4plmYEn7U0tywzc1I5iWWbgSXtTyzIDN7WjWJYZeNLe1LLMwE3t&#10;KJZlBp60N7UsM3BTO4plmYEn7U0tywzc1I5iWWbgSXtTyzIDN7WjWJYZeNLe1LLMwE3tKJZlBp60&#10;N7UsM3BTO4plmYEn7U0tywzc1I5iWWbgSXtTyzIDN7WjWJYZeNLe1LLMwE3tKJZlBp60N7UsM3BT&#10;O4plmYEn7U0tywzc1I5iWWbgSXtTyzIDN7WjWJYZeNLe1LLMwE3tKJZlBp60N7UsM3BTO4plmYEn&#10;7U0tywzc1I5iWWbgSXtTyzIDN7WjWJYZeNLe1LLMwE3tKJZlBp60N7UsM3BTO4plmYEn7U0tywzc&#10;1I5iWWbgSXtTyzIDN7WjWJYZeNLe1LLMwE3tKJZlBp60N7UsM3BTO4plmYEn7U0tywzc1I5iWWbg&#10;SXtTyzIDN7WjWJYZeNLe1LLMwE3tKJZlBp60N7UsM3BTO4plmYEn7U0tywzc1I5iWWbgSXtTyzID&#10;N7WjWJYZeNLe1LLMwE3tKJZlBp60N7UsM3BTO4plmYEn7U0tywzc1I5iWWbgSXtTyzIDN7WjWJYZ&#10;eNLe1LLMwE3tKJZlBp60N7UsM3BTO4plmYEn7U0tywzc1I5iWWbgSXtTyzIDN7WjWJYZeNLe1LLM&#10;wE3tKJZlBp60N7UsM3BTO4plmYEn7U0tywzc1I5iWWbgSXtTyzIDN7WjWJYZeNLe1LLMwE3tKJZl&#10;Bp60N7UsM3BTO4plmYEn7U0tywzc1I5iWWbgSXtTyzIDN7WjWJYZeNLe1LLMwE3tKJZlBp60N7Us&#10;M3BTO4plmYEn7U0tywzc1I5iWWbgSXtTyzIDN7WjWJYZeNLe1LLMwE3tKJZlBp60N7UsM3BTO4pl&#10;mYEn7U0tywzc1I5iWWbgSXtTyzIDN7WjWJYZeNLe1LLMwE3tKJZlBp60N7UsM3BTO4plmYEn7U0t&#10;ywzc1I5iWWbgSXtTyzIDN7WjWJYZeNLe1LLMwE3tKJZlBp60N7UsM3BTO4plmYEn7U0tywzc1I5i&#10;WWbgSXtTyzIDN7WjWJYZeNLe1LLMwE3tKJZlBp60N7UsM3BTO4plmYEn7U0tywzc1I5iWWbgSXtT&#10;yzIDN7WjWJYZeNLe1LLMwE3tKJZlBp60N7UsM3BTO4plmYEn7U0tywzc1I5iWWbgSXtTyzIDN7Wj&#10;WJYZeNLe1LLMwE3tKJZlBp60N7UsM3BTO4plmYEn7U0tywzc1I5iWWbgSXtTyzIDN7WjWJYZeNLe&#10;1LLMwE3tKJZlBp60N7UsM3BTO4plmYEn7U0tywzc1I5iWWbgSXtTyzIDN7WjWJYZeNLe1LLMwE3t&#10;KJZlBp60N7UsM3BTO4plmYEn7U0tywzc1I5iWWbgSXtTyzIDN7WjWJYZeNLe1LLMwE3tKJZlBp60&#10;N7UsM3BTO4plmYEn7U0tywzc1I5iWWbgSXtTyzIDN7WjWJYZeNLe1LLMwE3tKJZlBp60N7UsM3BT&#10;O4plmYEn7U0tywzc1I5iWWbgSXtTyzIDN7WjWJYZeNLe1LLMwE3tKJZlBp60N7UsM3BTO4plmYEn&#10;7U0tywzc1I5iWWbgSXtTyzIDN7WjWJYZeNLe1LLMwE3tKJZlBp60N7UsM3BTO4plmYEn7U0tywzc&#10;1I5iWWbgSXtTyzIDN7WjWJYZeNLe1LLMwE3tKJZlBp60N7UsM3BTO4plmYEn7U0tywzc1I5iWWbg&#10;SXtTyzIDN7WjWJYZeNLe1LLMwE3tKJZlBp60N7UsM3BTO4plmYEn7U0tywzc1I5iWWbgSXtTyzID&#10;N7WjWJYZeNLe1LLMwE3tKJZlBp60N7UsM3BTO4plmYEn7U0tywzc1I5iWWbgSXtTyzIDN7WjWJYZ&#10;eNLe1LLMwE3tKJZlBp60N7UsM3BTO4plmYEn7U0tywzc1I5iWWbgSXtTyzIDN7WjWJYZeNLe1LLM&#10;wE3tKJZlBp60N7UsM3BTO4plmYEn7U0tywzc1I5iWWbgSXtTyzIDN7WjWJYZeNLe1LLMwE3tKJZl&#10;Bp60N7UsM3BTO4plmYEn7U0tywzc1I5iWWbgSXtTyzIDN7WjWJYZeNLe1LLMwE3tKJZlBp60N7Us&#10;M3BTO4plmYEn7U0tywzc1I5iWWbgSXtTyzIDN7WjWJYZeNLe1LLMwE3tKJZlBp60N7UsM3BTO4pl&#10;mYEn7U0tywzc1I5iWWbgSXtTyzIDN7WjWJYZeNLe1LLMwE3tKJZlBp60N7UsM3BTO4plmYEn7U0t&#10;ywzc1I5iWWbgSXtTyzIDN7WjWJYZeNLe1LLMwE3tKJZlBp60N7UsM3BTO4plmYEn7U0tywzc1I5i&#10;WWbgSXtTyzIDN7WjWJYZeNLe1LLMwE3tKJZlBp60N7UsM3BTO4plmYEn7U0tywzc1I5iWWbgSXtT&#10;yzIDN7WjWJYZeNLe1LLMwE3tKJZlBp60N7UsM3BTO4plmYEn7U0tywzc1I5iWWbgSXtTyzIDN7Wj&#10;WJYZeNLe1LLMwE3tKJZlBp60N7UsM3BTO4plmYEn7U0tywzc1I5iWWbgSXtTyzIDN7WjWJYZeNLe&#10;1LLMwE3tKJZlBp60N7UsM3BTO4plmYEn7U0tywzc1I5iWWbgSXtTyzIDN7WjWJYZeNLe1LLMwE3t&#10;KJZlBp60N7UsM3BTO4plmYEn7U0tywzc1I5iWWbgSXtTyzIDN7WjWJYZeNLe1LLMwE3tKJZlBp60&#10;N7UsM3BTO4plmYEn7U0tywzc1I5iWWbgSXtTyzIDN7WjWJYZeNLe1LLMwE3tKJZlBp60N7UsM3BT&#10;O4plmYEn7U0tywzc1I5iWWbgSXtTyzIDN7WjWJYZeNLe1LLMwE3tKJZlBp60N7UsM3BTO4plmYEn&#10;7U0tywzc1I5iWWbgSXtTyzIDN7WjWJYZeNLe1LLMwE3tKJZlBp60N7UsM3BTO4plmYEn7U0tywzc&#10;1I5iWWbgSXtTyzIDN7WjWJYZeNLe1LLMwE3tKJZlBp60N7UsM3BTO4plmYEn7U0tywzc1I5iWWbg&#10;SXtTyzIDN7WjWJYZeNLe1LLMwE3tKJZlBp60N7UsM3BTO4plmYEn7U0tywzc1I5iWWbgSXtTyzID&#10;N7WjWJYZeNLe1LLMwE3tKJZlBp60N7UsM3BTO4plmYEn7U0tywzc1I5iWWbgSXtTyzIDN7WjWJYZ&#10;eNLe1LLMwE3tKJZlBp60N7UsM3BTO4plmYEn7U0tywzc1I5iWWbgSXtTyzIDN7WjWJYZeNLe1LLM&#10;wE3tKJZlBp60N7UsM3BTO4plmYEn7U0tywzc1I5iWWbgSXtTyzIDN7WjWJYZeNLe1LLMwE3tKJZl&#10;Bp60N7UsM3BTO4plmYEn7U0tywzc1I5iWWbgSXtTyzIDN7WjWJYZeNLe1LLMwE3tKJZlBp60N7Us&#10;M3BTO4plmYEn7U0tywzc1I5iWWbgSXtTyzIDN7WjWJYZeNLe1LLMwE3tKJZlBp60N7UsM3BTO4pl&#10;mYEn7U0tywzc1I5iWWbgSXtTyzIDN7WjWJYZeNLe1LLMwE3tKJZlBp60N7UsM3BTO4plmYEn7U0t&#10;ywzc1I5iWWbgSXtTyzIDN7WjWJYZeNLe1LLMwE3tKJZlBp60N7UsM3BTO4plmYEn7U0tywzc1I5i&#10;WWbgSXtTyzIDN7WjWJYZeNLe1LLMwE3tKJZlBp60N7UsM3BTO4plmYEn7U0tywzc1I5iWWbgSXtT&#10;yzIDN7WjWJYZeNLe1LLMwE3tKJZlBp60N7UsM3BTO4plmYEn7U0tywzc1I5iWWbgSXtTyzIDN7Wj&#10;WJYZeNLe1LLMwE3tKJZlBp60N7UsM3BTO4plmYEn7U0tywzc1I5iWWbgSXtTyzIDN7WjWJYZeNLe&#10;1LLMwE3tKJZlBp60N7UsM3BTO4plmYEn7U0tywzc1I5iWWbgSXtTyzIDN7WjWJYZeNLe1LLMwE3t&#10;KJZlBp60N7UsM3BTO4plmYEn7U0tywzc1I5iWWbgSXtTyzIDN7WjWJYZeNLe1LLMwE3tKKQr5Qzg&#10;pnYU0pVyBnBTOwrpSjkDuKkdhXSlnAHc1I5CulLOAG5qRyFdKWcAN7WjkK6UM4Cb2lFIV8oZwE3t&#10;KKQr5QzgpnYU0pVyBnBTOwrpSjkDuKkdhXSlnAHc1I5CulLOAG5qRyFdKWcAN7WjkK6UM4Cb2lFI&#10;V8oZwE3tKKQr5QzgpnYU0pVyBnBTOwrpSjkDuKkdhXSlnAHc1I5CulLOAG5qRyFdKWcAN7WjkK6U&#10;M4Cb2lFIV8oZwE3tKKQr5QzgpnYU0pVyBnBTOwrpSjkDuKkdhXSlnAHc1I5CulLOAG5qRyFdKWcA&#10;N7WjkK6UM4Cb2lFIV8oZwE3tKKQr5QzgpnYU0pVyBnBTOwrpSjkDuKkdhXSlnAHc1I5CulLOAG5q&#10;RyFdKWcAN7WjkK6UM4Cb2lFIV8oZwE0/fP/xX+0wpG+9H37/8cecAdz09Qh+145D+tb7+vb/kDOA&#10;m7589/GbdhzSt97XfwD8NmcAN335949/bschfct9fvvn6y9+fpUzgLt++O7j39qRSN9sX3/nm+cP&#10;fH4/tB6K9I31w/cf//Hldx//lKcPfPI7AX3LfX7b58c37id/6L58//Evn789/vwdwY/fJy2HJP1S&#10;+vEn/f9+y7/9fNt55gAAAAAAAAAAAAAAAAAAAAAAAAAAAAAAAN+oj4//B+PN4m7QGDQJAAAAAElF&#10;TkSuQmCCUEsDBAoAAAAAAAAAIQCM+aekoQEAAKEBAAAUAAAAZHJzL21lZGlhL2ltYWdlNC5zdmc8&#10;c3ZnIHZpZXdCb3g9IjAgMCA5NiA5NiIgeG1sbnM9Imh0dHA6Ly93d3cudzMub3JnLzIwMDAvc3Zn&#10;IiB4bWxuczp4bGluaz0iaHR0cDovL3d3dy53My5vcmcvMTk5OS94bGluayIgaWQ9Ikljb25zX1Nt&#10;YXJ0UGhvbmUiIG92ZXJmbG93PSJoaWRkZW4iPjxwYXRoIGQ9Ik02NiA4MCAzMCA4MCAzMCAxNiA2&#10;NiAxNiA2NiA4MFpNNDQgOCA1MiA4QzUzLjEgOCA1NCA4LjkgNTQgMTAgNTQgMTEuMSA1My4xIDEy&#10;IDUyIDEyTDQ0IDEyQzQyLjkgMTIgNDIgMTEuMSA0MiAxMCA0MiA4LjkgNDIuOSA4IDQ0IDhaTTcw&#10;IDQgMjYgNEMyNC45IDQgMjQgNC45IDI0IDZMMjQgOTBDMjQgOTEuMSAyNC45IDkyIDI2IDkyTDcw&#10;IDkyQzcxLjEgOTIgNzIgOTEuMSA3MiA5MEw3MiA2QzcyIDQuOSA3MS4xIDQgNzAgNFoiIGZpbGw9&#10;IiNGRkE1MDAiLz48L3N2Zz5QSwMECgAAAAAAAAAhAJ7Cv6MXHAAAFxwAABQAAABkcnMvbWVkaWEv&#10;aW1hZ2U1LnBuZ4lQTkcNChoKAAAADUlIRFIAAAGAAAABgAgGAAAApMe1vwAAAAFzUkdCAK7OHOkA&#10;AAAEZ0FNQQAAsY8L/GEFAAAACXBIWXMAADsOAAA7DgHMtqGDAAAbrElEQVR4Xu3dbY2m6XmE4YYQ&#10;CIYQCGFg7SIIhBDIbhgYgiEYgiEEgiEYQtK9OiOVnVqrdP+YbK45D6l+TelS61U9M29/aPpDkiRJ&#10;kiRJkiRJkiRJkiRJkiRJkiRJkiRJkiRJkiRJkiRJkiTpmp9///FPP//w8W8//fDxp59+/PjPn3/8&#10;+C9jruZz43/52vq///DxH5/b/x2PgfT9+Xwg/vXzgfjr3z8kxnw3+Xzzw+MgfT++3gXVB8KY7yyf&#10;z8KfeSyk+77e9bQHwZjvNn4moO/B19c9/bKPMX+bX54Jvyeg63z3b0zP1zeGeUykm/zavzE9X88G&#10;j4l009ePwbXxG/O95+vLQDwm0k1t+Blq0klt8xlq0k1t9Blq0klt8xlq0k1t9Blq0klt8xlq0k1t&#10;9Blq0klt8xlq0k1t9Blq0klt8xlq0k1t9Blq0klt8xlq0k1t9Blq0klt8xlq0k1t9Blq0klt8xlq&#10;0k1t9Blq0klt8xlq0k1t9Blq0klt8xlq0k1t9Blq0klt8xlq0k1t9Blq0klt8xlq0k1t9Blq+ge+&#10;fo/yTz9+/OEzv7nfofz1n/399MPHH/2/7bv2mmWoSTe10Weo6Vfwl/9v/hfq/PIx+o/A/9Jeqww1&#10;6aY2+gw1/Ypf3l2X1+23mK+PlQ9baK9Thpp0Uxt9hpp+xdeXWNrr9lvM12cBfNhCe50y1KSb2ugz&#10;1PQr/Afg/7f2OmWoSTe10Weo6Vf8P/sSkL/i8O+01ylDTbqpjT5DTb/i65vA7XX7rYVvAv8zH7bQ&#10;XqsMNemmNvoMNf0Dv/wk0OdnAr/8JVtew//LfH1Mnx/bn/0JoK69Zhlq0k1t9Blq0klt8xlq0k1t&#10;9Blq0klt8xlq0k1t9Blq0klt8xlq0k1t9Blq0klt8xlq0k1t9Blq0klt8xlq0k1t9Blq0klt8xlq&#10;0k1t9Blq0klt8xlq0k1t9Blq0klt8xlq0k1t9Blq0klt8xlq0k1t9Blq0klt8xlq0k1t9Blq0klt&#10;8xlq0k1t9Blq0klt8xlq0k1t9Blqs3bDmG8VZjhrNzLUpJva6DPUZu2GMd8qzHDWbmSoSTe10Weo&#10;zdoNY75VmOGs3chQk25qo89Qm7UbxnyrMMNZu5GhJt3URp+hNms3jPlWYYazdiNDTbqpjT5DbdZu&#10;GPOtwgxn7UaGmnRTG32G2qzdMOZbhRnO2o0MNemmNvoMtVm7Ycy3CjOctRsZatJNbfQZarN2I0NN&#10;etI2laE2azcy1KSb2ugz1GbtRoaa9KRtKkNt1m5kqEk3tdFnqM3ajQw16UnbVIbarN3IUJNuaqPP&#10;UJu1Gxlq0pO2qQy1WbuRoSbd1EafoTZrNzLUpCdtUxlqs3YjQ026qY0+Q23WbmSoSU/apjLUZu1G&#10;hpp0Uxt9htqs3chQk560TWWozdqNDDXppjb6DLVZu5GhJj1pm8pQm7UbGWrSTW30GWqzdiNDTXrS&#10;NpWhNms3MtSkm9roM9Rm7UaGmvSkbSpDbdZuZKhJN7XRZ6jN2o0MNelJ21SG2qzdyFCTbmqjz1Cb&#10;tRsZatKTtqkMtVm7kaEm3dRGn6E2azcy1KQnbVMZarN2I0NNuqmNPkNt1m5kqElP2qYy1GbtRoaa&#10;dFMbfYbarN3IUJOetE1lqM3ajQw16aY2+gy1WbuRoSY9aZvKUJu1Gxlq0k1t9Blqs3YjQ0160jaV&#10;oTZrNzLUpJva6DPUZu1Ghpr0pG0qQ23WbmSoSTe10WeozdqNDDXpSdtUhtqs3chQk25qo89Qm7Ub&#10;GWrSk7apDLVZu5GhJt3URp+hNms3MtSkJ21TGWqzdiNDTbqpjT5DbdZuZKhJT9qmMtRm7UaGmnRT&#10;G32G2qzdyFCTnrRNZajN2o0MNemmNvoMtVm7kaEmPWmbylCbtRsZatJNbfQZarN2I0NNetI2laE2&#10;azcy1KSb2ugz1GbtRoaa9KRtKkNt1m5kqEk3tdFnqM3ajQw16UnbVIbarN3IUJNuaqPPUJu1Gxlq&#10;0pO2qQy1WbuRoSbd1EafoTZrNzLUpCdtUxlqs3YjQ026qY0+Q23WbmSoSU/apjLUZu1Ghpp0Uxt9&#10;htqs3chQk560TWWozdqNDDXppjb6DLVZu5GhJj1pm8pQm7UbGWrSTW30GWqzdiNDTXrSNpWhNms3&#10;MtSkm9roM9Rm7UaGmvSkbSpDbdZuZKhJN7XRZ6jN2o0MNelJ21SG2qzdyFCTbmqjz1CbtRsZatKT&#10;tqkMtVm7kaEm3dRGn6E2azcy1KQnbVMZarN2I0NNuqmNPkNt1m5kqElP2qYy1GbtRoaadFMbfYba&#10;rN3IUJOetE1lqM3ajQw16aY2+gy1WbuRoSY9aZvKUJu1Gxlq0k1t9Blqs3YjQ0160jaVoTZrNzLU&#10;pJva6DPUZu1Ghpr0pG0qQ23WbmSoSTe10WeozdqNDDXpSdtUhtqs3chQk25qo89Qm7UbGWrSk7ap&#10;DLVZu5GhJt3URp+hNms3MtSkJ21TGWqzdiNDTbqpjT5DbdZuZKhJT9qmMtRm7UaGmnRTG32G2qzd&#10;yFCTnrRNZajN2o0MNemmNvoMtVm7kaEmPWmbylCbtRsZatJNbfQZarN2I0NNetI2laE2azcy1KSb&#10;2ugz1GbtRoaa9KRtKkNt1m5kqEk3tdFnqM3ajQw16UnbVIbarN3IUJNuaqPPUJu1Gxlq0pO2qQy1&#10;WbuRoSbd1EafoTZrNzLUpCdtUxlqs3YjQ026qY0+Q23WbmSoSU/apjLUZu1Ghpp0Uxt9htqs3chQ&#10;k560TWWozdqNDDXppjb6DLVZu5GhJj1pm8pQm7UbGWrSTW30GWqzdiNDTXrSNpWhNms3MtSkm9ro&#10;M9Rm7UaGmvSkbSpDbdZuZKhJN7XRZ6jN2o0MNelJ21SG2qzdyFCTbmqjz1CbtRsZatKTtqkMtVm7&#10;kaEm3dRGn6E2azcy1KQnbVMZarN2I0NNuqmNPkNt1m5kqElP2qYy1GbtRoaadFMbfYbarN3IUJOe&#10;tE1lqM3ajQw16aY2+gy1WbuRoSY9aZvKUJu1Gxlq0k1t9Blqs3YjQ0160jaVoTZrNzLUpJva6DPU&#10;Zu1Ghpr0pG0qQ23WbmSoSTe10WeozdqNDDXpSdtUhtqs3chQk25qo89Qm7UbGWrSk7apDLVZu5Gh&#10;Jt3URp+hNms3MtSkJ21TGWqzdiNDTbqpjT5DbdZuZKhJT9qmMtRm7UaGmnRTG32G2qzdyFCTnrRN&#10;ZajN2o0MNemmNvoMtVm7kaEmPWmbylCbtRsZatJNbfQZarN2I0NNetI2laE2azcy1KSb2ugz1Gbt&#10;Roaa9KRtKkNt1m5kqEk3tdFnqM3ajQw16UnbVIbarN3IUJNuaqPPUJu1Gxlq0pO2qQy1WbuRoSbd&#10;1EafoTZrNzLUpCdtUxlqs3YjQ026qY0+Q23WbmSoSU/apjLUZu1Ghpp0Uxt9htqs3chQk560TWWo&#10;zdqNDDXppjb6DLVZu5GhJj1pm8pQm7UbGWrSTW30GWqzdiNDTXrSNpWhNms3MtSkm9roM9Rm7UaG&#10;mvSkbSpDbdZuZKhJN7XRZ6jN2o0MNelJ21SG2qzdyFCTbmqjz1CbtRsZatKTtqkMtVm7kaEm3dRG&#10;n6E2azcy1KQnbVMZarN2I0NNuqmNPkNt1m5kqElP2qYy1GbtRoaadFMbfYbarN3IUJOetE1lqM3a&#10;jQw16aY2+gy1WbuRoSY9aZvKUJu1Gxlq0k1t9Blqs3YjQ0160jaVoTZrNzLUpJva6DPUZu1Ghpr0&#10;pG0qQ23WbmSoSTe10WeozdqNDDXpSdtUhtqs3chQk25qo89Qm7UbGWrSk7apDLVZu5GhJt3URp+h&#10;Nms3MtSkJ21TGWqzdiNDTbqpjT5DbdZuZKhJT9qmMtRm7UaGmnRTG32G2qzdyFCTnrRNZajN2o0M&#10;NemmNvoMtVm7kaEmPWmbylCbtRsZatJNbfQZarN2I0NNetI2laE2azcy1KSb2ugz1GbtRoaa9KRt&#10;KkNt1m5kqEk3tdFnqM3ajQw16UnbVIbarN3IUJNuaqPPUJu1Gxlq0pO2qQy1WbuRoSbd1EafoTZr&#10;NzLUpCdtUxlqs3YjQ026qY0+Q23WbmSoSU/apjLUZu1Ghpp0Uxt9htqs3chQk560TWWozdqNDDXp&#10;pjb6DLVZu5GhJj1pm8pQm7UbGWrSTW30GWqzdiNDTXrSNpWhNms3MtSkm9roM9Rm7UaGmvSkbSpD&#10;bdZuZKhJN7XRZ6jN2o0MNelJ21SG2qzdyFCTbmqjz1CbtRsZatKTtqkMtVm7kaEm3dRGn6E2azcy&#10;1KQnbVMZarN2I0NNuqmNPkNt1m5kqElP2qYy1GbtRoaadFMbfYbarN3IUJOetE1lqM3ajQw16aY2&#10;+gy1WbuRoSY9aZvKUJu1Gxlq0k1t9Blqs3YjQ0160jaVoTZrNzLUpJva6DPUZu1Ghpr0pG0qQ23W&#10;bmSoSTe10WeozdqNDDXpSdtUhtqs3chQk25qo89Qm7UbGWrSk7apDLVZu5GhJt3URp+hNms3MtSk&#10;J21TGWqzdiNDTbqpjT5DbdZuZKhJT9qmMtRm7UaGmnRTG32G2qzdyFCTnrRNZajN2o0MNemmNvoM&#10;tVm7kaEmPWmbylCbtRsZatJNbfQZarN2I0NNetI2laE2azcy1KSb2ugz1GbtRoaa9KRtKkNt1m5k&#10;qEk3tdFnqM3ajQw16UnbVIbarN3IUJNuaqPPUJu1Gxlq0pO2qQy1WbuRoSbd1EafoTZrNzLUpCdt&#10;Uxlqs3YjQ026qY0+Q23WbmSoSU/apjLUZu1Ghpp0Uxt9htqs3chQk560TWWozdqNDDXppjb6DLVZ&#10;u5GhJj1pm8pQm7UbGWrSTW30GWqzdiNDTXrSNpWhNms3MtSkm9roM9Rm7UaGmvSkbSpDbdZuZKhJ&#10;N7XRZ6jN2o0MNelJ21SG2qzdyFCTbmqjz1CbtRsZatKTtqkMtVm7kaEm3dRGn6E2azcy1KQnbVMZ&#10;arN2I0NNuqmNPkNt1m5kqElP2qYy1GbtRoaadFMbfYbarN3IUJOetE1lqM3ajQw16aY2+gy1WbuR&#10;oSY9aZvKUJu1Gxlq0k1t9Blqs3YjQ0160jaVoTZrNzLUpJva6DPUZu1Ghpr0pG0qQ23WbmSoSTe1&#10;0WeozdqNDDXpSdtUhtqs3chQk25qo89Qm7UbGWrSk7apDLVZu5GhJt3URp+hNms3MtSkJ21TGWqz&#10;diNDTbqpjT5DbdZuZKhJT9qmMtRm7UaGmnRTG32G2qzdyFCTnrRNZajN2o0MNemmNvoMtVm7kaEm&#10;PWmbylCbtRsZatJNbfQZarN2I0NNetI2laE2azcy1KSb2ugz1GbtRoaa9KRtKkNt1m5kqEk3tdFn&#10;qM3ajQw16UnbVIbarN3IUJNuaqPPUJu1Gxlq0pO2qQy1WbuRoSbd1EafoTZrNzLUpCdtUxlqs3Yj&#10;Q026qY0+Q23WbmSoSU/apjLUZu1Ghpp0Uxt9htqs3chQk560TWWozdqNDDXppjb6DLVZu5GhJj1p&#10;m8pQm7UbGWrSTW30GWqzdiNDTXrSNpWhNms3MtSkm9roM9Rm7UaGmvSkbSpDbdZuZKhJN7XRZ6jN&#10;2o0MNelJ21SG2qzdyFCTbmqjz1CbtRsZatKTtqkMtVm7kaEm3dRGn6E2azcy1KQnbVMZarN2I0NN&#10;uqmNPkNt1m5kqElP2qYy1GbtRoaadFMbfYbarN3IUJOetE1lqM3ajQw16aY2+gy1WbuRoSY9aZvK&#10;UJu1Gxlq0k1t9Blqs3YjQ0160jaVoTZrNzLUpJva6DPUZu1Ghpr0pG0qQ23WbmSoSTe10WeozdqN&#10;DDXpSdtUhtqs3chQk25qo89Qm7UbGWrSk7apDLVZu5GhJt3URp+hNms3MtSkJ21TGWqzdiNDTbqp&#10;jT5DbdZuZKhJT9qmMtRm7UaGmnRTG32G2qzdyFCTnrRNZajN2o0MNemmNvoMtVm7kaEmPWmbylCb&#10;tRsZatJNbfQZarN2I0NNetI2laE2azcy1KSb2ugz1GbtRoaa9KRtKkNt1m5kqEk3tdFnqM3ajQw1&#10;6UnbVIbarN3IUJNuaqPPUJu1Gxlq0pO2qQy1WbuRoSbd1EafoTZrNzLUpCdtUxlqs3YjQ026qY0+&#10;Q23WbmSoSU/apjLUZu1Ghpp0Uxt9htqs3chQk560TWWozdqNDDXppjb6DLVZu5GhJj1pm8pQm7Ub&#10;GWrSTW30GWqzdiNDTXrSNpWhNms3MtSkm9roM9Rm7UaGmvSkbSpDbdZuZKhJN7XRZ6jN2o0MNelJ&#10;21SG2qzdyFCTbmqjz1CbtRsZatKTtqkMtVm7kaEm3dRGn6E2azcy1KQnbVMZarN2I0NNuqmNPkNt&#10;1m5kqElP2qYy1GbtRoaadFMbfYbarN3IUJOetE1lqM3ajQw16aY2+gy1WbuRoSY9aZvKUJu1Gxlq&#10;0k1t9Blqs3YjQ0160jaVoTZrNzLUpJva6DPUZu1Ghpr0pG0qQ23WbmSoSTe10WeozdqNDDXpSdtU&#10;htqs3chQk25qo89Qm7UbGWrSk7apDLVZu5GhJt3URp+hNms3MtSkJ21TGWqzdiNDTbqpjT5DbdZu&#10;ZKhJT9qmMtRm7UaGmnRTG32G2qzdyFCTnrRNZajN2o0MNemmNvoMtVm7kaEmPWmbylCbtRsZatJN&#10;bfQZarN2I0NNetI2laE2azcy1KSb2ugz1GbtRoaa9KRtKkNt1m5kqEk3tdFnqM3ajQw16UnbVIba&#10;rN3IUJNuaqPPUJu1Gxlq0pO2qQy1WbuRoSbd1EafoTZrNzLUpCdtUxlqs3YjQ026qY0+Q23WbmSo&#10;SU/apjLUZu1Ghpp0Uxt9htqs3chQk560TWWozdqNDDXppjb6DLVZu5GhJj1pm8pQm7UbGWrSTW30&#10;GWqzdiNDTXrSNpWhNms3MtSkm9roM9Rm7UaGmvSkbSpDbdZuZKhJN7XRZ6jN2o0MNelJ21SG2qzd&#10;yFCTbmqjz1CbtRsZatKTtqkMtVm7kaEm3dRGn6E2azcy1KQnbVMZarN2I0NNuqmNPkNt1m5kqElP&#10;2qYy1GbtRoaadFMbfYbarN3IUJOetE1lqM3ajQw16aY2+gy1WbuRoSY9aZvKUJu1Gxlq0k1t9Blq&#10;s3YjQ0160jaVoTZrNzLUpJva6DPUZu1Ghpr0pG0qQ23WbmSoSTe10WeozdqNDDXpSdtUhtqs3chQ&#10;k25qo89Qm7UbGWrSk7apDLVZu5GhJt3URp+hNms3MtSkJ21TGWqzdiNDTbqpjT5DbdZuZKhJT9qm&#10;MtRm7UaGmnRTG32G2qzdyFCTnrRNZajN2o0MNemmNvoMtVm7kaEmPWmbylCbtRsZatJNbfQZarN2&#10;I0NNetI2laE2azcy1KSb2ugz1GbtRoaa9KRtKkNt1m5kqEk3tdFnqM3ajQw16UnbVIbarN3IUJNu&#10;aqPPUJu1Gxlq0pO2qQy1WbuRoSbd1EafoTZrNzLUpCdtUxlqs3YjQ026qY0+Q23WbmSoSU/apjLU&#10;Zu1Ghpp0Uxt9htqs3chQk560TWWozdqNDDXppjb6DLVZu5GhJj1pm8pQm7UbGWrSTW30GWqzdiND&#10;TXrSNpWhNms3MtSkm9roM9Rm7UaGmvSkbSpDbdZuZKhJN7XRZ6jN2o0MNelJ21SG2qzdyFCTbmqj&#10;z1CbtRsZatKTtqkMtVm7kaEm3dRGn6E2azcy1KQnbVMZarN2I0NNuqmNPkNt1m5kqElP2qYy1Gbt&#10;RoaadFMbfYbarN3IUJOetE1lqM3ajQw16aY2+gy1WbuRoSY9aZvKUJu1Gxlq0k1t9Blqs3YjQ016&#10;0jaVoTZrNzLUpJva6DPUZu1Ghpr0pG0qQ23WbmSoSTe10WeozdqNDDXpSdtUhtqs3chQk25qo89Q&#10;m7UbGWrSk7apDLVZu5GhJt3URp+hNms3MtSkJ21TGWqzdiNDTbqpjT5DbdZuZKhJT9qmMtRm7UaG&#10;mnRTG32G2qzdyFCTnrRNZajN2o0MNemmNvoMtVm7kaEmPWmbylCbtRsZatJNbfQZarN2I0NNetI2&#10;laE2azcy1KSb2ugz1GbtRoaa9KRtKkNt1m5kqEk3tdFnqM3ajQw16UnbVIbarN3IUJNuaqPPUJu1&#10;Gxlq0pO2qQy1WbuRoSbd1EafoTZrNzLUpCdtUxlqs3YjQ026qY0+Q23WbmSoSU/apjLUZu1Ghpp0&#10;Uxt9htqs3chQk560TWWozdqNDDXppjb6DLVZu5GhJj1pm8pQm7UbGWrSTW30GWqzdiNDTXrSNpWh&#10;Nms3MtSkm9roM9Rm7UaGmvSkbSpDbdZuZKhJN7XRZ6jN2o0MNelJ21SG2qzdyFCTbmqjz1CbtRsZ&#10;atKTtqkMtVm7kaEm3dRGn6E2azcy1KQnbVMZarN2I0NNuqmNPkNt1m5kqElP2qYy1GbtRoaadFMb&#10;fYbarN3IUJOetE1lqM3ajQw16aY2+gy1WbuRoSY9aZvKUJu1Gxlq0k1t9Blqs3Yj89OPH38x5jVt&#10;UxlmOGs3MtSkm9roM9Rm7YYx3yrMcNZuZKhJN7XRZ6jN2g1jvlWY4azdyFCTbmqjz1CbtRvGfKsw&#10;w1m7kaEm3dRGn6E2azeM+VZhhrN2I0NNuqmNPkNt1m4Y863CDGftRoaadFMbfYbarN0w5luFGc7a&#10;jQw16aY2+gy1WbthzLcKM5y1Gxlq0k1t9Blqs59///E7Y/6vwgxnbfMZatJNbfQZatJJbfMZatJN&#10;bfQZatJJbfMZatJNbfQZatJJbfMZatJNbfQZatJJbfMZatJNbfQZatJJbfMZatJNbfQZatJJbfMZ&#10;atJNbfQZatJJbfMZatJNbfQZatJJbfMZatJNbfQZatJJbfMZatJNbfQZatJJbfMZatJNbfQZatJJ&#10;bfMZatJNbfQZatJJbfMZatJNbfQZatJJbfMZatJNbfQZatJJbfMZatJNbfQZatJJbfMZatJNbfQZ&#10;atJJbfMZatJNbfQZatJJbfMZatJNbfQZatJJbfMZatJNbfQZatJJbfMZatJNbfQZatJJbfMZatJN&#10;bfQZatJJbfMZatJNbfQZatJJbfMZatJNbfQZatJJbfMZatJNbfQZatJJbfMZatJNbfQZatJJbfMZ&#10;atJNbfQZatJJbfMZatJNbfQZatJJbfMZatJNbfQZatJJbfMZatJNbfQZatJJbfMZatJNbfQZatJJ&#10;bfMZatJNbfQZatJJbfMZatJNP/348Zc2/P/J158bczVt8/+Tzz//K4+JdNNPP3z8qY3fmO89n8/G&#10;n3lMpJv+/YeP/2jjN+Z7z+dnAH/gMZFu+vn3H79r4zfme87Xl38+n41/4TGR7vKzAGP+Nr7713fl&#10;c/D/2R4EY763/PIs/P7jn3g0pO+DnwmY7z1f7/z9y1/frc/x//PXQ/D1ExDtATHmUj63/tevd/yf&#10;e/+jX/OX/s7nQ/E7Yw7Hd/uSJEmSJEmSJEmSJEmSJEmSJEmSJEmSJEmSJEmSJEmSJEn6Pnx8/Dc7&#10;dwZrwIN39AAAAABJRU5ErkJgglBLAwQKAAAAAAAAACEAMqSKAqQCAACkAgAAFAAAAGRycy9tZWRp&#10;YS9pbWFnZTYuc3ZnPHN2ZyB2aWV3Qm94PSIwIDAgOTYgOTYiIHhtbG5zPSJodHRwOi8vd3d3Lncz&#10;Lm9yZy8yMDAwL3N2ZyIgeG1sbnM6eGxpbms9Imh0dHA6Ly93d3cudzMub3JnLzE5OTkveGxpbmsi&#10;IGlkPSJJY29uc19TbWFydFBob25lX00iIG92ZXJmbG93PSJoaWRkZW4iPjxnIGlkPSJJY29ucyI+&#10;PHBhdGggZD0iTTMwIDE0IDI4IDE0IDI4IDgyLjAyMiA2OCA4Mi4wMjIgNjggMTQgMzAgMTRaTTY2&#10;IDgwLjAyMiAzMCA4MC4wMjIgMzAgMTYgNjYgMTZaIiBmaWxsPSIjN0Y1MjAwIi8+PHBhdGggZD0i&#10;TTcxIDQgMjUgNEMyMy44OTY4IDQuMDAzMjkgMjMuMDAzMyA0Ljg5NjggMjMgNkwyMyA5MC4wMjVD&#10;MjMuMDAzOCA5MS4xMjggMjMuODk3IDkyLjAyMTIgMjUgOTIuMDI1TDcxIDkyLjAyNUM3Mi4xMDI3&#10;IDkyLjAyMDYgNzIuOTk1NiA5MS4xMjc3IDczIDkwLjAyNUw3MyA2QzcyLjk5NjIgNC44OTcwMyA3&#10;Mi4xMDMgNC4wMDM4NCA3MSA0Wk03MSA5MC4wMjUgMjUgOTAuMDI1IDI1IDYgNzEgNloiIGZpbGw9&#10;IiM3RjUyMDAiLz48cGF0aCBkPSJNNDQgMTEgNTMgMTFDNTMuNTUyMyAxMSA1NCAxMC41NTIzIDU0&#10;IDEwIDU0IDkuNDQ3NzEgNTMuNTUyMyA5IDUzIDlMNDQgOUM0My40NDc3IDkgNDMgOS40NDc3MSA0&#10;MyAxMCA0MyAxMC41NTIzIDQzLjQ0NzcgMTEgNDQgMTFaIiBmaWxsPSIjN0Y1MjAwIi8+PC9nPjwv&#10;c3ZnPlBLAwQUAAYACAAAACEAyM8b0t8AAAAHAQAADwAAAGRycy9kb3ducmV2LnhtbEyPQUvDQBCF&#10;74L/YRnBm91EbW1iNqUU9VQEW0G8TZNpEpqdDdltkv57x5Me573He99kq8m2aqDeN44NxLMIFHHh&#10;yoYrA5/717slKB+QS2wdk4ELeVjl11cZpqUb+YOGXaiUlLBP0UAdQpdq7YuaLPqZ64jFO7reYpCz&#10;r3TZ4yjlttX3UbTQFhuWhRo72tRUnHZna+BtxHH9EL8M29Nxc/nez9+/tjEZc3szrZ9BBZrCXxh+&#10;8QUdcmE6uDOXXrUG5JEgajIHJe5TnCSgDgYek+UCdJ7p//z5DwAAAP//AwBQSwMEFAAGAAgAAAAh&#10;ABO+JrnkAAAAtQMAABkAAABkcnMvX3JlbHMvZTJvRG9jLnhtbC5yZWxzvJPLasMwEEX3hf6DmH0t&#10;20lMKZGzKYVsS/oBgzSWRa0Hkhqav6+gFBpI3Z2WmmHOPVzQ/vBpF3ammIx3ArqmBUZOemWcFvB2&#10;enl4BJYyOoWLdyTgQgkO4/3d/pUWzOUozSYkViguCZhzDk+cJzmTxdT4QK5sJh8t5vKMmgeU76iJ&#10;92078PibAeMVkx2VgHhUG2CnSyjJ/7P9NBlJz15+WHL5RgQ3tmQXIEZNWYAlZfB7uGmC08BvO/R1&#10;HPomnf906Oo4dGs9DHUchrUednUcdms9bOs4bH964FefbfwCAAD//wMAUEsBAi0AFAAGAAgAAAAh&#10;AKjWx6gTAQAASQIAABMAAAAAAAAAAAAAAAAAAAAAAFtDb250ZW50X1R5cGVzXS54bWxQSwECLQAU&#10;AAYACAAAACEAOP0h/9YAAACUAQAACwAAAAAAAAAAAAAAAABEAQAAX3JlbHMvLnJlbHNQSwECLQAU&#10;AAYACAAAACEAJ0ylurcGAACXKgAADgAAAAAAAAAAAAAAAABDAgAAZHJzL2Uyb0RvYy54bWxQSwEC&#10;LQAKAAAAAAAAACEAjDsoP2EuAABhLgAAFAAAAAAAAAAAAAAAAAAmCQAAZHJzL21lZGlhL2ltYWdl&#10;MS5wbmdQSwECLQAKAAAAAAAAACEA+XCZjrcLAAC3CwAAFAAAAAAAAAAAAAAAAAC5NwAAZHJzL21l&#10;ZGlhL2ltYWdlMi5zdmdQSwECLQAKAAAAAAAAACEAaG0ZbF0SAABdEgAAFAAAAAAAAAAAAAAAAACi&#10;QwAAZHJzL21lZGlhL2ltYWdlMy5wbmdQSwECLQAKAAAAAAAAACEAjPmnpKEBAAChAQAAFAAAAAAA&#10;AAAAAAAAAAAxVgAAZHJzL21lZGlhL2ltYWdlNC5zdmdQSwECLQAKAAAAAAAAACEAnsK/oxccAAAX&#10;HAAAFAAAAAAAAAAAAAAAAAAEWAAAZHJzL21lZGlhL2ltYWdlNS5wbmdQSwECLQAKAAAAAAAAACEA&#10;MqSKAqQCAACkAgAAFAAAAAAAAAAAAAAAAABNdAAAZHJzL21lZGlhL2ltYWdlNi5zdmdQSwECLQAU&#10;AAYACAAAACEAyM8b0t8AAAAHAQAADwAAAAAAAAAAAAAAAAAjdwAAZHJzL2Rvd25yZXYueG1sUEsB&#10;Ai0AFAAGAAgAAAAhABO+JrnkAAAAtQMAABkAAAAAAAAAAAAAAAAAL3gAAGRycy9fcmVscy9lMm9E&#10;b2MueG1sLnJlbHNQSwUGAAAAAAsACwDGAgAASnkAAAAA&#10;">
                <v:shape id="TextBox 24" o:spid="_x0000_s1029" type="#_x0000_t202" style="position:absolute;left:26132;top:26917;width:15666;height:3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78KwAAAANwAAAAPAAAAZHJzL2Rvd25yZXYueG1sRE9Na8JA&#10;EL0X/A/LCL3VjYKtTV1F1IIHL9V4H7LTbGh2NmRHE/99t1DwNo/3Ocv14Bt1oy7WgQ1MJxko4jLY&#10;misDxfnzZQEqCrLFJjAZuFOE9Wr0tMTchp6/6HaSSqUQjjkacCJtrnUsHXmMk9ASJ+47dB4lwa7S&#10;tsM+hftGz7LsVXusOTU4bGnrqPw5Xb0BEbuZ3ou9j4fLcNz1LivnWBjzPB42H6CEBnmI/90Hm+a/&#10;v8HfM+kCvfoFAAD//wMAUEsBAi0AFAAGAAgAAAAhANvh9svuAAAAhQEAABMAAAAAAAAAAAAAAAAA&#10;AAAAAFtDb250ZW50X1R5cGVzXS54bWxQSwECLQAUAAYACAAAACEAWvQsW78AAAAVAQAACwAAAAAA&#10;AAAAAAAAAAAfAQAAX3JlbHMvLnJlbHNQSwECLQAUAAYACAAAACEA+Te/CsAAAADcAAAADwAAAAAA&#10;AAAAAAAAAAAHAgAAZHJzL2Rvd25yZXYueG1sUEsFBgAAAAADAAMAtwAAAPQCAAAAAA==&#10;" filled="f" stroked="f">
                  <v:textbox style="mso-fit-shape-to-text:t">
                    <w:txbxContent>
                      <w:p w14:paraId="31E07C7E" w14:textId="77777777" w:rsidR="00FB72BA" w:rsidRPr="00FB72BA" w:rsidRDefault="00FB72BA" w:rsidP="00FB72BA">
                        <w:pPr>
                          <w:rPr>
                            <w:rFonts w:ascii="Arial" w:hAnsi="Arial" w:cs="Arial"/>
                            <w:color w:val="000000" w:themeColor="text1"/>
                            <w:kern w:val="24"/>
                            <w:sz w:val="20"/>
                            <w:szCs w:val="20"/>
                          </w:rPr>
                        </w:pPr>
                        <w:r w:rsidRPr="00FB72BA">
                          <w:rPr>
                            <w:rFonts w:ascii="Arial" w:hAnsi="Arial" w:cs="Arial"/>
                            <w:color w:val="000000" w:themeColor="text1"/>
                            <w:kern w:val="24"/>
                            <w:sz w:val="20"/>
                            <w:szCs w:val="20"/>
                          </w:rPr>
                          <w:t>Prior to Rel-18 UE</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8" o:spid="_x0000_s1030" type="#_x0000_t75" alt="Cell Tower with solid fill" style="position:absolute;left:16556;top:331;width:9144;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0YQwwAAANwAAAAPAAAAZHJzL2Rvd25yZXYueG1sRI9Ba8JA&#10;EIXvgv9hGcGbbixSanQVWxA8CFLNDxiz0yQ1Oxt2txr/fecgeJvhvXnvm9Wmd626UYiNZwOzaQaK&#10;uPS24cpAcd5NPkDFhGyx9UwGHhRhsx4OVphbf+dvup1SpSSEY44G6pS6XOtY1uQwTn1HLNqPDw6T&#10;rKHSNuBdwl2r37LsXTtsWBpq7OirpvJ6+nMGjvpYXrb0Oz8sdPjcF4cLnotgzHjUb5egEvXpZX5e&#10;763gL4RWnpEJ9PofAAD//wMAUEsBAi0AFAAGAAgAAAAhANvh9svuAAAAhQEAABMAAAAAAAAAAAAA&#10;AAAAAAAAAFtDb250ZW50X1R5cGVzXS54bWxQSwECLQAUAAYACAAAACEAWvQsW78AAAAVAQAACwAA&#10;AAAAAAAAAAAAAAAfAQAAX3JlbHMvLnJlbHNQSwECLQAUAAYACAAAACEAqrdGEMMAAADcAAAADwAA&#10;AAAAAAAAAAAAAAAHAgAAZHJzL2Rvd25yZXYueG1sUEsFBgAAAAADAAMAtwAAAPcCAAAAAA==&#10;">
                  <v:imagedata r:id="rId13" o:title="Cell Tower with solid fill"/>
                </v:shape>
                <v:shape id="Graphic 10" o:spid="_x0000_s1031" type="#_x0000_t75" alt="Smart Phone with solid fill" style="position:absolute;left:5465;top:18020;width:4572;height:4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AFNwwAAANwAAAAPAAAAZHJzL2Rvd25yZXYueG1sRE9NawIx&#10;EL0X+h/CCF6kZuuhuKtRrFhUikjVi7dhM90s3UyWJOr235uC0Ns83udM551txJV8qB0reB1mIIhL&#10;p2uuFJyOHy9jECEia2wck4JfCjCfPT9NsdDuxl90PcRKpBAOBSowMbaFlKE0ZDEMXUucuG/nLcYE&#10;fSW1x1sKt40cZdmbtFhzajDY0tJQ+XO4WAXrc7PXq4tZbf14UGn52eXL3btS/V63mICI1MV/8cO9&#10;0Wl+nsPfM+kCObsDAAD//wMAUEsBAi0AFAAGAAgAAAAhANvh9svuAAAAhQEAABMAAAAAAAAAAAAA&#10;AAAAAAAAAFtDb250ZW50X1R5cGVzXS54bWxQSwECLQAUAAYACAAAACEAWvQsW78AAAAVAQAACwAA&#10;AAAAAAAAAAAAAAAfAQAAX3JlbHMvLnJlbHNQSwECLQAUAAYACAAAACEAqTQBTcMAAADcAAAADwAA&#10;AAAAAAAAAAAAAAAHAgAAZHJzL2Rvd25yZXYueG1sUEsFBgAAAAADAAMAtwAAAPcCAAAAAA==&#10;">
                  <v:imagedata r:id="rId14" o:title="Smart Phone with solid fill"/>
                </v:shape>
                <v:shape id="Graphic 12" o:spid="_x0000_s1032" type="#_x0000_t75" alt="Smart Phone outline" style="position:absolute;left:31677;top:18020;width:4572;height:4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GNcxAAAANwAAAAPAAAAZHJzL2Rvd25yZXYueG1sRI9Pa8JA&#10;FMTvgt9heYK3uvEPIqmriCL2aDWl19fsaxKafRuzq5v66btCweMwM79hluvO1OJGrassKxiPEhDE&#10;udUVFwqy8/5lAcJ5ZI21ZVLwSw7Wq35viam2gd/pdvKFiBB2KSoovW9SKV1ekkE3sg1x9L5ta9BH&#10;2RZStxgi3NRykiRzabDiuFBiQ9uS8p/T1SiYhd3kcu+a7PPjKz/ODmEa9Oag1HDQbV5BeOr8M/zf&#10;ftMKIhEeZ+IRkKs/AAAA//8DAFBLAQItABQABgAIAAAAIQDb4fbL7gAAAIUBAAATAAAAAAAAAAAA&#10;AAAAAAAAAABbQ29udGVudF9UeXBlc10ueG1sUEsBAi0AFAAGAAgAAAAhAFr0LFu/AAAAFQEAAAsA&#10;AAAAAAAAAAAAAAAAHwEAAF9yZWxzLy5yZWxzUEsBAi0AFAAGAAgAAAAhAHCMY1zEAAAA3AAAAA8A&#10;AAAAAAAAAAAAAAAABwIAAGRycy9kb3ducmV2LnhtbFBLBQYAAAAAAwADALcAAAD4AgAAAAA=&#10;">
                  <v:imagedata r:id="rId15" o:title="Smart Phone outline"/>
                </v:shape>
                <v:shapetype id="_x0000_t32" coordsize="21600,21600" o:spt="32" o:oned="t" path="m,l21600,21600e" filled="f">
                  <v:path arrowok="t" fillok="f" o:connecttype="none"/>
                  <o:lock v:ext="edit" shapetype="t"/>
                </v:shapetype>
                <v:shape id="Straight Arrow Connector 201" o:spid="_x0000_s1033" type="#_x0000_t32" style="position:absolute;left:7751;top:4903;width:8805;height:1311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aaPxQAAANwAAAAPAAAAZHJzL2Rvd25yZXYueG1sRI/NSgNB&#10;EITvAd9haCE3M5tANGwyCaIEchHZJIjHzk7vj+50rzNjsr69Iwg5FlX1FbXaDK5TZ/KhFTYwnWSg&#10;iEuxLdcGjoft3QJUiMgWO2Ey8EMBNuub0QpzKxcu6LyPtUoQDjkaaGLsc61D2ZDDMJGeOHmVeIcx&#10;SV9r6/GS4K7Tsyy71w5bTgsN9vTUUPm5/3YGvt78c1e9zlEG+ShOL4X4h+rdmPHt8LgEFWmI1/B/&#10;e2cNzLIp/J1JR0CvfwEAAP//AwBQSwECLQAUAAYACAAAACEA2+H2y+4AAACFAQAAEwAAAAAAAAAA&#10;AAAAAAAAAAAAW0NvbnRlbnRfVHlwZXNdLnhtbFBLAQItABQABgAIAAAAIQBa9CxbvwAAABUBAAAL&#10;AAAAAAAAAAAAAAAAAB8BAABfcmVscy8ucmVsc1BLAQItABQABgAIAAAAIQBQnaaPxQAAANwAAAAP&#10;AAAAAAAAAAAAAAAAAAcCAABkcnMvZG93bnJldi54bWxQSwUGAAAAAAMAAwC3AAAA+QIAAAAA&#10;" strokecolor="#ffa500" strokeweight="3pt">
                  <v:stroke startarrow="block" endarrow="block"/>
                </v:shape>
                <v:shape id="Straight Arrow Connector 202" o:spid="_x0000_s1034" type="#_x0000_t32" style="position:absolute;left:10037;top:4903;width:6519;height:1540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K/jwgAAANwAAAAPAAAAZHJzL2Rvd25yZXYueG1sRI/disIw&#10;FITvF3yHcATv1tReFKlGWVYLunjjzwMcmrNN3eakNNHWtzcLgpfDzHzDLNeDbcSdOl87VjCbJiCI&#10;S6drrhRczsXnHIQPyBobx6TgQR7Wq9HHEnPtej7S/RQqESHsc1RgQmhzKX1pyKKfupY4er+usxii&#10;7CqpO+wj3DYyTZJMWqw5Lhhs6dtQ+Xe6WQVcHLbXtMDrcZN53O7Z/PTZoNRkPHwtQAQawjv8au+0&#10;gjRJ4f9MPAJy9QQAAP//AwBQSwECLQAUAAYACAAAACEA2+H2y+4AAACFAQAAEwAAAAAAAAAAAAAA&#10;AAAAAAAAW0NvbnRlbnRfVHlwZXNdLnhtbFBLAQItABQABgAIAAAAIQBa9CxbvwAAABUBAAALAAAA&#10;AAAAAAAAAAAAAB8BAABfcmVscy8ucmVsc1BLAQItABQABgAIAAAAIQBAkK/jwgAAANwAAAAPAAAA&#10;AAAAAAAAAAAAAAcCAABkcnMvZG93bnJldi54bWxQSwUGAAAAAAMAAwC3AAAA9gIAAAAA&#10;" strokecolor="#ffa500" strokeweight="1pt">
                  <v:stroke endarrow="block"/>
                </v:shape>
                <v:shape id="Straight Arrow Connector 203" o:spid="_x0000_s1035" type="#_x0000_t32" style="position:absolute;left:25700;top:4903;width:8263;height:131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IBqyAAAANwAAAAPAAAAZHJzL2Rvd25yZXYueG1sRI9Ba8JA&#10;FITvQv/D8gq9FLOptlKiGwmC0EM9aEuLt0f2maTJvg3ZrYn+elcQPA4z8w2zWA6mEUfqXGVZwUsU&#10;gyDOra64UPD9tR6/g3AeWWNjmRScyMEyfRgtMNG25y0dd74QAcIuQQWl920ipctLMugi2xIH72A7&#10;gz7IrpC6wz7ATSMncTyTBisOCyW2tCopr3f/RsFmmr391s/29PPa/PX7/Wd23hSZUk+PQzYH4Wnw&#10;9/Ct/aEVTOIpXM+EIyDTCwAAAP//AwBQSwECLQAUAAYACAAAACEA2+H2y+4AAACFAQAAEwAAAAAA&#10;AAAAAAAAAAAAAAAAW0NvbnRlbnRfVHlwZXNdLnhtbFBLAQItABQABgAIAAAAIQBa9CxbvwAAABUB&#10;AAALAAAAAAAAAAAAAAAAAB8BAABfcmVscy8ucmVsc1BLAQItABQABgAIAAAAIQBi7IBqyAAAANwA&#10;AAAPAAAAAAAAAAAAAAAAAAcCAABkcnMvZG93bnJldi54bWxQSwUGAAAAAAMAAwC3AAAA/AIAAAAA&#10;" strokecolor="#7f5200" strokeweight="3pt">
                  <v:stroke startarrow="block" endarrow="block"/>
                </v:shape>
                <v:shape id="Straight Arrow Connector 204" o:spid="_x0000_s1036" type="#_x0000_t32" style="position:absolute;left:25700;top:4903;width:5977;height:1540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im+wgAAANwAAAAPAAAAZHJzL2Rvd25yZXYueG1sRI9Bi8Iw&#10;FITvC/6H8ARva6osItUoKgjCirIq9Pponm2xealJ1PrvjSDscZiZb5jpvDW1uJPzlWUFg34Cgji3&#10;uuJCwem4/h6D8AFZY22ZFDzJw3zW+Zpiqu2D/+h+CIWIEPYpKihDaFIpfV6SQd+3DXH0ztYZDFG6&#10;QmqHjwg3tRwmyUgarDgulNjQqqT8crgZBZnzWR3symTtfrxYbne/2/XVKdXrtosJiEBt+A9/2hut&#10;YJj8wPtMPAJy9gIAAP//AwBQSwECLQAUAAYACAAAACEA2+H2y+4AAACFAQAAEwAAAAAAAAAAAAAA&#10;AAAAAAAAW0NvbnRlbnRfVHlwZXNdLnhtbFBLAQItABQABgAIAAAAIQBa9CxbvwAAABUBAAALAAAA&#10;AAAAAAAAAAAAAB8BAABfcmVscy8ucmVsc1BLAQItABQABgAIAAAAIQBq1im+wgAAANwAAAAPAAAA&#10;AAAAAAAAAAAAAAcCAABkcnMvZG93bnJldi54bWxQSwUGAAAAAAMAAwC3AAAA9gIAAAAA&#10;" strokecolor="#7f5200" strokeweight="1pt">
                  <v:stroke endarrow="block"/>
                </v:shape>
                <v:shape id="Graphic 21" o:spid="_x0000_s1037" type="#_x0000_t75" alt="Smart Phone with solid fill" style="position:absolute;left:24293;top:24398;width:1840;height:18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v+zxgAAANwAAAAPAAAAZHJzL2Rvd25yZXYueG1sRI9BawIx&#10;FITvBf9DeIKXUrMKFrs1ioqlFpHSbS+9PTbPzeLmZUmirv/eFAoeh5n5hpktOtuIM/lQO1YwGmYg&#10;iEuna64U/Hy/PU1BhIissXFMCq4UYDHvPcww1+7CX3QuYiUShEOOCkyMbS5lKA1ZDEPXEifv4LzF&#10;mKSvpPZ4SXDbyHGWPUuLNacFgy2tDZXH4mQVvP82n3pzMpsPP32stNx1L+v9SqlBv1u+gojUxXv4&#10;v73VCsbZBP7OpCMg5zcAAAD//wMAUEsBAi0AFAAGAAgAAAAhANvh9svuAAAAhQEAABMAAAAAAAAA&#10;AAAAAAAAAAAAAFtDb250ZW50X1R5cGVzXS54bWxQSwECLQAUAAYACAAAACEAWvQsW78AAAAVAQAA&#10;CwAAAAAAAAAAAAAAAAAfAQAAX3JlbHMvLnJlbHNQSwECLQAUAAYACAAAACEAG1b/s8YAAADcAAAA&#10;DwAAAAAAAAAAAAAAAAAHAgAAZHJzL2Rvd25yZXYueG1sUEsFBgAAAAADAAMAtwAAAPoCAAAAAA==&#10;">
                  <v:imagedata r:id="rId14" o:title="Smart Phone with solid fill"/>
                </v:shape>
                <v:shape id="Graphic 22" o:spid="_x0000_s1038" type="#_x0000_t75" alt="Smart Phone outline" style="position:absolute;left:24293;top:27253;width:1840;height:18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V6zxAAAANwAAAAPAAAAZHJzL2Rvd25yZXYueG1sRI9Pa8JA&#10;FMTvgt9heUJvujEVKamriKXYo/9Kr6/Z1ySYfRuzWzf66V1B8DjMzG+Y2aIztThT6yrLCsajBARx&#10;bnXFhYLD/nP4BsJ5ZI21ZVJwIQeLeb83w0zbwFs673whIoRdhgpK75tMSpeXZNCNbEMcvT/bGvRR&#10;toXULYYIN7VMk2QqDVYcF0psaFVSftz9GwWT8JGerl1z+Pn+zTeTdXgNerlW6mXQLd9BeOr8M/xo&#10;f2kFaTKF+5l4BOT8BgAA//8DAFBLAQItABQABgAIAAAAIQDb4fbL7gAAAIUBAAATAAAAAAAAAAAA&#10;AAAAAAAAAABbQ29udGVudF9UeXBlc10ueG1sUEsBAi0AFAAGAAgAAAAhAFr0LFu/AAAAFQEAAAsA&#10;AAAAAAAAAAAAAAAAHwEAAF9yZWxzLy5yZWxzUEsBAi0AFAAGAAgAAAAhAJApXrPEAAAA3AAAAA8A&#10;AAAAAAAAAAAAAAAABwIAAGRycy9kb3ducmV2LnhtbFBLBQYAAAAAAwADALcAAAD4AgAAAAA=&#10;">
                  <v:imagedata r:id="rId15" o:title="Smart Phone outline"/>
                </v:shape>
                <v:shape id="TextBox 23" o:spid="_x0000_s1039" type="#_x0000_t202" style="position:absolute;left:26132;top:24084;width:15666;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EvxwgAAANwAAAAPAAAAZHJzL2Rvd25yZXYueG1sRI9BawIx&#10;FITvhf6H8AreaqJgLVujSG3BQy/q9v7YvG6Wbl6WzdNd/31TEDwOM/MNs9qMoVUX6lMT2cJsakAR&#10;V9E1XFsoT5/Pr6CSIDtsI5OFKyXYrB8fVli4OPCBLkepVYZwKtCCF+kKrVPlKWCaxo44ez+xDyhZ&#10;9rV2PQ4ZHlo9N+ZFB2w4L3js6N1T9Xs8Bwsibju7lh8h7b/Hr93gTbXA0trJ07h9AyU0yj18a++d&#10;hblZwv+ZfAT0+g8AAP//AwBQSwECLQAUAAYACAAAACEA2+H2y+4AAACFAQAAEwAAAAAAAAAAAAAA&#10;AAAAAAAAW0NvbnRlbnRfVHlwZXNdLnhtbFBLAQItABQABgAIAAAAIQBa9CxbvwAAABUBAAALAAAA&#10;AAAAAAAAAAAAAB8BAABfcmVscy8ucmVsc1BLAQItABQABgAIAAAAIQDKGEvxwgAAANwAAAAPAAAA&#10;AAAAAAAAAAAAAAcCAABkcnMvZG93bnJldi54bWxQSwUGAAAAAAMAAwC3AAAA9gIAAAAA&#10;" filled="f" stroked="f">
                  <v:textbox style="mso-fit-shape-to-text:t">
                    <w:txbxContent>
                      <w:p w14:paraId="0C14C644" w14:textId="77777777" w:rsidR="00FB72BA" w:rsidRPr="00FB72BA" w:rsidRDefault="00FB72BA" w:rsidP="00FB72BA">
                        <w:pPr>
                          <w:rPr>
                            <w:rFonts w:ascii="Arial" w:hAnsi="Arial" w:cs="Arial"/>
                            <w:color w:val="000000" w:themeColor="text1"/>
                            <w:kern w:val="24"/>
                            <w:sz w:val="20"/>
                            <w:szCs w:val="20"/>
                          </w:rPr>
                        </w:pPr>
                        <w:r w:rsidRPr="00FB72BA">
                          <w:rPr>
                            <w:rFonts w:ascii="Arial" w:hAnsi="Arial" w:cs="Arial"/>
                            <w:color w:val="000000" w:themeColor="text1"/>
                            <w:kern w:val="24"/>
                            <w:sz w:val="20"/>
                            <w:szCs w:val="20"/>
                          </w:rPr>
                          <w:t>Rel-18 and beyond UE</w:t>
                        </w:r>
                      </w:p>
                    </w:txbxContent>
                  </v:textbox>
                </v:shape>
                <v:shape id="Straight Arrow Connector 208" o:spid="_x0000_s1040" type="#_x0000_t32" style="position:absolute;left:26852;top:1585;width:28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BIbxAAAANwAAAAPAAAAZHJzL2Rvd25yZXYueG1sRE/LisIw&#10;FN0L/kO4ghsZU3UcpGOUMjDgQhc+UNxdmjtttbkpTbTVrzeLAZeH854vW1OKO9WusKxgNIxAEKdW&#10;F5wpOOx/P2YgnEfWWFomBQ9ysFx0O3OMtW14S/edz0QIYRejgtz7KpbSpTkZdENbEQfuz9YGfYB1&#10;JnWNTQg3pRxH0Zc0WHBoyLGin5zS6+5mFGwmyfR0HdjH8bO8NOfzOnluskSpfq9NvkF4av1b/O9e&#10;aQXjKKwNZ8IRkIsXAAAA//8DAFBLAQItABQABgAIAAAAIQDb4fbL7gAAAIUBAAATAAAAAAAAAAAA&#10;AAAAAAAAAABbQ29udGVudF9UeXBlc10ueG1sUEsBAi0AFAAGAAgAAAAhAFr0LFu/AAAAFQEAAAsA&#10;AAAAAAAAAAAAAAAAHwEAAF9yZWxzLy5yZWxzUEsBAi0AFAAGAAgAAAAhAGxIEhvEAAAA3AAAAA8A&#10;AAAAAAAAAAAAAAAABwIAAGRycy9kb3ducmV2LnhtbFBLBQYAAAAAAwADALcAAAD4AgAAAAA=&#10;" strokecolor="#7f5200" strokeweight="3pt">
                  <v:stroke startarrow="block" endarrow="block"/>
                  <o:lock v:ext="edit" shapetype="f"/>
                </v:shape>
                <v:shape id="TextBox 28" o:spid="_x0000_s1041" type="#_x0000_t202" style="position:absolute;left:29731;top:464;width:15983;height:3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3oYwgAAANwAAAAPAAAAZHJzL2Rvd25yZXYueG1sRI9BawIx&#10;FITvhf6H8AreaqJgsVujSG3BQy/q9v7YvG6Wbl6WzdNd/31TEDwOM/MNs9qMoVUX6lMT2cJsakAR&#10;V9E1XFsoT5/PS1BJkB22kcnClRJs1o8PKyxcHPhAl6PUKkM4FWjBi3SF1qnyFDBNY0ecvZ/YB5Qs&#10;+1q7HocMD62eG/OiAzacFzx29O6p+j2egwURt51dy4+Q9t/j127wplpgae3kady+gRIa5R6+tffO&#10;wty8wv+ZfAT0+g8AAP//AwBQSwECLQAUAAYACAAAACEA2+H2y+4AAACFAQAAEwAAAAAAAAAAAAAA&#10;AAAAAAAAW0NvbnRlbnRfVHlwZXNdLnhtbFBLAQItABQABgAIAAAAIQBa9CxbvwAAABUBAAALAAAA&#10;AAAAAAAAAAAAAB8BAABfcmVscy8ucmVsc1BLAQItABQABgAIAAAAIQDUy3oYwgAAANwAAAAPAAAA&#10;AAAAAAAAAAAAAAcCAABkcnMvZG93bnJldi54bWxQSwUGAAAAAAMAAwC3AAAA9gIAAAAA&#10;" filled="f" stroked="f">
                  <v:textbox style="mso-fit-shape-to-text:t">
                    <w:txbxContent>
                      <w:p w14:paraId="1406E60A" w14:textId="77777777" w:rsidR="00FB72BA" w:rsidRPr="00FB72BA" w:rsidRDefault="00FB72BA" w:rsidP="00FB72BA">
                        <w:pPr>
                          <w:rPr>
                            <w:rFonts w:ascii="Arial" w:hAnsi="Arial" w:cs="Arial"/>
                            <w:color w:val="000000" w:themeColor="text1"/>
                            <w:kern w:val="24"/>
                            <w:sz w:val="16"/>
                            <w:szCs w:val="16"/>
                          </w:rPr>
                        </w:pPr>
                        <w:r w:rsidRPr="00FB72BA">
                          <w:rPr>
                            <w:rFonts w:ascii="Arial" w:hAnsi="Arial" w:cs="Arial"/>
                            <w:color w:val="000000" w:themeColor="text1"/>
                            <w:kern w:val="24"/>
                            <w:sz w:val="16"/>
                            <w:szCs w:val="16"/>
                          </w:rPr>
                          <w:t>Exchange of SR and BSR</w:t>
                        </w:r>
                      </w:p>
                    </w:txbxContent>
                  </v:textbox>
                </v:shape>
                <v:shape id="Straight Arrow Connector 210" o:spid="_x0000_s1042" type="#_x0000_t32" style="position:absolute;left:26852;top:4302;width:28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l06vwAAANwAAAAPAAAAZHJzL2Rvd25yZXYueG1sRE9LCsIw&#10;EN0L3iGM4EY0VUS0GkUEQRcKfsHd0IxtsZmUJmq9vVkILh/vP1vUphAvqlxuWUG/F4EgTqzOOVVw&#10;Pq27YxDOI2ssLJOCDzlYzJuNGcbavvlAr6NPRQhhF6OCzPsyltIlGRl0PVsSB+5uK4M+wCqVusJ3&#10;CDeFHETRSBrMOTRkWNIqo+RxfBoFq2Uxuu2vl/twS51LzXs/yfVOqXarXk5BeKr9X/xzb7SCQT/M&#10;D2fCEZDzLwAAAP//AwBQSwECLQAUAAYACAAAACEA2+H2y+4AAACFAQAAEwAAAAAAAAAAAAAAAAAA&#10;AAAAW0NvbnRlbnRfVHlwZXNdLnhtbFBLAQItABQABgAIAAAAIQBa9CxbvwAAABUBAAALAAAAAAAA&#10;AAAAAAAAAB8BAABfcmVscy8ucmVsc1BLAQItABQABgAIAAAAIQAQUl06vwAAANwAAAAPAAAAAAAA&#10;AAAAAAAAAAcCAABkcnMvZG93bnJldi54bWxQSwUGAAAAAAMAAwC3AAAA8wIAAAAA&#10;" strokecolor="#603a00" strokeweight="1pt">
                  <v:stroke endarrow="block"/>
                  <o:lock v:ext="edit" shapetype="f"/>
                </v:shape>
                <v:shape id="TextBox 31" o:spid="_x0000_s1043" type="#_x0000_t202" style="position:absolute;left:29731;top:2453;width:15982;height:5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ODDwgAAANwAAAAPAAAAZHJzL2Rvd25yZXYueG1sRI9Ba8JA&#10;FITvBf/D8gre6iaCIqmrSK3gwYs2vT+yr9nQ7NuQfTXx37uC0OMwM98w6+3oW3WlPjaBDeSzDBRx&#10;FWzDtYHy6/C2AhUF2WIbmAzcKMJ2M3lZY2HDwGe6XqRWCcKxQANOpCu0jpUjj3EWOuLk/YTeoyTZ&#10;19r2OCS4b/U8y5baY8NpwWFHH46q38ufNyBid/mt/PTx+D2e9oPLqgWWxkxfx907KKFR/sPP9tEa&#10;mOc5PM6kI6A3dwAAAP//AwBQSwECLQAUAAYACAAAACEA2+H2y+4AAACFAQAAEwAAAAAAAAAAAAAA&#10;AAAAAAAAW0NvbnRlbnRfVHlwZXNdLnhtbFBLAQItABQABgAIAAAAIQBa9CxbvwAAABUBAAALAAAA&#10;AAAAAAAAAAAAAB8BAABfcmVscy8ucmVsc1BLAQItABQABgAIAAAAIQCvZODDwgAAANwAAAAPAAAA&#10;AAAAAAAAAAAAAAcCAABkcnMvZG93bnJldi54bWxQSwUGAAAAAAMAAwC3AAAA9gIAAAAA&#10;" filled="f" stroked="f">
                  <v:textbox style="mso-fit-shape-to-text:t">
                    <w:txbxContent>
                      <w:p w14:paraId="67B3BE1C" w14:textId="77777777" w:rsidR="00FB72BA" w:rsidRPr="00FB72BA" w:rsidRDefault="00FB72BA" w:rsidP="00FB72BA">
                        <w:pPr>
                          <w:rPr>
                            <w:rFonts w:ascii="Arial" w:hAnsi="Arial" w:cs="Arial"/>
                            <w:color w:val="000000" w:themeColor="text1"/>
                            <w:kern w:val="24"/>
                            <w:sz w:val="14"/>
                            <w:szCs w:val="14"/>
                          </w:rPr>
                        </w:pPr>
                        <w:r w:rsidRPr="00FB72BA">
                          <w:rPr>
                            <w:rFonts w:ascii="Arial" w:hAnsi="Arial" w:cs="Arial"/>
                            <w:color w:val="000000" w:themeColor="text1"/>
                            <w:kern w:val="24"/>
                            <w:sz w:val="14"/>
                            <w:szCs w:val="14"/>
                          </w:rPr>
                          <w:t>Grant of dynamic/CG SL communication resources via DCI format 3_0</w:t>
                        </w:r>
                      </w:p>
                    </w:txbxContent>
                  </v:textbox>
                </v:shape>
                <v:shape id="Straight Arrow Connector 212" o:spid="_x0000_s1044" type="#_x0000_t32" style="position:absolute;top:1530;width:28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Vj3xAAAANwAAAAPAAAAZHJzL2Rvd25yZXYueG1sRI9Ba4NA&#10;FITvhf6H5QV6q6vShsS6SgmkCfQUDTm/ui8qcd+Ku0nsv+8WCj0OM/MNk5ezGcSNJtdbVpBEMQji&#10;xuqeWwXHevu8AuE8ssbBMin4Jgdl8fiQY6btnQ90q3wrAoRdhgo678dMStd0ZNBFdiQO3tlOBn2Q&#10;Uyv1hPcAN4NM43gpDfYcFjocadNRc6muRsFZf572L7t1fdi1qOfXr4/llU9KPS3m9zcQnmb/H/5r&#10;77WCNEnh90w4ArL4AQAA//8DAFBLAQItABQABgAIAAAAIQDb4fbL7gAAAIUBAAATAAAAAAAAAAAA&#10;AAAAAAAAAABbQ29udGVudF9UeXBlc10ueG1sUEsBAi0AFAAGAAgAAAAhAFr0LFu/AAAAFQEAAAsA&#10;AAAAAAAAAAAAAAAAHwEAAF9yZWxzLy5yZWxzUEsBAi0AFAAGAAgAAAAhAM2lWPfEAAAA3AAAAA8A&#10;AAAAAAAAAAAAAAAABwIAAGRycy9kb3ducmV2LnhtbFBLBQYAAAAAAwADALcAAAD4AgAAAAA=&#10;" strokecolor="#ffa500" strokeweight="3pt">
                  <v:stroke startarrow="block" endarrow="block"/>
                  <o:lock v:ext="edit" shapetype="f"/>
                </v:shape>
                <v:shape id="TextBox 35" o:spid="_x0000_s1045" type="#_x0000_t202" style="position:absolute;left:2880;width:16922;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svwgAAANwAAAAPAAAAZHJzL2Rvd25yZXYueG1sRI9Ba8JA&#10;FITvhf6H5Qm91U0sLSW6itQWPPRSTe+P7DMbzL4N2aeJ/94VBI/DzHzDLFajb9WZ+tgENpBPM1DE&#10;VbAN1wbK/c/rJ6goyBbbwGTgQhFWy+enBRY2DPxH553UKkE4FmjAiXSF1rFy5DFOQ0ecvEPoPUqS&#10;fa1tj0OC+1bPsuxDe2w4LTjs6MtRddydvAERu84v5beP2//xdzO4rHrH0piXybiegxIa5RG+t7fW&#10;wCx/g9uZdAT08goAAP//AwBQSwECLQAUAAYACAAAACEA2+H2y+4AAACFAQAAEwAAAAAAAAAAAAAA&#10;AAAAAAAAW0NvbnRlbnRfVHlwZXNdLnhtbFBLAQItABQABgAIAAAAIQBa9CxbvwAAABUBAAALAAAA&#10;AAAAAAAAAAAAAB8BAABfcmVscy8ucmVsc1BLAQItABQABgAIAAAAIQAw+tsvwgAAANwAAAAPAAAA&#10;AAAAAAAAAAAAAAcCAABkcnMvZG93bnJldi54bWxQSwUGAAAAAAMAAwC3AAAA9gIAAAAA&#10;" filled="f" stroked="f">
                  <v:textbox style="mso-fit-shape-to-text:t">
                    <w:txbxContent>
                      <w:p w14:paraId="75912604" w14:textId="77777777" w:rsidR="00FB72BA" w:rsidRPr="00FB72BA" w:rsidRDefault="00FB72BA" w:rsidP="00FB72BA">
                        <w:pPr>
                          <w:rPr>
                            <w:rFonts w:ascii="Arial" w:hAnsi="Arial" w:cs="Arial"/>
                            <w:color w:val="000000" w:themeColor="text1"/>
                            <w:kern w:val="24"/>
                            <w:sz w:val="16"/>
                            <w:szCs w:val="16"/>
                          </w:rPr>
                        </w:pPr>
                        <w:r w:rsidRPr="00FB72BA">
                          <w:rPr>
                            <w:rFonts w:ascii="Arial" w:hAnsi="Arial" w:cs="Arial"/>
                            <w:color w:val="000000" w:themeColor="text1"/>
                            <w:kern w:val="24"/>
                            <w:sz w:val="16"/>
                            <w:szCs w:val="16"/>
                          </w:rPr>
                          <w:t>Exchange of SR and details of SL positioning resource allocation</w:t>
                        </w:r>
                      </w:p>
                    </w:txbxContent>
                  </v:textbox>
                </v:shape>
                <v:shape id="Straight Arrow Connector 214" o:spid="_x0000_s1046" type="#_x0000_t32" style="position:absolute;left:48;top:6070;width:28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otxQAAANwAAAAPAAAAZHJzL2Rvd25yZXYueG1sRI/NasMw&#10;EITvhb6D2EIupZHzQylulFBaAjmFJm3odW1tbRNrJayt47x9VAjkOMzMN8xiNbhW9dTFxrOByTgD&#10;RVx623Bl4Ptr/fQCKgqyxdYzGThThNXy/m6BufUn3lG/l0olCMccDdQiIdc6ljU5jGMfiJP36zuH&#10;kmRXadvhKcFdq6dZ9qwdNpwWagz0XlN53P85A1Icpf/cFufDj6eP4vEQwmwejBk9DG+voIQGuYWv&#10;7Y01MJ3M4f9MOgJ6eQEAAP//AwBQSwECLQAUAAYACAAAACEA2+H2y+4AAACFAQAAEwAAAAAAAAAA&#10;AAAAAAAAAAAAW0NvbnRlbnRfVHlwZXNdLnhtbFBLAQItABQABgAIAAAAIQBa9CxbvwAAABUBAAAL&#10;AAAAAAAAAAAAAAAAAB8BAABfcmVscy8ucmVsc1BLAQItABQABgAIAAAAIQCfcjotxQAAANwAAAAP&#10;AAAAAAAAAAAAAAAAAAcCAABkcnMvZG93bnJldi54bWxQSwUGAAAAAAMAAwC3AAAA+QIAAAAA&#10;" strokecolor="#ffa500" strokeweight="1pt">
                  <v:stroke endarrow="block"/>
                  <o:lock v:ext="edit" shapetype="f"/>
                </v:shape>
                <v:shape id="TextBox 37" o:spid="_x0000_s1047" type="#_x0000_t202" style="position:absolute;left:2928;top:4616;width:16929;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bAwgAAANwAAAAPAAAAZHJzL2Rvd25yZXYueG1sRI9Ba8JA&#10;FITvBf/D8gRvdRPBUqKriLbgoZfaeH9kn9lg9m3IPk38926h0OMwM98w6+3oW3WnPjaBDeTzDBRx&#10;FWzDtYHy5/P1HVQUZIttYDLwoAjbzeRljYUNA3/T/SS1ShCOBRpwIl2hdawceYzz0BEn7xJ6j5Jk&#10;X2vb45DgvtWLLHvTHhtOCw472juqrqebNyBid/mj/PDxeB6/DoPLqiWWxsym424FSmiU//Bf+2gN&#10;LPIl/J5JR0BvngAAAP//AwBQSwECLQAUAAYACAAAACEA2+H2y+4AAACFAQAAEwAAAAAAAAAAAAAA&#10;AAAAAAAAW0NvbnRlbnRfVHlwZXNdLnhtbFBLAQItABQABgAIAAAAIQBa9CxbvwAAABUBAAALAAAA&#10;AAAAAAAAAAAAAB8BAABfcmVscy8ucmVsc1BLAQItABQABgAIAAAAIQDQX+bAwgAAANwAAAAPAAAA&#10;AAAAAAAAAAAAAAcCAABkcnMvZG93bnJldi54bWxQSwUGAAAAAAMAAwC3AAAA9gIAAAAA&#10;" filled="f" stroked="f">
                  <v:textbox style="mso-fit-shape-to-text:t">
                    <w:txbxContent>
                      <w:p w14:paraId="5C6C4C3B" w14:textId="77777777" w:rsidR="00FB72BA" w:rsidRPr="00FB72BA" w:rsidRDefault="00FB72BA" w:rsidP="00FB72BA">
                        <w:pPr>
                          <w:rPr>
                            <w:rFonts w:ascii="Arial" w:hAnsi="Arial" w:cs="Arial"/>
                            <w:color w:val="000000" w:themeColor="text1"/>
                            <w:kern w:val="24"/>
                            <w:sz w:val="16"/>
                            <w:szCs w:val="16"/>
                          </w:rPr>
                        </w:pPr>
                        <w:r w:rsidRPr="00FB72BA">
                          <w:rPr>
                            <w:rFonts w:ascii="Arial" w:hAnsi="Arial" w:cs="Arial"/>
                            <w:color w:val="000000" w:themeColor="text1"/>
                            <w:kern w:val="24"/>
                            <w:sz w:val="16"/>
                            <w:szCs w:val="16"/>
                          </w:rPr>
                          <w:t>Grant of dynamic/CG SL positioning resources via new DCI format</w:t>
                        </w:r>
                      </w:p>
                    </w:txbxContent>
                  </v:textbox>
                </v:shape>
                <w10:wrap type="topAndBottom" anchorx="margin"/>
              </v:group>
            </w:pict>
          </mc:Fallback>
        </mc:AlternateContent>
      </w:r>
    </w:p>
    <w:p w14:paraId="3F1207A8" w14:textId="45E68C40" w:rsidR="00043D9C" w:rsidRDefault="00FE2B34" w:rsidP="00A3487C">
      <w:pPr>
        <w:pStyle w:val="Heading3"/>
        <w:numPr>
          <w:ilvl w:val="2"/>
          <w:numId w:val="5"/>
        </w:numPr>
        <w:rPr>
          <w:rFonts w:ascii="Arial" w:hAnsi="Arial" w:cs="Arial"/>
          <w:color w:val="000000" w:themeColor="text1"/>
        </w:rPr>
      </w:pPr>
      <w:r>
        <w:rPr>
          <w:noProof/>
        </w:rPr>
        <mc:AlternateContent>
          <mc:Choice Requires="wpg">
            <w:drawing>
              <wp:anchor distT="0" distB="0" distL="114300" distR="114300" simplePos="0" relativeHeight="251671552" behindDoc="0" locked="0" layoutInCell="1" allowOverlap="1" wp14:anchorId="0116BBE0" wp14:editId="3BD66D03">
                <wp:simplePos x="0" y="0"/>
                <wp:positionH relativeFrom="margin">
                  <wp:align>center</wp:align>
                </wp:positionH>
                <wp:positionV relativeFrom="paragraph">
                  <wp:posOffset>152400</wp:posOffset>
                </wp:positionV>
                <wp:extent cx="4343400" cy="1236980"/>
                <wp:effectExtent l="0" t="0" r="19050" b="20320"/>
                <wp:wrapTopAndBottom/>
                <wp:docPr id="31" name="Group 25"/>
                <wp:cNvGraphicFramePr/>
                <a:graphic xmlns:a="http://schemas.openxmlformats.org/drawingml/2006/main">
                  <a:graphicData uri="http://schemas.microsoft.com/office/word/2010/wordprocessingGroup">
                    <wpg:wgp>
                      <wpg:cNvGrpSpPr/>
                      <wpg:grpSpPr>
                        <a:xfrm>
                          <a:off x="0" y="0"/>
                          <a:ext cx="4343400" cy="1236980"/>
                          <a:chOff x="0" y="0"/>
                          <a:chExt cx="2986333" cy="936419"/>
                        </a:xfrm>
                      </wpg:grpSpPr>
                      <wps:wsp>
                        <wps:cNvPr id="32" name="Rectangle 32"/>
                        <wps:cNvSpPr/>
                        <wps:spPr>
                          <a:xfrm>
                            <a:off x="0" y="307"/>
                            <a:ext cx="216024" cy="935980"/>
                          </a:xfrm>
                          <a:prstGeom prst="rect">
                            <a:avLst/>
                          </a:prstGeom>
                          <a:solidFill>
                            <a:srgbClr val="FFA500">
                              <a:lumMod val="20000"/>
                              <a:lumOff val="80000"/>
                            </a:srgbClr>
                          </a:solidFill>
                          <a:ln w="9525" cap="flat" cmpd="sng" algn="ctr">
                            <a:solidFill>
                              <a:srgbClr val="000000"/>
                            </a:solidFill>
                            <a:prstDash val="solid"/>
                          </a:ln>
                          <a:effectLst/>
                        </wps:spPr>
                        <wps:txbx>
                          <w:txbxContent>
                            <w:p w14:paraId="3148A0FD" w14:textId="77777777" w:rsidR="00827C43" w:rsidRPr="001675F0" w:rsidRDefault="00827C43" w:rsidP="00827C43">
                              <w:pPr>
                                <w:jc w:val="center"/>
                                <w:rPr>
                                  <w:rFonts w:ascii="Arial" w:hAnsi="Arial" w:cs="Arial"/>
                                  <w:color w:val="171717" w:themeColor="background2" w:themeShade="1A"/>
                                  <w:kern w:val="24"/>
                                  <w:sz w:val="21"/>
                                  <w:szCs w:val="21"/>
                                </w:rPr>
                              </w:pPr>
                              <w:r w:rsidRPr="001675F0">
                                <w:rPr>
                                  <w:rFonts w:ascii="Arial" w:hAnsi="Arial" w:cs="Arial"/>
                                  <w:color w:val="171717" w:themeColor="background2" w:themeShade="1A"/>
                                  <w:kern w:val="24"/>
                                  <w:sz w:val="21"/>
                                  <w:szCs w:val="21"/>
                                </w:rPr>
                                <w:t>AGC</w:t>
                              </w:r>
                            </w:p>
                          </w:txbxContent>
                        </wps:txbx>
                        <wps:bodyPr rtlCol="0" anchor="ctr"/>
                      </wps:wsp>
                      <wps:wsp>
                        <wps:cNvPr id="33" name="Rectangle 33"/>
                        <wps:cNvSpPr/>
                        <wps:spPr>
                          <a:xfrm>
                            <a:off x="212829" y="307"/>
                            <a:ext cx="216024" cy="648072"/>
                          </a:xfrm>
                          <a:prstGeom prst="rect">
                            <a:avLst/>
                          </a:prstGeom>
                          <a:solidFill>
                            <a:srgbClr val="EBEBEB"/>
                          </a:solidFill>
                          <a:ln w="9525" cap="flat" cmpd="sng" algn="ctr">
                            <a:solidFill>
                              <a:srgbClr val="000000"/>
                            </a:solidFill>
                            <a:prstDash val="solid"/>
                          </a:ln>
                          <a:effectLst/>
                        </wps:spPr>
                        <wps:bodyPr rtlCol="0" anchor="ctr"/>
                      </wps:wsp>
                      <wps:wsp>
                        <wps:cNvPr id="34" name="Rectangle 34"/>
                        <wps:cNvSpPr/>
                        <wps:spPr>
                          <a:xfrm>
                            <a:off x="428853" y="307"/>
                            <a:ext cx="216024" cy="647765"/>
                          </a:xfrm>
                          <a:prstGeom prst="rect">
                            <a:avLst/>
                          </a:prstGeom>
                          <a:solidFill>
                            <a:srgbClr val="EBEBEB"/>
                          </a:solidFill>
                          <a:ln w="9525" cap="flat" cmpd="sng" algn="ctr">
                            <a:solidFill>
                              <a:srgbClr val="000000"/>
                            </a:solidFill>
                            <a:prstDash val="solid"/>
                          </a:ln>
                          <a:effectLst/>
                        </wps:spPr>
                        <wps:bodyPr rtlCol="0" anchor="ctr"/>
                      </wps:wsp>
                      <wps:wsp>
                        <wps:cNvPr id="35" name="Rectangle 35"/>
                        <wps:cNvSpPr/>
                        <wps:spPr>
                          <a:xfrm>
                            <a:off x="636718" y="307"/>
                            <a:ext cx="216024" cy="648072"/>
                          </a:xfrm>
                          <a:prstGeom prst="rect">
                            <a:avLst/>
                          </a:prstGeom>
                          <a:solidFill>
                            <a:srgbClr val="EBEBEB"/>
                          </a:solidFill>
                          <a:ln w="9525" cap="flat" cmpd="sng" algn="ctr">
                            <a:solidFill>
                              <a:srgbClr val="000000"/>
                            </a:solidFill>
                            <a:prstDash val="solid"/>
                          </a:ln>
                          <a:effectLst/>
                        </wps:spPr>
                        <wps:bodyPr rtlCol="0" anchor="ctr"/>
                      </wps:wsp>
                      <wps:wsp>
                        <wps:cNvPr id="36" name="Rectangle 36"/>
                        <wps:cNvSpPr/>
                        <wps:spPr>
                          <a:xfrm>
                            <a:off x="852742" y="307"/>
                            <a:ext cx="216024" cy="935980"/>
                          </a:xfrm>
                          <a:prstGeom prst="rect">
                            <a:avLst/>
                          </a:prstGeom>
                          <a:solidFill>
                            <a:srgbClr val="EBEBEB"/>
                          </a:solidFill>
                          <a:ln w="9525" cap="flat" cmpd="sng" algn="ctr">
                            <a:solidFill>
                              <a:srgbClr val="000000"/>
                            </a:solidFill>
                            <a:prstDash val="solid"/>
                          </a:ln>
                          <a:effectLst/>
                        </wps:spPr>
                        <wps:bodyPr rtlCol="0" anchor="ctr"/>
                      </wps:wsp>
                      <wps:wsp>
                        <wps:cNvPr id="37" name="Rectangle 37"/>
                        <wps:cNvSpPr/>
                        <wps:spPr>
                          <a:xfrm>
                            <a:off x="1065068" y="307"/>
                            <a:ext cx="216024" cy="935980"/>
                          </a:xfrm>
                          <a:prstGeom prst="rect">
                            <a:avLst/>
                          </a:prstGeom>
                          <a:solidFill>
                            <a:srgbClr val="EBEBEB"/>
                          </a:solidFill>
                          <a:ln w="9525" cap="flat" cmpd="sng" algn="ctr">
                            <a:solidFill>
                              <a:srgbClr val="000000"/>
                            </a:solidFill>
                            <a:prstDash val="solid"/>
                          </a:ln>
                          <a:effectLst/>
                        </wps:spPr>
                        <wps:bodyPr rtlCol="0" anchor="ctr"/>
                      </wps:wsp>
                      <wps:wsp>
                        <wps:cNvPr id="38" name="Rectangle 38"/>
                        <wps:cNvSpPr/>
                        <wps:spPr>
                          <a:xfrm>
                            <a:off x="1277394" y="307"/>
                            <a:ext cx="216024" cy="935980"/>
                          </a:xfrm>
                          <a:prstGeom prst="rect">
                            <a:avLst/>
                          </a:prstGeom>
                          <a:solidFill>
                            <a:srgbClr val="EBEBEB"/>
                          </a:solidFill>
                          <a:ln w="9525" cap="flat" cmpd="sng" algn="ctr">
                            <a:solidFill>
                              <a:srgbClr val="000000"/>
                            </a:solidFill>
                            <a:prstDash val="solid"/>
                          </a:ln>
                          <a:effectLst/>
                        </wps:spPr>
                        <wps:bodyPr rtlCol="0" anchor="ctr"/>
                      </wps:wsp>
                      <wps:wsp>
                        <wps:cNvPr id="39" name="Rectangle 39"/>
                        <wps:cNvSpPr/>
                        <wps:spPr>
                          <a:xfrm>
                            <a:off x="1493418" y="439"/>
                            <a:ext cx="216024" cy="935980"/>
                          </a:xfrm>
                          <a:prstGeom prst="rect">
                            <a:avLst/>
                          </a:prstGeom>
                          <a:solidFill>
                            <a:srgbClr val="EBEBEB"/>
                          </a:solidFill>
                          <a:ln w="9525" cap="flat" cmpd="sng" algn="ctr">
                            <a:solidFill>
                              <a:srgbClr val="000000"/>
                            </a:solidFill>
                            <a:prstDash val="solid"/>
                          </a:ln>
                          <a:effectLst/>
                        </wps:spPr>
                        <wps:bodyPr rtlCol="0" anchor="ctr"/>
                      </wps:wsp>
                      <wps:wsp>
                        <wps:cNvPr id="40" name="Rectangle 40"/>
                        <wps:cNvSpPr/>
                        <wps:spPr>
                          <a:xfrm>
                            <a:off x="1705241" y="0"/>
                            <a:ext cx="216024" cy="935980"/>
                          </a:xfrm>
                          <a:prstGeom prst="rect">
                            <a:avLst/>
                          </a:prstGeom>
                          <a:solidFill>
                            <a:srgbClr val="EBEBEB"/>
                          </a:solidFill>
                          <a:ln w="9525" cap="flat" cmpd="sng" algn="ctr">
                            <a:solidFill>
                              <a:srgbClr val="000000"/>
                            </a:solidFill>
                            <a:prstDash val="solid"/>
                          </a:ln>
                          <a:effectLst/>
                        </wps:spPr>
                        <wps:bodyPr rtlCol="0" anchor="ctr"/>
                      </wps:wsp>
                      <wps:wsp>
                        <wps:cNvPr id="41" name="Rectangle 41"/>
                        <wps:cNvSpPr/>
                        <wps:spPr>
                          <a:xfrm>
                            <a:off x="1918070" y="0"/>
                            <a:ext cx="216024" cy="935980"/>
                          </a:xfrm>
                          <a:prstGeom prst="rect">
                            <a:avLst/>
                          </a:prstGeom>
                          <a:solidFill>
                            <a:srgbClr val="EBEBEB"/>
                          </a:solidFill>
                          <a:ln w="9525" cap="flat" cmpd="sng" algn="ctr">
                            <a:solidFill>
                              <a:srgbClr val="000000"/>
                            </a:solidFill>
                            <a:prstDash val="solid"/>
                          </a:ln>
                          <a:effectLst/>
                        </wps:spPr>
                        <wps:bodyPr rtlCol="0" anchor="ctr"/>
                      </wps:wsp>
                      <wps:wsp>
                        <wps:cNvPr id="42" name="Rectangle 42"/>
                        <wps:cNvSpPr/>
                        <wps:spPr>
                          <a:xfrm>
                            <a:off x="2129991" y="0"/>
                            <a:ext cx="216024" cy="935980"/>
                          </a:xfrm>
                          <a:prstGeom prst="rect">
                            <a:avLst/>
                          </a:prstGeom>
                          <a:solidFill>
                            <a:srgbClr val="FFA500">
                              <a:lumMod val="40000"/>
                              <a:lumOff val="60000"/>
                            </a:srgbClr>
                          </a:solidFill>
                          <a:ln w="9525" cap="flat" cmpd="sng" algn="ctr">
                            <a:solidFill>
                              <a:srgbClr val="000000"/>
                            </a:solidFill>
                            <a:prstDash val="solid"/>
                          </a:ln>
                          <a:effectLst/>
                        </wps:spPr>
                        <wps:txbx>
                          <w:txbxContent>
                            <w:p w14:paraId="4A54D031" w14:textId="77777777" w:rsidR="00827C43" w:rsidRPr="00235300" w:rsidRDefault="00827C43" w:rsidP="00827C43">
                              <w:pPr>
                                <w:jc w:val="center"/>
                                <w:rPr>
                                  <w:rFonts w:ascii="Arial" w:hAnsi="Arial" w:cs="Arial"/>
                                  <w:color w:val="171717" w:themeColor="background2" w:themeShade="1A"/>
                                  <w:kern w:val="24"/>
                                  <w:sz w:val="20"/>
                                  <w:szCs w:val="20"/>
                                </w:rPr>
                              </w:pPr>
                              <w:r w:rsidRPr="00235300">
                                <w:rPr>
                                  <w:rFonts w:ascii="Arial" w:hAnsi="Arial" w:cs="Arial"/>
                                  <w:color w:val="171717" w:themeColor="background2" w:themeShade="1A"/>
                                  <w:kern w:val="24"/>
                                  <w:sz w:val="20"/>
                                  <w:szCs w:val="20"/>
                                </w:rPr>
                                <w:t>GP</w:t>
                              </w:r>
                            </w:p>
                          </w:txbxContent>
                        </wps:txbx>
                        <wps:bodyPr rtlCol="0" anchor="ctr"/>
                      </wps:wsp>
                      <wps:wsp>
                        <wps:cNvPr id="43" name="Rectangle 43"/>
                        <wps:cNvSpPr/>
                        <wps:spPr>
                          <a:xfrm>
                            <a:off x="2341959" y="0"/>
                            <a:ext cx="216024" cy="935980"/>
                          </a:xfrm>
                          <a:prstGeom prst="rect">
                            <a:avLst/>
                          </a:prstGeom>
                          <a:solidFill>
                            <a:srgbClr val="FFA500">
                              <a:lumMod val="20000"/>
                              <a:lumOff val="80000"/>
                            </a:srgbClr>
                          </a:solidFill>
                          <a:ln w="9525" cap="flat" cmpd="sng" algn="ctr">
                            <a:solidFill>
                              <a:srgbClr val="000000"/>
                            </a:solidFill>
                            <a:prstDash val="solid"/>
                          </a:ln>
                          <a:effectLst/>
                        </wps:spPr>
                        <wps:txbx>
                          <w:txbxContent>
                            <w:p w14:paraId="32C3D02D" w14:textId="77777777" w:rsidR="00827C43" w:rsidRPr="00235300" w:rsidRDefault="00827C43" w:rsidP="00827C43">
                              <w:pPr>
                                <w:jc w:val="center"/>
                                <w:rPr>
                                  <w:rFonts w:ascii="Arial" w:hAnsi="Arial" w:cs="Arial"/>
                                  <w:color w:val="171717" w:themeColor="background2" w:themeShade="1A"/>
                                  <w:kern w:val="24"/>
                                  <w:sz w:val="20"/>
                                  <w:szCs w:val="20"/>
                                </w:rPr>
                              </w:pPr>
                              <w:r w:rsidRPr="00235300">
                                <w:rPr>
                                  <w:rFonts w:ascii="Arial" w:hAnsi="Arial" w:cs="Arial"/>
                                  <w:color w:val="171717" w:themeColor="background2" w:themeShade="1A"/>
                                  <w:kern w:val="24"/>
                                  <w:sz w:val="20"/>
                                  <w:szCs w:val="20"/>
                                </w:rPr>
                                <w:t>AGC</w:t>
                              </w:r>
                            </w:p>
                          </w:txbxContent>
                        </wps:txbx>
                        <wps:bodyPr rtlCol="0" anchor="ctr"/>
                      </wps:wsp>
                      <wps:wsp>
                        <wps:cNvPr id="44" name="Rectangle 44"/>
                        <wps:cNvSpPr/>
                        <wps:spPr>
                          <a:xfrm>
                            <a:off x="2557983" y="0"/>
                            <a:ext cx="216024" cy="935980"/>
                          </a:xfrm>
                          <a:prstGeom prst="rect">
                            <a:avLst/>
                          </a:prstGeom>
                          <a:solidFill>
                            <a:srgbClr val="EBEBEB">
                              <a:lumMod val="75000"/>
                            </a:srgbClr>
                          </a:solidFill>
                          <a:ln w="9525" cap="flat" cmpd="sng" algn="ctr">
                            <a:solidFill>
                              <a:srgbClr val="000000"/>
                            </a:solidFill>
                            <a:prstDash val="solid"/>
                          </a:ln>
                          <a:effectLst/>
                        </wps:spPr>
                        <wps:txbx>
                          <w:txbxContent>
                            <w:p w14:paraId="1D16292A" w14:textId="77777777" w:rsidR="00827C43" w:rsidRPr="00235300" w:rsidRDefault="00827C43" w:rsidP="00827C43">
                              <w:pPr>
                                <w:jc w:val="center"/>
                                <w:rPr>
                                  <w:rFonts w:ascii="Arial" w:hAnsi="Arial" w:cs="Arial"/>
                                  <w:color w:val="171717" w:themeColor="background2" w:themeShade="1A"/>
                                  <w:kern w:val="24"/>
                                  <w:sz w:val="20"/>
                                  <w:szCs w:val="20"/>
                                </w:rPr>
                              </w:pPr>
                              <w:r w:rsidRPr="00235300">
                                <w:rPr>
                                  <w:rFonts w:ascii="Arial" w:hAnsi="Arial" w:cs="Arial"/>
                                  <w:color w:val="171717" w:themeColor="background2" w:themeShade="1A"/>
                                  <w:kern w:val="24"/>
                                  <w:sz w:val="20"/>
                                  <w:szCs w:val="20"/>
                                </w:rPr>
                                <w:t>PSFCH</w:t>
                              </w:r>
                            </w:p>
                          </w:txbxContent>
                        </wps:txbx>
                        <wps:bodyPr rtlCol="0" anchor="ctr"/>
                      </wps:wsp>
                      <wps:wsp>
                        <wps:cNvPr id="45" name="Rectangle 45"/>
                        <wps:cNvSpPr/>
                        <wps:spPr>
                          <a:xfrm>
                            <a:off x="2770309" y="0"/>
                            <a:ext cx="216024" cy="935980"/>
                          </a:xfrm>
                          <a:prstGeom prst="rect">
                            <a:avLst/>
                          </a:prstGeom>
                          <a:solidFill>
                            <a:srgbClr val="FFA500">
                              <a:lumMod val="40000"/>
                              <a:lumOff val="60000"/>
                            </a:srgbClr>
                          </a:solidFill>
                          <a:ln w="9525" cap="flat" cmpd="sng" algn="ctr">
                            <a:solidFill>
                              <a:srgbClr val="000000"/>
                            </a:solidFill>
                            <a:prstDash val="solid"/>
                          </a:ln>
                          <a:effectLst/>
                        </wps:spPr>
                        <wps:txbx>
                          <w:txbxContent>
                            <w:p w14:paraId="7635E96D" w14:textId="77777777" w:rsidR="00827C43" w:rsidRPr="00235300" w:rsidRDefault="00827C43" w:rsidP="00827C43">
                              <w:pPr>
                                <w:jc w:val="center"/>
                                <w:rPr>
                                  <w:rFonts w:ascii="Arial" w:hAnsi="Arial" w:cs="Arial"/>
                                  <w:color w:val="171717" w:themeColor="background2" w:themeShade="1A"/>
                                  <w:kern w:val="24"/>
                                  <w:sz w:val="20"/>
                                  <w:szCs w:val="20"/>
                                </w:rPr>
                              </w:pPr>
                              <w:r w:rsidRPr="00235300">
                                <w:rPr>
                                  <w:rFonts w:ascii="Arial" w:hAnsi="Arial" w:cs="Arial"/>
                                  <w:color w:val="171717" w:themeColor="background2" w:themeShade="1A"/>
                                  <w:kern w:val="24"/>
                                  <w:sz w:val="20"/>
                                  <w:szCs w:val="20"/>
                                </w:rPr>
                                <w:t>GP</w:t>
                              </w:r>
                            </w:p>
                          </w:txbxContent>
                        </wps:txbx>
                        <wps:bodyPr rtlCol="0" anchor="ctr"/>
                      </wps:wsp>
                      <wps:wsp>
                        <wps:cNvPr id="46" name="Rectangle 46"/>
                        <wps:cNvSpPr/>
                        <wps:spPr>
                          <a:xfrm>
                            <a:off x="211042" y="647940"/>
                            <a:ext cx="640318" cy="287601"/>
                          </a:xfrm>
                          <a:prstGeom prst="rect">
                            <a:avLst/>
                          </a:prstGeom>
                          <a:solidFill>
                            <a:srgbClr val="EBEBEB">
                              <a:lumMod val="90000"/>
                            </a:srgbClr>
                          </a:solidFill>
                          <a:ln w="9525" cap="flat" cmpd="sng" algn="ctr">
                            <a:solidFill>
                              <a:srgbClr val="000000"/>
                            </a:solidFill>
                            <a:prstDash val="solid"/>
                          </a:ln>
                          <a:effectLst/>
                        </wps:spPr>
                        <wps:txbx>
                          <w:txbxContent>
                            <w:p w14:paraId="0D48EB25" w14:textId="77777777" w:rsidR="00827C43" w:rsidRPr="00235300" w:rsidRDefault="00827C43" w:rsidP="00827C43">
                              <w:pPr>
                                <w:jc w:val="center"/>
                                <w:rPr>
                                  <w:rFonts w:ascii="Arial" w:hAnsi="Arial" w:cs="Arial"/>
                                  <w:color w:val="171717" w:themeColor="background2" w:themeShade="1A"/>
                                  <w:kern w:val="24"/>
                                  <w:sz w:val="20"/>
                                  <w:szCs w:val="20"/>
                                </w:rPr>
                              </w:pPr>
                              <w:r w:rsidRPr="00235300">
                                <w:rPr>
                                  <w:rFonts w:ascii="Arial" w:hAnsi="Arial" w:cs="Arial"/>
                                  <w:color w:val="171717" w:themeColor="background2" w:themeShade="1A"/>
                                  <w:kern w:val="24"/>
                                  <w:sz w:val="20"/>
                                  <w:szCs w:val="20"/>
                                </w:rPr>
                                <w:t>PSCCH</w:t>
                              </w:r>
                            </w:p>
                          </w:txbxContent>
                        </wps:txbx>
                        <wps:bodyPr rtlCol="0" anchor="ctr"/>
                      </wps:wsp>
                      <wps:wsp>
                        <wps:cNvPr id="47" name="TextBox 23"/>
                        <wps:cNvSpPr txBox="1"/>
                        <wps:spPr>
                          <a:xfrm>
                            <a:off x="1046746" y="292066"/>
                            <a:ext cx="575593" cy="252958"/>
                          </a:xfrm>
                          <a:prstGeom prst="rect">
                            <a:avLst/>
                          </a:prstGeom>
                          <a:noFill/>
                        </wps:spPr>
                        <wps:txbx>
                          <w:txbxContent>
                            <w:p w14:paraId="41719753" w14:textId="77777777" w:rsidR="00827C43" w:rsidRPr="001675F0" w:rsidRDefault="00827C43" w:rsidP="00827C43">
                              <w:pPr>
                                <w:rPr>
                                  <w:rFonts w:ascii="Arial" w:hAnsi="Arial" w:cs="Arial"/>
                                  <w:color w:val="000000" w:themeColor="text1"/>
                                  <w:kern w:val="24"/>
                                  <w:sz w:val="20"/>
                                  <w:szCs w:val="20"/>
                                </w:rPr>
                              </w:pPr>
                              <w:r w:rsidRPr="001675F0">
                                <w:rPr>
                                  <w:rFonts w:ascii="Arial" w:hAnsi="Arial" w:cs="Arial"/>
                                  <w:color w:val="000000" w:themeColor="text1"/>
                                  <w:kern w:val="24"/>
                                  <w:sz w:val="20"/>
                                  <w:szCs w:val="20"/>
                                </w:rPr>
                                <w:t>PSSCH</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0116BBE0" id="Group 25" o:spid="_x0000_s1048" style="position:absolute;left:0;text-align:left;margin-left:0;margin-top:12pt;width:342pt;height:97.4pt;z-index:251671552;mso-position-horizontal:center;mso-position-horizontal-relative:margin;mso-width-relative:margin;mso-height-relative:margin" coordsize="29863,93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dLLoQQAAM8kAAAOAAAAZHJzL2Uyb0RvYy54bWzsWltzmzgYfd+Z/Q8M7xsjAQJ54nTapsnL&#10;Xjrb7g9QuM8AYiUcnH+/n8TFiY3XJm0aJvV4xjYCdDk6+i5Huny3KXLjPhIy4+XKRBeWaURlwMOs&#10;TFbmP19vfvNNQ9asDFnOy2hlPkTSfHf16y+XTbWMME95HkbCgEpKuWyqlZnWdbVcLGSQRgWTF7yK&#10;SrgZc1GwGi5FsggFa6D2Il9gyyKLhouwEjyIpITS6/ameaXrj+MoqP+KYxnVRr4yoW+1/hb6+059&#10;L64u2TIRrEqzoOsGe0YvCpaV0OhQ1TWrmbEW2V5VRRYILnlcXwS8WPA4zoJIjwFGg6yd0dwKvq70&#10;WJJlk1QDTADtDk7Prjb48/5WVF+qzwKQaKoEsNBXaiybWBTqF3ppbDRkDwNk0aY2Aih0bPhYgGwA&#10;9xC2CfU7UIMUkN97L0g/dW9i6hPbtts3qU0cRNVsLPp2F09601TAD7mFQH4bBF9SVkUaWbkECD4L&#10;IwtXpo1No2QF0PRvIA4rkzwyoEwjo58bcJJLCZAdBMm2vJZZPUwYEQs7/VjdDqRhrGxZCVnfRrww&#10;1J+VKaB9zSd2/7usW1j6R1SrkudZeJPlub4Qyd3HXBj3DEh+c/PehflQ5fm6+IOHbTGsFSiFinSx&#10;mhn9tN8XQ1dkW42egif156XRrEzqYhcGwGCRxjmr4W9RAWayTEyD5Qms/qAWut0nL3e1ts2p1tpu&#10;qPYej0EN7prJtH1O3+rYkJeq05Feyx0Wigwt/upfvbnb6Onz+5m64+EDTKmo84+8XfesDFIOy151&#10;UaHZ0UlR/kfwCli+xyu77y3w7zivMMI+pqYBq+x/yUUc3/I0ZV+CXJ8+qE83MU/mb+YcmR0jwBbs&#10;McKZxAgH+74LxDrOCM8jbjdnvUnvbck3m5szI1SYMsn9HvA9YFz3GKGnTZmok2wEsYmHIN46zoiz&#10;jdA+VSG79SOzsxFkhBFkko3wXew5ENQcYwS1XzIkOduI72UjvBFG6EjzZBuBLOJa5AQjcabEaLA5&#10;OyMBU7nnNoZA+CS3gbDn2RQCkrOVeFb+MTtKQJqwRwmdW59uJRxqO10o4dj6XUjB+sT9h+WyZ8fx&#10;nRyHAwLNLiWgbIqwgTzLxQ7SVqITEs6ECLu06qhGMTcboSZyjxBoGiEogjQCiAVu40wIkJkmiVaz&#10;I8SI9AmZwxQLARIVpfSVLcQB+RMk6jH5k/TFb0H+HFz87Lg1In86E+VPCEeo2+qfr2ZsDnDrZ5DW&#10;0RAszI5cI0qqM01Jxa7rUb+VUl+NXF2su7tv48Fmju7TW7BQaIgwZseiEfXVmaa+QhZt2dY8TdTP&#10;4P7QEK3MjlwjQq4zTcjFCFmdkEscj7a52zYlJ45lq3RdbcJj3yOWXmgvuAO4a6boWwqk0BCbzI5J&#10;gwD8FZLvD3xj4KGvndZn1Bsoh7MYfex+4KAC8Il4wEKVvmGKLaIJuaWU67kuBZ+oKeVi6mpR8fmU&#10;Krk6rtDvvW93XYbdezQ47Q71Bk7lQFb175qJyHy0ma+4V/L365rH2bCN077zeGdfnx+BUzP6PEN3&#10;wkcdy3l8rZ/fnkO6+g8AAP//AwBQSwMEFAAGAAgAAAAhALZTWtHdAAAABwEAAA8AAABkcnMvZG93&#10;bnJldi54bWxMj09Lw0AQxe+C32GZgje7SdUS0mxKKeqpCLaCeJsm0yQ0Oxuy2yT99k5Pepo/b3jv&#10;N9l6sq0aqPeNYwPxPAJFXLiy4crA1+HtMQHlA3KJrWMycCUP6/z+LsO0dCN/0rAPlRIT9ikaqEPo&#10;Uq19UZNFP3cdsWgn11sMMvaVLnscxdy2ehFFS22xYUmosaNtTcV5f7EG3kccN0/x67A7n7bXn8PL&#10;x/cuJmMeZtNmBSrQFP6O4YYv6JAL09FduPSqNSCPBAOLZ6miLpNbc5RFnCSg80z/589/AQAA//8D&#10;AFBLAQItABQABgAIAAAAIQC2gziS/gAAAOEBAAATAAAAAAAAAAAAAAAAAAAAAABbQ29udGVudF9U&#10;eXBlc10ueG1sUEsBAi0AFAAGAAgAAAAhADj9If/WAAAAlAEAAAsAAAAAAAAAAAAAAAAALwEAAF9y&#10;ZWxzLy5yZWxzUEsBAi0AFAAGAAgAAAAhAO0t0suhBAAAzyQAAA4AAAAAAAAAAAAAAAAALgIAAGRy&#10;cy9lMm9Eb2MueG1sUEsBAi0AFAAGAAgAAAAhALZTWtHdAAAABwEAAA8AAAAAAAAAAAAAAAAA+wYA&#10;AGRycy9kb3ducmV2LnhtbFBLBQYAAAAABAAEAPMAAAAFCAAAAAA=&#10;">
                <v:rect id="Rectangle 32" o:spid="_x0000_s1049" style="position:absolute;top:3;width:2160;height:9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AB1wwAAANsAAAAPAAAAZHJzL2Rvd25yZXYueG1sRI9Ba8JA&#10;FITvhf6H5Qm9FN2oIBJdRUoFT0XTFnp8ZJ9JMPs23X3G9N93hUKPw8x8w6y3g2tVTyE2ng1MJxko&#10;4tLbhisDH+/78RJUFGSLrWcy8EMRtpvHhzXm1t/4RH0hlUoQjjkaqEW6XOtY1uQwTnxHnLyzDw4l&#10;yVBpG/CW4K7VsyxbaIcNp4UaO3qpqbwUV2dgyfbbuq/nN+rD4nwsXuWCn2LM02jYrUAJDfIf/msf&#10;rIH5DO5f0g/Qm18AAAD//wMAUEsBAi0AFAAGAAgAAAAhANvh9svuAAAAhQEAABMAAAAAAAAAAAAA&#10;AAAAAAAAAFtDb250ZW50X1R5cGVzXS54bWxQSwECLQAUAAYACAAAACEAWvQsW78AAAAVAQAACwAA&#10;AAAAAAAAAAAAAAAfAQAAX3JlbHMvLnJlbHNQSwECLQAUAAYACAAAACEAukgAdcMAAADbAAAADwAA&#10;AAAAAAAAAAAAAAAHAgAAZHJzL2Rvd25yZXYueG1sUEsFBgAAAAADAAMAtwAAAPcCAAAAAA==&#10;" fillcolor="#ffedcc">
                  <v:textbox>
                    <w:txbxContent>
                      <w:p w14:paraId="3148A0FD" w14:textId="77777777" w:rsidR="00827C43" w:rsidRPr="001675F0" w:rsidRDefault="00827C43" w:rsidP="00827C43">
                        <w:pPr>
                          <w:jc w:val="center"/>
                          <w:rPr>
                            <w:rFonts w:ascii="Arial" w:hAnsi="Arial" w:cs="Arial"/>
                            <w:color w:val="171717" w:themeColor="background2" w:themeShade="1A"/>
                            <w:kern w:val="24"/>
                            <w:sz w:val="21"/>
                            <w:szCs w:val="21"/>
                          </w:rPr>
                        </w:pPr>
                        <w:r w:rsidRPr="001675F0">
                          <w:rPr>
                            <w:rFonts w:ascii="Arial" w:hAnsi="Arial" w:cs="Arial"/>
                            <w:color w:val="171717" w:themeColor="background2" w:themeShade="1A"/>
                            <w:kern w:val="24"/>
                            <w:sz w:val="21"/>
                            <w:szCs w:val="21"/>
                          </w:rPr>
                          <w:t>AGC</w:t>
                        </w:r>
                      </w:p>
                    </w:txbxContent>
                  </v:textbox>
                </v:rect>
                <v:rect id="Rectangle 33" o:spid="_x0000_s1050" style="position:absolute;left:2128;top:3;width:2160;height:6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ytwwAAANsAAAAPAAAAZHJzL2Rvd25yZXYueG1sRI9Bi8Iw&#10;FITvgv8hPMGbpl1BlmqURVcQBEEt4vHRvG2LzUttolZ/vREWPA4z8w0znbemEjdqXGlZQTyMQBBn&#10;VpecK0gPq8E3COeRNVaWScGDHMxn3c4UE23vvKPb3uciQNglqKDwvk6kdFlBBt3Q1sTB+7ONQR9k&#10;k0vd4D3ATSW/omgsDZYcFgqsaVFQdt5fjYJ6E58vT2228bI6LNKj/T1dN6lS/V77MwHhqfWf8H97&#10;rRWMRvD+En6AnL0AAAD//wMAUEsBAi0AFAAGAAgAAAAhANvh9svuAAAAhQEAABMAAAAAAAAAAAAA&#10;AAAAAAAAAFtDb250ZW50X1R5cGVzXS54bWxQSwECLQAUAAYACAAAACEAWvQsW78AAAAVAQAACwAA&#10;AAAAAAAAAAAAAAAfAQAAX3JlbHMvLnJlbHNQSwECLQAUAAYACAAAACEAqPlsrcMAAADbAAAADwAA&#10;AAAAAAAAAAAAAAAHAgAAZHJzL2Rvd25yZXYueG1sUEsFBgAAAAADAAMAtwAAAPcCAAAAAA==&#10;" fillcolor="#ebebeb"/>
                <v:rect id="Rectangle 34" o:spid="_x0000_s1051" style="position:absolute;left:4288;top:3;width:2160;height:64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PTZxQAAANsAAAAPAAAAZHJzL2Rvd25yZXYueG1sRI/dasJA&#10;FITvBd9hOULvdJO2FImuImkLBaFQDeLlIXtMgtmzMbv5aZ++Wyh4OczMN8x6O5pa9NS6yrKCeBGB&#10;IM6trrhQkB3f50sQziNrrC2Tgm9ysN1MJ2tMtB34i/qDL0SAsEtQQel9k0jp8pIMuoVtiIN3sa1B&#10;H2RbSN3iEOCmlo9R9CINVhwWSmwoLSm/HjqjoNnH19uPNp/xa31Ms5N9O3f7TKmH2bhbgfA0+nv4&#10;v/2hFTw9w9+X8APk5hcAAP//AwBQSwECLQAUAAYACAAAACEA2+H2y+4AAACFAQAAEwAAAAAAAAAA&#10;AAAAAAAAAAAAW0NvbnRlbnRfVHlwZXNdLnhtbFBLAQItABQABgAIAAAAIQBa9CxbvwAAABUBAAAL&#10;AAAAAAAAAAAAAAAAAB8BAABfcmVscy8ucmVsc1BLAQItABQABgAIAAAAIQAnEPTZxQAAANsAAAAP&#10;AAAAAAAAAAAAAAAAAAcCAABkcnMvZG93bnJldi54bWxQSwUGAAAAAAMAAwC3AAAA+QIAAAAA&#10;" fillcolor="#ebebeb"/>
                <v:rect id="Rectangle 35" o:spid="_x0000_s1052" style="position:absolute;left:6367;top:3;width:2160;height:6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FFCxQAAANsAAAAPAAAAZHJzL2Rvd25yZXYueG1sRI/dasJA&#10;FITvBd9hOULvdJOWFomuImkLBaFQDeLlIXtMgtmzMbv5aZ++Wyh4OczMN8x6O5pa9NS6yrKCeBGB&#10;IM6trrhQkB3f50sQziNrrC2Tgm9ysN1MJ2tMtB34i/qDL0SAsEtQQel9k0jp8pIMuoVtiIN3sa1B&#10;H2RbSN3iEOCmlo9R9CINVhwWSmwoLSm/HjqjoNnH19uPNp/xa31Ms5N9O3f7TKmH2bhbgfA0+nv4&#10;v/2hFTw9w9+X8APk5hcAAP//AwBQSwECLQAUAAYACAAAACEA2+H2y+4AAACFAQAAEwAAAAAAAAAA&#10;AAAAAAAAAAAAW0NvbnRlbnRfVHlwZXNdLnhtbFBLAQItABQABgAIAAAAIQBa9CxbvwAAABUBAAAL&#10;AAAAAAAAAAAAAAAAAB8BAABfcmVscy8ucmVsc1BLAQItABQABgAIAAAAIQBIXFFCxQAAANsAAAAP&#10;AAAAAAAAAAAAAAAAAAcCAABkcnMvZG93bnJldi54bWxQSwUGAAAAAAMAAwC3AAAA+QIAAAAA&#10;" fillcolor="#ebebeb"/>
                <v:rect id="Rectangle 36" o:spid="_x0000_s1053" style="position:absolute;left:8527;top:3;width:2160;height:9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s81wwAAANsAAAAPAAAAZHJzL2Rvd25yZXYueG1sRI9Bi8Iw&#10;FITvgv8hPMGbpl1BpBpFdAVBWFCLeHw0z7bYvNQmand//UYQPA4z8w0zW7SmEg9qXGlZQTyMQBBn&#10;VpecK0iPm8EEhPPIGivLpOCXHCzm3c4ME22fvKfHweciQNglqKDwvk6kdFlBBt3Q1sTBu9jGoA+y&#10;yaVu8BngppJfUTSWBksOCwXWtCooux7uRkG9i6+3P21+4nV1XKUn+32+71Kl+r12OQXhqfWf8Lu9&#10;1QpGY3h9CT9Azv8BAAD//wMAUEsBAi0AFAAGAAgAAAAhANvh9svuAAAAhQEAABMAAAAAAAAAAAAA&#10;AAAAAAAAAFtDb250ZW50X1R5cGVzXS54bWxQSwECLQAUAAYACAAAACEAWvQsW78AAAAVAQAACwAA&#10;AAAAAAAAAAAAAAAfAQAAX3JlbHMvLnJlbHNQSwECLQAUAAYACAAAACEAuI7PNcMAAADbAAAADwAA&#10;AAAAAAAAAAAAAAAHAgAAZHJzL2Rvd25yZXYueG1sUEsFBgAAAAADAAMAtwAAAPcCAAAAAA==&#10;" fillcolor="#ebebeb"/>
                <v:rect id="Rectangle 37" o:spid="_x0000_s1054" style="position:absolute;left:10650;top:3;width:2160;height:9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mquxQAAANsAAAAPAAAAZHJzL2Rvd25yZXYueG1sRI/dasJA&#10;FITvBd9hOULvdJMWWomuImkLBaFQDeLlIXtMgtmzMbv5aZ++Wyh4OczMN8x6O5pa9NS6yrKCeBGB&#10;IM6trrhQkB3f50sQziNrrC2Tgm9ysN1MJ2tMtB34i/qDL0SAsEtQQel9k0jp8pIMuoVtiIN3sa1B&#10;H2RbSN3iEOCmlo9R9CwNVhwWSmwoLSm/HjqjoNnH19uPNp/xa31Ms5N9O3f7TKmH2bhbgfA0+nv4&#10;v/2hFTy9wN+X8APk5hcAAP//AwBQSwECLQAUAAYACAAAACEA2+H2y+4AAACFAQAAEwAAAAAAAAAA&#10;AAAAAAAAAAAAW0NvbnRlbnRfVHlwZXNdLnhtbFBLAQItABQABgAIAAAAIQBa9CxbvwAAABUBAAAL&#10;AAAAAAAAAAAAAAAAAB8BAABfcmVscy8ucmVsc1BLAQItABQABgAIAAAAIQDXwmquxQAAANsAAAAP&#10;AAAAAAAAAAAAAAAAAAcCAABkcnMvZG93bnJldi54bWxQSwUGAAAAAAMAAwC3AAAA+QIAAAAA&#10;" fillcolor="#ebebeb"/>
                <v:rect id="Rectangle 38" o:spid="_x0000_s1055" style="position:absolute;left:12773;top:3;width:2161;height:9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f7cwgAAANsAAAAPAAAAZHJzL2Rvd25yZXYueG1sRE9Na8JA&#10;EL0L/Q/LCN7MJi2IpK4i1kJBEGpC6XHITpNgdjZm1yT6691DwePjfa82o2lET52rLStIohgEcWF1&#10;zaWCPPucL0E4j6yxsUwKbuRgs36ZrDDVduBv6k++FCGEXYoKKu/bVEpXVGTQRbYlDtyf7Qz6ALtS&#10;6g6HEG4a+RrHC2mw5tBQYUu7iorz6WoUtIfkfLlrc0w+mmyX/9j97/WQKzWbjtt3EJ5G/xT/u7+0&#10;grcwNnwJP0CuHwAAAP//AwBQSwECLQAUAAYACAAAACEA2+H2y+4AAACFAQAAEwAAAAAAAAAAAAAA&#10;AAAAAAAAW0NvbnRlbnRfVHlwZXNdLnhtbFBLAQItABQABgAIAAAAIQBa9CxbvwAAABUBAAALAAAA&#10;AAAAAAAAAAAAAB8BAABfcmVscy8ucmVsc1BLAQItABQABgAIAAAAIQCmXf7cwgAAANsAAAAPAAAA&#10;AAAAAAAAAAAAAAcCAABkcnMvZG93bnJldi54bWxQSwUGAAAAAAMAAwC3AAAA9gIAAAAA&#10;" fillcolor="#ebebeb"/>
                <v:rect id="Rectangle 39" o:spid="_x0000_s1056" style="position:absolute;left:14934;top:4;width:2160;height:9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VtHxQAAANsAAAAPAAAAZHJzL2Rvd25yZXYueG1sRI/dasJA&#10;FITvBd9hOULvdJMWSo2uImkLBaFQDeLlIXtMgtmzMbv5aZ++Wyh4OczMN8x6O5pa9NS6yrKCeBGB&#10;IM6trrhQkB3f5y8gnEfWWFsmBd/kYLuZTtaYaDvwF/UHX4gAYZeggtL7JpHS5SUZdAvbEAfvYluD&#10;Psi2kLrFIcBNLR+j6FkarDgslNhQWlJ+PXRGQbOPr7cfbT7j1/qYZif7du72mVIPs3G3AuFp9Pfw&#10;f/tDK3hawt+X8APk5hcAAP//AwBQSwECLQAUAAYACAAAACEA2+H2y+4AAACFAQAAEwAAAAAAAAAA&#10;AAAAAAAAAAAAW0NvbnRlbnRfVHlwZXNdLnhtbFBLAQItABQABgAIAAAAIQBa9CxbvwAAABUBAAAL&#10;AAAAAAAAAAAAAAAAAB8BAABfcmVscy8ucmVsc1BLAQItABQABgAIAAAAIQDJEVtHxQAAANsAAAAP&#10;AAAAAAAAAAAAAAAAAAcCAABkcnMvZG93bnJldi54bWxQSwUGAAAAAAMAAwC3AAAA+QIAAAAA&#10;" fillcolor="#ebebeb"/>
                <v:rect id="Rectangle 40" o:spid="_x0000_s1057" style="position:absolute;left:17052;width:2160;height:9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YGnwgAAANsAAAAPAAAAZHJzL2Rvd25yZXYueG1sRE9Na8JA&#10;EL0L/Q/LCN7MJqWIpK4i1kJBEGpC6XHITpNgdjZm1yT6691DwePjfa82o2lET52rLStIohgEcWF1&#10;zaWCPPucL0E4j6yxsUwKbuRgs36ZrDDVduBv6k++FCGEXYoKKu/bVEpXVGTQRbYlDtyf7Qz6ALtS&#10;6g6HEG4a+RrHC2mw5tBQYUu7iorz6WoUtIfkfLlrc0w+mmyX/9j97/WQKzWbjtt3EJ5G/xT/u7+0&#10;grewPnwJP0CuHwAAAP//AwBQSwECLQAUAAYACAAAACEA2+H2y+4AAACFAQAAEwAAAAAAAAAAAAAA&#10;AAAAAAAAW0NvbnRlbnRfVHlwZXNdLnhtbFBLAQItABQABgAIAAAAIQBa9CxbvwAAABUBAAALAAAA&#10;AAAAAAAAAAAAAB8BAABfcmVscy8ucmVsc1BLAQItABQABgAIAAAAIQAALYGnwgAAANsAAAAPAAAA&#10;AAAAAAAAAAAAAAcCAABkcnMvZG93bnJldi54bWxQSwUGAAAAAAMAAwC3AAAA9gIAAAAA&#10;" fillcolor="#ebebeb"/>
                <v:rect id="Rectangle 41" o:spid="_x0000_s1058" style="position:absolute;left:19180;width:2160;height:9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SQ8xQAAANsAAAAPAAAAZHJzL2Rvd25yZXYueG1sRI9Ba8JA&#10;FITvhf6H5Qm91U1KKRJdRdIWCgGhJojHR/aZhGTfptnVpP76bkHwOMzMN8xqM5lOXGhwjWUF8TwC&#10;QVxa3XCloMg/nxcgnEfW2FkmBb/kYLN+fFhhou3I33TZ+0oECLsEFdTe94mUrqzJoJvbnjh4JzsY&#10;9EEOldQDjgFuOvkSRW/SYMNhocae0prKdn82Cvosbn+u2uzi9y5Pi4P9OJ6zQqmn2bRdgvA0+Xv4&#10;1v7SCl5j+P8SfoBc/wEAAP//AwBQSwECLQAUAAYACAAAACEA2+H2y+4AAACFAQAAEwAAAAAAAAAA&#10;AAAAAAAAAAAAW0NvbnRlbnRfVHlwZXNdLnhtbFBLAQItABQABgAIAAAAIQBa9CxbvwAAABUBAAAL&#10;AAAAAAAAAAAAAAAAAB8BAABfcmVscy8ucmVsc1BLAQItABQABgAIAAAAIQBvYSQ8xQAAANsAAAAP&#10;AAAAAAAAAAAAAAAAAAcCAABkcnMvZG93bnJldi54bWxQSwUGAAAAAAMAAwC3AAAA+QIAAAAA&#10;" fillcolor="#ebebeb"/>
                <v:rect id="Rectangle 42" o:spid="_x0000_s1059" style="position:absolute;left:21299;width:2161;height:9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E17xAAAANsAAAAPAAAAZHJzL2Rvd25yZXYueG1sRI9Ba8JA&#10;FITvgv9heYXezCa2SkmzigiWHnoxWnp9zb4mabJvQ3ZN4r93CwWPw8x8w2TbybRioN7VlhUkUQyC&#10;uLC65lLB+XRYvIBwHllja5kUXMnBdjOfZZhqO/KRhtyXIkDYpaig8r5LpXRFRQZdZDvi4P3Y3qAP&#10;si+l7nEMcNPKZRyvpcGaw0KFHe0rKpr8YhRckvjr6fqd/1LzsUqwcZ/Tm0mUenyYdq8gPE3+Hv5v&#10;v2sFz0v4+xJ+gNzcAAAA//8DAFBLAQItABQABgAIAAAAIQDb4fbL7gAAAIUBAAATAAAAAAAAAAAA&#10;AAAAAAAAAABbQ29udGVudF9UeXBlc10ueG1sUEsBAi0AFAAGAAgAAAAhAFr0LFu/AAAAFQEAAAsA&#10;AAAAAAAAAAAAAAAAHwEAAF9yZWxzLy5yZWxzUEsBAi0AFAAGAAgAAAAhADhcTXvEAAAA2wAAAA8A&#10;AAAAAAAAAAAAAAAABwIAAGRycy9kb3ducmV2LnhtbFBLBQYAAAAAAwADALcAAAD4AgAAAAA=&#10;" fillcolor="#ffdb99">
                  <v:textbox>
                    <w:txbxContent>
                      <w:p w14:paraId="4A54D031" w14:textId="77777777" w:rsidR="00827C43" w:rsidRPr="00235300" w:rsidRDefault="00827C43" w:rsidP="00827C43">
                        <w:pPr>
                          <w:jc w:val="center"/>
                          <w:rPr>
                            <w:rFonts w:ascii="Arial" w:hAnsi="Arial" w:cs="Arial"/>
                            <w:color w:val="171717" w:themeColor="background2" w:themeShade="1A"/>
                            <w:kern w:val="24"/>
                            <w:sz w:val="20"/>
                            <w:szCs w:val="20"/>
                          </w:rPr>
                        </w:pPr>
                        <w:r w:rsidRPr="00235300">
                          <w:rPr>
                            <w:rFonts w:ascii="Arial" w:hAnsi="Arial" w:cs="Arial"/>
                            <w:color w:val="171717" w:themeColor="background2" w:themeShade="1A"/>
                            <w:kern w:val="24"/>
                            <w:sz w:val="20"/>
                            <w:szCs w:val="20"/>
                          </w:rPr>
                          <w:t>GP</w:t>
                        </w:r>
                      </w:p>
                    </w:txbxContent>
                  </v:textbox>
                </v:rect>
                <v:rect id="Rectangle 43" o:spid="_x0000_s1060" style="position:absolute;left:23419;width:2160;height:9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taTwwAAANsAAAAPAAAAZHJzL2Rvd25yZXYueG1sRI9BS8NA&#10;FITvgv9heYIXsZvaEkrstoi04KnYVMHjI/uahGbfxt3XNP57VxB6HGbmG2a5Hl2nBgqx9WxgOslA&#10;EVfetlwb+DhsHxegoiBb7DyTgR+KsF7d3iyxsP7CexpKqVWCcCzQQCPSF1rHqiGHceJ74uQdfXAo&#10;SYZa24CXBHedfsqyXDtsOS002NNrQ9WpPDsDC7bf1n097GgI+fG93MgJP8WY+7vx5RmU0CjX8H/7&#10;zRqYz+DvS/oBevULAAD//wMAUEsBAi0AFAAGAAgAAAAhANvh9svuAAAAhQEAABMAAAAAAAAAAAAA&#10;AAAAAAAAAFtDb250ZW50X1R5cGVzXS54bWxQSwECLQAUAAYACAAAACEAWvQsW78AAAAVAQAACwAA&#10;AAAAAAAAAAAAAAAfAQAAX3JlbHMvLnJlbHNQSwECLQAUAAYACAAAACEAjQLWk8MAAADbAAAADwAA&#10;AAAAAAAAAAAAAAAHAgAAZHJzL2Rvd25yZXYueG1sUEsFBgAAAAADAAMAtwAAAPcCAAAAAA==&#10;" fillcolor="#ffedcc">
                  <v:textbox>
                    <w:txbxContent>
                      <w:p w14:paraId="32C3D02D" w14:textId="77777777" w:rsidR="00827C43" w:rsidRPr="00235300" w:rsidRDefault="00827C43" w:rsidP="00827C43">
                        <w:pPr>
                          <w:jc w:val="center"/>
                          <w:rPr>
                            <w:rFonts w:ascii="Arial" w:hAnsi="Arial" w:cs="Arial"/>
                            <w:color w:val="171717" w:themeColor="background2" w:themeShade="1A"/>
                            <w:kern w:val="24"/>
                            <w:sz w:val="20"/>
                            <w:szCs w:val="20"/>
                          </w:rPr>
                        </w:pPr>
                        <w:r w:rsidRPr="00235300">
                          <w:rPr>
                            <w:rFonts w:ascii="Arial" w:hAnsi="Arial" w:cs="Arial"/>
                            <w:color w:val="171717" w:themeColor="background2" w:themeShade="1A"/>
                            <w:kern w:val="24"/>
                            <w:sz w:val="20"/>
                            <w:szCs w:val="20"/>
                          </w:rPr>
                          <w:t>AGC</w:t>
                        </w:r>
                      </w:p>
                    </w:txbxContent>
                  </v:textbox>
                </v:rect>
                <v:rect id="Rectangle 44" o:spid="_x0000_s1061" style="position:absolute;left:25579;width:2161;height:9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9lCwgAAANsAAAAPAAAAZHJzL2Rvd25yZXYueG1sRI/RagIx&#10;FETfC/5DuELfanbFlrIaxRaFFnxx7QdcNtfN4uYmJNHd/n0jCH0cZuYMs9qMthc3CrFzrKCcFSCI&#10;G6c7bhX8nPYv7yBiQtbYOyYFvxRhs548rbDSbuAj3erUigzhWKECk5KvpIyNIYtx5jxx9s4uWExZ&#10;hlbqgEOG217Oi+JNWuw4Lxj09GmoudRXq4Au7b72rzjfyaEJ3+XBlH77odTzdNwuQSQa03/40f7S&#10;ChYLuH/JP0Cu/wAAAP//AwBQSwECLQAUAAYACAAAACEA2+H2y+4AAACFAQAAEwAAAAAAAAAAAAAA&#10;AAAAAAAAW0NvbnRlbnRfVHlwZXNdLnhtbFBLAQItABQABgAIAAAAIQBa9CxbvwAAABUBAAALAAAA&#10;AAAAAAAAAAAAAB8BAABfcmVscy8ucmVsc1BLAQItABQABgAIAAAAIQAO39lCwgAAANsAAAAPAAAA&#10;AAAAAAAAAAAAAAcCAABkcnMvZG93bnJldi54bWxQSwUGAAAAAAMAAwC3AAAA9gIAAAAA&#10;" fillcolor="#b0b0b0">
                  <v:textbox>
                    <w:txbxContent>
                      <w:p w14:paraId="1D16292A" w14:textId="77777777" w:rsidR="00827C43" w:rsidRPr="00235300" w:rsidRDefault="00827C43" w:rsidP="00827C43">
                        <w:pPr>
                          <w:jc w:val="center"/>
                          <w:rPr>
                            <w:rFonts w:ascii="Arial" w:hAnsi="Arial" w:cs="Arial"/>
                            <w:color w:val="171717" w:themeColor="background2" w:themeShade="1A"/>
                            <w:kern w:val="24"/>
                            <w:sz w:val="20"/>
                            <w:szCs w:val="20"/>
                          </w:rPr>
                        </w:pPr>
                        <w:r w:rsidRPr="00235300">
                          <w:rPr>
                            <w:rFonts w:ascii="Arial" w:hAnsi="Arial" w:cs="Arial"/>
                            <w:color w:val="171717" w:themeColor="background2" w:themeShade="1A"/>
                            <w:kern w:val="24"/>
                            <w:sz w:val="20"/>
                            <w:szCs w:val="20"/>
                          </w:rPr>
                          <w:t>PSFCH</w:t>
                        </w:r>
                      </w:p>
                    </w:txbxContent>
                  </v:textbox>
                </v:rect>
                <v:rect id="Rectangle 45" o:spid="_x0000_s1062" style="position:absolute;left:27703;width:2160;height:9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dUPxAAAANsAAAAPAAAAZHJzL2Rvd25yZXYueG1sRI9Ba8JA&#10;FITvBf/D8gq96SZWi0Q3QYSWHnppbOn1mX0mabJvQ3YT4793C0KPw8x8w+yyybRipN7VlhXEiwgE&#10;cWF1zaWCr+PrfAPCeWSNrWVScCUHWTp72GGi7YU/acx9KQKEXYIKKu+7REpXVGTQLWxHHLyz7Q36&#10;IPtS6h4vAW5auYyiF2mw5rBQYUeHioomH4yCIY5+nq+n/Jeaj3WMjfue3kys1NPjtN+C8DT5//C9&#10;/a4VrNbw9yX8AJneAAAA//8DAFBLAQItABQABgAIAAAAIQDb4fbL7gAAAIUBAAATAAAAAAAAAAAA&#10;AAAAAAAAAABbQ29udGVudF9UeXBlc10ueG1sUEsBAi0AFAAGAAgAAAAhAFr0LFu/AAAAFQEAAAsA&#10;AAAAAAAAAAAAAAAAHwEAAF9yZWxzLy5yZWxzUEsBAi0AFAAGAAgAAAAhALe11Q/EAAAA2wAAAA8A&#10;AAAAAAAAAAAAAAAABwIAAGRycy9kb3ducmV2LnhtbFBLBQYAAAAAAwADALcAAAD4AgAAAAA=&#10;" fillcolor="#ffdb99">
                  <v:textbox>
                    <w:txbxContent>
                      <w:p w14:paraId="7635E96D" w14:textId="77777777" w:rsidR="00827C43" w:rsidRPr="00235300" w:rsidRDefault="00827C43" w:rsidP="00827C43">
                        <w:pPr>
                          <w:jc w:val="center"/>
                          <w:rPr>
                            <w:rFonts w:ascii="Arial" w:hAnsi="Arial" w:cs="Arial"/>
                            <w:color w:val="171717" w:themeColor="background2" w:themeShade="1A"/>
                            <w:kern w:val="24"/>
                            <w:sz w:val="20"/>
                            <w:szCs w:val="20"/>
                          </w:rPr>
                        </w:pPr>
                        <w:r w:rsidRPr="00235300">
                          <w:rPr>
                            <w:rFonts w:ascii="Arial" w:hAnsi="Arial" w:cs="Arial"/>
                            <w:color w:val="171717" w:themeColor="background2" w:themeShade="1A"/>
                            <w:kern w:val="24"/>
                            <w:sz w:val="20"/>
                            <w:szCs w:val="20"/>
                          </w:rPr>
                          <w:t>GP</w:t>
                        </w:r>
                      </w:p>
                    </w:txbxContent>
                  </v:textbox>
                </v:rect>
                <v:rect id="Rectangle 46" o:spid="_x0000_s1063" style="position:absolute;left:2110;top:6479;width:6403;height:2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wd4wwAAANsAAAAPAAAAZHJzL2Rvd25yZXYueG1sRI9Ba8JA&#10;FITvBf/D8oTe6qZBpERXkYJSe0saiMdH9plEs29DdhuTf+8KhR6HmfmG2exG04qBetdYVvC+iEAQ&#10;l1Y3XCnIfw5vHyCcR9bYWiYFEznYbWcvG0y0vXNKQ+YrESDsElRQe98lUrqyJoNuYTvi4F1sb9AH&#10;2VdS93gPcNPKOIpW0mDDYaHGjj5rKm/Zr1FQfC9v+UmfW3fMbHoqrlkcD5NSr/NxvwbhafT/4b/2&#10;l1awXMHzS/gBcvsAAAD//wMAUEsBAi0AFAAGAAgAAAAhANvh9svuAAAAhQEAABMAAAAAAAAAAAAA&#10;AAAAAAAAAFtDb250ZW50X1R5cGVzXS54bWxQSwECLQAUAAYACAAAACEAWvQsW78AAAAVAQAACwAA&#10;AAAAAAAAAAAAAAAfAQAAX3JlbHMvLnJlbHNQSwECLQAUAAYACAAAACEAL0sHeMMAAADbAAAADwAA&#10;AAAAAAAAAAAAAAAHAgAAZHJzL2Rvd25yZXYueG1sUEsFBgAAAAADAAMAtwAAAPcCAAAAAA==&#10;" fillcolor="#d3d3d3">
                  <v:textbox>
                    <w:txbxContent>
                      <w:p w14:paraId="0D48EB25" w14:textId="77777777" w:rsidR="00827C43" w:rsidRPr="00235300" w:rsidRDefault="00827C43" w:rsidP="00827C43">
                        <w:pPr>
                          <w:jc w:val="center"/>
                          <w:rPr>
                            <w:rFonts w:ascii="Arial" w:hAnsi="Arial" w:cs="Arial"/>
                            <w:color w:val="171717" w:themeColor="background2" w:themeShade="1A"/>
                            <w:kern w:val="24"/>
                            <w:sz w:val="20"/>
                            <w:szCs w:val="20"/>
                          </w:rPr>
                        </w:pPr>
                        <w:r w:rsidRPr="00235300">
                          <w:rPr>
                            <w:rFonts w:ascii="Arial" w:hAnsi="Arial" w:cs="Arial"/>
                            <w:color w:val="171717" w:themeColor="background2" w:themeShade="1A"/>
                            <w:kern w:val="24"/>
                            <w:sz w:val="20"/>
                            <w:szCs w:val="20"/>
                          </w:rPr>
                          <w:t>PSCCH</w:t>
                        </w:r>
                      </w:p>
                    </w:txbxContent>
                  </v:textbox>
                </v:rect>
                <v:shape id="TextBox 23" o:spid="_x0000_s1064" type="#_x0000_t202" style="position:absolute;left:10467;top:2920;width:5756;height:2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mKQxAAAANsAAAAPAAAAZHJzL2Rvd25yZXYueG1sRI9Ba8JA&#10;FITvBf/D8gRvuqvYVtNsRJRCTy2mKnh7ZJ9JaPZtyG5N+u+7BaHHYWa+YdLNYBtxo87XjjXMZwoE&#10;ceFMzaWG4+frdAXCB2SDjWPS8EMeNtnoIcXEuJ4PdMtDKSKEfYIaqhDaREpfVGTRz1xLHL2r6yyG&#10;KLtSmg77CLeNXCj1JC3WHBcqbGlXUfGVf1sNp/fr5bxUH+XePra9G5Rku5ZaT8bD9gVEoCH8h+/t&#10;N6Nh+Qx/X+IPkNkvAAAA//8DAFBLAQItABQABgAIAAAAIQDb4fbL7gAAAIUBAAATAAAAAAAAAAAA&#10;AAAAAAAAAABbQ29udGVudF9UeXBlc10ueG1sUEsBAi0AFAAGAAgAAAAhAFr0LFu/AAAAFQEAAAsA&#10;AAAAAAAAAAAAAAAAHwEAAF9yZWxzLy5yZWxzUEsBAi0AFAAGAAgAAAAhAMDaYpDEAAAA2wAAAA8A&#10;AAAAAAAAAAAAAAAABwIAAGRycy9kb3ducmV2LnhtbFBLBQYAAAAAAwADALcAAAD4AgAAAAA=&#10;" filled="f" stroked="f">
                  <v:textbox>
                    <w:txbxContent>
                      <w:p w14:paraId="41719753" w14:textId="77777777" w:rsidR="00827C43" w:rsidRPr="001675F0" w:rsidRDefault="00827C43" w:rsidP="00827C43">
                        <w:pPr>
                          <w:rPr>
                            <w:rFonts w:ascii="Arial" w:hAnsi="Arial" w:cs="Arial"/>
                            <w:color w:val="000000" w:themeColor="text1"/>
                            <w:kern w:val="24"/>
                            <w:sz w:val="20"/>
                            <w:szCs w:val="20"/>
                          </w:rPr>
                        </w:pPr>
                        <w:r w:rsidRPr="001675F0">
                          <w:rPr>
                            <w:rFonts w:ascii="Arial" w:hAnsi="Arial" w:cs="Arial"/>
                            <w:color w:val="000000" w:themeColor="text1"/>
                            <w:kern w:val="24"/>
                            <w:sz w:val="20"/>
                            <w:szCs w:val="20"/>
                          </w:rPr>
                          <w:t>PSSCH</w:t>
                        </w:r>
                      </w:p>
                    </w:txbxContent>
                  </v:textbox>
                </v:shape>
                <w10:wrap type="topAndBottom" anchorx="margin"/>
              </v:group>
            </w:pict>
          </mc:Fallback>
        </mc:AlternateContent>
      </w:r>
      <w:r w:rsidR="00421A95" w:rsidRPr="00564520">
        <w:rPr>
          <w:rFonts w:ascii="Arial" w:hAnsi="Arial" w:cs="Arial"/>
          <w:color w:val="000000" w:themeColor="text1"/>
        </w:rPr>
        <w:t>Scheme 2 (UE autonomous)</w:t>
      </w:r>
      <w:r w:rsidR="009C31C2" w:rsidRPr="00564520">
        <w:rPr>
          <w:rFonts w:ascii="Arial" w:hAnsi="Arial" w:cs="Arial"/>
          <w:color w:val="000000" w:themeColor="text1"/>
        </w:rPr>
        <w:t xml:space="preserve"> resource allocation in a shared RP</w:t>
      </w:r>
    </w:p>
    <w:p w14:paraId="3DC71D6D" w14:textId="0D3C517F" w:rsidR="00827C43" w:rsidRPr="00827C43" w:rsidRDefault="00827C43" w:rsidP="00827C43">
      <w:pPr>
        <w:rPr>
          <w:rFonts w:ascii="Arial" w:hAnsi="Arial" w:cs="Arial"/>
        </w:rPr>
      </w:pPr>
      <w:r w:rsidRPr="00827C43">
        <w:rPr>
          <w:rFonts w:ascii="Arial" w:hAnsi="Arial" w:cs="Arial"/>
        </w:rPr>
        <w:t xml:space="preserve">The normal SL communication slot structure with the physical SL feedback channel (PSFCH) is shown in Figure 1. </w:t>
      </w:r>
    </w:p>
    <w:p w14:paraId="72CDC8E1" w14:textId="43DE28C9" w:rsidR="00827C43" w:rsidRDefault="00421B29" w:rsidP="00C44C9E">
      <w:pPr>
        <w:rPr>
          <w:rFonts w:ascii="Arial" w:hAnsi="Arial" w:cs="Arial"/>
        </w:rPr>
      </w:pPr>
      <w:r>
        <w:rPr>
          <w:rFonts w:ascii="Arial" w:hAnsi="Arial" w:cs="Arial"/>
        </w:rPr>
        <w:t xml:space="preserve">The above SL slot structure includes the </w:t>
      </w:r>
      <w:r w:rsidR="00B87E75">
        <w:rPr>
          <w:rFonts w:ascii="Arial" w:hAnsi="Arial" w:cs="Arial"/>
        </w:rPr>
        <w:t>physical SL control channel (</w:t>
      </w:r>
      <w:r>
        <w:rPr>
          <w:rFonts w:ascii="Arial" w:hAnsi="Arial" w:cs="Arial"/>
        </w:rPr>
        <w:t>PS</w:t>
      </w:r>
      <w:r w:rsidR="00BB2EC0">
        <w:rPr>
          <w:rFonts w:ascii="Arial" w:hAnsi="Arial" w:cs="Arial"/>
        </w:rPr>
        <w:t>C</w:t>
      </w:r>
      <w:r>
        <w:rPr>
          <w:rFonts w:ascii="Arial" w:hAnsi="Arial" w:cs="Arial"/>
        </w:rPr>
        <w:t>CH</w:t>
      </w:r>
      <w:r w:rsidR="00B87E75">
        <w:rPr>
          <w:rFonts w:ascii="Arial" w:hAnsi="Arial" w:cs="Arial"/>
        </w:rPr>
        <w:t>)</w:t>
      </w:r>
      <w:r>
        <w:rPr>
          <w:rFonts w:ascii="Arial" w:hAnsi="Arial" w:cs="Arial"/>
        </w:rPr>
        <w:t xml:space="preserve">, which carries </w:t>
      </w:r>
      <w:r w:rsidR="0026425D">
        <w:rPr>
          <w:rFonts w:ascii="Arial" w:hAnsi="Arial" w:cs="Arial"/>
        </w:rPr>
        <w:t>the</w:t>
      </w:r>
      <w:r w:rsidR="0026425D" w:rsidRPr="0026425D">
        <w:rPr>
          <w:rFonts w:ascii="Arial" w:hAnsi="Arial" w:cs="Arial"/>
        </w:rPr>
        <w:t xml:space="preserve"> SL control information </w:t>
      </w:r>
      <w:r w:rsidR="0026425D">
        <w:rPr>
          <w:rFonts w:ascii="Arial" w:hAnsi="Arial" w:cs="Arial"/>
        </w:rPr>
        <w:t xml:space="preserve">(SCI) </w:t>
      </w:r>
      <w:r w:rsidR="0026425D" w:rsidRPr="0026425D">
        <w:rPr>
          <w:rFonts w:ascii="Arial" w:hAnsi="Arial" w:cs="Arial"/>
        </w:rPr>
        <w:t>related to SL</w:t>
      </w:r>
      <w:r w:rsidR="0026425D">
        <w:rPr>
          <w:rFonts w:ascii="Arial" w:hAnsi="Arial" w:cs="Arial"/>
        </w:rPr>
        <w:t xml:space="preserve"> communication</w:t>
      </w:r>
      <w:r w:rsidR="0026425D" w:rsidRPr="0026425D">
        <w:rPr>
          <w:rFonts w:ascii="Arial" w:hAnsi="Arial" w:cs="Arial"/>
        </w:rPr>
        <w:t xml:space="preserve"> resource allocation </w:t>
      </w:r>
      <w:r w:rsidR="00B25EA3">
        <w:rPr>
          <w:rFonts w:ascii="Arial" w:hAnsi="Arial" w:cs="Arial"/>
        </w:rPr>
        <w:t>as well as information required for</w:t>
      </w:r>
      <w:r w:rsidR="0026425D" w:rsidRPr="0026425D">
        <w:rPr>
          <w:rFonts w:ascii="Arial" w:hAnsi="Arial" w:cs="Arial"/>
        </w:rPr>
        <w:t xml:space="preserve"> sensing and decoding of</w:t>
      </w:r>
      <w:r w:rsidR="0026425D">
        <w:rPr>
          <w:rFonts w:ascii="Arial" w:hAnsi="Arial" w:cs="Arial"/>
        </w:rPr>
        <w:t xml:space="preserve"> the</w:t>
      </w:r>
      <w:r w:rsidR="0026425D" w:rsidRPr="0026425D">
        <w:rPr>
          <w:rFonts w:ascii="Arial" w:hAnsi="Arial" w:cs="Arial"/>
        </w:rPr>
        <w:t xml:space="preserve"> </w:t>
      </w:r>
      <w:r w:rsidR="00B25EA3">
        <w:rPr>
          <w:rFonts w:ascii="Arial" w:hAnsi="Arial" w:cs="Arial"/>
        </w:rPr>
        <w:t>physical SL shared channel (</w:t>
      </w:r>
      <w:r w:rsidR="0026425D" w:rsidRPr="0026425D">
        <w:rPr>
          <w:rFonts w:ascii="Arial" w:hAnsi="Arial" w:cs="Arial"/>
        </w:rPr>
        <w:t>PSSCH</w:t>
      </w:r>
      <w:r w:rsidR="00B25EA3">
        <w:rPr>
          <w:rFonts w:ascii="Arial" w:hAnsi="Arial" w:cs="Arial"/>
        </w:rPr>
        <w:t>)</w:t>
      </w:r>
      <w:r w:rsidR="00BB2EC0">
        <w:rPr>
          <w:rFonts w:ascii="Arial" w:hAnsi="Arial" w:cs="Arial"/>
        </w:rPr>
        <w:t xml:space="preserve">. </w:t>
      </w:r>
      <w:r w:rsidR="00BC36D1">
        <w:rPr>
          <w:rFonts w:ascii="Arial" w:hAnsi="Arial" w:cs="Arial"/>
        </w:rPr>
        <w:t xml:space="preserve">Specifically, the </w:t>
      </w:r>
      <w:r w:rsidR="0026425D" w:rsidRPr="0026425D">
        <w:rPr>
          <w:rFonts w:ascii="Arial" w:hAnsi="Arial" w:cs="Arial"/>
        </w:rPr>
        <w:t>SCI format 1-A</w:t>
      </w:r>
      <w:r w:rsidR="00BC36D1">
        <w:rPr>
          <w:rFonts w:ascii="Arial" w:hAnsi="Arial" w:cs="Arial"/>
        </w:rPr>
        <w:t xml:space="preserve"> </w:t>
      </w:r>
      <w:r w:rsidR="00BC36D1" w:rsidRPr="0026425D">
        <w:rPr>
          <w:rFonts w:ascii="Arial" w:hAnsi="Arial" w:cs="Arial"/>
        </w:rPr>
        <w:t>(1st stage SCI)</w:t>
      </w:r>
      <w:r w:rsidR="00BC36D1">
        <w:rPr>
          <w:rFonts w:ascii="Arial" w:hAnsi="Arial" w:cs="Arial"/>
        </w:rPr>
        <w:t xml:space="preserve"> is</w:t>
      </w:r>
      <w:r w:rsidR="0026425D" w:rsidRPr="0026425D">
        <w:rPr>
          <w:rFonts w:ascii="Arial" w:hAnsi="Arial" w:cs="Arial"/>
        </w:rPr>
        <w:t xml:space="preserve"> carried on</w:t>
      </w:r>
      <w:r w:rsidR="00BC36D1">
        <w:rPr>
          <w:rFonts w:ascii="Arial" w:hAnsi="Arial" w:cs="Arial"/>
        </w:rPr>
        <w:t xml:space="preserve"> the</w:t>
      </w:r>
      <w:r w:rsidR="0026425D" w:rsidRPr="0026425D">
        <w:rPr>
          <w:rFonts w:ascii="Arial" w:hAnsi="Arial" w:cs="Arial"/>
        </w:rPr>
        <w:t xml:space="preserve"> PSCCH</w:t>
      </w:r>
      <w:r w:rsidR="003E5B91">
        <w:rPr>
          <w:rFonts w:ascii="Arial" w:hAnsi="Arial" w:cs="Arial"/>
        </w:rPr>
        <w:t xml:space="preserve">. The PSSCH on the other hand carries </w:t>
      </w:r>
      <w:r w:rsidR="00C44C9E">
        <w:rPr>
          <w:rFonts w:ascii="Arial" w:hAnsi="Arial" w:cs="Arial"/>
        </w:rPr>
        <w:t xml:space="preserve">the SL communication data as well as the </w:t>
      </w:r>
      <w:r w:rsidR="00C44C9E" w:rsidRPr="00C44C9E">
        <w:rPr>
          <w:rFonts w:ascii="Arial" w:hAnsi="Arial" w:cs="Arial"/>
        </w:rPr>
        <w:t>2nd-stage SCI</w:t>
      </w:r>
      <w:r w:rsidR="00D84257">
        <w:rPr>
          <w:rFonts w:ascii="Arial" w:hAnsi="Arial" w:cs="Arial"/>
        </w:rPr>
        <w:t>. There are t</w:t>
      </w:r>
      <w:r w:rsidR="00C44C9E" w:rsidRPr="00C44C9E">
        <w:rPr>
          <w:rFonts w:ascii="Arial" w:hAnsi="Arial" w:cs="Arial"/>
        </w:rPr>
        <w:t>wo 2nd-stage SCI formats: 2-A and 2-B</w:t>
      </w:r>
      <w:r w:rsidR="008D2782">
        <w:rPr>
          <w:rFonts w:ascii="Arial" w:hAnsi="Arial" w:cs="Arial"/>
        </w:rPr>
        <w:t xml:space="preserve">, where format 2-B is intended for </w:t>
      </w:r>
      <w:r w:rsidR="00C44C9E" w:rsidRPr="00C44C9E">
        <w:rPr>
          <w:rFonts w:ascii="Arial" w:hAnsi="Arial" w:cs="Arial"/>
        </w:rPr>
        <w:t>groupcast communication with SL</w:t>
      </w:r>
      <w:r w:rsidR="00B25EA3">
        <w:rPr>
          <w:rFonts w:ascii="Arial" w:hAnsi="Arial" w:cs="Arial"/>
        </w:rPr>
        <w:t xml:space="preserve"> hybrid automatic</w:t>
      </w:r>
      <w:r w:rsidR="00491B43">
        <w:rPr>
          <w:rFonts w:ascii="Arial" w:hAnsi="Arial" w:cs="Arial"/>
        </w:rPr>
        <w:t xml:space="preserve"> repeat</w:t>
      </w:r>
      <w:r w:rsidR="00B25EA3">
        <w:rPr>
          <w:rFonts w:ascii="Arial" w:hAnsi="Arial" w:cs="Arial"/>
        </w:rPr>
        <w:t xml:space="preserve"> request</w:t>
      </w:r>
      <w:r w:rsidR="00C44C9E" w:rsidRPr="00C44C9E">
        <w:rPr>
          <w:rFonts w:ascii="Arial" w:hAnsi="Arial" w:cs="Arial"/>
        </w:rPr>
        <w:t xml:space="preserve"> </w:t>
      </w:r>
      <w:r w:rsidR="00B25EA3">
        <w:rPr>
          <w:rFonts w:ascii="Arial" w:hAnsi="Arial" w:cs="Arial"/>
        </w:rPr>
        <w:t>(</w:t>
      </w:r>
      <w:r w:rsidR="00C44C9E" w:rsidRPr="00C44C9E">
        <w:rPr>
          <w:rFonts w:ascii="Arial" w:hAnsi="Arial" w:cs="Arial"/>
        </w:rPr>
        <w:t>HARQ</w:t>
      </w:r>
      <w:r w:rsidR="00B25EA3">
        <w:rPr>
          <w:rFonts w:ascii="Arial" w:hAnsi="Arial" w:cs="Arial"/>
        </w:rPr>
        <w:t>)</w:t>
      </w:r>
      <w:r w:rsidR="00C44C9E" w:rsidRPr="00C44C9E">
        <w:rPr>
          <w:rFonts w:ascii="Arial" w:hAnsi="Arial" w:cs="Arial"/>
        </w:rPr>
        <w:t xml:space="preserve"> feedback based on geographical location and communication range</w:t>
      </w:r>
      <w:r w:rsidR="00AB6FFC">
        <w:rPr>
          <w:rFonts w:ascii="Arial" w:hAnsi="Arial" w:cs="Arial"/>
        </w:rPr>
        <w:t>,</w:t>
      </w:r>
      <w:r w:rsidR="008D2782">
        <w:rPr>
          <w:rFonts w:ascii="Arial" w:hAnsi="Arial" w:cs="Arial"/>
        </w:rPr>
        <w:t xml:space="preserve"> and format </w:t>
      </w:r>
      <w:r w:rsidR="00C44C9E" w:rsidRPr="00C44C9E">
        <w:rPr>
          <w:rFonts w:ascii="Arial" w:hAnsi="Arial" w:cs="Arial"/>
        </w:rPr>
        <w:t>2-A</w:t>
      </w:r>
      <w:r w:rsidR="008D2782">
        <w:rPr>
          <w:rFonts w:ascii="Arial" w:hAnsi="Arial" w:cs="Arial"/>
        </w:rPr>
        <w:t xml:space="preserve"> is for</w:t>
      </w:r>
      <w:r w:rsidR="00C44C9E" w:rsidRPr="00C44C9E">
        <w:rPr>
          <w:rFonts w:ascii="Arial" w:hAnsi="Arial" w:cs="Arial"/>
        </w:rPr>
        <w:t xml:space="preserve"> other scenarios such as transmissions that do not require SL HARQ feedback, unicast that requires SL HARQ feedback and groupcast that </w:t>
      </w:r>
      <w:r w:rsidR="00C44C9E" w:rsidRPr="00C44C9E">
        <w:rPr>
          <w:rFonts w:ascii="Arial" w:hAnsi="Arial" w:cs="Arial"/>
        </w:rPr>
        <w:lastRenderedPageBreak/>
        <w:t xml:space="preserve">requires </w:t>
      </w:r>
      <w:r w:rsidR="00AB6FFC">
        <w:rPr>
          <w:rFonts w:ascii="Arial" w:hAnsi="Arial" w:cs="Arial"/>
        </w:rPr>
        <w:t>acknowledgement (</w:t>
      </w:r>
      <w:r w:rsidR="00C44C9E" w:rsidRPr="00C44C9E">
        <w:rPr>
          <w:rFonts w:ascii="Arial" w:hAnsi="Arial" w:cs="Arial"/>
        </w:rPr>
        <w:t>ACK</w:t>
      </w:r>
      <w:r w:rsidR="00AB6FFC">
        <w:rPr>
          <w:rFonts w:ascii="Arial" w:hAnsi="Arial" w:cs="Arial"/>
        </w:rPr>
        <w:t>)</w:t>
      </w:r>
      <w:r w:rsidR="00C44C9E" w:rsidRPr="00C44C9E">
        <w:rPr>
          <w:rFonts w:ascii="Arial" w:hAnsi="Arial" w:cs="Arial"/>
        </w:rPr>
        <w:t xml:space="preserve"> or </w:t>
      </w:r>
      <w:r w:rsidR="00AB6FFC">
        <w:rPr>
          <w:rFonts w:ascii="Arial" w:hAnsi="Arial" w:cs="Arial"/>
        </w:rPr>
        <w:t>non-acknowledgement (</w:t>
      </w:r>
      <w:r w:rsidR="00C44C9E" w:rsidRPr="00C44C9E">
        <w:rPr>
          <w:rFonts w:ascii="Arial" w:hAnsi="Arial" w:cs="Arial"/>
        </w:rPr>
        <w:t>NACK</w:t>
      </w:r>
      <w:r w:rsidR="00AB6FFC">
        <w:rPr>
          <w:rFonts w:ascii="Arial" w:hAnsi="Arial" w:cs="Arial"/>
        </w:rPr>
        <w:t>)</w:t>
      </w:r>
      <w:r w:rsidR="00C44C9E" w:rsidRPr="00C44C9E">
        <w:rPr>
          <w:rFonts w:ascii="Arial" w:hAnsi="Arial" w:cs="Arial"/>
        </w:rPr>
        <w:t xml:space="preserve"> </w:t>
      </w:r>
      <w:r w:rsidR="00404294">
        <w:rPr>
          <w:noProof/>
        </w:rPr>
        <mc:AlternateContent>
          <mc:Choice Requires="wps">
            <w:drawing>
              <wp:anchor distT="0" distB="0" distL="114300" distR="114300" simplePos="0" relativeHeight="251687936" behindDoc="0" locked="0" layoutInCell="1" allowOverlap="1" wp14:anchorId="6F0AE10B" wp14:editId="49D732CE">
                <wp:simplePos x="0" y="0"/>
                <wp:positionH relativeFrom="margin">
                  <wp:align>center</wp:align>
                </wp:positionH>
                <wp:positionV relativeFrom="paragraph">
                  <wp:posOffset>1223010</wp:posOffset>
                </wp:positionV>
                <wp:extent cx="4229100" cy="635"/>
                <wp:effectExtent l="0" t="0" r="0" b="8255"/>
                <wp:wrapTopAndBottom/>
                <wp:docPr id="294" name="Text Box 294"/>
                <wp:cNvGraphicFramePr/>
                <a:graphic xmlns:a="http://schemas.openxmlformats.org/drawingml/2006/main">
                  <a:graphicData uri="http://schemas.microsoft.com/office/word/2010/wordprocessingShape">
                    <wps:wsp>
                      <wps:cNvSpPr txBox="1"/>
                      <wps:spPr>
                        <a:xfrm>
                          <a:off x="0" y="0"/>
                          <a:ext cx="4229100" cy="635"/>
                        </a:xfrm>
                        <a:prstGeom prst="rect">
                          <a:avLst/>
                        </a:prstGeom>
                        <a:solidFill>
                          <a:prstClr val="white"/>
                        </a:solidFill>
                        <a:ln>
                          <a:noFill/>
                        </a:ln>
                      </wps:spPr>
                      <wps:txbx>
                        <w:txbxContent>
                          <w:p w14:paraId="145CEE58" w14:textId="33DC48F3" w:rsidR="00AC6DA2" w:rsidRPr="00AC6DA2" w:rsidRDefault="00AC6DA2" w:rsidP="00AC6DA2">
                            <w:pPr>
                              <w:pStyle w:val="Caption"/>
                              <w:rPr>
                                <w:rFonts w:ascii="Arial" w:hAnsi="Arial" w:cs="Arial"/>
                                <w:i w:val="0"/>
                                <w:iCs w:val="0"/>
                                <w:noProof/>
                                <w:color w:val="000000" w:themeColor="text1"/>
                              </w:rPr>
                            </w:pPr>
                            <w:r w:rsidRPr="00AC6DA2">
                              <w:rPr>
                                <w:rFonts w:ascii="Arial" w:hAnsi="Arial" w:cs="Arial"/>
                                <w:color w:val="000000" w:themeColor="text1"/>
                              </w:rPr>
                              <w:t xml:space="preserve">Figure </w:t>
                            </w:r>
                            <w:r w:rsidRPr="00AC6DA2">
                              <w:rPr>
                                <w:rFonts w:ascii="Arial" w:hAnsi="Arial" w:cs="Arial"/>
                                <w:color w:val="000000" w:themeColor="text1"/>
                              </w:rPr>
                              <w:fldChar w:fldCharType="begin"/>
                            </w:r>
                            <w:r w:rsidRPr="00AC6DA2">
                              <w:rPr>
                                <w:rFonts w:ascii="Arial" w:hAnsi="Arial" w:cs="Arial"/>
                                <w:color w:val="000000" w:themeColor="text1"/>
                              </w:rPr>
                              <w:instrText xml:space="preserve"> SEQ Figure \* ARABIC </w:instrText>
                            </w:r>
                            <w:r w:rsidRPr="00AC6DA2">
                              <w:rPr>
                                <w:rFonts w:ascii="Arial" w:hAnsi="Arial" w:cs="Arial"/>
                                <w:color w:val="000000" w:themeColor="text1"/>
                              </w:rPr>
                              <w:fldChar w:fldCharType="separate"/>
                            </w:r>
                            <w:r w:rsidR="00C54658">
                              <w:rPr>
                                <w:rFonts w:ascii="Arial" w:hAnsi="Arial" w:cs="Arial"/>
                                <w:noProof/>
                                <w:color w:val="000000" w:themeColor="text1"/>
                              </w:rPr>
                              <w:t>3</w:t>
                            </w:r>
                            <w:r w:rsidRPr="00AC6DA2">
                              <w:rPr>
                                <w:rFonts w:ascii="Arial" w:hAnsi="Arial" w:cs="Arial"/>
                                <w:color w:val="000000" w:themeColor="text1"/>
                              </w:rPr>
                              <w:fldChar w:fldCharType="end"/>
                            </w:r>
                            <w:r w:rsidRPr="00AC6DA2">
                              <w:rPr>
                                <w:rFonts w:ascii="Arial" w:hAnsi="Arial" w:cs="Arial"/>
                                <w:color w:val="000000" w:themeColor="text1"/>
                              </w:rPr>
                              <w:t xml:space="preserve"> </w:t>
                            </w:r>
                            <w:r w:rsidRPr="00AC6DA2">
                              <w:rPr>
                                <w:rFonts w:ascii="Arial" w:hAnsi="Arial" w:cs="Arial"/>
                                <w:i w:val="0"/>
                                <w:iCs w:val="0"/>
                                <w:color w:val="000000" w:themeColor="text1"/>
                              </w:rPr>
                              <w:t>Mapping of 2nd-stage SCI.</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F0AE10B" id="Text Box 294" o:spid="_x0000_s1065" type="#_x0000_t202" style="position:absolute;margin-left:0;margin-top:96.3pt;width:333pt;height:.05pt;z-index:251687936;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XJRGQIAAEAEAAAOAAAAZHJzL2Uyb0RvYy54bWysU8Fu2zAMvQ/YPwi6L06yrViNOEWWIsOA&#10;oC2QDj0rshwLkEWNUmJnXz9KtpOt22nYRaZJ6lHke1zcdY1hJ4Vegy34bDLlTFkJpbaHgn973rz7&#10;xJkPwpbCgFUFPyvP75Zv3yxal6s51GBKhYxArM9bV/A6BJdnmZe1aoSfgFOWghVgIwL94iErUbSE&#10;3phsPp3eZC1g6RCk8p68932QLxN+VSkZHqvKq8BMweltIZ2Yzn08s+VC5AcUrtZyeIb4h1c0Qlsq&#10;eoG6F0GwI+o/oBotETxUYSKhyaCqtFSpB+pmNn3Vza4WTqVeaDjeXcbk/x+sfDjt3BOy0H2GjgiM&#10;A2mdzz05Yz9dhU380ksZxWmE58vYVBeYJOeH+fx2NqWQpNjN+48RI7tedejDFwUNi0bBkThJoxKn&#10;rQ996pgSK3kwutxoY+JPDKwNspMg/tpaBzWA/5ZlbMy1EG/1gNGTXfuIVuj2HdMl9ZgeGF17KM/U&#10;O0IvC+/kRlPBrfDhSSDpgHoibYdHOioDbcFhsDirAX/8zR/ziR6KctaSrgruvx8FKs7MV0vERRGO&#10;Bo7GfjTssVkDtTqjrXEymXQBgxnNCqF5IcmvYhUKCSupVsHDaK5Dr25aGalWq5REUnMibO3OyQg9&#10;Dva5exHoBloCsfkAo+JE/oqdPjfx41bHQKNO1F2nOMybZJrIH1Yq7sGv/ynruvjLnwAAAP//AwBQ&#10;SwMEFAAGAAgAAAAhADOhUGHdAAAACAEAAA8AAABkcnMvZG93bnJldi54bWxMj8FOwzAQRO9I/IO1&#10;SFwQdSiVgRCnqio4wKUi9MLNjbdxIF5HsdOGv2fpBY77ZjQ7Uywn34kDDrENpOFmloFAqoNtqdGw&#10;fX++vgcRkyFrukCo4RsjLMvzs8LkNhzpDQ9VagSHUMyNBpdSn0sZa4fexFnokVjbh8GbxOfQSDuY&#10;I4f7Ts6zTElvWuIPzvS4dlh/VaPXsFl8bNzVuH96XS1uh5ftuFafTaX15cW0egSRcEp/Zvitz9Wh&#10;5E67MJKNotPAQxLTh7kCwbJSisnuRO5AloX8P6D8AQAA//8DAFBLAQItABQABgAIAAAAIQC2gziS&#10;/gAAAOEBAAATAAAAAAAAAAAAAAAAAAAAAABbQ29udGVudF9UeXBlc10ueG1sUEsBAi0AFAAGAAgA&#10;AAAhADj9If/WAAAAlAEAAAsAAAAAAAAAAAAAAAAALwEAAF9yZWxzLy5yZWxzUEsBAi0AFAAGAAgA&#10;AAAhACUZclEZAgAAQAQAAA4AAAAAAAAAAAAAAAAALgIAAGRycy9lMm9Eb2MueG1sUEsBAi0AFAAG&#10;AAgAAAAhADOhUGHdAAAACAEAAA8AAAAAAAAAAAAAAAAAcwQAAGRycy9kb3ducmV2LnhtbFBLBQYA&#10;AAAABAAEAPMAAAB9BQAAAAA=&#10;" stroked="f">
                <v:textbox style="mso-fit-shape-to-text:t" inset="0,0,0,0">
                  <w:txbxContent>
                    <w:p w14:paraId="145CEE58" w14:textId="33DC48F3" w:rsidR="00AC6DA2" w:rsidRPr="00AC6DA2" w:rsidRDefault="00AC6DA2" w:rsidP="00AC6DA2">
                      <w:pPr>
                        <w:pStyle w:val="Caption"/>
                        <w:rPr>
                          <w:rFonts w:ascii="Arial" w:hAnsi="Arial" w:cs="Arial"/>
                          <w:i w:val="0"/>
                          <w:iCs w:val="0"/>
                          <w:noProof/>
                          <w:color w:val="000000" w:themeColor="text1"/>
                        </w:rPr>
                      </w:pPr>
                      <w:r w:rsidRPr="00AC6DA2">
                        <w:rPr>
                          <w:rFonts w:ascii="Arial" w:hAnsi="Arial" w:cs="Arial"/>
                          <w:color w:val="000000" w:themeColor="text1"/>
                        </w:rPr>
                        <w:t xml:space="preserve">Figure </w:t>
                      </w:r>
                      <w:r w:rsidRPr="00AC6DA2">
                        <w:rPr>
                          <w:rFonts w:ascii="Arial" w:hAnsi="Arial" w:cs="Arial"/>
                          <w:color w:val="000000" w:themeColor="text1"/>
                        </w:rPr>
                        <w:fldChar w:fldCharType="begin"/>
                      </w:r>
                      <w:r w:rsidRPr="00AC6DA2">
                        <w:rPr>
                          <w:rFonts w:ascii="Arial" w:hAnsi="Arial" w:cs="Arial"/>
                          <w:color w:val="000000" w:themeColor="text1"/>
                        </w:rPr>
                        <w:instrText xml:space="preserve"> SEQ Figure \* ARABIC </w:instrText>
                      </w:r>
                      <w:r w:rsidRPr="00AC6DA2">
                        <w:rPr>
                          <w:rFonts w:ascii="Arial" w:hAnsi="Arial" w:cs="Arial"/>
                          <w:color w:val="000000" w:themeColor="text1"/>
                        </w:rPr>
                        <w:fldChar w:fldCharType="separate"/>
                      </w:r>
                      <w:r w:rsidR="00C54658">
                        <w:rPr>
                          <w:rFonts w:ascii="Arial" w:hAnsi="Arial" w:cs="Arial"/>
                          <w:noProof/>
                          <w:color w:val="000000" w:themeColor="text1"/>
                        </w:rPr>
                        <w:t>3</w:t>
                      </w:r>
                      <w:r w:rsidRPr="00AC6DA2">
                        <w:rPr>
                          <w:rFonts w:ascii="Arial" w:hAnsi="Arial" w:cs="Arial"/>
                          <w:color w:val="000000" w:themeColor="text1"/>
                        </w:rPr>
                        <w:fldChar w:fldCharType="end"/>
                      </w:r>
                      <w:r w:rsidRPr="00AC6DA2">
                        <w:rPr>
                          <w:rFonts w:ascii="Arial" w:hAnsi="Arial" w:cs="Arial"/>
                          <w:color w:val="000000" w:themeColor="text1"/>
                        </w:rPr>
                        <w:t xml:space="preserve"> </w:t>
                      </w:r>
                      <w:r w:rsidRPr="00AC6DA2">
                        <w:rPr>
                          <w:rFonts w:ascii="Arial" w:hAnsi="Arial" w:cs="Arial"/>
                          <w:i w:val="0"/>
                          <w:iCs w:val="0"/>
                          <w:color w:val="000000" w:themeColor="text1"/>
                        </w:rPr>
                        <w:t>Mapping of 2nd-stage SCI.</w:t>
                      </w:r>
                    </w:p>
                  </w:txbxContent>
                </v:textbox>
                <w10:wrap type="topAndBottom" anchorx="margin"/>
              </v:shape>
            </w:pict>
          </mc:Fallback>
        </mc:AlternateContent>
      </w:r>
      <w:r w:rsidR="00404294">
        <w:rPr>
          <w:noProof/>
        </w:rPr>
        <mc:AlternateContent>
          <mc:Choice Requires="wpg">
            <w:drawing>
              <wp:anchor distT="0" distB="0" distL="114300" distR="114300" simplePos="0" relativeHeight="251674624" behindDoc="0" locked="0" layoutInCell="1" allowOverlap="1" wp14:anchorId="638B561C" wp14:editId="1DD721E5">
                <wp:simplePos x="0" y="0"/>
                <wp:positionH relativeFrom="margin">
                  <wp:align>center</wp:align>
                </wp:positionH>
                <wp:positionV relativeFrom="paragraph">
                  <wp:posOffset>1905</wp:posOffset>
                </wp:positionV>
                <wp:extent cx="4229100" cy="1209675"/>
                <wp:effectExtent l="0" t="0" r="19050" b="28575"/>
                <wp:wrapTopAndBottom/>
                <wp:docPr id="274" name="Group 10"/>
                <wp:cNvGraphicFramePr/>
                <a:graphic xmlns:a="http://schemas.openxmlformats.org/drawingml/2006/main">
                  <a:graphicData uri="http://schemas.microsoft.com/office/word/2010/wordprocessingGroup">
                    <wpg:wgp>
                      <wpg:cNvGrpSpPr/>
                      <wpg:grpSpPr>
                        <a:xfrm>
                          <a:off x="0" y="0"/>
                          <a:ext cx="4229100" cy="1209675"/>
                          <a:chOff x="0" y="0"/>
                          <a:chExt cx="3843491" cy="935980"/>
                        </a:xfrm>
                      </wpg:grpSpPr>
                      <wps:wsp>
                        <wps:cNvPr id="275" name="Rectangle 275"/>
                        <wps:cNvSpPr/>
                        <wps:spPr>
                          <a:xfrm>
                            <a:off x="0" y="0"/>
                            <a:ext cx="274320" cy="935980"/>
                          </a:xfrm>
                          <a:prstGeom prst="rect">
                            <a:avLst/>
                          </a:prstGeom>
                          <a:solidFill>
                            <a:srgbClr val="FFA500">
                              <a:lumMod val="20000"/>
                              <a:lumOff val="80000"/>
                            </a:srgbClr>
                          </a:solidFill>
                          <a:ln w="9525" cap="flat" cmpd="sng" algn="ctr">
                            <a:solidFill>
                              <a:srgbClr val="000000"/>
                            </a:solidFill>
                            <a:prstDash val="solid"/>
                          </a:ln>
                          <a:effectLst/>
                        </wps:spPr>
                        <wps:txbx>
                          <w:txbxContent>
                            <w:p w14:paraId="4E2D8708" w14:textId="77777777" w:rsidR="0054626E" w:rsidRPr="00CA6446" w:rsidRDefault="0054626E" w:rsidP="0054626E">
                              <w:pPr>
                                <w:jc w:val="center"/>
                                <w:rPr>
                                  <w:rFonts w:ascii="Arial" w:hAnsi="Arial" w:cs="Arial"/>
                                  <w:color w:val="171717" w:themeColor="background2" w:themeShade="1A"/>
                                  <w:kern w:val="24"/>
                                  <w:sz w:val="21"/>
                                  <w:szCs w:val="21"/>
                                </w:rPr>
                              </w:pPr>
                              <w:r w:rsidRPr="00CA6446">
                                <w:rPr>
                                  <w:rFonts w:ascii="Arial" w:hAnsi="Arial" w:cs="Arial"/>
                                  <w:color w:val="171717" w:themeColor="background2" w:themeShade="1A"/>
                                  <w:kern w:val="24"/>
                                  <w:sz w:val="21"/>
                                  <w:szCs w:val="21"/>
                                </w:rPr>
                                <w:t>AGC</w:t>
                              </w:r>
                            </w:p>
                          </w:txbxContent>
                        </wps:txbx>
                        <wps:bodyPr rtlCol="0" anchor="ctr"/>
                      </wps:wsp>
                      <wps:wsp>
                        <wps:cNvPr id="276" name="Rectangle 276"/>
                        <wps:cNvSpPr/>
                        <wps:spPr>
                          <a:xfrm>
                            <a:off x="274552" y="0"/>
                            <a:ext cx="274320" cy="640080"/>
                          </a:xfrm>
                          <a:prstGeom prst="rect">
                            <a:avLst/>
                          </a:prstGeom>
                          <a:pattFill prst="openDmnd">
                            <a:fgClr>
                              <a:srgbClr val="EBEBEB"/>
                            </a:fgClr>
                            <a:bgClr>
                              <a:srgbClr val="FFFFFF"/>
                            </a:bgClr>
                          </a:pattFill>
                          <a:ln w="9525" cap="flat" cmpd="sng" algn="ctr">
                            <a:solidFill>
                              <a:srgbClr val="000000"/>
                            </a:solidFill>
                            <a:prstDash val="solid"/>
                          </a:ln>
                          <a:effectLst/>
                        </wps:spPr>
                        <wps:txbx>
                          <w:txbxContent>
                            <w:p w14:paraId="43A2265C" w14:textId="77777777" w:rsidR="0054626E" w:rsidRPr="00CA6446" w:rsidRDefault="0054626E" w:rsidP="0054626E">
                              <w:pPr>
                                <w:jc w:val="center"/>
                                <w:rPr>
                                  <w:rFonts w:ascii="Arial" w:hAnsi="Arial" w:cs="Arial"/>
                                  <w:color w:val="171717" w:themeColor="background2" w:themeShade="1A"/>
                                  <w:kern w:val="24"/>
                                  <w:sz w:val="10"/>
                                  <w:szCs w:val="10"/>
                                </w:rPr>
                              </w:pPr>
                              <w:r w:rsidRPr="00CA6446">
                                <w:rPr>
                                  <w:rFonts w:ascii="Arial" w:hAnsi="Arial" w:cs="Arial"/>
                                  <w:color w:val="171717" w:themeColor="background2" w:themeShade="1A"/>
                                  <w:kern w:val="24"/>
                                  <w:sz w:val="10"/>
                                  <w:szCs w:val="10"/>
                                </w:rPr>
                                <w:t>DMRS, 2</w:t>
                              </w:r>
                              <w:proofErr w:type="spellStart"/>
                              <w:r w:rsidRPr="00CA6446">
                                <w:rPr>
                                  <w:rFonts w:ascii="Arial" w:hAnsi="Arial" w:cs="Arial"/>
                                  <w:color w:val="171717" w:themeColor="background2" w:themeShade="1A"/>
                                  <w:kern w:val="24"/>
                                  <w:position w:val="3"/>
                                  <w:sz w:val="10"/>
                                  <w:szCs w:val="10"/>
                                  <w:vertAlign w:val="superscript"/>
                                </w:rPr>
                                <w:t>nd</w:t>
                              </w:r>
                              <w:proofErr w:type="spellEnd"/>
                              <w:r w:rsidRPr="00CA6446">
                                <w:rPr>
                                  <w:rFonts w:ascii="Arial" w:hAnsi="Arial" w:cs="Arial"/>
                                  <w:color w:val="171717" w:themeColor="background2" w:themeShade="1A"/>
                                  <w:kern w:val="24"/>
                                  <w:sz w:val="10"/>
                                  <w:szCs w:val="10"/>
                                </w:rPr>
                                <w:t xml:space="preserve"> SCI</w:t>
                              </w:r>
                            </w:p>
                          </w:txbxContent>
                        </wps:txbx>
                        <wps:bodyPr rtlCol="0" anchor="ctr"/>
                      </wps:wsp>
                      <wps:wsp>
                        <wps:cNvPr id="277" name="Rectangle 277"/>
                        <wps:cNvSpPr/>
                        <wps:spPr>
                          <a:xfrm>
                            <a:off x="549104" y="0"/>
                            <a:ext cx="274320" cy="640080"/>
                          </a:xfrm>
                          <a:prstGeom prst="rect">
                            <a:avLst/>
                          </a:prstGeom>
                          <a:pattFill prst="wdDnDiag">
                            <a:fgClr>
                              <a:srgbClr val="EBEBEB"/>
                            </a:fgClr>
                            <a:bgClr>
                              <a:srgbClr val="FFFFFF"/>
                            </a:bgClr>
                          </a:pattFill>
                          <a:ln w="9525" cap="flat" cmpd="sng" algn="ctr">
                            <a:solidFill>
                              <a:srgbClr val="000000"/>
                            </a:solidFill>
                            <a:prstDash val="solid"/>
                          </a:ln>
                          <a:effectLst/>
                        </wps:spPr>
                        <wps:txbx>
                          <w:txbxContent>
                            <w:p w14:paraId="3EA65E4E" w14:textId="77777777" w:rsidR="0054626E" w:rsidRPr="00CA6446" w:rsidRDefault="0054626E" w:rsidP="0054626E">
                              <w:pPr>
                                <w:jc w:val="center"/>
                                <w:rPr>
                                  <w:rFonts w:ascii="Arial" w:hAnsi="Arial" w:cs="Arial"/>
                                  <w:color w:val="171717" w:themeColor="background2" w:themeShade="1A"/>
                                  <w:kern w:val="24"/>
                                  <w:sz w:val="12"/>
                                  <w:szCs w:val="12"/>
                                </w:rPr>
                              </w:pPr>
                              <w:r w:rsidRPr="00CA6446">
                                <w:rPr>
                                  <w:rFonts w:ascii="Arial" w:hAnsi="Arial" w:cs="Arial"/>
                                  <w:color w:val="171717" w:themeColor="background2" w:themeShade="1A"/>
                                  <w:kern w:val="24"/>
                                  <w:sz w:val="12"/>
                                  <w:szCs w:val="12"/>
                                </w:rPr>
                                <w:t>2</w:t>
                              </w:r>
                              <w:proofErr w:type="spellStart"/>
                              <w:r w:rsidRPr="00CA6446">
                                <w:rPr>
                                  <w:rFonts w:ascii="Arial" w:hAnsi="Arial" w:cs="Arial"/>
                                  <w:color w:val="171717" w:themeColor="background2" w:themeShade="1A"/>
                                  <w:kern w:val="24"/>
                                  <w:position w:val="4"/>
                                  <w:sz w:val="12"/>
                                  <w:szCs w:val="12"/>
                                  <w:vertAlign w:val="superscript"/>
                                </w:rPr>
                                <w:t>nd</w:t>
                              </w:r>
                              <w:proofErr w:type="spellEnd"/>
                              <w:r w:rsidRPr="00CA6446">
                                <w:rPr>
                                  <w:rFonts w:ascii="Arial" w:hAnsi="Arial" w:cs="Arial"/>
                                  <w:color w:val="171717" w:themeColor="background2" w:themeShade="1A"/>
                                  <w:kern w:val="24"/>
                                  <w:sz w:val="12"/>
                                  <w:szCs w:val="12"/>
                                </w:rPr>
                                <w:t xml:space="preserve"> SCI</w:t>
                              </w:r>
                            </w:p>
                          </w:txbxContent>
                        </wps:txbx>
                        <wps:bodyPr rtlCol="0" anchor="ctr"/>
                      </wps:wsp>
                      <wps:wsp>
                        <wps:cNvPr id="278" name="Rectangle 278"/>
                        <wps:cNvSpPr/>
                        <wps:spPr>
                          <a:xfrm>
                            <a:off x="823656" y="0"/>
                            <a:ext cx="274320" cy="640080"/>
                          </a:xfrm>
                          <a:prstGeom prst="rect">
                            <a:avLst/>
                          </a:prstGeom>
                          <a:pattFill prst="wdDnDiag">
                            <a:fgClr>
                              <a:srgbClr val="EBEBEB"/>
                            </a:fgClr>
                            <a:bgClr>
                              <a:srgbClr val="FFFFFF"/>
                            </a:bgClr>
                          </a:pattFill>
                          <a:ln w="9525" cap="flat" cmpd="sng" algn="ctr">
                            <a:solidFill>
                              <a:srgbClr val="000000"/>
                            </a:solidFill>
                            <a:prstDash val="solid"/>
                          </a:ln>
                          <a:effectLst/>
                        </wps:spPr>
                        <wps:txbx>
                          <w:txbxContent>
                            <w:p w14:paraId="0F7CA9BC" w14:textId="77777777" w:rsidR="0054626E" w:rsidRPr="00CA6446" w:rsidRDefault="0054626E" w:rsidP="0054626E">
                              <w:pPr>
                                <w:jc w:val="center"/>
                                <w:rPr>
                                  <w:rFonts w:ascii="Arial" w:hAnsi="Arial" w:cs="Arial"/>
                                  <w:color w:val="171717" w:themeColor="background2" w:themeShade="1A"/>
                                  <w:kern w:val="24"/>
                                  <w:sz w:val="12"/>
                                  <w:szCs w:val="12"/>
                                </w:rPr>
                              </w:pPr>
                              <w:r w:rsidRPr="00CA6446">
                                <w:rPr>
                                  <w:rFonts w:ascii="Arial" w:hAnsi="Arial" w:cs="Arial"/>
                                  <w:color w:val="171717" w:themeColor="background2" w:themeShade="1A"/>
                                  <w:kern w:val="24"/>
                                  <w:sz w:val="12"/>
                                  <w:szCs w:val="12"/>
                                </w:rPr>
                                <w:t>2</w:t>
                              </w:r>
                              <w:proofErr w:type="spellStart"/>
                              <w:r w:rsidRPr="00CA6446">
                                <w:rPr>
                                  <w:rFonts w:ascii="Arial" w:hAnsi="Arial" w:cs="Arial"/>
                                  <w:color w:val="171717" w:themeColor="background2" w:themeShade="1A"/>
                                  <w:kern w:val="24"/>
                                  <w:position w:val="4"/>
                                  <w:sz w:val="12"/>
                                  <w:szCs w:val="12"/>
                                  <w:vertAlign w:val="superscript"/>
                                </w:rPr>
                                <w:t>nd</w:t>
                              </w:r>
                              <w:proofErr w:type="spellEnd"/>
                              <w:r w:rsidRPr="00CA6446">
                                <w:rPr>
                                  <w:rFonts w:ascii="Arial" w:hAnsi="Arial" w:cs="Arial"/>
                                  <w:color w:val="171717" w:themeColor="background2" w:themeShade="1A"/>
                                  <w:kern w:val="24"/>
                                  <w:sz w:val="12"/>
                                  <w:szCs w:val="12"/>
                                </w:rPr>
                                <w:t xml:space="preserve"> SCI</w:t>
                              </w:r>
                            </w:p>
                          </w:txbxContent>
                        </wps:txbx>
                        <wps:bodyPr rtlCol="0" anchor="ctr"/>
                      </wps:wsp>
                      <wps:wsp>
                        <wps:cNvPr id="279" name="Rectangle 279"/>
                        <wps:cNvSpPr/>
                        <wps:spPr>
                          <a:xfrm>
                            <a:off x="1098208" y="369052"/>
                            <a:ext cx="274320" cy="566928"/>
                          </a:xfrm>
                          <a:prstGeom prst="rect">
                            <a:avLst/>
                          </a:prstGeom>
                          <a:pattFill prst="wdDnDiag">
                            <a:fgClr>
                              <a:srgbClr val="EBEBEB"/>
                            </a:fgClr>
                            <a:bgClr>
                              <a:srgbClr val="FFFFFF"/>
                            </a:bgClr>
                          </a:pattFill>
                          <a:ln w="9525" cap="flat" cmpd="sng" algn="ctr">
                            <a:solidFill>
                              <a:srgbClr val="000000"/>
                            </a:solidFill>
                            <a:prstDash val="solid"/>
                          </a:ln>
                          <a:effectLst/>
                        </wps:spPr>
                        <wps:txbx>
                          <w:txbxContent>
                            <w:p w14:paraId="3C884B24" w14:textId="77777777" w:rsidR="0054626E" w:rsidRPr="00CA6446" w:rsidRDefault="0054626E" w:rsidP="0054626E">
                              <w:pPr>
                                <w:jc w:val="center"/>
                                <w:rPr>
                                  <w:rFonts w:ascii="Arial" w:hAnsi="Arial" w:cs="Arial"/>
                                  <w:color w:val="171717" w:themeColor="background2" w:themeShade="1A"/>
                                  <w:kern w:val="24"/>
                                  <w:sz w:val="12"/>
                                  <w:szCs w:val="12"/>
                                </w:rPr>
                              </w:pPr>
                              <w:r w:rsidRPr="00CA6446">
                                <w:rPr>
                                  <w:rFonts w:ascii="Arial" w:hAnsi="Arial" w:cs="Arial"/>
                                  <w:color w:val="171717" w:themeColor="background2" w:themeShade="1A"/>
                                  <w:kern w:val="24"/>
                                  <w:sz w:val="12"/>
                                  <w:szCs w:val="12"/>
                                </w:rPr>
                                <w:t>2</w:t>
                              </w:r>
                              <w:proofErr w:type="spellStart"/>
                              <w:r w:rsidRPr="00CA6446">
                                <w:rPr>
                                  <w:rFonts w:ascii="Arial" w:hAnsi="Arial" w:cs="Arial"/>
                                  <w:color w:val="171717" w:themeColor="background2" w:themeShade="1A"/>
                                  <w:kern w:val="24"/>
                                  <w:position w:val="4"/>
                                  <w:sz w:val="12"/>
                                  <w:szCs w:val="12"/>
                                  <w:vertAlign w:val="superscript"/>
                                </w:rPr>
                                <w:t>nd</w:t>
                              </w:r>
                              <w:proofErr w:type="spellEnd"/>
                              <w:r w:rsidRPr="00CA6446">
                                <w:rPr>
                                  <w:rFonts w:ascii="Arial" w:hAnsi="Arial" w:cs="Arial"/>
                                  <w:color w:val="171717" w:themeColor="background2" w:themeShade="1A"/>
                                  <w:kern w:val="24"/>
                                  <w:sz w:val="12"/>
                                  <w:szCs w:val="12"/>
                                </w:rPr>
                                <w:t xml:space="preserve"> SCI</w:t>
                              </w:r>
                            </w:p>
                          </w:txbxContent>
                        </wps:txbx>
                        <wps:bodyPr rtlCol="0" anchor="ctr"/>
                      </wps:wsp>
                      <wps:wsp>
                        <wps:cNvPr id="280" name="Rectangle 280"/>
                        <wps:cNvSpPr/>
                        <wps:spPr>
                          <a:xfrm>
                            <a:off x="1372760" y="0"/>
                            <a:ext cx="274320" cy="935980"/>
                          </a:xfrm>
                          <a:prstGeom prst="rect">
                            <a:avLst/>
                          </a:prstGeom>
                          <a:solidFill>
                            <a:srgbClr val="EBEBEB"/>
                          </a:solidFill>
                          <a:ln w="9525" cap="flat" cmpd="sng" algn="ctr">
                            <a:solidFill>
                              <a:srgbClr val="000000"/>
                            </a:solidFill>
                            <a:prstDash val="solid"/>
                          </a:ln>
                          <a:effectLst/>
                        </wps:spPr>
                        <wps:bodyPr rtlCol="0" anchor="ctr"/>
                      </wps:wsp>
                      <wps:wsp>
                        <wps:cNvPr id="281" name="Rectangle 281"/>
                        <wps:cNvSpPr/>
                        <wps:spPr>
                          <a:xfrm>
                            <a:off x="1647312" y="0"/>
                            <a:ext cx="274320" cy="935980"/>
                          </a:xfrm>
                          <a:prstGeom prst="rect">
                            <a:avLst/>
                          </a:prstGeom>
                          <a:pattFill prst="wdUpDiag">
                            <a:fgClr>
                              <a:srgbClr val="EBEBEB"/>
                            </a:fgClr>
                            <a:bgClr>
                              <a:srgbClr val="FFFFFF"/>
                            </a:bgClr>
                          </a:pattFill>
                          <a:ln w="9525" cap="flat" cmpd="sng" algn="ctr">
                            <a:solidFill>
                              <a:srgbClr val="000000"/>
                            </a:solidFill>
                            <a:prstDash val="solid"/>
                          </a:ln>
                          <a:effectLst/>
                        </wps:spPr>
                        <wps:txbx>
                          <w:txbxContent>
                            <w:p w14:paraId="53B7869C" w14:textId="77777777" w:rsidR="0054626E" w:rsidRPr="00CA6446" w:rsidRDefault="0054626E" w:rsidP="0054626E">
                              <w:pPr>
                                <w:jc w:val="center"/>
                                <w:rPr>
                                  <w:rFonts w:ascii="Arial" w:hAnsi="Arial" w:cs="Arial"/>
                                  <w:color w:val="171717" w:themeColor="background2" w:themeShade="1A"/>
                                  <w:kern w:val="24"/>
                                  <w:sz w:val="20"/>
                                  <w:szCs w:val="20"/>
                                </w:rPr>
                              </w:pPr>
                              <w:r w:rsidRPr="00CA6446">
                                <w:rPr>
                                  <w:rFonts w:ascii="Arial" w:hAnsi="Arial" w:cs="Arial"/>
                                  <w:color w:val="171717" w:themeColor="background2" w:themeShade="1A"/>
                                  <w:kern w:val="24"/>
                                  <w:sz w:val="20"/>
                                  <w:szCs w:val="20"/>
                                </w:rPr>
                                <w:t>DMRS</w:t>
                              </w:r>
                            </w:p>
                          </w:txbxContent>
                        </wps:txbx>
                        <wps:bodyPr rtlCol="0" anchor="ctr"/>
                      </wps:wsp>
                      <wps:wsp>
                        <wps:cNvPr id="282" name="Rectangle 282"/>
                        <wps:cNvSpPr/>
                        <wps:spPr>
                          <a:xfrm>
                            <a:off x="1921864" y="0"/>
                            <a:ext cx="274320" cy="935980"/>
                          </a:xfrm>
                          <a:prstGeom prst="rect">
                            <a:avLst/>
                          </a:prstGeom>
                          <a:solidFill>
                            <a:srgbClr val="EBEBEB"/>
                          </a:solidFill>
                          <a:ln w="9525" cap="flat" cmpd="sng" algn="ctr">
                            <a:solidFill>
                              <a:srgbClr val="000000"/>
                            </a:solidFill>
                            <a:prstDash val="solid"/>
                          </a:ln>
                          <a:effectLst/>
                        </wps:spPr>
                        <wps:bodyPr rtlCol="0" anchor="ctr"/>
                      </wps:wsp>
                      <wps:wsp>
                        <wps:cNvPr id="283" name="Rectangle 283"/>
                        <wps:cNvSpPr/>
                        <wps:spPr>
                          <a:xfrm>
                            <a:off x="2196416" y="0"/>
                            <a:ext cx="274320" cy="935980"/>
                          </a:xfrm>
                          <a:prstGeom prst="rect">
                            <a:avLst/>
                          </a:prstGeom>
                          <a:solidFill>
                            <a:srgbClr val="EBEBEB"/>
                          </a:solidFill>
                          <a:ln w="9525" cap="flat" cmpd="sng" algn="ctr">
                            <a:solidFill>
                              <a:srgbClr val="000000"/>
                            </a:solidFill>
                            <a:prstDash val="solid"/>
                          </a:ln>
                          <a:effectLst/>
                        </wps:spPr>
                        <wps:bodyPr rtlCol="0" anchor="ctr"/>
                      </wps:wsp>
                      <wps:wsp>
                        <wps:cNvPr id="284" name="Rectangle 284"/>
                        <wps:cNvSpPr/>
                        <wps:spPr>
                          <a:xfrm>
                            <a:off x="2470968" y="0"/>
                            <a:ext cx="274320" cy="935980"/>
                          </a:xfrm>
                          <a:prstGeom prst="rect">
                            <a:avLst/>
                          </a:prstGeom>
                          <a:solidFill>
                            <a:srgbClr val="EBEBEB"/>
                          </a:solidFill>
                          <a:ln w="9525" cap="flat" cmpd="sng" algn="ctr">
                            <a:solidFill>
                              <a:srgbClr val="000000"/>
                            </a:solidFill>
                            <a:prstDash val="solid"/>
                          </a:ln>
                          <a:effectLst/>
                        </wps:spPr>
                        <wps:bodyPr rtlCol="0" anchor="ctr"/>
                      </wps:wsp>
                      <wps:wsp>
                        <wps:cNvPr id="285" name="Rectangle 285"/>
                        <wps:cNvSpPr/>
                        <wps:spPr>
                          <a:xfrm>
                            <a:off x="2745520" y="0"/>
                            <a:ext cx="274320" cy="935980"/>
                          </a:xfrm>
                          <a:prstGeom prst="rect">
                            <a:avLst/>
                          </a:prstGeom>
                          <a:solidFill>
                            <a:srgbClr val="EBEBEB"/>
                          </a:solidFill>
                          <a:ln w="9525" cap="flat" cmpd="sng" algn="ctr">
                            <a:solidFill>
                              <a:srgbClr val="000000"/>
                            </a:solidFill>
                            <a:prstDash val="solid"/>
                          </a:ln>
                          <a:effectLst/>
                        </wps:spPr>
                        <wps:bodyPr rtlCol="0" anchor="ctr"/>
                      </wps:wsp>
                      <wps:wsp>
                        <wps:cNvPr id="286" name="Rectangle 286"/>
                        <wps:cNvSpPr/>
                        <wps:spPr>
                          <a:xfrm>
                            <a:off x="3020072" y="0"/>
                            <a:ext cx="274320" cy="935980"/>
                          </a:xfrm>
                          <a:prstGeom prst="rect">
                            <a:avLst/>
                          </a:prstGeom>
                          <a:pattFill prst="wdUpDiag">
                            <a:fgClr>
                              <a:srgbClr val="EBEBEB"/>
                            </a:fgClr>
                            <a:bgClr>
                              <a:srgbClr val="FFFFFF"/>
                            </a:bgClr>
                          </a:pattFill>
                          <a:ln w="9525" cap="flat" cmpd="sng" algn="ctr">
                            <a:solidFill>
                              <a:srgbClr val="000000"/>
                            </a:solidFill>
                            <a:prstDash val="solid"/>
                          </a:ln>
                          <a:effectLst/>
                        </wps:spPr>
                        <wps:txbx>
                          <w:txbxContent>
                            <w:p w14:paraId="42B3E30B" w14:textId="77777777" w:rsidR="0054626E" w:rsidRPr="00CA6446" w:rsidRDefault="0054626E" w:rsidP="0054626E">
                              <w:pPr>
                                <w:jc w:val="center"/>
                                <w:rPr>
                                  <w:rFonts w:ascii="Arial" w:hAnsi="Arial" w:cs="Arial"/>
                                  <w:color w:val="171717" w:themeColor="background2" w:themeShade="1A"/>
                                  <w:kern w:val="24"/>
                                  <w:sz w:val="20"/>
                                  <w:szCs w:val="20"/>
                                </w:rPr>
                              </w:pPr>
                              <w:r w:rsidRPr="00CA6446">
                                <w:rPr>
                                  <w:rFonts w:ascii="Arial" w:hAnsi="Arial" w:cs="Arial"/>
                                  <w:color w:val="171717" w:themeColor="background2" w:themeShade="1A"/>
                                  <w:kern w:val="24"/>
                                  <w:sz w:val="20"/>
                                  <w:szCs w:val="20"/>
                                </w:rPr>
                                <w:t>DMRS</w:t>
                              </w:r>
                            </w:p>
                          </w:txbxContent>
                        </wps:txbx>
                        <wps:bodyPr rtlCol="0" anchor="ctr"/>
                      </wps:wsp>
                      <wps:wsp>
                        <wps:cNvPr id="287" name="Rectangle 287"/>
                        <wps:cNvSpPr/>
                        <wps:spPr>
                          <a:xfrm>
                            <a:off x="3294624" y="0"/>
                            <a:ext cx="274320" cy="935980"/>
                          </a:xfrm>
                          <a:prstGeom prst="rect">
                            <a:avLst/>
                          </a:prstGeom>
                          <a:solidFill>
                            <a:srgbClr val="EBEBEB"/>
                          </a:solidFill>
                          <a:ln w="9525" cap="flat" cmpd="sng" algn="ctr">
                            <a:solidFill>
                              <a:srgbClr val="000000"/>
                            </a:solidFill>
                            <a:prstDash val="solid"/>
                          </a:ln>
                          <a:effectLst/>
                        </wps:spPr>
                        <wps:bodyPr rtlCol="0" anchor="ctr"/>
                      </wps:wsp>
                      <wps:wsp>
                        <wps:cNvPr id="288" name="Rectangle 288"/>
                        <wps:cNvSpPr/>
                        <wps:spPr>
                          <a:xfrm>
                            <a:off x="3569171" y="0"/>
                            <a:ext cx="274320" cy="935980"/>
                          </a:xfrm>
                          <a:prstGeom prst="rect">
                            <a:avLst/>
                          </a:prstGeom>
                          <a:solidFill>
                            <a:srgbClr val="FFA500">
                              <a:lumMod val="40000"/>
                              <a:lumOff val="60000"/>
                            </a:srgbClr>
                          </a:solidFill>
                          <a:ln w="9525" cap="flat" cmpd="sng" algn="ctr">
                            <a:solidFill>
                              <a:srgbClr val="000000"/>
                            </a:solidFill>
                            <a:prstDash val="solid"/>
                          </a:ln>
                          <a:effectLst/>
                        </wps:spPr>
                        <wps:txbx>
                          <w:txbxContent>
                            <w:p w14:paraId="0A19E4B5" w14:textId="77777777" w:rsidR="0054626E" w:rsidRPr="00CA6446" w:rsidRDefault="0054626E" w:rsidP="0054626E">
                              <w:pPr>
                                <w:jc w:val="center"/>
                                <w:rPr>
                                  <w:rFonts w:ascii="Arial" w:hAnsi="Arial" w:cs="Arial"/>
                                  <w:color w:val="171717" w:themeColor="background2" w:themeShade="1A"/>
                                  <w:kern w:val="24"/>
                                  <w:sz w:val="20"/>
                                  <w:szCs w:val="20"/>
                                </w:rPr>
                              </w:pPr>
                              <w:r w:rsidRPr="00CA6446">
                                <w:rPr>
                                  <w:rFonts w:ascii="Arial" w:hAnsi="Arial" w:cs="Arial"/>
                                  <w:color w:val="171717" w:themeColor="background2" w:themeShade="1A"/>
                                  <w:kern w:val="24"/>
                                  <w:sz w:val="20"/>
                                  <w:szCs w:val="20"/>
                                </w:rPr>
                                <w:t>GP</w:t>
                              </w:r>
                            </w:p>
                          </w:txbxContent>
                        </wps:txbx>
                        <wps:bodyPr rtlCol="0" anchor="ctr"/>
                      </wps:wsp>
                      <wps:wsp>
                        <wps:cNvPr id="289" name="Rectangle 289"/>
                        <wps:cNvSpPr/>
                        <wps:spPr>
                          <a:xfrm>
                            <a:off x="274784" y="643372"/>
                            <a:ext cx="822960" cy="292608"/>
                          </a:xfrm>
                          <a:prstGeom prst="rect">
                            <a:avLst/>
                          </a:prstGeom>
                          <a:solidFill>
                            <a:srgbClr val="EBEBEB">
                              <a:lumMod val="90000"/>
                            </a:srgbClr>
                          </a:solidFill>
                          <a:ln w="9525" cap="flat" cmpd="sng" algn="ctr">
                            <a:solidFill>
                              <a:srgbClr val="000000"/>
                            </a:solidFill>
                            <a:prstDash val="solid"/>
                          </a:ln>
                          <a:effectLst/>
                        </wps:spPr>
                        <wps:txbx>
                          <w:txbxContent>
                            <w:p w14:paraId="1E67A0B7" w14:textId="77777777" w:rsidR="0054626E" w:rsidRPr="00CA6446" w:rsidRDefault="0054626E" w:rsidP="0054626E">
                              <w:pPr>
                                <w:jc w:val="center"/>
                                <w:rPr>
                                  <w:rFonts w:ascii="Arial" w:hAnsi="Arial" w:cs="Arial"/>
                                  <w:color w:val="171717" w:themeColor="background2" w:themeShade="1A"/>
                                  <w:kern w:val="24"/>
                                  <w:sz w:val="20"/>
                                  <w:szCs w:val="20"/>
                                </w:rPr>
                              </w:pPr>
                              <w:r w:rsidRPr="00CA6446">
                                <w:rPr>
                                  <w:rFonts w:ascii="Arial" w:hAnsi="Arial" w:cs="Arial"/>
                                  <w:color w:val="171717" w:themeColor="background2" w:themeShade="1A"/>
                                  <w:kern w:val="24"/>
                                  <w:sz w:val="20"/>
                                  <w:szCs w:val="20"/>
                                </w:rPr>
                                <w:t>PSCCH</w:t>
                              </w:r>
                            </w:p>
                          </w:txbxContent>
                        </wps:txbx>
                        <wps:bodyPr rtlCol="0" anchor="ctr"/>
                      </wps:wsp>
                      <wps:wsp>
                        <wps:cNvPr id="290" name="TextBox 30"/>
                        <wps:cNvSpPr txBox="1"/>
                        <wps:spPr>
                          <a:xfrm>
                            <a:off x="2023994" y="340134"/>
                            <a:ext cx="658495" cy="350520"/>
                          </a:xfrm>
                          <a:prstGeom prst="rect">
                            <a:avLst/>
                          </a:prstGeom>
                          <a:noFill/>
                        </wps:spPr>
                        <wps:txbx>
                          <w:txbxContent>
                            <w:p w14:paraId="088D3F5C" w14:textId="77777777" w:rsidR="0054626E" w:rsidRPr="00CA6446" w:rsidRDefault="0054626E" w:rsidP="0054626E">
                              <w:pPr>
                                <w:rPr>
                                  <w:rFonts w:ascii="Arial" w:hAnsi="Arial" w:cs="Arial"/>
                                  <w:color w:val="000000" w:themeColor="text1"/>
                                  <w:kern w:val="24"/>
                                  <w:sz w:val="20"/>
                                  <w:szCs w:val="20"/>
                                </w:rPr>
                              </w:pPr>
                              <w:r w:rsidRPr="00CA6446">
                                <w:rPr>
                                  <w:rFonts w:ascii="Arial" w:hAnsi="Arial" w:cs="Arial"/>
                                  <w:color w:val="000000" w:themeColor="text1"/>
                                  <w:kern w:val="24"/>
                                  <w:sz w:val="20"/>
                                  <w:szCs w:val="20"/>
                                </w:rPr>
                                <w:t>PSSCH</w:t>
                              </w:r>
                            </w:p>
                          </w:txbxContent>
                        </wps:txbx>
                        <wps:bodyPr wrap="square" rtlCol="0">
                          <a:noAutofit/>
                        </wps:bodyPr>
                      </wps:wsp>
                      <wps:wsp>
                        <wps:cNvPr id="291" name="Rectangle 291"/>
                        <wps:cNvSpPr/>
                        <wps:spPr>
                          <a:xfrm>
                            <a:off x="1097976" y="0"/>
                            <a:ext cx="274320" cy="365760"/>
                          </a:xfrm>
                          <a:prstGeom prst="rect">
                            <a:avLst/>
                          </a:prstGeom>
                          <a:solidFill>
                            <a:srgbClr val="EBEBEB"/>
                          </a:solidFill>
                          <a:ln w="9525" cap="flat" cmpd="sng" algn="ctr">
                            <a:solidFill>
                              <a:srgbClr val="000000"/>
                            </a:solidFill>
                            <a:prstDash val="solid"/>
                          </a:ln>
                          <a:effectLst/>
                        </wps:spPr>
                        <wps:bodyPr rtlCol="0" anchor="ctr"/>
                      </wps:wsp>
                    </wpg:wgp>
                  </a:graphicData>
                </a:graphic>
                <wp14:sizeRelH relativeFrom="margin">
                  <wp14:pctWidth>0</wp14:pctWidth>
                </wp14:sizeRelH>
                <wp14:sizeRelV relativeFrom="margin">
                  <wp14:pctHeight>0</wp14:pctHeight>
                </wp14:sizeRelV>
              </wp:anchor>
            </w:drawing>
          </mc:Choice>
          <mc:Fallback>
            <w:pict>
              <v:group w14:anchorId="638B561C" id="Group 10" o:spid="_x0000_s1066" style="position:absolute;margin-left:0;margin-top:.15pt;width:333pt;height:95.25pt;z-index:251674624;mso-position-horizontal:center;mso-position-horizontal-relative:margin;mso-width-relative:margin;mso-height-relative:margin" coordsize="38434,93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TxfAQUAAGwoAAAOAAAAZHJzL2Uyb0RvYy54bWzsmtlu2zgUhu8HmHcQdN9YolYacYq2rnMz&#10;SzFtH4DWZgGSqCHpyHn7OaQWW7EyXtqmaqAWcGyK4nL48fDwJ2/f7vJMe4gYT2mx0M0bQ9eiIqBh&#10;WiQL/euX1Rtf17ggRUgyWkQL/THi+tu733+7rcp5hOiGZmHENCik4POqXOgbIcr5bMaDTZQTfkPL&#10;qICHMWU5EfCTJbOQkQpKz7MZMgx3VlEWlowGEeeQuqwf6neq/DiOAvF3HPNIaNlCh7YJ9cnU51p+&#10;zu5uyTxhpNykQdMMckUrcpIWUGlX1JIIom1ZelRUngaMchqLm4DmMxrHaRCpPkBvTONJb+4Z3Zaq&#10;L8m8SsrOTGDaJ3a6utjgr4d7Vn4uPzGwRFUmYAv1S/ZlF7Nc/oVWajtlssfOZNFOaAEk2ghh0wDL&#10;BvDMRAZ2Pac2arAByx+9F2w+Nm9avm3Z2KzfxJaDfTUas7beWa81VQl88L0J+LeZ4POGlJGyLJ+D&#10;CT4xLQ0XOoK2awXJgdN/gBxSJFmkyURlG5WzsxSfczDauWZCnm2hxkoDfSXzknFxH9Fck18WOoPq&#10;FU/k4Q8uoHowS5tF1slploarNMvUD5asP2RMeyAA+Wr1zoHxkOnZNv+ThnUyzBVIVbRDshwZldtv&#10;k6F8Xhej6uqVnxVatdCxg8A6AYFJGmdEwNe8BJvxItE1kiUw+wPBVL29l5tS6+pkbXUzZH2HfZCd&#10;WxK+qfOpR7K1kC0rZF8iNZcbW0gYauvLb2K33qnhM912oNY0fIQxZSL7QOuJT4pgQ2HeyzbKchue&#10;JPMvApY7BFbXXkDwNFjAkOMgXTuehId0ubZhPJlJe3TOpKskQki4muzSCS/zIlSDGyeA2hF1H9/L&#10;/82IdVnWg3lX6l+Tt8ki8W4qVeT+KsR54yXOGyKua+9ZxDngnw37JxBXhctimZJkIg6mWt/H+eMl&#10;DkK948Wza+9ZxPnIch3wlS/u4ybi1JI4tKri8RKHh4jr2nsWcaaBfWQAuoCc5WIDVlgVJbUB7uHa&#10;6rguRgpoWK/a6LgNy65bWyfunuMOwmUYCOn8RhfNQXx17OnqoEu29zzuLA95LhT0/67ux24WemFb&#10;Lx4fecw/PiRgI3u0+Plmi/B5SLi2Z5knI/zvgUQbbDdOqwq/llO8NbSnRN0Qjg85IOUYObV8ne+F&#10;MDJ992SI/z2Q67mXnioweSEpdV4k4T2jX/nWEBLWRV4Imdi1QUqZFqZrxKjxeQmY3Mdewr4MCdsD&#10;YbeOkRsRcSg8nrzEoD45PiSGVG7/MpW7FiOn8PU6yXp8SAzp0/5l+rRlwCGDN4WvYzoSQV04OD7k&#10;hgRq/zKB2kLYdtEUvr4WLzSkIPuXKciW42LTg934z9RVnjmEhaO5oUNYt02Wh6K/+iEs6nYb4/M4&#10;Q3Kxf5lcDHGP59cOx7Ut0PBkIA3H082lBh+uQ0hRT96GQBi5ICzL0+ar1eKTm2Z1Wnpwzo9fFUvd&#10;NmV0LOFOAv4CY/+e7jSr06sbsU8TO0iHWzHtXuuZCyPIQBbGNVOWbZiW6vWeKdfxbSyvXsgTCgcO&#10;KFRF1zNVUHm2L7GUMtHAiQ/c8+gr7xXcj4KbHv9uCYv0g1sVEr6CvtsKGqfqksperX/5KxbyKtHR&#10;RhcSm66cp8Aa2MPeSe0DziildP9jZ3Zdes8BvB5RHtBTV9qUb2yu38k7c4e/FUL7S4J3/wEAAP//&#10;AwBQSwMEFAAGAAgAAAAhAEoGqPXbAAAABQEAAA8AAABkcnMvZG93bnJldi54bWxMj0FLw0AUhO+C&#10;/2F5BW92E4uhptmUUtRTEWwF8faavCah2bchu03Sf+/zZI/DDDPfZOvJtmqg3jeODcTzCBRx4cqG&#10;KwNfh7fHJSgfkEtsHZOBK3lY5/d3GaalG/mThn2olJSwT9FAHUKXau2Lmiz6ueuIxTu53mIQ2Ve6&#10;7HGUctvqpyhKtMWGZaHGjrY1Fef9xRp4H3HcLOLXYXc+ba8/h+eP711MxjzMps0KVKAp/IfhD1/Q&#10;IRemo7tw6VVrQI4EAwtQ4iVJIvIooZdoCTrP9C19/gsAAP//AwBQSwECLQAUAAYACAAAACEAtoM4&#10;kv4AAADhAQAAEwAAAAAAAAAAAAAAAAAAAAAAW0NvbnRlbnRfVHlwZXNdLnhtbFBLAQItABQABgAI&#10;AAAAIQA4/SH/1gAAAJQBAAALAAAAAAAAAAAAAAAAAC8BAABfcmVscy8ucmVsc1BLAQItABQABgAI&#10;AAAAIQBSNTxfAQUAAGwoAAAOAAAAAAAAAAAAAAAAAC4CAABkcnMvZTJvRG9jLnhtbFBLAQItABQA&#10;BgAIAAAAIQBKBqj12wAAAAUBAAAPAAAAAAAAAAAAAAAAAFsHAABkcnMvZG93bnJldi54bWxQSwUG&#10;AAAAAAQABADzAAAAYwgAAAAA&#10;">
                <v:rect id="Rectangle 275" o:spid="_x0000_s1067" style="position:absolute;width:2743;height:9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3mxxAAAANwAAAAPAAAAZHJzL2Rvd25yZXYueG1sRI9Ba8JA&#10;FITvhf6H5Qm9FN1U0Ep0lVJa6KnYVMHjI/tMgtm36e5rTP+9KxQ8DjPzDbPaDK5VPYXYeDbwNMlA&#10;EZfeNlwZ2H2/jxegoiBbbD2TgT+KsFnf360wt/7MX9QXUqkE4ZijgVqky7WOZU0O48R3xMk7+uBQ&#10;kgyVtgHPCe5aPc2yuXbYcFqosaPXmspT8esMLNj+WHd4/KQ+zI/b4k1OuBdjHkbDyxKU0CC38H/7&#10;wxqYPs/geiYdAb2+AAAA//8DAFBLAQItABQABgAIAAAAIQDb4fbL7gAAAIUBAAATAAAAAAAAAAAA&#10;AAAAAAAAAABbQ29udGVudF9UeXBlc10ueG1sUEsBAi0AFAAGAAgAAAAhAFr0LFu/AAAAFQEAAAsA&#10;AAAAAAAAAAAAAAAAHwEAAF9yZWxzLy5yZWxzUEsBAi0AFAAGAAgAAAAhABznebHEAAAA3AAAAA8A&#10;AAAAAAAAAAAAAAAABwIAAGRycy9kb3ducmV2LnhtbFBLBQYAAAAAAwADALcAAAD4AgAAAAA=&#10;" fillcolor="#ffedcc">
                  <v:textbox>
                    <w:txbxContent>
                      <w:p w14:paraId="4E2D8708" w14:textId="77777777" w:rsidR="0054626E" w:rsidRPr="00CA6446" w:rsidRDefault="0054626E" w:rsidP="0054626E">
                        <w:pPr>
                          <w:jc w:val="center"/>
                          <w:rPr>
                            <w:rFonts w:ascii="Arial" w:hAnsi="Arial" w:cs="Arial"/>
                            <w:color w:val="171717" w:themeColor="background2" w:themeShade="1A"/>
                            <w:kern w:val="24"/>
                            <w:sz w:val="21"/>
                            <w:szCs w:val="21"/>
                          </w:rPr>
                        </w:pPr>
                        <w:r w:rsidRPr="00CA6446">
                          <w:rPr>
                            <w:rFonts w:ascii="Arial" w:hAnsi="Arial" w:cs="Arial"/>
                            <w:color w:val="171717" w:themeColor="background2" w:themeShade="1A"/>
                            <w:kern w:val="24"/>
                            <w:sz w:val="21"/>
                            <w:szCs w:val="21"/>
                          </w:rPr>
                          <w:t>AGC</w:t>
                        </w:r>
                      </w:p>
                    </w:txbxContent>
                  </v:textbox>
                </v:rect>
                <v:rect id="Rectangle 276" o:spid="_x0000_s1068" style="position:absolute;left:2745;width:2743;height:6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sKsvwwAAANwAAAAPAAAAZHJzL2Rvd25yZXYueG1sRI9BawIx&#10;FITvBf9DeEJvNetCVVajiFoo9NRV0eNj89xdTF6WJNXtv28KgsdhZr5hFqveGnEjH1rHCsajDARx&#10;5XTLtYLD/uNtBiJEZI3GMSn4pQCr5eBlgYV2d/6mWxlrkSAcClTQxNgVUoaqIYth5Dri5F2ctxiT&#10;9LXUHu8Jbo3Ms2wiLbacFhrsaNNQdS1/rII1b8fno5T5yZj32W5qvy7l0Sv1OuzXcxCR+vgMP9qf&#10;WkE+ncD/mXQE5PIPAAD//wMAUEsBAi0AFAAGAAgAAAAhANvh9svuAAAAhQEAABMAAAAAAAAAAAAA&#10;AAAAAAAAAFtDb250ZW50X1R5cGVzXS54bWxQSwECLQAUAAYACAAAACEAWvQsW78AAAAVAQAACwAA&#10;AAAAAAAAAAAAAAAfAQAAX3JlbHMvLnJlbHNQSwECLQAUAAYACAAAACEAdbCrL8MAAADcAAAADwAA&#10;AAAAAAAAAAAAAAAHAgAAZHJzL2Rvd25yZXYueG1sUEsFBgAAAAADAAMAtwAAAPcCAAAAAA==&#10;" fillcolor="#ebebeb">
                  <v:fill r:id="rId16" o:title="" type="pattern"/>
                  <v:textbox>
                    <w:txbxContent>
                      <w:p w14:paraId="43A2265C" w14:textId="77777777" w:rsidR="0054626E" w:rsidRPr="00CA6446" w:rsidRDefault="0054626E" w:rsidP="0054626E">
                        <w:pPr>
                          <w:jc w:val="center"/>
                          <w:rPr>
                            <w:rFonts w:ascii="Arial" w:hAnsi="Arial" w:cs="Arial"/>
                            <w:color w:val="171717" w:themeColor="background2" w:themeShade="1A"/>
                            <w:kern w:val="24"/>
                            <w:sz w:val="10"/>
                            <w:szCs w:val="10"/>
                          </w:rPr>
                        </w:pPr>
                        <w:r w:rsidRPr="00CA6446">
                          <w:rPr>
                            <w:rFonts w:ascii="Arial" w:hAnsi="Arial" w:cs="Arial"/>
                            <w:color w:val="171717" w:themeColor="background2" w:themeShade="1A"/>
                            <w:kern w:val="24"/>
                            <w:sz w:val="10"/>
                            <w:szCs w:val="10"/>
                          </w:rPr>
                          <w:t>DMRS, 2</w:t>
                        </w:r>
                        <w:proofErr w:type="spellStart"/>
                        <w:r w:rsidRPr="00CA6446">
                          <w:rPr>
                            <w:rFonts w:ascii="Arial" w:hAnsi="Arial" w:cs="Arial"/>
                            <w:color w:val="171717" w:themeColor="background2" w:themeShade="1A"/>
                            <w:kern w:val="24"/>
                            <w:position w:val="3"/>
                            <w:sz w:val="10"/>
                            <w:szCs w:val="10"/>
                            <w:vertAlign w:val="superscript"/>
                          </w:rPr>
                          <w:t>nd</w:t>
                        </w:r>
                        <w:proofErr w:type="spellEnd"/>
                        <w:r w:rsidRPr="00CA6446">
                          <w:rPr>
                            <w:rFonts w:ascii="Arial" w:hAnsi="Arial" w:cs="Arial"/>
                            <w:color w:val="171717" w:themeColor="background2" w:themeShade="1A"/>
                            <w:kern w:val="24"/>
                            <w:sz w:val="10"/>
                            <w:szCs w:val="10"/>
                          </w:rPr>
                          <w:t xml:space="preserve"> SCI</w:t>
                        </w:r>
                      </w:p>
                    </w:txbxContent>
                  </v:textbox>
                </v:rect>
                <v:rect id="Rectangle 277" o:spid="_x0000_s1069" style="position:absolute;left:5491;width:2743;height:6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BNXxgAAANwAAAAPAAAAZHJzL2Rvd25yZXYueG1sRI/dasJA&#10;FITvC77DcgTv6qaWJiV1lSAIFYrgH6V3h+xpNm32bMiuGt/eFQQvh5lvhpnOe9uIE3W+dqzgZZyA&#10;IC6drrlSsN8tn99B+ICssXFMCi7kYT4bPE0x1+7MGzptQyViCfscFZgQ2lxKXxqy6MeuJY7er+ss&#10;hii7SuoOz7HcNnKSJKm0WHNcMNjSwlD5vz1aBZM0/f47tKvsa1MUh0u1fjOvqx+lRsO++AARqA+P&#10;8J3+1JHLMridiUdAzq4AAAD//wMAUEsBAi0AFAAGAAgAAAAhANvh9svuAAAAhQEAABMAAAAAAAAA&#10;AAAAAAAAAAAAAFtDb250ZW50X1R5cGVzXS54bWxQSwECLQAUAAYACAAAACEAWvQsW78AAAAVAQAA&#10;CwAAAAAAAAAAAAAAAAAfAQAAX3JlbHMvLnJlbHNQSwECLQAUAAYACAAAACEAb7ATV8YAAADcAAAA&#10;DwAAAAAAAAAAAAAAAAAHAgAAZHJzL2Rvd25yZXYueG1sUEsFBgAAAAADAAMAtwAAAPoCAAAAAA==&#10;" fillcolor="#ebebeb">
                  <v:fill r:id="rId17" o:title="" type="pattern"/>
                  <v:textbox>
                    <w:txbxContent>
                      <w:p w14:paraId="3EA65E4E" w14:textId="77777777" w:rsidR="0054626E" w:rsidRPr="00CA6446" w:rsidRDefault="0054626E" w:rsidP="0054626E">
                        <w:pPr>
                          <w:jc w:val="center"/>
                          <w:rPr>
                            <w:rFonts w:ascii="Arial" w:hAnsi="Arial" w:cs="Arial"/>
                            <w:color w:val="171717" w:themeColor="background2" w:themeShade="1A"/>
                            <w:kern w:val="24"/>
                            <w:sz w:val="12"/>
                            <w:szCs w:val="12"/>
                          </w:rPr>
                        </w:pPr>
                        <w:r w:rsidRPr="00CA6446">
                          <w:rPr>
                            <w:rFonts w:ascii="Arial" w:hAnsi="Arial" w:cs="Arial"/>
                            <w:color w:val="171717" w:themeColor="background2" w:themeShade="1A"/>
                            <w:kern w:val="24"/>
                            <w:sz w:val="12"/>
                            <w:szCs w:val="12"/>
                          </w:rPr>
                          <w:t>2</w:t>
                        </w:r>
                        <w:proofErr w:type="spellStart"/>
                        <w:r w:rsidRPr="00CA6446">
                          <w:rPr>
                            <w:rFonts w:ascii="Arial" w:hAnsi="Arial" w:cs="Arial"/>
                            <w:color w:val="171717" w:themeColor="background2" w:themeShade="1A"/>
                            <w:kern w:val="24"/>
                            <w:position w:val="4"/>
                            <w:sz w:val="12"/>
                            <w:szCs w:val="12"/>
                            <w:vertAlign w:val="superscript"/>
                          </w:rPr>
                          <w:t>nd</w:t>
                        </w:r>
                        <w:proofErr w:type="spellEnd"/>
                        <w:r w:rsidRPr="00CA6446">
                          <w:rPr>
                            <w:rFonts w:ascii="Arial" w:hAnsi="Arial" w:cs="Arial"/>
                            <w:color w:val="171717" w:themeColor="background2" w:themeShade="1A"/>
                            <w:kern w:val="24"/>
                            <w:sz w:val="12"/>
                            <w:szCs w:val="12"/>
                          </w:rPr>
                          <w:t xml:space="preserve"> SCI</w:t>
                        </w:r>
                      </w:p>
                    </w:txbxContent>
                  </v:textbox>
                </v:rect>
                <v:rect id="Rectangle 278" o:spid="_x0000_s1070" style="position:absolute;left:8236;width:2743;height:6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4clwwAAANwAAAAPAAAAZHJzL2Rvd25yZXYueG1sRE9Na8JA&#10;EL0L/Q/LFHrTTS2NJbpKKAgKpaCtiLchO2bTZmdDdqvx33cOhR4f73uxGnyrLtTHJrCBx0kGirgK&#10;tuHawOfHevwCKiZki21gMnCjCKvl3WiBhQ1X3tFln2olIRwLNOBS6gqtY+XIY5yEjli4c+g9JoF9&#10;rW2PVwn3rZ5mWa49NiwNDjt6dVR973+8gWmeH78O3Xb2tivLw61+f3ZP25MxD/dDOQeVaEj/4j/3&#10;xopvJmvljBwBvfwFAAD//wMAUEsBAi0AFAAGAAgAAAAhANvh9svuAAAAhQEAABMAAAAAAAAAAAAA&#10;AAAAAAAAAFtDb250ZW50X1R5cGVzXS54bWxQSwECLQAUAAYACAAAACEAWvQsW78AAAAVAQAACwAA&#10;AAAAAAAAAAAAAAAfAQAAX3JlbHMvLnJlbHNQSwECLQAUAAYACAAAACEAHi+HJcMAAADcAAAADwAA&#10;AAAAAAAAAAAAAAAHAgAAZHJzL2Rvd25yZXYueG1sUEsFBgAAAAADAAMAtwAAAPcCAAAAAA==&#10;" fillcolor="#ebebeb">
                  <v:fill r:id="rId17" o:title="" type="pattern"/>
                  <v:textbox>
                    <w:txbxContent>
                      <w:p w14:paraId="0F7CA9BC" w14:textId="77777777" w:rsidR="0054626E" w:rsidRPr="00CA6446" w:rsidRDefault="0054626E" w:rsidP="0054626E">
                        <w:pPr>
                          <w:jc w:val="center"/>
                          <w:rPr>
                            <w:rFonts w:ascii="Arial" w:hAnsi="Arial" w:cs="Arial"/>
                            <w:color w:val="171717" w:themeColor="background2" w:themeShade="1A"/>
                            <w:kern w:val="24"/>
                            <w:sz w:val="12"/>
                            <w:szCs w:val="12"/>
                          </w:rPr>
                        </w:pPr>
                        <w:r w:rsidRPr="00CA6446">
                          <w:rPr>
                            <w:rFonts w:ascii="Arial" w:hAnsi="Arial" w:cs="Arial"/>
                            <w:color w:val="171717" w:themeColor="background2" w:themeShade="1A"/>
                            <w:kern w:val="24"/>
                            <w:sz w:val="12"/>
                            <w:szCs w:val="12"/>
                          </w:rPr>
                          <w:t>2</w:t>
                        </w:r>
                        <w:proofErr w:type="spellStart"/>
                        <w:r w:rsidRPr="00CA6446">
                          <w:rPr>
                            <w:rFonts w:ascii="Arial" w:hAnsi="Arial" w:cs="Arial"/>
                            <w:color w:val="171717" w:themeColor="background2" w:themeShade="1A"/>
                            <w:kern w:val="24"/>
                            <w:position w:val="4"/>
                            <w:sz w:val="12"/>
                            <w:szCs w:val="12"/>
                            <w:vertAlign w:val="superscript"/>
                          </w:rPr>
                          <w:t>nd</w:t>
                        </w:r>
                        <w:proofErr w:type="spellEnd"/>
                        <w:r w:rsidRPr="00CA6446">
                          <w:rPr>
                            <w:rFonts w:ascii="Arial" w:hAnsi="Arial" w:cs="Arial"/>
                            <w:color w:val="171717" w:themeColor="background2" w:themeShade="1A"/>
                            <w:kern w:val="24"/>
                            <w:sz w:val="12"/>
                            <w:szCs w:val="12"/>
                          </w:rPr>
                          <w:t xml:space="preserve"> SCI</w:t>
                        </w:r>
                      </w:p>
                    </w:txbxContent>
                  </v:textbox>
                </v:rect>
                <v:rect id="Rectangle 279" o:spid="_x0000_s1071" style="position:absolute;left:10982;top:3690;width:2743;height:56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yK+xgAAANwAAAAPAAAAZHJzL2Rvd25yZXYueG1sRI/dasJA&#10;FITvC32H5RR6VzcqRhtdJRQEBSn4h/TukD1mY7NnQ3ar8e27QqGXw8w3w8wWna3FlVpfOVbQ7yUg&#10;iAunKy4VHPbLtwkIH5A11o5JwZ08LObPTzPMtLvxlq67UIpYwj5DBSaEJpPSF4Ys+p5riKN3dq3F&#10;EGVbSt3iLZbbWg6SJJUWK44LBhv6MFR8736sgkGani7HZj3ebPP8eC8/R2a4/lLq9aXLpyACdeE/&#10;/EevdOTG7/A4E4+AnP8CAAD//wMAUEsBAi0AFAAGAAgAAAAhANvh9svuAAAAhQEAABMAAAAAAAAA&#10;AAAAAAAAAAAAAFtDb250ZW50X1R5cGVzXS54bWxQSwECLQAUAAYACAAAACEAWvQsW78AAAAVAQAA&#10;CwAAAAAAAAAAAAAAAAAfAQAAX3JlbHMvLnJlbHNQSwECLQAUAAYACAAAACEAcWMivsYAAADcAAAA&#10;DwAAAAAAAAAAAAAAAAAHAgAAZHJzL2Rvd25yZXYueG1sUEsFBgAAAAADAAMAtwAAAPoCAAAAAA==&#10;" fillcolor="#ebebeb">
                  <v:fill r:id="rId17" o:title="" type="pattern"/>
                  <v:textbox>
                    <w:txbxContent>
                      <w:p w14:paraId="3C884B24" w14:textId="77777777" w:rsidR="0054626E" w:rsidRPr="00CA6446" w:rsidRDefault="0054626E" w:rsidP="0054626E">
                        <w:pPr>
                          <w:jc w:val="center"/>
                          <w:rPr>
                            <w:rFonts w:ascii="Arial" w:hAnsi="Arial" w:cs="Arial"/>
                            <w:color w:val="171717" w:themeColor="background2" w:themeShade="1A"/>
                            <w:kern w:val="24"/>
                            <w:sz w:val="12"/>
                            <w:szCs w:val="12"/>
                          </w:rPr>
                        </w:pPr>
                        <w:r w:rsidRPr="00CA6446">
                          <w:rPr>
                            <w:rFonts w:ascii="Arial" w:hAnsi="Arial" w:cs="Arial"/>
                            <w:color w:val="171717" w:themeColor="background2" w:themeShade="1A"/>
                            <w:kern w:val="24"/>
                            <w:sz w:val="12"/>
                            <w:szCs w:val="12"/>
                          </w:rPr>
                          <w:t>2</w:t>
                        </w:r>
                        <w:proofErr w:type="spellStart"/>
                        <w:r w:rsidRPr="00CA6446">
                          <w:rPr>
                            <w:rFonts w:ascii="Arial" w:hAnsi="Arial" w:cs="Arial"/>
                            <w:color w:val="171717" w:themeColor="background2" w:themeShade="1A"/>
                            <w:kern w:val="24"/>
                            <w:position w:val="4"/>
                            <w:sz w:val="12"/>
                            <w:szCs w:val="12"/>
                            <w:vertAlign w:val="superscript"/>
                          </w:rPr>
                          <w:t>nd</w:t>
                        </w:r>
                        <w:proofErr w:type="spellEnd"/>
                        <w:r w:rsidRPr="00CA6446">
                          <w:rPr>
                            <w:rFonts w:ascii="Arial" w:hAnsi="Arial" w:cs="Arial"/>
                            <w:color w:val="171717" w:themeColor="background2" w:themeShade="1A"/>
                            <w:kern w:val="24"/>
                            <w:sz w:val="12"/>
                            <w:szCs w:val="12"/>
                          </w:rPr>
                          <w:t xml:space="preserve"> SCI</w:t>
                        </w:r>
                      </w:p>
                    </w:txbxContent>
                  </v:textbox>
                </v:rect>
                <v:rect id="Rectangle 280" o:spid="_x0000_s1072" style="position:absolute;left:13727;width:2743;height:9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V0gwQAAANwAAAAPAAAAZHJzL2Rvd25yZXYueG1sRE9Ni8Iw&#10;EL0L/ocwC940rQeR2ijiKgjCglrE49CMbbGZ1CZq3V9vDoLHx/tOF52pxYNaV1lWEI8iEMS51RUX&#10;CrLjZjgF4TyyxtoyKXiRg8W830sx0fbJe3ocfCFCCLsEFZTeN4mULi/JoBvZhjhwF9sa9AG2hdQt&#10;PkO4qeU4iibSYMWhocSGViXl18PdKGh28fX2r81f/FsfV9nJrs/3XabU4KdbzkB46vxX/HFvtYLx&#10;NMwPZ8IRkPM3AAAA//8DAFBLAQItABQABgAIAAAAIQDb4fbL7gAAAIUBAAATAAAAAAAAAAAAAAAA&#10;AAAAAABbQ29udGVudF9UeXBlc10ueG1sUEsBAi0AFAAGAAgAAAAhAFr0LFu/AAAAFQEAAAsAAAAA&#10;AAAAAAAAAAAAHwEAAF9yZWxzLy5yZWxzUEsBAi0AFAAGAAgAAAAhAEWBXSDBAAAA3AAAAA8AAAAA&#10;AAAAAAAAAAAABwIAAGRycy9kb3ducmV2LnhtbFBLBQYAAAAAAwADALcAAAD1AgAAAAA=&#10;" fillcolor="#ebebeb"/>
                <v:rect id="Rectangle 281" o:spid="_x0000_s1073" style="position:absolute;left:16473;width:2743;height:9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sT4xAAAANwAAAAPAAAAZHJzL2Rvd25yZXYueG1sRI/RisIw&#10;FETfF/yHcIV9W1NFVGqjyIKgT27UD7g017a0uek2Ubt+/UYQfBxm5gyTrXvbiBt1vnKsYDxKQBDn&#10;zlRcKDiftl8LED4gG2wck4I/8rBeDT4yTI27s6bbMRQiQtinqKAMoU2l9HlJFv3ItcTRu7jOYoiy&#10;K6Tp8B7htpGTJJlJixXHhRJb+i4pr49Xq2Da7PVV/84u01zv/Vxvzo/DT63U57DfLEEE6sM7/Grv&#10;jILJYgzPM/EIyNU/AAAA//8DAFBLAQItABQABgAIAAAAIQDb4fbL7gAAAIUBAAATAAAAAAAAAAAA&#10;AAAAAAAAAABbQ29udGVudF9UeXBlc10ueG1sUEsBAi0AFAAGAAgAAAAhAFr0LFu/AAAAFQEAAAsA&#10;AAAAAAAAAAAAAAAAHwEAAF9yZWxzLy5yZWxzUEsBAi0AFAAGAAgAAAAhAHRmxPjEAAAA3AAAAA8A&#10;AAAAAAAAAAAAAAAABwIAAGRycy9kb3ducmV2LnhtbFBLBQYAAAAAAwADALcAAAD4AgAAAAA=&#10;" fillcolor="#ebebeb">
                  <v:fill r:id="rId18" o:title="" type="pattern"/>
                  <v:textbox>
                    <w:txbxContent>
                      <w:p w14:paraId="53B7869C" w14:textId="77777777" w:rsidR="0054626E" w:rsidRPr="00CA6446" w:rsidRDefault="0054626E" w:rsidP="0054626E">
                        <w:pPr>
                          <w:jc w:val="center"/>
                          <w:rPr>
                            <w:rFonts w:ascii="Arial" w:hAnsi="Arial" w:cs="Arial"/>
                            <w:color w:val="171717" w:themeColor="background2" w:themeShade="1A"/>
                            <w:kern w:val="24"/>
                            <w:sz w:val="20"/>
                            <w:szCs w:val="20"/>
                          </w:rPr>
                        </w:pPr>
                        <w:r w:rsidRPr="00CA6446">
                          <w:rPr>
                            <w:rFonts w:ascii="Arial" w:hAnsi="Arial" w:cs="Arial"/>
                            <w:color w:val="171717" w:themeColor="background2" w:themeShade="1A"/>
                            <w:kern w:val="24"/>
                            <w:sz w:val="20"/>
                            <w:szCs w:val="20"/>
                          </w:rPr>
                          <w:t>DMRS</w:t>
                        </w:r>
                      </w:p>
                    </w:txbxContent>
                  </v:textbox>
                </v:rect>
                <v:rect id="Rectangle 282" o:spid="_x0000_s1074" style="position:absolute;left:19218;width:2743;height:9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2bMxQAAANwAAAAPAAAAZHJzL2Rvd25yZXYueG1sRI9Pi8Iw&#10;FMTvgt8hPMGbpu1BpNso4h8QBGG1LB4fzbMtNi+1iVr3028WFvY4zMxvmGzZm0Y8qXO1ZQXxNAJB&#10;XFhdc6kgP+8mcxDOI2tsLJOCNzlYLoaDDFNtX/xJz5MvRYCwS1FB5X2bSumKigy6qW2Jg3e1nUEf&#10;ZFdK3eErwE0jkyiaSYM1h4UKW1pXVNxOD6OgPcS3+7c2x3jTnNf5l91eHodcqfGoX32A8NT7//Bf&#10;e68VJPMEfs+EIyAXPwAAAP//AwBQSwECLQAUAAYACAAAACEA2+H2y+4AAACFAQAAEwAAAAAAAAAA&#10;AAAAAAAAAAAAW0NvbnRlbnRfVHlwZXNdLnhtbFBLAQItABQABgAIAAAAIQBa9CxbvwAAABUBAAAL&#10;AAAAAAAAAAAAAAAAAB8BAABfcmVscy8ucmVsc1BLAQItABQABgAIAAAAIQDaH2bMxQAAANwAAAAP&#10;AAAAAAAAAAAAAAAAAAcCAABkcnMvZG93bnJldi54bWxQSwUGAAAAAAMAAwC3AAAA+QIAAAAA&#10;" fillcolor="#ebebeb"/>
                <v:rect id="Rectangle 283" o:spid="_x0000_s1075" style="position:absolute;left:21964;width:2743;height:9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8NXxAAAANwAAAAPAAAAZHJzL2Rvd25yZXYueG1sRI9Bi8Iw&#10;FITvwv6H8ARvmlZBpGsUcV1YEARtWfb4aN62xealNlGrv94IgsdhZr5h5svO1OJCrassK4hHEQji&#10;3OqKCwVZ+j2cgXAeWWNtmRTcyMFy8dGbY6Ltlfd0OfhCBAi7BBWU3jeJlC4vyaAb2YY4eP+2NeiD&#10;bAupW7wGuKnlOIqm0mDFYaHEhtYl5cfD2ShotvHxdNdmF3/V6Tr7tZu/8zZTatDvVp8gPHX+HX61&#10;f7SC8WwCzzPhCMjFAwAA//8DAFBLAQItABQABgAIAAAAIQDb4fbL7gAAAIUBAAATAAAAAAAAAAAA&#10;AAAAAAAAAABbQ29udGVudF9UeXBlc10ueG1sUEsBAi0AFAAGAAgAAAAhAFr0LFu/AAAAFQEAAAsA&#10;AAAAAAAAAAAAAAAAHwEAAF9yZWxzLy5yZWxzUEsBAi0AFAAGAAgAAAAhALVTw1fEAAAA3AAAAA8A&#10;AAAAAAAAAAAAAAAABwIAAGRycy9kb3ducmV2LnhtbFBLBQYAAAAAAwADALcAAAD4AgAAAAA=&#10;" fillcolor="#ebebeb"/>
                <v:rect id="Rectangle 284" o:spid="_x0000_s1076" style="position:absolute;left:24709;width:2743;height:9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lsjxAAAANwAAAAPAAAAZHJzL2Rvd25yZXYueG1sRI9Bi8Iw&#10;FITvwv6H8ARvmlZEpGsUcV1YEARtWfb4aN62xealNlGrv94IgsdhZr5h5svO1OJCrassK4hHEQji&#10;3OqKCwVZ+j2cgXAeWWNtmRTcyMFy8dGbY6Ltlfd0OfhCBAi7BBWU3jeJlC4vyaAb2YY4eP+2NeiD&#10;bAupW7wGuKnlOIqm0mDFYaHEhtYl5cfD2ShotvHxdNdmF3/V6Tr7tZu/8zZTatDvVp8gPHX+HX61&#10;f7SC8WwCzzPhCMjFAwAA//8DAFBLAQItABQABgAIAAAAIQDb4fbL7gAAAIUBAAATAAAAAAAAAAAA&#10;AAAAAAAAAABbQ29udGVudF9UeXBlc10ueG1sUEsBAi0AFAAGAAgAAAAhAFr0LFu/AAAAFQEAAAsA&#10;AAAAAAAAAAAAAAAAHwEAAF9yZWxzLy5yZWxzUEsBAi0AFAAGAAgAAAAhADq6WyPEAAAA3AAAAA8A&#10;AAAAAAAAAAAAAAAABwIAAGRycy9kb3ducmV2LnhtbFBLBQYAAAAAAwADALcAAAD4AgAAAAA=&#10;" fillcolor="#ebebeb"/>
                <v:rect id="Rectangle 285" o:spid="_x0000_s1077" style="position:absolute;left:27455;width:2743;height:9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9v64xAAAANwAAAAPAAAAZHJzL2Rvd25yZXYueG1sRI9Bi8Iw&#10;FITvwv6H8ARvmlZQpGsUcV1YEARtWfb4aN62xealNlGrv94IgsdhZr5h5svO1OJCrassK4hHEQji&#10;3OqKCwVZ+j2cgXAeWWNtmRTcyMFy8dGbY6Ltlfd0OfhCBAi7BBWU3jeJlC4vyaAb2YY4eP+2NeiD&#10;bAupW7wGuKnlOIqm0mDFYaHEhtYl5cfD2ShotvHxdNdmF3/V6Tr7tZu/8zZTatDvVp8gPHX+HX61&#10;f7SC8WwCzzPhCMjFAwAA//8DAFBLAQItABQABgAIAAAAIQDb4fbL7gAAAIUBAAATAAAAAAAAAAAA&#10;AAAAAAAAAABbQ29udGVudF9UeXBlc10ueG1sUEsBAi0AFAAGAAgAAAAhAFr0LFu/AAAAFQEAAAsA&#10;AAAAAAAAAAAAAAAAHwEAAF9yZWxzLy5yZWxzUEsBAi0AFAAGAAgAAAAhAFX2/rjEAAAA3AAAAA8A&#10;AAAAAAAAAAAAAAAABwIAAGRycy9kb3ducmV2LnhtbFBLBQYAAAAAAwADALcAAAD4AgAAAAA=&#10;" fillcolor="#ebebeb"/>
                <v:rect id="Rectangle 286" o:spid="_x0000_s1078" style="position:absolute;left:30200;width:2743;height:9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1yMwwAAANwAAAAPAAAAZHJzL2Rvd25yZXYueG1sRI/RisIw&#10;FETfBf8hXGHfNF2RbukaRQRBn9yoH3Bprm2xualN1K5fvxGEfRxm5gwzX/a2EXfqfO1YweckAUFc&#10;OFNzqeB03IwzED4gG2wck4Jf8rBcDAdzzI17sKb7IZQiQtjnqKAKoc2l9EVFFv3EtcTRO7vOYoiy&#10;K6Xp8BHhtpHTJEmlxZrjQoUtrSsqLoebVTBrdvqmr+l5Vuid/9Kr03P/c1HqY9SvvkEE6sN/+N3e&#10;GgXTLIXXmXgE5OIPAAD//wMAUEsBAi0AFAAGAAgAAAAhANvh9svuAAAAhQEAABMAAAAAAAAAAAAA&#10;AAAAAAAAAFtDb250ZW50X1R5cGVzXS54bWxQSwECLQAUAAYACAAAACEAWvQsW78AAAAVAQAACwAA&#10;AAAAAAAAAAAAAAAfAQAAX3JlbHMvLnJlbHNQSwECLQAUAAYACAAAACEA+49cjMMAAADcAAAADwAA&#10;AAAAAAAAAAAAAAAHAgAAZHJzL2Rvd25yZXYueG1sUEsFBgAAAAADAAMAtwAAAPcCAAAAAA==&#10;" fillcolor="#ebebeb">
                  <v:fill r:id="rId18" o:title="" type="pattern"/>
                  <v:textbox>
                    <w:txbxContent>
                      <w:p w14:paraId="42B3E30B" w14:textId="77777777" w:rsidR="0054626E" w:rsidRPr="00CA6446" w:rsidRDefault="0054626E" w:rsidP="0054626E">
                        <w:pPr>
                          <w:jc w:val="center"/>
                          <w:rPr>
                            <w:rFonts w:ascii="Arial" w:hAnsi="Arial" w:cs="Arial"/>
                            <w:color w:val="171717" w:themeColor="background2" w:themeShade="1A"/>
                            <w:kern w:val="24"/>
                            <w:sz w:val="20"/>
                            <w:szCs w:val="20"/>
                          </w:rPr>
                        </w:pPr>
                        <w:r w:rsidRPr="00CA6446">
                          <w:rPr>
                            <w:rFonts w:ascii="Arial" w:hAnsi="Arial" w:cs="Arial"/>
                            <w:color w:val="171717" w:themeColor="background2" w:themeShade="1A"/>
                            <w:kern w:val="24"/>
                            <w:sz w:val="20"/>
                            <w:szCs w:val="20"/>
                          </w:rPr>
                          <w:t>DMRS</w:t>
                        </w:r>
                      </w:p>
                    </w:txbxContent>
                  </v:textbox>
                </v:rect>
                <v:rect id="Rectangle 287" o:spid="_x0000_s1079" style="position:absolute;left:32946;width:2743;height:9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MVUxQAAANwAAAAPAAAAZHJzL2Rvd25yZXYueG1sRI9Bi8Iw&#10;FITvwv6H8ARvmtaDStco4rqwIAjasuzx0bxti81LbaJWf70RBI/DzHzDzJedqcWFWldZVhCPIhDE&#10;udUVFwqy9Hs4A+E8ssbaMim4kYPl4qM3x0TbK+/pcvCFCBB2CSoovW8SKV1ekkE3sg1x8P5ta9AH&#10;2RZSt3gNcFPLcRRNpMGKw0KJDa1Lyo+Hs1HQbOPj6a7NLv6q03X2azd/522m1KDfrT5BeOr8O/xq&#10;/2gF49kUnmfCEZCLBwAAAP//AwBQSwECLQAUAAYACAAAACEA2+H2y+4AAACFAQAAEwAAAAAAAAAA&#10;AAAAAAAAAAAAW0NvbnRlbnRfVHlwZXNdLnhtbFBLAQItABQABgAIAAAAIQBa9CxbvwAAABUBAAAL&#10;AAAAAAAAAAAAAAAAAB8BAABfcmVscy8ucmVsc1BLAQItABQABgAIAAAAIQDKaMVUxQAAANwAAAAP&#10;AAAAAAAAAAAAAAAAAAcCAABkcnMvZG93bnJldi54bWxQSwUGAAAAAAMAAwC3AAAA+QIAAAAA&#10;" fillcolor="#ebebeb"/>
                <v:rect id="Rectangle 288" o:spid="_x0000_s1080" style="position:absolute;left:35691;width:2743;height:9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tNuwQAAANwAAAAPAAAAZHJzL2Rvd25yZXYueG1sRE9Na8JA&#10;EL0X/A/LCL01m1iUEF2lCIoHL8aWXqfZMUmTnQ3ZTYz/3j0Ueny8781uMq0YqXe1ZQVJFIMgLqyu&#10;uVTweT28pSCcR9bYWiYFD3Kw285eNphpe+cLjbkvRQhhl6GCyvsuk9IVFRl0ke2IA3ezvUEfYF9K&#10;3eM9hJtWLuJ4JQ3WHBoq7GhfUdHkg1EwJPH3++Mn/6XmvEywcV/T0SRKvc6njzUIT5P/F/+5T1rB&#10;Ig1rw5lwBOT2CQAA//8DAFBLAQItABQABgAIAAAAIQDb4fbL7gAAAIUBAAATAAAAAAAAAAAAAAAA&#10;AAAAAABbQ29udGVudF9UeXBlc10ueG1sUEsBAi0AFAAGAAgAAAAhAFr0LFu/AAAAFQEAAAsAAAAA&#10;AAAAAAAAAAAAHwEAAF9yZWxzLy5yZWxzUEsBAi0AFAAGAAgAAAAhAB82027BAAAA3AAAAA8AAAAA&#10;AAAAAAAAAAAABwIAAGRycy9kb3ducmV2LnhtbFBLBQYAAAAAAwADALcAAAD1AgAAAAA=&#10;" fillcolor="#ffdb99">
                  <v:textbox>
                    <w:txbxContent>
                      <w:p w14:paraId="0A19E4B5" w14:textId="77777777" w:rsidR="0054626E" w:rsidRPr="00CA6446" w:rsidRDefault="0054626E" w:rsidP="0054626E">
                        <w:pPr>
                          <w:jc w:val="center"/>
                          <w:rPr>
                            <w:rFonts w:ascii="Arial" w:hAnsi="Arial" w:cs="Arial"/>
                            <w:color w:val="171717" w:themeColor="background2" w:themeShade="1A"/>
                            <w:kern w:val="24"/>
                            <w:sz w:val="20"/>
                            <w:szCs w:val="20"/>
                          </w:rPr>
                        </w:pPr>
                        <w:r w:rsidRPr="00CA6446">
                          <w:rPr>
                            <w:rFonts w:ascii="Arial" w:hAnsi="Arial" w:cs="Arial"/>
                            <w:color w:val="171717" w:themeColor="background2" w:themeShade="1A"/>
                            <w:kern w:val="24"/>
                            <w:sz w:val="20"/>
                            <w:szCs w:val="20"/>
                          </w:rPr>
                          <w:t>GP</w:t>
                        </w:r>
                      </w:p>
                    </w:txbxContent>
                  </v:textbox>
                </v:rect>
                <v:rect id="Rectangle 289" o:spid="_x0000_s1081" style="position:absolute;left:2747;top:6433;width:8230;height:29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x+2xAAAANwAAAAPAAAAZHJzL2Rvd25yZXYueG1sRI9Ba8JA&#10;FITvBf/D8gq9NZuGUjR1FRFajDejEI+P7GsSzb4N2TWJ/94tFHocZuYbZrmeTCsG6l1jWcFbFIMg&#10;Lq1uuFJwOn69zkE4j6yxtUwK7uRgvZo9LTHVduQDDbmvRICwS1FB7X2XSunKmgy6yHbEwfuxvUEf&#10;ZF9J3eMY4KaVSRx/SIMNh4UaO9rWVF7zm1FQ7N+vp0yfW/ed20NWXPIkGe5KvTxPm08Qnib/H/5r&#10;77SCZL6A3zPhCMjVAwAA//8DAFBLAQItABQABgAIAAAAIQDb4fbL7gAAAIUBAAATAAAAAAAAAAAA&#10;AAAAAAAAAABbQ29udGVudF9UeXBlc10ueG1sUEsBAi0AFAAGAAgAAAAhAFr0LFu/AAAAFQEAAAsA&#10;AAAAAAAAAAAAAAAAHwEAAF9yZWxzLy5yZWxzUEsBAi0AFAAGAAgAAAAhADbfH7bEAAAA3AAAAA8A&#10;AAAAAAAAAAAAAAAABwIAAGRycy9kb3ducmV2LnhtbFBLBQYAAAAAAwADALcAAAD4AgAAAAA=&#10;" fillcolor="#d3d3d3">
                  <v:textbox>
                    <w:txbxContent>
                      <w:p w14:paraId="1E67A0B7" w14:textId="77777777" w:rsidR="0054626E" w:rsidRPr="00CA6446" w:rsidRDefault="0054626E" w:rsidP="0054626E">
                        <w:pPr>
                          <w:jc w:val="center"/>
                          <w:rPr>
                            <w:rFonts w:ascii="Arial" w:hAnsi="Arial" w:cs="Arial"/>
                            <w:color w:val="171717" w:themeColor="background2" w:themeShade="1A"/>
                            <w:kern w:val="24"/>
                            <w:sz w:val="20"/>
                            <w:szCs w:val="20"/>
                          </w:rPr>
                        </w:pPr>
                        <w:r w:rsidRPr="00CA6446">
                          <w:rPr>
                            <w:rFonts w:ascii="Arial" w:hAnsi="Arial" w:cs="Arial"/>
                            <w:color w:val="171717" w:themeColor="background2" w:themeShade="1A"/>
                            <w:kern w:val="24"/>
                            <w:sz w:val="20"/>
                            <w:szCs w:val="20"/>
                          </w:rPr>
                          <w:t>PSCCH</w:t>
                        </w:r>
                      </w:p>
                    </w:txbxContent>
                  </v:textbox>
                </v:rect>
                <v:shape id="TextBox 30" o:spid="_x0000_s1082" type="#_x0000_t202" style="position:absolute;left:20239;top:3401;width:6585;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sbwgAAANwAAAAPAAAAZHJzL2Rvd25yZXYueG1sRE/Pa8Iw&#10;FL4L+x/CG3izycSJ7UzLUAaeJtZtsNujebZlzUtpMlv/e3MY7Pjx/d4Wk+3ElQbfOtbwlCgQxJUz&#10;LdcaPs5viw0IH5ANdo5Jw408FPnDbIuZcSOf6FqGWsQQ9hlqaELoMyl91ZBFn7ieOHIXN1gMEQ61&#10;NAOOMdx2cqnUWlpsOTY02NOuoeqn/LUaPt8v318rdaz39rkf3aQk21RqPX+cXl9ABJrCv/jPfTAa&#10;lmmcH8/EIyDzOwAAAP//AwBQSwECLQAUAAYACAAAACEA2+H2y+4AAACFAQAAEwAAAAAAAAAAAAAA&#10;AAAAAAAAW0NvbnRlbnRfVHlwZXNdLnhtbFBLAQItABQABgAIAAAAIQBa9CxbvwAAABUBAAALAAAA&#10;AAAAAAAAAAAAAB8BAABfcmVscy8ucmVsc1BLAQItABQABgAIAAAAIQDff+sbwgAAANwAAAAPAAAA&#10;AAAAAAAAAAAAAAcCAABkcnMvZG93bnJldi54bWxQSwUGAAAAAAMAAwC3AAAA9gIAAAAA&#10;" filled="f" stroked="f">
                  <v:textbox>
                    <w:txbxContent>
                      <w:p w14:paraId="088D3F5C" w14:textId="77777777" w:rsidR="0054626E" w:rsidRPr="00CA6446" w:rsidRDefault="0054626E" w:rsidP="0054626E">
                        <w:pPr>
                          <w:rPr>
                            <w:rFonts w:ascii="Arial" w:hAnsi="Arial" w:cs="Arial"/>
                            <w:color w:val="000000" w:themeColor="text1"/>
                            <w:kern w:val="24"/>
                            <w:sz w:val="20"/>
                            <w:szCs w:val="20"/>
                          </w:rPr>
                        </w:pPr>
                        <w:r w:rsidRPr="00CA6446">
                          <w:rPr>
                            <w:rFonts w:ascii="Arial" w:hAnsi="Arial" w:cs="Arial"/>
                            <w:color w:val="000000" w:themeColor="text1"/>
                            <w:kern w:val="24"/>
                            <w:sz w:val="20"/>
                            <w:szCs w:val="20"/>
                          </w:rPr>
                          <w:t>PSSCH</w:t>
                        </w:r>
                      </w:p>
                    </w:txbxContent>
                  </v:textbox>
                </v:shape>
                <v:rect id="Rectangle 291" o:spid="_x0000_s1083" style="position:absolute;left:10979;width:2743;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G5mxgAAANwAAAAPAAAAZHJzL2Rvd25yZXYueG1sRI9Pa8JA&#10;FMTvBb/D8oTe6iYepI2uUvwDQkBoDMXjI/uaBLNvY3ZNUj99t1DocZiZ3zCrzWga0VPnassK4lkE&#10;griwuuZSQX4+vLyCcB5ZY2OZFHyTg8168rTCRNuBP6jPfCkChF2CCirv20RKV1Rk0M1sSxy8L9sZ&#10;9EF2pdQdDgFuGjmPooU0WHNYqLClbUXFNbsbBW0aX28PbU7xrjlv80+7v9zTXKnn6fi+BOFp9P/h&#10;v/ZRK5i/xfB7JhwBuf4BAAD//wMAUEsBAi0AFAAGAAgAAAAhANvh9svuAAAAhQEAABMAAAAAAAAA&#10;AAAAAAAAAAAAAFtDb250ZW50X1R5cGVzXS54bWxQSwECLQAUAAYACAAAACEAWvQsW78AAAAVAQAA&#10;CwAAAAAAAAAAAAAAAAAfAQAAX3JlbHMvLnJlbHNQSwECLQAUAAYACAAAACEArxRuZsYAAADcAAAA&#10;DwAAAAAAAAAAAAAAAAAHAgAAZHJzL2Rvd25yZXYueG1sUEsFBgAAAAADAAMAtwAAAPoCAAAAAA==&#10;" fillcolor="#ebebeb"/>
                <w10:wrap type="topAndBottom" anchorx="margin"/>
              </v:group>
            </w:pict>
          </mc:Fallback>
        </mc:AlternateContent>
      </w:r>
      <w:r w:rsidR="00C44C9E" w:rsidRPr="00C44C9E">
        <w:rPr>
          <w:rFonts w:ascii="Arial" w:hAnsi="Arial" w:cs="Arial"/>
        </w:rPr>
        <w:t>feedback</w:t>
      </w:r>
      <w:r w:rsidR="0054626E">
        <w:rPr>
          <w:rFonts w:ascii="Arial" w:hAnsi="Arial" w:cs="Arial"/>
        </w:rPr>
        <w:t xml:space="preserve">. </w:t>
      </w:r>
      <w:r w:rsidR="004F43A6">
        <w:rPr>
          <w:rFonts w:ascii="Arial" w:hAnsi="Arial" w:cs="Arial"/>
        </w:rPr>
        <w:t xml:space="preserve">Figure </w:t>
      </w:r>
      <w:r w:rsidR="00AC6DA2">
        <w:rPr>
          <w:rFonts w:ascii="Arial" w:hAnsi="Arial" w:cs="Arial"/>
        </w:rPr>
        <w:t>3 shows the mapping of 2</w:t>
      </w:r>
      <w:r w:rsidR="00AC6DA2" w:rsidRPr="00AC6DA2">
        <w:rPr>
          <w:rFonts w:ascii="Arial" w:hAnsi="Arial" w:cs="Arial"/>
          <w:vertAlign w:val="superscript"/>
        </w:rPr>
        <w:t>nd</w:t>
      </w:r>
      <w:r w:rsidR="00AC6DA2">
        <w:rPr>
          <w:rFonts w:ascii="Arial" w:hAnsi="Arial" w:cs="Arial"/>
        </w:rPr>
        <w:t>-stage SCI within the PSSCH</w:t>
      </w:r>
      <w:r w:rsidR="00C816C8">
        <w:rPr>
          <w:rFonts w:ascii="Arial" w:hAnsi="Arial" w:cs="Arial"/>
        </w:rPr>
        <w:t xml:space="preserve"> with one possible demodulation reference signal (DMRS) pattern</w:t>
      </w:r>
      <w:r w:rsidR="00AC6DA2">
        <w:rPr>
          <w:rFonts w:ascii="Arial" w:hAnsi="Arial" w:cs="Arial"/>
        </w:rPr>
        <w:t xml:space="preserve">. </w:t>
      </w:r>
    </w:p>
    <w:p w14:paraId="3E9C0BB4" w14:textId="510D0118" w:rsidR="004A3521" w:rsidRPr="001547F5" w:rsidRDefault="004A3521" w:rsidP="00AC6DA2">
      <w:pPr>
        <w:rPr>
          <w:rFonts w:ascii="Arial" w:hAnsi="Arial" w:cs="Arial"/>
          <w:b/>
          <w:bCs/>
          <w:i/>
          <w:iCs/>
        </w:rPr>
      </w:pPr>
      <w:r w:rsidRPr="001547F5">
        <w:rPr>
          <w:rFonts w:ascii="Arial" w:hAnsi="Arial" w:cs="Arial"/>
          <w:b/>
          <w:bCs/>
          <w:i/>
          <w:iCs/>
          <w:u w:val="single"/>
        </w:rPr>
        <w:t>Observation 2.3</w:t>
      </w:r>
      <w:r w:rsidRPr="001547F5">
        <w:rPr>
          <w:rFonts w:ascii="Arial" w:hAnsi="Arial" w:cs="Arial"/>
          <w:b/>
          <w:bCs/>
          <w:i/>
          <w:iCs/>
        </w:rPr>
        <w:t xml:space="preserve">: </w:t>
      </w:r>
      <w:r w:rsidR="00C16066" w:rsidRPr="001547F5">
        <w:rPr>
          <w:rFonts w:ascii="Arial" w:hAnsi="Arial" w:cs="Arial"/>
          <w:b/>
          <w:bCs/>
          <w:i/>
          <w:iCs/>
        </w:rPr>
        <w:t xml:space="preserve">To maintain backward compatibility, </w:t>
      </w:r>
      <w:r w:rsidR="004F57E6" w:rsidRPr="001547F5">
        <w:rPr>
          <w:rFonts w:ascii="Arial" w:hAnsi="Arial" w:cs="Arial"/>
          <w:b/>
          <w:bCs/>
          <w:i/>
          <w:iCs/>
        </w:rPr>
        <w:t>using 1</w:t>
      </w:r>
      <w:r w:rsidR="004F57E6" w:rsidRPr="001547F5">
        <w:rPr>
          <w:rFonts w:ascii="Arial" w:hAnsi="Arial" w:cs="Arial"/>
          <w:b/>
          <w:bCs/>
          <w:i/>
          <w:iCs/>
          <w:vertAlign w:val="superscript"/>
        </w:rPr>
        <w:t>st</w:t>
      </w:r>
      <w:r w:rsidR="004F57E6" w:rsidRPr="001547F5">
        <w:rPr>
          <w:rFonts w:ascii="Arial" w:hAnsi="Arial" w:cs="Arial"/>
          <w:b/>
          <w:bCs/>
          <w:i/>
          <w:iCs/>
        </w:rPr>
        <w:t>- and/or 2</w:t>
      </w:r>
      <w:r w:rsidR="004F57E6" w:rsidRPr="001547F5">
        <w:rPr>
          <w:rFonts w:ascii="Arial" w:hAnsi="Arial" w:cs="Arial"/>
          <w:b/>
          <w:bCs/>
          <w:i/>
          <w:iCs/>
          <w:vertAlign w:val="superscript"/>
        </w:rPr>
        <w:t>nd</w:t>
      </w:r>
      <w:r w:rsidR="004F57E6" w:rsidRPr="001547F5">
        <w:rPr>
          <w:rFonts w:ascii="Arial" w:hAnsi="Arial" w:cs="Arial"/>
          <w:b/>
          <w:bCs/>
          <w:i/>
          <w:iCs/>
        </w:rPr>
        <w:t xml:space="preserve">-stage SCI </w:t>
      </w:r>
      <w:r w:rsidR="004918A0" w:rsidRPr="001547F5">
        <w:rPr>
          <w:rFonts w:ascii="Arial" w:hAnsi="Arial" w:cs="Arial"/>
          <w:b/>
          <w:bCs/>
          <w:i/>
          <w:iCs/>
        </w:rPr>
        <w:t>would not be possible, as they carry important control information to enable SL communication for Rel-16/17 UEs.</w:t>
      </w:r>
    </w:p>
    <w:p w14:paraId="26A30A33" w14:textId="71F4277E" w:rsidR="00BB6458" w:rsidRDefault="002A4F58" w:rsidP="00AC6DA2">
      <w:pPr>
        <w:rPr>
          <w:rFonts w:ascii="Arial" w:hAnsi="Arial" w:cs="Arial"/>
        </w:rPr>
      </w:pPr>
      <w:r>
        <w:rPr>
          <w:rFonts w:ascii="Arial" w:hAnsi="Arial" w:cs="Arial"/>
        </w:rPr>
        <w:t xml:space="preserve">With the above background we propose the following </w:t>
      </w:r>
      <w:r w:rsidR="00BB6458">
        <w:rPr>
          <w:rFonts w:ascii="Arial" w:hAnsi="Arial" w:cs="Arial"/>
        </w:rPr>
        <w:t xml:space="preserve">for Scheme 2 resource allocation in a shared RP for SL positioning. </w:t>
      </w:r>
    </w:p>
    <w:p w14:paraId="0D921F26" w14:textId="2A1E6279" w:rsidR="00FD77F7" w:rsidRDefault="00FD77F7" w:rsidP="00445880">
      <w:pPr>
        <w:rPr>
          <w:rFonts w:ascii="Arial" w:hAnsi="Arial" w:cs="Arial"/>
        </w:rPr>
      </w:pPr>
      <w:r w:rsidRPr="00621B2C">
        <w:rPr>
          <w:i/>
          <w:iCs/>
          <w:noProof/>
        </w:rPr>
        <mc:AlternateContent>
          <mc:Choice Requires="wps">
            <w:drawing>
              <wp:anchor distT="0" distB="0" distL="114300" distR="114300" simplePos="0" relativeHeight="251669504" behindDoc="0" locked="0" layoutInCell="1" allowOverlap="1" wp14:anchorId="5DBAFCF5" wp14:editId="27C33F5A">
                <wp:simplePos x="0" y="0"/>
                <wp:positionH relativeFrom="margin">
                  <wp:posOffset>819150</wp:posOffset>
                </wp:positionH>
                <wp:positionV relativeFrom="paragraph">
                  <wp:posOffset>2369820</wp:posOffset>
                </wp:positionV>
                <wp:extent cx="4295775" cy="635"/>
                <wp:effectExtent l="0" t="0" r="9525" b="8255"/>
                <wp:wrapTopAndBottom/>
                <wp:docPr id="255" name="Text Box 255"/>
                <wp:cNvGraphicFramePr/>
                <a:graphic xmlns:a="http://schemas.openxmlformats.org/drawingml/2006/main">
                  <a:graphicData uri="http://schemas.microsoft.com/office/word/2010/wordprocessingShape">
                    <wps:wsp>
                      <wps:cNvSpPr txBox="1"/>
                      <wps:spPr>
                        <a:xfrm>
                          <a:off x="0" y="0"/>
                          <a:ext cx="4295775" cy="635"/>
                        </a:xfrm>
                        <a:prstGeom prst="rect">
                          <a:avLst/>
                        </a:prstGeom>
                        <a:solidFill>
                          <a:prstClr val="white"/>
                        </a:solidFill>
                        <a:ln>
                          <a:noFill/>
                        </a:ln>
                      </wps:spPr>
                      <wps:txbx>
                        <w:txbxContent>
                          <w:p w14:paraId="6D3344B3" w14:textId="42602F06" w:rsidR="00A005B3" w:rsidRPr="00A005B3" w:rsidRDefault="00A005B3" w:rsidP="00A005B3">
                            <w:pPr>
                              <w:pStyle w:val="Caption"/>
                              <w:rPr>
                                <w:rFonts w:ascii="Arial" w:hAnsi="Arial" w:cs="Arial"/>
                                <w:i w:val="0"/>
                                <w:iCs w:val="0"/>
                                <w:noProof/>
                                <w:color w:val="000000" w:themeColor="text1"/>
                              </w:rPr>
                            </w:pPr>
                            <w:r w:rsidRPr="00A005B3">
                              <w:rPr>
                                <w:rFonts w:ascii="Arial" w:hAnsi="Arial" w:cs="Arial"/>
                                <w:color w:val="000000" w:themeColor="text1"/>
                              </w:rPr>
                              <w:t xml:space="preserve">Figure </w:t>
                            </w:r>
                            <w:r w:rsidRPr="00A005B3">
                              <w:rPr>
                                <w:rFonts w:ascii="Arial" w:hAnsi="Arial" w:cs="Arial"/>
                                <w:color w:val="000000" w:themeColor="text1"/>
                              </w:rPr>
                              <w:fldChar w:fldCharType="begin"/>
                            </w:r>
                            <w:r w:rsidRPr="00A005B3">
                              <w:rPr>
                                <w:rFonts w:ascii="Arial" w:hAnsi="Arial" w:cs="Arial"/>
                                <w:color w:val="000000" w:themeColor="text1"/>
                              </w:rPr>
                              <w:instrText xml:space="preserve"> SEQ Figure \* ARABIC </w:instrText>
                            </w:r>
                            <w:r w:rsidRPr="00A005B3">
                              <w:rPr>
                                <w:rFonts w:ascii="Arial" w:hAnsi="Arial" w:cs="Arial"/>
                                <w:color w:val="000000" w:themeColor="text1"/>
                              </w:rPr>
                              <w:fldChar w:fldCharType="separate"/>
                            </w:r>
                            <w:r w:rsidR="00C54658">
                              <w:rPr>
                                <w:rFonts w:ascii="Arial" w:hAnsi="Arial" w:cs="Arial"/>
                                <w:noProof/>
                                <w:color w:val="000000" w:themeColor="text1"/>
                              </w:rPr>
                              <w:t>4</w:t>
                            </w:r>
                            <w:r w:rsidRPr="00A005B3">
                              <w:rPr>
                                <w:rFonts w:ascii="Arial" w:hAnsi="Arial" w:cs="Arial"/>
                                <w:color w:val="000000" w:themeColor="text1"/>
                              </w:rPr>
                              <w:fldChar w:fldCharType="end"/>
                            </w:r>
                            <w:r w:rsidRPr="00A005B3">
                              <w:rPr>
                                <w:rFonts w:ascii="Arial" w:hAnsi="Arial" w:cs="Arial"/>
                                <w:color w:val="000000" w:themeColor="text1"/>
                              </w:rPr>
                              <w:t xml:space="preserve"> </w:t>
                            </w:r>
                            <w:r w:rsidRPr="00A005B3">
                              <w:rPr>
                                <w:rFonts w:ascii="Arial" w:hAnsi="Arial" w:cs="Arial"/>
                                <w:i w:val="0"/>
                                <w:iCs w:val="0"/>
                                <w:color w:val="000000" w:themeColor="text1"/>
                              </w:rPr>
                              <w:t xml:space="preserve">Example of </w:t>
                            </w:r>
                            <w:r w:rsidR="0052638A">
                              <w:rPr>
                                <w:rFonts w:ascii="Arial" w:hAnsi="Arial" w:cs="Arial"/>
                                <w:i w:val="0"/>
                                <w:iCs w:val="0"/>
                                <w:color w:val="000000" w:themeColor="text1"/>
                              </w:rPr>
                              <w:t xml:space="preserve">new </w:t>
                            </w:r>
                            <w:r w:rsidRPr="00A005B3">
                              <w:rPr>
                                <w:rFonts w:ascii="Arial" w:hAnsi="Arial" w:cs="Arial"/>
                                <w:i w:val="0"/>
                                <w:iCs w:val="0"/>
                                <w:color w:val="000000" w:themeColor="text1"/>
                              </w:rPr>
                              <w:t xml:space="preserve">3rd-stage SCI transmitted </w:t>
                            </w:r>
                            <w:r>
                              <w:rPr>
                                <w:rFonts w:ascii="Arial" w:hAnsi="Arial" w:cs="Arial"/>
                                <w:i w:val="0"/>
                                <w:iCs w:val="0"/>
                                <w:color w:val="000000" w:themeColor="text1"/>
                              </w:rPr>
                              <w:t>after</w:t>
                            </w:r>
                            <w:r w:rsidRPr="00A005B3">
                              <w:rPr>
                                <w:rFonts w:ascii="Arial" w:hAnsi="Arial" w:cs="Arial"/>
                                <w:i w:val="0"/>
                                <w:iCs w:val="0"/>
                                <w:color w:val="000000" w:themeColor="text1"/>
                              </w:rPr>
                              <w:t xml:space="preserve"> 2nd-stage SCI.</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DBAFCF5" id="Text Box 255" o:spid="_x0000_s1084" type="#_x0000_t202" style="position:absolute;margin-left:64.5pt;margin-top:186.6pt;width:338.25pt;height:.05pt;z-index:25166950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cWnHAIAAEAEAAAOAAAAZHJzL2Uyb0RvYy54bWysU8Fu2zAMvQ/YPwi6L06yJd2COEWWIsOA&#10;oi2QDj0rshwLkEWNUmJnXz9KtpOt22nYRaZJihTfe1zetrVhJ4Veg835ZDTmTFkJhbaHnH973r77&#10;yJkPwhbCgFU5PyvPb1dv3ywbt1BTqMAUChkVsX7RuJxXIbhFlnlZqVr4EThlKVgC1iLQLx6yAkVD&#10;1WuTTcfjedYAFg5BKu/Je9cF+SrVL0slw2NZehWYyTm9LaQT07mPZ7ZaisUBhau07J8h/uEVtdCW&#10;ml5K3Ykg2BH1H6VqLRE8lGEkoc6gLLVUaQaaZjJ+Nc2uEk6lWQgc7y4w+f9XVj6cdu4JWWg/Q0sE&#10;RkAa5xeenHGetsQ6fumljOIE4fkCm2oDk+T8MP00u7mZcSYpNn8/izWy61WHPnxRULNo5ByJkwSV&#10;ON370KUOKbGTB6OLrTYm/sTAxiA7CeKvqXRQffHfsoyNuRbira5g9GTXOaIV2n3LdJHz6XwYcg/F&#10;mWZH6GThndxqangvfHgSSDqgcUnb4ZGO0kCTc+gtzirAH3/zx3yih6KcNaSrnPvvR4GKM/PVEnFR&#10;hIOBg7EfDHusN0CjTmhrnEwmXcBgBrNEqF9I8uvYhULCSuqV8zCYm9Cpm1ZGqvU6JZHUnAj3dudk&#10;LD0A+9y+CHQ9LYHYfIBBcWLxip0uN/Hj1sdAUCfqIrAdij3eJNNEfr9ScQ9+/U9Z18Vf/QQAAP//&#10;AwBQSwMEFAAGAAgAAAAhAEHJmEbiAAAACwEAAA8AAABkcnMvZG93bnJldi54bWxMj8FOwzAQRO9I&#10;/IO1SFxQ65C0pYQ4VVXBgV4q0l64ubEbB+J1ZDtt+HsWLnCc2dHsm2I12o6dtQ+tQwH30wSYxtqp&#10;FhsBh/3LZAksRIlKdg61gC8dYFVeXxUyV+6Cb/pcxYZRCYZcCjAx9jnnoTbayjB1vUa6nZy3MpL0&#10;DVdeXqjcdjxNkgW3skX6YGSvN0bXn9VgBexm7ztzN5yet+tZ5l8Pw2bx0VRC3N6M6ydgUY/xLww/&#10;+IQOJTEd3YAqsI50+khbooDsIUuBUWKZzOfAjr9OBrws+P8N5TcAAAD//wMAUEsBAi0AFAAGAAgA&#10;AAAhALaDOJL+AAAA4QEAABMAAAAAAAAAAAAAAAAAAAAAAFtDb250ZW50X1R5cGVzXS54bWxQSwEC&#10;LQAUAAYACAAAACEAOP0h/9YAAACUAQAACwAAAAAAAAAAAAAAAAAvAQAAX3JlbHMvLnJlbHNQSwEC&#10;LQAUAAYACAAAACEArVnFpxwCAABABAAADgAAAAAAAAAAAAAAAAAuAgAAZHJzL2Uyb0RvYy54bWxQ&#10;SwECLQAUAAYACAAAACEAQcmYRuIAAAALAQAADwAAAAAAAAAAAAAAAAB2BAAAZHJzL2Rvd25yZXYu&#10;eG1sUEsFBgAAAAAEAAQA8wAAAIUFAAAAAA==&#10;" stroked="f">
                <v:textbox style="mso-fit-shape-to-text:t" inset="0,0,0,0">
                  <w:txbxContent>
                    <w:p w14:paraId="6D3344B3" w14:textId="42602F06" w:rsidR="00A005B3" w:rsidRPr="00A005B3" w:rsidRDefault="00A005B3" w:rsidP="00A005B3">
                      <w:pPr>
                        <w:pStyle w:val="Caption"/>
                        <w:rPr>
                          <w:rFonts w:ascii="Arial" w:hAnsi="Arial" w:cs="Arial"/>
                          <w:i w:val="0"/>
                          <w:iCs w:val="0"/>
                          <w:noProof/>
                          <w:color w:val="000000" w:themeColor="text1"/>
                        </w:rPr>
                      </w:pPr>
                      <w:r w:rsidRPr="00A005B3">
                        <w:rPr>
                          <w:rFonts w:ascii="Arial" w:hAnsi="Arial" w:cs="Arial"/>
                          <w:color w:val="000000" w:themeColor="text1"/>
                        </w:rPr>
                        <w:t xml:space="preserve">Figure </w:t>
                      </w:r>
                      <w:r w:rsidRPr="00A005B3">
                        <w:rPr>
                          <w:rFonts w:ascii="Arial" w:hAnsi="Arial" w:cs="Arial"/>
                          <w:color w:val="000000" w:themeColor="text1"/>
                        </w:rPr>
                        <w:fldChar w:fldCharType="begin"/>
                      </w:r>
                      <w:r w:rsidRPr="00A005B3">
                        <w:rPr>
                          <w:rFonts w:ascii="Arial" w:hAnsi="Arial" w:cs="Arial"/>
                          <w:color w:val="000000" w:themeColor="text1"/>
                        </w:rPr>
                        <w:instrText xml:space="preserve"> SEQ Figure \* ARABIC </w:instrText>
                      </w:r>
                      <w:r w:rsidRPr="00A005B3">
                        <w:rPr>
                          <w:rFonts w:ascii="Arial" w:hAnsi="Arial" w:cs="Arial"/>
                          <w:color w:val="000000" w:themeColor="text1"/>
                        </w:rPr>
                        <w:fldChar w:fldCharType="separate"/>
                      </w:r>
                      <w:r w:rsidR="00C54658">
                        <w:rPr>
                          <w:rFonts w:ascii="Arial" w:hAnsi="Arial" w:cs="Arial"/>
                          <w:noProof/>
                          <w:color w:val="000000" w:themeColor="text1"/>
                        </w:rPr>
                        <w:t>4</w:t>
                      </w:r>
                      <w:r w:rsidRPr="00A005B3">
                        <w:rPr>
                          <w:rFonts w:ascii="Arial" w:hAnsi="Arial" w:cs="Arial"/>
                          <w:color w:val="000000" w:themeColor="text1"/>
                        </w:rPr>
                        <w:fldChar w:fldCharType="end"/>
                      </w:r>
                      <w:r w:rsidRPr="00A005B3">
                        <w:rPr>
                          <w:rFonts w:ascii="Arial" w:hAnsi="Arial" w:cs="Arial"/>
                          <w:color w:val="000000" w:themeColor="text1"/>
                        </w:rPr>
                        <w:t xml:space="preserve"> </w:t>
                      </w:r>
                      <w:r w:rsidRPr="00A005B3">
                        <w:rPr>
                          <w:rFonts w:ascii="Arial" w:hAnsi="Arial" w:cs="Arial"/>
                          <w:i w:val="0"/>
                          <w:iCs w:val="0"/>
                          <w:color w:val="000000" w:themeColor="text1"/>
                        </w:rPr>
                        <w:t xml:space="preserve">Example of </w:t>
                      </w:r>
                      <w:r w:rsidR="0052638A">
                        <w:rPr>
                          <w:rFonts w:ascii="Arial" w:hAnsi="Arial" w:cs="Arial"/>
                          <w:i w:val="0"/>
                          <w:iCs w:val="0"/>
                          <w:color w:val="000000" w:themeColor="text1"/>
                        </w:rPr>
                        <w:t xml:space="preserve">new </w:t>
                      </w:r>
                      <w:r w:rsidRPr="00A005B3">
                        <w:rPr>
                          <w:rFonts w:ascii="Arial" w:hAnsi="Arial" w:cs="Arial"/>
                          <w:i w:val="0"/>
                          <w:iCs w:val="0"/>
                          <w:color w:val="000000" w:themeColor="text1"/>
                        </w:rPr>
                        <w:t xml:space="preserve">3rd-stage SCI transmitted </w:t>
                      </w:r>
                      <w:r>
                        <w:rPr>
                          <w:rFonts w:ascii="Arial" w:hAnsi="Arial" w:cs="Arial"/>
                          <w:i w:val="0"/>
                          <w:iCs w:val="0"/>
                          <w:color w:val="000000" w:themeColor="text1"/>
                        </w:rPr>
                        <w:t>after</w:t>
                      </w:r>
                      <w:r w:rsidRPr="00A005B3">
                        <w:rPr>
                          <w:rFonts w:ascii="Arial" w:hAnsi="Arial" w:cs="Arial"/>
                          <w:i w:val="0"/>
                          <w:iCs w:val="0"/>
                          <w:color w:val="000000" w:themeColor="text1"/>
                        </w:rPr>
                        <w:t xml:space="preserve"> 2nd-stage SCI.</w:t>
                      </w:r>
                    </w:p>
                  </w:txbxContent>
                </v:textbox>
                <w10:wrap type="topAndBottom" anchorx="margin"/>
              </v:shape>
            </w:pict>
          </mc:Fallback>
        </mc:AlternateContent>
      </w:r>
      <w:r w:rsidRPr="00621B2C">
        <w:rPr>
          <w:i/>
          <w:iCs/>
          <w:noProof/>
        </w:rPr>
        <mc:AlternateContent>
          <mc:Choice Requires="wpg">
            <w:drawing>
              <wp:anchor distT="0" distB="0" distL="114300" distR="114300" simplePos="0" relativeHeight="251667456" behindDoc="0" locked="0" layoutInCell="1" allowOverlap="1" wp14:anchorId="545DA9C2" wp14:editId="7A608AFE">
                <wp:simplePos x="0" y="0"/>
                <wp:positionH relativeFrom="margin">
                  <wp:align>center</wp:align>
                </wp:positionH>
                <wp:positionV relativeFrom="paragraph">
                  <wp:posOffset>604520</wp:posOffset>
                </wp:positionV>
                <wp:extent cx="4305300" cy="1714500"/>
                <wp:effectExtent l="0" t="0" r="19050" b="19050"/>
                <wp:wrapTopAndBottom/>
                <wp:docPr id="236" name="Group 26"/>
                <wp:cNvGraphicFramePr/>
                <a:graphic xmlns:a="http://schemas.openxmlformats.org/drawingml/2006/main">
                  <a:graphicData uri="http://schemas.microsoft.com/office/word/2010/wordprocessingGroup">
                    <wpg:wgp>
                      <wpg:cNvGrpSpPr/>
                      <wpg:grpSpPr>
                        <a:xfrm>
                          <a:off x="0" y="0"/>
                          <a:ext cx="4305300" cy="1714500"/>
                          <a:chOff x="0" y="0"/>
                          <a:chExt cx="3843491" cy="1282398"/>
                        </a:xfrm>
                      </wpg:grpSpPr>
                      <wps:wsp>
                        <wps:cNvPr id="237" name="Rectangle 237"/>
                        <wps:cNvSpPr/>
                        <wps:spPr>
                          <a:xfrm>
                            <a:off x="0" y="346418"/>
                            <a:ext cx="274320" cy="935980"/>
                          </a:xfrm>
                          <a:prstGeom prst="rect">
                            <a:avLst/>
                          </a:prstGeom>
                          <a:solidFill>
                            <a:srgbClr val="FFA500">
                              <a:lumMod val="20000"/>
                              <a:lumOff val="80000"/>
                            </a:srgbClr>
                          </a:solidFill>
                          <a:ln w="9525" cap="flat" cmpd="sng" algn="ctr">
                            <a:solidFill>
                              <a:srgbClr val="000000"/>
                            </a:solidFill>
                            <a:prstDash val="solid"/>
                          </a:ln>
                          <a:effectLst/>
                        </wps:spPr>
                        <wps:txbx>
                          <w:txbxContent>
                            <w:p w14:paraId="2193C886" w14:textId="77777777" w:rsidR="001675F0" w:rsidRPr="001675F0" w:rsidRDefault="001675F0" w:rsidP="001675F0">
                              <w:pPr>
                                <w:jc w:val="center"/>
                                <w:rPr>
                                  <w:rFonts w:ascii="Arial" w:hAnsi="Arial" w:cs="Arial"/>
                                  <w:color w:val="171717" w:themeColor="background2" w:themeShade="1A"/>
                                  <w:kern w:val="24"/>
                                  <w:sz w:val="21"/>
                                  <w:szCs w:val="21"/>
                                </w:rPr>
                              </w:pPr>
                              <w:r w:rsidRPr="001675F0">
                                <w:rPr>
                                  <w:rFonts w:ascii="Arial" w:hAnsi="Arial" w:cs="Arial"/>
                                  <w:color w:val="171717" w:themeColor="background2" w:themeShade="1A"/>
                                  <w:kern w:val="24"/>
                                  <w:sz w:val="21"/>
                                  <w:szCs w:val="21"/>
                                </w:rPr>
                                <w:t>AGC</w:t>
                              </w:r>
                            </w:p>
                          </w:txbxContent>
                        </wps:txbx>
                        <wps:bodyPr rtlCol="0" anchor="ctr"/>
                      </wps:wsp>
                      <wps:wsp>
                        <wps:cNvPr id="238" name="Rectangle 238"/>
                        <wps:cNvSpPr/>
                        <wps:spPr>
                          <a:xfrm>
                            <a:off x="274552" y="346418"/>
                            <a:ext cx="274320" cy="640080"/>
                          </a:xfrm>
                          <a:prstGeom prst="rect">
                            <a:avLst/>
                          </a:prstGeom>
                          <a:pattFill prst="openDmnd">
                            <a:fgClr>
                              <a:srgbClr val="EBEBEB"/>
                            </a:fgClr>
                            <a:bgClr>
                              <a:srgbClr val="FFFFFF"/>
                            </a:bgClr>
                          </a:pattFill>
                          <a:ln w="9525" cap="flat" cmpd="sng" algn="ctr">
                            <a:solidFill>
                              <a:srgbClr val="000000"/>
                            </a:solidFill>
                            <a:prstDash val="solid"/>
                          </a:ln>
                          <a:effectLst/>
                        </wps:spPr>
                        <wps:txbx>
                          <w:txbxContent>
                            <w:p w14:paraId="3D808E5A" w14:textId="77777777" w:rsidR="001675F0" w:rsidRPr="001675F0" w:rsidRDefault="001675F0" w:rsidP="001675F0">
                              <w:pPr>
                                <w:jc w:val="center"/>
                                <w:rPr>
                                  <w:rFonts w:ascii="Arial" w:hAnsi="Arial" w:cs="Arial"/>
                                  <w:color w:val="171717" w:themeColor="background2" w:themeShade="1A"/>
                                  <w:kern w:val="24"/>
                                  <w:sz w:val="10"/>
                                  <w:szCs w:val="10"/>
                                </w:rPr>
                              </w:pPr>
                              <w:r w:rsidRPr="001675F0">
                                <w:rPr>
                                  <w:rFonts w:ascii="Arial" w:hAnsi="Arial" w:cs="Arial"/>
                                  <w:color w:val="171717" w:themeColor="background2" w:themeShade="1A"/>
                                  <w:kern w:val="24"/>
                                  <w:sz w:val="10"/>
                                  <w:szCs w:val="10"/>
                                </w:rPr>
                                <w:t>DMRS, 2</w:t>
                              </w:r>
                              <w:proofErr w:type="spellStart"/>
                              <w:r w:rsidRPr="001675F0">
                                <w:rPr>
                                  <w:rFonts w:ascii="Arial" w:hAnsi="Arial" w:cs="Arial"/>
                                  <w:color w:val="171717" w:themeColor="background2" w:themeShade="1A"/>
                                  <w:kern w:val="24"/>
                                  <w:position w:val="3"/>
                                  <w:sz w:val="10"/>
                                  <w:szCs w:val="10"/>
                                  <w:vertAlign w:val="superscript"/>
                                </w:rPr>
                                <w:t>nd</w:t>
                              </w:r>
                              <w:proofErr w:type="spellEnd"/>
                              <w:r w:rsidRPr="001675F0">
                                <w:rPr>
                                  <w:rFonts w:ascii="Arial" w:hAnsi="Arial" w:cs="Arial"/>
                                  <w:color w:val="171717" w:themeColor="background2" w:themeShade="1A"/>
                                  <w:kern w:val="24"/>
                                  <w:sz w:val="10"/>
                                  <w:szCs w:val="10"/>
                                </w:rPr>
                                <w:t xml:space="preserve"> SCI</w:t>
                              </w:r>
                            </w:p>
                          </w:txbxContent>
                        </wps:txbx>
                        <wps:bodyPr rtlCol="0" anchor="ctr"/>
                      </wps:wsp>
                      <wps:wsp>
                        <wps:cNvPr id="239" name="Rectangle 239"/>
                        <wps:cNvSpPr/>
                        <wps:spPr>
                          <a:xfrm>
                            <a:off x="549104" y="346418"/>
                            <a:ext cx="274320" cy="640080"/>
                          </a:xfrm>
                          <a:prstGeom prst="rect">
                            <a:avLst/>
                          </a:prstGeom>
                          <a:pattFill prst="wdDnDiag">
                            <a:fgClr>
                              <a:srgbClr val="EBEBEB"/>
                            </a:fgClr>
                            <a:bgClr>
                              <a:srgbClr val="FFFFFF"/>
                            </a:bgClr>
                          </a:pattFill>
                          <a:ln w="9525" cap="flat" cmpd="sng" algn="ctr">
                            <a:solidFill>
                              <a:srgbClr val="000000"/>
                            </a:solidFill>
                            <a:prstDash val="solid"/>
                          </a:ln>
                          <a:effectLst/>
                        </wps:spPr>
                        <wps:txbx>
                          <w:txbxContent>
                            <w:p w14:paraId="07E1EC17" w14:textId="77777777" w:rsidR="001675F0" w:rsidRPr="001675F0" w:rsidRDefault="001675F0" w:rsidP="001675F0">
                              <w:pPr>
                                <w:jc w:val="center"/>
                                <w:rPr>
                                  <w:rFonts w:ascii="Arial" w:hAnsi="Arial" w:cs="Arial"/>
                                  <w:color w:val="171717" w:themeColor="background2" w:themeShade="1A"/>
                                  <w:kern w:val="24"/>
                                  <w:sz w:val="12"/>
                                  <w:szCs w:val="12"/>
                                </w:rPr>
                              </w:pPr>
                              <w:r w:rsidRPr="001675F0">
                                <w:rPr>
                                  <w:rFonts w:ascii="Arial" w:hAnsi="Arial" w:cs="Arial"/>
                                  <w:color w:val="171717" w:themeColor="background2" w:themeShade="1A"/>
                                  <w:kern w:val="24"/>
                                  <w:sz w:val="12"/>
                                  <w:szCs w:val="12"/>
                                </w:rPr>
                                <w:t>2</w:t>
                              </w:r>
                              <w:proofErr w:type="spellStart"/>
                              <w:r w:rsidRPr="001675F0">
                                <w:rPr>
                                  <w:rFonts w:ascii="Arial" w:hAnsi="Arial" w:cs="Arial"/>
                                  <w:color w:val="171717" w:themeColor="background2" w:themeShade="1A"/>
                                  <w:kern w:val="24"/>
                                  <w:position w:val="4"/>
                                  <w:sz w:val="12"/>
                                  <w:szCs w:val="12"/>
                                  <w:vertAlign w:val="superscript"/>
                                </w:rPr>
                                <w:t>nd</w:t>
                              </w:r>
                              <w:proofErr w:type="spellEnd"/>
                              <w:r w:rsidRPr="001675F0">
                                <w:rPr>
                                  <w:rFonts w:ascii="Arial" w:hAnsi="Arial" w:cs="Arial"/>
                                  <w:color w:val="171717" w:themeColor="background2" w:themeShade="1A"/>
                                  <w:kern w:val="24"/>
                                  <w:sz w:val="12"/>
                                  <w:szCs w:val="12"/>
                                </w:rPr>
                                <w:t xml:space="preserve"> SCI</w:t>
                              </w:r>
                            </w:p>
                          </w:txbxContent>
                        </wps:txbx>
                        <wps:bodyPr rtlCol="0" anchor="ctr"/>
                      </wps:wsp>
                      <wps:wsp>
                        <wps:cNvPr id="240" name="Rectangle 240"/>
                        <wps:cNvSpPr/>
                        <wps:spPr>
                          <a:xfrm>
                            <a:off x="823656" y="346418"/>
                            <a:ext cx="274320" cy="640080"/>
                          </a:xfrm>
                          <a:prstGeom prst="rect">
                            <a:avLst/>
                          </a:prstGeom>
                          <a:pattFill prst="wdDnDiag">
                            <a:fgClr>
                              <a:srgbClr val="EBEBEB"/>
                            </a:fgClr>
                            <a:bgClr>
                              <a:srgbClr val="FFFFFF"/>
                            </a:bgClr>
                          </a:pattFill>
                          <a:ln w="9525" cap="flat" cmpd="sng" algn="ctr">
                            <a:solidFill>
                              <a:srgbClr val="000000"/>
                            </a:solidFill>
                            <a:prstDash val="solid"/>
                          </a:ln>
                          <a:effectLst/>
                        </wps:spPr>
                        <wps:txbx>
                          <w:txbxContent>
                            <w:p w14:paraId="012AD639" w14:textId="77777777" w:rsidR="001675F0" w:rsidRPr="001675F0" w:rsidRDefault="001675F0" w:rsidP="001675F0">
                              <w:pPr>
                                <w:jc w:val="center"/>
                                <w:rPr>
                                  <w:rFonts w:ascii="Arial" w:hAnsi="Arial" w:cs="Arial"/>
                                  <w:color w:val="171717" w:themeColor="background2" w:themeShade="1A"/>
                                  <w:kern w:val="24"/>
                                  <w:sz w:val="12"/>
                                  <w:szCs w:val="12"/>
                                </w:rPr>
                              </w:pPr>
                              <w:r w:rsidRPr="001675F0">
                                <w:rPr>
                                  <w:rFonts w:ascii="Arial" w:hAnsi="Arial" w:cs="Arial"/>
                                  <w:color w:val="171717" w:themeColor="background2" w:themeShade="1A"/>
                                  <w:kern w:val="24"/>
                                  <w:sz w:val="12"/>
                                  <w:szCs w:val="12"/>
                                </w:rPr>
                                <w:t>2</w:t>
                              </w:r>
                              <w:proofErr w:type="spellStart"/>
                              <w:r w:rsidRPr="001675F0">
                                <w:rPr>
                                  <w:rFonts w:ascii="Arial" w:hAnsi="Arial" w:cs="Arial"/>
                                  <w:color w:val="171717" w:themeColor="background2" w:themeShade="1A"/>
                                  <w:kern w:val="24"/>
                                  <w:position w:val="4"/>
                                  <w:sz w:val="12"/>
                                  <w:szCs w:val="12"/>
                                  <w:vertAlign w:val="superscript"/>
                                </w:rPr>
                                <w:t>nd</w:t>
                              </w:r>
                              <w:proofErr w:type="spellEnd"/>
                              <w:r w:rsidRPr="001675F0">
                                <w:rPr>
                                  <w:rFonts w:ascii="Arial" w:hAnsi="Arial" w:cs="Arial"/>
                                  <w:color w:val="171717" w:themeColor="background2" w:themeShade="1A"/>
                                  <w:kern w:val="24"/>
                                  <w:sz w:val="12"/>
                                  <w:szCs w:val="12"/>
                                </w:rPr>
                                <w:t xml:space="preserve"> SCI</w:t>
                              </w:r>
                            </w:p>
                          </w:txbxContent>
                        </wps:txbx>
                        <wps:bodyPr rtlCol="0" anchor="ctr"/>
                      </wps:wsp>
                      <wps:wsp>
                        <wps:cNvPr id="241" name="Rectangle 241"/>
                        <wps:cNvSpPr/>
                        <wps:spPr>
                          <a:xfrm>
                            <a:off x="1098208" y="715470"/>
                            <a:ext cx="274320" cy="566928"/>
                          </a:xfrm>
                          <a:prstGeom prst="rect">
                            <a:avLst/>
                          </a:prstGeom>
                          <a:pattFill prst="wdDnDiag">
                            <a:fgClr>
                              <a:srgbClr val="EBEBEB"/>
                            </a:fgClr>
                            <a:bgClr>
                              <a:srgbClr val="FFFFFF"/>
                            </a:bgClr>
                          </a:pattFill>
                          <a:ln w="9525" cap="flat" cmpd="sng" algn="ctr">
                            <a:solidFill>
                              <a:srgbClr val="000000"/>
                            </a:solidFill>
                            <a:prstDash val="solid"/>
                          </a:ln>
                          <a:effectLst/>
                        </wps:spPr>
                        <wps:txbx>
                          <w:txbxContent>
                            <w:p w14:paraId="6368EE18" w14:textId="77777777" w:rsidR="001675F0" w:rsidRPr="001675F0" w:rsidRDefault="001675F0" w:rsidP="001675F0">
                              <w:pPr>
                                <w:jc w:val="center"/>
                                <w:rPr>
                                  <w:rFonts w:ascii="Arial" w:hAnsi="Arial" w:cs="Arial"/>
                                  <w:color w:val="171717" w:themeColor="background2" w:themeShade="1A"/>
                                  <w:kern w:val="24"/>
                                  <w:sz w:val="12"/>
                                  <w:szCs w:val="12"/>
                                </w:rPr>
                              </w:pPr>
                              <w:r w:rsidRPr="001675F0">
                                <w:rPr>
                                  <w:rFonts w:ascii="Arial" w:hAnsi="Arial" w:cs="Arial"/>
                                  <w:color w:val="171717" w:themeColor="background2" w:themeShade="1A"/>
                                  <w:kern w:val="24"/>
                                  <w:sz w:val="12"/>
                                  <w:szCs w:val="12"/>
                                </w:rPr>
                                <w:t>2</w:t>
                              </w:r>
                              <w:proofErr w:type="spellStart"/>
                              <w:r w:rsidRPr="001675F0">
                                <w:rPr>
                                  <w:rFonts w:ascii="Arial" w:hAnsi="Arial" w:cs="Arial"/>
                                  <w:color w:val="171717" w:themeColor="background2" w:themeShade="1A"/>
                                  <w:kern w:val="24"/>
                                  <w:position w:val="4"/>
                                  <w:sz w:val="12"/>
                                  <w:szCs w:val="12"/>
                                  <w:vertAlign w:val="superscript"/>
                                </w:rPr>
                                <w:t>nd</w:t>
                              </w:r>
                              <w:proofErr w:type="spellEnd"/>
                              <w:r w:rsidRPr="001675F0">
                                <w:rPr>
                                  <w:rFonts w:ascii="Arial" w:hAnsi="Arial" w:cs="Arial"/>
                                  <w:color w:val="171717" w:themeColor="background2" w:themeShade="1A"/>
                                  <w:kern w:val="24"/>
                                  <w:sz w:val="12"/>
                                  <w:szCs w:val="12"/>
                                </w:rPr>
                                <w:t xml:space="preserve"> SCI</w:t>
                              </w:r>
                            </w:p>
                          </w:txbxContent>
                        </wps:txbx>
                        <wps:bodyPr rtlCol="0" anchor="ctr"/>
                      </wps:wsp>
                      <wps:wsp>
                        <wps:cNvPr id="242" name="Rectangle 242"/>
                        <wps:cNvSpPr/>
                        <wps:spPr>
                          <a:xfrm>
                            <a:off x="1372760" y="346418"/>
                            <a:ext cx="274320" cy="935980"/>
                          </a:xfrm>
                          <a:prstGeom prst="rect">
                            <a:avLst/>
                          </a:prstGeom>
                          <a:pattFill prst="dkVert">
                            <a:fgClr>
                              <a:srgbClr val="00FFFF"/>
                            </a:fgClr>
                            <a:bgClr>
                              <a:srgbClr val="FFFFFF"/>
                            </a:bgClr>
                          </a:pattFill>
                          <a:ln w="9525" cap="flat" cmpd="sng" algn="ctr">
                            <a:solidFill>
                              <a:srgbClr val="000000"/>
                            </a:solidFill>
                            <a:prstDash val="solid"/>
                          </a:ln>
                          <a:effectLst/>
                        </wps:spPr>
                        <wps:txbx>
                          <w:txbxContent>
                            <w:p w14:paraId="4B83010F" w14:textId="77777777" w:rsidR="001675F0" w:rsidRPr="001675F0" w:rsidRDefault="001675F0" w:rsidP="001675F0">
                              <w:pPr>
                                <w:jc w:val="center"/>
                                <w:rPr>
                                  <w:rFonts w:ascii="Arial" w:hAnsi="Arial" w:cs="Arial"/>
                                  <w:color w:val="171717" w:themeColor="background2" w:themeShade="1A"/>
                                  <w:kern w:val="24"/>
                                  <w:sz w:val="12"/>
                                  <w:szCs w:val="12"/>
                                </w:rPr>
                              </w:pPr>
                              <w:r w:rsidRPr="001675F0">
                                <w:rPr>
                                  <w:rFonts w:ascii="Arial" w:hAnsi="Arial" w:cs="Arial"/>
                                  <w:color w:val="171717" w:themeColor="background2" w:themeShade="1A"/>
                                  <w:kern w:val="24"/>
                                  <w:sz w:val="12"/>
                                  <w:szCs w:val="12"/>
                                </w:rPr>
                                <w:t>3</w:t>
                              </w:r>
                              <w:proofErr w:type="spellStart"/>
                              <w:r w:rsidRPr="001675F0">
                                <w:rPr>
                                  <w:rFonts w:ascii="Arial" w:hAnsi="Arial" w:cs="Arial"/>
                                  <w:color w:val="171717" w:themeColor="background2" w:themeShade="1A"/>
                                  <w:kern w:val="24"/>
                                  <w:position w:val="4"/>
                                  <w:sz w:val="12"/>
                                  <w:szCs w:val="12"/>
                                  <w:vertAlign w:val="superscript"/>
                                </w:rPr>
                                <w:t>rd</w:t>
                              </w:r>
                              <w:proofErr w:type="spellEnd"/>
                              <w:r w:rsidRPr="001675F0">
                                <w:rPr>
                                  <w:rFonts w:ascii="Arial" w:hAnsi="Arial" w:cs="Arial"/>
                                  <w:color w:val="171717" w:themeColor="background2" w:themeShade="1A"/>
                                  <w:kern w:val="24"/>
                                  <w:sz w:val="12"/>
                                  <w:szCs w:val="12"/>
                                </w:rPr>
                                <w:t xml:space="preserve"> SCI</w:t>
                              </w:r>
                            </w:p>
                          </w:txbxContent>
                        </wps:txbx>
                        <wps:bodyPr rtlCol="0" anchor="ctr"/>
                      </wps:wsp>
                      <wps:wsp>
                        <wps:cNvPr id="243" name="Rectangle 243"/>
                        <wps:cNvSpPr/>
                        <wps:spPr>
                          <a:xfrm>
                            <a:off x="1647312" y="346418"/>
                            <a:ext cx="274320" cy="935980"/>
                          </a:xfrm>
                          <a:prstGeom prst="rect">
                            <a:avLst/>
                          </a:prstGeom>
                          <a:pattFill prst="wdUpDiag">
                            <a:fgClr>
                              <a:srgbClr val="EBEBEB"/>
                            </a:fgClr>
                            <a:bgClr>
                              <a:srgbClr val="FFFFFF"/>
                            </a:bgClr>
                          </a:pattFill>
                          <a:ln w="9525" cap="flat" cmpd="sng" algn="ctr">
                            <a:solidFill>
                              <a:srgbClr val="000000"/>
                            </a:solidFill>
                            <a:prstDash val="solid"/>
                          </a:ln>
                          <a:effectLst/>
                        </wps:spPr>
                        <wps:txbx>
                          <w:txbxContent>
                            <w:p w14:paraId="7BCC88CB" w14:textId="77777777" w:rsidR="001675F0" w:rsidRPr="001675F0" w:rsidRDefault="001675F0" w:rsidP="001675F0">
                              <w:pPr>
                                <w:jc w:val="center"/>
                                <w:rPr>
                                  <w:rFonts w:ascii="Arial" w:hAnsi="Arial" w:cs="Arial"/>
                                  <w:color w:val="171717" w:themeColor="background2" w:themeShade="1A"/>
                                  <w:kern w:val="24"/>
                                  <w:sz w:val="20"/>
                                  <w:szCs w:val="20"/>
                                </w:rPr>
                              </w:pPr>
                              <w:r w:rsidRPr="001675F0">
                                <w:rPr>
                                  <w:rFonts w:ascii="Arial" w:hAnsi="Arial" w:cs="Arial"/>
                                  <w:color w:val="171717" w:themeColor="background2" w:themeShade="1A"/>
                                  <w:kern w:val="24"/>
                                  <w:sz w:val="20"/>
                                  <w:szCs w:val="20"/>
                                </w:rPr>
                                <w:t>DMRS</w:t>
                              </w:r>
                            </w:p>
                          </w:txbxContent>
                        </wps:txbx>
                        <wps:bodyPr rtlCol="0" anchor="ctr"/>
                      </wps:wsp>
                      <wps:wsp>
                        <wps:cNvPr id="244" name="Rectangle 244"/>
                        <wps:cNvSpPr/>
                        <wps:spPr>
                          <a:xfrm>
                            <a:off x="1921864" y="346418"/>
                            <a:ext cx="274320" cy="935980"/>
                          </a:xfrm>
                          <a:prstGeom prst="rect">
                            <a:avLst/>
                          </a:prstGeom>
                          <a:solidFill>
                            <a:srgbClr val="EBEBEB"/>
                          </a:solidFill>
                          <a:ln w="9525" cap="flat" cmpd="sng" algn="ctr">
                            <a:solidFill>
                              <a:srgbClr val="000000"/>
                            </a:solidFill>
                            <a:prstDash val="solid"/>
                          </a:ln>
                          <a:effectLst/>
                        </wps:spPr>
                        <wps:bodyPr rtlCol="0" anchor="ctr"/>
                      </wps:wsp>
                      <wps:wsp>
                        <wps:cNvPr id="245" name="Rectangle 245"/>
                        <wps:cNvSpPr/>
                        <wps:spPr>
                          <a:xfrm>
                            <a:off x="2196416" y="346418"/>
                            <a:ext cx="274320" cy="935980"/>
                          </a:xfrm>
                          <a:prstGeom prst="rect">
                            <a:avLst/>
                          </a:prstGeom>
                          <a:solidFill>
                            <a:srgbClr val="EBEBEB"/>
                          </a:solidFill>
                          <a:ln w="9525" cap="flat" cmpd="sng" algn="ctr">
                            <a:solidFill>
                              <a:srgbClr val="000000"/>
                            </a:solidFill>
                            <a:prstDash val="solid"/>
                          </a:ln>
                          <a:effectLst/>
                        </wps:spPr>
                        <wps:bodyPr rtlCol="0" anchor="ctr"/>
                      </wps:wsp>
                      <wps:wsp>
                        <wps:cNvPr id="246" name="Rectangle 246"/>
                        <wps:cNvSpPr/>
                        <wps:spPr>
                          <a:xfrm>
                            <a:off x="2470968" y="346418"/>
                            <a:ext cx="274320" cy="935980"/>
                          </a:xfrm>
                          <a:prstGeom prst="rect">
                            <a:avLst/>
                          </a:prstGeom>
                          <a:solidFill>
                            <a:srgbClr val="EBEBEB"/>
                          </a:solidFill>
                          <a:ln w="9525" cap="flat" cmpd="sng" algn="ctr">
                            <a:solidFill>
                              <a:srgbClr val="000000"/>
                            </a:solidFill>
                            <a:prstDash val="solid"/>
                          </a:ln>
                          <a:effectLst/>
                        </wps:spPr>
                        <wps:bodyPr rtlCol="0" anchor="ctr"/>
                      </wps:wsp>
                      <wps:wsp>
                        <wps:cNvPr id="247" name="Rectangle 247"/>
                        <wps:cNvSpPr/>
                        <wps:spPr>
                          <a:xfrm>
                            <a:off x="2745520" y="346418"/>
                            <a:ext cx="274320" cy="935980"/>
                          </a:xfrm>
                          <a:prstGeom prst="rect">
                            <a:avLst/>
                          </a:prstGeom>
                          <a:solidFill>
                            <a:srgbClr val="EBEBEB"/>
                          </a:solidFill>
                          <a:ln w="9525" cap="flat" cmpd="sng" algn="ctr">
                            <a:solidFill>
                              <a:srgbClr val="000000"/>
                            </a:solidFill>
                            <a:prstDash val="solid"/>
                          </a:ln>
                          <a:effectLst/>
                        </wps:spPr>
                        <wps:bodyPr rtlCol="0" anchor="ctr"/>
                      </wps:wsp>
                      <wps:wsp>
                        <wps:cNvPr id="248" name="Rectangle 248"/>
                        <wps:cNvSpPr/>
                        <wps:spPr>
                          <a:xfrm>
                            <a:off x="3020072" y="346418"/>
                            <a:ext cx="274320" cy="935980"/>
                          </a:xfrm>
                          <a:prstGeom prst="rect">
                            <a:avLst/>
                          </a:prstGeom>
                          <a:pattFill prst="wdUpDiag">
                            <a:fgClr>
                              <a:srgbClr val="EBEBEB"/>
                            </a:fgClr>
                            <a:bgClr>
                              <a:srgbClr val="FFFFFF"/>
                            </a:bgClr>
                          </a:pattFill>
                          <a:ln w="9525" cap="flat" cmpd="sng" algn="ctr">
                            <a:solidFill>
                              <a:srgbClr val="000000"/>
                            </a:solidFill>
                            <a:prstDash val="solid"/>
                          </a:ln>
                          <a:effectLst/>
                        </wps:spPr>
                        <wps:txbx>
                          <w:txbxContent>
                            <w:p w14:paraId="70A8C69C" w14:textId="77777777" w:rsidR="001675F0" w:rsidRPr="001675F0" w:rsidRDefault="001675F0" w:rsidP="001675F0">
                              <w:pPr>
                                <w:jc w:val="center"/>
                                <w:rPr>
                                  <w:rFonts w:ascii="Arial" w:hAnsi="Arial" w:cs="Arial"/>
                                  <w:color w:val="171717" w:themeColor="background2" w:themeShade="1A"/>
                                  <w:kern w:val="24"/>
                                  <w:sz w:val="20"/>
                                  <w:szCs w:val="20"/>
                                </w:rPr>
                              </w:pPr>
                              <w:r w:rsidRPr="001675F0">
                                <w:rPr>
                                  <w:rFonts w:ascii="Arial" w:hAnsi="Arial" w:cs="Arial"/>
                                  <w:color w:val="171717" w:themeColor="background2" w:themeShade="1A"/>
                                  <w:kern w:val="24"/>
                                  <w:sz w:val="20"/>
                                  <w:szCs w:val="20"/>
                                </w:rPr>
                                <w:t>DMRS</w:t>
                              </w:r>
                            </w:p>
                          </w:txbxContent>
                        </wps:txbx>
                        <wps:bodyPr rtlCol="0" anchor="ctr"/>
                      </wps:wsp>
                      <wps:wsp>
                        <wps:cNvPr id="249" name="Rectangle 249"/>
                        <wps:cNvSpPr/>
                        <wps:spPr>
                          <a:xfrm>
                            <a:off x="3294624" y="346418"/>
                            <a:ext cx="274320" cy="935980"/>
                          </a:xfrm>
                          <a:prstGeom prst="rect">
                            <a:avLst/>
                          </a:prstGeom>
                          <a:solidFill>
                            <a:srgbClr val="EBEBEB"/>
                          </a:solidFill>
                          <a:ln w="9525" cap="flat" cmpd="sng" algn="ctr">
                            <a:solidFill>
                              <a:srgbClr val="000000"/>
                            </a:solidFill>
                            <a:prstDash val="solid"/>
                          </a:ln>
                          <a:effectLst/>
                        </wps:spPr>
                        <wps:bodyPr rtlCol="0" anchor="ctr"/>
                      </wps:wsp>
                      <wps:wsp>
                        <wps:cNvPr id="250" name="Rectangle 250"/>
                        <wps:cNvSpPr/>
                        <wps:spPr>
                          <a:xfrm>
                            <a:off x="3569171" y="346418"/>
                            <a:ext cx="274320" cy="935980"/>
                          </a:xfrm>
                          <a:prstGeom prst="rect">
                            <a:avLst/>
                          </a:prstGeom>
                          <a:solidFill>
                            <a:srgbClr val="FFA500">
                              <a:lumMod val="40000"/>
                              <a:lumOff val="60000"/>
                            </a:srgbClr>
                          </a:solidFill>
                          <a:ln w="9525" cap="flat" cmpd="sng" algn="ctr">
                            <a:solidFill>
                              <a:srgbClr val="000000"/>
                            </a:solidFill>
                            <a:prstDash val="solid"/>
                          </a:ln>
                          <a:effectLst/>
                        </wps:spPr>
                        <wps:txbx>
                          <w:txbxContent>
                            <w:p w14:paraId="15D83A0C" w14:textId="77777777" w:rsidR="001675F0" w:rsidRPr="001675F0" w:rsidRDefault="001675F0" w:rsidP="001675F0">
                              <w:pPr>
                                <w:jc w:val="center"/>
                                <w:rPr>
                                  <w:rFonts w:ascii="Arial" w:hAnsi="Arial" w:cs="Arial"/>
                                  <w:color w:val="171717" w:themeColor="background2" w:themeShade="1A"/>
                                  <w:kern w:val="24"/>
                                  <w:sz w:val="20"/>
                                  <w:szCs w:val="20"/>
                                </w:rPr>
                              </w:pPr>
                              <w:r w:rsidRPr="001675F0">
                                <w:rPr>
                                  <w:rFonts w:ascii="Arial" w:hAnsi="Arial" w:cs="Arial"/>
                                  <w:color w:val="171717" w:themeColor="background2" w:themeShade="1A"/>
                                  <w:kern w:val="24"/>
                                  <w:sz w:val="20"/>
                                  <w:szCs w:val="20"/>
                                </w:rPr>
                                <w:t>GP</w:t>
                              </w:r>
                            </w:p>
                          </w:txbxContent>
                        </wps:txbx>
                        <wps:bodyPr rtlCol="0" anchor="ctr"/>
                      </wps:wsp>
                      <wps:wsp>
                        <wps:cNvPr id="251" name="Rectangle 251"/>
                        <wps:cNvSpPr/>
                        <wps:spPr>
                          <a:xfrm>
                            <a:off x="274784" y="989790"/>
                            <a:ext cx="822960" cy="292608"/>
                          </a:xfrm>
                          <a:prstGeom prst="rect">
                            <a:avLst/>
                          </a:prstGeom>
                          <a:solidFill>
                            <a:srgbClr val="EBEBEB">
                              <a:lumMod val="90000"/>
                            </a:srgbClr>
                          </a:solidFill>
                          <a:ln w="9525" cap="flat" cmpd="sng" algn="ctr">
                            <a:solidFill>
                              <a:srgbClr val="000000"/>
                            </a:solidFill>
                            <a:prstDash val="solid"/>
                          </a:ln>
                          <a:effectLst/>
                        </wps:spPr>
                        <wps:txbx>
                          <w:txbxContent>
                            <w:p w14:paraId="23379D14" w14:textId="77777777" w:rsidR="001675F0" w:rsidRPr="001675F0" w:rsidRDefault="001675F0" w:rsidP="001675F0">
                              <w:pPr>
                                <w:jc w:val="center"/>
                                <w:rPr>
                                  <w:rFonts w:ascii="Arial" w:hAnsi="Arial" w:cs="Arial"/>
                                  <w:color w:val="171717" w:themeColor="background2" w:themeShade="1A"/>
                                  <w:kern w:val="24"/>
                                  <w:sz w:val="20"/>
                                  <w:szCs w:val="20"/>
                                </w:rPr>
                              </w:pPr>
                              <w:r w:rsidRPr="001675F0">
                                <w:rPr>
                                  <w:rFonts w:ascii="Arial" w:hAnsi="Arial" w:cs="Arial"/>
                                  <w:color w:val="171717" w:themeColor="background2" w:themeShade="1A"/>
                                  <w:kern w:val="24"/>
                                  <w:sz w:val="20"/>
                                  <w:szCs w:val="20"/>
                                </w:rPr>
                                <w:t>PSCCH</w:t>
                              </w:r>
                            </w:p>
                          </w:txbxContent>
                        </wps:txbx>
                        <wps:bodyPr rtlCol="0" anchor="ctr"/>
                      </wps:wsp>
                      <wps:wsp>
                        <wps:cNvPr id="252" name="Rectangle 252"/>
                        <wps:cNvSpPr/>
                        <wps:spPr>
                          <a:xfrm>
                            <a:off x="1097976" y="346418"/>
                            <a:ext cx="274320" cy="365760"/>
                          </a:xfrm>
                          <a:prstGeom prst="rect">
                            <a:avLst/>
                          </a:prstGeom>
                          <a:pattFill prst="dkVert">
                            <a:fgClr>
                              <a:srgbClr val="00FFFF"/>
                            </a:fgClr>
                            <a:bgClr>
                              <a:srgbClr val="FFFFFF"/>
                            </a:bgClr>
                          </a:pattFill>
                          <a:ln w="9525" cap="flat" cmpd="sng" algn="ctr">
                            <a:solidFill>
                              <a:srgbClr val="000000"/>
                            </a:solidFill>
                            <a:prstDash val="solid"/>
                          </a:ln>
                          <a:effectLst/>
                        </wps:spPr>
                        <wps:txbx>
                          <w:txbxContent>
                            <w:p w14:paraId="2791BD04" w14:textId="77777777" w:rsidR="001675F0" w:rsidRPr="001675F0" w:rsidRDefault="001675F0" w:rsidP="001675F0">
                              <w:pPr>
                                <w:jc w:val="center"/>
                                <w:rPr>
                                  <w:rFonts w:ascii="Arial" w:hAnsi="Arial" w:cs="Arial"/>
                                  <w:color w:val="171717" w:themeColor="background2" w:themeShade="1A"/>
                                  <w:kern w:val="24"/>
                                  <w:sz w:val="12"/>
                                  <w:szCs w:val="12"/>
                                </w:rPr>
                              </w:pPr>
                              <w:r w:rsidRPr="001675F0">
                                <w:rPr>
                                  <w:rFonts w:ascii="Arial" w:hAnsi="Arial" w:cs="Arial"/>
                                  <w:color w:val="171717" w:themeColor="background2" w:themeShade="1A"/>
                                  <w:kern w:val="24"/>
                                  <w:sz w:val="12"/>
                                  <w:szCs w:val="12"/>
                                </w:rPr>
                                <w:t>3</w:t>
                              </w:r>
                              <w:proofErr w:type="spellStart"/>
                              <w:r w:rsidRPr="001675F0">
                                <w:rPr>
                                  <w:rFonts w:ascii="Arial" w:hAnsi="Arial" w:cs="Arial"/>
                                  <w:color w:val="171717" w:themeColor="background2" w:themeShade="1A"/>
                                  <w:kern w:val="24"/>
                                  <w:position w:val="4"/>
                                  <w:sz w:val="12"/>
                                  <w:szCs w:val="12"/>
                                  <w:vertAlign w:val="superscript"/>
                                </w:rPr>
                                <w:t>rd</w:t>
                              </w:r>
                              <w:proofErr w:type="spellEnd"/>
                              <w:r w:rsidRPr="001675F0">
                                <w:rPr>
                                  <w:rFonts w:ascii="Arial" w:hAnsi="Arial" w:cs="Arial"/>
                                  <w:color w:val="171717" w:themeColor="background2" w:themeShade="1A"/>
                                  <w:kern w:val="24"/>
                                  <w:sz w:val="12"/>
                                  <w:szCs w:val="12"/>
                                </w:rPr>
                                <w:t xml:space="preserve"> SCI</w:t>
                              </w:r>
                            </w:p>
                          </w:txbxContent>
                        </wps:txbx>
                        <wps:bodyPr rtlCol="0" anchor="ctr"/>
                      </wps:wsp>
                      <wps:wsp>
                        <wps:cNvPr id="253" name="TextBox 25"/>
                        <wps:cNvSpPr txBox="1"/>
                        <wps:spPr>
                          <a:xfrm>
                            <a:off x="1582852" y="0"/>
                            <a:ext cx="2087245" cy="351155"/>
                          </a:xfrm>
                          <a:prstGeom prst="rect">
                            <a:avLst/>
                          </a:prstGeom>
                          <a:noFill/>
                        </wps:spPr>
                        <wps:txbx>
                          <w:txbxContent>
                            <w:p w14:paraId="1D0D1780" w14:textId="77777777" w:rsidR="001675F0" w:rsidRPr="001675F0" w:rsidRDefault="001675F0" w:rsidP="001675F0">
                              <w:pPr>
                                <w:rPr>
                                  <w:rFonts w:ascii="Arial" w:hAnsi="Arial" w:cs="Arial"/>
                                  <w:color w:val="000000" w:themeColor="text1"/>
                                  <w:kern w:val="24"/>
                                  <w:sz w:val="16"/>
                                  <w:szCs w:val="16"/>
                                </w:rPr>
                              </w:pPr>
                              <w:r w:rsidRPr="001675F0">
                                <w:rPr>
                                  <w:rFonts w:ascii="Arial" w:hAnsi="Arial" w:cs="Arial"/>
                                  <w:color w:val="000000" w:themeColor="text1"/>
                                  <w:kern w:val="24"/>
                                  <w:sz w:val="16"/>
                                  <w:szCs w:val="16"/>
                                </w:rPr>
                                <w:t>Other potential locations of 3</w:t>
                              </w:r>
                              <w:proofErr w:type="spellStart"/>
                              <w:r w:rsidRPr="001675F0">
                                <w:rPr>
                                  <w:rFonts w:ascii="Arial" w:hAnsi="Arial" w:cs="Arial"/>
                                  <w:color w:val="000000" w:themeColor="text1"/>
                                  <w:kern w:val="24"/>
                                  <w:position w:val="5"/>
                                  <w:sz w:val="16"/>
                                  <w:szCs w:val="16"/>
                                  <w:vertAlign w:val="superscript"/>
                                </w:rPr>
                                <w:t>rd</w:t>
                              </w:r>
                              <w:proofErr w:type="spellEnd"/>
                              <w:r w:rsidRPr="001675F0">
                                <w:rPr>
                                  <w:rFonts w:ascii="Arial" w:hAnsi="Arial" w:cs="Arial"/>
                                  <w:color w:val="000000" w:themeColor="text1"/>
                                  <w:kern w:val="24"/>
                                  <w:sz w:val="16"/>
                                  <w:szCs w:val="16"/>
                                </w:rPr>
                                <w:t>-stage SCI</w:t>
                              </w:r>
                            </w:p>
                          </w:txbxContent>
                        </wps:txbx>
                        <wps:bodyPr wrap="square" rtlCol="0">
                          <a:noAutofit/>
                        </wps:bodyPr>
                      </wps:wsp>
                      <wps:wsp>
                        <wps:cNvPr id="254" name="Left Brace 254"/>
                        <wps:cNvSpPr/>
                        <wps:spPr>
                          <a:xfrm rot="5400000">
                            <a:off x="2570770" y="-577620"/>
                            <a:ext cx="91234" cy="1663833"/>
                          </a:xfrm>
                          <a:prstGeom prst="leftBrace">
                            <a:avLst/>
                          </a:prstGeom>
                          <a:noFill/>
                          <a:ln w="9525" cap="flat" cmpd="sng" algn="ctr">
                            <a:solidFill>
                              <a:srgbClr val="000000"/>
                            </a:solidFill>
                            <a:prstDash val="solid"/>
                          </a:ln>
                          <a:effectLst/>
                        </wps:spPr>
                        <wps:bodyPr rtlCol="0" anchor="ctr"/>
                      </wps:wsp>
                    </wpg:wgp>
                  </a:graphicData>
                </a:graphic>
                <wp14:sizeRelH relativeFrom="margin">
                  <wp14:pctWidth>0</wp14:pctWidth>
                </wp14:sizeRelH>
                <wp14:sizeRelV relativeFrom="margin">
                  <wp14:pctHeight>0</wp14:pctHeight>
                </wp14:sizeRelV>
              </wp:anchor>
            </w:drawing>
          </mc:Choice>
          <mc:Fallback>
            <w:pict>
              <v:group w14:anchorId="545DA9C2" id="Group 26" o:spid="_x0000_s1085" style="position:absolute;margin-left:0;margin-top:47.6pt;width:339pt;height:135pt;z-index:251667456;mso-position-horizontal:center;mso-position-horizontal-relative:margin;mso-width-relative:margin;mso-height-relative:margin" coordsize="38434,128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JzaAUAAG8rAAAOAAAAZHJzL2Uyb0RvYy54bWzsWm1zmzgQ/n4z9x8YvjcGCQHyxOk0dZMv&#10;vbvOtb3vCm9mDhAnSHD/fVcClGDjiUnaHM04mbGN0Ovuo9Vq9zl/u80z4y4SVcqLlWmfWaYRFQEP&#10;0yJZmV+/XL3xTaOqWRGyjBfRyvwWVebbi99/O2/KZYT4hmdhJAzopKiWTbkyN3VdLheLKthEOavO&#10;eBkV8DLmImc1PIpkEQrWQO95tkCW5S4aLsJS8CCqKihdty/NC9V/HEdB/VccV1FtZCsT5larT6E+&#10;b+Tn4uKcLRPByk0adNNgT5hFztICBtVdrVnNjFuR7nWVp4HgFY/rs4DnCx7HaRCpNcBqbGtnNdeC&#10;35ZqLcmySUotJhDtjpye3G3w5921KD+XnwRIoikTkIV6kmvZxiKX3zBLY6tE9k2LLNrWRgCFDrYI&#10;tkCyAbyzPdsh8KCEGmxA8nvtgs2HriX2HexQu2uJfISpL1su+oEXg+k0JQCkupdB9TwZfN6wMlKi&#10;rZYgg0/CSMOVibBnGgXLAah/A3RYkWSRIQuVcFRNLapqWYHUDsoJO65jqwWxZS8s5DkYdbKimFBf&#10;iUovmC1LUdXXEc8N+WNlCpiDQhW7+1jVrWz6KnLgimdpeJVmmXoQyc37TBh3DKB+dfVOKkKWZ7f5&#10;Hzxsi2HH9OqBYqkfVdvvi2EqVduN0sOg/6wwmpVJCSKgMgZbNc5YDT/zEgRXFYlpsCwBGxDUQo07&#10;aNz12g4nR2unIcd7uAa5uDWrNm099aqDRFbItURqR3eykIhoVSB/1dubbatDra0bHn4DxYo6e8/b&#10;7c+KYMNh98s5SnF2oJLIfxF0gTHcR5cCiZwA4PBxdAGGCEGmAdvtMYi5jmU9F2Ilq2uJsA6R0h6v&#10;8yJUGo4TwNse9D5cyv9ObbrKzWjdK/XX1e2qACb6QRV8fxXYaTXOD3Z0DHZUiv1o2BEw1Zbzf8Gu&#10;CdfFOmXJCXaw36TO7q2dVuPsYOfASbdn7aBwCuzAK3CJe4Ld3A5ZrNU4P9iBS7kPO3sS7GyL+siC&#10;0xpOWc8mjtf5tGOOHHFdioae62RHrj/wulP2ZO6UZzbi3GGtx/nhDpyyfdyhabjDHvJcsJtHeHc/&#10;4gKxg7vw338i0d44tOO247lLh00uCbw0XeXV+3ZYa3F+qMNjqMPTUOc6HraPu1P8BNQ14dfy5NyN&#10;XWWx1uP8cAd3gX1r50zDHUW27x53qfgRuBuEGgZ2bXBnHVSbedRjfriA6NA+LsgkXCCbQuzsOK//&#10;hIvRaNj8cAHq3MeFOw0X4IdTt/XKH4t9nXDxi+BiLODu6BDuhJDoy3nNgwPidI78lESMMxYqh8Ip&#10;wSNsQb7DO/m1s0vRYO0nzu+cGouVOzrIepQ9wog6Ljr5tc/I5s0OF2QsmA2Fk+wRcSmkyF8sunP4&#10;nDqQHoZ84Vh62O2LX0N6GOu7yPwwNha5JjrieZTtgfSw57emh/rUozuBax8hKuOLkq2BKHIhxt0G&#10;83quR08veDYDobtS7zIQ6KvCkr6/zA9LY9Fo4A1MsVeQBfGod9w9HNJ0MnD9LDCdotFHEVzu6Ujz&#10;Q52ORn+BVNkl3xrAFhpCzqi3UA5csb78AIvKJj7yO6LLjhGDzJyHHElDkmkSYttEDQKn0xOtWMEl&#10;xUViV+bWx9JO+uLRibwBxiCwnv67ZSIyHzCMpLkr+LvbmsepImzJDts2L083IjpG+zGKa+NSsADY&#10;bFA61Ej39FAPhuBAPyPKH2hZZB0HEBHP8iAbKhNUb4jnuUBng/b3FDdqI/DuWzag62K/DWEfVk0G&#10;M1MTU9SOAzw3rR9gs82bDjRhRyp6I7A6VS6tY6BK2ujDZ4WZe57sxXcAAAD//wMAUEsDBBQABgAI&#10;AAAAIQBQIm6N3gAAAAcBAAAPAAAAZHJzL2Rvd25yZXYueG1sTI9BS8NAEIXvgv9hGcGb3aSlscZs&#10;SinqqQi2gnibJtMkNDsbstsk/feOJz2+94b3vsnWk23VQL1vHBuIZxEo4sKVDVcGPg+vDytQPiCX&#10;2DomA1fysM5vbzJMSzfyBw37UCkpYZ+igTqELtXaFzVZ9DPXEUt2cr3FILKvdNnjKOW21fMoSrTF&#10;hmWhxo62NRXn/cUaeBtx3Czil2F3Pm2v34fl+9cuJmPu76bNM6hAU/g7hl98QYdcmI7uwqVXrQF5&#10;JBh4Ws5BSZo8rsQ4Glgk4ug80//58x8AAAD//wMAUEsBAi0AFAAGAAgAAAAhALaDOJL+AAAA4QEA&#10;ABMAAAAAAAAAAAAAAAAAAAAAAFtDb250ZW50X1R5cGVzXS54bWxQSwECLQAUAAYACAAAACEAOP0h&#10;/9YAAACUAQAACwAAAAAAAAAAAAAAAAAvAQAAX3JlbHMvLnJlbHNQSwECLQAUAAYACAAAACEAxzvi&#10;c2gFAABvKwAADgAAAAAAAAAAAAAAAAAuAgAAZHJzL2Uyb0RvYy54bWxQSwECLQAUAAYACAAAACEA&#10;UCJujd4AAAAHAQAADwAAAAAAAAAAAAAAAADCBwAAZHJzL2Rvd25yZXYueG1sUEsFBgAAAAAEAAQA&#10;8wAAAM0IAAAAAA==&#10;">
                <v:rect id="Rectangle 237" o:spid="_x0000_s1086" style="position:absolute;top:3464;width:2743;height:9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udxAAAANwAAAAPAAAAZHJzL2Rvd25yZXYueG1sRI9Ba8JA&#10;FITvhf6H5Qm9FN1UwUp0lVJa6KnYVMHjI/tMgtm36e5rTP+9KxQ8DjPzDbPaDK5VPYXYeDbwNMlA&#10;EZfeNlwZ2H2/jxegoiBbbD2TgT+KsFnf360wt/7MX9QXUqkE4ZijgVqky7WOZU0O48R3xMk7+uBQ&#10;kgyVtgHPCe5aPc2yuXbYcFqosaPXmspT8esMLNj+WHd4/KQ+zI/b4k1OuBdjHkbDyxKU0CC38H/7&#10;wxqYzp7heiYdAb2+AAAA//8DAFBLAQItABQABgAIAAAAIQDb4fbL7gAAAIUBAAATAAAAAAAAAAAA&#10;AAAAAAAAAABbQ29udGVudF9UeXBlc10ueG1sUEsBAi0AFAAGAAgAAAAhAFr0LFu/AAAAFQEAAAsA&#10;AAAAAAAAAAAAAAAAHwEAAF9yZWxzLy5yZWxzUEsBAi0AFAAGAAgAAAAhABUT+53EAAAA3AAAAA8A&#10;AAAAAAAAAAAAAAAABwIAAGRycy9kb3ducmV2LnhtbFBLBQYAAAAAAwADALcAAAD4AgAAAAA=&#10;" fillcolor="#ffedcc">
                  <v:textbox>
                    <w:txbxContent>
                      <w:p w14:paraId="2193C886" w14:textId="77777777" w:rsidR="001675F0" w:rsidRPr="001675F0" w:rsidRDefault="001675F0" w:rsidP="001675F0">
                        <w:pPr>
                          <w:jc w:val="center"/>
                          <w:rPr>
                            <w:rFonts w:ascii="Arial" w:hAnsi="Arial" w:cs="Arial"/>
                            <w:color w:val="171717" w:themeColor="background2" w:themeShade="1A"/>
                            <w:kern w:val="24"/>
                            <w:sz w:val="21"/>
                            <w:szCs w:val="21"/>
                          </w:rPr>
                        </w:pPr>
                        <w:r w:rsidRPr="001675F0">
                          <w:rPr>
                            <w:rFonts w:ascii="Arial" w:hAnsi="Arial" w:cs="Arial"/>
                            <w:color w:val="171717" w:themeColor="background2" w:themeShade="1A"/>
                            <w:kern w:val="24"/>
                            <w:sz w:val="21"/>
                            <w:szCs w:val="21"/>
                          </w:rPr>
                          <w:t>AGC</w:t>
                        </w:r>
                      </w:p>
                    </w:txbxContent>
                  </v:textbox>
                </v:rect>
                <v:rect id="Rectangle 238" o:spid="_x0000_s1087" style="position:absolute;left:2745;top:3464;width:2743;height:6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SMGwQAAANwAAAAPAAAAZHJzL2Rvd25yZXYueG1sRE/Pa8Iw&#10;FL4P9j+EN/A2UytOqUYRnSDstKpsx0fzbIvJS0kyrf/9chA8fny/F6veGnElH1rHCkbDDARx5XTL&#10;tYLjYfc+AxEiskbjmBTcKcBq+fqywEK7G3/TtYy1SCEcClTQxNgVUoaqIYth6DrixJ2dtxgT9LXU&#10;Hm8p3BqZZ9mHtNhyamiwo01D1aX8swrWvB39nqTMf4yZzD6n9utcnrxSg7d+PQcRqY9P8cO91wry&#10;cVqbzqQjIJf/AAAA//8DAFBLAQItABQABgAIAAAAIQDb4fbL7gAAAIUBAAATAAAAAAAAAAAAAAAA&#10;AAAAAABbQ29udGVudF9UeXBlc10ueG1sUEsBAi0AFAAGAAgAAAAhAFr0LFu/AAAAFQEAAAsAAAAA&#10;AAAAAAAAAAAAHwEAAF9yZWxzLy5yZWxzUEsBAi0AFAAGAAgAAAAhAP0JIwbBAAAA3AAAAA8AAAAA&#10;AAAAAAAAAAAABwIAAGRycy9kb3ducmV2LnhtbFBLBQYAAAAAAwADALcAAAD1AgAAAAA=&#10;" fillcolor="#ebebeb">
                  <v:fill r:id="rId16" o:title="" type="pattern"/>
                  <v:textbox>
                    <w:txbxContent>
                      <w:p w14:paraId="3D808E5A" w14:textId="77777777" w:rsidR="001675F0" w:rsidRPr="001675F0" w:rsidRDefault="001675F0" w:rsidP="001675F0">
                        <w:pPr>
                          <w:jc w:val="center"/>
                          <w:rPr>
                            <w:rFonts w:ascii="Arial" w:hAnsi="Arial" w:cs="Arial"/>
                            <w:color w:val="171717" w:themeColor="background2" w:themeShade="1A"/>
                            <w:kern w:val="24"/>
                            <w:sz w:val="10"/>
                            <w:szCs w:val="10"/>
                          </w:rPr>
                        </w:pPr>
                        <w:r w:rsidRPr="001675F0">
                          <w:rPr>
                            <w:rFonts w:ascii="Arial" w:hAnsi="Arial" w:cs="Arial"/>
                            <w:color w:val="171717" w:themeColor="background2" w:themeShade="1A"/>
                            <w:kern w:val="24"/>
                            <w:sz w:val="10"/>
                            <w:szCs w:val="10"/>
                          </w:rPr>
                          <w:t>DMRS, 2</w:t>
                        </w:r>
                        <w:proofErr w:type="spellStart"/>
                        <w:r w:rsidRPr="001675F0">
                          <w:rPr>
                            <w:rFonts w:ascii="Arial" w:hAnsi="Arial" w:cs="Arial"/>
                            <w:color w:val="171717" w:themeColor="background2" w:themeShade="1A"/>
                            <w:kern w:val="24"/>
                            <w:position w:val="3"/>
                            <w:sz w:val="10"/>
                            <w:szCs w:val="10"/>
                            <w:vertAlign w:val="superscript"/>
                          </w:rPr>
                          <w:t>nd</w:t>
                        </w:r>
                        <w:proofErr w:type="spellEnd"/>
                        <w:r w:rsidRPr="001675F0">
                          <w:rPr>
                            <w:rFonts w:ascii="Arial" w:hAnsi="Arial" w:cs="Arial"/>
                            <w:color w:val="171717" w:themeColor="background2" w:themeShade="1A"/>
                            <w:kern w:val="24"/>
                            <w:sz w:val="10"/>
                            <w:szCs w:val="10"/>
                          </w:rPr>
                          <w:t xml:space="preserve"> SCI</w:t>
                        </w:r>
                      </w:p>
                    </w:txbxContent>
                  </v:textbox>
                </v:rect>
                <v:rect id="Rectangle 239" o:spid="_x0000_s1088" style="position:absolute;left:5491;top:3464;width:2743;height:6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Zt+xgAAANwAAAAPAAAAZHJzL2Rvd25yZXYueG1sRI/dasJA&#10;FITvC32H5RS8q5sqRo2uEgoFBSn4h3h3yJ5m02bPhuyq8e27QqGXw8w3w8yXna3FlVpfOVbw1k9A&#10;EBdOV1wqOOw/XicgfEDWWDsmBXfysFw8P80x0+7GW7ruQiliCfsMFZgQmkxKXxiy6PuuIY7el2st&#10;hijbUuoWb7Hc1nKQJKm0WHFcMNjQu6HiZ3exCgZpevo+NuvxZpvnx3v5OTLD9Vmp3kuXz0AE6sJ/&#10;+I9e6cgNp/A4E4+AXPwCAAD//wMAUEsBAi0AFAAGAAgAAAAhANvh9svuAAAAhQEAABMAAAAAAAAA&#10;AAAAAAAAAAAAAFtDb250ZW50X1R5cGVzXS54bWxQSwECLQAUAAYACAAAACEAWvQsW78AAAAVAQAA&#10;CwAAAAAAAAAAAAAAAAAfAQAAX3JlbHMvLnJlbHNQSwECLQAUAAYACAAAACEA5wmbfsYAAADcAAAA&#10;DwAAAAAAAAAAAAAAAAAHAgAAZHJzL2Rvd25yZXYueG1sUEsFBgAAAAADAAMAtwAAAPoCAAAAAA==&#10;" fillcolor="#ebebeb">
                  <v:fill r:id="rId17" o:title="" type="pattern"/>
                  <v:textbox>
                    <w:txbxContent>
                      <w:p w14:paraId="07E1EC17" w14:textId="77777777" w:rsidR="001675F0" w:rsidRPr="001675F0" w:rsidRDefault="001675F0" w:rsidP="001675F0">
                        <w:pPr>
                          <w:jc w:val="center"/>
                          <w:rPr>
                            <w:rFonts w:ascii="Arial" w:hAnsi="Arial" w:cs="Arial"/>
                            <w:color w:val="171717" w:themeColor="background2" w:themeShade="1A"/>
                            <w:kern w:val="24"/>
                            <w:sz w:val="12"/>
                            <w:szCs w:val="12"/>
                          </w:rPr>
                        </w:pPr>
                        <w:r w:rsidRPr="001675F0">
                          <w:rPr>
                            <w:rFonts w:ascii="Arial" w:hAnsi="Arial" w:cs="Arial"/>
                            <w:color w:val="171717" w:themeColor="background2" w:themeShade="1A"/>
                            <w:kern w:val="24"/>
                            <w:sz w:val="12"/>
                            <w:szCs w:val="12"/>
                          </w:rPr>
                          <w:t>2</w:t>
                        </w:r>
                        <w:proofErr w:type="spellStart"/>
                        <w:r w:rsidRPr="001675F0">
                          <w:rPr>
                            <w:rFonts w:ascii="Arial" w:hAnsi="Arial" w:cs="Arial"/>
                            <w:color w:val="171717" w:themeColor="background2" w:themeShade="1A"/>
                            <w:kern w:val="24"/>
                            <w:position w:val="4"/>
                            <w:sz w:val="12"/>
                            <w:szCs w:val="12"/>
                            <w:vertAlign w:val="superscript"/>
                          </w:rPr>
                          <w:t>nd</w:t>
                        </w:r>
                        <w:proofErr w:type="spellEnd"/>
                        <w:r w:rsidRPr="001675F0">
                          <w:rPr>
                            <w:rFonts w:ascii="Arial" w:hAnsi="Arial" w:cs="Arial"/>
                            <w:color w:val="171717" w:themeColor="background2" w:themeShade="1A"/>
                            <w:kern w:val="24"/>
                            <w:sz w:val="12"/>
                            <w:szCs w:val="12"/>
                          </w:rPr>
                          <w:t xml:space="preserve"> SCI</w:t>
                        </w:r>
                      </w:p>
                    </w:txbxContent>
                  </v:textbox>
                </v:rect>
                <v:rect id="Rectangle 240" o:spid="_x0000_s1089" style="position:absolute;left:8236;top:3464;width:2743;height:6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UGexAAAANwAAAAPAAAAZHJzL2Rvd25yZXYueG1sRE9Na8JA&#10;EL0X+h+WKfRWN2pNS+oqoSBUKIK2UnobstNsbHY2ZLca/33nIHh8vO/5cvCtOlIfm8AGxqMMFHEV&#10;bMO1gc+P1cMzqJiQLbaBycCZIiwXtzdzLGw48ZaOu1QrCeFYoAGXUldoHStHHuModMTC/YTeYxLY&#10;19r2eJJw3+pJluXaY8PS4LCjV0fV7+7PG5jk+ddh362f3rdluT/Xm5mbrr+Nub8byhdQiYZ0FV/c&#10;b1Z8jzJfzsgR0It/AAAA//8DAFBLAQItABQABgAIAAAAIQDb4fbL7gAAAIUBAAATAAAAAAAAAAAA&#10;AAAAAAAAAABbQ29udGVudF9UeXBlc10ueG1sUEsBAi0AFAAGAAgAAAAhAFr0LFu/AAAAFQEAAAsA&#10;AAAAAAAAAAAAAAAAHwEAAF9yZWxzLy5yZWxzUEsBAi0AFAAGAAgAAAAhAC41QZ7EAAAA3AAAAA8A&#10;AAAAAAAAAAAAAAAABwIAAGRycy9kb3ducmV2LnhtbFBLBQYAAAAAAwADALcAAAD4AgAAAAA=&#10;" fillcolor="#ebebeb">
                  <v:fill r:id="rId17" o:title="" type="pattern"/>
                  <v:textbox>
                    <w:txbxContent>
                      <w:p w14:paraId="012AD639" w14:textId="77777777" w:rsidR="001675F0" w:rsidRPr="001675F0" w:rsidRDefault="001675F0" w:rsidP="001675F0">
                        <w:pPr>
                          <w:jc w:val="center"/>
                          <w:rPr>
                            <w:rFonts w:ascii="Arial" w:hAnsi="Arial" w:cs="Arial"/>
                            <w:color w:val="171717" w:themeColor="background2" w:themeShade="1A"/>
                            <w:kern w:val="24"/>
                            <w:sz w:val="12"/>
                            <w:szCs w:val="12"/>
                          </w:rPr>
                        </w:pPr>
                        <w:r w:rsidRPr="001675F0">
                          <w:rPr>
                            <w:rFonts w:ascii="Arial" w:hAnsi="Arial" w:cs="Arial"/>
                            <w:color w:val="171717" w:themeColor="background2" w:themeShade="1A"/>
                            <w:kern w:val="24"/>
                            <w:sz w:val="12"/>
                            <w:szCs w:val="12"/>
                          </w:rPr>
                          <w:t>2</w:t>
                        </w:r>
                        <w:proofErr w:type="spellStart"/>
                        <w:r w:rsidRPr="001675F0">
                          <w:rPr>
                            <w:rFonts w:ascii="Arial" w:hAnsi="Arial" w:cs="Arial"/>
                            <w:color w:val="171717" w:themeColor="background2" w:themeShade="1A"/>
                            <w:kern w:val="24"/>
                            <w:position w:val="4"/>
                            <w:sz w:val="12"/>
                            <w:szCs w:val="12"/>
                            <w:vertAlign w:val="superscript"/>
                          </w:rPr>
                          <w:t>nd</w:t>
                        </w:r>
                        <w:proofErr w:type="spellEnd"/>
                        <w:r w:rsidRPr="001675F0">
                          <w:rPr>
                            <w:rFonts w:ascii="Arial" w:hAnsi="Arial" w:cs="Arial"/>
                            <w:color w:val="171717" w:themeColor="background2" w:themeShade="1A"/>
                            <w:kern w:val="24"/>
                            <w:sz w:val="12"/>
                            <w:szCs w:val="12"/>
                          </w:rPr>
                          <w:t xml:space="preserve"> SCI</w:t>
                        </w:r>
                      </w:p>
                    </w:txbxContent>
                  </v:textbox>
                </v:rect>
                <v:rect id="Rectangle 241" o:spid="_x0000_s1090" style="position:absolute;left:10982;top:7154;width:2743;height:56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eQFxgAAANwAAAAPAAAAZHJzL2Rvd25yZXYueG1sRI/dasJA&#10;FITvC77DcoTe1Y22RomuEgqFCkXwD/HukD1mo9mzIbvV+PbdQqGXw8w3w8yXna3FjVpfOVYwHCQg&#10;iAunKy4V7HcfL1MQPiBrrB2Tggd5WC56T3PMtLvzhm7bUIpYwj5DBSaEJpPSF4Ys+oFriKN3dq3F&#10;EGVbSt3iPZbbWo6SJJUWK44LBht6N1Rct99WwShNj5dDs5p8bfL88CjXY/O6Oin13O/yGYhAXfgP&#10;/9GfOnJvQ/g9E4+AXPwAAAD//wMAUEsBAi0AFAAGAAgAAAAhANvh9svuAAAAhQEAABMAAAAAAAAA&#10;AAAAAAAAAAAAAFtDb250ZW50X1R5cGVzXS54bWxQSwECLQAUAAYACAAAACEAWvQsW78AAAAVAQAA&#10;CwAAAAAAAAAAAAAAAAAfAQAAX3JlbHMvLnJlbHNQSwECLQAUAAYACAAAACEAQXnkBcYAAADcAAAA&#10;DwAAAAAAAAAAAAAAAAAHAgAAZHJzL2Rvd25yZXYueG1sUEsFBgAAAAADAAMAtwAAAPoCAAAAAA==&#10;" fillcolor="#ebebeb">
                  <v:fill r:id="rId17" o:title="" type="pattern"/>
                  <v:textbox>
                    <w:txbxContent>
                      <w:p w14:paraId="6368EE18" w14:textId="77777777" w:rsidR="001675F0" w:rsidRPr="001675F0" w:rsidRDefault="001675F0" w:rsidP="001675F0">
                        <w:pPr>
                          <w:jc w:val="center"/>
                          <w:rPr>
                            <w:rFonts w:ascii="Arial" w:hAnsi="Arial" w:cs="Arial"/>
                            <w:color w:val="171717" w:themeColor="background2" w:themeShade="1A"/>
                            <w:kern w:val="24"/>
                            <w:sz w:val="12"/>
                            <w:szCs w:val="12"/>
                          </w:rPr>
                        </w:pPr>
                        <w:r w:rsidRPr="001675F0">
                          <w:rPr>
                            <w:rFonts w:ascii="Arial" w:hAnsi="Arial" w:cs="Arial"/>
                            <w:color w:val="171717" w:themeColor="background2" w:themeShade="1A"/>
                            <w:kern w:val="24"/>
                            <w:sz w:val="12"/>
                            <w:szCs w:val="12"/>
                          </w:rPr>
                          <w:t>2</w:t>
                        </w:r>
                        <w:proofErr w:type="spellStart"/>
                        <w:r w:rsidRPr="001675F0">
                          <w:rPr>
                            <w:rFonts w:ascii="Arial" w:hAnsi="Arial" w:cs="Arial"/>
                            <w:color w:val="171717" w:themeColor="background2" w:themeShade="1A"/>
                            <w:kern w:val="24"/>
                            <w:position w:val="4"/>
                            <w:sz w:val="12"/>
                            <w:szCs w:val="12"/>
                            <w:vertAlign w:val="superscript"/>
                          </w:rPr>
                          <w:t>nd</w:t>
                        </w:r>
                        <w:proofErr w:type="spellEnd"/>
                        <w:r w:rsidRPr="001675F0">
                          <w:rPr>
                            <w:rFonts w:ascii="Arial" w:hAnsi="Arial" w:cs="Arial"/>
                            <w:color w:val="171717" w:themeColor="background2" w:themeShade="1A"/>
                            <w:kern w:val="24"/>
                            <w:sz w:val="12"/>
                            <w:szCs w:val="12"/>
                          </w:rPr>
                          <w:t xml:space="preserve"> SCI</w:t>
                        </w:r>
                      </w:p>
                    </w:txbxContent>
                  </v:textbox>
                </v:rect>
                <v:rect id="Rectangle 242" o:spid="_x0000_s1091" style="position:absolute;left:13727;top:3464;width:2743;height:9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2jgxAAAANwAAAAPAAAAZHJzL2Rvd25yZXYueG1sRI9Li8Iw&#10;FIX3A/6HcIXZjakdGaQaRQRFGF34Wri7Nte22NzUJqPVX28EYZaH8/g4w3FjSnGl2hWWFXQ7EQji&#10;1OqCMwW77eyrD8J5ZI2lZVJwJwfjUetjiIm2N17TdeMzEUbYJagg975KpHRpTgZdx1bEwTvZ2qAP&#10;ss6krvEWxk0p4yj6kQYLDoQcK5rmlJ43fyZAJgea734fy4vcfx+z2d2v3HSl1Ge7mQxAeGr8f/jd&#10;XmgFcS+G15lwBOToCQAA//8DAFBLAQItABQABgAIAAAAIQDb4fbL7gAAAIUBAAATAAAAAAAAAAAA&#10;AAAAAAAAAABbQ29udGVudF9UeXBlc10ueG1sUEsBAi0AFAAGAAgAAAAhAFr0LFu/AAAAFQEAAAsA&#10;AAAAAAAAAAAAAAAAHwEAAF9yZWxzLy5yZWxzUEsBAi0AFAAGAAgAAAAhAGhLaODEAAAA3AAAAA8A&#10;AAAAAAAAAAAAAAAABwIAAGRycy9kb3ducmV2LnhtbFBLBQYAAAAAAwADALcAAAD4AgAAAAA=&#10;" fillcolor="aqua">
                  <v:fill r:id="rId19" o:title="" type="pattern"/>
                  <v:textbox>
                    <w:txbxContent>
                      <w:p w14:paraId="4B83010F" w14:textId="77777777" w:rsidR="001675F0" w:rsidRPr="001675F0" w:rsidRDefault="001675F0" w:rsidP="001675F0">
                        <w:pPr>
                          <w:jc w:val="center"/>
                          <w:rPr>
                            <w:rFonts w:ascii="Arial" w:hAnsi="Arial" w:cs="Arial"/>
                            <w:color w:val="171717" w:themeColor="background2" w:themeShade="1A"/>
                            <w:kern w:val="24"/>
                            <w:sz w:val="12"/>
                            <w:szCs w:val="12"/>
                          </w:rPr>
                        </w:pPr>
                        <w:r w:rsidRPr="001675F0">
                          <w:rPr>
                            <w:rFonts w:ascii="Arial" w:hAnsi="Arial" w:cs="Arial"/>
                            <w:color w:val="171717" w:themeColor="background2" w:themeShade="1A"/>
                            <w:kern w:val="24"/>
                            <w:sz w:val="12"/>
                            <w:szCs w:val="12"/>
                          </w:rPr>
                          <w:t>3</w:t>
                        </w:r>
                        <w:proofErr w:type="spellStart"/>
                        <w:r w:rsidRPr="001675F0">
                          <w:rPr>
                            <w:rFonts w:ascii="Arial" w:hAnsi="Arial" w:cs="Arial"/>
                            <w:color w:val="171717" w:themeColor="background2" w:themeShade="1A"/>
                            <w:kern w:val="24"/>
                            <w:position w:val="4"/>
                            <w:sz w:val="12"/>
                            <w:szCs w:val="12"/>
                            <w:vertAlign w:val="superscript"/>
                          </w:rPr>
                          <w:t>rd</w:t>
                        </w:r>
                        <w:proofErr w:type="spellEnd"/>
                        <w:r w:rsidRPr="001675F0">
                          <w:rPr>
                            <w:rFonts w:ascii="Arial" w:hAnsi="Arial" w:cs="Arial"/>
                            <w:color w:val="171717" w:themeColor="background2" w:themeShade="1A"/>
                            <w:kern w:val="24"/>
                            <w:sz w:val="12"/>
                            <w:szCs w:val="12"/>
                          </w:rPr>
                          <w:t xml:space="preserve"> SCI</w:t>
                        </w:r>
                      </w:p>
                    </w:txbxContent>
                  </v:textbox>
                </v:rect>
                <v:rect id="Rectangle 243" o:spid="_x0000_s1092" style="position:absolute;left:16473;top:3464;width:2743;height:9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UWOxAAAANwAAAAPAAAAZHJzL2Rvd25yZXYueG1sRI/RisIw&#10;FETfBf8hXGHfNF23qHSNIsLC+qRRP+DSXNtic1ObqN39eiMIPg4zc4aZLztbixu1vnKs4HOUgCDO&#10;nam4UHA8/AxnIHxANlg7JgV/5GG56PfmmBl3Z023fShEhLDPUEEZQpNJ6fOSLPqRa4ijd3KtxRBl&#10;W0jT4j3CbS3HSTKRFiuOCyU2tC4pP++vVkFab/RVXyanNNcbP9Wr4/92d1bqY9CtvkEE6sI7/Gr/&#10;GgXj9AueZ+IRkIsHAAAA//8DAFBLAQItABQABgAIAAAAIQDb4fbL7gAAAIUBAAATAAAAAAAAAAAA&#10;AAAAAAAAAABbQ29udGVudF9UeXBlc10ueG1sUEsBAi0AFAAGAAgAAAAhAFr0LFu/AAAAFQEAAAsA&#10;AAAAAAAAAAAAAAAAHwEAAF9yZWxzLy5yZWxzUEsBAi0AFAAGAAgAAAAhABBBRY7EAAAA3AAAAA8A&#10;AAAAAAAAAAAAAAAABwIAAGRycy9kb3ducmV2LnhtbFBLBQYAAAAAAwADALcAAAD4AgAAAAA=&#10;" fillcolor="#ebebeb">
                  <v:fill r:id="rId18" o:title="" type="pattern"/>
                  <v:textbox>
                    <w:txbxContent>
                      <w:p w14:paraId="7BCC88CB" w14:textId="77777777" w:rsidR="001675F0" w:rsidRPr="001675F0" w:rsidRDefault="001675F0" w:rsidP="001675F0">
                        <w:pPr>
                          <w:jc w:val="center"/>
                          <w:rPr>
                            <w:rFonts w:ascii="Arial" w:hAnsi="Arial" w:cs="Arial"/>
                            <w:color w:val="171717" w:themeColor="background2" w:themeShade="1A"/>
                            <w:kern w:val="24"/>
                            <w:sz w:val="20"/>
                            <w:szCs w:val="20"/>
                          </w:rPr>
                        </w:pPr>
                        <w:r w:rsidRPr="001675F0">
                          <w:rPr>
                            <w:rFonts w:ascii="Arial" w:hAnsi="Arial" w:cs="Arial"/>
                            <w:color w:val="171717" w:themeColor="background2" w:themeShade="1A"/>
                            <w:kern w:val="24"/>
                            <w:sz w:val="20"/>
                            <w:szCs w:val="20"/>
                          </w:rPr>
                          <w:t>DMRS</w:t>
                        </w:r>
                      </w:p>
                    </w:txbxContent>
                  </v:textbox>
                </v:rect>
                <v:rect id="Rectangle 244" o:spid="_x0000_s1093" style="position:absolute;left:19218;top:3464;width:2743;height:9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G5xAAAANwAAAAPAAAAZHJzL2Rvd25yZXYueG1sRI9Bi8Iw&#10;FITvgv8hPMGbphWRpRpFdAVBWFCLeHw0z7bYvHSbqHV/vREWPA4z8w0zW7SmEndqXGlZQTyMQBBn&#10;VpecK0iPm8EXCOeRNVaWScGTHCzm3c4ME20fvKf7weciQNglqKDwvk6kdFlBBt3Q1sTBu9jGoA+y&#10;yaVu8BHgppKjKJpIgyWHhQJrWhWUXQ83o6DexdffP21+4nV1XKUn+32+7VKl+r12OQXhqfWf8H97&#10;qxWMxmN4nwlHQM5fAAAA//8DAFBLAQItABQABgAIAAAAIQDb4fbL7gAAAIUBAAATAAAAAAAAAAAA&#10;AAAAAAAAAABbQ29udGVudF9UeXBlc10ueG1sUEsBAi0AFAAGAAgAAAAhAFr0LFu/AAAAFQEAAAsA&#10;AAAAAAAAAAAAAAAAHwEAAF9yZWxzLy5yZWxzUEsBAi0AFAAGAAgAAAAhAMED4bnEAAAA3AAAAA8A&#10;AAAAAAAAAAAAAAAABwIAAGRycy9kb3ducmV2LnhtbFBLBQYAAAAAAwADALcAAAD4AgAAAAA=&#10;" fillcolor="#ebebeb"/>
                <v:rect id="Rectangle 245" o:spid="_x0000_s1094" style="position:absolute;left:21964;top:3464;width:2743;height:9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0QixgAAANwAAAAPAAAAZHJzL2Rvd25yZXYueG1sRI9Ba8JA&#10;FITvhf6H5RV6q5uEKiV1FUlbEAIFNZQeH9lnEsy+TbOrif76riB4HGbmG2a+HE0rTtS7xrKCeBKB&#10;IC6tbrhSUOy+Xt5AOI+ssbVMCs7kYLl4fJhjqu3AGzptfSUChF2KCmrvu1RKV9Zk0E1sRxy8ve0N&#10;+iD7SuoehwA3rUyiaCYNNhwWauwoq6k8bI9GQZfHh7+LNt/xR7vLih/7+XvMC6Wen8bVOwhPo7+H&#10;b+21VpC8TuF6JhwBufgHAAD//wMAUEsBAi0AFAAGAAgAAAAhANvh9svuAAAAhQEAABMAAAAAAAAA&#10;AAAAAAAAAAAAAFtDb250ZW50X1R5cGVzXS54bWxQSwECLQAUAAYACAAAACEAWvQsW78AAAAVAQAA&#10;CwAAAAAAAAAAAAAAAAAfAQAAX3JlbHMvLnJlbHNQSwECLQAUAAYACAAAACEArk9EIsYAAADcAAAA&#10;DwAAAAAAAAAAAAAAAAAHAgAAZHJzL2Rvd25yZXYueG1sUEsFBgAAAAADAAMAtwAAAPoCAAAAAA==&#10;" fillcolor="#ebebeb"/>
                <v:rect id="Rectangle 246" o:spid="_x0000_s1095" style="position:absolute;left:24709;top:3464;width:2743;height:9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dpVxgAAANwAAAAPAAAAZHJzL2Rvd25yZXYueG1sRI9Ba8JA&#10;FITvhf6H5Qne6iYioaSuIqmCEChUg3h8ZF+TkOzbmF017a/vFgoeh5n5hlmuR9OJGw2usawgnkUg&#10;iEurG64UFMfdyysI55E1dpZJwTc5WK+en5aYanvnT7odfCUChF2KCmrv+1RKV9Zk0M1sTxy8LzsY&#10;9EEOldQD3gPcdHIeRYk02HBYqLGnrKayPVyNgj6P28uPNh/xe3fMipPdnq95odR0Mm7eQHga/SP8&#10;395rBfNFAn9nwhGQq18AAAD//wMAUEsBAi0AFAAGAAgAAAAhANvh9svuAAAAhQEAABMAAAAAAAAA&#10;AAAAAAAAAAAAAFtDb250ZW50X1R5cGVzXS54bWxQSwECLQAUAAYACAAAACEAWvQsW78AAAAVAQAA&#10;CwAAAAAAAAAAAAAAAAAfAQAAX3JlbHMvLnJlbHNQSwECLQAUAAYACAAAACEAXp3aVcYAAADcAAAA&#10;DwAAAAAAAAAAAAAAAAAHAgAAZHJzL2Rvd25yZXYueG1sUEsFBgAAAAADAAMAtwAAAPoCAAAAAA==&#10;" fillcolor="#ebebeb"/>
                <v:rect id="Rectangle 247" o:spid="_x0000_s1096" style="position:absolute;left:27455;top:3464;width:2743;height:9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X/OxgAAANwAAAAPAAAAZHJzL2Rvd25yZXYueG1sRI9Ba8JA&#10;FITvhf6H5RV6q5uEoiV1FUlbEAIFNZQeH9lnEsy+TbOrif76riB4HGbmG2a+HE0rTtS7xrKCeBKB&#10;IC6tbrhSUOy+Xt5AOI+ssbVMCs7kYLl4fJhjqu3AGzptfSUChF2KCmrvu1RKV9Zk0E1sRxy8ve0N&#10;+iD7SuoehwA3rUyiaCoNNhwWauwoq6k8bI9GQZfHh7+LNt/xR7vLih/7+XvMC6Wen8bVOwhPo7+H&#10;b+21VpC8zuB6JhwBufgHAAD//wMAUEsBAi0AFAAGAAgAAAAhANvh9svuAAAAhQEAABMAAAAAAAAA&#10;AAAAAAAAAAAAAFtDb250ZW50X1R5cGVzXS54bWxQSwECLQAUAAYACAAAACEAWvQsW78AAAAVAQAA&#10;CwAAAAAAAAAAAAAAAAAfAQAAX3JlbHMvLnJlbHNQSwECLQAUAAYACAAAACEAMdF/zsYAAADcAAAA&#10;DwAAAAAAAAAAAAAAAAAHAgAAZHJzL2Rvd25yZXYueG1sUEsFBgAAAAADAAMAtwAAAPoCAAAAAA==&#10;" fillcolor="#ebebeb"/>
                <v:rect id="Rectangle 248" o:spid="_x0000_s1097" style="position:absolute;left:30200;top:3464;width:2743;height:9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df/wgAAANwAAAAPAAAAZHJzL2Rvd25yZXYueG1sRE/dasIw&#10;FL4f+A7hCLtbU6V0Uo0ig8F6tUX7AIfm2Babk9pErT79cjHY5cf3v9lNthc3Gn3nWMEiSUEQ1850&#10;3Ciojp9vKxA+IBvsHZOCB3nYbWcvGyyMu7Om2yE0IoawL1BBG8JQSOnrliz6xA3EkTu50WKIcGyk&#10;GfEew20vl2maS4sdx4YWB/poqT4frlZB1pf6qi/5Kat16d/1vnp+/5yVep1P+zWIQFP4F/+5v4yC&#10;ZRbXxjPxCMjtLwAAAP//AwBQSwECLQAUAAYACAAAACEA2+H2y+4AAACFAQAAEwAAAAAAAAAAAAAA&#10;AAAAAAAAW0NvbnRlbnRfVHlwZXNdLnhtbFBLAQItABQABgAIAAAAIQBa9CxbvwAAABUBAAALAAAA&#10;AAAAAAAAAAAAAB8BAABfcmVscy8ucmVsc1BLAQItABQABgAIAAAAIQAe5df/wgAAANwAAAAPAAAA&#10;AAAAAAAAAAAAAAcCAABkcnMvZG93bnJldi54bWxQSwUGAAAAAAMAAwC3AAAA9gIAAAAA&#10;" fillcolor="#ebebeb">
                  <v:fill r:id="rId18" o:title="" type="pattern"/>
                  <v:textbox>
                    <w:txbxContent>
                      <w:p w14:paraId="70A8C69C" w14:textId="77777777" w:rsidR="001675F0" w:rsidRPr="001675F0" w:rsidRDefault="001675F0" w:rsidP="001675F0">
                        <w:pPr>
                          <w:jc w:val="center"/>
                          <w:rPr>
                            <w:rFonts w:ascii="Arial" w:hAnsi="Arial" w:cs="Arial"/>
                            <w:color w:val="171717" w:themeColor="background2" w:themeShade="1A"/>
                            <w:kern w:val="24"/>
                            <w:sz w:val="20"/>
                            <w:szCs w:val="20"/>
                          </w:rPr>
                        </w:pPr>
                        <w:r w:rsidRPr="001675F0">
                          <w:rPr>
                            <w:rFonts w:ascii="Arial" w:hAnsi="Arial" w:cs="Arial"/>
                            <w:color w:val="171717" w:themeColor="background2" w:themeShade="1A"/>
                            <w:kern w:val="24"/>
                            <w:sz w:val="20"/>
                            <w:szCs w:val="20"/>
                          </w:rPr>
                          <w:t>DMRS</w:t>
                        </w:r>
                      </w:p>
                    </w:txbxContent>
                  </v:textbox>
                </v:rect>
                <v:rect id="Rectangle 249" o:spid="_x0000_s1098" style="position:absolute;left:32946;top:3464;width:2743;height:9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k4nxgAAANwAAAAPAAAAZHJzL2Rvd25yZXYueG1sRI9Ba8JA&#10;FITvhf6H5RV6q5uEIjZ1FUlbEAIFNZQeH9lnEsy+TbOrif76riB4HGbmG2a+HE0rTtS7xrKCeBKB&#10;IC6tbrhSUOy+XmYgnEfW2FomBWdysFw8Pswx1XbgDZ22vhIBwi5FBbX3XSqlK2sy6Ca2Iw7e3vYG&#10;fZB9JXWPQ4CbViZRNJUGGw4LNXaU1VQetkejoMvjw99Fm+/4o91lxY/9/D3mhVLPT+PqHYSn0d/D&#10;t/ZaK0he3+B6JhwBufgHAAD//wMAUEsBAi0AFAAGAAgAAAAhANvh9svuAAAAhQEAABMAAAAAAAAA&#10;AAAAAAAAAAAAAFtDb250ZW50X1R5cGVzXS54bWxQSwECLQAUAAYACAAAACEAWvQsW78AAAAVAQAA&#10;CwAAAAAAAAAAAAAAAAAfAQAAX3JlbHMvLnJlbHNQSwECLQAUAAYACAAAACEALwJOJ8YAAADcAAAA&#10;DwAAAAAAAAAAAAAAAAAHAgAAZHJzL2Rvd25yZXYueG1sUEsFBgAAAAADAAMAtwAAAPoCAAAAAA==&#10;" fillcolor="#ebebeb"/>
                <v:rect id="Rectangle 250" o:spid="_x0000_s1099" style="position:absolute;left:35691;top:3464;width:2743;height:9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PMvvwAAANwAAAAPAAAAZHJzL2Rvd25yZXYueG1sRE9Ni8Iw&#10;EL0v+B/CCN7WtIoi1SgiKB68WHfxOjZjW9tMShO1/ntzEDw+3vdi1ZlaPKh1pWUF8TACQZxZXXKu&#10;4O+0/Z2BcB5ZY22ZFLzIwWrZ+1lgou2Tj/RIfS5CCLsEFRTeN4mULivIoBvahjhwV9sa9AG2udQt&#10;PkO4qeUoiqbSYMmhocCGNgVlVXo3Cu5xdB6/LumNqsMkxsr9dzsTKzXod+s5CE+d/4o/7r1WMJqE&#10;+eFMOAJy+QYAAP//AwBQSwECLQAUAAYACAAAACEA2+H2y+4AAACFAQAAEwAAAAAAAAAAAAAAAAAA&#10;AAAAW0NvbnRlbnRfVHlwZXNdLnhtbFBLAQItABQABgAIAAAAIQBa9CxbvwAAABUBAAALAAAAAAAA&#10;AAAAAAAAAB8BAABfcmVscy8ucmVsc1BLAQItABQABgAIAAAAIQCfIPMvvwAAANwAAAAPAAAAAAAA&#10;AAAAAAAAAAcCAABkcnMvZG93bnJldi54bWxQSwUGAAAAAAMAAwC3AAAA8wIAAAAA&#10;" fillcolor="#ffdb99">
                  <v:textbox>
                    <w:txbxContent>
                      <w:p w14:paraId="15D83A0C" w14:textId="77777777" w:rsidR="001675F0" w:rsidRPr="001675F0" w:rsidRDefault="001675F0" w:rsidP="001675F0">
                        <w:pPr>
                          <w:jc w:val="center"/>
                          <w:rPr>
                            <w:rFonts w:ascii="Arial" w:hAnsi="Arial" w:cs="Arial"/>
                            <w:color w:val="171717" w:themeColor="background2" w:themeShade="1A"/>
                            <w:kern w:val="24"/>
                            <w:sz w:val="20"/>
                            <w:szCs w:val="20"/>
                          </w:rPr>
                        </w:pPr>
                        <w:r w:rsidRPr="001675F0">
                          <w:rPr>
                            <w:rFonts w:ascii="Arial" w:hAnsi="Arial" w:cs="Arial"/>
                            <w:color w:val="171717" w:themeColor="background2" w:themeShade="1A"/>
                            <w:kern w:val="24"/>
                            <w:sz w:val="20"/>
                            <w:szCs w:val="20"/>
                          </w:rPr>
                          <w:t>GP</w:t>
                        </w:r>
                      </w:p>
                    </w:txbxContent>
                  </v:textbox>
                </v:rect>
                <v:rect id="Rectangle 251" o:spid="_x0000_s1100" style="position:absolute;left:2747;top:9897;width:8230;height:29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T/3wwAAANwAAAAPAAAAZHJzL2Rvd25yZXYueG1sRI9Bi8Iw&#10;FITvC/6H8ARva2pRkWoUEVzUm1XQ46N5ttXmpTTZWv+9WVjwOMzMN8xi1ZlKtNS40rKC0TACQZxZ&#10;XXKu4Hzafs9AOI+ssbJMCl7kYLXsfS0w0fbJR2pTn4sAYZeggsL7OpHSZQUZdENbEwfvZhuDPsgm&#10;l7rBZ4CbSsZRNJUGSw4LBda0KSh7pL9GweUwfpz3+lq5n9Qe95d7GsftS6lBv1vPQXjq/Cf8395p&#10;BfFkBH9nwhGQyzcAAAD//wMAUEsBAi0AFAAGAAgAAAAhANvh9svuAAAAhQEAABMAAAAAAAAAAAAA&#10;AAAAAAAAAFtDb250ZW50X1R5cGVzXS54bWxQSwECLQAUAAYACAAAACEAWvQsW78AAAAVAQAACwAA&#10;AAAAAAAAAAAAAAAfAQAAX3JlbHMvLnJlbHNQSwECLQAUAAYACAAAACEAtsk/98MAAADcAAAADwAA&#10;AAAAAAAAAAAAAAAHAgAAZHJzL2Rvd25yZXYueG1sUEsFBgAAAAADAAMAtwAAAPcCAAAAAA==&#10;" fillcolor="#d3d3d3">
                  <v:textbox>
                    <w:txbxContent>
                      <w:p w14:paraId="23379D14" w14:textId="77777777" w:rsidR="001675F0" w:rsidRPr="001675F0" w:rsidRDefault="001675F0" w:rsidP="001675F0">
                        <w:pPr>
                          <w:jc w:val="center"/>
                          <w:rPr>
                            <w:rFonts w:ascii="Arial" w:hAnsi="Arial" w:cs="Arial"/>
                            <w:color w:val="171717" w:themeColor="background2" w:themeShade="1A"/>
                            <w:kern w:val="24"/>
                            <w:sz w:val="20"/>
                            <w:szCs w:val="20"/>
                          </w:rPr>
                        </w:pPr>
                        <w:r w:rsidRPr="001675F0">
                          <w:rPr>
                            <w:rFonts w:ascii="Arial" w:hAnsi="Arial" w:cs="Arial"/>
                            <w:color w:val="171717" w:themeColor="background2" w:themeShade="1A"/>
                            <w:kern w:val="24"/>
                            <w:sz w:val="20"/>
                            <w:szCs w:val="20"/>
                          </w:rPr>
                          <w:t>PSCCH</w:t>
                        </w:r>
                      </w:p>
                    </w:txbxContent>
                  </v:textbox>
                </v:rect>
                <v:rect id="Rectangle 252" o:spid="_x0000_s1101" style="position:absolute;left:10979;top:3464;width:2743;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v49xAAAANwAAAAPAAAAZHJzL2Rvd25yZXYueG1sRI9Li8Iw&#10;FIX3A/6HcIXZjakdHKQaRQRFGF34Wri7Nte22NzUJqPVX28EYZaH8/g4w3FjSnGl2hWWFXQ7EQji&#10;1OqCMwW77eyrD8J5ZI2lZVJwJwfjUetjiIm2N17TdeMzEUbYJagg975KpHRpTgZdx1bEwTvZ2qAP&#10;ss6krvEWxk0p4yj6kQYLDoQcK5rmlJ43fyZAJgea734fy4vcfx+z2d2v3HSl1Ge7mQxAeGr8f/jd&#10;XmgFcS+G15lwBOToCQAA//8DAFBLAQItABQABgAIAAAAIQDb4fbL7gAAAIUBAAATAAAAAAAAAAAA&#10;AAAAAAAAAABbQ29udGVudF9UeXBlc10ueG1sUEsBAi0AFAAGAAgAAAAhAFr0LFu/AAAAFQEAAAsA&#10;AAAAAAAAAAAAAAAAHwEAAF9yZWxzLy5yZWxzUEsBAi0AFAAGAAgAAAAhAO2S/j3EAAAA3AAAAA8A&#10;AAAAAAAAAAAAAAAABwIAAGRycy9kb3ducmV2LnhtbFBLBQYAAAAAAwADALcAAAD4AgAAAAA=&#10;" fillcolor="aqua">
                  <v:fill r:id="rId19" o:title="" type="pattern"/>
                  <v:textbox>
                    <w:txbxContent>
                      <w:p w14:paraId="2791BD04" w14:textId="77777777" w:rsidR="001675F0" w:rsidRPr="001675F0" w:rsidRDefault="001675F0" w:rsidP="001675F0">
                        <w:pPr>
                          <w:jc w:val="center"/>
                          <w:rPr>
                            <w:rFonts w:ascii="Arial" w:hAnsi="Arial" w:cs="Arial"/>
                            <w:color w:val="171717" w:themeColor="background2" w:themeShade="1A"/>
                            <w:kern w:val="24"/>
                            <w:sz w:val="12"/>
                            <w:szCs w:val="12"/>
                          </w:rPr>
                        </w:pPr>
                        <w:r w:rsidRPr="001675F0">
                          <w:rPr>
                            <w:rFonts w:ascii="Arial" w:hAnsi="Arial" w:cs="Arial"/>
                            <w:color w:val="171717" w:themeColor="background2" w:themeShade="1A"/>
                            <w:kern w:val="24"/>
                            <w:sz w:val="12"/>
                            <w:szCs w:val="12"/>
                          </w:rPr>
                          <w:t>3</w:t>
                        </w:r>
                        <w:proofErr w:type="spellStart"/>
                        <w:r w:rsidRPr="001675F0">
                          <w:rPr>
                            <w:rFonts w:ascii="Arial" w:hAnsi="Arial" w:cs="Arial"/>
                            <w:color w:val="171717" w:themeColor="background2" w:themeShade="1A"/>
                            <w:kern w:val="24"/>
                            <w:position w:val="4"/>
                            <w:sz w:val="12"/>
                            <w:szCs w:val="12"/>
                            <w:vertAlign w:val="superscript"/>
                          </w:rPr>
                          <w:t>rd</w:t>
                        </w:r>
                        <w:proofErr w:type="spellEnd"/>
                        <w:r w:rsidRPr="001675F0">
                          <w:rPr>
                            <w:rFonts w:ascii="Arial" w:hAnsi="Arial" w:cs="Arial"/>
                            <w:color w:val="171717" w:themeColor="background2" w:themeShade="1A"/>
                            <w:kern w:val="24"/>
                            <w:sz w:val="12"/>
                            <w:szCs w:val="12"/>
                          </w:rPr>
                          <w:t xml:space="preserve"> SCI</w:t>
                        </w:r>
                      </w:p>
                    </w:txbxContent>
                  </v:textbox>
                </v:rect>
                <v:shape id="TextBox 25" o:spid="_x0000_s1102" type="#_x0000_t202" style="position:absolute;left:15828;width:20872;height:35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M/2wwAAANwAAAAPAAAAZHJzL2Rvd25yZXYueG1sRI9BawIx&#10;FITvgv8hPMGbJlotdjWKWAo9KbW14O2xee4ubl6WTXTXf28EweMwM98wi1VrS3Gl2heONYyGCgRx&#10;6kzBmYa/36/BDIQPyAZLx6ThRh5Wy25ngYlxDf/QdR8yESHsE9SQh1AlUvo0J4t+6Cri6J1cbTFE&#10;WWfS1NhEuC3lWKl3abHguJBjRZuc0vP+YjUctqfj/0Ttsk87rRrXKsn2Q2rd77XrOYhAbXiFn+1v&#10;o2E8fYPHmXgE5PIOAAD//wMAUEsBAi0AFAAGAAgAAAAhANvh9svuAAAAhQEAABMAAAAAAAAAAAAA&#10;AAAAAAAAAFtDb250ZW50X1R5cGVzXS54bWxQSwECLQAUAAYACAAAACEAWvQsW78AAAAVAQAACwAA&#10;AAAAAAAAAAAAAAAfAQAAX3JlbHMvLnJlbHNQSwECLQAUAAYACAAAACEA1BTP9sMAAADcAAAADwAA&#10;AAAAAAAAAAAAAAAHAgAAZHJzL2Rvd25yZXYueG1sUEsFBgAAAAADAAMAtwAAAPcCAAAAAA==&#10;" filled="f" stroked="f">
                  <v:textbox>
                    <w:txbxContent>
                      <w:p w14:paraId="1D0D1780" w14:textId="77777777" w:rsidR="001675F0" w:rsidRPr="001675F0" w:rsidRDefault="001675F0" w:rsidP="001675F0">
                        <w:pPr>
                          <w:rPr>
                            <w:rFonts w:ascii="Arial" w:hAnsi="Arial" w:cs="Arial"/>
                            <w:color w:val="000000" w:themeColor="text1"/>
                            <w:kern w:val="24"/>
                            <w:sz w:val="16"/>
                            <w:szCs w:val="16"/>
                          </w:rPr>
                        </w:pPr>
                        <w:r w:rsidRPr="001675F0">
                          <w:rPr>
                            <w:rFonts w:ascii="Arial" w:hAnsi="Arial" w:cs="Arial"/>
                            <w:color w:val="000000" w:themeColor="text1"/>
                            <w:kern w:val="24"/>
                            <w:sz w:val="16"/>
                            <w:szCs w:val="16"/>
                          </w:rPr>
                          <w:t>Other potential locations of 3</w:t>
                        </w:r>
                        <w:proofErr w:type="spellStart"/>
                        <w:r w:rsidRPr="001675F0">
                          <w:rPr>
                            <w:rFonts w:ascii="Arial" w:hAnsi="Arial" w:cs="Arial"/>
                            <w:color w:val="000000" w:themeColor="text1"/>
                            <w:kern w:val="24"/>
                            <w:position w:val="5"/>
                            <w:sz w:val="16"/>
                            <w:szCs w:val="16"/>
                            <w:vertAlign w:val="superscript"/>
                          </w:rPr>
                          <w:t>rd</w:t>
                        </w:r>
                        <w:proofErr w:type="spellEnd"/>
                        <w:r w:rsidRPr="001675F0">
                          <w:rPr>
                            <w:rFonts w:ascii="Arial" w:hAnsi="Arial" w:cs="Arial"/>
                            <w:color w:val="000000" w:themeColor="text1"/>
                            <w:kern w:val="24"/>
                            <w:sz w:val="16"/>
                            <w:szCs w:val="16"/>
                          </w:rPr>
                          <w:t>-stage SCI</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54" o:spid="_x0000_s1103" type="#_x0000_t87" style="position:absolute;left:25707;top:-5777;width:913;height:1663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myXxAAAANwAAAAPAAAAZHJzL2Rvd25yZXYueG1sRI/RisIw&#10;FETfBf8hXME3TdtVka5RxGXFp8W6fsClubbV5qY02Vr/3ggLPg4zc4ZZbXpTi45aV1lWEE8jEMS5&#10;1RUXCs6/35MlCOeRNdaWScGDHGzWw8EKU23vnFF38oUIEHYpKii9b1IpXV6SQTe1DXHwLrY16INs&#10;C6lbvAe4qWUSRQtpsOKwUGJDu5Ly2+nPKPiI57uva3Zszj9JLPfdpfK35UOp8ajffoLw1Pt3+L99&#10;0AqS+QxeZ8IRkOsnAAAA//8DAFBLAQItABQABgAIAAAAIQDb4fbL7gAAAIUBAAATAAAAAAAAAAAA&#10;AAAAAAAAAABbQ29udGVudF9UeXBlc10ueG1sUEsBAi0AFAAGAAgAAAAhAFr0LFu/AAAAFQEAAAsA&#10;AAAAAAAAAAAAAAAAHwEAAF9yZWxzLy5yZWxzUEsBAi0AFAAGAAgAAAAhAER2bJfEAAAA3AAAAA8A&#10;AAAAAAAAAAAAAAAABwIAAGRycy9kb3ducmV2LnhtbFBLBQYAAAAAAwADALcAAAD4AgAAAAA=&#10;" adj="99"/>
                <w10:wrap type="topAndBottom" anchorx="margin"/>
              </v:group>
            </w:pict>
          </mc:Fallback>
        </mc:AlternateContent>
      </w:r>
      <w:r w:rsidR="00AC6DA2" w:rsidRPr="00A710BE">
        <w:rPr>
          <w:rFonts w:ascii="Arial" w:hAnsi="Arial" w:cs="Arial"/>
          <w:i/>
          <w:iCs/>
        </w:rPr>
        <w:t>For</w:t>
      </w:r>
      <w:r w:rsidR="00BB6458" w:rsidRPr="00621B2C">
        <w:rPr>
          <w:rFonts w:ascii="Arial" w:hAnsi="Arial" w:cs="Arial"/>
          <w:i/>
          <w:iCs/>
        </w:rPr>
        <w:t xml:space="preserve"> Rel-18</w:t>
      </w:r>
      <w:r w:rsidR="00AC6DA2" w:rsidRPr="00A710BE">
        <w:rPr>
          <w:rFonts w:ascii="Arial" w:hAnsi="Arial" w:cs="Arial"/>
          <w:i/>
          <w:iCs/>
        </w:rPr>
        <w:t xml:space="preserve"> UE</w:t>
      </w:r>
      <w:r w:rsidR="00BB6458" w:rsidRPr="00621B2C">
        <w:rPr>
          <w:rFonts w:ascii="Arial" w:hAnsi="Arial" w:cs="Arial"/>
          <w:i/>
          <w:iCs/>
        </w:rPr>
        <w:t>s</w:t>
      </w:r>
      <w:r w:rsidR="00AC6DA2" w:rsidRPr="00A710BE">
        <w:rPr>
          <w:rFonts w:ascii="Arial" w:hAnsi="Arial" w:cs="Arial"/>
          <w:i/>
          <w:iCs/>
        </w:rPr>
        <w:t xml:space="preserve"> with SL positioning capability</w:t>
      </w:r>
      <w:r w:rsidR="00AC6DA2" w:rsidRPr="00A710BE">
        <w:rPr>
          <w:rFonts w:ascii="Arial" w:hAnsi="Arial" w:cs="Arial"/>
        </w:rPr>
        <w:t xml:space="preserve">: </w:t>
      </w:r>
      <w:r w:rsidR="0079730D">
        <w:rPr>
          <w:rFonts w:ascii="Arial" w:hAnsi="Arial" w:cs="Arial"/>
        </w:rPr>
        <w:t xml:space="preserve">We propose that the </w:t>
      </w:r>
      <w:r w:rsidR="00AC6DA2" w:rsidRPr="00A710BE">
        <w:rPr>
          <w:rFonts w:ascii="Arial" w:hAnsi="Arial" w:cs="Arial"/>
        </w:rPr>
        <w:t>T</w:t>
      </w:r>
      <w:r w:rsidR="0079730D">
        <w:rPr>
          <w:rFonts w:ascii="Arial" w:hAnsi="Arial" w:cs="Arial"/>
        </w:rPr>
        <w:t>x</w:t>
      </w:r>
      <w:r w:rsidR="00AC6DA2" w:rsidRPr="00A710BE">
        <w:rPr>
          <w:rFonts w:ascii="Arial" w:hAnsi="Arial" w:cs="Arial"/>
        </w:rPr>
        <w:t xml:space="preserve"> UE sends</w:t>
      </w:r>
      <w:r w:rsidR="0079730D">
        <w:rPr>
          <w:rFonts w:ascii="Arial" w:hAnsi="Arial" w:cs="Arial"/>
        </w:rPr>
        <w:t xml:space="preserve"> the</w:t>
      </w:r>
      <w:r w:rsidR="00AC6DA2" w:rsidRPr="00A710BE">
        <w:rPr>
          <w:rFonts w:ascii="Arial" w:hAnsi="Arial" w:cs="Arial"/>
        </w:rPr>
        <w:t xml:space="preserve"> SL positioning resource allocation indication </w:t>
      </w:r>
      <w:r w:rsidR="003C11F1" w:rsidRPr="00A710BE">
        <w:rPr>
          <w:rFonts w:ascii="Arial" w:hAnsi="Arial" w:cs="Arial"/>
        </w:rPr>
        <w:t xml:space="preserve">via </w:t>
      </w:r>
      <w:r w:rsidR="003C11F1">
        <w:rPr>
          <w:rFonts w:ascii="Arial" w:hAnsi="Arial" w:cs="Arial"/>
        </w:rPr>
        <w:t xml:space="preserve">a </w:t>
      </w:r>
      <w:r w:rsidR="003C11F1" w:rsidRPr="00A710BE">
        <w:rPr>
          <w:rFonts w:ascii="Arial" w:hAnsi="Arial" w:cs="Arial"/>
        </w:rPr>
        <w:t xml:space="preserve">new </w:t>
      </w:r>
      <w:r w:rsidR="00A046CB">
        <w:rPr>
          <w:rFonts w:ascii="Arial" w:hAnsi="Arial" w:cs="Arial"/>
        </w:rPr>
        <w:t>“</w:t>
      </w:r>
      <w:r w:rsidR="003C11F1" w:rsidRPr="00A710BE">
        <w:rPr>
          <w:rFonts w:ascii="Arial" w:hAnsi="Arial" w:cs="Arial"/>
        </w:rPr>
        <w:t>3rd-stage SCI</w:t>
      </w:r>
      <w:r w:rsidR="00A046CB">
        <w:rPr>
          <w:rFonts w:ascii="Arial" w:hAnsi="Arial" w:cs="Arial"/>
        </w:rPr>
        <w:t>”</w:t>
      </w:r>
      <w:r w:rsidR="003C11F1" w:rsidRPr="00A710BE">
        <w:rPr>
          <w:rFonts w:ascii="Arial" w:hAnsi="Arial" w:cs="Arial"/>
        </w:rPr>
        <w:t xml:space="preserve"> or </w:t>
      </w:r>
      <w:r w:rsidR="00A046CB">
        <w:rPr>
          <w:rFonts w:ascii="Arial" w:hAnsi="Arial" w:cs="Arial"/>
        </w:rPr>
        <w:t>“</w:t>
      </w:r>
      <w:r w:rsidR="003C11F1" w:rsidRPr="00A710BE">
        <w:rPr>
          <w:rFonts w:ascii="Arial" w:hAnsi="Arial" w:cs="Arial"/>
        </w:rPr>
        <w:t>SL Positioning Control Information (SPCI)</w:t>
      </w:r>
      <w:r w:rsidR="00A046CB">
        <w:rPr>
          <w:rFonts w:ascii="Arial" w:hAnsi="Arial" w:cs="Arial"/>
        </w:rPr>
        <w:t>”</w:t>
      </w:r>
      <w:r w:rsidR="003C11F1" w:rsidRPr="00A710BE">
        <w:rPr>
          <w:rFonts w:ascii="Arial" w:hAnsi="Arial" w:cs="Arial"/>
        </w:rPr>
        <w:t xml:space="preserve"> format </w:t>
      </w:r>
      <w:r w:rsidR="00AC6DA2" w:rsidRPr="00A710BE">
        <w:rPr>
          <w:rFonts w:ascii="Arial" w:hAnsi="Arial" w:cs="Arial"/>
        </w:rPr>
        <w:t>in</w:t>
      </w:r>
      <w:r w:rsidR="003C11F1">
        <w:rPr>
          <w:rFonts w:ascii="Arial" w:hAnsi="Arial" w:cs="Arial"/>
        </w:rPr>
        <w:t xml:space="preserve"> the</w:t>
      </w:r>
      <w:r w:rsidR="00AC6DA2" w:rsidRPr="00A710BE">
        <w:rPr>
          <w:rFonts w:ascii="Arial" w:hAnsi="Arial" w:cs="Arial"/>
        </w:rPr>
        <w:t xml:space="preserve"> shared RP</w:t>
      </w:r>
      <w:r w:rsidR="003C11F1">
        <w:rPr>
          <w:rFonts w:ascii="Arial" w:hAnsi="Arial" w:cs="Arial"/>
        </w:rPr>
        <w:t xml:space="preserve">. </w:t>
      </w:r>
      <w:r>
        <w:rPr>
          <w:rFonts w:ascii="Arial" w:hAnsi="Arial" w:cs="Arial"/>
        </w:rPr>
        <w:t>The new 3</w:t>
      </w:r>
      <w:r w:rsidRPr="00FD77F7">
        <w:rPr>
          <w:rFonts w:ascii="Arial" w:hAnsi="Arial" w:cs="Arial"/>
          <w:vertAlign w:val="superscript"/>
        </w:rPr>
        <w:t>rd</w:t>
      </w:r>
      <w:r>
        <w:rPr>
          <w:rFonts w:ascii="Arial" w:hAnsi="Arial" w:cs="Arial"/>
        </w:rPr>
        <w:t>-stage SCI could be located</w:t>
      </w:r>
      <w:r w:rsidR="009617FC">
        <w:rPr>
          <w:rFonts w:ascii="Arial" w:hAnsi="Arial" w:cs="Arial"/>
        </w:rPr>
        <w:t xml:space="preserve"> anywhere within the PSSCH after the 2</w:t>
      </w:r>
      <w:r w:rsidR="009617FC" w:rsidRPr="009617FC">
        <w:rPr>
          <w:rFonts w:ascii="Arial" w:hAnsi="Arial" w:cs="Arial"/>
          <w:vertAlign w:val="superscript"/>
        </w:rPr>
        <w:t>nd</w:t>
      </w:r>
      <w:r w:rsidR="009617FC">
        <w:rPr>
          <w:rFonts w:ascii="Arial" w:hAnsi="Arial" w:cs="Arial"/>
        </w:rPr>
        <w:t>-stage SCI</w:t>
      </w:r>
      <w:r w:rsidR="00445880">
        <w:rPr>
          <w:rFonts w:ascii="Arial" w:hAnsi="Arial" w:cs="Arial"/>
        </w:rPr>
        <w:t>,</w:t>
      </w:r>
      <w:r w:rsidR="00445880" w:rsidRPr="00445880">
        <w:t xml:space="preserve"> </w:t>
      </w:r>
      <w:r w:rsidR="00445880" w:rsidRPr="00445880">
        <w:rPr>
          <w:rFonts w:ascii="Arial" w:hAnsi="Arial" w:cs="Arial"/>
        </w:rPr>
        <w:t xml:space="preserve">in any </w:t>
      </w:r>
      <w:r w:rsidR="00443556">
        <w:rPr>
          <w:rFonts w:ascii="Arial" w:hAnsi="Arial" w:cs="Arial"/>
        </w:rPr>
        <w:t>physical resource block (</w:t>
      </w:r>
      <w:r w:rsidR="00C61515">
        <w:rPr>
          <w:rFonts w:ascii="Arial" w:hAnsi="Arial" w:cs="Arial"/>
        </w:rPr>
        <w:t>P</w:t>
      </w:r>
      <w:r w:rsidR="00445880" w:rsidRPr="00445880">
        <w:rPr>
          <w:rFonts w:ascii="Arial" w:hAnsi="Arial" w:cs="Arial"/>
        </w:rPr>
        <w:t>RB</w:t>
      </w:r>
      <w:r w:rsidR="00443556">
        <w:rPr>
          <w:rFonts w:ascii="Arial" w:hAnsi="Arial" w:cs="Arial"/>
        </w:rPr>
        <w:t>)</w:t>
      </w:r>
      <w:r w:rsidR="00445880" w:rsidRPr="00445880">
        <w:rPr>
          <w:rFonts w:ascii="Arial" w:hAnsi="Arial" w:cs="Arial"/>
        </w:rPr>
        <w:t xml:space="preserve"> within the same slot or any slot after the last slot of 2nd-stage SCI</w:t>
      </w:r>
      <w:r w:rsidR="00705E3A">
        <w:rPr>
          <w:rFonts w:ascii="Arial" w:hAnsi="Arial" w:cs="Arial"/>
        </w:rPr>
        <w:t xml:space="preserve">. </w:t>
      </w:r>
      <w:r w:rsidR="00445880" w:rsidRPr="00445880">
        <w:rPr>
          <w:rFonts w:ascii="Arial" w:hAnsi="Arial" w:cs="Arial"/>
        </w:rPr>
        <w:t>Optionally</w:t>
      </w:r>
      <w:r w:rsidR="00AD77B0">
        <w:rPr>
          <w:rFonts w:ascii="Arial" w:hAnsi="Arial" w:cs="Arial"/>
        </w:rPr>
        <w:t xml:space="preserve">, it </w:t>
      </w:r>
      <w:r w:rsidR="00AD77B0" w:rsidRPr="00445880">
        <w:rPr>
          <w:rFonts w:ascii="Arial" w:hAnsi="Arial" w:cs="Arial"/>
        </w:rPr>
        <w:t>may be indicated</w:t>
      </w:r>
      <w:r w:rsidR="00445880" w:rsidRPr="00445880">
        <w:rPr>
          <w:rFonts w:ascii="Arial" w:hAnsi="Arial" w:cs="Arial"/>
        </w:rPr>
        <w:t xml:space="preserve"> </w:t>
      </w:r>
      <w:r w:rsidR="00AD77B0">
        <w:rPr>
          <w:rFonts w:ascii="Arial" w:hAnsi="Arial" w:cs="Arial"/>
        </w:rPr>
        <w:t>w</w:t>
      </w:r>
      <w:r w:rsidR="00445880" w:rsidRPr="00445880">
        <w:rPr>
          <w:rFonts w:ascii="Arial" w:hAnsi="Arial" w:cs="Arial"/>
        </w:rPr>
        <w:t>hether</w:t>
      </w:r>
      <w:r w:rsidR="00AD77B0">
        <w:rPr>
          <w:rFonts w:ascii="Arial" w:hAnsi="Arial" w:cs="Arial"/>
        </w:rPr>
        <w:t xml:space="preserve"> the</w:t>
      </w:r>
      <w:r w:rsidR="00445880" w:rsidRPr="00445880">
        <w:rPr>
          <w:rFonts w:ascii="Arial" w:hAnsi="Arial" w:cs="Arial"/>
        </w:rPr>
        <w:t xml:space="preserve"> new 3rd-stage SCI is transmitted or not and</w:t>
      </w:r>
      <w:r w:rsidR="00461A5A">
        <w:rPr>
          <w:rFonts w:ascii="Arial" w:hAnsi="Arial" w:cs="Arial"/>
        </w:rPr>
        <w:t xml:space="preserve"> if transmitted,</w:t>
      </w:r>
      <w:r w:rsidR="00445880" w:rsidRPr="00445880">
        <w:rPr>
          <w:rFonts w:ascii="Arial" w:hAnsi="Arial" w:cs="Arial"/>
        </w:rPr>
        <w:t xml:space="preserve"> in which sl</w:t>
      </w:r>
      <w:r w:rsidR="000036D9">
        <w:rPr>
          <w:rFonts w:ascii="Arial" w:hAnsi="Arial" w:cs="Arial"/>
        </w:rPr>
        <w:t>ot</w:t>
      </w:r>
      <w:r w:rsidR="00445880" w:rsidRPr="00445880">
        <w:rPr>
          <w:rFonts w:ascii="Arial" w:hAnsi="Arial" w:cs="Arial"/>
        </w:rPr>
        <w:t xml:space="preserve"> within the PSSCH it will be transmitted</w:t>
      </w:r>
      <w:r w:rsidR="006403D7">
        <w:rPr>
          <w:rFonts w:ascii="Arial" w:hAnsi="Arial" w:cs="Arial"/>
        </w:rPr>
        <w:t>. This indication can be done</w:t>
      </w:r>
      <w:r w:rsidR="00445880" w:rsidRPr="00445880">
        <w:rPr>
          <w:rFonts w:ascii="Arial" w:hAnsi="Arial" w:cs="Arial"/>
        </w:rPr>
        <w:t xml:space="preserve"> using reserved bits in</w:t>
      </w:r>
      <w:r w:rsidR="000036D9">
        <w:rPr>
          <w:rFonts w:ascii="Arial" w:hAnsi="Arial" w:cs="Arial"/>
        </w:rPr>
        <w:t xml:space="preserve"> the</w:t>
      </w:r>
      <w:r w:rsidR="00445880" w:rsidRPr="00445880">
        <w:rPr>
          <w:rFonts w:ascii="Arial" w:hAnsi="Arial" w:cs="Arial"/>
        </w:rPr>
        <w:t xml:space="preserve"> 1st-stage SCI in the corresponding PSCCH</w:t>
      </w:r>
      <w:r w:rsidR="000036D9">
        <w:rPr>
          <w:rFonts w:ascii="Arial" w:hAnsi="Arial" w:cs="Arial"/>
        </w:rPr>
        <w:t>,</w:t>
      </w:r>
      <w:r w:rsidR="00445880" w:rsidRPr="00445880">
        <w:rPr>
          <w:rFonts w:ascii="Arial" w:hAnsi="Arial" w:cs="Arial"/>
        </w:rPr>
        <w:t xml:space="preserve"> e.g., using patterns 10 or 11 in the “2nd-stage SCI format” field or the other reserved bits in the 1st-stage SCI</w:t>
      </w:r>
      <w:r w:rsidR="00C126FA">
        <w:rPr>
          <w:rFonts w:ascii="Arial" w:hAnsi="Arial" w:cs="Arial"/>
        </w:rPr>
        <w:t>.</w:t>
      </w:r>
      <w:r>
        <w:rPr>
          <w:rFonts w:ascii="Arial" w:hAnsi="Arial" w:cs="Arial"/>
        </w:rPr>
        <w:t xml:space="preserve"> Figure 4</w:t>
      </w:r>
      <w:r w:rsidR="00C126FA">
        <w:rPr>
          <w:rFonts w:ascii="Arial" w:hAnsi="Arial" w:cs="Arial"/>
        </w:rPr>
        <w:t xml:space="preserve"> shows an example of transmission of</w:t>
      </w:r>
      <w:r w:rsidR="003F4F37">
        <w:rPr>
          <w:rFonts w:ascii="Arial" w:hAnsi="Arial" w:cs="Arial"/>
        </w:rPr>
        <w:t xml:space="preserve"> the new 3</w:t>
      </w:r>
      <w:r w:rsidR="003F4F37" w:rsidRPr="003F4F37">
        <w:rPr>
          <w:rFonts w:ascii="Arial" w:hAnsi="Arial" w:cs="Arial"/>
          <w:vertAlign w:val="superscript"/>
        </w:rPr>
        <w:t>rd</w:t>
      </w:r>
      <w:r w:rsidR="003F4F37">
        <w:rPr>
          <w:rFonts w:ascii="Arial" w:hAnsi="Arial" w:cs="Arial"/>
        </w:rPr>
        <w:t>-stage SC</w:t>
      </w:r>
      <w:r w:rsidR="005046F0">
        <w:rPr>
          <w:rFonts w:ascii="Arial" w:hAnsi="Arial" w:cs="Arial"/>
        </w:rPr>
        <w:t xml:space="preserve">I, where the </w:t>
      </w:r>
      <w:r w:rsidR="004A3822">
        <w:rPr>
          <w:rFonts w:ascii="Arial" w:hAnsi="Arial" w:cs="Arial"/>
        </w:rPr>
        <w:t>3</w:t>
      </w:r>
      <w:r w:rsidR="004A3822" w:rsidRPr="004A3822">
        <w:rPr>
          <w:rFonts w:ascii="Arial" w:hAnsi="Arial" w:cs="Arial"/>
          <w:vertAlign w:val="superscript"/>
        </w:rPr>
        <w:t>rd</w:t>
      </w:r>
      <w:r w:rsidR="004A3822">
        <w:rPr>
          <w:rFonts w:ascii="Arial" w:hAnsi="Arial" w:cs="Arial"/>
        </w:rPr>
        <w:t xml:space="preserve">-stage SCI is transmitted in the portion marked with vertical blue lines. </w:t>
      </w:r>
    </w:p>
    <w:p w14:paraId="582E40A3" w14:textId="33EFA98F" w:rsidR="00485A9E" w:rsidRDefault="0035540B" w:rsidP="00A710BE">
      <w:pPr>
        <w:rPr>
          <w:rFonts w:ascii="Arial" w:hAnsi="Arial" w:cs="Arial"/>
        </w:rPr>
      </w:pPr>
      <w:r>
        <w:rPr>
          <w:rFonts w:ascii="Arial" w:hAnsi="Arial" w:cs="Arial"/>
        </w:rPr>
        <w:t xml:space="preserve">For contents of the new </w:t>
      </w:r>
      <w:r w:rsidRPr="00A710BE">
        <w:rPr>
          <w:rFonts w:ascii="Arial" w:hAnsi="Arial" w:cs="Arial"/>
        </w:rPr>
        <w:t>3rd-stage SCI</w:t>
      </w:r>
      <w:r>
        <w:rPr>
          <w:rFonts w:ascii="Arial" w:hAnsi="Arial" w:cs="Arial"/>
        </w:rPr>
        <w:t xml:space="preserve"> we propose two options</w:t>
      </w:r>
      <w:r w:rsidR="00C61515">
        <w:rPr>
          <w:rFonts w:ascii="Arial" w:hAnsi="Arial" w:cs="Arial"/>
        </w:rPr>
        <w:t xml:space="preserve"> </w:t>
      </w:r>
      <w:proofErr w:type="gramStart"/>
      <w:r w:rsidR="00C61515">
        <w:rPr>
          <w:rFonts w:ascii="Arial" w:hAnsi="Arial" w:cs="Arial"/>
        </w:rPr>
        <w:t>similar to</w:t>
      </w:r>
      <w:proofErr w:type="gramEnd"/>
      <w:r w:rsidR="00C61515">
        <w:rPr>
          <w:rFonts w:ascii="Arial" w:hAnsi="Arial" w:cs="Arial"/>
        </w:rPr>
        <w:t xml:space="preserve"> those proposed for the new DCI in Section 2.2.1</w:t>
      </w:r>
      <w:r w:rsidR="00485A9E">
        <w:rPr>
          <w:rFonts w:ascii="Arial" w:hAnsi="Arial" w:cs="Arial"/>
        </w:rPr>
        <w:t>:</w:t>
      </w:r>
    </w:p>
    <w:p w14:paraId="58C2DCE6" w14:textId="1F4C0BED" w:rsidR="00FD77F7" w:rsidRPr="002F0EFA" w:rsidRDefault="00485A9E" w:rsidP="002F0EFA">
      <w:pPr>
        <w:pStyle w:val="ListParagraph"/>
        <w:numPr>
          <w:ilvl w:val="0"/>
          <w:numId w:val="37"/>
        </w:numPr>
        <w:rPr>
          <w:rFonts w:ascii="Arial" w:hAnsi="Arial" w:cs="Arial"/>
        </w:rPr>
      </w:pPr>
      <w:r w:rsidRPr="002F0EFA">
        <w:rPr>
          <w:rFonts w:ascii="Arial" w:hAnsi="Arial" w:cs="Arial"/>
          <w:i/>
          <w:iCs/>
        </w:rPr>
        <w:t>Option 1</w:t>
      </w:r>
      <w:r w:rsidR="00216C07" w:rsidRPr="002F0EFA">
        <w:rPr>
          <w:rFonts w:ascii="Arial" w:hAnsi="Arial" w:cs="Arial"/>
          <w:i/>
          <w:iCs/>
        </w:rPr>
        <w:t xml:space="preserve">, explicit indication of </w:t>
      </w:r>
      <w:r w:rsidR="00FF6508" w:rsidRPr="002F0EFA">
        <w:rPr>
          <w:rFonts w:ascii="Arial" w:hAnsi="Arial" w:cs="Arial"/>
          <w:i/>
          <w:iCs/>
        </w:rPr>
        <w:t xml:space="preserve">resource allocation </w:t>
      </w:r>
      <w:r w:rsidR="00216C07" w:rsidRPr="002F0EFA">
        <w:rPr>
          <w:rFonts w:ascii="Arial" w:hAnsi="Arial" w:cs="Arial"/>
          <w:i/>
          <w:iCs/>
        </w:rPr>
        <w:t>parameters</w:t>
      </w:r>
      <w:r w:rsidR="002F4844" w:rsidRPr="002F0EFA">
        <w:rPr>
          <w:rFonts w:ascii="Arial" w:hAnsi="Arial" w:cs="Arial"/>
        </w:rPr>
        <w:t>:</w:t>
      </w:r>
      <w:r w:rsidR="00216C07" w:rsidRPr="002F0EFA">
        <w:rPr>
          <w:rFonts w:ascii="Arial" w:hAnsi="Arial" w:cs="Arial"/>
        </w:rPr>
        <w:t xml:space="preserve"> In this case </w:t>
      </w:r>
      <w:r w:rsidR="0045508D" w:rsidRPr="002F0EFA">
        <w:rPr>
          <w:rFonts w:ascii="Arial" w:hAnsi="Arial" w:cs="Arial"/>
        </w:rPr>
        <w:t>t</w:t>
      </w:r>
      <w:r w:rsidR="00FD77F7" w:rsidRPr="002F0EFA">
        <w:rPr>
          <w:rFonts w:ascii="Arial" w:hAnsi="Arial" w:cs="Arial"/>
        </w:rPr>
        <w:t>he new 3rd-stage SCI contains at least</w:t>
      </w:r>
      <w:r w:rsidR="0045508D" w:rsidRPr="002F0EFA">
        <w:rPr>
          <w:rFonts w:ascii="Arial" w:hAnsi="Arial" w:cs="Arial"/>
        </w:rPr>
        <w:t xml:space="preserve"> the following fields</w:t>
      </w:r>
      <w:r w:rsidR="00FD77F7" w:rsidRPr="002F0EFA">
        <w:rPr>
          <w:rFonts w:ascii="Arial" w:hAnsi="Arial" w:cs="Arial"/>
        </w:rPr>
        <w:t>:</w:t>
      </w:r>
    </w:p>
    <w:p w14:paraId="0D17F1C9" w14:textId="77777777" w:rsidR="0045508D" w:rsidRPr="0000440C" w:rsidRDefault="002A4F58" w:rsidP="002F0EFA">
      <w:pPr>
        <w:pStyle w:val="ListParagraph"/>
        <w:numPr>
          <w:ilvl w:val="1"/>
          <w:numId w:val="37"/>
        </w:numPr>
        <w:rPr>
          <w:rFonts w:ascii="Arial" w:hAnsi="Arial" w:cs="Arial"/>
        </w:rPr>
      </w:pPr>
      <w:r w:rsidRPr="0000440C">
        <w:rPr>
          <w:rFonts w:ascii="Arial" w:hAnsi="Arial" w:cs="Arial"/>
        </w:rPr>
        <w:lastRenderedPageBreak/>
        <w:t>Priority for SL positioning</w:t>
      </w:r>
    </w:p>
    <w:p w14:paraId="1A63C649" w14:textId="77777777" w:rsidR="0045508D" w:rsidRPr="0000440C" w:rsidRDefault="002A4F58" w:rsidP="002F0EFA">
      <w:pPr>
        <w:pStyle w:val="ListParagraph"/>
        <w:numPr>
          <w:ilvl w:val="1"/>
          <w:numId w:val="37"/>
        </w:numPr>
        <w:rPr>
          <w:rFonts w:ascii="Arial" w:hAnsi="Arial" w:cs="Arial"/>
        </w:rPr>
      </w:pPr>
      <w:r w:rsidRPr="0000440C">
        <w:rPr>
          <w:rFonts w:ascii="Arial" w:hAnsi="Arial" w:cs="Arial"/>
        </w:rPr>
        <w:t>Frequency resource</w:t>
      </w:r>
      <w:r w:rsidR="0045508D" w:rsidRPr="0000440C">
        <w:rPr>
          <w:rFonts w:ascii="Arial" w:hAnsi="Arial" w:cs="Arial"/>
        </w:rPr>
        <w:t xml:space="preserve"> </w:t>
      </w:r>
      <w:r w:rsidR="00A710BE" w:rsidRPr="0000440C">
        <w:rPr>
          <w:rFonts w:ascii="Arial" w:hAnsi="Arial" w:cs="Arial"/>
        </w:rPr>
        <w:t xml:space="preserve">assignment for SL positioning </w:t>
      </w:r>
    </w:p>
    <w:p w14:paraId="5B34AFEE" w14:textId="77777777" w:rsidR="0045508D" w:rsidRPr="0000440C" w:rsidRDefault="00A710BE" w:rsidP="002F0EFA">
      <w:pPr>
        <w:pStyle w:val="ListParagraph"/>
        <w:numPr>
          <w:ilvl w:val="1"/>
          <w:numId w:val="37"/>
        </w:numPr>
        <w:rPr>
          <w:rFonts w:ascii="Arial" w:hAnsi="Arial" w:cs="Arial"/>
        </w:rPr>
      </w:pPr>
      <w:r w:rsidRPr="0000440C">
        <w:rPr>
          <w:rFonts w:ascii="Arial" w:hAnsi="Arial" w:cs="Arial"/>
        </w:rPr>
        <w:t xml:space="preserve">Time resource assignment for SL positioning </w:t>
      </w:r>
    </w:p>
    <w:p w14:paraId="55635DAA" w14:textId="1034F8AD" w:rsidR="00A710BE" w:rsidRPr="0000440C" w:rsidRDefault="00A710BE" w:rsidP="002F0EFA">
      <w:pPr>
        <w:pStyle w:val="ListParagraph"/>
        <w:numPr>
          <w:ilvl w:val="1"/>
          <w:numId w:val="37"/>
        </w:numPr>
        <w:rPr>
          <w:rFonts w:ascii="Arial" w:hAnsi="Arial" w:cs="Arial"/>
        </w:rPr>
      </w:pPr>
      <w:r w:rsidRPr="0000440C">
        <w:rPr>
          <w:rFonts w:ascii="Arial" w:hAnsi="Arial" w:cs="Arial"/>
        </w:rPr>
        <w:t>Resource reservation period for SL positioning</w:t>
      </w:r>
    </w:p>
    <w:p w14:paraId="20550A89" w14:textId="16EBD399" w:rsidR="00BD2D76" w:rsidRPr="002F0EFA" w:rsidRDefault="00A710BE" w:rsidP="002F0EFA">
      <w:pPr>
        <w:pStyle w:val="ListParagraph"/>
        <w:rPr>
          <w:rFonts w:ascii="Arial" w:hAnsi="Arial" w:cs="Arial"/>
        </w:rPr>
      </w:pPr>
      <w:r w:rsidRPr="002F0EFA">
        <w:rPr>
          <w:rFonts w:ascii="Arial" w:hAnsi="Arial" w:cs="Arial"/>
        </w:rPr>
        <w:t>Optionally</w:t>
      </w:r>
      <w:r w:rsidR="0000440C" w:rsidRPr="002F0EFA">
        <w:rPr>
          <w:rFonts w:ascii="Arial" w:hAnsi="Arial" w:cs="Arial"/>
        </w:rPr>
        <w:t>, i</w:t>
      </w:r>
      <w:r w:rsidRPr="002F0EFA">
        <w:rPr>
          <w:rFonts w:ascii="Arial" w:hAnsi="Arial" w:cs="Arial"/>
        </w:rPr>
        <w:t xml:space="preserve">t may also include </w:t>
      </w:r>
      <w:r w:rsidR="0000440C" w:rsidRPr="002F0EFA">
        <w:rPr>
          <w:rFonts w:ascii="Arial" w:hAnsi="Arial" w:cs="Arial"/>
        </w:rPr>
        <w:t>s</w:t>
      </w:r>
      <w:r w:rsidRPr="002F0EFA">
        <w:rPr>
          <w:rFonts w:ascii="Arial" w:hAnsi="Arial" w:cs="Arial"/>
        </w:rPr>
        <w:t>ource</w:t>
      </w:r>
      <w:r w:rsidR="0000440C" w:rsidRPr="002F0EFA">
        <w:rPr>
          <w:rFonts w:ascii="Arial" w:hAnsi="Arial" w:cs="Arial"/>
        </w:rPr>
        <w:t xml:space="preserve"> and/or destination</w:t>
      </w:r>
      <w:r w:rsidRPr="002F0EFA">
        <w:rPr>
          <w:rFonts w:ascii="Arial" w:hAnsi="Arial" w:cs="Arial"/>
        </w:rPr>
        <w:t xml:space="preserve"> ID</w:t>
      </w:r>
      <w:r w:rsidR="0000440C" w:rsidRPr="002F0EFA">
        <w:rPr>
          <w:rFonts w:ascii="Arial" w:hAnsi="Arial" w:cs="Arial"/>
        </w:rPr>
        <w:t>s</w:t>
      </w:r>
      <w:r w:rsidRPr="002F0EFA">
        <w:rPr>
          <w:rFonts w:ascii="Arial" w:hAnsi="Arial" w:cs="Arial"/>
        </w:rPr>
        <w:t xml:space="preserve"> </w:t>
      </w:r>
      <w:r w:rsidR="0000440C" w:rsidRPr="002F0EFA">
        <w:rPr>
          <w:rFonts w:ascii="Arial" w:hAnsi="Arial" w:cs="Arial"/>
        </w:rPr>
        <w:t>and/or</w:t>
      </w:r>
      <w:r w:rsidRPr="002F0EFA">
        <w:rPr>
          <w:rFonts w:ascii="Arial" w:hAnsi="Arial" w:cs="Arial"/>
        </w:rPr>
        <w:t xml:space="preserve"> any other parameter necessary for SL positioning</w:t>
      </w:r>
      <w:r w:rsidR="0000440C" w:rsidRPr="002F0EFA">
        <w:rPr>
          <w:rFonts w:ascii="Arial" w:hAnsi="Arial" w:cs="Arial"/>
        </w:rPr>
        <w:t xml:space="preserve">. </w:t>
      </w:r>
    </w:p>
    <w:p w14:paraId="14079073" w14:textId="574050D4" w:rsidR="00E565ED" w:rsidRPr="002F0EFA" w:rsidRDefault="0066250B" w:rsidP="002F0EFA">
      <w:pPr>
        <w:pStyle w:val="ListParagraph"/>
        <w:rPr>
          <w:rFonts w:ascii="Arial" w:hAnsi="Arial" w:cs="Arial"/>
        </w:rPr>
      </w:pPr>
      <w:r w:rsidRPr="002F0EFA">
        <w:rPr>
          <w:rFonts w:ascii="Arial" w:hAnsi="Arial" w:cs="Arial"/>
        </w:rPr>
        <w:t>Additionally,</w:t>
      </w:r>
      <w:r w:rsidR="00E565ED" w:rsidRPr="002F0EFA">
        <w:rPr>
          <w:rFonts w:ascii="Arial" w:hAnsi="Arial" w:cs="Arial"/>
        </w:rPr>
        <w:t xml:space="preserve"> if any SL positioning</w:t>
      </w:r>
      <w:r w:rsidR="005B07BC" w:rsidRPr="002F0EFA">
        <w:rPr>
          <w:rFonts w:ascii="Arial" w:hAnsi="Arial" w:cs="Arial"/>
        </w:rPr>
        <w:t xml:space="preserve"> resource allocation</w:t>
      </w:r>
      <w:r w:rsidR="00E565ED" w:rsidRPr="002F0EFA">
        <w:rPr>
          <w:rFonts w:ascii="Arial" w:hAnsi="Arial" w:cs="Arial"/>
        </w:rPr>
        <w:t xml:space="preserve"> parameters are same as those for SL communication, then two </w:t>
      </w:r>
      <w:r w:rsidR="00B8500C">
        <w:rPr>
          <w:rFonts w:ascii="Arial" w:hAnsi="Arial" w:cs="Arial"/>
        </w:rPr>
        <w:t>sub-</w:t>
      </w:r>
      <w:r w:rsidR="00E565ED" w:rsidRPr="002F0EFA">
        <w:rPr>
          <w:rFonts w:ascii="Arial" w:hAnsi="Arial" w:cs="Arial"/>
        </w:rPr>
        <w:t>options are proposed for</w:t>
      </w:r>
      <w:r w:rsidR="005B07BC" w:rsidRPr="002F0EFA">
        <w:rPr>
          <w:rFonts w:ascii="Arial" w:hAnsi="Arial" w:cs="Arial"/>
        </w:rPr>
        <w:t xml:space="preserve"> the resource allocation indication</w:t>
      </w:r>
      <w:r w:rsidR="00E565ED" w:rsidRPr="002F0EFA">
        <w:rPr>
          <w:rFonts w:ascii="Arial" w:hAnsi="Arial" w:cs="Arial"/>
        </w:rPr>
        <w:t>:</w:t>
      </w:r>
    </w:p>
    <w:p w14:paraId="289610EC" w14:textId="194C4E23" w:rsidR="00E565ED" w:rsidRPr="00CE697B" w:rsidRDefault="0032252B" w:rsidP="002F0EFA">
      <w:pPr>
        <w:pStyle w:val="ListParagraph"/>
        <w:numPr>
          <w:ilvl w:val="1"/>
          <w:numId w:val="37"/>
        </w:numPr>
        <w:rPr>
          <w:rFonts w:ascii="Arial" w:hAnsi="Arial" w:cs="Arial"/>
        </w:rPr>
      </w:pPr>
      <w:r>
        <w:rPr>
          <w:rFonts w:ascii="Arial" w:hAnsi="Arial" w:cs="Arial"/>
          <w:i/>
          <w:iCs/>
        </w:rPr>
        <w:t>Sub-o</w:t>
      </w:r>
      <w:r w:rsidR="005B07BC" w:rsidRPr="00CE697B">
        <w:rPr>
          <w:rFonts w:ascii="Arial" w:hAnsi="Arial" w:cs="Arial"/>
          <w:i/>
          <w:iCs/>
        </w:rPr>
        <w:t>ption 1</w:t>
      </w:r>
      <w:r w:rsidR="005B07BC" w:rsidRPr="00CE697B">
        <w:rPr>
          <w:rFonts w:ascii="Arial" w:hAnsi="Arial" w:cs="Arial"/>
        </w:rPr>
        <w:t xml:space="preserve">: </w:t>
      </w:r>
      <w:r w:rsidR="00E565ED" w:rsidRPr="00CE697B">
        <w:rPr>
          <w:rFonts w:ascii="Arial" w:hAnsi="Arial" w:cs="Arial"/>
        </w:rPr>
        <w:t xml:space="preserve">Additional reserved bits in </w:t>
      </w:r>
      <w:r w:rsidR="00B8500C">
        <w:rPr>
          <w:rFonts w:ascii="Arial" w:hAnsi="Arial" w:cs="Arial"/>
        </w:rPr>
        <w:t xml:space="preserve">the </w:t>
      </w:r>
      <w:r w:rsidR="00E565ED" w:rsidRPr="00CE697B">
        <w:rPr>
          <w:rFonts w:ascii="Arial" w:hAnsi="Arial" w:cs="Arial"/>
        </w:rPr>
        <w:t>1st-stage SCI indicate whether any field is shared by SL positioning or not, and a separate indication is not provided in 3rd-stage SCI</w:t>
      </w:r>
      <w:r w:rsidR="005B07BC" w:rsidRPr="00CE697B">
        <w:rPr>
          <w:rFonts w:ascii="Arial" w:hAnsi="Arial" w:cs="Arial"/>
        </w:rPr>
        <w:t xml:space="preserve">. </w:t>
      </w:r>
      <w:r w:rsidR="00426E31" w:rsidRPr="00CE697B">
        <w:rPr>
          <w:rFonts w:ascii="Arial" w:hAnsi="Arial" w:cs="Arial"/>
        </w:rPr>
        <w:t xml:space="preserve">This </w:t>
      </w:r>
      <w:r w:rsidR="00501293">
        <w:rPr>
          <w:rFonts w:ascii="Arial" w:hAnsi="Arial" w:cs="Arial"/>
        </w:rPr>
        <w:t>sub-</w:t>
      </w:r>
      <w:r w:rsidR="00426E31" w:rsidRPr="00CE697B">
        <w:rPr>
          <w:rFonts w:ascii="Arial" w:hAnsi="Arial" w:cs="Arial"/>
        </w:rPr>
        <w:t>option has the b</w:t>
      </w:r>
      <w:r w:rsidR="00E565ED" w:rsidRPr="00CE697B">
        <w:rPr>
          <w:rFonts w:ascii="Arial" w:hAnsi="Arial" w:cs="Arial"/>
        </w:rPr>
        <w:t>enefit</w:t>
      </w:r>
      <w:r w:rsidR="00426E31" w:rsidRPr="00CE697B">
        <w:rPr>
          <w:rFonts w:ascii="Arial" w:hAnsi="Arial" w:cs="Arial"/>
        </w:rPr>
        <w:t xml:space="preserve"> of</w:t>
      </w:r>
      <w:r w:rsidR="00E565ED" w:rsidRPr="00CE697B">
        <w:rPr>
          <w:rFonts w:ascii="Arial" w:hAnsi="Arial" w:cs="Arial"/>
        </w:rPr>
        <w:t xml:space="preserve"> reduc</w:t>
      </w:r>
      <w:r w:rsidR="00426E31" w:rsidRPr="00CE697B">
        <w:rPr>
          <w:rFonts w:ascii="Arial" w:hAnsi="Arial" w:cs="Arial"/>
        </w:rPr>
        <w:t>ing</w:t>
      </w:r>
      <w:r w:rsidR="00E565ED" w:rsidRPr="00CE697B">
        <w:rPr>
          <w:rFonts w:ascii="Arial" w:hAnsi="Arial" w:cs="Arial"/>
        </w:rPr>
        <w:t xml:space="preserve"> signaling overhead when some resources or configurations are shared between SL positioning and communication</w:t>
      </w:r>
      <w:r w:rsidR="00426E31" w:rsidRPr="00CE697B">
        <w:rPr>
          <w:rFonts w:ascii="Arial" w:hAnsi="Arial" w:cs="Arial"/>
        </w:rPr>
        <w:t>.</w:t>
      </w:r>
      <w:r w:rsidR="00422FB6" w:rsidRPr="00CE697B">
        <w:rPr>
          <w:rFonts w:ascii="Arial" w:hAnsi="Arial" w:cs="Arial"/>
        </w:rPr>
        <w:t xml:space="preserve"> A potential drawback is that the size of the 3</w:t>
      </w:r>
      <w:r w:rsidR="00422FB6" w:rsidRPr="00CE697B">
        <w:rPr>
          <w:rFonts w:ascii="Arial" w:hAnsi="Arial" w:cs="Arial"/>
          <w:vertAlign w:val="superscript"/>
        </w:rPr>
        <w:t>rd</w:t>
      </w:r>
      <w:r w:rsidR="00422FB6" w:rsidRPr="00CE697B">
        <w:rPr>
          <w:rFonts w:ascii="Arial" w:hAnsi="Arial" w:cs="Arial"/>
        </w:rPr>
        <w:t xml:space="preserve">-stage SCI would vary according to the </w:t>
      </w:r>
      <w:r w:rsidR="004F3946" w:rsidRPr="00CE697B">
        <w:rPr>
          <w:rFonts w:ascii="Arial" w:hAnsi="Arial" w:cs="Arial"/>
        </w:rPr>
        <w:t>configuration.</w:t>
      </w:r>
    </w:p>
    <w:p w14:paraId="45D2B97B" w14:textId="0B8A342C" w:rsidR="00BD2D76" w:rsidRPr="00BD2D76" w:rsidRDefault="0032252B" w:rsidP="002F0EFA">
      <w:pPr>
        <w:pStyle w:val="ListParagraph"/>
        <w:numPr>
          <w:ilvl w:val="1"/>
          <w:numId w:val="37"/>
        </w:numPr>
      </w:pPr>
      <w:r>
        <w:rPr>
          <w:rFonts w:ascii="Arial" w:hAnsi="Arial" w:cs="Arial"/>
          <w:i/>
          <w:iCs/>
        </w:rPr>
        <w:t>Sub-o</w:t>
      </w:r>
      <w:r w:rsidR="00426E31" w:rsidRPr="00CE697B">
        <w:rPr>
          <w:rFonts w:ascii="Arial" w:hAnsi="Arial" w:cs="Arial"/>
          <w:i/>
          <w:iCs/>
        </w:rPr>
        <w:t>ption 2</w:t>
      </w:r>
      <w:r w:rsidR="00426E31" w:rsidRPr="00CE697B">
        <w:rPr>
          <w:rFonts w:ascii="Arial" w:hAnsi="Arial" w:cs="Arial"/>
        </w:rPr>
        <w:t xml:space="preserve">: </w:t>
      </w:r>
      <w:r w:rsidR="00E565ED" w:rsidRPr="00CE697B">
        <w:rPr>
          <w:rFonts w:ascii="Arial" w:hAnsi="Arial" w:cs="Arial"/>
        </w:rPr>
        <w:t>Separate indications are always used</w:t>
      </w:r>
      <w:r w:rsidR="004F3946" w:rsidRPr="00CE697B">
        <w:rPr>
          <w:rFonts w:ascii="Arial" w:hAnsi="Arial" w:cs="Arial"/>
        </w:rPr>
        <w:t>, i.e., all parameters relevant for SL positioning resource allocation are indicated in the 3</w:t>
      </w:r>
      <w:r w:rsidR="004F3946" w:rsidRPr="00CE697B">
        <w:rPr>
          <w:rFonts w:ascii="Arial" w:hAnsi="Arial" w:cs="Arial"/>
          <w:vertAlign w:val="superscript"/>
        </w:rPr>
        <w:t>rd</w:t>
      </w:r>
      <w:r w:rsidR="004F3946" w:rsidRPr="00CE697B">
        <w:rPr>
          <w:rFonts w:ascii="Arial" w:hAnsi="Arial" w:cs="Arial"/>
        </w:rPr>
        <w:t>-stage SCI, even if some values are common to those used for SL communication as indicated in the 1</w:t>
      </w:r>
      <w:r w:rsidR="004F3946" w:rsidRPr="00CE697B">
        <w:rPr>
          <w:rFonts w:ascii="Arial" w:hAnsi="Arial" w:cs="Arial"/>
          <w:vertAlign w:val="superscript"/>
        </w:rPr>
        <w:t>st</w:t>
      </w:r>
      <w:r w:rsidR="004F3946" w:rsidRPr="00CE697B">
        <w:rPr>
          <w:rFonts w:ascii="Arial" w:hAnsi="Arial" w:cs="Arial"/>
        </w:rPr>
        <w:t>- and 2</w:t>
      </w:r>
      <w:r w:rsidR="004F3946" w:rsidRPr="00CE697B">
        <w:rPr>
          <w:rFonts w:ascii="Arial" w:hAnsi="Arial" w:cs="Arial"/>
          <w:vertAlign w:val="superscript"/>
        </w:rPr>
        <w:t>nd</w:t>
      </w:r>
      <w:r w:rsidR="004F3946" w:rsidRPr="00CE697B">
        <w:rPr>
          <w:rFonts w:ascii="Arial" w:hAnsi="Arial" w:cs="Arial"/>
        </w:rPr>
        <w:t xml:space="preserve">-stage SCIs. This </w:t>
      </w:r>
      <w:r w:rsidR="00501293">
        <w:rPr>
          <w:rFonts w:ascii="Arial" w:hAnsi="Arial" w:cs="Arial"/>
        </w:rPr>
        <w:t>sub-</w:t>
      </w:r>
      <w:r w:rsidR="004F3946" w:rsidRPr="00CE697B">
        <w:rPr>
          <w:rFonts w:ascii="Arial" w:hAnsi="Arial" w:cs="Arial"/>
        </w:rPr>
        <w:t>option has the b</w:t>
      </w:r>
      <w:r w:rsidR="00E565ED" w:rsidRPr="00CE697B">
        <w:rPr>
          <w:rFonts w:ascii="Arial" w:hAnsi="Arial" w:cs="Arial"/>
        </w:rPr>
        <w:t>enefit</w:t>
      </w:r>
      <w:r w:rsidR="004F3946" w:rsidRPr="00CE697B">
        <w:rPr>
          <w:rFonts w:ascii="Arial" w:hAnsi="Arial" w:cs="Arial"/>
        </w:rPr>
        <w:t xml:space="preserve"> that the</w:t>
      </w:r>
      <w:r w:rsidR="00E565ED" w:rsidRPr="00CE697B">
        <w:rPr>
          <w:rFonts w:ascii="Arial" w:hAnsi="Arial" w:cs="Arial"/>
        </w:rPr>
        <w:t xml:space="preserve"> SCI size and format will not change, which could </w:t>
      </w:r>
      <w:r w:rsidR="004F3946" w:rsidRPr="00CE697B">
        <w:rPr>
          <w:rFonts w:ascii="Arial" w:hAnsi="Arial" w:cs="Arial"/>
        </w:rPr>
        <w:t>make it</w:t>
      </w:r>
      <w:r w:rsidR="00E565ED" w:rsidRPr="00CE697B">
        <w:rPr>
          <w:rFonts w:ascii="Arial" w:hAnsi="Arial" w:cs="Arial"/>
        </w:rPr>
        <w:t xml:space="preserve"> easier for UEs to decode</w:t>
      </w:r>
      <w:r w:rsidR="00641B5A" w:rsidRPr="00CE697B">
        <w:rPr>
          <w:rFonts w:ascii="Arial" w:hAnsi="Arial" w:cs="Arial"/>
        </w:rPr>
        <w:t xml:space="preserve"> it. However, there would be redundant signaling in some cases where there is an overlap in resource allocation parameters.</w:t>
      </w:r>
    </w:p>
    <w:p w14:paraId="4E8E0762" w14:textId="6BBC2C37" w:rsidR="009B587D" w:rsidRPr="00312D15" w:rsidRDefault="002F4844" w:rsidP="00366088">
      <w:pPr>
        <w:pStyle w:val="Default"/>
        <w:numPr>
          <w:ilvl w:val="0"/>
          <w:numId w:val="37"/>
        </w:numPr>
        <w:rPr>
          <w:color w:val="auto"/>
          <w:sz w:val="22"/>
          <w:szCs w:val="22"/>
        </w:rPr>
      </w:pPr>
      <w:r w:rsidRPr="00312D15">
        <w:rPr>
          <w:i/>
          <w:iCs/>
          <w:color w:val="auto"/>
          <w:sz w:val="22"/>
          <w:szCs w:val="22"/>
        </w:rPr>
        <w:t xml:space="preserve">Option 2, </w:t>
      </w:r>
      <w:r w:rsidR="00FF6508" w:rsidRPr="00312D15">
        <w:rPr>
          <w:i/>
          <w:iCs/>
          <w:color w:val="auto"/>
          <w:sz w:val="22"/>
          <w:szCs w:val="22"/>
        </w:rPr>
        <w:t>indication of resource allocation parameters via resource index</w:t>
      </w:r>
      <w:r w:rsidR="00FF6508" w:rsidRPr="00312D15">
        <w:rPr>
          <w:color w:val="auto"/>
          <w:sz w:val="22"/>
          <w:szCs w:val="22"/>
        </w:rPr>
        <w:t xml:space="preserve">: </w:t>
      </w:r>
      <w:r w:rsidR="00105A2B" w:rsidRPr="00105A2B">
        <w:rPr>
          <w:color w:val="auto"/>
          <w:sz w:val="22"/>
          <w:szCs w:val="22"/>
        </w:rPr>
        <w:t xml:space="preserve">Alternatively, instead of explicitly indicating the priority, time and/or frequency assignment and resource reservation period, a table can be defined a priori which maps requirements and conditions for positioning to a </w:t>
      </w:r>
      <w:r w:rsidR="00105A2B" w:rsidRPr="00105A2B">
        <w:rPr>
          <w:i/>
          <w:iCs/>
          <w:color w:val="auto"/>
          <w:sz w:val="22"/>
          <w:szCs w:val="22"/>
        </w:rPr>
        <w:t>resource index</w:t>
      </w:r>
      <w:r w:rsidR="00105A2B" w:rsidRPr="00105A2B">
        <w:rPr>
          <w:color w:val="auto"/>
          <w:sz w:val="22"/>
          <w:szCs w:val="22"/>
        </w:rPr>
        <w:t xml:space="preserve">, which would identify a </w:t>
      </w:r>
      <w:r w:rsidR="00105A2B" w:rsidRPr="00105A2B">
        <w:rPr>
          <w:i/>
          <w:iCs/>
          <w:color w:val="auto"/>
          <w:sz w:val="22"/>
          <w:szCs w:val="22"/>
        </w:rPr>
        <w:t>combination</w:t>
      </w:r>
      <w:r w:rsidR="00105A2B" w:rsidRPr="00105A2B">
        <w:rPr>
          <w:color w:val="auto"/>
          <w:sz w:val="22"/>
          <w:szCs w:val="22"/>
        </w:rPr>
        <w:t xml:space="preserve"> of the time and frequency resource assignment for each priority value</w:t>
      </w:r>
      <w:r w:rsidR="00EF6043" w:rsidRPr="00312D15">
        <w:rPr>
          <w:color w:val="auto"/>
          <w:sz w:val="22"/>
          <w:szCs w:val="22"/>
        </w:rPr>
        <w:t xml:space="preserve">. </w:t>
      </w:r>
      <w:r w:rsidR="00105A2B" w:rsidRPr="00105A2B">
        <w:rPr>
          <w:color w:val="auto"/>
          <w:sz w:val="22"/>
          <w:szCs w:val="22"/>
        </w:rPr>
        <w:t>The table itself may be defined at a higher layer and only the index maybe indicated in the SCI</w:t>
      </w:r>
      <w:r w:rsidR="009B587D" w:rsidRPr="00312D15">
        <w:rPr>
          <w:color w:val="auto"/>
          <w:sz w:val="22"/>
          <w:szCs w:val="22"/>
        </w:rPr>
        <w:t xml:space="preserve">. </w:t>
      </w:r>
    </w:p>
    <w:p w14:paraId="0C24AD27" w14:textId="5B35F27D" w:rsidR="00105A2B" w:rsidRPr="00105A2B" w:rsidRDefault="00105A2B" w:rsidP="009B587D">
      <w:pPr>
        <w:pStyle w:val="Default"/>
        <w:ind w:left="720"/>
        <w:rPr>
          <w:color w:val="auto"/>
          <w:sz w:val="22"/>
          <w:szCs w:val="22"/>
        </w:rPr>
      </w:pPr>
      <w:r w:rsidRPr="00105A2B">
        <w:rPr>
          <w:color w:val="auto"/>
          <w:sz w:val="22"/>
          <w:szCs w:val="22"/>
        </w:rPr>
        <w:t xml:space="preserve">Since the available resources for positioning could be different due to adoption of congestion control mechanisms in the SL based on suitable metrics like </w:t>
      </w:r>
      <w:r w:rsidR="009B587D">
        <w:rPr>
          <w:color w:val="auto"/>
          <w:sz w:val="22"/>
          <w:szCs w:val="22"/>
        </w:rPr>
        <w:t>channel busy ratio (</w:t>
      </w:r>
      <w:r w:rsidRPr="00105A2B">
        <w:rPr>
          <w:color w:val="auto"/>
          <w:sz w:val="22"/>
          <w:szCs w:val="22"/>
        </w:rPr>
        <w:t>CBR</w:t>
      </w:r>
      <w:r w:rsidR="009B587D">
        <w:rPr>
          <w:color w:val="auto"/>
          <w:sz w:val="22"/>
          <w:szCs w:val="22"/>
        </w:rPr>
        <w:t>)</w:t>
      </w:r>
      <w:r w:rsidRPr="00105A2B">
        <w:rPr>
          <w:color w:val="auto"/>
          <w:sz w:val="22"/>
          <w:szCs w:val="22"/>
        </w:rPr>
        <w:t xml:space="preserve"> and </w:t>
      </w:r>
      <w:r w:rsidR="009711D4">
        <w:rPr>
          <w:color w:val="auto"/>
          <w:sz w:val="22"/>
          <w:szCs w:val="22"/>
        </w:rPr>
        <w:t>channel occupancy</w:t>
      </w:r>
      <w:r w:rsidR="0066049D">
        <w:rPr>
          <w:color w:val="auto"/>
          <w:sz w:val="22"/>
          <w:szCs w:val="22"/>
        </w:rPr>
        <w:t xml:space="preserve"> ratio (</w:t>
      </w:r>
      <w:r w:rsidRPr="00105A2B">
        <w:rPr>
          <w:color w:val="auto"/>
          <w:sz w:val="22"/>
          <w:szCs w:val="22"/>
        </w:rPr>
        <w:t>CR</w:t>
      </w:r>
      <w:r w:rsidR="0066049D">
        <w:rPr>
          <w:color w:val="auto"/>
          <w:sz w:val="22"/>
          <w:szCs w:val="22"/>
        </w:rPr>
        <w:t>)</w:t>
      </w:r>
      <w:r w:rsidRPr="00105A2B">
        <w:rPr>
          <w:color w:val="auto"/>
          <w:sz w:val="22"/>
          <w:szCs w:val="22"/>
        </w:rPr>
        <w:t>, the above tables could be defined separately for different ranges of such metrics</w:t>
      </w:r>
      <w:r w:rsidR="009B587D">
        <w:rPr>
          <w:color w:val="auto"/>
          <w:sz w:val="22"/>
          <w:szCs w:val="22"/>
        </w:rPr>
        <w:t xml:space="preserve">. </w:t>
      </w:r>
    </w:p>
    <w:p w14:paraId="3AEBB5CA" w14:textId="41D6D4B2" w:rsidR="00E068A5" w:rsidRDefault="00A84A83" w:rsidP="00A84A83">
      <w:pPr>
        <w:pStyle w:val="Default"/>
        <w:ind w:left="720"/>
        <w:rPr>
          <w:color w:val="auto"/>
          <w:sz w:val="22"/>
          <w:szCs w:val="22"/>
        </w:rPr>
      </w:pPr>
      <w:r>
        <w:rPr>
          <w:color w:val="auto"/>
          <w:sz w:val="22"/>
          <w:szCs w:val="22"/>
        </w:rPr>
        <w:t>A b</w:t>
      </w:r>
      <w:r w:rsidR="00105A2B" w:rsidRPr="00105A2B">
        <w:rPr>
          <w:color w:val="auto"/>
          <w:sz w:val="22"/>
          <w:szCs w:val="22"/>
        </w:rPr>
        <w:t>enefit</w:t>
      </w:r>
      <w:r>
        <w:rPr>
          <w:color w:val="auto"/>
          <w:sz w:val="22"/>
          <w:szCs w:val="22"/>
        </w:rPr>
        <w:t xml:space="preserve"> of this approach is the potentially</w:t>
      </w:r>
      <w:r w:rsidR="00105A2B" w:rsidRPr="00105A2B">
        <w:rPr>
          <w:color w:val="auto"/>
          <w:sz w:val="22"/>
          <w:szCs w:val="22"/>
        </w:rPr>
        <w:t xml:space="preserve"> lower amount of signaling overhead than explicitly indicating </w:t>
      </w:r>
      <w:r>
        <w:rPr>
          <w:color w:val="auto"/>
          <w:sz w:val="22"/>
          <w:szCs w:val="22"/>
        </w:rPr>
        <w:t xml:space="preserve">the </w:t>
      </w:r>
      <w:r w:rsidR="00105A2B" w:rsidRPr="00105A2B">
        <w:rPr>
          <w:color w:val="auto"/>
          <w:sz w:val="22"/>
          <w:szCs w:val="22"/>
        </w:rPr>
        <w:t>resource assignment</w:t>
      </w:r>
      <w:r>
        <w:rPr>
          <w:color w:val="auto"/>
          <w:sz w:val="22"/>
          <w:szCs w:val="22"/>
        </w:rPr>
        <w:t xml:space="preserve"> parameters</w:t>
      </w:r>
      <w:r w:rsidR="00C2369F">
        <w:rPr>
          <w:color w:val="auto"/>
          <w:sz w:val="22"/>
          <w:szCs w:val="22"/>
        </w:rPr>
        <w:t xml:space="preserve"> as in option 1.</w:t>
      </w:r>
    </w:p>
    <w:p w14:paraId="11ECFF62" w14:textId="77777777" w:rsidR="00404294" w:rsidRDefault="00404294" w:rsidP="00404294">
      <w:pPr>
        <w:pStyle w:val="Default"/>
        <w:rPr>
          <w:color w:val="auto"/>
          <w:sz w:val="22"/>
          <w:szCs w:val="22"/>
        </w:rPr>
      </w:pPr>
    </w:p>
    <w:p w14:paraId="538FE1F8" w14:textId="5377CD6C" w:rsidR="00404294" w:rsidRDefault="00404294" w:rsidP="0039279F">
      <w:pPr>
        <w:pStyle w:val="Default"/>
        <w:rPr>
          <w:color w:val="auto"/>
          <w:sz w:val="22"/>
          <w:szCs w:val="22"/>
        </w:rPr>
      </w:pPr>
      <w:r w:rsidRPr="00404294">
        <w:rPr>
          <w:i/>
          <w:iCs/>
          <w:color w:val="auto"/>
          <w:sz w:val="22"/>
          <w:szCs w:val="22"/>
        </w:rPr>
        <w:t>For Rel-16/17 UEs without SL positioning capability</w:t>
      </w:r>
      <w:r>
        <w:rPr>
          <w:color w:val="auto"/>
          <w:sz w:val="22"/>
          <w:szCs w:val="22"/>
        </w:rPr>
        <w:t xml:space="preserve">: </w:t>
      </w:r>
      <w:r w:rsidR="0039279F">
        <w:rPr>
          <w:color w:val="auto"/>
          <w:sz w:val="22"/>
          <w:szCs w:val="22"/>
        </w:rPr>
        <w:t xml:space="preserve">We propose that the </w:t>
      </w:r>
      <w:r w:rsidR="0039279F" w:rsidRPr="0039279F">
        <w:rPr>
          <w:color w:val="auto"/>
          <w:sz w:val="22"/>
          <w:szCs w:val="22"/>
        </w:rPr>
        <w:t>1st-stage SCI transmitted by a Rel-18 and beyond T</w:t>
      </w:r>
      <w:r w:rsidR="0039279F">
        <w:rPr>
          <w:color w:val="auto"/>
          <w:sz w:val="22"/>
          <w:szCs w:val="22"/>
        </w:rPr>
        <w:t>x</w:t>
      </w:r>
      <w:r w:rsidR="0039279F" w:rsidRPr="0039279F">
        <w:rPr>
          <w:color w:val="auto"/>
          <w:sz w:val="22"/>
          <w:szCs w:val="22"/>
        </w:rPr>
        <w:t xml:space="preserve"> UE using the shared RP for positioning will indicate resource reservation for both SL positioning and communication</w:t>
      </w:r>
      <w:r w:rsidR="0039279F">
        <w:rPr>
          <w:color w:val="auto"/>
          <w:sz w:val="22"/>
          <w:szCs w:val="22"/>
        </w:rPr>
        <w:t xml:space="preserve">. </w:t>
      </w:r>
      <w:r w:rsidR="005472F9">
        <w:rPr>
          <w:color w:val="auto"/>
          <w:sz w:val="22"/>
          <w:szCs w:val="22"/>
        </w:rPr>
        <w:t xml:space="preserve">In this case the Rel-16/17 UEs can </w:t>
      </w:r>
      <w:r w:rsidR="0039279F" w:rsidRPr="0039279F">
        <w:rPr>
          <w:color w:val="auto"/>
          <w:sz w:val="22"/>
          <w:szCs w:val="22"/>
        </w:rPr>
        <w:t>perform sensing-based resource selection for SL communication as usual</w:t>
      </w:r>
      <w:r w:rsidR="005472F9">
        <w:rPr>
          <w:color w:val="auto"/>
          <w:sz w:val="22"/>
          <w:szCs w:val="22"/>
        </w:rPr>
        <w:t xml:space="preserve">, transparent to whether the reserved resources indicated by the Rel-18 UE </w:t>
      </w:r>
      <w:r w:rsidR="00770CB4">
        <w:rPr>
          <w:color w:val="auto"/>
          <w:sz w:val="22"/>
          <w:szCs w:val="22"/>
        </w:rPr>
        <w:t>in the 1</w:t>
      </w:r>
      <w:r w:rsidR="00770CB4" w:rsidRPr="00770CB4">
        <w:rPr>
          <w:color w:val="auto"/>
          <w:sz w:val="22"/>
          <w:szCs w:val="22"/>
          <w:vertAlign w:val="superscript"/>
        </w:rPr>
        <w:t>st</w:t>
      </w:r>
      <w:r w:rsidR="00770CB4">
        <w:rPr>
          <w:color w:val="auto"/>
          <w:sz w:val="22"/>
          <w:szCs w:val="22"/>
        </w:rPr>
        <w:t xml:space="preserve">-stage SCI is being used for SL positioning or SL communication. </w:t>
      </w:r>
    </w:p>
    <w:p w14:paraId="211DCD76" w14:textId="5E186509" w:rsidR="006A1982" w:rsidRDefault="00E5145E" w:rsidP="0039279F">
      <w:pPr>
        <w:pStyle w:val="Default"/>
        <w:rPr>
          <w:color w:val="auto"/>
          <w:sz w:val="22"/>
          <w:szCs w:val="22"/>
        </w:rPr>
      </w:pPr>
      <w:r>
        <w:rPr>
          <w:color w:val="auto"/>
          <w:sz w:val="22"/>
          <w:szCs w:val="22"/>
        </w:rPr>
        <w:t xml:space="preserve">The overall </w:t>
      </w:r>
      <w:r w:rsidR="004F7459">
        <w:rPr>
          <w:color w:val="auto"/>
          <w:sz w:val="22"/>
          <w:szCs w:val="22"/>
        </w:rPr>
        <w:t>concept is illustrated in Figure</w:t>
      </w:r>
      <w:r w:rsidR="00A10A47">
        <w:rPr>
          <w:color w:val="auto"/>
          <w:sz w:val="22"/>
          <w:szCs w:val="22"/>
        </w:rPr>
        <w:t xml:space="preserve"> 5 and</w:t>
      </w:r>
      <w:r w:rsidR="004F7459">
        <w:rPr>
          <w:color w:val="auto"/>
          <w:sz w:val="22"/>
          <w:szCs w:val="22"/>
        </w:rPr>
        <w:t xml:space="preserve"> summarized in the following proposals.</w:t>
      </w:r>
    </w:p>
    <w:p w14:paraId="00F092AF" w14:textId="3610957B" w:rsidR="004F7459" w:rsidRDefault="00A10A47" w:rsidP="0039279F">
      <w:pPr>
        <w:pStyle w:val="Default"/>
        <w:rPr>
          <w:color w:val="auto"/>
          <w:sz w:val="22"/>
          <w:szCs w:val="22"/>
        </w:rPr>
      </w:pPr>
      <w:r>
        <w:rPr>
          <w:noProof/>
        </w:rPr>
        <w:lastRenderedPageBreak/>
        <mc:AlternateContent>
          <mc:Choice Requires="wps">
            <w:drawing>
              <wp:anchor distT="0" distB="0" distL="114300" distR="114300" simplePos="0" relativeHeight="251692032" behindDoc="0" locked="0" layoutInCell="1" allowOverlap="1" wp14:anchorId="0AB2A62F" wp14:editId="35436314">
                <wp:simplePos x="0" y="0"/>
                <wp:positionH relativeFrom="margin">
                  <wp:align>center</wp:align>
                </wp:positionH>
                <wp:positionV relativeFrom="paragraph">
                  <wp:posOffset>3611245</wp:posOffset>
                </wp:positionV>
                <wp:extent cx="4160520" cy="635"/>
                <wp:effectExtent l="0" t="0" r="0" b="0"/>
                <wp:wrapTopAndBottom/>
                <wp:docPr id="341" name="Text Box 341"/>
                <wp:cNvGraphicFramePr/>
                <a:graphic xmlns:a="http://schemas.openxmlformats.org/drawingml/2006/main">
                  <a:graphicData uri="http://schemas.microsoft.com/office/word/2010/wordprocessingShape">
                    <wps:wsp>
                      <wps:cNvSpPr txBox="1"/>
                      <wps:spPr>
                        <a:xfrm>
                          <a:off x="0" y="0"/>
                          <a:ext cx="4160520" cy="635"/>
                        </a:xfrm>
                        <a:prstGeom prst="rect">
                          <a:avLst/>
                        </a:prstGeom>
                        <a:solidFill>
                          <a:prstClr val="white"/>
                        </a:solidFill>
                        <a:ln>
                          <a:noFill/>
                        </a:ln>
                      </wps:spPr>
                      <wps:txbx>
                        <w:txbxContent>
                          <w:p w14:paraId="1B70DFD1" w14:textId="26277EAE" w:rsidR="00A10A47" w:rsidRPr="00A10A47" w:rsidRDefault="00A10A47" w:rsidP="00A10A47">
                            <w:pPr>
                              <w:pStyle w:val="Caption"/>
                              <w:rPr>
                                <w:rFonts w:ascii="Arial" w:hAnsi="Arial" w:cs="Arial"/>
                                <w:noProof/>
                                <w:color w:val="000000" w:themeColor="text1"/>
                                <w:sz w:val="24"/>
                                <w:szCs w:val="24"/>
                              </w:rPr>
                            </w:pPr>
                            <w:r w:rsidRPr="00A10A47">
                              <w:rPr>
                                <w:rFonts w:ascii="Arial" w:hAnsi="Arial" w:cs="Arial"/>
                                <w:color w:val="000000" w:themeColor="text1"/>
                              </w:rPr>
                              <w:t xml:space="preserve">Figure </w:t>
                            </w:r>
                            <w:r w:rsidRPr="00A10A47">
                              <w:rPr>
                                <w:rFonts w:ascii="Arial" w:hAnsi="Arial" w:cs="Arial"/>
                                <w:color w:val="000000" w:themeColor="text1"/>
                              </w:rPr>
                              <w:fldChar w:fldCharType="begin"/>
                            </w:r>
                            <w:r w:rsidRPr="00A10A47">
                              <w:rPr>
                                <w:rFonts w:ascii="Arial" w:hAnsi="Arial" w:cs="Arial"/>
                                <w:color w:val="000000" w:themeColor="text1"/>
                              </w:rPr>
                              <w:instrText xml:space="preserve"> SEQ Figure \* ARABIC </w:instrText>
                            </w:r>
                            <w:r w:rsidRPr="00A10A47">
                              <w:rPr>
                                <w:rFonts w:ascii="Arial" w:hAnsi="Arial" w:cs="Arial"/>
                                <w:color w:val="000000" w:themeColor="text1"/>
                              </w:rPr>
                              <w:fldChar w:fldCharType="separate"/>
                            </w:r>
                            <w:r w:rsidR="00C54658">
                              <w:rPr>
                                <w:rFonts w:ascii="Arial" w:hAnsi="Arial" w:cs="Arial"/>
                                <w:noProof/>
                                <w:color w:val="000000" w:themeColor="text1"/>
                              </w:rPr>
                              <w:t>5</w:t>
                            </w:r>
                            <w:r w:rsidRPr="00A10A47">
                              <w:rPr>
                                <w:rFonts w:ascii="Arial" w:hAnsi="Arial" w:cs="Arial"/>
                                <w:color w:val="000000" w:themeColor="text1"/>
                              </w:rPr>
                              <w:fldChar w:fldCharType="end"/>
                            </w:r>
                            <w:r w:rsidRPr="00A10A47">
                              <w:rPr>
                                <w:rFonts w:ascii="Arial" w:hAnsi="Arial" w:cs="Arial"/>
                                <w:color w:val="000000" w:themeColor="text1"/>
                              </w:rPr>
                              <w:t xml:space="preserve"> </w:t>
                            </w:r>
                            <w:r w:rsidRPr="00A10A47">
                              <w:rPr>
                                <w:rFonts w:ascii="Arial" w:hAnsi="Arial" w:cs="Arial"/>
                                <w:i w:val="0"/>
                                <w:iCs w:val="0"/>
                                <w:color w:val="000000" w:themeColor="text1"/>
                              </w:rPr>
                              <w:t>Proposed backward compatible</w:t>
                            </w:r>
                            <w:r w:rsidR="004F09C6">
                              <w:rPr>
                                <w:rFonts w:ascii="Arial" w:hAnsi="Arial" w:cs="Arial"/>
                                <w:i w:val="0"/>
                                <w:iCs w:val="0"/>
                                <w:color w:val="000000" w:themeColor="text1"/>
                              </w:rPr>
                              <w:t xml:space="preserve"> Scheme 2</w:t>
                            </w:r>
                            <w:r w:rsidRPr="00A10A47">
                              <w:rPr>
                                <w:rFonts w:ascii="Arial" w:hAnsi="Arial" w:cs="Arial"/>
                                <w:i w:val="0"/>
                                <w:iCs w:val="0"/>
                                <w:color w:val="000000" w:themeColor="text1"/>
                              </w:rPr>
                              <w:t xml:space="preserve"> SL positioning resource allocation </w:t>
                            </w:r>
                            <w:r w:rsidR="00782987">
                              <w:rPr>
                                <w:rFonts w:ascii="Arial" w:hAnsi="Arial" w:cs="Arial"/>
                                <w:i w:val="0"/>
                                <w:iCs w:val="0"/>
                                <w:color w:val="000000" w:themeColor="text1"/>
                              </w:rPr>
                              <w:t>procedure</w:t>
                            </w:r>
                            <w:r w:rsidRPr="00A10A47">
                              <w:rPr>
                                <w:rFonts w:ascii="Arial" w:hAnsi="Arial" w:cs="Arial"/>
                                <w:i w:val="0"/>
                                <w:iCs w:val="0"/>
                                <w:color w:val="000000" w:themeColor="text1"/>
                              </w:rPr>
                              <w:t xml:space="preserve"> </w:t>
                            </w:r>
                            <w:r w:rsidRPr="00A10A47">
                              <w:rPr>
                                <w:rFonts w:ascii="Arial" w:hAnsi="Arial" w:cs="Arial"/>
                                <w:i w:val="0"/>
                                <w:iCs w:val="0"/>
                                <w:noProof/>
                                <w:color w:val="000000" w:themeColor="text1"/>
                              </w:rPr>
                              <w:t>for a shared RP.</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AB2A62F" id="Text Box 341" o:spid="_x0000_s1104" type="#_x0000_t202" style="position:absolute;margin-left:0;margin-top:284.35pt;width:327.6pt;height:.05pt;z-index:251692032;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UN9GwIAAEAEAAAOAAAAZHJzL2Uyb0RvYy54bWysU8Fu2zAMvQ/YPwi6L07SNViNOEWWIsOA&#10;oC2QDj0rshwLkEWNUmJnXz9KjpOt22nYRaZJihTfe5zfd41hR4Vegy34ZDTmTFkJpbb7gn97WX/4&#10;xJkPwpbCgFUFPynP7xfv381bl6sp1GBKhYyKWJ+3ruB1CC7PMi9r1Qg/AqcsBSvARgT6xX1Womip&#10;emOy6Xg8y1rA0iFI5T15H/ogX6T6VaVkeKoqrwIzBae3hXRiOnfxzBZzke9RuFrL8zPEP7yiEdpS&#10;00upBxEEO6D+o1SjJYKHKowkNBlUlZYqzUDTTMZvptnWwqk0C4Hj3QUm///Kysfj1j0jC91n6IjA&#10;CEjrfO7JGefpKmzil17KKE4Qni6wqS4wSc6Pk9n4dkohSbHZzW2skV2vOvThi4KGRaPgSJwkqMRx&#10;40OfOqTETh6MLtfamPgTAyuD7CiIv7bWQZ2L/5ZlbMy1EG/1BaMnu84RrdDtOqbLgt/cDUPuoDzR&#10;7Ai9LLyTa00NN8KHZ4GkA5qJtB2e6KgMtAWHs8VZDfjjb/6YT/RQlLOWdFVw//0gUHFmvloiLopw&#10;MHAwdoNhD80KaNQJbY2TyaQLGMxgVgjNK0l+GbtQSFhJvQoeBnMVenXTyki1XKYkkpoTYWO3TsbS&#10;A7Av3atAd6YlEJuPMChO5G/Y6XMTP255CAR1oi4C26N4xptkmsg/r1Tcg1//U9Z18Rc/AQAA//8D&#10;AFBLAwQUAAYACAAAACEA5Q/Ji98AAAAIAQAADwAAAGRycy9kb3ducmV2LnhtbEyPwU7DMBBE70j8&#10;g7VIXBB1KE0ahThVVcEBLhWhl97ceBsH4nVkO234e0wvcJyd1cybcjWZnp3Q+c6SgIdZAgypsaqj&#10;VsDu4+U+B+aDJCV7SyjgGz2squurUhbKnukdT3VoWQwhX0gBOoSh4Nw3Go30MzsgRe9onZEhStdy&#10;5eQ5hpuez5Mk40Z2FBu0HHCjsfmqRyNgu9hv9d14fH5bLx7d627cZJ9tLcTtzbR+AhZwCn/P8Isf&#10;0aGKTAc7kvKsFxCHBAFpli+BRTtL0zmww+WSA69K/n9A9QMAAP//AwBQSwECLQAUAAYACAAAACEA&#10;toM4kv4AAADhAQAAEwAAAAAAAAAAAAAAAAAAAAAAW0NvbnRlbnRfVHlwZXNdLnhtbFBLAQItABQA&#10;BgAIAAAAIQA4/SH/1gAAAJQBAAALAAAAAAAAAAAAAAAAAC8BAABfcmVscy8ucmVsc1BLAQItABQA&#10;BgAIAAAAIQBhTUN9GwIAAEAEAAAOAAAAAAAAAAAAAAAAAC4CAABkcnMvZTJvRG9jLnhtbFBLAQIt&#10;ABQABgAIAAAAIQDlD8mL3wAAAAgBAAAPAAAAAAAAAAAAAAAAAHUEAABkcnMvZG93bnJldi54bWxQ&#10;SwUGAAAAAAQABADzAAAAgQUAAAAA&#10;" stroked="f">
                <v:textbox style="mso-fit-shape-to-text:t" inset="0,0,0,0">
                  <w:txbxContent>
                    <w:p w14:paraId="1B70DFD1" w14:textId="26277EAE" w:rsidR="00A10A47" w:rsidRPr="00A10A47" w:rsidRDefault="00A10A47" w:rsidP="00A10A47">
                      <w:pPr>
                        <w:pStyle w:val="Caption"/>
                        <w:rPr>
                          <w:rFonts w:ascii="Arial" w:hAnsi="Arial" w:cs="Arial"/>
                          <w:noProof/>
                          <w:color w:val="000000" w:themeColor="text1"/>
                          <w:sz w:val="24"/>
                          <w:szCs w:val="24"/>
                        </w:rPr>
                      </w:pPr>
                      <w:r w:rsidRPr="00A10A47">
                        <w:rPr>
                          <w:rFonts w:ascii="Arial" w:hAnsi="Arial" w:cs="Arial"/>
                          <w:color w:val="000000" w:themeColor="text1"/>
                        </w:rPr>
                        <w:t xml:space="preserve">Figure </w:t>
                      </w:r>
                      <w:r w:rsidRPr="00A10A47">
                        <w:rPr>
                          <w:rFonts w:ascii="Arial" w:hAnsi="Arial" w:cs="Arial"/>
                          <w:color w:val="000000" w:themeColor="text1"/>
                        </w:rPr>
                        <w:fldChar w:fldCharType="begin"/>
                      </w:r>
                      <w:r w:rsidRPr="00A10A47">
                        <w:rPr>
                          <w:rFonts w:ascii="Arial" w:hAnsi="Arial" w:cs="Arial"/>
                          <w:color w:val="000000" w:themeColor="text1"/>
                        </w:rPr>
                        <w:instrText xml:space="preserve"> SEQ Figure \* ARABIC </w:instrText>
                      </w:r>
                      <w:r w:rsidRPr="00A10A47">
                        <w:rPr>
                          <w:rFonts w:ascii="Arial" w:hAnsi="Arial" w:cs="Arial"/>
                          <w:color w:val="000000" w:themeColor="text1"/>
                        </w:rPr>
                        <w:fldChar w:fldCharType="separate"/>
                      </w:r>
                      <w:r w:rsidR="00C54658">
                        <w:rPr>
                          <w:rFonts w:ascii="Arial" w:hAnsi="Arial" w:cs="Arial"/>
                          <w:noProof/>
                          <w:color w:val="000000" w:themeColor="text1"/>
                        </w:rPr>
                        <w:t>5</w:t>
                      </w:r>
                      <w:r w:rsidRPr="00A10A47">
                        <w:rPr>
                          <w:rFonts w:ascii="Arial" w:hAnsi="Arial" w:cs="Arial"/>
                          <w:color w:val="000000" w:themeColor="text1"/>
                        </w:rPr>
                        <w:fldChar w:fldCharType="end"/>
                      </w:r>
                      <w:r w:rsidRPr="00A10A47">
                        <w:rPr>
                          <w:rFonts w:ascii="Arial" w:hAnsi="Arial" w:cs="Arial"/>
                          <w:color w:val="000000" w:themeColor="text1"/>
                        </w:rPr>
                        <w:t xml:space="preserve"> </w:t>
                      </w:r>
                      <w:r w:rsidRPr="00A10A47">
                        <w:rPr>
                          <w:rFonts w:ascii="Arial" w:hAnsi="Arial" w:cs="Arial"/>
                          <w:i w:val="0"/>
                          <w:iCs w:val="0"/>
                          <w:color w:val="000000" w:themeColor="text1"/>
                        </w:rPr>
                        <w:t>Proposed backward compatible</w:t>
                      </w:r>
                      <w:r w:rsidR="004F09C6">
                        <w:rPr>
                          <w:rFonts w:ascii="Arial" w:hAnsi="Arial" w:cs="Arial"/>
                          <w:i w:val="0"/>
                          <w:iCs w:val="0"/>
                          <w:color w:val="000000" w:themeColor="text1"/>
                        </w:rPr>
                        <w:t xml:space="preserve"> Scheme 2</w:t>
                      </w:r>
                      <w:r w:rsidRPr="00A10A47">
                        <w:rPr>
                          <w:rFonts w:ascii="Arial" w:hAnsi="Arial" w:cs="Arial"/>
                          <w:i w:val="0"/>
                          <w:iCs w:val="0"/>
                          <w:color w:val="000000" w:themeColor="text1"/>
                        </w:rPr>
                        <w:t xml:space="preserve"> SL positioning resource allocation </w:t>
                      </w:r>
                      <w:r w:rsidR="00782987">
                        <w:rPr>
                          <w:rFonts w:ascii="Arial" w:hAnsi="Arial" w:cs="Arial"/>
                          <w:i w:val="0"/>
                          <w:iCs w:val="0"/>
                          <w:color w:val="000000" w:themeColor="text1"/>
                        </w:rPr>
                        <w:t>procedure</w:t>
                      </w:r>
                      <w:r w:rsidRPr="00A10A47">
                        <w:rPr>
                          <w:rFonts w:ascii="Arial" w:hAnsi="Arial" w:cs="Arial"/>
                          <w:i w:val="0"/>
                          <w:iCs w:val="0"/>
                          <w:color w:val="000000" w:themeColor="text1"/>
                        </w:rPr>
                        <w:t xml:space="preserve"> </w:t>
                      </w:r>
                      <w:r w:rsidRPr="00A10A47">
                        <w:rPr>
                          <w:rFonts w:ascii="Arial" w:hAnsi="Arial" w:cs="Arial"/>
                          <w:i w:val="0"/>
                          <w:iCs w:val="0"/>
                          <w:noProof/>
                          <w:color w:val="000000" w:themeColor="text1"/>
                        </w:rPr>
                        <w:t>for a shared RP.</w:t>
                      </w:r>
                    </w:p>
                  </w:txbxContent>
                </v:textbox>
                <w10:wrap type="topAndBottom" anchorx="margin"/>
              </v:shape>
            </w:pict>
          </mc:Fallback>
        </mc:AlternateContent>
      </w:r>
      <w:r>
        <w:rPr>
          <w:noProof/>
        </w:rPr>
        <mc:AlternateContent>
          <mc:Choice Requires="wpg">
            <w:drawing>
              <wp:anchor distT="0" distB="0" distL="114300" distR="114300" simplePos="0" relativeHeight="251689984" behindDoc="0" locked="0" layoutInCell="1" allowOverlap="1" wp14:anchorId="4677D453" wp14:editId="2506B170">
                <wp:simplePos x="0" y="0"/>
                <wp:positionH relativeFrom="margin">
                  <wp:align>center</wp:align>
                </wp:positionH>
                <wp:positionV relativeFrom="paragraph">
                  <wp:posOffset>218440</wp:posOffset>
                </wp:positionV>
                <wp:extent cx="4160561" cy="3260133"/>
                <wp:effectExtent l="0" t="0" r="0" b="0"/>
                <wp:wrapTopAndBottom/>
                <wp:docPr id="318" name="Group 1"/>
                <wp:cNvGraphicFramePr/>
                <a:graphic xmlns:a="http://schemas.openxmlformats.org/drawingml/2006/main">
                  <a:graphicData uri="http://schemas.microsoft.com/office/word/2010/wordprocessingGroup">
                    <wpg:wgp>
                      <wpg:cNvGrpSpPr/>
                      <wpg:grpSpPr>
                        <a:xfrm>
                          <a:off x="0" y="0"/>
                          <a:ext cx="4160561" cy="3260133"/>
                          <a:chOff x="0" y="0"/>
                          <a:chExt cx="4160561" cy="3260133"/>
                        </a:xfrm>
                      </wpg:grpSpPr>
                      <pic:pic xmlns:pic="http://schemas.openxmlformats.org/drawingml/2006/picture">
                        <pic:nvPicPr>
                          <pic:cNvPr id="319" name="Graphic 7" descr="Smart Phone with solid fill"/>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0" y="1002338"/>
                            <a:ext cx="610581" cy="610581"/>
                          </a:xfrm>
                          <a:prstGeom prst="rect">
                            <a:avLst/>
                          </a:prstGeom>
                        </pic:spPr>
                      </pic:pic>
                      <pic:pic xmlns:pic="http://schemas.openxmlformats.org/drawingml/2006/picture">
                        <pic:nvPicPr>
                          <pic:cNvPr id="320" name="Graphic 9" descr="Smart Phone outline"/>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3376204" y="2594895"/>
                            <a:ext cx="610581" cy="610581"/>
                          </a:xfrm>
                          <a:prstGeom prst="rect">
                            <a:avLst/>
                          </a:prstGeom>
                        </pic:spPr>
                      </pic:pic>
                      <pic:pic xmlns:pic="http://schemas.openxmlformats.org/drawingml/2006/picture">
                        <pic:nvPicPr>
                          <pic:cNvPr id="321" name="Graphic 8" descr="Wireless with solid fill"/>
                          <pic:cNvPicPr>
                            <a:picLocks noChangeAspect="1"/>
                          </pic:cNvPicPr>
                        </pic:nvPicPr>
                        <pic:blipFill>
                          <a:blip r:embed="rId20">
                            <a:extLst>
                              <a:ext uri="{96DAC541-7B7A-43D3-8B79-37D633B846F1}">
                                <asvg:svgBlip xmlns:asvg="http://schemas.microsoft.com/office/drawing/2016/SVG/main" r:embed="rId21"/>
                              </a:ext>
                            </a:extLst>
                          </a:blip>
                          <a:stretch>
                            <a:fillRect/>
                          </a:stretch>
                        </pic:blipFill>
                        <pic:spPr>
                          <a:xfrm rot="5400000">
                            <a:off x="389293" y="514668"/>
                            <a:ext cx="610582" cy="610582"/>
                          </a:xfrm>
                          <a:prstGeom prst="rect">
                            <a:avLst/>
                          </a:prstGeom>
                        </pic:spPr>
                      </pic:pic>
                      <pic:pic xmlns:pic="http://schemas.openxmlformats.org/drawingml/2006/picture">
                        <pic:nvPicPr>
                          <pic:cNvPr id="322" name="Graphic 11" descr="Wireless outline"/>
                          <pic:cNvPicPr>
                            <a:picLocks noChangeAspect="1"/>
                          </pic:cNvPicPr>
                        </pic:nvPicPr>
                        <pic:blipFill>
                          <a:blip r:embed="rId22">
                            <a:extLst>
                              <a:ext uri="{96DAC541-7B7A-43D3-8B79-37D633B846F1}">
                                <asvg:svgBlip xmlns:asvg="http://schemas.microsoft.com/office/drawing/2016/SVG/main" r:embed="rId23"/>
                              </a:ext>
                            </a:extLst>
                          </a:blip>
                          <a:stretch>
                            <a:fillRect/>
                          </a:stretch>
                        </pic:blipFill>
                        <pic:spPr>
                          <a:xfrm rot="10800000">
                            <a:off x="3061662" y="2070510"/>
                            <a:ext cx="610581" cy="610581"/>
                          </a:xfrm>
                          <a:prstGeom prst="rect">
                            <a:avLst/>
                          </a:prstGeom>
                        </pic:spPr>
                      </pic:pic>
                      <pic:pic xmlns:pic="http://schemas.openxmlformats.org/drawingml/2006/picture">
                        <pic:nvPicPr>
                          <pic:cNvPr id="323" name="Graphic 12" descr="Smart Phone with solid fill"/>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3373749" y="1039053"/>
                            <a:ext cx="610581" cy="610581"/>
                          </a:xfrm>
                          <a:prstGeom prst="rect">
                            <a:avLst/>
                          </a:prstGeom>
                        </pic:spPr>
                      </pic:pic>
                      <pic:pic xmlns:pic="http://schemas.openxmlformats.org/drawingml/2006/picture">
                        <pic:nvPicPr>
                          <pic:cNvPr id="324" name="Graphic 13" descr="Wireless with solid fill"/>
                          <pic:cNvPicPr>
                            <a:picLocks noChangeAspect="1"/>
                          </pic:cNvPicPr>
                        </pic:nvPicPr>
                        <pic:blipFill>
                          <a:blip r:embed="rId20">
                            <a:extLst>
                              <a:ext uri="{96DAC541-7B7A-43D3-8B79-37D633B846F1}">
                                <asvg:svgBlip xmlns:asvg="http://schemas.microsoft.com/office/drawing/2016/SVG/main" r:embed="rId21"/>
                              </a:ext>
                            </a:extLst>
                          </a:blip>
                          <a:stretch>
                            <a:fillRect/>
                          </a:stretch>
                        </pic:blipFill>
                        <pic:spPr>
                          <a:xfrm rot="10800000">
                            <a:off x="3059206" y="514668"/>
                            <a:ext cx="610582" cy="610582"/>
                          </a:xfrm>
                          <a:prstGeom prst="rect">
                            <a:avLst/>
                          </a:prstGeom>
                        </pic:spPr>
                      </pic:pic>
                      <wps:wsp>
                        <wps:cNvPr id="325" name="TextBox 14"/>
                        <wps:cNvSpPr txBox="1"/>
                        <wps:spPr>
                          <a:xfrm>
                            <a:off x="389278" y="0"/>
                            <a:ext cx="1089660" cy="635000"/>
                          </a:xfrm>
                          <a:prstGeom prst="rect">
                            <a:avLst/>
                          </a:prstGeom>
                          <a:noFill/>
                        </wps:spPr>
                        <wps:txbx>
                          <w:txbxContent>
                            <w:p w14:paraId="48FFA8B5" w14:textId="77777777" w:rsidR="004F7459" w:rsidRPr="004F7459" w:rsidRDefault="004F7459" w:rsidP="004F7459">
                              <w:pPr>
                                <w:rPr>
                                  <w:rFonts w:ascii="Arial" w:hAnsi="Arial" w:cs="Arial"/>
                                  <w:color w:val="000000" w:themeColor="text1"/>
                                  <w:kern w:val="24"/>
                                  <w:sz w:val="16"/>
                                  <w:szCs w:val="16"/>
                                </w:rPr>
                              </w:pPr>
                              <w:r w:rsidRPr="004F7459">
                                <w:rPr>
                                  <w:rFonts w:ascii="Arial" w:hAnsi="Arial" w:cs="Arial"/>
                                  <w:color w:val="000000" w:themeColor="text1"/>
                                  <w:kern w:val="24"/>
                                  <w:sz w:val="16"/>
                                  <w:szCs w:val="16"/>
                                </w:rPr>
                                <w:t>Indications in 1</w:t>
                              </w:r>
                              <w:proofErr w:type="spellStart"/>
                              <w:r w:rsidRPr="004F7459">
                                <w:rPr>
                                  <w:rFonts w:ascii="Arial" w:hAnsi="Arial" w:cs="Arial"/>
                                  <w:color w:val="000000" w:themeColor="text1"/>
                                  <w:kern w:val="24"/>
                                  <w:position w:val="5"/>
                                  <w:sz w:val="16"/>
                                  <w:szCs w:val="16"/>
                                  <w:vertAlign w:val="superscript"/>
                                </w:rPr>
                                <w:t>st</w:t>
                              </w:r>
                              <w:proofErr w:type="spellEnd"/>
                              <w:r w:rsidRPr="004F7459">
                                <w:rPr>
                                  <w:rFonts w:ascii="Arial" w:hAnsi="Arial" w:cs="Arial"/>
                                  <w:color w:val="000000" w:themeColor="text1"/>
                                  <w:kern w:val="24"/>
                                  <w:sz w:val="16"/>
                                  <w:szCs w:val="16"/>
                                </w:rPr>
                                <w:t>-stage SCI and new 3</w:t>
                              </w:r>
                              <w:proofErr w:type="spellStart"/>
                              <w:r w:rsidRPr="004F7459">
                                <w:rPr>
                                  <w:rFonts w:ascii="Arial" w:hAnsi="Arial" w:cs="Arial"/>
                                  <w:color w:val="000000" w:themeColor="text1"/>
                                  <w:kern w:val="24"/>
                                  <w:position w:val="5"/>
                                  <w:sz w:val="16"/>
                                  <w:szCs w:val="16"/>
                                  <w:vertAlign w:val="superscript"/>
                                </w:rPr>
                                <w:t>rd</w:t>
                              </w:r>
                              <w:proofErr w:type="spellEnd"/>
                              <w:r w:rsidRPr="004F7459">
                                <w:rPr>
                                  <w:rFonts w:ascii="Arial" w:hAnsi="Arial" w:cs="Arial"/>
                                  <w:color w:val="000000" w:themeColor="text1"/>
                                  <w:kern w:val="24"/>
                                  <w:sz w:val="16"/>
                                  <w:szCs w:val="16"/>
                                </w:rPr>
                                <w:t>-stage SCI</w:t>
                              </w:r>
                            </w:p>
                          </w:txbxContent>
                        </wps:txbx>
                        <wps:bodyPr wrap="square" rtlCol="0">
                          <a:spAutoFit/>
                        </wps:bodyPr>
                      </wps:wsp>
                      <wps:wsp>
                        <wps:cNvPr id="326" name="TextBox 15"/>
                        <wps:cNvSpPr txBox="1"/>
                        <wps:spPr>
                          <a:xfrm>
                            <a:off x="2589571" y="16128"/>
                            <a:ext cx="1570990" cy="728980"/>
                          </a:xfrm>
                          <a:prstGeom prst="rect">
                            <a:avLst/>
                          </a:prstGeom>
                          <a:noFill/>
                        </wps:spPr>
                        <wps:txbx>
                          <w:txbxContent>
                            <w:p w14:paraId="12F804E5" w14:textId="77777777" w:rsidR="004F7459" w:rsidRPr="00A10A47" w:rsidRDefault="004F7459" w:rsidP="004F7459">
                              <w:pPr>
                                <w:rPr>
                                  <w:rFonts w:ascii="Arial" w:hAnsi="Arial" w:cs="Arial"/>
                                  <w:color w:val="000000" w:themeColor="text1"/>
                                  <w:kern w:val="24"/>
                                  <w:sz w:val="16"/>
                                  <w:szCs w:val="16"/>
                                </w:rPr>
                              </w:pPr>
                              <w:r w:rsidRPr="00A10A47">
                                <w:rPr>
                                  <w:rFonts w:ascii="Arial" w:hAnsi="Arial" w:cs="Arial"/>
                                  <w:color w:val="000000" w:themeColor="text1"/>
                                  <w:kern w:val="24"/>
                                  <w:sz w:val="16"/>
                                  <w:szCs w:val="16"/>
                                </w:rPr>
                                <w:t>Receive both SL positioning and SL communication signals based on indications in SCI (1</w:t>
                              </w:r>
                              <w:proofErr w:type="spellStart"/>
                              <w:r w:rsidRPr="00A10A47">
                                <w:rPr>
                                  <w:rFonts w:ascii="Arial" w:hAnsi="Arial" w:cs="Arial"/>
                                  <w:color w:val="000000" w:themeColor="text1"/>
                                  <w:kern w:val="24"/>
                                  <w:position w:val="5"/>
                                  <w:sz w:val="16"/>
                                  <w:szCs w:val="16"/>
                                  <w:vertAlign w:val="superscript"/>
                                </w:rPr>
                                <w:t>st</w:t>
                              </w:r>
                              <w:proofErr w:type="spellEnd"/>
                              <w:r w:rsidRPr="00A10A47">
                                <w:rPr>
                                  <w:rFonts w:ascii="Arial" w:hAnsi="Arial" w:cs="Arial"/>
                                  <w:color w:val="000000" w:themeColor="text1"/>
                                  <w:kern w:val="24"/>
                                  <w:sz w:val="16"/>
                                  <w:szCs w:val="16"/>
                                </w:rPr>
                                <w:t>, 2</w:t>
                              </w:r>
                              <w:proofErr w:type="spellStart"/>
                              <w:r w:rsidRPr="00A10A47">
                                <w:rPr>
                                  <w:rFonts w:ascii="Arial" w:hAnsi="Arial" w:cs="Arial"/>
                                  <w:color w:val="000000" w:themeColor="text1"/>
                                  <w:kern w:val="24"/>
                                  <w:position w:val="5"/>
                                  <w:sz w:val="16"/>
                                  <w:szCs w:val="16"/>
                                  <w:vertAlign w:val="superscript"/>
                                </w:rPr>
                                <w:t>nd</w:t>
                              </w:r>
                              <w:proofErr w:type="spellEnd"/>
                              <w:r w:rsidRPr="00A10A47">
                                <w:rPr>
                                  <w:rFonts w:ascii="Arial" w:hAnsi="Arial" w:cs="Arial"/>
                                  <w:color w:val="000000" w:themeColor="text1"/>
                                  <w:kern w:val="24"/>
                                  <w:sz w:val="16"/>
                                  <w:szCs w:val="16"/>
                                </w:rPr>
                                <w:t xml:space="preserve"> and 3</w:t>
                              </w:r>
                              <w:proofErr w:type="spellStart"/>
                              <w:r w:rsidRPr="00A10A47">
                                <w:rPr>
                                  <w:rFonts w:ascii="Arial" w:hAnsi="Arial" w:cs="Arial"/>
                                  <w:color w:val="000000" w:themeColor="text1"/>
                                  <w:kern w:val="24"/>
                                  <w:position w:val="5"/>
                                  <w:sz w:val="16"/>
                                  <w:szCs w:val="16"/>
                                  <w:vertAlign w:val="superscript"/>
                                </w:rPr>
                                <w:t>rd</w:t>
                              </w:r>
                              <w:proofErr w:type="spellEnd"/>
                              <w:r w:rsidRPr="00A10A47">
                                <w:rPr>
                                  <w:rFonts w:ascii="Arial" w:hAnsi="Arial" w:cs="Arial"/>
                                  <w:color w:val="000000" w:themeColor="text1"/>
                                  <w:kern w:val="24"/>
                                  <w:sz w:val="16"/>
                                  <w:szCs w:val="16"/>
                                </w:rPr>
                                <w:t xml:space="preserve"> stage)</w:t>
                              </w:r>
                            </w:p>
                          </w:txbxContent>
                        </wps:txbx>
                        <wps:bodyPr wrap="square" rtlCol="0">
                          <a:spAutoFit/>
                        </wps:bodyPr>
                      </wps:wsp>
                      <pic:pic xmlns:pic="http://schemas.openxmlformats.org/drawingml/2006/picture">
                        <pic:nvPicPr>
                          <pic:cNvPr id="327" name="Graphic 16" descr="Smart Phone outline"/>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5911" y="2598167"/>
                            <a:ext cx="610581" cy="610581"/>
                          </a:xfrm>
                          <a:prstGeom prst="rect">
                            <a:avLst/>
                          </a:prstGeom>
                        </pic:spPr>
                      </pic:pic>
                      <pic:pic xmlns:pic="http://schemas.openxmlformats.org/drawingml/2006/picture">
                        <pic:nvPicPr>
                          <pic:cNvPr id="328" name="Graphic 17" descr="Wireless outline"/>
                          <pic:cNvPicPr>
                            <a:picLocks noChangeAspect="1"/>
                          </pic:cNvPicPr>
                        </pic:nvPicPr>
                        <pic:blipFill>
                          <a:blip r:embed="rId22">
                            <a:extLst>
                              <a:ext uri="{96DAC541-7B7A-43D3-8B79-37D633B846F1}">
                                <asvg:svgBlip xmlns:asvg="http://schemas.microsoft.com/office/drawing/2016/SVG/main" r:embed="rId23"/>
                              </a:ext>
                            </a:extLst>
                          </a:blip>
                          <a:stretch>
                            <a:fillRect/>
                          </a:stretch>
                        </pic:blipFill>
                        <pic:spPr>
                          <a:xfrm rot="5400000">
                            <a:off x="389293" y="2032742"/>
                            <a:ext cx="610581" cy="610581"/>
                          </a:xfrm>
                          <a:prstGeom prst="rect">
                            <a:avLst/>
                          </a:prstGeom>
                        </pic:spPr>
                      </pic:pic>
                      <wps:wsp>
                        <wps:cNvPr id="329" name="TextBox 18"/>
                        <wps:cNvSpPr txBox="1"/>
                        <wps:spPr>
                          <a:xfrm>
                            <a:off x="394695" y="1659238"/>
                            <a:ext cx="1502410" cy="571500"/>
                          </a:xfrm>
                          <a:prstGeom prst="rect">
                            <a:avLst/>
                          </a:prstGeom>
                          <a:noFill/>
                        </wps:spPr>
                        <wps:txbx>
                          <w:txbxContent>
                            <w:p w14:paraId="4FE07033" w14:textId="77777777" w:rsidR="004F7459" w:rsidRPr="00A10A47" w:rsidRDefault="004F7459" w:rsidP="004F7459">
                              <w:pPr>
                                <w:rPr>
                                  <w:rFonts w:ascii="Arial" w:hAnsi="Arial" w:cs="Arial"/>
                                  <w:color w:val="000000" w:themeColor="text1"/>
                                  <w:kern w:val="24"/>
                                  <w:sz w:val="16"/>
                                  <w:szCs w:val="16"/>
                                </w:rPr>
                              </w:pPr>
                              <w:r w:rsidRPr="00A10A47">
                                <w:rPr>
                                  <w:rFonts w:ascii="Arial" w:hAnsi="Arial" w:cs="Arial"/>
                                  <w:color w:val="000000" w:themeColor="text1"/>
                                  <w:kern w:val="24"/>
                                  <w:sz w:val="16"/>
                                  <w:szCs w:val="16"/>
                                </w:rPr>
                                <w:t>Select resources for SL communication transmission based on sensing as before</w:t>
                              </w:r>
                            </w:p>
                          </w:txbxContent>
                        </wps:txbx>
                        <wps:bodyPr wrap="square" rtlCol="0">
                          <a:spAutoFit/>
                        </wps:bodyPr>
                      </wps:wsp>
                      <wps:wsp>
                        <wps:cNvPr id="330" name="TextBox 19"/>
                        <wps:cNvSpPr txBox="1"/>
                        <wps:spPr>
                          <a:xfrm>
                            <a:off x="2517570" y="1675364"/>
                            <a:ext cx="1570990" cy="603250"/>
                          </a:xfrm>
                          <a:prstGeom prst="rect">
                            <a:avLst/>
                          </a:prstGeom>
                          <a:noFill/>
                        </wps:spPr>
                        <wps:txbx>
                          <w:txbxContent>
                            <w:p w14:paraId="703D3867" w14:textId="77777777" w:rsidR="004F7459" w:rsidRPr="00A10A47" w:rsidRDefault="004F7459" w:rsidP="004F7459">
                              <w:pPr>
                                <w:rPr>
                                  <w:rFonts w:ascii="Arial" w:hAnsi="Arial" w:cs="Arial"/>
                                  <w:color w:val="000000" w:themeColor="text1"/>
                                  <w:kern w:val="24"/>
                                  <w:sz w:val="16"/>
                                  <w:szCs w:val="16"/>
                                </w:rPr>
                              </w:pPr>
                              <w:r w:rsidRPr="00A10A47">
                                <w:rPr>
                                  <w:rFonts w:ascii="Arial" w:hAnsi="Arial" w:cs="Arial"/>
                                  <w:color w:val="000000" w:themeColor="text1"/>
                                  <w:kern w:val="24"/>
                                  <w:sz w:val="16"/>
                                  <w:szCs w:val="16"/>
                                </w:rPr>
                                <w:t>Receive SL communication signals on indicated resources in 1</w:t>
                              </w:r>
                              <w:proofErr w:type="spellStart"/>
                              <w:r w:rsidRPr="00A10A47">
                                <w:rPr>
                                  <w:rFonts w:ascii="Arial" w:hAnsi="Arial" w:cs="Arial"/>
                                  <w:color w:val="000000" w:themeColor="text1"/>
                                  <w:kern w:val="24"/>
                                  <w:position w:val="5"/>
                                  <w:sz w:val="16"/>
                                  <w:szCs w:val="16"/>
                                  <w:vertAlign w:val="superscript"/>
                                </w:rPr>
                                <w:t>st</w:t>
                              </w:r>
                              <w:proofErr w:type="spellEnd"/>
                              <w:r w:rsidRPr="00A10A47">
                                <w:rPr>
                                  <w:rFonts w:ascii="Arial" w:hAnsi="Arial" w:cs="Arial"/>
                                  <w:color w:val="000000" w:themeColor="text1"/>
                                  <w:kern w:val="24"/>
                                  <w:sz w:val="16"/>
                                  <w:szCs w:val="16"/>
                                </w:rPr>
                                <w:t>- and 2</w:t>
                              </w:r>
                              <w:proofErr w:type="spellStart"/>
                              <w:r w:rsidRPr="00A10A47">
                                <w:rPr>
                                  <w:rFonts w:ascii="Arial" w:hAnsi="Arial" w:cs="Arial"/>
                                  <w:color w:val="000000" w:themeColor="text1"/>
                                  <w:kern w:val="24"/>
                                  <w:position w:val="5"/>
                                  <w:sz w:val="16"/>
                                  <w:szCs w:val="16"/>
                                  <w:vertAlign w:val="superscript"/>
                                </w:rPr>
                                <w:t>nd</w:t>
                              </w:r>
                              <w:proofErr w:type="spellEnd"/>
                              <w:r w:rsidRPr="00A10A47">
                                <w:rPr>
                                  <w:rFonts w:ascii="Arial" w:hAnsi="Arial" w:cs="Arial"/>
                                  <w:color w:val="000000" w:themeColor="text1"/>
                                  <w:kern w:val="24"/>
                                  <w:sz w:val="16"/>
                                  <w:szCs w:val="16"/>
                                </w:rPr>
                                <w:t>-stage SCI</w:t>
                              </w:r>
                            </w:p>
                          </w:txbxContent>
                        </wps:txbx>
                        <wps:bodyPr wrap="square" rtlCol="0">
                          <a:spAutoFit/>
                        </wps:bodyPr>
                      </wps:wsp>
                      <pic:pic xmlns:pic="http://schemas.openxmlformats.org/drawingml/2006/picture">
                        <pic:nvPicPr>
                          <pic:cNvPr id="331" name="Graphic 20" descr="Smart Phone with solid fill"/>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1622903" y="2684012"/>
                            <a:ext cx="216173" cy="216173"/>
                          </a:xfrm>
                          <a:prstGeom prst="rect">
                            <a:avLst/>
                          </a:prstGeom>
                        </pic:spPr>
                      </pic:pic>
                      <pic:pic xmlns:pic="http://schemas.openxmlformats.org/drawingml/2006/picture">
                        <pic:nvPicPr>
                          <pic:cNvPr id="332" name="Graphic 21" descr="Smart Phone outline"/>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1622903" y="2973727"/>
                            <a:ext cx="216173" cy="216173"/>
                          </a:xfrm>
                          <a:prstGeom prst="rect">
                            <a:avLst/>
                          </a:prstGeom>
                        </pic:spPr>
                      </pic:pic>
                      <wps:wsp>
                        <wps:cNvPr id="333" name="TextBox 22"/>
                        <wps:cNvSpPr txBox="1"/>
                        <wps:spPr>
                          <a:xfrm>
                            <a:off x="1836556" y="2683542"/>
                            <a:ext cx="1223010" cy="287655"/>
                          </a:xfrm>
                          <a:prstGeom prst="rect">
                            <a:avLst/>
                          </a:prstGeom>
                          <a:noFill/>
                        </wps:spPr>
                        <wps:txbx>
                          <w:txbxContent>
                            <w:p w14:paraId="77A9CC7D" w14:textId="77777777" w:rsidR="004F7459" w:rsidRPr="00A10A47" w:rsidRDefault="004F7459" w:rsidP="004F7459">
                              <w:pPr>
                                <w:rPr>
                                  <w:rFonts w:ascii="Arial" w:hAnsi="Arial" w:cs="Arial"/>
                                  <w:color w:val="000000" w:themeColor="text1"/>
                                  <w:kern w:val="24"/>
                                  <w:sz w:val="12"/>
                                  <w:szCs w:val="12"/>
                                </w:rPr>
                              </w:pPr>
                              <w:r w:rsidRPr="00A10A47">
                                <w:rPr>
                                  <w:rFonts w:ascii="Arial" w:hAnsi="Arial" w:cs="Arial"/>
                                  <w:color w:val="000000" w:themeColor="text1"/>
                                  <w:kern w:val="24"/>
                                  <w:sz w:val="12"/>
                                  <w:szCs w:val="12"/>
                                </w:rPr>
                                <w:t>Rel-18 and beyond UE</w:t>
                              </w:r>
                            </w:p>
                          </w:txbxContent>
                        </wps:txbx>
                        <wps:bodyPr wrap="square" rtlCol="0">
                          <a:spAutoFit/>
                        </wps:bodyPr>
                      </wps:wsp>
                      <wps:wsp>
                        <wps:cNvPr id="334" name="TextBox 23"/>
                        <wps:cNvSpPr txBox="1"/>
                        <wps:spPr>
                          <a:xfrm>
                            <a:off x="1825730" y="2972478"/>
                            <a:ext cx="1222375" cy="287655"/>
                          </a:xfrm>
                          <a:prstGeom prst="rect">
                            <a:avLst/>
                          </a:prstGeom>
                          <a:noFill/>
                        </wps:spPr>
                        <wps:txbx>
                          <w:txbxContent>
                            <w:p w14:paraId="4816C807" w14:textId="77777777" w:rsidR="004F7459" w:rsidRPr="00A10A47" w:rsidRDefault="004F7459" w:rsidP="004F7459">
                              <w:pPr>
                                <w:rPr>
                                  <w:rFonts w:ascii="Arial" w:hAnsi="Arial" w:cs="Arial"/>
                                  <w:color w:val="000000" w:themeColor="text1"/>
                                  <w:kern w:val="24"/>
                                  <w:sz w:val="12"/>
                                  <w:szCs w:val="12"/>
                                </w:rPr>
                              </w:pPr>
                              <w:r w:rsidRPr="00A10A47">
                                <w:rPr>
                                  <w:rFonts w:ascii="Arial" w:hAnsi="Arial" w:cs="Arial"/>
                                  <w:color w:val="000000" w:themeColor="text1"/>
                                  <w:kern w:val="24"/>
                                  <w:sz w:val="12"/>
                                  <w:szCs w:val="12"/>
                                </w:rPr>
                                <w:t>Prior to Rel-18 UE</w:t>
                              </w:r>
                            </w:p>
                          </w:txbxContent>
                        </wps:txbx>
                        <wps:bodyPr wrap="square" rtlCol="0">
                          <a:spAutoFit/>
                        </wps:bodyPr>
                      </wps:wsp>
                      <pic:pic xmlns:pic="http://schemas.openxmlformats.org/drawingml/2006/picture">
                        <pic:nvPicPr>
                          <pic:cNvPr id="335" name="Graphic 24" descr="Wireless with solid fill"/>
                          <pic:cNvPicPr>
                            <a:picLocks noChangeAspect="1"/>
                          </pic:cNvPicPr>
                        </pic:nvPicPr>
                        <pic:blipFill>
                          <a:blip r:embed="rId20">
                            <a:extLst>
                              <a:ext uri="{96DAC541-7B7A-43D3-8B79-37D633B846F1}">
                                <asvg:svgBlip xmlns:asvg="http://schemas.microsoft.com/office/drawing/2016/SVG/main" r:embed="rId21"/>
                              </a:ext>
                            </a:extLst>
                          </a:blip>
                          <a:stretch>
                            <a:fillRect/>
                          </a:stretch>
                        </pic:blipFill>
                        <pic:spPr>
                          <a:xfrm rot="5400000">
                            <a:off x="1348363" y="2229946"/>
                            <a:ext cx="216174" cy="216174"/>
                          </a:xfrm>
                          <a:prstGeom prst="rect">
                            <a:avLst/>
                          </a:prstGeom>
                        </pic:spPr>
                      </pic:pic>
                      <pic:pic xmlns:pic="http://schemas.openxmlformats.org/drawingml/2006/picture">
                        <pic:nvPicPr>
                          <pic:cNvPr id="336" name="Graphic 25" descr="Wireless outline"/>
                          <pic:cNvPicPr>
                            <a:picLocks noChangeAspect="1"/>
                          </pic:cNvPicPr>
                        </pic:nvPicPr>
                        <pic:blipFill>
                          <a:blip r:embed="rId22">
                            <a:extLst>
                              <a:ext uri="{96DAC541-7B7A-43D3-8B79-37D633B846F1}">
                                <asvg:svgBlip xmlns:asvg="http://schemas.microsoft.com/office/drawing/2016/SVG/main" r:embed="rId23"/>
                              </a:ext>
                            </a:extLst>
                          </a:blip>
                          <a:stretch>
                            <a:fillRect/>
                          </a:stretch>
                        </pic:blipFill>
                        <pic:spPr>
                          <a:xfrm rot="5400000">
                            <a:off x="1564537" y="2229946"/>
                            <a:ext cx="216175" cy="216175"/>
                          </a:xfrm>
                          <a:prstGeom prst="rect">
                            <a:avLst/>
                          </a:prstGeom>
                        </pic:spPr>
                      </pic:pic>
                      <wps:wsp>
                        <wps:cNvPr id="337" name="TextBox 26"/>
                        <wps:cNvSpPr txBox="1"/>
                        <wps:spPr>
                          <a:xfrm>
                            <a:off x="1825730" y="2226971"/>
                            <a:ext cx="1222375" cy="287655"/>
                          </a:xfrm>
                          <a:prstGeom prst="rect">
                            <a:avLst/>
                          </a:prstGeom>
                          <a:noFill/>
                        </wps:spPr>
                        <wps:txbx>
                          <w:txbxContent>
                            <w:p w14:paraId="2D048EAF" w14:textId="77777777" w:rsidR="004F7459" w:rsidRPr="00A10A47" w:rsidRDefault="004F7459" w:rsidP="004F7459">
                              <w:pPr>
                                <w:rPr>
                                  <w:rFonts w:ascii="Arial" w:hAnsi="Arial" w:cs="Arial"/>
                                  <w:color w:val="000000" w:themeColor="text1"/>
                                  <w:kern w:val="24"/>
                                  <w:sz w:val="12"/>
                                  <w:szCs w:val="12"/>
                                </w:rPr>
                              </w:pPr>
                              <w:r w:rsidRPr="00A10A47">
                                <w:rPr>
                                  <w:rFonts w:ascii="Arial" w:hAnsi="Arial" w:cs="Arial"/>
                                  <w:color w:val="000000" w:themeColor="text1"/>
                                  <w:kern w:val="24"/>
                                  <w:sz w:val="12"/>
                                  <w:szCs w:val="12"/>
                                </w:rPr>
                                <w:t>Transmit</w:t>
                              </w:r>
                            </w:p>
                          </w:txbxContent>
                        </wps:txbx>
                        <wps:bodyPr wrap="square" rtlCol="0">
                          <a:spAutoFit/>
                        </wps:bodyPr>
                      </wps:wsp>
                      <pic:pic xmlns:pic="http://schemas.openxmlformats.org/drawingml/2006/picture">
                        <pic:nvPicPr>
                          <pic:cNvPr id="338" name="Graphic 27" descr="Wireless with solid fill"/>
                          <pic:cNvPicPr>
                            <a:picLocks noChangeAspect="1"/>
                          </pic:cNvPicPr>
                        </pic:nvPicPr>
                        <pic:blipFill>
                          <a:blip r:embed="rId20">
                            <a:extLst>
                              <a:ext uri="{96DAC541-7B7A-43D3-8B79-37D633B846F1}">
                                <asvg:svgBlip xmlns:asvg="http://schemas.microsoft.com/office/drawing/2016/SVG/main" r:embed="rId21"/>
                              </a:ext>
                            </a:extLst>
                          </a:blip>
                          <a:stretch>
                            <a:fillRect/>
                          </a:stretch>
                        </pic:blipFill>
                        <pic:spPr>
                          <a:xfrm rot="10800000">
                            <a:off x="1340985" y="2455278"/>
                            <a:ext cx="219575" cy="219575"/>
                          </a:xfrm>
                          <a:prstGeom prst="rect">
                            <a:avLst/>
                          </a:prstGeom>
                        </pic:spPr>
                      </pic:pic>
                      <pic:pic xmlns:pic="http://schemas.openxmlformats.org/drawingml/2006/picture">
                        <pic:nvPicPr>
                          <pic:cNvPr id="339" name="Graphic 28" descr="Wireless outline"/>
                          <pic:cNvPicPr>
                            <a:picLocks noChangeAspect="1"/>
                          </pic:cNvPicPr>
                        </pic:nvPicPr>
                        <pic:blipFill>
                          <a:blip r:embed="rId22">
                            <a:extLst>
                              <a:ext uri="{96DAC541-7B7A-43D3-8B79-37D633B846F1}">
                                <asvg:svgBlip xmlns:asvg="http://schemas.microsoft.com/office/drawing/2016/SVG/main" r:embed="rId23"/>
                              </a:ext>
                            </a:extLst>
                          </a:blip>
                          <a:stretch>
                            <a:fillRect/>
                          </a:stretch>
                        </pic:blipFill>
                        <pic:spPr>
                          <a:xfrm rot="10800000">
                            <a:off x="1560560" y="2446121"/>
                            <a:ext cx="212963" cy="212963"/>
                          </a:xfrm>
                          <a:prstGeom prst="rect">
                            <a:avLst/>
                          </a:prstGeom>
                        </pic:spPr>
                      </pic:pic>
                      <wps:wsp>
                        <wps:cNvPr id="340" name="TextBox 29"/>
                        <wps:cNvSpPr txBox="1"/>
                        <wps:spPr>
                          <a:xfrm>
                            <a:off x="1839012" y="2445406"/>
                            <a:ext cx="1222375" cy="287655"/>
                          </a:xfrm>
                          <a:prstGeom prst="rect">
                            <a:avLst/>
                          </a:prstGeom>
                          <a:noFill/>
                        </wps:spPr>
                        <wps:txbx>
                          <w:txbxContent>
                            <w:p w14:paraId="22E296C2" w14:textId="77777777" w:rsidR="004F7459" w:rsidRPr="00A10A47" w:rsidRDefault="004F7459" w:rsidP="004F7459">
                              <w:pPr>
                                <w:rPr>
                                  <w:rFonts w:ascii="Arial" w:hAnsi="Arial" w:cs="Arial"/>
                                  <w:color w:val="000000" w:themeColor="text1"/>
                                  <w:kern w:val="24"/>
                                  <w:sz w:val="12"/>
                                  <w:szCs w:val="12"/>
                                </w:rPr>
                              </w:pPr>
                              <w:r w:rsidRPr="00A10A47">
                                <w:rPr>
                                  <w:rFonts w:ascii="Arial" w:hAnsi="Arial" w:cs="Arial"/>
                                  <w:color w:val="000000" w:themeColor="text1"/>
                                  <w:kern w:val="24"/>
                                  <w:sz w:val="12"/>
                                  <w:szCs w:val="12"/>
                                </w:rPr>
                                <w:t>Receive</w:t>
                              </w:r>
                            </w:p>
                          </w:txbxContent>
                        </wps:txbx>
                        <wps:bodyPr wrap="square" rtlCol="0">
                          <a:spAutoFit/>
                        </wps:bodyPr>
                      </wps:wsp>
                    </wpg:wgp>
                  </a:graphicData>
                </a:graphic>
              </wp:anchor>
            </w:drawing>
          </mc:Choice>
          <mc:Fallback>
            <w:pict>
              <v:group w14:anchorId="4677D453" id="Group 1" o:spid="_x0000_s1105" style="position:absolute;margin-left:0;margin-top:17.2pt;width:327.6pt;height:256.7pt;z-index:251689984;mso-position-horizontal:center;mso-position-horizontal-relative:margin" coordsize="41605,32601"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xIM33RgYAACwyAAAOAAAAZHJzL2Uyb0RvYy54bWzsW11v&#10;2zYUfR+w/yDovbVIiZRkNCm6dg0GDFuwdtizIsu2UEnUKDl2/v0OKZqOZSdZEtuFXReooy9T5L2H&#10;95x7Sb97vygL5zaTTS6qC5e89Vwnq1IxyqvJhfv3189vItdp2qQaJYWosgv3Lmvc95c///RuXg8z&#10;KqaiGGXSQSNVM5zXF+60bevhYNCk06xMmreizircHAtZJi1O5WQwkskcrZfFgHoeH8yFHNVSpFnT&#10;4Oqn7qZ7qdsfj7O0/XM8brLWKS5c9K3Vn1J/3qjPweW7ZDiRST3NU9ON5AW9KJO8wkttU5+SNnFm&#10;Mt9oqsxTKRoxbt+mohyI8ThPMz0GjIZ4vdFcSTGr9Vgmw/mktmaCaXt2enGz6R+3V7L+Ul9LWGJe&#10;T2ALfabGshjLUv1FL52FNtmdNVm2aJ0UFwPCPcaJ66S451PuEd/vjJpOYfmN76XTX5/45mD54sFa&#10;d+o8HeK/sQGONmzwNFbwrXYmM9c0Uv6vNspEfpvVb+CuOmnzm7zI2zsNPThGdaq6vc7Ta9mdwJzX&#10;0slHsAWJXadKSmD+ysArdJ1R1qRA3xc02jrXU0wJZ563U6cRRT5yxnlRKOOpZlVLXbuJGvfvIv3W&#10;OJX4OE2qSfahqYFszDf19GD9cX261qmbIq8/o2nlS3Vsho9+9FC0xYIdQj+JdFZmVdtNOZkVsISo&#10;mmleN64jh1l5k2HI8reR7lAybFqZtelUvVCN6S90VnX03g3dy1XH1BAagPBB2BHPo74fddBago8T&#10;j0UGe+a4e80SubVs2qtMlI46QAfRD3gtGSa3vzemR8tHjB27TujeoU+dK3BwPLCjiHLrsAMOt8BO&#10;zNoir7LjhpsJNbuEm++HnHqB6yCeURYHUczOoONPxDqKSbgOOtC+Ad0/OeIF2Pm0Ap0BxauR50iB&#10;wMQCT/3TscmwrR/FNPY1DBkJON8W+mhHuzr0UU0FS+4EZ/yAoQ/2WEchAS77MDyJwBd2MWlH8CNe&#10;tIk/jxPOYVEVB73QY8SI5TP5Pqz5KCZsD4Gw4Bb2PYs+qNFHRB9Y2A8DKBegj3h+7DFD9Wf0PYI+&#10;qJYe+oDHfvw7Kejtloa3x0EWU49/TyKe16iNNMu0DWcbiduz0v8v06TOIDVUs/fyVcqW6PmKSfaL&#10;WDgkUCxjHlMlAqdd4LpJO9X1B1I2pV1CKEBM3h5pwMIx50hRVLmA+0yJnlekbMmwEiqzVU2s+qOO&#10;2sXNQufhgX6BunQjRncYwxzZ+IXb/DtLVCVAtsVHoWtDKi9s6g+zFi3q3HD1HdM6fNCZ4wDOAOC6&#10;qWydoaGu+gSfPccZlCGFCSGEVCjlhPaEJGGhF8fGIyGN4mjvHtFFgpV1X+sRRSPHlaKjENSL03D3&#10;FpVwElJ1Dzk6i5WwB56RoEeEGzF8lgaPSANE4x7kVtVIm6GfBN52mxo9nplTz6dhoFPvZHhA/Kng&#10;eQASshVsS0KaPF5AQn4ccBTSOg6CoOpXcgnzaIAMU+sCsBWEwb51gfba7ljoMC7xbXXXuiR+oUij&#10;jITgfuOTkPlcy70VjteUAQfS2d59orlidz45OmXgb9RRVTl/izI4qSRuD4tGhFMae135lPIo8Egv&#10;SFNI4RD3VR5ijl+Rh+j1oqNfOvI36qeqrr8FfSehE/agS9dQF6OCRXvS9ACoOxAP2ULnkoeo5dNn&#10;5qck8jljXYEFU9VnfT1FKPWxN8LM1SjE0/vWBrbwcUw1A9+W/6xPLJ8+2yeUhUprqOgYhzRANQfh&#10;8Z42oHBKCEGn4+dBfGLrH7vxyfFpA1ufW+4noXD4ubqrtpk8sZvkwUVW4geIPkYmQDEgS1nHuQ7Y&#10;MLOVCToy2C1KP+Qyq29rkxaIgGYfiCehEfZeSyCMB8xHKUYF2gcBuIyzSrO+ivu26tQDKQZb9LTs&#10;pOeaevtr2IlSHqO6/b3ZyY7lR2WnjQIjtO9GUDiptFXPxHtbGl+617Fjp21rj6AnL44w+1V0CBhT&#10;i2prQKcESzs2OujjcxZrq5aWnrZsRjvT073dto8gkKnt3SYRCAIsH/ZCLSU0VgKqE0j6eNcIPAw/&#10;YZ24t+JKX1pZRUYbq4JTN20DLCH0VCUy2kNnT1rJKEvuhp/03nz8JAHSe+03D/fP9ar56kcel/8B&#10;AAD//wMAUEsDBAoAAAAAAAAAIQBobRlsXRIAAF0SAAAUAAAAZHJzL21lZGlhL2ltYWdlMS5wbmeJ&#10;UE5HDQoaCgAAAA1JSERSAAABgAAAAYAIBgAAAKTHtb8AAAABc1JHQgCuzhzpAAAABGdBTUEAALGP&#10;C/xhBQAAAAlwSFlzAAA7DgAAOw4BzLahgwAAEfJJREFUeF7t3d2tHuZ1rdFdQkpICSnBJbiElJAS&#10;3IFL8IVk5DIluISUkBLcgXi4lZnIP9Ow82ICR+IaA3gA383ND++iyC1a/AAAAAAAAAAAAAAAAAAA&#10;AAAAAAAAAAAAAPjWffn+419++O7j3374/uM/fvj9x39++f3HF+mX2td3/F+fb/nLdx+/+fLvH/+c&#10;Zw78pa8/+f/r15/0/9gOSfoW+vzFTZ478D9+/FVSORjpW+vrL3L+kGcPfP6qqB2K9K3mdwLw1ef3&#10;RX3bRyfz7wS4zq/+dbbvPn6TM4CbfO9fV/t8+zkDuOnzj8m145C+9T6/9ZkzgJvaYUhXyhnATe0o&#10;pCvlDOCmdhTSlXIGcFM7CulKOQO4qR2FdKWcAdzUjkK6Us4AbmpHIV0pZwA3taOQrpQzgJvaUehv&#10;9/l3JHztt1//968//+6EfIz/33z+92x+/Fq++/iN/1Pf/718jHBTOwr1vv7E/7svv/v4p3x0P0v5&#10;h1P9+vXX5WODm9pRqPbrfGQ/e19/N/Cr8vWrlI8MbmpHoT/v81fV+bh+MfxO4B8rHxfc1I5CP/Xj&#10;99V/5t/2+Vv8O4G/Xz4quKkdhX7ql/ir///x41+EXn5M+ql8VHBTOwr9Wb+Y7/3/pc+v/S9+LPqL&#10;8lHBTe0o9Cf9gv/awM9vXdUfk/63fFRwUzsK/Un+AfBNl48KbmpHoT/p+49/zUf1i+OPg/798lHB&#10;Te0o9Cf9gv/icH/h/98vHxXc1I5CP/X5RynzUf2ifH7754fff/yh/Zj0U/m44KZ2FPrzfol/FNQf&#10;Af3HyscFN7WjUOm7j1/lI/vZ+/r1/vrrP7T++Fc/Bv1V+cjgpnYU6v3cfyeQb/v81k/+/3j56OCm&#10;dhT62339yfU/f/z2yuefsPkZ/Ccifvyjnl+/ls9/4fvj11a+Zv3t8jHCTe0opCvlDOCmdhTSlXIG&#10;cFM7CulKOQO4qR2FdKWcAdzUjkK6Us4AbmpHIV0pZwA3taOQrpQzgJvaUUhXyhnATe0opCvlDOCm&#10;dhTSlXIGcFM7CulKOQO4qR2FdKWcAdzUjkK6Us4AbmpHIV0pZwA3taOQrpQzgJvaUUhXyhnATe0o&#10;lmUGnrQ3tSwzcFM7imWZgSftTS3LDNzUjmJZZuBJe1PLMgM3taNYlhl40t7UsszATe0olmUGnrQ3&#10;tSwzcFM7imWZgSftTS3LDNzUjmJZZuBJe1PLMgM3taNYlhl40t7UsszATe0olmUGnrQ3tSwzcFM7&#10;imWZgSftTS3LDNzUjmJZZuBJe1PLMgM3taNYlhl40t7UsszATe0olmUGnrQ3tSwzcFM7imWZgSft&#10;TS3LDNzUjmJZZuBJe1PLMgM3taNYlhl40t7UsszATe0olmUGnrQ3tSwzcFM7imWZgSftTS3LDNzU&#10;jmJZZuBJe1PLMgM3taNYlhl40t7UsszATe0olmUGnrQ3tSwzcFM7imWZgSftTS3LDNzUjmJZZuBJ&#10;e1PLMgM3taNYlhl40t7UsszATe0olmUGnrQ3tSwzcFM7imWZgSftTS3LDNzUjmJZZuBJe1PLMgM3&#10;taNYlhl40t7UsszATe0olmUGnrQ3tSwzcFM7imWZgSftTS3LDNzUjmJZZuBJe1PLMgM3taNYlhl4&#10;0t7UsszATe0olmUGnrQ3tSwzcFM7imWZgSftTS3LDNzUjmJZZuBJe1PLMgM3taNYlhl40t7UsszA&#10;Te0olmUGnrQ3tSwzcFM7imWZgSftTS3LDNzUjmJZZuBJe1PLMgM3taNYlhl40t7UsszATe0olmUG&#10;nrQ3tSwzcFM7imWZgSftTS3LDNzUjmJZZuBJe1PLMgM3taNYlhl40t7UsszATe0olmUGnrQ3tSwz&#10;cFM7imWZgSftTS3LDNzUjmJZZuBJe1PLMgM3taNYlhl40t7UsszATe0olmUGnrQ3tSwzcFM7imWZ&#10;gSftTS3LDNzUjmJZZuBJe1PLMgM3taNYlhl40t7UsszATe0olmUGnrQ3tSwzcFM7imWZgSftTS3L&#10;DNzUjmJZZuBJe1PLMgM3taNYlhl40t7UsszATe0olmUGnrQ3tSwzcFM7imWZgSftTS3LDNzUjmJZ&#10;ZuBJe1PLMgM3taNYlhl40t7UsszATe0olmUGnrQ3tSwzcFM7imWZgSftTS3LDNzUjmJZZuBJe1PL&#10;MgM3taNYlhl40t7UsszATe0olmUGnrQ3tSwzcFM7imWZgSftTS3LDNzUjmJZZuBJe1PLMgM3taNY&#10;lhl40t7UsszATe0olmUGnrQ3tSwzcFM7imWZgSftTS3LDNzUjmJZZuBJe1PLMgM3taNYlhl40t7U&#10;sszATe0olmUGnrQ3tSwzcFM7imWZgSftTS3LDNzUjmJZZuBJe1PLMgM3taNYlhl40t7UsszATe0o&#10;lmUGnrQ3tSwzcFM7imWZgSftTS3LDNzUjmJZZuBJe1PLMgM3taNYlhl40t7UsszATe0olmUGnrQ3&#10;tSwzcFM7imWZgSftTS3LDNzUjmJZZuBJe1PLMgM3taNYlhl40t7UsszATe0olmUGnrQ3tSwzcFM7&#10;imWZgSftTS3LDNzUjmJZZuBJe1PLMgM3taNYlhl40t7UsszATe0olmUGnrQ3tSwzcFM7imWZgSft&#10;TS3LDNzUjmJZZuBJe1PLMgM3taNYlhl40t7UsszATe0olmUGnrQ3tSwzcFM7imWZgSftTS3LDNzU&#10;jmJZZuBJe1PLMgM3taNYlhl40t7UsszATe0olmUGnrQ3tSwzcFM7imWZgSftTS3LDNzUjmJZZuBJ&#10;e1PLMgM3taNYlhl40t7UsszATe0olmUGnrQ3tSwzcFM7imWZgSftTS3LDNzUjmJZZuBJe1PLMgM3&#10;taNYlhl40t7UsszATe0olmUGnrQ3tSwzcFM7imWZgSftTS3LDNzUjmJZZuBJe1PLMgM3taNYlhl4&#10;0t7UsszATe0olmUGnrQ3tSwzcFM7imWZgSftTS3LDNzUjmJZZuBJe1PLMgM3taNYlhl40t7UsszA&#10;Te0olmUGnrQ3tSwzcFM7imWZgSftTS3LDNzUjmJZZuBJe1PLMgM3taNYlhl40t7UsszATe0olmUG&#10;nrQ3tSwzcFM7imWZgSftTS3LDNzUjmJZZuBJe1PLMgM3taNYlhl40t7UsszATe0olmUGnrQ3tSwz&#10;cFM7imWZgSftTS3LDNzUjmJZZuBJe1PLMgM3taNYlhl40t7UsszATe0olmUGnrQ3tSwzcFM7imWZ&#10;gSftTS3LDNzUjmJZZuBJe1PLMgM3taNYlhl40t7UsszATe0olmUGnrQ3tSwzcFM7imWZgSftTS3L&#10;DNzUjmJZZuBJe1PLMgM3taNYlhl40t7UsszATe0olmUGnrQ3tSwzcFM7imWZgSftTS3LDNzUjmJZ&#10;ZuBJe1PLMgM3taNYlhl40t7UsszATe0olmUGnrQ3tSwzcFM7imWZgSftTS3LDNzUjmJZZuBJe1PL&#10;MgM3taNYlhl40t7UsszATe0olmUGnrQ3tSwzcFM7imWZgSftTS3LDNzUjmJZZuBJe1PLMgM3taNY&#10;lhl40t7UsszATe0olmUGnrQ3tSwzcFM7imWZgSftTS3LDNzUjmJZZuBJe1PLMgM3taNYlhl40t7U&#10;sszATe0olmUGnrQ3tSwzcFM7imWZgSftTS3LDNzUjmJZZuBJe1PLMgM3taNYlhl40t7UsszATe0o&#10;lmUGnrQ3tSwzcFM7imWZgSftTS3LDNzUjmJZZuBJe1PLMgM3taNYlhl40t7UsszATe0olmUGnrQ3&#10;tSwzcFM7imWZgSftTS3LDNzUjmJZZuBJe1PLMgM3taNYlhl40t7UsszATe0olmUGnrQ3tSwzcFM7&#10;imWZgSftTS3LDNzUjmJZZuBJe1PLMgM3taNYlhl40t7UsszATe0olmUGnrQ3tSwzcFM7imWZgSft&#10;TS3LDNzUjmJZZuBJe1PLMgM3taNYlhl40t7UsszATe0olmUGnrQ3tSwzcFM7imWZgSftTS3LDNzU&#10;jmJZZuBJe1PLMgM3taNYlhl40t7UsszATe0olmUGnrQ3tSwzcFM7imWZgSftTS3LDNzUjmJZZuBJ&#10;e1PLMgM3taNYlhl40t7UsszATe0olmUGnrQ3tSwzcFM7imWZgSftTS3LDNzUjmJZZuBJe1PLMgM3&#10;taNYlhl40t7UsszATe0olmUGnrQ3tSwzcFM7imWZgSftTS3LDNzUjmJZZuBJe1PLMgM3taNYlhl4&#10;0t7UsszATe0olmUGnrQ3tSwzcFM7imWZgSftTS3LDNzUjmJZZuBJe1PLMgM3taNYlhl40t7UsszA&#10;Te0olmUGnrQ3tSwzcFM7imWZgSftTS3LDNzUjmJZZuBJe1PLMgM3taNYlhl40t7UsszATe0olmUG&#10;nrQ3tSwzcFM7imWZgSftTS3LDNzUjmJZZuBJe1PLMgM3taNYlhl40t7UsszATe0olmUGnrQ3tSwz&#10;cFM7imWZgSftTS3LDNzUjmJZZuBJe1PLMgM3taNYlhl40t7UsszATe0olmUGnrQ3tSwzcFM7imWZ&#10;gSftTS3LDNzUjmJZZuBJe1PLMgM3taNYlhl40t7UsszATe0olmUGnrQ3tSwzcFM7imWZgSftTS3L&#10;DNzUjmJZZuBJe1PLMgM3taNYlhl40t7UsszATe0olmUGnrQ3tSwzcFM7imWZgSftTS3LDNzUjmJZ&#10;ZuBJe1PLMgM3taNYlhl40t7UsszATe0olmUGnrQ3tSwzcFM7imWZgSftTS3LDNzUjmJZZuBJe1PL&#10;MgM3taNYlhl40t7UsszATe0olmUGnrQ3tSwzcFM7imWZgSftTS3LDNzUjmJZZuBJe1PLMgM3taNY&#10;lhl40t7UsszATe0olmUGnrQ3tSwzcFM7imWZgSftTS3LDNzUjmJZZuBJe1PLMgM3taNYlhl40t7U&#10;sszATe0olmUGnrQ3tSwzcFM7imWZgSftTS3LDNzUjmJZZuBJe1PLMgM3taNYlhl40t7UsszATe0o&#10;lmUGnrQ3tSwzcFM7imWZgSftTS3LDNzUjmJZZuBJe1PLMgM3taNYlhl40t7UsszATe0olmUGnrQ3&#10;tSwzcFM7imWZgSftTS3LDNzUjmJZZuBJe1PLMgM3taNYlhl40t7UsszATe0olmUGnrQ3tSwzcFM7&#10;imWZgSftTS3LDNzUjmJZZuBJe1PLMgM3taNYlhl40t7UsszATe0olmUGnrQ3tSwzcFM7imWZgSft&#10;TS3LDNzUjmJZZuBJe1PLMgM3taNYlhl40t7UsszATe0olmUGnrQ3tSwzcFM7imWZgSftTS3LDNzU&#10;jmJZZuBJe1PLMgM3taNYlhl40t7UsszATe0olmUGnrQ3tSwzcFM7imWZgSftTS3LDNzUjmJZZuBJ&#10;e1PLMgM3taNYlhl40t7UsszATe0olmUGnrQ3tSwzcFM7imWZgSftTS3LDNzUjmJZZuBJe1PLMgM3&#10;taNYlhl40t7UsszATe0opCvlDOCmdhTSlXIGcFM7CulKOQO4qR2FdKWcAdzUjkK6Us4AbmpHIV0p&#10;ZwA3taOQrpQzgJvaUUhXyhnATe0opCvlDOCmdhTSlXIGcFM7CulKOQO4qR2FdKWcAdzUjkK6Us4A&#10;bmpHIV0pZwA3taOQrpQzgJvaUUhXyhnATe0opCvlDOCmdhTSlXIGcFM7CulKOQO4qR2FdKWcAdzU&#10;jkK6Us4AbmpHIV0pZwA3taOQrpQzgJvaUUhXyhnATe0opCvlDOCmdhTSlXIGcFM7CulKOQO4qR2F&#10;dKWcAdzUjkK6Us4AbmpHIV0pZwA3taOQrpQzgJvaUUhXyhnATe0opCvlDOCmdhTSlXIGcFM7CulK&#10;OQO4qR2FdKWcAdzUjkK6Us4AbmpHIV0pZwA3taOQrpQzgJvaUUhXyhnATT98//Ff7TCkb70ffv/x&#10;x5wB3PT1CH7XjkP61vv69v+QM4Cbvnz38Zt2HNK33td/APw2ZwA3ffn3j39uxyF9y31+++frL35+&#10;lTOAu3747uPf2pFI32xff+eb5w98fj+0Hor0jfXD9x//8eV3H/+Upw988jsBfct9ftvnxzfuJ3/o&#10;vnz/8S+fvz3+/B3Bj98nLYck/VL68Sf9/37Lv/1823nmAAAAAAAAAAAAAAAAAAAAAAAAAAAAAAAA&#10;36iPj/8H483ibtAYNAkAAAAASUVORK5CYIJQSwMECgAAAAAAAAAhAIz5p6ShAQAAoQEAABQAAABk&#10;cnMvbWVkaWEvaW1hZ2UyLnN2Zzxzdmcgdmlld0JveD0iMCAwIDk2IDk2IiB4bWxucz0iaHR0cDov&#10;L3d3dy53My5vcmcvMjAwMC9zdmciIHhtbG5zOnhsaW5rPSJodHRwOi8vd3d3LnczLm9yZy8xOTk5&#10;L3hsaW5rIiBpZD0iSWNvbnNfU21hcnRQaG9uZSIgb3ZlcmZsb3c9ImhpZGRlbiI+PHBhdGggZD0i&#10;TTY2IDgwIDMwIDgwIDMwIDE2IDY2IDE2IDY2IDgwWk00NCA4IDUyIDhDNTMuMSA4IDU0IDguOSA1&#10;NCAxMCA1NCAxMS4xIDUzLjEgMTIgNTIgMTJMNDQgMTJDNDIuOSAxMiA0MiAxMS4xIDQyIDEwIDQy&#10;IDguOSA0Mi45IDggNDQgOFpNNzAgNCAyNiA0QzI0LjkgNCAyNCA0LjkgMjQgNkwyNCA5MEMyNCA5&#10;MS4xIDI0LjkgOTIgMjYgOTJMNzAgOTJDNzEuMSA5MiA3MiA5MS4xIDcyIDkwTDcyIDZDNzIgNC45&#10;IDcxLjEgNCA3MCA0WiIgZmlsbD0iI0ZGQTUwMCIvPjwvc3ZnPlBLAwQKAAAAAAAAACEAnsK/oxcc&#10;AAAXHAAAFAAAAGRycy9tZWRpYS9pbWFnZTMucG5niVBORw0KGgoAAAANSUhEUgAAAYAAAAGACAYA&#10;AACkx7W/AAAAAXNSR0IArs4c6QAAAARnQU1BAACxjwv8YQUAAAAJcEhZcwAAOw4AADsOAcy2oYMA&#10;ABusSURBVHhe7d1tjabpeYThhhAIhhAIYWDtIgiEEMhuGBiCIRiCIQSCIRhC0r06I5WdWqt0/5hs&#10;rjkPqX5N6VLrVT0zb39o+kOSJEmSJEmSJEmSJEmSJEmSJEmSJEmSJEmSJEmSJEmSJEmSJOman3//&#10;8U8///Dxbz/98PGnn378+M+ff/z4L2Ou5nPjf/na+r//8PEfn9v/HY+B9P35fCD+9fOB+OvfPyTG&#10;fDf5fPPD4yB9P77eBdUHwpjvLJ/Pwp95LKT7vt71tAfBmO82fiag78HX1z39so8xf5tfngm/J6Dr&#10;fPdvTM/XN4Z5TKSb/Nq/MT1fzwaPiXTT14/BtfEb873n68tAPCbSTW34GWrSSW3zGWrSTW30GWrS&#10;SW3zGWrSTW30GWrSSW3zGWrSTW30GWrSSW3zGWrSTW30GWrSSW3zGWrSTW30GWrSSW3zGWrSTW30&#10;GWrSSW3zGWrSTW30GWrSSW3zGWrSTW30GWrSSW3zGWrSTW30GWrSSW3zGWrSTW30GWrSSW3zGWrS&#10;TW30GWrSSW3zGWrSTW30GWr6B75+j/JPP3784TO/ud+h/PWf/f30w8cf/b/tu/aaZahJN7XRZ6jp&#10;V/CX/2/+F+r88jH6j8D/0l6rDDXppjb6DDX9il/eXZfX7beYr4+VD1tor1OGmnRTG32Gmn7F15dY&#10;2uv2W8zXZwF82EJ7nTLUpJva6DPU9Cv8B+D/t/Y6ZahJN7XRZ6jpV/w/+xKQv+Lw77TXKUNNuqmN&#10;PkNNv+Lrm8DtdfuthW8C/zMfttBeqww16aY2+gw1/QO//CTQ52cCv/wlW17D/8t8fUyfH9uf/Qmg&#10;rr1mGWrSTW30GWrSSW3zGWrSTW30GWrSSW3zGWrSTW30GWrSSW3zGWrSTW30GWrSSW3zGWrSTW30&#10;GWrSSW3zGWrSTW30GWrSSW3zGWrSTW30GWrSSW3zGWrSTW30GWrSSW3zGWrSTW30GWrSSW3zGWrS&#10;TW30GWrSSW3zGWrSTW30GWrSSW3zGWrSTW30GWrSSW3zGWrSTW30GWqzdsOYbxVmOGs3MtSkm9ro&#10;M9Rm7YYx3yrMcNZuZKhJN7XRZ6jN2g1jvlWY4azdyFCTbmqjz1CbtRvGfKsww1m7kaEm3dRGn6E2&#10;azeM+VZhhrN2I0NNuqmNPkNt1m4Y863CDGftRoaadFMbfYbarN0w5luFGc7ajQw16aY2+gy1Wbth&#10;zLcKM5y1Gxlq0k1t9Blqs3YjQ0160jaVoTZrNzLUpJva6DPUZu1Ghpr0pG0qQ23WbmSoSTe10Weo&#10;zdqNDDXpSdtUhtqs3chQk25qo89Qm7UbGWrSk7apDLVZu5GhJt3URp+hNms3MtSkJ21TGWqzdiND&#10;TbqpjT5DbdZuZKhJT9qmMtRm7UaGmnRTG32G2qzdyFCTnrRNZajN2o0MNemmNvoMtVm7kaEmPWmb&#10;ylCbtRsZatJNbfQZarN2I0NNetI2laE2azcy1KSb2ugz1GbtRoaa9KRtKkNt1m5kqEk3tdFnqM3a&#10;jQw16UnbVIbarN3IUJNuaqPPUJu1Gxlq0pO2qQy1WbuRoSbd1EafoTZrNzLUpCdtUxlqs3YjQ026&#10;qY0+Q23WbmSoSU/apjLUZu1Ghpp0Uxt9htqs3chQk560TWWozdqNDDXppjb6DLVZu5GhJj1pm8pQ&#10;m7UbGWrSTW30GWqzdiNDTXrSNpWhNms3MtSkm9roM9Rm7UaGmvSkbSpDbdZuZKhJN7XRZ6jN2o0M&#10;NelJ21SG2qzdyFCTbmqjz1CbtRsZatKTtqkMtVm7kaEm3dRGn6E2azcy1KQnbVMZarN2I0NNuqmN&#10;PkNt1m5kqElP2qYy1GbtRoaadFMbfYbarN3IUJOetE1lqM3ajQw16aY2+gy1WbuRoSY9aZvKUJu1&#10;Gxlq0k1t9Blqs3YjQ0160jaVoTZrNzLUpJva6DPUZu1Ghpr0pG0qQ23WbmSoSTe10WeozdqNDDXp&#10;SdtUhtqs3chQk25qo89Qm7UbGWrSk7apDLVZu5GhJt3URp+hNms3MtSkJ21TGWqzdiNDTbqpjT5D&#10;bdZuZKhJT9qmMtRm7UaGmnRTG32G2qzdyFCTnrRNZajN2o0MNemmNvoMtVm7kaEmPWmbylCbtRsZ&#10;atJNbfQZarN2I0NNetI2laE2azcy1KSb2ugz1GbtRoaa9KRtKkNt1m5kqEk3tdFnqM3ajQw16Unb&#10;VIbarN3IUJNuaqPPUJu1Gxlq0pO2qQy1WbuRoSbd1EafoTZrNzLUpCdtUxlqs3YjQ026qY0+Q23W&#10;bmSoSU/apjLUZu1Ghpp0Uxt9htqs3chQk560TWWozdqNDDXppjb6DLVZu5GhJj1pm8pQm7UbGWrS&#10;TW30GWqzdiNDTXrSNpWhNms3MtSkm9roM9Rm7UaGmvSkbSpDbdZuZKhJN7XRZ6jN2o0MNelJ21SG&#10;2qzdyFCTbmqjz1CbtRsZatKTtqkMtVm7kaEm3dRGn6E2azcy1KQnbVMZarN2I0NNuqmNPkNt1m5k&#10;qElP2qYy1GbtRoaadFMbfYbarN3IUJOetE1lqM3ajQw16aY2+gy1WbuRoSY9aZvKUJu1Gxlq0k1t&#10;9Blqs3YjQ0160jaVoTZrNzLUpJva6DPUZu1Ghpr0pG0qQ23WbmSoSTe10WeozdqNDDXpSdtUhtqs&#10;3chQk25qo89Qm7UbGWrSk7apDLVZu5GhJt3URp+hNms3MtSkJ21TGWqzdiNDTbqpjT5DbdZuZKhJ&#10;T9qmMtRm7UaGmnRTG32G2qzdyFCTnrRNZajN2o0MNemmNvoMtVm7kaEmPWmbylCbtRsZatJNbfQZ&#10;arN2I0NNetI2laE2azcy1KSb2ugz1GbtRoaa9KRtKkNt1m5kqEk3tdFnqM3ajQw16UnbVIbarN3I&#10;UJNuaqPPUJu1Gxlq0pO2qQy1WbuRoSbd1EafoTZrNzLUpCdtUxlqs3YjQ026qY0+Q23WbmSoSU/a&#10;pjLUZu1Ghpp0Uxt9htqs3chQk560TWWozdqNDDXppjb6DLVZu5GhJj1pm8pQm7UbGWrSTW30GWqz&#10;diNDTXrSNpWhNms3MtSkm9roM9Rm7UaGmvSkbSpDbdZuZKhJN7XRZ6jN2o0MNelJ21SG2qzdyFCT&#10;bmqjz1CbtRsZatKTtqkMtVm7kaEm3dRGn6E2azcy1KQnbVMZarN2I0NNuqmNPkNt1m5kqElP2qYy&#10;1GbtRoaadFMbfYbarN3IUJOetE1lqM3ajQw16aY2+gy1WbuRoSY9aZvKUJu1Gxlq0k1t9Blqs3Yj&#10;Q0160jaVoTZrNzLUpJva6DPUZu1Ghpr0pG0qQ23WbmSoSTe10WeozdqNDDXpSdtUhtqs3chQk25q&#10;o89Qm7UbGWrSk7apDLVZu5GhJt3URp+hNms3MtSkJ21TGWqzdiNDTbqpjT5DbdZuZKhJT9qmMtRm&#10;7UaGmnRTG32G2qzdyFCTnrRNZajN2o0MNemmNvoMtVm7kaEmPWmbylCbtRsZatJNbfQZarN2I0NN&#10;etI2laE2azcy1KSb2ugz1GbtRoaa9KRtKkNt1m5kqEk3tdFnqM3ajQw16UnbVIbarN3IUJNuaqPP&#10;UJu1Gxlq0pO2qQy1WbuRoSbd1EafoTZrNzLUpCdtUxlqs3YjQ026qY0+Q23WbmSoSU/apjLUZu1G&#10;hpp0Uxt9htqs3chQk560TWWozdqNDDXppjb6DLVZu5GhJj1pm8pQm7UbGWrSTW30GWqzdiNDTXrS&#10;NpWhNms3MtSkm9roM9Rm7UaGmvSkbSpDbdZuZKhJN7XRZ6jN2o0MNelJ21SG2qzdyFCTbmqjz1Cb&#10;tRsZatKTtqkMtVm7kaEm3dRGn6E2azcy1KQnbVMZarN2I0NNuqmNPkNt1m5kqElP2qYy1GbtRoaa&#10;dFMbfYbarN3IUJOetE1lqM3ajQw16aY2+gy1WbuRoSY9aZvKUJu1Gxlq0k1t9Blqs3YjQ0160jaV&#10;oTZrNzLUpJva6DPUZu1Ghpr0pG0qQ23WbmSoSTe10WeozdqNDDXpSdtUhtqs3chQk25qo89Qm7Ub&#10;GWrSk7apDLVZu5GhJt3URp+hNms3MtSkJ21TGWqzdiNDTbqpjT5DbdZuZKhJT9qmMtRm7UaGmnRT&#10;G32G2qzdyFCTnrRNZajN2o0MNemmNvoMtVm7kaEmPWmbylCbtRsZatJNbfQZarN2I0NNetI2laE2&#10;azcy1KSb2ugz1GbtRoaa9KRtKkNt1m5kqEk3tdFnqM3ajQw16UnbVIbarN3IUJNuaqPPUJu1Gxlq&#10;0pO2qQy1WbuRoSbd1EafoTZrNzLUpCdtUxlqs3YjQ026qY0+Q23WbmSoSU/apjLUZu1Ghpp0Uxt9&#10;htqs3chQk560TWWozdqNDDXppjb6DLVZu5GhJj1pm8pQm7UbGWrSTW30GWqzdiNDTXrSNpWhNms3&#10;MtSkm9roM9Rm7UaGmvSkbSpDbdZuZKhJN7XRZ6jN2o0MNelJ21SG2qzdyFCTbmqjz1CbtRsZatKT&#10;tqkMtVm7kaEm3dRGn6E2azcy1KQnbVMZarN2I0NNuqmNPkNt1m5kqElP2qYy1GbtRoaadFMbfYba&#10;rN3IUJOetE1lqM3ajQw16aY2+gy1WbuRoSY9aZvKUJu1Gxlq0k1t9Blqs3YjQ0160jaVoTZrNzLU&#10;pJva6DPUZu1Ghpr0pG0qQ23WbmSoSTe10WeozdqNDDXpSdtUhtqs3chQk25qo89Qm7UbGWrSk7ap&#10;DLVZu5GhJt3URp+hNms3MtSkJ21TGWqzdiNDTbqpjT5DbdZuZKhJT9qmMtRm7UaGmnRTG32G2qzd&#10;yFCTnrRNZajN2o0MNemmNvoMtVm7kaEmPWmbylCbtRsZatJNbfQZarN2I0NNetI2laE2azcy1KSb&#10;2ugz1GbtRoaa9KRtKkNt1m5kqEk3tdFnqM3ajQw16UnbVIbarN3IUJNuaqPPUJu1Gxlq0pO2qQy1&#10;WbuRoSbd1EafoTZrNzLUpCdtUxlqs3YjQ026qY0+Q23WbmSoSU/apjLUZu1Ghpp0Uxt9htqs3chQ&#10;k560TWWozdqNDDXppjb6DLVZu5GhJj1pm8pQm7UbGWrSTW30GWqzdiNDTXrSNpWhNms3MtSkm9ro&#10;M9Rm7UaGmvSkbSpDbdZuZKhJN7XRZ6jN2o0MNelJ21SG2qzdyFCTbmqjz1CbtRsZatKTtqkMtVm7&#10;kaEm3dRGn6E2azcy1KQnbVMZarN2I0NNuqmNPkNt1m5kqElP2qYy1GbtRoaadFMbfYbarN3IUJOe&#10;tE1lqM3ajQw16aY2+gy1WbuRoSY9aZvKUJu1Gxlq0k1t9Blqs3YjQ0160jaVoTZrNzLUpJva6DPU&#10;Zu1Ghpr0pG0qQ23WbmSoSTe10WeozdqNDDXpSdtUhtqs3chQk25qo89Qm7UbGWrSk7apDLVZu5Gh&#10;Jt3URp+hNms3MtSkJ21TGWqzdiNDTbqpjT5DbdZuZKhJT9qmMtRm7UaGmnRTG32G2qzdyFCTnrRN&#10;ZajN2o0MNemmNvoMtVm7kaEmPWmbylCbtRsZatJNbfQZarN2I0NNetI2laE2azcy1KSb2ugz1Gbt&#10;Roaa9KRtKkNt1m5kqEk3tdFnqM3ajQw16UnbVIbarN3IUJNuaqPPUJu1Gxlq0pO2qQy1WbuRoSbd&#10;1EafoTZrNzLUpCdtUxlqs3YjQ026qY0+Q23WbmSoSU/apjLUZu1Ghpp0Uxt9htqs3chQk560TWWo&#10;zdqNDDXppjb6DLVZu5GhJj1pm8pQm7UbGWrSTW30GWqzdiNDTXrSNpWhNms3MtSkm9roM9Rm7UaG&#10;mvSkbSpDbdZuZKhJN7XRZ6jN2o0MNelJ21SG2qzdyFCTbmqjz1CbtRsZatKTtqkMtVm7kaEm3dRG&#10;n6E2azcy1KQnbVMZarN2I0NNuqmNPkNt1m5kqElP2qYy1GbtRoaadFMbfYbarN3IUJOetE1lqM3a&#10;jQw16aY2+gy1WbuRoSY9aZvKUJu1Gxlq0k1t9Blqs3YjQ0160jaVoTZrNzLUpJva6DPUZu1Ghpr0&#10;pG0qQ23WbmSoSTe10WeozdqNDDXpSdtUhtqs3chQk25qo89Qm7UbGWrSk7apDLVZu5GhJt3URp+h&#10;Nms3MtSkJ21TGWqzdiNDTbqpjT5DbdZuZKhJT9qmMtRm7UaGmnRTG32G2qzdyFCTnrRNZajN2o0M&#10;NemmNvoMtVm7kaEmPWmbylCbtRsZatJNbfQZarN2I0NNetI2laE2azcy1KSb2ugz1GbtRoaa9KRt&#10;KkNt1m5kqEk3tdFnqM3ajQw16UnbVIbarN3IUJNuaqPPUJu1Gxlq0pO2qQy1WbuRoSbd1EafoTZr&#10;NzLUpCdtUxlqs3YjQ026qY0+Q23WbmSoSU/apjLUZu1Ghpp0Uxt9htqs3chQk560TWWozdqNDDXp&#10;pjb6DLVZu5GhJj1pm8pQm7UbGWrSTW30GWqzdiNDTXrSNpWhNms3MtSkm9roM9Rm7UaGmvSkbSpD&#10;bdZuZKhJN7XRZ6jN2o0MNelJ21SG2qzdyFCTbmqjz1CbtRsZatKTtqkMtVm7kaEm3dRGn6E2azcy&#10;1KQnbVMZarN2I0NNuqmNPkNt1m5kqElP2qYy1GbtRoaadFMbfYbarN3IUJOetE1lqM3ajQw16aY2&#10;+gy1WbuRoSY9aZvKUJu1Gxlq0k1t9Blqs3YjQ0160jaVoTZrNzLUpJva6DPUZu1Ghpr0pG0qQ23W&#10;bmSoSTe10WeozdqNDDXpSdtUhtqs3chQk25qo89Qm7UbGWrSk7apDLVZu5GhJt3URp+hNms3MtSk&#10;J21TGWqzdiNDTbqpjT5DbdZuZKhJT9qmMtRm7UaGmnRTG32G2qzdyFCTnrRNZajN2o0MNemmNvoM&#10;tVm7kaEmPWmbylCbtRsZatJNbfQZarN2I0NNetI2laE2azcy1KSb2ugz1GbtRoaa9KRtKkNt1m5k&#10;qEk3tdFnqM3ajQw16UnbVIbarN3IUJNuaqPPUJu1Gxlq0pO2qQy1WbuRoSbd1EafoTZrNzLUpCdt&#10;Uxlqs3YjQ026qY0+Q23WbmSoSU/apjLUZu1Ghpp0Uxt9htqs3chQk560TWWozdqNDDXppjb6DLVZ&#10;u5GhJj1pm8pQm7UbGWrSTW30GWqzdiNDTXrSNpWhNms3MtSkm9roM9Rm7UaGmvSkbSpDbdZuZKhJ&#10;N7XRZ6jN2o0MNelJ21SG2qzdyFCTbmqjz1CbtRsZatKTtqkMtVm7kaEm3dRGn6E2azcy1KQnbVMZ&#10;arN2I0NNuqmNPkNt1m5kqElP2qYy1GbtRoaadFMbfYbarN3IUJOetE1lqM3ajQw16aY2+gy1WbuR&#10;oSY9aZvKUJu1Gxlq0k1t9Blqs3YjQ0160jaVoTZrNzLUpJva6DPUZu1Ghpr0pG0qQ23WbmSoSTe1&#10;0WeozdqNDDXpSdtUhtqs3chQk25qo89Qm7UbGWrSk7apDLVZu5GhJt3URp+hNms3MtSkJ21TGWqz&#10;diNDTbqpjT5DbdZuZKhJT9qmMtRm7UaGmnRTG32G2qzdyFCTnrRNZajN2o0MNemmNvoMtVm7kaEm&#10;PWmbylCbtRsZatJNbfQZarN2I0NNetI2laE2azcy1KSb2ugz1GbtRoaa9KRtKkNt1m5kqEk3tdFn&#10;qM3ajQw16UnbVIbarN3IUJNuaqPPUJu1Gxlq0pO2qQy1WbuRoSbd1EafoTZrNzLUpCdtUxlqs3Yj&#10;Q026qY0+Q23WbmSoSU/apjLUZu1Ghpp0Uxt9htqs3chQk560TWWozdqNDDXppjb6DLVZu5GhJj1p&#10;m8pQm7UbGWrSTW30GWqzdiNDTXrSNpWhNms3MtSkm9roM9Rm7UaGmvSkbSpDbdZuZKhJN7XRZ6jN&#10;2o0MNelJ21SG2qzdyFCTbmqjz1CbtRsZatKTtqkMtVm7kaEm3dRGn6E2azcy1KQnbVMZarN2I0NN&#10;uqmNPkNt1m5kqElP2qYy1GbtRoaadFMbfYbarN3IUJOetE1lqM3ajQw16aY2+gy1WbuRoSY9aZvK&#10;UJu1Gxlq0k1t9Blqs3YjQ0160jaVoTZrNzLUpJva6DPUZu1Ghpr0pG0qQ23WbmSoSTe10WeozdqN&#10;DDXpSdtUhtqs3chQk25qo89Qm7UbGWrSk7apDLVZu5GhJt3URp+hNms3MtSkJ21TGWqzdiNDTbqp&#10;jT5DbdZuZKhJT9qmMtRm7UaGmnRTG32G2qzdyFCTnrRNZajN2o0MNemmNvoMtVm7kaEmPWmbylCb&#10;tRsZatJNbfQZarN2I0NNetI2laE2azcy1KSb2ugz1GbtRoaa9KRtKkNt1m5kqEk3tdFnqM3ajQw1&#10;6UnbVIbarN3IUJNuaqPPUJu1Gxlq0pO2qQy1WbuRoSbd1EafoTZrNzLUpCdtUxlqs3YjQ026qY0+&#10;Q23WbmSoSU/apjLUZu1Ghpp0Uxt9htqs3chQk560TWWozdqNDDXppjb6DLVZu5GhJj1pm8pQm7Ub&#10;GWrSTW30GWqzdiPz048ffzHmNW1TGWY4azcy1KSb2ugz1GbthjHfKsxw1m5kqEk3tdFnqM3aDWO+&#10;VZjhrN3IUJNuaqPPUJu1G8Z8qzDDWbuRoSbd1EafoTZrN4z5VmGGs3YjQ026qY0+Q23WbhjzrcIM&#10;Z+1Ghpp0Uxt9htqs3TDmW4UZztqNDDXppjb6DLVZu2HMtwoznLUbGWrSTW30GWqzn3//8Ttj/q/C&#10;DGdt8xlq0k1t9Blq0klt8xlq0k1t9Blq0klt8xlq0k1t9Blq0klt8xlq0k1t9Blq0klt8xlq0k1t&#10;9Blq0klt8xlq0k1t9Blq0klt8xlq0k1t9Blq0klt8xlq0k1t9Blq0klt8xlq0k1t9Blq0klt8xlq&#10;0k1t9Blq0klt8xlq0k1t9Blq0klt8xlq0k1t9Blq0klt8xlq0k1t9Blq0klt8xlq0k1t9Blq0klt&#10;8xlq0k1t9Blq0klt8xlq0k1t9Blq0klt8xlq0k1t9Blq0klt8xlq0k1t9Blq0klt8xlq0k1t9Blq&#10;0klt8xlq0k1t9Blq0klt8xlq0k1t9Blq0klt8xlq0k1t9Blq0klt8xlq0k1t9Blq0klt8xlq0k1t&#10;9Blq0klt8xlq0k1t9Blq0klt8xlq0k1t9Blq0klt8xlq0k1t9Blq0klt8xlq0k1t9Blq0klt8xlq&#10;0k1t9Blq0klt8xlq0k1t9Blq0klt8xlq0k1t9Blq0klt8xlq0k0//fjxlzb8/8nXnxtzNW3z/5PP&#10;P/8rj4l0008/fPypjd+Y7z2fz8afeUykm/79h4//aOM35nvP52cAf+AxkW76+fcfv2vjN+Z7zteX&#10;fz6fjX/hMZHu8rMAY/42vvvXd+Vz8P/ZHgRjvrf88iz8/uOfeDSk74OfCZjvPV/v/P3LX9+tz/H/&#10;89dD8PUTEO0BMeZSPrf+1693/J97/6Nf85f+zudD8TtjDsd3+5IkSZIkSZIkSZIkSZIkSZIkSZIk&#10;SZIkSZIkSZIkSZIkSfo+fHz8Nzt3BmvAg3f0AAAAAElFTkSuQmCCUEsDBAoAAAAAAAAAIQAypIoC&#10;pAIAAKQCAAAUAAAAZHJzL21lZGlhL2ltYWdlNC5zdmc8c3ZnIHZpZXdCb3g9IjAgMCA5NiA5NiIg&#10;eG1sbnM9Imh0dHA6Ly93d3cudzMub3JnLzIwMDAvc3ZnIiB4bWxuczp4bGluaz0iaHR0cDovL3d3&#10;dy53My5vcmcvMTk5OS94bGluayIgaWQ9Ikljb25zX1NtYXJ0UGhvbmVfTSIgb3ZlcmZsb3c9Imhp&#10;ZGRlbiI+PGcgaWQ9Ikljb25zIj48cGF0aCBkPSJNMzAgMTQgMjggMTQgMjggODIuMDIyIDY4IDgy&#10;LjAyMiA2OCAxNCAzMCAxNFpNNjYgODAuMDIyIDMwIDgwLjAyMiAzMCAxNiA2NiAxNloiIGZpbGw9&#10;IiM3RjUyMDAiLz48cGF0aCBkPSJNNzEgNCAyNSA0QzIzLjg5NjggNC4wMDMyOSAyMy4wMDMzIDQu&#10;ODk2OCAyMyA2TDIzIDkwLjAyNUMyMy4wMDM4IDkxLjEyOCAyMy44OTcgOTIuMDIxMiAyNSA5Mi4w&#10;MjVMNzEgOTIuMDI1QzcyLjEwMjcgOTIuMDIwNiA3Mi45OTU2IDkxLjEyNzcgNzMgOTAuMDI1TDcz&#10;IDZDNzIuOTk2MiA0Ljg5NzAzIDcyLjEwMyA0LjAwMzg0IDcxIDRaTTcxIDkwLjAyNSAyNSA5MC4w&#10;MjUgMjUgNiA3MSA2WiIgZmlsbD0iIzdGNTIwMCIvPjxwYXRoIGQ9Ik00NCAxMSA1MyAxMUM1My41&#10;NTIzIDExIDU0IDEwLjU1MjMgNTQgMTAgNTQgOS40NDc3MSA1My41NTIzIDkgNTMgOUw0NCA5QzQz&#10;LjQ0NzcgOSA0MyA5LjQ0NzcxIDQzIDEwIDQzIDEwLjU1MjMgNDMuNDQ3NyAxMSA0NCAxMVoiIGZp&#10;bGw9IiM3RjUyMDAiLz48L2c+PC9zdmc+UEsDBAoAAAAAAAAAIQD707OobRoAAG0aAAAUAAAAZHJz&#10;L21lZGlhL2ltYWdlNS5wbmeJUE5HDQoaCgAAAA1JSERSAAABgAAAAYAIBgAAAKTHtb8AAAABc1JH&#10;QgCuzhzpAAAABGdBTUEAALGPC/xhBQAAAAlwSFlzAAA7DgAAOw4BzLahgwAAGgJJREFUeF7t3e2R&#10;3cZyANANwSG8EBzCC4EhKASHoAwYAn9IKv10CAyBISgEZ/Dk6dm+y+UKy/3CDHqAc6q65CrbxAAL&#10;NBo9A9w7AAAAAAAAAAAAAAAAAAAAAAAAAAAAAAAAAAAAAAAAAAAAAAAAAAAAAAAAAAAAAAAAAAAA&#10;AAAAAAAAAAAAAAAAAAAAAAAAAAAAAAAAAAAAAAAAAAAAAAAAAAAAAAAAAAAAzunvL3f/9fefd//6&#10;+/e7//77j7tPEf/57e5/evxx97nFl//8fve/Pf64+/oovj3E73d/9fjj7v8i8p8G4Ag9sWdS/yGZ&#10;35J3Juz2v/9778ghADDC4wTf/vvL37/d/ZoJPqryIYn9tZFDBOCjerL/7e7fWcmXSPI/ixw2AK/1&#10;UNW3ir4l+GjZRLumbKJ/LnJ3AHhOJPtVqvq3RO4eAOHWxsle/ZKV/WsjdxngmnrCjwna+4R/mur+&#10;NZGHAOAanlT437YS41UiDwnAeUXSzx7+qVs6b408PADnocp/XeThAljbrZevyn995KEDWM9D0r//&#10;/o2k/8bIwwiwhlt7R9L/eOQhBajrIenfv4gl6e8UeXgB6smkH59akPQHRB5mgBqy2rd6Z0LkIQc4&#10;jhbPMZGHH2A+1f6xkX8GgDms4qkT+ScBGEu1Xy/yTwMwRiT+lvSt5CkY+ScC2FdO6kr8hSP/VAD7&#10;yMT/dSvhiFqRfzKA93u0jFN/f2DE09R/fr/7K45zTqLHstnP/VPXLdr/zace7W/xEPe/XXwff979&#10;q0f8vVrknw/g7Xoiuf8Cp8T/wejJ/Xti70n9IYFn0s7DDnAcFf/b46cJXnIHViDxvxyZ7ON3Ce4T&#10;vSQPrEzi3444JlHVt+Pza6/oJXrgLCT+79GOw0NlL9kDpyXxZ8K/VffaOMDZRZKLCjeS31ZSPHP0&#10;hB8Vfvbt85AAnNtVE3/b32+x3yp84JJ6u+f3u7+2EuTZIm5wLVT5wLVln//0n23IpK/KB7hCuyeT&#10;/hdJH6A5e+KX9AE2nHVZZ0/690s1rcsHeOysVX/bn/uJXEkf4J/Otrqn38TypazcRQAeu1X9W0l0&#10;xVDtA7zCWap+1T7AK/WqPyZDN5LpSqHaB3iDViX/0ivmjYS6SkTij6eX3CUAfiZ7/V+2EuoKETet&#10;nvi1eQBeb+Vef39aif7+n3f/yt0B4CW3FT49iW4k18rRK379fYC3i1bJihO9Ej/AB6w40SvxA3zA&#10;ihO9/UYVPX6JH+B9suWzzESvxA+wg2idrNLy6a2e+PSEVT0A75ctn2W+49PGah0/wEdFBb3KKp+W&#10;+OO3BT7l0AF4r/5i1wItnxijlT0AO1mh398Tf6xGkvgBPi77/eWXeLYx6vMD7GWFJZ79qeT3u19y&#10;yAB81Ar9fu0egJ1V7/e3sVndA7C3vnpmI+lWiLgpWd0DsLPqk71tbCZ5AfbWk3/Rl7tU/ecXf9uH&#10;+PPuXz3azd4NHwbrb/ZGdb2RfI8OVf9aegKPxP3H3aeIPpd0P58UPw70Jf6eLb7FyrL231fNMeU/&#10;DewtLtaqyzwjaaj6a3mc4B8l9vukPmjRQG4a2FPVZZ45Jit8DvRDJf/b3a+3JP/47zQrckjAXtrF&#10;XfKXuyLRqPrn6sk+ioHvFf2wav49kcME9pAXeqnkH+OJceUQGagn/O+VfalkvxU5bOCjiib/r36k&#10;ZZyHnv39JOwhbZyPRO4G8BGR/LcusCOjJSQTvTu7tXRuFf7WcV8pcreA96qW/Fti8gG3HUWVn093&#10;MVlbuqXz1shdBN4jKsGtC+uo6FWpls+HnanK/1nk7gJv1ZJDqU879LeNtXze7SpJ/3HkrgOvFUm2&#10;UvJvY7HK552umPQfRx4G4LWqJf/2Xy92vUFO5F426T+OPCTAaxRL/pZ4vtJt9U4cs7xpbh7Tq0Ue&#10;HuAlUTVuXURHREtilni+Qv/yZVT7xX9686jIwwT8TKWlnpH8c1hseFTtl38T9+jIQwY8p0ry78nM&#10;+v5n6e2/PfLQAVtKJX+TvZsi8bfjEx9aU+2/MfIQAk/l25+HJ5Xev/7dD7c8lW0eif8DkYcSeCxa&#10;LSWSf7QzrPT5wa2/v3W8xNsiDylwUyj5+37/I5n4S/685qqRhxYI/cNfNZK/ZZ6pJ/6iP6q/euQh&#10;BqLVUmG9eCT/HNKlSfzjIw81XFuuJDm8ryz5PzyFmdydEHnI4bp68q9Qaf5292sO6ZIs5xwTcTwf&#10;oj3h9rh/Se5bHnq4rnYhHP99nwu/4BWJv0+8+1zDi/GQxO+/aRQ/Q/m5L1e+f18lfov43/EE1T+B&#10;YQ4Jfu7oF73igr508rek8x8R50Qck3gqvSX4h8QuqcM+JP/jRDJr+1/qB3WOiFuij/afJA+TZAI6&#10;rNec277cpx2u3OePfW7xtSd7iR6OIfkf42rtntjX3saJJ812zuVhAI6SFehhSagn/4u1fa5S9cf+&#10;9XZO+/v6fAcU1C/QjYt3Wlwt+UfVf+LVPS3pa+nACo6e9L1S8r9V/ZvHYfGIpN/PJVU+rCH7z8e1&#10;IC70ktfhx3pA9KeYrPRzN4EV9G/8HJiQohLOoZza2ar+OGdafJH0YVGZlA77hPBlkv/9h/SW/3Bb&#10;Jv2v0a7T04fFRQLeutBnxGWS/wlaPpH09fXhRI6c9G0J5cvZK8jVWz79pqWvD+cTF/VRVWnb7rfT&#10;J/84vou2fGJCtxcHWjxwPlmZHvKyV18tcvI2wqotnzgnJH44uaMq054UT9xOWLXl08Z839+X+OHc&#10;jur7Z0V82u/7ZEttqR9kz/Fe7ptLcEmHrvc/8Vu+q7V8euJvY87hA2eX7YlDKtS23VMu91yt5dP/&#10;/lb0wPX05XwbSWF0nDr5L7LKR+KHCzuqRdG2ecrlntlKK//d/hyjHj9cVbYppierfsM54XLPPtlb&#10;/PPNceyt6gEO+dRDT/4nrDxzpU/pyd42vq8+1wAc96mHE37aufpKnzY27R7g3lFLPts2v+QQTiNu&#10;pFWTf4xLuwf4wRErVHoVerJEdNhT1CuiHW+re4AfteTw6WmyGB29Qj5ZMjpq6exLkcf6Ur+dDLxC&#10;rvo5ol1xmv5zHsMvG/t4aMTfVbsHeFZLEkes+jnNy149+Rd8wasd42/aPcCzWqI4ovVzmr5/2eQf&#10;Y1L1A8/pyWvyC19te6fp+/dVU8Ve8IrjGy2fHCLAtiMmLM+SnIomfy0f4GVHvKTUtneK9f5HPDm9&#10;FFo+wKtkApv6medeLZ8gQfVjV6jnHzdxLR/g1Q56UWn5JZ8Fk7+WD/B6Wf3Pbv2cYsln248y6/z7&#10;WE7wRAVMFMl4K6GMira9Uyz5nH3cnos2Di0f4O1mT/z2bZ2gRXFQy+wf0W+mWj7Ae7QEMvf3fU/w&#10;iedSyd83+6eKJ9c45nHT7XH/0uSn9j//EudFj/ZkmPEl5ofiGsv/d6gjT97N5DIiesJavPXTL/TJ&#10;8yVbEUlFv3+cnujj6fh7Qv8a5+97//b5z0INcYLHCb11so6IfuG0Cyo3v6So+N6bAPaMNgaTvTu5&#10;VfGPEv27k/zPIjcHNUQrZutEHRVxceWml1Qo+X+W/N+v/x3vk/2XmX/P3Dwcb/avfK3+wleVTzxE&#10;8s8h8Uq9lRMV/n3CP+xN7RwOHC8uhq2TdFgs3PqZ3SrbirZ9yzxf6Zbw4wn36L/b48jhwbEiGW+d&#10;oKOiXYTLVq09+R/8lm8k/5h4ziGx4VGVP6R/v0fkUOFY7QKZtuxz9dZP3Ly29mtWZDI7zS+k7akn&#10;/ft3WGLitmTSfxw5bDhOOxHn/tDLwpVrtFw292lS9KS2+KqpEfoTbLH2zmsihw/HaRfNzOr/f3Oz&#10;yzl6xU9Pbl7wetBbcfcrd5ZK+o8jdwWO0U7CadV/T56LVq892Uy8UT4Nyf+7lVo8L0XuEhxjZlKL&#10;izY3u5wY+9Y+zYie6CT/W+I/7CY8InLXYL52As6t/hed+D2y79+P28V7/pn4l23z/CxyF2G+qdXU&#10;oh97O7Lvn9u97GqfMyf+W+Suwlzt5JtX/S+67PPIvv9Vk38c8ysk/lvkbsNcUy+wRVsY7Rgdt97/&#10;gi95XSnx3yJ3HeaJ5LJ1Mo6IVZd9Htz3v9S3fXqbrdDvJ8+MPAQwR7Y1plRZbTtL/srX7I/iPY4r&#10;Jf88F0+xnPO9kYcC5mgn3cyVP8sls4P7/pf5pHNv9xT4kurRkYcD5piV3HpVt+Da9Z6EN/ZndPQW&#10;yAWS/5XbPVuRhwXGayfcvG/+LLjsc+bcyONoN53lfxLzJdo925GHB8abVXn1i3yxhHZU3/8Syf+C&#10;q3teG3mIYKx49N46AYfEgtX/EW2JfsNZcJL8tW5V/9a+i/vIQwVjtQtxyq999aS2WvV/VOvnxL/m&#10;1Xv9J/tuz4jIwwXjTG1vLFb9Z5V6ROvntMs9s+VzyV5/7HeLb/FE2eP+N4dj7uNz/3R1vF9yX3DE&#10;z1P6XQfGi6T89EQdEXHyr1b9x4W5tS8jo23zlH3/q7R84jyPv2Em+J7Ye4v1hH9TFje1wl2t+p+5&#10;Kiqj/y1O2PfPls/pJnrj7xX71eJzVOwSPUuZVv0v9sG3vDFOT1hn7Pu3/YofXj9Ny+eHhC/Zs7Ke&#10;mDdO8t1jseq/X+Bb+zEwYpu5+VPIm+jyLZ+HhB+9eQmfs2gn95QWR7t4lur9R2XXx7yxL6MiksyZ&#10;kksm/2VX+cTfv0Uk/dMuw+XiYpJq6+TfPdar/qcmrkg2Z0o0vd+/4Hd8Mul/VelzerOWfvZtLPTN&#10;nzbm+RO/J+r7r5j8I+n3lTqSPlcxcfJ3me/9Z9ti6sRv295p+v5HtM7eGzHOOPZaPFzSxMnfZV5m&#10;mXVTvEW/2Zyk6oy2yQrJv48x/s4LfokWdtEuhDmTvytV/5M/9ta3dZLqM9on1ZP/Q+LX5uHqIjFv&#10;XSQDYpkfLW8JYsq3kB5isYnx58x+anprROLX34eUfe4Zk7/fcpPltST27619GBW9/bZ4QsrzaO5N&#10;8w0h8cOGaRXb73e/5CbLa8li9nr1ZZ6MtiyQ/L9I/LChXRzDV7lE9bXKBdjGO3XZ50rzIs9pf9+S&#10;b/e2ccUafqt6YEu7SOYku4X62z1pbO3DgOg3xsVXn/S2ysa+HRlxXLV74AXTJn8XqcLaWOe+9LX4&#10;xG/R5P/Vkk54QfZtx0/+LtTimFz9L73mv9o6/348F59LgWniYnl8AQ2MJS7KGOeTcY+NhV6Ieyqe&#10;6Iolf5O88BYz2j89SSxyYbaxzqz+l/3cQ6Xk38ex0OoyKGFa+2eRRNfGOq3678d90Wq1WPL/FuPJ&#10;oQGv1S6gOQlvkQu0JZN51f9va37psxcNRb7qGYWFlg+806T2z9fcXGltrDOr/yWOyVP5xDj75bh/&#10;RBuDlg98xKz2zyoX6qzE1o/5ohO/beyHv+jVxvDN8k74oHYxDa94e7Jb4BE9WlRb4x8R7Zh8yc0u&#10;JW7kW/szM9qx+6rlAzuY0v5ZZO1/JOWt8e8d/Ya44ITl7E9ib0U/XyV/+Lhp7Z/2lJGbLGtmcosb&#10;TW52GXmuHNr3b9s32Qt7aReV9k+a9hXUiAWr/558t/ZlUsT2cyjAHiat/il/4U58Elrya59H9/1X&#10;XSoLZWn/fDe1+l9s5c+Rff++Xcs8YX/tAtP+SW2cw38DIWK16j+LhEP6/nnT8TE3GGFG1dsu4vrt&#10;n5k/97hY9R9/v839mBEqfxinVaMzXuMvX8G1JDdn6edq1f+EJ8TnQs8fBopVKFsX3p4Rj/C5ubJm&#10;Tv6uVP3ncZnSFnsa8dSRwwBGmPHLTStcyLN+waodi6W++TOjPbgVkj9MMGP5Z4sV2j9zJjhXqv4P&#10;WvXTtulHXGC0GW2P/u8Xv5hntMEi4iaTm1zCpOLgh2jHaOmfw4RltAtu/PLPBSY8J7Y5llnKGGN9&#10;MvbhIfnDRFMSX/ElfP0paMIqqEhuucny8slw6sRv296SH8WDZc1IfNW/097GOKfSbTfb3GR5R0z8&#10;Wu4JE0Vi3roQ94wVqt4Zfe5e3Ra/Ed4cMfHbtrfkip94UurX0f0c0qe+kiy+lRQvFC7y9+ai4oR9&#10;fBGOiOoXdrY6hie7FeZBbtrxmPq5h7a9Jfr+PdlHYm9PRzHmt5w38aTdCw1vNFPFpMf80pOeMb4n&#10;4x0VS0z+xjifjHto9CRauO9/S/ptnJ/3bJfGzaA/LSxw4+OkekWycXLuFf3iLn6Cjz4GESsch5s2&#10;1rkTv0X7/pn4o9If/3QY7zxoFzFTnOCjT+5Irrm5kmYcg4i2jSX6222ss6v/ksclK/7pn76I47FK&#10;ocDi4iTfOgl3jerLP2clvHasc5OltQQ0rfff2ynFkt1Rif9pVL0xciJTvntT/LF2UvtnibX/baxT&#10;q/9qN8VefW+N86DoNyJtIUaZ0f/PTZU0q/3TEt0Sa//bsZhZ/ZdpDfbzYEIh8J7o5+ciT48spj+C&#10;b5x0e0Wli3xLG+OcineBKq6Nc1r135NakWMSq4/aeA5v+bwUXpBjV3Hib51ou0bxyjfGtznuHaP6&#10;TfBmZvVf5bzI5D/+CXCnaGM1L8A+pvT/W1WZmytp9BNQjwVe+okWw+bYB0SvtgtM/K6W/G/hSYBd&#10;jO559our8HK2GU9A1Y/Bzehz4Yco0M/OuZ/ybZ+fxDJfk6Wo0dVvu8BKf/N+xhPQCu2fydX/4S2M&#10;yhO+b4pWwOQuwdvERbB5Uu0YFS72n5mUBMpXarOSYZWnoTgvt8a3WlQ5nixoRvujRdnkly2AsW9A&#10;L3CBzjgOD1Fg4reNY+57DoOj/e2W+mU5ioiJya0TatcovPSxjW94Ilih/TNpIUCJm2He7Fbu+z8X&#10;5gN4m3YhfNk4kXaLuNByUyVFNbo17l1jgdU/UUFujn3vKFD9z7rZzY5WaPyVuwivM7rvGzeY3FRJ&#10;U/rexV/+mtQGrFT9L7fk89Xh9wV4i6gaNk+knaL6WuXRyaD9++W//TPlKSiiQu9/1r4eFHE+567C&#10;z0VlunUS7Rx1J4DnrP8v/8bm6CIgot9oD34Siu2PvuFXCC+I8SqtGhq/7rtw+2NSL7j0xFyM78l4&#10;x4Te/7TwFMCrjL4gqk9KTZj/KL/8c8YcSIXqP8zY1zJRuPCiiAkJsPYbwKPnP9rxzU2VNGtCtG2j&#10;xlu/F2j/3EIbiBcNT4CF+99TVr4UaHv8TBvjnPZPgU8VtHGc6sWvl6J68UEBWyfOrlF4SVqMbXPM&#10;+0bp/v/oJ8CIVgSUWAU1Y1/LRfH2IweaUgFXngAe/AJcj8IXYIxtc8x7R5GnoNFPuyXDOwE8Z8oK&#10;oMIJcHRFWKXyfU4b4/hPYBSZ/I0xbI3v9FG8BcmBRrdAqifA0RVh2//aX0Cd8AQUN9nc3KGmPO0W&#10;jPgb5yGAHw1fAlr45JtUEVbv/89oiZQ4BlOedgtGlRswBU1ogdRdATRjRUjh+Y8ZFXH7+5d5B2L0&#10;027VaH+D8p8h4SDt5Bj79cfCE1BXfwFuRkKsVABc5Q3gpxE34TwE8KMJLYCyLZAJTz/VX4AbvySy&#10;wO/93rS/x/gVX0UjDwH8aOtk2TUqLwG9+gTw+P0v1XqIv8fWOK8QeQjguxk94NxUOZPWv5d9+pnU&#10;/y91A4zlkFvjPHvEjT4PAXw3elVE5RNvRgIs/fQzpx9e6gYY43kyvktEuxH7nWD+acIS0LInXhvf&#10;8GSQmyppSv+/2A3wsstAvQfAltGPxJVPvAk3v6u/AFdu/6d99qJYtL9F6bkoDjK6Cqx84sXNaWvM&#10;e0X8+7mpcq7Y/w9XvQFEoZeHAL4b3gao/A7AhW9+8XfZGvPOUXICfPSTT9EouxiBA7Uk9W3jZNkz&#10;Kr8DMDYRXPgFuB5FJ8Djxrw53pNG29/yv0bHQYYnwQu/A9Ci7s1vfPur7PxHG58fhIHQq4ONk2a3&#10;KHoDiHFtjnfPqHzzG/z5j/bvl550HH7e1wrtH7ZtnCy7Rm6mnBmToLmpkq789BPaDeA6n4QoXIhw&#10;oNFVcFRZualyRk+Ctn2v2wK5+NNPaGO8RBtI+4dnja6Co8rMTZVz6RfgJrwMlZsqKyZFJzwFHR+F&#10;FyJwsOGfgahcBY9/Aa7u+w8XfwHuZvRT4NFRuQihgAltkLInYBvb2B5w4Rdv4ua0OeadYqW2w6mf&#10;Agp9hpuCJlSCdT8D4QW47XHvEHGDyU2V18Z7yrmAlW7CHOTSbZDRN4DCq2CGV72L9Z3beTr6Zcj5&#10;ofrnJVGhb548e0XtNsjYi77wBbg53n1jqXXnU1ZFTYyVnsA40PAbQO02yNgquOgySEtAt7Vxn6IV&#10;1K7prz77wKtcuQ2yMdZ9o+oNYPTS34V/fHx4QTQ4elEj+fNabgDjIjdTzoQbwBJLQJ8z4ZoYEnHj&#10;jb9t7ga87Ko3gNFtkKjEclPlxNzE1pj3imhB5KaW1F8QW2xSuCf/xeZdKCAu1qcn065RdCL00jeA&#10;wb3uKCpyU8ta6SYg+fNul70BXLgNEhPzW2PeK9q+n+a3Z9u+lP7dgDjPtH14t34CbZxYu0XRk/PK&#10;N4AJL/+dagliLGXe2s+jox1nq334mMveAC7cB3cDeLvR58tbI46x5M+HRa966wTbLaouhbzwDWB4&#10;RVv45b+P6ol3a58nRZxXWj7sxg1gTFS+AbSxXfblvz3EOT38GD6Jtr3o9fusM/u67A3gwith3AD2&#10;EZX46GMZib+37LR7GKGdYGN/F7XoidvGdt0bwEXf/Rgp9nmPm0Fcjy2+9jadVg+jXfYGcOGlkD3B&#10;bIx5tyi69HeWdgw+RQKPcyCO9dZTdlx3Gd/ihtz++7lX+kWfmAH4oEjwPbR0AAAAAAAAAAAAAAAA&#10;AAAAAAAAAAAAAAAAAAAAAAAAAAAAAAAAAAAAAAAAAAAAAAAAAAAAAAAAAAAAAAAAAAAAAAAAAAAA&#10;AAAAAAAAAAAAAAAAAAAAAAAAAAAAAAAAAAAAAAAAgJXc3f0/q2aWLd5SNq8AAAAASUVORK5CYIJQ&#10;SwMECgAAAAAAAAAhALHlei9oAgAAaAIAABQAAABkcnMvbWVkaWEvaW1hZ2U2LnN2Zzxzdmcgdmll&#10;d0JveD0iMCAwIDk2IDk2IiB4bWxucz0iaHR0cDovL3d3dy53My5vcmcvMjAwMC9zdmciIHhtbG5z&#10;OnhsaW5rPSJodHRwOi8vd3d3LnczLm9yZy8xOTk5L3hsaW5rIiBpZD0iSWNvbnNfV2lyZWxlc3Mi&#10;IG92ZXJmbG93PSJoaWRkZW4iPjxwYXRoIGQ9Ik01My4wNSA3OSA0Ny4wNSA3OUM0Ny4wNzIgNjEu&#10;NTAxNyA2MS4yNTE3IDQ3LjMyMiA3OC43NSA0Ny4zTDc4Ljc1IDUzLjNDNjQuNTYzMSA1My4zMTY1&#10;IDUzLjA2NjUgNjQuODEzMSA1My4wNSA3OVoiIGZpbGw9IiNGRkE1MDAiLz48cGF0aCBkPSJNMzcu&#10;NCA3OSAzMS40IDc5QzMxLjQ0OTYgNTIuODc2NCA1Mi42MjYzIDMxLjcxNzUgNzguNzUgMzEuNjlM&#10;NzguNzUgMzcuNjlDNTUuOTQgMzcuNzE3NSAzNy40NDk2IDU2LjE5MDEgMzcuNCA3OVoiIGZpbGw9&#10;IiNGRkE1MDAiLz48cGF0aCBkPSJNMjEuNzUgNzkgMTUuNzUgNzlDMTUuNzg4NiA0NC4yMjIxIDQz&#10;Ljk3MjEgMTYuMDM4NiA3OC43NSAxNkw3OC43NSAyMkM0Ny4yODM1IDIyLjAzMzEgMjEuNzgzMSA0&#10;Ny41MzM1IDIxLjc1IDc5WiIgZmlsbD0iI0ZGQTUwMCIvPjxjaXJjbGUgY3g9IjcwLjkyIiBjeT0i&#10;NzEuMjEiIHI9IjcuODMiIGZpbGw9IiNGRkE1MDAiLz48L3N2Zz5QSwMECgAAAAAAAAAhAJyRt/r3&#10;GgAA9xoAABQAAABkcnMvbWVkaWEvaW1hZ2U3LnBuZ4lQTkcNChoKAAAADUlIRFIAAAGAAAABgAgG&#10;AAAApMe1vwAAAAFzUkdCAK7OHOkAAAAEZ0FNQQAAsY8L/GEFAAAACXBIWXMAADsOAAA7DgHMtqGD&#10;AAAajElEQVR4Xu3djZXbOJIA4A5hQ3AIE8JksFpH4BAugdu7DByCQ5gQNgSH4BAmhLsqdMlmy2wR&#10;UuuHBL/vvXo3e6bUAkUWwAJIvQAAAAAAAAAAAAAAAAAAAAAAAAAAAAAAAAAAAAAAAAAAAAAAAAAA&#10;AAAAAAAAAAAAAAAAAAAAAAAAAAAAAAAAAAAAAAAAAAAAAAAAAAAAAAAAAAAAAAAAAAAAAAAAAAAA&#10;AAAAAAAAAAAAAAAAAAAAAAAAAAAAAAAAAPC+//nnyz8q/mjx+eUQ8eV//vXyX//+/PL13/96+Rbx&#10;V8V/fsbnl++T+FHxd0a9NQDP8jOxZ1L/ldCnyfvv+Lf/u3XUnwfgXhYS/F2Se0/UxwPgFirZ//kz&#10;0T85yZ+L+sgAXGIyqv/y3/96+d8a0a8y0b8X1RQAzmkJ//PLoSX7FY/qL4lqGgBTx9F9jOy/ZcI/&#10;TZ4jRDUVYN9+1u03WMq5NqrpAPtyLOnUCH8TCT8/Z16NtHhd75+f/Wt2XC1e7w04tM7sV7zeN/DP&#10;l0+TyPmLf9SuABhfJL0/11jDz88S8aNdfURSz88Y//8v+XkjMnlL2ACXaIlzJaP8luQrwcd/v47a&#10;XxN8G5HXRwbgWpOk/5Rafkv0VaJpI/kaxdfHA+CWJkn/r0cm/ZbsXzua44i+lWvqYwFwDy3px+j6&#10;kUm/Ev5xZC/ZAzzKJOnfvabfkv3rZPHX+N85IauMA/BokXw/1eqdH6eJ+pbxM+G/1u2N7gGeIRNw&#10;JuJKyncZ7ef7Zg3/WL+vPw3AM1TSz6do3ivpf1fDB1iJTMSRnA+ZnE8T9kfDKB9ghTLx32O0f5L0&#10;jfIB1iKS8s3LPJI+wIq1xP9649TtEv+vpP+p/gwAa5Cj8Rrx36y+H+/14ziRW38GgLXIxF9r92+S&#10;+H+WeKzeAVinSeK/yU1brQNR4gFYr0z8mahvkfino/16ewDWpiX+1zX8t0j8P6ziAVi5SeL/cI3f&#10;8k2ADWiJ/0arepR5ADbiFok/Xp/1/b8kfoANyGQdSfvbXELvjUz8tXbfah6AtYtk/eFn9bTXqu8D&#10;bEck7w+t7JmM+CV+gC2IhP2hOr/ED7Axx3LPXFLviUniV+MH2IpI4F8ygZ8m9Z7I17WOQ+IH2I5I&#10;2rm656+5xN4TtY5f4gfYimO55+pRfyb+zy+HejsAtiCS/9WTvK3DsKQTYFs+MurP1+RrJX6AjalR&#10;/1Vr+qvO77ENAFtyHPXPJfaliNdlmehQbwXAVtSo/+Jaf7xGnR9gizJx108yXl7rV+4B2KZW8rli&#10;Xb9RP8CGRfLOks+1o343cwFsTRv1XzHRexz119sAsCU16r94eadRP8CG5ej90pJPbf+l3gKALWkl&#10;nyt+ntGoH2DDIoHn0zvzQWyzSX4ujrX+7DjqbQDYkkjgF6/yie3dzQuwZdfc2NXKREb9ANuUCTwS&#10;+UU3dpnoBdi4Vu+/cImniV6Ajbuy3u95/QBbdun6/ratO3oBtq2N4meS/HsR22eJ6FAvB2BrarL3&#10;opu7qt6v5AOwVZX8L13po94PsGWRxC9a6dPq/ZZ47lp2/BV/tPj8cshjouaOvuaVZF4d/ozPL98n&#10;8aMif+T/73pL4NHi5L1opU+euPEaSzwHV8n9UyX3aWI/JvOLVoedi/qTwCPFyfflwuT/XfIfTyX5&#10;Q7vT+w4JfinqYwCPcvEyz0gMOSqsl7NB+f1F/PlzNP/gRP9e1McDHuHi5G+yd5OOCb+e4bSKZD8X&#10;9XGBe8vkP3cSzkVLGLF9vZSVawn/88shO+w1J/zTqI8P3FOOBOdOwLmo5HGol7JCpyP80+9wK1HN&#10;Ae5F8h9DS/pZwnudrN3ECH8pqmnAPUSy6L67t40krfRZlfg+/ljjKD87oIhcz/89jrG/8jiL//7a&#10;yoyvpcZDXqFUvN4v8Bq5vDQjr2DMLcE95Mkl+W9TfA9PT/rxtzPBvyb3Y2L/lcwlblirPEGvSP5O&#10;6ieK/f/pGUl/muhbqfA1yRsIwFZJ/tuQ+z0T7qOSfkv2r/MH+cTXL/G3jeZhJBclfzd4PUUl/Vyu&#10;edeJ3Er4x5G9ZA8jayf6TCKYi0wMEsLj5L6O/Z7r9O822j8m/PjvNrqvPw2MrlZezCaG02hXCZL/&#10;Q8R+/nSv0X4l/P8Y4cOOXZT8s/4rUdxd7OO7lHkq6R9H+b5H2DPJf10q8d+0zPMz6RvlA0fKPuuQ&#10;+zX28U3r+5Okn8syfW/AL5Ekup/nL/nfx60TfyX9/8R/5120vi/gd5Ec8mcce5O/pZ431hL/DUs9&#10;+T41kesGLOB9FyX/TFCS/03dKvHnd1ids+WawLJM5r3JR/K/rRsm/h/1XB3fDdCnJf/X5X+ziWUa&#10;kv/txH78o3e/n4s22pf4gWtEAul6xEMlf7XkD2od7g3W8Uv8wIf0PuKhJSvJ/8NiH2a558fcPu6N&#10;lvjjfeotAS7Xu9a/kr+E8wHZeX603FOJ38Qu8DGRULrW+tc2h3oZF4qE/eFyj8QP3Ewmk+6EFFcJ&#10;9TIuFPv56tU9+f1I/MBN1Yi0d7nn13oZF6h9nD+MMrtfz4XED9xNbx06tvOIhwvl/op91/0YjdOQ&#10;+IG7uWDS11r/C8X++lC5x3JO4G4i0eSDxXomfX9EIrLc8wK5lLZn386FKy3grjKhdyb/XO6pBNEp&#10;E3dvSe00qtxjaS1wP5Wk8jHAs4noJA71MhZk8m5XS7/vw7PROlnlHuARIuF0rUbJ7eolLLi25FOj&#10;fuU14P66J31fE5MR6YK6mrq45BOdRU4OH+ptAO4rklXXzV6xTU76Sv4LYh9dXPJp+1+5B3ikNlLt&#10;WJLYEpSJyEXXlHyUe4CniGTVdxdqjE7rJcxoHemFJR+jfuBpIgl9OU1Kc5GdRL2EGXllFPvo8pKP&#10;Wj/wDFlyqCQ0m6COEdu40/cMJR9gc3rKFS2xudlrVnaKSj7A5vQu+Yw41EuYuDr525/AM+WIvqdk&#10;Eduo+8+I/Zels8vq/Uo+wLO1kWvfkk/r/WdU59md/GNbJR9gHSIhLS75bEnLev/fVPLvnuytbQ/1&#10;coDnyWQ0TVDvRa5qqZdQskO8KPkr+QBrkSWISGDLpR/P+flNlnAuHPl/tQ+B1chR/VyymkZLcpZ8&#10;vnHBaqmf9f56KcDzRVLvK19IXm+0kfzcfpqJ2r9f6qUAz9dKP1nWmUla04htvtVLdq/22be5/TQX&#10;lfwP9XKAdbig9KNmHSr5d9/gJfkDqxTJrOtZP0o/r65I/vmMJCt9gPXpLP38VZvvmuQPDKNn9UqV&#10;fna/6ufi5G+pLLBWOTLtKf244etVJPT+Cd/sKCR/YK16EppR7KvoKC9Z6ukGL2C9IkH9OZe8plGl&#10;n90/6+fCm7w8GRVYtzayn0lg01D6uSz521/A6nVO/O7+Mc+xH760q6CZ/XMaRv7A6mVSb8l9Jomd&#10;xKFeskuxn7of6Sz5b0+eB/kdx/eXT7790gZFEfldtvjXy7ecyM8r5fjf3yt+RPxdbwHb03XH787X&#10;/F+U/HMi3YTvak0S/Zc89icJvev7nYt6a9iWOBEWl322f9/xmv/aR12/5JWJJBNMvZQna4n+1yj+&#10;Q0n+XNSfg21po9WZA3oaefLU5ruTybwl9Zn9chptO8n/qVrC//xyyOO693u7RdSfh+2IA3fxV77a&#10;iGmnSa0l/867fGM/5QS5xzs8WH5Hsf8fnvBPoz4ObEfWPucO5jcRl8+1+e5ckPw9FuOBYl//2Wr3&#10;T0z4p1EfDbYhDtrl0f+O7/jtWRabUcnfj+DfWXawa0v606iPCdvQdSLtNLFlu1tin9snk6htDvUy&#10;biwHH7F/876LVSb9adRHhvWLA/bL6QF8Gln+qM13JZNOJJyuFT8RfsbxxlrSzw74taZ/lxU75yL/&#10;ZnY4efzH/23r/4/3A8S/53lzyM8X8UfFpwgT/2xDHqx5gE8P+tPIkyAP7nrJrvTW/fc8N3IPmUgr&#10;4d496effyHPgmORbcn9N5hI5Y+upbedJUZvvSs++ydjr/rmHTLy5PyPulvjjvXP9fz6N9Thyl+jZ&#10;nzzw40Q4W95oJ+IOlzNmcuhJQnstjd1a7e+7JP54z9eEnyUbyR5e9Yxw9/j0yp6OMaNtI6F8SEv8&#10;vWW2zshOpN4zE77luHCqJ8nliRTb7W7035OQ2r6x4udqlfiX7zvpjPw+2jOsJHxY1k6WmRNpGrsc&#10;/XfW/fe4b26hJf6FRQe9kUm/ddbq+NAvT5Y4eXpG/7s6qSo5ddX9JZzL1DHX/ZOZ56JdObyu1PEd&#10;wKWM/n9XCUrd/8ZyX8V+6/7RnPciXv+9HbdKPHC9nkTXTtadJTl1/9uLY+jD5R6jfbihOKkWn/mz&#10;u9G/9f43VYOMDy3pbIk/OpB6S+AW2ok1c8Ido520Oxpt1Si1p+6/2wfhXSL21YfKPbWflXng1uIE&#10;M/qfyIS+1CFm7K1TvEYm7Z59+V5I/HBncZKdrXNXotvNuv/e0k/EoV7CjNg/V4/6JX54gDzJ5k7A&#10;acTJ+K02H152dF2lH3X/d8U+vHppZ7wuJ4cP9VbAPXWdqDsaiWVnN7sPJlGjU6WfGXmsVBKf3Xfv&#10;Rbzmb6t64IFqpHZ2tJvlodp8eNHe3t8+VpqYEfvnqpKPcg88Qc+NX3Fi7mLJXXWGiyPXvS2F7VH7&#10;7uKST3UWfiwHHq1O2vOj/0iItfnwejrD2B/u9j0R++Pikk877pR74HniRFwsd0TsYnQWiahr4je2&#10;cwPSROyTQ9d+m0TrLJR74Lla3XXmBD1GnKi7Ge3mPMfcPpjGnuZCeuQI/uLknxPsRv3wXDkCmztB&#10;p7GXWne0tXfid3e/f/CerrmjSbT9Fx1GvRx4pqUTeC8JL0ej0VYTv53a/upYJjuNtn+VfGAdKumd&#10;f+rnTsodnRO/mcB2X7a4Kvkr+cC6xIm5PPm7g8nOaKOJ306V/BfnSY7R9quSD6zP0omcI97adGg9&#10;CS32xe4f91DJv/thbnXFpOQDa5Mn5txJO4091Lujnb0Tv7suX+TxEvth8dfQjlHJX8kH1sjk76uu&#10;Ee3OSxgXJ3/PR4L1ypNz6YTOskhtPqxo5/LoP5JZbb5LPcfKNGLbr5I/rFicqD13/h5q82FFslp+&#10;bMGOJ35b8r+s5i/5w9rl6H7uBD5Gjvhq02FFO3tG/7u947eSf/dqH/dHwAa0E3thyePoJ3Ptg57R&#10;/y5XsFyS/OtY8hRP2II4WXvW/g89+Rtt/PJbm09iz6P/VsqZ2SenUcn/UC8D1m6x/DN44rtg9L/L&#10;2n97NPPc/jgJyR82ppLfvss/Rv/v6k3+Fco+sCVx0u6+/BPJfXlVyw5H/9Hu7p9wjO38CD5sze7L&#10;P1b+zIoOL2/0kvxhVD3ln9HveDX6/10dF10/45jJP7evlwJbESfwrss/0bbFZx9lB1Gb70ZL6jP7&#10;4jTa1aPkD9vUTuCZE/sYo5c+on09z68/1Oa7cMGKHw92g63Kk3ex/DNw8ssrm6X27230n1dEHceE&#10;5A9bFyfy2fJPSwQDl3+WnnxacajNh9cGBB3zIXVceJ4/bNmeyz8t2S2N/mOUW5vvQrS3q+6/98dg&#10;wxDihF96nO+wN/VE25Ynv3d0U9MFdX/LPWHr8hJ+7gR/EwOXf5ZKHa1z3EmNO4+FaK+6P+xFxy9/&#10;DVv+6On89vQYY3V/2JmOEfCwl/odnd8ufvYydT/nR90fxpCX8bMn+ds41OZDybZHgt/9z16m2hc9&#10;pR91fxhFnNQ9yz+HrPVG+3rufN7FYx8ysc+2fxKxjbo/jCRHuHMn+zFGHgF3lL52sfQzO7m59k+j&#10;BgK7/e1jGFKc2Ltc/hnJzORvWeoIM/IKoTYHRtCTBGObISdAlyY8a8Q7/ORvz8RvGyQo/cBYOpLg&#10;sCWQxfLPDiZ/M6m3jm6m/Scx9E1w2dHnuZBXfHmlk8dGHvu5byp+5PEQ8S23aSvHdrIyjIHlQT1z&#10;sv+MPBlq06HEybt85bOD5/5kQptp95vIY6Q2H0ocA39Wwu/6nYO5iH2THUX+/oG5EbYnRzZzB/Yk&#10;DrXpUNoI7ve2/ozYL8OufDrKpDXX9mnUfhjmhq/8TnOk/5Gk/17kvsrjqv4UrFue2HMH8psY9DI3&#10;R26z7a0YddQ7tbQPMkZKaNnh3SPxn0b8jRxU+TF81i0P0umBexp5stSmQ+nq+AYv/2T7Ttr7W7RE&#10;NsBV0KMS/2nU3zzUx4B1iRHg2fpvHMBD1v+Vf/pG/xGH2nyzqtzTM8l9t1AWYpXixNhl/b9GZnPt&#10;bTF6+SdHxHPtnsbW90F24EsDnEdGdrj10eD58gSZO1DfxID1/2jT7ss/mdxn2vw2NryqpZL/chsf&#10;HG3gYekoaxAH5NLzf37UpkPpuO9h6PJPTwe45dF/S/7LV7azkd99xNd2jORVUu6rHCi9Ru63PGe+&#10;5DYf+RvxXjoBnmuxDj5oGWRpZDhqu4+ifctlkY2O/jNRL32/p5EJuZ0Llezrrbrkflo6j+YiO496&#10;C3iOjhNlyGVsbQQ2395jHGrT4UTC+rTU/i13gNG2vt8wjpgk/ptc7S1dWZ5G7GdzAjxHHvSLiTBG&#10;RLX5MHLENtvWaQx8eT706P+CBJzJ9x7fc7znRVcg2WHVS+Fx4kA9WwfOzqE2Hcpi2WvQ+x5SJryl&#10;Tn+ro9LstBYHNBWZdDNR10vvov2Nmb/9ThzqZfAYcdCdvwFs0MvTTPBz7T1GdhC16XA6a9WH2nxT&#10;2oj+97a8ieogHlbWjL+1/ENDEfG5zAfwWEsjlPz32nQYS1c9LTZa/liSI95MNLNtrtjs6L8z0UY8&#10;fE4rj6eZzzEXHhvB43TUKYc7ILNNJ218EzlCrE2HE+3rSZKH2nwzqmNbfMTDMwc0+bfnPtM0Rj72&#10;WKE44M6vYR5wJByd3vnHXmx49cuSpQ4/k2htuik9E7+t7Xeu+S/pGHB5XASPESfDp7kD8E08+YS5&#10;h8VOb9DL8Boln50g3WryWfpOW7tXsJotv4O5zzeN/Ky1OdxPHIxn65JxIA63EqbnBIxthlz+2bU8&#10;coNtj8+8OKezpo6taxJ+0DkoVmQpIYxYCol2LT32YtjRV3yfQ/7uwVJCrdH/aq5k87PEZ1qaiP9W&#10;m8N9LNUj4yAdbgXQYrIYsNNLPaPkiE2WvpY6tjWWtXo6rdoU7mNpFBJxqE2HsdTprTFZ3MLWRsm9&#10;ujq2FZZTcl/PftZpDFqKZCVmD7ppDHgAtkQ319ZfcahNh7LU2W/1ymexjBntrk1XZ3EAFm2rTeG2&#10;lkZOmShr02H0tDlHZrX5MKJtQ679Tx0dwGrLmPnZ5j7zMdb82dm4SHTnVwAN+AiIjknvUR97sZRo&#10;NvsIgvjOlh5qt9p5jfhs5xckDDofxQp0JMPhViEsJYtRR1yZ4Ofae4wtz3tkkpxr0yQOtenq7HEQ&#10;xkrsMRluOVlcK5JMz81+m11zHsfp+cc//HO9jzKPz3Z2IjjaZiUQ99GRDIe7G3ZpJJzJsjYdRrRr&#10;6b6HTT+BcsvfqQ6Ap1k8cQYbDedIcKaNb6I2Hcrild7GS32ZJOfa9TNWPqk/+5knUZvBbW155HSN&#10;aNPSSHjIH4Dp6Og3faWX39tMm37FuktAZ8tz+d3VpnA7SwdeRm06jD1Oemfym2vrm9h4Rx/f2/kf&#10;gFnx/MbS9zPqoIQn2+OBtzTnMeIdwNGupd892Pz3HG04/4z9Fd9MFZ9v6df4PA+I24uDa3c/A5mX&#10;03NtncShNh3GUqeXybM23aylDmDNSbTj8RxuBOP2dlkOmWnnmxhsziPtodNbPJZXvJImPtv5+YsV&#10;X72wYZngZw+4itFGHpnc59p5jDUniWstlflaDNDpRRs2+VC1zu/HbwJwe0ulgYhDbTqEPJFm2vgz&#10;ciRWmw6jY2Q8TJujLeevdFY4ku4o/5gA5j6iA9jsyolrRJv2N+exo6u8bMtcG48R/76qK7w4v5Z/&#10;EEb9n3tZOvjiAB3rHoDl0fBwJ9uervLieF0sp6xpldfS6L/iUJvDbe2tA1gaDUd47MXGLbU3/j0f&#10;9f30NsdnWPxh/vqswz2WnJWYO+imUZsNY0+j4ZTJY6aNb6I2HUbPqHoNpb6Owciwv0rHCuQoaO6g&#10;O0aOpGrTYSyNDtcwMrylaM/ubvTLTm/xe8544oTwUikyw+ifu9plcphp55sYrQPY4aR3iradbfck&#10;DvWSh4m/+aUl998/y5sw+ueuItnt6kcoMrnPtfMYOWqsTYexx0nvo/w+59o8E4d6yd3lOdeT/Ntn&#10;N/rnnuJA29XoME6o3V3xxHe4NOcx3KT3UbSt5/ePWzxitJ2dcU/yrxj2e2El8iA7OejeRE5S1aZD&#10;WLziGbEDWB4FH2rTIUX7zz8gbhI54LnHqDvfM8+lub85F/mZ66VwP3srD0Sbln54e7h6+Fw738Rg&#10;cx5zOq6C3sStjvtM/HllEe/XO+rPY/Cve3RC8Jul0dFok1DRpr1d8SyVvHbxM4NtBB5Xd3P74L3I&#10;fZPH/zUdZO73Svy9cxAt2meU/HmUjsvSoeqQrnjeRiac2nR41Ql0j8Snkfspj43470O8z5/HTiHf&#10;M/87IjvaQyX9izqaY7TPFu/TPiw8Qsel8aE2HUKdxHPtbOGKZ2yZrK9N0PeM9pl2UIpjZXbXAbji&#10;eRPZIdamu9Jx3D8s4rPcZeIZFu2wA9hVe3UA71u6GnxEtM8g+fMsbfQxc2D+jMEeBb239rZJzLl2&#10;VoxW8rpU7INDJOGLJmpvEfE3v2fnXB8DnkMHcBLjtXd3Tz69RibjR3QE8Tf+bldlRv2sQRuJzByo&#10;P2OwVQm7a68O4CJLJbNrQ+JnlXQAJzFeB7CrOY9byf0Sx8rXiKuvCjLp53vkMSXxs0qLB/hgS9N2&#10;196lkpcOYFEcE3/W+v6v2aHmPj0eR/F/M8n/iPje/i22afMugw0kGNTxQH43dACblolptp3HGGzO&#10;A7iADuAktBfYi0gQ52+NH6x2ucP26gCAeTqAk9BeAAAAAAAAAAAAAAAAAAAAAAAAAAAAAAAAAAAA&#10;AAAAAAAAAAAAAAAAAAAAAAAAAAAAAAAAAAAAAAAAAAAAAAAAAAAAAAAAAAAAAAAAAAAAAAAAAAAA&#10;AAAAAAAAAAAAAACAiZeX/wfL3dJvL4qJ0QAAAABJRU5ErkJgglBLAwQKAAAAAAAAACEAl6X/2ygD&#10;AAAoAwAAFAAAAGRycy9tZWRpYS9pbWFnZTguc3ZnPHN2ZyB2aWV3Qm94PSIwIDAgOTYgOTYiIHht&#10;bG5zPSJodHRwOi8vd3d3LnczLm9yZy8yMDAwL3N2ZyIgeG1sbnM6eGxpbms9Imh0dHA6Ly93d3cu&#10;dzMub3JnLzE5OTkveGxpbmsiIGlkPSJJY29uc19XaXJlbGVzc19NIiBvdmVyZmxvdz0iaGlkZGVu&#10;Ij48ZyBpZD0iSWNvbnMiPjxwYXRoIGQ9Ik02MyA3MkM2MyA3NS44NjYgNjYuMTM0IDc5IDcwIDc5&#10;IDczLjg2NiA3OSA3NyA3NS44NjYgNzcgNzIgNzcgNjguMTM0IDczLjg2NiA2NSA3MCA2NSA2Ni4x&#10;MzU4IDY1LjAwNDQgNjMuMDA0NCA2OC4xMzU4IDYzIDcyWk03NSA3MkM3NSA3NC43NjE0IDcyLjc2&#10;MTQgNzcgNzAgNzcgNjcuMjM4NiA3NyA2NSA3NC43NjE0IDY1IDcyIDY1IDY5LjIzODYgNjcuMjM4&#10;NiA2NyA3MCA2NyA3Mi43NjAxIDY3LjAwMzMgNzQuOTk2NyA2OS4yMzk5IDc1IDcyWiIgZmlsbD0i&#10;IzdGNTIwMCIvPjxwYXRoIGQ9Ik03OCA1MiA3OCA1MEM2MS40MzkyIDUwLjAxODcgNDguMDE4NyA2&#10;My40MzkyIDQ4IDgwTDUwIDgwQzUwLjAxNzYgNjQuNTQzMyA2Mi41NDMzIDUyLjAxNzYgNzggNTJa&#10;IiBmaWxsPSIjN0Y1MjAwIi8+PHBhdGggZD0iTTc4IDM3IDc4IDM1QzUzLjE1ODggMzUuMDI4MSAz&#10;My4wMjgxIDU1LjE1ODggMzMgODBMMzUgODBDMzUuMDI3IDU2LjI2MyA1NC4yNjMgMzcuMDI3IDc4&#10;IDM3WiIgZmlsbD0iIzdGNTIwMCIvPjxwYXRoIGQ9Ik03OCAyMiA3OCAyMEM0NC44Nzg0IDIwLjAz&#10;NzUgMTguMDM3NSA0Ni44Nzg0IDE4IDgwTDIwIDgwQzIwLjAzNjQgNDcuOTgyNiA0NS45ODI2IDIy&#10;LjAzNjQgNzggMjJaIiBmaWxsPSIjN0Y1MjAwIi8+PC9nPjwvc3ZnPlBLAwQUAAYACAAAACEA05Uc&#10;8N8AAAAHAQAADwAAAGRycy9kb3ducmV2LnhtbEyPQUvDQBSE74L/YXmCN7tJm9QSsymlqKci2Ari&#10;7TX7moRm34bsNkn/vevJHocZZr7J15NpxUC9aywriGcRCOLS6oYrBV+Ht6cVCOeRNbaWScGVHKyL&#10;+7scM21H/qRh7ysRSthlqKD2vsukdGVNBt3MdsTBO9neoA+yr6TucQzlppXzKFpKgw2HhRo72tZU&#10;nvcXo+B9xHGziF+H3fm0vf4c0o/vXUxKPT5MmxcQnib/H4Y//IAORWA62gtrJ1oF4YhXsEgSEMFd&#10;pukcxFFBmjyvQBa5vOUvfgEAAP//AwBQSwMEFAAGAAgAAAAhAPvSRe7wAAAAvQQAABkAAABkcnMv&#10;X3JlbHMvZTJvRG9jLnhtbC5yZWxzvJTNagMhFEb3hb6D3H3HmUkyCSFONqWQbUkfQPSOIx1/UBua&#10;t69QCg2kdufSK57v8F3wcPw0C7lgiNpZBl3TAkErnNRWMXg7vzztgMTEreSLs8jgihGO4+PD4RUX&#10;nvKjOGsfSabYyGBOye8pjWJGw2PjPNp8M7lgeMrHoKjn4p0rpH3bDjT8ZsB4wyQnySCcZM4/X31O&#10;/p/tpkkLfHbiw6BNdyKoNjk7A3lQmBgYlJp/D3dNvCig9x1WdRxWjbd/OmzrOGxLDn0dh760i66O&#10;Q1fqYajjMJR62NRx2JR6WNdxWP/0QG8+nfELAAD//wMAUEsBAi0AFAAGAAgAAAAhAKjWx6gTAQAA&#10;SQIAABMAAAAAAAAAAAAAAAAAAAAAAFtDb250ZW50X1R5cGVzXS54bWxQSwECLQAUAAYACAAAACEA&#10;OP0h/9YAAACUAQAACwAAAAAAAAAAAAAAAABEAQAAX3JlbHMvLnJlbHNQSwECLQAUAAYACAAAACEA&#10;sSDN90YGAAAsMgAADgAAAAAAAAAAAAAAAABDAgAAZHJzL2Uyb0RvYy54bWxQSwECLQAKAAAAAAAA&#10;ACEAaG0ZbF0SAABdEgAAFAAAAAAAAAAAAAAAAAC1CAAAZHJzL21lZGlhL2ltYWdlMS5wbmdQSwEC&#10;LQAKAAAAAAAAACEAjPmnpKEBAAChAQAAFAAAAAAAAAAAAAAAAABEGwAAZHJzL21lZGlhL2ltYWdl&#10;Mi5zdmdQSwECLQAKAAAAAAAAACEAnsK/oxccAAAXHAAAFAAAAAAAAAAAAAAAAAAXHQAAZHJzL21l&#10;ZGlhL2ltYWdlMy5wbmdQSwECLQAKAAAAAAAAACEAMqSKAqQCAACkAgAAFAAAAAAAAAAAAAAAAABg&#10;OQAAZHJzL21lZGlhL2ltYWdlNC5zdmdQSwECLQAKAAAAAAAAACEA+9OzqG0aAABtGgAAFAAAAAAA&#10;AAAAAAAAAAA2PAAAZHJzL21lZGlhL2ltYWdlNS5wbmdQSwECLQAKAAAAAAAAACEAseV6L2gCAABo&#10;AgAAFAAAAAAAAAAAAAAAAADVVgAAZHJzL21lZGlhL2ltYWdlNi5zdmdQSwECLQAKAAAAAAAAACEA&#10;nJG3+vcaAAD3GgAAFAAAAAAAAAAAAAAAAABvWQAAZHJzL21lZGlhL2ltYWdlNy5wbmdQSwECLQAK&#10;AAAAAAAAACEAl6X/2ygDAAAoAwAAFAAAAAAAAAAAAAAAAACYdAAAZHJzL21lZGlhL2ltYWdlOC5z&#10;dmdQSwECLQAUAAYACAAAACEA05Uc8N8AAAAHAQAADwAAAAAAAAAAAAAAAADydwAAZHJzL2Rvd25y&#10;ZXYueG1sUEsBAi0AFAAGAAgAAAAhAPvSRe7wAAAAvQQAABkAAAAAAAAAAAAAAAAA/ngAAGRycy9f&#10;cmVscy9lMm9Eb2MueG1sLnJlbHNQSwUGAAAAAA0ADQBKAwAAJXoAAAAA&#10;">
                <v:shape id="Graphic 7" o:spid="_x0000_s1106" type="#_x0000_t75" alt="Smart Phone with solid fill" style="position:absolute;top:10023;width:6105;height:61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2z2xgAAANwAAAAPAAAAZHJzL2Rvd25yZXYueG1sRI9PawIx&#10;FMTvQr9DeIIX0awWiq5GUbG0RUrxz8XbY/PcLN28LEnU7bdvCgWPw8z8hpkvW1uLG/lQOVYwGmYg&#10;iAunKy4VnI6vgwmIEJE11o5JwQ8FWC6eOnPMtbvznm6HWIoE4ZCjAhNjk0sZCkMWw9A1xMm7OG8x&#10;JulLqT3eE9zWcpxlL9JixWnBYEMbQ8X34WoVvJ3rL729mu2Hn/RLLXftdPO5VqrXbVczEJHa+Aj/&#10;t9+1gufRFP7OpCMgF78AAAD//wMAUEsBAi0AFAAGAAgAAAAhANvh9svuAAAAhQEAABMAAAAAAAAA&#10;AAAAAAAAAAAAAFtDb250ZW50X1R5cGVzXS54bWxQSwECLQAUAAYACAAAACEAWvQsW78AAAAVAQAA&#10;CwAAAAAAAAAAAAAAAAAfAQAAX3JlbHMvLnJlbHNQSwECLQAUAAYACAAAACEAaSNs9sYAAADcAAAA&#10;DwAAAAAAAAAAAAAAAAAHAgAAZHJzL2Rvd25yZXYueG1sUEsFBgAAAAADAAMAtwAAAPoCAAAAAA==&#10;">
                  <v:imagedata r:id="rId14" o:title="Smart Phone with solid fill"/>
                </v:shape>
                <v:shape id="Graphic 9" o:spid="_x0000_s1107" type="#_x0000_t75" alt="Smart Phone outline" style="position:absolute;left:33762;top:25948;width:6105;height:61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DChwQAAANwAAAAPAAAAZHJzL2Rvd25yZXYueG1sRE/Pa8Iw&#10;FL4L/g/hCd40tYpINYo4hh437dj12by1Zc1L12Sm8683h4HHj+/3ZtebRtyoc7VlBbNpAoK4sLrm&#10;UkF+eZ2sQDiPrLGxTAr+yMFuOxxsMNM28Dvdzr4UMYRdhgoq79tMSldUZNBNbUscuS/bGfQRdqXU&#10;HYYYbhqZJslSGqw5NlTY0qGi4vv8axQswkv6c+/b/PPjWrwtjmEe9P6o1HjU79cgPPX+Kf53n7SC&#10;eRrnxzPxCMjtAwAA//8DAFBLAQItABQABgAIAAAAIQDb4fbL7gAAAIUBAAATAAAAAAAAAAAAAAAA&#10;AAAAAABbQ29udGVudF9UeXBlc10ueG1sUEsBAi0AFAAGAAgAAAAhAFr0LFu/AAAAFQEAAAsAAAAA&#10;AAAAAAAAAAAAHwEAAF9yZWxzLy5yZWxzUEsBAi0AFAAGAAgAAAAhAE3YMKHBAAAA3AAAAA8AAAAA&#10;AAAAAAAAAAAABwIAAGRycy9kb3ducmV2LnhtbFBLBQYAAAAAAwADALcAAAD1AgAAAAA=&#10;">
                  <v:imagedata r:id="rId15" o:title="Smart Phone outline"/>
                </v:shape>
                <v:shape id="Graphic 8" o:spid="_x0000_s1108" type="#_x0000_t75" alt="Wireless with solid fill" style="position:absolute;left:3892;top:5146;width:6106;height:6106;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jGLwgAAANwAAAAPAAAAZHJzL2Rvd25yZXYueG1sRI/bisIw&#10;FEXfB/yHcATfxlSFYahNRQQvyAyDlw84NKcXbE5Kk2r790YQ5nGzL4udrHpTizu1rrKsYDaNQBBn&#10;VldcKLhetp/fIJxH1lhbJgUDOVilo48EY20ffKL72RcijLCLUUHpfRNL6bKSDLqpbYiDl9vWoA+y&#10;LaRu8RHGTS3nUfQlDVYcCCU2tCkpu507EyD761/+W1dD1+Wnwf3Q7uj1TqnJuF8vQXjq/X/43T5o&#10;BYv5DF5nwhGQ6RMAAP//AwBQSwECLQAUAAYACAAAACEA2+H2y+4AAACFAQAAEwAAAAAAAAAAAAAA&#10;AAAAAAAAW0NvbnRlbnRfVHlwZXNdLnhtbFBLAQItABQABgAIAAAAIQBa9CxbvwAAABUBAAALAAAA&#10;AAAAAAAAAAAAAB8BAABfcmVscy8ucmVsc1BLAQItABQABgAIAAAAIQCkDjGLwgAAANwAAAAPAAAA&#10;AAAAAAAAAAAAAAcCAABkcnMvZG93bnJldi54bWxQSwUGAAAAAAMAAwC3AAAA9gIAAAAA&#10;">
                  <v:imagedata r:id="rId24" o:title="Wireless with solid fill"/>
                </v:shape>
                <v:shape id="Graphic 11" o:spid="_x0000_s1109" type="#_x0000_t75" alt="Wireless outline" style="position:absolute;left:30616;top:20705;width:6106;height:6105;rotation:1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WeCxgAAANwAAAAPAAAAZHJzL2Rvd25yZXYueG1sRI/RasJA&#10;FETfC/2H5Qp9qxujlDZ1lSpopdAHNR9wyd5ko9m7IbvG2K/vCoU+DjNzhpkvB9uInjpfO1YwGScg&#10;iAuna64U5MfN8ysIH5A1No5JwY08LBePD3PMtLvynvpDqESEsM9QgQmhzaT0hSGLfuxa4uiVrrMY&#10;ouwqqTu8RrhtZJokL9JizXHBYEtrQ8X5cLEKylv/dZzN0tNPXu0/t5et+X6zK6WeRsPHO4hAQ/gP&#10;/7V3WsE0TeF+Jh4BufgFAAD//wMAUEsBAi0AFAAGAAgAAAAhANvh9svuAAAAhQEAABMAAAAAAAAA&#10;AAAAAAAAAAAAAFtDb250ZW50X1R5cGVzXS54bWxQSwECLQAUAAYACAAAACEAWvQsW78AAAAVAQAA&#10;CwAAAAAAAAAAAAAAAAAfAQAAX3JlbHMvLnJlbHNQSwECLQAUAAYACAAAACEADRFngsYAAADcAAAA&#10;DwAAAAAAAAAAAAAAAAAHAgAAZHJzL2Rvd25yZXYueG1sUEsFBgAAAAADAAMAtwAAAPoCAAAAAA==&#10;">
                  <v:imagedata r:id="rId25" o:title="Wireless outline"/>
                </v:shape>
                <v:shape id="Graphic 12" o:spid="_x0000_s1110" type="#_x0000_t75" alt="Smart Phone with solid fill" style="position:absolute;left:33737;top:10390;width:6106;height:61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5GhxgAAANwAAAAPAAAAZHJzL2Rvd25yZXYueG1sRI9PawIx&#10;FMTvhX6H8ApeimarILo1SiuKlSLin4u3x+Z1s3TzsiRR12/fCEKPw8z8hpnMWluLC/lQOVbw1stA&#10;EBdOV1wqOB6W3RGIEJE11o5JwY0CzKbPTxPMtbvyji77WIoE4ZCjAhNjk0sZCkMWQ881xMn7cd5i&#10;TNKXUnu8JritZT/LhtJixWnBYENzQ8Xv/mwVrE71Vi/OZrH2o9dSy+92PN98KtV5aT/eQURq43/4&#10;0f7SCgb9AdzPpCMgp38AAAD//wMAUEsBAi0AFAAGAAgAAAAhANvh9svuAAAAhQEAABMAAAAAAAAA&#10;AAAAAAAAAAAAAFtDb250ZW50X1R5cGVzXS54bWxQSwECLQAUAAYACAAAACEAWvQsW78AAAAVAQAA&#10;CwAAAAAAAAAAAAAAAAAfAQAAX3JlbHMvLnJlbHNQSwECLQAUAAYACAAAACEAxqeRocYAAADcAAAA&#10;DwAAAAAAAAAAAAAAAAAHAgAAZHJzL2Rvd25yZXYueG1sUEsFBgAAAAADAAMAtwAAAPoCAAAAAA==&#10;">
                  <v:imagedata r:id="rId14" o:title="Smart Phone with solid fill"/>
                </v:shape>
                <v:shape id="Graphic 13" o:spid="_x0000_s1111" type="#_x0000_t75" alt="Wireless with solid fill" style="position:absolute;left:30592;top:5146;width:6105;height:6106;rotation:1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dmbwwAAANwAAAAPAAAAZHJzL2Rvd25yZXYueG1sRI/dasJA&#10;FITvC32H5RS8q5vEX6KriCB6VTT6AIfsMUmbPRuya5K+fbcgeDnMzDfMejuYWnTUusqygngcgSDO&#10;ra64UHC7Hj6XIJxH1lhbJgW/5GC7eX9bY6ptzxfqMl+IAGGXooLS+yaV0uUlGXRj2xAH725bgz7I&#10;tpC6xT7ATS2TKJpLgxWHhRIb2peU/2QPo+ByTvouyw4u5vrr+B3r6WxhTkqNPobdCoSnwb/Cz/ZJ&#10;K5gkU/g/E46A3PwBAAD//wMAUEsBAi0AFAAGAAgAAAAhANvh9svuAAAAhQEAABMAAAAAAAAAAAAA&#10;AAAAAAAAAFtDb250ZW50X1R5cGVzXS54bWxQSwECLQAUAAYACAAAACEAWvQsW78AAAAVAQAACwAA&#10;AAAAAAAAAAAAAAAfAQAAX3JlbHMvLnJlbHNQSwECLQAUAAYACAAAACEAFZnZm8MAAADcAAAADwAA&#10;AAAAAAAAAAAAAAAHAgAAZHJzL2Rvd25yZXYueG1sUEsFBgAAAAADAAMAtwAAAPcCAAAAAA==&#10;">
                  <v:imagedata r:id="rId24" o:title="Wireless with solid fill"/>
                </v:shape>
                <v:shape id="TextBox 14" o:spid="_x0000_s1112" type="#_x0000_t202" style="position:absolute;left:3892;width:10897;height:6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iPgwwAAANwAAAAPAAAAZHJzL2Rvd25yZXYueG1sRI9Pa8JA&#10;FMTvBb/D8gRvdaNiKdFVxD/goZfaeH9kX7Oh2bch+zTx27uFQo/DzPyGWW8H36g7dbEObGA2zUAR&#10;l8HWXBkovk6v76CiIFtsApOBB0XYbkYva8xt6PmT7hepVIJwzNGAE2lzrWPpyGOchpY4ed+h8yhJ&#10;dpW2HfYJ7hs9z7I37bHmtOCwpb2j8udy8wZE7G72KI4+nq/Dx6F3WbnEwpjJeNitQAkN8h/+a5+t&#10;gcV8Cb9n0hHQmycAAAD//wMAUEsBAi0AFAAGAAgAAAAhANvh9svuAAAAhQEAABMAAAAAAAAAAAAA&#10;AAAAAAAAAFtDb250ZW50X1R5cGVzXS54bWxQSwECLQAUAAYACAAAACEAWvQsW78AAAAVAQAACwAA&#10;AAAAAAAAAAAAAAAfAQAAX3JlbHMvLnJlbHNQSwECLQAUAAYACAAAACEAaNIj4MMAAADcAAAADwAA&#10;AAAAAAAAAAAAAAAHAgAAZHJzL2Rvd25yZXYueG1sUEsFBgAAAAADAAMAtwAAAPcCAAAAAA==&#10;" filled="f" stroked="f">
                  <v:textbox style="mso-fit-shape-to-text:t">
                    <w:txbxContent>
                      <w:p w14:paraId="48FFA8B5" w14:textId="77777777" w:rsidR="004F7459" w:rsidRPr="004F7459" w:rsidRDefault="004F7459" w:rsidP="004F7459">
                        <w:pPr>
                          <w:rPr>
                            <w:rFonts w:ascii="Arial" w:hAnsi="Arial" w:cs="Arial"/>
                            <w:color w:val="000000" w:themeColor="text1"/>
                            <w:kern w:val="24"/>
                            <w:sz w:val="16"/>
                            <w:szCs w:val="16"/>
                          </w:rPr>
                        </w:pPr>
                        <w:r w:rsidRPr="004F7459">
                          <w:rPr>
                            <w:rFonts w:ascii="Arial" w:hAnsi="Arial" w:cs="Arial"/>
                            <w:color w:val="000000" w:themeColor="text1"/>
                            <w:kern w:val="24"/>
                            <w:sz w:val="16"/>
                            <w:szCs w:val="16"/>
                          </w:rPr>
                          <w:t>Indications in 1</w:t>
                        </w:r>
                        <w:proofErr w:type="spellStart"/>
                        <w:r w:rsidRPr="004F7459">
                          <w:rPr>
                            <w:rFonts w:ascii="Arial" w:hAnsi="Arial" w:cs="Arial"/>
                            <w:color w:val="000000" w:themeColor="text1"/>
                            <w:kern w:val="24"/>
                            <w:position w:val="5"/>
                            <w:sz w:val="16"/>
                            <w:szCs w:val="16"/>
                            <w:vertAlign w:val="superscript"/>
                          </w:rPr>
                          <w:t>st</w:t>
                        </w:r>
                        <w:proofErr w:type="spellEnd"/>
                        <w:r w:rsidRPr="004F7459">
                          <w:rPr>
                            <w:rFonts w:ascii="Arial" w:hAnsi="Arial" w:cs="Arial"/>
                            <w:color w:val="000000" w:themeColor="text1"/>
                            <w:kern w:val="24"/>
                            <w:sz w:val="16"/>
                            <w:szCs w:val="16"/>
                          </w:rPr>
                          <w:t>-stage SCI and new 3</w:t>
                        </w:r>
                        <w:proofErr w:type="spellStart"/>
                        <w:r w:rsidRPr="004F7459">
                          <w:rPr>
                            <w:rFonts w:ascii="Arial" w:hAnsi="Arial" w:cs="Arial"/>
                            <w:color w:val="000000" w:themeColor="text1"/>
                            <w:kern w:val="24"/>
                            <w:position w:val="5"/>
                            <w:sz w:val="16"/>
                            <w:szCs w:val="16"/>
                            <w:vertAlign w:val="superscript"/>
                          </w:rPr>
                          <w:t>rd</w:t>
                        </w:r>
                        <w:proofErr w:type="spellEnd"/>
                        <w:r w:rsidRPr="004F7459">
                          <w:rPr>
                            <w:rFonts w:ascii="Arial" w:hAnsi="Arial" w:cs="Arial"/>
                            <w:color w:val="000000" w:themeColor="text1"/>
                            <w:kern w:val="24"/>
                            <w:sz w:val="16"/>
                            <w:szCs w:val="16"/>
                          </w:rPr>
                          <w:t>-stage SCI</w:t>
                        </w:r>
                      </w:p>
                    </w:txbxContent>
                  </v:textbox>
                </v:shape>
                <v:shape id="TextBox 15" o:spid="_x0000_s1113" type="#_x0000_t202" style="position:absolute;left:25895;top:161;width:15710;height:7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L2XwwAAANwAAAAPAAAAZHJzL2Rvd25yZXYueG1sRI9Pa8JA&#10;FMTvhX6H5RW81Y1KRaKriH/AQy/VeH9kX7Oh2bch+zTx27uFQo/DzPyGWW0G36g7dbEObGAyzkAR&#10;l8HWXBkoLsf3BagoyBabwGTgQRE269eXFeY29PxF97NUKkE45mjAibS51rF05DGOQ0ucvO/QeZQk&#10;u0rbDvsE942eZtlce6w5LThsaeeo/DnfvAERu508ioOPp+vwue9dVn5gYczobdguQQkN8h/+a5+s&#10;gdl0Dr9n0hHQ6ycAAAD//wMAUEsBAi0AFAAGAAgAAAAhANvh9svuAAAAhQEAABMAAAAAAAAAAAAA&#10;AAAAAAAAAFtDb250ZW50X1R5cGVzXS54bWxQSwECLQAUAAYACAAAACEAWvQsW78AAAAVAQAACwAA&#10;AAAAAAAAAAAAAAAfAQAAX3JlbHMvLnJlbHNQSwECLQAUAAYACAAAACEAmAC9l8MAAADcAAAADwAA&#10;AAAAAAAAAAAAAAAHAgAAZHJzL2Rvd25yZXYueG1sUEsFBgAAAAADAAMAtwAAAPcCAAAAAA==&#10;" filled="f" stroked="f">
                  <v:textbox style="mso-fit-shape-to-text:t">
                    <w:txbxContent>
                      <w:p w14:paraId="12F804E5" w14:textId="77777777" w:rsidR="004F7459" w:rsidRPr="00A10A47" w:rsidRDefault="004F7459" w:rsidP="004F7459">
                        <w:pPr>
                          <w:rPr>
                            <w:rFonts w:ascii="Arial" w:hAnsi="Arial" w:cs="Arial"/>
                            <w:color w:val="000000" w:themeColor="text1"/>
                            <w:kern w:val="24"/>
                            <w:sz w:val="16"/>
                            <w:szCs w:val="16"/>
                          </w:rPr>
                        </w:pPr>
                        <w:r w:rsidRPr="00A10A47">
                          <w:rPr>
                            <w:rFonts w:ascii="Arial" w:hAnsi="Arial" w:cs="Arial"/>
                            <w:color w:val="000000" w:themeColor="text1"/>
                            <w:kern w:val="24"/>
                            <w:sz w:val="16"/>
                            <w:szCs w:val="16"/>
                          </w:rPr>
                          <w:t>Receive both SL positioning and SL communication signals based on indications in SCI (1</w:t>
                        </w:r>
                        <w:proofErr w:type="spellStart"/>
                        <w:r w:rsidRPr="00A10A47">
                          <w:rPr>
                            <w:rFonts w:ascii="Arial" w:hAnsi="Arial" w:cs="Arial"/>
                            <w:color w:val="000000" w:themeColor="text1"/>
                            <w:kern w:val="24"/>
                            <w:position w:val="5"/>
                            <w:sz w:val="16"/>
                            <w:szCs w:val="16"/>
                            <w:vertAlign w:val="superscript"/>
                          </w:rPr>
                          <w:t>st</w:t>
                        </w:r>
                        <w:proofErr w:type="spellEnd"/>
                        <w:r w:rsidRPr="00A10A47">
                          <w:rPr>
                            <w:rFonts w:ascii="Arial" w:hAnsi="Arial" w:cs="Arial"/>
                            <w:color w:val="000000" w:themeColor="text1"/>
                            <w:kern w:val="24"/>
                            <w:sz w:val="16"/>
                            <w:szCs w:val="16"/>
                          </w:rPr>
                          <w:t>, 2</w:t>
                        </w:r>
                        <w:proofErr w:type="spellStart"/>
                        <w:r w:rsidRPr="00A10A47">
                          <w:rPr>
                            <w:rFonts w:ascii="Arial" w:hAnsi="Arial" w:cs="Arial"/>
                            <w:color w:val="000000" w:themeColor="text1"/>
                            <w:kern w:val="24"/>
                            <w:position w:val="5"/>
                            <w:sz w:val="16"/>
                            <w:szCs w:val="16"/>
                            <w:vertAlign w:val="superscript"/>
                          </w:rPr>
                          <w:t>nd</w:t>
                        </w:r>
                        <w:proofErr w:type="spellEnd"/>
                        <w:r w:rsidRPr="00A10A47">
                          <w:rPr>
                            <w:rFonts w:ascii="Arial" w:hAnsi="Arial" w:cs="Arial"/>
                            <w:color w:val="000000" w:themeColor="text1"/>
                            <w:kern w:val="24"/>
                            <w:sz w:val="16"/>
                            <w:szCs w:val="16"/>
                          </w:rPr>
                          <w:t xml:space="preserve"> and 3</w:t>
                        </w:r>
                        <w:proofErr w:type="spellStart"/>
                        <w:r w:rsidRPr="00A10A47">
                          <w:rPr>
                            <w:rFonts w:ascii="Arial" w:hAnsi="Arial" w:cs="Arial"/>
                            <w:color w:val="000000" w:themeColor="text1"/>
                            <w:kern w:val="24"/>
                            <w:position w:val="5"/>
                            <w:sz w:val="16"/>
                            <w:szCs w:val="16"/>
                            <w:vertAlign w:val="superscript"/>
                          </w:rPr>
                          <w:t>rd</w:t>
                        </w:r>
                        <w:proofErr w:type="spellEnd"/>
                        <w:r w:rsidRPr="00A10A47">
                          <w:rPr>
                            <w:rFonts w:ascii="Arial" w:hAnsi="Arial" w:cs="Arial"/>
                            <w:color w:val="000000" w:themeColor="text1"/>
                            <w:kern w:val="24"/>
                            <w:sz w:val="16"/>
                            <w:szCs w:val="16"/>
                          </w:rPr>
                          <w:t xml:space="preserve"> stage)</w:t>
                        </w:r>
                      </w:p>
                    </w:txbxContent>
                  </v:textbox>
                </v:shape>
                <v:shape id="Graphic 16" o:spid="_x0000_s1114" type="#_x0000_t75" alt="Smart Phone outline" style="position:absolute;left:59;top:25981;width:6105;height:61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ajVxQAAANwAAAAPAAAAZHJzL2Rvd25yZXYueG1sRI9Pa8JA&#10;FMTvhX6H5RW86aZRVKKrSEX02PoHr8/saxKafRuzq5v203cLQo/DzPyGmS87U4s7ta6yrOB1kIAg&#10;zq2uuFBwPGz6UxDOI2usLZOCb3KwXDw/zTHTNvAH3fe+EBHCLkMFpfdNJqXLSzLoBrYhjt6nbQ36&#10;KNtC6hZDhJtapkkylgYrjgslNvRWUv61vxkFo7BOrz9dczyfLvn7aBuGQa+2SvVeutUMhKfO/4cf&#10;7Z1WMEwn8HcmHgG5+AUAAP//AwBQSwECLQAUAAYACAAAACEA2+H2y+4AAACFAQAAEwAAAAAAAAAA&#10;AAAAAAAAAAAAW0NvbnRlbnRfVHlwZXNdLnhtbFBLAQItABQABgAIAAAAIQBa9CxbvwAAABUBAAAL&#10;AAAAAAAAAAAAAAAAAB8BAABfcmVscy8ucmVsc1BLAQItABQABgAIAAAAIQDCMajVxQAAANwAAAAP&#10;AAAAAAAAAAAAAAAAAAcCAABkcnMvZG93bnJldi54bWxQSwUGAAAAAAMAAwC3AAAA+QIAAAAA&#10;">
                  <v:imagedata r:id="rId15" o:title="Smart Phone outline"/>
                </v:shape>
                <v:shape id="Graphic 17" o:spid="_x0000_s1115" type="#_x0000_t75" alt="Wireless outline" style="position:absolute;left:3892;top:20327;width:6106;height:6106;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lEwAAAANwAAAAPAAAAZHJzL2Rvd25yZXYueG1sRE9Ni8Iw&#10;EL0L/ocwghfRdFVEqlFkQRAPQt3V89CMTbGZlCZq9debg+Dx8b6X69ZW4k6NLx0r+BklIIhzp0su&#10;FPz/bYdzED4ga6wck4IneVivup0lpto9OKP7MRQihrBPUYEJoU6l9Lkhi37kauLIXVxjMUTYFFI3&#10;+IjhtpLjJJlJiyXHBoM1/RrKr8ebVXDO/Ha2H5wGRThU08OrNq0sM6X6vXazABGoDV/xx73TCibj&#10;uDaeiUdArt4AAAD//wMAUEsBAi0AFAAGAAgAAAAhANvh9svuAAAAhQEAABMAAAAAAAAAAAAAAAAA&#10;AAAAAFtDb250ZW50X1R5cGVzXS54bWxQSwECLQAUAAYACAAAACEAWvQsW78AAAAVAQAACwAAAAAA&#10;AAAAAAAAAAAfAQAAX3JlbHMvLnJlbHNQSwECLQAUAAYACAAAACEAnrPpRMAAAADcAAAADwAAAAAA&#10;AAAAAAAAAAAHAgAAZHJzL2Rvd25yZXYueG1sUEsFBgAAAAADAAMAtwAAAPQCAAAAAA==&#10;">
                  <v:imagedata r:id="rId25" o:title="Wireless outline"/>
                </v:shape>
                <v:shape id="TextBox 18" o:spid="_x0000_s1116" type="#_x0000_t202" style="position:absolute;left:3946;top:16592;width:1502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ynlwwAAANwAAAAPAAAAZHJzL2Rvd25yZXYueG1sRI9Ba8JA&#10;FITvBf/D8gRvdaPSUqOriFXw0EttvD+yz2ww+zZkX038991CocdhZr5h1tvBN+pOXawDG5hNM1DE&#10;ZbA1VwaKr+PzG6goyBabwGTgQRG2m9HTGnMbev6k+1kqlSAcczTgRNpc61g68hinoSVO3jV0HiXJ&#10;rtK2wz7BfaPnWfaqPdacFhy2tHdU3s7f3oCI3c0excHH02X4eO9dVr5gYcxkPOxWoIQG+Q//tU/W&#10;wGK+hN8z6QjozQ8AAAD//wMAUEsBAi0AFAAGAAgAAAAhANvh9svuAAAAhQEAABMAAAAAAAAAAAAA&#10;AAAAAAAAAFtDb250ZW50X1R5cGVzXS54bWxQSwECLQAUAAYACAAAACEAWvQsW78AAAAVAQAACwAA&#10;AAAAAAAAAAAAAAAfAQAAX3JlbHMvLnJlbHNQSwECLQAUAAYACAAAACEA6Z8p5cMAAADcAAAADwAA&#10;AAAAAAAAAAAAAAAHAgAAZHJzL2Rvd25yZXYueG1sUEsFBgAAAAADAAMAtwAAAPcCAAAAAA==&#10;" filled="f" stroked="f">
                  <v:textbox style="mso-fit-shape-to-text:t">
                    <w:txbxContent>
                      <w:p w14:paraId="4FE07033" w14:textId="77777777" w:rsidR="004F7459" w:rsidRPr="00A10A47" w:rsidRDefault="004F7459" w:rsidP="004F7459">
                        <w:pPr>
                          <w:rPr>
                            <w:rFonts w:ascii="Arial" w:hAnsi="Arial" w:cs="Arial"/>
                            <w:color w:val="000000" w:themeColor="text1"/>
                            <w:kern w:val="24"/>
                            <w:sz w:val="16"/>
                            <w:szCs w:val="16"/>
                          </w:rPr>
                        </w:pPr>
                        <w:r w:rsidRPr="00A10A47">
                          <w:rPr>
                            <w:rFonts w:ascii="Arial" w:hAnsi="Arial" w:cs="Arial"/>
                            <w:color w:val="000000" w:themeColor="text1"/>
                            <w:kern w:val="24"/>
                            <w:sz w:val="16"/>
                            <w:szCs w:val="16"/>
                          </w:rPr>
                          <w:t>Select resources for SL communication transmission based on sensing as before</w:t>
                        </w:r>
                      </w:p>
                    </w:txbxContent>
                  </v:textbox>
                </v:shape>
                <v:shape id="TextBox 19" o:spid="_x0000_s1117" type="#_x0000_t202" style="position:absolute;left:25175;top:16753;width:15710;height:60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BalwAAAANwAAAAPAAAAZHJzL2Rvd25yZXYueG1sRE89a8Mw&#10;EN0D/Q/iCt1iOQ0pxY1iTNJChixN3f2wLpaJdTLWNXb+fTUUOj7e97acfa9uNMYusIFVloMiboLt&#10;uDVQf30sX0FFQbbYByYDd4pQ7h4WWyxsmPiTbmdpVQrhWKABJzIUWsfGkceYhYE4cZcwepQEx1bb&#10;EacU7nv9nOcv2mPHqcHhQHtHzfX84w2I2Gp1r999PH7Pp8Pk8maDtTFPj3P1Bkpoln/xn/toDazX&#10;aX46k46A3v0CAAD//wMAUEsBAi0AFAAGAAgAAAAhANvh9svuAAAAhQEAABMAAAAAAAAAAAAAAAAA&#10;AAAAAFtDb250ZW50X1R5cGVzXS54bWxQSwECLQAUAAYACAAAACEAWvQsW78AAAAVAQAACwAAAAAA&#10;AAAAAAAAAAAfAQAAX3JlbHMvLnJlbHNQSwECLQAUAAYACAAAACEA/XwWpcAAAADcAAAADwAAAAAA&#10;AAAAAAAAAAAHAgAAZHJzL2Rvd25yZXYueG1sUEsFBgAAAAADAAMAtwAAAPQCAAAAAA==&#10;" filled="f" stroked="f">
                  <v:textbox style="mso-fit-shape-to-text:t">
                    <w:txbxContent>
                      <w:p w14:paraId="703D3867" w14:textId="77777777" w:rsidR="004F7459" w:rsidRPr="00A10A47" w:rsidRDefault="004F7459" w:rsidP="004F7459">
                        <w:pPr>
                          <w:rPr>
                            <w:rFonts w:ascii="Arial" w:hAnsi="Arial" w:cs="Arial"/>
                            <w:color w:val="000000" w:themeColor="text1"/>
                            <w:kern w:val="24"/>
                            <w:sz w:val="16"/>
                            <w:szCs w:val="16"/>
                          </w:rPr>
                        </w:pPr>
                        <w:r w:rsidRPr="00A10A47">
                          <w:rPr>
                            <w:rFonts w:ascii="Arial" w:hAnsi="Arial" w:cs="Arial"/>
                            <w:color w:val="000000" w:themeColor="text1"/>
                            <w:kern w:val="24"/>
                            <w:sz w:val="16"/>
                            <w:szCs w:val="16"/>
                          </w:rPr>
                          <w:t>Receive SL communication signals on indicated resources in 1</w:t>
                        </w:r>
                        <w:proofErr w:type="spellStart"/>
                        <w:r w:rsidRPr="00A10A47">
                          <w:rPr>
                            <w:rFonts w:ascii="Arial" w:hAnsi="Arial" w:cs="Arial"/>
                            <w:color w:val="000000" w:themeColor="text1"/>
                            <w:kern w:val="24"/>
                            <w:position w:val="5"/>
                            <w:sz w:val="16"/>
                            <w:szCs w:val="16"/>
                            <w:vertAlign w:val="superscript"/>
                          </w:rPr>
                          <w:t>st</w:t>
                        </w:r>
                        <w:proofErr w:type="spellEnd"/>
                        <w:r w:rsidRPr="00A10A47">
                          <w:rPr>
                            <w:rFonts w:ascii="Arial" w:hAnsi="Arial" w:cs="Arial"/>
                            <w:color w:val="000000" w:themeColor="text1"/>
                            <w:kern w:val="24"/>
                            <w:sz w:val="16"/>
                            <w:szCs w:val="16"/>
                          </w:rPr>
                          <w:t>- and 2</w:t>
                        </w:r>
                        <w:proofErr w:type="spellStart"/>
                        <w:r w:rsidRPr="00A10A47">
                          <w:rPr>
                            <w:rFonts w:ascii="Arial" w:hAnsi="Arial" w:cs="Arial"/>
                            <w:color w:val="000000" w:themeColor="text1"/>
                            <w:kern w:val="24"/>
                            <w:position w:val="5"/>
                            <w:sz w:val="16"/>
                            <w:szCs w:val="16"/>
                            <w:vertAlign w:val="superscript"/>
                          </w:rPr>
                          <w:t>nd</w:t>
                        </w:r>
                        <w:proofErr w:type="spellEnd"/>
                        <w:r w:rsidRPr="00A10A47">
                          <w:rPr>
                            <w:rFonts w:ascii="Arial" w:hAnsi="Arial" w:cs="Arial"/>
                            <w:color w:val="000000" w:themeColor="text1"/>
                            <w:kern w:val="24"/>
                            <w:sz w:val="16"/>
                            <w:szCs w:val="16"/>
                          </w:rPr>
                          <w:t>-stage SCI</w:t>
                        </w:r>
                      </w:p>
                    </w:txbxContent>
                  </v:textbox>
                </v:shape>
                <v:shape id="Graphic 20" o:spid="_x0000_s1118" type="#_x0000_t75" alt="Smart Phone with solid fill" style="position:absolute;left:16229;top:26840;width:2161;height:21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DyQxgAAANwAAAAPAAAAZHJzL2Rvd25yZXYueG1sRI9BawIx&#10;FITvBf9DeEIvpWZVKHY1iopFpZTSbS+9PTbPzeLmZUmirv/eCIUeh5n5hpktOtuIM/lQO1YwHGQg&#10;iEuna64U/Hy/PU9AhIissXFMCq4UYDHvPcww1+7CX3QuYiUShEOOCkyMbS5lKA1ZDAPXEifv4LzF&#10;mKSvpPZ4SXDbyFGWvUiLNacFgy2tDZXH4mQVbH+bT705mc3eT54qLd+71/XHSqnHfrecgojUxf/w&#10;X3unFYzHQ7ifSUdAzm8AAAD//wMAUEsBAi0AFAAGAAgAAAAhANvh9svuAAAAhQEAABMAAAAAAAAA&#10;AAAAAAAAAAAAAFtDb250ZW50X1R5cGVzXS54bWxQSwECLQAUAAYACAAAACEAWvQsW78AAAAVAQAA&#10;CwAAAAAAAAAAAAAAAAAfAQAAX3JlbHMvLnJlbHNQSwECLQAUAAYACAAAACEA3OA8kMYAAADcAAAA&#10;DwAAAAAAAAAAAAAAAAAHAgAAZHJzL2Rvd25yZXYueG1sUEsFBgAAAAADAAMAtwAAAPoCAAAAAA==&#10;">
                  <v:imagedata r:id="rId14" o:title="Smart Phone with solid fill"/>
                </v:shape>
                <v:shape id="Graphic 21" o:spid="_x0000_s1119" type="#_x0000_t75" alt="Smart Phone outline" style="position:absolute;left:16229;top:29737;width:2161;height:21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52QxQAAANwAAAAPAAAAZHJzL2Rvd25yZXYueG1sRI9Pa8JA&#10;FMTvBb/D8oTedNNESomuIorosf4pvb5mn0lo9m3Mbt3YT+8WhB6HmfkNM1v0phFX6lxtWcHLOAFB&#10;XFhdc6ngdNyM3kA4j6yxsUwKbuRgMR88zTDXNvCergdfighhl6OCyvs2l9IVFRl0Y9sSR+9sO4M+&#10;yq6UusMQ4aaRaZK8SoM1x4UKW1pVVHwffoyCSVinl9++PX1+fBXvk23Igl5ulXoe9sspCE+9/w8/&#10;2jutIMtS+DsTj4Cc3wEAAP//AwBQSwECLQAUAAYACAAAACEA2+H2y+4AAACFAQAAEwAAAAAAAAAA&#10;AAAAAAAAAAAAW0NvbnRlbnRfVHlwZXNdLnhtbFBLAQItABQABgAIAAAAIQBa9CxbvwAAABUBAAAL&#10;AAAAAAAAAAAAAAAAAB8BAABfcmVscy8ucmVsc1BLAQItABQABgAIAAAAIQBXn52QxQAAANwAAAAP&#10;AAAAAAAAAAAAAAAAAAcCAABkcnMvZG93bnJldi54bWxQSwUGAAAAAAMAAwC3AAAA+QIAAAAA&#10;">
                  <v:imagedata r:id="rId15" o:title="Smart Phone outline"/>
                </v:shape>
                <v:shape id="TextBox 22" o:spid="_x0000_s1120" type="#_x0000_t202" style="position:absolute;left:18365;top:26835;width:12230;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ojSwgAAANwAAAAPAAAAZHJzL2Rvd25yZXYueG1sRI9Ba8JA&#10;FITvhf6H5Qm91Y2GlpK6ilQLHnqppvdH9jUbzL4N2aeJ/94VBI/DzHzDLFajb9WZ+tgENjCbZqCI&#10;q2Abrg2Uh+/XD1BRkC22gcnAhSKsls9PCyxsGPiXznupVYJwLNCAE+kKrWPlyGOcho44ef+h9yhJ&#10;9rW2PQ4J7ls9z7J37bHhtOCwoy9H1XF/8gZE7Hp2Kbc+7v7Gn83gsuoNS2NeJuP6E5TQKI/wvb2z&#10;BvI8h9uZdAT08goAAP//AwBQSwECLQAUAAYACAAAACEA2+H2y+4AAACFAQAAEwAAAAAAAAAAAAAA&#10;AAAAAAAAW0NvbnRlbnRfVHlwZXNdLnhtbFBLAQItABQABgAIAAAAIQBa9CxbvwAAABUBAAALAAAA&#10;AAAAAAAAAAAAAB8BAABfcmVscy8ucmVsc1BLAQItABQABgAIAAAAIQANrojSwgAAANwAAAAPAAAA&#10;AAAAAAAAAAAAAAcCAABkcnMvZG93bnJldi54bWxQSwUGAAAAAAMAAwC3AAAA9gIAAAAA&#10;" filled="f" stroked="f">
                  <v:textbox style="mso-fit-shape-to-text:t">
                    <w:txbxContent>
                      <w:p w14:paraId="77A9CC7D" w14:textId="77777777" w:rsidR="004F7459" w:rsidRPr="00A10A47" w:rsidRDefault="004F7459" w:rsidP="004F7459">
                        <w:pPr>
                          <w:rPr>
                            <w:rFonts w:ascii="Arial" w:hAnsi="Arial" w:cs="Arial"/>
                            <w:color w:val="000000" w:themeColor="text1"/>
                            <w:kern w:val="24"/>
                            <w:sz w:val="12"/>
                            <w:szCs w:val="12"/>
                          </w:rPr>
                        </w:pPr>
                        <w:r w:rsidRPr="00A10A47">
                          <w:rPr>
                            <w:rFonts w:ascii="Arial" w:hAnsi="Arial" w:cs="Arial"/>
                            <w:color w:val="000000" w:themeColor="text1"/>
                            <w:kern w:val="24"/>
                            <w:sz w:val="12"/>
                            <w:szCs w:val="12"/>
                          </w:rPr>
                          <w:t>Rel-18 and beyond UE</w:t>
                        </w:r>
                      </w:p>
                    </w:txbxContent>
                  </v:textbox>
                </v:shape>
                <v:shape id="TextBox 23" o:spid="_x0000_s1121" type="#_x0000_t202" style="position:absolute;left:18257;top:29724;width:12224;height:28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xCmwwAAANwAAAAPAAAAZHJzL2Rvd25yZXYueG1sRI9Ba8JA&#10;FITvBf/D8oTe6sZqi0RXEbXgoZfaeH9kn9lg9m3Ivpr4791CocdhZr5hVpvBN+pGXawDG5hOMlDE&#10;ZbA1VwaK74+XBagoyBabwGTgThE269HTCnMbev6i20kqlSAcczTgRNpc61g68hgnoSVO3iV0HiXJ&#10;rtK2wz7BfaNfs+xde6w5LThsaeeovJ5+vAERu53ei4OPx/Pwue9dVr5hYczzeNguQQkN8h/+ax+t&#10;gdlsDr9n0hHQ6wcAAAD//wMAUEsBAi0AFAAGAAgAAAAhANvh9svuAAAAhQEAABMAAAAAAAAAAAAA&#10;AAAAAAAAAFtDb250ZW50X1R5cGVzXS54bWxQSwECLQAUAAYACAAAACEAWvQsW78AAAAVAQAACwAA&#10;AAAAAAAAAAAAAAAfAQAAX3JlbHMvLnJlbHNQSwECLQAUAAYACAAAACEAgkcQpsMAAADcAAAADwAA&#10;AAAAAAAAAAAAAAAHAgAAZHJzL2Rvd25yZXYueG1sUEsFBgAAAAADAAMAtwAAAPcCAAAAAA==&#10;" filled="f" stroked="f">
                  <v:textbox style="mso-fit-shape-to-text:t">
                    <w:txbxContent>
                      <w:p w14:paraId="4816C807" w14:textId="77777777" w:rsidR="004F7459" w:rsidRPr="00A10A47" w:rsidRDefault="004F7459" w:rsidP="004F7459">
                        <w:pPr>
                          <w:rPr>
                            <w:rFonts w:ascii="Arial" w:hAnsi="Arial" w:cs="Arial"/>
                            <w:color w:val="000000" w:themeColor="text1"/>
                            <w:kern w:val="24"/>
                            <w:sz w:val="12"/>
                            <w:szCs w:val="12"/>
                          </w:rPr>
                        </w:pPr>
                        <w:r w:rsidRPr="00A10A47">
                          <w:rPr>
                            <w:rFonts w:ascii="Arial" w:hAnsi="Arial" w:cs="Arial"/>
                            <w:color w:val="000000" w:themeColor="text1"/>
                            <w:kern w:val="24"/>
                            <w:sz w:val="12"/>
                            <w:szCs w:val="12"/>
                          </w:rPr>
                          <w:t>Prior to Rel-18 UE</w:t>
                        </w:r>
                      </w:p>
                    </w:txbxContent>
                  </v:textbox>
                </v:shape>
                <v:shape id="Graphic 24" o:spid="_x0000_s1122" type="#_x0000_t75" alt="Wireless with solid fill" style="position:absolute;left:13483;top:22299;width:2162;height:2162;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KFVwwAAANwAAAAPAAAAZHJzL2Rvd25yZXYueG1sRI/fasIw&#10;FMbvB75DOMLuZurEIZ1RhrBuiEN0PsChOW3DmpPSpLV9+0UQvPz4/vz41tvB1qKn1hvHCuazBARx&#10;7rThUsHl9/NlBcIHZI21Y1IwkoftZvK0xlS7K5+oP4dSxBH2KSqoQmhSKX1ekUU/cw1x9ArXWgxR&#10;tqXULV7juK3la5K8SYuGI6HChnYV5X/nzkbI1+VY/NRm7LriNPoDZfugM6Wep8PHO4hAQ3iE7+1v&#10;rWCxWMLtTDwCcvMPAAD//wMAUEsBAi0AFAAGAAgAAAAhANvh9svuAAAAhQEAABMAAAAAAAAAAAAA&#10;AAAAAAAAAFtDb250ZW50X1R5cGVzXS54bWxQSwECLQAUAAYACAAAACEAWvQsW78AAAAVAQAACwAA&#10;AAAAAAAAAAAAAAAfAQAAX3JlbHMvLnJlbHNQSwECLQAUAAYACAAAACEAXuyhVcMAAADcAAAADwAA&#10;AAAAAAAAAAAAAAAHAgAAZHJzL2Rvd25yZXYueG1sUEsFBgAAAAADAAMAtwAAAPcCAAAAAA==&#10;">
                  <v:imagedata r:id="rId24" o:title="Wireless with solid fill"/>
                </v:shape>
                <v:shape id="Graphic 25" o:spid="_x0000_s1123" type="#_x0000_t75" alt="Wireless outline" style="position:absolute;left:15645;top:22299;width:2162;height:2162;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U5wxQAAANwAAAAPAAAAZHJzL2Rvd25yZXYueG1sRI9Ba8JA&#10;FITvgv9heUIvwWxaJUjMKqUgFA+BaOv5kX3NhmbfhuxWU399t1DocZiZb5hyP9leXGn0nWMFj2kG&#10;grhxuuNWwdv5sNyA8AFZY++YFHyTh/1uPiux0O7GNV1PoRURwr5ABSaEoZDSN4Ys+tQNxNH7cKPF&#10;EOXYSj3iLcJtL5+yLJcWO44LBgd6MdR8nr6sgkvtD/kxeU/aUPXr6j6YSXa1Ug+L6XkLItAU/sN/&#10;7VetYLXK4fdMPAJy9wMAAP//AwBQSwECLQAUAAYACAAAACEA2+H2y+4AAACFAQAAEwAAAAAAAAAA&#10;AAAAAAAAAAAAW0NvbnRlbnRfVHlwZXNdLnhtbFBLAQItABQABgAIAAAAIQBa9CxbvwAAABUBAAAL&#10;AAAAAAAAAAAAAAAAAB8BAABfcmVscy8ucmVsc1BLAQItABQABgAIAAAAIQAFuU5wxQAAANwAAAAP&#10;AAAAAAAAAAAAAAAAAAcCAABkcnMvZG93bnJldi54bWxQSwUGAAAAAAMAAwC3AAAA+QIAAAAA&#10;">
                  <v:imagedata r:id="rId25" o:title="Wireless outline"/>
                </v:shape>
                <v:shape id="TextBox 26" o:spid="_x0000_s1124" type="#_x0000_t202" style="position:absolute;left:18257;top:22269;width:12224;height:28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Y7RwwAAANwAAAAPAAAAZHJzL2Rvd25yZXYueG1sRI9Ba8JA&#10;FITvBf/D8oTe6saKrURXEbXgoZfaeH9kn9lg9m3Ivpr4791CocdhZr5hVpvBN+pGXawDG5hOMlDE&#10;ZbA1VwaK74+XBagoyBabwGTgThE269HTCnMbev6i20kqlSAcczTgRNpc61g68hgnoSVO3iV0HiXJ&#10;rtK2wz7BfaNfs+xNe6w5LThsaeeovJ5+vAERu53ei4OPx/Pwue9dVs6xMOZ5PGyXoIQG+Q//tY/W&#10;wGz2Dr9n0hHQ6wcAAAD//wMAUEsBAi0AFAAGAAgAAAAhANvh9svuAAAAhQEAABMAAAAAAAAAAAAA&#10;AAAAAAAAAFtDb250ZW50X1R5cGVzXS54bWxQSwECLQAUAAYACAAAACEAWvQsW78AAAAVAQAACwAA&#10;AAAAAAAAAAAAAAAfAQAAX3JlbHMvLnJlbHNQSwECLQAUAAYACAAAACEAcpWO0cMAAADcAAAADwAA&#10;AAAAAAAAAAAAAAAHAgAAZHJzL2Rvd25yZXYueG1sUEsFBgAAAAADAAMAtwAAAPcCAAAAAA==&#10;" filled="f" stroked="f">
                  <v:textbox style="mso-fit-shape-to-text:t">
                    <w:txbxContent>
                      <w:p w14:paraId="2D048EAF" w14:textId="77777777" w:rsidR="004F7459" w:rsidRPr="00A10A47" w:rsidRDefault="004F7459" w:rsidP="004F7459">
                        <w:pPr>
                          <w:rPr>
                            <w:rFonts w:ascii="Arial" w:hAnsi="Arial" w:cs="Arial"/>
                            <w:color w:val="000000" w:themeColor="text1"/>
                            <w:kern w:val="24"/>
                            <w:sz w:val="12"/>
                            <w:szCs w:val="12"/>
                          </w:rPr>
                        </w:pPr>
                        <w:r w:rsidRPr="00A10A47">
                          <w:rPr>
                            <w:rFonts w:ascii="Arial" w:hAnsi="Arial" w:cs="Arial"/>
                            <w:color w:val="000000" w:themeColor="text1"/>
                            <w:kern w:val="24"/>
                            <w:sz w:val="12"/>
                            <w:szCs w:val="12"/>
                          </w:rPr>
                          <w:t>Transmit</w:t>
                        </w:r>
                      </w:p>
                    </w:txbxContent>
                  </v:textbox>
                </v:shape>
                <v:shape id="Graphic 27" o:spid="_x0000_s1125" type="#_x0000_t75" alt="Wireless with solid fill" style="position:absolute;left:13409;top:24552;width:2196;height:2196;rotation:1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UVDvwAAANwAAAAPAAAAZHJzL2Rvd25yZXYueG1sRE/NisIw&#10;EL4v+A5hBG9rWnVVqlFkQfQka/UBhmZsq82kNNm2vr05CB4/vv/1tjeVaKlxpWUF8TgCQZxZXXKu&#10;4HrZfy9BOI+ssbJMCp7kYLsZfK0x0bbjM7Wpz0UIYZeggsL7OpHSZQUZdGNbEwfuZhuDPsAml7rB&#10;LoSbSk6iaC4NlhwaCqzpt6Dskf4bBee/Sdem6d7FXJ0O91jPfhbmqNRo2O9WIDz1/iN+u49awXQa&#10;1oYz4QjIzQsAAP//AwBQSwECLQAUAAYACAAAACEA2+H2y+4AAACFAQAAEwAAAAAAAAAAAAAAAAAA&#10;AAAAW0NvbnRlbnRfVHlwZXNdLnhtbFBLAQItABQABgAIAAAAIQBa9CxbvwAAABUBAAALAAAAAAAA&#10;AAAAAAAAAB8BAABfcmVscy8ucmVsc1BLAQItABQABgAIAAAAIQARDUVDvwAAANwAAAAPAAAAAAAA&#10;AAAAAAAAAAcCAABkcnMvZG93bnJldi54bWxQSwUGAAAAAAMAAwC3AAAA8wIAAAAA&#10;">
                  <v:imagedata r:id="rId24" o:title="Wireless with solid fill"/>
                </v:shape>
                <v:shape id="Graphic 28" o:spid="_x0000_s1126" type="#_x0000_t75" alt="Wireless outline" style="position:absolute;left:15605;top:24461;width:2130;height:2129;rotation:1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GMuxgAAANwAAAAPAAAAZHJzL2Rvd25yZXYueG1sRI/dagIx&#10;FITvC75DOELvatYfRFejqFBbCl748wCHzXGzujlZNnFd+/RNQfBymJlvmPmytaVoqPaFYwX9XgKC&#10;OHO64FzB6fj5MQHhA7LG0jEpeJCH5aLzNsdUuzvvqTmEXEQI+xQVmBCqVEqfGbLoe64ijt7Z1RZD&#10;lHUudY33CLelHCTJWFosOC4YrGhjKLseblbB+dH8HEejweX3lO+/tret2U3tWqn3bruagQjUhlf4&#10;2f7WCobDKfyfiUdALv4AAAD//wMAUEsBAi0AFAAGAAgAAAAhANvh9svuAAAAhQEAABMAAAAAAAAA&#10;AAAAAAAAAAAAAFtDb250ZW50X1R5cGVzXS54bWxQSwECLQAUAAYACAAAACEAWvQsW78AAAAVAQAA&#10;CwAAAAAAAAAAAAAAAAAfAQAAX3JlbHMvLnJlbHNQSwECLQAUAAYACAAAACEAhmxjLsYAAADcAAAA&#10;DwAAAAAAAAAAAAAAAAAHAgAAZHJzL2Rvd25yZXYueG1sUEsFBgAAAAADAAMAtwAAAPoCAAAAAA==&#10;">
                  <v:imagedata r:id="rId25" o:title="Wireless outline"/>
                </v:shape>
                <v:shape id="TextBox 29" o:spid="_x0000_s1127" type="#_x0000_t202" style="position:absolute;left:18390;top:24454;width:12223;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mXYwAAAANwAAAAPAAAAZHJzL2Rvd25yZXYueG1sRE9Na8JA&#10;EL0X/A/LFHrTjW2VErMRUQseeqmm9yE7ZkOzsyE7NfHfdw+FHh/vu9hOvlM3GmIb2MBykYEiroNt&#10;uTFQXd7nb6CiIFvsApOBO0XYlrOHAnMbRv6k21kalUI45mjAifS51rF25DEuQk+cuGsYPEqCQ6Pt&#10;gGMK951+zrK19thyanDY095R/X3+8QZE7G55r44+nr6mj8PosnqFlTFPj9NuA0pokn/xn/tkDby8&#10;pvnpTDoCuvwFAAD//wMAUEsBAi0AFAAGAAgAAAAhANvh9svuAAAAhQEAABMAAAAAAAAAAAAAAAAA&#10;AAAAAFtDb250ZW50X1R5cGVzXS54bWxQSwECLQAUAAYACAAAACEAWvQsW78AAAAVAQAACwAAAAAA&#10;AAAAAAAAAAAfAQAAX3JlbHMvLnJlbHNQSwECLQAUAAYACAAAACEApXpl2MAAAADcAAAADwAAAAAA&#10;AAAAAAAAAAAHAgAAZHJzL2Rvd25yZXYueG1sUEsFBgAAAAADAAMAtwAAAPQCAAAAAA==&#10;" filled="f" stroked="f">
                  <v:textbox style="mso-fit-shape-to-text:t">
                    <w:txbxContent>
                      <w:p w14:paraId="22E296C2" w14:textId="77777777" w:rsidR="004F7459" w:rsidRPr="00A10A47" w:rsidRDefault="004F7459" w:rsidP="004F7459">
                        <w:pPr>
                          <w:rPr>
                            <w:rFonts w:ascii="Arial" w:hAnsi="Arial" w:cs="Arial"/>
                            <w:color w:val="000000" w:themeColor="text1"/>
                            <w:kern w:val="24"/>
                            <w:sz w:val="12"/>
                            <w:szCs w:val="12"/>
                          </w:rPr>
                        </w:pPr>
                        <w:r w:rsidRPr="00A10A47">
                          <w:rPr>
                            <w:rFonts w:ascii="Arial" w:hAnsi="Arial" w:cs="Arial"/>
                            <w:color w:val="000000" w:themeColor="text1"/>
                            <w:kern w:val="24"/>
                            <w:sz w:val="12"/>
                            <w:szCs w:val="12"/>
                          </w:rPr>
                          <w:t>Receive</w:t>
                        </w:r>
                      </w:p>
                    </w:txbxContent>
                  </v:textbox>
                </v:shape>
                <w10:wrap type="topAndBottom" anchorx="margin"/>
              </v:group>
            </w:pict>
          </mc:Fallback>
        </mc:AlternateContent>
      </w:r>
    </w:p>
    <w:p w14:paraId="4C4A7F0E" w14:textId="6C2926EB" w:rsidR="00770CB4" w:rsidRDefault="00770CB4" w:rsidP="0039279F">
      <w:pPr>
        <w:pStyle w:val="Default"/>
        <w:rPr>
          <w:color w:val="auto"/>
          <w:sz w:val="22"/>
          <w:szCs w:val="22"/>
        </w:rPr>
      </w:pPr>
    </w:p>
    <w:p w14:paraId="0CE05911" w14:textId="743E1149" w:rsidR="00770CB4" w:rsidRPr="00770CB4" w:rsidRDefault="00404294" w:rsidP="00770CB4">
      <w:pPr>
        <w:pStyle w:val="Default"/>
        <w:rPr>
          <w:b/>
          <w:bCs/>
          <w:color w:val="auto"/>
          <w:sz w:val="22"/>
          <w:szCs w:val="22"/>
        </w:rPr>
      </w:pPr>
      <w:r w:rsidRPr="00327361">
        <w:rPr>
          <w:b/>
          <w:bCs/>
          <w:color w:val="auto"/>
          <w:sz w:val="22"/>
          <w:szCs w:val="22"/>
          <w:u w:val="single"/>
        </w:rPr>
        <w:t>Proposal 2.4</w:t>
      </w:r>
      <w:r w:rsidRPr="00770CB4">
        <w:rPr>
          <w:b/>
          <w:bCs/>
          <w:color w:val="auto"/>
          <w:sz w:val="22"/>
          <w:szCs w:val="22"/>
        </w:rPr>
        <w:t xml:space="preserve">: </w:t>
      </w:r>
      <w:r w:rsidR="00770CB4" w:rsidRPr="00770CB4">
        <w:rPr>
          <w:b/>
          <w:bCs/>
          <w:color w:val="auto"/>
          <w:sz w:val="22"/>
          <w:szCs w:val="22"/>
        </w:rPr>
        <w:t xml:space="preserve">Introduce new </w:t>
      </w:r>
      <w:r w:rsidR="00770CB4">
        <w:rPr>
          <w:b/>
          <w:bCs/>
          <w:color w:val="auto"/>
          <w:sz w:val="22"/>
          <w:szCs w:val="22"/>
        </w:rPr>
        <w:t>3</w:t>
      </w:r>
      <w:r w:rsidR="00770CB4" w:rsidRPr="00770CB4">
        <w:rPr>
          <w:b/>
          <w:bCs/>
          <w:color w:val="auto"/>
          <w:sz w:val="22"/>
          <w:szCs w:val="22"/>
          <w:vertAlign w:val="superscript"/>
        </w:rPr>
        <w:t>rd</w:t>
      </w:r>
      <w:r w:rsidR="00770CB4">
        <w:rPr>
          <w:b/>
          <w:bCs/>
          <w:color w:val="auto"/>
          <w:sz w:val="22"/>
          <w:szCs w:val="22"/>
        </w:rPr>
        <w:t>-stage S</w:t>
      </w:r>
      <w:r w:rsidR="00770CB4" w:rsidRPr="00770CB4">
        <w:rPr>
          <w:b/>
          <w:bCs/>
          <w:color w:val="auto"/>
          <w:sz w:val="22"/>
          <w:szCs w:val="22"/>
        </w:rPr>
        <w:t xml:space="preserve">CI for Scheme </w:t>
      </w:r>
      <w:r w:rsidR="00ED6B28">
        <w:rPr>
          <w:b/>
          <w:bCs/>
          <w:color w:val="auto"/>
          <w:sz w:val="22"/>
          <w:szCs w:val="22"/>
        </w:rPr>
        <w:t>2</w:t>
      </w:r>
      <w:r w:rsidR="00770CB4" w:rsidRPr="00770CB4">
        <w:rPr>
          <w:b/>
          <w:bCs/>
          <w:color w:val="auto"/>
          <w:sz w:val="22"/>
          <w:szCs w:val="22"/>
        </w:rPr>
        <w:t xml:space="preserve"> </w:t>
      </w:r>
      <w:r w:rsidR="00ED6B28">
        <w:rPr>
          <w:b/>
          <w:bCs/>
          <w:color w:val="auto"/>
          <w:sz w:val="22"/>
          <w:szCs w:val="22"/>
        </w:rPr>
        <w:t xml:space="preserve">SL positioning </w:t>
      </w:r>
      <w:r w:rsidR="00770CB4" w:rsidRPr="00770CB4">
        <w:rPr>
          <w:b/>
          <w:bCs/>
          <w:color w:val="auto"/>
          <w:sz w:val="22"/>
          <w:szCs w:val="22"/>
        </w:rPr>
        <w:t>resource allocation</w:t>
      </w:r>
      <w:r w:rsidR="00ED6B28">
        <w:rPr>
          <w:b/>
          <w:bCs/>
          <w:color w:val="auto"/>
          <w:sz w:val="22"/>
          <w:szCs w:val="22"/>
        </w:rPr>
        <w:t xml:space="preserve">/reservation </w:t>
      </w:r>
      <w:r w:rsidR="00050B68">
        <w:rPr>
          <w:b/>
          <w:bCs/>
          <w:color w:val="auto"/>
          <w:sz w:val="22"/>
          <w:szCs w:val="22"/>
        </w:rPr>
        <w:t xml:space="preserve">in a </w:t>
      </w:r>
      <w:r w:rsidR="00050B68" w:rsidRPr="00770CB4">
        <w:rPr>
          <w:b/>
          <w:bCs/>
          <w:color w:val="auto"/>
          <w:sz w:val="22"/>
          <w:szCs w:val="22"/>
        </w:rPr>
        <w:t>shared RP</w:t>
      </w:r>
      <w:r w:rsidR="00050B68">
        <w:rPr>
          <w:b/>
          <w:bCs/>
          <w:color w:val="auto"/>
          <w:sz w:val="22"/>
          <w:szCs w:val="22"/>
        </w:rPr>
        <w:t xml:space="preserve"> </w:t>
      </w:r>
      <w:r w:rsidR="00ED6B28">
        <w:rPr>
          <w:b/>
          <w:bCs/>
          <w:color w:val="auto"/>
          <w:sz w:val="22"/>
          <w:szCs w:val="22"/>
        </w:rPr>
        <w:t>by a</w:t>
      </w:r>
      <w:r w:rsidR="00770CB4" w:rsidRPr="00770CB4">
        <w:rPr>
          <w:b/>
          <w:bCs/>
          <w:color w:val="auto"/>
          <w:sz w:val="22"/>
          <w:szCs w:val="22"/>
        </w:rPr>
        <w:t xml:space="preserve"> Rel-18 </w:t>
      </w:r>
      <w:r w:rsidR="00ED6B28">
        <w:rPr>
          <w:b/>
          <w:bCs/>
          <w:color w:val="auto"/>
          <w:sz w:val="22"/>
          <w:szCs w:val="22"/>
        </w:rPr>
        <w:t xml:space="preserve">Tx </w:t>
      </w:r>
      <w:r w:rsidR="00770CB4" w:rsidRPr="00770CB4">
        <w:rPr>
          <w:b/>
          <w:bCs/>
          <w:color w:val="auto"/>
          <w:sz w:val="22"/>
          <w:szCs w:val="22"/>
        </w:rPr>
        <w:t xml:space="preserve">UE. </w:t>
      </w:r>
    </w:p>
    <w:p w14:paraId="15C58F1C" w14:textId="17892EC5" w:rsidR="00770CB4" w:rsidRPr="00770CB4" w:rsidRDefault="00770CB4" w:rsidP="00770CB4">
      <w:pPr>
        <w:pStyle w:val="Default"/>
        <w:rPr>
          <w:b/>
          <w:bCs/>
          <w:color w:val="auto"/>
          <w:sz w:val="22"/>
          <w:szCs w:val="22"/>
        </w:rPr>
      </w:pPr>
      <w:r w:rsidRPr="00327361">
        <w:rPr>
          <w:b/>
          <w:bCs/>
          <w:color w:val="auto"/>
          <w:sz w:val="22"/>
          <w:szCs w:val="22"/>
          <w:u w:val="single"/>
        </w:rPr>
        <w:t>Proposal 2.5</w:t>
      </w:r>
      <w:r w:rsidRPr="00770CB4">
        <w:rPr>
          <w:b/>
          <w:bCs/>
          <w:color w:val="auto"/>
          <w:sz w:val="22"/>
          <w:szCs w:val="22"/>
        </w:rPr>
        <w:t xml:space="preserve">: The new </w:t>
      </w:r>
      <w:r w:rsidR="00050B68">
        <w:rPr>
          <w:b/>
          <w:bCs/>
          <w:color w:val="auto"/>
          <w:sz w:val="22"/>
          <w:szCs w:val="22"/>
        </w:rPr>
        <w:t>3</w:t>
      </w:r>
      <w:r w:rsidR="00050B68" w:rsidRPr="00050B68">
        <w:rPr>
          <w:b/>
          <w:bCs/>
          <w:color w:val="auto"/>
          <w:sz w:val="22"/>
          <w:szCs w:val="22"/>
          <w:vertAlign w:val="superscript"/>
        </w:rPr>
        <w:t>rd</w:t>
      </w:r>
      <w:r w:rsidR="00050B68">
        <w:rPr>
          <w:b/>
          <w:bCs/>
          <w:color w:val="auto"/>
          <w:sz w:val="22"/>
          <w:szCs w:val="22"/>
        </w:rPr>
        <w:t>-stage S</w:t>
      </w:r>
      <w:r w:rsidRPr="00770CB4">
        <w:rPr>
          <w:b/>
          <w:bCs/>
          <w:color w:val="auto"/>
          <w:sz w:val="22"/>
          <w:szCs w:val="22"/>
        </w:rPr>
        <w:t xml:space="preserve">CI format would contain </w:t>
      </w:r>
      <w:r w:rsidR="0017768C">
        <w:rPr>
          <w:b/>
          <w:bCs/>
          <w:color w:val="auto"/>
          <w:sz w:val="22"/>
          <w:szCs w:val="22"/>
        </w:rPr>
        <w:t xml:space="preserve">information in </w:t>
      </w:r>
      <w:r w:rsidRPr="00770CB4">
        <w:rPr>
          <w:b/>
          <w:bCs/>
          <w:color w:val="auto"/>
          <w:sz w:val="22"/>
          <w:szCs w:val="22"/>
        </w:rPr>
        <w:t xml:space="preserve">one of the following </w:t>
      </w:r>
      <w:r w:rsidR="0017768C">
        <w:rPr>
          <w:b/>
          <w:bCs/>
          <w:color w:val="auto"/>
          <w:sz w:val="22"/>
          <w:szCs w:val="22"/>
        </w:rPr>
        <w:t>formats</w:t>
      </w:r>
    </w:p>
    <w:p w14:paraId="570FE5E9" w14:textId="0B3F964C" w:rsidR="00770CB4" w:rsidRPr="00770CB4" w:rsidRDefault="00770CB4" w:rsidP="00050B68">
      <w:pPr>
        <w:pStyle w:val="Default"/>
        <w:numPr>
          <w:ilvl w:val="0"/>
          <w:numId w:val="40"/>
        </w:numPr>
        <w:rPr>
          <w:b/>
          <w:bCs/>
          <w:color w:val="auto"/>
          <w:sz w:val="22"/>
          <w:szCs w:val="22"/>
        </w:rPr>
      </w:pPr>
      <w:r w:rsidRPr="00770CB4">
        <w:rPr>
          <w:b/>
          <w:bCs/>
          <w:color w:val="auto"/>
          <w:sz w:val="22"/>
          <w:szCs w:val="22"/>
        </w:rPr>
        <w:t xml:space="preserve">Option 1: Explicit indication of </w:t>
      </w:r>
      <w:r w:rsidR="001F7420">
        <w:rPr>
          <w:b/>
          <w:bCs/>
          <w:color w:val="auto"/>
          <w:sz w:val="22"/>
          <w:szCs w:val="22"/>
        </w:rPr>
        <w:t xml:space="preserve">the priority, </w:t>
      </w:r>
      <w:r w:rsidRPr="00770CB4">
        <w:rPr>
          <w:b/>
          <w:bCs/>
          <w:color w:val="auto"/>
          <w:sz w:val="22"/>
          <w:szCs w:val="22"/>
        </w:rPr>
        <w:t xml:space="preserve">time and frequency resource assignment and resource </w:t>
      </w:r>
      <w:r w:rsidR="001F7420">
        <w:rPr>
          <w:b/>
          <w:bCs/>
          <w:color w:val="auto"/>
          <w:sz w:val="22"/>
          <w:szCs w:val="22"/>
        </w:rPr>
        <w:t xml:space="preserve">reservation period for </w:t>
      </w:r>
      <w:r w:rsidR="001F7420" w:rsidRPr="00770CB4">
        <w:rPr>
          <w:b/>
          <w:bCs/>
          <w:color w:val="auto"/>
          <w:sz w:val="22"/>
          <w:szCs w:val="22"/>
        </w:rPr>
        <w:t>SL positioning</w:t>
      </w:r>
      <w:r w:rsidRPr="00770CB4">
        <w:rPr>
          <w:b/>
          <w:bCs/>
          <w:color w:val="auto"/>
          <w:sz w:val="22"/>
          <w:szCs w:val="22"/>
        </w:rPr>
        <w:t>.</w:t>
      </w:r>
    </w:p>
    <w:p w14:paraId="17F3F317" w14:textId="3136C730" w:rsidR="00770CB4" w:rsidRPr="00770CB4" w:rsidRDefault="00770CB4" w:rsidP="00050B68">
      <w:pPr>
        <w:pStyle w:val="Default"/>
        <w:numPr>
          <w:ilvl w:val="0"/>
          <w:numId w:val="40"/>
        </w:numPr>
        <w:rPr>
          <w:b/>
          <w:bCs/>
          <w:color w:val="auto"/>
          <w:sz w:val="22"/>
          <w:szCs w:val="22"/>
        </w:rPr>
      </w:pPr>
      <w:r w:rsidRPr="00770CB4">
        <w:rPr>
          <w:b/>
          <w:bCs/>
          <w:color w:val="auto"/>
          <w:sz w:val="22"/>
          <w:szCs w:val="22"/>
        </w:rPr>
        <w:t>Option 2: Indication of resource allocation via a resource index which maps to a combination of resource allocation parameters.</w:t>
      </w:r>
    </w:p>
    <w:p w14:paraId="1FC8920E" w14:textId="10A8D9A4" w:rsidR="00404294" w:rsidRDefault="00770CB4" w:rsidP="00770CB4">
      <w:pPr>
        <w:pStyle w:val="Default"/>
        <w:rPr>
          <w:b/>
          <w:bCs/>
          <w:color w:val="auto"/>
          <w:sz w:val="22"/>
          <w:szCs w:val="22"/>
        </w:rPr>
      </w:pPr>
      <w:r w:rsidRPr="00327361">
        <w:rPr>
          <w:b/>
          <w:bCs/>
          <w:color w:val="auto"/>
          <w:sz w:val="22"/>
          <w:szCs w:val="22"/>
          <w:u w:val="single"/>
        </w:rPr>
        <w:t>Proposal 2.6</w:t>
      </w:r>
      <w:r w:rsidRPr="00770CB4">
        <w:rPr>
          <w:b/>
          <w:bCs/>
          <w:color w:val="auto"/>
          <w:sz w:val="22"/>
          <w:szCs w:val="22"/>
        </w:rPr>
        <w:t xml:space="preserve">: </w:t>
      </w:r>
      <w:r w:rsidR="00810348">
        <w:rPr>
          <w:b/>
          <w:bCs/>
          <w:color w:val="auto"/>
          <w:sz w:val="22"/>
          <w:szCs w:val="22"/>
        </w:rPr>
        <w:t>B</w:t>
      </w:r>
      <w:r w:rsidRPr="00770CB4">
        <w:rPr>
          <w:b/>
          <w:bCs/>
          <w:color w:val="auto"/>
          <w:sz w:val="22"/>
          <w:szCs w:val="22"/>
        </w:rPr>
        <w:t>ackward compatibility with Rel-16/17 UEs can be ensured</w:t>
      </w:r>
      <w:r w:rsidR="00810348">
        <w:rPr>
          <w:b/>
          <w:bCs/>
          <w:color w:val="auto"/>
          <w:sz w:val="22"/>
          <w:szCs w:val="22"/>
        </w:rPr>
        <w:t xml:space="preserve"> by having the Rel-18 </w:t>
      </w:r>
      <w:r w:rsidR="00327361">
        <w:rPr>
          <w:b/>
          <w:bCs/>
          <w:color w:val="auto"/>
          <w:sz w:val="22"/>
          <w:szCs w:val="22"/>
        </w:rPr>
        <w:t>Tx UEs indicate their resource reservation for SL positioning or communication in the 1</w:t>
      </w:r>
      <w:r w:rsidR="00327361" w:rsidRPr="00327361">
        <w:rPr>
          <w:b/>
          <w:bCs/>
          <w:color w:val="auto"/>
          <w:sz w:val="22"/>
          <w:szCs w:val="22"/>
          <w:vertAlign w:val="superscript"/>
        </w:rPr>
        <w:t>st</w:t>
      </w:r>
      <w:r w:rsidR="00327361">
        <w:rPr>
          <w:b/>
          <w:bCs/>
          <w:color w:val="auto"/>
          <w:sz w:val="22"/>
          <w:szCs w:val="22"/>
        </w:rPr>
        <w:t>-stage SCI</w:t>
      </w:r>
      <w:r w:rsidRPr="00770CB4">
        <w:rPr>
          <w:b/>
          <w:bCs/>
          <w:color w:val="auto"/>
          <w:sz w:val="22"/>
          <w:szCs w:val="22"/>
        </w:rPr>
        <w:t>.</w:t>
      </w:r>
    </w:p>
    <w:p w14:paraId="4EFA8763" w14:textId="77777777" w:rsidR="00F55C3F" w:rsidRDefault="00F55C3F" w:rsidP="00770CB4">
      <w:pPr>
        <w:pStyle w:val="Default"/>
        <w:rPr>
          <w:b/>
          <w:bCs/>
          <w:color w:val="auto"/>
          <w:sz w:val="22"/>
          <w:szCs w:val="22"/>
        </w:rPr>
      </w:pPr>
    </w:p>
    <w:p w14:paraId="093946D3" w14:textId="5C390DC7" w:rsidR="00F55C3F" w:rsidRDefault="00D46CE3" w:rsidP="00D46CE3">
      <w:pPr>
        <w:pStyle w:val="Heading2"/>
        <w:numPr>
          <w:ilvl w:val="1"/>
          <w:numId w:val="5"/>
        </w:numPr>
        <w:rPr>
          <w:rFonts w:ascii="Arial" w:hAnsi="Arial" w:cs="Arial"/>
          <w:color w:val="000000" w:themeColor="text1"/>
        </w:rPr>
      </w:pPr>
      <w:r w:rsidRPr="00E23712">
        <w:rPr>
          <w:rFonts w:ascii="Arial" w:hAnsi="Arial" w:cs="Arial"/>
          <w:color w:val="000000" w:themeColor="text1"/>
        </w:rPr>
        <w:lastRenderedPageBreak/>
        <w:t xml:space="preserve">Challenges </w:t>
      </w:r>
      <w:r w:rsidR="00E23712" w:rsidRPr="00E23712">
        <w:rPr>
          <w:rFonts w:ascii="Arial" w:hAnsi="Arial" w:cs="Arial"/>
          <w:color w:val="000000" w:themeColor="text1"/>
        </w:rPr>
        <w:t xml:space="preserve">in implementing Scheme 1 (network centric) </w:t>
      </w:r>
      <w:r w:rsidRPr="00E23712">
        <w:rPr>
          <w:rFonts w:ascii="Arial" w:hAnsi="Arial" w:cs="Arial"/>
          <w:color w:val="000000" w:themeColor="text1"/>
        </w:rPr>
        <w:t xml:space="preserve">resource allocation </w:t>
      </w:r>
      <w:r w:rsidR="00E23712" w:rsidRPr="00E23712">
        <w:rPr>
          <w:rFonts w:ascii="Arial" w:hAnsi="Arial" w:cs="Arial"/>
          <w:color w:val="000000" w:themeColor="text1"/>
        </w:rPr>
        <w:t>for SL positioning</w:t>
      </w:r>
    </w:p>
    <w:p w14:paraId="3D3CEB4A" w14:textId="695CB395" w:rsidR="00086874" w:rsidRDefault="00037C13" w:rsidP="00BE76A2">
      <w:pPr>
        <w:rPr>
          <w:rFonts w:ascii="Arial" w:hAnsi="Arial" w:cs="Arial"/>
        </w:rPr>
      </w:pPr>
      <w:r>
        <w:rPr>
          <w:noProof/>
        </w:rPr>
        <mc:AlternateContent>
          <mc:Choice Requires="wps">
            <w:drawing>
              <wp:anchor distT="0" distB="0" distL="114300" distR="114300" simplePos="0" relativeHeight="251696128" behindDoc="0" locked="0" layoutInCell="1" allowOverlap="1" wp14:anchorId="6BA763D1" wp14:editId="59C582E7">
                <wp:simplePos x="0" y="0"/>
                <wp:positionH relativeFrom="margin">
                  <wp:align>center</wp:align>
                </wp:positionH>
                <wp:positionV relativeFrom="paragraph">
                  <wp:posOffset>4852670</wp:posOffset>
                </wp:positionV>
                <wp:extent cx="4069715" cy="635"/>
                <wp:effectExtent l="0" t="0" r="6985" b="0"/>
                <wp:wrapTopAndBottom/>
                <wp:docPr id="358" name="Text Box 358"/>
                <wp:cNvGraphicFramePr/>
                <a:graphic xmlns:a="http://schemas.openxmlformats.org/drawingml/2006/main">
                  <a:graphicData uri="http://schemas.microsoft.com/office/word/2010/wordprocessingShape">
                    <wps:wsp>
                      <wps:cNvSpPr txBox="1"/>
                      <wps:spPr>
                        <a:xfrm>
                          <a:off x="0" y="0"/>
                          <a:ext cx="4069715" cy="635"/>
                        </a:xfrm>
                        <a:prstGeom prst="rect">
                          <a:avLst/>
                        </a:prstGeom>
                        <a:solidFill>
                          <a:prstClr val="white"/>
                        </a:solidFill>
                        <a:ln>
                          <a:noFill/>
                        </a:ln>
                      </wps:spPr>
                      <wps:txbx>
                        <w:txbxContent>
                          <w:p w14:paraId="42B6A1FC" w14:textId="536B3F34" w:rsidR="00030A63" w:rsidRPr="00030A63" w:rsidRDefault="00030A63" w:rsidP="00030A63">
                            <w:pPr>
                              <w:pStyle w:val="Caption"/>
                              <w:rPr>
                                <w:rFonts w:ascii="Arial" w:hAnsi="Arial" w:cs="Arial"/>
                                <w:i w:val="0"/>
                                <w:iCs w:val="0"/>
                                <w:noProof/>
                                <w:color w:val="000000" w:themeColor="text1"/>
                              </w:rPr>
                            </w:pPr>
                            <w:r w:rsidRPr="00030A63">
                              <w:rPr>
                                <w:rFonts w:ascii="Arial" w:hAnsi="Arial" w:cs="Arial"/>
                                <w:color w:val="000000" w:themeColor="text1"/>
                              </w:rPr>
                              <w:t xml:space="preserve">Figure </w:t>
                            </w:r>
                            <w:r w:rsidRPr="00030A63">
                              <w:rPr>
                                <w:rFonts w:ascii="Arial" w:hAnsi="Arial" w:cs="Arial"/>
                                <w:color w:val="000000" w:themeColor="text1"/>
                              </w:rPr>
                              <w:fldChar w:fldCharType="begin"/>
                            </w:r>
                            <w:r w:rsidRPr="00030A63">
                              <w:rPr>
                                <w:rFonts w:ascii="Arial" w:hAnsi="Arial" w:cs="Arial"/>
                                <w:color w:val="000000" w:themeColor="text1"/>
                              </w:rPr>
                              <w:instrText xml:space="preserve"> SEQ Figure \* ARABIC </w:instrText>
                            </w:r>
                            <w:r w:rsidRPr="00030A63">
                              <w:rPr>
                                <w:rFonts w:ascii="Arial" w:hAnsi="Arial" w:cs="Arial"/>
                                <w:color w:val="000000" w:themeColor="text1"/>
                              </w:rPr>
                              <w:fldChar w:fldCharType="separate"/>
                            </w:r>
                            <w:r w:rsidR="00C54658">
                              <w:rPr>
                                <w:rFonts w:ascii="Arial" w:hAnsi="Arial" w:cs="Arial"/>
                                <w:noProof/>
                                <w:color w:val="000000" w:themeColor="text1"/>
                              </w:rPr>
                              <w:t>6</w:t>
                            </w:r>
                            <w:r w:rsidRPr="00030A63">
                              <w:rPr>
                                <w:rFonts w:ascii="Arial" w:hAnsi="Arial" w:cs="Arial"/>
                                <w:color w:val="000000" w:themeColor="text1"/>
                              </w:rPr>
                              <w:fldChar w:fldCharType="end"/>
                            </w:r>
                            <w:r w:rsidRPr="00030A63">
                              <w:rPr>
                                <w:rFonts w:ascii="Arial" w:hAnsi="Arial" w:cs="Arial"/>
                                <w:color w:val="000000" w:themeColor="text1"/>
                              </w:rPr>
                              <w:t xml:space="preserve"> </w:t>
                            </w:r>
                            <w:r w:rsidRPr="00030A63">
                              <w:rPr>
                                <w:rFonts w:ascii="Arial" w:hAnsi="Arial" w:cs="Arial"/>
                                <w:i w:val="0"/>
                                <w:iCs w:val="0"/>
                                <w:color w:val="000000" w:themeColor="text1"/>
                              </w:rPr>
                              <w:t xml:space="preserve">Illustration of two different </w:t>
                            </w:r>
                            <w:r w:rsidRPr="00030A63">
                              <w:rPr>
                                <w:rFonts w:ascii="Arial" w:hAnsi="Arial" w:cs="Arial"/>
                                <w:i w:val="0"/>
                                <w:iCs w:val="0"/>
                                <w:noProof/>
                                <w:color w:val="000000" w:themeColor="text1"/>
                              </w:rPr>
                              <w:t>scenarios in Scheme 1 SL positioning resource allocation.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BA763D1" id="Text Box 358" o:spid="_x0000_s1128" type="#_x0000_t202" style="position:absolute;margin-left:0;margin-top:382.1pt;width:320.45pt;height:.05pt;z-index:251696128;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ewwHAIAAEAEAAAOAAAAZHJzL2Uyb0RvYy54bWysU99v0zAQfkfif7D8TtMOVkbUdCqdipCm&#10;bVKH9uw6TmPJ8Zmz26T89ZydpIXBE+LFufjO9+P7vlvcdo1hR4Vegy34bDLlTFkJpbb7gn973ry7&#10;4cwHYUthwKqCn5Tnt8u3bxaty9UV1GBKhYySWJ+3ruB1CC7PMi9r1Qg/AacsOSvARgT6xX1Womgp&#10;e2Oyq+l0nrWApUOQynu6veudfJnyV5WS4bGqvArMFJx6C+nEdO7imS0XIt+jcLWWQxviH7pohLZU&#10;9JzqTgTBDqj/SNVoieChChMJTQZVpaVKM9A0s+mraba1cCrNQuB4d4bJ/7+08uG4dU/IQvcZOiIw&#10;AtI6n3u6jPN0FTbxS50y8hOEpzNsqgtM0uWH6fzTx9k1Z5J88/fXMUd2eerQhy8KGhaNgiNxkqAS&#10;x3sf+tAxJFbyYHS50cbEn+hYG2RHQfy1tQ5qSP5blLEx1kJ81SeMN9lljmiFbtcxXVK7N+OQOyhP&#10;NDtCLwvv5EZTwXvhw5NA0gGNS9oOj3RUBtqCw2BxVgP++Nt9jCd6yMtZS7oquP9+EKg4M18tERdF&#10;OBo4GrvRsIdmDTTqjLbGyWTSAwxmNCuE5oUkv4pVyCWspFoFD6O5Dr26aWWkWq1SEEnNiXBvt07G&#10;1COwz92LQDfQEojNBxgVJ/JX7PSxiR+3OgSCOlEXge1RHPAmmSbyh5WKe/Drf4q6LP7yJwAAAP//&#10;AwBQSwMEFAAGAAgAAAAhACKzqlzfAAAACAEAAA8AAABkcnMvZG93bnJldi54bWxMj8FOwzAQRO9I&#10;/IO1SFwQdWijUEKcqqrgUC5V0156c+NtHIjXke204e9ruMBxdlYzb4rFaDp2RudbSwKeJgkwpNqq&#10;lhoB+9374xyYD5KU7CyhgG/0sChvbwqZK3uhLZ6r0LAYQj6XAnQIfc65rzUa6Se2R4reyTojQ5Su&#10;4crJSww3HZ8mScaNbCk2aNnjSmP9VQ1GwCY9bPTDcHr7WKYzt94Pq+yzqYS4vxuXr8ACjuHvGX7w&#10;IzqUkeloB1KedQLikCDgOUunwKKdpckLsOPvZQa8LPj/AeUVAAD//wMAUEsBAi0AFAAGAAgAAAAh&#10;ALaDOJL+AAAA4QEAABMAAAAAAAAAAAAAAAAAAAAAAFtDb250ZW50X1R5cGVzXS54bWxQSwECLQAU&#10;AAYACAAAACEAOP0h/9YAAACUAQAACwAAAAAAAAAAAAAAAAAvAQAAX3JlbHMvLnJlbHNQSwECLQAU&#10;AAYACAAAACEAyO3sMBwCAABABAAADgAAAAAAAAAAAAAAAAAuAgAAZHJzL2Uyb0RvYy54bWxQSwEC&#10;LQAUAAYACAAAACEAIrOqXN8AAAAIAQAADwAAAAAAAAAAAAAAAAB2BAAAZHJzL2Rvd25yZXYueG1s&#10;UEsFBgAAAAAEAAQA8wAAAIIFAAAAAA==&#10;" stroked="f">
                <v:textbox style="mso-fit-shape-to-text:t" inset="0,0,0,0">
                  <w:txbxContent>
                    <w:p w14:paraId="42B6A1FC" w14:textId="536B3F34" w:rsidR="00030A63" w:rsidRPr="00030A63" w:rsidRDefault="00030A63" w:rsidP="00030A63">
                      <w:pPr>
                        <w:pStyle w:val="Caption"/>
                        <w:rPr>
                          <w:rFonts w:ascii="Arial" w:hAnsi="Arial" w:cs="Arial"/>
                          <w:i w:val="0"/>
                          <w:iCs w:val="0"/>
                          <w:noProof/>
                          <w:color w:val="000000" w:themeColor="text1"/>
                        </w:rPr>
                      </w:pPr>
                      <w:r w:rsidRPr="00030A63">
                        <w:rPr>
                          <w:rFonts w:ascii="Arial" w:hAnsi="Arial" w:cs="Arial"/>
                          <w:color w:val="000000" w:themeColor="text1"/>
                        </w:rPr>
                        <w:t xml:space="preserve">Figure </w:t>
                      </w:r>
                      <w:r w:rsidRPr="00030A63">
                        <w:rPr>
                          <w:rFonts w:ascii="Arial" w:hAnsi="Arial" w:cs="Arial"/>
                          <w:color w:val="000000" w:themeColor="text1"/>
                        </w:rPr>
                        <w:fldChar w:fldCharType="begin"/>
                      </w:r>
                      <w:r w:rsidRPr="00030A63">
                        <w:rPr>
                          <w:rFonts w:ascii="Arial" w:hAnsi="Arial" w:cs="Arial"/>
                          <w:color w:val="000000" w:themeColor="text1"/>
                        </w:rPr>
                        <w:instrText xml:space="preserve"> SEQ Figure \* ARABIC </w:instrText>
                      </w:r>
                      <w:r w:rsidRPr="00030A63">
                        <w:rPr>
                          <w:rFonts w:ascii="Arial" w:hAnsi="Arial" w:cs="Arial"/>
                          <w:color w:val="000000" w:themeColor="text1"/>
                        </w:rPr>
                        <w:fldChar w:fldCharType="separate"/>
                      </w:r>
                      <w:r w:rsidR="00C54658">
                        <w:rPr>
                          <w:rFonts w:ascii="Arial" w:hAnsi="Arial" w:cs="Arial"/>
                          <w:noProof/>
                          <w:color w:val="000000" w:themeColor="text1"/>
                        </w:rPr>
                        <w:t>6</w:t>
                      </w:r>
                      <w:r w:rsidRPr="00030A63">
                        <w:rPr>
                          <w:rFonts w:ascii="Arial" w:hAnsi="Arial" w:cs="Arial"/>
                          <w:color w:val="000000" w:themeColor="text1"/>
                        </w:rPr>
                        <w:fldChar w:fldCharType="end"/>
                      </w:r>
                      <w:r w:rsidRPr="00030A63">
                        <w:rPr>
                          <w:rFonts w:ascii="Arial" w:hAnsi="Arial" w:cs="Arial"/>
                          <w:color w:val="000000" w:themeColor="text1"/>
                        </w:rPr>
                        <w:t xml:space="preserve"> </w:t>
                      </w:r>
                      <w:r w:rsidRPr="00030A63">
                        <w:rPr>
                          <w:rFonts w:ascii="Arial" w:hAnsi="Arial" w:cs="Arial"/>
                          <w:i w:val="0"/>
                          <w:iCs w:val="0"/>
                          <w:color w:val="000000" w:themeColor="text1"/>
                        </w:rPr>
                        <w:t xml:space="preserve">Illustration of two different </w:t>
                      </w:r>
                      <w:r w:rsidRPr="00030A63">
                        <w:rPr>
                          <w:rFonts w:ascii="Arial" w:hAnsi="Arial" w:cs="Arial"/>
                          <w:i w:val="0"/>
                          <w:iCs w:val="0"/>
                          <w:noProof/>
                          <w:color w:val="000000" w:themeColor="text1"/>
                        </w:rPr>
                        <w:t>scenarios in Scheme 1 SL positioning resource allocation.</w:t>
                      </w:r>
                    </w:p>
                  </w:txbxContent>
                </v:textbox>
                <w10:wrap type="topAndBottom" anchorx="margin"/>
              </v:shape>
            </w:pict>
          </mc:Fallback>
        </mc:AlternateContent>
      </w:r>
      <w:r>
        <w:rPr>
          <w:noProof/>
        </w:rPr>
        <mc:AlternateContent>
          <mc:Choice Requires="wpg">
            <w:drawing>
              <wp:anchor distT="0" distB="0" distL="114300" distR="114300" simplePos="0" relativeHeight="251694080" behindDoc="0" locked="0" layoutInCell="1" allowOverlap="1" wp14:anchorId="4BC5204E" wp14:editId="2DB69F85">
                <wp:simplePos x="0" y="0"/>
                <wp:positionH relativeFrom="margin">
                  <wp:align>center</wp:align>
                </wp:positionH>
                <wp:positionV relativeFrom="paragraph">
                  <wp:posOffset>666750</wp:posOffset>
                </wp:positionV>
                <wp:extent cx="4069715" cy="4129405"/>
                <wp:effectExtent l="0" t="0" r="6985" b="23495"/>
                <wp:wrapTopAndBottom/>
                <wp:docPr id="345" name="Group 16"/>
                <wp:cNvGraphicFramePr/>
                <a:graphic xmlns:a="http://schemas.openxmlformats.org/drawingml/2006/main">
                  <a:graphicData uri="http://schemas.microsoft.com/office/word/2010/wordprocessingGroup">
                    <wpg:wgp>
                      <wpg:cNvGrpSpPr/>
                      <wpg:grpSpPr>
                        <a:xfrm>
                          <a:off x="0" y="0"/>
                          <a:ext cx="4069715" cy="4129405"/>
                          <a:chOff x="0" y="0"/>
                          <a:chExt cx="4069999" cy="4129831"/>
                        </a:xfrm>
                      </wpg:grpSpPr>
                      <pic:pic xmlns:pic="http://schemas.openxmlformats.org/drawingml/2006/picture">
                        <pic:nvPicPr>
                          <pic:cNvPr id="346" name="Graphic 6" descr="Cell Tower with solid fill"/>
                          <pic:cNvPicPr>
                            <a:picLocks noChangeAspect="1"/>
                          </pic:cNvPicPr>
                        </pic:nvPicPr>
                        <pic:blipFill>
                          <a:blip r:embed="rId26">
                            <a:extLst>
                              <a:ext uri="{96DAC541-7B7A-43D3-8B79-37D633B846F1}">
                                <asvg:svgBlip xmlns:asvg="http://schemas.microsoft.com/office/drawing/2016/SVG/main" r:embed="rId27"/>
                              </a:ext>
                            </a:extLst>
                          </a:blip>
                          <a:stretch>
                            <a:fillRect/>
                          </a:stretch>
                        </pic:blipFill>
                        <pic:spPr>
                          <a:xfrm>
                            <a:off x="3551940" y="2740821"/>
                            <a:ext cx="374123" cy="337231"/>
                          </a:xfrm>
                          <a:prstGeom prst="rect">
                            <a:avLst/>
                          </a:prstGeom>
                        </pic:spPr>
                      </pic:pic>
                      <pic:pic xmlns:pic="http://schemas.openxmlformats.org/drawingml/2006/picture">
                        <pic:nvPicPr>
                          <pic:cNvPr id="347" name="Graphic 8" descr="Cell Tower with solid fill"/>
                          <pic:cNvPicPr>
                            <a:picLocks noChangeAspect="1"/>
                          </pic:cNvPicPr>
                        </pic:nvPicPr>
                        <pic:blipFill>
                          <a:blip r:embed="rId26">
                            <a:extLst>
                              <a:ext uri="{96DAC541-7B7A-43D3-8B79-37D633B846F1}">
                                <asvg:svgBlip xmlns:asvg="http://schemas.microsoft.com/office/drawing/2016/SVG/main" r:embed="rId27"/>
                              </a:ext>
                            </a:extLst>
                          </a:blip>
                          <a:stretch>
                            <a:fillRect/>
                          </a:stretch>
                        </pic:blipFill>
                        <pic:spPr>
                          <a:xfrm>
                            <a:off x="1622932" y="3464796"/>
                            <a:ext cx="398297" cy="359021"/>
                          </a:xfrm>
                          <a:prstGeom prst="rect">
                            <a:avLst/>
                          </a:prstGeom>
                        </pic:spPr>
                      </pic:pic>
                      <pic:pic xmlns:pic="http://schemas.openxmlformats.org/drawingml/2006/picture">
                        <pic:nvPicPr>
                          <pic:cNvPr id="348" name="Graphic 10" descr="Smart Phone with solid fill"/>
                          <pic:cNvPicPr>
                            <a:picLocks noChangeAspect="1"/>
                          </pic:cNvPicPr>
                        </pic:nvPicPr>
                        <pic:blipFill>
                          <a:blip r:embed="rId28">
                            <a:extLst>
                              <a:ext uri="{96DAC541-7B7A-43D3-8B79-37D633B846F1}">
                                <asvg:svgBlip xmlns:asvg="http://schemas.microsoft.com/office/drawing/2016/SVG/main" r:embed="rId29"/>
                              </a:ext>
                            </a:extLst>
                          </a:blip>
                          <a:stretch>
                            <a:fillRect/>
                          </a:stretch>
                        </pic:blipFill>
                        <pic:spPr>
                          <a:xfrm>
                            <a:off x="2492262" y="3333574"/>
                            <a:ext cx="223227" cy="201215"/>
                          </a:xfrm>
                          <a:prstGeom prst="rect">
                            <a:avLst/>
                          </a:prstGeom>
                        </pic:spPr>
                      </pic:pic>
                      <pic:pic xmlns:pic="http://schemas.openxmlformats.org/drawingml/2006/picture">
                        <pic:nvPicPr>
                          <pic:cNvPr id="349" name="Graphic 11" descr="Smart Phone with solid fill"/>
                          <pic:cNvPicPr>
                            <a:picLocks noChangeAspect="1"/>
                          </pic:cNvPicPr>
                        </pic:nvPicPr>
                        <pic:blipFill>
                          <a:blip r:embed="rId30">
                            <a:extLst>
                              <a:ext uri="{96DAC541-7B7A-43D3-8B79-37D633B846F1}">
                                <asvg:svgBlip xmlns:asvg="http://schemas.microsoft.com/office/drawing/2016/SVG/main" r:embed="rId31"/>
                              </a:ext>
                            </a:extLst>
                          </a:blip>
                          <a:stretch>
                            <a:fillRect/>
                          </a:stretch>
                        </pic:blipFill>
                        <pic:spPr>
                          <a:xfrm>
                            <a:off x="2902236" y="3045316"/>
                            <a:ext cx="232863" cy="209901"/>
                          </a:xfrm>
                          <a:prstGeom prst="rect">
                            <a:avLst/>
                          </a:prstGeom>
                        </pic:spPr>
                      </pic:pic>
                      <pic:pic xmlns:pic="http://schemas.openxmlformats.org/drawingml/2006/picture">
                        <pic:nvPicPr>
                          <pic:cNvPr id="350" name="Graphic 12" descr="Smart Phone with solid fill"/>
                          <pic:cNvPicPr>
                            <a:picLocks noChangeAspect="1"/>
                          </pic:cNvPicPr>
                        </pic:nvPicPr>
                        <pic:blipFill>
                          <a:blip r:embed="rId30">
                            <a:extLst>
                              <a:ext uri="{96DAC541-7B7A-43D3-8B79-37D633B846F1}">
                                <asvg:svgBlip xmlns:asvg="http://schemas.microsoft.com/office/drawing/2016/SVG/main" r:embed="rId31"/>
                              </a:ext>
                            </a:extLst>
                          </a:blip>
                          <a:stretch>
                            <a:fillRect/>
                          </a:stretch>
                        </pic:blipFill>
                        <pic:spPr>
                          <a:xfrm>
                            <a:off x="2387029" y="2876837"/>
                            <a:ext cx="223227" cy="201215"/>
                          </a:xfrm>
                          <a:prstGeom prst="rect">
                            <a:avLst/>
                          </a:prstGeom>
                        </pic:spPr>
                      </pic:pic>
                      <pic:pic xmlns:pic="http://schemas.openxmlformats.org/drawingml/2006/picture">
                        <pic:nvPicPr>
                          <pic:cNvPr id="351" name="Graphic 13" descr="Smart Phone with solid fill"/>
                          <pic:cNvPicPr>
                            <a:picLocks noChangeAspect="1"/>
                          </pic:cNvPicPr>
                        </pic:nvPicPr>
                        <pic:blipFill>
                          <a:blip r:embed="rId30">
                            <a:extLst>
                              <a:ext uri="{96DAC541-7B7A-43D3-8B79-37D633B846F1}">
                                <asvg:svgBlip xmlns:asvg="http://schemas.microsoft.com/office/drawing/2016/SVG/main" r:embed="rId31"/>
                              </a:ext>
                            </a:extLst>
                          </a:blip>
                          <a:stretch>
                            <a:fillRect/>
                          </a:stretch>
                        </pic:blipFill>
                        <pic:spPr>
                          <a:xfrm>
                            <a:off x="2287807" y="3618566"/>
                            <a:ext cx="223227" cy="201215"/>
                          </a:xfrm>
                          <a:prstGeom prst="rect">
                            <a:avLst/>
                          </a:prstGeom>
                        </pic:spPr>
                      </pic:pic>
                      <wps:wsp>
                        <wps:cNvPr id="192" name="Freeform: Shape 192"/>
                        <wps:cNvSpPr/>
                        <wps:spPr>
                          <a:xfrm>
                            <a:off x="1745233" y="2713390"/>
                            <a:ext cx="1157004" cy="1416441"/>
                          </a:xfrm>
                          <a:custGeom>
                            <a:avLst/>
                            <a:gdLst>
                              <a:gd name="connsiteX0" fmla="*/ 0 w 2095375"/>
                              <a:gd name="connsiteY0" fmla="*/ 11212 h 2845852"/>
                              <a:gd name="connsiteX1" fmla="*/ 1305098 w 2095375"/>
                              <a:gd name="connsiteY1" fmla="*/ 27838 h 2845852"/>
                              <a:gd name="connsiteX2" fmla="*/ 1729047 w 2095375"/>
                              <a:gd name="connsiteY2" fmla="*/ 252281 h 2845852"/>
                              <a:gd name="connsiteX3" fmla="*/ 2019993 w 2095375"/>
                              <a:gd name="connsiteY3" fmla="*/ 751045 h 2845852"/>
                              <a:gd name="connsiteX4" fmla="*/ 2094807 w 2095375"/>
                              <a:gd name="connsiteY4" fmla="*/ 1366187 h 2845852"/>
                              <a:gd name="connsiteX5" fmla="*/ 1995054 w 2095375"/>
                              <a:gd name="connsiteY5" fmla="*/ 2047830 h 2845852"/>
                              <a:gd name="connsiteX6" fmla="*/ 1629294 w 2095375"/>
                              <a:gd name="connsiteY6" fmla="*/ 2845852 h 28458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2095375" h="2845852">
                                <a:moveTo>
                                  <a:pt x="0" y="11212"/>
                                </a:moveTo>
                                <a:cubicBezTo>
                                  <a:pt x="508462" y="-564"/>
                                  <a:pt x="1016924" y="-12340"/>
                                  <a:pt x="1305098" y="27838"/>
                                </a:cubicBezTo>
                                <a:cubicBezTo>
                                  <a:pt x="1593272" y="68016"/>
                                  <a:pt x="1609898" y="131747"/>
                                  <a:pt x="1729047" y="252281"/>
                                </a:cubicBezTo>
                                <a:cubicBezTo>
                                  <a:pt x="1848196" y="372816"/>
                                  <a:pt x="1959033" y="565394"/>
                                  <a:pt x="2019993" y="751045"/>
                                </a:cubicBezTo>
                                <a:cubicBezTo>
                                  <a:pt x="2080953" y="936696"/>
                                  <a:pt x="2098964" y="1150056"/>
                                  <a:pt x="2094807" y="1366187"/>
                                </a:cubicBezTo>
                                <a:cubicBezTo>
                                  <a:pt x="2090651" y="1582318"/>
                                  <a:pt x="2072640" y="1801219"/>
                                  <a:pt x="1995054" y="2047830"/>
                                </a:cubicBezTo>
                                <a:cubicBezTo>
                                  <a:pt x="1917468" y="2294441"/>
                                  <a:pt x="1773381" y="2570146"/>
                                  <a:pt x="1629294" y="2845852"/>
                                </a:cubicBezTo>
                              </a:path>
                            </a:pathLst>
                          </a:custGeom>
                          <a:noFill/>
                          <a:ln w="9525" cap="flat" cmpd="sng" algn="ctr">
                            <a:solidFill>
                              <a:srgbClr val="000000"/>
                            </a:solidFill>
                            <a:prstDash val="dash"/>
                          </a:ln>
                          <a:effectLst/>
                        </wps:spPr>
                        <wps:bodyPr rtlCol="0" anchor="ctr"/>
                      </wps:wsp>
                      <wps:wsp>
                        <wps:cNvPr id="193" name="Freeform: Shape 193"/>
                        <wps:cNvSpPr/>
                        <wps:spPr>
                          <a:xfrm>
                            <a:off x="2670932" y="2718970"/>
                            <a:ext cx="1323421" cy="1402586"/>
                          </a:xfrm>
                          <a:custGeom>
                            <a:avLst/>
                            <a:gdLst>
                              <a:gd name="connsiteX0" fmla="*/ 601214 w 2396763"/>
                              <a:gd name="connsiteY0" fmla="*/ 0 h 2818015"/>
                              <a:gd name="connsiteX1" fmla="*/ 277018 w 2396763"/>
                              <a:gd name="connsiteY1" fmla="*/ 182880 h 2818015"/>
                              <a:gd name="connsiteX2" fmla="*/ 2698 w 2396763"/>
                              <a:gd name="connsiteY2" fmla="*/ 648393 h 2818015"/>
                              <a:gd name="connsiteX3" fmla="*/ 202203 w 2396763"/>
                              <a:gd name="connsiteY3" fmla="*/ 1496291 h 2818015"/>
                              <a:gd name="connsiteX4" fmla="*/ 1124916 w 2396763"/>
                              <a:gd name="connsiteY4" fmla="*/ 2369127 h 2818015"/>
                              <a:gd name="connsiteX5" fmla="*/ 2396763 w 2396763"/>
                              <a:gd name="connsiteY5" fmla="*/ 2818015 h 281801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2396763" h="2818015">
                                <a:moveTo>
                                  <a:pt x="601214" y="0"/>
                                </a:moveTo>
                                <a:cubicBezTo>
                                  <a:pt x="488992" y="37407"/>
                                  <a:pt x="376771" y="74815"/>
                                  <a:pt x="277018" y="182880"/>
                                </a:cubicBezTo>
                                <a:cubicBezTo>
                                  <a:pt x="177265" y="290945"/>
                                  <a:pt x="15167" y="429491"/>
                                  <a:pt x="2698" y="648393"/>
                                </a:cubicBezTo>
                                <a:cubicBezTo>
                                  <a:pt x="-9771" y="867295"/>
                                  <a:pt x="15167" y="1209502"/>
                                  <a:pt x="202203" y="1496291"/>
                                </a:cubicBezTo>
                                <a:cubicBezTo>
                                  <a:pt x="389239" y="1783080"/>
                                  <a:pt x="759156" y="2148840"/>
                                  <a:pt x="1124916" y="2369127"/>
                                </a:cubicBezTo>
                                <a:cubicBezTo>
                                  <a:pt x="1490676" y="2589414"/>
                                  <a:pt x="1943719" y="2703714"/>
                                  <a:pt x="2396763" y="2818015"/>
                                </a:cubicBezTo>
                              </a:path>
                            </a:pathLst>
                          </a:custGeom>
                          <a:noFill/>
                          <a:ln w="9525" cap="flat" cmpd="sng" algn="ctr">
                            <a:solidFill>
                              <a:srgbClr val="000000"/>
                            </a:solidFill>
                            <a:prstDash val="dash"/>
                          </a:ln>
                          <a:effectLst/>
                        </wps:spPr>
                        <wps:bodyPr rtlCol="0" anchor="ctr"/>
                      </wps:wsp>
                      <pic:pic xmlns:pic="http://schemas.openxmlformats.org/drawingml/2006/picture">
                        <pic:nvPicPr>
                          <pic:cNvPr id="194" name="Graphic 22" descr="Smart Phone with solid fill"/>
                          <pic:cNvPicPr>
                            <a:picLocks noChangeAspect="1"/>
                          </pic:cNvPicPr>
                        </pic:nvPicPr>
                        <pic:blipFill>
                          <a:blip r:embed="rId28">
                            <a:extLst>
                              <a:ext uri="{96DAC541-7B7A-43D3-8B79-37D633B846F1}">
                                <asvg:svgBlip xmlns:asvg="http://schemas.microsoft.com/office/drawing/2016/SVG/main" r:embed="rId29"/>
                              </a:ext>
                            </a:extLst>
                          </a:blip>
                          <a:stretch>
                            <a:fillRect/>
                          </a:stretch>
                        </pic:blipFill>
                        <pic:spPr>
                          <a:xfrm>
                            <a:off x="6744" y="11069"/>
                            <a:ext cx="246220" cy="246220"/>
                          </a:xfrm>
                          <a:prstGeom prst="rect">
                            <a:avLst/>
                          </a:prstGeom>
                        </pic:spPr>
                      </pic:pic>
                      <pic:pic xmlns:pic="http://schemas.openxmlformats.org/drawingml/2006/picture">
                        <pic:nvPicPr>
                          <pic:cNvPr id="195" name="Graphic 23" descr="Smart Phone with solid fill"/>
                          <pic:cNvPicPr>
                            <a:picLocks noChangeAspect="1"/>
                          </pic:cNvPicPr>
                        </pic:nvPicPr>
                        <pic:blipFill>
                          <a:blip r:embed="rId30">
                            <a:extLst>
                              <a:ext uri="{96DAC541-7B7A-43D3-8B79-37D633B846F1}">
                                <asvg:svgBlip xmlns:asvg="http://schemas.microsoft.com/office/drawing/2016/SVG/main" r:embed="rId31"/>
                              </a:ext>
                            </a:extLst>
                          </a:blip>
                          <a:stretch>
                            <a:fillRect/>
                          </a:stretch>
                        </pic:blipFill>
                        <pic:spPr>
                          <a:xfrm>
                            <a:off x="6744" y="273466"/>
                            <a:ext cx="246220" cy="246220"/>
                          </a:xfrm>
                          <a:prstGeom prst="rect">
                            <a:avLst/>
                          </a:prstGeom>
                        </pic:spPr>
                      </pic:pic>
                      <wps:wsp>
                        <wps:cNvPr id="217" name="TextBox 24"/>
                        <wps:cNvSpPr txBox="1"/>
                        <wps:spPr>
                          <a:xfrm>
                            <a:off x="330824" y="0"/>
                            <a:ext cx="902335" cy="350520"/>
                          </a:xfrm>
                          <a:prstGeom prst="rect">
                            <a:avLst/>
                          </a:prstGeom>
                          <a:noFill/>
                        </wps:spPr>
                        <wps:txbx>
                          <w:txbxContent>
                            <w:p w14:paraId="1EEB2A56" w14:textId="77777777" w:rsidR="001D4DB1" w:rsidRPr="001D4DB1" w:rsidRDefault="001D4DB1" w:rsidP="001D4DB1">
                              <w:pPr>
                                <w:rPr>
                                  <w:rFonts w:ascii="Arial" w:hAnsi="Arial" w:cs="Arial"/>
                                  <w:color w:val="000000" w:themeColor="text1"/>
                                  <w:kern w:val="24"/>
                                  <w:sz w:val="20"/>
                                  <w:szCs w:val="20"/>
                                </w:rPr>
                              </w:pPr>
                              <w:r w:rsidRPr="001D4DB1">
                                <w:rPr>
                                  <w:rFonts w:ascii="Arial" w:hAnsi="Arial" w:cs="Arial"/>
                                  <w:color w:val="000000" w:themeColor="text1"/>
                                  <w:kern w:val="24"/>
                                  <w:sz w:val="20"/>
                                  <w:szCs w:val="20"/>
                                </w:rPr>
                                <w:t>Target UE</w:t>
                              </w:r>
                            </w:p>
                          </w:txbxContent>
                        </wps:txbx>
                        <wps:bodyPr wrap="square" rtlCol="0">
                          <a:spAutoFit/>
                        </wps:bodyPr>
                      </wps:wsp>
                      <pic:pic xmlns:pic="http://schemas.openxmlformats.org/drawingml/2006/picture">
                        <pic:nvPicPr>
                          <pic:cNvPr id="218" name="Graphic 25" descr="Cell Tower with solid fill"/>
                          <pic:cNvPicPr>
                            <a:picLocks noChangeAspect="1"/>
                          </pic:cNvPicPr>
                        </pic:nvPicPr>
                        <pic:blipFill>
                          <a:blip r:embed="rId26">
                            <a:extLst>
                              <a:ext uri="{96DAC541-7B7A-43D3-8B79-37D633B846F1}">
                                <asvg:svgBlip xmlns:asvg="http://schemas.microsoft.com/office/drawing/2016/SVG/main" r:embed="rId27"/>
                              </a:ext>
                            </a:extLst>
                          </a:blip>
                          <a:stretch>
                            <a:fillRect/>
                          </a:stretch>
                        </pic:blipFill>
                        <pic:spPr>
                          <a:xfrm>
                            <a:off x="8964" y="535863"/>
                            <a:ext cx="246220" cy="246220"/>
                          </a:xfrm>
                          <a:prstGeom prst="rect">
                            <a:avLst/>
                          </a:prstGeom>
                        </pic:spPr>
                      </pic:pic>
                      <wpg:grpSp>
                        <wpg:cNvPr id="219" name="Group 219"/>
                        <wpg:cNvGrpSpPr/>
                        <wpg:grpSpPr>
                          <a:xfrm>
                            <a:off x="0" y="1200177"/>
                            <a:ext cx="1406611" cy="1745614"/>
                            <a:chOff x="0" y="1200177"/>
                            <a:chExt cx="2095375" cy="2845852"/>
                          </a:xfrm>
                        </wpg:grpSpPr>
                        <pic:pic xmlns:pic="http://schemas.openxmlformats.org/drawingml/2006/picture">
                          <pic:nvPicPr>
                            <pic:cNvPr id="220" name="Graphic 26" descr="Cell Tower with solid fill"/>
                            <pic:cNvPicPr>
                              <a:picLocks noChangeAspect="1"/>
                            </pic:cNvPicPr>
                          </pic:nvPicPr>
                          <pic:blipFill>
                            <a:blip r:embed="rId26">
                              <a:extLst>
                                <a:ext uri="{96DAC541-7B7A-43D3-8B79-37D633B846F1}">
                                  <asvg:svgBlip xmlns:asvg="http://schemas.microsoft.com/office/drawing/2016/SVG/main" r:embed="rId27"/>
                                </a:ext>
                              </a:extLst>
                            </a:blip>
                            <a:stretch>
                              <a:fillRect/>
                            </a:stretch>
                          </pic:blipFill>
                          <pic:spPr>
                            <a:xfrm>
                              <a:off x="19700" y="2850495"/>
                              <a:ext cx="580703" cy="580702"/>
                            </a:xfrm>
                            <a:prstGeom prst="rect">
                              <a:avLst/>
                            </a:prstGeom>
                          </pic:spPr>
                        </pic:pic>
                        <pic:pic xmlns:pic="http://schemas.openxmlformats.org/drawingml/2006/picture">
                          <pic:nvPicPr>
                            <pic:cNvPr id="221" name="Graphic 27" descr="Smart Phone with solid fill"/>
                            <pic:cNvPicPr>
                              <a:picLocks noChangeAspect="1"/>
                            </pic:cNvPicPr>
                          </pic:nvPicPr>
                          <pic:blipFill>
                            <a:blip r:embed="rId28">
                              <a:extLst>
                                <a:ext uri="{96DAC541-7B7A-43D3-8B79-37D633B846F1}">
                                  <asvg:svgBlip xmlns:asvg="http://schemas.microsoft.com/office/drawing/2016/SVG/main" r:embed="rId29"/>
                                </a:ext>
                              </a:extLst>
                            </a:blip>
                            <a:stretch>
                              <a:fillRect/>
                            </a:stretch>
                          </pic:blipFill>
                          <pic:spPr>
                            <a:xfrm>
                              <a:off x="1535134" y="2537945"/>
                              <a:ext cx="312550" cy="312550"/>
                            </a:xfrm>
                            <a:prstGeom prst="rect">
                              <a:avLst/>
                            </a:prstGeom>
                          </pic:spPr>
                        </pic:pic>
                        <pic:pic xmlns:pic="http://schemas.openxmlformats.org/drawingml/2006/picture">
                          <pic:nvPicPr>
                            <pic:cNvPr id="222" name="Graphic 28" descr="Smart Phone with solid fill"/>
                            <pic:cNvPicPr>
                              <a:picLocks noChangeAspect="1"/>
                            </pic:cNvPicPr>
                          </pic:nvPicPr>
                          <pic:blipFill>
                            <a:blip r:embed="rId30">
                              <a:extLst>
                                <a:ext uri="{96DAC541-7B7A-43D3-8B79-37D633B846F1}">
                                  <asvg:svgBlip xmlns:asvg="http://schemas.microsoft.com/office/drawing/2016/SVG/main" r:embed="rId31"/>
                                </a:ext>
                              </a:extLst>
                            </a:blip>
                            <a:stretch>
                              <a:fillRect/>
                            </a:stretch>
                          </pic:blipFill>
                          <pic:spPr>
                            <a:xfrm>
                              <a:off x="808606" y="2241976"/>
                              <a:ext cx="312550" cy="312550"/>
                            </a:xfrm>
                            <a:prstGeom prst="rect">
                              <a:avLst/>
                            </a:prstGeom>
                          </pic:spPr>
                        </pic:pic>
                        <pic:pic xmlns:pic="http://schemas.openxmlformats.org/drawingml/2006/picture">
                          <pic:nvPicPr>
                            <pic:cNvPr id="223" name="Graphic 29" descr="Smart Phone with solid fill"/>
                            <pic:cNvPicPr>
                              <a:picLocks noChangeAspect="1"/>
                            </pic:cNvPicPr>
                          </pic:nvPicPr>
                          <pic:blipFill>
                            <a:blip r:embed="rId30">
                              <a:extLst>
                                <a:ext uri="{96DAC541-7B7A-43D3-8B79-37D633B846F1}">
                                  <asvg:svgBlip xmlns:asvg="http://schemas.microsoft.com/office/drawing/2016/SVG/main" r:embed="rId31"/>
                                </a:ext>
                              </a:extLst>
                            </a:blip>
                            <a:stretch>
                              <a:fillRect/>
                            </a:stretch>
                          </pic:blipFill>
                          <pic:spPr>
                            <a:xfrm>
                              <a:off x="1254038" y="1620289"/>
                              <a:ext cx="312550" cy="312550"/>
                            </a:xfrm>
                            <a:prstGeom prst="rect">
                              <a:avLst/>
                            </a:prstGeom>
                          </pic:spPr>
                        </pic:pic>
                        <pic:pic xmlns:pic="http://schemas.openxmlformats.org/drawingml/2006/picture">
                          <pic:nvPicPr>
                            <pic:cNvPr id="352" name="Graphic 30" descr="Smart Phone with solid fill"/>
                            <pic:cNvPicPr>
                              <a:picLocks noChangeAspect="1"/>
                            </pic:cNvPicPr>
                          </pic:nvPicPr>
                          <pic:blipFill>
                            <a:blip r:embed="rId30">
                              <a:extLst>
                                <a:ext uri="{96DAC541-7B7A-43D3-8B79-37D633B846F1}">
                                  <asvg:svgBlip xmlns:asvg="http://schemas.microsoft.com/office/drawing/2016/SVG/main" r:embed="rId31"/>
                                </a:ext>
                              </a:extLst>
                            </a:blip>
                            <a:stretch>
                              <a:fillRect/>
                            </a:stretch>
                          </pic:blipFill>
                          <pic:spPr>
                            <a:xfrm>
                              <a:off x="1074341" y="3110539"/>
                              <a:ext cx="312550" cy="312550"/>
                            </a:xfrm>
                            <a:prstGeom prst="rect">
                              <a:avLst/>
                            </a:prstGeom>
                          </pic:spPr>
                        </pic:pic>
                        <wps:wsp>
                          <wps:cNvPr id="353" name="Freeform: Shape 353"/>
                          <wps:cNvSpPr/>
                          <wps:spPr>
                            <a:xfrm>
                              <a:off x="0" y="1200177"/>
                              <a:ext cx="2095375" cy="2845852"/>
                            </a:xfrm>
                            <a:custGeom>
                              <a:avLst/>
                              <a:gdLst>
                                <a:gd name="connsiteX0" fmla="*/ 0 w 2095375"/>
                                <a:gd name="connsiteY0" fmla="*/ 11212 h 2845852"/>
                                <a:gd name="connsiteX1" fmla="*/ 1305098 w 2095375"/>
                                <a:gd name="connsiteY1" fmla="*/ 27838 h 2845852"/>
                                <a:gd name="connsiteX2" fmla="*/ 1729047 w 2095375"/>
                                <a:gd name="connsiteY2" fmla="*/ 252281 h 2845852"/>
                                <a:gd name="connsiteX3" fmla="*/ 2019993 w 2095375"/>
                                <a:gd name="connsiteY3" fmla="*/ 751045 h 2845852"/>
                                <a:gd name="connsiteX4" fmla="*/ 2094807 w 2095375"/>
                                <a:gd name="connsiteY4" fmla="*/ 1366187 h 2845852"/>
                                <a:gd name="connsiteX5" fmla="*/ 1995054 w 2095375"/>
                                <a:gd name="connsiteY5" fmla="*/ 2047830 h 2845852"/>
                                <a:gd name="connsiteX6" fmla="*/ 1629294 w 2095375"/>
                                <a:gd name="connsiteY6" fmla="*/ 2845852 h 28458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2095375" h="2845852">
                                  <a:moveTo>
                                    <a:pt x="0" y="11212"/>
                                  </a:moveTo>
                                  <a:cubicBezTo>
                                    <a:pt x="508462" y="-564"/>
                                    <a:pt x="1016924" y="-12340"/>
                                    <a:pt x="1305098" y="27838"/>
                                  </a:cubicBezTo>
                                  <a:cubicBezTo>
                                    <a:pt x="1593272" y="68016"/>
                                    <a:pt x="1609898" y="131747"/>
                                    <a:pt x="1729047" y="252281"/>
                                  </a:cubicBezTo>
                                  <a:cubicBezTo>
                                    <a:pt x="1848196" y="372816"/>
                                    <a:pt x="1959033" y="565394"/>
                                    <a:pt x="2019993" y="751045"/>
                                  </a:cubicBezTo>
                                  <a:cubicBezTo>
                                    <a:pt x="2080953" y="936696"/>
                                    <a:pt x="2098964" y="1150056"/>
                                    <a:pt x="2094807" y="1366187"/>
                                  </a:cubicBezTo>
                                  <a:cubicBezTo>
                                    <a:pt x="2090651" y="1582318"/>
                                    <a:pt x="2072640" y="1801219"/>
                                    <a:pt x="1995054" y="2047830"/>
                                  </a:cubicBezTo>
                                  <a:cubicBezTo>
                                    <a:pt x="1917468" y="2294441"/>
                                    <a:pt x="1773381" y="2570146"/>
                                    <a:pt x="1629294" y="2845852"/>
                                  </a:cubicBezTo>
                                </a:path>
                              </a:pathLst>
                            </a:custGeom>
                            <a:noFill/>
                            <a:ln w="9525" cap="flat" cmpd="sng" algn="ctr">
                              <a:solidFill>
                                <a:srgbClr val="000000"/>
                              </a:solidFill>
                              <a:prstDash val="dash"/>
                            </a:ln>
                            <a:effectLst/>
                          </wps:spPr>
                          <wps:bodyPr rtlCol="0" anchor="ctr"/>
                        </wps:wsp>
                      </wpg:grpSp>
                      <wps:wsp>
                        <wps:cNvPr id="354" name="TextBox 14"/>
                        <wps:cNvSpPr txBox="1"/>
                        <wps:spPr>
                          <a:xfrm>
                            <a:off x="1622709" y="1220649"/>
                            <a:ext cx="2447290" cy="350520"/>
                          </a:xfrm>
                          <a:prstGeom prst="rect">
                            <a:avLst/>
                          </a:prstGeom>
                          <a:noFill/>
                        </wps:spPr>
                        <wps:txbx>
                          <w:txbxContent>
                            <w:p w14:paraId="3EC3F318" w14:textId="54EDD4AF" w:rsidR="001D4DB1" w:rsidRPr="001D4DB1" w:rsidRDefault="001D4DB1" w:rsidP="001D4DB1">
                              <w:pPr>
                                <w:rPr>
                                  <w:rFonts w:ascii="Arial" w:hAnsi="Arial" w:cs="Arial"/>
                                  <w:b/>
                                  <w:bCs/>
                                  <w:color w:val="000000" w:themeColor="text1"/>
                                  <w:kern w:val="24"/>
                                  <w:sz w:val="20"/>
                                  <w:szCs w:val="20"/>
                                </w:rPr>
                              </w:pPr>
                              <w:r w:rsidRPr="001D4DB1">
                                <w:rPr>
                                  <w:rFonts w:ascii="Arial" w:hAnsi="Arial" w:cs="Arial"/>
                                  <w:b/>
                                  <w:bCs/>
                                  <w:color w:val="000000" w:themeColor="text1"/>
                                  <w:kern w:val="24"/>
                                  <w:sz w:val="20"/>
                                  <w:szCs w:val="20"/>
                                </w:rPr>
                                <w:t xml:space="preserve">All UEs belonging to </w:t>
                              </w:r>
                              <w:r w:rsidR="00FE2B34">
                                <w:rPr>
                                  <w:rFonts w:ascii="Arial" w:hAnsi="Arial" w:cs="Arial"/>
                                  <w:b/>
                                  <w:bCs/>
                                  <w:color w:val="000000" w:themeColor="text1"/>
                                  <w:kern w:val="24"/>
                                  <w:sz w:val="20"/>
                                  <w:szCs w:val="20"/>
                                </w:rPr>
                                <w:t xml:space="preserve">the </w:t>
                              </w:r>
                              <w:r w:rsidRPr="001D4DB1">
                                <w:rPr>
                                  <w:rFonts w:ascii="Arial" w:hAnsi="Arial" w:cs="Arial"/>
                                  <w:b/>
                                  <w:bCs/>
                                  <w:color w:val="000000" w:themeColor="text1"/>
                                  <w:kern w:val="24"/>
                                  <w:sz w:val="20"/>
                                  <w:szCs w:val="20"/>
                                </w:rPr>
                                <w:t>same cell</w:t>
                              </w:r>
                            </w:p>
                          </w:txbxContent>
                        </wps:txbx>
                        <wps:bodyPr wrap="square" rtlCol="0">
                          <a:spAutoFit/>
                        </wps:bodyPr>
                      </wps:wsp>
                      <wps:wsp>
                        <wps:cNvPr id="355" name="TextBox 33"/>
                        <wps:cNvSpPr txBox="1"/>
                        <wps:spPr>
                          <a:xfrm>
                            <a:off x="63519" y="3460779"/>
                            <a:ext cx="1338580" cy="666115"/>
                          </a:xfrm>
                          <a:prstGeom prst="rect">
                            <a:avLst/>
                          </a:prstGeom>
                          <a:noFill/>
                        </wps:spPr>
                        <wps:txbx>
                          <w:txbxContent>
                            <w:p w14:paraId="7E51AEFD" w14:textId="1486FBFC" w:rsidR="001D4DB1" w:rsidRPr="001D4DB1" w:rsidRDefault="001D4DB1" w:rsidP="001D4DB1">
                              <w:pPr>
                                <w:rPr>
                                  <w:rFonts w:ascii="Arial" w:hAnsi="Arial" w:cs="Arial"/>
                                  <w:b/>
                                  <w:bCs/>
                                  <w:color w:val="000000" w:themeColor="text1"/>
                                  <w:kern w:val="24"/>
                                  <w:sz w:val="20"/>
                                  <w:szCs w:val="20"/>
                                </w:rPr>
                              </w:pPr>
                              <w:r w:rsidRPr="001D4DB1">
                                <w:rPr>
                                  <w:rFonts w:ascii="Arial" w:hAnsi="Arial" w:cs="Arial"/>
                                  <w:b/>
                                  <w:bCs/>
                                  <w:color w:val="000000" w:themeColor="text1"/>
                                  <w:kern w:val="24"/>
                                  <w:sz w:val="20"/>
                                  <w:szCs w:val="20"/>
                                </w:rPr>
                                <w:t>One anchor UE belonging to</w:t>
                              </w:r>
                              <w:r w:rsidR="00FE2B34">
                                <w:rPr>
                                  <w:rFonts w:ascii="Arial" w:hAnsi="Arial" w:cs="Arial"/>
                                  <w:b/>
                                  <w:bCs/>
                                  <w:color w:val="000000" w:themeColor="text1"/>
                                  <w:kern w:val="24"/>
                                  <w:sz w:val="20"/>
                                  <w:szCs w:val="20"/>
                                </w:rPr>
                                <w:t xml:space="preserve"> a</w:t>
                              </w:r>
                              <w:r w:rsidRPr="001D4DB1">
                                <w:rPr>
                                  <w:rFonts w:ascii="Arial" w:hAnsi="Arial" w:cs="Arial"/>
                                  <w:b/>
                                  <w:bCs/>
                                  <w:color w:val="000000" w:themeColor="text1"/>
                                  <w:kern w:val="24"/>
                                  <w:sz w:val="20"/>
                                  <w:szCs w:val="20"/>
                                </w:rPr>
                                <w:t xml:space="preserve"> different cell</w:t>
                              </w:r>
                            </w:p>
                          </w:txbxContent>
                        </wps:txbx>
                        <wps:bodyPr wrap="square" rtlCol="0">
                          <a:spAutoFit/>
                        </wps:bodyPr>
                      </wps:wsp>
                      <wps:wsp>
                        <wps:cNvPr id="356" name="TextBox 32"/>
                        <wps:cNvSpPr txBox="1"/>
                        <wps:spPr>
                          <a:xfrm>
                            <a:off x="328177" y="246211"/>
                            <a:ext cx="901700" cy="366395"/>
                          </a:xfrm>
                          <a:prstGeom prst="rect">
                            <a:avLst/>
                          </a:prstGeom>
                          <a:noFill/>
                        </wps:spPr>
                        <wps:txbx>
                          <w:txbxContent>
                            <w:p w14:paraId="1EB326DC" w14:textId="77777777" w:rsidR="001D4DB1" w:rsidRPr="001D4DB1" w:rsidRDefault="001D4DB1" w:rsidP="001D4DB1">
                              <w:pPr>
                                <w:rPr>
                                  <w:rFonts w:ascii="Arial" w:hAnsi="Arial" w:cs="Arial"/>
                                  <w:color w:val="000000"/>
                                  <w:kern w:val="24"/>
                                  <w:sz w:val="20"/>
                                  <w:szCs w:val="20"/>
                                </w:rPr>
                              </w:pPr>
                              <w:r w:rsidRPr="001D4DB1">
                                <w:rPr>
                                  <w:rFonts w:ascii="Arial" w:hAnsi="Arial" w:cs="Arial"/>
                                  <w:color w:val="000000"/>
                                  <w:kern w:val="24"/>
                                  <w:sz w:val="20"/>
                                  <w:szCs w:val="20"/>
                                </w:rPr>
                                <w:t>Anchor</w:t>
                              </w:r>
                              <w:r w:rsidRPr="001D4DB1">
                                <w:rPr>
                                  <w:rFonts w:ascii="Arial" w:hAnsi="Arial" w:cs="Arial"/>
                                  <w:color w:val="000000"/>
                                  <w:kern w:val="24"/>
                                </w:rPr>
                                <w:t xml:space="preserve"> UE</w:t>
                              </w:r>
                            </w:p>
                          </w:txbxContent>
                        </wps:txbx>
                        <wps:bodyPr wrap="square" rtlCol="0">
                          <a:spAutoFit/>
                        </wps:bodyPr>
                      </wps:wsp>
                      <wps:wsp>
                        <wps:cNvPr id="357" name="TextBox 34"/>
                        <wps:cNvSpPr txBox="1"/>
                        <wps:spPr>
                          <a:xfrm>
                            <a:off x="335874" y="503946"/>
                            <a:ext cx="901700" cy="350520"/>
                          </a:xfrm>
                          <a:prstGeom prst="rect">
                            <a:avLst/>
                          </a:prstGeom>
                          <a:noFill/>
                        </wps:spPr>
                        <wps:txbx>
                          <w:txbxContent>
                            <w:p w14:paraId="59E67EA4" w14:textId="77777777" w:rsidR="001D4DB1" w:rsidRDefault="001D4DB1" w:rsidP="001D4DB1">
                              <w:pPr>
                                <w:rPr>
                                  <w:rFonts w:ascii="Arial" w:hAnsi="Arial"/>
                                  <w:color w:val="000000"/>
                                  <w:kern w:val="24"/>
                                  <w:sz w:val="20"/>
                                  <w:szCs w:val="20"/>
                                </w:rPr>
                              </w:pPr>
                              <w:proofErr w:type="spellStart"/>
                              <w:r>
                                <w:rPr>
                                  <w:rFonts w:ascii="Arial" w:hAnsi="Arial"/>
                                  <w:color w:val="000000"/>
                                  <w:kern w:val="24"/>
                                  <w:sz w:val="20"/>
                                  <w:szCs w:val="20"/>
                                </w:rPr>
                                <w:t>gNB</w:t>
                              </w:r>
                              <w:proofErr w:type="spellEnd"/>
                            </w:p>
                          </w:txbxContent>
                        </wps:txbx>
                        <wps:bodyPr wrap="square" rtlCol="0">
                          <a:spAutoFit/>
                        </wps:bodyPr>
                      </wps:wsp>
                    </wpg:wgp>
                  </a:graphicData>
                </a:graphic>
              </wp:anchor>
            </w:drawing>
          </mc:Choice>
          <mc:Fallback>
            <w:pict>
              <v:group w14:anchorId="4BC5204E" id="Group 16" o:spid="_x0000_s1129" style="position:absolute;margin-left:0;margin-top:52.5pt;width:320.45pt;height:325.15pt;z-index:251694080;mso-position-horizontal:center;mso-position-horizontal-relative:margin" coordsize="40699,41298"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rH4Mx+goAAPhKAAAOAAAAZHJzL2Uyb0RvYy54bWzsXGtv&#10;2zgW/b7A/gfBHxdozYcepNF0MNNuiwUGu8W0A8x+VGT5gbElraTE6f76PZeknmliJW2CTeIBJpUs&#10;UZciDy/PPffab3662u+8y7Sstnl2NuOv2cxLsyRfbrP12ez3Lx9eqZlX1XG2jHd5lp7NvqbV7Ke3&#10;f/3Lm0OxSEW+yXfLtPTwkKxaHIqz2aaui8V8XiWbdB9Xr/MizXBxlZf7uMZpuZ4vy/iAp+93c8FY&#10;OD/k5bIo8yStKnz63l6cvTXPX63SpP7XalWltbc7m6Fvtflbmr/n9Hf+9k28WJdxsdkmrhvxPXqx&#10;j7cZjLaPeh/XsXdRbq89ar9NyrzKV/XrJN/P89Vqm6TmHfA2nI3e5mOZXxTmXdaLw7pohwlDOxqn&#10;ez82+eflx7L4XHwqMRKHYo2xMGf0Llerck//opfelRmyr+2QpVe1l+BDn4U64sHMS3DN50L7LLCD&#10;mmww8tfaJZu/91pqrbuWSnJqOW8MzwfdKbbJAv+7McDRtTE4jhW0qi/KdOYesp/0jH1c/nlRvMJ0&#10;FXG9Pd/utvVXAz1MDHUqu/y0TT6V9gTD+an0tsuzmfTDmZfFe2D+o4MXPlimVQL0vUt3O+9LfgD0&#10;D9t641X5brv0VtvdjkaAnkoPso+N6bV/zZM/Ky/L323ibJ3+XBUANpabGa/h7XM6HfTpfLctPuDR&#10;NJV07N4e3RiB6BsDaAH6Pk8u9mlW2xVXpjsMRJ5Vm21Rzbxyke7PU7xx+Y+l6VC8qOoyrZMNGaR3&#10;+g2dtRPbXjC97DpGfa6AwW+gTgYBB6hmHvAlIp8p4Yw0CJQRYCctjKSMxAhFGL6yqj+m+d6jA3QT&#10;vcHUxYv48tfK9au5BejrumIOcWonBAdPCHvRGHtwwyfsWVBOxx4PhdBSGOxhPfuRDq1va7GnldAY&#10;a3J+MtDMYrP1YC8Te4Da0O9xrF4Hvs/wprX3aQMu8Lw8n7TAaB3cD/B8wtdChA59Usog8ofoE0IK&#10;4dAH9iCwDff3z5eJPhCKEfr480efo1w/FH3wZkKCspBrY34g+cj3AXwqdPuuYFqzIXt7kegL4OlG&#10;6MP6fe6+7yHQJ1XEBNYysT4VhUpGJ98XHok4Ani6EfqwPk/oc8HIdN4nADnFsLOS7wu5CsKx73v4&#10;nfdQQBCpmmANZ9fCtTvF/J83cZECP/TYLkjlGu7JQuZDmaYksyw8c6tHl8Am3P2tQFDdFKfxyA+E&#10;BN5oxUZcSu3ElYYrcx5EjPmWLHOfh74/3jGSCxup9aMzSCpLxGn00Xrp+prkWVZt6/QPuNvVfgfB&#10;5m9zj3kHD/tQICPnj67d/u/+7Rx8SXgbTyg/UIF5129ZwJJqLXDJAqbVcTv9RiJSUh23g3no7ERC&#10;Mz86bqffSARALT9uCDPUGgJphAIjjxvqN4oCDjpw3BBmumdI+1hQxw31G3EZYu1Fxy1BfWot4YUC&#10;FvjHLfUbCYy2kuy4JdChzlIoNOSu45b6jRzahpYQL7YYjzdWlIgXyVXmcI8jD7IPaW+0DIq8Ilmt&#10;vwiw5ppTgNwGAWhFdx9pDKj2Gzcrclpj4K/f2CwivMy0xtZVtN02AdTkxsBJ37IJjCY3xtT3GzdR&#10;07RuW0bcdttsDI1l+6+bNdKZSHXeGdW5hlAG7WnmQXU+t1QGciJNtplSHHoHOE7nv7wN0R7rmOj6&#10;Pr9Mv+TmzrqTVI0Lc7Pd3ZFcnG+TX9L/9u8PmPJdJPkqCF0YWZhHccZDLex4voKQBqkN+AHK7FXr&#10;8syAGU/WgGtg5FsmeQDlJLIICRWMDB4bwo9qCAWYBy6xdTh254xa/2eNGrc23aryFYdKQw+GFqhG&#10;ZjU0GrdHBWEg9WAknDc0ba2Tm2xWMEUzZ5pquK1GJ7Lvg1lVGqNu3pYHjAWDwcBlco72svV5dzCs&#10;WUi8jwYyUBA/VX+cBYtE6MRTjkkQXPcvO2dpWjsfONky15i20E4hVDLf7eYtcKJISmU7JrDxc8jh&#10;fVxZ52ktdzswLaAesnBKi8TkBNrVYu7peEKWk7ZtHr3LaA3pQGCBJzGSSSsI1TjcF1Cnq2w98+Ld&#10;GlmqpC6NIzWqe6OMV+X6/N2u9C5jyhSZ/9xYDG4jpfh9XG3sfUscubt2xtumJuVkXTjyFw1boqPz&#10;fPkVuYGy3r3LbTIqzpJNDq9A/cELmPtB+SzpegTuB7zexP2MN57M/UQYsUYnBfdTOhpzPwnHAnHU&#10;CKXcZyJQjeNskkzfxf1CgrbZiqUOI6gSBg+3E0C73dOquIkv/oEOt9u9iABiw/1uN9Fvw5VQaoKd&#10;AY8LLcO83Uq/RegrCRJHVPbWt+mTOAFxhxnid7udfhvua6xaSzFvNQRP1w4b9ihf85BY0u2W+o2g&#10;O2kuLPO71dKAxNnnH7c0aGSHbDh48DAnPvZ/wsfI27dE+F6UysHOUiqLpm9RKutCzIbUMOjbOZWv&#10;lKbw2TANH/t3b3uTURhFdvOLQEicg3FswDgS0876B7eB9De+4TYYN2Qswm5uySsCRO0PHssDHloO&#10;4WM31i5J6kzCpxiD1lVMNvhKN2+hQnCyG+xxYq3MRdAN4yH3Yt/Reo3JNqXS8BS2KQVlasBHo0Bz&#10;sCcadDh8pUZs1Tobe9n6kMl24d0Ytg7bNlDa5wNyiBy0jMCejOWI4XhwuXFu5nLnhg1X6eg4Tl8k&#10;n6Gc+lPKn2OyG2rU1G4IrPTnrqQ62vQjs0hh5GMoKTjhKBSixRgvGkFQICQVkOQoee6OiQU35T9Y&#10;Ky+ucIPDx44kfCptee7AcxvLgwBPRKjccLHnIyKPYqcHD+EEx45vQ7gveLdf8isPSg4WUS9y8+or&#10;fO5qxejzm+qssNU6GWgUvCERjOIDu04lxFWs2e9Yp/GijdhHAXJ9dX5lSud84yiory5mPqCADhH8&#10;fy5iKt7rImjyJlXx80UNDcBUcnVt+uH0U9t+BEScsRfA+DsvcKodpPmcVDvYqm6BhODgtrdHdQKu&#10;npZW5LqXdyMdrp1h1Ph6Tphzd92tIhf8m/FolB+HyILsSaO4IDcXNoR1VJc7aN1V57ZKtNmdBwqd&#10;VWyednWuIR7DXLkA9z8tsTuXSELrA4cjCqcC5jcxYrPIAgjbFAgSisxxkyNqZL+Xx/EE6aAj6GEb&#10;f+4c7wGCCw63zqWNLwTy/q0i0qBPchFQSZYpz7XH38FcnkVpuKBAdoQ+sI3njr4HiDAUUyFzepHw&#10;uYZ2BHB14e0JfGX3VRb7nRgUlF4DH4jQCXx3rlCDM/OZtKIuD5HNUSNx5YS+a+iTqPIauT6JzeGE&#10;vrujj0W+RPUe0T4JZQ+VFI/u+yjUf3CBRVJNh90tx/WRdGmotLizG/QVS5IH0VZDU47GWpQO6ioe&#10;mu+t9bKU1zLdp8rILgV9qow09bGnyshGt5xW6GfdW1vod6qMPFZKarlwO2BNgY8Z7e9P458qI0nE&#10;P1VG2gD+eLEENtVTZeSzq4zsVOdHqpKUQVsK0KTYrJBO/BNfpKEvxkxNsSFQEyiUtPlwKNChTXR1&#10;koHwfVrgj5hqgzrmaOuPSbU9Eitvs+TNnKCoe0jGp85JCAnRzgjSxCyKRoEMvsekoFvbGQkpo2KU&#10;pPsWKUxIfqKY+ynOCDZ/Gye1M2KU/nusEnytmLJZJqWAChHksDAe3RrB94xNxsFoumEobcbhISek&#10;fZEntUSuVQZAKL/fEkHyX+GnB2hCAobvTIx0zsGEPEZ5QBd4/5gJMXsKfl7J1B65n4Ki32/qn5ty&#10;gu4Hq97+DwAA//8DAFBLAwQKAAAAAAAAACEAlt31+qUkAAClJAAAFAAAAGRycy9tZWRpYS9pbWFn&#10;ZTEucG5niVBORw0KGgoAAAANSUhEUgAAAYAAAAGACAYAAACkx7W/AAAAAXNSR0IArs4c6QAAAARn&#10;QU1BAACxjwv8YQUAAAAJcEhZcwAAOw4AADsOAcy2oYMAACQ6SURBVHhe7Z2BtfS4cXQ3BIXgEBSC&#10;QnAICsEhKAOHoBAUgkNwCA7BIdivvAstzQVnCHYBaID3nlPn92/vx8FwgO7qBsj3CwAAAAAAAAAA&#10;AAAAAAAAAAAAAAAAAAAAAAAAAAAAAAAAAAAAAAAAAAAAAAAAAAAAAAAAAAAAAAAAAAAAAAAAAAAA&#10;AAAAAAAAAAAAAAAAwFL86bf/FwAAXoSC/z9+9G//9/8DGIfm3H/++j8CwGhK8P+f30QSgFForpV5&#10;9x/6XwDAWP79R2URFpEEoDfH4F8kIwIAg6gtwiKSAPTi07yTIQGAznxahEUkAXBzZ9799UcA0Akt&#10;sP/+UW3xnUUSABd3gn8RSQCgA3/+0d3gX0QSgCgtwb/oLz8CABNPgn8RSQCe8iT4S5qrmrMAEETH&#10;Pf/rR7WFdlckAWjlafAvUhL4lx8BQIDjWf+ISAJwl2jwL+IZAYAAroVYRBKAbzDnABIQ6ftfibPa&#10;8I2//6g2dyJiUxigAfX99Z6V2mJ6Ki1sXhwHd3AnARkZ5h7ATVx9/yIlExYgtKD+fW0uPRX7AQA3&#10;cPdgCf7whB5VKPsBAB9w9/11fJSjePAUJYHoEeSzeD4AoILbcfEwDjiQgXCbEgA4UXu981Npwf7r&#10;jwAcyEjU5tlT8fpogAM6Jud0WQR/cKM5WptrT0V1CvAbzhMXnPWHXjirVFpBAD/o9bm1BfJEnPiB&#10;3jj3qXh1NLwa5ykLtZB44hJ6o03h2vx7Is1ZDAu8lr/9qLYwnqjHGWv6tOvTI8Bqj6k2B59ITx0D&#10;vA7n8boepyoU/DU+Ht5Zl/JQYY/K0Pm0OkYDXodr41ctJLfLK8G/fAZJYD1K8C9yB1ln+5LXRMCr&#10;cJbQ7iOfqkxqC5sksA7n4C8pobuTgK53/pyn4ugyvAI5J9dJCveRz29jIwnkpxb8i3psurr2sTQ2&#10;gO1xLhjnYta17rSlSAJ5+RT8i5TgnWjeuFpBzC3YmqyLReNq2dRjoebjTvAvcvfcXS1NqgDYGtdC&#10;cS/gJ1UJSSAPLcG/yH1yzHWogYfDYFtci8R5rC+SlEgC83kS/IucG6+uB8SoAmBLXO7fufHreBaB&#10;JDCPSPCX9NtrDrhw/SlJqgDYDof7d278tvb9P4kkMJ5o8C9ybgq79rjcG9UAU3G9Sle9ehfO11BI&#10;uLZxuIJ/kbOqdL3ckKeDYRscTlvOyuX+1Y6Ktn6O0rWc/WT4jPMBrCLnvpKjCnBvUgNMwbU55nL/&#10;SiKuB9Ekgv8cXFVlkbO96KoCnPsTAFNw/BEN5+Kk9bMP7iTgfDOnowrgTaGwNArajlaLy/07Tv0c&#10;5X4VBbTj3g9w9d4dVYDT+AAMx3H0U4vAVQq7nkOQCP55cB2/lFwncBS4a9dvFRUmLItj89fl/l3P&#10;IUhKJDizXDiTuyvoOtqfbAbDkrjaP46SXGNxbfzqO3FELx+u+SbpOg5cVQCbwbAcjt6sy/04N345&#10;8ZMX56awq/J0tKd40BCWw9H+cZzNdjpD+v75cbRdihzO21EF8GQwLIUWTm0it8g16V3uX+PRYob8&#10;uNp9rmOYjiOhtIFgGRztH0cJ7nT/zidFoS8OAyJp7jgCr+NIKG0gWAbHiQzHwnO5f3frR4uZBf07&#10;uhfu446uo6EuI1K7dotcG9MAXXG8p8Wx+atF5yi9tfCcrR8FulKVkAR+vQflXjuTgPP3d+BISLSB&#10;ID3HBf1UDtflKLslx1gKSo4l+Be9OQnU5oqz1eZ69sORmBzzEcMA6XGc/nE4HcdGoHPjtxb8i964&#10;sK+Mgu6R8zkLxzxwVAGONhAPhUF6omW3Y5K7nJ/LjWrxf9sXeVMSuAr+RZpDLhwtSclRBUTbQK52&#10;FEAXHIvN8aCV4yy4AraLu+N5QxL4FvyLnG7XUQVkMSbO6gjAyt3FfSU5nGjLxbX553rit3XR75wE&#10;WueH6zdwPCHsmpu6Tu36d/UGkwCLEu3/O1y3w2W5WhDay3iy4Hdc5E/Mge6d6+SLwxQ42kDRI9Ls&#10;A0BaoovMcd4+moQkVwCO9Hx3SgJPgn+RK+A5TuE4xhJ9NkVJESAdGfr/jhJb/z5a6gtH22GHJBAJ&#10;/kWuVpCjCohWJI4KlX0ASIdjoUcDr2MMrnP/jqehpZWTgOP3kFwtOcfhAMfvETUpK88J2JRo60Un&#10;NaI42j8Od+UKfNKqJb+SucNxFzn67xpT7dotcrSB2AeA7cjQ/4+OwZGEhOPYoaTg72p/zMDRFixy&#10;JUJHUopWquwDwFY4nFU00DmCjaP94+jxFu1Q6jvvh6MKcGwGRx8QdNyTaBICsOEIvtHNNUfbxXHk&#10;0NX7d1REWXC9mdPhfB1mJWoUHGNwvjMJIETUVWXo/zvG4HK7GstuDs+VGB1VQHSuOHrw0TYhG8GQ&#10;hqj7lkOMEu3tOto/0cAiyeXueMzP4XolR/DN0IOPnkhyzFcAC9ESP9rucLSgonsQCnAKDLVrt2in&#10;1s+ZaOAtirbqHMkomqSj98KRCAEsRJ1vtKyPViAK3NGWi6P9o3G4Xn1wRt9PfWMFHrUfpJKwVD3p&#10;N1Ty6dlb1hgcp3Ac7Y9oso6OITpfdB8BUhBd1FH3Ha1A1J+O4mj/9HD/Crq6bmvA07/pkYwcVYDj&#10;95p9Fl/3tnbdu9LvCTAdRzkdDTTR4BsNvLoHUUepf+8MuE8D/1nupOSqAqL3KpqIog7csW50DYCp&#10;RPvvDiczuwJxtH8UkFwoMDgqkiL3qSTHWfxo23CHectRUJjO7COgDic1201KLvevwOZw2Gcp4EU3&#10;PguO3yx6cswxhmhSjLahOAoK05l9BDSDk4u67WgSLCgg9Qj+RbpXrkQVHafjd9M1ate+q6gDV3ut&#10;dt27claNAI+Iut9ojzlDBRINJI4+u8bhbPtcyZWsHFXT6g589toBCBN1MdFFtHoFIkX3IIQjoN6V&#10;w3kqeNeu3aLVHXjUvETnLkCY6BHM6GZe9PNnVyCqHqJO1lGFtEif5WgFRdtAsx149Cho9PBA9PMB&#10;wkTbDrOfAYgmoGgF4ljEI91/kcN9znbg0QAcfR6BBADLMzsBrJ6AHH3cnhu/V1IVEGW2A1cLqXbd&#10;u4omgNmfDxAmupEW7ePO/vxoAoq2MaIuMqJo8oyOPbohHd2/Wf3zAcJoEtYm511Fz5av/vnRIDqj&#10;/VMUbQNFE4Aqnwjax6hd965W/3yAMNH2Q3QzcfXPjyaAaAUS0WwHHG1DRU8irf75AGFIAPXr3tXs&#10;z4+IAByDBADLo0lYm5x3pUUQYfXPJwHEFKV2zRZFqV2zRQBTIQHUr3tXsz8/qii1a7YoSu2aLYpS&#10;u2aLAKYyOwBGHfDsADx7Ezoi3fsIqn5q121RBP32tWu2KErtmi0CmAqngOrXvavZx2Ajmr0JPDsB&#10;rf75AGFIAPXr3lX0SeTo07QRRY+BRh+EIgEATObtD4JFP//ND4JF36M0uwJZ/fMBwqwegKNBbPb7&#10;bMSMjWB9ZnT/ZPZ7lKIBWHMvQrQCin4+QJjZL2Ob/SqG2e+zETPaQI6XwUV/u+h7lKLVU/S3IwHA&#10;8kSDz+we+Ow3SspJR3GcZmmRxqz+dRT1sGvXv6vZb3Kd/SoMh3kACBENwKs78GgbQYq2wcTIdwI5&#10;2laO+xZt30Wr12gFEt0DcVRhACGigWe2A49upDncdzSQFKL7IXek+xXt/QtHwopWIdEW1OwKxDVv&#10;AB4TXcizHbijBaOgWLv2XTnGIBSYo22VT9K1Ha0fEU1WjhMw0Xu1egUCEGYHBx51tNE2mOQKrLpO&#10;jySgJOVoVQlH+8cR/GrXbdHqFQhAmAwOXNeoXfuuooEtmgQlR1+9oITmbAfpWq4EJRztn6j7zjBv&#10;Z1cgAGEyOPBoCya6Ee24BwooziAroj1mjUnXiP4+R3StaMKWovcqem8cLajadVvkni8Aj4guaLmx&#10;CNEWjOM4XbScl5xVwJEn90f/pkeAcbh/R/CN/l7REziONhhACmY78OhxOkc5Hx2D1KMKEE/cbo9k&#10;5HL/jrFF2y/RPYjZe2cANqIOPLqgHS2Y6D6AYwyS+2y3EsrToOva9C043L8UTZIO9x3tv0dbUI6q&#10;FcBCdGE7JnPUWUarEBE91lfkrAIiY5JLduFy/465Eg2++h76PhE4AgrbEC1ntaCiRE+96N9Hid6H&#10;Ild5H3H/RY6TJgqWjj0SyXH0MToWx1yJjoEjoJAGR0kddVSO9oLDebvO4DucrqMicVQBrtaPxhKd&#10;J45KJOq+HWNwJGYAC5rQtUnaogxn8R1tIMdmcFHE5TmSclFkHM77Ed0rEtH2jxQNvprrteu2yNkm&#10;BAgTdb7Rxe1IQq6et6sKkJ4ekXXtR0hP74vGHnW6RbpO1P2LaKvQMQ7HHgRAKqIBJ0vLw+GsnK73&#10;ScBxOMyznlQB0ePBRzncv37b2rVblKH/71grAFYcQS+KYwyONpBwVQFP+s3RAFPTE9cZPR5cpHvp&#10;cP+O9o8jEUXnhmMMAFYcLZgMZ/Fd5bXDhT8J/j3cf9GTKsCRBFwbno6KJFohZngGAaALCp61CXtX&#10;DmfjaAM9CXQ1Ik786UmTaI/7k54mx0gScLU7HIcEHGNx9P8d1RCAnQz7AI420NNNzzNPK5Knwd8R&#10;5L7paXJ8kgQU7J5ugp9xJEaHMYi25xx7EABdkIOvTdq7crRfHG0gyVVmtwblp8Ff9HT/RZHfqDUJ&#10;uPZjHInR4bz17+n/w7Y4gq/DZTnaQM6Xbd11fZHgP8L9F0V+o7tJQL+hi6jrlhzVqeM3chkTgC7I&#10;KdUm7l05FpprI9TVflBi/LYBGQn+YoT7L4pWat+SgOvUj3DNBUfgjSYiRxUC0BVHIHJM8mipLTmr&#10;gE9n0KPBf6T7L4q2Iq6SgIJc9DTYEcd8dLV/ouaI/j+kJ7oPIDnaQLpG7dqtcoylUHOj0eAvRrr/&#10;omgVIM5JQNd0tjhcidHRd3eMxTFXALoip1ObvC1yOR1HFeBwf0eOScCxoGe4/yJHYDwmAWey1W+W&#10;6fd37EM4KyOAbjgWnuOVDI5qRHJuSAqdbnG5OefrFlql4Oj4nXQv3O7W9ds7kpyj/eNsRwJ0xfHI&#10;veMIoKMaKXJtCDuZ6f6LHAHSjZJSNOBKrgTnWA8Z7zNAFUfgdTkex5FQSVVNJnSPZ7r/IleQdKH7&#10;4toTcQVdR/snowEBuCRLG8hZBbjbFBFcm9wOuVtkEVytH1di0zVq128R7R9YDkeAcgUWV1CQnKdU&#10;nuJy/442iZSlCtAmqes7uZK9Y+7R/oHlcDlvVxXgqEikDMHO0VOWFFhcyXF2FeD+jXW9KLqGIyFl&#10;SK4AzTj6767A4twwnflAjivQlSDnDJwzA5Wjz17kOIAgHMnV8WQ8wBQcbSCXGxPOTdNZ+wEux35s&#10;K7gqillVgGv8kpK7Y77pGg73f/ydAJZCi6A2qVvlcmRyqLXrP5XzwaU7uNz6Oam6riuNrgKcwV9y&#10;PWzlSNT6nWj/wNI42kBaCC4c4zlq5KZwD/dfcJ0qGlkFaMwOl13krOoc1SbtH1geVxXgcttOt1s0&#10;4hF9jdsR7M7u/8hKVYDOxTuD/6f70oprv4lXP8AWZKsCtLBqn/FUGlvvB3V6uv+Cqwro7VzdwV9y&#10;tvMcD6Lh/mEbtGBrk7xVzkWqcr/2GU/Vc1PY5f7l8L+53BWqAHff3/nbucaW4XkTABuuB5dcZbpw&#10;nQrqfSJohPsvrFIFuBK45oBrTuk6jgSqMQFshasv6txk1IKtfUaLegd/jXGU+y+4qoDebbFoEnC3&#10;7lyJ2lnpAqQhY2CJJKbewV+4gkrLUdpVqgARSQKu48VCLa/RiRpgKVyBxf0k7pNN6hHBf2ZQWaUK&#10;EE+SgPv3U7KrfU6r7rTpAJbFFVjcm2QtJzdGBH8xw/0XXC27Uf3sliTg7PsL171y73EBpMNVBWix&#10;ONHCu7MpPCr4Z2gp3Lkfd+RO1lfcSQLu4H933twR7h+2RwvGVQW4F8y3sY0K/qLF0X5SZENxtSpA&#10;fLpvSqju46muKg33D6/BFVgkd4/5ynmPDP4u9+9wu6tVAaKWBHQ/3XNF13P8TpJzQxogPY6nJSUt&#10;QDda2MfPGBn8het9RY7jhOd78VSqrEZyTAKaI+4E5Gz9uA81AKRHLre2GJ6ox3HD8rqI0cHf5f6d&#10;QWXFKkDot+sR/EWtyngq3vkDr8TldKUei9zdL76D654478eqVYDoEVxdBxmk0QYDIA3ODWE5PXeP&#10;dzSuQNujpeA65+5oS83EVaFJug4bv/BqnG5qhsN04nL/PVyvq2W38m+kYO3au5I49gnwg6vHLCmI&#10;rojrFdU9NxTfXgW4jnxKSoS4f4AfnBvC0ujNRgeu4NpzQ9H1O6n1sRqaU67Wj8TGL8AB54awtNJ+&#10;gMv99zgNdcb1O61UBWguOYP/qlUqQDecG8KSFuwqScDVVx7hKt9WBej7OuclrR+AC9ytoBUWm1oL&#10;tbG3aoT7L7ylCtDcce5PKemt2J4EGIbzVJCkBZyZldx/QYGxNoZWZa4C9B1d+zJFnPoBuIF74fU8&#10;GRNhRfdf2LkK6BH8NQezV6MAKdBCcfZdpYxJYEX3X9i5CnAfSNB3VHsTAG7iOhlzVKbH7ld2/wVX&#10;oMzUGtFbOWtjjIi+P8ADnC/ckjIlAJf7n3nSaccqYOc5B7AcrkCJ++/DjlWAKwnoAAJ9f4AAWkBy&#10;iLUFdlfZXJjjaKHuSYbnHJxVQKY+eTQJZPl9AJZHC6m2yO4oW/B3uX857yy4HHO2Y5JPv5eCP31/&#10;ACNPNoWzBX+55Z3cf2HXKkC0JgGCP0AnWpJAtuAvXA+5ZfxurjdlZqpsCi1JgL/tC9CRO8f0MgZI&#10;p/vPeKZc38/x7EbW73cnCWScdwDb8enkSdZF6DpfnjnI7FwFiE9JgOAPMJBaEsi6CHd3xwXX95Sy&#10;fs9aEtBc1HcHgIEcnxF4gzPOdkqmhmufI2sVII5JgLP+ABPRAswc/J3uf4VA84YqQGjOEfwB4CNv&#10;cv+FN1QBInOCAoDJyB3KudeCW4tWcf9H3lAFAABc8kb3X3BVARnedwQA0MSb3X+BKgAAXsmb3X+B&#10;KgAAXgfu/3dcVQBv1gSAJcD9/85Of/sAAOAj6lc73L+c8+ruv0AVAACvAPf/R1z3RA9eAQCkxOX+&#10;d+j9C30HPTHruCdFvGsfAFJyfEdMVHK7K7c89Lcb9B1q3y0iqgAASIfL/Z+V+T1HNXq4/rOoAgAg&#10;FbXXU7u0SjWgMR7f0NpL2lQGAEhBL/d/VuZqQH/wZsQ9KKIKAIAU9HT/Z2WrBtTy0Rn92lh7iioA&#10;AKajYFwLUL2VoRrQqx5Guv6z9PkAANMY6f7PmlUNyPXP/N5FVAEAMA0ddawFptEaWQ3oO7ue7HWI&#10;KgAApjCj932l3tVAOd5Z++yZUgsKAGAoWdz/WT2qgWyu/yyqAAAYyojz7k/lqgZGPNTlEFUAAAzD&#10;9Yrj3opUA0ogSiS162YUVQAADCGz+z+rtRpYxfWfRRUAAN1Zxf2fdacaUKIYubGtoK0niF2fSRUA&#10;AF1xuX8FWwW/2v+tlz5VAwqeI12/7mMZi6qO2n/TKqoAAOiGy/3rIaqCguDoXvuxGlDwneH69blH&#10;XA+W7fSHdAAgEQ73rwBYc+Guv5p1V0o6o13/pwqEKgAA0uJy/5968TOqgRFSUFaCO7v+M1QBAJAS&#10;R2BWINSro78xuhroKd23u69udlYBd+4zAMBXXO6/xZmqGsj89O0dqdr55vrPUAUAQBoUwEa6/zMK&#10;orXrZZa+613Xf4YqAADSoI3SWoBpVcSRrlQNyMG3uv4zrqR3PG0FANCE0/1Hg6LIXA3oO7oexKIK&#10;AIDpuB7UcvajM1YDOh7rDrSujXCqAABoRi7UEWhd7v+Ma7M0In03Jcke6J7p+rXPbRVVAAA04XKg&#10;PU+jzKwGerj+M1QBADAcl/vXNXq4/yNOp3xXo3rrrt9BogoAgFus4P6F/lLX6OB/1Ii3b7pOYVEF&#10;AMBXXI66p/vXdTPsAUi9W0FUAQAwDJf777U5mvHv8yph9qwGXFWA3noKAFAls/vX9bI/FayqxP29&#10;C1QBANAVl/t3u+GMrv9KvaoBqgAA6IbL/evJYRfF9TvGNVo9Nl1dSVDHZwEA/kk2968g5XgNxUwp&#10;cT19KVwNqgAAsKO+sMNl60RMlJVd/5X0fVxQBQCAFZf7V68+goLSyL/PO1KuasD1txmcrToAWJQs&#10;7l/HRke6fo1XwXR0m8lRDbiqAGd7CgAWxHW08qn7V8tnpOtXklGyOR7XdL319K6UdCLVElUAAIRx&#10;uf+nm4oKZCNdvwLeVe97xqZzpBpwjZUqAOCluF6n0Opm5b5Hv8pBwfbo+q+YUQ082ZDVPa9dr1Vq&#10;JwHAy5jl/hW4Rj7UpQDb6nJXqQaoAgDgEaPdfzneWbtGL0VfzeA6HXVXrdWA/tvadVpFFQDwIlyB&#10;4677H+36Vdm4XK3u1cixS0o8d3FtoPd4fQUAJMTh/hVkv7nV4vpHbvTqeGfE9V8xunq5Ww1QBQDA&#10;bVybh0oin9DnjOyjK8n0egV1IWs1QBUAALdwBItP7n+W6x/5muMZ1cCn76f/W+3ftUq/GQBsisv9&#10;KwDWUFKY4fp7tHy+MaMa+FThuDb1qQIANkVOubboW6SgW3OjCk6jXf9VFTISV+C9q6tqgCoAAC7R&#10;qZjagm/VuSetwOPqQd/RTNd/xehTTlKtGqAKAIAqLvd/DLwKFCNd/92TMbOYXQ3ot6n9d62iCgDY&#10;CLf7V6AZHey075DJ9V8xOilKR8dOFQAA/w+n+x/d7pDLXe1VBTMSZDkJRRUAAP/E5f7lwEcff1QQ&#10;XcH1XyEXXftePaXPdCWflieSASAhDvcvjWxr6LN2aUEogY3cJJdcn0cVALAwLvc/UqWVsRs6tVP7&#10;vtlFFQCwKCMfyopKbvPTg047MKMaiEq/y44JGWBrVnL/u7r+K1arBqgCABZCTnMF919c/8obvU/R&#10;8wyu/ZneogoAWIgZp09apeCX+aGuUaxSDehkEQAkJ7v7f7Prv0KJMHvFRhUAsACZHaWCnB4kgzrZ&#10;qwGqAIDEyFWPfinZXa3yKofZZK8GqAIAkqLTGrVFO1NqHaz2KocMZPwtJaoAgIRkdP+rv8phNlmr&#10;AaoAgGRkcoxy/bxN0ke2aoAqACARctkKurXFOlpve6hrFKoGMlV4/MYAScjgEMvxTujL6DeyXkmv&#10;tACAyWRw/7j+sWSpBvjNASYz0/0X189G7xxmVwNUAQATmen+dTpFThTmMrsaYA4ATGKG+8f150Qn&#10;c2q/V29RBQBMQP3XGe6fI4A5UUKe1Q6kCgAYzOyTP+o/swk4nxL4Z7aB1A4EgEHMcv81qQXAC97G&#10;o3uuJJxlHvC6D4BBZDkLfpRcIE//9keBX8duswT+IqoAgAFkcv81qRWhBAU+1OZRcs34XqCjqAIA&#10;OjPrtMcTsU8Qo/T3Myf8o5T8AaAT2d3/lbRPQHvoPtn6+y2iCgDoxEruvyb2Ca6R21fgz97m+Saq&#10;AIAO6Kx1bcGtKtpDv1LaPKsH/qNI8gBmVnf/V9L3emMi0Hdetc3zTVQBAEbUGqgttFZldpk62vgG&#10;56jfUnsiGQO/xuQaF1UAgAkFjNoia5WCj9C7fGY+OfpJGpdaIjuRvb+voK97rjajKpPaf9MqXRMA&#10;grjcf+2lXTqxIedd++8zaPV9gtLfz5xsay/2c7UbqQIAgrgCdHH/NeT8Mu8xrPa6CY01c39fc0rJ&#10;/xz4C/rf1/5dq6gCAAJokdYWVqtq7v8KOcKsgSv7MdLsbR4F/rtv7qQKAJjMCPd/ReZ9AkkO+8rB&#10;jkRjUJDL3t9vbaVRBQBMZIb7r6FxZG4PzdonUIDM3uaJ/uEeqgCASTjcv4KT6491rLBPMCLQrNDf&#10;d/3mVAEAE3C5fwXsHmRuD/XYJ1AgzN7fV1JyBf4jrqS/29FegG5kc/9XKFFlDYpStD2kwK/AlfU7&#10;Xh3jdEIVADAQl/tX8BuF3HH29lDLRrgS5+79/RZ0L2rjaBVVAMAXHG5TgWvGxqg+U4u8NqYMUuD8&#10;1B5SktB/kzHwa0zO/n4LzipgxrwEWIIV3f8VmfcJNK5yjxTcdjzG6caV2KkCACooEK3s/q9QUnPs&#10;afRS1iQ1us3zDaoAgI7IhdYWTKuyOiy1LjLvE2SRAr9aUVkC/xFXFdDrdBrAkjjdf8bAcUbOVmOt&#10;fYc3SvdCQXFGf78FzS1HxUQVAHBAAbG2UFq1Wn818z7BCCkQ6jdbIWkXqAIAjDhd1UqB5Ij2Cd7U&#10;HsrW32/BNV8lqgB4PS5HtZr7r7HzPoES9KxjnG5c+1VUAfBqcP/X7NIeKm2eHQJ/gSoAwADu/zvZ&#10;j5FeSQFy1TbPHagCAAIoMMgd1hZFi3Z0/zWyv26iSMlKSesNvwlVAMBDcP/3UTBVAsj6tO5RSgCf&#10;XjexE64qIPo3KwCWwuX+5cB2dpr6bkpwKwT+s/TbZHglR2+oAgAawf1/RsEg89s4W6XvsmuAowoA&#10;aAD3f43aPDsF/rMU5LQ/sBuuKmCnk1IAVVzuXydMdkBJbJX+vkv6rjvtEyip1b5nq6gCYGvUBsD9&#10;/0rp77vc46rapT1EFQDwBZf7X9k97t7mearVE4GrClB1BLAdb3f/CvwrPtA1WisfI3W18XbcJ4GX&#10;I4dXm+ytWik4KFFpvFn7+0rIWVtQGtdq+zxUAQAVXO5/lYWhwJ+5zaP7eHxNgwJX5upkpfYQVQDA&#10;CdcrDLIviuz9fQV5jfGqhZb9baQ6JaPxZ0b3sDb2VqkCAlgel/tX8MqIgqmCUuY2j4J6y+kS/Waq&#10;EGrXyyDd68ytQFc1RRUAy+NylNmcnwK/TjVlDvwaX7R1okSQdZ9AUsWVDaoAgB9cCyGT+1dAzd7m&#10;Ofb3XciNZm4PZdsnULuqNs5WrXzkGV7OTu5fY1BwzRj4NSaNraXN8xR9RvZ9ggxBU8moNr5WUQXA&#10;kihg1iZ0q2Y+Hi8XLeebvc0zIvDXyNweyrBPQBUAr8U1+We4/9LfzxrcNK4ebZ6nKEBlvVfSrPaQ&#10;qwpQogdYhlXdv8b9xv6+C92/7O2h0dWS635QBcAyKFDVJnGrRrh/BVN9TuY2z6j+vgs5X9d7n3pI&#10;93NUQKUKgFehnnltAreqt/svbZ7dj3HOJvM+gcale9wbqgB4DdndvwIqbZ7xyBi45kYP9dwn0G9Z&#10;+8xWUQVAajK7/xX6+xrjboH/zArHSDWP3VAFwPa4HJ6r371Cf1+BYaX+vhNVOlkTsvsYKVUAbE0m&#10;96/FlvkYpxaxxre7279L5n0CydUeclUBI/YtAJpwuH8FxogbXqHNs2N/34VMROb2UDQRUAXAlrjc&#10;vxb/ExT4FVwzBn6NSWN7a5vnCdn3CfR7Pm0PUQXAdjh67K3uX25KizD7MU4Cf4zM7SHNPY2vBWcV&#10;sPoRYdgAl/tXeX0HLSAF1oxuX1Kwos3jR/PM0WbspZb2kOZv7RqtogqAqSjIudz/t8VDfx+E5kHm&#10;9pAOMWiMn6AKgC1QC6Y2MVt15f61ULSYMrd56O/PQYHP5aR7SHP20z6Ba+xP980AQvR0/7q2Fkjm&#10;wK/x4b5ykHmfQKoZHM1xx5ipAmAKWnS1CdmqYx9TE5k2DzxF+wRqwdR+uww67xNQBcCSON2LrlX6&#10;upkD/7e+LuQh+zFSJSm1h1zrSKIKgGG4nIsCa+Y2j4II/f21ydwe0tx3VSxUATAEp2vJKAV+JTja&#10;PHuRfZ/AIaoA6I7L/WcT/f13kP0YaURUAdAVBcesffon0nfhGOc7KQcOavNiZVEFQDd2cf+lzUPg&#10;B7FTe8jxNl2AP7CD+9cip80DV2R/3cRdUQWAnZXdvxa1FjeBH+6Q/RjpN1EFgJUV3T/9fXCgirE2&#10;v7KLeQ82VnL/pb9PGQxOVtsnoAoACwqkK7h/jnHCCNRKXKU9RBUAYbK7f9o8MIMV9gn0pDHAY7K6&#10;f41Ji4/ADxnI3B5SxQLwiGwPyijw0+aBrCjYZnu3FVUAPCLTyR/6+7AS2V43QaUMzcjN1CbTKCn5&#10;0N+HlVELNcMempIRQBOu19S2SoFfi4bADzsxc59AawqgCbnv2mTqJV7TAG9AlfVoc0UCgGZGJQB9&#10;jhYFgR/exMhjpGwEQzM9Jyf9fYDf6d0e0loDaKLHJnDp7/OaBoA/0isRaM0BNOOajHIg9PcB7uE+&#10;RqrrATSjiVObUHdFmwfgOVo70Ycx9e8BHtOaBNTmkXsh8AP4eNIe0uYvVTeEuXNigWOcAP3R3pwq&#10;69oaPEr/DWsRrGhCaQKWslRuX2ea//ojJhvAOGTKtLmrQK91KMnxaz1yrBoAAAAAAAAAAAAAAAAA&#10;AAAAAAAAAAAAAAAAAAAAAAAAAAAAAAAAAAAAAAAAAAAAAAAAAAAAAAAAAAAAAAAAAAAAAAAAAAAA&#10;AAAAAAAAAAAAAAAA4FX88sv/AoEaFxDF5iTQAAAAAElFTkSuQmCCUEsDBAoAAAAAAAAAIQDmv15r&#10;TgsAAE4LAAAUAAAAZHJzL21lZGlhL2ltYWdlMi5zdmc8c3ZnIHZpZXdCb3g9IjAgMCA5NiA5NiIg&#10;eG1sbnM9Imh0dHA6Ly93d3cudzMub3JnLzIwMDAvc3ZnIiB4bWxuczp4bGluaz0iaHR0cDovL3d3&#10;dy53My5vcmcvMTk5OS94bGluayIgaWQ9Ikljb25zX0NlbGxUb3dlciIgb3ZlcmZsb3c9ImhpZGRl&#10;biI+PHBhdGggZD0iTTQwIDM1IDQyLjggMzIuMkMzOS43MzE4IDI5LjAxOTQgMzkuNzMxOCAyMy45&#10;ODA2IDQyLjggMjAuOEw0MCAxOEMzNS4zMzI2IDIyLjcwNTYgMzUuMzMyNiAzMC4yOTQ0IDQwIDM1&#10;WiIvPjxwYXRoIGQ9Ik0zNC40IDQwLjYgMzcuMiAzNy44QzMwLjk1OTIgMzEuNTk4OCAzMC45Mjcx&#10;IDIxLjUxMjUgMzcuMTI4MyAxNS4yNzE3IDM3LjE1MjEgMTUuMjQ3NyAzNy4xNzYgMTUuMjIzOCAz&#10;Ny4yIDE1LjJMMzQuNCAxMi40QzI2LjYxMjggMjAuMDc3MiAyNi41MjM2IDMyLjYxMzUgMzQuMjAw&#10;NyA0MC40MDA3IDM0LjI2NjcgNDAuNDY3NiAzNC4zMzMxIDQwLjUzNCAzNC40IDQwLjZaIi8+PHBh&#10;dGggZD0iTTMxLjUgNDMuNUMyMi4xNjUxIDM0LjA4ODkgMjIuMTY1MSAxOC45MTExIDMxLjUgOS41&#10;TDI4LjcgNi43QzE3Ljc2NDggMTcuNjM0MSAxNy43NjM5IDM1LjM2MjcgMjguNjk4IDQ2LjI5OCAy&#10;OC42OTg3IDQ2LjI5ODcgMjguNjk5MyA0Ni4yOTkzIDI4LjcgNDYuM1oiLz48cGF0aCBkPSJNNTcg&#10;MzVDNjEuNjY3NCAzMC4yOTQ0IDYxLjY2NzQgMjIuNzA1NiA1NyAxOEw1NC4yIDIwLjhDNTUuNjk1&#10;MSAyMi4zMTc5IDU2LjUyMjkgMjQuMzY5NSA1Ni41IDI2LjUgNTYuNTAzNSAyOC42MjY3IDU1LjY3&#10;ODUgMzAuNjcxMiA1NC4yIDMyLjJaIi8+PHBhdGggZD0iTTU5LjggMzcuOCA2Mi42IDQwLjZDNzAu&#10;Mzg3MiAzMi45MjI4IDcwLjQ3NjQgMjAuMzg2NSA2Mi43OTkzIDEyLjU5OTMgNjIuNzMzMyAxMi41&#10;MzI0IDYyLjY2NjkgMTIuNDY2IDYyLjYgMTIuNEw1OS44IDE1LjJDNjYuMDQwOCAyMS40MDEyIDY2&#10;LjA3MjkgMzEuNDg3NSA1OS44NzE3IDM3LjcyODMgNTkuODQ3OSAzNy43NTIzIDU5LjgyNCAzNy43&#10;NzYyIDU5LjggMzcuOFoiLz48cGF0aCBkPSJNNjUuNSA0My41IDY4LjMgNDYuM0M3OS4yMzUyIDM1&#10;LjM2NTkgNzkuMjM2MSAxNy42MzczIDY4LjMwMiA2LjcwMjAyIDY4LjMwMTQgNi43MDEzNSA2OC4z&#10;MDA3IDYuNzAwNjcgNjguMyA2LjdMNjUuNSA5LjVDNzQuODM0OSAxOC45MTExIDc0LjgzNDkgMzQu&#10;MDg4OSA2NS41IDQzLjVaIi8+PHBhdGggZD0iTTc5IDg2LjcxIDc5IDg2LjcxQzc4Ljk2OTIgODYu&#10;NTMyNCA3OC45MTE5IDg2LjM2MDUgNzguODMgODYuMiA3OC44MyA4Ni4yIDc4LjgzIDg2LjIgNzgu&#10;ODMgODYuMTRMNTAuMzMgMzAuNjRDNTAuMjQzMiAzMC40NzczIDUwLjEzMTkgMzAuMzI4OSA1MCAz&#10;MC4yIDUyLjA0NzkgMjkuMzcxNiA1My4wMzY1IDI3LjAzOTggNTIuMjA4MSAyNC45OTE5IDUxLjM3&#10;OTcgMjIuOTQ0IDQ5LjA0NzkgMjEuOTU1NCA0NyAyMi43ODM4IDQ0Ljk1MjEgMjMuNjEyMiA0My45&#10;NjM1IDI1Ljk0NCA0NC43OTE5IDI3Ljk5MTkgNDUuMTk4NCAyOC45OTY3IDQ1Ljk5NTIgMjkuNzkz&#10;NSA0NyAzMC4yIDQ2Ljg5MzIgMzAuMzE3NSA0Ni44MDI0IDMwLjQ0ODcgNDYuNzMgMzAuNTlMMTgu&#10;MjMgODYuMDlDMTguMjMgODYuMDkgMTguMjMgODYuMDkgMTguMjMgODYuMTUgMTguMTQ4MSA4Ni4z&#10;MTA1IDE4LjA5MDggODYuNDgyNSAxOC4wNiA4Ni42NkwxOC4wNiA4Ni42NkMxOC4wMzUxIDg2Ljgy&#10;NTcgMTguMDM1MSA4Ni45OTQzIDE4LjA2IDg3LjE2IDE4LjA2IDg3LjE2IDE4LjA2IDg3LjI0IDE4&#10;LjA2IDg3LjI4IDE4LjA4NzIgODcuNDQxOCAxOC4xMzQyIDg3LjU5OTcgMTguMiA4Ny43NSAxOC4y&#10;IDg3Ljc1IDE4LjIgODcuNzUgMTguMiA4Ny43NSAxOC4yIDg3Ljc1IDE4LjMgODcuODkgMTguMzQg&#10;ODcuOTcgMTguNDAwOSA4OC4wNzA1IDE4LjQ2NzcgODguMTY3MyAxOC41NCA4OC4yNkwxOC41NCA4&#10;OC4yNkMxOC41OTA5IDg4LjMwMzIgMTguNjQ0MyA4OC4zNDMyIDE4LjcgODguMzggMTguNzg2NCA4&#10;OC40NjE4IDE4Ljg4MDEgODguNTM1NSAxOC45OCA4OC42IDE5LjA1ODEgODguNjQwOCAxOS4xMzgy&#10;IDg4LjY3NzUgMTkuMjIgODguNzFMMTkuNTIgODguODIgMTkuNzggODguODIgMjAgODkgMjAuMTQg&#10;ODkgMjAuMjcgODlDMjAuNDUzMiA4OC45ODI4IDIwLjYzMjMgODguOTM1NSAyMC44IDg4Ljg2TDQ4&#10;LjUyIDc2LjY3IDc2LjIgODguODNDNzYuNDUxMSA4OC45NDQ0IDc2LjcyNDEgODkuMDAyNCA3NyA4&#10;OUw3NyA4OUM3Ny4xNjU2IDg4Ljk5NyA3Ny4zMzAyIDg4Ljk3MzUgNzcuNDkgODguOTNMNzcuNjMg&#10;ODguOTNDNzcuNzU3IDg4Ljg4MTggNzcuODgwNyA4OC44MjUgNzggODguNzZMNzguMDkgODguN0M3&#10;OC4yMjA4IDg4LjYxNzYgNzguMzQxNiA4OC41MjAzIDc4LjQ1IDg4LjQxTDc4LjQ1IDg4LjQxQzc4&#10;LjUyOCA4OC4zMTIzIDc4LjU5ODIgODguMjA4NiA3OC42NiA4OC4xIDc4LjcwMzYgODguMDM1NiA3&#10;OC43NDM3IDg3Ljk2ODggNzguNzggODcuOSA3OC43OCA4Ny45IDc4Ljc4IDg3LjkgNzguNzggODcu&#10;OSA3OC44NDc2IDg3Ljc0NjkgNzguODk0NyA4Ny41ODU1IDc4LjkyIDg3LjQyIDc4LjkyIDg3LjQy&#10;IDc4LjkyIDg3LjM1IDc4LjkyIDg3LjMxIDc4Ljk4MjggODcuMTE2NSA3OS4wMDk5IDg2LjkxMzIg&#10;NzkgODYuNzFaTTYyIDYyLjE2IDUxLjkgNTUuMzMgNTYuNzcgNTJaTTQ4LjUgMzUuODggNTQuOTMg&#10;NDguMzkgNDguMzUgNTIuOTIgNDIuMzUgNDguOTJDNDIuMjE5OCA0OC44MjkyIDQyLjA3ODcgNDgu&#10;NzU1MyA0MS45MyA0OC43Wk00MC4xMiA1Mi4xOSA0NC44MSA1NS4zNiAzNSA2Mi4wOVpNMjQuMzUg&#10;ODIuOTEgMzEuNDEgNjkuMTUgNDMuNTQgNzQuNDhaTTM1LjU0IDY2LjYgNDguMzcgNTcuNzcgNjEu&#10;NDUgNjYuNjIgNDguNTIgNzIuM1pNNjkuNTQgODEuNTQgNTMuNDkgNzQuNDkgNjUuNiA2OS4xNyA3&#10;Mi42NSA4Mi45WiIvPjwvc3ZnPlBLAwQKAAAAAAAAACEAMcV5x0ASAABAEgAAFAAAAGRycy9tZWRp&#10;YS9pbWFnZTMucG5niVBORw0KGgoAAAANSUhEUgAAAYAAAAGACAYAAACkx7W/AAAAAXNSR0IArs4c&#10;6QAAAARnQU1BAACxjwv8YQUAAAAJcEhZcwAAOw4AADsOAcy2oYMAABHVSURBVHhe7d3tjSbWdaxR&#10;huAQFIJCcAg3BIegEJQBQ3AICoE3A4egEBjC9dtGGbSGJdn3oACTs9cCnt/V/eLs4Uzz6wcAAAAA&#10;AAAAAAAAAAAAAAAAAAAAAAAAAIDv3U8//PDHT3/6vz/88JdP//bp/0m/4/766S+fN/3nT3/IMwe+&#10;9TmQf/kcy8//5Xik76qv39zkuQP/6XMcX7/jr0cjfWd9/joA/Iev3xWVI5G+2/xJAD4+h/CHz0H4&#10;sY/O9fX2cwZwk9/962qft//nnAHc9DkEP/vX1f6SM4CbPkfw9Y/JteOQvvd+zhnATeUopDPlDOCm&#10;dhTSlXIGcFM7CulKOQO4qR2FdKWcAdzUjkK6Us4AbmpHIV0pZwA3taOQrpQzgJvaUUhXyhnATe0o&#10;9A/7+n8k/PjTDz/8n09/zMf4v+brv2eTr+XPn6/Lv9T3/1k+RripHYX+bv/6+YX2n/LR/SZ9vsYf&#10;v/ma9Q/KxwY3taPQr/v6XXY+st+8z9f6z+170K/LRwY3taPQr/oxH9fvxtfX/M33oFI+LripHYX+&#10;pr/+1n/s8/d8fe3ffC/6pnxUcFM7Cv1Nv7vf/f+n/I3h9j0p5aOCm9pR6Jd+Tz/7/9bX196+J/1S&#10;Piq4qR2Ffunzi+jv9n8b+PWjq/Y96ZfyUcFN7Sj0S/4C8H2XjwpuakehX/r8Ivov+ah+dz5fu38c&#10;9L8pHxXc1I5Cv/T5RfR3+z8O/3zt/of//035qOCmdhT6m/6aj+p3JT/++emb70XflI8LbmpHoV/1&#10;u/tHQb/+5FK+D31TPi64qR2Fft3Xz9Pzkf3mfb7Wr3/88+dvvwf9unxkcFM7Cv3dftN/EsiPfb7+&#10;ExB+8f8flo8ObmpHoX/Yv339eOXrTwRfv+DmY/xf8/U15Gv5+hu+X/+p6vY16++UjxFuakchXSln&#10;ADe1o5CulDOAm9pRSFfKGcBN7SikK+UM4KZ2FNKVcgZwUzsK6Uo5A7ipHYV0pZwB3NSOQrpSzgBu&#10;akchXSlnADe1o5CulDOAm9pRSFfKGcBN7SikK+UM4KZ2FNKVcgZwUzsK6Uo5A7ipHYV0pZwB3NSO&#10;QrpSzgBuakexLDPwpL2pZZmBm9pRLMsMPGlvallm4KZ2FMsyA0/am1qWGbipHcWyzMCT9qaWZQZu&#10;akexLDPwpL2pZZmBm9pRLMsMPGlvallm4KZ2FMsyA0/am1qWGbipHcWyzMCT9qaWZQZuakexLDPw&#10;pL2pZZmBm9pRLMsMPGlvallm4KZ2FMsyA0/am1qWGbipHcWyzMCT9qaWZQZuakexLDPwpL2pZZmB&#10;m9pRLMsMPGlvallm4KZ2FMsyA0/am1qWGbipHcWyzMCT9qaWZQZuakexLDPwpL2pZZmBm9pRLMsM&#10;PGlvallm4KZ2FMsyA0/am1qWGbipHcWyzMCT9qaWZQZuakexLDPwpL2pZZmBm9pRLMsMPGlvallm&#10;4KZ2FMsyA0/am1qWGbipHcWyzMCT9qaWZQZuakexLDPwpL2pZZmBm9pRLMsMPGlvallm4KZ2FMsy&#10;A0/am1qWGbipHcWyzMCT9qaWZQZuakexLDPwpL2pZZmBm9pRLMsMPGlvallm4KZ2FMsyA0/am1qW&#10;GbipHcWyzMCT9qaWZQZuakexLDPwpL2pZZmBm9pRLMsMPGlvallm4KZ2FMsyA0/am1qWGbipHcWy&#10;zMCT9qaWZQZuakexLDPwpL2pZZmBm9pRLMsMPGlvallm4KZ2FMsyA0/am1qWGbipHcWyzMCT9qaW&#10;ZQZuakexLDPwpL2pZZmBm9pRLMsMPGlvallm4KZ2FMsyA0/am1qWGbipHcWyzMCT9qaWZQZuakex&#10;LDPwpL2pZZmBm9pRLMsMPGlvallm4KZ2FMsyA0/am1qWGbipHcWyzMCT9qaWZQZuakexLDPwpL2p&#10;ZZmBm9pRLMsMPGlvallm4KZ2FMsyA0/am1qWGbipHcWyzMCT9qaWZQZuakexLDPwpL2pZZmBm9pR&#10;LMsMPGlvallm4KZ2FMsyA0/am1qWGbipHcWyzMCT9qaWZQZuakexLDPwpL2pZZmBm9pRLMsMPGlv&#10;allm4KZ2FMsyA0/am1qWGbipHcWyzMCT9qaWZQZuakexLDPwpL2pZZmBm9pRLMsMPGlvallm4KZ2&#10;FMsyA0/am1qWGbipHcWyzMCT9qaWZQZuakexLDPwpL2pZZmBm9pRLMsMPGlvallm4KZ2FMsyA0/a&#10;m1qWGbipHcWyzMCT9qaWZQZuakexLDPwpL2pZZmBm9pRLMsMPGlvallm4KZ2FMsyA0/am1qWGbip&#10;HcWyzMCT9qaWZQZuakexLDPwpL2pZZmBm9pRLMsMPGlvallm4KZ2FMsyA0/am1qWGbipHcWyzMCT&#10;9qaWZQZuakexLDPwpL2pZZmBm9pRLMsMPGlvallm4KZ2FMsyA0/am1qWGbipHcWyzMCT9qaWZQZu&#10;akexLDPwpL2pZZmBm9pRLMsMPGlvallm4KZ2FMsyA0/am1qWGbipHcWyzMCT9qaWZQZuakexLDPw&#10;pL2pZZmBm9pRLMsMPGlvallm4KZ2FMsyA0/am1qWGbipHcWyzMCT9qaWZQZuakexLDPwpL2pZZmB&#10;m9pRLMsMPGlvallm4KZ2FMsyA0/am1qWGbipHcWyzMCT9qaWZQZuakexLDPwpL2pZZmBm9pRLMsM&#10;PGlvallm4KZ2FMsyA0/am1qWGbipHcWyzMCT9qaWZQZuakexLDPwpL2pZZmBm9pRLMsMPGlvallm&#10;4KZ2FMsyA0/am1qWGbipHcWyzMCT9qaWZQZuakexLDPwpL2pZZmBm9pRLMsMPGlvallm4KZ2FMsy&#10;A0/am1qWGbipHcWyzMCT9qaWZQZuakexLDPwpL2pZZmBm9pRLMsMPGlvallm4KZ2FMsyA0/am1qW&#10;GbipHcWyzMCT9qaWZQZuakexLDPwpL2pZZmBm9pRLMsMPGlvallm4KZ2FMsyA0/am1qWGbipHcWy&#10;zMCT9qaWZQZuakexLDPwpL2pZZmBm9pRLMsMPGlvallm4KZ2FMsyA0/am1qWGbipHcWyzMCT9qaW&#10;ZQZuakexLDPwpL2pZZmBm9pRLMsMPGlvallm4KZ2FMsyA0/am1qWGbipHcWyzMCT9qaWZQZuakex&#10;LDPwpL2pZZmBm9pRLMsMPGlvallm4KZ2FMsyA0/am1qWGbipHcWyzMCT9qaWZQZuakexLDPwpL2p&#10;ZZmBm9pRLMsMPGlvallm4KZ2FMsyA0/am1qWGbipHcWyzMCT9qaWZQZuakexLDPwpL2pZZmBm9pR&#10;LMsMPGlvallm4KZ2FMsyA0/am1qWGbipHcWyzMCT9qaWZQZuakexLDPwpL2pZZmBm9pRLMsMPGlv&#10;allm4KZ2FMsyA0/am1qWGbipHcWyzMCT9qaWZQZuakexLDPwpL2pZZmBm9pRLMsMPGlvallm4KZ2&#10;FMsyA0/am1qWGbipHcWyzMCT9qaWZQZuakexLDPwpL2pZZmBm9pRLMsMPGlvallm4KZ2FMsyA0/a&#10;m1qWGbipHcWyzMCT9qaWZQZuakexLDPwpL2pZZmBm9pRLMsMPGlvallm4KZ2FMsyA0/am1qWGbip&#10;HcWyzMCT9qaWZQZuakexLDPwpL2pZZmBm9pRLMsMPGlvallm4KZ2FMsyA0/am1qWGbipHcWyzMCT&#10;9qaWZQZuakexLDPwpL2pZZmBm9pRLMsMPGlvallm4KZ2FMsyA0/am1qWGbipHcWyzMCT9qaWZQZu&#10;akexLDPwpL2pZZmBm9pRLMsMPGlvallm4KZ2FMsyA0/am1qWGbipHcWyzMCT9qaWZQZuakexLDPw&#10;pL2pZZmBm9pRLMsMPGlvallm4KZ2FMsyA0/am1qWGbipHcWyzMCT9qaWZQZuakexLDPwpL2pZZmB&#10;m9pRLMsMPGlvallm4KZ2FMsyA0/am1qWGbipHcWyzMCT9qaWZQZuakexLDPwpL2pZZmBm9pRLMsM&#10;PGlvallm4KZ2FMsyA0/am1qWGbipHcWyzMCT9qaWZQZuakexLDPwpL2pZZmBm9pRLMsMPGlvallm&#10;4KZ2FMsyA0/am1qWGbipHcWyzMCT9qaWZQZuakexLDPwpL2pZZmBm9pRLMsMPGlvallm4KZ2FMsy&#10;A0/am1qWGbipHcWyzMCT9qaWZQZuakexLDPwpL2pZZmBm9pRLMsMPGlvallm4KZ2FMsyA0/am1qW&#10;GbipHcWyzMCT9qaWZQZuakexLDPwpL2pZZmBm9pRLMsMPGlvallm4KZ2FMsyA0/am1qWGbipHcWy&#10;zMCT9qaWZQZuakexLDPwpL2pZZmBm9pRLMsMPGlvallm4KZ2FMsyA0/am1qWGbipHcWyzMCT9qaW&#10;ZQZuakexLDPwpL2pZZmBm9pRLMsMPGlvallm4KZ2FMsyA0/am1qWGbipHcWyzMCT9qaWZQZuakex&#10;LDPwpL2pZZmBm9pRLMsMPGlvallm4KZ2FMsyA0/am1qWGbipHcWyzMCT9qaWZQZuakexLDPwpL2p&#10;ZZmBm9pRLMsMPGlvallm4KZ2FMsyA0/am1qWGbipHcWyzMCT9qaWZQZuakexLDPwpL2pZZmBm9pR&#10;LMsMPGlvallm4KZ2FMsyA0/am1qWGbipHcWyzMCT9qaWZQZuakexLDPwpL2pZZmBm9pRLMsMPGlv&#10;allm4KZ2FMsyA0/am1qWGbipHcWyzMCT9qaWZQZuakexLDPwpL2pZZmBm9pRLMsMPGlvallm4KZ2&#10;FMsyA0/am1qWGbipHcWyzMCT9qaWZQZuakexLDPwpL2pZZmBm9pRLMsMPGlvallm4KZ2FMsyA0/a&#10;m1qWGbipHcWyzMCT9qaWZQZuakexLDPwpL2pZZmBm9pRLMsMPGlvallm4KZ2FMsyA0/am1qWGbip&#10;HcWyzMCT9qaWZQZuakexLDPwpL2pZZmBm9pRLMsMPGlvallm4KZ2FMsyA0/am1qWGbipHcWyzMCT&#10;9qaWZQZuakexLDPwpL2pZZmBm9pRLMsMPGlvallm4KZ2FMsyA0/am1qWGbipHcWyzMCT9qaWZQZu&#10;akexLDPwpL2pZZmBm9pRLMsMPGlvallm4KZ2FMsyA0/am1qWGbipHcWyzMCT9qaWZQZuakexLDPw&#10;pL2pZZmBm9pRLMsMPGlvallm4KZ2FMsyA0/am1qWGbipHcWyzMCT9qaWZQZuakexLDPwpL2pZZmB&#10;m9pRLMsMPGlvallm4KZ2FMsyA0/am1qWGbipHcWyzMCT9qaWZQZuakexLDPwpL2pZZmBm9pRLMsM&#10;PGlvallm4KZ2FMsyA0/am1qWGbipHcWyzMCT9qaWZQZuakexLDPwpL2pZZmBm9pRLMsMPGlvallm&#10;4KZ2FMsyA0/am1qWGbipHcWyzMCT9qaWZQZuakexLDPwpL2pZZmBm9pRLMsMPGlvallm4KZ2FMsy&#10;A0/am1qWGbipHcWyzMCT9qaWZQZuakchXSlnADe1o5CulDOAm9pRSFfKGcBN7SikK+UM4KZ2FNKV&#10;cgZwUzsK6Uo5A7ipHYV0pZwB3NSOQrpSzgBuakchXSlnADe1o5CulDOAm9pRSFfKGcBN7SikK+UM&#10;4KZ2FNKVcgZwUzsK6Uo5A7ipHYV0pZwB3NSOQrpSzgBuakchXSlnADe1o5CulDOAm9pRSFfKGcBN&#10;7SikK+UM4KZ2FNKVcgZwUzsK6Uo5A7ipHYV0pZwB3NSOQrpSzgBuakchXSlnADe1o5CulDOAm9pR&#10;SFfKGcBN7SikK+UM4KZ2FNKVcgZwUzsK6Uo5A7ipHYV0pZwB3NSOQrpSzgBuakchXSlnADe1o5Cu&#10;lDOAm9pRSFfKGcBN7SikK+UM4KZ2FNKVcgZwUzsK6Uo5A7ipHYV0pZwB3NSOQrpSzgBu+hzBX789&#10;CulIP+cM4KbPEfzrN0chXemnnAHc9LmAP5fDkC70Y84Abvr8BeAP5TCk772fP2//n3MGcNfnEP5U&#10;DkT6bvv6k2+eP/A5ip++PRLpO+0vn78A/FOePvDFnwT0nff1Y58/+cUf/o7Pcfzx09ffGP76E8HP&#10;/+V4pN9jX2/46y3/+PW288wBAAAAAAAAAAAAAAAAAAAAAAAAAAAAAAC+Uz/88O9oaHxDPx7vWwAA&#10;AABJRU5ErkJgglBLAwQKAAAAAAAAACEA5W1MeqEBAAChAQAAFAAAAGRycy9tZWRpYS9pbWFnZTQu&#10;c3ZnPHN2ZyB2aWV3Qm94PSIwIDAgOTYgOTYiIHhtbG5zPSJodHRwOi8vd3d3LnczLm9yZy8yMDAw&#10;L3N2ZyIgeG1sbnM6eGxpbms9Imh0dHA6Ly93d3cudzMub3JnLzE5OTkveGxpbmsiIGlkPSJJY29u&#10;c19TbWFydFBob25lIiBvdmVyZmxvdz0iaGlkZGVuIj48cGF0aCBkPSJNNjYgODAgMzAgODAgMzAg&#10;MTYgNjYgMTYgNjYgODBaTTQ0IDggNTIgOEM1My4xIDggNTQgOC45IDU0IDEwIDU0IDExLjEgNTMu&#10;MSAxMiA1MiAxMkw0NCAxMkM0Mi45IDEyIDQyIDExLjEgNDIgMTAgNDIgOC45IDQyLjkgOCA0NCA4&#10;Wk03MCA0IDI2IDRDMjQuOSA0IDI0IDQuOSAyNCA2TDI0IDkwQzI0IDkxLjEgMjQuOSA5MiAyNiA5&#10;Mkw3MCA5MkM3MS4xIDkyIDcyIDkxLjEgNzIgOTBMNzIgNkM3MiA0LjkgNzEuMSA0IDcwIDRaIiBm&#10;aWxsPSIjQzAwMDAwIi8+PC9zdmc+UEsDBAoAAAAAAAAAIQCdQzff+g0AAPoNAAAUAAAAZHJzL21l&#10;ZGlhL2ltYWdlNS5wbmeJUE5HDQoaCgAAAA1JSERSAAABgAAAAYAIBgAAAKTHtb8AAAABc1JHQgCu&#10;zhzpAAAABGdBTUEAALGPC/xhBQAAAAlwSFlzAAA7DgAAOw4BzLahgwAADY9JREFUeF7t3WFxHIYV&#10;hVFDKIRCCIQycCAUQiCEQSAUgsIgEAohEAyh1cbq2GNfN+m8O9NI95yZ7/+u5l1Zu5KldwAAAAAA&#10;AAAAAAAAAAAAAAAAAAAAAAAAAG/e0/vvnvvh3c/fPz33z+f+Jb3ifn3u6fmmf3zury9XDnzl6f3f&#10;n8fy4bPxSG+rxxc3wBc+fsWfRyO9rX55uXrg5S2fNBTpbeaVADx7vC/qbR8t5nsCzPPVv1Z7fGMY&#10;pnnvX7s9vawARn38Mbk0Dumt9+FlBTAqD0PaCKalUUgrwbQ0CmklmJZGIa0E09IopJVgWhqFtBJM&#10;S6OQVoJpaRTSSjAtjUL/rcffSPjp3dP775/77uWj+P/z+H02Hx/Lj8+Py3/q+1+DaWkU+lb/eP5E&#10;+5eXj9yf0+Mfp/zYlYJpaRT6usdX2a/F0/u/xeegr4NpaRT6sp9ePlqvh1cCfyyYlkahz/v1T/+2&#10;z7f4nsDvB9PSKPR5r++r///4+I3h9Jz0n2BaGoU+9Zre+//S47Gn56RPwbQ0Cn3qNf/ZwMdbV+k5&#10;6VMwLY1Cn/IPwNsOpqVR6FNP7//+8pF6ffw46O8H09Io9KnX/IfD/cH/3w+mpVHo8359+Ui9Lh/f&#10;/vnli+eiL4NpaRT6stf3o6B+BPSPBdPSKPR1j/fTX4uPP/754avnoK+DaWkU+lZ/7lcCH9/2efwK&#10;CJ/8/2gwLY1C/61//vb2yuMVwZ/hV0Q8HsPHx/L4hu/jV1Wnx6xvBdPSKKSVYFoahbQSTEujkFaC&#10;aWkU0kowLY1CWgmmpVFIK8G0NAppJZiWRiGtBNPSKKSVYFoahbQSTEujkFaCaWkU0kowLY1CWgmm&#10;pVFIK8G0NAppJZiWRiGtBNPSKJrBRbqpZjAtjaIZXKSbagbT0iiawUW6qWYwLY2iGVykm2oG09Io&#10;msFFuqlmMC2NohlcpJtqBtPSKJrBRbqpZjAtjaIZXKSbagbT0iiawUW6qWYwLY2iGVykm2oG09Io&#10;msFFuqlmMC2NohlcpJtqBtPSKJrBRbqpZjAtjaIZXKSbagbT0iiawUW6qWYwLY2iGVykm2oG09Io&#10;msFFuqlmMC2NohlcpJtqBtPSKJrBRbqpZjAtjaIZXKSbagbT0iiawUW6qWYwLY2iGVykm2oG09Io&#10;msFFuqlmMC2NohlcpJtqBtPSKJrBRbqpZjAtjaIZXKSbagbT0iiawUW6qWYwLY2iGVykm2oG09Io&#10;msFFuqlmMC2NohlcpJtqBtPSKJrBRbqpZjAtjaIZXKSbagbT0iiawUW6qWYwLY2iGVykm2oG09Io&#10;msFFuqlmMC2NohlcpJtqBtPSKJrBRbqpZjAtjaIZXKSbagbT0iiawUW6qWYwLY2iGVykm2oG09Io&#10;msFFuqlmMC2NohlcpJtqBtPSKJrBRbqpZjAtjaIZXKSbagbT0iiawUW6qWYwLY2iGVykm2oG09Io&#10;msFFuqlmMC2NohlcpJtqBtPSKJrBRbqpZjAtjaIZXKSbagbT0iiawUW6qWYwLY2iGVykm2oG09Io&#10;msFFuqlmMC2NohlcpJtqBtPSKJrBRbqpZjAtjaIZXKSbagbT0iiawUW6qWYwLY2iGVykm2oG09Io&#10;msFFuqlmMC2NohlcpJtqBtPSKJrBRbqpZjAtjaIZXKSbagbT0iiawUW6qWYwLY2iGVykm2oG09Io&#10;msFFuqlmMC2NohlcpJtqBtPSKJrBRbqpZjAtjaIZXKSbagbT0iiawUW6qWYwLY2iGVykm2oG09Io&#10;msFFuqlmMC2NohlcpJtqBtPSKJrBRbqpZjAtjaIZXKSbagbT0iiawUW6qWYwLY2iGVykm2oG09Io&#10;msFFuqlmMC2NohlcpJtqBtPSKJrBRbqpZjAtjaIZXKSbagbT0iiawUW6qWYwLY2iGVykm2oG09Io&#10;msFFuqlmMC2NohlcpJtqBtPSKJrBRbqpZjAtjaIZXKSbagbT0iiawUW6qWYwLY2iGVykm2oG09Io&#10;msFFuqlmMC2NohlcpJtqBtPSKJrBRbqpZjAtjaIZXKSbagbT0iiawUW6qWYwLY2iGVykm2oG09Io&#10;msFFuqlmMC2NohlcpJtqBtPSKJrBRbqpZjAtjaIZXKSbagbT0iiawUW6qWYwLY2iGVykm2oG09Io&#10;msFFuqlmMC2NohlcpJtqBtPSKJrBRbqpZjAtjaIZXKSbagbT0iiawUW6qWYwLY2iGVykm2oG09Io&#10;msFFuqlmMC2NohlcpJtqBtPSKJrBRbqpZjAtjaIZXKSbagbT0iiawUW6qWYwLY2iGVykm2oG09Io&#10;msFFuqlmMC2NohlcpJtqBtPSKJrBRbqpZjAtjaIZXKSbagbT0iiawUW6qWYwLY2iGVykm2oG09Io&#10;msFFuqlmMC2NohlcpJtqBtPSKJrBRbqpZjAtjaIZXKSbagbT0iiawUW6qWYwLY2iGVykm2oG09Io&#10;msFFuqlmMC2NohlcpJtqBtPSKJrBRbqpZjAtjaIZXKSbagbT0iiawUW6qWYwLY2iGVykm2oG09Io&#10;msFFuqlmMC2NohlcpJtqBtPSKJrBRbqpZjAtjaIZXKSbagbT0iiawUW6qWYwLY2iGVykm2oG09Io&#10;msFFuqlmMC2NohlcpJtqBtPSKJrBRbqpZjAtjaIZXKSbagbT0iiawUW6qWYwLY2iGVykm2oG09Io&#10;msFFuqlmMC2NohlcpJtqBtPSKJrBRbqpZjAtjaIZXKSbagbT0iiawUW6qWYwLY2iGVykm2oG09Io&#10;msFFuqlmMC2NohlcpJtqBtPSKJrBRbqpZjAtjaIZXKSbagbT0iiawUW6qWYwLY2iGVykm2oG09Io&#10;msFFuqlmMC2NohlcpJtqBtPSKJrBRbqpZjAtjaIZXKSbagbT0iiawUW6qWYwLY2iGVykm2oG09Io&#10;msFFuqlmMC2NohlcpJtqBtPSKJrBRbqpZjAtjaIZXKSbagbT0iiawUW6qWYwLY2iGVykm2oG09Io&#10;msFFuqlmMC2NohlcpJtqBtPSKJrBRbqpZjAtjaIZXKSbagbT0iiawUW6qWYwLY2iGVykm2oG09Io&#10;msFFuqlmMC2NohlcpJtqBtPSKJrBRbqpZjAtjaIZXKSbagbT0iiawUW6qWYwLY2iGVykm2oG09Io&#10;msFFuqlmMC2NohlcpJtqBtPSKJrBRbqpZjAtjaIZXKSbagbT0iiawUW6qWYwLY2iGVykm2oG09Io&#10;msFFuqlmMC2NohlcpJtqBtPSKJrBRbqpZjAtjaIZXKSbagbT0iiawUW6qWYwLY2iGVykm2oG09Io&#10;msFFuqlmMC2NohlcpJtqBtPSKJrBRbqpZjAtjaIZXKSbagbT0iiawUW6qWYwLY2iGVykm2oG09Io&#10;msFFuqlmMC2NohlcpJtqBtPSKJrBRbqpZjAtjaIZXKSbagbT0iiawUW6qWYwLY2iGVykm2oG09Io&#10;msFFuqlmMC2NohlcpJtqBtPSKJrBRbqpZjAtjaIZXKSbagbT0iiawUW6qWYwLY2iGVykm2oG09Io&#10;msFFuqlmMC2NohlcpJtqBtPSKJrBRbqpZjAtjaIZXKSbagbT0iiawUW6qWYwLY2iGVykm2oG09Io&#10;msFFuqlmMC2NohlcpJtqBtPSKJrBRbqpZjAtjaIZXKSbagbT0iiawUW6qWYwLY2iGVykm2oG09Io&#10;msFFuqlmMC2NohlcpJtqBtPSKJrBRbqpZjAtjaIZXKSbagbT0iiawUW6qWYwLY2iGVykm2oG09Io&#10;msFFuqlmMC2NohlcpJtqBtPSKJrBRbqpZjAtjaIZXKSbagbT0iiawUW6qWYwLY2iGVykm2oG09Io&#10;msFFuqlmMC2NohlcpJtqBtPSKJrBRbqpZjAtjaIZXKSbagbT0iiawUW6qWYwLY2iGVykm2oG09Io&#10;msFFuqlmMC2NohlcpJtqBtPSKJrBRbqpZjAtjaIZXKSbagbT0iiawUW6qWYwLY2iGVykm2oG09Io&#10;msFFuqlmMC2NohlcpJtqBtPSKJrBRbqpZjAtjaIZXKSbagbT0iiawUW6qWYwLY2iGVykm2oG09Io&#10;msFFuqlmMC2NohlcpJtqBtPSKJrBRbqpZjAtjaIZXKSbagbT0iiawUW6qWYwLY2iGVykm2oG09Io&#10;pJVgWhqFtBJMS6OQVoJpaRTSSjAtjUJaCaalUUgrwbQ0CmklmJZGIa0E09IopJVgWhqFtBJMS6OQ&#10;VoJpaRTSSjAtjUJaCaalUUgrwbQ0CmklmJZGIa0E09IopJVgWhqFtBJMS6OQVoJpaRTSSjAtjUJa&#10;CaalUUgrwbQ0CmklmJZGIa0E09IopJVgWhqFtBJMS6OQVoJpaRTSSjAtjUJaCaalUUgrwbQ0Cmkl&#10;mJZGIa0E09IopJVgWhqFtBJMS6OQVoJpaRTSSjAtjUJaCaalUUgrwbQ0CmklmJZGIa0E037+/tev&#10;RiFt9OFlBTDq5+//8cUopJV+eVkBjHp6/2MYhrTQTy8rgFFP7/8ahiG99T483/7fXlYAw57e/xAG&#10;Ir3dHq98gReP90PTUKS319PzPwB/ebl84DdeCeht93jb5wef/OFbnt5/99zjG8OPVwQfPhuP9Bp7&#10;3PDjln/67bYBAAAAAAAAAAAAAAAAAAAAAAAAAAAAAADetHfv/g3KMMo/uRqqCwAAAABJRU5ErkJg&#10;glBLAwQKAAAAAAAAACEAvbiSxqEBAAChAQAAFAAAAGRycy9tZWRpYS9pbWFnZTYuc3ZnPHN2ZyB2&#10;aWV3Qm94PSIwIDAgOTYgOTYiIHhtbG5zPSJodHRwOi8vd3d3LnczLm9yZy8yMDAwL3N2ZyIgeG1s&#10;bnM6eGxpbms9Imh0dHA6Ly93d3cudzMub3JnLzE5OTkveGxpbmsiIGlkPSJJY29uc19TbWFydFBo&#10;b25lIiBvdmVyZmxvdz0iaGlkZGVuIj48cGF0aCBkPSJNNjYgODAgMzAgODAgMzAgMTYgNjYgMTYg&#10;NjYgODBaTTQ0IDggNTIgOEM1My4xIDggNTQgOC45IDU0IDEwIDU0IDExLjEgNTMuMSAxMiA1MiAx&#10;Mkw0NCAxMkM0Mi45IDEyIDQyIDExLjEgNDIgMTAgNDIgOC45IDQyLjkgOCA0NCA4Wk03MCA0IDI2&#10;IDRDMjQuOSA0IDI0IDQuOSAyNCA2TDI0IDkwQzI0IDkxLjEgMjQuOSA5MiAyNiA5Mkw3MCA5MkM3&#10;MS4xIDkyIDcyIDkxLjEgNzIgOTBMNzIgNkM3MiA0LjkgNzEuMSA0IDcwIDRaIiBmaWxsPSIjMDBC&#10;MDUwIi8+PC9zdmc+UEsDBBQABgAIAAAAIQAkuNhU3wAAAAgBAAAPAAAAZHJzL2Rvd25yZXYueG1s&#10;TI9BT8MwDIXvSPyHyEjcWFJGB5Sm0zQBp2kSGxLiljVeW61xqiZru3+POcHN9nt6/l6+nFwrBuxD&#10;40lDMlMgkEpvG6o0fO7f7p5AhGjImtYTarhggGVxfZWbzPqRPnDYxUpwCIXMaKhj7DIpQ1mjM2Hm&#10;OyTWjr53JvLaV9L2ZuRw18p7pRbSmYb4Q206XNdYnnZnp+F9NONqnrwOm9Nxffnep9uvTYJa395M&#10;qxcQEaf4Z4ZffEaHgpkO/kw2iFYDF4l8VSkPLC8e1DOIg4bHNJ2DLHL5v0DxAwAA//8DAFBLAwQU&#10;AAYACAAAACEAE74mueQAAAC1AwAAGQAAAGRycy9fcmVscy9lMm9Eb2MueG1sLnJlbHO8k8tqwzAQ&#10;RfeF/oOYfS3bSUwpkbMphWxL+gGDNJZFrQeSGpq/r6AUGkjdnZaaYc49XND+8GkXdqaYjHcCuqYF&#10;Rk56ZZwW8HZ6eXgEljI6hYt3JOBCCQ7j/d3+lRbM5SjNJiRWKC4JmHMOT5wnOZPF1PhArmwmHy3m&#10;8oyaB5TvqIn3bTvw+JsB4xWTHZWAeFQbYKdLKMn/s/00GUnPXn5YcvlGBDe2ZBcgRk1ZgCVl8Hu4&#10;aYLTwG879HUc+iad/3To6jh0az0MdRyGtR52dRx2az1s6zhsf3rgV59t/AIAAP//AwBQSwECLQAU&#10;AAYACAAAACEAqNbHqBMBAABJAgAAEwAAAAAAAAAAAAAAAAAAAAAAW0NvbnRlbnRfVHlwZXNdLnht&#10;bFBLAQItABQABgAIAAAAIQA4/SH/1gAAAJQBAAALAAAAAAAAAAAAAAAAAEQBAABfcmVscy8ucmVs&#10;c1BLAQItABQABgAIAAAAIQCrH4Mx+goAAPhKAAAOAAAAAAAAAAAAAAAAAEMCAABkcnMvZTJvRG9j&#10;LnhtbFBLAQItAAoAAAAAAAAAIQCW3fX6pSQAAKUkAAAUAAAAAAAAAAAAAAAAAGkNAABkcnMvbWVk&#10;aWEvaW1hZ2UxLnBuZ1BLAQItAAoAAAAAAAAAIQDmv15rTgsAAE4LAAAUAAAAAAAAAAAAAAAAAEAy&#10;AABkcnMvbWVkaWEvaW1hZ2UyLnN2Z1BLAQItAAoAAAAAAAAAIQAxxXnHQBIAAEASAAAUAAAAAAAA&#10;AAAAAAAAAMA9AABkcnMvbWVkaWEvaW1hZ2UzLnBuZ1BLAQItAAoAAAAAAAAAIQDlbUx6oQEAAKEB&#10;AAAUAAAAAAAAAAAAAAAAADJQAABkcnMvbWVkaWEvaW1hZ2U0LnN2Z1BLAQItAAoAAAAAAAAAIQCd&#10;Qzff+g0AAPoNAAAUAAAAAAAAAAAAAAAAAAVSAABkcnMvbWVkaWEvaW1hZ2U1LnBuZ1BLAQItAAoA&#10;AAAAAAAAIQC9uJLGoQEAAKEBAAAUAAAAAAAAAAAAAAAAADFgAABkcnMvbWVkaWEvaW1hZ2U2LnN2&#10;Z1BLAQItABQABgAIAAAAIQAkuNhU3wAAAAgBAAAPAAAAAAAAAAAAAAAAAARiAABkcnMvZG93bnJl&#10;di54bWxQSwECLQAUAAYACAAAACEAE74mueQAAAC1AwAAGQAAAAAAAAAAAAAAAAAQYwAAZHJzL19y&#10;ZWxzL2Uyb0RvYy54bWwucmVsc1BLBQYAAAAACwALAMYCAAArZAAAAAA=&#10;">
                <v:shape id="Graphic 6" o:spid="_x0000_s1130" type="#_x0000_t75" alt="Cell Tower with solid fill" style="position:absolute;left:35519;top:27408;width:3741;height:33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opKwQAAANwAAAAPAAAAZHJzL2Rvd25yZXYueG1sRI9Bi8Iw&#10;FITvC/6H8ARva6ouItUoIgh63LreH82zKSYvtYm1+uvNwsIeh5n5hlltemdFR22oPSuYjDMQxKXX&#10;NVcKfk77zwWIEJE1Ws+k4EkBNuvBxwpz7R/8TV0RK5EgHHJUYGJscilDachhGPuGOHkX3zqMSbaV&#10;1C0+EtxZOc2yuXRYc1ow2NDOUHkt7k6BvMrytjOHc3Hi18Ic7YWetlNqNOy3SxCR+vgf/msftILZ&#10;1xx+z6QjINdvAAAA//8DAFBLAQItABQABgAIAAAAIQDb4fbL7gAAAIUBAAATAAAAAAAAAAAAAAAA&#10;AAAAAABbQ29udGVudF9UeXBlc10ueG1sUEsBAi0AFAAGAAgAAAAhAFr0LFu/AAAAFQEAAAsAAAAA&#10;AAAAAAAAAAAAHwEAAF9yZWxzLy5yZWxzUEsBAi0AFAAGAAgAAAAhAALWikrBAAAA3AAAAA8AAAAA&#10;AAAAAAAAAAAABwIAAGRycy9kb3ducmV2LnhtbFBLBQYAAAAAAwADALcAAAD1AgAAAAA=&#10;">
                  <v:imagedata r:id="rId32" o:title="Cell Tower with solid fill"/>
                </v:shape>
                <v:shape id="Graphic 8" o:spid="_x0000_s1131" type="#_x0000_t75" alt="Cell Tower with solid fill" style="position:absolute;left:16229;top:34647;width:3983;height:35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i/RwQAAANwAAAAPAAAAZHJzL2Rvd25yZXYueG1sRI9BawIx&#10;FITvBf9DeEJvNWstVVajiCDosaveH5vnZjF5WTfpuvbXG0HocZiZb5jFqndWdNSG2rOC8SgDQVx6&#10;XXOl4HjYfsxAhIis0XomBXcKsFoO3haYa3/jH+qKWIkE4ZCjAhNjk0sZSkMOw8g3xMk7+9ZhTLKt&#10;pG7xluDOys8s+5YOa04LBhvaGCovxa9TIC+yvG7M7lQc+G9m9vZMd9sp9T7s13MQkfr4H361d1rB&#10;5GsKzzPpCMjlAwAA//8DAFBLAQItABQABgAIAAAAIQDb4fbL7gAAAIUBAAATAAAAAAAAAAAAAAAA&#10;AAAAAABbQ29udGVudF9UeXBlc10ueG1sUEsBAi0AFAAGAAgAAAAhAFr0LFu/AAAAFQEAAAsAAAAA&#10;AAAAAAAAAAAAHwEAAF9yZWxzLy5yZWxzUEsBAi0AFAAGAAgAAAAhAG2aL9HBAAAA3AAAAA8AAAAA&#10;AAAAAAAAAAAABwIAAGRycy9kb3ducmV2LnhtbFBLBQYAAAAAAwADALcAAAD1AgAAAAA=&#10;">
                  <v:imagedata r:id="rId32" o:title="Cell Tower with solid fill"/>
                </v:shape>
                <v:shape id="Graphic 10" o:spid="_x0000_s1132" type="#_x0000_t75" alt="Smart Phone with solid fill" style="position:absolute;left:24922;top:33335;width:2232;height:20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T2TwQAAANwAAAAPAAAAZHJzL2Rvd25yZXYueG1sRE/LisIw&#10;FN0L/kO4gjtNfQ3SMYoIooMuqjMfcGnuNGWam9KkWv36yUJweTjv1aazlbhR40vHCibjBARx7nTJ&#10;hYKf7/1oCcIHZI2VY1LwIA+bdb+3wlS7O1/odg2FiCHsU1RgQqhTKX1uyKIfu5o4cr+usRgibAqp&#10;G7zHcFvJaZJ8SIslxwaDNe0M5X/X1ipYtNl0fnmeDdJXmS1tez4dZK7UcNBtP0EE6sJb/HIftYLZ&#10;PK6NZ+IRkOt/AAAA//8DAFBLAQItABQABgAIAAAAIQDb4fbL7gAAAIUBAAATAAAAAAAAAAAAAAAA&#10;AAAAAABbQ29udGVudF9UeXBlc10ueG1sUEsBAi0AFAAGAAgAAAAhAFr0LFu/AAAAFQEAAAsAAAAA&#10;AAAAAAAAAAAAHwEAAF9yZWxzLy5yZWxzUEsBAi0AFAAGAAgAAAAhAFqpPZPBAAAA3AAAAA8AAAAA&#10;AAAAAAAAAAAABwIAAGRycy9kb3ducmV2LnhtbFBLBQYAAAAAAwADALcAAAD1AgAAAAA=&#10;">
                  <v:imagedata r:id="rId33" o:title="Smart Phone with solid fill"/>
                </v:shape>
                <v:shape id="Graphic 11" o:spid="_x0000_s1133" type="#_x0000_t75" alt="Smart Phone with solid fill" style="position:absolute;left:29022;top:30453;width:2328;height:20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EjcxQAAANwAAAAPAAAAZHJzL2Rvd25yZXYueG1sRI9ba8JA&#10;FITfC/0PyxH61mzUIhpdRbyA+OYd3w7Z0yRt9mzMrib9912h0MdhZr5hJrPWlOJBtSssK+hGMQji&#10;1OqCMwXHw/p9CMJ5ZI2lZVLwQw5m09eXCSbaNryjx95nIkDYJagg975KpHRpTgZdZCvi4H3a2qAP&#10;ss6krrEJcFPKXhwPpMGCw0KOFS1ySr/3d6Ng/nUYbiRvL6vT3SzP19u6Sbcnpd467XwMwlPr/8N/&#10;7Y1W0P8YwfNMOAJy+gsAAP//AwBQSwECLQAUAAYACAAAACEA2+H2y+4AAACFAQAAEwAAAAAAAAAA&#10;AAAAAAAAAAAAW0NvbnRlbnRfVHlwZXNdLnhtbFBLAQItABQABgAIAAAAIQBa9CxbvwAAABUBAAAL&#10;AAAAAAAAAAAAAAAAAB8BAABfcmVscy8ucmVsc1BLAQItABQABgAIAAAAIQAYtEjcxQAAANwAAAAP&#10;AAAAAAAAAAAAAAAAAAcCAABkcnMvZG93bnJldi54bWxQSwUGAAAAAAMAAwC3AAAA+QIAAAAA&#10;">
                  <v:imagedata r:id="rId34" o:title="Smart Phone with solid fill"/>
                </v:shape>
                <v:shape id="Graphic 12" o:spid="_x0000_s1134" type="#_x0000_t75" alt="Smart Phone with solid fill" style="position:absolute;left:23870;top:28768;width:2232;height:20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3ecwwAAANwAAAAPAAAAZHJzL2Rvd25yZXYueG1sRE/LasJA&#10;FN0X+g/DFbqrEy0tITqK1AaCu2qtuLtkrkk0cyfNTB79+86i4PJw3sv1aGrRU+sqywpm0wgEcW51&#10;xYWCr0P6HINwHlljbZkU/JKD9erxYYmJtgN/Ur/3hQgh7BJUUHrfJFK6vCSDbmob4sBdbGvQB9gW&#10;Urc4hHBTy3kUvUmDFYeGEht6Lym/7TujYHM9xJnk3enj2Jnt9/knHfLdUamnybhZgPA0+rv4351p&#10;BS+vYX44E46AXP0BAAD//wMAUEsBAi0AFAAGAAgAAAAhANvh9svuAAAAhQEAABMAAAAAAAAAAAAA&#10;AAAAAAAAAFtDb250ZW50X1R5cGVzXS54bWxQSwECLQAUAAYACAAAACEAWvQsW78AAAAVAQAACwAA&#10;AAAAAAAAAAAAAAAfAQAAX3JlbHMvLnJlbHNQSwECLQAUAAYACAAAACEADFd3nMMAAADcAAAADwAA&#10;AAAAAAAAAAAAAAAHAgAAZHJzL2Rvd25yZXYueG1sUEsFBgAAAAADAAMAtwAAAPcCAAAAAA==&#10;">
                  <v:imagedata r:id="rId34" o:title="Smart Phone with solid fill"/>
                </v:shape>
                <v:shape id="Graphic 13" o:spid="_x0000_s1135" type="#_x0000_t75" alt="Smart Phone with solid fill" style="position:absolute;left:22878;top:36185;width:2232;height:20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9IHxAAAANwAAAAPAAAAZHJzL2Rvd25yZXYueG1sRI9Bi8Iw&#10;FITvgv8hPMGbpiq7SDWK6AriTV0Vb4/m2Vabl24TbfffbwRhj8PMfMNM540pxJMql1tWMOhHIIgT&#10;q3NOFXwf1r0xCOeRNRaWScEvOZjP2q0pxtrWvKPn3qciQNjFqCDzvoyldElGBl3flsTBu9rKoA+y&#10;SqWusA5wU8hhFH1KgzmHhQxLWmaU3PcPo2BxO4w3krfnr+PDrE6Xn3WdbI9KdTvNYgLCU+P/w+/2&#10;RisYfQzgdSYcATn7AwAA//8DAFBLAQItABQABgAIAAAAIQDb4fbL7gAAAIUBAAATAAAAAAAAAAAA&#10;AAAAAAAAAABbQ29udGVudF9UeXBlc10ueG1sUEsBAi0AFAAGAAgAAAAhAFr0LFu/AAAAFQEAAAsA&#10;AAAAAAAAAAAAAAAAHwEAAF9yZWxzLy5yZWxzUEsBAi0AFAAGAAgAAAAhAGMb0gfEAAAA3AAAAA8A&#10;AAAAAAAAAAAAAAAABwIAAGRycy9kb3ducmV2LnhtbFBLBQYAAAAAAwADALcAAAD4AgAAAAA=&#10;">
                  <v:imagedata r:id="rId34" o:title="Smart Phone with solid fill"/>
                </v:shape>
                <v:shape id="Freeform: Shape 192" o:spid="_x0000_s1136" style="position:absolute;left:17452;top:27133;width:11570;height:14165;visibility:visible;mso-wrap-style:square;v-text-anchor:middle" coordsize="2095375,28458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BBqwgAAANwAAAAPAAAAZHJzL2Rvd25yZXYueG1sRE/fa8Iw&#10;EH4f+D+EE3yb6RRk60xlDATFh6Ebez6aW1uaXLIm1ta/3gyEvd3H9/PWm8Ea0VMXGscKnuYZCOLS&#10;6YYrBV+f28dnECEiazSOScFIATbF5GGNuXYXPlJ/ipVIIRxyVFDH6HMpQ1mTxTB3njhxP66zGBPs&#10;Kqk7vKRwa+Qiy1bSYsOpoUZP7zWV7elsFfTjN5vl4frhx51ZnX8P+9har9RsOry9gog0xH/x3b3T&#10;af7LAv6eSRfI4gYAAP//AwBQSwECLQAUAAYACAAAACEA2+H2y+4AAACFAQAAEwAAAAAAAAAAAAAA&#10;AAAAAAAAW0NvbnRlbnRfVHlwZXNdLnhtbFBLAQItABQABgAIAAAAIQBa9CxbvwAAABUBAAALAAAA&#10;AAAAAAAAAAAAAB8BAABfcmVscy8ucmVsc1BLAQItABQABgAIAAAAIQBaaBBqwgAAANwAAAAPAAAA&#10;AAAAAAAAAAAAAAcCAABkcnMvZG93bnJldi54bWxQSwUGAAAAAAMAAwC3AAAA9gIAAAAA&#10;" path="m,11212c508462,-564,1016924,-12340,1305098,27838v288174,40178,304800,103909,423949,224443c1848196,372816,1959033,565394,2019993,751045v60960,185651,78971,399011,74814,615142c2090651,1582318,2072640,1801219,1995054,2047830v-77586,246611,-221673,522316,-365760,798022e" filled="f">
                  <v:stroke dashstyle="dash"/>
                  <v:path arrowok="t" o:connecttype="custom" o:connectlocs="0,5580;720636,13856;954729,125566;1115380,373811;1156690,679980;1101610,1019248;899648,1416441" o:connectangles="0,0,0,0,0,0,0"/>
                </v:shape>
                <v:shape id="Freeform: Shape 193" o:spid="_x0000_s1137" style="position:absolute;left:26709;top:27189;width:13234;height:14026;visibility:visible;mso-wrap-style:square;v-text-anchor:middle" coordsize="2396763,2818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qS7wgAAANwAAAAPAAAAZHJzL2Rvd25yZXYueG1sRE9Na8JA&#10;EL0L/Q/LFLzpplokTV2lFETpQTFKz0N2mizNzobsmsR/7wqCt3m8z1muB1uLjlpvHCt4myYgiAun&#10;DZcKzqfNJAXhA7LG2jEpuJKH9epltMRMu56P1OWhFDGEfYYKqhCaTEpfVGTRT11DHLk/11oMEbal&#10;1C32MdzWcpYkC2nRcGyosKHvior//GIV7Okd99tOblKzO/yYor8uTr+5UuPX4esTRKAhPMUP907H&#10;+R9zuD8TL5CrGwAAAP//AwBQSwECLQAUAAYACAAAACEA2+H2y+4AAACFAQAAEwAAAAAAAAAAAAAA&#10;AAAAAAAAW0NvbnRlbnRfVHlwZXNdLnhtbFBLAQItABQABgAIAAAAIQBa9CxbvwAAABUBAAALAAAA&#10;AAAAAAAAAAAAAB8BAABfcmVscy8ucmVsc1BLAQItABQABgAIAAAAIQAyUqS7wgAAANwAAAAPAAAA&#10;AAAAAAAAAAAAAAcCAABkcnMvZG93bnJldi54bWxQSwUGAAAAAAMAAwC3AAAA9gIAAAAA&#10;" path="m601214,c488992,37407,376771,74815,277018,182880,177265,290945,15167,429491,2698,648393v-12469,218902,12469,561109,199505,847898c389239,1783080,759156,2148840,1124916,2369127v365760,220287,818803,334587,1271847,448888e" filled="f">
                  <v:stroke dashstyle="dash"/>
                  <v:path arrowok="t" o:connecttype="custom" o:connectlocs="331972,0;152961,91023;1490,322719;111650,744736;621145,1179165;1323421,1402586" o:connectangles="0,0,0,0,0,0"/>
                </v:shape>
                <v:shape id="Graphic 22" o:spid="_x0000_s1138" type="#_x0000_t75" alt="Smart Phone with solid fill" style="position:absolute;left:67;top:110;width:2462;height:24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HUwwwAAANwAAAAPAAAAZHJzL2Rvd25yZXYueG1sRE/NasJA&#10;EL4XfIdlCt6aTUWLRleRQrGlOWj0AYbsNBuanQ3ZjUn79G6h4G0+vt/Z7EbbiCt1vnas4DlJQRCX&#10;TtdcKbic356WIHxA1tg4JgU/5GG3nTxsMNNu4BNdi1CJGMI+QwUmhDaT0peGLPrEtcSR+3KdxRBh&#10;V0nd4RDDbSNnafoiLdYcGwy29Gqo/C56q2DRH2fz029ukD7q49L2+edBlkpNH8f9GkSgMdzF/+53&#10;Heev5vD3TLxAbm8AAAD//wMAUEsBAi0AFAAGAAgAAAAhANvh9svuAAAAhQEAABMAAAAAAAAAAAAA&#10;AAAAAAAAAFtDb250ZW50X1R5cGVzXS54bWxQSwECLQAUAAYACAAAACEAWvQsW78AAAAVAQAACwAA&#10;AAAAAAAAAAAAAAAfAQAAX3JlbHMvLnJlbHNQSwECLQAUAAYACAAAACEACEB1MMMAAADcAAAADwAA&#10;AAAAAAAAAAAAAAAHAgAAZHJzL2Rvd25yZXYueG1sUEsFBgAAAAADAAMAtwAAAPcCAAAAAA==&#10;">
                  <v:imagedata r:id="rId33" o:title="Smart Phone with solid fill"/>
                </v:shape>
                <v:shape id="Graphic 23" o:spid="_x0000_s1139" type="#_x0000_t75" alt="Smart Phone with solid fill" style="position:absolute;left:67;top:2734;width:2462;height:24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QB/xAAAANwAAAAPAAAAZHJzL2Rvd25yZXYueG1sRE9Na8JA&#10;EL0X/A/LCN50Y8ESU1cR24B4q6mW3obsNIlmZ9PsxqT/3i0UepvH+5zVZjC1uFHrKssK5rMIBHFu&#10;dcWFgvcsncYgnEfWWFsmBT/kYLMePaww0bbnN7odfSFCCLsEFZTeN4mULi/JoJvZhjhwX7Y16ANs&#10;C6lb7EO4qeVjFD1JgxWHhhIb2pWUX4+dUbC9ZPFe8uHj9dSZl/Pnd9rnh5NSk/GwfQbhafD/4j/3&#10;Xof5ywX8PhMukOs7AAAA//8DAFBLAQItABQABgAIAAAAIQDb4fbL7gAAAIUBAAATAAAAAAAAAAAA&#10;AAAAAAAAAABbQ29udGVudF9UeXBlc10ueG1sUEsBAi0AFAAGAAgAAAAhAFr0LFu/AAAAFQEAAAsA&#10;AAAAAAAAAAAAAAAAHwEAAF9yZWxzLy5yZWxzUEsBAi0AFAAGAAgAAAAhAEpdAH/EAAAA3AAAAA8A&#10;AAAAAAAAAAAAAAAABwIAAGRycy9kb3ducmV2LnhtbFBLBQYAAAAAAwADALcAAAD4AgAAAAA=&#10;">
                  <v:imagedata r:id="rId34" o:title="Smart Phone with solid fill"/>
                </v:shape>
                <v:shape id="TextBox 24" o:spid="_x0000_s1140" type="#_x0000_t202" style="position:absolute;left:3308;width:9023;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0swgAAANwAAAAPAAAAZHJzL2Rvd25yZXYueG1sRI9Pa8JA&#10;FMTvhX6H5Qm91U2E/iG6itQWPPRSTe+P7DMbzL4N2aeJ394VBI/DzPyGWaxG36oz9bEJbCCfZqCI&#10;q2Abrg2U+5/XT1BRkC22gcnAhSKsls9PCyxsGPiPzjupVYJwLNCAE+kKrWPlyGOcho44eYfQe5Qk&#10;+1rbHocE962eZdm79thwWnDY0Zej6rg7eQMidp1fym8ft//j72ZwWfWGpTEvk3E9ByU0yiN8b2+t&#10;gVn+Abcz6Qjo5RUAAP//AwBQSwECLQAUAAYACAAAACEA2+H2y+4AAACFAQAAEwAAAAAAAAAAAAAA&#10;AAAAAAAAW0NvbnRlbnRfVHlwZXNdLnhtbFBLAQItABQABgAIAAAAIQBa9CxbvwAAABUBAAALAAAA&#10;AAAAAAAAAAAAAB8BAABfcmVscy8ucmVsc1BLAQItABQABgAIAAAAIQBPwd0swgAAANwAAAAPAAAA&#10;AAAAAAAAAAAAAAcCAABkcnMvZG93bnJldi54bWxQSwUGAAAAAAMAAwC3AAAA9gIAAAAA&#10;" filled="f" stroked="f">
                  <v:textbox style="mso-fit-shape-to-text:t">
                    <w:txbxContent>
                      <w:p w14:paraId="1EEB2A56" w14:textId="77777777" w:rsidR="001D4DB1" w:rsidRPr="001D4DB1" w:rsidRDefault="001D4DB1" w:rsidP="001D4DB1">
                        <w:pPr>
                          <w:rPr>
                            <w:rFonts w:ascii="Arial" w:hAnsi="Arial" w:cs="Arial"/>
                            <w:color w:val="000000" w:themeColor="text1"/>
                            <w:kern w:val="24"/>
                            <w:sz w:val="20"/>
                            <w:szCs w:val="20"/>
                          </w:rPr>
                        </w:pPr>
                        <w:r w:rsidRPr="001D4DB1">
                          <w:rPr>
                            <w:rFonts w:ascii="Arial" w:hAnsi="Arial" w:cs="Arial"/>
                            <w:color w:val="000000" w:themeColor="text1"/>
                            <w:kern w:val="24"/>
                            <w:sz w:val="20"/>
                            <w:szCs w:val="20"/>
                          </w:rPr>
                          <w:t>Target UE</w:t>
                        </w:r>
                      </w:p>
                    </w:txbxContent>
                  </v:textbox>
                </v:shape>
                <v:shape id="Graphic 25" o:spid="_x0000_s1141" type="#_x0000_t75" alt="Cell Tower with solid fill" style="position:absolute;left:89;top:5358;width:2462;height:24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5sjvgAAANwAAAAPAAAAZHJzL2Rvd25yZXYueG1sRE/Pa8Iw&#10;FL4P/B/CG3ibaT2IVKOIMOiOa7f7o3k2xeSlNrG2++uXg+Dx4/u9P07OipGG0HlWkK8yEMSN1x23&#10;Cn7qz48tiBCRNVrPpGCmAMfD4m2PhfYP/qaxiq1IIRwKVGBi7AspQ2PIYVj5njhxFz84jAkOrdQD&#10;PlK4s3KdZRvpsOPUYLCns6HmWt2dAnmVze1syt+q5r+t+bIXmu2o1PJ9Ou1ARJriS/x0l1rBOk9r&#10;05l0BOThHwAA//8DAFBLAQItABQABgAIAAAAIQDb4fbL7gAAAIUBAAATAAAAAAAAAAAAAAAAAAAA&#10;AABbQ29udGVudF9UeXBlc10ueG1sUEsBAi0AFAAGAAgAAAAhAFr0LFu/AAAAFQEAAAsAAAAAAAAA&#10;AAAAAAAAHwEAAF9yZWxzLy5yZWxzUEsBAi0AFAAGAAgAAAAhAHlXmyO+AAAA3AAAAA8AAAAAAAAA&#10;AAAAAAAABwIAAGRycy9kb3ducmV2LnhtbFBLBQYAAAAAAwADALcAAADyAgAAAAA=&#10;">
                  <v:imagedata r:id="rId32" o:title="Cell Tower with solid fill"/>
                </v:shape>
                <v:group id="Group 219" o:spid="_x0000_s1142" style="position:absolute;top:12001;width:14066;height:17456" coordorigin=",12001" coordsize="20953,28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sRgxAAAANwAAAAPAAAAZHJzL2Rvd25yZXYueG1sRI9Bi8Iw&#10;FITvwv6H8Ba8aVoXZa1GEdkVDyKoC+Lt0TzbYvNSmmxb/70RBI/DzHzDzJedKUVDtSssK4iHEQji&#10;1OqCMwV/p9/BNwjnkTWWlknBnRwsFx+9OSbatnyg5ugzESDsElSQe18lUro0J4NuaCvi4F1tbdAH&#10;WWdS19gGuCnlKIom0mDBYSHHitY5pbfjv1GwabFdfcU/ze52Xd8vp/H+vItJqf5nt5qB8NT5d/jV&#10;3moFo3gKzzPhCMjFAwAA//8DAFBLAQItABQABgAIAAAAIQDb4fbL7gAAAIUBAAATAAAAAAAAAAAA&#10;AAAAAAAAAABbQ29udGVudF9UeXBlc10ueG1sUEsBAi0AFAAGAAgAAAAhAFr0LFu/AAAAFQEAAAsA&#10;AAAAAAAAAAAAAAAAHwEAAF9yZWxzLy5yZWxzUEsBAi0AFAAGAAgAAAAhAIQCxGDEAAAA3AAAAA8A&#10;AAAAAAAAAAAAAAAABwIAAGRycy9kb3ducmV2LnhtbFBLBQYAAAAAAwADALcAAAD4AgAAAAA=&#10;">
                  <v:shape id="Graphic 26" o:spid="_x0000_s1143" type="#_x0000_t75" alt="Cell Tower with solid fill" style="position:absolute;left:197;top:28504;width:5807;height:58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V2YvgAAANwAAAAPAAAAZHJzL2Rvd25yZXYueG1sRE9Ni8Iw&#10;EL0v7H8II3hbU3sQqaZFBEGP1t370IxNMZnUJlvr/vrNQfD4eN/banJWjDSEzrOC5SIDQdx43XGr&#10;4Pty+FqDCBFZo/VMCp4UoCo/P7ZYaP/gM411bEUK4VCgAhNjX0gZGkMOw8L3xIm7+sFhTHBopR7w&#10;kcKdlXmWraTDjlODwZ72hppb/esUyJts7ntz/Kkv/Lc2J3ulpx2Vms+m3QZEpCm+xS/3USvI8zQ/&#10;nUlHQJb/AAAA//8DAFBLAQItABQABgAIAAAAIQDb4fbL7gAAAIUBAAATAAAAAAAAAAAAAAAAAAAA&#10;AABbQ29udGVudF9UeXBlc10ueG1sUEsBAi0AFAAGAAgAAAAhAFr0LFu/AAAAFQEAAAsAAAAAAAAA&#10;AAAAAAAAHwEAAF9yZWxzLy5yZWxzUEsBAi0AFAAGAAgAAAAhAElNXZi+AAAA3AAAAA8AAAAAAAAA&#10;AAAAAAAABwIAAGRycy9kb3ducmV2LnhtbFBLBQYAAAAAAwADALcAAADyAgAAAAA=&#10;">
                    <v:imagedata r:id="rId32" o:title="Cell Tower with solid fill"/>
                  </v:shape>
                  <v:shape id="Graphic 27" o:spid="_x0000_s1144" type="#_x0000_t75" alt="Smart Phone with solid fill" style="position:absolute;left:15351;top:25379;width:3125;height:31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X4zxQAAANwAAAAPAAAAZHJzL2Rvd25yZXYueG1sRI/NasMw&#10;EITvhbyD2EBujRyTluBECSEQ2tIcYrcPsFgby8RaGUv+aZ++KhR6HGbmG2Z3mGwjBup87VjBapmA&#10;IC6drrlS8PlxftyA8AFZY+OYFHyRh8N+9rDDTLuRcxqKUIkIYZ+hAhNCm0npS0MW/dK1xNG7uc5i&#10;iLKrpO5wjHDbyDRJnqXFmuOCwZZOhsp70VsFT/01XeffF4P0Vl83tr+8v8hSqcV8Om5BBJrCf/iv&#10;/aoVpOkKfs/EIyD3PwAAAP//AwBQSwECLQAUAAYACAAAACEA2+H2y+4AAACFAQAAEwAAAAAAAAAA&#10;AAAAAAAAAAAAW0NvbnRlbnRfVHlwZXNdLnhtbFBLAQItABQABgAIAAAAIQBa9CxbvwAAABUBAAAL&#10;AAAAAAAAAAAAAAAAAB8BAABfcmVscy8ucmVsc1BLAQItABQABgAIAAAAIQBgrX4zxQAAANwAAAAP&#10;AAAAAAAAAAAAAAAAAAcCAABkcnMvZG93bnJldi54bWxQSwUGAAAAAAMAAwC3AAAA+QIAAAAA&#10;">
                    <v:imagedata r:id="rId33" o:title="Smart Phone with solid fill"/>
                  </v:shape>
                  <v:shape id="Graphic 28" o:spid="_x0000_s1145" type="#_x0000_t75" alt="Smart Phone with solid fill" style="position:absolute;left:8086;top:22419;width:3125;height:31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LjCQwwAAANwAAAAPAAAAZHJzL2Rvd25yZXYueG1sRI9Li8JA&#10;EITvC/6HoYW9rRNzWCQ6ivgA8eYbb02mTaKZnpgZTfz3OwuCx6KqvqJGk9aU4km1Kywr6PciEMSp&#10;1QVnCva75c8AhPPIGkvLpOBFDibjztcIE20b3tBz6zMRIOwSVJB7XyVSujQng65nK+LgXWxt0AdZ&#10;Z1LX2AS4KWUcRb/SYMFhIceKZjmlt+3DKJhed4OV5PVpcXiY+fF8Xzbp+qDUd7edDkF4av0n/G6v&#10;tII4juH/TDgCcvwHAAD//wMAUEsBAi0AFAAGAAgAAAAhANvh9svuAAAAhQEAABMAAAAAAAAAAAAA&#10;AAAAAAAAAFtDb250ZW50X1R5cGVzXS54bWxQSwECLQAUAAYACAAAACEAWvQsW78AAAAVAQAACwAA&#10;AAAAAAAAAAAAAAAfAQAAX3JlbHMvLnJlbHNQSwECLQAUAAYACAAAACEAvS4wkMMAAADcAAAADwAA&#10;AAAAAAAAAAAAAAAHAgAAZHJzL2Rvd25yZXYueG1sUEsFBgAAAAADAAMAtwAAAPcCAAAAAA==&#10;">
                    <v:imagedata r:id="rId34" o:title="Smart Phone with solid fill"/>
                  </v:shape>
                  <v:shape id="Graphic 29" o:spid="_x0000_s1146" type="#_x0000_t75" alt="Smart Phone with solid fill" style="position:absolute;left:12540;top:16202;width:3125;height:31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pULxAAAANwAAAAPAAAAZHJzL2Rvd25yZXYueG1sRI9Bi8Iw&#10;FITvgv8hPMGbplYQqUYRXUG8qavi7dE822rz0m2i7f77zcLCHoeZ+YaZL1tTijfVrrCsYDSMQBCn&#10;VhecKfg8bQdTEM4jaywtk4JvcrBcdDtzTLRt+EDvo89EgLBLUEHufZVI6dKcDLqhrYiDd7e1QR9k&#10;nUldYxPgppRxFE2kwYLDQo4VrXNKn8eXUbB6nKY7yfvrx/llNpfb17ZJ92el+r12NQPhqfX/4b/2&#10;TiuI4zH8nglHQC5+AAAA//8DAFBLAQItABQABgAIAAAAIQDb4fbL7gAAAIUBAAATAAAAAAAAAAAA&#10;AAAAAAAAAABbQ29udGVudF9UeXBlc10ueG1sUEsBAi0AFAAGAAgAAAAhAFr0LFu/AAAAFQEAAAsA&#10;AAAAAAAAAAAAAAAAHwEAAF9yZWxzLy5yZWxzUEsBAi0AFAAGAAgAAAAhANJilQvEAAAA3AAAAA8A&#10;AAAAAAAAAAAAAAAABwIAAGRycy9kb3ducmV2LnhtbFBLBQYAAAAAAwADALcAAAD4AgAAAAA=&#10;">
                    <v:imagedata r:id="rId34" o:title="Smart Phone with solid fill"/>
                  </v:shape>
                  <v:shape id="Graphic 30" o:spid="_x0000_s1147" type="#_x0000_t75" alt="Smart Phone with solid fill" style="position:absolute;left:10743;top:31105;width:3125;height:31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UxwxAAAANwAAAAPAAAAZHJzL2Rvd25yZXYueG1sRI9Pi8Iw&#10;FMTvC36H8ARva6qyItUooiuIt/Uv3h7Ns602L90m2u63NwuCx2FmfsNMZo0pxIMql1tW0OtGIIgT&#10;q3NOFex3q88RCOeRNRaWScEfOZhNWx8TjLWt+YceW5+KAGEXo4LM+zKW0iUZGXRdWxIH72Irgz7I&#10;KpW6wjrATSH7UTSUBnMOCxmWtMgouW3vRsH8uhutJW9O34e7WR7Pv6s62RyU6rSb+RiEp8a/w6/2&#10;WisYfPXh/0w4AnL6BAAA//8DAFBLAQItABQABgAIAAAAIQDb4fbL7gAAAIUBAAATAAAAAAAAAAAA&#10;AAAAAAAAAABbQ29udGVudF9UeXBlc10ueG1sUEsBAi0AFAAGAAgAAAAhAFr0LFu/AAAAFQEAAAsA&#10;AAAAAAAAAAAAAAAAHwEAAF9yZWxzLy5yZWxzUEsBAi0AFAAGAAgAAAAhAJPJTHDEAAAA3AAAAA8A&#10;AAAAAAAAAAAAAAAABwIAAGRycy9kb3ducmV2LnhtbFBLBQYAAAAAAwADALcAAAD4AgAAAAA=&#10;">
                    <v:imagedata r:id="rId34" o:title="Smart Phone with solid fill"/>
                  </v:shape>
                  <v:shape id="Freeform: Shape 353" o:spid="_x0000_s1148" style="position:absolute;top:12001;width:20953;height:28459;visibility:visible;mso-wrap-style:square;v-text-anchor:middle" coordsize="2095375,28458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WGKxQAAANwAAAAPAAAAZHJzL2Rvd25yZXYueG1sRI9PawIx&#10;FMTvgt8hPKE3zbZLpWyNUoSCxUPxDz0/Nq+7i8lL3MR1t5++EQSPw8z8hlmsemtER21oHCt4nmUg&#10;iEunG64UHA+f0zcQISJrNI5JwUABVsvxaIGFdlfeUbePlUgQDgUqqGP0hZShrMlimDlPnLxf11qM&#10;SbaV1C1eE9wa+ZJlc2mx4bRQo6d1TeVpf7EKuuGHTb79+/bDxswv5+1XPFmv1NOk/3gHEamPj/C9&#10;vdEK8tccbmfSEZDLfwAAAP//AwBQSwECLQAUAAYACAAAACEA2+H2y+4AAACFAQAAEwAAAAAAAAAA&#10;AAAAAAAAAAAAW0NvbnRlbnRfVHlwZXNdLnhtbFBLAQItABQABgAIAAAAIQBa9CxbvwAAABUBAAAL&#10;AAAAAAAAAAAAAAAAAB8BAABfcmVscy8ucmVsc1BLAQItABQABgAIAAAAIQBjWWGKxQAAANwAAAAP&#10;AAAAAAAAAAAAAAAAAAcCAABkcnMvZG93bnJldi54bWxQSwUGAAAAAAMAAwC3AAAA+QIAAAAA&#10;" path="m,11212c508462,-564,1016924,-12340,1305098,27838v288174,40178,304800,103909,423949,224443c1848196,372816,1959033,565394,2019993,751045v60960,185651,78971,399011,74814,615142c2090651,1582318,2072640,1801219,1995054,2047830v-77586,246611,-221673,522316,-365760,798022e" filled="f">
                    <v:stroke dashstyle="dash"/>
                    <v:path arrowok="t" o:connecttype="custom" o:connectlocs="0,11212;1305098,27838;1729047,252281;2019993,751045;2094807,1366187;1995054,2047830;1629294,2845852" o:connectangles="0,0,0,0,0,0,0"/>
                  </v:shape>
                </v:group>
                <v:shape id="TextBox 14" o:spid="_x0000_s1149" type="#_x0000_t202" style="position:absolute;left:16227;top:12206;width:24472;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PUGwwAAANwAAAAPAAAAZHJzL2Rvd25yZXYueG1sRI9Ba8JA&#10;FITvQv/D8gredGOtpaSuIlXBgxdten9kX7Oh2bch+2riv3cLgsdhZr5hluvBN+pCXawDG5hNM1DE&#10;ZbA1VwaKr/3kHVQUZItNYDJwpQjr1dNoibkNPZ/ocpZKJQjHHA04kTbXOpaOPMZpaImT9xM6j5Jk&#10;V2nbYZ/gvtEvWfamPdacFhy29Omo/D3/eQMidjO7FjsfD9/Dcdu7rFxgYcz4edh8gBIa5BG+tw/W&#10;wHzxCv9n0hHQqxsAAAD//wMAUEsBAi0AFAAGAAgAAAAhANvh9svuAAAAhQEAABMAAAAAAAAAAAAA&#10;AAAAAAAAAFtDb250ZW50X1R5cGVzXS54bWxQSwECLQAUAAYACAAAACEAWvQsW78AAAAVAQAACwAA&#10;AAAAAAAAAAAAAAAfAQAAX3JlbHMvLnJlbHNQSwECLQAUAAYACAAAACEAX5j1BsMAAADcAAAADwAA&#10;AAAAAAAAAAAAAAAHAgAAZHJzL2Rvd25yZXYueG1sUEsFBgAAAAADAAMAtwAAAPcCAAAAAA==&#10;" filled="f" stroked="f">
                  <v:textbox style="mso-fit-shape-to-text:t">
                    <w:txbxContent>
                      <w:p w14:paraId="3EC3F318" w14:textId="54EDD4AF" w:rsidR="001D4DB1" w:rsidRPr="001D4DB1" w:rsidRDefault="001D4DB1" w:rsidP="001D4DB1">
                        <w:pPr>
                          <w:rPr>
                            <w:rFonts w:ascii="Arial" w:hAnsi="Arial" w:cs="Arial"/>
                            <w:b/>
                            <w:bCs/>
                            <w:color w:val="000000" w:themeColor="text1"/>
                            <w:kern w:val="24"/>
                            <w:sz w:val="20"/>
                            <w:szCs w:val="20"/>
                          </w:rPr>
                        </w:pPr>
                        <w:r w:rsidRPr="001D4DB1">
                          <w:rPr>
                            <w:rFonts w:ascii="Arial" w:hAnsi="Arial" w:cs="Arial"/>
                            <w:b/>
                            <w:bCs/>
                            <w:color w:val="000000" w:themeColor="text1"/>
                            <w:kern w:val="24"/>
                            <w:sz w:val="20"/>
                            <w:szCs w:val="20"/>
                          </w:rPr>
                          <w:t xml:space="preserve">All UEs belonging to </w:t>
                        </w:r>
                        <w:r w:rsidR="00FE2B34">
                          <w:rPr>
                            <w:rFonts w:ascii="Arial" w:hAnsi="Arial" w:cs="Arial"/>
                            <w:b/>
                            <w:bCs/>
                            <w:color w:val="000000" w:themeColor="text1"/>
                            <w:kern w:val="24"/>
                            <w:sz w:val="20"/>
                            <w:szCs w:val="20"/>
                          </w:rPr>
                          <w:t xml:space="preserve">the </w:t>
                        </w:r>
                        <w:r w:rsidRPr="001D4DB1">
                          <w:rPr>
                            <w:rFonts w:ascii="Arial" w:hAnsi="Arial" w:cs="Arial"/>
                            <w:b/>
                            <w:bCs/>
                            <w:color w:val="000000" w:themeColor="text1"/>
                            <w:kern w:val="24"/>
                            <w:sz w:val="20"/>
                            <w:szCs w:val="20"/>
                          </w:rPr>
                          <w:t>same cell</w:t>
                        </w:r>
                      </w:p>
                    </w:txbxContent>
                  </v:textbox>
                </v:shape>
                <v:shape id="TextBox 33" o:spid="_x0000_s1150" type="#_x0000_t202" style="position:absolute;left:635;top:34607;width:13385;height:6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FCdwgAAANwAAAAPAAAAZHJzL2Rvd25yZXYueG1sRI9Ba8JA&#10;FITvhf6H5Qm91Y1KpKSuIlXBQy9qen9kX7PB7NuQfZr477uFQo/DzHzDrDajb9Wd+tgENjCbZqCI&#10;q2Abrg2Ul8PrG6goyBbbwGTgQRE26+enFRY2DHyi+1lqlSAcCzTgRLpC61g58hinoSNO3nfoPUqS&#10;fa1tj0OC+1bPs2ypPTacFhx29OGoup5v3oCI3c4e5d7H49f4uRtcVuVYGvMyGbfvoIRG+Q//tY/W&#10;wCLP4fdMOgJ6/QMAAP//AwBQSwECLQAUAAYACAAAACEA2+H2y+4AAACFAQAAEwAAAAAAAAAAAAAA&#10;AAAAAAAAW0NvbnRlbnRfVHlwZXNdLnhtbFBLAQItABQABgAIAAAAIQBa9CxbvwAAABUBAAALAAAA&#10;AAAAAAAAAAAAAB8BAABfcmVscy8ucmVsc1BLAQItABQABgAIAAAAIQAw1FCdwgAAANwAAAAPAAAA&#10;AAAAAAAAAAAAAAcCAABkcnMvZG93bnJldi54bWxQSwUGAAAAAAMAAwC3AAAA9gIAAAAA&#10;" filled="f" stroked="f">
                  <v:textbox style="mso-fit-shape-to-text:t">
                    <w:txbxContent>
                      <w:p w14:paraId="7E51AEFD" w14:textId="1486FBFC" w:rsidR="001D4DB1" w:rsidRPr="001D4DB1" w:rsidRDefault="001D4DB1" w:rsidP="001D4DB1">
                        <w:pPr>
                          <w:rPr>
                            <w:rFonts w:ascii="Arial" w:hAnsi="Arial" w:cs="Arial"/>
                            <w:b/>
                            <w:bCs/>
                            <w:color w:val="000000" w:themeColor="text1"/>
                            <w:kern w:val="24"/>
                            <w:sz w:val="20"/>
                            <w:szCs w:val="20"/>
                          </w:rPr>
                        </w:pPr>
                        <w:r w:rsidRPr="001D4DB1">
                          <w:rPr>
                            <w:rFonts w:ascii="Arial" w:hAnsi="Arial" w:cs="Arial"/>
                            <w:b/>
                            <w:bCs/>
                            <w:color w:val="000000" w:themeColor="text1"/>
                            <w:kern w:val="24"/>
                            <w:sz w:val="20"/>
                            <w:szCs w:val="20"/>
                          </w:rPr>
                          <w:t>One anchor UE belonging to</w:t>
                        </w:r>
                        <w:r w:rsidR="00FE2B34">
                          <w:rPr>
                            <w:rFonts w:ascii="Arial" w:hAnsi="Arial" w:cs="Arial"/>
                            <w:b/>
                            <w:bCs/>
                            <w:color w:val="000000" w:themeColor="text1"/>
                            <w:kern w:val="24"/>
                            <w:sz w:val="20"/>
                            <w:szCs w:val="20"/>
                          </w:rPr>
                          <w:t xml:space="preserve"> a</w:t>
                        </w:r>
                        <w:r w:rsidRPr="001D4DB1">
                          <w:rPr>
                            <w:rFonts w:ascii="Arial" w:hAnsi="Arial" w:cs="Arial"/>
                            <w:b/>
                            <w:bCs/>
                            <w:color w:val="000000" w:themeColor="text1"/>
                            <w:kern w:val="24"/>
                            <w:sz w:val="20"/>
                            <w:szCs w:val="20"/>
                          </w:rPr>
                          <w:t xml:space="preserve"> different cell</w:t>
                        </w:r>
                      </w:p>
                    </w:txbxContent>
                  </v:textbox>
                </v:shape>
                <v:shape id="TextBox 32" o:spid="_x0000_s1151" type="#_x0000_t202" style="position:absolute;left:3281;top:2462;width:9017;height:3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s7qwwAAANwAAAAPAAAAZHJzL2Rvd25yZXYueG1sRI9Pa8JA&#10;FMTvBb/D8gRvdWNFKdFVxD/goRdtvD+yr9nQ7NuQfTXx23cLBY/DzPyGWW8H36g7dbEObGA2zUAR&#10;l8HWXBkoPk+v76CiIFtsApOBB0XYbkYva8xt6PlC96tUKkE45mjAibS51rF05DFOQ0ucvK/QeZQk&#10;u0rbDvsE941+y7Kl9lhzWnDY0t5R+X398QZE7G72KI4+nm/Dx6F3WbnAwpjJeNitQAkN8gz/t8/W&#10;wHyxhL8z6QjozS8AAAD//wMAUEsBAi0AFAAGAAgAAAAhANvh9svuAAAAhQEAABMAAAAAAAAAAAAA&#10;AAAAAAAAAFtDb250ZW50X1R5cGVzXS54bWxQSwECLQAUAAYACAAAACEAWvQsW78AAAAVAQAACwAA&#10;AAAAAAAAAAAAAAAfAQAAX3JlbHMvLnJlbHNQSwECLQAUAAYACAAAACEAwAbO6sMAAADcAAAADwAA&#10;AAAAAAAAAAAAAAAHAgAAZHJzL2Rvd25yZXYueG1sUEsFBgAAAAADAAMAtwAAAPcCAAAAAA==&#10;" filled="f" stroked="f">
                  <v:textbox style="mso-fit-shape-to-text:t">
                    <w:txbxContent>
                      <w:p w14:paraId="1EB326DC" w14:textId="77777777" w:rsidR="001D4DB1" w:rsidRPr="001D4DB1" w:rsidRDefault="001D4DB1" w:rsidP="001D4DB1">
                        <w:pPr>
                          <w:rPr>
                            <w:rFonts w:ascii="Arial" w:hAnsi="Arial" w:cs="Arial"/>
                            <w:color w:val="000000"/>
                            <w:kern w:val="24"/>
                            <w:sz w:val="20"/>
                            <w:szCs w:val="20"/>
                          </w:rPr>
                        </w:pPr>
                        <w:r w:rsidRPr="001D4DB1">
                          <w:rPr>
                            <w:rFonts w:ascii="Arial" w:hAnsi="Arial" w:cs="Arial"/>
                            <w:color w:val="000000"/>
                            <w:kern w:val="24"/>
                            <w:sz w:val="20"/>
                            <w:szCs w:val="20"/>
                          </w:rPr>
                          <w:t>Anchor</w:t>
                        </w:r>
                        <w:r w:rsidRPr="001D4DB1">
                          <w:rPr>
                            <w:rFonts w:ascii="Arial" w:hAnsi="Arial" w:cs="Arial"/>
                            <w:color w:val="000000"/>
                            <w:kern w:val="24"/>
                          </w:rPr>
                          <w:t xml:space="preserve"> UE</w:t>
                        </w:r>
                      </w:p>
                    </w:txbxContent>
                  </v:textbox>
                </v:shape>
                <v:shape id="TextBox 34" o:spid="_x0000_s1152" type="#_x0000_t202" style="position:absolute;left:3358;top:5039;width:9017;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mtxwwAAANwAAAAPAAAAZHJzL2Rvd25yZXYueG1sRI9Ba8JA&#10;FITvhf6H5RW81Y0VtaSuIlXBgxc1vT+yr9nQ7NuQfTXx37uFgsdhZr5hluvBN+pKXawDG5iMM1DE&#10;ZbA1VwaKy/71HVQUZItNYDJwowjr1fPTEnMbej7R9SyVShCOORpwIm2udSwdeYzj0BIn7zt0HiXJ&#10;rtK2wz7BfaPfsmyuPdacFhy29Omo/Dn/egMidjO5FTsfD1/Dcdu7rJxhYczoZdh8gBIa5BH+bx+s&#10;gelsAX9n0hHQqzsAAAD//wMAUEsBAi0AFAAGAAgAAAAhANvh9svuAAAAhQEAABMAAAAAAAAAAAAA&#10;AAAAAAAAAFtDb250ZW50X1R5cGVzXS54bWxQSwECLQAUAAYACAAAACEAWvQsW78AAAAVAQAACwAA&#10;AAAAAAAAAAAAAAAfAQAAX3JlbHMvLnJlbHNQSwECLQAUAAYACAAAACEAr0prccMAAADcAAAADwAA&#10;AAAAAAAAAAAAAAAHAgAAZHJzL2Rvd25yZXYueG1sUEsFBgAAAAADAAMAtwAAAPcCAAAAAA==&#10;" filled="f" stroked="f">
                  <v:textbox style="mso-fit-shape-to-text:t">
                    <w:txbxContent>
                      <w:p w14:paraId="59E67EA4" w14:textId="77777777" w:rsidR="001D4DB1" w:rsidRDefault="001D4DB1" w:rsidP="001D4DB1">
                        <w:pPr>
                          <w:rPr>
                            <w:rFonts w:ascii="Arial" w:hAnsi="Arial"/>
                            <w:color w:val="000000"/>
                            <w:kern w:val="24"/>
                            <w:sz w:val="20"/>
                            <w:szCs w:val="20"/>
                          </w:rPr>
                        </w:pPr>
                        <w:proofErr w:type="spellStart"/>
                        <w:r>
                          <w:rPr>
                            <w:rFonts w:ascii="Arial" w:hAnsi="Arial"/>
                            <w:color w:val="000000"/>
                            <w:kern w:val="24"/>
                            <w:sz w:val="20"/>
                            <w:szCs w:val="20"/>
                          </w:rPr>
                          <w:t>gNB</w:t>
                        </w:r>
                        <w:proofErr w:type="spellEnd"/>
                      </w:p>
                    </w:txbxContent>
                  </v:textbox>
                </v:shape>
                <w10:wrap type="topAndBottom" anchorx="margin"/>
              </v:group>
            </w:pict>
          </mc:Fallback>
        </mc:AlternateContent>
      </w:r>
      <w:r w:rsidR="00030A63">
        <w:rPr>
          <w:rFonts w:ascii="Arial" w:hAnsi="Arial" w:cs="Arial"/>
        </w:rPr>
        <w:t>Figure</w:t>
      </w:r>
      <w:r w:rsidR="002B64FB">
        <w:rPr>
          <w:rFonts w:ascii="Arial" w:hAnsi="Arial" w:cs="Arial"/>
        </w:rPr>
        <w:t xml:space="preserve"> 6 illustrates two </w:t>
      </w:r>
      <w:r w:rsidR="00473EA5">
        <w:rPr>
          <w:rFonts w:ascii="Arial" w:hAnsi="Arial" w:cs="Arial"/>
        </w:rPr>
        <w:t>potential scenarios that could arise in</w:t>
      </w:r>
      <w:r w:rsidR="00D9337B">
        <w:rPr>
          <w:rFonts w:ascii="Arial" w:hAnsi="Arial" w:cs="Arial"/>
        </w:rPr>
        <w:t xml:space="preserve"> </w:t>
      </w:r>
      <w:r w:rsidR="00473EA5">
        <w:rPr>
          <w:rFonts w:ascii="Arial" w:hAnsi="Arial" w:cs="Arial"/>
        </w:rPr>
        <w:t xml:space="preserve">SL positioning. In one scenario, all the UEs involved in SL positioning belong to the same cell, while in the other, </w:t>
      </w:r>
      <w:r>
        <w:rPr>
          <w:rFonts w:ascii="Arial" w:hAnsi="Arial" w:cs="Arial"/>
        </w:rPr>
        <w:t>one anchor UE belongs to a different cell from the target and other anchor UEs.</w:t>
      </w:r>
      <w:r w:rsidR="00030A63">
        <w:rPr>
          <w:rFonts w:ascii="Arial" w:hAnsi="Arial" w:cs="Arial"/>
        </w:rPr>
        <w:t xml:space="preserve"> </w:t>
      </w:r>
      <w:r w:rsidR="00935CCA">
        <w:rPr>
          <w:rFonts w:ascii="Arial" w:hAnsi="Arial" w:cs="Arial"/>
        </w:rPr>
        <w:t xml:space="preserve">In the first scenario, only one </w:t>
      </w:r>
      <w:proofErr w:type="spellStart"/>
      <w:r w:rsidR="00935CCA">
        <w:rPr>
          <w:rFonts w:ascii="Arial" w:hAnsi="Arial" w:cs="Arial"/>
        </w:rPr>
        <w:t>gNB</w:t>
      </w:r>
      <w:proofErr w:type="spellEnd"/>
      <w:r w:rsidR="00935CCA">
        <w:rPr>
          <w:rFonts w:ascii="Arial" w:hAnsi="Arial" w:cs="Arial"/>
        </w:rPr>
        <w:t xml:space="preserve"> needs to be involved in the Scheme 1 resource allocation for SL positioning, while in the</w:t>
      </w:r>
      <w:r w:rsidR="00A66448">
        <w:rPr>
          <w:rFonts w:ascii="Arial" w:hAnsi="Arial" w:cs="Arial"/>
        </w:rPr>
        <w:t xml:space="preserve"> second, both the </w:t>
      </w:r>
      <w:proofErr w:type="spellStart"/>
      <w:r w:rsidR="00A66448">
        <w:rPr>
          <w:rFonts w:ascii="Arial" w:hAnsi="Arial" w:cs="Arial"/>
        </w:rPr>
        <w:t>gNBs</w:t>
      </w:r>
      <w:proofErr w:type="spellEnd"/>
      <w:r w:rsidR="00A66448">
        <w:rPr>
          <w:rFonts w:ascii="Arial" w:hAnsi="Arial" w:cs="Arial"/>
        </w:rPr>
        <w:t xml:space="preserve"> </w:t>
      </w:r>
      <w:r w:rsidR="00D9337B">
        <w:rPr>
          <w:rFonts w:ascii="Arial" w:hAnsi="Arial" w:cs="Arial"/>
        </w:rPr>
        <w:t xml:space="preserve">may </w:t>
      </w:r>
      <w:r w:rsidR="00A66448">
        <w:rPr>
          <w:rFonts w:ascii="Arial" w:hAnsi="Arial" w:cs="Arial"/>
        </w:rPr>
        <w:t>need to be involved</w:t>
      </w:r>
      <w:r w:rsidR="00086874">
        <w:rPr>
          <w:rFonts w:ascii="Arial" w:hAnsi="Arial" w:cs="Arial"/>
        </w:rPr>
        <w:t xml:space="preserve">. </w:t>
      </w:r>
    </w:p>
    <w:p w14:paraId="722E3487" w14:textId="77777777" w:rsidR="00D9337B" w:rsidRPr="00210AF8" w:rsidRDefault="00D9337B" w:rsidP="00D9337B">
      <w:pPr>
        <w:rPr>
          <w:rFonts w:ascii="Arial" w:hAnsi="Arial" w:cs="Arial"/>
          <w:b/>
          <w:bCs/>
          <w:i/>
          <w:iCs/>
        </w:rPr>
      </w:pPr>
      <w:r w:rsidRPr="00210AF8">
        <w:rPr>
          <w:rFonts w:ascii="Arial" w:hAnsi="Arial" w:cs="Arial"/>
          <w:b/>
          <w:bCs/>
          <w:i/>
          <w:iCs/>
          <w:u w:val="single"/>
        </w:rPr>
        <w:t>Observation 3</w:t>
      </w:r>
      <w:r w:rsidRPr="00210AF8">
        <w:rPr>
          <w:rFonts w:ascii="Arial" w:hAnsi="Arial" w:cs="Arial"/>
          <w:b/>
          <w:bCs/>
          <w:i/>
          <w:iCs/>
        </w:rPr>
        <w:t>: When deploying Scheme 1 (network centric) resource allocation for SL positioning, there could be situations where the UEs involved in the positioning operation belong to different cells. In this case, it is not clear which cell would be responsible for performing resource allocation for the UEs.</w:t>
      </w:r>
    </w:p>
    <w:p w14:paraId="0B85AF8D" w14:textId="732A2A24" w:rsidR="001D4DB1" w:rsidRDefault="00086874" w:rsidP="00BE76A2">
      <w:pPr>
        <w:rPr>
          <w:rFonts w:ascii="Arial" w:hAnsi="Arial" w:cs="Arial"/>
        </w:rPr>
      </w:pPr>
      <w:r>
        <w:rPr>
          <w:rFonts w:ascii="Arial" w:hAnsi="Arial" w:cs="Arial"/>
        </w:rPr>
        <w:t xml:space="preserve">In several positioning methods, the resources allocated to the UEs for SL PRS transmissions or for measurement reporting need to be coordinated. E.g., in a multi-RTT method, the </w:t>
      </w:r>
      <w:r w:rsidR="00627D90">
        <w:rPr>
          <w:rFonts w:ascii="Arial" w:hAnsi="Arial" w:cs="Arial"/>
        </w:rPr>
        <w:t xml:space="preserve">SL PRS transmissions between UEs need to occur at certain pre-defined occasions. </w:t>
      </w:r>
      <w:r w:rsidR="00BF6E6E">
        <w:rPr>
          <w:rFonts w:ascii="Arial" w:hAnsi="Arial" w:cs="Arial"/>
        </w:rPr>
        <w:t>This is unlike SL communication, where any time-frequency resource is equally functional</w:t>
      </w:r>
      <w:r w:rsidR="00095F5A">
        <w:rPr>
          <w:rFonts w:ascii="Arial" w:hAnsi="Arial" w:cs="Arial"/>
        </w:rPr>
        <w:t xml:space="preserve"> or </w:t>
      </w:r>
      <w:r w:rsidR="00D209CE">
        <w:rPr>
          <w:rFonts w:ascii="Arial" w:hAnsi="Arial" w:cs="Arial"/>
        </w:rPr>
        <w:t>useful</w:t>
      </w:r>
      <w:r w:rsidR="00800AFC">
        <w:rPr>
          <w:rFonts w:ascii="Arial" w:hAnsi="Arial" w:cs="Arial"/>
        </w:rPr>
        <w:t xml:space="preserve"> for data transfer</w:t>
      </w:r>
      <w:r w:rsidR="005179C6">
        <w:rPr>
          <w:rFonts w:ascii="Arial" w:hAnsi="Arial" w:cs="Arial"/>
        </w:rPr>
        <w:t xml:space="preserve"> needs. </w:t>
      </w:r>
      <w:r w:rsidR="00AA2A8E">
        <w:rPr>
          <w:rFonts w:ascii="Arial" w:hAnsi="Arial" w:cs="Arial"/>
        </w:rPr>
        <w:t xml:space="preserve">Thus, </w:t>
      </w:r>
      <w:r w:rsidR="00896C8B">
        <w:rPr>
          <w:rFonts w:ascii="Arial" w:hAnsi="Arial" w:cs="Arial"/>
        </w:rPr>
        <w:t xml:space="preserve">when UEs involved in SL positioning belong to different cells, </w:t>
      </w:r>
      <w:r w:rsidR="00AA2A8E">
        <w:rPr>
          <w:rFonts w:ascii="Arial" w:hAnsi="Arial" w:cs="Arial"/>
        </w:rPr>
        <w:t xml:space="preserve">it is necessary to </w:t>
      </w:r>
      <w:r w:rsidR="00896C8B">
        <w:rPr>
          <w:rFonts w:ascii="Arial" w:hAnsi="Arial" w:cs="Arial"/>
        </w:rPr>
        <w:t>have some form of coordination in the resource allocation</w:t>
      </w:r>
      <w:r w:rsidR="00435869">
        <w:rPr>
          <w:rFonts w:ascii="Arial" w:hAnsi="Arial" w:cs="Arial"/>
        </w:rPr>
        <w:t xml:space="preserve"> to ensure an efficient </w:t>
      </w:r>
      <w:r w:rsidR="00435869">
        <w:rPr>
          <w:rFonts w:ascii="Arial" w:hAnsi="Arial" w:cs="Arial"/>
        </w:rPr>
        <w:lastRenderedPageBreak/>
        <w:t>positioning operation.</w:t>
      </w:r>
      <w:r w:rsidR="007518FC">
        <w:rPr>
          <w:rFonts w:ascii="Arial" w:hAnsi="Arial" w:cs="Arial"/>
        </w:rPr>
        <w:t xml:space="preserve"> </w:t>
      </w:r>
      <w:r w:rsidR="00030A63">
        <w:rPr>
          <w:rFonts w:ascii="Arial" w:hAnsi="Arial" w:cs="Arial"/>
        </w:rPr>
        <w:t xml:space="preserve">We </w:t>
      </w:r>
      <w:r w:rsidR="005179C6">
        <w:rPr>
          <w:rFonts w:ascii="Arial" w:hAnsi="Arial" w:cs="Arial"/>
        </w:rPr>
        <w:t>propos</w:t>
      </w:r>
      <w:r w:rsidR="007518FC">
        <w:rPr>
          <w:rFonts w:ascii="Arial" w:hAnsi="Arial" w:cs="Arial"/>
        </w:rPr>
        <w:t>e a few</w:t>
      </w:r>
      <w:r w:rsidR="005179C6">
        <w:rPr>
          <w:rFonts w:ascii="Arial" w:hAnsi="Arial" w:cs="Arial"/>
        </w:rPr>
        <w:t xml:space="preserve"> </w:t>
      </w:r>
      <w:r w:rsidR="007518FC">
        <w:rPr>
          <w:rFonts w:ascii="Arial" w:hAnsi="Arial" w:cs="Arial"/>
        </w:rPr>
        <w:t>potential approaches to achieve such</w:t>
      </w:r>
      <w:r w:rsidR="005179C6">
        <w:rPr>
          <w:rFonts w:ascii="Arial" w:hAnsi="Arial" w:cs="Arial"/>
        </w:rPr>
        <w:t xml:space="preserve"> </w:t>
      </w:r>
      <w:r w:rsidR="007518FC">
        <w:rPr>
          <w:rFonts w:ascii="Arial" w:hAnsi="Arial" w:cs="Arial"/>
        </w:rPr>
        <w:t xml:space="preserve">coordination </w:t>
      </w:r>
      <w:r w:rsidR="005179C6">
        <w:rPr>
          <w:rFonts w:ascii="Arial" w:hAnsi="Arial" w:cs="Arial"/>
        </w:rPr>
        <w:t>for</w:t>
      </w:r>
      <w:r w:rsidR="00B10CAA">
        <w:rPr>
          <w:rFonts w:ascii="Arial" w:hAnsi="Arial" w:cs="Arial"/>
        </w:rPr>
        <w:t xml:space="preserve"> Scheme 1 </w:t>
      </w:r>
      <w:r w:rsidR="007518FC">
        <w:rPr>
          <w:rFonts w:ascii="Arial" w:hAnsi="Arial" w:cs="Arial"/>
        </w:rPr>
        <w:t xml:space="preserve">SL positioning </w:t>
      </w:r>
      <w:r w:rsidR="00B10CAA">
        <w:rPr>
          <w:rFonts w:ascii="Arial" w:hAnsi="Arial" w:cs="Arial"/>
        </w:rPr>
        <w:t>resource allocation</w:t>
      </w:r>
      <w:r w:rsidR="00DF3AFE">
        <w:rPr>
          <w:rFonts w:ascii="Arial" w:hAnsi="Arial" w:cs="Arial"/>
        </w:rPr>
        <w:t xml:space="preserve">. </w:t>
      </w:r>
    </w:p>
    <w:p w14:paraId="577C2F17" w14:textId="26522897" w:rsidR="00944CD8" w:rsidRPr="003F1B76" w:rsidRDefault="00AF55C8" w:rsidP="003F1B76">
      <w:pPr>
        <w:pStyle w:val="ListParagraph"/>
        <w:numPr>
          <w:ilvl w:val="0"/>
          <w:numId w:val="43"/>
        </w:numPr>
        <w:rPr>
          <w:rFonts w:ascii="Arial" w:hAnsi="Arial" w:cs="Arial"/>
        </w:rPr>
      </w:pPr>
      <w:r w:rsidRPr="003F1B76">
        <w:rPr>
          <w:rFonts w:ascii="Arial" w:hAnsi="Arial" w:cs="Arial"/>
          <w:i/>
          <w:iCs/>
        </w:rPr>
        <w:t>Option 1</w:t>
      </w:r>
      <w:r w:rsidR="0012311C" w:rsidRPr="003F1B76">
        <w:rPr>
          <w:rFonts w:ascii="Arial" w:hAnsi="Arial" w:cs="Arial"/>
          <w:i/>
          <w:iCs/>
        </w:rPr>
        <w:t>,</w:t>
      </w:r>
      <w:r w:rsidRPr="003F1B76">
        <w:rPr>
          <w:rFonts w:ascii="Arial" w:hAnsi="Arial" w:cs="Arial"/>
          <w:i/>
          <w:iCs/>
        </w:rPr>
        <w:t xml:space="preserve"> </w:t>
      </w:r>
      <w:r w:rsidR="00955178" w:rsidRPr="003F1B76">
        <w:rPr>
          <w:rFonts w:ascii="Arial" w:hAnsi="Arial" w:cs="Arial"/>
          <w:i/>
          <w:iCs/>
        </w:rPr>
        <w:t>i</w:t>
      </w:r>
      <w:r w:rsidRPr="003F1B76">
        <w:rPr>
          <w:rFonts w:ascii="Arial" w:hAnsi="Arial" w:cs="Arial"/>
          <w:i/>
          <w:iCs/>
        </w:rPr>
        <w:t>ndirect Scheme 1 resource allocation</w:t>
      </w:r>
      <w:r w:rsidR="0012311C" w:rsidRPr="003F1B76">
        <w:rPr>
          <w:rFonts w:ascii="Arial" w:hAnsi="Arial" w:cs="Arial"/>
        </w:rPr>
        <w:t xml:space="preserve">: </w:t>
      </w:r>
      <w:r w:rsidR="00F50A8B" w:rsidRPr="003F1B76">
        <w:rPr>
          <w:rFonts w:ascii="Arial" w:hAnsi="Arial" w:cs="Arial"/>
        </w:rPr>
        <w:t>In this case we propose that o</w:t>
      </w:r>
      <w:r w:rsidR="00C139D6" w:rsidRPr="003F1B76">
        <w:rPr>
          <w:rFonts w:ascii="Arial" w:hAnsi="Arial" w:cs="Arial"/>
        </w:rPr>
        <w:t xml:space="preserve">ne of the UEs (e.g., one whose higher layer initiates </w:t>
      </w:r>
      <w:r w:rsidR="00A03581" w:rsidRPr="003F1B76">
        <w:rPr>
          <w:rFonts w:ascii="Arial" w:hAnsi="Arial" w:cs="Arial"/>
        </w:rPr>
        <w:t xml:space="preserve">the </w:t>
      </w:r>
      <w:r w:rsidR="00C139D6" w:rsidRPr="003F1B76">
        <w:rPr>
          <w:rFonts w:ascii="Arial" w:hAnsi="Arial" w:cs="Arial"/>
        </w:rPr>
        <w:t>positioning</w:t>
      </w:r>
      <w:r w:rsidR="00A03581" w:rsidRPr="003F1B76">
        <w:rPr>
          <w:rFonts w:ascii="Arial" w:hAnsi="Arial" w:cs="Arial"/>
        </w:rPr>
        <w:t xml:space="preserve"> operation</w:t>
      </w:r>
      <w:r w:rsidR="00C139D6" w:rsidRPr="003F1B76">
        <w:rPr>
          <w:rFonts w:ascii="Arial" w:hAnsi="Arial" w:cs="Arial"/>
        </w:rPr>
        <w:t>) handles resource allocation for all UEs involved in the SL positioning</w:t>
      </w:r>
      <w:r w:rsidR="00A03581" w:rsidRPr="003F1B76">
        <w:rPr>
          <w:rFonts w:ascii="Arial" w:hAnsi="Arial" w:cs="Arial"/>
        </w:rPr>
        <w:t xml:space="preserve"> operation</w:t>
      </w:r>
      <w:r w:rsidR="00E05D05" w:rsidRPr="003F1B76">
        <w:rPr>
          <w:rFonts w:ascii="Arial" w:hAnsi="Arial" w:cs="Arial"/>
        </w:rPr>
        <w:t xml:space="preserve"> through its own serving </w:t>
      </w:r>
      <w:proofErr w:type="spellStart"/>
      <w:r w:rsidR="00E05D05" w:rsidRPr="003F1B76">
        <w:rPr>
          <w:rFonts w:ascii="Arial" w:hAnsi="Arial" w:cs="Arial"/>
        </w:rPr>
        <w:t>gNB</w:t>
      </w:r>
      <w:proofErr w:type="spellEnd"/>
      <w:r w:rsidR="00A03581" w:rsidRPr="003F1B76">
        <w:rPr>
          <w:rFonts w:ascii="Arial" w:hAnsi="Arial" w:cs="Arial"/>
        </w:rPr>
        <w:t xml:space="preserve">. </w:t>
      </w:r>
      <w:r w:rsidR="00EE5FDA" w:rsidRPr="003F1B76">
        <w:rPr>
          <w:rFonts w:ascii="Arial" w:hAnsi="Arial" w:cs="Arial"/>
        </w:rPr>
        <w:t xml:space="preserve">The idea is </w:t>
      </w:r>
      <w:r w:rsidR="00AA0DC9" w:rsidRPr="003F1B76">
        <w:rPr>
          <w:rFonts w:ascii="Arial" w:hAnsi="Arial" w:cs="Arial"/>
        </w:rPr>
        <w:t xml:space="preserve">to have a particular UE act as the single interface for handling the SL positioning resource allocation for the group of UEs. This avoids the potential issues </w:t>
      </w:r>
      <w:r w:rsidR="00707B84" w:rsidRPr="003F1B76">
        <w:rPr>
          <w:rFonts w:ascii="Arial" w:hAnsi="Arial" w:cs="Arial"/>
        </w:rPr>
        <w:t xml:space="preserve">that may arise if each UE independently requests Scheme 1 resource allocation from its respective </w:t>
      </w:r>
      <w:proofErr w:type="spellStart"/>
      <w:r w:rsidR="00707B84" w:rsidRPr="003F1B76">
        <w:rPr>
          <w:rFonts w:ascii="Arial" w:hAnsi="Arial" w:cs="Arial"/>
        </w:rPr>
        <w:t>gNB</w:t>
      </w:r>
      <w:proofErr w:type="spellEnd"/>
      <w:r w:rsidR="00707B84" w:rsidRPr="003F1B76">
        <w:rPr>
          <w:rFonts w:ascii="Arial" w:hAnsi="Arial" w:cs="Arial"/>
        </w:rPr>
        <w:t>.</w:t>
      </w:r>
      <w:r w:rsidR="00AA0DC9" w:rsidRPr="003F1B76">
        <w:rPr>
          <w:rFonts w:ascii="Arial" w:hAnsi="Arial" w:cs="Arial"/>
        </w:rPr>
        <w:t xml:space="preserve"> </w:t>
      </w:r>
      <w:r w:rsidR="00DE3655" w:rsidRPr="003F1B76">
        <w:rPr>
          <w:rFonts w:ascii="Arial" w:hAnsi="Arial" w:cs="Arial"/>
        </w:rPr>
        <w:t>In this solution,</w:t>
      </w:r>
      <w:r w:rsidR="0078129F" w:rsidRPr="003F1B76">
        <w:rPr>
          <w:rFonts w:ascii="Arial" w:hAnsi="Arial" w:cs="Arial"/>
        </w:rPr>
        <w:t xml:space="preserve"> </w:t>
      </w:r>
      <w:r w:rsidR="00F02667" w:rsidRPr="003F1B76">
        <w:rPr>
          <w:rFonts w:ascii="Arial" w:hAnsi="Arial" w:cs="Arial"/>
        </w:rPr>
        <w:t>an</w:t>
      </w:r>
      <w:r w:rsidR="0078129F" w:rsidRPr="003F1B76">
        <w:rPr>
          <w:rFonts w:ascii="Arial" w:hAnsi="Arial" w:cs="Arial"/>
        </w:rPr>
        <w:t xml:space="preserve"> in-coverage UE </w:t>
      </w:r>
      <w:r w:rsidR="00F02667" w:rsidRPr="003F1B76">
        <w:rPr>
          <w:rFonts w:ascii="Arial" w:hAnsi="Arial" w:cs="Arial"/>
        </w:rPr>
        <w:t xml:space="preserve">could </w:t>
      </w:r>
      <w:r w:rsidR="0078129F" w:rsidRPr="003F1B76">
        <w:rPr>
          <w:rFonts w:ascii="Arial" w:hAnsi="Arial" w:cs="Arial"/>
        </w:rPr>
        <w:t>initiate a resource allocation request as part of a positioning procedure</w:t>
      </w:r>
      <w:r w:rsidR="00D174A3" w:rsidRPr="003F1B76">
        <w:rPr>
          <w:rFonts w:ascii="Arial" w:hAnsi="Arial" w:cs="Arial"/>
        </w:rPr>
        <w:t xml:space="preserve">, while </w:t>
      </w:r>
      <w:r w:rsidR="0078129F" w:rsidRPr="003F1B76">
        <w:rPr>
          <w:rFonts w:ascii="Arial" w:hAnsi="Arial" w:cs="Arial"/>
        </w:rPr>
        <w:t xml:space="preserve">the positioning procedure itself maybe triggered by </w:t>
      </w:r>
      <w:r w:rsidR="00D174A3" w:rsidRPr="003F1B76">
        <w:rPr>
          <w:rFonts w:ascii="Arial" w:hAnsi="Arial" w:cs="Arial"/>
        </w:rPr>
        <w:t>the same or different</w:t>
      </w:r>
      <w:r w:rsidR="0078129F" w:rsidRPr="003F1B76">
        <w:rPr>
          <w:rFonts w:ascii="Arial" w:hAnsi="Arial" w:cs="Arial"/>
        </w:rPr>
        <w:t xml:space="preserve"> UE or </w:t>
      </w:r>
      <w:r w:rsidR="00D174A3" w:rsidRPr="003F1B76">
        <w:rPr>
          <w:rFonts w:ascii="Arial" w:hAnsi="Arial" w:cs="Arial"/>
        </w:rPr>
        <w:t xml:space="preserve">a </w:t>
      </w:r>
      <w:proofErr w:type="spellStart"/>
      <w:r w:rsidR="0078129F" w:rsidRPr="003F1B76">
        <w:rPr>
          <w:rFonts w:ascii="Arial" w:hAnsi="Arial" w:cs="Arial"/>
        </w:rPr>
        <w:t>gNB</w:t>
      </w:r>
      <w:proofErr w:type="spellEnd"/>
      <w:r w:rsidR="00365F9C" w:rsidRPr="003F1B76">
        <w:rPr>
          <w:rFonts w:ascii="Arial" w:hAnsi="Arial" w:cs="Arial"/>
        </w:rPr>
        <w:t xml:space="preserve">. </w:t>
      </w:r>
    </w:p>
    <w:p w14:paraId="6BB15305" w14:textId="189BE38F" w:rsidR="00944CD8" w:rsidRPr="003F1B76" w:rsidRDefault="005D173E" w:rsidP="003F1B76">
      <w:pPr>
        <w:pStyle w:val="ListParagraph"/>
        <w:rPr>
          <w:rFonts w:ascii="Arial" w:hAnsi="Arial" w:cs="Arial"/>
        </w:rPr>
      </w:pPr>
      <w:r w:rsidRPr="003F1B76">
        <w:rPr>
          <w:rFonts w:ascii="Arial" w:hAnsi="Arial" w:cs="Arial"/>
        </w:rPr>
        <w:t>To enable the UE’s</w:t>
      </w:r>
      <w:r w:rsidR="00FD1DFF" w:rsidRPr="003F1B76">
        <w:rPr>
          <w:rFonts w:ascii="Arial" w:hAnsi="Arial" w:cs="Arial"/>
        </w:rPr>
        <w:t xml:space="preserve"> serving </w:t>
      </w:r>
      <w:proofErr w:type="spellStart"/>
      <w:r w:rsidR="00FD1DFF" w:rsidRPr="003F1B76">
        <w:rPr>
          <w:rFonts w:ascii="Arial" w:hAnsi="Arial" w:cs="Arial"/>
        </w:rPr>
        <w:t>gNB</w:t>
      </w:r>
      <w:proofErr w:type="spellEnd"/>
      <w:r w:rsidR="00FD1DFF" w:rsidRPr="003F1B76">
        <w:rPr>
          <w:rFonts w:ascii="Arial" w:hAnsi="Arial" w:cs="Arial"/>
        </w:rPr>
        <w:t xml:space="preserve"> to allocate resources for all the UEs involved in the SL</w:t>
      </w:r>
      <w:r w:rsidRPr="003F1B76">
        <w:rPr>
          <w:rFonts w:ascii="Arial" w:hAnsi="Arial" w:cs="Arial"/>
        </w:rPr>
        <w:t xml:space="preserve"> </w:t>
      </w:r>
      <w:r w:rsidR="00FD1DFF" w:rsidRPr="003F1B76">
        <w:rPr>
          <w:rFonts w:ascii="Arial" w:hAnsi="Arial" w:cs="Arial"/>
        </w:rPr>
        <w:t>positioning operation,</w:t>
      </w:r>
      <w:r w:rsidR="00F9112B">
        <w:rPr>
          <w:rFonts w:ascii="Arial" w:hAnsi="Arial" w:cs="Arial"/>
        </w:rPr>
        <w:t xml:space="preserve"> we propose that</w:t>
      </w:r>
      <w:r w:rsidR="00FD1DFF" w:rsidRPr="003F1B76">
        <w:rPr>
          <w:rFonts w:ascii="Arial" w:hAnsi="Arial" w:cs="Arial"/>
        </w:rPr>
        <w:t xml:space="preserve"> </w:t>
      </w:r>
      <w:r w:rsidR="00391D43" w:rsidRPr="003F1B76">
        <w:rPr>
          <w:rFonts w:ascii="Arial" w:hAnsi="Arial" w:cs="Arial"/>
        </w:rPr>
        <w:t>the</w:t>
      </w:r>
      <w:r w:rsidR="00944CD8" w:rsidRPr="003F1B76">
        <w:rPr>
          <w:rFonts w:ascii="Arial" w:hAnsi="Arial" w:cs="Arial"/>
        </w:rPr>
        <w:t xml:space="preserve"> in-coverage UE</w:t>
      </w:r>
      <w:r w:rsidR="00903A94" w:rsidRPr="003F1B76">
        <w:rPr>
          <w:rFonts w:ascii="Arial" w:hAnsi="Arial" w:cs="Arial"/>
        </w:rPr>
        <w:t xml:space="preserve"> </w:t>
      </w:r>
      <w:r w:rsidR="00944CD8" w:rsidRPr="003F1B76">
        <w:rPr>
          <w:rFonts w:ascii="Arial" w:hAnsi="Arial" w:cs="Arial"/>
        </w:rPr>
        <w:t>request</w:t>
      </w:r>
      <w:r w:rsidR="004A683B" w:rsidRPr="003F1B76">
        <w:rPr>
          <w:rFonts w:ascii="Arial" w:hAnsi="Arial" w:cs="Arial"/>
        </w:rPr>
        <w:t>s</w:t>
      </w:r>
      <w:r w:rsidR="00944CD8" w:rsidRPr="003F1B76">
        <w:rPr>
          <w:rFonts w:ascii="Arial" w:hAnsi="Arial" w:cs="Arial"/>
        </w:rPr>
        <w:t xml:space="preserve"> for and receive</w:t>
      </w:r>
      <w:r w:rsidR="004A683B" w:rsidRPr="003F1B76">
        <w:rPr>
          <w:rFonts w:ascii="Arial" w:hAnsi="Arial" w:cs="Arial"/>
        </w:rPr>
        <w:t>s</w:t>
      </w:r>
      <w:r w:rsidR="00944CD8" w:rsidRPr="003F1B76">
        <w:rPr>
          <w:rFonts w:ascii="Arial" w:hAnsi="Arial" w:cs="Arial"/>
        </w:rPr>
        <w:t xml:space="preserve"> the following information from all the other UEs involved:</w:t>
      </w:r>
    </w:p>
    <w:p w14:paraId="0CCADAA9" w14:textId="21E84EB5" w:rsidR="00944CD8" w:rsidRPr="00903A94" w:rsidRDefault="00944CD8" w:rsidP="003F1B76">
      <w:pPr>
        <w:pStyle w:val="ListParagraph"/>
        <w:numPr>
          <w:ilvl w:val="1"/>
          <w:numId w:val="43"/>
        </w:numPr>
        <w:rPr>
          <w:rFonts w:ascii="Arial" w:hAnsi="Arial" w:cs="Arial"/>
        </w:rPr>
      </w:pPr>
      <w:r w:rsidRPr="00903A94">
        <w:rPr>
          <w:rFonts w:ascii="Arial" w:hAnsi="Arial" w:cs="Arial"/>
        </w:rPr>
        <w:t>UE ID(s)</w:t>
      </w:r>
      <w:r w:rsidR="00CA3124">
        <w:rPr>
          <w:rFonts w:ascii="Arial" w:hAnsi="Arial" w:cs="Arial"/>
        </w:rPr>
        <w:t xml:space="preserve">, </w:t>
      </w:r>
    </w:p>
    <w:p w14:paraId="5D3331FA" w14:textId="227D1E16" w:rsidR="00944CD8" w:rsidRPr="00903A94" w:rsidRDefault="00743940" w:rsidP="003F1B76">
      <w:pPr>
        <w:pStyle w:val="ListParagraph"/>
        <w:numPr>
          <w:ilvl w:val="1"/>
          <w:numId w:val="43"/>
        </w:numPr>
        <w:rPr>
          <w:rFonts w:ascii="Arial" w:hAnsi="Arial" w:cs="Arial"/>
        </w:rPr>
      </w:pPr>
      <w:r>
        <w:rPr>
          <w:rFonts w:ascii="Arial" w:hAnsi="Arial" w:cs="Arial"/>
        </w:rPr>
        <w:t>c</w:t>
      </w:r>
      <w:r w:rsidR="00944CD8" w:rsidRPr="00903A94">
        <w:rPr>
          <w:rFonts w:ascii="Arial" w:hAnsi="Arial" w:cs="Arial"/>
        </w:rPr>
        <w:t xml:space="preserve">ell ID(s) </w:t>
      </w:r>
      <w:r w:rsidR="004E3075">
        <w:rPr>
          <w:rFonts w:ascii="Arial" w:hAnsi="Arial" w:cs="Arial"/>
        </w:rPr>
        <w:t>to which</w:t>
      </w:r>
      <w:r w:rsidR="00944CD8" w:rsidRPr="00903A94">
        <w:rPr>
          <w:rFonts w:ascii="Arial" w:hAnsi="Arial" w:cs="Arial"/>
        </w:rPr>
        <w:t xml:space="preserve"> </w:t>
      </w:r>
      <w:r w:rsidR="00CA3124">
        <w:rPr>
          <w:rFonts w:ascii="Arial" w:hAnsi="Arial" w:cs="Arial"/>
        </w:rPr>
        <w:t xml:space="preserve">they </w:t>
      </w:r>
      <w:r w:rsidR="004E3075">
        <w:rPr>
          <w:rFonts w:ascii="Arial" w:hAnsi="Arial" w:cs="Arial"/>
        </w:rPr>
        <w:t>are attached to</w:t>
      </w:r>
      <w:r>
        <w:rPr>
          <w:rFonts w:ascii="Arial" w:hAnsi="Arial" w:cs="Arial"/>
        </w:rPr>
        <w:t>.</w:t>
      </w:r>
    </w:p>
    <w:p w14:paraId="3612096C" w14:textId="77777777" w:rsidR="0095328A" w:rsidRDefault="006E6660" w:rsidP="003F1B76">
      <w:pPr>
        <w:pStyle w:val="ListParagraph"/>
        <w:rPr>
          <w:rFonts w:ascii="Arial" w:hAnsi="Arial" w:cs="Arial"/>
        </w:rPr>
      </w:pPr>
      <w:r w:rsidRPr="003F1B76">
        <w:rPr>
          <w:rFonts w:ascii="Arial" w:hAnsi="Arial" w:cs="Arial"/>
        </w:rPr>
        <w:t xml:space="preserve">Once </w:t>
      </w:r>
      <w:r w:rsidR="00527929" w:rsidRPr="003F1B76">
        <w:rPr>
          <w:rFonts w:ascii="Arial" w:hAnsi="Arial" w:cs="Arial"/>
        </w:rPr>
        <w:t xml:space="preserve">the </w:t>
      </w:r>
      <w:r w:rsidRPr="003F1B76">
        <w:rPr>
          <w:rFonts w:ascii="Arial" w:hAnsi="Arial" w:cs="Arial"/>
        </w:rPr>
        <w:t xml:space="preserve">in-coverage </w:t>
      </w:r>
      <w:r w:rsidR="00DE6323" w:rsidRPr="003F1B76">
        <w:rPr>
          <w:rFonts w:ascii="Arial" w:hAnsi="Arial" w:cs="Arial"/>
        </w:rPr>
        <w:t>resource allocation initiat</w:t>
      </w:r>
      <w:r w:rsidRPr="003F1B76">
        <w:rPr>
          <w:rFonts w:ascii="Arial" w:hAnsi="Arial" w:cs="Arial"/>
        </w:rPr>
        <w:t xml:space="preserve">ing UE has obtained </w:t>
      </w:r>
      <w:r w:rsidR="00DE6323" w:rsidRPr="003F1B76">
        <w:rPr>
          <w:rFonts w:ascii="Arial" w:hAnsi="Arial" w:cs="Arial"/>
        </w:rPr>
        <w:t xml:space="preserve">the </w:t>
      </w:r>
      <w:r w:rsidRPr="003F1B76">
        <w:rPr>
          <w:rFonts w:ascii="Arial" w:hAnsi="Arial" w:cs="Arial"/>
        </w:rPr>
        <w:t>above information, it identifies</w:t>
      </w:r>
      <w:r w:rsidR="00DE6323" w:rsidRPr="003F1B76">
        <w:rPr>
          <w:rFonts w:ascii="Arial" w:hAnsi="Arial" w:cs="Arial"/>
        </w:rPr>
        <w:t xml:space="preserve"> the</w:t>
      </w:r>
      <w:r w:rsidRPr="003F1B76">
        <w:rPr>
          <w:rFonts w:ascii="Arial" w:hAnsi="Arial" w:cs="Arial"/>
        </w:rPr>
        <w:t xml:space="preserve"> UE(s) that do not belong to its same cell based on their cell ID(s) and then sends a</w:t>
      </w:r>
      <w:r w:rsidR="00A94A41">
        <w:rPr>
          <w:rFonts w:ascii="Arial" w:hAnsi="Arial" w:cs="Arial"/>
        </w:rPr>
        <w:t>n</w:t>
      </w:r>
      <w:r w:rsidRPr="003F1B76">
        <w:rPr>
          <w:rFonts w:ascii="Arial" w:hAnsi="Arial" w:cs="Arial"/>
        </w:rPr>
        <w:t xml:space="preserve"> SR to its serving </w:t>
      </w:r>
      <w:proofErr w:type="spellStart"/>
      <w:r w:rsidRPr="003F1B76">
        <w:rPr>
          <w:rFonts w:ascii="Arial" w:hAnsi="Arial" w:cs="Arial"/>
        </w:rPr>
        <w:t>gNB</w:t>
      </w:r>
      <w:proofErr w:type="spellEnd"/>
      <w:r w:rsidRPr="003F1B76">
        <w:rPr>
          <w:rFonts w:ascii="Arial" w:hAnsi="Arial" w:cs="Arial"/>
        </w:rPr>
        <w:t xml:space="preserve"> to grant UL resources to send further information</w:t>
      </w:r>
      <w:r w:rsidR="004641A6" w:rsidRPr="003F1B76">
        <w:rPr>
          <w:rFonts w:ascii="Arial" w:hAnsi="Arial" w:cs="Arial"/>
        </w:rPr>
        <w:t xml:space="preserve"> about the SL positioning operation</w:t>
      </w:r>
      <w:r w:rsidR="00DE6323" w:rsidRPr="003F1B76">
        <w:rPr>
          <w:rFonts w:ascii="Arial" w:hAnsi="Arial" w:cs="Arial"/>
        </w:rPr>
        <w:t xml:space="preserve">. </w:t>
      </w:r>
      <w:r w:rsidRPr="003F1B76">
        <w:rPr>
          <w:rFonts w:ascii="Arial" w:hAnsi="Arial" w:cs="Arial"/>
        </w:rPr>
        <w:t>As response to the SR by</w:t>
      </w:r>
      <w:r w:rsidR="00617BFD" w:rsidRPr="003F1B76">
        <w:rPr>
          <w:rFonts w:ascii="Arial" w:hAnsi="Arial" w:cs="Arial"/>
        </w:rPr>
        <w:t xml:space="preserve"> the</w:t>
      </w:r>
      <w:r w:rsidRPr="003F1B76">
        <w:rPr>
          <w:rFonts w:ascii="Arial" w:hAnsi="Arial" w:cs="Arial"/>
        </w:rPr>
        <w:t xml:space="preserve"> UE,</w:t>
      </w:r>
      <w:r w:rsidR="00617BFD" w:rsidRPr="003F1B76">
        <w:rPr>
          <w:rFonts w:ascii="Arial" w:hAnsi="Arial" w:cs="Arial"/>
        </w:rPr>
        <w:t xml:space="preserve"> the</w:t>
      </w:r>
      <w:r w:rsidRPr="003F1B76">
        <w:rPr>
          <w:rFonts w:ascii="Arial" w:hAnsi="Arial" w:cs="Arial"/>
        </w:rPr>
        <w:t xml:space="preserve"> </w:t>
      </w:r>
      <w:proofErr w:type="spellStart"/>
      <w:r w:rsidRPr="003F1B76">
        <w:rPr>
          <w:rFonts w:ascii="Arial" w:hAnsi="Arial" w:cs="Arial"/>
        </w:rPr>
        <w:t>gNB</w:t>
      </w:r>
      <w:proofErr w:type="spellEnd"/>
      <w:r w:rsidRPr="003F1B76">
        <w:rPr>
          <w:rFonts w:ascii="Arial" w:hAnsi="Arial" w:cs="Arial"/>
        </w:rPr>
        <w:t xml:space="preserve"> allocates UL resources for the UE to send further information about </w:t>
      </w:r>
      <w:r w:rsidR="007D432A" w:rsidRPr="003F1B76">
        <w:rPr>
          <w:rFonts w:ascii="Arial" w:hAnsi="Arial" w:cs="Arial"/>
        </w:rPr>
        <w:t xml:space="preserve">the SL positioning operation. </w:t>
      </w:r>
    </w:p>
    <w:p w14:paraId="34863D10" w14:textId="5136EB97" w:rsidR="00611301" w:rsidRPr="003F1B76" w:rsidRDefault="00064C9B" w:rsidP="003F1B76">
      <w:pPr>
        <w:pStyle w:val="ListParagraph"/>
        <w:rPr>
          <w:rFonts w:ascii="Arial" w:hAnsi="Arial" w:cs="Arial"/>
        </w:rPr>
      </w:pPr>
      <w:r w:rsidRPr="003F1B76">
        <w:rPr>
          <w:rFonts w:ascii="Arial" w:hAnsi="Arial" w:cs="Arial"/>
        </w:rPr>
        <w:t>If there are UEs that do not belong to the same cell, t</w:t>
      </w:r>
      <w:r w:rsidR="00617BFD" w:rsidRPr="003F1B76">
        <w:rPr>
          <w:rFonts w:ascii="Arial" w:hAnsi="Arial" w:cs="Arial"/>
        </w:rPr>
        <w:t>he</w:t>
      </w:r>
      <w:r w:rsidRPr="003F1B76">
        <w:rPr>
          <w:rFonts w:ascii="Arial" w:hAnsi="Arial" w:cs="Arial"/>
        </w:rPr>
        <w:t xml:space="preserve"> initiating</w:t>
      </w:r>
      <w:r w:rsidR="00617BFD" w:rsidRPr="003F1B76">
        <w:rPr>
          <w:rFonts w:ascii="Arial" w:hAnsi="Arial" w:cs="Arial"/>
        </w:rPr>
        <w:t xml:space="preserve"> </w:t>
      </w:r>
      <w:r w:rsidR="00611301" w:rsidRPr="003F1B76">
        <w:rPr>
          <w:rFonts w:ascii="Arial" w:hAnsi="Arial" w:cs="Arial"/>
        </w:rPr>
        <w:t>UE</w:t>
      </w:r>
      <w:r w:rsidR="00617BFD" w:rsidRPr="003F1B76">
        <w:rPr>
          <w:rFonts w:ascii="Arial" w:hAnsi="Arial" w:cs="Arial"/>
        </w:rPr>
        <w:t xml:space="preserve"> </w:t>
      </w:r>
      <w:r w:rsidRPr="003F1B76">
        <w:rPr>
          <w:rFonts w:ascii="Arial" w:hAnsi="Arial" w:cs="Arial"/>
        </w:rPr>
        <w:t xml:space="preserve">could </w:t>
      </w:r>
      <w:r w:rsidR="00617BFD" w:rsidRPr="003F1B76">
        <w:rPr>
          <w:rFonts w:ascii="Arial" w:hAnsi="Arial" w:cs="Arial"/>
        </w:rPr>
        <w:t>then</w:t>
      </w:r>
      <w:r w:rsidR="00611301" w:rsidRPr="003F1B76">
        <w:rPr>
          <w:rFonts w:ascii="Arial" w:hAnsi="Arial" w:cs="Arial"/>
        </w:rPr>
        <w:t xml:space="preserve"> send information </w:t>
      </w:r>
      <w:r w:rsidR="00F52AD4" w:rsidRPr="003F1B76">
        <w:rPr>
          <w:rFonts w:ascii="Arial" w:hAnsi="Arial" w:cs="Arial"/>
        </w:rPr>
        <w:t xml:space="preserve">related to the SL positioning operation </w:t>
      </w:r>
      <w:r w:rsidR="00611301" w:rsidRPr="003F1B76">
        <w:rPr>
          <w:rFonts w:ascii="Arial" w:hAnsi="Arial" w:cs="Arial"/>
        </w:rPr>
        <w:t>to</w:t>
      </w:r>
      <w:r w:rsidR="00F52AD4" w:rsidRPr="003F1B76">
        <w:rPr>
          <w:rFonts w:ascii="Arial" w:hAnsi="Arial" w:cs="Arial"/>
        </w:rPr>
        <w:t xml:space="preserve"> the</w:t>
      </w:r>
      <w:r w:rsidR="00611301" w:rsidRPr="003F1B76">
        <w:rPr>
          <w:rFonts w:ascii="Arial" w:hAnsi="Arial" w:cs="Arial"/>
        </w:rPr>
        <w:t xml:space="preserve"> </w:t>
      </w:r>
      <w:proofErr w:type="spellStart"/>
      <w:r w:rsidR="00611301" w:rsidRPr="003F1B76">
        <w:rPr>
          <w:rFonts w:ascii="Arial" w:hAnsi="Arial" w:cs="Arial"/>
        </w:rPr>
        <w:t>gNB</w:t>
      </w:r>
      <w:proofErr w:type="spellEnd"/>
      <w:r w:rsidR="00611301" w:rsidRPr="003F1B76">
        <w:rPr>
          <w:rFonts w:ascii="Arial" w:hAnsi="Arial" w:cs="Arial"/>
        </w:rPr>
        <w:t xml:space="preserve"> over </w:t>
      </w:r>
      <w:r w:rsidR="005D7BB8" w:rsidRPr="003F1B76">
        <w:rPr>
          <w:rFonts w:ascii="Arial" w:hAnsi="Arial" w:cs="Arial"/>
        </w:rPr>
        <w:t xml:space="preserve">the </w:t>
      </w:r>
      <w:r w:rsidR="00611301" w:rsidRPr="003F1B76">
        <w:rPr>
          <w:rFonts w:ascii="Arial" w:hAnsi="Arial" w:cs="Arial"/>
        </w:rPr>
        <w:t>UL resources allocated to it</w:t>
      </w:r>
      <w:r w:rsidR="00F52AD4" w:rsidRPr="003F1B76">
        <w:rPr>
          <w:rFonts w:ascii="Arial" w:hAnsi="Arial" w:cs="Arial"/>
        </w:rPr>
        <w:t>. This could include the t</w:t>
      </w:r>
      <w:r w:rsidR="00611301" w:rsidRPr="003F1B76">
        <w:rPr>
          <w:rFonts w:ascii="Arial" w:hAnsi="Arial" w:cs="Arial"/>
        </w:rPr>
        <w:t xml:space="preserve">ype(s) of resource(s) to be scheduled (e.g., </w:t>
      </w:r>
      <w:r w:rsidR="00306CEA" w:rsidRPr="003F1B76">
        <w:rPr>
          <w:rFonts w:ascii="Arial" w:hAnsi="Arial" w:cs="Arial"/>
        </w:rPr>
        <w:t>CG</w:t>
      </w:r>
      <w:r w:rsidR="00611301" w:rsidRPr="003F1B76">
        <w:rPr>
          <w:rFonts w:ascii="Arial" w:hAnsi="Arial" w:cs="Arial"/>
        </w:rPr>
        <w:t xml:space="preserve"> or dynamic grant(s)) for each UE involved</w:t>
      </w:r>
      <w:r w:rsidR="00306CEA" w:rsidRPr="003F1B76">
        <w:rPr>
          <w:rFonts w:ascii="Arial" w:hAnsi="Arial" w:cs="Arial"/>
        </w:rPr>
        <w:t>, n</w:t>
      </w:r>
      <w:r w:rsidR="00611301" w:rsidRPr="003F1B76">
        <w:rPr>
          <w:rFonts w:ascii="Arial" w:hAnsi="Arial" w:cs="Arial"/>
        </w:rPr>
        <w:t>umber of UEs involved in the positioning procedure</w:t>
      </w:r>
      <w:r w:rsidR="00C434DF" w:rsidRPr="003F1B76">
        <w:rPr>
          <w:rFonts w:ascii="Arial" w:hAnsi="Arial" w:cs="Arial"/>
        </w:rPr>
        <w:t>, i</w:t>
      </w:r>
      <w:r w:rsidR="00611301" w:rsidRPr="003F1B76">
        <w:rPr>
          <w:rFonts w:ascii="Arial" w:hAnsi="Arial" w:cs="Arial"/>
        </w:rPr>
        <w:t>ndex of</w:t>
      </w:r>
      <w:r w:rsidR="00C434DF" w:rsidRPr="003F1B76">
        <w:rPr>
          <w:rFonts w:ascii="Arial" w:hAnsi="Arial" w:cs="Arial"/>
        </w:rPr>
        <w:t xml:space="preserve"> the</w:t>
      </w:r>
      <w:r w:rsidR="00611301" w:rsidRPr="003F1B76">
        <w:rPr>
          <w:rFonts w:ascii="Arial" w:hAnsi="Arial" w:cs="Arial"/>
        </w:rPr>
        <w:t xml:space="preserve"> RP on which resources are required (if there are multiple RPs used by the UEs)</w:t>
      </w:r>
      <w:r w:rsidR="00C434DF" w:rsidRPr="003F1B76">
        <w:rPr>
          <w:rFonts w:ascii="Arial" w:hAnsi="Arial" w:cs="Arial"/>
        </w:rPr>
        <w:t>, t</w:t>
      </w:r>
      <w:r w:rsidR="00611301" w:rsidRPr="003F1B76">
        <w:rPr>
          <w:rFonts w:ascii="Arial" w:hAnsi="Arial" w:cs="Arial"/>
        </w:rPr>
        <w:t>iming/periodicity of resources required (e.g., aperiodic/semi-persistent/periodic SL-PRS, several measurement reports in pre-defined sequence, etc.)</w:t>
      </w:r>
      <w:r w:rsidR="003964D6" w:rsidRPr="003F1B76">
        <w:rPr>
          <w:rFonts w:ascii="Arial" w:hAnsi="Arial" w:cs="Arial"/>
        </w:rPr>
        <w:t xml:space="preserve"> and so on. </w:t>
      </w:r>
      <w:r w:rsidR="00C96C29" w:rsidRPr="003F1B76">
        <w:rPr>
          <w:rFonts w:ascii="Arial" w:hAnsi="Arial" w:cs="Arial"/>
        </w:rPr>
        <w:t xml:space="preserve">Based on this information, the </w:t>
      </w:r>
      <w:proofErr w:type="spellStart"/>
      <w:r w:rsidR="00C96C29" w:rsidRPr="003F1B76">
        <w:rPr>
          <w:rFonts w:ascii="Arial" w:hAnsi="Arial" w:cs="Arial"/>
        </w:rPr>
        <w:t>gNB</w:t>
      </w:r>
      <w:proofErr w:type="spellEnd"/>
      <w:r w:rsidR="00C96C29" w:rsidRPr="003F1B76">
        <w:rPr>
          <w:rFonts w:ascii="Arial" w:hAnsi="Arial" w:cs="Arial"/>
        </w:rPr>
        <w:t xml:space="preserve"> of the initiating UE could send resource allocation grants for all the UEs involved in the </w:t>
      </w:r>
      <w:r w:rsidR="006150DB" w:rsidRPr="003F1B76">
        <w:rPr>
          <w:rFonts w:ascii="Arial" w:hAnsi="Arial" w:cs="Arial"/>
        </w:rPr>
        <w:t>SL positioning operation to the initiating UE. The initiating UE then forwards these grants to the other UEs.</w:t>
      </w:r>
      <w:r w:rsidR="007D03EA">
        <w:rPr>
          <w:rFonts w:ascii="Arial" w:hAnsi="Arial" w:cs="Arial"/>
        </w:rPr>
        <w:t xml:space="preserve"> Figure 7 gives a high-level illustration of option 1 for Scheme 1 SL positioning resource allocation.</w:t>
      </w:r>
    </w:p>
    <w:p w14:paraId="2126D5E5" w14:textId="45DE54B0" w:rsidR="00A2660C" w:rsidRDefault="00A2660C" w:rsidP="003964D6">
      <w:pPr>
        <w:rPr>
          <w:rFonts w:ascii="Arial" w:hAnsi="Arial" w:cs="Arial"/>
        </w:rPr>
      </w:pPr>
    </w:p>
    <w:p w14:paraId="6966E170" w14:textId="165937BF" w:rsidR="001C0A13" w:rsidRPr="003F1B76" w:rsidRDefault="00AF55C8" w:rsidP="0078157B">
      <w:pPr>
        <w:pStyle w:val="ListParagraph"/>
        <w:numPr>
          <w:ilvl w:val="0"/>
          <w:numId w:val="43"/>
        </w:numPr>
        <w:rPr>
          <w:rFonts w:ascii="Arial" w:hAnsi="Arial" w:cs="Arial"/>
        </w:rPr>
      </w:pPr>
      <w:r w:rsidRPr="003F1B76">
        <w:rPr>
          <w:rFonts w:ascii="Arial" w:hAnsi="Arial" w:cs="Arial"/>
          <w:i/>
          <w:iCs/>
        </w:rPr>
        <w:t>Option 2</w:t>
      </w:r>
      <w:r w:rsidR="00A03581" w:rsidRPr="003F1B76">
        <w:rPr>
          <w:rFonts w:ascii="Arial" w:hAnsi="Arial" w:cs="Arial"/>
          <w:i/>
          <w:iCs/>
        </w:rPr>
        <w:t>,</w:t>
      </w:r>
      <w:r w:rsidRPr="003F1B76">
        <w:rPr>
          <w:rFonts w:ascii="Arial" w:hAnsi="Arial" w:cs="Arial"/>
          <w:i/>
          <w:iCs/>
        </w:rPr>
        <w:t xml:space="preserve"> </w:t>
      </w:r>
      <w:r w:rsidR="005E68F3" w:rsidRPr="003F1B76">
        <w:rPr>
          <w:rFonts w:ascii="Arial" w:hAnsi="Arial" w:cs="Arial"/>
          <w:i/>
          <w:iCs/>
        </w:rPr>
        <w:t>d</w:t>
      </w:r>
      <w:r w:rsidRPr="003F1B76">
        <w:rPr>
          <w:rFonts w:ascii="Arial" w:hAnsi="Arial" w:cs="Arial"/>
          <w:i/>
          <w:iCs/>
        </w:rPr>
        <w:t>irect Scheme 1 resource allocation with UE coordination</w:t>
      </w:r>
      <w:r w:rsidR="00A03581" w:rsidRPr="003F1B76">
        <w:rPr>
          <w:rFonts w:ascii="Arial" w:hAnsi="Arial" w:cs="Arial"/>
        </w:rPr>
        <w:t xml:space="preserve">: </w:t>
      </w:r>
      <w:r w:rsidR="00FB5792" w:rsidRPr="003F1B76">
        <w:rPr>
          <w:rFonts w:ascii="Arial" w:hAnsi="Arial" w:cs="Arial"/>
        </w:rPr>
        <w:t>In this case, a</w:t>
      </w:r>
      <w:r w:rsidR="00241EA2" w:rsidRPr="003F1B76">
        <w:rPr>
          <w:rFonts w:ascii="Arial" w:hAnsi="Arial" w:cs="Arial"/>
        </w:rPr>
        <w:t>ll UEs involved in the</w:t>
      </w:r>
      <w:r w:rsidR="00FB5792" w:rsidRPr="003F1B76">
        <w:rPr>
          <w:rFonts w:ascii="Arial" w:hAnsi="Arial" w:cs="Arial"/>
        </w:rPr>
        <w:t xml:space="preserve"> SL</w:t>
      </w:r>
      <w:r w:rsidR="00241EA2" w:rsidRPr="003F1B76">
        <w:rPr>
          <w:rFonts w:ascii="Arial" w:hAnsi="Arial" w:cs="Arial"/>
        </w:rPr>
        <w:t xml:space="preserve"> positioning operation first coordinate among each other on the nature of resources required, and then individually request for resources to their respective serving cells.</w:t>
      </w:r>
      <w:r w:rsidR="002F4199" w:rsidRPr="003F1B76">
        <w:rPr>
          <w:rFonts w:ascii="Arial" w:hAnsi="Arial" w:cs="Arial"/>
        </w:rPr>
        <w:t xml:space="preserve"> </w:t>
      </w:r>
    </w:p>
    <w:p w14:paraId="5CB6618A" w14:textId="1D89F10F" w:rsidR="002F4199" w:rsidRPr="003F1B76" w:rsidRDefault="00E306F8" w:rsidP="003F1B76">
      <w:pPr>
        <w:pStyle w:val="ListParagraph"/>
        <w:rPr>
          <w:rFonts w:ascii="Arial" w:hAnsi="Arial" w:cs="Arial"/>
        </w:rPr>
      </w:pPr>
      <w:r w:rsidRPr="00AA54C6">
        <w:rPr>
          <w:noProof/>
        </w:rPr>
        <w:lastRenderedPageBreak/>
        <mc:AlternateContent>
          <mc:Choice Requires="wpg">
            <w:drawing>
              <wp:anchor distT="0" distB="0" distL="114300" distR="114300" simplePos="0" relativeHeight="251698176" behindDoc="0" locked="0" layoutInCell="1" allowOverlap="1" wp14:anchorId="45CAFFA0" wp14:editId="4FF193DB">
                <wp:simplePos x="0" y="0"/>
                <wp:positionH relativeFrom="margin">
                  <wp:align>center</wp:align>
                </wp:positionH>
                <wp:positionV relativeFrom="paragraph">
                  <wp:posOffset>1640726</wp:posOffset>
                </wp:positionV>
                <wp:extent cx="4359063" cy="3971722"/>
                <wp:effectExtent l="0" t="0" r="0" b="10160"/>
                <wp:wrapTopAndBottom/>
                <wp:docPr id="303" name="Group 7"/>
                <wp:cNvGraphicFramePr/>
                <a:graphic xmlns:a="http://schemas.openxmlformats.org/drawingml/2006/main">
                  <a:graphicData uri="http://schemas.microsoft.com/office/word/2010/wordprocessingGroup">
                    <wpg:wgp>
                      <wpg:cNvGrpSpPr/>
                      <wpg:grpSpPr>
                        <a:xfrm>
                          <a:off x="0" y="0"/>
                          <a:ext cx="4359063" cy="3971722"/>
                          <a:chOff x="0" y="0"/>
                          <a:chExt cx="4359063" cy="3971722"/>
                        </a:xfrm>
                      </wpg:grpSpPr>
                      <pic:pic xmlns:pic="http://schemas.openxmlformats.org/drawingml/2006/picture">
                        <pic:nvPicPr>
                          <pic:cNvPr id="304" name="Graphic 34" descr="Cell Tower with solid fill"/>
                          <pic:cNvPicPr>
                            <a:picLocks noChangeAspect="1"/>
                          </pic:cNvPicPr>
                        </pic:nvPicPr>
                        <pic:blipFill>
                          <a:blip r:embed="rId26">
                            <a:extLst>
                              <a:ext uri="{96DAC541-7B7A-43D3-8B79-37D633B846F1}">
                                <asvg:svgBlip xmlns:asvg="http://schemas.microsoft.com/office/drawing/2016/SVG/main" r:embed="rId27"/>
                              </a:ext>
                            </a:extLst>
                          </a:blip>
                          <a:stretch>
                            <a:fillRect/>
                          </a:stretch>
                        </pic:blipFill>
                        <pic:spPr>
                          <a:xfrm>
                            <a:off x="3539751" y="1448189"/>
                            <a:ext cx="410344" cy="410344"/>
                          </a:xfrm>
                          <a:prstGeom prst="rect">
                            <a:avLst/>
                          </a:prstGeom>
                        </pic:spPr>
                      </pic:pic>
                      <pic:pic xmlns:pic="http://schemas.openxmlformats.org/drawingml/2006/picture">
                        <pic:nvPicPr>
                          <pic:cNvPr id="305" name="Graphic 35" descr="Cell Tower with solid fill"/>
                          <pic:cNvPicPr>
                            <a:picLocks noChangeAspect="1"/>
                          </pic:cNvPicPr>
                        </pic:nvPicPr>
                        <pic:blipFill>
                          <a:blip r:embed="rId26">
                            <a:extLst>
                              <a:ext uri="{96DAC541-7B7A-43D3-8B79-37D633B846F1}">
                                <asvg:svgBlip xmlns:asvg="http://schemas.microsoft.com/office/drawing/2016/SVG/main" r:embed="rId27"/>
                              </a:ext>
                            </a:extLst>
                          </a:blip>
                          <a:stretch>
                            <a:fillRect/>
                          </a:stretch>
                        </pic:blipFill>
                        <pic:spPr>
                          <a:xfrm>
                            <a:off x="90029" y="2946547"/>
                            <a:ext cx="410344" cy="410344"/>
                          </a:xfrm>
                          <a:prstGeom prst="rect">
                            <a:avLst/>
                          </a:prstGeom>
                        </pic:spPr>
                      </pic:pic>
                      <pic:pic xmlns:pic="http://schemas.openxmlformats.org/drawingml/2006/picture">
                        <pic:nvPicPr>
                          <pic:cNvPr id="306" name="Graphic 36" descr="Smart Phone with solid fill"/>
                          <pic:cNvPicPr>
                            <a:picLocks noChangeAspect="1"/>
                          </pic:cNvPicPr>
                        </pic:nvPicPr>
                        <pic:blipFill>
                          <a:blip r:embed="rId28">
                            <a:extLst>
                              <a:ext uri="{96DAC541-7B7A-43D3-8B79-37D633B846F1}">
                                <asvg:svgBlip xmlns:asvg="http://schemas.microsoft.com/office/drawing/2016/SVG/main" r:embed="rId29"/>
                              </a:ext>
                            </a:extLst>
                          </a:blip>
                          <a:stretch>
                            <a:fillRect/>
                          </a:stretch>
                        </pic:blipFill>
                        <pic:spPr>
                          <a:xfrm>
                            <a:off x="1582485" y="2510454"/>
                            <a:ext cx="265735" cy="265735"/>
                          </a:xfrm>
                          <a:prstGeom prst="rect">
                            <a:avLst/>
                          </a:prstGeom>
                        </pic:spPr>
                      </pic:pic>
                      <pic:pic xmlns:pic="http://schemas.openxmlformats.org/drawingml/2006/picture">
                        <pic:nvPicPr>
                          <pic:cNvPr id="307" name="Graphic 41" descr="Smart Phone with solid fill"/>
                          <pic:cNvPicPr>
                            <a:picLocks noChangeAspect="1"/>
                          </pic:cNvPicPr>
                        </pic:nvPicPr>
                        <pic:blipFill>
                          <a:blip r:embed="rId30">
                            <a:extLst>
                              <a:ext uri="{96DAC541-7B7A-43D3-8B79-37D633B846F1}">
                                <asvg:svgBlip xmlns:asvg="http://schemas.microsoft.com/office/drawing/2016/SVG/main" r:embed="rId31"/>
                              </a:ext>
                            </a:extLst>
                          </a:blip>
                          <a:stretch>
                            <a:fillRect/>
                          </a:stretch>
                        </pic:blipFill>
                        <pic:spPr>
                          <a:xfrm>
                            <a:off x="2119756" y="1948750"/>
                            <a:ext cx="265735" cy="265735"/>
                          </a:xfrm>
                          <a:prstGeom prst="rect">
                            <a:avLst/>
                          </a:prstGeom>
                        </pic:spPr>
                      </pic:pic>
                      <pic:pic xmlns:pic="http://schemas.openxmlformats.org/drawingml/2006/picture">
                        <pic:nvPicPr>
                          <pic:cNvPr id="308" name="Graphic 42" descr="Smart Phone with solid fill"/>
                          <pic:cNvPicPr>
                            <a:picLocks noChangeAspect="1"/>
                          </pic:cNvPicPr>
                        </pic:nvPicPr>
                        <pic:blipFill>
                          <a:blip r:embed="rId30">
                            <a:extLst>
                              <a:ext uri="{96DAC541-7B7A-43D3-8B79-37D633B846F1}">
                                <asvg:svgBlip xmlns:asvg="http://schemas.microsoft.com/office/drawing/2016/SVG/main" r:embed="rId31"/>
                              </a:ext>
                            </a:extLst>
                          </a:blip>
                          <a:stretch>
                            <a:fillRect/>
                          </a:stretch>
                        </pic:blipFill>
                        <pic:spPr>
                          <a:xfrm>
                            <a:off x="1301388" y="1592798"/>
                            <a:ext cx="265735" cy="265735"/>
                          </a:xfrm>
                          <a:prstGeom prst="rect">
                            <a:avLst/>
                          </a:prstGeom>
                        </pic:spPr>
                      </pic:pic>
                      <pic:pic xmlns:pic="http://schemas.openxmlformats.org/drawingml/2006/picture">
                        <pic:nvPicPr>
                          <pic:cNvPr id="309" name="Graphic 43" descr="Smart Phone with solid fill"/>
                          <pic:cNvPicPr>
                            <a:picLocks noChangeAspect="1"/>
                          </pic:cNvPicPr>
                        </pic:nvPicPr>
                        <pic:blipFill>
                          <a:blip r:embed="rId30">
                            <a:extLst>
                              <a:ext uri="{96DAC541-7B7A-43D3-8B79-37D633B846F1}">
                                <asvg:svgBlip xmlns:asvg="http://schemas.microsoft.com/office/drawing/2016/SVG/main" r:embed="rId31"/>
                              </a:ext>
                            </a:extLst>
                          </a:blip>
                          <a:stretch>
                            <a:fillRect/>
                          </a:stretch>
                        </pic:blipFill>
                        <pic:spPr>
                          <a:xfrm>
                            <a:off x="1121692" y="3083047"/>
                            <a:ext cx="265735" cy="265735"/>
                          </a:xfrm>
                          <a:prstGeom prst="rect">
                            <a:avLst/>
                          </a:prstGeom>
                        </pic:spPr>
                      </pic:pic>
                      <wps:wsp>
                        <wps:cNvPr id="310" name="Freeform: Shape 310"/>
                        <wps:cNvSpPr/>
                        <wps:spPr>
                          <a:xfrm>
                            <a:off x="535" y="1125870"/>
                            <a:ext cx="2095375" cy="2845852"/>
                          </a:xfrm>
                          <a:custGeom>
                            <a:avLst/>
                            <a:gdLst>
                              <a:gd name="connsiteX0" fmla="*/ 0 w 2095375"/>
                              <a:gd name="connsiteY0" fmla="*/ 11212 h 2845852"/>
                              <a:gd name="connsiteX1" fmla="*/ 1305098 w 2095375"/>
                              <a:gd name="connsiteY1" fmla="*/ 27838 h 2845852"/>
                              <a:gd name="connsiteX2" fmla="*/ 1729047 w 2095375"/>
                              <a:gd name="connsiteY2" fmla="*/ 252281 h 2845852"/>
                              <a:gd name="connsiteX3" fmla="*/ 2019993 w 2095375"/>
                              <a:gd name="connsiteY3" fmla="*/ 751045 h 2845852"/>
                              <a:gd name="connsiteX4" fmla="*/ 2094807 w 2095375"/>
                              <a:gd name="connsiteY4" fmla="*/ 1366187 h 2845852"/>
                              <a:gd name="connsiteX5" fmla="*/ 1995054 w 2095375"/>
                              <a:gd name="connsiteY5" fmla="*/ 2047830 h 2845852"/>
                              <a:gd name="connsiteX6" fmla="*/ 1629294 w 2095375"/>
                              <a:gd name="connsiteY6" fmla="*/ 2845852 h 28458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2095375" h="2845852">
                                <a:moveTo>
                                  <a:pt x="0" y="11212"/>
                                </a:moveTo>
                                <a:cubicBezTo>
                                  <a:pt x="508462" y="-564"/>
                                  <a:pt x="1016924" y="-12340"/>
                                  <a:pt x="1305098" y="27838"/>
                                </a:cubicBezTo>
                                <a:cubicBezTo>
                                  <a:pt x="1593272" y="68016"/>
                                  <a:pt x="1609898" y="131747"/>
                                  <a:pt x="1729047" y="252281"/>
                                </a:cubicBezTo>
                                <a:cubicBezTo>
                                  <a:pt x="1848196" y="372816"/>
                                  <a:pt x="1959033" y="565394"/>
                                  <a:pt x="2019993" y="751045"/>
                                </a:cubicBezTo>
                                <a:cubicBezTo>
                                  <a:pt x="2080953" y="936696"/>
                                  <a:pt x="2098964" y="1150056"/>
                                  <a:pt x="2094807" y="1366187"/>
                                </a:cubicBezTo>
                                <a:cubicBezTo>
                                  <a:pt x="2090651" y="1582318"/>
                                  <a:pt x="2072640" y="1801219"/>
                                  <a:pt x="1995054" y="2047830"/>
                                </a:cubicBezTo>
                                <a:cubicBezTo>
                                  <a:pt x="1917468" y="2294441"/>
                                  <a:pt x="1773381" y="2570146"/>
                                  <a:pt x="1629294" y="2845852"/>
                                </a:cubicBezTo>
                              </a:path>
                            </a:pathLst>
                          </a:custGeom>
                          <a:noFill/>
                          <a:ln w="9525" cap="flat" cmpd="sng" algn="ctr">
                            <a:solidFill>
                              <a:srgbClr val="000000"/>
                            </a:solidFill>
                            <a:prstDash val="dash"/>
                          </a:ln>
                          <a:effectLst/>
                        </wps:spPr>
                        <wps:bodyPr rtlCol="0" anchor="ctr"/>
                      </wps:wsp>
                      <wps:wsp>
                        <wps:cNvPr id="311" name="Freeform: Shape 311"/>
                        <wps:cNvSpPr/>
                        <wps:spPr>
                          <a:xfrm>
                            <a:off x="1677008" y="1137082"/>
                            <a:ext cx="2396763" cy="2818015"/>
                          </a:xfrm>
                          <a:custGeom>
                            <a:avLst/>
                            <a:gdLst>
                              <a:gd name="connsiteX0" fmla="*/ 601214 w 2396763"/>
                              <a:gd name="connsiteY0" fmla="*/ 0 h 2818015"/>
                              <a:gd name="connsiteX1" fmla="*/ 277018 w 2396763"/>
                              <a:gd name="connsiteY1" fmla="*/ 182880 h 2818015"/>
                              <a:gd name="connsiteX2" fmla="*/ 2698 w 2396763"/>
                              <a:gd name="connsiteY2" fmla="*/ 648393 h 2818015"/>
                              <a:gd name="connsiteX3" fmla="*/ 202203 w 2396763"/>
                              <a:gd name="connsiteY3" fmla="*/ 1496291 h 2818015"/>
                              <a:gd name="connsiteX4" fmla="*/ 1124916 w 2396763"/>
                              <a:gd name="connsiteY4" fmla="*/ 2369127 h 2818015"/>
                              <a:gd name="connsiteX5" fmla="*/ 2396763 w 2396763"/>
                              <a:gd name="connsiteY5" fmla="*/ 2818015 h 281801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2396763" h="2818015">
                                <a:moveTo>
                                  <a:pt x="601214" y="0"/>
                                </a:moveTo>
                                <a:cubicBezTo>
                                  <a:pt x="488992" y="37407"/>
                                  <a:pt x="376771" y="74815"/>
                                  <a:pt x="277018" y="182880"/>
                                </a:cubicBezTo>
                                <a:cubicBezTo>
                                  <a:pt x="177265" y="290945"/>
                                  <a:pt x="15167" y="429491"/>
                                  <a:pt x="2698" y="648393"/>
                                </a:cubicBezTo>
                                <a:cubicBezTo>
                                  <a:pt x="-9771" y="867295"/>
                                  <a:pt x="15167" y="1209502"/>
                                  <a:pt x="202203" y="1496291"/>
                                </a:cubicBezTo>
                                <a:cubicBezTo>
                                  <a:pt x="389239" y="1783080"/>
                                  <a:pt x="759156" y="2148840"/>
                                  <a:pt x="1124916" y="2369127"/>
                                </a:cubicBezTo>
                                <a:cubicBezTo>
                                  <a:pt x="1490676" y="2589414"/>
                                  <a:pt x="1943719" y="2703714"/>
                                  <a:pt x="2396763" y="2818015"/>
                                </a:cubicBezTo>
                              </a:path>
                            </a:pathLst>
                          </a:custGeom>
                          <a:noFill/>
                          <a:ln w="9525" cap="flat" cmpd="sng" algn="ctr">
                            <a:solidFill>
                              <a:srgbClr val="000000"/>
                            </a:solidFill>
                            <a:prstDash val="dash"/>
                          </a:ln>
                          <a:effectLst/>
                        </wps:spPr>
                        <wps:bodyPr rtlCol="0" anchor="ctr"/>
                      </wps:wsp>
                      <wps:wsp>
                        <wps:cNvPr id="312" name="Straight Arrow Connector 312"/>
                        <wps:cNvCnPr/>
                        <wps:spPr>
                          <a:xfrm flipH="1" flipV="1">
                            <a:off x="1434256" y="1858533"/>
                            <a:ext cx="281097" cy="651921"/>
                          </a:xfrm>
                          <a:prstGeom prst="straightConnector1">
                            <a:avLst/>
                          </a:prstGeom>
                          <a:noFill/>
                          <a:ln w="28575" cap="flat" cmpd="sng" algn="ctr">
                            <a:solidFill>
                              <a:srgbClr val="0070C0"/>
                            </a:solidFill>
                            <a:prstDash val="solid"/>
                            <a:tailEnd type="triangle"/>
                          </a:ln>
                          <a:effectLst/>
                        </wps:spPr>
                        <wps:bodyPr/>
                      </wps:wsp>
                      <wps:wsp>
                        <wps:cNvPr id="313" name="Straight Arrow Connector 313"/>
                        <wps:cNvCnPr/>
                        <wps:spPr>
                          <a:xfrm flipV="1">
                            <a:off x="1848220" y="2081618"/>
                            <a:ext cx="271536" cy="561704"/>
                          </a:xfrm>
                          <a:prstGeom prst="straightConnector1">
                            <a:avLst/>
                          </a:prstGeom>
                          <a:noFill/>
                          <a:ln w="28575" cap="flat" cmpd="sng" algn="ctr">
                            <a:solidFill>
                              <a:srgbClr val="0070C0"/>
                            </a:solidFill>
                            <a:prstDash val="solid"/>
                            <a:tailEnd type="triangle"/>
                          </a:ln>
                          <a:effectLst/>
                        </wps:spPr>
                        <wps:bodyPr/>
                      </wps:wsp>
                      <wps:wsp>
                        <wps:cNvPr id="314" name="Straight Arrow Connector 314"/>
                        <wps:cNvCnPr>
                          <a:cxnSpLocks/>
                        </wps:cNvCnPr>
                        <wps:spPr>
                          <a:xfrm flipH="1">
                            <a:off x="1387427" y="2776189"/>
                            <a:ext cx="327926" cy="439726"/>
                          </a:xfrm>
                          <a:prstGeom prst="straightConnector1">
                            <a:avLst/>
                          </a:prstGeom>
                          <a:noFill/>
                          <a:ln w="28575" cap="flat" cmpd="sng" algn="ctr">
                            <a:solidFill>
                              <a:srgbClr val="0070C0"/>
                            </a:solidFill>
                            <a:prstDash val="solid"/>
                            <a:tailEnd type="triangle"/>
                          </a:ln>
                          <a:effectLst/>
                        </wps:spPr>
                        <wps:bodyPr/>
                      </wps:wsp>
                      <wps:wsp>
                        <wps:cNvPr id="315" name="Straight Arrow Connector 315"/>
                        <wps:cNvCnPr/>
                        <wps:spPr>
                          <a:xfrm>
                            <a:off x="1567123" y="1725666"/>
                            <a:ext cx="148230" cy="784788"/>
                          </a:xfrm>
                          <a:prstGeom prst="straightConnector1">
                            <a:avLst/>
                          </a:prstGeom>
                          <a:noFill/>
                          <a:ln w="19050" cap="flat" cmpd="sng" algn="ctr">
                            <a:solidFill>
                              <a:srgbClr val="FFC000"/>
                            </a:solidFill>
                            <a:prstDash val="dash"/>
                            <a:tailEnd type="triangle"/>
                          </a:ln>
                          <a:effectLst/>
                        </wps:spPr>
                        <wps:bodyPr/>
                      </wps:wsp>
                      <wps:wsp>
                        <wps:cNvPr id="316" name="Straight Arrow Connector 316"/>
                        <wps:cNvCnPr/>
                        <wps:spPr>
                          <a:xfrm flipH="1">
                            <a:off x="1879211" y="2214485"/>
                            <a:ext cx="373413" cy="418888"/>
                          </a:xfrm>
                          <a:prstGeom prst="straightConnector1">
                            <a:avLst/>
                          </a:prstGeom>
                          <a:noFill/>
                          <a:ln w="19050" cap="flat" cmpd="sng" algn="ctr">
                            <a:solidFill>
                              <a:srgbClr val="FFC000"/>
                            </a:solidFill>
                            <a:prstDash val="dash"/>
                            <a:tailEnd type="triangle"/>
                          </a:ln>
                          <a:effectLst/>
                        </wps:spPr>
                        <wps:bodyPr/>
                      </wps:wsp>
                      <wps:wsp>
                        <wps:cNvPr id="317" name="Straight Arrow Connector 317"/>
                        <wps:cNvCnPr/>
                        <wps:spPr>
                          <a:xfrm flipV="1">
                            <a:off x="1254560" y="2776189"/>
                            <a:ext cx="460793" cy="306858"/>
                          </a:xfrm>
                          <a:prstGeom prst="straightConnector1">
                            <a:avLst/>
                          </a:prstGeom>
                          <a:noFill/>
                          <a:ln w="19050" cap="flat" cmpd="sng" algn="ctr">
                            <a:solidFill>
                              <a:srgbClr val="FFC000"/>
                            </a:solidFill>
                            <a:prstDash val="dash"/>
                            <a:tailEnd type="triangle"/>
                          </a:ln>
                          <a:effectLst/>
                        </wps:spPr>
                        <wps:bodyPr/>
                      </wps:wsp>
                      <wps:wsp>
                        <wps:cNvPr id="342" name="Straight Arrow Connector 342"/>
                        <wps:cNvCnPr>
                          <a:cxnSpLocks/>
                        </wps:cNvCnPr>
                        <wps:spPr>
                          <a:xfrm>
                            <a:off x="1335709" y="498275"/>
                            <a:ext cx="297807" cy="0"/>
                          </a:xfrm>
                          <a:prstGeom prst="straightConnector1">
                            <a:avLst/>
                          </a:prstGeom>
                          <a:noFill/>
                          <a:ln w="28575" cap="flat" cmpd="sng" algn="ctr">
                            <a:solidFill>
                              <a:srgbClr val="0070C0"/>
                            </a:solidFill>
                            <a:prstDash val="solid"/>
                            <a:tailEnd type="triangle"/>
                          </a:ln>
                          <a:effectLst/>
                        </wps:spPr>
                        <wps:bodyPr/>
                      </wps:wsp>
                      <wps:wsp>
                        <wps:cNvPr id="343" name="Straight Arrow Connector 343"/>
                        <wps:cNvCnPr>
                          <a:cxnSpLocks/>
                        </wps:cNvCnPr>
                        <wps:spPr>
                          <a:xfrm>
                            <a:off x="1335709" y="714299"/>
                            <a:ext cx="297807" cy="0"/>
                          </a:xfrm>
                          <a:prstGeom prst="straightConnector1">
                            <a:avLst/>
                          </a:prstGeom>
                          <a:noFill/>
                          <a:ln w="19050" cap="flat" cmpd="sng" algn="ctr">
                            <a:solidFill>
                              <a:srgbClr val="FFC000"/>
                            </a:solidFill>
                            <a:prstDash val="dash"/>
                            <a:tailEnd type="triangle"/>
                          </a:ln>
                          <a:effectLst/>
                        </wps:spPr>
                        <wps:bodyPr/>
                      </wps:wsp>
                      <wps:wsp>
                        <wps:cNvPr id="344" name="TextBox 54"/>
                        <wps:cNvSpPr txBox="1"/>
                        <wps:spPr>
                          <a:xfrm>
                            <a:off x="1721273" y="0"/>
                            <a:ext cx="2637790" cy="792480"/>
                          </a:xfrm>
                          <a:prstGeom prst="rect">
                            <a:avLst/>
                          </a:prstGeom>
                          <a:noFill/>
                        </wps:spPr>
                        <wps:txbx>
                          <w:txbxContent>
                            <w:p w14:paraId="2E1DB791" w14:textId="77777777" w:rsidR="00AA54C6" w:rsidRPr="00AA54C6" w:rsidRDefault="00AA54C6" w:rsidP="00AA54C6">
                              <w:pPr>
                                <w:pStyle w:val="ListParagraph"/>
                                <w:numPr>
                                  <w:ilvl w:val="0"/>
                                  <w:numId w:val="42"/>
                                </w:numPr>
                                <w:spacing w:after="0" w:line="240" w:lineRule="auto"/>
                                <w:rPr>
                                  <w:rFonts w:ascii="Arial" w:hAnsi="Arial" w:cs="Arial"/>
                                  <w:color w:val="000000" w:themeColor="text1"/>
                                  <w:kern w:val="24"/>
                                  <w:sz w:val="16"/>
                                  <w:szCs w:val="16"/>
                                </w:rPr>
                              </w:pPr>
                              <w:r w:rsidRPr="00AA54C6">
                                <w:rPr>
                                  <w:rFonts w:ascii="Arial" w:hAnsi="Arial" w:cs="Arial"/>
                                  <w:color w:val="000000" w:themeColor="text1"/>
                                  <w:kern w:val="24"/>
                                  <w:sz w:val="16"/>
                                  <w:szCs w:val="16"/>
                                </w:rPr>
                                <w:t>Scheduling request, grant of UL resources, UL transmission of requirements, SL positioning resource allocation grant</w:t>
                              </w:r>
                            </w:p>
                            <w:p w14:paraId="45180972" w14:textId="77777777" w:rsidR="00AA54C6" w:rsidRPr="00AA54C6" w:rsidRDefault="00AA54C6" w:rsidP="00AA54C6">
                              <w:pPr>
                                <w:pStyle w:val="ListParagraph"/>
                                <w:numPr>
                                  <w:ilvl w:val="0"/>
                                  <w:numId w:val="42"/>
                                </w:numPr>
                                <w:spacing w:after="0" w:line="240" w:lineRule="auto"/>
                                <w:rPr>
                                  <w:rFonts w:ascii="Arial" w:hAnsi="Arial" w:cs="Arial"/>
                                  <w:color w:val="000000" w:themeColor="text1"/>
                                  <w:kern w:val="24"/>
                                  <w:sz w:val="16"/>
                                  <w:szCs w:val="16"/>
                                </w:rPr>
                              </w:pPr>
                              <w:r w:rsidRPr="00AA54C6">
                                <w:rPr>
                                  <w:rFonts w:ascii="Arial" w:hAnsi="Arial" w:cs="Arial"/>
                                  <w:color w:val="000000" w:themeColor="text1"/>
                                  <w:kern w:val="24"/>
                                  <w:sz w:val="16"/>
                                  <w:szCs w:val="16"/>
                                </w:rPr>
                                <w:t>Forwarded SL positioning resource allocation grant</w:t>
                              </w:r>
                            </w:p>
                            <w:p w14:paraId="462F371A" w14:textId="77777777" w:rsidR="00AA54C6" w:rsidRPr="00AA54C6" w:rsidRDefault="00AA54C6" w:rsidP="00AA54C6">
                              <w:pPr>
                                <w:pStyle w:val="ListParagraph"/>
                                <w:numPr>
                                  <w:ilvl w:val="0"/>
                                  <w:numId w:val="42"/>
                                </w:numPr>
                                <w:spacing w:after="0" w:line="240" w:lineRule="auto"/>
                                <w:rPr>
                                  <w:rFonts w:ascii="Arial" w:hAnsi="Arial" w:cs="Arial"/>
                                  <w:color w:val="000000" w:themeColor="text1"/>
                                  <w:kern w:val="24"/>
                                  <w:sz w:val="16"/>
                                  <w:szCs w:val="16"/>
                                </w:rPr>
                              </w:pPr>
                              <w:r w:rsidRPr="00AA54C6">
                                <w:rPr>
                                  <w:rFonts w:ascii="Arial" w:hAnsi="Arial" w:cs="Arial"/>
                                  <w:color w:val="000000" w:themeColor="text1"/>
                                  <w:kern w:val="24"/>
                                  <w:sz w:val="16"/>
                                  <w:szCs w:val="16"/>
                                </w:rPr>
                                <w:t>SL PRS transmission</w:t>
                              </w:r>
                            </w:p>
                          </w:txbxContent>
                        </wps:txbx>
                        <wps:bodyPr wrap="square" rtlCol="0">
                          <a:spAutoFit/>
                        </wps:bodyPr>
                      </wps:wsp>
                      <pic:pic xmlns:pic="http://schemas.openxmlformats.org/drawingml/2006/picture">
                        <pic:nvPicPr>
                          <pic:cNvPr id="359" name="Graphic 55" descr="Smart Phone with solid fill"/>
                          <pic:cNvPicPr>
                            <a:picLocks noChangeAspect="1"/>
                          </pic:cNvPicPr>
                        </pic:nvPicPr>
                        <pic:blipFill>
                          <a:blip r:embed="rId28">
                            <a:extLst>
                              <a:ext uri="{96DAC541-7B7A-43D3-8B79-37D633B846F1}">
                                <asvg:svgBlip xmlns:asvg="http://schemas.microsoft.com/office/drawing/2016/SVG/main" r:embed="rId29"/>
                              </a:ext>
                            </a:extLst>
                          </a:blip>
                          <a:stretch>
                            <a:fillRect/>
                          </a:stretch>
                        </pic:blipFill>
                        <pic:spPr>
                          <a:xfrm>
                            <a:off x="1" y="40123"/>
                            <a:ext cx="164991" cy="164991"/>
                          </a:xfrm>
                          <a:prstGeom prst="rect">
                            <a:avLst/>
                          </a:prstGeom>
                        </pic:spPr>
                      </pic:pic>
                      <pic:pic xmlns:pic="http://schemas.openxmlformats.org/drawingml/2006/picture">
                        <pic:nvPicPr>
                          <pic:cNvPr id="360" name="Graphic 56" descr="Smart Phone with solid fill"/>
                          <pic:cNvPicPr>
                            <a:picLocks noChangeAspect="1"/>
                          </pic:cNvPicPr>
                        </pic:nvPicPr>
                        <pic:blipFill>
                          <a:blip r:embed="rId30">
                            <a:extLst>
                              <a:ext uri="{96DAC541-7B7A-43D3-8B79-37D633B846F1}">
                                <asvg:svgBlip xmlns:asvg="http://schemas.microsoft.com/office/drawing/2016/SVG/main" r:embed="rId31"/>
                              </a:ext>
                            </a:extLst>
                          </a:blip>
                          <a:stretch>
                            <a:fillRect/>
                          </a:stretch>
                        </pic:blipFill>
                        <pic:spPr>
                          <a:xfrm>
                            <a:off x="0" y="228923"/>
                            <a:ext cx="164992" cy="164992"/>
                          </a:xfrm>
                          <a:prstGeom prst="rect">
                            <a:avLst/>
                          </a:prstGeom>
                        </pic:spPr>
                      </pic:pic>
                      <wps:wsp>
                        <wps:cNvPr id="361" name="TextBox 57"/>
                        <wps:cNvSpPr txBox="1"/>
                        <wps:spPr>
                          <a:xfrm>
                            <a:off x="200939" y="28862"/>
                            <a:ext cx="902335" cy="350520"/>
                          </a:xfrm>
                          <a:prstGeom prst="rect">
                            <a:avLst/>
                          </a:prstGeom>
                          <a:noFill/>
                        </wps:spPr>
                        <wps:txbx>
                          <w:txbxContent>
                            <w:p w14:paraId="1C61AE60" w14:textId="77777777" w:rsidR="00AA54C6" w:rsidRPr="00AA54C6" w:rsidRDefault="00AA54C6" w:rsidP="00AA54C6">
                              <w:pPr>
                                <w:rPr>
                                  <w:rFonts w:ascii="Arial" w:hAnsi="Arial" w:cs="Arial"/>
                                  <w:color w:val="000000" w:themeColor="text1"/>
                                  <w:kern w:val="24"/>
                                  <w:sz w:val="20"/>
                                  <w:szCs w:val="20"/>
                                </w:rPr>
                              </w:pPr>
                              <w:r w:rsidRPr="00AA54C6">
                                <w:rPr>
                                  <w:rFonts w:ascii="Arial" w:hAnsi="Arial" w:cs="Arial"/>
                                  <w:color w:val="000000" w:themeColor="text1"/>
                                  <w:kern w:val="24"/>
                                  <w:sz w:val="20"/>
                                  <w:szCs w:val="20"/>
                                </w:rPr>
                                <w:t>Target UE</w:t>
                              </w:r>
                            </w:p>
                          </w:txbxContent>
                        </wps:txbx>
                        <wps:bodyPr wrap="square" rtlCol="0">
                          <a:spAutoFit/>
                        </wps:bodyPr>
                      </wps:wsp>
                      <pic:pic xmlns:pic="http://schemas.openxmlformats.org/drawingml/2006/picture">
                        <pic:nvPicPr>
                          <pic:cNvPr id="362" name="Graphic 58" descr="Cell Tower with solid fill"/>
                          <pic:cNvPicPr>
                            <a:picLocks noChangeAspect="1"/>
                          </pic:cNvPicPr>
                        </pic:nvPicPr>
                        <pic:blipFill>
                          <a:blip r:embed="rId26">
                            <a:extLst>
                              <a:ext uri="{96DAC541-7B7A-43D3-8B79-37D633B846F1}">
                                <asvg:svgBlip xmlns:asvg="http://schemas.microsoft.com/office/drawing/2016/SVG/main" r:embed="rId27"/>
                              </a:ext>
                            </a:extLst>
                          </a:blip>
                          <a:stretch>
                            <a:fillRect/>
                          </a:stretch>
                        </pic:blipFill>
                        <pic:spPr>
                          <a:xfrm>
                            <a:off x="1" y="417724"/>
                            <a:ext cx="164991" cy="164991"/>
                          </a:xfrm>
                          <a:prstGeom prst="rect">
                            <a:avLst/>
                          </a:prstGeom>
                        </pic:spPr>
                      </pic:pic>
                      <wps:wsp>
                        <wps:cNvPr id="363" name="Straight Arrow Connector 363"/>
                        <wps:cNvCnPr/>
                        <wps:spPr>
                          <a:xfrm flipH="1">
                            <a:off x="500373" y="2643322"/>
                            <a:ext cx="1082112" cy="508397"/>
                          </a:xfrm>
                          <a:prstGeom prst="straightConnector1">
                            <a:avLst/>
                          </a:prstGeom>
                          <a:noFill/>
                          <a:ln w="38100" cap="flat" cmpd="sng" algn="ctr">
                            <a:solidFill>
                              <a:srgbClr val="7030A0"/>
                            </a:solidFill>
                            <a:prstDash val="solid"/>
                            <a:headEnd type="triangle"/>
                            <a:tailEnd type="triangle"/>
                          </a:ln>
                          <a:effectLst/>
                        </wps:spPr>
                        <wps:bodyPr/>
                      </wps:wsp>
                      <wps:wsp>
                        <wps:cNvPr id="364" name="Straight Arrow Connector 364"/>
                        <wps:cNvCnPr>
                          <a:cxnSpLocks/>
                        </wps:cNvCnPr>
                        <wps:spPr>
                          <a:xfrm>
                            <a:off x="1335709" y="122526"/>
                            <a:ext cx="297807" cy="0"/>
                          </a:xfrm>
                          <a:prstGeom prst="straightConnector1">
                            <a:avLst/>
                          </a:prstGeom>
                          <a:noFill/>
                          <a:ln w="38100" cap="flat" cmpd="sng" algn="ctr">
                            <a:solidFill>
                              <a:srgbClr val="7030A0"/>
                            </a:solidFill>
                            <a:prstDash val="solid"/>
                            <a:headEnd type="triangle"/>
                            <a:tailEnd type="triangle"/>
                          </a:ln>
                          <a:effectLst/>
                        </wps:spPr>
                        <wps:bodyPr/>
                      </wps:wsp>
                      <wps:wsp>
                        <wps:cNvPr id="365" name="TextBox 30"/>
                        <wps:cNvSpPr txBox="1"/>
                        <wps:spPr>
                          <a:xfrm>
                            <a:off x="196347" y="233422"/>
                            <a:ext cx="902335" cy="350520"/>
                          </a:xfrm>
                          <a:prstGeom prst="rect">
                            <a:avLst/>
                          </a:prstGeom>
                          <a:noFill/>
                        </wps:spPr>
                        <wps:txbx>
                          <w:txbxContent>
                            <w:p w14:paraId="6A6B48C0" w14:textId="77777777" w:rsidR="00AA54C6" w:rsidRDefault="00AA54C6" w:rsidP="00AA54C6">
                              <w:pPr>
                                <w:rPr>
                                  <w:rFonts w:ascii="Arial" w:hAnsi="Arial"/>
                                  <w:color w:val="000000"/>
                                  <w:kern w:val="24"/>
                                  <w:sz w:val="20"/>
                                  <w:szCs w:val="20"/>
                                </w:rPr>
                              </w:pPr>
                              <w:r>
                                <w:rPr>
                                  <w:rFonts w:ascii="Arial" w:hAnsi="Arial"/>
                                  <w:color w:val="000000"/>
                                  <w:kern w:val="24"/>
                                  <w:sz w:val="20"/>
                                  <w:szCs w:val="20"/>
                                </w:rPr>
                                <w:t>Anchor UE</w:t>
                              </w:r>
                            </w:p>
                          </w:txbxContent>
                        </wps:txbx>
                        <wps:bodyPr wrap="square" rtlCol="0">
                          <a:spAutoFit/>
                        </wps:bodyPr>
                      </wps:wsp>
                      <wps:wsp>
                        <wps:cNvPr id="366" name="TextBox 32"/>
                        <wps:cNvSpPr txBox="1"/>
                        <wps:spPr>
                          <a:xfrm>
                            <a:off x="190741" y="417707"/>
                            <a:ext cx="902335" cy="350520"/>
                          </a:xfrm>
                          <a:prstGeom prst="rect">
                            <a:avLst/>
                          </a:prstGeom>
                          <a:noFill/>
                        </wps:spPr>
                        <wps:txbx>
                          <w:txbxContent>
                            <w:p w14:paraId="30D2F093" w14:textId="77777777" w:rsidR="00AA54C6" w:rsidRDefault="00AA54C6" w:rsidP="00AA54C6">
                              <w:pPr>
                                <w:rPr>
                                  <w:rFonts w:ascii="Arial" w:hAnsi="Arial"/>
                                  <w:color w:val="000000"/>
                                  <w:kern w:val="24"/>
                                  <w:sz w:val="20"/>
                                  <w:szCs w:val="20"/>
                                </w:rPr>
                              </w:pPr>
                              <w:proofErr w:type="spellStart"/>
                              <w:r>
                                <w:rPr>
                                  <w:rFonts w:ascii="Arial" w:hAnsi="Arial"/>
                                  <w:color w:val="000000"/>
                                  <w:kern w:val="24"/>
                                  <w:sz w:val="20"/>
                                  <w:szCs w:val="20"/>
                                </w:rPr>
                                <w:t>gNB</w:t>
                              </w:r>
                              <w:proofErr w:type="spellEnd"/>
                            </w:p>
                          </w:txbxContent>
                        </wps:txbx>
                        <wps:bodyPr wrap="square" rtlCol="0">
                          <a:spAutoFit/>
                        </wps:bodyPr>
                      </wps:wsp>
                    </wpg:wgp>
                  </a:graphicData>
                </a:graphic>
              </wp:anchor>
            </w:drawing>
          </mc:Choice>
          <mc:Fallback>
            <w:pict>
              <v:group w14:anchorId="45CAFFA0" id="_x0000_s1153" style="position:absolute;left:0;text-align:left;margin-left:0;margin-top:129.2pt;width:343.25pt;height:312.75pt;z-index:251698176;mso-position-horizontal:center;mso-position-horizontal-relative:margin" coordsize="43590,39717"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X9cWDpAsAAIVHAAAOAAAAZHJzL2Uyb0RvYy54bWzsXGGP&#10;m0gS/X7S/QfkjydlTXcDTVtJVtnJJrfS6i66yZ32PjIY22gxcMCMJ/fr73VXg8GeMUxmMpvkHGln&#10;saGp7ub1q1fVhV/+eLvNnJukqtMifzVjP7gzJ8njYpnm61ezf3589yKcOXUT5csoK/Lk1exTUs9+&#10;fP3nP73clYuEF5siWyaVg5vk9WJXvpptmqZczOd1vEm2Uf1DUSY5Tq6Kahs1+Fit58sq2uHu22zO&#10;XTeY74pqWVZFnNQ1vn1LJ2evzf1XqyRu/r5a1UnjZK9m6Ftj/lbm75X+O3/9Mlqsq6jcpLHtRvQZ&#10;vdhGaQ6j3a3eRk3kXFfp0a22aVwVdbFqfoiL7bxYrdI4MWPAaJh7MJr3VXFdmrGsF7t12U0TpvZg&#10;nj77tvHfbt5X5WX5ocJM7Mo15sJ80mO5XVVb/X/00rk1U/apm7LktnFifOkJX7mBmDkxzgklmeSc&#10;JjXeYOaP2sWbn0dazlvD80F3yjRe4D87Bzg6moNxrKBVc10lM3uT7aR7bKPq9+vyBR5XGTXpVZql&#10;zScDPTwY3an85kMaf6joA6bzQ+WkS8yF682cPNoC8+8tvAS+WSZ1DPhdJFnmfCx2wP4ubTZOXWTp&#10;0lmlWaYnT99W34nuG+lx/1rEv9dOXlxsonydvKlLIBvrTV89H15uPg46dZWl5TvcWj9LfWyHj24c&#10;oOiOGSSEvi3i622SN7TkqiTDTBR5vUnLeuZUi2R7lWDI1S9L06FoUTdV0sQbbVCP6R/orO5o74Tp&#10;5b5jegg1QHgH7IQPWPls5gBgzPNCFioCWAdB5goPU6sR6NExGWvxW1Z18z4pto4+QDfRGzy7aBHd&#10;/FrbfrWX2Nmkrpg+omf0QHDwDYHPPwIfvjmDj1A5HXzKdbky0OPKC3xPnqEXjPFecAQ9fGOhdwk2&#10;bZwPG2iB74v4BAHjKYmP+SH3Qixb8Br3mev53hB9PPClwHlNfPb4THzyEH0eXMf3jj7/6dHHGYPb&#10;xcrVbld5ofStWG7d7hl9d2g+RDtDzefxM/o6Upzud5lwmQgxmxp9vuJShWfuG/W8UCoH6ENgduY+&#10;G4s8AH2Ms0Bh5QJ9wg0Ryh3ovmfgvl2JhEjdxmr4dBStPSjmv9xEZQLlpm/bC1IZciIEmXdVkug0&#10;y8IxlzoCp6Am7PVdgqC+L0zztRLRq5VxP5SHvsJVvpCtVAk9P/RNlqCL9aNFfE1BWj8wQzpliRBN&#10;f7Ve2n7GRZ7XaZP8hp6vthmSNX+ZO66zc7i1gU7fcfm/+5ejj4w7G4fve3JHk98gHDoLICTfVeG4&#10;nX4jLkMRjtsB0PZ2JFeA27idfiPucx6ycUNgg84Q0k1KKTFuqN8IcThk6LghROM9Q1AP7oQR9Rsx&#10;EQQslOOWgKnOEgbku743PqR+I47ZxgoftwQptLcUcIWAcNxSv5FF29ASVkCH8WhD+Qgshtvc4h5H&#10;DjI+Ou+mcV0WtU6p9RcB1lz7ESCnAACt9NUjjSmn0jWmZJJpNaExsWPXuF3O0ywDU/1um+AJMzGt&#10;MXDSb2yCosmNiaS6bhvhPLkxqeGucdCfbbqJfWo6xaQzzpnJODfIkSHtNHOQcb4iGYNUon7Y5pHi&#10;0Nkhgms5coNjS0z6/La4ST4W5spmn041FGbt76+Ir6/S+Kfkv/3rfTf0AnpaL/zAhpCluRVztZuj&#10;+XzBuPAsbduzRHlmtg2TtcMdGLnLJBSb4JJsBiGM2EGT0QA8CjlnnIVgsvWt1ijxHxk1tDbdaojk&#10;oKJnJCQIcWhWIVEtCHh+gJziYCYsGxqzRHKTzXI31E/ONFWgLfTAuCAaD55qqDDr5Bp910VINTyt&#10;yZFOE+c9wDAy721iFLkCwaxGbi1LHuCJGst4CJzZvKmdaCJLc9py4GTLTOGxBfQIOXjQQ4zdGxST&#10;UoiQ2IX70mXeYMyMyJMs7z2wXkA9ZOGjXiQma9ytFnPNXifkhU5rG8tZrteQ8rkWGRE2klbIUeNw&#10;WyIxXefrmRNla+xQxU1liNQk3NukeF2try6yyrmJ9C6R+WfnYnCZThK/jeoNXbfEkb0qM2ybmO0m&#10;onDsXbRKSR9dFctP2BeomuyioI2oKI83BVhB9wcDMNdD7pHgegbdh6dzn+4zz3Ky7mOBlK5rlzMT&#10;0g2NK4gWXZ5AqEC2O0RYlYBiy7ptgv5R2i/Q0Dau2BoyeDjSiwMBSO6+68qY+OMYIjPa77SJvvZj&#10;IQ/DCXbAkp2s4AEpzNNW+i0CLxQQcVrKnhxNX8Rxl3PXCL/TdvptmKewaklinjQEpuuGAx/lKRZo&#10;lXTaUr8RF4FinJTfSUsDEUf3H7c0aERTNpw8MMxZj30lekyzfSeEP0tSWdg5RlIRmu6SVEQhxiG1&#10;Cvq0pvLCULX5AenBf/e8n5BgRHJ+EoLEpmatTzZEYl2y5gfrQPqOb+gGo4V11xLenMQrAkTlDW7L&#10;fLCwuasHb6wGzlhzijlFVDHZ4AvVjiIMoMnusce0anUt47e6Q9MLjZFYY7JNESowBTXVQRnNTzsF&#10;0lfMJqRB+GF4oFaJbExjyyGT7YLdXPgoauuHymMDcYj0t5BQT1pJcenieHC6JTdzek/DRqvs5Tg+&#10;nvUMSny+UB4LTpH0zGVTRel60zhvqqrYORdIFyEYKyoktAxMrbC5yG3FSyvTqOrEWaE+4q/IYsGN&#10;4ehf+kgzhi2BYZ7weLspEiKLhYDCLP1O7ITMVViKeksO2lzxNqhupU5baGBrEWrb266bZO7OyoRo&#10;caR3eeibrNojBa90L1omOiF4zSkabhOl2c/50mk+lahvaaoUKYossettohr+I1QvaGkUJeaJTkDJ&#10;ETYQfoL5iCVcRJ9tONZhQzJfgGQ0NvyASRQI6Tloy53AD8M6lTM2dAL82SIiiNBRbJgn1sOGpgZI&#10;lMvSlGe1iEZ+XdML9ZxKiQ7Zpc8pIpQeJ/eNQAOwOahvQipFcYsbD7VQOD7jhiJmmlz9QCjCbp/A&#10;c+IGomwUN0Y99XCDfupPfWz0EeEHEtk4wySop/SDwOZPWiaB+uECTKOZRIbIX5vEzxdjEqaw9wFr&#10;j/Iy795dILFikXvCy7RplWjxrToZLNVRQJgHehoQeynSh0YILmAUXXCoYF0fBDDtsy1CCo8BOhoa&#10;Hgvx74uSxRkay7sKt+/bbQXLj0LDBJMToHGkP7jv+YHVH3f5ES9wpbLQEG4A+XqGxlfjRnSd0Bg0&#10;cI11HJ3CeJD86POIEEjMU0jrqZAjihjQCFfSbEtoGmlJ+xzCfAVyw5sQwuCaL4ETpD24OtCmz4eT&#10;s6d5iKfR70MQnXyEaPypuHWoeNj6lUu8auE0t/heJzgsWO5ToxLFMpLUqKGCvdjggZBStUIUO8ld&#10;QvMerjj96kUvwXGwf9bcXt2at2r2o7Bbaju8W4MNvv9cR/q9nv0Gm+a6unxz3WCL0LzjoUdObfq7&#10;bfq9k2/qxQ7/qMbPRwDyvdf42SwbMiJP9loRaWgPm4cHKTwWeAopdKOg7TEWyP3B1WlMm6JDWlnm&#10;8Nt8nUjLSqKT9l02nQT93lFnNdFTos7Kc643OoaKy0ANIlArLnv81LDTFPjlSwsCrJ0D19MPaR7i&#10;evCCr7L7QdgsQxETZmTvfZTLoWJpxgQK/5B7fcSMTXE+XRrn/9T56DKyAxrA3qKlgfMrrVpMTHql&#10;1foe1Emh+G6A6WdwPs/EAhPiFBQFYfBWko5uyPWiV5TRIc9FOy2BJ0T7ynmXH0UREopPiBpQ/4ik&#10;+WlqeORWC4rdkNp8ZIIUG8vum5bCTiRIe9twmyRa3r0N981mT3WpJFHM5b0buVTE2sONhsYDtmF6&#10;SGK9PAjjqKM/yLQ/X3x7xpD5wY+neKlF18kMFQg2S/ZM8xAFgnpigQJlU9ohsPf/h0uQbuPgaSTI&#10;MzmDbkukzUaIfirzYQ/ElfqNXrO9gWoqW3rVMv/za8JO2z7NAzE/eoLfejERp/1dGv1jMv3PJoGx&#10;//Wc1/8DAAD//wMAUEsDBAoAAAAAAAAAIQCW3fX6pSQAAKUkAAAUAAAAZHJzL21lZGlhL2ltYWdl&#10;MS5wbmeJUE5HDQoaCgAAAA1JSERSAAABgAAAAYAIBgAAAKTHtb8AAAABc1JHQgCuzhzpAAAABGdB&#10;TUEAALGPC/xhBQAAAAlwSFlzAAA7DgAAOw4BzLahgwAAJDpJREFUeF7tnYG19LhxdDcEheAQFIJC&#10;cAgKwSEoA4egEBSCQ3AIDsEh2K+8Cy3NBWcIdgFogPeeU+f3b+/HwXCA7uoGyPcLAAAAAAAAAAAA&#10;AAAAAAAAAAAAAAAAAAAAAAAAAAAAAAAAAAAAAAAAAAAAAAAAAAAAAAAAAAAAAAAAAAAAAAAAAAAA&#10;AAAAAAAAAAAAAADAUvzpt/8XAABehIL/P370b//3/wMYh+bcf/76PwLAaErw/5/fRBKAUWiulXn3&#10;H/pfAMBY/v1HZREWkQSgN8fgXyQjAgCDqC3CIpIA9OLTvJMhAYDOfFqERSQBcHNn3v31RwDQCS2w&#10;//5RbfGdRRIAF3eCfxFJAKADf/7R3eBfRBKAKC3Bv+gvPwIAE0+CfxFJAJ7yJPhLmquaswAQRMc9&#10;/+tHtYV2VyQBaOVp8C9SEviXHwFAgONZ/4hIAnCXaPAv4hkBgACuhVhEEoBvMOcAEhDp+1+Js9rw&#10;jb//qDZ3ImJTGKAB9f31npXaYnoqLWxeHAd3cCcBGRnmHsBNXH3/IiUTFiC0oP59bS49FfsBADdw&#10;92AJ/vCEHlUo+wEAH3D3/XV8lKN48BQlgegR5LN4PgCggttx8TAOOJCBcJsSADhRe73zU2nB/uuP&#10;ABzISNTm2VPx+miAAzom53RZBH9wozlam2tPRXUK8BvOExec9YdeOKtUWkEAP+j1ubUF8kSc+IHe&#10;OPepeHU0vBrnKQu1kHjiEnqjTeHa/HsizVkMC7yWv/2otjCeqMcZa/q069MjwGqPqTYHn0hPHQO8&#10;Dufxuh6nKhT8NT4e3lmX8lBhj8rQ+bQ6RgNeh2vjVy0kt8srwb98BklgPUrwL3IHWWf7ktdEwKtw&#10;ltDuI5+qTGoLmySwDufgLymhu5OArnf+nKfi6DK8Ajkn10kK95HPb2MjCeSnFvyLemy6uvaxNDaA&#10;7XEuGOdi1rXutKVIAnn5FPyLlOCdaN64WkHMLdiarItF42rZ1GOh5uNO8C9y99xdLU2qANga10Jx&#10;L+AnVQlJIA8twb/IfXLMdaiBh8NgW1yLxHmsL5KUSALzeRL8i5wbr64HxKgCYEtc7t+58et4FoEk&#10;MI9I8Jf022sOuHD9KUmqANgOh/t3bvy29v0/iSQwnmjwL3JuCrv2uNwb1QBTcb1KV716F87XUEi4&#10;tnG4gn+Rs6p0vdyQp4NhGxxOW87K5f7Vjoq2fo7StZz9ZPiM8wGsIue+kqMKcG9SA0zBtTnmcv9K&#10;Iq4H0SSC/xxcVWWRs73oqgKc+xMAU3D8EQ3n4qT1sw/uJOB8M6ejCuBNobA0CtqOVovL/TtO/Rzl&#10;fhUFtOPeD3D13h1VgNP4AAzHcfRTi8BVCrueQ5AI/nlwHb+UXCdwFLhr128VFSYsi2Pz1+X+Xc8h&#10;SEokOLNcOJO7K+g62p9sBsOSuNo/jpJcY3Ft/Oo7cUQvH675Juk6DlxVAJvBsByO3qzL/Tg3fjnx&#10;kxfnprCr8nS0p3jQEJbD0f5xnM12OkP6/vlxtF2KHM7bUQXwZDAshRZObSK3yDXpXe5f49Fihvy4&#10;2n2uY5iOI6G0gWAZHO0fRwnudP/OJ0WhLw4DImnuOAKv40gobSBYBseJDMfCc7l/d+tHi5kF/Tu6&#10;F+7jjq6joS4jUrt2i1wb0wBdcbynxbH5q0XnKL218JytHwW6UpWQBH69B+VeO5OA8/d34EhItIEg&#10;PccF/VQO1+UouyXHWApKjiX4F705CdTmirPV5nr2w5GYHPMRwwDpcZz+cTgdx0agc+O3FvyL3riw&#10;r4yC7pHzOQvHPHBUAY42EA+FQXqiZbdjkrucn8uNavF/2xd5UxK4Cv5FmkMuHC1JyVEFRNtArnYU&#10;QBcci83xoJXjLLgCtou743lDEvgW/IucbtdRBWQxJs7qCMDK3cV9JTmcaMvFtfnneuK3ddHvnARa&#10;54frN3A8Ieyam7pO7fp39QaTAIsS7f87XLfDZblaENrLeLLgd1zkT8yB7p3r5IvDFDjaQNEj0uwD&#10;QFqii8xx3j6ahCRXAI70fHdKAk+Cf5Er4DlO4TjGEn02RUkRIB0Z+v+OElv/PlrqC0fbYYckEAn+&#10;Ra5WkKMKiFYkjgqVfQBIh2OhRwOvYwyuc/+Op6GllZOA4/eQXC05x+EAx+8RNSkrzwnYlGjrRSc1&#10;ojjaPw535Qp80qolv5K5w3EXOfrvGlPt2i1ytIHYB4DtyND/j47BkYSE49ihpODvan/MwNEWLHIl&#10;QkdSilaq7APAVjicVTTQOYKNo/3j6PEW7VDqO++HowpwbAZHHxB03JNoEgKw4Qi+0c01R9vFceTQ&#10;1ft3VERZcL2Z0+F8HWYlahQcY3C+MwkgRNRVZej/O8bgcrsay24Oz5UYHVVAdK44evDRNiEbwZCG&#10;qPuWQ4wS7e062j/RwCLJ5e54zM/heiVH8M3Qg4+eSHLMVwAL0RI/2u5wtKCiexAKcAoMtWu3aKfW&#10;z5lo4C2KtuocySiapKP3wpEIASxEnW+0rI9WIArc0ZaLo/2jcbhefXBG3099YwUetR+kkrBUPek3&#10;VPLp2VvWGByncBztj2iyjo4hOl90HwFSEF3UUfcdrUDUn47iaP/0cP8Kurpua8DTv+mRjBxVgOP3&#10;mn0WX/e2dt270u8JMB1HOR0NNNHgGw28ugdRR6l/7wy4TwP/We6k5KoCovcqmoiiDtyxbnQNgKlE&#10;++8OJzO7AnG0fxSQXCgwOCqSIvepJMdZ/GjbcId5y1FQmM7sI6AOJzXbTUou96/A5nDYZyngRTc+&#10;C47fLHpyzDGGaFKMtqE4CgrTmX0ENIOTi7rtaBIsKCD1CP5FuleuRBUdp+N30zVq176rqANXe612&#10;3btyVo0Aj4i632iPOUMFEg0kjj67xuFs+1zJlawcVdPqDnz22gEIE3Ux0UW0egUiRfcghCOg3pXD&#10;eSp4167dotUdeNS8ROcuQJjoEczoZl7082dXIKoeok7WUYW0SJ/laAVF20CzHXj0KGj08ED08wHC&#10;RNsOs58BiCagaAXiWMQj3X+Rw33OduDRABx9HoEEAMszOwGsnoAcfdyeG79XUhUQZbYDVwupdt27&#10;iiaA2Z8PECa6kRbt487+/GgCirYxoi4yomjyjI49uiEd3b9Z/fMBwmgS1ibnXUXPlq/++dEgOqP9&#10;UxRtA0UTgCqfCNrHqF33rlb/fIAw0fZDdDNx9c+PJoBoBRLRbAccbUNFTyKt/vkAYUgA9eve1ezP&#10;j4gAHIMEAMujSVibnHelRRBh9c8nAcQUpXbNFkWpXbNFAFMhAdSve1ezPz+qKLVrtihK7ZotilK7&#10;ZosApjI7AEYd8OwAPHsTOiLd+wiqfmrXbVEE/fa1a7YoSu2aLQKYCqeA6te9q9nHYCOavQk8OwGt&#10;/vkAYUgA9eveVfRJ5OjTtBFFj4FGH4QiAQBM5u0PgkU//80PgkXfozS7Aln98wHCrB6Ao0Fs9vts&#10;xIyNYH1mdP9k9nuUogFYcy9CtAKKfj5AmNkvY5v9KobZ77MRM9pAjpfBRX+76HuUotVT9LcjAcDy&#10;RIPP7B747DdKyklHcZxmaZHGrP51FPWwa9e/q9lvcp39KgyHeQAIEQ3AqzvwaBtBirbBxMh3Ajna&#10;Vo77Fm3fRavXaAUS3QNxVGEAIaKBZ7YDj26kOdx3NJAUovshd6T7Fe39C0fCilYh0RbU7ArENW8A&#10;HhNdyLMduKMFo6BYu/ZdOcYgFJijbZVP0rUdrR8RTVaOEzDRe7V6BQIQZgcHHnW00TaY5Aqsuk6P&#10;JKAk5WhVCUf7xxH8atdt0eoVCECYDA5c16hd+66igS2aBCVHX72ghOZsB+largQlHO2fqPvOMG9n&#10;VyAAYTI48GgLJroR7bgHCijOICuiPWaNSdeI/j5HdK1owpai9yp6bxwtqNp1W+SeLwCPiC5oubEI&#10;0RaM4zhdtJyXnFXAkSf3R/+mR4BxuH9H8I3+XtETOI42GEAKZjvw6HE6RzkfHYPUowoQT9xuj2Tk&#10;cv+OsUXbL9E9iNl7ZwA2og48uqAdLZjoPoBjDJL7bLcSytOg69r0LTjcvxRNkg73He2/R1tQjqoV&#10;wEJ0YTsmc9RZRqsQET3WV+SsAiJjkkt24XL/jrkSDb76Hvo+ETgCCtsQLWe1oKJET73o30eJ3oci&#10;V3kfcf9FjpMmCpaOPRLJcfQxOhbHXImOgSOgkAZHSR11VI72gsN5u87gO5yuoyJxVAGu1o/GEp0n&#10;jkok6r4dY3AkZgALmtC1SdqiDGfxHW0gx2ZwUcTlOZJyUWQczvsR3SsS0faPFA2+muu167bI2SYE&#10;CBN1vtHF7UhCrp63qwqQnh6Rde1HSE/vi8YedbpFuk7U/Ytoq9AxDsceBEAqogEnS8vD4aycrvdJ&#10;wHE4zLOeVAHR48FHOdy/ftvatVuUof/vWCsAVhxBL4pjDI42kHBVAU/6zdEAU9MT1xk9Hlyke+lw&#10;/472jyMRReeGYwwAVhwtmAxn8V3ltcOFPwn+Pdx/0ZMqwJEEXBuejookWiFmeAYBoAsKnrUJe1cO&#10;Z+NoAz0JdDUiTvzpSZNoj/uTnibHSBJwtTschwQcY3H0/x3VEICdDPsAjjbQ003PM08rkqfB3xHk&#10;vulpcnySBBTsnm6Cn3EkRocxiLbnHHsQAF2Qg69N2rtytF8cbSDJVWa3BuWnwV/0dP9Fkd+oNQm4&#10;9mMcidHhvPXv6f/DtjiCr8NlOdpAzpdt3XV9keA/wv0XRX6ju0lAv6GLqOuWHNWp4zdyGROALsgp&#10;1SbuXTkWmmsj1NV+UGL8tgEZCf5ihPsvilZq35KA69SPcM0FR+CNJiJHFQLQFUcgckzyaKktOauA&#10;T2fQo8F/pPsvirYirpKAglz0NNgRx3x0tX+i5oj+P6Qnug8gOdpAukbt2q1yjKVQc6PR4C9Guv+i&#10;aBUgzklA13S2OFyJ0dF3d4zFMVcAuiKnU5u8LXI5HUcV4HB/R45JwLGgZ7j/IkdgPCYBZ7LVb5bp&#10;93fsQzgrI4BuOBae45UMjmpEcm5ICp1ucbk55+sWWqXg6PiddC/c7tb12zuSnKP942xHAnTF8ci9&#10;4wigoxopcm0IO5np/oscAdKNklI04EquBOdYDxnvM0AVR+B1OR7HkVBJVU0mdI9nuv8iV5B0ofvi&#10;2hNxBV1H+yejAQG4JEsbyFkFuNsUEVyb3A65W2QRXK0fV2LTNWrXbxHtH1gOR4ByBRZXUJCcp1Se&#10;4nL/jjaJlKUK0Cap6zu5kr1j7tH+geVwOW9XFeCoSKQMwc7RU5YUWFzJcXYV4P6Ndb0ouoYjIWVI&#10;rgDNOPrvrsDi3DCd+UCOK9CVIOcMnDMDlaPPXuQ4gCAcydXxZDzAFBxtIJcbE85N01n7AS7Hfmwr&#10;uCqKWVWAa/ySkrtjvukaDvd//J0AlkKLoDapW+VyZHKotes/lfPBpTu43Po5qbquK42uApzBX3I9&#10;bOVI1PqdaP/A0jjaQFoILhzjOWrkpnAP919wnSoaWQVozA6XXeSs6hzVJu0fWB5XFeBy2063WzTi&#10;EX2N2xHszu7/yEpVgM7FO4P/p/vSimu/iVc/wBZkqwK0sGqf8VQaW+8HdXq6/4KrCujtXN3BX3K2&#10;8xwPouH+YRu0YGuTvFXORapyv/YZT9VzU9jl/uXwv7ncFaoAd9/f+du5xpbheRMAG64Hl1xlunCd&#10;Cup9ImiE+y+sUgW4ErjmgGtO6TqOBKoxAWyFqy/q3GTUgq19Rot6B3+NcZT7L7iqgN5tsWgScLfu&#10;XInaWekCpCFjYIkkpt7BX7iCSstR2lWqABFJAq7jxUItr9GJGmApXIHF/STuk03qEcF/ZlBZpQoQ&#10;T5KA+/dTsqt9TqvutOkAlsUVWNybZC0nN0YEfzHD/RdcLbtR/eyWJODs+wvXvXLvcQGkw1UFaLE4&#10;0cK7syk8KvhnaCncuR935E7WV9xJAu7gf3fe3BHuH7ZHC8ZVBbgXzLexjQr+osXRflJkQ3G1KkB8&#10;um9KqO7jqa4qDfcPr8EVWCR3j/nKeY8M/i7373C7q1UBopYEdD/dc0XXc/xOknNDGiA9jqclJS1A&#10;N1rYx88YGfyF631FjuOE53vxVKqsRnJMApoj7gTkbP24DzUApEcut7YYnqjHccPyuojRwd/l/p1B&#10;ZcUqQOi36xH8Ra3KeCre+QOvxOV0pR6L3N0vvoPrnjjvx6pVgOgRXF0HGaTRBgMgDc4NYTk9d493&#10;NK5A26Ol4Drn7mhLzcRVoUm6Dhu/8GqcbmqGw3Ticv89XK+rZbfyb6Rg7dq7kjj2CfCDq8csKYiu&#10;iOsV1T03FN9eBbiOfEpKhLh/gB+cG8LS6M1GB67g2nND0fU7qfWxGppTrtaPxMYvwAHnhrC00n6A&#10;y/33OA11xvU7rVQFaC45g/+qVSpAN5wbwpIW7CpJwNVXHuEq31YF6Ps65yWtH4AL3K2gFRabWgu1&#10;sbdqhPsvvKUK0Nxx7k8p6a3YngQYhvNUkKQFnJmV3H9BgbE2hlZlrgL0HV37MkWc+gG4gXvh9TwZ&#10;E2FF91/YuQroEfw1B7NXowAp0EJx9l2ljElgRfdf2LkKcB9I0HdUexMAbuI6GXNUpsfuV3b/BVeg&#10;zNQa0Vs5a2OMiL4/wAOcL9ySMiUAl/ufedJpxypg5zkHsByuQIn778OOVYArCegAAn1/gABaQHKI&#10;tQV2V9lcmONooe5JhuccnFVApj55NAlk+X0AlkcLqbbI7ihb8He5fznvLLgcc7Zjkk+/l4I/fX8A&#10;I082hbMFf7nlndx/YdcqQLQmAYI/QCdakkC24C9cD7ll/G6uN2VmqmwKLUmAv+0L0JE7x/QyBkin&#10;+894plzfz/HsRtbvdycJZJx3ANvx6eRJ1kXoOl+eOcjsXAWIT0mA4A8wkFoSyLoId3fHBdf3lLJ+&#10;z1oS0FzUdweAgRyfEXiDM852SqaGa58jaxUgjkmAs/4AE9ECzBz8ne5/hUDzhipAaM4R/AHgI29y&#10;/4U3VAEic4ICgMnIHcq514Jbi1Zx/0feUAUAAFzyRvdfcFUBGd53BADQxJvdf4EqAABeyZvdf4Eq&#10;AABeB+7/d1xVAG/WBIAlwP3/zk5/+wAA4CPqVzvcv5zz6u6/QBUAAK8A9/9HXPdED14BAKTE5f53&#10;6P0LfQc9Meu4J0W8ax8AUnJ8R0xUcrsrtzz0txv0HWrfLSKqAABIh8v9n5X5PUc1erj+s6gCACAV&#10;tddTu7RKNaAxHt/Q2kvaVAYASEEv939W5mpAf/BmxD0oogoAgBT0dP9nZasG1PLRGf3aWHuKKgAA&#10;pqNgXAtQvZWhGtCrHka6/rP0+QAA0xjp/s+aVQ3I9c/83kVUAQAwDR11rAWm0RpZDeg7u57sdYgq&#10;AACmMKP3faXe1UA53ln77JlSCwoAYChZ3P9ZPaqBbK7/LKoAABjKiPPuT+WqBkY81OUQVQAADMP1&#10;iuPeilQDSiBKJLXrZhRVAAAMIbP7P6u1GljF9Z9FFQAA3VnF/Z91pxpQohi5sa2grSeIXZ9JFQAA&#10;XXG5fwVbBb/a/62XPlUDCp4jXb/uYxmLqo7af9MqqgAA6IbL/eshqoKC4Ohe+7EaUPCd4fr1uUdc&#10;D5bt9Id0ACARDvevAFhz4a6/mnVXSjqjXf+nCoQqAADS4nL/n3rxM6qBEVJQVoI7u/4zVAEAkBJH&#10;YFYg1KujvzG6Gugp3be7r252VgF37jMAwFdc7r/FmaoayPz07R2p2vnm+s9QBQBAGhTARrr/Mwqi&#10;tetllr7rXdd/hioAANKgjdJagGlVxJGuVA3Iwbe6/jOupHc8bQUA0ITT/UeDoshcDeg7uh7EogoA&#10;gOm4HtRy9qMzVgM6HusOtK6NcKoAAGhGLtQRaF3u/4xrszQifTclyR7onun6tc9tFVUAADThcqA9&#10;T6PMrAZ6uP4zVAEAMByX+9c1erj/I06nfFejeuuu30GiCgCAW6zg/oX+Utfo4H/UiLdvuk5hUQUA&#10;wFdcjrqn+9d1M+wBSL1bQVQBADAMl/vvtTma8e/zKmH2rAZcVYDeegoAUCWz+9f1sj8VrKrE/b0L&#10;VAEA0BWX+3e74Yyu/0q9qgGqAADohsv968lhF8X1O8Y1Wj02XV1JUMdnAQD+STb3ryDleA3FTClx&#10;PX0pXA2qAACwo76ww2XrREyUlV3/lfR9XFAFAIAVl/tXrz6CgtLIv887Uq5qwPW3GZytOgBYlCzu&#10;X8dGR7p+jVfBdHSbyVENuKoAZ3sKABbEdbTyqftXy2ek61eSUbI5Htd0vfX0rpR0ItUSVQAAhHG5&#10;/6ebigpkI12/At5V73vGpnOkGnCNlSoA4KW4XqfQ6mblvke/ykHB9uj6r5hRDTzZkNU9r12vVWon&#10;AcDLmOX+FbhGPtSlANvqclepBqgCAOARo91/Od5Zu0YvRV/N4DoddVet1YD+29p1WkUVAPAiXIHj&#10;rvsf7fpV2bhcre7VyLFLSjx3cW2g93h9BQAkxOH+FWS/udXi+kdu9Op4Z8T1XzG6erlbDVAFAMBt&#10;XJuHSiKf0OeM7KMryfR6BXUhazVAFQAAt3AEi0/uf5brH/ma4xnVwKfvp/9b7d+1Sr8ZAGyKy/0r&#10;ANZQUpjh+nu0fL4xoxr4VOG4NvWpAgA2RU65tuhbpKBbc6MKTqNd/1UVMhJX4L2rq2qAKgAALtGp&#10;mNqCb9W5J63A4+pB39FM13/F6FNOUq0aoAoAgCou938MvAoUI13/3ZMxs5hdDei3qf13raIKANgI&#10;t/tXoBkd7LTvkMn1XzE6KUpHx04VAAD/D6f7H93ukMtd7VUFMxJkOQlFFQAA/8Tl/uXARx9/VBBd&#10;wfVfIRdd+149pc90JZ+WJ5IBICEO9y+NbGvos3ZpQSiBjdwkl1yfRxUAsDAu9z9SpZWxGzq1U/u+&#10;2UUVALAoIx/Kikpu89ODTjswoxqISr/LjgkZYGtWcv+7uv4rVqsGqAIAFkJOcwX3X1z/yhu9T9Hz&#10;DK79md6iCgBYiBmnT1ql4Jf5oa5RrFIN6GQRACQnu/t/s+u/Qokwe8VGFQCwAJkdpYKcHiSDOtmr&#10;AaoAgMTIVY9+KdldrfIqh9lkrwaoAgCSotMatUU7U2odrPYqhwxk/C0lqgCAhGR0/6u/ymE2WasB&#10;qgCAZGRyjHL9vE3SR7ZqgCoAIBFy2Qq6tcU6Wm97qGsUqgYyVXj8xgBJyOAQy/FO6MvoN7JeSa+0&#10;AIDJZHD/uP6xZKkG+M0BJjPT/RfXz0bvHGZXA1QBABOZ6f51OkVOFOYyuxpgDgBMYob7x/XnRCdz&#10;ar9Xb1EFAExA/dcZ7p8jgDlRQp7VDqQKABjM7JM/6j+zCTifEvhntoHUDgSAQcxy/zWpBcAL3saj&#10;e64knGUe8LoPgEFkOQt+lFwgT//2R4Ffx26zBP4iqgCAAWRy/zWpFaEEBT7U5lFyzfheoKOoAgA6&#10;M+u0xxOxTxCj9PczJ/yjlPwBoBPZ3f+VtE9Ae+g+2fr7LaIKAOjESu6/JvYJrpHbV+DP3ub5JqoA&#10;gA7orHVtwa0q2kO/Uto8qwf+o0jyAGZWd/9X0vd6YyLQd161zfNNVAEARtQaqC20VmV2mTra+Abn&#10;qN9SeyIZA7/G5BoXVQCACQWM2iJrlYKP0Lt8Zj45+kkal1oiO5G9v6+gr3uuNqMqk9p/0ypdEwCC&#10;uNx/7aVdOrEh51377zNo9X2C0t/PnGxrL/ZztRupAgCCuAJ0cf815Pwy7zGs9roJjTVzf19zSsn/&#10;HPgL+t/X/l2rqAIAAmiR1hZWq2ru/wo5wqyBK/sx0uxtHgX+u2/upAoAmMwI939F5n0CSQ77ysGO&#10;RGNQkMve329tpVEFAExkhvuvoXFkbg/N2idQgMze5on+4R6qAIBJONy/gpPrj3WssE8wItCs0N93&#10;/eZUAQATcLl/BeweZG4P9dgnUCDM3t9XUnIF/iOupL/b0V6AbmRz/1coUWUNilK0PaTAr8CV9Tte&#10;HeN0QhUAMBCX+1fwG4Xccfb2UMtGuBLn7v39FnQvauNoFVUAwBccblOBa8bGqD5Ti7w2pgxS4PzU&#10;HlKS0H+TMfBrTM7+fgvOKmDGvARYghXd/xWZ9wk0rnKPFNx2PMbpxpXYqQIAKigQrez+r1BSc+xp&#10;9FLWJDW6zfMNqgCAjsiF1hZMq7I6LLUuMu8TZJECv1pRWQL/EVcV0Ot0GsCSON1/xsBxRs5WY619&#10;hzdK90JBcUZ/vwXNLUfFRBUAcEABsbZQWrVafzXzPsEIKRDqN1shaReoAgCMOF3VSoHkiPYJ3tQe&#10;ytbfb8E1XyWqAHg9Lke1mvuvsfM+gRL0rGOcblz7VVQB8Gpw/9fs0h4qbZ4dAn+BKgDAAO7/O9mP&#10;kV5JAXLVNs8dqAIAAigwyB3WFkWLdnT/NbK/bqJIyUpJ6w2/CVUAwENw//dRMFUCyPq07lFKAJ9e&#10;N7ETriog+jcrAJbC5f7lwHZ2mvpuSnArBP6z9NtkeCVHb6gCABrB/X9GwSDz2zhbpe+ya4CjCgBo&#10;APd/jdo8OwX+sxTktD+wG64qYKeTUgBVXO5fJ0x2QElslf6+S/quO+0TKKnVvmerqAJga9QGwP3/&#10;Sunvu9zjqtqlPUQVAPAFl/tf2T3u3uZ5qtUTgasKUHUEsB1vd/8K/Cs+0DVaKx8jdbXxdtwngZcj&#10;h1eb7K1aKTgoUWm8Wfv7SshZW1Aa12r7PFQBABVc7n+VhaHAn7nNo/t4fE2DAlfm6mSl9hBVAMAJ&#10;1ysMsi+K7P19BXmN8aqFlv1tpDolo/FnRvewNvZWqQICWB6X+1fwyoiCqYJS5jaPgnrL6RL9ZqoQ&#10;atfLIN3rzK1AVzVFFQDL43KU2ZyfAr9ONWUO/BpftHWiRJB1n0BSxZUNqgCAH1wLIZP7V0DN3uY5&#10;9vddyI1mbg9l2ydQu6o2zlatfOQZXs5O7l9jUHDNGPg1Jo2tpc3zFH1G9n2CDEFTyag2vlZRBcCS&#10;KGDWJnSrZj4eLxct55u9zTMi8NfI3B7KsE9AFQCvxTX5Z7j/0t/PGtw0rh5tnqcoQGW9V9Ks9pCr&#10;ClCiB1iGVd2/xv3G/r4L3b/s7aHR1ZLrflAFwDIoUNUmcatGuH8FU31O5jbPqP6+Czlf13ufekj3&#10;c1RApQqAV6GeeW0Ct6q3+y9tnt2Pcc4m8z6BxqV73BuqAHgN2d2/AiptnvHIGLjmRg/13CfQb1n7&#10;zFZRBUBqMrv/Ffr7GuNugf/MCsdINY/dUAXA9rgcnqvfvUJ/X4Fhpf6+E1U6WROy+xgpVQBsTSb3&#10;r8WW+RinFrHGt7vbv0vmfQLJ1R5yVQEj9i0AmnC4fwXGiBteoc2zY3/fhUxE5vZQNBFQBcCWuNy/&#10;Fv8TFPgVXDMGfo1JY3trm+cJ2fcJ9Hs+bQ9RBcB2OHrsre5fbkqLMPsxTgJ/jMztIc09ja8FZxWw&#10;+hFh2ACX+1d5fQctIAXWjG5fUrCizeNH88zRZuyllvaQ5m/tGq2iCoCpKMi53P+3xUN/H4TmQeb2&#10;kA4xaIyfoAqALVALpjYxW3Xl/rVQtJgyt3no789Bgc/lpHtIc/bTPoFr7E/3zQBC9HT/urYWSObA&#10;r/HhvnKQeZ9AqhkczXHHmKkCYApadLUJ2apjH1MTmTYPPEX7BGrB1H67DDrvE1AFwJI43YuuVfq6&#10;mQP/t74u5CH7MVIlKbWHXOtIogqAYbiciwJr5jaPggj9/bXJ3B7S3HdVLFQBMASna8koBX4lONo8&#10;e5F9n8AhqgDojsv9ZxP9/XeQ/RhpRFQB0BUFx6x9+ifSd+EY5zspBw5q82JlUQVAN3Zx/6XNQ+AH&#10;sVN7yPE2XYA/sIP71yKnzQNXZH/dxF1RBYCdld2/FrUWN4Ef7pD9GOk3UQWAlRXdP/19cKCKsTa/&#10;sot5DzZWcv+lv08ZDE5W2yegCgALCqQruH+OccII1EpcpT1EFQBhsrt/2jwwgxX2CfSkMcBjsrp/&#10;jUmLj8APGcjcHlLFAvCIbA/KKPDT5oGsKNhme7cVVQA8ItPJH/r7sBLZXjdBpQzNyM3UJtMoKfnQ&#10;34eVUQs1wx6akhFAE67X1LZKgV+LhsAPOzFzn0BrCqAJue/aZOolXtMAb0CV9WhzRQKAZkYlAH2O&#10;FgWBH97EyGOkbARDMz0nJ/19gN/p3R7SWgNooscmcOnv85oGgD/SKxFozQE045qMciD09wHu4T5G&#10;qusBNKOJU5tQd0WbB+A5WjvRhzH17wEe05oE1OaReyHwA/h40h7S5i9VN4S5c2KBY5wA/dHenCrr&#10;2ho8Sv8NaxGsaEJpApayVG5fZ5r/+iMmG8A4ZMq0uatAr3UoyfFrPXKsGgAAAAAAAAAAAAAAAAAA&#10;AAAAAAAAAAAAAAAAAAAAAAAAAAAAAAAAAAAAAAAAAAAAAAAAAAAAAAAAAAAAAAAAAAAAAAAAAAAA&#10;AAAAAAAAAAAAAADgVfzyy/8CgRoXEMXmJNAAAAAASUVORK5CYIJQSwMECgAAAAAAAAAhAOa/XmtO&#10;CwAATgsAABQAAABkcnMvbWVkaWEvaW1hZ2UyLnN2Zzxzdmcgdmlld0JveD0iMCAwIDk2IDk2IiB4&#10;bWxucz0iaHR0cDovL3d3dy53My5vcmcvMjAwMC9zdmciIHhtbG5zOnhsaW5rPSJodHRwOi8vd3d3&#10;LnczLm9yZy8xOTk5L3hsaW5rIiBpZD0iSWNvbnNfQ2VsbFRvd2VyIiBvdmVyZmxvdz0iaGlkZGVu&#10;Ij48cGF0aCBkPSJNNDAgMzUgNDIuOCAzMi4yQzM5LjczMTggMjkuMDE5NCAzOS43MzE4IDIzLjk4&#10;MDYgNDIuOCAyMC44TDQwIDE4QzM1LjMzMjYgMjIuNzA1NiAzNS4zMzI2IDMwLjI5NDQgNDAgMzVa&#10;Ii8+PHBhdGggZD0iTTM0LjQgNDAuNiAzNy4yIDM3LjhDMzAuOTU5MiAzMS41OTg4IDMwLjkyNzEg&#10;MjEuNTEyNSAzNy4xMjgzIDE1LjI3MTcgMzcuMTUyMSAxNS4yNDc3IDM3LjE3NiAxNS4yMjM4IDM3&#10;LjIgMTUuMkwzNC40IDEyLjRDMjYuNjEyOCAyMC4wNzcyIDI2LjUyMzYgMzIuNjEzNSAzNC4yMDA3&#10;IDQwLjQwMDcgMzQuMjY2NyA0MC40Njc2IDM0LjMzMzEgNDAuNTM0IDM0LjQgNDAuNloiLz48cGF0&#10;aCBkPSJNMzEuNSA0My41QzIyLjE2NTEgMzQuMDg4OSAyMi4xNjUxIDE4LjkxMTEgMzEuNSA5LjVM&#10;MjguNyA2LjdDMTcuNzY0OCAxNy42MzQxIDE3Ljc2MzkgMzUuMzYyNyAyOC42OTggNDYuMjk4IDI4&#10;LjY5ODcgNDYuMjk4NyAyOC42OTkzIDQ2LjI5OTMgMjguNyA0Ni4zWiIvPjxwYXRoIGQ9Ik01NyAz&#10;NUM2MS42Njc0IDMwLjI5NDQgNjEuNjY3NCAyMi43MDU2IDU3IDE4TDU0LjIgMjAuOEM1NS42OTUx&#10;IDIyLjMxNzkgNTYuNTIyOSAyNC4zNjk1IDU2LjUgMjYuNSA1Ni41MDM1IDI4LjYyNjcgNTUuNjc4&#10;NSAzMC42NzEyIDU0LjIgMzIuMloiLz48cGF0aCBkPSJNNTkuOCAzNy44IDYyLjYgNDAuNkM3MC4z&#10;ODcyIDMyLjkyMjggNzAuNDc2NCAyMC4zODY1IDYyLjc5OTMgMTIuNTk5MyA2Mi43MzMzIDEyLjUz&#10;MjQgNjIuNjY2OSAxMi40NjYgNjIuNiAxMi40TDU5LjggMTUuMkM2Ni4wNDA4IDIxLjQwMTIgNjYu&#10;MDcyOSAzMS40ODc1IDU5Ljg3MTcgMzcuNzI4MyA1OS44NDc5IDM3Ljc1MjMgNTkuODI0IDM3Ljc3&#10;NjIgNTkuOCAzNy44WiIvPjxwYXRoIGQ9Ik02NS41IDQzLjUgNjguMyA0Ni4zQzc5LjIzNTIgMzUu&#10;MzY1OSA3OS4yMzYxIDE3LjYzNzMgNjguMzAyIDYuNzAyMDIgNjguMzAxNCA2LjcwMTM1IDY4LjMw&#10;MDcgNi43MDA2NyA2OC4zIDYuN0w2NS41IDkuNUM3NC44MzQ5IDE4LjkxMTEgNzQuODM0OSAzNC4w&#10;ODg5IDY1LjUgNDMuNVoiLz48cGF0aCBkPSJNNzkgODYuNzEgNzkgODYuNzFDNzguOTY5MiA4Ni41&#10;MzI0IDc4LjkxMTkgODYuMzYwNSA3OC44MyA4Ni4yIDc4LjgzIDg2LjIgNzguODMgODYuMiA3OC44&#10;MyA4Ni4xNEw1MC4zMyAzMC42NEM1MC4yNDMyIDMwLjQ3NzMgNTAuMTMxOSAzMC4zMjg5IDUwIDMw&#10;LjIgNTIuMDQ3OSAyOS4zNzE2IDUzLjAzNjUgMjcuMDM5OCA1Mi4yMDgxIDI0Ljk5MTkgNTEuMzc5&#10;NyAyMi45NDQgNDkuMDQ3OSAyMS45NTU0IDQ3IDIyLjc4MzggNDQuOTUyMSAyMy42MTIyIDQzLjk2&#10;MzUgMjUuOTQ0IDQ0Ljc5MTkgMjcuOTkxOSA0NS4xOTg0IDI4Ljk5NjcgNDUuOTk1MiAyOS43OTM1&#10;IDQ3IDMwLjIgNDYuODkzMiAzMC4zMTc1IDQ2LjgwMjQgMzAuNDQ4NyA0Ni43MyAzMC41OUwxOC4y&#10;MyA4Ni4wOUMxOC4yMyA4Ni4wOSAxOC4yMyA4Ni4wOSAxOC4yMyA4Ni4xNSAxOC4xNDgxIDg2LjMx&#10;MDUgMTguMDkwOCA4Ni40ODI1IDE4LjA2IDg2LjY2TDE4LjA2IDg2LjY2QzE4LjAzNTEgODYuODI1&#10;NyAxOC4wMzUxIDg2Ljk5NDMgMTguMDYgODcuMTYgMTguMDYgODcuMTYgMTguMDYgODcuMjQgMTgu&#10;MDYgODcuMjggMTguMDg3MiA4Ny40NDE4IDE4LjEzNDIgODcuNTk5NyAxOC4yIDg3Ljc1IDE4LjIg&#10;ODcuNzUgMTguMiA4Ny43NSAxOC4yIDg3Ljc1IDE4LjIgODcuNzUgMTguMyA4Ny44OSAxOC4zNCA4&#10;Ny45NyAxOC40MDA5IDg4LjA3MDUgMTguNDY3NyA4OC4xNjczIDE4LjU0IDg4LjI2TDE4LjU0IDg4&#10;LjI2QzE4LjU5MDkgODguMzAzMiAxOC42NDQzIDg4LjM0MzIgMTguNyA4OC4zOCAxOC43ODY0IDg4&#10;LjQ2MTggMTguODgwMSA4OC41MzU1IDE4Ljk4IDg4LjYgMTkuMDU4MSA4OC42NDA4IDE5LjEzODIg&#10;ODguNjc3NSAxOS4yMiA4OC43MUwxOS41MiA4OC44MiAxOS43OCA4OC44MiAyMCA4OSAyMC4xNCA4&#10;OSAyMC4yNyA4OUMyMC40NTMyIDg4Ljk4MjggMjAuNjMyMyA4OC45MzU1IDIwLjggODguODZMNDgu&#10;NTIgNzYuNjcgNzYuMiA4OC44M0M3Ni40NTExIDg4Ljk0NDQgNzYuNzI0MSA4OS4wMDI0IDc3IDg5&#10;TDc3IDg5Qzc3LjE2NTYgODguOTk3IDc3LjMzMDIgODguOTczNSA3Ny40OSA4OC45M0w3Ny42MyA4&#10;OC45M0M3Ny43NTcgODguODgxOCA3Ny44ODA3IDg4LjgyNSA3OCA4OC43Nkw3OC4wOSA4OC43Qzc4&#10;LjIyMDggODguNjE3NiA3OC4zNDE2IDg4LjUyMDMgNzguNDUgODguNDFMNzguNDUgODguNDFDNzgu&#10;NTI4IDg4LjMxMjMgNzguNTk4MiA4OC4yMDg2IDc4LjY2IDg4LjEgNzguNzAzNiA4OC4wMzU2IDc4&#10;Ljc0MzcgODcuOTY4OCA3OC43OCA4Ny45IDc4Ljc4IDg3LjkgNzguNzggODcuOSA3OC43OCA4Ny45&#10;IDc4Ljg0NzYgODcuNzQ2OSA3OC44OTQ3IDg3LjU4NTUgNzguOTIgODcuNDIgNzguOTIgODcuNDIg&#10;NzguOTIgODcuMzUgNzguOTIgODcuMzEgNzguOTgyOCA4Ny4xMTY1IDc5LjAwOTkgODYuOTEzMiA3&#10;OSA4Ni43MVpNNjIgNjIuMTYgNTEuOSA1NS4zMyA1Ni43NyA1MlpNNDguNSAzNS44OCA1NC45MyA0&#10;OC4zOSA0OC4zNSA1Mi45MiA0Mi4zNSA0OC45MkM0Mi4yMTk4IDQ4LjgyOTIgNDIuMDc4NyA0OC43&#10;NTUzIDQxLjkzIDQ4LjdaTTQwLjEyIDUyLjE5IDQ0LjgxIDU1LjM2IDM1IDYyLjA5Wk0yNC4zNSA4&#10;Mi45MSAzMS40MSA2OS4xNSA0My41NCA3NC40OFpNMzUuNTQgNjYuNiA0OC4zNyA1Ny43NyA2MS40&#10;NSA2Ni42MiA0OC41MiA3Mi4zWk02OS41NCA4MS41NCA1My40OSA3NC40OSA2NS42IDY5LjE3IDcy&#10;LjY1IDgyLjlaIi8+PC9zdmc+UEsDBAoAAAAAAAAAIQAxxXnHQBIAAEASAAAUAAAAZHJzL21lZGlh&#10;L2ltYWdlMy5wbmeJUE5HDQoaCgAAAA1JSERSAAABgAAAAYAIBgAAAKTHtb8AAAABc1JHQgCuzhzp&#10;AAAABGdBTUEAALGPC/xhBQAAAAlwSFlzAAA7DgAAOw4BzLahgwAAEdVJREFUeF7t3e2NJtZ1rFGG&#10;4BAUgkJwCDcEh6AQlAFDcAgKgTcDh6AQGML120YZtIYl2fegAJOz1wKe39X94uzhTPPrBwAAAAAA&#10;AAAAAAAAAAAAAAAAAAAAAAAAgO/dTz/88MdPf/q/P/zwl0//9un/Sb/j/vrpL583/edPf8gzB771&#10;OZB/+RzLz//leKTvqq/f3OS5A//pcxxfv+OvRyN9Z33+OgD8h6/fFZUjkb7b/EkAPj6H8IfPQfix&#10;j8719fZzBnCT3/3rap+3/+ecAdz0OQQ/+9fV/pIzgJs+R/D1j8m145C+937OGcBN5SikM+UM4KZ2&#10;FNKVcgZwUzsK6Uo5A7ipHYV0pZwB3NSOQrpSzgBuakchXSlnADe1o5CulDOAm9pRSFfKGcBN7Sj0&#10;D/v6fyT8+NMPP/yfT3/Mx/i/5uu/Z5Ov5c+fr8u/1Pf/WT5GuKkdhf5u//r5hfaf8tH9Jn2+xh+/&#10;+Zr1D8rHBje1o9Cv+/pddj6y37zP1/rP7XvQr8tHBje1o9Cv+jEf1+/G19f8zfegUj4uuKkdhf6m&#10;v/7Wf+zz93x97d98L/qmfFRwUzsK/U2/u9/9/6f8jeH2PSnlo4Kb2lHol35PP/v/1tfX3r4n/VI+&#10;KripHYV+6fOL6O/2fxv49aOr9j3pl/JRwU3tKPRL/gLwfZePCm5qR6Ff+vwi+i/5qH53Pl+7fxz0&#10;vykfFdzUjkK/9PlF9Hf7Pw7/fO3+h///Tfmo4KZ2FPqb/pqP6nclP/756ZvvRd+UjwtuakehX/W7&#10;+0dBv/7kUr4PfVM+LripHYV+3dfP0/OR/eZ9vtavf/zz52+/B/26fGRwUzsK/d1+038SyI99vv4T&#10;EH7x/x+Wjw5uakehf9i/ff145etPBF+/4OZj/F/z9TXka/n6G75f/6nq9jXr75SPEW5qRyFdKWcA&#10;N7WjkK6UM4Cb2lFIV8oZwE3tKKQr5QzgpnYU0pVyBnBTOwrpSjkDuKkdhXSlnAHc1I5CulLOAG5q&#10;RyFdKWcAN7WjkK6UM4Cb2lFIV8oZwE3tKKQr5QzgpnYU0pVyBnBTOwrpSjkDuKkdhXSlnAHc1I5C&#10;ulLOAG5qR7EsM/CkvallmYGb2lEsyww8aW9qWWbgpnYUyzIDT9qbWpYZuKkdxbLMwJP2ppZlBm5q&#10;R7EsM/CkvallmYGb2lEsyww8aW9qWWbgpnYUyzIDT9qbWpYZuKkdxbLMwJP2ppZlBm5qR7EsM/Ck&#10;vallmYGb2lEsyww8aW9qWWbgpnYUyzIDT9qbWpYZuKkdxbLMwJP2ppZlBm5qR7EsM/CkvallmYGb&#10;2lEsyww8aW9qWWbgpnYUyzIDT9qbWpYZuKkdxbLMwJP2ppZlBm5qR7EsM/CkvallmYGb2lEsyww8&#10;aW9qWWbgpnYUyzIDT9qbWpYZuKkdxbLMwJP2ppZlBm5qR7EsM/CkvallmYGb2lEsyww8aW9qWWbg&#10;pnYUyzIDT9qbWpYZuKkdxbLMwJP2ppZlBm5qR7EsM/CkvallmYGb2lEsyww8aW9qWWbgpnYUyzID&#10;T9qbWpYZuKkdxbLMwJP2ppZlBm5qR7EsM/CkvallmYGb2lEsyww8aW9qWWbgpnYUyzIDT9qbWpYZ&#10;uKkdxbLMwJP2ppZlBm5qR7EsM/CkvallmYGb2lEsyww8aW9qWWbgpnYUyzIDT9qbWpYZuKkdxbLM&#10;wJP2ppZlBm5qR7EsM/CkvallmYGb2lEsyww8aW9qWWbgpnYUyzIDT9qbWpYZuKkdxbLMwJP2ppZl&#10;Bm5qR7EsM/CkvallmYGb2lEsyww8aW9qWWbgpnYUyzIDT9qbWpYZuKkdxbLMwJP2ppZlBm5qR7Es&#10;M/CkvallmYGb2lEsyww8aW9qWWbgpnYUyzIDT9qbWpYZuKkdxbLMwJP2ppZlBm5qR7EsM/Ckvall&#10;mYGb2lEsyww8aW9qWWbgpnYUyzIDT9qbWpYZuKkdxbLMwJP2ppZlBm5qR7EsM/CkvallmYGb2lEs&#10;yww8aW9qWWbgpnYUyzIDT9qbWpYZuKkdxbLMwJP2ppZlBm5qR7EsM/CkvallmYGb2lEsyww8aW9q&#10;WWbgpnYUyzIDT9qbWpYZuKkdxbLMwJP2ppZlBm5qR7EsM/CkvallmYGb2lEsyww8aW9qWWbgpnYU&#10;yzIDT9qbWpYZuKkdxbLMwJP2ppZlBm5qR7EsM/CkvallmYGb2lEsyww8aW9qWWbgpnYUyzIDT9qb&#10;WpYZuKkdxbLMwJP2ppZlBm5qR7EsM/CkvallmYGb2lEsyww8aW9qWWbgpnYUyzIDT9qbWpYZuKkd&#10;xbLMwJP2ppZlBm5qR7EsM/CkvallmYGb2lEsyww8aW9qWWbgpnYUyzIDT9qbWpYZuKkdxbLMwJP2&#10;ppZlBm5qR7EsM/CkvallmYGb2lEsyww8aW9qWWbgpnYUyzIDT9qbWpYZuKkdxbLMwJP2ppZlBm5q&#10;R7EsM/CkvallmYGb2lEsyww8aW9qWWbgpnYUyzIDT9qbWpYZuKkdxbLMwJP2ppZlBm5qR7EsM/Ck&#10;vallmYGb2lEsyww8aW9qWWbgpnYUyzIDT9qbWpYZuKkdxbLMwJP2ppZlBm5qR7EsM/CkvallmYGb&#10;2lEsyww8aW9qWWbgpnYUyzIDT9qbWpYZuKkdxbLMwJP2ppZlBm5qR7EsM/CkvallmYGb2lEsyww8&#10;aW9qWWbgpnYUyzIDT9qbWpYZuKkdxbLMwJP2ppZlBm5qR7EsM/CkvallmYGb2lEsyww8aW9qWWbg&#10;pnYUyzIDT9qbWpYZuKkdxbLMwJP2ppZlBm5qR7EsM/CkvallmYGb2lEsyww8aW9qWWbgpnYUyzID&#10;T9qbWpYZuKkdxbLMwJP2ppZlBm5qR7EsM/CkvallmYGb2lEsyww8aW9qWWbgpnYUyzIDT9qbWpYZ&#10;uKkdxbLMwJP2ppZlBm5qR7EsM/CkvallmYGb2lEsyww8aW9qWWbgpnYUyzIDT9qbWpYZuKkdxbLM&#10;wJP2ppZlBm5qR7EsM/CkvallmYGb2lEsyww8aW9qWWbgpnYUyzIDT9qbWpYZuKkdxbLMwJP2ppZl&#10;Bm5qR7EsM/CkvallmYGb2lEsyww8aW9qWWbgpnYUyzIDT9qbWpYZuKkdxbLMwJP2ppZlBm5qR7Es&#10;M/CkvallmYGb2lEsyww8aW9qWWbgpnYUyzIDT9qbWpYZuKkdxbLMwJP2ppZlBm5qR7EsM/Ckvall&#10;mYGb2lEsyww8aW9qWWbgpnYUyzIDT9qbWpYZuKkdxbLMwJP2ppZlBm5qR7EsM/CkvallmYGb2lEs&#10;yww8aW9qWWbgpnYUyzIDT9qbWpYZuKkdxbLMwJP2ppZlBm5qR7EsM/CkvallmYGb2lEsyww8aW9q&#10;WWbgpnYUyzIDT9qbWpYZuKkdxbLMwJP2ppZlBm5qR7EsM/CkvallmYGb2lEsyww8aW9qWWbgpnYU&#10;yzIDT9qbWpYZuKkdxbLMwJP2ppZlBm5qR7EsM/CkvallmYGb2lEsyww8aW9qWWbgpnYUyzIDT9qb&#10;WpYZuKkdxbLMwJP2ppZlBm5qR7EsM/CkvallmYGb2lEsyww8aW9qWWbgpnYUyzIDT9qbWpYZuKkd&#10;xbLMwJP2ppZlBm5qR7EsM/CkvallmYGb2lEsyww8aW9qWWbgpnYUyzIDT9qbWpYZuKkdxbLMwJP2&#10;ppZlBm5qR7EsM/CkvallmYGb2lEsyww8aW9qWWbgpnYUyzIDT9qbWpYZuKkdxbLMwJP2ppZlBm5q&#10;R7EsM/CkvallmYGb2lEsyww8aW9qWWbgpnYUyzIDT9qbWpYZuKkdxbLMwJP2ppZlBm5qR7EsM/Ck&#10;vallmYGb2lEsyww8aW9qWWbgpnYUyzIDT9qbWpYZuKkdxbLMwJP2ppZlBm5qR7EsM/CkvallmYGb&#10;2lEsyww8aW9qWWbgpnYUyzIDT9qbWpYZuKkdxbLMwJP2ppZlBm5qR7EsM/CkvallmYGb2lEsyww8&#10;aW9qWWbgpnYUyzIDT9qbWpYZuKkdxbLMwJP2ppZlBm5qR7EsM/CkvallmYGb2lEsyww8aW9qWWbg&#10;pnYUyzIDT9qbWpYZuKkdxbLMwJP2ppZlBm5qR7EsM/CkvallmYGb2lEsyww8aW9qWWbgpnYUyzID&#10;T9qbWpYZuKkdxbLMwJP2ppZlBm5qR7EsM/CkvallmYGb2lEsyww8aW9qWWbgpnYUyzIDT9qbWpYZ&#10;uKkdxbLMwJP2ppZlBm5qR7EsM/CkvallmYGb2lEsyww8aW9qWWbgpnYUyzIDT9qbWpYZuKkdxbLM&#10;wJP2ppZlBm5qR7EsM/CkvallmYGb2lEsyww8aW9qWWbgpnYUyzIDT9qbWpYZuKkdxbLMwJP2ppZl&#10;Bm5qR7EsM/CkvallmYGb2lEsyww8aW9qWWbgpnYUyzIDT9qbWpYZuKkdxbLMwJP2ppZlBm5qR7Es&#10;M/CkvallmYGb2lEsyww8aW9qWWbgpnYUyzIDT9qbWpYZuKkdxbLMwJP2ppZlBm5qR7EsM/Ckvall&#10;mYGb2lEsyww8aW9qWWbgpnYUyzIDT9qbWpYZuKkdxbLMwJP2ppZlBm5qR7EsM/CkvallmYGb2lEs&#10;yww8aW9qWWbgpnYUyzIDT9qbWpYZuKkdxbLMwJP2ppZlBm5qR7EsM/CkvallmYGb2lEsyww8aW9q&#10;WWbgpnYUyzIDT9qbWpYZuKkdxbLMwJP2ppZlBm5qR7EsM/CkvallmYGb2lEsyww8aW9qWWbgpnYU&#10;yzIDT9qbWpYZuKkdxbLMwJP2ppZlBm5qR7EsM/CkvallmYGb2lEsyww8aW9qWWbgpnYUyzIDT9qb&#10;WpYZuKkdxbLMwJP2ppZlBm5qR7EsM/CkvallmYGb2lEsyww8aW9qWWbgpnYUyzIDT9qbWpYZuKkd&#10;xbLMwJP2ppZlBm5qR7EsM/CkvallmYGb2lEsyww8aW9qWWbgpnYUyzIDT9qbWpYZuKkdxbLMwJP2&#10;ppZlBm5qR7EsM/CkvallmYGb2lEsyww8aW9qWWbgpnYUyzIDT9qbWpYZuKkdxbLMwJP2ppZlBm5q&#10;R7EsM/CkvallmYGb2lEsyww8aW9qWWbgpnYUyzIDT9qbWpYZuKkdxbLMwJP2ppZlBm5qR7EsM/Ck&#10;vallmYGb2lEsyww8aW9qWWbgpnYUyzIDT9qbWpYZuKkdxbLMwJP2ppZlBm5qR7EsM/CkvallmYGb&#10;2lEsyww8aW9qWWbgpnYUyzIDT9qbWpYZuKkdxbLMwJP2ppZlBm5qR7EsM/CkvallmYGb2lEsyww8&#10;aW9qWWbgpnYUyzIDT9qbWpYZuKkdxbLMwJP2ppZlBm5qR7EsM/CkvallmYGb2lEsyww8aW9qWWbg&#10;pnYUyzIDT9qbWpYZuKkdxbLMwJP2ppZlBm5qR7EsM/CkvallmYGb2lEsyww8aW9qWWbgpnYUyzID&#10;T9qbWpYZuKkdxbLMwJP2ppZlBm5qRyFdKWcAN7WjkK6UM4Cb2lFIV8oZwE3tKKQr5QzgpnYU0pVy&#10;BnBTOwrpSjkDuKkdhXSlnAHc1I5CulLOAG5qRyFdKWcAN7WjkK6UM4Cb2lFIV8oZwE3tKKQr5Qzg&#10;pnYU0pVyBnBTOwrpSjkDuKkdhXSlnAHc1I5CulLOAG5qRyFdKWcAN7WjkK6UM4Cb2lFIV8oZwE3t&#10;KKQr5QzgpnYU0pVyBnBTOwrpSjkDuKkdhXSlnAHc1I5CulLOAG5qRyFdKWcAN7WjkK6UM4Cb2lFI&#10;V8oZwE3tKKQr5QzgpnYU0pVyBnBTOwrpSjkDuKkdhXSlnAHc1I5CulLOAG5qRyFdKWcAN7WjkK6U&#10;M4Cb2lFIV8oZwE3tKKQr5QzgpnYU0pVyBnBTOwrpSjkDuKkdhXSlnAHc1I5CulLOAG76HMFfvz0K&#10;6Ug/5wzgps8R/Os3RyFd6aecAdz0uYA/l8OQLvRjzgBu+vwF4A/lMKTvvZ8/b/+fcwZw1+cQ/lQO&#10;RPpu+/qTb54/8DmKn749Euk77S+fvwD8U54+8MWfBPSd9/Vjnz/5xR/+js9x/PHT198Y/voTwc//&#10;5Xik32Nfb/jrLf/49bbzzAEAAAAAAAAAAAAAAAAAAAAAAAAAAAAAAL5TP/zw72hofEM/Hu9bAAAA&#10;AElFTkSuQmCCUEsDBAoAAAAAAAAAIQDlbUx6oQEAAKEBAAAUAAAAZHJzL21lZGlhL2ltYWdlNC5z&#10;dmc8c3ZnIHZpZXdCb3g9IjAgMCA5NiA5NiIgeG1sbnM9Imh0dHA6Ly93d3cudzMub3JnLzIwMDAv&#10;c3ZnIiB4bWxuczp4bGluaz0iaHR0cDovL3d3dy53My5vcmcvMTk5OS94bGluayIgaWQ9Ikljb25z&#10;X1NtYXJ0UGhvbmUiIG92ZXJmbG93PSJoaWRkZW4iPjxwYXRoIGQ9Ik02NiA4MCAzMCA4MCAzMCAx&#10;NiA2NiAxNiA2NiA4MFpNNDQgOCA1MiA4QzUzLjEgOCA1NCA4LjkgNTQgMTAgNTQgMTEuMSA1My4x&#10;IDEyIDUyIDEyTDQ0IDEyQzQyLjkgMTIgNDIgMTEuMSA0MiAxMCA0MiA4LjkgNDIuOSA4IDQ0IDha&#10;TTcwIDQgMjYgNEMyNC45IDQgMjQgNC45IDI0IDZMMjQgOTBDMjQgOTEuMSAyNC45IDkyIDI2IDky&#10;TDcwIDkyQzcxLjEgOTIgNzIgOTEuMSA3MiA5MEw3MiA2QzcyIDQuOSA3MS4xIDQgNzAgNFoiIGZp&#10;bGw9IiNDMDAwMDAiLz48L3N2Zz5QSwMECgAAAAAAAAAhAJ1DN9/6DQAA+g0AABQAAABkcnMvbWVk&#10;aWEvaW1hZ2U1LnBuZ4lQTkcNChoKAAAADUlIRFIAAAGAAAABgAgGAAAApMe1vwAAAAFzUkdCAK7O&#10;HOkAAAAEZ0FNQQAAsY8L/GEFAAAACXBIWXMAADsOAAA7DgHMtqGDAAANj0lEQVR4Xu3dYXEchhWF&#10;UUMohEIIhDJwIBRCIIRBIBSCwiAQCiEQDKHVxurYY1836bw700j3nJnv/67mXVm7kqV3AAAAAAAA&#10;AAAAAAAAAAAAAAAAAAAAAAAAb97T+++e++Hdz98/PffP5/4lveJ+fe7p+aZ/fO6vL1cOfOXp/d+f&#10;x/Lhs/FIb6vHFzfAFz5+xZ9HI72tfnm5euDlLZ80FOlt5pUAPHu8L+ptHy3mewLM89W/Vnt8Yxim&#10;ee9fuz29rABGffwxuTQO6a334WUFMCoPQ9oIpqVRSCvBtDQKaSWYlkYhrQTT0iiklWBaGoW0EkxL&#10;o5BWgmlpFNJKMC2NQv+tx99I+Ond0/vvn/vu5aP4//P4fTYfH8uPz4/Lf+r7X4NpaRT6Vv94/kT7&#10;l5eP3J/T4x+n/NiVgmlpFPq6x1fZr8XT+7/F56Cvg2lpFPqyn14+Wq+HVwJ/LJiWRqHP+/VP/7bP&#10;t/iewO8H09Io9Hmv76v///j4jeH0nPSfYFoahT71mt77/9LjsafnpE/BtDQKfeo1/9nAx1tX6Tnp&#10;UzAtjUKf8g/A2w6mpVHoU0/v//7ykXp9/Djo7wfT0ij0qdf8h8P9wf/fD6alUejzfn35SL0uH9/+&#10;+eWL56Ivg2lpFPqy1/ejoH4E9I8F09Io9HWP99Nfi48//vnhq+egr4NpaRT6Vn/uVwIf3/Z5/AoI&#10;n/z/aDAtjUL/rX/+9vbK4xXBn+FXRDwew8fH8viG7+NXVafHrG8F09IopJVgWhqFtBJMS6OQVoJp&#10;aRTSSjAtjUJaCaalUUgrwbQ0CmklmJZGIa0E09IopJVgWhqFtBJMS6OQVoJpaRTSSjAtjUJaCaal&#10;UUgrwbQ0CmklmJZGIa0E09IomsFFuqlmMC2NohlcpJtqBtPSKJrBRbqpZjAtjaIZXKSbagbT0iia&#10;wUW6qWYwLY2iGVykm2oG09IomsFFuqlmMC2NohlcpJtqBtPSKJrBRbqpZjAtjaIZXKSbagbT0iia&#10;wUW6qWYwLY2iGVykm2oG09IomsFFuqlmMC2NohlcpJtqBtPSKJrBRbqpZjAtjaIZXKSbagbT0iia&#10;wUW6qWYwLY2iGVykm2oG09IomsFFuqlmMC2NohlcpJtqBtPSKJrBRbqpZjAtjaIZXKSbagbT0iia&#10;wUW6qWYwLY2iGVykm2oG09IomsFFuqlmMC2NohlcpJtqBtPSKJrBRbqpZjAtjaIZXKSbagbT0iia&#10;wUW6qWYwLY2iGVykm2oG09IomsFFuqlmMC2NohlcpJtqBtPSKJrBRbqpZjAtjaIZXKSbagbT0iia&#10;wUW6qWYwLY2iGVykm2oG09IomsFFuqlmMC2NohlcpJtqBtPSKJrBRbqpZjAtjaIZXKSbagbT0iia&#10;wUW6qWYwLY2iGVykm2oG09IomsFFuqlmMC2NohlcpJtqBtPSKJrBRbqpZjAtjaIZXKSbagbT0iia&#10;wUW6qWYwLY2iGVykm2oG09IomsFFuqlmMC2NohlcpJtqBtPSKJrBRbqpZjAtjaIZXKSbagbT0iia&#10;wUW6qWYwLY2iGVykm2oG09IomsFFuqlmMC2NohlcpJtqBtPSKJrBRbqpZjAtjaIZXKSbagbT0iia&#10;wUW6qWYwLY2iGVykm2oG09IomsFFuqlmMC2NohlcpJtqBtPSKJrBRbqpZjAtjaIZXKSbagbT0iia&#10;wUW6qWYwLY2iGVykm2oG09IomsFFuqlmMC2NohlcpJtqBtPSKJrBRbqpZjAtjaIZXKSbagbT0iia&#10;wUW6qWYwLY2iGVykm2oG09IomsFFuqlmMC2NohlcpJtqBtPSKJrBRbqpZjAtjaIZXKSbagbT0iia&#10;wUW6qWYwLY2iGVykm2oG09IomsFFuqlmMC2NohlcpJtqBtPSKJrBRbqpZjAtjaIZXKSbagbT0iia&#10;wUW6qWYwLY2iGVykm2oG09IomsFFuqlmMC2NohlcpJtqBtPSKJrBRbqpZjAtjaIZXKSbagbT0iia&#10;wUW6qWYwLY2iGVykm2oG09IomsFFuqlmMC2NohlcpJtqBtPSKJrBRbqpZjAtjaIZXKSbagbT0iia&#10;wUW6qWYwLY2iGVykm2oG09IomsFFuqlmMC2NohlcpJtqBtPSKJrBRbqpZjAtjaIZXKSbagbT0iia&#10;wUW6qWYwLY2iGVykm2oG09IomsFFuqlmMC2NohlcpJtqBtPSKJrBRbqpZjAtjaIZXKSbagbT0iia&#10;wUW6qWYwLY2iGVykm2oG09IomsFFuqlmMC2NohlcpJtqBtPSKJrBRbqpZjAtjaIZXKSbagbT0iia&#10;wUW6qWYwLY2iGVykm2oG09IomsFFuqlmMC2NohlcpJtqBtPSKJrBRbqpZjAtjaIZXKSbagbT0iia&#10;wUW6qWYwLY2iGVykm2oG09IomsFFuqlmMC2NohlcpJtqBtPSKJrBRbqpZjAtjaIZXKSbagbT0iia&#10;wUW6qWYwLY2iGVykm2oG09IomsFFuqlmMC2NohlcpJtqBtPSKJrBRbqpZjAtjaIZXKSbagbT0iia&#10;wUW6qWYwLY2iGVykm2oG09IomsFFuqlmMC2NohlcpJtqBtPSKJrBRbqpZjAtjaIZXKSbagbT0iia&#10;wUW6qWYwLY2iGVykm2oG09IomsFFuqlmMC2NohlcpJtqBtPSKJrBRbqpZjAtjaIZXKSbagbT0iia&#10;wUW6qWYwLY2iGVykm2oG09IomsFFuqlmMC2NohlcpJtqBtPSKJrBRbqpZjAtjaIZXKSbagbT0iia&#10;wUW6qWYwLY2iGVykm2oG09IomsFFuqlmMC2NohlcpJtqBtPSKJrBRbqpZjAtjaIZXKSbagbT0iia&#10;wUW6qWYwLY2iGVykm2oG09IomsFFuqlmMC2NohlcpJtqBtPSKJrBRbqpZjAtjaIZXKSbagbT0iia&#10;wUW6qWYwLY2iGVykm2oG09IomsFFuqlmMC2NohlcpJtqBtPSKJrBRbqpZjAtjaIZXKSbagbT0iia&#10;wUW6qWYwLY2iGVykm2oG09IomsFFuqlmMC2NohlcpJtqBtPSKJrBRbqpZjAtjaIZXKSbagbT0iia&#10;wUW6qWYwLY2iGVykm2oG09IomsFFuqlmMC2NohlcpJtqBtPSKJrBRbqpZjAtjaIZXKSbagbT0iia&#10;wUW6qWYwLY2iGVykm2oG09IomsFFuqlmMC2NohlcpJtqBtPSKJrBRbqpZjAtjaIZXKSbagbT0iia&#10;wUW6qWYwLY2iGVykm2oG09IomsFFuqlmMC2NohlcpJtqBtPSKJrBRbqpZjAtjaIZXKSbagbT0iia&#10;wUW6qWYwLY2iGVykm2oG09IomsFFuqlmMC2NohlcpJtqBtPSKJrBRbqpZjAtjaIZXKSbagbT0iia&#10;wUW6qWYwLY2iGVykm2oG09IomsFFuqlmMC2NohlcpJtqBtPSKJrBRbqpZjAtjaIZXKSbagbT0iia&#10;wUW6qWYwLY2iGVykm2oG09IomsFFuqlmMC2NohlcpJtqBtPSKJrBRbqpZjAtjaIZXKSbagbT0iia&#10;wUW6qWYwLY2iGVykm2oG09IomsFFuqlmMC2NohlcpJtqBtPSKJrBRbqpZjAtjaIZXKSbagbT0iia&#10;wUW6qWYwLY2iGVykm2oG09IomsFFuqlmMC2NohlcpJtqBtPSKJrBRbqpZjAtjaIZXKSbagbT0iia&#10;wUW6qWYwLY2iGVykm2oG09IomsFFuqlmMC2NohlcpJtqBtPSKJrBRbqpZjAtjaIZXKSbagbT0iia&#10;wUW6qWYwLY2iGVykm2oG09IomsFFuqlmMC2NohlcpJtqBtPSKJrBRbqpZjAtjaIZXKSbagbT0iia&#10;wUW6qWYwLY2iGVykm2oG09IomsFFuqlmMC2NohlcpJtqBtPSKJrBRbqpZjAtjaIZXKSbagbT0iia&#10;wUW6qWYwLY2iGVykm2oG09IomsFFuqlmMC2NohlcpJtqBtPSKJrBRbqpZjAtjaIZXKSbagbT0iia&#10;wUW6qWYwLY2iGVykm2oG09IomsFFuqlmMC2NohlcpJtqBtPSKJrBRbqpZjAtjaIZXKSbagbT0iia&#10;wUW6qWYwLY2iGVykm2oG09IomsFFuqlmMC2NohlcpJtqBtPSKJrBRbqpZjAtjaIZXKSbagbT0iik&#10;lWBaGoW0EkxLo5BWgmlpFNJKMC2NQloJpqVRSCvBtDQKaSWYlkYhrQTT0iiklWBaGoW0EkxLo5BW&#10;gmlpFNJKMC2NQloJpqVRSCvBtDQKaSWYlkYhrQTT0iiklWBaGoW0EkxLo5BWgmlpFNJKMC2NQloJ&#10;pqVRSCvBtDQKaSWYlkYhrQTT0iiklWBaGoW0EkxLo5BWgmlpFNJKMC2NQloJpqVRSCvBtDQKaSWY&#10;lkYhrQTT0iiklWBaGoW0EkxLo5BWgmlpFNJKMC2NQloJpqVRSCvBtDQKaSWYlkYhrQTTfv7+169G&#10;IW304WUFMOrn7//xxSiklX55WQGMenr/YxiGtNBPLyuAUU/v/xqGIb31Pjzf/t9eVgDDnt7/EAYi&#10;vd0er3yBF4/3Q9NQpLfX0/M/AH95uXzgN14J6G33eNvnB5/84Vue3n/33OMbw49XBB8+G4/0Gnvc&#10;8OOWf/rttgEAAAAAAAAAAAAAAAAAAAAAAAAAAAAAAN60d+/+Dcowyj+5GqoLAAAAAElFTkSuQmCC&#10;UEsDBAoAAAAAAAAAIQC9uJLGoQEAAKEBAAAUAAAAZHJzL21lZGlhL2ltYWdlNi5zdmc8c3ZnIHZp&#10;ZXdCb3g9IjAgMCA5NiA5NiIgeG1sbnM9Imh0dHA6Ly93d3cudzMub3JnLzIwMDAvc3ZnIiB4bWxu&#10;czp4bGluaz0iaHR0cDovL3d3dy53My5vcmcvMTk5OS94bGluayIgaWQ9Ikljb25zX1NtYXJ0UGhv&#10;bmUiIG92ZXJmbG93PSJoaWRkZW4iPjxwYXRoIGQ9Ik02NiA4MCAzMCA4MCAzMCAxNiA2NiAxNiA2&#10;NiA4MFpNNDQgOCA1MiA4QzUzLjEgOCA1NCA4LjkgNTQgMTAgNTQgMTEuMSA1My4xIDEyIDUyIDEy&#10;TDQ0IDEyQzQyLjkgMTIgNDIgMTEuMSA0MiAxMCA0MiA4LjkgNDIuOSA4IDQ0IDhaTTcwIDQgMjYg&#10;NEMyNC45IDQgMjQgNC45IDI0IDZMMjQgOTBDMjQgOTEuMSAyNC45IDkyIDI2IDkyTDcwIDkyQzcx&#10;LjEgOTIgNzIgOTEuMSA3MiA5MEw3MiA2QzcyIDQuOSA3MS4xIDQgNzAgNFoiIGZpbGw9IiMwMEIw&#10;NTAiLz48L3N2Zz5QSwMEFAAGAAgAAAAhAPbJIwDfAAAACAEAAA8AAABkcnMvZG93bnJldi54bWxM&#10;j0FLw0AUhO+C/2F5gje7SWvCGrMppainItgK4u01eU1Cs29Ddpuk/971pMdhhplv8vVsOjHS4FrL&#10;GuJFBIK4tFXLtYbPw+uDAuE8coWdZdJwJQfr4vYmx6yyE3/QuPe1CCXsMtTQeN9nUrqyIYNuYXvi&#10;4J3sYNAHOdSyGnAK5aaTyyhKpcGWw0KDPW0bKs/7i9HwNuG0WcUv4+582l6/D8n71y4mre/v5s0z&#10;CE+z/wvDL35AhyIwHe2FKyc6DeGI17BM1COIYKcqTUAcNSi1egJZ5PL/geIHAAD//wMAUEsDBBQA&#10;BgAIAAAAIQATvia55AAAALUDAAAZAAAAZHJzL19yZWxzL2Uyb0RvYy54bWwucmVsc7yTy2rDMBBF&#10;94X+g5h9LdtJTCmRsymFbEv6AYM0lkWtB5Iamr+voBQaSN2dlpphzj1c0P7waRd2ppiMdwK6pgVG&#10;TnplnBbwdnp5eASWMjqFi3ck4EIJDuP93f6VFszlKM0mJFYoLgmYcw5PnCc5k8XU+ECubCYfLeby&#10;jJoHlO+oifdtO/D4mwHjFZMdlYB4VBtgp0soyf+z/TQZSc9eflhy+UYEN7ZkFyBGTVmAJWXwe7hp&#10;gtPAbzv0dRz6Jp3/dOjqOHRrPQx1HIa1HnZ1HHZrPWzrOGx/euBXn238AgAA//8DAFBLAQItABQA&#10;BgAIAAAAIQCo1seoEwEAAEkCAAATAAAAAAAAAAAAAAAAAAAAAABbQ29udGVudF9UeXBlc10ueG1s&#10;UEsBAi0AFAAGAAgAAAAhADj9If/WAAAAlAEAAAsAAAAAAAAAAAAAAAAARAEAAF9yZWxzLy5yZWxz&#10;UEsBAi0AFAAGAAgAAAAhAJf1xYOkCwAAhUcAAA4AAAAAAAAAAAAAAAAAQwIAAGRycy9lMm9Eb2Mu&#10;eG1sUEsBAi0ACgAAAAAAAAAhAJbd9fqlJAAApSQAABQAAAAAAAAAAAAAAAAAEw4AAGRycy9tZWRp&#10;YS9pbWFnZTEucG5nUEsBAi0ACgAAAAAAAAAhAOa/XmtOCwAATgsAABQAAAAAAAAAAAAAAAAA6jIA&#10;AGRycy9tZWRpYS9pbWFnZTIuc3ZnUEsBAi0ACgAAAAAAAAAhADHFecdAEgAAQBIAABQAAAAAAAAA&#10;AAAAAAAAaj4AAGRycy9tZWRpYS9pbWFnZTMucG5nUEsBAi0ACgAAAAAAAAAhAOVtTHqhAQAAoQEA&#10;ABQAAAAAAAAAAAAAAAAA3FAAAGRycy9tZWRpYS9pbWFnZTQuc3ZnUEsBAi0ACgAAAAAAAAAhAJ1D&#10;N9/6DQAA+g0AABQAAAAAAAAAAAAAAAAAr1IAAGRycy9tZWRpYS9pbWFnZTUucG5nUEsBAi0ACgAA&#10;AAAAAAAhAL24ksahAQAAoQEAABQAAAAAAAAAAAAAAAAA22AAAGRycy9tZWRpYS9pbWFnZTYuc3Zn&#10;UEsBAi0AFAAGAAgAAAAhAPbJIwDfAAAACAEAAA8AAAAAAAAAAAAAAAAArmIAAGRycy9kb3ducmV2&#10;LnhtbFBLAQItABQABgAIAAAAIQATvia55AAAALUDAAAZAAAAAAAAAAAAAAAAALpjAABkcnMvX3Jl&#10;bHMvZTJvRG9jLnhtbC5yZWxzUEsFBgAAAAALAAsAxgIAANVkAAAAAA==&#10;">
                <v:shape id="Graphic 34" o:spid="_x0000_s1154" type="#_x0000_t75" alt="Cell Tower with solid fill" style="position:absolute;left:35397;top:14481;width:4103;height:41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ghmwgAAANwAAAAPAAAAZHJzL2Rvd25yZXYueG1sRI/BasMw&#10;EETvhf6D2EBvjZymlOBaCSVQSI6x2/tirS0TaeVaqmP366NCIMdhZt4wxW5yVow0hM6zgtUyA0Fc&#10;e91xq+Cr+nzegAgRWaP1TApmCrDbPj4UmGt/4RONZWxFgnDIUYGJsc+lDLUhh2Hpe+LkNX5wGJMc&#10;WqkHvCS4s/Ily96kw47TgsGe9obqc/nrFMizrH/25vBdVvy3MUfb0GxHpZ4W08c7iEhTvIdv7YNW&#10;sM5e4f9MOgJyewUAAP//AwBQSwECLQAUAAYACAAAACEA2+H2y+4AAACFAQAAEwAAAAAAAAAAAAAA&#10;AAAAAAAAW0NvbnRlbnRfVHlwZXNdLnhtbFBLAQItABQABgAIAAAAIQBa9CxbvwAAABUBAAALAAAA&#10;AAAAAAAAAAAAAB8BAABfcmVscy8ucmVsc1BLAQItABQABgAIAAAAIQALIghmwgAAANwAAAAPAAAA&#10;AAAAAAAAAAAAAAcCAABkcnMvZG93bnJldi54bWxQSwUGAAAAAAMAAwC3AAAA9gIAAAAA&#10;">
                  <v:imagedata r:id="rId32" o:title="Cell Tower with solid fill"/>
                </v:shape>
                <v:shape id="Graphic 35" o:spid="_x0000_s1155" type="#_x0000_t75" alt="Cell Tower with solid fill" style="position:absolute;left:900;top:29465;width:4103;height:41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q39wgAAANwAAAAPAAAAZHJzL2Rvd25yZXYueG1sRI/BasMw&#10;EETvhf6D2EBvjZyGluBaCSVQSI6x2/tirS0TaeVaqmP366NCIMdhZt4wxW5yVow0hM6zgtUyA0Fc&#10;e91xq+Cr+nzegAgRWaP1TApmCrDbPj4UmGt/4RONZWxFgnDIUYGJsc+lDLUhh2Hpe+LkNX5wGJMc&#10;WqkHvCS4s/Ily96kw47TgsGe9obqc/nrFMizrH/25vBdVvy3MUfb0GxHpZ4W08c7iEhTvIdv7YNW&#10;sM5e4f9MOgJyewUAAP//AwBQSwECLQAUAAYACAAAACEA2+H2y+4AAACFAQAAEwAAAAAAAAAAAAAA&#10;AAAAAAAAW0NvbnRlbnRfVHlwZXNdLnhtbFBLAQItABQABgAIAAAAIQBa9CxbvwAAABUBAAALAAAA&#10;AAAAAAAAAAAAAB8BAABfcmVscy8ucmVsc1BLAQItABQABgAIAAAAIQBkbq39wgAAANwAAAAPAAAA&#10;AAAAAAAAAAAAAAcCAABkcnMvZG93bnJldi54bWxQSwUGAAAAAAMAAwC3AAAA9gIAAAAA&#10;">
                  <v:imagedata r:id="rId32" o:title="Cell Tower with solid fill"/>
                </v:shape>
                <v:shape id="Graphic 36" o:spid="_x0000_s1156" type="#_x0000_t75" alt="Smart Phone with solid fill" style="position:absolute;left:15824;top:25104;width:2658;height:26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LW6wwAAANwAAAAPAAAAZHJzL2Rvd25yZXYueG1sRI/disIw&#10;FITvBd8hHME7TdVdkWoUEUSX9cK/Bzg0x6bYnJQm1bpPv1lY8HKYmW+Yxaq1pXhQ7QvHCkbDBARx&#10;5nTBuYLrZTuYgfABWWPpmBS8yMNq2e0sMNXuySd6nEMuIoR9igpMCFUqpc8MWfRDVxFH7+ZqiyHK&#10;Ope6xmeE21KOk2QqLRYcFwxWtDGU3c+NVfDZHMcfp5+DQfoqjjPbHL53MlOq32vXcxCB2vAO/7f3&#10;WsEkmcLfmXgE5PIXAAD//wMAUEsBAi0AFAAGAAgAAAAhANvh9svuAAAAhQEAABMAAAAAAAAAAAAA&#10;AAAAAAAAAFtDb250ZW50X1R5cGVzXS54bWxQSwECLQAUAAYACAAAACEAWvQsW78AAAAVAQAACwAA&#10;AAAAAAAAAAAAAAAfAQAAX3JlbHMvLnJlbHNQSwECLQAUAAYACAAAACEA0hC1usMAAADcAAAADwAA&#10;AAAAAAAAAAAAAAAHAgAAZHJzL2Rvd25yZXYueG1sUEsFBgAAAAADAAMAtwAAAPcCAAAAAA==&#10;">
                  <v:imagedata r:id="rId33" o:title="Smart Phone with solid fill"/>
                </v:shape>
                <v:shape id="Graphic 41" o:spid="_x0000_s1157" type="#_x0000_t75" alt="Smart Phone with solid fill" style="position:absolute;left:21197;top:19487;width:2657;height:26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cD1xgAAANwAAAAPAAAAZHJzL2Rvd25yZXYueG1sRI9Ba8JA&#10;FITvgv9heUJvurGFKqmriG1AvDVRS2+P7GsSzb5NsxuT/nu3UOhxmJlvmNVmMLW4UesqywrmswgE&#10;cW51xYWCY5ZMlyCcR9ZYWyYFP+Rgsx6PVhhr2/M73VJfiABhF6OC0vsmltLlJRl0M9sQB+/LtgZ9&#10;kG0hdYt9gJtaPkbRszRYcVgosaFdSfk17YyC7SVb7iUfPt5OnXk9f34nfX44KfUwGbYvIDwN/j/8&#10;195rBU/RAn7PhCMg13cAAAD//wMAUEsBAi0AFAAGAAgAAAAhANvh9svuAAAAhQEAABMAAAAAAAAA&#10;AAAAAAAAAAAAAFtDb250ZW50X1R5cGVzXS54bWxQSwECLQAUAAYACAAAACEAWvQsW78AAAAVAQAA&#10;CwAAAAAAAAAAAAAAAAAfAQAAX3JlbHMvLnJlbHNQSwECLQAUAAYACAAAACEAkA3A9cYAAADcAAAA&#10;DwAAAAAAAAAAAAAAAAAHAgAAZHJzL2Rvd25yZXYueG1sUEsFBgAAAAADAAMAtwAAAPoCAAAAAA==&#10;">
                  <v:imagedata r:id="rId34" o:title="Smart Phone with solid fill"/>
                </v:shape>
                <v:shape id="Graphic 42" o:spid="_x0000_s1158" type="#_x0000_t75" alt="Smart Phone with solid fill" style="position:absolute;left:13013;top:15927;width:2658;height:26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lSHwAAAANwAAAAPAAAAZHJzL2Rvd25yZXYueG1sRE/LisIw&#10;FN0P+A/hCu7GVIVBqlHEB4g737i7NNe22tzUJtrO35uF4PJw3uNpYwrxosrllhX0uhEI4sTqnFMF&#10;h/3qdwjCeWSNhWVS8E8OppPWzxhjbWve0mvnUxFC2MWoIPO+jKV0SUYGXdeWxIG72sqgD7BKpa6w&#10;DuGmkP0o+pMGcw4NGZY0zyi5755Gwey2H64lb87L49MsTpfHqk42R6U67WY2AuGp8V/xx73WCgZR&#10;WBvOhCMgJ28AAAD//wMAUEsBAi0AFAAGAAgAAAAhANvh9svuAAAAhQEAABMAAAAAAAAAAAAAAAAA&#10;AAAAAFtDb250ZW50X1R5cGVzXS54bWxQSwECLQAUAAYACAAAACEAWvQsW78AAAAVAQAACwAAAAAA&#10;AAAAAAAAAAAfAQAAX3JlbHMvLnJlbHNQSwECLQAUAAYACAAAACEA4ZJUh8AAAADcAAAADwAAAAAA&#10;AAAAAAAAAAAHAgAAZHJzL2Rvd25yZXYueG1sUEsFBgAAAAADAAMAtwAAAPQCAAAAAA==&#10;">
                  <v:imagedata r:id="rId34" o:title="Smart Phone with solid fill"/>
                </v:shape>
                <v:shape id="Graphic 43" o:spid="_x0000_s1159" type="#_x0000_t75" alt="Smart Phone with solid fill" style="position:absolute;left:11216;top:30830;width:2658;height:26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vEcxAAAANwAAAAPAAAAZHJzL2Rvd25yZXYueG1sRI9Bi8Iw&#10;FITvgv8hPMGbpq4g2jWKuAriTV1d9vZo3rbV5qU20dZ/b4QFj8PMfMNM540pxJ0ql1tWMOhHIIgT&#10;q3NOFXwf1r0xCOeRNRaWScGDHMxn7dYUY21r3tF971MRIOxiVJB5X8ZSuiQjg65vS+Lg/dnKoA+y&#10;SqWusA5wU8iPKBpJgzmHhQxLWmaUXPY3o2BxPow3krc/q+PNfJ1+r+s62R6V6naaxScIT41/h//b&#10;G61gGE3gdSYcATl7AgAA//8DAFBLAQItABQABgAIAAAAIQDb4fbL7gAAAIUBAAATAAAAAAAAAAAA&#10;AAAAAAAAAABbQ29udGVudF9UeXBlc10ueG1sUEsBAi0AFAAGAAgAAAAhAFr0LFu/AAAAFQEAAAsA&#10;AAAAAAAAAAAAAAAAHwEAAF9yZWxzLy5yZWxzUEsBAi0AFAAGAAgAAAAhAI7e8RzEAAAA3AAAAA8A&#10;AAAAAAAAAAAAAAAABwIAAGRycy9kb3ducmV2LnhtbFBLBQYAAAAAAwADALcAAAD4AgAAAAA=&#10;">
                  <v:imagedata r:id="rId34" o:title="Smart Phone with solid fill"/>
                </v:shape>
                <v:shape id="Freeform: Shape 310" o:spid="_x0000_s1160" style="position:absolute;left:5;top:11258;width:20954;height:28459;visibility:visible;mso-wrap-style:square;v-text-anchor:middle" coordsize="2095375,28458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4UY9wAAAANwAAAAPAAAAZHJzL2Rvd25yZXYueG1sRE9Ni8Iw&#10;EL0L/ocwgjdNXUGWrlEWYUHxILqy56GZbYvJJDaxtv56cxA8Pt73ct1ZI1pqQu1YwWyagSAunK65&#10;VHD+/Zl8gggRWaNxTAp6CrBeDQdLzLW785HaUyxFCuGQo4IqRp9LGYqKLIap88SJ+3eNxZhgU0rd&#10;4D2FWyM/smwhLdacGir0tKmouJxuVkHb/7GZ7x8H32/N4nbd7+LFeqXGo+77C0SkLr7FL/dWK5jP&#10;0vx0Jh0BuXoCAAD//wMAUEsBAi0AFAAGAAgAAAAhANvh9svuAAAAhQEAABMAAAAAAAAAAAAAAAAA&#10;AAAAAFtDb250ZW50X1R5cGVzXS54bWxQSwECLQAUAAYACAAAACEAWvQsW78AAAAVAQAACwAAAAAA&#10;AAAAAAAAAAAfAQAAX3JlbHMvLnJlbHNQSwECLQAUAAYACAAAACEABeFGPcAAAADcAAAADwAAAAAA&#10;AAAAAAAAAAAHAgAAZHJzL2Rvd25yZXYueG1sUEsFBgAAAAADAAMAtwAAAPQCAAAAAA==&#10;" path="m,11212c508462,-564,1016924,-12340,1305098,27838v288174,40178,304800,103909,423949,224443c1848196,372816,1959033,565394,2019993,751045v60960,185651,78971,399011,74814,615142c2090651,1582318,2072640,1801219,1995054,2047830v-77586,246611,-221673,522316,-365760,798022e" filled="f">
                  <v:stroke dashstyle="dash"/>
                  <v:path arrowok="t" o:connecttype="custom" o:connectlocs="0,11212;1305098,27838;1729047,252281;2019993,751045;2094807,1366187;1995054,2047830;1629294,2845852" o:connectangles="0,0,0,0,0,0,0"/>
                </v:shape>
                <v:shape id="Freeform: Shape 311" o:spid="_x0000_s1161" style="position:absolute;left:16770;top:11370;width:23967;height:28180;visibility:visible;mso-wrap-style:square;v-text-anchor:middle" coordsize="2396763,2818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LswwAAANwAAAAPAAAAZHJzL2Rvd25yZXYueG1sRI9Ba8JA&#10;FITvBf/D8gRvdRMtItFVRBClB0ujeH5kn8li9m3Irkn8991CocdhZr5h1tvB1qKj1hvHCtJpAoK4&#10;cNpwqeB6ObwvQfiArLF2TApe5GG7Gb2tMdOu52/q8lCKCGGfoYIqhCaT0hcVWfRT1xBH7+5aiyHK&#10;tpS6xT7CbS1nSbKQFg3HhQob2ldUPPKnVXCmDzwfO3lYmtPXpyn61+Jyy5WajIfdCkSgIfyH/9on&#10;rWCepvB7Jh4BufkBAAD//wMAUEsBAi0AFAAGAAgAAAAhANvh9svuAAAAhQEAABMAAAAAAAAAAAAA&#10;AAAAAAAAAFtDb250ZW50X1R5cGVzXS54bWxQSwECLQAUAAYACAAAACEAWvQsW78AAAAVAQAACwAA&#10;AAAAAAAAAAAAAAAfAQAAX3JlbHMvLnJlbHNQSwECLQAUAAYACAAAACEAbdvy7MMAAADcAAAADwAA&#10;AAAAAAAAAAAAAAAHAgAAZHJzL2Rvd25yZXYueG1sUEsFBgAAAAADAAMAtwAAAPcCAAAAAA==&#10;" path="m601214,c488992,37407,376771,74815,277018,182880,177265,290945,15167,429491,2698,648393v-12469,218902,12469,561109,199505,847898c389239,1783080,759156,2148840,1124916,2369127v365760,220287,818803,334587,1271847,448888e" filled="f">
                  <v:stroke dashstyle="dash"/>
                  <v:path arrowok="t" o:connecttype="custom" o:connectlocs="601214,0;277018,182880;2698,648393;202203,1496291;1124916,2369127;2396763,2818015" o:connectangles="0,0,0,0,0,0"/>
                </v:shape>
                <v:shape id="Straight Arrow Connector 312" o:spid="_x0000_s1162" type="#_x0000_t32" style="position:absolute;left:14342;top:18585;width:2811;height:651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7yexQAAANwAAAAPAAAAZHJzL2Rvd25yZXYueG1sRI9Ba8JA&#10;FITvQv/D8gq96cYIRaKriEWwh1aMotdH9pnEZt+G7Fa3/fWuIHgcZuYbZjoPphEX6lxtWcFwkIAg&#10;LqyuuVSw3636YxDOI2tsLJOCP3Iwn730pphpe+UtXXJfighhl6GCyvs2k9IVFRl0A9sSR+9kO4M+&#10;yq6UusNrhJtGpknyLg3WHBcqbGlZUfGT/xoFX5/nowyH8/8mWfrvUVrmwXzkSr29hsUEhKfgn+FH&#10;e60VjIYp3M/EIyBnNwAAAP//AwBQSwECLQAUAAYACAAAACEA2+H2y+4AAACFAQAAEwAAAAAAAAAA&#10;AAAAAAAAAAAAW0NvbnRlbnRfVHlwZXNdLnhtbFBLAQItABQABgAIAAAAIQBa9CxbvwAAABUBAAAL&#10;AAAAAAAAAAAAAAAAAB8BAABfcmVscy8ucmVsc1BLAQItABQABgAIAAAAIQAA17yexQAAANwAAAAP&#10;AAAAAAAAAAAAAAAAAAcCAABkcnMvZG93bnJldi54bWxQSwUGAAAAAAMAAwC3AAAA+QIAAAAA&#10;" strokecolor="#0070c0" strokeweight="2.25pt">
                  <v:stroke endarrow="block"/>
                </v:shape>
                <v:shape id="Straight Arrow Connector 313" o:spid="_x0000_s1163" type="#_x0000_t32" style="position:absolute;left:18482;top:20816;width:2715;height:561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r90xAAAANwAAAAPAAAAZHJzL2Rvd25yZXYueG1sRI9PawIx&#10;FMTvQr9DeAUvUrP+K8vWKCIIngTXtufH5nWzdPOyJHFdv31TEDwOM/MbZr0dbCt68qFxrGA2zUAQ&#10;V043XCv4vBzechAhImtsHZOCOwXYbl5Gayy0u/GZ+jLWIkE4FKjAxNgVUobKkMUwdR1x8n6ctxiT&#10;9LXUHm8Jbls5z7J3abHhtGCwo72h6re8WgXD4eS/VvNJflrm5be54nI16Y9KjV+H3QeISEN8hh/t&#10;o1awmC3g/0w6AnLzBwAA//8DAFBLAQItABQABgAIAAAAIQDb4fbL7gAAAIUBAAATAAAAAAAAAAAA&#10;AAAAAAAAAABbQ29udGVudF9UeXBlc10ueG1sUEsBAi0AFAAGAAgAAAAhAFr0LFu/AAAAFQEAAAsA&#10;AAAAAAAAAAAAAAAAHwEAAF9yZWxzLy5yZWxzUEsBAi0AFAAGAAgAAAAhAFd+v3TEAAAA3AAAAA8A&#10;AAAAAAAAAAAAAAAABwIAAGRycy9kb3ducmV2LnhtbFBLBQYAAAAAAwADALcAAAD4AgAAAAA=&#10;" strokecolor="#0070c0" strokeweight="2.25pt">
                  <v:stroke endarrow="block"/>
                </v:shape>
                <v:shape id="Straight Arrow Connector 314" o:spid="_x0000_s1164" type="#_x0000_t32" style="position:absolute;left:13874;top:27761;width:3279;height:439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ycAxQAAANwAAAAPAAAAZHJzL2Rvd25yZXYueG1sRI/NasMw&#10;EITvhb6D2EIvIZGT2ME4UUIpBHIK1P05L9bGMrVWRlIc9+2rQKHHYWa+YXaHyfZiJB86xwqWiwwE&#10;ceN0x62Cj/fjvAQRIrLG3jEp+KEAh/3jww4r7W78RmMdW5EgHCpUYGIcKilDY8hiWLiBOHkX5y3G&#10;JH0rtcdbgtterrJsIy12nBYMDvRqqPmur1bBdDz7z2I1K895WX+ZK+bFbDwp9fw0vWxBRJrif/iv&#10;fdIK1ssc7mfSEZD7XwAAAP//AwBQSwECLQAUAAYACAAAACEA2+H2y+4AAACFAQAAEwAAAAAAAAAA&#10;AAAAAAAAAAAAW0NvbnRlbnRfVHlwZXNdLnhtbFBLAQItABQABgAIAAAAIQBa9CxbvwAAABUBAAAL&#10;AAAAAAAAAAAAAAAAAB8BAABfcmVscy8ucmVsc1BLAQItABQABgAIAAAAIQDYlycAxQAAANwAAAAP&#10;AAAAAAAAAAAAAAAAAAcCAABkcnMvZG93bnJldi54bWxQSwUGAAAAAAMAAwC3AAAA+QIAAAAA&#10;" strokecolor="#0070c0" strokeweight="2.25pt">
                  <v:stroke endarrow="block"/>
                  <o:lock v:ext="edit" shapetype="f"/>
                </v:shape>
                <v:shape id="Straight Arrow Connector 315" o:spid="_x0000_s1165" type="#_x0000_t32" style="position:absolute;left:15671;top:17256;width:1482;height:784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MCxQAAANwAAAAPAAAAZHJzL2Rvd25yZXYueG1sRI9Pa8JA&#10;FMTvgt9heYXe6ibWSo2uImKpPfoHen1mn0lo9m3cXWP89q5Q8DjMzG+Y2aIztWjJ+cqygnSQgCDO&#10;ra64UHDYf719gvABWWNtmRTcyMNi3u/NMNP2yltqd6EQEcI+QwVlCE0mpc9LMugHtiGO3sk6gyFK&#10;V0jt8BrhppbDJBlLgxXHhRIbWpWU/+0uRoE8tul5ePnem24y+nWH0W29+Vkp9frSLacgAnXhGf5v&#10;b7SC9/QDHmfiEZDzOwAAAP//AwBQSwECLQAUAAYACAAAACEA2+H2y+4AAACFAQAAEwAAAAAAAAAA&#10;AAAAAAAAAAAAW0NvbnRlbnRfVHlwZXNdLnhtbFBLAQItABQABgAIAAAAIQBa9CxbvwAAABUBAAAL&#10;AAAAAAAAAAAAAAAAAB8BAABfcmVscy8ucmVsc1BLAQItABQABgAIAAAAIQBOC+MCxQAAANwAAAAP&#10;AAAAAAAAAAAAAAAAAAcCAABkcnMvZG93bnJldi54bWxQSwUGAAAAAAMAAwC3AAAA+QIAAAAA&#10;" strokecolor="#ffc000" strokeweight="1.5pt">
                  <v:stroke dashstyle="dash" endarrow="block"/>
                </v:shape>
                <v:shape id="Straight Arrow Connector 316" o:spid="_x0000_s1166" type="#_x0000_t32" style="position:absolute;left:18792;top:22144;width:3734;height:418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XJrxAAAANwAAAAPAAAAZHJzL2Rvd25yZXYueG1sRI9Ba8JA&#10;FITvhf6H5RV6qxstlRJdxQqhpZdWq/dH9pkNZt9LsxuN/74rCD0OM/MNM18OvlEn6kItbGA8ykAR&#10;l2JrrgzsfoqnV1AhIltshMnAhQIsF/d3c8ytnHlDp22sVIJwyNGAi7HNtQ6lI49hJC1x8g7SeYxJ&#10;dpW2HZ4T3Dd6kmVT7bHmtOCwpbWj8rjtvYFK6/f+Unx+ibz8ZntXvH334ox5fBhWM1CRhvgfvrU/&#10;rIHn8RSuZ9IR0Is/AAAA//8DAFBLAQItABQABgAIAAAAIQDb4fbL7gAAAIUBAAATAAAAAAAAAAAA&#10;AAAAAAAAAABbQ29udGVudF9UeXBlc10ueG1sUEsBAi0AFAAGAAgAAAAhAFr0LFu/AAAAFQEAAAsA&#10;AAAAAAAAAAAAAAAAHwEAAF9yZWxzLy5yZWxzUEsBAi0AFAAGAAgAAAAhAFqdcmvEAAAA3AAAAA8A&#10;AAAAAAAAAAAAAAAABwIAAGRycy9kb3ducmV2LnhtbFBLBQYAAAAAAwADALcAAAD4AgAAAAA=&#10;" strokecolor="#ffc000" strokeweight="1.5pt">
                  <v:stroke dashstyle="dash" endarrow="block"/>
                </v:shape>
                <v:shape id="Straight Arrow Connector 317" o:spid="_x0000_s1167" type="#_x0000_t32" style="position:absolute;left:12545;top:27761;width:4608;height:306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dfwxAAAANwAAAAPAAAAZHJzL2Rvd25yZXYueG1sRI9fS8NA&#10;EMTfBb/DsYJv9tKKWtJeixWC0hdr/7wvuW0umNuNuUubfnuvIPg4zMxvmPly8I06URdqYQPjUQaK&#10;uBRbc2VgvysepqBCRLbYCJOBCwVYLm5v5phbOfMXnbaxUgnCIUcDLsY21zqUjjyGkbTEyTtK5zEm&#10;2VXadnhOcN/oSZY9a481pwWHLb05Kr+3vTdQaf3eX4r1p8jTT3ZwxWrTizPm/m54nYGKNMT/8F/7&#10;wxp4HL/A9Uw6AnrxCwAA//8DAFBLAQItABQABgAIAAAAIQDb4fbL7gAAAIUBAAATAAAAAAAAAAAA&#10;AAAAAAAAAABbQ29udGVudF9UeXBlc10ueG1sUEsBAi0AFAAGAAgAAAAhAFr0LFu/AAAAFQEAAAsA&#10;AAAAAAAAAAAAAAAAHwEAAF9yZWxzLy5yZWxzUEsBAi0AFAAGAAgAAAAhADXR1/DEAAAA3AAAAA8A&#10;AAAAAAAAAAAAAAAABwIAAGRycy9kb3ducmV2LnhtbFBLBQYAAAAAAwADALcAAAD4AgAAAAA=&#10;" strokecolor="#ffc000" strokeweight="1.5pt">
                  <v:stroke dashstyle="dash" endarrow="block"/>
                </v:shape>
                <v:shape id="Straight Arrow Connector 342" o:spid="_x0000_s1168" type="#_x0000_t32" style="position:absolute;left:13357;top:4982;width:29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tkZxAAAANwAAAAPAAAAZHJzL2Rvd25yZXYueG1sRI/NasMw&#10;EITvhbyD2EBvjRw3hMSJEkJLaekhkL/7Ym0sE2tlJNV2374qBHIcZuYbZr0dbCM68qF2rGA6yUAQ&#10;l07XXCk4nz5eFiBCRNbYOCYFvxRguxk9rbHQrucDdcdYiQThUKACE2NbSBlKQxbDxLXEybs6bzEm&#10;6SupPfYJbhuZZ9lcWqw5LRhs6c1QeTv+WAWdqb/3l+X7p8ua3WG2MLGdVlqp5/GwW4GINMRH+N7+&#10;0gpeZzn8n0lHQG7+AAAA//8DAFBLAQItABQABgAIAAAAIQDb4fbL7gAAAIUBAAATAAAAAAAAAAAA&#10;AAAAAAAAAABbQ29udGVudF9UeXBlc10ueG1sUEsBAi0AFAAGAAgAAAAhAFr0LFu/AAAAFQEAAAsA&#10;AAAAAAAAAAAAAAAAHwEAAF9yZWxzLy5yZWxzUEsBAi0AFAAGAAgAAAAhAOXi2RnEAAAA3AAAAA8A&#10;AAAAAAAAAAAAAAAABwIAAGRycy9kb3ducmV2LnhtbFBLBQYAAAAAAwADALcAAAD4AgAAAAA=&#10;" strokecolor="#0070c0" strokeweight="2.25pt">
                  <v:stroke endarrow="block"/>
                  <o:lock v:ext="edit" shapetype="f"/>
                </v:shape>
                <v:shape id="Straight Arrow Connector 343" o:spid="_x0000_s1169" type="#_x0000_t32" style="position:absolute;left:13357;top:7142;width:29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fHwxAAAANwAAAAPAAAAZHJzL2Rvd25yZXYueG1sRI9Ba8JA&#10;FITvBf/D8gRvdaOGUqOriLSox6rg9Zl9JsHs27i7xvjv3UKhx2FmvmHmy87UoiXnK8sKRsMEBHFu&#10;dcWFguPh+/0ThA/IGmvLpOBJHpaL3tscM20f/EPtPhQiQthnqKAMocmk9HlJBv3QNsTRu1hnMETp&#10;CqkdPiLc1HKcJB/SYMVxocSG1iXl1/3dKJDndnQb3zcH003Tkzumz6/tbq3UoN+tZiACdeE//Nfe&#10;agWTdAK/Z+IRkIsXAAAA//8DAFBLAQItABQABgAIAAAAIQDb4fbL7gAAAIUBAAATAAAAAAAAAAAA&#10;AAAAAAAAAABbQ29udGVudF9UeXBlc10ueG1sUEsBAi0AFAAGAAgAAAAhAFr0LFu/AAAAFQEAAAsA&#10;AAAAAAAAAAAAAAAAHwEAAF9yZWxzLy5yZWxzUEsBAi0AFAAGAAgAAAAhAL0d8fDEAAAA3AAAAA8A&#10;AAAAAAAAAAAAAAAABwIAAGRycy9kb3ducmV2LnhtbFBLBQYAAAAAAwADALcAAAD4AgAAAAA=&#10;" strokecolor="#ffc000" strokeweight="1.5pt">
                  <v:stroke dashstyle="dash" endarrow="block"/>
                  <o:lock v:ext="edit" shapetype="f"/>
                </v:shape>
                <v:shape id="TextBox 54" o:spid="_x0000_s1170" type="#_x0000_t202" style="position:absolute;left:17212;width:26378;height:7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WPbwwAAANwAAAAPAAAAZHJzL2Rvd25yZXYueG1sRI9Pa8JA&#10;FMTvhX6H5RW81Y31DyV1FakKHryo6f2Rfc2GZt+G7KuJ394tFDwOM/MbZrkefKOu1MU6sIHJOANF&#10;XAZbc2WguOxf30FFQbbYBCYDN4qwXj0/LTG3oecTXc9SqQThmKMBJ9LmWsfSkcc4Di1x8r5D51GS&#10;7CptO+wT3Df6LcsW2mPNacFhS5+Oyp/zrzcgYjeTW7Hz8fA1HLe9y8o5FsaMXobNByihQR7h//bB&#10;GpjOZvB3Jh0BvboDAAD//wMAUEsBAi0AFAAGAAgAAAAhANvh9svuAAAAhQEAABMAAAAAAAAAAAAA&#10;AAAAAAAAAFtDb250ZW50X1R5cGVzXS54bWxQSwECLQAUAAYACAAAACEAWvQsW78AAAAVAQAACwAA&#10;AAAAAAAAAAAAAAAfAQAAX3JlbHMvLnJlbHNQSwECLQAUAAYACAAAACEA2kFj28MAAADcAAAADwAA&#10;AAAAAAAAAAAAAAAHAgAAZHJzL2Rvd25yZXYueG1sUEsFBgAAAAADAAMAtwAAAPcCAAAAAA==&#10;" filled="f" stroked="f">
                  <v:textbox style="mso-fit-shape-to-text:t">
                    <w:txbxContent>
                      <w:p w14:paraId="2E1DB791" w14:textId="77777777" w:rsidR="00AA54C6" w:rsidRPr="00AA54C6" w:rsidRDefault="00AA54C6" w:rsidP="00AA54C6">
                        <w:pPr>
                          <w:pStyle w:val="ListParagraph"/>
                          <w:numPr>
                            <w:ilvl w:val="0"/>
                            <w:numId w:val="42"/>
                          </w:numPr>
                          <w:spacing w:after="0" w:line="240" w:lineRule="auto"/>
                          <w:rPr>
                            <w:rFonts w:ascii="Arial" w:hAnsi="Arial" w:cs="Arial"/>
                            <w:color w:val="000000" w:themeColor="text1"/>
                            <w:kern w:val="24"/>
                            <w:sz w:val="16"/>
                            <w:szCs w:val="16"/>
                          </w:rPr>
                        </w:pPr>
                        <w:r w:rsidRPr="00AA54C6">
                          <w:rPr>
                            <w:rFonts w:ascii="Arial" w:hAnsi="Arial" w:cs="Arial"/>
                            <w:color w:val="000000" w:themeColor="text1"/>
                            <w:kern w:val="24"/>
                            <w:sz w:val="16"/>
                            <w:szCs w:val="16"/>
                          </w:rPr>
                          <w:t>Scheduling request, grant of UL resources, UL transmission of requirements, SL positioning resource allocation grant</w:t>
                        </w:r>
                      </w:p>
                      <w:p w14:paraId="45180972" w14:textId="77777777" w:rsidR="00AA54C6" w:rsidRPr="00AA54C6" w:rsidRDefault="00AA54C6" w:rsidP="00AA54C6">
                        <w:pPr>
                          <w:pStyle w:val="ListParagraph"/>
                          <w:numPr>
                            <w:ilvl w:val="0"/>
                            <w:numId w:val="42"/>
                          </w:numPr>
                          <w:spacing w:after="0" w:line="240" w:lineRule="auto"/>
                          <w:rPr>
                            <w:rFonts w:ascii="Arial" w:hAnsi="Arial" w:cs="Arial"/>
                            <w:color w:val="000000" w:themeColor="text1"/>
                            <w:kern w:val="24"/>
                            <w:sz w:val="16"/>
                            <w:szCs w:val="16"/>
                          </w:rPr>
                        </w:pPr>
                        <w:r w:rsidRPr="00AA54C6">
                          <w:rPr>
                            <w:rFonts w:ascii="Arial" w:hAnsi="Arial" w:cs="Arial"/>
                            <w:color w:val="000000" w:themeColor="text1"/>
                            <w:kern w:val="24"/>
                            <w:sz w:val="16"/>
                            <w:szCs w:val="16"/>
                          </w:rPr>
                          <w:t>Forwarded SL positioning resource allocation grant</w:t>
                        </w:r>
                      </w:p>
                      <w:p w14:paraId="462F371A" w14:textId="77777777" w:rsidR="00AA54C6" w:rsidRPr="00AA54C6" w:rsidRDefault="00AA54C6" w:rsidP="00AA54C6">
                        <w:pPr>
                          <w:pStyle w:val="ListParagraph"/>
                          <w:numPr>
                            <w:ilvl w:val="0"/>
                            <w:numId w:val="42"/>
                          </w:numPr>
                          <w:spacing w:after="0" w:line="240" w:lineRule="auto"/>
                          <w:rPr>
                            <w:rFonts w:ascii="Arial" w:hAnsi="Arial" w:cs="Arial"/>
                            <w:color w:val="000000" w:themeColor="text1"/>
                            <w:kern w:val="24"/>
                            <w:sz w:val="16"/>
                            <w:szCs w:val="16"/>
                          </w:rPr>
                        </w:pPr>
                        <w:r w:rsidRPr="00AA54C6">
                          <w:rPr>
                            <w:rFonts w:ascii="Arial" w:hAnsi="Arial" w:cs="Arial"/>
                            <w:color w:val="000000" w:themeColor="text1"/>
                            <w:kern w:val="24"/>
                            <w:sz w:val="16"/>
                            <w:szCs w:val="16"/>
                          </w:rPr>
                          <w:t>SL PRS transmission</w:t>
                        </w:r>
                      </w:p>
                    </w:txbxContent>
                  </v:textbox>
                </v:shape>
                <v:shape id="Graphic 55" o:spid="_x0000_s1171" type="#_x0000_t75" alt="Smart Phone with solid fill" style="position:absolute;top:401;width:1649;height:16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A7VxgAAANwAAAAPAAAAZHJzL2Rvd25yZXYueG1sRI/dasJA&#10;FITvBd9hOULvdFN/iqZuQilIW+pFtD7AIXuaDc2eDdmNpj59tyB4OczMN8w2H2wjztT52rGCx1kC&#10;grh0uuZKwelrN12D8AFZY+OYFPyShzwbj7aYanfhA52PoRIRwj5FBSaENpXSl4Ys+plriaP37TqL&#10;IcqukrrDS4TbRs6T5ElarDkuGGzp1VD5c+ytglVfzJeH694gfdTF2vb7zzdZKvUwGV6eQQQawj18&#10;a79rBYvVBv7PxCMgsz8AAAD//wMAUEsBAi0AFAAGAAgAAAAhANvh9svuAAAAhQEAABMAAAAAAAAA&#10;AAAAAAAAAAAAAFtDb250ZW50X1R5cGVzXS54bWxQSwECLQAUAAYACAAAACEAWvQsW78AAAAVAQAA&#10;CwAAAAAAAAAAAAAAAAAfAQAAX3JlbHMvLnJlbHNQSwECLQAUAAYACAAAACEAsDwO1cYAAADcAAAA&#10;DwAAAAAAAAAAAAAAAAAHAgAAZHJzL2Rvd25yZXYueG1sUEsFBgAAAAADAAMAtwAAAPoCAAAAAA==&#10;">
                  <v:imagedata r:id="rId33" o:title="Smart Phone with solid fill"/>
                </v:shape>
                <v:shape id="Graphic 56" o:spid="_x0000_s1172" type="#_x0000_t75" alt="Smart Phone with solid fill" style="position:absolute;top:2289;width:1649;height:16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70hwAAAANwAAAAPAAAAZHJzL2Rvd25yZXYueG1sRE/LisIw&#10;FN0L/kO4gjtNVRCpRhEfIO58M7tLc6ftTHNTm2jr35uF4PJw3rNFYwrxpMrllhUM+hEI4sTqnFMF&#10;59O2NwHhPLLGwjIpeJGDxbzdmmGsbc0Heh59KkIIuxgVZN6XsZQuycig69uSOHC/tjLoA6xSqSus&#10;Q7gp5DCKxtJgzqEhw5JWGSX/x4dRsPw7TXaS97fN5WHW15/7tk72F6W6nWY5BeGp8V/xx73TCkbj&#10;MD+cCUdAzt8AAAD//wMAUEsBAi0AFAAGAAgAAAAhANvh9svuAAAAhQEAABMAAAAAAAAAAAAAAAAA&#10;AAAAAFtDb250ZW50X1R5cGVzXS54bWxQSwECLQAUAAYACAAAACEAWvQsW78AAAAVAQAACwAAAAAA&#10;AAAAAAAAAAAfAQAAX3JlbHMvLnJlbHNQSwECLQAUAAYACAAAACEAwju9IcAAAADcAAAADwAAAAAA&#10;AAAAAAAAAAAHAgAAZHJzL2Rvd25yZXYueG1sUEsFBgAAAAADAAMAtwAAAPQCAAAAAA==&#10;">
                  <v:imagedata r:id="rId34" o:title="Smart Phone with solid fill"/>
                </v:shape>
                <v:shape id="TextBox 57" o:spid="_x0000_s1173" type="#_x0000_t202" style="position:absolute;left:2009;top:288;width:9023;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5wjwgAAANwAAAAPAAAAZHJzL2Rvd25yZXYueG1sRI9Pa8JA&#10;FMTvQr/D8gRvuklLpURXkf4BD72o6f2RfWaD2bch+2rit3cLBY/DzPyGWW9H36or9bEJbCBfZKCI&#10;q2Abrg2Up6/5G6goyBbbwGTgRhG2m6fJGgsbBj7Q9Si1ShCOBRpwIl2hdawceYyL0BEn7xx6j5Jk&#10;X2vb45DgvtXPWbbUHhtOCw47endUXY6/3oCI3eW38tPH/c/4/TG4rHrF0pjZdNytQAmN8gj/t/fW&#10;wMsyh78z6QjozR0AAP//AwBQSwECLQAUAAYACAAAACEA2+H2y+4AAACFAQAAEwAAAAAAAAAAAAAA&#10;AAAAAAAAW0NvbnRlbnRfVHlwZXNdLnhtbFBLAQItABQABgAIAAAAIQBa9CxbvwAAABUBAAALAAAA&#10;AAAAAAAAAAAAAB8BAABfcmVscy8ucmVsc1BLAQItABQABgAIAAAAIQCBg5wjwgAAANwAAAAPAAAA&#10;AAAAAAAAAAAAAAcCAABkcnMvZG93bnJldi54bWxQSwUGAAAAAAMAAwC3AAAA9gIAAAAA&#10;" filled="f" stroked="f">
                  <v:textbox style="mso-fit-shape-to-text:t">
                    <w:txbxContent>
                      <w:p w14:paraId="1C61AE60" w14:textId="77777777" w:rsidR="00AA54C6" w:rsidRPr="00AA54C6" w:rsidRDefault="00AA54C6" w:rsidP="00AA54C6">
                        <w:pPr>
                          <w:rPr>
                            <w:rFonts w:ascii="Arial" w:hAnsi="Arial" w:cs="Arial"/>
                            <w:color w:val="000000" w:themeColor="text1"/>
                            <w:kern w:val="24"/>
                            <w:sz w:val="20"/>
                            <w:szCs w:val="20"/>
                          </w:rPr>
                        </w:pPr>
                        <w:r w:rsidRPr="00AA54C6">
                          <w:rPr>
                            <w:rFonts w:ascii="Arial" w:hAnsi="Arial" w:cs="Arial"/>
                            <w:color w:val="000000" w:themeColor="text1"/>
                            <w:kern w:val="24"/>
                            <w:sz w:val="20"/>
                            <w:szCs w:val="20"/>
                          </w:rPr>
                          <w:t>Target UE</w:t>
                        </w:r>
                      </w:p>
                    </w:txbxContent>
                  </v:textbox>
                </v:shape>
                <v:shape id="Graphic 58" o:spid="_x0000_s1174" type="#_x0000_t75" alt="Cell Tower with solid fill" style="position:absolute;top:4177;width:1649;height:16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NApwAAAANwAAAAPAAAAZHJzL2Rvd25yZXYueG1sRI9Bi8Iw&#10;FITvC/6H8ARva6qCSDWKCIIet+r90TybYvJSm1jr/nojLOxxmJlvmNWmd1Z01Ibas4LJOANBXHpd&#10;c6XgfNp/L0CEiKzReiYFLwqwWQ++Vphr/+Qf6opYiQThkKMCE2OTSxlKQw7D2DfEybv61mFMsq2k&#10;bvGZ4M7KaZbNpcOa04LBhnaGylvxcArkTZb3nTlcihP/LszRXullO6VGw367BBGpj//hv/ZBK5jN&#10;p/A5k46AXL8BAAD//wMAUEsBAi0AFAAGAAgAAAAhANvh9svuAAAAhQEAABMAAAAAAAAAAAAAAAAA&#10;AAAAAFtDb250ZW50X1R5cGVzXS54bWxQSwECLQAUAAYACAAAACEAWvQsW78AAAAVAQAACwAAAAAA&#10;AAAAAAAAAAAfAQAAX3JlbHMvLnJlbHNQSwECLQAUAAYACAAAACEANljQKcAAAADcAAAADwAAAAAA&#10;AAAAAAAAAAAHAgAAZHJzL2Rvd25yZXYueG1sUEsFBgAAAAADAAMAtwAAAPQCAAAAAA==&#10;">
                  <v:imagedata r:id="rId32" o:title="Cell Tower with solid fill"/>
                </v:shape>
                <v:shape id="Straight Arrow Connector 363" o:spid="_x0000_s1175" type="#_x0000_t32" style="position:absolute;left:5003;top:26433;width:10821;height:508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KCxQAAANwAAAAPAAAAZHJzL2Rvd25yZXYueG1sRI/RagIx&#10;FETfC/5DuEJfpCauYtutUaRFEEHQbT/gktzuLm5ulk3U7d8bQejjMDNnmMWqd424UBdqzxomYwWC&#10;2Hhbc6nh53vz8gYiRGSLjWfS8EcBVsvB0wJz6698pEsRS5EgHHLUUMXY5lIGU5HDMPYtcfJ+fecw&#10;JtmV0nZ4TXDXyEypuXRYc1qosKXPisypODsNbqfO7+rLTkyW7c1rexhti9lI6+dhv/4AEamP/+FH&#10;e2s1TOdTuJ9JR0AubwAAAP//AwBQSwECLQAUAAYACAAAACEA2+H2y+4AAACFAQAAEwAAAAAAAAAA&#10;AAAAAAAAAAAAW0NvbnRlbnRfVHlwZXNdLnhtbFBLAQItABQABgAIAAAAIQBa9CxbvwAAABUBAAAL&#10;AAAAAAAAAAAAAAAAAB8BAABfcmVscy8ucmVsc1BLAQItABQABgAIAAAAIQB2K+KCxQAAANwAAAAP&#10;AAAAAAAAAAAAAAAAAAcCAABkcnMvZG93bnJldi54bWxQSwUGAAAAAAMAAwC3AAAA+QIAAAAA&#10;" strokecolor="#7030a0" strokeweight="3pt">
                  <v:stroke startarrow="block" endarrow="block"/>
                </v:shape>
                <v:shape id="Straight Arrow Connector 364" o:spid="_x0000_s1176" type="#_x0000_t32" style="position:absolute;left:13357;top:1225;width:29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4MfxQAAANwAAAAPAAAAZHJzL2Rvd25yZXYueG1sRI9Ba8JA&#10;FITvBf/D8gRvdaOWoNFVpCAIhULTevD2yD6TYPZturuamF/fLRR6HGbmG2az600j7uR8bVnBbJqA&#10;IC6srrlU8PV5eF6C8AFZY2OZFDzIw247etpgpm3HH3TPQykihH2GCqoQ2kxKX1Rk0E9tSxy9i3UG&#10;Q5SulNphF+GmkfMkSaXBmuNChS29VlRc85tR8JaS607fab16nBct58Mwf18OSk3G/X4NIlAf/sN/&#10;7aNWsEhf4PdMPAJy+wMAAP//AwBQSwECLQAUAAYACAAAACEA2+H2y+4AAACFAQAAEwAAAAAAAAAA&#10;AAAAAAAAAAAAW0NvbnRlbnRfVHlwZXNdLnhtbFBLAQItABQABgAIAAAAIQBa9CxbvwAAABUBAAAL&#10;AAAAAAAAAAAAAAAAAB8BAABfcmVscy8ucmVsc1BLAQItABQABgAIAAAAIQBJn4MfxQAAANwAAAAP&#10;AAAAAAAAAAAAAAAAAAcCAABkcnMvZG93bnJldi54bWxQSwUGAAAAAAMAAwC3AAAA+QIAAAAA&#10;" strokecolor="#7030a0" strokeweight="3pt">
                  <v:stroke startarrow="block" endarrow="block"/>
                  <o:lock v:ext="edit" shapetype="f"/>
                </v:shape>
                <v:shape id="TextBox 30" o:spid="_x0000_s1177" type="#_x0000_t202" style="position:absolute;left:1963;top:2334;width:9023;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ogwwAAANwAAAAPAAAAZHJzL2Rvd25yZXYueG1sRI9Pa8JA&#10;FMTvBb/D8gRvdWNFKdFVxD/goRdtvD+yr9nQ7NuQfTXx23cLBY/DzPyGWW8H36g7dbEObGA2zUAR&#10;l8HWXBkoPk+v76CiIFtsApOBB0XYbkYva8xt6PlC96tUKkE45mjAibS51rF05DFOQ0ucvK/QeZQk&#10;u0rbDvsE941+y7Kl9lhzWnDY0t5R+X398QZE7G72KI4+nm/Dx6F3WbnAwpjJeNitQAkN8gz/t8/W&#10;wHy5gL8z6QjozS8AAAD//wMAUEsBAi0AFAAGAAgAAAAhANvh9svuAAAAhQEAABMAAAAAAAAAAAAA&#10;AAAAAAAAAFtDb250ZW50X1R5cGVzXS54bWxQSwECLQAUAAYACAAAACEAWvQsW78AAAAVAQAACwAA&#10;AAAAAAAAAAAAAAAfAQAAX3JlbHMvLnJlbHNQSwECLQAUAAYACAAAACEA/riaIMMAAADcAAAADwAA&#10;AAAAAAAAAAAAAAAHAgAAZHJzL2Rvd25yZXYueG1sUEsFBgAAAAADAAMAtwAAAPcCAAAAAA==&#10;" filled="f" stroked="f">
                  <v:textbox style="mso-fit-shape-to-text:t">
                    <w:txbxContent>
                      <w:p w14:paraId="6A6B48C0" w14:textId="77777777" w:rsidR="00AA54C6" w:rsidRDefault="00AA54C6" w:rsidP="00AA54C6">
                        <w:pPr>
                          <w:rPr>
                            <w:rFonts w:ascii="Arial" w:hAnsi="Arial"/>
                            <w:color w:val="000000"/>
                            <w:kern w:val="24"/>
                            <w:sz w:val="20"/>
                            <w:szCs w:val="20"/>
                          </w:rPr>
                        </w:pPr>
                        <w:r>
                          <w:rPr>
                            <w:rFonts w:ascii="Arial" w:hAnsi="Arial"/>
                            <w:color w:val="000000"/>
                            <w:kern w:val="24"/>
                            <w:sz w:val="20"/>
                            <w:szCs w:val="20"/>
                          </w:rPr>
                          <w:t>Anchor UE</w:t>
                        </w:r>
                      </w:p>
                    </w:txbxContent>
                  </v:textbox>
                </v:shape>
                <v:shape id="TextBox 32" o:spid="_x0000_s1178" type="#_x0000_t202" style="position:absolute;left:1907;top:4177;width:9023;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gRXwgAAANwAAAAPAAAAZHJzL2Rvd25yZXYueG1sRI9Ba8JA&#10;FITvhf6H5Qm91Y1KQ0ldRaqCh17U9P7IvmaD2bch+zTx33cLBY/DzHzDLNejb9WN+tgENjCbZqCI&#10;q2Abrg2U5/3rO6goyBbbwGTgThHWq+enJRY2DHyk20lqlSAcCzTgRLpC61g58hinoSNO3k/oPUqS&#10;fa1tj0OC+1bPsyzXHhtOCw47+nRUXU5Xb0DEbmb3cufj4Xv82g4uq96wNOZlMm4+QAmN8gj/tw/W&#10;wCLP4e9MOgJ69QsAAP//AwBQSwECLQAUAAYACAAAACEA2+H2y+4AAACFAQAAEwAAAAAAAAAAAAAA&#10;AAAAAAAAW0NvbnRlbnRfVHlwZXNdLnhtbFBLAQItABQABgAIAAAAIQBa9CxbvwAAABUBAAALAAAA&#10;AAAAAAAAAAAAAB8BAABfcmVscy8ucmVsc1BLAQItABQABgAIAAAAIQAOagRXwgAAANwAAAAPAAAA&#10;AAAAAAAAAAAAAAcCAABkcnMvZG93bnJldi54bWxQSwUGAAAAAAMAAwC3AAAA9gIAAAAA&#10;" filled="f" stroked="f">
                  <v:textbox style="mso-fit-shape-to-text:t">
                    <w:txbxContent>
                      <w:p w14:paraId="30D2F093" w14:textId="77777777" w:rsidR="00AA54C6" w:rsidRDefault="00AA54C6" w:rsidP="00AA54C6">
                        <w:pPr>
                          <w:rPr>
                            <w:rFonts w:ascii="Arial" w:hAnsi="Arial"/>
                            <w:color w:val="000000"/>
                            <w:kern w:val="24"/>
                            <w:sz w:val="20"/>
                            <w:szCs w:val="20"/>
                          </w:rPr>
                        </w:pPr>
                        <w:proofErr w:type="spellStart"/>
                        <w:r>
                          <w:rPr>
                            <w:rFonts w:ascii="Arial" w:hAnsi="Arial"/>
                            <w:color w:val="000000"/>
                            <w:kern w:val="24"/>
                            <w:sz w:val="20"/>
                            <w:szCs w:val="20"/>
                          </w:rPr>
                          <w:t>gNB</w:t>
                        </w:r>
                        <w:proofErr w:type="spellEnd"/>
                      </w:p>
                    </w:txbxContent>
                  </v:textbox>
                </v:shape>
                <w10:wrap type="topAndBottom" anchorx="margin"/>
              </v:group>
            </w:pict>
          </mc:Fallback>
        </mc:AlternateContent>
      </w:r>
      <w:r>
        <w:rPr>
          <w:noProof/>
        </w:rPr>
        <mc:AlternateContent>
          <mc:Choice Requires="wps">
            <w:drawing>
              <wp:anchor distT="0" distB="0" distL="114300" distR="114300" simplePos="0" relativeHeight="251700224" behindDoc="0" locked="0" layoutInCell="1" allowOverlap="1" wp14:anchorId="77DB6E20" wp14:editId="62A8690E">
                <wp:simplePos x="0" y="0"/>
                <wp:positionH relativeFrom="margin">
                  <wp:align>center</wp:align>
                </wp:positionH>
                <wp:positionV relativeFrom="paragraph">
                  <wp:posOffset>5725160</wp:posOffset>
                </wp:positionV>
                <wp:extent cx="4358640" cy="635"/>
                <wp:effectExtent l="0" t="0" r="3810" b="0"/>
                <wp:wrapTopAndBottom/>
                <wp:docPr id="367" name="Text Box 367"/>
                <wp:cNvGraphicFramePr/>
                <a:graphic xmlns:a="http://schemas.openxmlformats.org/drawingml/2006/main">
                  <a:graphicData uri="http://schemas.microsoft.com/office/word/2010/wordprocessingShape">
                    <wps:wsp>
                      <wps:cNvSpPr txBox="1"/>
                      <wps:spPr>
                        <a:xfrm>
                          <a:off x="0" y="0"/>
                          <a:ext cx="4358640" cy="635"/>
                        </a:xfrm>
                        <a:prstGeom prst="rect">
                          <a:avLst/>
                        </a:prstGeom>
                        <a:solidFill>
                          <a:prstClr val="white"/>
                        </a:solidFill>
                        <a:ln>
                          <a:noFill/>
                        </a:ln>
                      </wps:spPr>
                      <wps:txbx>
                        <w:txbxContent>
                          <w:p w14:paraId="53BA66AE" w14:textId="0AD4B7DC" w:rsidR="00A85E76" w:rsidRPr="00A85E76" w:rsidRDefault="00A85E76" w:rsidP="00A85E76">
                            <w:pPr>
                              <w:pStyle w:val="Caption"/>
                              <w:rPr>
                                <w:rFonts w:ascii="Arial" w:hAnsi="Arial" w:cs="Arial"/>
                                <w:i w:val="0"/>
                                <w:iCs w:val="0"/>
                                <w:noProof/>
                                <w:color w:val="000000" w:themeColor="text1"/>
                              </w:rPr>
                            </w:pPr>
                            <w:r w:rsidRPr="00A85E76">
                              <w:rPr>
                                <w:rFonts w:ascii="Arial" w:hAnsi="Arial" w:cs="Arial"/>
                                <w:color w:val="000000" w:themeColor="text1"/>
                              </w:rPr>
                              <w:t xml:space="preserve">Figure </w:t>
                            </w:r>
                            <w:r w:rsidRPr="00A85E76">
                              <w:rPr>
                                <w:rFonts w:ascii="Arial" w:hAnsi="Arial" w:cs="Arial"/>
                                <w:color w:val="000000" w:themeColor="text1"/>
                              </w:rPr>
                              <w:fldChar w:fldCharType="begin"/>
                            </w:r>
                            <w:r w:rsidRPr="00A85E76">
                              <w:rPr>
                                <w:rFonts w:ascii="Arial" w:hAnsi="Arial" w:cs="Arial"/>
                                <w:color w:val="000000" w:themeColor="text1"/>
                              </w:rPr>
                              <w:instrText xml:space="preserve"> SEQ Figure \* ARABIC </w:instrText>
                            </w:r>
                            <w:r w:rsidRPr="00A85E76">
                              <w:rPr>
                                <w:rFonts w:ascii="Arial" w:hAnsi="Arial" w:cs="Arial"/>
                                <w:color w:val="000000" w:themeColor="text1"/>
                              </w:rPr>
                              <w:fldChar w:fldCharType="separate"/>
                            </w:r>
                            <w:r w:rsidR="00C54658">
                              <w:rPr>
                                <w:rFonts w:ascii="Arial" w:hAnsi="Arial" w:cs="Arial"/>
                                <w:noProof/>
                                <w:color w:val="000000" w:themeColor="text1"/>
                              </w:rPr>
                              <w:t>7</w:t>
                            </w:r>
                            <w:r w:rsidRPr="00A85E76">
                              <w:rPr>
                                <w:rFonts w:ascii="Arial" w:hAnsi="Arial" w:cs="Arial"/>
                                <w:color w:val="000000" w:themeColor="text1"/>
                              </w:rPr>
                              <w:fldChar w:fldCharType="end"/>
                            </w:r>
                            <w:r w:rsidRPr="00A85E76">
                              <w:rPr>
                                <w:rFonts w:ascii="Arial" w:hAnsi="Arial" w:cs="Arial"/>
                                <w:color w:val="000000" w:themeColor="text1"/>
                              </w:rPr>
                              <w:t xml:space="preserve"> </w:t>
                            </w:r>
                            <w:r w:rsidRPr="00A85E76">
                              <w:rPr>
                                <w:rFonts w:ascii="Arial" w:hAnsi="Arial" w:cs="Arial"/>
                                <w:i w:val="0"/>
                                <w:iCs w:val="0"/>
                                <w:color w:val="000000" w:themeColor="text1"/>
                              </w:rPr>
                              <w:t>Illustration of indirect Scheme 1 resource allocation</w:t>
                            </w:r>
                            <w:r w:rsidR="006B6D1D">
                              <w:rPr>
                                <w:rFonts w:ascii="Arial" w:hAnsi="Arial" w:cs="Arial"/>
                                <w:i w:val="0"/>
                                <w:iCs w:val="0"/>
                                <w:color w:val="000000" w:themeColor="text1"/>
                              </w:rPr>
                              <w:t xml:space="preserve"> with target UE as initiator.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7DB6E20" id="Text Box 367" o:spid="_x0000_s1179" type="#_x0000_t202" style="position:absolute;left:0;text-align:left;margin-left:0;margin-top:450.8pt;width:343.2pt;height:.05pt;z-index:25170022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o+fGwIAAEAEAAAOAAAAZHJzL2Uyb0RvYy54bWysU8Fu2zAMvQ/YPwi6L07aJiiCOEWWIsOA&#10;oC2QDj0rshwLkEWNUmJnXz9KtpOt22nYRaZJihTfe1w8tLVhJ4Veg835ZDTmTFkJhbaHnH973Xy6&#10;58wHYQthwKqcn5XnD8uPHxaNm6sbqMAUChkVsX7euJxXIbh5lnlZqVr4EThlKVgC1iLQLx6yAkVD&#10;1WuT3YzHs6wBLByCVN6T97EL8mWqX5ZKhuey9Cowk3N6W0gnpnMfz2y5EPMDCldp2T9D/MMraqEt&#10;Nb2UehRBsCPqP0rVWiJ4KMNIQp1BWWqp0gw0zWT8bppdJZxKsxA43l1g8v+vrHw67dwLstB+hpYI&#10;jIA0zs89OeM8bYl1/NJLGcUJwvMFNtUGJsl5dzu9n91RSFJsdjuNNbLrVYc+fFFQs2jkHImTBJU4&#10;bX3oUoeU2MmD0cVGGxN/YmBtkJ0E8ddUOqi++G9ZxsZcC/FWVzB6susc0QrtvmW6yPn0fhhyD8WZ&#10;ZkfoZOGd3GhquBU+vAgkHdBMpO3wTEdpoMk59BZnFeCPv/ljPtFDUc4a0lXO/fejQMWZ+WqJuCjC&#10;wcDB2A+GPdZroFEntDVOJpMuYDCDWSLUbyT5VexCIWEl9cp5GMx16NRNKyPVapWSSGpOhK3dORlL&#10;D8C+tm8CXU9LIDafYFCcmL9jp8tN/LjVMRDUiboIbIdijzfJNJHfr1Tcg1//U9Z18Zc/AQAA//8D&#10;AFBLAwQUAAYACAAAACEA7j24Gt8AAAAIAQAADwAAAGRycy9kb3ducmV2LnhtbEyPwU7DMBBE70j8&#10;g7VIXBB1CpFpQ5yqquAAl4rQS29uvI0D8TqynTb8PYYLHGdnNfOmXE22Zyf0oXMkYT7LgCE1TnfU&#10;Sti9P98ugIWoSKveEUr4wgCr6vKiVIV2Z3rDUx1blkIoFEqCiXEoOA+NQavCzA1IyTs6b1VM0rdc&#10;e3VO4bbnd1kmuFUdpQajBtwYbD7r0UrY5vutuRmPT6/r/N6/7MaN+GhrKa+vpvUjsIhT/HuGH/yE&#10;DlViOriRdGC9hDQkSlhmcwEs2WIhcmCH38sD8Krk/wdU3wAAAP//AwBQSwECLQAUAAYACAAAACEA&#10;toM4kv4AAADhAQAAEwAAAAAAAAAAAAAAAAAAAAAAW0NvbnRlbnRfVHlwZXNdLnhtbFBLAQItABQA&#10;BgAIAAAAIQA4/SH/1gAAAJQBAAALAAAAAAAAAAAAAAAAAC8BAABfcmVscy8ucmVsc1BLAQItABQA&#10;BgAIAAAAIQAhfo+fGwIAAEAEAAAOAAAAAAAAAAAAAAAAAC4CAABkcnMvZTJvRG9jLnhtbFBLAQIt&#10;ABQABgAIAAAAIQDuPbga3wAAAAgBAAAPAAAAAAAAAAAAAAAAAHUEAABkcnMvZG93bnJldi54bWxQ&#10;SwUGAAAAAAQABADzAAAAgQUAAAAA&#10;" stroked="f">
                <v:textbox style="mso-fit-shape-to-text:t" inset="0,0,0,0">
                  <w:txbxContent>
                    <w:p w14:paraId="53BA66AE" w14:textId="0AD4B7DC" w:rsidR="00A85E76" w:rsidRPr="00A85E76" w:rsidRDefault="00A85E76" w:rsidP="00A85E76">
                      <w:pPr>
                        <w:pStyle w:val="Caption"/>
                        <w:rPr>
                          <w:rFonts w:ascii="Arial" w:hAnsi="Arial" w:cs="Arial"/>
                          <w:i w:val="0"/>
                          <w:iCs w:val="0"/>
                          <w:noProof/>
                          <w:color w:val="000000" w:themeColor="text1"/>
                        </w:rPr>
                      </w:pPr>
                      <w:r w:rsidRPr="00A85E76">
                        <w:rPr>
                          <w:rFonts w:ascii="Arial" w:hAnsi="Arial" w:cs="Arial"/>
                          <w:color w:val="000000" w:themeColor="text1"/>
                        </w:rPr>
                        <w:t xml:space="preserve">Figure </w:t>
                      </w:r>
                      <w:r w:rsidRPr="00A85E76">
                        <w:rPr>
                          <w:rFonts w:ascii="Arial" w:hAnsi="Arial" w:cs="Arial"/>
                          <w:color w:val="000000" w:themeColor="text1"/>
                        </w:rPr>
                        <w:fldChar w:fldCharType="begin"/>
                      </w:r>
                      <w:r w:rsidRPr="00A85E76">
                        <w:rPr>
                          <w:rFonts w:ascii="Arial" w:hAnsi="Arial" w:cs="Arial"/>
                          <w:color w:val="000000" w:themeColor="text1"/>
                        </w:rPr>
                        <w:instrText xml:space="preserve"> SEQ Figure \* ARABIC </w:instrText>
                      </w:r>
                      <w:r w:rsidRPr="00A85E76">
                        <w:rPr>
                          <w:rFonts w:ascii="Arial" w:hAnsi="Arial" w:cs="Arial"/>
                          <w:color w:val="000000" w:themeColor="text1"/>
                        </w:rPr>
                        <w:fldChar w:fldCharType="separate"/>
                      </w:r>
                      <w:r w:rsidR="00C54658">
                        <w:rPr>
                          <w:rFonts w:ascii="Arial" w:hAnsi="Arial" w:cs="Arial"/>
                          <w:noProof/>
                          <w:color w:val="000000" w:themeColor="text1"/>
                        </w:rPr>
                        <w:t>7</w:t>
                      </w:r>
                      <w:r w:rsidRPr="00A85E76">
                        <w:rPr>
                          <w:rFonts w:ascii="Arial" w:hAnsi="Arial" w:cs="Arial"/>
                          <w:color w:val="000000" w:themeColor="text1"/>
                        </w:rPr>
                        <w:fldChar w:fldCharType="end"/>
                      </w:r>
                      <w:r w:rsidRPr="00A85E76">
                        <w:rPr>
                          <w:rFonts w:ascii="Arial" w:hAnsi="Arial" w:cs="Arial"/>
                          <w:color w:val="000000" w:themeColor="text1"/>
                        </w:rPr>
                        <w:t xml:space="preserve"> </w:t>
                      </w:r>
                      <w:r w:rsidRPr="00A85E76">
                        <w:rPr>
                          <w:rFonts w:ascii="Arial" w:hAnsi="Arial" w:cs="Arial"/>
                          <w:i w:val="0"/>
                          <w:iCs w:val="0"/>
                          <w:color w:val="000000" w:themeColor="text1"/>
                        </w:rPr>
                        <w:t>Illustration of indirect Scheme 1 resource allocation</w:t>
                      </w:r>
                      <w:r w:rsidR="006B6D1D">
                        <w:rPr>
                          <w:rFonts w:ascii="Arial" w:hAnsi="Arial" w:cs="Arial"/>
                          <w:i w:val="0"/>
                          <w:iCs w:val="0"/>
                          <w:color w:val="000000" w:themeColor="text1"/>
                        </w:rPr>
                        <w:t xml:space="preserve"> with target UE as initiator.</w:t>
                      </w:r>
                    </w:p>
                  </w:txbxContent>
                </v:textbox>
                <w10:wrap type="topAndBottom" anchorx="margin"/>
              </v:shape>
            </w:pict>
          </mc:Fallback>
        </mc:AlternateContent>
      </w:r>
      <w:r w:rsidR="00B61D46" w:rsidRPr="003F1B76">
        <w:rPr>
          <w:rFonts w:ascii="Arial" w:hAnsi="Arial" w:cs="Arial"/>
        </w:rPr>
        <w:t>To achieve this initial coordination, the i</w:t>
      </w:r>
      <w:r w:rsidR="002F4199" w:rsidRPr="003F1B76">
        <w:rPr>
          <w:rFonts w:ascii="Arial" w:hAnsi="Arial" w:cs="Arial"/>
        </w:rPr>
        <w:t>n-coverage UE whose higher layer triggered the positioning procedure sends</w:t>
      </w:r>
      <w:r w:rsidR="00B61D46" w:rsidRPr="003F1B76">
        <w:rPr>
          <w:rFonts w:ascii="Arial" w:hAnsi="Arial" w:cs="Arial"/>
        </w:rPr>
        <w:t xml:space="preserve"> </w:t>
      </w:r>
      <w:r w:rsidR="002F4199" w:rsidRPr="003F1B76">
        <w:rPr>
          <w:rFonts w:ascii="Arial" w:hAnsi="Arial" w:cs="Arial"/>
        </w:rPr>
        <w:t>indication</w:t>
      </w:r>
      <w:r w:rsidR="00B61D46" w:rsidRPr="003F1B76">
        <w:rPr>
          <w:rFonts w:ascii="Arial" w:hAnsi="Arial" w:cs="Arial"/>
        </w:rPr>
        <w:t>s</w:t>
      </w:r>
      <w:r w:rsidR="002F4199" w:rsidRPr="003F1B76">
        <w:rPr>
          <w:rFonts w:ascii="Arial" w:hAnsi="Arial" w:cs="Arial"/>
        </w:rPr>
        <w:t xml:space="preserve"> to</w:t>
      </w:r>
      <w:r w:rsidR="00B61D46" w:rsidRPr="003F1B76">
        <w:rPr>
          <w:rFonts w:ascii="Arial" w:hAnsi="Arial" w:cs="Arial"/>
        </w:rPr>
        <w:t xml:space="preserve"> the</w:t>
      </w:r>
      <w:r w:rsidR="002F4199" w:rsidRPr="003F1B76">
        <w:rPr>
          <w:rFonts w:ascii="Arial" w:hAnsi="Arial" w:cs="Arial"/>
        </w:rPr>
        <w:t xml:space="preserve"> other UE(s) involved to initiate resource allocation</w:t>
      </w:r>
      <w:r w:rsidR="00B33700" w:rsidRPr="003F1B76">
        <w:rPr>
          <w:rFonts w:ascii="Arial" w:hAnsi="Arial" w:cs="Arial"/>
        </w:rPr>
        <w:t>. This</w:t>
      </w:r>
      <w:r w:rsidR="002F4199" w:rsidRPr="003F1B76">
        <w:rPr>
          <w:rFonts w:ascii="Arial" w:hAnsi="Arial" w:cs="Arial"/>
        </w:rPr>
        <w:t xml:space="preserve"> indication </w:t>
      </w:r>
      <w:r w:rsidR="00B33700" w:rsidRPr="003F1B76">
        <w:rPr>
          <w:rFonts w:ascii="Arial" w:hAnsi="Arial" w:cs="Arial"/>
        </w:rPr>
        <w:t xml:space="preserve">would </w:t>
      </w:r>
      <w:r w:rsidR="002F4199" w:rsidRPr="003F1B76">
        <w:rPr>
          <w:rFonts w:ascii="Arial" w:hAnsi="Arial" w:cs="Arial"/>
        </w:rPr>
        <w:t xml:space="preserve">involve information </w:t>
      </w:r>
      <w:r w:rsidR="00B33700" w:rsidRPr="003F1B76">
        <w:rPr>
          <w:rFonts w:ascii="Arial" w:hAnsi="Arial" w:cs="Arial"/>
        </w:rPr>
        <w:t>like the t</w:t>
      </w:r>
      <w:r w:rsidR="002F4199" w:rsidRPr="003F1B76">
        <w:rPr>
          <w:rFonts w:ascii="Arial" w:hAnsi="Arial" w:cs="Arial"/>
        </w:rPr>
        <w:t>ype of resources required (e.g., SL-PRS resource, resources for measurement reports, etc</w:t>
      </w:r>
      <w:r w:rsidR="00B33700" w:rsidRPr="003F1B76">
        <w:rPr>
          <w:rFonts w:ascii="Arial" w:hAnsi="Arial" w:cs="Arial"/>
        </w:rPr>
        <w:t>.</w:t>
      </w:r>
      <w:r w:rsidR="002F4199" w:rsidRPr="003F1B76">
        <w:rPr>
          <w:rFonts w:ascii="Arial" w:hAnsi="Arial" w:cs="Arial"/>
        </w:rPr>
        <w:t>)</w:t>
      </w:r>
      <w:r w:rsidR="00B33700" w:rsidRPr="003F1B76">
        <w:rPr>
          <w:rFonts w:ascii="Arial" w:hAnsi="Arial" w:cs="Arial"/>
        </w:rPr>
        <w:t>, the t</w:t>
      </w:r>
      <w:r w:rsidR="002F4199" w:rsidRPr="003F1B76">
        <w:rPr>
          <w:rFonts w:ascii="Arial" w:hAnsi="Arial" w:cs="Arial"/>
        </w:rPr>
        <w:t>iming/periodicity of resources required (e.g., aperiodic/semi-persistent/periodic SL-PRS or several measurement reports in pre-defined sequence, etc.)</w:t>
      </w:r>
      <w:r w:rsidR="005743B1" w:rsidRPr="003F1B76">
        <w:rPr>
          <w:rFonts w:ascii="Arial" w:hAnsi="Arial" w:cs="Arial"/>
        </w:rPr>
        <w:t>, the p</w:t>
      </w:r>
      <w:r w:rsidR="002F4199" w:rsidRPr="003F1B76">
        <w:rPr>
          <w:rFonts w:ascii="Arial" w:hAnsi="Arial" w:cs="Arial"/>
        </w:rPr>
        <w:t xml:space="preserve">referred time-frequency location of resources (to avoid conflicting resource allocation by different </w:t>
      </w:r>
      <w:proofErr w:type="spellStart"/>
      <w:r w:rsidR="002F4199" w:rsidRPr="003F1B76">
        <w:rPr>
          <w:rFonts w:ascii="Arial" w:hAnsi="Arial" w:cs="Arial"/>
        </w:rPr>
        <w:t>gNB</w:t>
      </w:r>
      <w:proofErr w:type="spellEnd"/>
      <w:r w:rsidR="002F4199" w:rsidRPr="003F1B76">
        <w:rPr>
          <w:rFonts w:ascii="Arial" w:hAnsi="Arial" w:cs="Arial"/>
        </w:rPr>
        <w:t>(s))</w:t>
      </w:r>
      <w:r w:rsidR="005743B1" w:rsidRPr="003F1B76">
        <w:rPr>
          <w:rFonts w:ascii="Arial" w:hAnsi="Arial" w:cs="Arial"/>
        </w:rPr>
        <w:t>, i</w:t>
      </w:r>
      <w:r w:rsidR="002F4199" w:rsidRPr="003F1B76">
        <w:rPr>
          <w:rFonts w:ascii="Arial" w:hAnsi="Arial" w:cs="Arial"/>
        </w:rPr>
        <w:t xml:space="preserve">ndex of </w:t>
      </w:r>
      <w:r w:rsidR="005743B1" w:rsidRPr="003F1B76">
        <w:rPr>
          <w:rFonts w:ascii="Arial" w:hAnsi="Arial" w:cs="Arial"/>
        </w:rPr>
        <w:t xml:space="preserve">the </w:t>
      </w:r>
      <w:r w:rsidR="002F4199" w:rsidRPr="003F1B76">
        <w:rPr>
          <w:rFonts w:ascii="Arial" w:hAnsi="Arial" w:cs="Arial"/>
        </w:rPr>
        <w:t>RP on which resources are required (if there are multiple RPs used by the UEs)</w:t>
      </w:r>
      <w:r w:rsidR="005743B1" w:rsidRPr="003F1B76">
        <w:rPr>
          <w:rFonts w:ascii="Arial" w:hAnsi="Arial" w:cs="Arial"/>
        </w:rPr>
        <w:t xml:space="preserve"> and so on. </w:t>
      </w:r>
    </w:p>
    <w:p w14:paraId="1DDB1675" w14:textId="289EC338" w:rsidR="007521EC" w:rsidRDefault="00BE72D4" w:rsidP="003F1B76">
      <w:pPr>
        <w:pStyle w:val="ListParagraph"/>
        <w:rPr>
          <w:rFonts w:ascii="Arial" w:hAnsi="Arial" w:cs="Arial"/>
        </w:rPr>
      </w:pPr>
      <w:r w:rsidRPr="003F1B76">
        <w:rPr>
          <w:rFonts w:ascii="Arial" w:hAnsi="Arial" w:cs="Arial"/>
        </w:rPr>
        <w:t>When a UE other than the triggering UE receives an indication for resource allocation for a positioning procedure from the triggering UE, it sends an SR to its own serving cell (</w:t>
      </w:r>
      <w:proofErr w:type="spellStart"/>
      <w:r w:rsidRPr="003F1B76">
        <w:rPr>
          <w:rFonts w:ascii="Arial" w:hAnsi="Arial" w:cs="Arial"/>
        </w:rPr>
        <w:t>gNB</w:t>
      </w:r>
      <w:proofErr w:type="spellEnd"/>
      <w:r w:rsidRPr="003F1B76">
        <w:rPr>
          <w:rFonts w:ascii="Arial" w:hAnsi="Arial" w:cs="Arial"/>
        </w:rPr>
        <w:t>)</w:t>
      </w:r>
      <w:r w:rsidR="0099425D" w:rsidRPr="003F1B76">
        <w:rPr>
          <w:rFonts w:ascii="Arial" w:hAnsi="Arial" w:cs="Arial"/>
        </w:rPr>
        <w:t>, followed by information on the SL positioning resources required</w:t>
      </w:r>
      <w:r w:rsidR="000A7A92" w:rsidRPr="003F1B76">
        <w:rPr>
          <w:rFonts w:ascii="Arial" w:hAnsi="Arial" w:cs="Arial"/>
        </w:rPr>
        <w:t>,</w:t>
      </w:r>
      <w:r w:rsidR="0099425D" w:rsidRPr="003F1B76">
        <w:rPr>
          <w:rFonts w:ascii="Arial" w:hAnsi="Arial" w:cs="Arial"/>
        </w:rPr>
        <w:t xml:space="preserve"> </w:t>
      </w:r>
      <w:r w:rsidR="00263453" w:rsidRPr="003F1B76">
        <w:rPr>
          <w:rFonts w:ascii="Arial" w:hAnsi="Arial" w:cs="Arial"/>
        </w:rPr>
        <w:t xml:space="preserve">on the UL resources allocated to it by the </w:t>
      </w:r>
      <w:proofErr w:type="spellStart"/>
      <w:r w:rsidR="00263453" w:rsidRPr="003F1B76">
        <w:rPr>
          <w:rFonts w:ascii="Arial" w:hAnsi="Arial" w:cs="Arial"/>
        </w:rPr>
        <w:t>gNB</w:t>
      </w:r>
      <w:proofErr w:type="spellEnd"/>
      <w:r w:rsidR="00263453" w:rsidRPr="003F1B76">
        <w:rPr>
          <w:rFonts w:ascii="Arial" w:hAnsi="Arial" w:cs="Arial"/>
        </w:rPr>
        <w:t xml:space="preserve">. </w:t>
      </w:r>
      <w:r w:rsidR="007521EC" w:rsidRPr="003F1B76">
        <w:rPr>
          <w:rFonts w:ascii="Arial" w:hAnsi="Arial" w:cs="Arial"/>
        </w:rPr>
        <w:t xml:space="preserve">On receiving the above information, each </w:t>
      </w:r>
      <w:proofErr w:type="spellStart"/>
      <w:r w:rsidR="007521EC" w:rsidRPr="003F1B76">
        <w:rPr>
          <w:rFonts w:ascii="Arial" w:hAnsi="Arial" w:cs="Arial"/>
        </w:rPr>
        <w:t>gNB</w:t>
      </w:r>
      <w:proofErr w:type="spellEnd"/>
      <w:r w:rsidR="007521EC" w:rsidRPr="003F1B76">
        <w:rPr>
          <w:rFonts w:ascii="Arial" w:hAnsi="Arial" w:cs="Arial"/>
        </w:rPr>
        <w:t xml:space="preserve"> allocates requested resources to the corresponding UE which sent the SR</w:t>
      </w:r>
      <w:r w:rsidR="00727BCB" w:rsidRPr="003F1B76">
        <w:rPr>
          <w:rFonts w:ascii="Arial" w:hAnsi="Arial" w:cs="Arial"/>
        </w:rPr>
        <w:t>, and the SL positioning proceeds on the allocated resources.</w:t>
      </w:r>
      <w:r w:rsidR="009C16D1">
        <w:rPr>
          <w:rFonts w:ascii="Arial" w:hAnsi="Arial" w:cs="Arial"/>
        </w:rPr>
        <w:t xml:space="preserve"> </w:t>
      </w:r>
    </w:p>
    <w:p w14:paraId="0757D190" w14:textId="037578E4" w:rsidR="009C16D1" w:rsidRPr="003F1B76" w:rsidRDefault="009C16D1" w:rsidP="003F1B76">
      <w:pPr>
        <w:pStyle w:val="ListParagraph"/>
        <w:rPr>
          <w:rFonts w:ascii="Arial" w:hAnsi="Arial" w:cs="Arial"/>
        </w:rPr>
      </w:pPr>
      <w:r>
        <w:rPr>
          <w:rFonts w:ascii="Arial" w:hAnsi="Arial" w:cs="Arial"/>
        </w:rPr>
        <w:t>Figure 8 gives a high-level illustration of o</w:t>
      </w:r>
      <w:r w:rsidR="009D3D95">
        <w:rPr>
          <w:rFonts w:ascii="Arial" w:hAnsi="Arial" w:cs="Arial"/>
        </w:rPr>
        <w:t xml:space="preserve">ption 2 for Scheme 1 SL positioning resource allocation. </w:t>
      </w:r>
    </w:p>
    <w:p w14:paraId="7F8D1DF5" w14:textId="564379A2" w:rsidR="008043EE" w:rsidRPr="007521EC" w:rsidRDefault="0078157B" w:rsidP="007521EC">
      <w:pPr>
        <w:rPr>
          <w:rFonts w:ascii="Arial" w:hAnsi="Arial" w:cs="Arial"/>
        </w:rPr>
      </w:pPr>
      <w:r>
        <w:rPr>
          <w:noProof/>
        </w:rPr>
        <w:lastRenderedPageBreak/>
        <mc:AlternateContent>
          <mc:Choice Requires="wps">
            <w:drawing>
              <wp:anchor distT="0" distB="0" distL="114300" distR="114300" simplePos="0" relativeHeight="251704320" behindDoc="0" locked="0" layoutInCell="1" allowOverlap="1" wp14:anchorId="4F227412" wp14:editId="0B7C1483">
                <wp:simplePos x="0" y="0"/>
                <wp:positionH relativeFrom="margin">
                  <wp:posOffset>933450</wp:posOffset>
                </wp:positionH>
                <wp:positionV relativeFrom="paragraph">
                  <wp:posOffset>3933613</wp:posOffset>
                </wp:positionV>
                <wp:extent cx="4076065" cy="635"/>
                <wp:effectExtent l="0" t="0" r="635" b="8255"/>
                <wp:wrapTopAndBottom/>
                <wp:docPr id="490" name="Text Box 490"/>
                <wp:cNvGraphicFramePr/>
                <a:graphic xmlns:a="http://schemas.openxmlformats.org/drawingml/2006/main">
                  <a:graphicData uri="http://schemas.microsoft.com/office/word/2010/wordprocessingShape">
                    <wps:wsp>
                      <wps:cNvSpPr txBox="1"/>
                      <wps:spPr>
                        <a:xfrm>
                          <a:off x="0" y="0"/>
                          <a:ext cx="4076065" cy="635"/>
                        </a:xfrm>
                        <a:prstGeom prst="rect">
                          <a:avLst/>
                        </a:prstGeom>
                        <a:solidFill>
                          <a:prstClr val="white"/>
                        </a:solidFill>
                        <a:ln>
                          <a:noFill/>
                        </a:ln>
                      </wps:spPr>
                      <wps:txbx>
                        <w:txbxContent>
                          <w:p w14:paraId="1115FC97" w14:textId="6B82A384" w:rsidR="00C54658" w:rsidRPr="00C54658" w:rsidRDefault="00C54658" w:rsidP="00C54658">
                            <w:pPr>
                              <w:pStyle w:val="Caption"/>
                              <w:rPr>
                                <w:rFonts w:ascii="Arial" w:hAnsi="Arial" w:cs="Arial"/>
                                <w:i w:val="0"/>
                                <w:iCs w:val="0"/>
                                <w:noProof/>
                                <w:color w:val="000000" w:themeColor="text1"/>
                              </w:rPr>
                            </w:pPr>
                            <w:r w:rsidRPr="00C54658">
                              <w:rPr>
                                <w:rFonts w:ascii="Arial" w:hAnsi="Arial" w:cs="Arial"/>
                                <w:color w:val="000000" w:themeColor="text1"/>
                              </w:rPr>
                              <w:t xml:space="preserve">Figure </w:t>
                            </w:r>
                            <w:r w:rsidRPr="00C54658">
                              <w:rPr>
                                <w:rFonts w:ascii="Arial" w:hAnsi="Arial" w:cs="Arial"/>
                                <w:color w:val="000000" w:themeColor="text1"/>
                              </w:rPr>
                              <w:fldChar w:fldCharType="begin"/>
                            </w:r>
                            <w:r w:rsidRPr="00C54658">
                              <w:rPr>
                                <w:rFonts w:ascii="Arial" w:hAnsi="Arial" w:cs="Arial"/>
                                <w:color w:val="000000" w:themeColor="text1"/>
                              </w:rPr>
                              <w:instrText xml:space="preserve"> SEQ Figure \* ARABIC </w:instrText>
                            </w:r>
                            <w:r w:rsidRPr="00C54658">
                              <w:rPr>
                                <w:rFonts w:ascii="Arial" w:hAnsi="Arial" w:cs="Arial"/>
                                <w:color w:val="000000" w:themeColor="text1"/>
                              </w:rPr>
                              <w:fldChar w:fldCharType="separate"/>
                            </w:r>
                            <w:r w:rsidRPr="00C54658">
                              <w:rPr>
                                <w:rFonts w:ascii="Arial" w:hAnsi="Arial" w:cs="Arial"/>
                                <w:noProof/>
                                <w:color w:val="000000" w:themeColor="text1"/>
                              </w:rPr>
                              <w:t>8</w:t>
                            </w:r>
                            <w:r w:rsidRPr="00C54658">
                              <w:rPr>
                                <w:rFonts w:ascii="Arial" w:hAnsi="Arial" w:cs="Arial"/>
                                <w:color w:val="000000" w:themeColor="text1"/>
                              </w:rPr>
                              <w:fldChar w:fldCharType="end"/>
                            </w:r>
                            <w:r w:rsidRPr="00C54658">
                              <w:rPr>
                                <w:rFonts w:ascii="Arial" w:hAnsi="Arial" w:cs="Arial"/>
                                <w:color w:val="000000" w:themeColor="text1"/>
                              </w:rPr>
                              <w:t xml:space="preserve"> </w:t>
                            </w:r>
                            <w:r w:rsidRPr="00C54658">
                              <w:rPr>
                                <w:rFonts w:ascii="Arial" w:hAnsi="Arial" w:cs="Arial"/>
                                <w:i w:val="0"/>
                                <w:iCs w:val="0"/>
                                <w:color w:val="000000" w:themeColor="text1"/>
                              </w:rPr>
                              <w:t>Illustration of direct Scheme 1 resource allocation.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F227412" id="Text Box 490" o:spid="_x0000_s1180" type="#_x0000_t202" style="position:absolute;margin-left:73.5pt;margin-top:309.75pt;width:320.95pt;height:.05pt;z-index:25170432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KNBHAIAAEAEAAAOAAAAZHJzL2Uyb0RvYy54bWysU8Fu2zAMvQ/YPwi6L3a6JeuMOEWWIsOA&#10;oC2QDj0rshwbkEWNUmJnXz9KtpOt22nYRaZJihTfe1zcdY1mJ4WuBpPz6STlTBkJRW0OOf/2vHl3&#10;y5nzwhRCg1E5PyvH75Zv3yxam6kbqEAXChkVMS5rbc4r722WJE5WqhFuAlYZCpaAjfD0i4ekQNFS&#10;9UYnN2k6T1rAwiJI5Rx57/sgX8b6ZamkfyxLpzzTOae3+XhiPPfhTJYLkR1Q2KqWwzPEP7yiEbWh&#10;ppdS98ILdsT6j1JNLREclH4ioUmgLGup4gw0zTR9Nc2uElbFWQgcZy8wuf9XVj6cdvYJme8+Q0cE&#10;BkBa6zJHzjBPV2ITvvRSRnGC8HyBTXWeSXJ+SD/O0/mMM0mx+ftZqJFcr1p0/ouChgUj50icRKjE&#10;aet8nzqmhE4OdF1saq3DTwisNbKTIP7aqvZqKP5bljYh10C41RcMnuQ6R7B8t+9YXeR89mkccg/F&#10;mWZH6GXhrNzU1HArnH8SSDqgcUnb/pGOUkObcxgszirAH3/zh3yih6KctaSrnLvvR4GKM/3VEHFB&#10;hKOBo7EfDXNs1kCjTmlrrIwmXUCvR7NEaF5I8qvQhULCSOqVcz+aa9+rm1ZGqtUqJpHUrPBbs7My&#10;lB6Bfe5eBNqBFk9sPsCoOJG9YqfPjfzY1dET1JG6AGyP4oA3yTSSP6xU2INf/2PWdfGXPwEAAP//&#10;AwBQSwMEFAAGAAgAAAAhACg22PjhAAAACwEAAA8AAABkcnMvZG93bnJldi54bWxMj8FOwzAQRO9I&#10;/IO1SFwQdQohTUOcqqrgQC8VoRdubuzGgXgd2U4b/p6FCxxndjT7plxNtmcn7UPnUMB8lgDT2DjV&#10;YStg//Z8mwMLUaKSvUMt4EsHWFWXF6UslDvjqz7VsWVUgqGQAkyMQ8F5aIy2MszcoJFuR+etjCR9&#10;y5WXZyq3Pb9Lkoxb2SF9MHLQG6Obz3q0Anbp+87cjMen7Tq99y/7cZN9tLUQ11fT+hFY1FP8C8MP&#10;PqFDRUwHN6IKrCedLmhLFJDNlw/AKLHI8yWww6+TAa9K/n9D9Q0AAP//AwBQSwECLQAUAAYACAAA&#10;ACEAtoM4kv4AAADhAQAAEwAAAAAAAAAAAAAAAAAAAAAAW0NvbnRlbnRfVHlwZXNdLnhtbFBLAQIt&#10;ABQABgAIAAAAIQA4/SH/1gAAAJQBAAALAAAAAAAAAAAAAAAAAC8BAABfcmVscy8ucmVsc1BLAQIt&#10;ABQABgAIAAAAIQC8GKNBHAIAAEAEAAAOAAAAAAAAAAAAAAAAAC4CAABkcnMvZTJvRG9jLnhtbFBL&#10;AQItABQABgAIAAAAIQAoNtj44QAAAAsBAAAPAAAAAAAAAAAAAAAAAHYEAABkcnMvZG93bnJldi54&#10;bWxQSwUGAAAAAAQABADzAAAAhAUAAAAA&#10;" stroked="f">
                <v:textbox style="mso-fit-shape-to-text:t" inset="0,0,0,0">
                  <w:txbxContent>
                    <w:p w14:paraId="1115FC97" w14:textId="6B82A384" w:rsidR="00C54658" w:rsidRPr="00C54658" w:rsidRDefault="00C54658" w:rsidP="00C54658">
                      <w:pPr>
                        <w:pStyle w:val="Caption"/>
                        <w:rPr>
                          <w:rFonts w:ascii="Arial" w:hAnsi="Arial" w:cs="Arial"/>
                          <w:i w:val="0"/>
                          <w:iCs w:val="0"/>
                          <w:noProof/>
                          <w:color w:val="000000" w:themeColor="text1"/>
                        </w:rPr>
                      </w:pPr>
                      <w:r w:rsidRPr="00C54658">
                        <w:rPr>
                          <w:rFonts w:ascii="Arial" w:hAnsi="Arial" w:cs="Arial"/>
                          <w:color w:val="000000" w:themeColor="text1"/>
                        </w:rPr>
                        <w:t xml:space="preserve">Figure </w:t>
                      </w:r>
                      <w:r w:rsidRPr="00C54658">
                        <w:rPr>
                          <w:rFonts w:ascii="Arial" w:hAnsi="Arial" w:cs="Arial"/>
                          <w:color w:val="000000" w:themeColor="text1"/>
                        </w:rPr>
                        <w:fldChar w:fldCharType="begin"/>
                      </w:r>
                      <w:r w:rsidRPr="00C54658">
                        <w:rPr>
                          <w:rFonts w:ascii="Arial" w:hAnsi="Arial" w:cs="Arial"/>
                          <w:color w:val="000000" w:themeColor="text1"/>
                        </w:rPr>
                        <w:instrText xml:space="preserve"> SEQ Figure \* ARABIC </w:instrText>
                      </w:r>
                      <w:r w:rsidRPr="00C54658">
                        <w:rPr>
                          <w:rFonts w:ascii="Arial" w:hAnsi="Arial" w:cs="Arial"/>
                          <w:color w:val="000000" w:themeColor="text1"/>
                        </w:rPr>
                        <w:fldChar w:fldCharType="separate"/>
                      </w:r>
                      <w:r w:rsidRPr="00C54658">
                        <w:rPr>
                          <w:rFonts w:ascii="Arial" w:hAnsi="Arial" w:cs="Arial"/>
                          <w:noProof/>
                          <w:color w:val="000000" w:themeColor="text1"/>
                        </w:rPr>
                        <w:t>8</w:t>
                      </w:r>
                      <w:r w:rsidRPr="00C54658">
                        <w:rPr>
                          <w:rFonts w:ascii="Arial" w:hAnsi="Arial" w:cs="Arial"/>
                          <w:color w:val="000000" w:themeColor="text1"/>
                        </w:rPr>
                        <w:fldChar w:fldCharType="end"/>
                      </w:r>
                      <w:r w:rsidRPr="00C54658">
                        <w:rPr>
                          <w:rFonts w:ascii="Arial" w:hAnsi="Arial" w:cs="Arial"/>
                          <w:color w:val="000000" w:themeColor="text1"/>
                        </w:rPr>
                        <w:t xml:space="preserve"> </w:t>
                      </w:r>
                      <w:r w:rsidRPr="00C54658">
                        <w:rPr>
                          <w:rFonts w:ascii="Arial" w:hAnsi="Arial" w:cs="Arial"/>
                          <w:i w:val="0"/>
                          <w:iCs w:val="0"/>
                          <w:color w:val="000000" w:themeColor="text1"/>
                        </w:rPr>
                        <w:t>Illustration of direct Scheme 1 resource allocation.</w:t>
                      </w:r>
                    </w:p>
                  </w:txbxContent>
                </v:textbox>
                <w10:wrap type="topAndBottom" anchorx="margin"/>
              </v:shape>
            </w:pict>
          </mc:Fallback>
        </mc:AlternateContent>
      </w:r>
      <w:r>
        <w:rPr>
          <w:noProof/>
        </w:rPr>
        <mc:AlternateContent>
          <mc:Choice Requires="wpg">
            <w:drawing>
              <wp:anchor distT="0" distB="0" distL="114300" distR="114300" simplePos="0" relativeHeight="251702272" behindDoc="0" locked="0" layoutInCell="1" allowOverlap="1" wp14:anchorId="2680C0F4" wp14:editId="411A030A">
                <wp:simplePos x="0" y="0"/>
                <wp:positionH relativeFrom="margin">
                  <wp:align>center</wp:align>
                </wp:positionH>
                <wp:positionV relativeFrom="paragraph">
                  <wp:posOffset>180905</wp:posOffset>
                </wp:positionV>
                <wp:extent cx="4076432" cy="3996695"/>
                <wp:effectExtent l="0" t="0" r="19685" b="22860"/>
                <wp:wrapTopAndBottom/>
                <wp:docPr id="458" name="Group 21"/>
                <wp:cNvGraphicFramePr/>
                <a:graphic xmlns:a="http://schemas.openxmlformats.org/drawingml/2006/main">
                  <a:graphicData uri="http://schemas.microsoft.com/office/word/2010/wordprocessingGroup">
                    <wpg:wgp>
                      <wpg:cNvGrpSpPr/>
                      <wpg:grpSpPr>
                        <a:xfrm>
                          <a:off x="0" y="0"/>
                          <a:ext cx="4076432" cy="3996695"/>
                          <a:chOff x="0" y="0"/>
                          <a:chExt cx="4076432" cy="3996695"/>
                        </a:xfrm>
                      </wpg:grpSpPr>
                      <wpg:grpSp>
                        <wpg:cNvPr id="459" name="Group 459"/>
                        <wpg:cNvGrpSpPr/>
                        <wpg:grpSpPr>
                          <a:xfrm>
                            <a:off x="0" y="0"/>
                            <a:ext cx="4076432" cy="3996695"/>
                            <a:chOff x="0" y="0"/>
                            <a:chExt cx="4076432" cy="3996695"/>
                          </a:xfrm>
                        </wpg:grpSpPr>
                        <pic:pic xmlns:pic="http://schemas.openxmlformats.org/drawingml/2006/picture">
                          <pic:nvPicPr>
                            <pic:cNvPr id="460" name="Graphic 6" descr="Cell Tower with solid fill"/>
                            <pic:cNvPicPr>
                              <a:picLocks noChangeAspect="1"/>
                            </pic:cNvPicPr>
                          </pic:nvPicPr>
                          <pic:blipFill>
                            <a:blip r:embed="rId26">
                              <a:extLst>
                                <a:ext uri="{96DAC541-7B7A-43D3-8B79-37D633B846F1}">
                                  <asvg:svgBlip xmlns:asvg="http://schemas.microsoft.com/office/drawing/2016/SVG/main" r:embed="rId27"/>
                                </a:ext>
                              </a:extLst>
                            </a:blip>
                            <a:stretch>
                              <a:fillRect/>
                            </a:stretch>
                          </pic:blipFill>
                          <pic:spPr>
                            <a:xfrm>
                              <a:off x="3542412" y="1473162"/>
                              <a:ext cx="410344" cy="410344"/>
                            </a:xfrm>
                            <a:prstGeom prst="rect">
                              <a:avLst/>
                            </a:prstGeom>
                          </pic:spPr>
                        </pic:pic>
                        <pic:pic xmlns:pic="http://schemas.openxmlformats.org/drawingml/2006/picture">
                          <pic:nvPicPr>
                            <pic:cNvPr id="461" name="Graphic 7" descr="Cell Tower with solid fill"/>
                            <pic:cNvPicPr>
                              <a:picLocks noChangeAspect="1"/>
                            </pic:cNvPicPr>
                          </pic:nvPicPr>
                          <pic:blipFill>
                            <a:blip r:embed="rId26">
                              <a:extLst>
                                <a:ext uri="{96DAC541-7B7A-43D3-8B79-37D633B846F1}">
                                  <asvg:svgBlip xmlns:asvg="http://schemas.microsoft.com/office/drawing/2016/SVG/main" r:embed="rId27"/>
                                </a:ext>
                              </a:extLst>
                            </a:blip>
                            <a:stretch>
                              <a:fillRect/>
                            </a:stretch>
                          </pic:blipFill>
                          <pic:spPr>
                            <a:xfrm>
                              <a:off x="92690" y="2971520"/>
                              <a:ext cx="410344" cy="410344"/>
                            </a:xfrm>
                            <a:prstGeom prst="rect">
                              <a:avLst/>
                            </a:prstGeom>
                          </pic:spPr>
                        </pic:pic>
                        <pic:pic xmlns:pic="http://schemas.openxmlformats.org/drawingml/2006/picture">
                          <pic:nvPicPr>
                            <pic:cNvPr id="462" name="Graphic 8" descr="Smart Phone with solid fill"/>
                            <pic:cNvPicPr>
                              <a:picLocks noChangeAspect="1"/>
                            </pic:cNvPicPr>
                          </pic:nvPicPr>
                          <pic:blipFill>
                            <a:blip r:embed="rId28">
                              <a:extLst>
                                <a:ext uri="{96DAC541-7B7A-43D3-8B79-37D633B846F1}">
                                  <asvg:svgBlip xmlns:asvg="http://schemas.microsoft.com/office/drawing/2016/SVG/main" r:embed="rId29"/>
                                </a:ext>
                              </a:extLst>
                            </a:blip>
                            <a:stretch>
                              <a:fillRect/>
                            </a:stretch>
                          </pic:blipFill>
                          <pic:spPr>
                            <a:xfrm>
                              <a:off x="1585146" y="2535427"/>
                              <a:ext cx="265735" cy="265735"/>
                            </a:xfrm>
                            <a:prstGeom prst="rect">
                              <a:avLst/>
                            </a:prstGeom>
                          </pic:spPr>
                        </pic:pic>
                        <pic:pic xmlns:pic="http://schemas.openxmlformats.org/drawingml/2006/picture">
                          <pic:nvPicPr>
                            <pic:cNvPr id="463" name="Graphic 9" descr="Smart Phone with solid fill"/>
                            <pic:cNvPicPr>
                              <a:picLocks noChangeAspect="1"/>
                            </pic:cNvPicPr>
                          </pic:nvPicPr>
                          <pic:blipFill>
                            <a:blip r:embed="rId30">
                              <a:extLst>
                                <a:ext uri="{96DAC541-7B7A-43D3-8B79-37D633B846F1}">
                                  <asvg:svgBlip xmlns:asvg="http://schemas.microsoft.com/office/drawing/2016/SVG/main" r:embed="rId31"/>
                                </a:ext>
                              </a:extLst>
                            </a:blip>
                            <a:stretch>
                              <a:fillRect/>
                            </a:stretch>
                          </pic:blipFill>
                          <pic:spPr>
                            <a:xfrm>
                              <a:off x="2122417" y="1973723"/>
                              <a:ext cx="265735" cy="265735"/>
                            </a:xfrm>
                            <a:prstGeom prst="rect">
                              <a:avLst/>
                            </a:prstGeom>
                          </pic:spPr>
                        </pic:pic>
                        <pic:pic xmlns:pic="http://schemas.openxmlformats.org/drawingml/2006/picture">
                          <pic:nvPicPr>
                            <pic:cNvPr id="464" name="Graphic 10" descr="Smart Phone with solid fill"/>
                            <pic:cNvPicPr>
                              <a:picLocks noChangeAspect="1"/>
                            </pic:cNvPicPr>
                          </pic:nvPicPr>
                          <pic:blipFill>
                            <a:blip r:embed="rId30">
                              <a:extLst>
                                <a:ext uri="{96DAC541-7B7A-43D3-8B79-37D633B846F1}">
                                  <asvg:svgBlip xmlns:asvg="http://schemas.microsoft.com/office/drawing/2016/SVG/main" r:embed="rId31"/>
                                </a:ext>
                              </a:extLst>
                            </a:blip>
                            <a:stretch>
                              <a:fillRect/>
                            </a:stretch>
                          </pic:blipFill>
                          <pic:spPr>
                            <a:xfrm>
                              <a:off x="1304049" y="1617771"/>
                              <a:ext cx="265735" cy="265735"/>
                            </a:xfrm>
                            <a:prstGeom prst="rect">
                              <a:avLst/>
                            </a:prstGeom>
                          </pic:spPr>
                        </pic:pic>
                        <pic:pic xmlns:pic="http://schemas.openxmlformats.org/drawingml/2006/picture">
                          <pic:nvPicPr>
                            <pic:cNvPr id="465" name="Graphic 11" descr="Smart Phone with solid fill"/>
                            <pic:cNvPicPr>
                              <a:picLocks noChangeAspect="1"/>
                            </pic:cNvPicPr>
                          </pic:nvPicPr>
                          <pic:blipFill>
                            <a:blip r:embed="rId30">
                              <a:extLst>
                                <a:ext uri="{96DAC541-7B7A-43D3-8B79-37D633B846F1}">
                                  <asvg:svgBlip xmlns:asvg="http://schemas.microsoft.com/office/drawing/2016/SVG/main" r:embed="rId31"/>
                                </a:ext>
                              </a:extLst>
                            </a:blip>
                            <a:stretch>
                              <a:fillRect/>
                            </a:stretch>
                          </pic:blipFill>
                          <pic:spPr>
                            <a:xfrm>
                              <a:off x="1124353" y="3108020"/>
                              <a:ext cx="265735" cy="265735"/>
                            </a:xfrm>
                            <a:prstGeom prst="rect">
                              <a:avLst/>
                            </a:prstGeom>
                          </pic:spPr>
                        </pic:pic>
                        <wps:wsp>
                          <wps:cNvPr id="466" name="Straight Arrow Connector 466"/>
                          <wps:cNvCnPr/>
                          <wps:spPr>
                            <a:xfrm flipH="1">
                              <a:off x="503034" y="2668295"/>
                              <a:ext cx="1082112" cy="508397"/>
                            </a:xfrm>
                            <a:prstGeom prst="straightConnector1">
                              <a:avLst/>
                            </a:prstGeom>
                            <a:noFill/>
                            <a:ln w="38100" cap="flat" cmpd="sng" algn="ctr">
                              <a:solidFill>
                                <a:srgbClr val="7030A0"/>
                              </a:solidFill>
                              <a:prstDash val="solid"/>
                              <a:headEnd type="triangle" w="med" len="med"/>
                              <a:tailEnd type="triangle" w="med" len="med"/>
                            </a:ln>
                            <a:effectLst/>
                          </wps:spPr>
                          <wps:bodyPr/>
                        </wps:wsp>
                        <wps:wsp>
                          <wps:cNvPr id="467" name="Freeform: Shape 467"/>
                          <wps:cNvSpPr/>
                          <wps:spPr>
                            <a:xfrm>
                              <a:off x="3196" y="1150843"/>
                              <a:ext cx="2095375" cy="2845852"/>
                            </a:xfrm>
                            <a:custGeom>
                              <a:avLst/>
                              <a:gdLst>
                                <a:gd name="connsiteX0" fmla="*/ 0 w 2095375"/>
                                <a:gd name="connsiteY0" fmla="*/ 11212 h 2845852"/>
                                <a:gd name="connsiteX1" fmla="*/ 1305098 w 2095375"/>
                                <a:gd name="connsiteY1" fmla="*/ 27838 h 2845852"/>
                                <a:gd name="connsiteX2" fmla="*/ 1729047 w 2095375"/>
                                <a:gd name="connsiteY2" fmla="*/ 252281 h 2845852"/>
                                <a:gd name="connsiteX3" fmla="*/ 2019993 w 2095375"/>
                                <a:gd name="connsiteY3" fmla="*/ 751045 h 2845852"/>
                                <a:gd name="connsiteX4" fmla="*/ 2094807 w 2095375"/>
                                <a:gd name="connsiteY4" fmla="*/ 1366187 h 2845852"/>
                                <a:gd name="connsiteX5" fmla="*/ 1995054 w 2095375"/>
                                <a:gd name="connsiteY5" fmla="*/ 2047830 h 2845852"/>
                                <a:gd name="connsiteX6" fmla="*/ 1629294 w 2095375"/>
                                <a:gd name="connsiteY6" fmla="*/ 2845852 h 284585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2095375" h="2845852">
                                  <a:moveTo>
                                    <a:pt x="0" y="11212"/>
                                  </a:moveTo>
                                  <a:cubicBezTo>
                                    <a:pt x="508462" y="-564"/>
                                    <a:pt x="1016924" y="-12340"/>
                                    <a:pt x="1305098" y="27838"/>
                                  </a:cubicBezTo>
                                  <a:cubicBezTo>
                                    <a:pt x="1593272" y="68016"/>
                                    <a:pt x="1609898" y="131747"/>
                                    <a:pt x="1729047" y="252281"/>
                                  </a:cubicBezTo>
                                  <a:cubicBezTo>
                                    <a:pt x="1848196" y="372816"/>
                                    <a:pt x="1959033" y="565394"/>
                                    <a:pt x="2019993" y="751045"/>
                                  </a:cubicBezTo>
                                  <a:cubicBezTo>
                                    <a:pt x="2080953" y="936696"/>
                                    <a:pt x="2098964" y="1150056"/>
                                    <a:pt x="2094807" y="1366187"/>
                                  </a:cubicBezTo>
                                  <a:cubicBezTo>
                                    <a:pt x="2090651" y="1582318"/>
                                    <a:pt x="2072640" y="1801219"/>
                                    <a:pt x="1995054" y="2047830"/>
                                  </a:cubicBezTo>
                                  <a:cubicBezTo>
                                    <a:pt x="1917468" y="2294441"/>
                                    <a:pt x="1773381" y="2570146"/>
                                    <a:pt x="1629294" y="2845852"/>
                                  </a:cubicBezTo>
                                </a:path>
                              </a:pathLst>
                            </a:custGeom>
                            <a:noFill/>
                            <a:ln w="9525" cap="flat" cmpd="sng" algn="ctr">
                              <a:solidFill>
                                <a:srgbClr val="000000"/>
                              </a:solidFill>
                              <a:prstDash val="dash"/>
                            </a:ln>
                            <a:effectLst/>
                          </wps:spPr>
                          <wps:bodyPr rtlCol="0" anchor="ctr"/>
                        </wps:wsp>
                        <wps:wsp>
                          <wps:cNvPr id="468" name="Freeform: Shape 468"/>
                          <wps:cNvSpPr/>
                          <wps:spPr>
                            <a:xfrm>
                              <a:off x="1679669" y="1162055"/>
                              <a:ext cx="2396763" cy="2818015"/>
                            </a:xfrm>
                            <a:custGeom>
                              <a:avLst/>
                              <a:gdLst>
                                <a:gd name="connsiteX0" fmla="*/ 601214 w 2396763"/>
                                <a:gd name="connsiteY0" fmla="*/ 0 h 2818015"/>
                                <a:gd name="connsiteX1" fmla="*/ 277018 w 2396763"/>
                                <a:gd name="connsiteY1" fmla="*/ 182880 h 2818015"/>
                                <a:gd name="connsiteX2" fmla="*/ 2698 w 2396763"/>
                                <a:gd name="connsiteY2" fmla="*/ 648393 h 2818015"/>
                                <a:gd name="connsiteX3" fmla="*/ 202203 w 2396763"/>
                                <a:gd name="connsiteY3" fmla="*/ 1496291 h 2818015"/>
                                <a:gd name="connsiteX4" fmla="*/ 1124916 w 2396763"/>
                                <a:gd name="connsiteY4" fmla="*/ 2369127 h 2818015"/>
                                <a:gd name="connsiteX5" fmla="*/ 2396763 w 2396763"/>
                                <a:gd name="connsiteY5" fmla="*/ 2818015 h 281801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2396763" h="2818015">
                                  <a:moveTo>
                                    <a:pt x="601214" y="0"/>
                                  </a:moveTo>
                                  <a:cubicBezTo>
                                    <a:pt x="488992" y="37407"/>
                                    <a:pt x="376771" y="74815"/>
                                    <a:pt x="277018" y="182880"/>
                                  </a:cubicBezTo>
                                  <a:cubicBezTo>
                                    <a:pt x="177265" y="290945"/>
                                    <a:pt x="15167" y="429491"/>
                                    <a:pt x="2698" y="648393"/>
                                  </a:cubicBezTo>
                                  <a:cubicBezTo>
                                    <a:pt x="-9771" y="867295"/>
                                    <a:pt x="15167" y="1209502"/>
                                    <a:pt x="202203" y="1496291"/>
                                  </a:cubicBezTo>
                                  <a:cubicBezTo>
                                    <a:pt x="389239" y="1783080"/>
                                    <a:pt x="759156" y="2148840"/>
                                    <a:pt x="1124916" y="2369127"/>
                                  </a:cubicBezTo>
                                  <a:cubicBezTo>
                                    <a:pt x="1490676" y="2589414"/>
                                    <a:pt x="1943719" y="2703714"/>
                                    <a:pt x="2396763" y="2818015"/>
                                  </a:cubicBezTo>
                                </a:path>
                              </a:pathLst>
                            </a:custGeom>
                            <a:noFill/>
                            <a:ln w="9525" cap="flat" cmpd="sng" algn="ctr">
                              <a:solidFill>
                                <a:srgbClr val="000000"/>
                              </a:solidFill>
                              <a:prstDash val="dash"/>
                            </a:ln>
                            <a:effectLst/>
                          </wps:spPr>
                          <wps:bodyPr rtlCol="0" anchor="ctr"/>
                        </wps:wsp>
                        <wps:wsp>
                          <wps:cNvPr id="469" name="Straight Arrow Connector 469"/>
                          <wps:cNvCnPr/>
                          <wps:spPr>
                            <a:xfrm>
                              <a:off x="1569784" y="1750639"/>
                              <a:ext cx="148230" cy="784788"/>
                            </a:xfrm>
                            <a:prstGeom prst="straightConnector1">
                              <a:avLst/>
                            </a:prstGeom>
                            <a:noFill/>
                            <a:ln w="19050" cap="flat" cmpd="sng" algn="ctr">
                              <a:solidFill>
                                <a:srgbClr val="FFC000"/>
                              </a:solidFill>
                              <a:prstDash val="dash"/>
                              <a:tailEnd type="triangle"/>
                            </a:ln>
                            <a:effectLst/>
                          </wps:spPr>
                          <wps:bodyPr/>
                        </wps:wsp>
                        <wps:wsp>
                          <wps:cNvPr id="470" name="Straight Arrow Connector 470"/>
                          <wps:cNvCnPr/>
                          <wps:spPr>
                            <a:xfrm flipH="1">
                              <a:off x="1881872" y="2239458"/>
                              <a:ext cx="373413" cy="418888"/>
                            </a:xfrm>
                            <a:prstGeom prst="straightConnector1">
                              <a:avLst/>
                            </a:prstGeom>
                            <a:noFill/>
                            <a:ln w="19050" cap="flat" cmpd="sng" algn="ctr">
                              <a:solidFill>
                                <a:srgbClr val="FFC000"/>
                              </a:solidFill>
                              <a:prstDash val="dash"/>
                              <a:tailEnd type="triangle"/>
                            </a:ln>
                            <a:effectLst/>
                          </wps:spPr>
                          <wps:bodyPr/>
                        </wps:wsp>
                        <wps:wsp>
                          <wps:cNvPr id="471" name="Straight Arrow Connector 471"/>
                          <wps:cNvCnPr/>
                          <wps:spPr>
                            <a:xfrm flipV="1">
                              <a:off x="1257221" y="2801162"/>
                              <a:ext cx="460793" cy="306858"/>
                            </a:xfrm>
                            <a:prstGeom prst="straightConnector1">
                              <a:avLst/>
                            </a:prstGeom>
                            <a:noFill/>
                            <a:ln w="19050" cap="flat" cmpd="sng" algn="ctr">
                              <a:solidFill>
                                <a:srgbClr val="FFC000"/>
                              </a:solidFill>
                              <a:prstDash val="dash"/>
                              <a:tailEnd type="triangle"/>
                            </a:ln>
                            <a:effectLst/>
                          </wps:spPr>
                          <wps:bodyPr/>
                        </wps:wsp>
                        <pic:pic xmlns:pic="http://schemas.openxmlformats.org/drawingml/2006/picture">
                          <pic:nvPicPr>
                            <pic:cNvPr id="472" name="Graphic 37" descr="Smart Phone with solid fill"/>
                            <pic:cNvPicPr>
                              <a:picLocks noChangeAspect="1"/>
                            </pic:cNvPicPr>
                          </pic:nvPicPr>
                          <pic:blipFill>
                            <a:blip r:embed="rId28">
                              <a:extLst>
                                <a:ext uri="{96DAC541-7B7A-43D3-8B79-37D633B846F1}">
                                  <asvg:svgBlip xmlns:asvg="http://schemas.microsoft.com/office/drawing/2016/SVG/main" r:embed="rId29"/>
                                </a:ext>
                              </a:extLst>
                            </a:blip>
                            <a:stretch>
                              <a:fillRect/>
                            </a:stretch>
                          </pic:blipFill>
                          <pic:spPr>
                            <a:xfrm>
                              <a:off x="1" y="41479"/>
                              <a:ext cx="164991" cy="164991"/>
                            </a:xfrm>
                            <a:prstGeom prst="rect">
                              <a:avLst/>
                            </a:prstGeom>
                          </pic:spPr>
                        </pic:pic>
                        <pic:pic xmlns:pic="http://schemas.openxmlformats.org/drawingml/2006/picture">
                          <pic:nvPicPr>
                            <pic:cNvPr id="473" name="Graphic 38" descr="Smart Phone with solid fill"/>
                            <pic:cNvPicPr>
                              <a:picLocks noChangeAspect="1"/>
                            </pic:cNvPicPr>
                          </pic:nvPicPr>
                          <pic:blipFill>
                            <a:blip r:embed="rId30">
                              <a:extLst>
                                <a:ext uri="{96DAC541-7B7A-43D3-8B79-37D633B846F1}">
                                  <asvg:svgBlip xmlns:asvg="http://schemas.microsoft.com/office/drawing/2016/SVG/main" r:embed="rId31"/>
                                </a:ext>
                              </a:extLst>
                            </a:blip>
                            <a:stretch>
                              <a:fillRect/>
                            </a:stretch>
                          </pic:blipFill>
                          <pic:spPr>
                            <a:xfrm>
                              <a:off x="0" y="230279"/>
                              <a:ext cx="164992" cy="164992"/>
                            </a:xfrm>
                            <a:prstGeom prst="rect">
                              <a:avLst/>
                            </a:prstGeom>
                          </pic:spPr>
                        </pic:pic>
                        <wps:wsp>
                          <wps:cNvPr id="474" name="TextBox 39"/>
                          <wps:cNvSpPr txBox="1"/>
                          <wps:spPr>
                            <a:xfrm>
                              <a:off x="200961" y="30224"/>
                              <a:ext cx="901700" cy="350520"/>
                            </a:xfrm>
                            <a:prstGeom prst="rect">
                              <a:avLst/>
                            </a:prstGeom>
                            <a:noFill/>
                          </wps:spPr>
                          <wps:txbx>
                            <w:txbxContent>
                              <w:p w14:paraId="5E6AB455" w14:textId="77777777" w:rsidR="008043EE" w:rsidRPr="008043EE" w:rsidRDefault="008043EE" w:rsidP="008043EE">
                                <w:pPr>
                                  <w:rPr>
                                    <w:rFonts w:ascii="Arial" w:hAnsi="Arial" w:cs="Arial"/>
                                    <w:color w:val="000000" w:themeColor="text1"/>
                                    <w:kern w:val="24"/>
                                    <w:sz w:val="20"/>
                                    <w:szCs w:val="20"/>
                                  </w:rPr>
                                </w:pPr>
                                <w:r w:rsidRPr="008043EE">
                                  <w:rPr>
                                    <w:rFonts w:ascii="Arial" w:hAnsi="Arial" w:cs="Arial"/>
                                    <w:color w:val="000000" w:themeColor="text1"/>
                                    <w:kern w:val="24"/>
                                    <w:sz w:val="20"/>
                                    <w:szCs w:val="20"/>
                                  </w:rPr>
                                  <w:t>Target UE</w:t>
                                </w:r>
                              </w:p>
                            </w:txbxContent>
                          </wps:txbx>
                          <wps:bodyPr wrap="square" rtlCol="0">
                            <a:spAutoFit/>
                          </wps:bodyPr>
                        </wps:wsp>
                        <pic:pic xmlns:pic="http://schemas.openxmlformats.org/drawingml/2006/picture">
                          <pic:nvPicPr>
                            <pic:cNvPr id="475" name="Graphic 40" descr="Cell Tower with solid fill"/>
                            <pic:cNvPicPr>
                              <a:picLocks noChangeAspect="1"/>
                            </pic:cNvPicPr>
                          </pic:nvPicPr>
                          <pic:blipFill>
                            <a:blip r:embed="rId26">
                              <a:extLst>
                                <a:ext uri="{96DAC541-7B7A-43D3-8B79-37D633B846F1}">
                                  <asvg:svgBlip xmlns:asvg="http://schemas.microsoft.com/office/drawing/2016/SVG/main" r:embed="rId27"/>
                                </a:ext>
                              </a:extLst>
                            </a:blip>
                            <a:stretch>
                              <a:fillRect/>
                            </a:stretch>
                          </pic:blipFill>
                          <pic:spPr>
                            <a:xfrm>
                              <a:off x="1" y="419080"/>
                              <a:ext cx="164991" cy="164991"/>
                            </a:xfrm>
                            <a:prstGeom prst="rect">
                              <a:avLst/>
                            </a:prstGeom>
                          </pic:spPr>
                        </pic:pic>
                        <wps:wsp>
                          <wps:cNvPr id="476" name="Straight Arrow Connector 476"/>
                          <wps:cNvCnPr>
                            <a:cxnSpLocks/>
                          </wps:cNvCnPr>
                          <wps:spPr>
                            <a:xfrm>
                              <a:off x="1409808" y="1000894"/>
                              <a:ext cx="246089" cy="0"/>
                            </a:xfrm>
                            <a:prstGeom prst="straightConnector1">
                              <a:avLst/>
                            </a:prstGeom>
                            <a:noFill/>
                            <a:ln w="19050" cap="flat" cmpd="sng" algn="ctr">
                              <a:solidFill>
                                <a:srgbClr val="FFC000"/>
                              </a:solidFill>
                              <a:prstDash val="dash"/>
                              <a:tailEnd type="triangle"/>
                            </a:ln>
                            <a:effectLst/>
                          </wps:spPr>
                          <wps:bodyPr/>
                        </wps:wsp>
                        <wps:wsp>
                          <wps:cNvPr id="477" name="Straight Arrow Connector 477"/>
                          <wps:cNvCnPr>
                            <a:cxnSpLocks/>
                          </wps:cNvCnPr>
                          <wps:spPr>
                            <a:xfrm>
                              <a:off x="1377959" y="123111"/>
                              <a:ext cx="265940" cy="0"/>
                            </a:xfrm>
                            <a:prstGeom prst="straightConnector1">
                              <a:avLst/>
                            </a:prstGeom>
                            <a:noFill/>
                            <a:ln w="19050" cap="flat" cmpd="sng" algn="ctr">
                              <a:solidFill>
                                <a:srgbClr val="0070C0"/>
                              </a:solidFill>
                              <a:prstDash val="solid"/>
                              <a:tailEnd type="triangle"/>
                            </a:ln>
                            <a:effectLst/>
                          </wps:spPr>
                          <wps:bodyPr/>
                        </wps:wsp>
                        <wps:wsp>
                          <wps:cNvPr id="478" name="Straight Arrow Connector 478"/>
                          <wps:cNvCnPr>
                            <a:cxnSpLocks/>
                          </wps:cNvCnPr>
                          <wps:spPr>
                            <a:xfrm>
                              <a:off x="1358956" y="307224"/>
                              <a:ext cx="287263" cy="0"/>
                            </a:xfrm>
                            <a:prstGeom prst="straightConnector1">
                              <a:avLst/>
                            </a:prstGeom>
                            <a:noFill/>
                            <a:ln w="38100" cap="flat" cmpd="sng" algn="ctr">
                              <a:solidFill>
                                <a:srgbClr val="7030A0"/>
                              </a:solidFill>
                              <a:prstDash val="solid"/>
                              <a:headEnd type="triangle" w="med" len="med"/>
                              <a:tailEnd type="triangle" w="med" len="med"/>
                            </a:ln>
                            <a:effectLst/>
                          </wps:spPr>
                          <wps:bodyPr/>
                        </wps:wsp>
                        <wps:wsp>
                          <wps:cNvPr id="479" name="TextBox 33"/>
                          <wps:cNvSpPr txBox="1"/>
                          <wps:spPr>
                            <a:xfrm>
                              <a:off x="1723870" y="0"/>
                              <a:ext cx="2348865" cy="350520"/>
                            </a:xfrm>
                            <a:prstGeom prst="rect">
                              <a:avLst/>
                            </a:prstGeom>
                            <a:noFill/>
                          </wps:spPr>
                          <wps:txbx>
                            <w:txbxContent>
                              <w:p w14:paraId="3E951073" w14:textId="77777777" w:rsidR="008043EE" w:rsidRPr="008043EE" w:rsidRDefault="008043EE" w:rsidP="008043EE">
                                <w:pPr>
                                  <w:rPr>
                                    <w:rFonts w:ascii="Arial" w:hAnsi="Arial" w:cs="Arial"/>
                                    <w:color w:val="000000" w:themeColor="text1"/>
                                    <w:kern w:val="24"/>
                                    <w:sz w:val="20"/>
                                    <w:szCs w:val="20"/>
                                  </w:rPr>
                                </w:pPr>
                                <w:r w:rsidRPr="008043EE">
                                  <w:rPr>
                                    <w:rFonts w:ascii="Arial" w:hAnsi="Arial" w:cs="Arial"/>
                                    <w:color w:val="000000" w:themeColor="text1"/>
                                    <w:kern w:val="24"/>
                                    <w:sz w:val="20"/>
                                    <w:szCs w:val="20"/>
                                  </w:rPr>
                                  <w:t>1.</w:t>
                                </w:r>
                                <w:r>
                                  <w:rPr>
                                    <w:rFonts w:hAnsi="Calibri"/>
                                    <w:color w:val="000000" w:themeColor="text1"/>
                                    <w:kern w:val="24"/>
                                    <w:sz w:val="20"/>
                                    <w:szCs w:val="20"/>
                                  </w:rPr>
                                  <w:t xml:space="preserve"> </w:t>
                                </w:r>
                                <w:r w:rsidRPr="008043EE">
                                  <w:rPr>
                                    <w:rFonts w:ascii="Arial" w:hAnsi="Arial" w:cs="Arial"/>
                                    <w:color w:val="000000" w:themeColor="text1"/>
                                    <w:kern w:val="24"/>
                                    <w:sz w:val="20"/>
                                    <w:szCs w:val="20"/>
                                  </w:rPr>
                                  <w:t>Resource allocation initiation</w:t>
                                </w:r>
                              </w:p>
                            </w:txbxContent>
                          </wps:txbx>
                          <wps:bodyPr wrap="square" rtlCol="0">
                            <a:spAutoFit/>
                          </wps:bodyPr>
                        </wps:wsp>
                        <wps:wsp>
                          <wps:cNvPr id="480" name="Straight Arrow Connector 480"/>
                          <wps:cNvCnPr/>
                          <wps:spPr>
                            <a:xfrm flipH="1">
                              <a:off x="297862" y="1750639"/>
                              <a:ext cx="1006187" cy="1220881"/>
                            </a:xfrm>
                            <a:prstGeom prst="straightConnector1">
                              <a:avLst/>
                            </a:prstGeom>
                            <a:noFill/>
                            <a:ln w="38100" cap="flat" cmpd="sng" algn="ctr">
                              <a:solidFill>
                                <a:srgbClr val="7030A0"/>
                              </a:solidFill>
                              <a:prstDash val="solid"/>
                              <a:headEnd type="triangle" w="med" len="med"/>
                              <a:tailEnd type="triangle" w="med" len="med"/>
                            </a:ln>
                            <a:effectLst/>
                          </wps:spPr>
                          <wps:bodyPr/>
                        </wps:wsp>
                        <wps:wsp>
                          <wps:cNvPr id="481" name="Straight Arrow Connector 481"/>
                          <wps:cNvCnPr>
                            <a:cxnSpLocks/>
                          </wps:cNvCnPr>
                          <wps:spPr>
                            <a:xfrm flipH="1">
                              <a:off x="297862" y="3240888"/>
                              <a:ext cx="826491" cy="140976"/>
                            </a:xfrm>
                            <a:prstGeom prst="straightConnector1">
                              <a:avLst/>
                            </a:prstGeom>
                            <a:noFill/>
                            <a:ln w="38100" cap="flat" cmpd="sng" algn="ctr">
                              <a:solidFill>
                                <a:srgbClr val="7030A0"/>
                              </a:solidFill>
                              <a:prstDash val="solid"/>
                              <a:headEnd type="triangle" w="med" len="med"/>
                              <a:tailEnd type="triangle" w="med" len="med"/>
                            </a:ln>
                            <a:effectLst/>
                          </wps:spPr>
                          <wps:bodyPr/>
                        </wps:wsp>
                        <wps:wsp>
                          <wps:cNvPr id="482" name="Straight Arrow Connector 482"/>
                          <wps:cNvCnPr/>
                          <wps:spPr>
                            <a:xfrm flipV="1">
                              <a:off x="2388152" y="1678334"/>
                              <a:ext cx="1154260" cy="428257"/>
                            </a:xfrm>
                            <a:prstGeom prst="straightConnector1">
                              <a:avLst/>
                            </a:prstGeom>
                            <a:noFill/>
                            <a:ln w="38100" cap="flat" cmpd="sng" algn="ctr">
                              <a:solidFill>
                                <a:srgbClr val="7030A0"/>
                              </a:solidFill>
                              <a:prstDash val="solid"/>
                              <a:headEnd type="triangle" w="med" len="med"/>
                              <a:tailEnd type="triangle" w="med" len="med"/>
                            </a:ln>
                            <a:effectLst/>
                          </wps:spPr>
                          <wps:bodyPr/>
                        </wps:wsp>
                        <wps:wsp>
                          <wps:cNvPr id="483" name="Straight Arrow Connector 483"/>
                          <wps:cNvCnPr/>
                          <wps:spPr>
                            <a:xfrm flipH="1" flipV="1">
                              <a:off x="1436917" y="1883506"/>
                              <a:ext cx="148229" cy="784789"/>
                            </a:xfrm>
                            <a:prstGeom prst="straightConnector1">
                              <a:avLst/>
                            </a:prstGeom>
                            <a:noFill/>
                            <a:ln w="28575" cap="flat" cmpd="sng" algn="ctr">
                              <a:solidFill>
                                <a:srgbClr val="0070C0"/>
                              </a:solidFill>
                              <a:prstDash val="solid"/>
                              <a:tailEnd type="triangle"/>
                            </a:ln>
                            <a:effectLst/>
                          </wps:spPr>
                          <wps:bodyPr/>
                        </wps:wsp>
                        <wps:wsp>
                          <wps:cNvPr id="484" name="Straight Arrow Connector 484"/>
                          <wps:cNvCnPr/>
                          <wps:spPr>
                            <a:xfrm flipV="1">
                              <a:off x="1850881" y="2106591"/>
                              <a:ext cx="271536" cy="561704"/>
                            </a:xfrm>
                            <a:prstGeom prst="straightConnector1">
                              <a:avLst/>
                            </a:prstGeom>
                            <a:noFill/>
                            <a:ln w="28575" cap="flat" cmpd="sng" algn="ctr">
                              <a:solidFill>
                                <a:srgbClr val="0070C0"/>
                              </a:solidFill>
                              <a:prstDash val="solid"/>
                              <a:tailEnd type="triangle"/>
                            </a:ln>
                            <a:effectLst/>
                          </wps:spPr>
                          <wps:bodyPr/>
                        </wps:wsp>
                        <wps:wsp>
                          <wps:cNvPr id="485" name="Straight Arrow Connector 485"/>
                          <wps:cNvCnPr/>
                          <wps:spPr>
                            <a:xfrm flipH="1">
                              <a:off x="1257221" y="2668295"/>
                              <a:ext cx="327925" cy="439725"/>
                            </a:xfrm>
                            <a:prstGeom prst="straightConnector1">
                              <a:avLst/>
                            </a:prstGeom>
                            <a:noFill/>
                            <a:ln w="28575" cap="flat" cmpd="sng" algn="ctr">
                              <a:solidFill>
                                <a:srgbClr val="0070C0"/>
                              </a:solidFill>
                              <a:prstDash val="solid"/>
                              <a:tailEnd type="triangle"/>
                            </a:ln>
                            <a:effectLst/>
                          </wps:spPr>
                          <wps:bodyPr/>
                        </wps:wsp>
                        <wps:wsp>
                          <wps:cNvPr id="486" name="TextBox 32"/>
                          <wps:cNvSpPr txBox="1"/>
                          <wps:spPr>
                            <a:xfrm>
                              <a:off x="200979" y="230279"/>
                              <a:ext cx="901700" cy="350520"/>
                            </a:xfrm>
                            <a:prstGeom prst="rect">
                              <a:avLst/>
                            </a:prstGeom>
                            <a:noFill/>
                          </wps:spPr>
                          <wps:txbx>
                            <w:txbxContent>
                              <w:p w14:paraId="77A4D102" w14:textId="77777777" w:rsidR="008043EE" w:rsidRDefault="008043EE" w:rsidP="008043EE">
                                <w:pPr>
                                  <w:rPr>
                                    <w:rFonts w:ascii="Arial" w:hAnsi="Arial"/>
                                    <w:color w:val="000000"/>
                                    <w:kern w:val="24"/>
                                    <w:sz w:val="20"/>
                                    <w:szCs w:val="20"/>
                                  </w:rPr>
                                </w:pPr>
                                <w:r>
                                  <w:rPr>
                                    <w:rFonts w:ascii="Arial" w:hAnsi="Arial"/>
                                    <w:color w:val="000000"/>
                                    <w:kern w:val="24"/>
                                    <w:sz w:val="20"/>
                                    <w:szCs w:val="20"/>
                                  </w:rPr>
                                  <w:t>Anchor UE</w:t>
                                </w:r>
                              </w:p>
                            </w:txbxContent>
                          </wps:txbx>
                          <wps:bodyPr wrap="square" rtlCol="0">
                            <a:spAutoFit/>
                          </wps:bodyPr>
                        </wps:wsp>
                        <wps:wsp>
                          <wps:cNvPr id="487" name="TextBox 41"/>
                          <wps:cNvSpPr txBox="1"/>
                          <wps:spPr>
                            <a:xfrm>
                              <a:off x="201180" y="419191"/>
                              <a:ext cx="901700" cy="350520"/>
                            </a:xfrm>
                            <a:prstGeom prst="rect">
                              <a:avLst/>
                            </a:prstGeom>
                            <a:noFill/>
                          </wps:spPr>
                          <wps:txbx>
                            <w:txbxContent>
                              <w:p w14:paraId="08F333A3" w14:textId="77777777" w:rsidR="008043EE" w:rsidRDefault="008043EE" w:rsidP="008043EE">
                                <w:pPr>
                                  <w:rPr>
                                    <w:rFonts w:ascii="Arial" w:hAnsi="Arial"/>
                                    <w:color w:val="000000"/>
                                    <w:kern w:val="24"/>
                                    <w:sz w:val="20"/>
                                    <w:szCs w:val="20"/>
                                  </w:rPr>
                                </w:pPr>
                                <w:proofErr w:type="spellStart"/>
                                <w:r>
                                  <w:rPr>
                                    <w:rFonts w:ascii="Arial" w:hAnsi="Arial"/>
                                    <w:color w:val="000000"/>
                                    <w:kern w:val="24"/>
                                    <w:sz w:val="20"/>
                                    <w:szCs w:val="20"/>
                                  </w:rPr>
                                  <w:t>gNB</w:t>
                                </w:r>
                                <w:proofErr w:type="spellEnd"/>
                              </w:p>
                            </w:txbxContent>
                          </wps:txbx>
                          <wps:bodyPr wrap="square" rtlCol="0">
                            <a:spAutoFit/>
                          </wps:bodyPr>
                        </wps:wsp>
                      </wpg:grpSp>
                      <wps:wsp>
                        <wps:cNvPr id="488" name="TextBox 44"/>
                        <wps:cNvSpPr txBox="1"/>
                        <wps:spPr>
                          <a:xfrm>
                            <a:off x="1724024" y="223943"/>
                            <a:ext cx="2349500" cy="823595"/>
                          </a:xfrm>
                          <a:prstGeom prst="rect">
                            <a:avLst/>
                          </a:prstGeom>
                          <a:noFill/>
                        </wps:spPr>
                        <wps:txbx>
                          <w:txbxContent>
                            <w:p w14:paraId="7510BC11" w14:textId="77777777" w:rsidR="008043EE" w:rsidRDefault="008043EE" w:rsidP="008043EE">
                              <w:pPr>
                                <w:rPr>
                                  <w:rFonts w:ascii="Arial" w:hAnsi="Arial"/>
                                  <w:color w:val="000000"/>
                                  <w:kern w:val="24"/>
                                  <w:sz w:val="20"/>
                                  <w:szCs w:val="20"/>
                                </w:rPr>
                              </w:pPr>
                              <w:r>
                                <w:rPr>
                                  <w:rFonts w:ascii="Arial" w:hAnsi="Arial"/>
                                  <w:color w:val="000000"/>
                                  <w:kern w:val="24"/>
                                  <w:sz w:val="20"/>
                                  <w:szCs w:val="20"/>
                                </w:rPr>
                                <w:t>2. Scheduling request, grant of UL resources, UL transmission of requirements, SL positioning resource allocation grant</w:t>
                              </w:r>
                            </w:p>
                          </w:txbxContent>
                        </wps:txbx>
                        <wps:bodyPr wrap="square" rtlCol="0">
                          <a:spAutoFit/>
                        </wps:bodyPr>
                      </wps:wsp>
                      <wps:wsp>
                        <wps:cNvPr id="489" name="TextBox 45"/>
                        <wps:cNvSpPr txBox="1"/>
                        <wps:spPr>
                          <a:xfrm>
                            <a:off x="1704802" y="877783"/>
                            <a:ext cx="2348865" cy="350520"/>
                          </a:xfrm>
                          <a:prstGeom prst="rect">
                            <a:avLst/>
                          </a:prstGeom>
                          <a:noFill/>
                        </wps:spPr>
                        <wps:txbx>
                          <w:txbxContent>
                            <w:p w14:paraId="1E0BDFCC" w14:textId="77777777" w:rsidR="008043EE" w:rsidRDefault="008043EE" w:rsidP="008043EE">
                              <w:pPr>
                                <w:rPr>
                                  <w:rFonts w:ascii="Arial" w:hAnsi="Arial"/>
                                  <w:color w:val="000000"/>
                                  <w:kern w:val="24"/>
                                  <w:sz w:val="20"/>
                                  <w:szCs w:val="20"/>
                                </w:rPr>
                              </w:pPr>
                              <w:r>
                                <w:rPr>
                                  <w:rFonts w:ascii="Arial" w:hAnsi="Arial"/>
                                  <w:color w:val="000000"/>
                                  <w:kern w:val="24"/>
                                  <w:sz w:val="20"/>
                                  <w:szCs w:val="20"/>
                                </w:rPr>
                                <w:t>3. SL PRS transmission</w:t>
                              </w:r>
                            </w:p>
                          </w:txbxContent>
                        </wps:txbx>
                        <wps:bodyPr wrap="square" rtlCol="0">
                          <a:spAutoFit/>
                        </wps:bodyPr>
                      </wps:wsp>
                    </wpg:wgp>
                  </a:graphicData>
                </a:graphic>
              </wp:anchor>
            </w:drawing>
          </mc:Choice>
          <mc:Fallback>
            <w:pict>
              <v:group w14:anchorId="2680C0F4" id="Group 21" o:spid="_x0000_s1181" style="position:absolute;margin-left:0;margin-top:14.25pt;width:321pt;height:314.7pt;z-index:251702272;mso-position-horizontal:center;mso-position-horizontal-relative:margin" coordsize="40764,39966"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jqjY01gwAAPBSAAAOAAAAZHJzL2Uyb0RvYy54bWzsXNuO&#10;28gRfQ+QfyD0GMA77OatW7C98I7XzgKLxMg4QfLIoagLViIZkjMa5+tzqqtJkRpdOBdrPV4tsGNK&#10;ZLP6cqrqVHW1Xv94t1o6t2lZLfLszUj84I6cNEvyySKbvRn98/OHV2rkVHWcTeJlnqVvRl/SavTj&#10;2z//6fW6GKcyn+fLSVo6eElWjdfFm9G8rovxxUWVzNNVXP2QF2mGm9O8XMU1Ppazi0kZr/H21fJC&#10;um54sc7LSVHmSVpV+PY93xy9Ne+fTtOk/vt0WqW1s3wzQt9q87c0f6/p78Xb1/F4VsbFfJHYbsSP&#10;6MUqXmQQ2r7qfVzHzk25uPeq1SIp8yqf1j8k+eoin04XSWrGgNEId2s0H8v8pjBjmY3Xs6KdJkzt&#10;1jw9+rXJ324/lsVV8anETKyLGebCfKKx3E3LFf2LXjp3Zsq+tFOW3tVOgi99Nwp9T46cBPc8rcNQ&#10;BzypyRwzf69dMv/5SMuLRvBFrzvtB+4m+v2pdBYT9CDQIyeLVwCXmS+HvrCDeTGjKxbJGP/bFcbV&#10;vRU+rgloVd+U6ci+ZDXoHau4/O2meAUwFnG9uF4sF/UXo1iAHXUqu/20SD6V/KEz6SGUqZl0Vp5w&#10;5EzSKoFuXabLpfM5X0Ox14t67lT5cjFxpovlktaF3kov4tfGNOxf8+S3ysnyy3mczdJ3VQG1hTGh&#10;py/6j5uPvT5dLxfFB7yagErXdvToxpaK7JhAVr/3eXKzSrOa7UmZLjEReVbNF0U1cspxurpOAbPy&#10;l4npUDyu6jKtkzkJpDH9A52ljnZumF5uOkZDqKBhO3TKC3zpC6gPtEf4kSdCydrT6pdwPd9n9fL5&#10;moU1ylmUVf0xzVcOXaCb6A2WLh7Ht79Wtl/NI3Y2uSumj+gZLwguXhD2xDb2ojP2GlAOx56WoYYW&#10;A3lSRyKQ1hmekXfA6kFT+1YP9MZavSuY0tr5NAfN+b7MnscW6TnNnghUIHx4DAJfQEYw6ps9GQaR&#10;F7DZs9dns+dtgw/E53sHnyWTzwk+KSR8LlwG+VwdeZG0CG8s3xl8O/geOEjf8gn4jjP6LBUc7nWF&#10;5/quD80l9IUiiiJLK8/oO+B34Qq20AcOeEbfw9EnpO8FcCRAnydc5W6zvhPYvnWBVE/VBGr4dC9U&#10;e1A242oeFylCHnptN0AFu2DIXNVlvJjNa+ddWeZr5zLPMgRJeen4YUiswza8zGwOpOoFa84UQeVf&#10;KRqlqMqmQgLXQ1jG9CUMlWxyHo0OY2aloLCOsiKBqzxt+E2b2kDU2w/b4N9MH9vOsbidQVw8znKK&#10;eNH1eLzMnDWWUgkX5jiJkUGbIn7F5apA0Fpls5ETL2dIzSV1aUZggvEmYK7K2fXlsnRuY6THIgzq&#10;nQkCKJalmL15jDr7Pq7m/Jy5xXRtnsaTn7OJU38pkH6pywXi9yUyEOjSKp2MnGUKyXRl+lrHi+XQ&#10;p9GFZUYDTE0Sz8aytFQcvtLVdT75YtYMmSIDKV7LE2AL5IGx9aFMU0pOjh0DQ0DKLLSF1FWTVmt6&#10;3aS2WiB5QjMLFgIw8beJiKsDL2posPLBmk16oIOj5IbD/27IjyzkBBNGX80mtqMJUF8t6vTfgMl0&#10;tUSO8y8XjuusHWllmBW69/h/uo8D0UI6c0duerJLAixzKwHeLnC1Oi6n20hGylPH5UC9NnIiqV0/&#10;Oi6n20gGUipxXBDMZSsIWVqttXdcULdRFAjXD44LgkXpCNK+cgeMqNtIeGEoVHRcEjDVSsKAAjfw&#10;jw+p20hitpXnHpcEeG8khVJLPUBSt5FFW18SNKDFeDxn6xCPk7vM4h5XDmwRpatJDYq8okx0Vwlg&#10;mJuPADnQj1eiFT19pDGg2m3MacqhjYG/buNGnYdJZr/ddttYi8HdBk66kv0HjRlL321sorLBktnC&#10;td02TrdpzP/aVaPkJW3ULM1GTY3sKxKaIwcbNdfsQZCjpsU2S4pL8jON/XLmuLaGie6v8tv0c26e&#10;rDe7EMaE2ZFvnkhurhfJT+n/us+TOUYylob9KgjNbAFH5lXCFaGWPJ+vhPR8mzmzd9nkmZbGkjUT&#10;3ROyS6QItCcjlhkqCLGDZqEh7KhGugkdEp6IfJsxsULZ/rFQY9aGS1W+arwQYmG1JVYH2vUYeEEY&#10;eLo3E9YaGrFs5AaLlSCf8G6mqYbZgh80LojHg1VVGrNuRgvX6Abbt8k48m22eQ8QrN0wYCVGHkp6&#10;QvUlRzLEihrJWAQpzG5Su/ZsLM1tawMHSxYayxbyEkrYQd+3oV+zhpEHIsevDiKXEmSdKRFsPPn2&#10;xgOTAnWQhY+kJMactdpintnwhHv0UQeSSMaT2KNr/rNzcYA9TsAj7VMDCZ5T1svLnPdv4yyZ57AK&#10;xGbJZp+a+GHx9hE/g6LBxE+EEe2VMsywtG5gM11NCCE9HUYh9INCCGgloNhY3Wbr50ncLyRoG1ds&#10;BRmoHSaA7O7brhwjfzICiA33Oyyiy/2EkkoNkAMr2dIK7GMMkNJtEfoIyTxDKQ6OBtO/keJK6Rri&#10;d3g03TbC19BappgHBcHStYLgo3wtQuJjhyV1G0kv1EIy8zsoqUfi+P3HJfUaMRb7kwcLc+Zj3wgf&#10;I2vfEuFHUSoLO6ZUjKZdlIpNiDFhDYM+zKl8pbRmfuNFqBzpujcvCikVSm43AiGx1tCyAWNI2FYa&#10;+2AdSNfx9d1g3FC1CN6cySsCRO33XisCWGHzVh/eWPecMdkUc4tNxWCBr3QzChWCk+2RJ4i1uob8&#10;Nz2VxrzwGNlqDJbpKQ1LwU0pKFM9PhoFWoA90cTC4Cu1xVbZ2PBttiGD5cK6ufBR3DZQ2hc9cii0&#10;70VgT0YykktR/3Zj3Mztnn/rLuuZz3Bl3FdKkmJ1jiZJbTWVya7uSZKSdbCpUWBNR8oy9yhwQyDT&#10;UIuG2ACD0qNkJWm6QhbBECesc0Nrnjc1KjQyUE8ltx8+XILeWsUYQG7j8Z5cJ3HWbzmzGWGqjgEC&#10;z2AYlunuAcTOrLlQUHMb30qoP/KZfWh4kecLS3l9PH2GBuGFZvobSHqTcz4KDeNDB0DjX1sbKkIG&#10;kZQ29kWog4ioDw0/dCNtoeG5oWLonK3GEWhQ6eGLqu0j88Ao+2iLsj1QtO99p9fu+1RNEd8zVJay&#10;LoGSRdv+N/Q1uK7xv4Kv2Svt8b9/hIrSCJZlC3Vg/9876mxw8pyo47wp+J3cCTsoN9E+Aztj4Pcb&#10;8EfAjvzO19/8jcBtGSufQWl/yu8cZrjW69Ger1Pf4XtycZYosfveUFzLlXGARYesqJgx7Cjgcex4&#10;2wMS2hWR2dXHjHnYoeNSjcfOWKdqYItR1HfXd+YkBWr6bX95Z91ZwwSjiOC/NzEdK9ikYamXVfHu&#10;pkYdgqkxp7Fzm25O9uU5H2QK+maANgKsGTifaqD1HHSqofE9uk1FNJi2DmdjBYyKPBbTpuqOdWtz&#10;nOFEVgBpD4bK1d7yIqRGrD6hLokCJdIbpOauCnPgBfeMJrY3qed7LIXwsSHmckYKpT4uki19YyFB&#10;kBWieTKvTaC6x6HD3j+l1ugcUE92ndXbU4YWtaVCB3DSrRl6Ik68KMKOrcm5YWdaCJvUbPQPyVBN&#10;Nu2FwMR1I/eygfOBvIu5xQrxUhMv7c7iAZx0txifihPka21W2HMRem+bE+Rpms3HZv6/jjk5ly6e&#10;tHQRtHybvZrg8xHsVeDghKKEYeNyNtQVNTFK0b4L2ZnTcNeWaz8Pdz0Ni8BOzVEWwbs5dn0ekm7F&#10;qT5lK5jEzkQ8js8jH2tDMmxuIz1LNnQ/G3siczir+klVnUqJjlFUXvEOuB5IUXfm+TvA86QPWG2l&#10;+RUKrNoMFIgt8+Qz7L6P4njVZnD3Mxk804+M7Kdu9GOgtb1PAI+D2gAuIcDmvfJwCgNtN54HdfS+&#10;pB8nIM/jS4V9hbNN27cbufOcBvRwYGEe+QrrJ0918kK1idoD4OoSmqMOcyfMhE+lEFwbgn1IMBhb&#10;itnEUbSJLW24bTaxTZL9q5kwqQJzDOSJFZp/lGCKyg+Oej5jODqeb6gJEgql4U2ZrkApcVM41GBD&#10;4scUPKSHyAIFOOHpGklnbLTZLZr03+3slmpzvAcsiNkZGYCN7XOBvW3sXQcDUd+vTa01eSecCsQ1&#10;WdHNzsDzFr+c7Ub5kGSdapO67dZOl6hcPXBrh2JtrPOu3bDT7+20A3lR8XGbPW0WhI9MWNV82III&#10;VLKaBfFxEGPbaJ9+QVqW8jwLAiZmf7ztZFysTVm2i9P1qQ9ZHKSSfNeeqDKVYbYgonWpno96Wcvq&#10;UT4YcGHtfrt5ePd4yF5oO5TnWR5C7Nffm6YdICY+7ZJ0XdnDlsTFESuOtBR+pQLMuxdo/Q4pvnYo&#10;z7MkRmPws4rG/9qfgKTfbex+NhHO5ocq3/4fAAD//wMAUEsDBAoAAAAAAAAAIQCW3fX6pSQAAKUk&#10;AAAUAAAAZHJzL21lZGlhL2ltYWdlMS5wbmeJUE5HDQoaCgAAAA1JSERSAAABgAAAAYAIBgAAAKTH&#10;tb8AAAABc1JHQgCuzhzpAAAABGdBTUEAALGPC/xhBQAAAAlwSFlzAAA7DgAAOw4BzLahgwAAJDpJ&#10;REFUeF7tnYG19LhxdDcEheAQFIJCcAgKwSEoA4egEBSCQ3AIDsEh2K+8Cy3NBWcIdgFogPeeU+f3&#10;b+/HwXCA7uoGyPcLAAAAAAAAAAAAAAAAAAAAAAAAAAAAAAAAAAAAAAAAAAAAAAAAAAAAAAAAAAAA&#10;AAAAAAAAAAAAAAAAAAAAAAAAAAAAAAAAAAAAAAAAAADAUvzpt/8XAABehIL/P370b//3/wMYh+bc&#10;f/76PwLAaErw/5/fRBKAUWiulXn3H/pfAMBY/v1HZREWkQSgN8fgXyQjAgCDqC3CIpIA9OLTvJMh&#10;AYDOfFqERSQBcHNn3v31RwDQCS2w//5RbfGdRRIAF3eCfxFJAKADf/7R3eBfRBKAKC3Bv+gvPwIA&#10;E0+CfxFJAJ7yJPhLmquaswAQRMc9/+tHtYV2VyQBaOVp8C9SEviXHwFAgONZ/4hIAnCXaPAv4hkB&#10;gACuhVhEEoBvMOcAEhDp+1+Js9rwjb//qDZ3ImJTGKAB9f31npXaYnoqLWxeHAd3cCcBGRnmHsBN&#10;XH3/IiUTFiC0oP59bS49FfsBADdw92AJ/vCEHlUo+wEAH3D3/XV8lKN48BQlgegR5LN4PgCggttx&#10;8TAOOJCBcJsSADhRe73zU2nB/uuPABzISNTm2VPx+miAAzom53RZBH9wozlam2tPRXUK8BvOExec&#10;9YdeOKtUWkEAP+j1ubUF8kSc+IHeOPepeHU0vBrnKQu1kHjiEnqjTeHa/HsizVkMC7yWv/2otjCe&#10;qMcZa/q069MjwGqPqTYHn0hPHQO8Dufxuh6nKhT8NT4e3lmX8lBhj8rQ+bQ6RgNeh2vjVy0kt8sr&#10;wb98BklgPUrwL3IHWWf7ktdEwKtwltDuI5+qTGoLmySwDufgLymhu5OArnf+nKfi6DK8Ajkn10kK&#10;95HPb2MjCeSnFvyLemy6uvaxNDaA7XEuGOdi1rXutKVIAnn5FPyLlOCdaN64WkHMLdiarItF42rZ&#10;1GOh5uNO8C9y99xdLU2qANga10JxL+AnVQlJIA8twb/IfXLMdaiBh8NgW1yLxHmsL5KUSALzeRL8&#10;i5wbr64HxKgCYEtc7t+58et4FoEkMI9I8Jf022sOuHD9KUmqANgOh/t3bvy29v0/iSQwnmjwL3Ju&#10;Crv2uNwb1QBTcb1KV716F87XUEi4tnG4gn+Rs6p0vdyQp4NhGxxOW87K5f7Vjoq2fo7StZz9ZPiM&#10;8wGsIue+kqMKcG9SA0zBtTnmcv9KIq4H0SSC/xxcVWWRs73oqgKc+xMAU3D8EQ3n4qT1sw/uJOB8&#10;M6ejCuBNobA0CtqOVovL/TtO/RzlfhUFtOPeD3D13h1VgNP4AAzHcfRTi8BVCrueQ5AI/nlwHb+U&#10;XCdwFLhr128VFSYsi2Pz1+X+Xc8hSEokOLNcOJO7K+g62p9sBsOSuNo/jpJcY3Ft/Oo7cUQvH675&#10;Juk6DlxVAJvBsByO3qzL/Tg3fjnxkxfnprCr8nS0p3jQEJbD0f5xnM12OkP6/vlxtF2KHM7bUQXw&#10;ZDAshRZObSK3yDXpXe5f49Fihvy42n2uY5iOI6G0gWAZHO0fRwnudP/OJ0WhLw4DImnuOAKv40go&#10;bSBYBseJDMfCc7l/d+tHi5kF/Tu6F+7jjq6joS4jUrt2i1wb0wBdcbynxbH5q0XnKL218JytHwW6&#10;UpWQBH69B+VeO5OA8/d34EhItIEgPccF/VQO1+UouyXHWApKjiX4F705CdTmirPV5nr2w5GYHPMR&#10;wwDpcZz+cTgdx0agc+O3FvyL3riwr4yC7pHzOQvHPHBUAY42EA+FQXqiZbdjkrucn8uNavF/2xd5&#10;UxK4Cv5FmkMuHC1JyVEFRNtArnYUQBcci83xoJXjLLgCtou743lDEvgW/IucbtdRBWQxJs7qCMDK&#10;3cV9JTmcaMvFtfnneuK3ddHvnARa54frN3A8Ieyam7pO7fp39QaTAIsS7f87XLfDZblaENrLeLLg&#10;d1zkT8yB7p3r5IvDFDjaQNEj0uwDQFqii8xx3j6ahCRXAI70fHdKAk+Cf5Er4DlO4TjGEn02RUkR&#10;IB0Z+v+OElv/PlrqC0fbYYckEAn+Ra5WkKMKiFYkjgqVfQBIh2OhRwOvYwyuc/+Op6GllZOA4/eQ&#10;XC05x+EAx+8RNSkrzwnYlGjrRSc1ojjaPw535Qp80qolv5K5w3EXOfrvGlPt2i1ytIHYB4DtyND/&#10;j47BkYSE49ihpODvan/MwNEWLHIlQkdSilaq7APAVjicVTTQOYKNo/3j6PEW7VDqO++HowpwbAZH&#10;HxB03JNoEgKw4Qi+0c01R9vFceTQ1ft3VERZcL2Z0+F8HWYlahQcY3C+MwkgRNRVZej/O8bgcrsa&#10;y24Oz5UYHVVAdK44evDRNiEbwZCGqPuWQ4wS7e062j/RwCLJ5e54zM/heiVH8M3Qg4+eSHLMVwAL&#10;0RI/2u5wtKCiexAKcAoMtWu3aKfWz5lo4C2KtuocySiapKP3wpEIASxEnW+0rI9WIArc0ZaLo/2j&#10;cbhefXBG3099YwUetR+kkrBUPek3VPLp2VvWGByncBztj2iyjo4hOl90HwFSEF3UUfcdrUDUn47i&#10;aP/0cP8Kurpua8DTv+mRjBxVgOP3mn0WX/e2dt270u8JMB1HOR0NNNHgGw28ugdRR6l/7wy4TwP/&#10;We6k5KoCovcqmoiiDtyxbnQNgKlE++8OJzO7AnG0fxSQXCgwOCqSIvepJMdZ/GjbcId5y1FQmM7s&#10;I6AOJzXbTUou96/A5nDYZyngRTc+C47fLHpyzDGGaFKMtqE4CgrTmX0ENIOTi7rtaBIsKCD1CP5F&#10;uleuRBUdp+N30zVq176rqANXe6123btyVo0Aj4i632iPOUMFEg0kjj67xuFs+1zJlawcVdPqDnz2&#10;2gEIE3Ux0UW0egUiRfcghCOg3pXDeSp4167dotUdeNS8ROcuQJjoEczoZl7082dXIKoeok7WUYW0&#10;SJ/laAVF20CzHXj0KGj08ED08wHCRNsOs58BiCagaAXiWMQj3X+Rw33OduDRABx9HoEEAMszOwGs&#10;noAcfdyeG79XUhUQZbYDVwupdt27iiaA2Z8PECa6kRbt487+/GgCirYxoi4yomjyjI49uiEd3b9Z&#10;/fMBwmgS1ibnXUXPlq/++dEgOqP9UxRtA0UTgCqfCNrHqF33rlb/fIAw0fZDdDNx9c+PJoBoBRLR&#10;bAccbUNFTyKt/vkAYUgA9eve1ezPj4gAHIMEAMujSVibnHelRRBh9c8nAcQUpXbNFkWpXbNFAFMh&#10;AdSve1ezPz+qKLVrtihK7ZotilK7ZosApjI7AEYd8OwAPHsTOiLd+wiqfmrXbVEE/fa1a7YoSu2a&#10;LQKYCqeA6te9q9nHYCOavQk8OwGt/vkAYUgA9eveVfRJ5OjTtBFFj4FGH4QiAQBM5u0PgkU//80P&#10;gkXfozS7Aln98wHCrB6Ao0Fs9vtsxIyNYH1mdP9k9nuUogFYcy9CtAKKfj5AmNkvY5v9KobZ77MR&#10;M9pAjpfBRX+76HuUotVT9LcjAcDyRIPP7B747DdKyklHcZxmaZHGrP51FPWwa9e/q9lvcp39KgyH&#10;eQAIEQ3AqzvwaBtBirbBxMh3AjnaVo77Fm3fRavXaAUS3QNxVGEAIaKBZ7YDj26kOdx3NJAUovsh&#10;d6T7Fe39C0fCilYh0RbU7ArENW8AHhNdyLMduKMFo6BYu/ZdOcYgFJijbZVP0rUdrR8RTVaOEzDR&#10;e7V6BQIQZgcHHnW00TaY5Aqsuk6PJKAk5WhVCUf7xxH8atdt0eoVCECYDA5c16hd+66igS2aBCVH&#10;X72ghOZsB+largQlHO2fqPvOMG9nVyAAYTI48GgLJroR7bgHCijOICuiPWaNSdeI/j5HdK1owpai&#10;9yp6bxwtqNp1W+SeLwCPiC5oubEI0RaM4zhdtJyXnFXAkSf3R/+mR4BxuH9H8I3+XtETOI42GEAK&#10;Zjvw6HE6RzkfHYPUowoQT9xuj2Tkcv+OsUXbL9E9iNl7ZwA2og48uqAdLZjoPoBjDJL7bLcSytOg&#10;69r0LTjcvxRNkg73He2/R1tQjqoVwEJ0YTsmc9RZRqsQET3WV+SsAiJjkkt24XL/jrkSDb76Hvo+&#10;ETgCCtsQLWe1oKJET73o30eJ3ociV3kfcf9FjpMmCpaOPRLJcfQxOhbHXImOgSOgkAZHSR11VI72&#10;gsN5u87gO5yuoyJxVAGu1o/GEp0njkok6r4dY3AkZgALmtC1SdqiDGfxHW0gx2ZwUcTlOZJyUWQc&#10;zvsR3SsS0faPFA2+muu167bI2SYECBN1vtHF7UhCrp63qwqQnh6Rde1HSE/vi8YedbpFuk7U/Yto&#10;q9AxDsceBEAqogEnS8vD4aycrvdJwHE4zLOeVAHR48FHOdy/ftvatVuUof/vWCsAVhxBL4pjDI42&#10;kHBVAU/6zdEAU9MT1xk9Hlyke+lw/472jyMRReeGYwwAVhwtmAxn8V3ltcOFPwn+Pdx/0ZMqwJEE&#10;XBuejookWiFmeAYBoAsKnrUJe1cOZ+NoAz0JdDUiTvzpSZNoj/uTnibHSBJwtTschwQcY3H0/x3V&#10;EICdDPsAjjbQ003PM08rkqfB3xHkvulpcnySBBTsnm6Cn3EkRocxiLbnHHsQAF2Qg69N2rtytF8c&#10;bSDJVWa3BuWnwV/0dP9Fkd+oNQm49mMcidHhvPXv6f/DtjiCr8NlOdpAzpdt3XV9keA/wv0XRX6j&#10;u0lAv6GLqOuWHNWp4zdyGROALsgp1SbuXTkWmmsj1NV+UGL8tgEZCf5ihPsvilZq35KA69SPcM0F&#10;R+CNJiJHFQLQFUcgckzyaKktOauAT2fQo8F/pPsvirYirpKAglz0NNgRx3x0tX+i5oj+P6Qnug8g&#10;OdpAukbt2q1yjKVQc6PR4C9Guv+iaBUgzklA13S2OFyJ0dF3d4zFMVcAuiKnU5u8LXI5HUcV4HB/&#10;R45JwLGgZ7j/IkdgPCYBZ7LVb5bp93fsQzgrI4BuOBae45UMjmpEcm5ICp1ucbk55+sWWqXg6Pid&#10;dC/c7tb12zuSnKP942xHAnTF8ci94wigoxopcm0IO5np/oscAdKNklI04EquBOdYDxnvM0AVR+B1&#10;OR7HkVBJVU0mdI9nuv8iV5B0ofvi2hNxBV1H+yejAQG4JEsbyFkFuNsUEVyb3A65W2QRXK0fV2LT&#10;NWrXbxHtH1gOR4ByBRZXUJCcp1Se4nL/jjaJlKUK0Cap6zu5kr1j7tH+geVwOW9XFeCoSKQMwc7R&#10;U5YUWFzJcXYV4P6Ndb0ouoYjIWVIrgDNOPrvrsDi3DCd+UCOK9CVIOcMnDMDlaPPXuQ4gCAcydXx&#10;ZDzAFBxtIJcbE85N01n7AS7HfmwruCqKWVWAa/ySkrtjvukaDvd//J0AlkKLoDapW+VyZHKotes/&#10;lfPBpTu43Po5qbquK42uApzBX3I9bOVI1PqdaP/A0jjaQFoILhzjOWrkpnAP919wnSoaWQVozA6X&#10;XeSs6hzVJu0fWB5XFeBy2063WzTiEX2N2xHszu7/yEpVgM7FO4P/p/vSimu/iVc/wBZkqwK0sGqf&#10;8VQaW+8HdXq6/4KrCujtXN3BX3K28xwPouH+YRu0YGuTvFXORapyv/YZT9VzU9jl/uXwv7ncFaoA&#10;d9/f+du5xpbheRMAG64Hl1xlunCdCup9ImiE+y+sUgW4ErjmgGtO6TqOBKoxAWyFqy/q3GTUgq19&#10;Rot6B3+NcZT7L7iqgN5tsWgScLfuXInaWekCpCFjYIkkpt7BX7iCSstR2lWqABFJAq7jxUItr9GJ&#10;GmApXIHF/STuk03qEcF/ZlBZpQoQT5KA+/dTsqt9TqvutOkAlsUVWNybZC0nN0YEfzHD/RdcLbtR&#10;/eyWJODs+wvXvXLvcQGkw1UFaLE40cK7syk8KvhnaCncuR935E7WV9xJAu7gf3fe3BHuH7ZHC8ZV&#10;BbgXzLexjQr+osXRflJkQ3G1KkB8um9KqO7jqa4qDfcPr8EVWCR3j/nKeY8M/i7373C7q1UBopYE&#10;dD/dc0XXc/xOknNDGiA9jqclJS1AN1rYx88YGfyF631FjuOE53vxVKqsRnJMApoj7gTkbP24DzUA&#10;pEcut7YYnqjHccPyuojRwd/l/p1BZcUqQOi36xH8Ra3KeCre+QOvxOV0pR6L3N0vvoPrnjjvx6pV&#10;gOgRXF0HGaTRBgMgDc4NYTk9d493NK5A26Ol4Drn7mhLzcRVoUm6Dhu/8GqcbmqGw3Ticv89XK+r&#10;Zbfyb6Rg7dq7kjj2CfCDq8csKYiuiOsV1T03FN9eBbiOfEpKhLh/gB+cG8LS6M1GB67g2nND0fU7&#10;qfWxGppTrtaPxMYvwAHnhrC00n6Ay/33OA11xvU7rVQFaC45g/+qVSpAN5wbwpIW7CpJwNVXHuEq&#10;31YF6Ps65yWtH4AL3K2gFRabWgu1sbdqhPsvvKUK0Nxx7k8p6a3YngQYhvNUkKQFnJmV3H9BgbE2&#10;hlZlrgL0HV37MkWc+gG4gXvh9TwZE2FF91/YuQroEfw1B7NXowAp0EJx9l2ljElgRfdf2LkKcB9I&#10;0HdUexMAbuI6GXNUpsfuV3b/BVegzNQa0Vs5a2OMiL4/wAOcL9ySMiUAl/ufedJpxypg5zkHsByu&#10;QIn778OOVYArCegAAn1/gABaQHKItQV2V9lcmONooe5JhuccnFVApj55NAlk+X0AlkcLqbbI7ihb&#10;8He5fznvLLgcc7Zjkk+/l4I/fX8AI082hbMFf7nlndx/YdcqQLQmAYI/QCdakkC24C9cD7ll/G6u&#10;N2VmqmwKLUmAv+0L0JE7x/QyBkin+894plzfz/HsRtbvdycJZJx3ANvx6eRJ1kXoOl+eOcjsXAWI&#10;T0mA4A8wkFoSyLoId3fHBdf3lLJ+z1oS0FzUdweAgRyfEXiDM852SqaGa58jaxUgjkmAs/4AE9EC&#10;zBz8ne5/hUDzhipAaM4R/AHgI29y/4U3VAEic4ICgMnIHcq514Jbi1Zx/0feUAUAAFzyRvdfcFUB&#10;Gd53BADQxJvdf4EqAABeyZvdf4EqAABeB+7/d1xVAG/WBIAlwP3/zk5/+wAA4CPqVzvcv5zz6u6/&#10;QBUAAK8A9/9HXPdED14BAKTE5f536P0LfQc9Meu4J0W8ax8AUnJ8R0xUcrsrtzz0txv0HWrfLSKq&#10;AABIh8v9n5X5PUc1erj+s6gCACAVtddTu7RKNaAxHt/Q2kvaVAYASEEv939W5mpAf/BmxD0oogoA&#10;gBT0dP9nZasG1PLRGf3aWHuKKgAApqNgXAtQvZWhGtCrHka6/rP0+QAA0xjp/s+aVQ3I9c/83kVU&#10;AQAwDR11rAWm0RpZDeg7u57sdYgqAACmMKP3faXe1UA53ln77JlSCwoAYChZ3P9ZPaqBbK7/LKoA&#10;ABjKiPPuT+WqBkY81OUQVQAADMP1iuPeilQDSiBKJLXrZhRVAAAMIbP7P6u1GljF9Z9FFQAA3VnF&#10;/Z91pxpQohi5sa2grSeIXZ9JFQAAXXG5fwVbBb/a/62XPlUDCp4jXb/uYxmLqo7af9MqqgAA6IbL&#10;/eshqoKC4Ohe+7EaUPCd4fr1uUdcD5bt9Id0ACARDvevAFhz4a6/mnVXSjqjXf+nCoQqAADS4nL/&#10;n3rxM6qBEVJQVoI7u/4zVAEAkBJHYFYg1KujvzG6Gugp3be7r252VgF37jMAwFdc7r/FmaoayPz0&#10;7R2p2vnm+s9QBQBAGhTARrr/Mwqitetllr7rXdd/hioAANKgjdJagGlVxJGuVA3Iwbe6/jOupHc8&#10;bQUA0ITT/UeDoshcDeg7uh7EogoAgOm4HtRy9qMzVgM6HusOtK6NcKoAAGhGLtQRaF3u/4xrszQi&#10;fTclyR7onun6tc9tFVUAADThcqA9T6PMrAZ6uP4zVAEAMByX+9c1erj/I06nfFejeuuu30GiCgCA&#10;W6zg/oX+Utfo4H/UiLdvuk5hUQUAwFdcjrqn+9d1M+wBSL1bQVQBADAMl/vvtTma8e/zKmH2rAZc&#10;VYDeegoAUCWz+9f1sj8VrKrE/b0LVAEA0BWX+3e74Yyu/0q9qgGqAADohsv968lhF8X1O8Y1Wj02&#10;XV1JUMdnAQD+STb3ryDleA3FTClxPX0pXA2qAACwo76ww2XrREyUlV3/lfR9XFAFAIAVl/tXrz6C&#10;gtLIv887Uq5qwPW3GZytOgBYlCzuX8dGR7p+jVfBdHSbyVENuKoAZ3sKABbEdbTyqftXy2ek61eS&#10;UbI5Htd0vfX0rpR0ItUSVQAAhHG5/6ebigpkI12/At5V73vGpnOkGnCNlSoA4KW4XqfQ6mblvke/&#10;ykHB9uj6r5hRDTzZkNU9r12vVWonAcDLmOX+FbhGPtSlANvqclepBqgCAOARo91/Od5Zu0YvRV/N&#10;4DoddVet1YD+29p1WkUVAPAiXIHjrvsf7fpV2bhcre7VyLFLSjx3cW2g93h9BQAkxOH+FWS/udXi&#10;+kdu9Op4Z8T1XzG6erlbDVAFAMBtXJuHSiKf0OeM7KMryfR6BXUhazVAFQAAt3AEi0/uf5brH/ma&#10;4xnVwKfvp/9b7d+1Sr8ZAGyKy/0rANZQUpjh+nu0fL4xoxr4VOG4NvWpAgA2RU65tuhbpKBbc6MK&#10;TqNd/1UVMhJX4L2rq2qAKgAALtGpmNqCb9W5J63A4+pB39FM13/F6FNOUq0aoAoAgCou938MvAoU&#10;I13/3ZMxs5hdDei3qf13raIKANgIt/tXoBkd7LTvkMn1XzE6KUpHx04VAAD/D6f7H93ukMtd7VUF&#10;MxJkOQlFFQAA/8Tl/uXARx9/VBBdwfVfIRdd+149pc90JZ+WJ5IBICEO9y+NbGvos3ZpQSiBjdwk&#10;l1yfRxUAsDAu9z9SpZWxGzq1U/u+2UUVALAoIx/Kikpu89ODTjswoxqISr/LjgkZYGtWcv+7uv4r&#10;VqsGqAIAFkJOcwX3X1z/yhu9T9HzDK79md6iCgBYiBmnT1ql4Jf5oa5RrFIN6GQRACQnu/t/s+u/&#10;Qokwe8VGFQCwAJkdpYKcHiSDOtmrAaoAgMTIVY9+KdldrfIqh9lkrwaoAgCSotMatUU7U2odrPYq&#10;hwxk/C0lqgCAhGR0/6u/ymE2WasBqgCAZGRyjHL9vE3SR7ZqgCoAIBFy2Qq6tcU6Wm97qGsUqgYy&#10;VXj8xgBJyOAQy/FO6MvoN7JeSa+0AIDJZHD/uP6xZKkG+M0BJjPT/RfXz0bvHGZXA1QBABOZ6f51&#10;OkVOFOYyuxpgDgBMYob7x/XnRCdzar9Xb1EFAExA/dcZ7p8jgDlRQp7VDqQKABjM7JM/6j+zCTif&#10;EvhntoHUDgSAQcxy/zWpBcAL3saje64knGUe8LoPgEFkOQt+lFwgT//2R4Ffx26zBP4iqgCAAWRy&#10;/zWpFaEEBT7U5lFyzfheoKOoAgA6M+u0xxOxTxCj9PczJ/yjlPwBoBPZ3f+VtE9Ae+g+2fr7LaIK&#10;AOjESu6/JvYJrpHbV+DP3ub5JqoAgA7orHVtwa0q2kO/Uto8qwf+o0jyAGZWd/9X0vd6YyLQd161&#10;zfNNVAEARtQaqC20VmV2mTra+AbnqN9SeyIZA7/G5BoXVQCACQWM2iJrlYKP0Lt8Zj45+kkal1oi&#10;O5G9v6+gr3uuNqMqk9p/0ypdEwCCuNx/7aVdOrEh51377zNo9X2C0t/PnGxrL/ZztRupAgCCuAJ0&#10;cf815Pwy7zGs9roJjTVzf19zSsn/HPgL+t/X/l2rqAIAAmiR1hZWq2ru/wo5wqyBK/sx0uxtHgX+&#10;u2/upAoAmMwI939F5n0CSQ77ysGORGNQkMve329tpVEFAExkhvuvoXFkbg/N2idQgMze5on+4R6q&#10;AIBJONy/gpPrj3WssE8wItCs0N93/eZUAQATcLl/BeweZG4P9dgnUCDM3t9XUnIF/iOupL/b0V6A&#10;bmRz/1coUWUNilK0PaTAr8CV9TteHeN0QhUAMBCX+1fwG4Xccfb2UMtGuBLn7v39FnQvauNoFVUA&#10;wBccblOBa8bGqD5Ti7w2pgxS4PzUHlKS0H+TMfBrTM7+fgvOKmDGvARYghXd/xWZ9wk0rnKPFNx2&#10;PMbpxpXYqQIAKigQrez+r1BSc+xp9FLWJDW6zfMNqgCAjsiF1hZMq7I6LLUuMu8TZJECv1pRWQL/&#10;EVcV0Ot0GsCSON1/xsBxRs5WY619hzdK90JBcUZ/vwXNLUfFRBUAcEABsbZQWrVafzXzPsEIKRDq&#10;N1shaReoAgCMOF3VSoHkiPYJ3tQeytbfb8E1XyWqAHg9Lke1mvuvsfM+gRL0rGOcblz7VVQB8Gpw&#10;/9fs0h4qbZ4dAn+BKgDAAO7/O9mPkV5JAXLVNs8dqAIAAigwyB3WFkWLdnT/NbK/bqJIyUpJ6w2/&#10;CVUAwENw//dRMFUCyPq07lFKAJ9eN7ETriog+jcrAJbC5f7lwHZ2mvpuSnArBP6z9NtkeCVHb6gC&#10;ABrB/X9GwSDz2zhbpe+ya4CjCgBoAPd/jdo8OwX+sxTktD+wG64qYKeTUgBVXO5fJ0x2QElslf6+&#10;S/quO+0TKKnVvmerqAJga9QGwP3/Sunvu9zjqtqlPUQVAPAFl/tf2T3u3uZ5qtUTgasKUHUEsB1v&#10;d/8K/Cs+0DVaKx8jdbXxdtwngZcjh1eb7K1aKTgoUWm8Wfv7SshZW1Aa12r7PFQBABVc7n+VhaHA&#10;n7nNo/t4fE2DAlfm6mSl9hBVAMAJ1ysMsi+K7P19BXmN8aqFlv1tpDolo/FnRvewNvZWqQICWB6X&#10;+1fwyoiCqYJS5jaPgnrL6RL9ZqoQatfLIN3rzK1AVzVFFQDL43KU2ZyfAr9ONWUO/BpftHWiRJB1&#10;n0BSxZUNqgCAH1wLIZP7V0DN3uY59vddyI1mbg9l2ydQu6o2zlatfOQZXs5O7l9jUHDNGPg1Jo2t&#10;pc3zFH1G9n2CDEFTyag2vlZRBcCSKGDWJnSrZj4eLxct55u9zTMi8NfI3B7KsE9AFQCvxTX5Z7j/&#10;0t/PGtw0rh5tnqcoQGW9V9Ks9pCrClCiB1iGVd2/xv3G/r4L3b/s7aHR1ZLrflAFwDIoUNUmcatG&#10;uH8FU31O5jbPqP6+Czlf13ufekj3c1RApQqAV6GeeW0Ct6q3+y9tnt2Pcc4m8z6BxqV73BuqAHgN&#10;2d2/AiptnvHIGLjmRg/13CfQb1n7zFZRBUBqMrv/Ffr7GuNugf/MCsdINY/dUAXA9rgcnqvfvUJ/&#10;X4Fhpf6+E1U6WROy+xgpVQBsTSb3r8WW+RinFrHGt7vbv0vmfQLJ1R5yVQEj9i0AmnC4fwXGiBte&#10;oc2zY3/fhUxE5vZQNBFQBcCWuNy/Fv8TFPgVXDMGfo1JY3trm+cJ2fcJ9Hs+bQ9RBcB2OHrsre5f&#10;bkqLMPsxTgJ/jMztIc09ja8FZxWw+hFh2ACX+1d5fQctIAXWjG5fUrCizeNH88zRZuyllvaQ5m/t&#10;Gq2iCoCpKMi53P+3xUN/H4TmQeb2kA4xaIyfoAqALVALpjYxW3Xl/rVQtJgyt3no789Bgc/lpHtI&#10;c/bTPoFr7E/3zQBC9HT/urYWSObAr/HhvnKQeZ9AqhkczXHHmKkCYApadLUJ2apjH1MTmTYPPEX7&#10;BGrB1H67DDrvE1AFwJI43YuuVfq6mQP/t74u5CH7MVIlKbWHXOtIogqAYbiciwJr5jaPggj9/bXJ&#10;3B7S3HdVLFQBMASna8koBX4lONo8e5F9n8AhqgDojsv9ZxP9/XeQ/RhpRFQB0BUFx6x9+ifSd+EY&#10;5zspBw5q82JlUQVAN3Zx/6XNQ+AHsVN7yPE2XYA/sIP71yKnzQNXZH/dxF1RBYCdld2/FrUWN4Ef&#10;7pD9GOk3UQWAlRXdP/19cKCKsTa/sot5DzZWcv+lv08ZDE5W2yegCgALCqQruH+OccII1EpcpT1E&#10;FQBhsrt/2jwwgxX2CfSkMcBjsrp/jUmLj8APGcjcHlLFAvCIbA/KKPDT5oGsKNhme7cVVQA8ItPJ&#10;H/r7sBLZXjdBpQzNyM3UJtMoKfnQ34eVUQs1wx6akhFAE67X1LZKgV+LhsAPOzFzn0BrCqAJue/a&#10;ZOolXtMAb0CV9WhzRQKAZkYlAH2OFgWBH97EyGOkbARDMz0nJ/19gN/p3R7SWgNooscmcOnv85oG&#10;gD/SKxFozQE045qMciD09wHu4T5GqusBNKOJU5tQd0WbB+A5WjvRhzH17wEe05oE1OaReyHwA/h4&#10;0h7S5i9VN4S5c2KBY5wA/dHenCrr2ho8Sv8NaxGsaEJpApayVG5fZ5r/+iMmG8A4ZMq0uatAr3Uo&#10;yfFrPXKsGgAAAAAAAAAAAAAAAAAAAAAAAAAAAAAAAAAAAAAAAAAAAAAAAAAAAAAAAAAAAAAAAAAA&#10;AAAAAAAAAAAAAAAAAAAAAAAAAAAAAAAAAAAAAAAAAADgVfzyy/8CgRoXEMXmJNAAAAAASUVORK5C&#10;YIJQSwMECgAAAAAAAAAhAOa/XmtOCwAATgsAABQAAABkcnMvbWVkaWEvaW1hZ2UyLnN2Zzxzdmcg&#10;dmlld0JveD0iMCAwIDk2IDk2IiB4bWxucz0iaHR0cDovL3d3dy53My5vcmcvMjAwMC9zdmciIHht&#10;bG5zOnhsaW5rPSJodHRwOi8vd3d3LnczLm9yZy8xOTk5L3hsaW5rIiBpZD0iSWNvbnNfQ2VsbFRv&#10;d2VyIiBvdmVyZmxvdz0iaGlkZGVuIj48cGF0aCBkPSJNNDAgMzUgNDIuOCAzMi4yQzM5LjczMTgg&#10;MjkuMDE5NCAzOS43MzE4IDIzLjk4MDYgNDIuOCAyMC44TDQwIDE4QzM1LjMzMjYgMjIuNzA1NiAz&#10;NS4zMzI2IDMwLjI5NDQgNDAgMzVaIi8+PHBhdGggZD0iTTM0LjQgNDAuNiAzNy4yIDM3LjhDMzAu&#10;OTU5MiAzMS41OTg4IDMwLjkyNzEgMjEuNTEyNSAzNy4xMjgzIDE1LjI3MTcgMzcuMTUyMSAxNS4y&#10;NDc3IDM3LjE3NiAxNS4yMjM4IDM3LjIgMTUuMkwzNC40IDEyLjRDMjYuNjEyOCAyMC4wNzcyIDI2&#10;LjUyMzYgMzIuNjEzNSAzNC4yMDA3IDQwLjQwMDcgMzQuMjY2NyA0MC40Njc2IDM0LjMzMzEgNDAu&#10;NTM0IDM0LjQgNDAuNloiLz48cGF0aCBkPSJNMzEuNSA0My41QzIyLjE2NTEgMzQuMDg4OSAyMi4x&#10;NjUxIDE4LjkxMTEgMzEuNSA5LjVMMjguNyA2LjdDMTcuNzY0OCAxNy42MzQxIDE3Ljc2MzkgMzUu&#10;MzYyNyAyOC42OTggNDYuMjk4IDI4LjY5ODcgNDYuMjk4NyAyOC42OTkzIDQ2LjI5OTMgMjguNyA0&#10;Ni4zWiIvPjxwYXRoIGQ9Ik01NyAzNUM2MS42Njc0IDMwLjI5NDQgNjEuNjY3NCAyMi43MDU2IDU3&#10;IDE4TDU0LjIgMjAuOEM1NS42OTUxIDIyLjMxNzkgNTYuNTIyOSAyNC4zNjk1IDU2LjUgMjYuNSA1&#10;Ni41MDM1IDI4LjYyNjcgNTUuNjc4NSAzMC42NzEyIDU0LjIgMzIuMloiLz48cGF0aCBkPSJNNTku&#10;OCAzNy44IDYyLjYgNDAuNkM3MC4zODcyIDMyLjkyMjggNzAuNDc2NCAyMC4zODY1IDYyLjc5OTMg&#10;MTIuNTk5MyA2Mi43MzMzIDEyLjUzMjQgNjIuNjY2OSAxMi40NjYgNjIuNiAxMi40TDU5LjggMTUu&#10;MkM2Ni4wNDA4IDIxLjQwMTIgNjYuMDcyOSAzMS40ODc1IDU5Ljg3MTcgMzcuNzI4MyA1OS44NDc5&#10;IDM3Ljc1MjMgNTkuODI0IDM3Ljc3NjIgNTkuOCAzNy44WiIvPjxwYXRoIGQ9Ik02NS41IDQzLjUg&#10;NjguMyA0Ni4zQzc5LjIzNTIgMzUuMzY1OSA3OS4yMzYxIDE3LjYzNzMgNjguMzAyIDYuNzAyMDIg&#10;NjguMzAxNCA2LjcwMTM1IDY4LjMwMDcgNi43MDA2NyA2OC4zIDYuN0w2NS41IDkuNUM3NC44MzQ5&#10;IDE4LjkxMTEgNzQuODM0OSAzNC4wODg5IDY1LjUgNDMuNVoiLz48cGF0aCBkPSJNNzkgODYuNzEg&#10;NzkgODYuNzFDNzguOTY5MiA4Ni41MzI0IDc4LjkxMTkgODYuMzYwNSA3OC44MyA4Ni4yIDc4Ljgz&#10;IDg2LjIgNzguODMgODYuMiA3OC44MyA4Ni4xNEw1MC4zMyAzMC42NEM1MC4yNDMyIDMwLjQ3NzMg&#10;NTAuMTMxOSAzMC4zMjg5IDUwIDMwLjIgNTIuMDQ3OSAyOS4zNzE2IDUzLjAzNjUgMjcuMDM5OCA1&#10;Mi4yMDgxIDI0Ljk5MTkgNTEuMzc5NyAyMi45NDQgNDkuMDQ3OSAyMS45NTU0IDQ3IDIyLjc4Mzgg&#10;NDQuOTUyMSAyMy42MTIyIDQzLjk2MzUgMjUuOTQ0IDQ0Ljc5MTkgMjcuOTkxOSA0NS4xOTg0IDI4&#10;Ljk5NjcgNDUuOTk1MiAyOS43OTM1IDQ3IDMwLjIgNDYuODkzMiAzMC4zMTc1IDQ2LjgwMjQgMzAu&#10;NDQ4NyA0Ni43MyAzMC41OUwxOC4yMyA4Ni4wOUMxOC4yMyA4Ni4wOSAxOC4yMyA4Ni4wOSAxOC4y&#10;MyA4Ni4xNSAxOC4xNDgxIDg2LjMxMDUgMTguMDkwOCA4Ni40ODI1IDE4LjA2IDg2LjY2TDE4LjA2&#10;IDg2LjY2QzE4LjAzNTEgODYuODI1NyAxOC4wMzUxIDg2Ljk5NDMgMTguMDYgODcuMTYgMTguMDYg&#10;ODcuMTYgMTguMDYgODcuMjQgMTguMDYgODcuMjggMTguMDg3MiA4Ny40NDE4IDE4LjEzNDIgODcu&#10;NTk5NyAxOC4yIDg3Ljc1IDE4LjIgODcuNzUgMTguMiA4Ny43NSAxOC4yIDg3Ljc1IDE4LjIgODcu&#10;NzUgMTguMyA4Ny44OSAxOC4zNCA4Ny45NyAxOC40MDA5IDg4LjA3MDUgMTguNDY3NyA4OC4xNjcz&#10;IDE4LjU0IDg4LjI2TDE4LjU0IDg4LjI2QzE4LjU5MDkgODguMzAzMiAxOC42NDQzIDg4LjM0MzIg&#10;MTguNyA4OC4zOCAxOC43ODY0IDg4LjQ2MTggMTguODgwMSA4OC41MzU1IDE4Ljk4IDg4LjYgMTku&#10;MDU4MSA4OC42NDA4IDE5LjEzODIgODguNjc3NSAxOS4yMiA4OC43MUwxOS41MiA4OC44MiAxOS43&#10;OCA4OC44MiAyMCA4OSAyMC4xNCA4OSAyMC4yNyA4OUMyMC40NTMyIDg4Ljk4MjggMjAuNjMyMyA4&#10;OC45MzU1IDIwLjggODguODZMNDguNTIgNzYuNjcgNzYuMiA4OC44M0M3Ni40NTExIDg4Ljk0NDQg&#10;NzYuNzI0MSA4OS4wMDI0IDc3IDg5TDc3IDg5Qzc3LjE2NTYgODguOTk3IDc3LjMzMDIgODguOTcz&#10;NSA3Ny40OSA4OC45M0w3Ny42MyA4OC45M0M3Ny43NTcgODguODgxOCA3Ny44ODA3IDg4LjgyNSA3&#10;OCA4OC43Nkw3OC4wOSA4OC43Qzc4LjIyMDggODguNjE3NiA3OC4zNDE2IDg4LjUyMDMgNzguNDUg&#10;ODguNDFMNzguNDUgODguNDFDNzguNTI4IDg4LjMxMjMgNzguNTk4MiA4OC4yMDg2IDc4LjY2IDg4&#10;LjEgNzguNzAzNiA4OC4wMzU2IDc4Ljc0MzcgODcuOTY4OCA3OC43OCA4Ny45IDc4Ljc4IDg3Ljkg&#10;NzguNzggODcuOSA3OC43OCA4Ny45IDc4Ljg0NzYgODcuNzQ2OSA3OC44OTQ3IDg3LjU4NTUgNzgu&#10;OTIgODcuNDIgNzguOTIgODcuNDIgNzguOTIgODcuMzUgNzguOTIgODcuMzEgNzguOTgyOCA4Ny4x&#10;MTY1IDc5LjAwOTkgODYuOTEzMiA3OSA4Ni43MVpNNjIgNjIuMTYgNTEuOSA1NS4zMyA1Ni43NyA1&#10;MlpNNDguNSAzNS44OCA1NC45MyA0OC4zOSA0OC4zNSA1Mi45MiA0Mi4zNSA0OC45MkM0Mi4yMTk4&#10;IDQ4LjgyOTIgNDIuMDc4NyA0OC43NTUzIDQxLjkzIDQ4LjdaTTQwLjEyIDUyLjE5IDQ0LjgxIDU1&#10;LjM2IDM1IDYyLjA5Wk0yNC4zNSA4Mi45MSAzMS40MSA2OS4xNSA0My41NCA3NC40OFpNMzUuNTQg&#10;NjYuNiA0OC4zNyA1Ny43NyA2MS40NSA2Ni42MiA0OC41MiA3Mi4zWk02OS41NCA4MS41NCA1My40&#10;OSA3NC40OSA2NS42IDY5LjE3IDcyLjY1IDgyLjlaIi8+PC9zdmc+UEsDBAoAAAAAAAAAIQAxxXnH&#10;QBIAAEASAAAUAAAAZHJzL21lZGlhL2ltYWdlMy5wbmeJUE5HDQoaCgAAAA1JSERSAAABgAAAAYAI&#10;BgAAAKTHtb8AAAABc1JHQgCuzhzpAAAABGdBTUEAALGPC/xhBQAAAAlwSFlzAAA7DgAAOw4BzLah&#10;gwAAEdVJREFUeF7t3e2NJtZ1rFGG4BAUgkJwCDcEh6AQlAFDcAgKgTcDh6AQGML120YZtIYl2feg&#10;AJOz1wKe39X94uzhTPPrBwAAAAAAAAAAAAAAAAAAAAAAAAAAAAAAgO/dTz/88MdPf/q/P/zwl0//&#10;9un/Sb/j/vrpL583/edPf8gzB771OZB/+RzLz//leKTvqq/f3OS5A//pcxxfv+OvRyN9Z33+OgD8&#10;h6/fFZUjkb7b/EkAPj6H8IfPQfixj8719fZzBnCT3/3rap+3/+ecAdz0OQQ/+9fV/pIzgJs+R/D1&#10;j8m145C+937OGcBN5SikM+UM4KZ2FNKVcgZwUzsK6Uo5A7ipHYV0pZwB3NSOQrpSzgBuakchXSln&#10;ADe1o5CulDOAm9pRSFfKGcBN7Sj0D/v6fyT8+NMPP/yfT3/Mx/i/5uu/Z5Ov5c+fr8u/1Pf/WT5G&#10;uKkdhf5u//r5hfaf8tH9Jn2+xh+/+Zr1D8rHBje1o9Cv+/pddj6y37zP1/rP7XvQr8tHBje1o9Cv&#10;+jEf1+/G19f8zfegUj4uuKkdhf6mv/7Wf+zz93x97d98L/qmfFRwUzsK/U2/u9/9/6f8jeH2PSnl&#10;o4Kb2lHol35PP/v/1tfX3r4n/VI+KripHYV+6fOL6O/2fxv49aOr9j3pl/JRwU3tKPRL/gLwfZeP&#10;Cm5qR6Ff+vwi+i/5qH53Pl+7fxz0vykfFdzUjkK/9PlF9Hf7Pw7/fO3+h///Tfmo4KZ2FPqb/pqP&#10;6nclP/756ZvvRd+UjwtuakehX/W7+0dBv/7kUr4PfVM+LripHYV+3dfP0/OR/eZ9vtavf/zz52+/&#10;B/26fGRwUzsK/d1+038SyI99vv4TEH7x/x+Wjw5uakehf9i/ff145etPBF+/4OZj/F/z9TXka/n6&#10;G75f/6nq9jXr75SPEW5qRyFdKWcAN7WjkK6UM4Cb2lFIV8oZwE3tKKQr5QzgpnYU0pVyBnBTOwrp&#10;SjkDuKkdhXSlnAHc1I5CulLOAG5qRyFdKWcAN7WjkK6UM4Cb2lFIV8oZwE3tKKQr5QzgpnYU0pVy&#10;BnBTOwrpSjkDuKkdhXSlnAHc1I5CulLOAG5qR7EsM/CkvallmYGb2lEsyww8aW9qWWbgpnYUyzID&#10;T9qbWpYZuKkdxbLMwJP2ppZlBm5qR7EsM/CkvallmYGb2lEsyww8aW9qWWbgpnYUyzIDT9qbWpYZ&#10;uKkdxbLMwJP2ppZlBm5qR7EsM/CkvallmYGb2lEsyww8aW9qWWbgpnYUyzIDT9qbWpYZuKkdxbLM&#10;wJP2ppZlBm5qR7EsM/CkvallmYGb2lEsyww8aW9qWWbgpnYUyzIDT9qbWpYZuKkdxbLMwJP2ppZl&#10;Bm5qR7EsM/CkvallmYGb2lEsyww8aW9qWWbgpnYUyzIDT9qbWpYZuKkdxbLMwJP2ppZlBm5qR7Es&#10;M/CkvallmYGb2lEsyww8aW9qWWbgpnYUyzIDT9qbWpYZuKkdxbLMwJP2ppZlBm5qR7EsM/Ckvall&#10;mYGb2lEsyww8aW9qWWbgpnYUyzIDT9qbWpYZuKkdxbLMwJP2ppZlBm5qR7EsM/CkvallmYGb2lEs&#10;yww8aW9qWWbgpnYUyzIDT9qbWpYZuKkdxbLMwJP2ppZlBm5qR7EsM/CkvallmYGb2lEsyww8aW9q&#10;WWbgpnYUyzIDT9qbWpYZuKkdxbLMwJP2ppZlBm5qR7EsM/CkvallmYGb2lEsyww8aW9qWWbgpnYU&#10;yzIDT9qbWpYZuKkdxbLMwJP2ppZlBm5qR7EsM/CkvallmYGb2lEsyww8aW9qWWbgpnYUyzIDT9qb&#10;WpYZuKkdxbLMwJP2ppZlBm5qR7EsM/CkvallmYGb2lEsyww8aW9qWWbgpnYUyzIDT9qbWpYZuKkd&#10;xbLMwJP2ppZlBm5qR7EsM/CkvallmYGb2lEsyww8aW9qWWbgpnYUyzIDT9qbWpYZuKkdxbLMwJP2&#10;ppZlBm5qR7EsM/CkvallmYGb2lEsyww8aW9qWWbgpnYUyzIDT9qbWpYZuKkdxbLMwJP2ppZlBm5q&#10;R7EsM/CkvallmYGb2lEsyww8aW9qWWbgpnYUyzIDT9qbWpYZuKkdxbLMwJP2ppZlBm5qR7EsM/Ck&#10;vallmYGb2lEsyww8aW9qWWbgpnYUyzIDT9qbWpYZuKkdxbLMwJP2ppZlBm5qR7EsM/CkvallmYGb&#10;2lEsyww8aW9qWWbgpnYUyzIDT9qbWpYZuKkdxbLMwJP2ppZlBm5qR7EsM/CkvallmYGb2lEsyww8&#10;aW9qWWbgpnYUyzIDT9qbWpYZuKkdxbLMwJP2ppZlBm5qR7EsM/CkvallmYGb2lEsyww8aW9qWWbg&#10;pnYUyzIDT9qbWpYZuKkdxbLMwJP2ppZlBm5qR7EsM/CkvallmYGb2lEsyww8aW9qWWbgpnYUyzID&#10;T9qbWpYZuKkdxbLMwJP2ppZlBm5qR7EsM/CkvallmYGb2lEsyww8aW9qWWbgpnYUyzIDT9qbWpYZ&#10;uKkdxbLMwJP2ppZlBm5qR7EsM/CkvallmYGb2lEsyww8aW9qWWbgpnYUyzIDT9qbWpYZuKkdxbLM&#10;wJP2ppZlBm5qR7EsM/CkvallmYGb2lEsyww8aW9qWWbgpnYUyzIDT9qbWpYZuKkdxbLMwJP2ppZl&#10;Bm5qR7EsM/CkvallmYGb2lEsyww8aW9qWWbgpnYUyzIDT9qbWpYZuKkdxbLMwJP2ppZlBm5qR7Es&#10;M/CkvallmYGb2lEsyww8aW9qWWbgpnYUyzIDT9qbWpYZuKkdxbLMwJP2ppZlBm5qR7EsM/Ckvall&#10;mYGb2lEsyww8aW9qWWbgpnYUyzIDT9qbWpYZuKkdxbLMwJP2ppZlBm5qR7EsM/CkvallmYGb2lEs&#10;yww8aW9qWWbgpnYUyzIDT9qbWpYZuKkdxbLMwJP2ppZlBm5qR7EsM/CkvallmYGb2lEsyww8aW9q&#10;WWbgpnYUyzIDT9qbWpYZuKkdxbLMwJP2ppZlBm5qR7EsM/CkvallmYGb2lEsyww8aW9qWWbgpnYU&#10;yzIDT9qbWpYZuKkdxbLMwJP2ppZlBm5qR7EsM/CkvallmYGb2lEsyww8aW9qWWbgpnYUyzIDT9qb&#10;WpYZuKkdxbLMwJP2ppZlBm5qR7EsM/CkvallmYGb2lEsyww8aW9qWWbgpnYUyzIDT9qbWpYZuKkd&#10;xbLMwJP2ppZlBm5qR7EsM/CkvallmYGb2lEsyww8aW9qWWbgpnYUyzIDT9qbWpYZuKkdxbLMwJP2&#10;ppZlBm5qR7EsM/CkvallmYGb2lEsyww8aW9qWWbgpnYUyzIDT9qbWpYZuKkdxbLMwJP2ppZlBm5q&#10;R7EsM/CkvallmYGb2lEsyww8aW9qWWbgpnYUyzIDT9qbWpYZuKkdxbLMwJP2ppZlBm5qR7EsM/Ck&#10;vallmYGb2lEsyww8aW9qWWbgpnYUyzIDT9qbWpYZuKkdxbLMwJP2ppZlBm5qR7EsM/CkvallmYGb&#10;2lEsyww8aW9qWWbgpnYUyzIDT9qbWpYZuKkdxbLMwJP2ppZlBm5qR7EsM/CkvallmYGb2lEsyww8&#10;aW9qWWbgpnYUyzIDT9qbWpYZuKkdxbLMwJP2ppZlBm5qR7EsM/CkvallmYGb2lEsyww8aW9qWWbg&#10;pnYUyzIDT9qbWpYZuKkdxbLMwJP2ppZlBm5qR7EsM/CkvallmYGb2lEsyww8aW9qWWbgpnYUyzID&#10;T9qbWpYZuKkdxbLMwJP2ppZlBm5qR7EsM/CkvallmYGb2lEsyww8aW9qWWbgpnYUyzIDT9qbWpYZ&#10;uKkdxbLMwJP2ppZlBm5qR7EsM/CkvallmYGb2lEsyww8aW9qWWbgpnYUyzIDT9qbWpYZuKkdxbLM&#10;wJP2ppZlBm5qR7EsM/CkvallmYGb2lEsyww8aW9qWWbgpnYUyzIDT9qbWpYZuKkdxbLMwJP2ppZl&#10;Bm5qR7EsM/CkvallmYGb2lEsyww8aW9qWWbgpnYUyzIDT9qbWpYZuKkdxbLMwJP2ppZlBm5qR7Es&#10;M/CkvallmYGb2lEsyww8aW9qWWbgpnYUyzIDT9qbWpYZuKkdxbLMwJP2ppZlBm5qR7EsM/Ckvall&#10;mYGb2lEsyww8aW9qWWbgpnYUyzIDT9qbWpYZuKkdxbLMwJP2ppZlBm5qR7EsM/CkvallmYGb2lEs&#10;yww8aW9qWWbgpnYUyzIDT9qbWpYZuKkdxbLMwJP2ppZlBm5qR7EsM/CkvallmYGb2lEsyww8aW9q&#10;WWbgpnYUyzIDT9qbWpYZuKkdxbLMwJP2ppZlBm5qR7EsM/CkvallmYGb2lEsyww8aW9qWWbgpnYU&#10;yzIDT9qbWpYZuKkdxbLMwJP2ppZlBm5qR7EsM/CkvallmYGb2lEsyww8aW9qWWbgpnYUyzIDT9qb&#10;WpYZuKkdxbLMwJP2ppZlBm5qR7EsM/CkvallmYGb2lEsyww8aW9qWWbgpnYUyzIDT9qbWpYZuKkd&#10;xbLMwJP2ppZlBm5qR7EsM/CkvallmYGb2lEsyww8aW9qWWbgpnYUyzIDT9qbWpYZuKkdxbLMwJP2&#10;ppZlBm5qR7EsM/CkvallmYGb2lEsyww8aW9qWWbgpnYUyzIDT9qbWpYZuKkdxbLMwJP2ppZlBm5q&#10;R7EsM/CkvallmYGb2lEsyww8aW9qWWbgpnYUyzIDT9qbWpYZuKkdxbLMwJP2ppZlBm5qR7EsM/Ck&#10;vallmYGb2lEsyww8aW9qWWbgpnYUyzIDT9qbWpYZuKkdxbLMwJP2ppZlBm5qR7EsM/CkvallmYGb&#10;2lEsyww8aW9qWWbgpnYUyzIDT9qbWpYZuKkdxbLMwJP2ppZlBm5qR7EsM/CkvallmYGb2lEsyww8&#10;aW9qWWbgpnYUyzIDT9qbWpYZuKkdxbLMwJP2ppZlBm5qR7EsM/CkvallmYGb2lEsyww8aW9qWWbg&#10;pnYUyzIDT9qbWpYZuKkdxbLMwJP2ppZlBm5qR7EsM/CkvallmYGb2lEsyww8aW9qWWbgpnYUyzID&#10;T9qbWpYZuKkdxbLMwJP2ppZlBm5qR7EsM/CkvallmYGb2lEsyww8aW9qWWbgpnYUyzIDT9qbWpYZ&#10;uKkdxbLMwJP2ppZlBm5qR7EsM/CkvallmYGb2lEsyww8aW9qWWbgpnYUyzIDT9qbWpYZuKkdxbLM&#10;wJP2ppZlBm5qR7EsM/CkvallmYGb2lEsyww8aW9qWWbgpnYUyzIDT9qbWpYZuKkdxbLMwJP2ppZl&#10;Bm5qR7EsM/CkvallmYGb2lEsyww8aW9qWWbgpnYUyzIDT9qbWpYZuKkdxbLMwJP2ppZlBm5qR7Es&#10;M/CkvallmYGb2lEsyww8aW9qWWbgpnYUyzIDT9qbWpYZuKkdxbLMwJP2ppZlBm5qR7EsM/Ckvall&#10;mYGb2lEsyww8aW9qWWbgpnYUyzIDT9qbWpYZuKkdxbLMwJP2ppZlBm5qRyFdKWcAN7WjkK6UM4Cb&#10;2lFIV8oZwE3tKKQr5QzgpnYU0pVyBnBTOwrpSjkDuKkdhXSlnAHc1I5CulLOAG5qRyFdKWcAN7Wj&#10;kK6UM4Cb2lFIV8oZwE3tKKQr5QzgpnYU0pVyBnBTOwrpSjkDuKkdhXSlnAHc1I5CulLOAG5qRyFd&#10;KWcAN7WjkK6UM4Cb2lFIV8oZwE3tKKQr5QzgpnYU0pVyBnBTOwrpSjkDuKkdhXSlnAHc1I5CulLO&#10;AG5qRyFdKWcAN7WjkK6UM4Cb2lFIV8oZwE3tKKQr5QzgpnYU0pVyBnBTOwrpSjkDuKkdhXSlnAHc&#10;1I5CulLOAG5qRyFdKWcAN7WjkK6UM4Cb2lFIV8oZwE3tKKQr5QzgpnYU0pVyBnBTOwrpSjkDuKkd&#10;hXSlnAHc1I5CulLOAG76HMFfvz0K6Ug/5wzgps8R/Os3RyFd6aecAdz0uYA/l8OQLvRjzgBu+vwF&#10;4A/lMKTvvZ8/b/+fcwZw1+cQ/lQORPpu+/qTb54/8DmKn749Euk77S+fvwD8U54+8MWfBPSd9/Vj&#10;nz/5xR/+js9x/PHT198Y/voTwc//5Xik32Nfb/jrLf/49bbzzAEAAAAAAAAAAAAAAAAAAAAAAAAA&#10;AAAAAL5TP/zw72hofEM/Hu9bAAAAAElFTkSuQmCCUEsDBAoAAAAAAAAAIQDlbUx6oQEAAKEBAAAU&#10;AAAAZHJzL21lZGlhL2ltYWdlNC5zdmc8c3ZnIHZpZXdCb3g9IjAgMCA5NiA5NiIgeG1sbnM9Imh0&#10;dHA6Ly93d3cudzMub3JnLzIwMDAvc3ZnIiB4bWxuczp4bGluaz0iaHR0cDovL3d3dy53My5vcmcv&#10;MTk5OS94bGluayIgaWQ9Ikljb25zX1NtYXJ0UGhvbmUiIG92ZXJmbG93PSJoaWRkZW4iPjxwYXRo&#10;IGQ9Ik02NiA4MCAzMCA4MCAzMCAxNiA2NiAxNiA2NiA4MFpNNDQgOCA1MiA4QzUzLjEgOCA1NCA4&#10;LjkgNTQgMTAgNTQgMTEuMSA1My4xIDEyIDUyIDEyTDQ0IDEyQzQyLjkgMTIgNDIgMTEuMSA0MiAx&#10;MCA0MiA4LjkgNDIuOSA4IDQ0IDhaTTcwIDQgMjYgNEMyNC45IDQgMjQgNC45IDI0IDZMMjQgOTBD&#10;MjQgOTEuMSAyNC45IDkyIDI2IDkyTDcwIDkyQzcxLjEgOTIgNzIgOTEuMSA3MiA5MEw3MiA2Qzcy&#10;IDQuOSA3MS4xIDQgNzAgNFoiIGZpbGw9IiNDMDAwMDAiLz48L3N2Zz5QSwMECgAAAAAAAAAhAJ1D&#10;N9/6DQAA+g0AABQAAABkcnMvbWVkaWEvaW1hZ2U1LnBuZ4lQTkcNChoKAAAADUlIRFIAAAGAAAAB&#10;gAgGAAAApMe1vwAAAAFzUkdCAK7OHOkAAAAEZ0FNQQAAsY8L/GEFAAAACXBIWXMAADsOAAA7DgHM&#10;tqGDAAANj0lEQVR4Xu3dYXEchhWFUUMohEIIhDJwIBRCIIRBIBSCwiAQCiEQDKHVxurYY1836bw7&#10;00j3nJnv/67mXVm7kqV3AAAAAAAAAAAAAAAAAAAAAAAAAAAAAAAAb97T+++e++Hdz98/PffP5/4l&#10;veJ+fe7p+aZ/fO6vL1cOfOXp/d+fx/Lhs/FIb6vHFzfAFz5+xZ9HI72tfnm5euDlLZ80FOlt5pUA&#10;PHu8L+ptHy3mewLM89W/Vnt8Yximee9fuz29rABGffwxuTQO6a334WUFMCoPQ9oIpqVRSCvBtDQK&#10;aSWYlkYhrQTT0iiklWBaGoW0EkxLo5BWgmlpFNJKMC2NQv+tx99I+Ond0/vvn/vu5aP4//P4fTYf&#10;H8uPz4/Lf+r7X4NpaRT6Vv94/kT7l5eP3J/T4x+n/NiVgmlpFPq6x1fZr8XT+7/F56Cvg2lpFPqy&#10;n14+Wq+HVwJ/LJiWRqHP+/VP/7bPt/iewO8H09Io9Hmv76v///j4jeH0nPSfYFoahT71mt77/9Lj&#10;safnpE/BtDQKfeo1/9nAx1tX6TnpUzAtjUKf8g/A2w6mpVHoU0/v//7ykXp9/Djo7wfT0ij0qdf8&#10;h8P9wf/fD6alUejzfn35SL0uH9/++eWL56Ivg2lpFPqy1/ejoH4E9I8F09Io9HWP99Nfi48//vnh&#10;q+egr4NpaRT6Vn/uVwIf3/Z5/AoIn/z/aDAtjUL/rX/+9vbK4xXBn+FXRDwew8fH8viG7+NXVafH&#10;rG8F09IopJVgWhqFtBJMS6OQVoJpaRTSSjAtjUJaCaalUUgrwbQ0CmklmJZGIa0E09IopJVgWhqF&#10;tBJMS6OQVoJpaRTSSjAtjUJaCaalUUgrwbQ0CmklmJZGIa0E09IomsFFuqlmMC2NohlcpJtqBtPS&#10;KJrBRbqpZjAtjaIZXKSbagbT0iiawUW6qWYwLY2iGVykm2oG09IomsFFuqlmMC2NohlcpJtqBtPS&#10;KJrBRbqpZjAtjaIZXKSbagbT0iiawUW6qWYwLY2iGVykm2oG09IomsFFuqlmMC2NohlcpJtqBtPS&#10;KJrBRbqpZjAtjaIZXKSbagbT0iiawUW6qWYwLY2iGVykm2oG09IomsFFuqlmMC2NohlcpJtqBtPS&#10;KJrBRbqpZjAtjaIZXKSbagbT0iiawUW6qWYwLY2iGVykm2oG09IomsFFuqlmMC2NohlcpJtqBtPS&#10;KJrBRbqpZjAtjaIZXKSbagbT0iiawUW6qWYwLY2iGVykm2oG09IomsFFuqlmMC2NohlcpJtqBtPS&#10;KJrBRbqpZjAtjaIZXKSbagbT0iiawUW6qWYwLY2iGVykm2oG09IomsFFuqlmMC2NohlcpJtqBtPS&#10;KJrBRbqpZjAtjaIZXKSbagbT0iiawUW6qWYwLY2iGVykm2oG09IomsFFuqlmMC2NohlcpJtqBtPS&#10;KJrBRbqpZjAtjaIZXKSbagbT0iiawUW6qWYwLY2iGVykm2oG09IomsFFuqlmMC2NohlcpJtqBtPS&#10;KJrBRbqpZjAtjaIZXKSbagbT0iiawUW6qWYwLY2iGVykm2oG09IomsFFuqlmMC2NohlcpJtqBtPS&#10;KJrBRbqpZjAtjaIZXKSbagbT0iiawUW6qWYwLY2iGVykm2oG09IomsFFuqlmMC2NohlcpJtqBtPS&#10;KJrBRbqpZjAtjaIZXKSbagbT0iiawUW6qWYwLY2iGVykm2oG09IomsFFuqlmMC2NohlcpJtqBtPS&#10;KJrBRbqpZjAtjaIZXKSbagbT0iiawUW6qWYwLY2iGVykm2oG09IomsFFuqlmMC2NohlcpJtqBtPS&#10;KJrBRbqpZjAtjaIZXKSbagbT0iiawUW6qWYwLY2iGVykm2oG09IomsFFuqlmMC2NohlcpJtqBtPS&#10;KJrBRbqpZjAtjaIZXKSbagbT0iiawUW6qWYwLY2iGVykm2oG09IomsFFuqlmMC2NohlcpJtqBtPS&#10;KJrBRbqpZjAtjaIZXKSbagbT0iiawUW6qWYwLY2iGVykm2oG09IomsFFuqlmMC2NohlcpJtqBtPS&#10;KJrBRbqpZjAtjaIZXKSbagbT0iiawUW6qWYwLY2iGVykm2oG09IomsFFuqlmMC2NohlcpJtqBtPS&#10;KJrBRbqpZjAtjaIZXKSbagbT0iiawUW6qWYwLY2iGVykm2oG09IomsFFuqlmMC2NohlcpJtqBtPS&#10;KJrBRbqpZjAtjaIZXKSbagbT0iiawUW6qWYwLY2iGVykm2oG09IomsFFuqlmMC2NohlcpJtqBtPS&#10;KJrBRbqpZjAtjaIZXKSbagbT0iiawUW6qWYwLY2iGVykm2oG09IomsFFuqlmMC2NohlcpJtqBtPS&#10;KJrBRbqpZjAtjaIZXKSbagbT0iiawUW6qWYwLY2iGVykm2oG09IomsFFuqlmMC2NohlcpJtqBtPS&#10;KJrBRbqpZjAtjaIZXKSbagbT0iiawUW6qWYwLY2iGVykm2oG09IomsFFuqlmMC2NohlcpJtqBtPS&#10;KJrBRbqpZjAtjaIZXKSbagbT0iiawUW6qWYwLY2iGVykm2oG09IomsFFuqlmMC2NohlcpJtqBtPS&#10;KJrBRbqpZjAtjaIZXKSbagbT0iiawUW6qWYwLY2iGVykm2oG09IomsFFuqlmMC2NohlcpJtqBtPS&#10;KJrBRbqpZjAtjaIZXKSbagbT0iiawUW6qWYwLY2iGVykm2oG09IomsFFuqlmMC2NohlcpJtqBtPS&#10;KJrBRbqpZjAtjaIZXKSbagbT0iiawUW6qWYwLY2iGVykm2oG09IomsFFuqlmMC2NohlcpJtqBtPS&#10;KJrBRbqpZjAtjaIZXKSbagbT0iiawUW6qWYwLY2iGVykm2oG09IomsFFuqlmMC2NohlcpJtqBtPS&#10;KJrBRbqpZjAtjaIZXKSbagbT0iiawUW6qWYwLY2iGVykm2oG09IomsFFuqlmMC2NohlcpJtqBtPS&#10;KJrBRbqpZjAtjaIZXKSbagbT0iiawUW6qWYwLY2iGVykm2oG09IomsFFuqlmMC2NohlcpJtqBtPS&#10;KJrBRbqpZjAtjaIZXKSbagbT0iiawUW6qWYwLY2iGVykm2oG09IomsFFuqlmMC2NohlcpJtqBtPS&#10;KJrBRbqpZjAtjaIZXKSbagbT0iiawUW6qWYwLY2iGVykm2oG09IomsFFuqlmMC2NohlcpJtqBtPS&#10;KJrBRbqpZjAtjaIZXKSbagbT0iiawUW6qWYwLY2iGVykm2oG09IomsFFuqlmMC2NohlcpJtqBtPS&#10;KJrBRbqpZjAtjaIZXKSbagbT0iiawUW6qWYwLY2iGVykm2oG09IomsFFuqlmMC2NohlcpJtqBtPS&#10;KJrBRbqpZjAtjaIZXKSbagbT0iiawUW6qWYwLY2iGVykm2oG09IomsFFuqlmMC2NohlcpJtqBtPS&#10;KJrBRbqpZjAtjaIZXKSbagbT0iiawUW6qWYwLY2iGVykm2oG09IomsFFuqlmMC2NohlcpJtqBtPS&#10;KJrBRbqpZjAtjaIZXKSbagbT0iiawUW6qWYwLY2iGVykm2oG09IomsFFuqlmMC2NohlcpJtqBtPS&#10;KJrBRbqpZjAtjaIZXKSbagbT0iiawUW6qWYwLY2iGVykm2oG09IomsFFuqlmMC2NohlcpJtqBtPS&#10;KJrBRbqpZjAtjaIZXKSbagbT0iiawUW6qWYwLY2iGVykm2oG09IomsFFuqlmMC2NohlcpJtqBtPS&#10;KJrBRbqpZjAtjaIZXKSbagbT0iiawUW6qWYwLY2iGVykm2oG09IomsFFuqlmMC2NohlcpJtqBtPS&#10;KJrBRbqpZjAtjaIZXKSbagbT0iiawUW6qWYwLY2iGVykm2oG09IomsFFuqlmMC2NohlcpJtqBtPS&#10;KJrBRbqpZjAtjaIZXKSbagbT0iiawUW6qWYwLY2iGVykm2oG09IomsFFuqlmMC2NohlcpJtqBtPS&#10;KJrBRbqpZjAtjaIZXKSbagbT0iiawUW6qWYwLY2iGVykm2oG09IomsFFuqlmMC2NohlcpJtqBtPS&#10;KJrBRbqpZjAtjaIZXKSbagbT0iiawUW6qWYwLY2iGVykm2oG09IomsFFuqlmMC2NohlcpJtqBtPS&#10;KJrBRbqpZjAtjaIZXKSbagbT0iiklWBaGoW0EkxLo5BWgmlpFNJKMC2NQloJpqVRSCvBtDQKaSWY&#10;lkYhrQTT0iiklWBaGoW0EkxLo5BWgmlpFNJKMC2NQloJpqVRSCvBtDQKaSWYlkYhrQTT0iiklWBa&#10;GoW0EkxLo5BWgmlpFNJKMC2NQloJpqVRSCvBtDQKaSWYlkYhrQTT0iiklWBaGoW0EkxLo5BWgmlp&#10;FNJKMC2NQloJpqVRSCvBtDQKaSWYlkYhrQTT0iiklWBaGoW0EkxLo5BWgmlpFNJKMC2NQloJpqVR&#10;SCvBtDQKaSWYlkYhrQTTfv7+169GIW304WUFMOrn7//xxSiklX55WQGMenr/YxiGtNBPLyuAUU/v&#10;/xqGIb31Pjzf/t9eVgDDnt7/EAYivd0er3yBF4/3Q9NQpLfX0/M/AH95uXzgN14J6G33eNvnB5/8&#10;4Vue3n/33OMbw49XBB8+G4/0Gnvc8OOWf/rttgEAAAAAAAAAAAAAAAAAAAAAAAAAAAAAAN60d+/+&#10;Dcowyj+5GqoLAAAAAElFTkSuQmCCUEsDBAoAAAAAAAAAIQC9uJLGoQEAAKEBAAAUAAAAZHJzL21l&#10;ZGlhL2ltYWdlNi5zdmc8c3ZnIHZpZXdCb3g9IjAgMCA5NiA5NiIgeG1sbnM9Imh0dHA6Ly93d3cu&#10;dzMub3JnLzIwMDAvc3ZnIiB4bWxuczp4bGluaz0iaHR0cDovL3d3dy53My5vcmcvMTk5OS94bGlu&#10;ayIgaWQ9Ikljb25zX1NtYXJ0UGhvbmUiIG92ZXJmbG93PSJoaWRkZW4iPjxwYXRoIGQ9Ik02NiA4&#10;MCAzMCA4MCAzMCAxNiA2NiAxNiA2NiA4MFpNNDQgOCA1MiA4QzUzLjEgOCA1NCA4LjkgNTQgMTAg&#10;NTQgMTEuMSA1My4xIDEyIDUyIDEyTDQ0IDEyQzQyLjkgMTIgNDIgMTEuMSA0MiAxMCA0MiA4Ljkg&#10;NDIuOSA4IDQ0IDhaTTcwIDQgMjYgNEMyNC45IDQgMjQgNC45IDI0IDZMMjQgOTBDMjQgOTEuMSAy&#10;NC45IDkyIDI2IDkyTDcwIDkyQzcxLjEgOTIgNzIgOTEuMSA3MiA5MEw3MiA2QzcyIDQuOSA3MS4x&#10;IDQgNzAgNFoiIGZpbGw9IiMwMEIwNTAiLz48L3N2Zz5QSwMEFAAGAAgAAAAhALEwmW7fAAAABwEA&#10;AA8AAABkcnMvZG93bnJldi54bWxMj0FPwzAMhe9I/IfISNxY2kLHVppO0wScJiQ2JLRb1nhttcap&#10;mqzt/j3mBDc/P+u9z/lqsq0YsPeNIwXxLAKBVDrTUKXga//2sADhgyajW0eo4IoeVsXtTa4z40b6&#10;xGEXKsEh5DOtoA6hy6T0ZY1W+5nrkNg7ud7qwLKvpOn1yOG2lUkUzaXVDXFDrTvc1Fiedxer4H3U&#10;4/oxfh2259PmetinH9/bGJW6v5vWLyACTuHvGH7xGR0KZjq6CxkvWgX8SFCQLFIQ7M6fEl4ceUif&#10;lyCLXP7nL34AAAD//wMAUEsDBBQABgAIAAAAIQATvia55AAAALUDAAAZAAAAZHJzL19yZWxzL2Uy&#10;b0RvYy54bWwucmVsc7yTy2rDMBBF94X+g5h9LdtJTCmRsymFbEv6AYM0lkWtB5Iamr+voBQaSN2d&#10;lpphzj1c0P7waRd2ppiMdwK6pgVGTnplnBbwdnp5eASWMjqFi3ck4EIJDuP93f6VFszlKM0mJFYo&#10;LgmYcw5PnCc5k8XU+ECubCYfLebyjJoHlO+oifdtO/D4mwHjFZMdlYB4VBtgp0soyf+z/TQZSc9e&#10;flhy+UYEN7ZkFyBGTVmAJWXwe7hpgtPAbzv0dRz6Jp3/dOjqOHRrPQx1HIa1HnZ1HHZrPWzrOGx/&#10;euBXn238AgAA//8DAFBLAQItABQABgAIAAAAIQCo1seoEwEAAEkCAAATAAAAAAAAAAAAAAAAAAAA&#10;AABbQ29udGVudF9UeXBlc10ueG1sUEsBAi0AFAAGAAgAAAAhADj9If/WAAAAlAEAAAsAAAAAAAAA&#10;AAAAAAAARAEAAF9yZWxzLy5yZWxzUEsBAi0AFAAGAAgAAAAhACOqNjTWDAAA8FIAAA4AAAAAAAAA&#10;AAAAAAAAQwIAAGRycy9lMm9Eb2MueG1sUEsBAi0ACgAAAAAAAAAhAJbd9fqlJAAApSQAABQAAAAA&#10;AAAAAAAAAAAARQ8AAGRycy9tZWRpYS9pbWFnZTEucG5nUEsBAi0ACgAAAAAAAAAhAOa/XmtOCwAA&#10;TgsAABQAAAAAAAAAAAAAAAAAHDQAAGRycy9tZWRpYS9pbWFnZTIuc3ZnUEsBAi0ACgAAAAAAAAAh&#10;ADHFecdAEgAAQBIAABQAAAAAAAAAAAAAAAAAnD8AAGRycy9tZWRpYS9pbWFnZTMucG5nUEsBAi0A&#10;CgAAAAAAAAAhAOVtTHqhAQAAoQEAABQAAAAAAAAAAAAAAAAADlIAAGRycy9tZWRpYS9pbWFnZTQu&#10;c3ZnUEsBAi0ACgAAAAAAAAAhAJ1DN9/6DQAA+g0AABQAAAAAAAAAAAAAAAAA4VMAAGRycy9tZWRp&#10;YS9pbWFnZTUucG5nUEsBAi0ACgAAAAAAAAAhAL24ksahAQAAoQEAABQAAAAAAAAAAAAAAAAADWIA&#10;AGRycy9tZWRpYS9pbWFnZTYuc3ZnUEsBAi0AFAAGAAgAAAAhALEwmW7fAAAABwEAAA8AAAAAAAAA&#10;AAAAAAAA4GMAAGRycy9kb3ducmV2LnhtbFBLAQItABQABgAIAAAAIQATvia55AAAALUDAAAZAAAA&#10;AAAAAAAAAAAAAOxkAABkcnMvX3JlbHMvZTJvRG9jLnhtbC5yZWxzUEsFBgAAAAALAAsAxgIAAAdm&#10;AAAAAA==&#10;">
                <v:group id="Group 459" o:spid="_x0000_s1182" style="position:absolute;width:40764;height:39966" coordsize="40764,39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79YxgAAANwAAAAPAAAAZHJzL2Rvd25yZXYueG1sRI9Ba8JA&#10;FITvBf/D8gRvdRM1YqOriNjSQyhUC6W3R/aZBLNvQ3ZN4r93C4Ueh5n5htnsBlOLjlpXWVYQTyMQ&#10;xLnVFRcKvs6vzysQziNrrC2Tgjs52G1HTxtMte35k7qTL0SAsEtRQel9k0rp8pIMuqltiIN3sa1B&#10;H2RbSN1iH+CmlrMoWkqDFYeFEhs6lJRfTzej4K3Hfj+Pj112vRzuP+fk4zuLSanJeNivQXga/H/4&#10;r/2uFSySF/g9E46A3D4AAAD//wMAUEsBAi0AFAAGAAgAAAAhANvh9svuAAAAhQEAABMAAAAAAAAA&#10;AAAAAAAAAAAAAFtDb250ZW50X1R5cGVzXS54bWxQSwECLQAUAAYACAAAACEAWvQsW78AAAAVAQAA&#10;CwAAAAAAAAAAAAAAAAAfAQAAX3JlbHMvLnJlbHNQSwECLQAUAAYACAAAACEApCO/WMYAAADcAAAA&#10;DwAAAAAAAAAAAAAAAAAHAgAAZHJzL2Rvd25yZXYueG1sUEsFBgAAAAADAAMAtwAAAPoCAAAAAA==&#10;">
                  <v:shape id="Graphic 6" o:spid="_x0000_s1183" type="#_x0000_t75" alt="Cell Tower with solid fill" style="position:absolute;left:35424;top:14731;width:4103;height:41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CagvwAAANwAAAAPAAAAZHJzL2Rvd25yZXYueG1sRE9ba8Iw&#10;FH4f+B/CEXybqWOIVKOMglAfV7f3Q3NsislJ12S9+OvNw2CPH9/9cJqcFQP1ofWsYLPOQBDXXrfc&#10;KPi6nl93IEJE1mg9k4KZApyOi5cD5tqP/ElDFRuRQjjkqMDE2OVShtqQw7D2HXHibr53GBPsG6l7&#10;HFO4s/Ity7bSYcupwWBHhaH6Xv06BfIu65/ClN/VlR87c7E3mu2g1Go5fexBRJriv/jPXWoF79s0&#10;P51JR0AenwAAAP//AwBQSwECLQAUAAYACAAAACEA2+H2y+4AAACFAQAAEwAAAAAAAAAAAAAAAAAA&#10;AAAAW0NvbnRlbnRfVHlwZXNdLnhtbFBLAQItABQABgAIAAAAIQBa9CxbvwAAABUBAAALAAAAAAAA&#10;AAAAAAAAAB8BAABfcmVscy8ucmVsc1BLAQItABQABgAIAAAAIQBpbCagvwAAANwAAAAPAAAAAAAA&#10;AAAAAAAAAAcCAABkcnMvZG93bnJldi54bWxQSwUGAAAAAAMAAwC3AAAA8wIAAAAA&#10;">
                    <v:imagedata r:id="rId32" o:title="Cell Tower with solid fill"/>
                  </v:shape>
                  <v:shape id="Graphic 7" o:spid="_x0000_s1184" type="#_x0000_t75" alt="Cell Tower with solid fill" style="position:absolute;left:926;top:29715;width:4104;height:41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IM7wAAAANwAAAAPAAAAZHJzL2Rvd25yZXYueG1sRI9Bi8Iw&#10;FITvgv8hPGFvmrosItUoIgju0ar3R/NsislLbWKt/nojLOxxmJlvmOW6d1Z01Ibas4LpJANBXHpd&#10;c6XgdNyN5yBCRNZoPZOCJwVYr4aDJebaP/hAXRErkSAcclRgYmxyKUNpyGGY+IY4eRffOoxJtpXU&#10;LT4S3Fn5nWUz6bDmtGCwoa2h8lrcnQJ5leVta/bn4sivufm1F3raTqmvUb9ZgIjUx//wX3uvFfzM&#10;pvA5k46AXL0BAAD//wMAUEsBAi0AFAAGAAgAAAAhANvh9svuAAAAhQEAABMAAAAAAAAAAAAAAAAA&#10;AAAAAFtDb250ZW50X1R5cGVzXS54bWxQSwECLQAUAAYACAAAACEAWvQsW78AAAAVAQAACwAAAAAA&#10;AAAAAAAAAAAfAQAAX3JlbHMvLnJlbHNQSwECLQAUAAYACAAAACEABiCDO8AAAADcAAAADwAAAAAA&#10;AAAAAAAAAAAHAgAAZHJzL2Rvd25yZXYueG1sUEsFBgAAAAADAAMAtwAAAPQCAAAAAA==&#10;">
                    <v:imagedata r:id="rId32" o:title="Cell Tower with solid fill"/>
                  </v:shape>
                  <v:shape id="Graphic 8" o:spid="_x0000_s1185" type="#_x0000_t75" alt="Smart Phone with solid fill" style="position:absolute;left:15851;top:25354;width:2657;height:26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pt8xQAAANwAAAAPAAAAZHJzL2Rvd25yZXYueG1sRI/NasMw&#10;EITvhb6D2EJvtVyTGONGCaVQklAf8tMHWKyNZWKtjCUnbp6+ChR6HGbmG2axmmwnLjT41rGC1yQF&#10;QVw73XKj4Pv4+VKA8AFZY+eYFPyQh9Xy8WGBpXZX3tPlEBoRIexLVGBC6EspfW3Iok9cTxy9kxss&#10;hiiHRuoBrxFuO5mlaS4tthwXDPb0Yag+H0arYD7ustn+Vhmkbbsr7Fh9rWWt1PPT9P4GItAU/sN/&#10;7Y1WMMszuJ+JR0AufwEAAP//AwBQSwECLQAUAAYACAAAACEA2+H2y+4AAACFAQAAEwAAAAAAAAAA&#10;AAAAAAAAAAAAW0NvbnRlbnRfVHlwZXNdLnhtbFBLAQItABQABgAIAAAAIQBa9CxbvwAAABUBAAAL&#10;AAAAAAAAAAAAAAAAAB8BAABfcmVscy8ucmVsc1BLAQItABQABgAIAAAAIQCwXpt8xQAAANwAAAAP&#10;AAAAAAAAAAAAAAAAAAcCAABkcnMvZG93bnJldi54bWxQSwUGAAAAAAMAAwC3AAAA+QIAAAAA&#10;">
                    <v:imagedata r:id="rId33" o:title="Smart Phone with solid fill"/>
                  </v:shape>
                  <v:shape id="Graphic 9" o:spid="_x0000_s1186" type="#_x0000_t75" alt="Smart Phone with solid fill" style="position:absolute;left:21224;top:19737;width:2657;height:26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4zxAAAANwAAAAPAAAAZHJzL2Rvd25yZXYueG1sRI9Bi8Iw&#10;FITvwv6H8Ba8aboqItUosqsg3tRV8fZonm3d5qU20dZ/bwRhj8PMfMNMZo0pxJ0ql1tW8NWNQBAn&#10;VuecKvjdLTsjEM4jaywsk4IHOZhNP1oTjLWteUP3rU9FgLCLUUHmfRlL6ZKMDLquLYmDd7aVQR9k&#10;lUpdYR3gppC9KBpKgzmHhQxL+s4o+dvejIL5ZTdaSV4fF/ub+Tmcrss6We+Van828zEIT43/D7/b&#10;K61gMOzD60w4AnL6BAAA//8DAFBLAQItABQABgAIAAAAIQDb4fbL7gAAAIUBAAATAAAAAAAAAAAA&#10;AAAAAAAAAABbQ29udGVudF9UeXBlc10ueG1sUEsBAi0AFAAGAAgAAAAhAFr0LFu/AAAAFQEAAAsA&#10;AAAAAAAAAAAAAAAAHwEAAF9yZWxzLy5yZWxzUEsBAi0AFAAGAAgAAAAhAPJD7jPEAAAA3AAAAA8A&#10;AAAAAAAAAAAAAAAABwIAAGRycy9kb3ducmV2LnhtbFBLBQYAAAAAAwADALcAAAD4AgAAAAA=&#10;">
                    <v:imagedata r:id="rId34" o:title="Smart Phone with solid fill"/>
                  </v:shape>
                  <v:shape id="Graphic 10" o:spid="_x0000_s1187" type="#_x0000_t75" alt="Smart Phone with solid fill" style="position:absolute;left:13040;top:16177;width:2657;height:26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nZHxgAAANwAAAAPAAAAZHJzL2Rvd25yZXYueG1sRI9Pa8JA&#10;FMTvBb/D8oTe6sYiQVJXETUgudV/xdsj+0zSZt+m2TVJv323UPA4zMxvmMVqMLXoqHWVZQXTSQSC&#10;OLe64kLB6Zi+zEE4j6yxtkwKfsjBajl6WmCibc/v1B18IQKEXYIKSu+bREqXl2TQTWxDHLybbQ36&#10;INtC6hb7ADe1fI2iWBqsOCyU2NCmpPzrcDcK1p/H+V5y9rE73832cv1O+zw7K/U8HtZvIDwN/hH+&#10;b++1glk8g78z4QjI5S8AAAD//wMAUEsBAi0AFAAGAAgAAAAhANvh9svuAAAAhQEAABMAAAAAAAAA&#10;AAAAAAAAAAAAAFtDb250ZW50X1R5cGVzXS54bWxQSwECLQAUAAYACAAAACEAWvQsW78AAAAVAQAA&#10;CwAAAAAAAAAAAAAAAAAfAQAAX3JlbHMvLnJlbHNQSwECLQAUAAYACAAAACEAfap2R8YAAADcAAAA&#10;DwAAAAAAAAAAAAAAAAAHAgAAZHJzL2Rvd25yZXYueG1sUEsFBgAAAAADAAMAtwAAAPoCAAAAAA==&#10;">
                    <v:imagedata r:id="rId34" o:title="Smart Phone with solid fill"/>
                  </v:shape>
                  <v:shape id="Graphic 11" o:spid="_x0000_s1188" type="#_x0000_t75" alt="Smart Phone with solid fill" style="position:absolute;left:11243;top:31080;width:2657;height:26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tPcxAAAANwAAAAPAAAAZHJzL2Rvd25yZXYueG1sRI9Bi8Iw&#10;FITvwv6H8Ba8abqiItUosqsg3tRV8fZonm3d5qU20dZ/bwRhj8PMfMNMZo0pxJ0ql1tW8NWNQBAn&#10;VuecKvjdLTsjEM4jaywsk4IHOZhNP1oTjLWteUP3rU9FgLCLUUHmfRlL6ZKMDLquLYmDd7aVQR9k&#10;lUpdYR3gppC9KBpKgzmHhQxL+s4o+dvejIL5ZTdaSV4fF/ub+Tmcrss6We+Van828zEIT43/D7/b&#10;K62gPxzA60w4AnL6BAAA//8DAFBLAQItABQABgAIAAAAIQDb4fbL7gAAAIUBAAATAAAAAAAAAAAA&#10;AAAAAAAAAABbQ29udGVudF9UeXBlc10ueG1sUEsBAi0AFAAGAAgAAAAhAFr0LFu/AAAAFQEAAAsA&#10;AAAAAAAAAAAAAAAAHwEAAF9yZWxzLy5yZWxzUEsBAi0AFAAGAAgAAAAhABLm09zEAAAA3AAAAA8A&#10;AAAAAAAAAAAAAAAABwIAAGRycy9kb3ducmV2LnhtbFBLBQYAAAAAAwADALcAAAD4AgAAAAA=&#10;">
                    <v:imagedata r:id="rId34" o:title="Smart Phone with solid fill"/>
                  </v:shape>
                  <v:shape id="Straight Arrow Connector 466" o:spid="_x0000_s1189" type="#_x0000_t32" style="position:absolute;left:5030;top:26682;width:10821;height:508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ox/xQAAANwAAAAPAAAAZHJzL2Rvd25yZXYueG1sRI9Ra8Iw&#10;FIXfB/6HcAd7EU0sUrUziigDGQy0+gMuyV1b1tyUJmr375fBYI+Hc853OOvt4Fpxpz40njXMpgoE&#10;sfG24UrD9fI2WYIIEdli65k0fFOA7Wb0tMbC+gef6V7GSiQIhwI11DF2hZTB1OQwTH1HnLxP3zuM&#10;SfaVtD0+Ety1MlMqlw4bTgs1drSvyXyVN6fBvavbSh3szGTZh1l0p/GxnI+1fnkedq8gIg3xP/zX&#10;PloN8zyH3zPpCMjNDwAAAP//AwBQSwECLQAUAAYACAAAACEA2+H2y+4AAACFAQAAEwAAAAAAAAAA&#10;AAAAAAAAAAAAW0NvbnRlbnRfVHlwZXNdLnhtbFBLAQItABQABgAIAAAAIQBa9CxbvwAAABUBAAAL&#10;AAAAAAAAAAAAAAAAAB8BAABfcmVscy8ucmVsc1BLAQItABQABgAIAAAAIQCm9ox/xQAAANwAAAAP&#10;AAAAAAAAAAAAAAAAAAcCAABkcnMvZG93bnJldi54bWxQSwUGAAAAAAMAAwC3AAAA+QIAAAAA&#10;" strokecolor="#7030a0" strokeweight="3pt">
                    <v:stroke startarrow="block" endarrow="block"/>
                  </v:shape>
                  <v:shape id="Freeform: Shape 467" o:spid="_x0000_s1190" style="position:absolute;left:31;top:11508;width:20954;height:28458;visibility:visible;mso-wrap-style:square;v-text-anchor:middle" coordsize="2095375,28458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GBRxQAAANwAAAAPAAAAZHJzL2Rvd25yZXYueG1sRI9BawIx&#10;FITvBf9DeIK3mlXLWrZGkYJg8SC10vNj87q7mLykm7ju9tc3QqHHYWa+YVab3hrRURsaxwpm0wwE&#10;cel0w5WC88fu8RlEiMgajWNSMFCAzXr0sMJCuxu/U3eKlUgQDgUqqGP0hZShrMlimDpPnLwv11qM&#10;SbaV1C3eEtwaOc+yXFpsOC3U6Om1pvJyuloF3fDJZnH4Ofphb/Lr9+EtXqxXajLuty8gIvXxP/zX&#10;3msFT/kS7mfSEZDrXwAAAP//AwBQSwECLQAUAAYACAAAACEA2+H2y+4AAACFAQAAEwAAAAAAAAAA&#10;AAAAAAAAAAAAW0NvbnRlbnRfVHlwZXNdLnhtbFBLAQItABQABgAIAAAAIQBa9CxbvwAAABUBAAAL&#10;AAAAAAAAAAAAAAAAAB8BAABfcmVscy8ucmVsc1BLAQItABQABgAIAAAAIQASpGBRxQAAANwAAAAP&#10;AAAAAAAAAAAAAAAAAAcCAABkcnMvZG93bnJldi54bWxQSwUGAAAAAAMAAwC3AAAA+QIAAAAA&#10;" path="m,11212c508462,-564,1016924,-12340,1305098,27838v288174,40178,304800,103909,423949,224443c1848196,372816,1959033,565394,2019993,751045v60960,185651,78971,399011,74814,615142c2090651,1582318,2072640,1801219,1995054,2047830v-77586,246611,-221673,522316,-365760,798022e" filled="f">
                    <v:stroke dashstyle="dash"/>
                    <v:path arrowok="t" o:connecttype="custom" o:connectlocs="0,11212;1305098,27838;1729047,252281;2019993,751045;2094807,1366187;1995054,2047830;1629294,2845852" o:connectangles="0,0,0,0,0,0,0"/>
                  </v:shape>
                  <v:shape id="Freeform: Shape 468" o:spid="_x0000_s1191" style="position:absolute;left:16796;top:11620;width:23968;height:28180;visibility:visible;mso-wrap-style:square;v-text-anchor:middle" coordsize="2396763,2818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eVpwQAAANwAAAAPAAAAZHJzL2Rvd25yZXYueG1sRE/JasMw&#10;EL0X8g9iAr01coIxxokSSiAk9OBSp/Q8WBNb1BoZS/Xy99Wh0OPj7YfTbDsx0uCNYwXbTQKCuHba&#10;cKPg8355yUH4gKyxc0wKFvJwOq6eDlhoN/EHjVVoRAxhX6CCNoS+kNLXLVn0G9cTR+7hBoshwqGR&#10;esAphttO7pIkkxYNx4YWezq3VH9XP1ZBSSmW11FecnN7fzP1tGT3r0qp5/X8ugcRaA7/4j/3TStI&#10;s7g2nolHQB5/AQAA//8DAFBLAQItABQABgAIAAAAIQDb4fbL7gAAAIUBAAATAAAAAAAAAAAAAAAA&#10;AAAAAABbQ29udGVudF9UeXBlc10ueG1sUEsBAi0AFAAGAAgAAAAhAFr0LFu/AAAAFQEAAAsAAAAA&#10;AAAAAAAAAAAAHwEAAF9yZWxzLy5yZWxzUEsBAi0AFAAGAAgAAAAhAGRN5WnBAAAA3AAAAA8AAAAA&#10;AAAAAAAAAAAABwIAAGRycy9kb3ducmV2LnhtbFBLBQYAAAAAAwADALcAAAD1AgAAAAA=&#10;" path="m601214,c488992,37407,376771,74815,277018,182880,177265,290945,15167,429491,2698,648393v-12469,218902,12469,561109,199505,847898c389239,1783080,759156,2148840,1124916,2369127v365760,220287,818803,334587,1271847,448888e" filled="f">
                    <v:stroke dashstyle="dash"/>
                    <v:path arrowok="t" o:connecttype="custom" o:connectlocs="601214,0;277018,182880;2698,648393;202203,1496291;1124916,2369127;2396763,2818015" o:connectangles="0,0,0,0,0,0"/>
                  </v:shape>
                  <v:shape id="Straight Arrow Connector 469" o:spid="_x0000_s1192" type="#_x0000_t32" style="position:absolute;left:15697;top:17506;width:1483;height:784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lcfwwAAANwAAAAPAAAAZHJzL2Rvd25yZXYueG1sRI9Bi8Iw&#10;FITvC/6H8ARva6oUWatRRBTd46rg9dk822LzUpNY6783Cwt7HGbmG2a+7EwtWnK+sqxgNExAEOdW&#10;V1woOB23n18gfEDWWFsmBS/ysFz0PuaYafvkH2oPoRARwj5DBWUITSalz0sy6Ie2IY7e1TqDIUpX&#10;SO3wGeGmluMkmUiDFceFEhtal5TfDg+jQF7a0X382B1NN03P7pS+NvvvtVKDfreagQjUhf/wX3uv&#10;FaSTKfyeiUdALt4AAAD//wMAUEsBAi0AFAAGAAgAAAAhANvh9svuAAAAhQEAABMAAAAAAAAAAAAA&#10;AAAAAAAAAFtDb250ZW50X1R5cGVzXS54bWxQSwECLQAUAAYACAAAACEAWvQsW78AAAAVAQAACwAA&#10;AAAAAAAAAAAAAAAfAQAAX3JlbHMvLnJlbHNQSwECLQAUAAYACAAAACEAV+pXH8MAAADcAAAADwAA&#10;AAAAAAAAAAAAAAAHAgAAZHJzL2Rvd25yZXYueG1sUEsFBgAAAAADAAMAtwAAAPcCAAAAAA==&#10;" strokecolor="#ffc000" strokeweight="1.5pt">
                    <v:stroke dashstyle="dash" endarrow="block"/>
                  </v:shape>
                  <v:shape id="Straight Arrow Connector 470" o:spid="_x0000_s1193" type="#_x0000_t32" style="position:absolute;left:18818;top:22394;width:3734;height:418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WdBwQAAANwAAAAPAAAAZHJzL2Rvd25yZXYueG1sRE9LS8NA&#10;EL4L/Q/LFLzZjVJtid2WthAUL/Z5H7JjNpididlNm/579yB4/Pjei9XgG3WhLtTCBh4nGSjiUmzN&#10;lYHTsXiYgwoR2WIjTAZuFGC1HN0tMLdy5T1dDrFSKYRDjgZcjG2udSgdeQwTaYkT9yWdx5hgV2nb&#10;4TWF+0Y/ZdmL9lhzanDY0tZR+X3ovYFK67f+Vnx8ijz/ZGdXbHa9OGPux8P6FVSkIf6L/9zv1sB0&#10;luanM+kI6OUvAAAA//8DAFBLAQItABQABgAIAAAAIQDb4fbL7gAAAIUBAAATAAAAAAAAAAAAAAAA&#10;AAAAAABbQ29udGVudF9UeXBlc10ueG1sUEsBAi0AFAAGAAgAAAAhAFr0LFu/AAAAFQEAAAsAAAAA&#10;AAAAAAAAAAAAHwEAAF9yZWxzLy5yZWxzUEsBAi0AFAAGAAgAAAAhAKdNZ0HBAAAA3AAAAA8AAAAA&#10;AAAAAAAAAAAABwIAAGRycy9kb3ducmV2LnhtbFBLBQYAAAAAAwADALcAAAD1AgAAAAA=&#10;" strokecolor="#ffc000" strokeweight="1.5pt">
                    <v:stroke dashstyle="dash" endarrow="block"/>
                  </v:shape>
                  <v:shape id="Straight Arrow Connector 471" o:spid="_x0000_s1194" type="#_x0000_t32" style="position:absolute;left:12572;top:28011;width:4608;height:306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cLaxAAAANwAAAAPAAAAZHJzL2Rvd25yZXYueG1sRI9La8Mw&#10;EITvhf4HsYXeGjmhj+BECU3BtOTSNI/7Ym0sU2vXteTE+fdVoNDjMDPfMPPl4Bt1oi7UwgbGowwU&#10;cSm25srAflc8TEGFiGyxESYDFwqwXNzezDG3cuYvOm1jpRKEQ44GXIxtrnUoHXkMI2mJk3eUzmNM&#10;squ07fCc4L7Rkyx71h5rTgsOW3pzVH5ve2+g0vq9vxTrT5Gnn+zgitWmF2fM/d3wOgMVaYj/4b/2&#10;hzXw+DKG65l0BPTiFwAA//8DAFBLAQItABQABgAIAAAAIQDb4fbL7gAAAIUBAAATAAAAAAAAAAAA&#10;AAAAAAAAAABbQ29udGVudF9UeXBlc10ueG1sUEsBAi0AFAAGAAgAAAAhAFr0LFu/AAAAFQEAAAsA&#10;AAAAAAAAAAAAAAAAHwEAAF9yZWxzLy5yZWxzUEsBAi0AFAAGAAgAAAAhAMgBwtrEAAAA3AAAAA8A&#10;AAAAAAAAAAAAAAAABwIAAGRycy9kb3ducmV2LnhtbFBLBQYAAAAAAwADALcAAAD4AgAAAAA=&#10;" strokecolor="#ffc000" strokeweight="1.5pt">
                    <v:stroke dashstyle="dash" endarrow="block"/>
                  </v:shape>
                  <v:shape id="Graphic 37" o:spid="_x0000_s1195" type="#_x0000_t75" alt="Smart Phone with solid fill" style="position:absolute;top:414;width:1649;height:16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w2hxAAAANwAAAAPAAAAZHJzL2Rvd25yZXYueG1sRI/RasJA&#10;FETfBf9huYW+6abBVomuIoK0RR+M+gGX7DUbzN4N2Y2m/fquUPBxmJkzzGLV21rcqPWVYwVv4wQE&#10;ceF0xaWC82k7moHwAVlj7ZgU/JCH1XI4WGCm3Z1zuh1DKSKEfYYKTAhNJqUvDFn0Y9cQR+/iWosh&#10;yraUusV7hNtapknyIS1WHBcMNrQxVFyPnVXw3h3SSf67N0jf1WFmu/3uUxZKvb706zmIQH14hv/b&#10;X1rBZJrC40w8AnL5BwAA//8DAFBLAQItABQABgAIAAAAIQDb4fbL7gAAAIUBAAATAAAAAAAAAAAA&#10;AAAAAAAAAABbQ29udGVudF9UeXBlc10ueG1sUEsBAi0AFAAGAAgAAAAhAFr0LFu/AAAAFQEAAAsA&#10;AAAAAAAAAAAAAAAAHwEAAF9yZWxzLy5yZWxzUEsBAi0AFAAGAAgAAAAhADWHDaHEAAAA3AAAAA8A&#10;AAAAAAAAAAAAAAAABwIAAGRycy9kb3ducmV2LnhtbFBLBQYAAAAAAwADALcAAAD4AgAAAAA=&#10;">
                    <v:imagedata r:id="rId33" o:title="Smart Phone with solid fill"/>
                  </v:shape>
                  <v:shape id="Graphic 38" o:spid="_x0000_s1196" type="#_x0000_t75" alt="Smart Phone with solid fill" style="position:absolute;top:2302;width:1649;height:16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njuxQAAANwAAAAPAAAAZHJzL2Rvd25yZXYueG1sRI9Ba8JA&#10;FITvgv9heYI33bQWG6KrSKsg3tRa8fbIPpO02bcxu5r037uC0OMwM98w03lrSnGj2hWWFbwMIxDE&#10;qdUFZwq+9qtBDMJ5ZI2lZVLwRw7ms25niom2DW/ptvOZCBB2CSrIva8SKV2ak0E3tBVx8M62NuiD&#10;rDOpa2wC3JTyNYrG0mDBYSHHij5ySn93V6Ng8bOP15I3x+Xhaj6/T5dVk24OSvV77WICwlPr/8PP&#10;9loreHsfweNMOAJydgcAAP//AwBQSwECLQAUAAYACAAAACEA2+H2y+4AAACFAQAAEwAAAAAAAAAA&#10;AAAAAAAAAAAAW0NvbnRlbnRfVHlwZXNdLnhtbFBLAQItABQABgAIAAAAIQBa9CxbvwAAABUBAAAL&#10;AAAAAAAAAAAAAAAAAB8BAABfcmVscy8ucmVsc1BLAQItABQABgAIAAAAIQB3mnjuxQAAANwAAAAP&#10;AAAAAAAAAAAAAAAAAAcCAABkcnMvZG93bnJldi54bWxQSwUGAAAAAAMAAwC3AAAA+QIAAAAA&#10;">
                    <v:imagedata r:id="rId34" o:title="Smart Phone with solid fill"/>
                  </v:shape>
                  <v:shape id="TextBox 39" o:spid="_x0000_s1197" type="#_x0000_t202" style="position:absolute;left:2009;top:302;width:9017;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2QDwwAAANwAAAAPAAAAZHJzL2Rvd25yZXYueG1sRI9Ba8JA&#10;FITvBf/D8oTe6sairURXEbXgoZfaeH9kn9lg9m3Ivpr4791CocdhZr5hVpvBN+pGXawDG5hOMlDE&#10;ZbA1VwaK74+XBagoyBabwGTgThE269HTCnMbev6i20kqlSAcczTgRNpc61g68hgnoSVO3iV0HiXJ&#10;rtK2wz7BfaNfs+xNe6w5LThsaeeovJ5+vAERu53ei4OPx/Pwue9dVs6xMOZ5PGyXoIQG+Q//tY/W&#10;wOx9Br9n0hHQ6wcAAAD//wMAUEsBAi0AFAAGAAgAAAAhANvh9svuAAAAhQEAABMAAAAAAAAAAAAA&#10;AAAAAAAAAFtDb250ZW50X1R5cGVzXS54bWxQSwECLQAUAAYACAAAACEAWvQsW78AAAAVAQAACwAA&#10;AAAAAAAAAAAAAAAfAQAAX3JlbHMvLnJlbHNQSwECLQAUAAYACAAAACEA1IdkA8MAAADcAAAADwAA&#10;AAAAAAAAAAAAAAAHAgAAZHJzL2Rvd25yZXYueG1sUEsFBgAAAAADAAMAtwAAAPcCAAAAAA==&#10;" filled="f" stroked="f">
                    <v:textbox style="mso-fit-shape-to-text:t">
                      <w:txbxContent>
                        <w:p w14:paraId="5E6AB455" w14:textId="77777777" w:rsidR="008043EE" w:rsidRPr="008043EE" w:rsidRDefault="008043EE" w:rsidP="008043EE">
                          <w:pPr>
                            <w:rPr>
                              <w:rFonts w:ascii="Arial" w:hAnsi="Arial" w:cs="Arial"/>
                              <w:color w:val="000000" w:themeColor="text1"/>
                              <w:kern w:val="24"/>
                              <w:sz w:val="20"/>
                              <w:szCs w:val="20"/>
                            </w:rPr>
                          </w:pPr>
                          <w:r w:rsidRPr="008043EE">
                            <w:rPr>
                              <w:rFonts w:ascii="Arial" w:hAnsi="Arial" w:cs="Arial"/>
                              <w:color w:val="000000" w:themeColor="text1"/>
                              <w:kern w:val="24"/>
                              <w:sz w:val="20"/>
                              <w:szCs w:val="20"/>
                            </w:rPr>
                            <w:t>Target UE</w:t>
                          </w:r>
                        </w:p>
                      </w:txbxContent>
                    </v:textbox>
                  </v:shape>
                  <v:shape id="Graphic 40" o:spid="_x0000_s1198" type="#_x0000_t75" alt="Cell Tower with solid fill" style="position:absolute;top:4190;width:1649;height:16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hPlwQAAANwAAAAPAAAAZHJzL2Rvd25yZXYueG1sRI9BawIx&#10;FITvBf9DeEJvNWuxVVajiCDosaveH5vnZjF5WTfpuvbXG0HocZiZb5jFqndWdNSG2rOC8SgDQVx6&#10;XXOl4HjYfsxAhIis0XomBXcKsFoO3haYa3/jH+qKWIkE4ZCjAhNjk0sZSkMOw8g3xMk7+9ZhTLKt&#10;pG7xluDOys8s+5YOa04LBhvaGCovxa9TIC+yvG7M7lQc+G9m9vZMd9sp9T7s13MQkfr4H361d1rB&#10;ZPoFzzPpCMjlAwAA//8DAFBLAQItABQABgAIAAAAIQDb4fbL7gAAAIUBAAATAAAAAAAAAAAAAAAA&#10;AAAAAABbQ29udGVudF9UeXBlc10ueG1sUEsBAi0AFAAGAAgAAAAhAFr0LFu/AAAAFQEAAAsAAAAA&#10;AAAAAAAAAAAAHwEAAF9yZWxzLy5yZWxzUEsBAi0AFAAGAAgAAAAhAPzCE+XBAAAA3AAAAA8AAAAA&#10;AAAAAAAAAAAABwIAAGRycy9kb3ducmV2LnhtbFBLBQYAAAAAAwADALcAAAD1AgAAAAA=&#10;">
                    <v:imagedata r:id="rId32" o:title="Cell Tower with solid fill"/>
                  </v:shape>
                  <v:shape id="Straight Arrow Connector 476" o:spid="_x0000_s1199" type="#_x0000_t32" style="position:absolute;left:14098;top:10008;width:24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FWwxAAAANwAAAAPAAAAZHJzL2Rvd25yZXYueG1sRI9Ba8JA&#10;FITvBf/D8gRvdaMEW6OriLRoj1XB6zP7TILZt3F3jfHfdwWhx2FmvmHmy87UoiXnK8sKRsMEBHFu&#10;dcWFgsP++/0ThA/IGmvLpOBBHpaL3tscM23v/EvtLhQiQthnqKAMocmk9HlJBv3QNsTRO1tnMETp&#10;Cqkd3iPc1HKcJBNpsOK4UGJD65Lyy+5mFMhTO7qOb5u96abp0R3Sx9f2Z63UoN+tZiACdeE//Gpv&#10;tYL0YwLPM/EIyMUfAAAA//8DAFBLAQItABQABgAIAAAAIQDb4fbL7gAAAIUBAAATAAAAAAAAAAAA&#10;AAAAAAAAAABbQ29udGVudF9UeXBlc10ueG1sUEsBAi0AFAAGAAgAAAAhAFr0LFu/AAAAFQEAAAsA&#10;AAAAAAAAAAAAAAAAHwEAAF9yZWxzLy5yZWxzUEsBAi0AFAAGAAgAAAAhAKOsVbDEAAAA3AAAAA8A&#10;AAAAAAAAAAAAAAAABwIAAGRycy9kb3ducmV2LnhtbFBLBQYAAAAAAwADALcAAAD4AgAAAAA=&#10;" strokecolor="#ffc000" strokeweight="1.5pt">
                    <v:stroke dashstyle="dash" endarrow="block"/>
                    <o:lock v:ext="edit" shapetype="f"/>
                  </v:shape>
                  <v:shape id="Straight Arrow Connector 477" o:spid="_x0000_s1200" type="#_x0000_t32" style="position:absolute;left:13779;top:1231;width:26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jNOxQAAANwAAAAPAAAAZHJzL2Rvd25yZXYueG1sRI9fa8JA&#10;EMTfC36HYwXf6sYiVaKniFYo4oP/oH1cc9skNLcXcleN374nCD4OM/MbZjpvbaUu3PjSiYZBPwHF&#10;kjlTSq7hdFy/jkH5QGKocsIabuxhPuu8TCk17ip7vhxCriJEfEoaihDqFNFnBVvyfVezRO/HNZZC&#10;lE2OpqFrhNsK35LkHS2VEhcKqnlZcPZ7+LMatl+Ubcc43Fe0+ditjt9425xR6163XUxABW7DM/xo&#10;fxoNw9EI7mfiEcDZPwAAAP//AwBQSwECLQAUAAYACAAAACEA2+H2y+4AAACFAQAAEwAAAAAAAAAA&#10;AAAAAAAAAAAAW0NvbnRlbnRfVHlwZXNdLnhtbFBLAQItABQABgAIAAAAIQBa9CxbvwAAABUBAAAL&#10;AAAAAAAAAAAAAAAAAB8BAABfcmVscy8ucmVsc1BLAQItABQABgAIAAAAIQBuijNOxQAAANwAAAAP&#10;AAAAAAAAAAAAAAAAAAcCAABkcnMvZG93bnJldi54bWxQSwUGAAAAAAMAAwC3AAAA+QIAAAAA&#10;" strokecolor="#0070c0" strokeweight="1.5pt">
                    <v:stroke endarrow="block"/>
                    <o:lock v:ext="edit" shapetype="f"/>
                  </v:shape>
                  <v:shape id="Straight Arrow Connector 478" o:spid="_x0000_s1201" type="#_x0000_t32" style="position:absolute;left:13589;top:3072;width:28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dKiwwAAANwAAAAPAAAAZHJzL2Rvd25yZXYueG1sRE/Pa8Iw&#10;FL4P9j+EN9htpurotDOKCMJgINhtB2+P5q0tNi81ibb2rzcHwePH93ux6k0jLuR8bVnBeJSAIC6s&#10;rrlU8PuzfZuB8AFZY2OZFFzJw2r5/LTATNuO93TJQyliCPsMFVQhtJmUvqjIoB/Zljhy/9YZDBG6&#10;UmqHXQw3jZwkSSoN1hwbKmxpU1FxzM9GwXdKrvs7pfX8epi2nA/DZDcblHp96defIAL14SG+u7+0&#10;gvePuDaeiUdALm8AAAD//wMAUEsBAi0AFAAGAAgAAAAhANvh9svuAAAAhQEAABMAAAAAAAAAAAAA&#10;AAAAAAAAAFtDb250ZW50X1R5cGVzXS54bWxQSwECLQAUAAYACAAAACEAWvQsW78AAAAVAQAACwAA&#10;AAAAAAAAAAAAAAAfAQAAX3JlbHMvLnJlbHNQSwECLQAUAAYACAAAACEAjaHSosMAAADcAAAADwAA&#10;AAAAAAAAAAAAAAAHAgAAZHJzL2Rvd25yZXYueG1sUEsFBgAAAAADAAMAtwAAAPcCAAAAAA==&#10;" strokecolor="#7030a0" strokeweight="3pt">
                    <v:stroke startarrow="block" endarrow="block"/>
                    <o:lock v:ext="edit" shapetype="f"/>
                  </v:shape>
                  <v:shape id="TextBox 33" o:spid="_x0000_s1202" type="#_x0000_t202" style="position:absolute;left:17238;width:23489;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sudwwAAANwAAAAPAAAAZHJzL2Rvd25yZXYueG1sRI9Ba8JA&#10;FITvhf6H5Qne6sZiW01dRaqCh16q8f7IvmaD2bch+2riv3cLhR6HmfmGWa4H36grdbEObGA6yUAR&#10;l8HWXBkoTvunOagoyBabwGTgRhHWq8eHJeY29PxF16NUKkE45mjAibS51rF05DFOQkucvO/QeZQk&#10;u0rbDvsE941+zrJX7bHmtOCwpQ9H5eX44w2I2M30Vux8PJyHz23vsvIFC2PGo2HzDkpokP/wX/tg&#10;DczeFvB7Jh0BvboDAAD//wMAUEsBAi0AFAAGAAgAAAAhANvh9svuAAAAhQEAABMAAAAAAAAAAAAA&#10;AAAAAAAAAFtDb250ZW50X1R5cGVzXS54bWxQSwECLQAUAAYACAAAACEAWvQsW78AAAAVAQAACwAA&#10;AAAAAAAAAAAAAAAfAQAAX3JlbHMvLnJlbHNQSwECLQAUAAYACAAAACEAOobLncMAAADcAAAADwAA&#10;AAAAAAAAAAAAAAAHAgAAZHJzL2Rvd25yZXYueG1sUEsFBgAAAAADAAMAtwAAAPcCAAAAAA==&#10;" filled="f" stroked="f">
                    <v:textbox style="mso-fit-shape-to-text:t">
                      <w:txbxContent>
                        <w:p w14:paraId="3E951073" w14:textId="77777777" w:rsidR="008043EE" w:rsidRPr="008043EE" w:rsidRDefault="008043EE" w:rsidP="008043EE">
                          <w:pPr>
                            <w:rPr>
                              <w:rFonts w:ascii="Arial" w:hAnsi="Arial" w:cs="Arial"/>
                              <w:color w:val="000000" w:themeColor="text1"/>
                              <w:kern w:val="24"/>
                              <w:sz w:val="20"/>
                              <w:szCs w:val="20"/>
                            </w:rPr>
                          </w:pPr>
                          <w:r w:rsidRPr="008043EE">
                            <w:rPr>
                              <w:rFonts w:ascii="Arial" w:hAnsi="Arial" w:cs="Arial"/>
                              <w:color w:val="000000" w:themeColor="text1"/>
                              <w:kern w:val="24"/>
                              <w:sz w:val="20"/>
                              <w:szCs w:val="20"/>
                            </w:rPr>
                            <w:t>1.</w:t>
                          </w:r>
                          <w:r>
                            <w:rPr>
                              <w:rFonts w:hAnsi="Calibri"/>
                              <w:color w:val="000000" w:themeColor="text1"/>
                              <w:kern w:val="24"/>
                              <w:sz w:val="20"/>
                              <w:szCs w:val="20"/>
                            </w:rPr>
                            <w:t xml:space="preserve"> </w:t>
                          </w:r>
                          <w:r w:rsidRPr="008043EE">
                            <w:rPr>
                              <w:rFonts w:ascii="Arial" w:hAnsi="Arial" w:cs="Arial"/>
                              <w:color w:val="000000" w:themeColor="text1"/>
                              <w:kern w:val="24"/>
                              <w:sz w:val="20"/>
                              <w:szCs w:val="20"/>
                            </w:rPr>
                            <w:t>Resource allocation initiation</w:t>
                          </w:r>
                        </w:p>
                      </w:txbxContent>
                    </v:textbox>
                  </v:shape>
                  <v:shape id="Straight Arrow Connector 480" o:spid="_x0000_s1203" type="#_x0000_t32" style="position:absolute;left:2978;top:17506;width:10062;height:1220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1dqwQAAANwAAAAPAAAAZHJzL2Rvd25yZXYueG1sRE/dasIw&#10;FL4XfIdwBruRmVjEn84oogxEGGjnAxySs7asOSlN1Pr25kLY5cf3v9r0rhE36kLtWcNkrEAQG29r&#10;LjVcfr4+FiBCRLbYeCYNDwqwWQ8HK8ytv/OZbkUsRQrhkKOGKsY2lzKYihyGsW+JE/frO4cxwa6U&#10;tsN7CneNzJSaSYc1p4YKW9pVZP6Kq9Pgjuq6VHs7MVn2bebtaXQopiOt39/67SeISH38F7/cB6th&#10;ukjz05l0BOT6CQAA//8DAFBLAQItABQABgAIAAAAIQDb4fbL7gAAAIUBAAATAAAAAAAAAAAAAAAA&#10;AAAAAABbQ29udGVudF9UeXBlc10ueG1sUEsBAi0AFAAGAAgAAAAhAFr0LFu/AAAAFQEAAAsAAAAA&#10;AAAAAAAAAAAAHwEAAF9yZWxzLy5yZWxzUEsBAi0AFAAGAAgAAAAhAPZfV2rBAAAA3AAAAA8AAAAA&#10;AAAAAAAAAAAABwIAAGRycy9kb3ducmV2LnhtbFBLBQYAAAAAAwADALcAAAD1AgAAAAA=&#10;" strokecolor="#7030a0" strokeweight="3pt">
                    <v:stroke startarrow="block" endarrow="block"/>
                  </v:shape>
                  <v:shape id="Straight Arrow Connector 481" o:spid="_x0000_s1204" type="#_x0000_t32" style="position:absolute;left:2978;top:32408;width:8265;height:141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LxxQAAANwAAAAPAAAAZHJzL2Rvd25yZXYueG1sRI9Ra8Iw&#10;FIXfhf2HcAe+yExaRF1nlDEZiCBo3Q+4JHdtWXNTmqjdv18Ggo+Hc853OKvN4FpxpT40njVkUwWC&#10;2HjbcKXh6/z5sgQRIrLF1jNp+KUAm/XTaIWF9Tc+0bWMlUgQDgVqqGPsCimDqclhmPqOOHnfvncY&#10;k+wraXu8JbhrZa7UXDpsOC3U2NFHTeanvDgNbq8ur2prM5PnB7PojpNdOZtoPX4e3t9ARBriI3xv&#10;76yG2TKD/zPpCMj1HwAAAP//AwBQSwECLQAUAAYACAAAACEA2+H2y+4AAACFAQAAEwAAAAAAAAAA&#10;AAAAAAAAAAAAW0NvbnRlbnRfVHlwZXNdLnhtbFBLAQItABQABgAIAAAAIQBa9CxbvwAAABUBAAAL&#10;AAAAAAAAAAAAAAAAAB8BAABfcmVscy8ucmVsc1BLAQItABQABgAIAAAAIQCZE/LxxQAAANwAAAAP&#10;AAAAAAAAAAAAAAAAAAcCAABkcnMvZG93bnJldi54bWxQSwUGAAAAAAMAAwC3AAAA+QIAAAAA&#10;" strokecolor="#7030a0" strokeweight="3pt">
                    <v:stroke startarrow="block" endarrow="block"/>
                    <o:lock v:ext="edit" shapetype="f"/>
                  </v:shape>
                  <v:shape id="Straight Arrow Connector 482" o:spid="_x0000_s1205" type="#_x0000_t32" style="position:absolute;left:23881;top:16783;width:11543;height:428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WyGxAAAANwAAAAPAAAAZHJzL2Rvd25yZXYueG1sRI/RagIx&#10;FETfC/5DuEJfRBMXaXVrlNIiiCC0Wz/gklx3l25ulk3U9e+NIPg4zMwZZrnuXSPO1IXas4bpRIEg&#10;Nt7WXGo4/G3GcxAhIltsPJOGKwVYrwYvS8ytv/AvnYtYigThkKOGKsY2lzKYihyGiW+Jk3f0ncOY&#10;ZFdK2+ElwV0jM6XepMOa00KFLX1VZP6Lk9Pgduq0UN92arJsb97bn9G2mI20fh32nx8gIvXxGX60&#10;t1bDbJ7B/Uw6AnJ1AwAA//8DAFBLAQItABQABgAIAAAAIQDb4fbL7gAAAIUBAAATAAAAAAAAAAAA&#10;AAAAAAAAAABbQ29udGVudF9UeXBlc10ueG1sUEsBAi0AFAAGAAgAAAAhAFr0LFu/AAAAFQEAAAsA&#10;AAAAAAAAAAAAAAAAHwEAAF9yZWxzLy5yZWxzUEsBAi0AFAAGAAgAAAAhAGnBbIbEAAAA3AAAAA8A&#10;AAAAAAAAAAAAAAAABwIAAGRycy9kb3ducmV2LnhtbFBLBQYAAAAAAwADALcAAAD4AgAAAAA=&#10;" strokecolor="#7030a0" strokeweight="3pt">
                    <v:stroke startarrow="block" endarrow="block"/>
                  </v:shape>
                  <v:shape id="Straight Arrow Connector 483" o:spid="_x0000_s1206" type="#_x0000_t32" style="position:absolute;left:14369;top:18835;width:1482;height:784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0HnxQAAANwAAAAPAAAAZHJzL2Rvd25yZXYueG1sRI9BawIx&#10;FITvgv8hPKE3zVZFZDVKsRTag4prqdfH5nV37eZl2aQa/fVGEDwOM/MNM18GU4sTta6yrOB1kIAg&#10;zq2uuFDwvf/oT0E4j6yxtkwKLuRgueh25phqe+YdnTJfiAhhl6KC0vsmldLlJRl0A9sQR+/XtgZ9&#10;lG0hdYvnCDe1HCbJRBqsOC6U2NCqpPwv+zcK1l/Hgww/x+s2WfnNaFhkwbxnSr30wtsMhKfgn+FH&#10;+1MrGE9HcD8Tj4Bc3AAAAP//AwBQSwECLQAUAAYACAAAACEA2+H2y+4AAACFAQAAEwAAAAAAAAAA&#10;AAAAAAAAAAAAW0NvbnRlbnRfVHlwZXNdLnhtbFBLAQItABQABgAIAAAAIQBa9CxbvwAAABUBAAAL&#10;AAAAAAAAAAAAAAAAAB8BAABfcmVscy8ucmVsc1BLAQItABQABgAIAAAAIQBHO0HnxQAAANwAAAAP&#10;AAAAAAAAAAAAAAAAAAcCAABkcnMvZG93bnJldi54bWxQSwUGAAAAAAMAAwC3AAAA+QIAAAAA&#10;" strokecolor="#0070c0" strokeweight="2.25pt">
                    <v:stroke endarrow="block"/>
                  </v:shape>
                  <v:shape id="Straight Arrow Connector 484" o:spid="_x0000_s1207" type="#_x0000_t32" style="position:absolute;left:18508;top:21065;width:2716;height:561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3/ixAAAANwAAAAPAAAAZHJzL2Rvd25yZXYueG1sRI/BasMw&#10;EETvhf6D2EIvoZEbnGIcy6EUAjkF4iY9L9bWMrFWRlIc9++rQKHHYWbeMNV2toOYyIfesYLXZQaC&#10;uHW6507B6XP3UoAIEVnj4JgU/FCAbf34UGGp3Y2PNDWxEwnCoUQFJsaxlDK0hiyGpRuJk/ftvMWY&#10;pO+k9nhLcDvIVZa9SYs9pwWDI30Yai/N1SqYdwd/Xq8WxSEvmi9zxXy9mPZKPT/N7xsQkeb4H/5r&#10;77WCvMjhfiYdAVn/AgAA//8DAFBLAQItABQABgAIAAAAIQDb4fbL7gAAAIUBAAATAAAAAAAAAAAA&#10;AAAAAAAAAABbQ29udGVudF9UeXBlc10ueG1sUEsBAi0AFAAGAAgAAAAhAFr0LFu/AAAAFQEAAAsA&#10;AAAAAAAAAAAAAAAAHwEAAF9yZWxzLy5yZWxzUEsBAi0AFAAGAAgAAAAhAPA3f+LEAAAA3AAAAA8A&#10;AAAAAAAAAAAAAAAABwIAAGRycy9kb3ducmV2LnhtbFBLBQYAAAAAAwADALcAAAD4AgAAAAA=&#10;" strokecolor="#0070c0" strokeweight="2.25pt">
                    <v:stroke endarrow="block"/>
                  </v:shape>
                  <v:shape id="Straight Arrow Connector 485" o:spid="_x0000_s1208" type="#_x0000_t32" style="position:absolute;left:12572;top:26682;width:3279;height:439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9p5xAAAANwAAAAPAAAAZHJzL2Rvd25yZXYueG1sRI9Ba8JA&#10;FITvQv/D8gq9SN1UkhJSVykFwZNgbHt+ZF+zodm3YXeN8d+7guBxmJlvmNVmsr0YyYfOsYK3RQaC&#10;uHG641bB93H7WoIIEVlj75gUXCjAZv00W2Gl3ZkPNNaxFQnCoUIFJsahkjI0hiyGhRuIk/fnvMWY&#10;pG+l9nhOcNvLZZa9S4sdpwWDA30Zav7rk1Uwbff+p1jOy31e1r/mhHkxH3dKvTxPnx8gIk3xEb63&#10;d1pBXhZwO5OOgFxfAQAA//8DAFBLAQItABQABgAIAAAAIQDb4fbL7gAAAIUBAAATAAAAAAAAAAAA&#10;AAAAAAAAAABbQ29udGVudF9UeXBlc10ueG1sUEsBAi0AFAAGAAgAAAAhAFr0LFu/AAAAFQEAAAsA&#10;AAAAAAAAAAAAAAAAHwEAAF9yZWxzLy5yZWxzUEsBAi0AFAAGAAgAAAAhAJ972nnEAAAA3AAAAA8A&#10;AAAAAAAAAAAAAAAABwIAAGRycy9kb3ducmV2LnhtbFBLBQYAAAAAAwADALcAAAD4AgAAAAA=&#10;" strokecolor="#0070c0" strokeweight="2.25pt">
                    <v:stroke endarrow="block"/>
                  </v:shape>
                  <v:shape id="TextBox 32" o:spid="_x0000_s1209" type="#_x0000_t202" style="position:absolute;left:2009;top:2302;width:9017;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IwgAAANwAAAAPAAAAZHJzL2Rvd25yZXYueG1sRI9Ba8JA&#10;FITvBf/D8gre6sZiRVJXEavgoRc13h/Z12xo9m3IPk38926h4HGYmW+Y5XrwjbpRF+vABqaTDBRx&#10;GWzNlYHivH9bgIqCbLEJTAbuFGG9Gr0sMbeh5yPdTlKpBOGYowEn0uZax9KRxzgJLXHyfkLnUZLs&#10;Km077BPcN/o9y+baY81pwWFLW0fl7+nqDYjYzfRe7Hw8XIbvr95l5QcWxoxfh80nKKFBnuH/9sEa&#10;mC3m8HcmHQG9egAAAP//AwBQSwECLQAUAAYACAAAACEA2+H2y+4AAACFAQAAEwAAAAAAAAAAAAAA&#10;AAAAAAAAW0NvbnRlbnRfVHlwZXNdLnhtbFBLAQItABQABgAIAAAAIQBa9CxbvwAAABUBAAALAAAA&#10;AAAAAAAAAAAAAB8BAABfcmVscy8ucmVsc1BLAQItABQABgAIAAAAIQB+zC/IwgAAANwAAAAPAAAA&#10;AAAAAAAAAAAAAAcCAABkcnMvZG93bnJldi54bWxQSwUGAAAAAAMAAwC3AAAA9gIAAAAA&#10;" filled="f" stroked="f">
                    <v:textbox style="mso-fit-shape-to-text:t">
                      <w:txbxContent>
                        <w:p w14:paraId="77A4D102" w14:textId="77777777" w:rsidR="008043EE" w:rsidRDefault="008043EE" w:rsidP="008043EE">
                          <w:pPr>
                            <w:rPr>
                              <w:rFonts w:ascii="Arial" w:hAnsi="Arial"/>
                              <w:color w:val="000000"/>
                              <w:kern w:val="24"/>
                              <w:sz w:val="20"/>
                              <w:szCs w:val="20"/>
                            </w:rPr>
                          </w:pPr>
                          <w:r>
                            <w:rPr>
                              <w:rFonts w:ascii="Arial" w:hAnsi="Arial"/>
                              <w:color w:val="000000"/>
                              <w:kern w:val="24"/>
                              <w:sz w:val="20"/>
                              <w:szCs w:val="20"/>
                            </w:rPr>
                            <w:t>Anchor UE</w:t>
                          </w:r>
                        </w:p>
                      </w:txbxContent>
                    </v:textbox>
                  </v:shape>
                  <v:shape id="TextBox 41" o:spid="_x0000_s1210" type="#_x0000_t202" style="position:absolute;left:2011;top:4191;width:9017;height:3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IpTwwAAANwAAAAPAAAAZHJzL2Rvd25yZXYueG1sRI9Pa8JA&#10;FMTvBb/D8gRvdaNoK6mriH/AQy+16f2Rfc2GZt+G7NPEb+8WCj0OM/MbZr0dfKNu1MU6sIHZNANF&#10;XAZbc2Wg+Dw9r0BFQbbYBCYDd4qw3Yye1pjb0PMH3S5SqQThmKMBJ9LmWsfSkcc4DS1x8r5D51GS&#10;7CptO+wT3Dd6nmUv2mPNacFhS3tH5c/l6g2I2N3sXhx9PH8N74feZeUSC2Mm42H3BkpokP/wX/ts&#10;DSxWr/B7Jh0BvXkAAAD//wMAUEsBAi0AFAAGAAgAAAAhANvh9svuAAAAhQEAABMAAAAAAAAAAAAA&#10;AAAAAAAAAFtDb250ZW50X1R5cGVzXS54bWxQSwECLQAUAAYACAAAACEAWvQsW78AAAAVAQAACwAA&#10;AAAAAAAAAAAAAAAfAQAAX3JlbHMvLnJlbHNQSwECLQAUAAYACAAAACEAEYCKU8MAAADcAAAADwAA&#10;AAAAAAAAAAAAAAAHAgAAZHJzL2Rvd25yZXYueG1sUEsFBgAAAAADAAMAtwAAAPcCAAAAAA==&#10;" filled="f" stroked="f">
                    <v:textbox style="mso-fit-shape-to-text:t">
                      <w:txbxContent>
                        <w:p w14:paraId="08F333A3" w14:textId="77777777" w:rsidR="008043EE" w:rsidRDefault="008043EE" w:rsidP="008043EE">
                          <w:pPr>
                            <w:rPr>
                              <w:rFonts w:ascii="Arial" w:hAnsi="Arial"/>
                              <w:color w:val="000000"/>
                              <w:kern w:val="24"/>
                              <w:sz w:val="20"/>
                              <w:szCs w:val="20"/>
                            </w:rPr>
                          </w:pPr>
                          <w:proofErr w:type="spellStart"/>
                          <w:r>
                            <w:rPr>
                              <w:rFonts w:ascii="Arial" w:hAnsi="Arial"/>
                              <w:color w:val="000000"/>
                              <w:kern w:val="24"/>
                              <w:sz w:val="20"/>
                              <w:szCs w:val="20"/>
                            </w:rPr>
                            <w:t>gNB</w:t>
                          </w:r>
                          <w:proofErr w:type="spellEnd"/>
                        </w:p>
                      </w:txbxContent>
                    </v:textbox>
                  </v:shape>
                </v:group>
                <v:shape id="TextBox 44" o:spid="_x0000_s1211" type="#_x0000_t202" style="position:absolute;left:17240;top:2239;width:23495;height:8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x4hvwAAANwAAAAPAAAAZHJzL2Rvd25yZXYueG1sRE9Na8JA&#10;EL0X/A/LCL3VjaJFoquIVvDgRZveh+yYDWZnQ3Zq4r/vHgoeH+97vR18ox7UxTqwgekkA0VcBltz&#10;ZaD4Pn4sQUVBttgEJgNPirDdjN7WmNvQ84UeV6lUCuGYowEn0uZax9KRxzgJLXHibqHzKAl2lbYd&#10;9incN3qWZZ/aY82pwWFLe0fl/frrDYjY3fRZfPl4+hnOh95l5QILY97Hw24FSmiQl/jffbIG5su0&#10;Np1JR0Bv/gAAAP//AwBQSwECLQAUAAYACAAAACEA2+H2y+4AAACFAQAAEwAAAAAAAAAAAAAAAAAA&#10;AAAAW0NvbnRlbnRfVHlwZXNdLnhtbFBLAQItABQABgAIAAAAIQBa9CxbvwAAABUBAAALAAAAAAAA&#10;AAAAAAAAAB8BAABfcmVscy8ucmVsc1BLAQItABQABgAIAAAAIQBgHx4hvwAAANwAAAAPAAAAAAAA&#10;AAAAAAAAAAcCAABkcnMvZG93bnJldi54bWxQSwUGAAAAAAMAAwC3AAAA8wIAAAAA&#10;" filled="f" stroked="f">
                  <v:textbox style="mso-fit-shape-to-text:t">
                    <w:txbxContent>
                      <w:p w14:paraId="7510BC11" w14:textId="77777777" w:rsidR="008043EE" w:rsidRDefault="008043EE" w:rsidP="008043EE">
                        <w:pPr>
                          <w:rPr>
                            <w:rFonts w:ascii="Arial" w:hAnsi="Arial"/>
                            <w:color w:val="000000"/>
                            <w:kern w:val="24"/>
                            <w:sz w:val="20"/>
                            <w:szCs w:val="20"/>
                          </w:rPr>
                        </w:pPr>
                        <w:r>
                          <w:rPr>
                            <w:rFonts w:ascii="Arial" w:hAnsi="Arial"/>
                            <w:color w:val="000000"/>
                            <w:kern w:val="24"/>
                            <w:sz w:val="20"/>
                            <w:szCs w:val="20"/>
                          </w:rPr>
                          <w:t>2. Scheduling request, grant of UL resources, UL transmission of requirements, SL positioning resource allocation grant</w:t>
                        </w:r>
                      </w:p>
                    </w:txbxContent>
                  </v:textbox>
                </v:shape>
                <v:shape id="TextBox 45" o:spid="_x0000_s1212" type="#_x0000_t202" style="position:absolute;left:17048;top:8777;width:23488;height:3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7u6wwAAANwAAAAPAAAAZHJzL2Rvd25yZXYueG1sRI9Ba8JA&#10;FITvgv9heUJvulFasamriG3BQy/GeH9kX7Oh2bch+2riv+8WCj0OM/MNs92PvlU36mMT2MBykYEi&#10;roJtuDZQXt7nG1BRkC22gcnAnSLsd9PJFnMbBj7TrZBaJQjHHA04kS7XOlaOPMZF6IiT9xl6j5Jk&#10;X2vb45DgvtWrLFtrjw2nBYcdHR1VX8W3NyBiD8t7+ebj6Tp+vA4uq56wNOZhNh5eQAmN8h/+a5+s&#10;gcfNM/yeSUdA734AAAD//wMAUEsBAi0AFAAGAAgAAAAhANvh9svuAAAAhQEAABMAAAAAAAAAAAAA&#10;AAAAAAAAAFtDb250ZW50X1R5cGVzXS54bWxQSwECLQAUAAYACAAAACEAWvQsW78AAAAVAQAACwAA&#10;AAAAAAAAAAAAAAAfAQAAX3JlbHMvLnJlbHNQSwECLQAUAAYACAAAACEAD1O7usMAAADcAAAADwAA&#10;AAAAAAAAAAAAAAAHAgAAZHJzL2Rvd25yZXYueG1sUEsFBgAAAAADAAMAtwAAAPcCAAAAAA==&#10;" filled="f" stroked="f">
                  <v:textbox style="mso-fit-shape-to-text:t">
                    <w:txbxContent>
                      <w:p w14:paraId="1E0BDFCC" w14:textId="77777777" w:rsidR="008043EE" w:rsidRDefault="008043EE" w:rsidP="008043EE">
                        <w:pPr>
                          <w:rPr>
                            <w:rFonts w:ascii="Arial" w:hAnsi="Arial"/>
                            <w:color w:val="000000"/>
                            <w:kern w:val="24"/>
                            <w:sz w:val="20"/>
                            <w:szCs w:val="20"/>
                          </w:rPr>
                        </w:pPr>
                        <w:r>
                          <w:rPr>
                            <w:rFonts w:ascii="Arial" w:hAnsi="Arial"/>
                            <w:color w:val="000000"/>
                            <w:kern w:val="24"/>
                            <w:sz w:val="20"/>
                            <w:szCs w:val="20"/>
                          </w:rPr>
                          <w:t>3. SL PRS transmission</w:t>
                        </w:r>
                      </w:p>
                    </w:txbxContent>
                  </v:textbox>
                </v:shape>
                <w10:wrap type="topAndBottom" anchorx="margin"/>
              </v:group>
            </w:pict>
          </mc:Fallback>
        </mc:AlternateContent>
      </w:r>
    </w:p>
    <w:p w14:paraId="214374A0" w14:textId="4EBEDF83" w:rsidR="000C4687" w:rsidRPr="003F1B76" w:rsidRDefault="00AF55C8" w:rsidP="003F1B76">
      <w:pPr>
        <w:pStyle w:val="ListParagraph"/>
        <w:numPr>
          <w:ilvl w:val="0"/>
          <w:numId w:val="43"/>
        </w:numPr>
        <w:rPr>
          <w:rFonts w:ascii="Arial" w:hAnsi="Arial" w:cs="Arial"/>
        </w:rPr>
      </w:pPr>
      <w:r w:rsidRPr="003F1B76">
        <w:rPr>
          <w:rFonts w:ascii="Arial" w:hAnsi="Arial" w:cs="Arial"/>
          <w:i/>
          <w:iCs/>
        </w:rPr>
        <w:t>Option 3</w:t>
      </w:r>
      <w:r w:rsidR="00760D98" w:rsidRPr="003F1B76">
        <w:rPr>
          <w:rFonts w:ascii="Arial" w:hAnsi="Arial" w:cs="Arial"/>
          <w:i/>
          <w:iCs/>
        </w:rPr>
        <w:t>, i</w:t>
      </w:r>
      <w:r w:rsidRPr="003F1B76">
        <w:rPr>
          <w:rFonts w:ascii="Arial" w:hAnsi="Arial" w:cs="Arial"/>
          <w:i/>
          <w:iCs/>
        </w:rPr>
        <w:t xml:space="preserve">ndirect or direct Scheme 1 resource allocation </w:t>
      </w:r>
      <w:r w:rsidR="0012311C" w:rsidRPr="003F1B76">
        <w:rPr>
          <w:rFonts w:ascii="Arial" w:hAnsi="Arial" w:cs="Arial"/>
          <w:i/>
          <w:iCs/>
        </w:rPr>
        <w:t xml:space="preserve">based on </w:t>
      </w:r>
      <w:r w:rsidR="003F1B76" w:rsidRPr="003F1B76">
        <w:rPr>
          <w:rFonts w:ascii="Arial" w:hAnsi="Arial" w:cs="Arial"/>
          <w:i/>
          <w:iCs/>
        </w:rPr>
        <w:t>presence of out-of-coverage UEs</w:t>
      </w:r>
      <w:r w:rsidR="00EE29B5">
        <w:rPr>
          <w:rFonts w:ascii="Arial" w:hAnsi="Arial" w:cs="Arial"/>
          <w:i/>
          <w:iCs/>
        </w:rPr>
        <w:t xml:space="preserve"> and other considerations</w:t>
      </w:r>
      <w:r w:rsidR="00760D98" w:rsidRPr="003F1B76">
        <w:rPr>
          <w:rFonts w:ascii="Arial" w:hAnsi="Arial" w:cs="Arial"/>
        </w:rPr>
        <w:t xml:space="preserve">: </w:t>
      </w:r>
      <w:r w:rsidR="000C4687" w:rsidRPr="003F1B76">
        <w:rPr>
          <w:rFonts w:ascii="Arial" w:hAnsi="Arial" w:cs="Arial"/>
        </w:rPr>
        <w:t xml:space="preserve">In this </w:t>
      </w:r>
      <w:r w:rsidR="00760D98" w:rsidRPr="003F1B76">
        <w:rPr>
          <w:rFonts w:ascii="Arial" w:hAnsi="Arial" w:cs="Arial"/>
        </w:rPr>
        <w:t>case</w:t>
      </w:r>
      <w:r w:rsidR="000C4687" w:rsidRPr="003F1B76">
        <w:rPr>
          <w:rFonts w:ascii="Arial" w:hAnsi="Arial" w:cs="Arial"/>
        </w:rPr>
        <w:t>, after the</w:t>
      </w:r>
      <w:r w:rsidR="00760D98" w:rsidRPr="003F1B76">
        <w:rPr>
          <w:rFonts w:ascii="Arial" w:hAnsi="Arial" w:cs="Arial"/>
        </w:rPr>
        <w:t xml:space="preserve"> initiating/triggering</w:t>
      </w:r>
      <w:r w:rsidR="000C4687" w:rsidRPr="003F1B76">
        <w:rPr>
          <w:rFonts w:ascii="Arial" w:hAnsi="Arial" w:cs="Arial"/>
        </w:rPr>
        <w:t xml:space="preserve"> UE raises the SR for UL resources and </w:t>
      </w:r>
      <w:proofErr w:type="spellStart"/>
      <w:r w:rsidR="000C4687" w:rsidRPr="003F1B76">
        <w:rPr>
          <w:rFonts w:ascii="Arial" w:hAnsi="Arial" w:cs="Arial"/>
        </w:rPr>
        <w:t>gNB</w:t>
      </w:r>
      <w:proofErr w:type="spellEnd"/>
      <w:r w:rsidR="000C4687" w:rsidRPr="003F1B76">
        <w:rPr>
          <w:rFonts w:ascii="Arial" w:hAnsi="Arial" w:cs="Arial"/>
        </w:rPr>
        <w:t xml:space="preserve"> grants UL resources for </w:t>
      </w:r>
      <w:r w:rsidR="00760D98" w:rsidRPr="003F1B76">
        <w:rPr>
          <w:rFonts w:ascii="Arial" w:hAnsi="Arial" w:cs="Arial"/>
        </w:rPr>
        <w:t>sending</w:t>
      </w:r>
      <w:r w:rsidR="000C4687" w:rsidRPr="003F1B76">
        <w:rPr>
          <w:rFonts w:ascii="Arial" w:hAnsi="Arial" w:cs="Arial"/>
        </w:rPr>
        <w:t xml:space="preserve"> further information, the UE sends information on whether there are out</w:t>
      </w:r>
      <w:r w:rsidR="00440A92" w:rsidRPr="003F1B76">
        <w:rPr>
          <w:rFonts w:ascii="Arial" w:hAnsi="Arial" w:cs="Arial"/>
        </w:rPr>
        <w:t>-</w:t>
      </w:r>
      <w:r w:rsidR="000C4687" w:rsidRPr="003F1B76">
        <w:rPr>
          <w:rFonts w:ascii="Arial" w:hAnsi="Arial" w:cs="Arial"/>
        </w:rPr>
        <w:t>of</w:t>
      </w:r>
      <w:r w:rsidR="00440A92" w:rsidRPr="003F1B76">
        <w:rPr>
          <w:rFonts w:ascii="Arial" w:hAnsi="Arial" w:cs="Arial"/>
        </w:rPr>
        <w:t>-</w:t>
      </w:r>
      <w:r w:rsidR="000C4687" w:rsidRPr="003F1B76">
        <w:rPr>
          <w:rFonts w:ascii="Arial" w:hAnsi="Arial" w:cs="Arial"/>
        </w:rPr>
        <w:t xml:space="preserve"> coverage UEs</w:t>
      </w:r>
      <w:r w:rsidR="004E5287" w:rsidRPr="003F1B76">
        <w:rPr>
          <w:rFonts w:ascii="Arial" w:hAnsi="Arial" w:cs="Arial"/>
        </w:rPr>
        <w:t xml:space="preserve"> </w:t>
      </w:r>
      <w:r w:rsidR="000C4687" w:rsidRPr="003F1B76">
        <w:rPr>
          <w:rFonts w:ascii="Arial" w:hAnsi="Arial" w:cs="Arial"/>
        </w:rPr>
        <w:t>involved in positioning</w:t>
      </w:r>
      <w:r w:rsidR="00440A92" w:rsidRPr="003F1B76">
        <w:rPr>
          <w:rFonts w:ascii="Arial" w:hAnsi="Arial" w:cs="Arial"/>
        </w:rPr>
        <w:t xml:space="preserve">. </w:t>
      </w:r>
    </w:p>
    <w:p w14:paraId="33DDE216" w14:textId="545F786A" w:rsidR="000C4687" w:rsidRPr="003F1B76" w:rsidRDefault="000C4687" w:rsidP="003F1B76">
      <w:pPr>
        <w:pStyle w:val="ListParagraph"/>
        <w:rPr>
          <w:rFonts w:ascii="Arial" w:hAnsi="Arial" w:cs="Arial"/>
        </w:rPr>
      </w:pPr>
      <w:r w:rsidRPr="003F1B76">
        <w:rPr>
          <w:rFonts w:ascii="Arial" w:hAnsi="Arial" w:cs="Arial"/>
        </w:rPr>
        <w:t>If there are out</w:t>
      </w:r>
      <w:r w:rsidR="00B37E9B" w:rsidRPr="003F1B76">
        <w:rPr>
          <w:rFonts w:ascii="Arial" w:hAnsi="Arial" w:cs="Arial"/>
        </w:rPr>
        <w:t>-</w:t>
      </w:r>
      <w:r w:rsidRPr="003F1B76">
        <w:rPr>
          <w:rFonts w:ascii="Arial" w:hAnsi="Arial" w:cs="Arial"/>
        </w:rPr>
        <w:t>of</w:t>
      </w:r>
      <w:r w:rsidR="00B37E9B" w:rsidRPr="003F1B76">
        <w:rPr>
          <w:rFonts w:ascii="Arial" w:hAnsi="Arial" w:cs="Arial"/>
        </w:rPr>
        <w:t>-</w:t>
      </w:r>
      <w:r w:rsidRPr="003F1B76">
        <w:rPr>
          <w:rFonts w:ascii="Arial" w:hAnsi="Arial" w:cs="Arial"/>
        </w:rPr>
        <w:t xml:space="preserve">coverage UEs involved, the </w:t>
      </w:r>
      <w:proofErr w:type="spellStart"/>
      <w:r w:rsidRPr="003F1B76">
        <w:rPr>
          <w:rFonts w:ascii="Arial" w:hAnsi="Arial" w:cs="Arial"/>
        </w:rPr>
        <w:t>gNB</w:t>
      </w:r>
      <w:proofErr w:type="spellEnd"/>
      <w:r w:rsidRPr="003F1B76">
        <w:rPr>
          <w:rFonts w:ascii="Arial" w:hAnsi="Arial" w:cs="Arial"/>
        </w:rPr>
        <w:t xml:space="preserve"> </w:t>
      </w:r>
      <w:r w:rsidR="00A30BA4">
        <w:rPr>
          <w:rFonts w:ascii="Arial" w:hAnsi="Arial" w:cs="Arial"/>
        </w:rPr>
        <w:t>w</w:t>
      </w:r>
      <w:r w:rsidR="00B37E9B" w:rsidRPr="003F1B76">
        <w:rPr>
          <w:rFonts w:ascii="Arial" w:hAnsi="Arial" w:cs="Arial"/>
        </w:rPr>
        <w:t xml:space="preserve">ould opt to </w:t>
      </w:r>
      <w:r w:rsidRPr="003F1B76">
        <w:rPr>
          <w:rFonts w:ascii="Arial" w:hAnsi="Arial" w:cs="Arial"/>
        </w:rPr>
        <w:t>use indirect resource allocation</w:t>
      </w:r>
      <w:r w:rsidR="00B37E9B" w:rsidRPr="003F1B76">
        <w:rPr>
          <w:rFonts w:ascii="Arial" w:hAnsi="Arial" w:cs="Arial"/>
        </w:rPr>
        <w:t xml:space="preserve"> as in option </w:t>
      </w:r>
      <w:r w:rsidR="00DA0D0F" w:rsidRPr="003F1B76">
        <w:rPr>
          <w:rFonts w:ascii="Arial" w:hAnsi="Arial" w:cs="Arial"/>
        </w:rPr>
        <w:t>1 and</w:t>
      </w:r>
      <w:r w:rsidRPr="003F1B76">
        <w:rPr>
          <w:rFonts w:ascii="Arial" w:hAnsi="Arial" w:cs="Arial"/>
        </w:rPr>
        <w:t xml:space="preserve"> </w:t>
      </w:r>
      <w:r w:rsidR="00A30BA4">
        <w:rPr>
          <w:rFonts w:ascii="Arial" w:hAnsi="Arial" w:cs="Arial"/>
        </w:rPr>
        <w:t>w</w:t>
      </w:r>
      <w:r w:rsidR="00B37E9B" w:rsidRPr="003F1B76">
        <w:rPr>
          <w:rFonts w:ascii="Arial" w:hAnsi="Arial" w:cs="Arial"/>
        </w:rPr>
        <w:t xml:space="preserve">ould </w:t>
      </w:r>
      <w:r w:rsidRPr="003F1B76">
        <w:rPr>
          <w:rFonts w:ascii="Arial" w:hAnsi="Arial" w:cs="Arial"/>
        </w:rPr>
        <w:t>send the resource</w:t>
      </w:r>
      <w:r w:rsidR="00B37E9B" w:rsidRPr="003F1B76">
        <w:rPr>
          <w:rFonts w:ascii="Arial" w:hAnsi="Arial" w:cs="Arial"/>
        </w:rPr>
        <w:t xml:space="preserve"> allocations</w:t>
      </w:r>
      <w:r w:rsidRPr="003F1B76">
        <w:rPr>
          <w:rFonts w:ascii="Arial" w:hAnsi="Arial" w:cs="Arial"/>
        </w:rPr>
        <w:t xml:space="preserve"> to the UE which sent the SR, </w:t>
      </w:r>
      <w:r w:rsidR="00DA0D0F" w:rsidRPr="003F1B76">
        <w:rPr>
          <w:rFonts w:ascii="Arial" w:hAnsi="Arial" w:cs="Arial"/>
        </w:rPr>
        <w:t>which would then</w:t>
      </w:r>
      <w:r w:rsidRPr="003F1B76">
        <w:rPr>
          <w:rFonts w:ascii="Arial" w:hAnsi="Arial" w:cs="Arial"/>
        </w:rPr>
        <w:t xml:space="preserve"> forward</w:t>
      </w:r>
      <w:r w:rsidR="00DA0D0F" w:rsidRPr="003F1B76">
        <w:rPr>
          <w:rFonts w:ascii="Arial" w:hAnsi="Arial" w:cs="Arial"/>
        </w:rPr>
        <w:t xml:space="preserve"> these</w:t>
      </w:r>
      <w:r w:rsidRPr="003F1B76">
        <w:rPr>
          <w:rFonts w:ascii="Arial" w:hAnsi="Arial" w:cs="Arial"/>
        </w:rPr>
        <w:t xml:space="preserve"> to </w:t>
      </w:r>
      <w:r w:rsidR="00DA0D0F" w:rsidRPr="003F1B76">
        <w:rPr>
          <w:rFonts w:ascii="Arial" w:hAnsi="Arial" w:cs="Arial"/>
        </w:rPr>
        <w:t>the</w:t>
      </w:r>
      <w:r w:rsidRPr="003F1B76">
        <w:rPr>
          <w:rFonts w:ascii="Arial" w:hAnsi="Arial" w:cs="Arial"/>
        </w:rPr>
        <w:t xml:space="preserve"> other UEs</w:t>
      </w:r>
      <w:r w:rsidR="00DA0D0F" w:rsidRPr="003F1B76">
        <w:rPr>
          <w:rFonts w:ascii="Arial" w:hAnsi="Arial" w:cs="Arial"/>
        </w:rPr>
        <w:t xml:space="preserve">. </w:t>
      </w:r>
    </w:p>
    <w:p w14:paraId="63B727D4" w14:textId="6E47D43C" w:rsidR="001D4DB1" w:rsidRDefault="000C4687" w:rsidP="003F1B76">
      <w:pPr>
        <w:pStyle w:val="ListParagraph"/>
        <w:rPr>
          <w:rFonts w:ascii="Arial" w:hAnsi="Arial" w:cs="Arial"/>
        </w:rPr>
      </w:pPr>
      <w:r w:rsidRPr="003F1B76">
        <w:rPr>
          <w:rFonts w:ascii="Arial" w:hAnsi="Arial" w:cs="Arial"/>
        </w:rPr>
        <w:t>If there are no out</w:t>
      </w:r>
      <w:r w:rsidR="00DA0D0F" w:rsidRPr="003F1B76">
        <w:rPr>
          <w:rFonts w:ascii="Arial" w:hAnsi="Arial" w:cs="Arial"/>
        </w:rPr>
        <w:t>-</w:t>
      </w:r>
      <w:r w:rsidRPr="003F1B76">
        <w:rPr>
          <w:rFonts w:ascii="Arial" w:hAnsi="Arial" w:cs="Arial"/>
        </w:rPr>
        <w:t>of</w:t>
      </w:r>
      <w:r w:rsidR="00DA0D0F" w:rsidRPr="003F1B76">
        <w:rPr>
          <w:rFonts w:ascii="Arial" w:hAnsi="Arial" w:cs="Arial"/>
        </w:rPr>
        <w:t>-</w:t>
      </w:r>
      <w:r w:rsidRPr="003F1B76">
        <w:rPr>
          <w:rFonts w:ascii="Arial" w:hAnsi="Arial" w:cs="Arial"/>
        </w:rPr>
        <w:t xml:space="preserve">coverage UEs involved, the </w:t>
      </w:r>
      <w:proofErr w:type="spellStart"/>
      <w:r w:rsidRPr="003F1B76">
        <w:rPr>
          <w:rFonts w:ascii="Arial" w:hAnsi="Arial" w:cs="Arial"/>
        </w:rPr>
        <w:t>gNB</w:t>
      </w:r>
      <w:proofErr w:type="spellEnd"/>
      <w:r w:rsidRPr="003F1B76">
        <w:rPr>
          <w:rFonts w:ascii="Arial" w:hAnsi="Arial" w:cs="Arial"/>
        </w:rPr>
        <w:t xml:space="preserve"> </w:t>
      </w:r>
      <w:r w:rsidR="00A30BA4">
        <w:rPr>
          <w:rFonts w:ascii="Arial" w:hAnsi="Arial" w:cs="Arial"/>
        </w:rPr>
        <w:t>could</w:t>
      </w:r>
      <w:r w:rsidRPr="003F1B76">
        <w:rPr>
          <w:rFonts w:ascii="Arial" w:hAnsi="Arial" w:cs="Arial"/>
        </w:rPr>
        <w:t xml:space="preserve"> decide to use either direct or indirect resource allocation</w:t>
      </w:r>
      <w:r w:rsidR="00973E9B" w:rsidRPr="003F1B76">
        <w:rPr>
          <w:rFonts w:ascii="Arial" w:hAnsi="Arial" w:cs="Arial"/>
        </w:rPr>
        <w:t xml:space="preserve"> as in option 1 or 2,</w:t>
      </w:r>
      <w:r w:rsidRPr="003F1B76">
        <w:rPr>
          <w:rFonts w:ascii="Arial" w:hAnsi="Arial" w:cs="Arial"/>
        </w:rPr>
        <w:t xml:space="preserve"> depending on the latency requirements, resources available, etc.</w:t>
      </w:r>
      <w:r w:rsidR="00DA0D0F" w:rsidRPr="003F1B76">
        <w:rPr>
          <w:rFonts w:ascii="Arial" w:hAnsi="Arial" w:cs="Arial"/>
        </w:rPr>
        <w:t xml:space="preserve"> </w:t>
      </w:r>
    </w:p>
    <w:p w14:paraId="3C16447F" w14:textId="3AFE1A0B" w:rsidR="009C16D1" w:rsidRDefault="009C16D1" w:rsidP="003F1B76">
      <w:pPr>
        <w:pStyle w:val="ListParagraph"/>
        <w:rPr>
          <w:rFonts w:ascii="Arial" w:hAnsi="Arial" w:cs="Arial"/>
        </w:rPr>
      </w:pPr>
      <w:r>
        <w:rPr>
          <w:rFonts w:ascii="Arial" w:hAnsi="Arial" w:cs="Arial"/>
        </w:rPr>
        <w:t xml:space="preserve">Table 2 shows a comparison of the three options above for Scheme 1 SL positioning resource allocation. </w:t>
      </w:r>
    </w:p>
    <w:p w14:paraId="4DB15DFF" w14:textId="4B4B1280" w:rsidR="009C16D1" w:rsidRPr="009C16D1" w:rsidRDefault="009C16D1" w:rsidP="009C16D1">
      <w:pPr>
        <w:pStyle w:val="Caption"/>
        <w:keepNext/>
        <w:rPr>
          <w:rFonts w:ascii="Arial" w:hAnsi="Arial" w:cs="Arial"/>
          <w:color w:val="000000" w:themeColor="text1"/>
        </w:rPr>
      </w:pPr>
      <w:r w:rsidRPr="009C16D1">
        <w:rPr>
          <w:rFonts w:ascii="Arial" w:hAnsi="Arial" w:cs="Arial"/>
          <w:color w:val="000000" w:themeColor="text1"/>
        </w:rPr>
        <w:t xml:space="preserve">Table </w:t>
      </w:r>
      <w:r w:rsidRPr="009C16D1">
        <w:rPr>
          <w:rFonts w:ascii="Arial" w:hAnsi="Arial" w:cs="Arial"/>
          <w:color w:val="000000" w:themeColor="text1"/>
        </w:rPr>
        <w:fldChar w:fldCharType="begin"/>
      </w:r>
      <w:r w:rsidRPr="009C16D1">
        <w:rPr>
          <w:rFonts w:ascii="Arial" w:hAnsi="Arial" w:cs="Arial"/>
          <w:color w:val="000000" w:themeColor="text1"/>
        </w:rPr>
        <w:instrText xml:space="preserve"> SEQ Table \* ARABIC </w:instrText>
      </w:r>
      <w:r w:rsidRPr="009C16D1">
        <w:rPr>
          <w:rFonts w:ascii="Arial" w:hAnsi="Arial" w:cs="Arial"/>
          <w:color w:val="000000" w:themeColor="text1"/>
        </w:rPr>
        <w:fldChar w:fldCharType="separate"/>
      </w:r>
      <w:r w:rsidRPr="009C16D1">
        <w:rPr>
          <w:rFonts w:ascii="Arial" w:hAnsi="Arial" w:cs="Arial"/>
          <w:noProof/>
          <w:color w:val="000000" w:themeColor="text1"/>
        </w:rPr>
        <w:t>2</w:t>
      </w:r>
      <w:r w:rsidRPr="009C16D1">
        <w:rPr>
          <w:rFonts w:ascii="Arial" w:hAnsi="Arial" w:cs="Arial"/>
          <w:color w:val="000000" w:themeColor="text1"/>
        </w:rPr>
        <w:fldChar w:fldCharType="end"/>
      </w:r>
      <w:r w:rsidRPr="009C16D1">
        <w:rPr>
          <w:rFonts w:ascii="Arial" w:hAnsi="Arial" w:cs="Arial"/>
          <w:color w:val="000000" w:themeColor="text1"/>
        </w:rPr>
        <w:t xml:space="preserve"> </w:t>
      </w:r>
      <w:r w:rsidRPr="009C16D1">
        <w:rPr>
          <w:rFonts w:ascii="Arial" w:hAnsi="Arial" w:cs="Arial"/>
          <w:i w:val="0"/>
          <w:iCs w:val="0"/>
          <w:color w:val="000000" w:themeColor="text1"/>
        </w:rPr>
        <w:t>Comparison between different options for Scheme 1 SL positioning resource allocation</w:t>
      </w:r>
      <w:r>
        <w:rPr>
          <w:rFonts w:ascii="Arial" w:hAnsi="Arial" w:cs="Arial"/>
          <w:i w:val="0"/>
          <w:iCs w:val="0"/>
          <w:color w:val="000000" w:themeColor="text1"/>
        </w:rPr>
        <w:t>.</w:t>
      </w:r>
    </w:p>
    <w:tbl>
      <w:tblPr>
        <w:tblStyle w:val="TableGrid"/>
        <w:tblW w:w="0" w:type="auto"/>
        <w:tblInd w:w="720" w:type="dxa"/>
        <w:tblLook w:val="04A0" w:firstRow="1" w:lastRow="0" w:firstColumn="1" w:lastColumn="0" w:noHBand="0" w:noVBand="1"/>
      </w:tblPr>
      <w:tblGrid>
        <w:gridCol w:w="2879"/>
        <w:gridCol w:w="2875"/>
        <w:gridCol w:w="2876"/>
      </w:tblGrid>
      <w:tr w:rsidR="002C1027" w14:paraId="5147BB5F" w14:textId="77777777" w:rsidTr="009C16D1">
        <w:tc>
          <w:tcPr>
            <w:tcW w:w="2879" w:type="dxa"/>
          </w:tcPr>
          <w:p w14:paraId="6B467817" w14:textId="4E47B8FD" w:rsidR="002C1027" w:rsidRPr="009B2634" w:rsidRDefault="00201A56" w:rsidP="003F1B76">
            <w:pPr>
              <w:pStyle w:val="ListParagraph"/>
              <w:ind w:left="0"/>
              <w:rPr>
                <w:rFonts w:ascii="Arial" w:hAnsi="Arial" w:cs="Arial"/>
                <w:b/>
                <w:bCs/>
              </w:rPr>
            </w:pPr>
            <w:r w:rsidRPr="009B2634">
              <w:rPr>
                <w:rFonts w:ascii="Arial" w:hAnsi="Arial" w:cs="Arial"/>
                <w:b/>
                <w:bCs/>
              </w:rPr>
              <w:t>1. Indirect resource allocation</w:t>
            </w:r>
          </w:p>
        </w:tc>
        <w:tc>
          <w:tcPr>
            <w:tcW w:w="2875" w:type="dxa"/>
          </w:tcPr>
          <w:p w14:paraId="097A02B2" w14:textId="02DBA0EE" w:rsidR="002C1027" w:rsidRPr="009B2634" w:rsidRDefault="00201A56" w:rsidP="003F1B76">
            <w:pPr>
              <w:pStyle w:val="ListParagraph"/>
              <w:ind w:left="0"/>
              <w:rPr>
                <w:rFonts w:ascii="Arial" w:hAnsi="Arial" w:cs="Arial"/>
                <w:b/>
                <w:bCs/>
              </w:rPr>
            </w:pPr>
            <w:r w:rsidRPr="009B2634">
              <w:rPr>
                <w:rFonts w:ascii="Arial" w:hAnsi="Arial" w:cs="Arial"/>
                <w:b/>
                <w:bCs/>
              </w:rPr>
              <w:t>2. Direct resource allocation</w:t>
            </w:r>
          </w:p>
        </w:tc>
        <w:tc>
          <w:tcPr>
            <w:tcW w:w="2876" w:type="dxa"/>
          </w:tcPr>
          <w:p w14:paraId="28C60F5A" w14:textId="2FCCC0DA" w:rsidR="002C1027" w:rsidRPr="009B2634" w:rsidRDefault="00494E8D" w:rsidP="003F1B76">
            <w:pPr>
              <w:pStyle w:val="ListParagraph"/>
              <w:ind w:left="0"/>
              <w:rPr>
                <w:rFonts w:ascii="Arial" w:hAnsi="Arial" w:cs="Arial"/>
                <w:b/>
                <w:bCs/>
              </w:rPr>
            </w:pPr>
            <w:r w:rsidRPr="009B2634">
              <w:rPr>
                <w:rFonts w:ascii="Arial" w:hAnsi="Arial" w:cs="Arial"/>
                <w:b/>
                <w:bCs/>
              </w:rPr>
              <w:t>3. Direct or indirect resource allocation</w:t>
            </w:r>
          </w:p>
        </w:tc>
      </w:tr>
      <w:tr w:rsidR="002C1027" w14:paraId="46E6F5CE" w14:textId="77777777" w:rsidTr="009C16D1">
        <w:tc>
          <w:tcPr>
            <w:tcW w:w="2879" w:type="dxa"/>
          </w:tcPr>
          <w:p w14:paraId="47EC16E2" w14:textId="02D17DD9" w:rsidR="002C1027" w:rsidRPr="009B2634" w:rsidRDefault="00494E8D" w:rsidP="003F1B76">
            <w:pPr>
              <w:pStyle w:val="ListParagraph"/>
              <w:ind w:left="0"/>
              <w:rPr>
                <w:rFonts w:ascii="Arial" w:hAnsi="Arial" w:cs="Arial"/>
              </w:rPr>
            </w:pPr>
            <w:r w:rsidRPr="009B2634">
              <w:rPr>
                <w:rFonts w:ascii="Arial" w:hAnsi="Arial" w:cs="Arial"/>
              </w:rPr>
              <w:t>SL positioning resource allocation always routed through one in-coverage UE</w:t>
            </w:r>
          </w:p>
        </w:tc>
        <w:tc>
          <w:tcPr>
            <w:tcW w:w="2875" w:type="dxa"/>
          </w:tcPr>
          <w:p w14:paraId="4736C11B" w14:textId="6B20D46D" w:rsidR="002C1027" w:rsidRPr="009B2634" w:rsidRDefault="00670FF0" w:rsidP="003F1B76">
            <w:pPr>
              <w:pStyle w:val="ListParagraph"/>
              <w:ind w:left="0"/>
              <w:rPr>
                <w:rFonts w:ascii="Arial" w:hAnsi="Arial" w:cs="Arial"/>
              </w:rPr>
            </w:pPr>
            <w:r w:rsidRPr="009B2634">
              <w:rPr>
                <w:rFonts w:ascii="Arial" w:hAnsi="Arial" w:cs="Arial"/>
              </w:rPr>
              <w:t>SL positioning resource allocation requested by each UE individually</w:t>
            </w:r>
          </w:p>
        </w:tc>
        <w:tc>
          <w:tcPr>
            <w:tcW w:w="2876" w:type="dxa"/>
          </w:tcPr>
          <w:p w14:paraId="1A9AFCF5" w14:textId="32EC00CF" w:rsidR="002C1027" w:rsidRPr="009B2634" w:rsidRDefault="00A121DB" w:rsidP="003F1B76">
            <w:pPr>
              <w:pStyle w:val="ListParagraph"/>
              <w:ind w:left="0"/>
              <w:rPr>
                <w:rFonts w:ascii="Arial" w:hAnsi="Arial" w:cs="Arial"/>
              </w:rPr>
            </w:pPr>
            <w:r w:rsidRPr="009B2634">
              <w:rPr>
                <w:rFonts w:ascii="Arial" w:hAnsi="Arial" w:cs="Arial"/>
              </w:rPr>
              <w:t>SL positioning resource allocation requested by one in-coverage UE, but decided by its serving cell based on additional information provided by UE</w:t>
            </w:r>
          </w:p>
        </w:tc>
      </w:tr>
      <w:tr w:rsidR="002C1027" w14:paraId="494773DF" w14:textId="77777777" w:rsidTr="009C16D1">
        <w:tc>
          <w:tcPr>
            <w:tcW w:w="2879" w:type="dxa"/>
          </w:tcPr>
          <w:p w14:paraId="2570BF85" w14:textId="526E4409" w:rsidR="002C1027" w:rsidRPr="009B2634" w:rsidRDefault="00DB41FC" w:rsidP="003F1B76">
            <w:pPr>
              <w:pStyle w:val="ListParagraph"/>
              <w:ind w:left="0"/>
              <w:rPr>
                <w:rFonts w:ascii="Arial" w:hAnsi="Arial" w:cs="Arial"/>
              </w:rPr>
            </w:pPr>
            <w:r w:rsidRPr="009B2634">
              <w:rPr>
                <w:rFonts w:ascii="Arial" w:hAnsi="Arial" w:cs="Arial"/>
              </w:rPr>
              <w:lastRenderedPageBreak/>
              <w:t>Requesting UE needs to forward resource allocation to other UEs over SL</w:t>
            </w:r>
          </w:p>
        </w:tc>
        <w:tc>
          <w:tcPr>
            <w:tcW w:w="2875" w:type="dxa"/>
          </w:tcPr>
          <w:p w14:paraId="7170296E" w14:textId="4A9A6D59" w:rsidR="002C1027" w:rsidRPr="009B2634" w:rsidRDefault="007F639A" w:rsidP="003F1B76">
            <w:pPr>
              <w:pStyle w:val="ListParagraph"/>
              <w:ind w:left="0"/>
              <w:rPr>
                <w:rFonts w:ascii="Arial" w:hAnsi="Arial" w:cs="Arial"/>
              </w:rPr>
            </w:pPr>
            <w:r w:rsidRPr="009B2634">
              <w:rPr>
                <w:rFonts w:ascii="Arial" w:hAnsi="Arial" w:cs="Arial"/>
              </w:rPr>
              <w:t>Triggering UE needs to send indication to other UEs to initiate resource allocation</w:t>
            </w:r>
          </w:p>
        </w:tc>
        <w:tc>
          <w:tcPr>
            <w:tcW w:w="2876" w:type="dxa"/>
          </w:tcPr>
          <w:p w14:paraId="76F2522D" w14:textId="44B315BE" w:rsidR="002C1027" w:rsidRPr="009B2634" w:rsidRDefault="007F639A" w:rsidP="003F1B76">
            <w:pPr>
              <w:pStyle w:val="ListParagraph"/>
              <w:ind w:left="0"/>
              <w:rPr>
                <w:rFonts w:ascii="Arial" w:hAnsi="Arial" w:cs="Arial"/>
              </w:rPr>
            </w:pPr>
            <w:r w:rsidRPr="009B2634">
              <w:rPr>
                <w:rFonts w:ascii="Arial" w:hAnsi="Arial" w:cs="Arial"/>
              </w:rPr>
              <w:t>Depending on whether direct or indirect resource allocation is used, triggering UE needs to forward resource allocation or send indication to other UEs to initiate resource allocation</w:t>
            </w:r>
          </w:p>
        </w:tc>
      </w:tr>
      <w:tr w:rsidR="002C1027" w14:paraId="29AFA33F" w14:textId="77777777" w:rsidTr="009C16D1">
        <w:tc>
          <w:tcPr>
            <w:tcW w:w="2879" w:type="dxa"/>
          </w:tcPr>
          <w:p w14:paraId="5534FEAA" w14:textId="69B03E2E" w:rsidR="002C1027" w:rsidRPr="009B2634" w:rsidRDefault="00FF3B97" w:rsidP="003F1B76">
            <w:pPr>
              <w:pStyle w:val="ListParagraph"/>
              <w:ind w:left="0"/>
              <w:rPr>
                <w:rFonts w:ascii="Arial" w:hAnsi="Arial" w:cs="Arial"/>
              </w:rPr>
            </w:pPr>
            <w:r w:rsidRPr="009B2634">
              <w:rPr>
                <w:rFonts w:ascii="Arial" w:hAnsi="Arial" w:cs="Arial"/>
              </w:rPr>
              <w:t>Out-of-coverage UEs can be involved in positioning</w:t>
            </w:r>
          </w:p>
        </w:tc>
        <w:tc>
          <w:tcPr>
            <w:tcW w:w="2875" w:type="dxa"/>
          </w:tcPr>
          <w:p w14:paraId="6D1A92A0" w14:textId="402FB740" w:rsidR="002C1027" w:rsidRPr="009B2634" w:rsidRDefault="00FF3B97" w:rsidP="003F1B76">
            <w:pPr>
              <w:pStyle w:val="ListParagraph"/>
              <w:ind w:left="0"/>
              <w:rPr>
                <w:rFonts w:ascii="Arial" w:hAnsi="Arial" w:cs="Arial"/>
              </w:rPr>
            </w:pPr>
            <w:r w:rsidRPr="009B2634">
              <w:rPr>
                <w:rFonts w:ascii="Arial" w:hAnsi="Arial" w:cs="Arial"/>
              </w:rPr>
              <w:t>Out-of-coverage UEs cannot be involved in positioning</w:t>
            </w:r>
          </w:p>
        </w:tc>
        <w:tc>
          <w:tcPr>
            <w:tcW w:w="2876" w:type="dxa"/>
          </w:tcPr>
          <w:p w14:paraId="2F780048" w14:textId="54FECD7D" w:rsidR="002C1027" w:rsidRPr="009B2634" w:rsidRDefault="009B2634" w:rsidP="003F1B76">
            <w:pPr>
              <w:pStyle w:val="ListParagraph"/>
              <w:ind w:left="0"/>
              <w:rPr>
                <w:rFonts w:ascii="Arial" w:hAnsi="Arial" w:cs="Arial"/>
              </w:rPr>
            </w:pPr>
            <w:r w:rsidRPr="009B2634">
              <w:rPr>
                <w:rFonts w:ascii="Arial" w:hAnsi="Arial" w:cs="Arial"/>
              </w:rPr>
              <w:t>Out-of-coverage UEs can be involved in positioning</w:t>
            </w:r>
          </w:p>
        </w:tc>
      </w:tr>
    </w:tbl>
    <w:p w14:paraId="7332B9F1" w14:textId="77777777" w:rsidR="002C1027" w:rsidRDefault="002C1027" w:rsidP="003F1B76">
      <w:pPr>
        <w:pStyle w:val="ListParagraph"/>
      </w:pPr>
    </w:p>
    <w:p w14:paraId="03F98DC4" w14:textId="11BA12FE" w:rsidR="005532C2" w:rsidRPr="00574529" w:rsidRDefault="005532C2" w:rsidP="00574529">
      <w:pPr>
        <w:pStyle w:val="ListParagraph"/>
        <w:ind w:left="0"/>
        <w:rPr>
          <w:rFonts w:ascii="Arial" w:hAnsi="Arial" w:cs="Arial"/>
          <w:b/>
          <w:bCs/>
        </w:rPr>
      </w:pPr>
      <w:r w:rsidRPr="00574529">
        <w:rPr>
          <w:rFonts w:ascii="Arial" w:hAnsi="Arial" w:cs="Arial"/>
          <w:b/>
          <w:bCs/>
          <w:u w:val="single"/>
        </w:rPr>
        <w:t>Proposal 3</w:t>
      </w:r>
      <w:r w:rsidRPr="00574529">
        <w:rPr>
          <w:rFonts w:ascii="Arial" w:hAnsi="Arial" w:cs="Arial"/>
          <w:b/>
          <w:bCs/>
        </w:rPr>
        <w:t xml:space="preserve">: </w:t>
      </w:r>
      <w:r w:rsidR="00264D4B" w:rsidRPr="00574529">
        <w:rPr>
          <w:rFonts w:ascii="Arial" w:hAnsi="Arial" w:cs="Arial"/>
          <w:b/>
          <w:bCs/>
        </w:rPr>
        <w:t xml:space="preserve">To enable Scheme 1 SL positioning resource allocation for UEs belonging to different cells, </w:t>
      </w:r>
      <w:r w:rsidR="00310925" w:rsidRPr="00574529">
        <w:rPr>
          <w:rFonts w:ascii="Arial" w:hAnsi="Arial" w:cs="Arial"/>
          <w:b/>
          <w:bCs/>
        </w:rPr>
        <w:t>consider</w:t>
      </w:r>
      <w:r w:rsidR="00264D4B" w:rsidRPr="00574529">
        <w:rPr>
          <w:rFonts w:ascii="Arial" w:hAnsi="Arial" w:cs="Arial"/>
          <w:b/>
          <w:bCs/>
        </w:rPr>
        <w:t xml:space="preserve"> the following options:</w:t>
      </w:r>
    </w:p>
    <w:p w14:paraId="0002401F" w14:textId="7A05F4EC" w:rsidR="00264D4B" w:rsidRPr="00574529" w:rsidRDefault="005B4FF1" w:rsidP="00574529">
      <w:pPr>
        <w:pStyle w:val="ListParagraph"/>
        <w:numPr>
          <w:ilvl w:val="0"/>
          <w:numId w:val="43"/>
        </w:numPr>
        <w:rPr>
          <w:rFonts w:ascii="Arial" w:hAnsi="Arial" w:cs="Arial"/>
          <w:b/>
          <w:bCs/>
        </w:rPr>
      </w:pPr>
      <w:r w:rsidRPr="005B4FF1">
        <w:rPr>
          <w:rFonts w:ascii="Arial" w:hAnsi="Arial" w:cs="Arial"/>
          <w:b/>
          <w:bCs/>
          <w:i/>
          <w:iCs/>
        </w:rPr>
        <w:t>Option 1</w:t>
      </w:r>
      <w:r>
        <w:rPr>
          <w:rFonts w:ascii="Arial" w:hAnsi="Arial" w:cs="Arial"/>
          <w:b/>
          <w:bCs/>
        </w:rPr>
        <w:t xml:space="preserve">: </w:t>
      </w:r>
      <w:r w:rsidR="00264D4B" w:rsidRPr="00574529">
        <w:rPr>
          <w:rFonts w:ascii="Arial" w:hAnsi="Arial" w:cs="Arial"/>
          <w:b/>
          <w:bCs/>
        </w:rPr>
        <w:t xml:space="preserve">Indirect resource allocation with one UE acting as initiator/mediator for </w:t>
      </w:r>
      <w:r w:rsidR="00B86357" w:rsidRPr="00574529">
        <w:rPr>
          <w:rFonts w:ascii="Arial" w:hAnsi="Arial" w:cs="Arial"/>
          <w:b/>
          <w:bCs/>
        </w:rPr>
        <w:t>all UEs</w:t>
      </w:r>
    </w:p>
    <w:p w14:paraId="4F2D05E5" w14:textId="5E8A51B6" w:rsidR="00B86357" w:rsidRPr="00574529" w:rsidRDefault="005B4FF1" w:rsidP="00574529">
      <w:pPr>
        <w:pStyle w:val="ListParagraph"/>
        <w:numPr>
          <w:ilvl w:val="0"/>
          <w:numId w:val="43"/>
        </w:numPr>
        <w:rPr>
          <w:rFonts w:ascii="Arial" w:hAnsi="Arial" w:cs="Arial"/>
          <w:b/>
          <w:bCs/>
        </w:rPr>
      </w:pPr>
      <w:r w:rsidRPr="005B4FF1">
        <w:rPr>
          <w:rFonts w:ascii="Arial" w:hAnsi="Arial" w:cs="Arial"/>
          <w:b/>
          <w:bCs/>
          <w:i/>
          <w:iCs/>
        </w:rPr>
        <w:t>Option 2</w:t>
      </w:r>
      <w:r>
        <w:rPr>
          <w:rFonts w:ascii="Arial" w:hAnsi="Arial" w:cs="Arial"/>
          <w:b/>
          <w:bCs/>
        </w:rPr>
        <w:t xml:space="preserve">: </w:t>
      </w:r>
      <w:r w:rsidR="00B86357" w:rsidRPr="00574529">
        <w:rPr>
          <w:rFonts w:ascii="Arial" w:hAnsi="Arial" w:cs="Arial"/>
          <w:b/>
          <w:bCs/>
        </w:rPr>
        <w:t>Direct resource allocation where UEs first coordinate among each other for resources required and individually request their own serving cells for resources</w:t>
      </w:r>
    </w:p>
    <w:p w14:paraId="6F09DF1C" w14:textId="641C589B" w:rsidR="00B86357" w:rsidRPr="00574529" w:rsidRDefault="005B4FF1" w:rsidP="00574529">
      <w:pPr>
        <w:pStyle w:val="ListParagraph"/>
        <w:numPr>
          <w:ilvl w:val="0"/>
          <w:numId w:val="43"/>
        </w:numPr>
        <w:rPr>
          <w:rFonts w:ascii="Arial" w:hAnsi="Arial" w:cs="Arial"/>
          <w:b/>
          <w:bCs/>
        </w:rPr>
      </w:pPr>
      <w:r w:rsidRPr="005B4FF1">
        <w:rPr>
          <w:rFonts w:ascii="Arial" w:hAnsi="Arial" w:cs="Arial"/>
          <w:b/>
          <w:bCs/>
          <w:i/>
          <w:iCs/>
        </w:rPr>
        <w:t>Option 3</w:t>
      </w:r>
      <w:r>
        <w:rPr>
          <w:rFonts w:ascii="Arial" w:hAnsi="Arial" w:cs="Arial"/>
          <w:b/>
          <w:bCs/>
        </w:rPr>
        <w:t xml:space="preserve">: </w:t>
      </w:r>
      <w:r w:rsidR="00BF1167" w:rsidRPr="00574529">
        <w:rPr>
          <w:rFonts w:ascii="Arial" w:hAnsi="Arial" w:cs="Arial"/>
          <w:b/>
          <w:bCs/>
        </w:rPr>
        <w:t xml:space="preserve">Indirect or direct resource allocation depending </w:t>
      </w:r>
      <w:r w:rsidR="00310925" w:rsidRPr="00574529">
        <w:rPr>
          <w:rFonts w:ascii="Arial" w:hAnsi="Arial" w:cs="Arial"/>
          <w:b/>
          <w:bCs/>
        </w:rPr>
        <w:t>on factors such as the participation of out-of-coverage UEs in the SL positioning operation.</w:t>
      </w:r>
    </w:p>
    <w:p w14:paraId="33F0B242" w14:textId="6F088DA4" w:rsidR="00C87DFF" w:rsidRPr="00072A0A" w:rsidRDefault="003A785C" w:rsidP="0058248D">
      <w:pPr>
        <w:pStyle w:val="Heading1"/>
        <w:numPr>
          <w:ilvl w:val="0"/>
          <w:numId w:val="5"/>
        </w:numPr>
        <w:spacing w:line="240" w:lineRule="auto"/>
        <w:rPr>
          <w:rFonts w:ascii="Arial" w:hAnsi="Arial" w:cs="Arial"/>
          <w:color w:val="000000" w:themeColor="text1"/>
        </w:rPr>
      </w:pPr>
      <w:r w:rsidRPr="00072A0A">
        <w:rPr>
          <w:rFonts w:ascii="Arial" w:hAnsi="Arial" w:cs="Arial"/>
          <w:color w:val="000000" w:themeColor="text1"/>
        </w:rPr>
        <w:t>Conclusion</w:t>
      </w:r>
    </w:p>
    <w:p w14:paraId="251D01A0" w14:textId="0AE24D46" w:rsidR="00F22CCC" w:rsidRPr="00072A0A" w:rsidRDefault="00F22CCC" w:rsidP="0058248D">
      <w:pPr>
        <w:spacing w:line="240" w:lineRule="auto"/>
        <w:rPr>
          <w:rFonts w:ascii="Arial" w:hAnsi="Arial" w:cs="Arial"/>
        </w:rPr>
      </w:pPr>
      <w:r w:rsidRPr="00072A0A">
        <w:rPr>
          <w:rFonts w:ascii="Arial" w:hAnsi="Arial" w:cs="Arial"/>
        </w:rPr>
        <w:t xml:space="preserve">In this contribution we have highlighted </w:t>
      </w:r>
      <w:r w:rsidR="002F7A37" w:rsidRPr="00072A0A">
        <w:rPr>
          <w:rFonts w:ascii="Arial" w:hAnsi="Arial" w:cs="Arial"/>
        </w:rPr>
        <w:t>some issues</w:t>
      </w:r>
      <w:r w:rsidR="000E32DF" w:rsidRPr="00072A0A">
        <w:rPr>
          <w:rFonts w:ascii="Arial" w:hAnsi="Arial" w:cs="Arial"/>
        </w:rPr>
        <w:t xml:space="preserve"> and potential solutions</w:t>
      </w:r>
      <w:r w:rsidR="002F7A37" w:rsidRPr="00072A0A">
        <w:rPr>
          <w:rFonts w:ascii="Arial" w:hAnsi="Arial" w:cs="Arial"/>
        </w:rPr>
        <w:t xml:space="preserve"> related to </w:t>
      </w:r>
      <w:r w:rsidR="005505F6">
        <w:rPr>
          <w:rFonts w:ascii="Arial" w:hAnsi="Arial" w:cs="Arial"/>
        </w:rPr>
        <w:t>resource allocation for</w:t>
      </w:r>
      <w:r w:rsidR="002F7A37" w:rsidRPr="00072A0A">
        <w:rPr>
          <w:rFonts w:ascii="Arial" w:hAnsi="Arial" w:cs="Arial"/>
        </w:rPr>
        <w:t xml:space="preserve"> SL </w:t>
      </w:r>
      <w:r w:rsidR="00A30BA4">
        <w:rPr>
          <w:rFonts w:ascii="Arial" w:hAnsi="Arial" w:cs="Arial"/>
        </w:rPr>
        <w:t>positioning</w:t>
      </w:r>
      <w:r w:rsidR="002F7A37" w:rsidRPr="00072A0A">
        <w:rPr>
          <w:rFonts w:ascii="Arial" w:hAnsi="Arial" w:cs="Arial"/>
        </w:rPr>
        <w:t xml:space="preserve"> </w:t>
      </w:r>
      <w:r w:rsidR="000E32DF" w:rsidRPr="00072A0A">
        <w:rPr>
          <w:rFonts w:ascii="Arial" w:hAnsi="Arial" w:cs="Arial"/>
        </w:rPr>
        <w:t>and made the below observations and proposals:</w:t>
      </w:r>
    </w:p>
    <w:p w14:paraId="404B6C41" w14:textId="77777777" w:rsidR="00A30BA4" w:rsidRPr="000A0CE1" w:rsidRDefault="00A30BA4" w:rsidP="00A30BA4">
      <w:pPr>
        <w:rPr>
          <w:rFonts w:ascii="Arial" w:hAnsi="Arial" w:cs="Arial"/>
          <w:b/>
          <w:bCs/>
          <w:i/>
          <w:iCs/>
        </w:rPr>
      </w:pPr>
      <w:r w:rsidRPr="000A0CE1">
        <w:rPr>
          <w:rFonts w:ascii="Arial" w:hAnsi="Arial" w:cs="Arial"/>
          <w:b/>
          <w:bCs/>
          <w:i/>
          <w:iCs/>
          <w:u w:val="single"/>
        </w:rPr>
        <w:t>Observation 1</w:t>
      </w:r>
      <w:r w:rsidRPr="000A0CE1">
        <w:rPr>
          <w:rFonts w:ascii="Arial" w:hAnsi="Arial" w:cs="Arial"/>
          <w:b/>
          <w:bCs/>
          <w:i/>
          <w:iCs/>
        </w:rPr>
        <w:t>: It is necessary to seek a common understanding of the definitions of dedicated and shared RPs.</w:t>
      </w:r>
    </w:p>
    <w:p w14:paraId="2884D57A" w14:textId="77777777" w:rsidR="00A30BA4" w:rsidRPr="002B76E7" w:rsidRDefault="00A30BA4" w:rsidP="00A30BA4">
      <w:pPr>
        <w:rPr>
          <w:rFonts w:ascii="Arial" w:hAnsi="Arial" w:cs="Arial"/>
          <w:b/>
          <w:bCs/>
        </w:rPr>
      </w:pPr>
      <w:r w:rsidRPr="00AE5A2C">
        <w:rPr>
          <w:rFonts w:ascii="Arial" w:hAnsi="Arial" w:cs="Arial"/>
          <w:b/>
          <w:bCs/>
          <w:u w:val="single"/>
        </w:rPr>
        <w:t>Proposal 1.1</w:t>
      </w:r>
      <w:r w:rsidRPr="002B76E7">
        <w:rPr>
          <w:rFonts w:ascii="Arial" w:hAnsi="Arial" w:cs="Arial"/>
          <w:b/>
          <w:bCs/>
        </w:rPr>
        <w:t>:</w:t>
      </w:r>
      <w:r>
        <w:rPr>
          <w:rFonts w:ascii="Arial" w:hAnsi="Arial" w:cs="Arial"/>
          <w:b/>
          <w:bCs/>
        </w:rPr>
        <w:t xml:space="preserve"> </w:t>
      </w:r>
      <w:r w:rsidRPr="006C1B61">
        <w:rPr>
          <w:rFonts w:ascii="Arial" w:hAnsi="Arial" w:cs="Arial"/>
          <w:b/>
          <w:bCs/>
        </w:rPr>
        <w:t xml:space="preserve">[Definition of dedicated RP for SL positioning] </w:t>
      </w:r>
      <w:r>
        <w:rPr>
          <w:rFonts w:ascii="Arial" w:hAnsi="Arial" w:cs="Arial"/>
          <w:b/>
          <w:bCs/>
        </w:rPr>
        <w:t>A</w:t>
      </w:r>
      <w:r w:rsidRPr="002B76E7">
        <w:rPr>
          <w:rFonts w:ascii="Arial" w:hAnsi="Arial" w:cs="Arial"/>
          <w:b/>
          <w:bCs/>
        </w:rPr>
        <w:t>n RP in which only signals or data strictly necessary for SL positioning (e.g., SL PRS, SL positioning measurement data) may be exchanged. If there are data channels defined within such a</w:t>
      </w:r>
      <w:r>
        <w:rPr>
          <w:rFonts w:ascii="Arial" w:hAnsi="Arial" w:cs="Arial"/>
          <w:b/>
          <w:bCs/>
        </w:rPr>
        <w:t>n</w:t>
      </w:r>
      <w:r w:rsidRPr="002B76E7">
        <w:rPr>
          <w:rFonts w:ascii="Arial" w:hAnsi="Arial" w:cs="Arial"/>
          <w:b/>
          <w:bCs/>
        </w:rPr>
        <w:t xml:space="preserve"> RP, they may only carry </w:t>
      </w:r>
      <w:r>
        <w:rPr>
          <w:rFonts w:ascii="Arial" w:hAnsi="Arial" w:cs="Arial"/>
          <w:b/>
          <w:bCs/>
        </w:rPr>
        <w:t xml:space="preserve">reference signals and/or </w:t>
      </w:r>
      <w:r w:rsidRPr="002B76E7">
        <w:rPr>
          <w:rFonts w:ascii="Arial" w:hAnsi="Arial" w:cs="Arial"/>
          <w:b/>
          <w:bCs/>
        </w:rPr>
        <w:t xml:space="preserve">control </w:t>
      </w:r>
      <w:r>
        <w:rPr>
          <w:rFonts w:ascii="Arial" w:hAnsi="Arial" w:cs="Arial"/>
          <w:b/>
          <w:bCs/>
        </w:rPr>
        <w:t>and/</w:t>
      </w:r>
      <w:r w:rsidRPr="002B76E7">
        <w:rPr>
          <w:rFonts w:ascii="Arial" w:hAnsi="Arial" w:cs="Arial"/>
          <w:b/>
          <w:bCs/>
        </w:rPr>
        <w:t xml:space="preserve">or measurement information </w:t>
      </w:r>
      <w:r>
        <w:rPr>
          <w:rFonts w:ascii="Arial" w:hAnsi="Arial" w:cs="Arial"/>
          <w:b/>
          <w:bCs/>
        </w:rPr>
        <w:t>necessary for</w:t>
      </w:r>
      <w:r w:rsidRPr="002B76E7">
        <w:rPr>
          <w:rFonts w:ascii="Arial" w:hAnsi="Arial" w:cs="Arial"/>
          <w:b/>
          <w:bCs/>
        </w:rPr>
        <w:t xml:space="preserve"> an ongoing, completed, or future positioning operation.</w:t>
      </w:r>
    </w:p>
    <w:p w14:paraId="0AFE7753" w14:textId="77777777" w:rsidR="00A30BA4" w:rsidRPr="00AE5A2C" w:rsidRDefault="00A30BA4" w:rsidP="00A30BA4">
      <w:pPr>
        <w:rPr>
          <w:rFonts w:ascii="Arial" w:hAnsi="Arial" w:cs="Arial"/>
          <w:b/>
          <w:bCs/>
        </w:rPr>
      </w:pPr>
      <w:r w:rsidRPr="00AE5A2C">
        <w:rPr>
          <w:rFonts w:ascii="Arial" w:hAnsi="Arial" w:cs="Arial"/>
          <w:b/>
          <w:bCs/>
          <w:u w:val="single"/>
        </w:rPr>
        <w:t>Proposal 1.2</w:t>
      </w:r>
      <w:r w:rsidRPr="00AE5A2C">
        <w:rPr>
          <w:rFonts w:ascii="Arial" w:hAnsi="Arial" w:cs="Arial"/>
          <w:b/>
          <w:bCs/>
        </w:rPr>
        <w:t xml:space="preserve">: </w:t>
      </w:r>
      <w:r w:rsidRPr="006C1B61">
        <w:rPr>
          <w:rFonts w:ascii="Arial" w:hAnsi="Arial" w:cs="Arial"/>
          <w:b/>
          <w:bCs/>
        </w:rPr>
        <w:t>[Definition of shared RP for SL positioning]</w:t>
      </w:r>
      <w:r w:rsidRPr="00AE5A2C">
        <w:rPr>
          <w:rFonts w:ascii="Arial" w:hAnsi="Arial" w:cs="Arial"/>
          <w:b/>
          <w:bCs/>
        </w:rPr>
        <w:t xml:space="preserve"> A</w:t>
      </w:r>
      <w:r>
        <w:rPr>
          <w:rFonts w:ascii="Arial" w:hAnsi="Arial" w:cs="Arial"/>
          <w:b/>
          <w:bCs/>
        </w:rPr>
        <w:t>n</w:t>
      </w:r>
      <w:r w:rsidRPr="00AE5A2C">
        <w:rPr>
          <w:rFonts w:ascii="Arial" w:hAnsi="Arial" w:cs="Arial"/>
          <w:b/>
          <w:bCs/>
        </w:rPr>
        <w:t xml:space="preserve"> SL communication RP as defined in</w:t>
      </w:r>
      <w:r>
        <w:rPr>
          <w:rFonts w:ascii="Arial" w:hAnsi="Arial" w:cs="Arial"/>
          <w:b/>
          <w:bCs/>
        </w:rPr>
        <w:t xml:space="preserve"> </w:t>
      </w:r>
      <w:r w:rsidRPr="005505F6">
        <w:rPr>
          <w:rFonts w:ascii="Arial" w:hAnsi="Arial" w:cs="Arial"/>
          <w:b/>
          <w:bCs/>
        </w:rPr>
        <w:t xml:space="preserve">3GPP TS 38.211 </w:t>
      </w:r>
      <w:r w:rsidRPr="00AE5A2C">
        <w:rPr>
          <w:rFonts w:ascii="Arial" w:hAnsi="Arial" w:cs="Arial"/>
          <w:b/>
          <w:bCs/>
        </w:rPr>
        <w:t>[</w:t>
      </w:r>
      <w:r>
        <w:rPr>
          <w:rFonts w:ascii="Arial" w:hAnsi="Arial" w:cs="Arial"/>
          <w:b/>
          <w:bCs/>
        </w:rPr>
        <w:t>4</w:t>
      </w:r>
      <w:r w:rsidRPr="00AE5A2C">
        <w:rPr>
          <w:rFonts w:ascii="Arial" w:hAnsi="Arial" w:cs="Arial"/>
          <w:b/>
          <w:bCs/>
        </w:rPr>
        <w:t xml:space="preserve">], which may also be used for exchanging </w:t>
      </w:r>
      <w:r>
        <w:rPr>
          <w:rFonts w:ascii="Arial" w:hAnsi="Arial" w:cs="Arial"/>
          <w:b/>
          <w:bCs/>
        </w:rPr>
        <w:t>reference</w:t>
      </w:r>
      <w:r w:rsidRPr="00AE5A2C">
        <w:rPr>
          <w:rFonts w:ascii="Arial" w:hAnsi="Arial" w:cs="Arial"/>
          <w:b/>
          <w:bCs/>
        </w:rPr>
        <w:t xml:space="preserve"> signals </w:t>
      </w:r>
      <w:r>
        <w:rPr>
          <w:rFonts w:ascii="Arial" w:hAnsi="Arial" w:cs="Arial"/>
          <w:b/>
          <w:bCs/>
        </w:rPr>
        <w:t>and/or control and/or measurement</w:t>
      </w:r>
      <w:r w:rsidRPr="00AE5A2C">
        <w:rPr>
          <w:rFonts w:ascii="Arial" w:hAnsi="Arial" w:cs="Arial"/>
          <w:b/>
          <w:bCs/>
        </w:rPr>
        <w:t xml:space="preserve"> information </w:t>
      </w:r>
      <w:r>
        <w:rPr>
          <w:rFonts w:ascii="Arial" w:hAnsi="Arial" w:cs="Arial"/>
          <w:b/>
          <w:bCs/>
        </w:rPr>
        <w:t>necessary for</w:t>
      </w:r>
      <w:r w:rsidRPr="00AE5A2C">
        <w:rPr>
          <w:rFonts w:ascii="Arial" w:hAnsi="Arial" w:cs="Arial"/>
          <w:b/>
          <w:bCs/>
        </w:rPr>
        <w:t xml:space="preserve"> an ongoing, completed, or future positioning operation</w:t>
      </w:r>
      <w:r>
        <w:rPr>
          <w:rFonts w:ascii="Arial" w:hAnsi="Arial" w:cs="Arial"/>
          <w:b/>
          <w:bCs/>
        </w:rPr>
        <w:t>,</w:t>
      </w:r>
      <w:r w:rsidRPr="00AE5A2C">
        <w:rPr>
          <w:rFonts w:ascii="Arial" w:hAnsi="Arial" w:cs="Arial"/>
          <w:b/>
          <w:bCs/>
        </w:rPr>
        <w:t xml:space="preserve"> while using </w:t>
      </w:r>
      <w:r>
        <w:rPr>
          <w:rFonts w:ascii="Arial" w:hAnsi="Arial" w:cs="Arial"/>
          <w:b/>
          <w:bCs/>
        </w:rPr>
        <w:t xml:space="preserve">only </w:t>
      </w:r>
      <w:r w:rsidRPr="00AE5A2C">
        <w:rPr>
          <w:rFonts w:ascii="Arial" w:hAnsi="Arial" w:cs="Arial"/>
          <w:b/>
          <w:bCs/>
        </w:rPr>
        <w:t xml:space="preserve">the existing control and data channels. </w:t>
      </w:r>
    </w:p>
    <w:p w14:paraId="336F19F2" w14:textId="77777777" w:rsidR="008D5B85" w:rsidRPr="001547F5" w:rsidRDefault="008D5B85" w:rsidP="008D5B85">
      <w:pPr>
        <w:rPr>
          <w:rFonts w:ascii="Arial" w:hAnsi="Arial" w:cs="Arial"/>
          <w:b/>
          <w:bCs/>
          <w:i/>
          <w:iCs/>
        </w:rPr>
      </w:pPr>
      <w:r w:rsidRPr="001547F5">
        <w:rPr>
          <w:rFonts w:ascii="Arial" w:hAnsi="Arial" w:cs="Arial"/>
          <w:b/>
          <w:bCs/>
          <w:i/>
          <w:iCs/>
          <w:u w:val="single"/>
        </w:rPr>
        <w:t>Observation 2.1</w:t>
      </w:r>
      <w:r w:rsidRPr="001547F5">
        <w:rPr>
          <w:rFonts w:ascii="Arial" w:hAnsi="Arial" w:cs="Arial"/>
          <w:b/>
          <w:bCs/>
          <w:i/>
          <w:iCs/>
        </w:rPr>
        <w:t>: There is no existing method for performing SL positioning resource allocation in a shared RP which ensures backward compatibility with legacy Rel-16/17 UEs.</w:t>
      </w:r>
    </w:p>
    <w:p w14:paraId="64B91A20" w14:textId="77777777" w:rsidR="008D5B85" w:rsidRPr="001547F5" w:rsidRDefault="008D5B85" w:rsidP="008D5B85">
      <w:pPr>
        <w:spacing w:line="240" w:lineRule="auto"/>
        <w:rPr>
          <w:rFonts w:ascii="Arial" w:hAnsi="Arial" w:cs="Arial"/>
          <w:b/>
          <w:bCs/>
          <w:i/>
          <w:iCs/>
        </w:rPr>
      </w:pPr>
      <w:r w:rsidRPr="001547F5">
        <w:rPr>
          <w:rFonts w:ascii="Arial" w:hAnsi="Arial" w:cs="Arial"/>
          <w:b/>
          <w:bCs/>
          <w:i/>
          <w:iCs/>
          <w:u w:val="single"/>
        </w:rPr>
        <w:t>Observation 2.2</w:t>
      </w:r>
      <w:r w:rsidRPr="001547F5">
        <w:rPr>
          <w:rFonts w:ascii="Arial" w:hAnsi="Arial" w:cs="Arial"/>
          <w:b/>
          <w:bCs/>
          <w:i/>
          <w:iCs/>
        </w:rPr>
        <w:t>: As it is desired to have periodic, semi-persistent and aperiodic SL PRS in the time domain, both dynamic and CG</w:t>
      </w:r>
      <w:r>
        <w:rPr>
          <w:rFonts w:ascii="Arial" w:hAnsi="Arial" w:cs="Arial"/>
          <w:b/>
          <w:bCs/>
          <w:i/>
          <w:iCs/>
        </w:rPr>
        <w:t xml:space="preserve"> type resource allocation</w:t>
      </w:r>
      <w:r w:rsidRPr="001547F5">
        <w:rPr>
          <w:rFonts w:ascii="Arial" w:hAnsi="Arial" w:cs="Arial"/>
          <w:b/>
          <w:bCs/>
          <w:i/>
          <w:iCs/>
        </w:rPr>
        <w:t xml:space="preserve"> like in SL communication would be necessary for SL PRS as well. </w:t>
      </w:r>
    </w:p>
    <w:p w14:paraId="6591157A" w14:textId="77777777" w:rsidR="008D5B85" w:rsidRDefault="008D5B85" w:rsidP="008D5B85">
      <w:pPr>
        <w:spacing w:line="240" w:lineRule="auto"/>
        <w:rPr>
          <w:rFonts w:ascii="Arial" w:hAnsi="Arial" w:cs="Arial"/>
          <w:b/>
          <w:bCs/>
        </w:rPr>
      </w:pPr>
      <w:r w:rsidRPr="00217389">
        <w:rPr>
          <w:rFonts w:ascii="Arial" w:hAnsi="Arial" w:cs="Arial"/>
          <w:b/>
          <w:bCs/>
          <w:u w:val="single"/>
        </w:rPr>
        <w:t>Proposal 2.1</w:t>
      </w:r>
      <w:r w:rsidRPr="00217389">
        <w:rPr>
          <w:rFonts w:ascii="Arial" w:hAnsi="Arial" w:cs="Arial"/>
          <w:b/>
          <w:bCs/>
        </w:rPr>
        <w:t>: Introduce new DCI format for Scheme 1 resource allocation</w:t>
      </w:r>
      <w:r>
        <w:rPr>
          <w:rFonts w:ascii="Arial" w:hAnsi="Arial" w:cs="Arial"/>
          <w:b/>
          <w:bCs/>
        </w:rPr>
        <w:t xml:space="preserve"> to Rel-18 and beyond UEs by a network </w:t>
      </w:r>
      <w:proofErr w:type="spellStart"/>
      <w:r>
        <w:rPr>
          <w:rFonts w:ascii="Arial" w:hAnsi="Arial" w:cs="Arial"/>
          <w:b/>
          <w:bCs/>
        </w:rPr>
        <w:t>gNB</w:t>
      </w:r>
      <w:proofErr w:type="spellEnd"/>
      <w:r w:rsidRPr="00217389">
        <w:rPr>
          <w:rFonts w:ascii="Arial" w:hAnsi="Arial" w:cs="Arial"/>
          <w:b/>
          <w:bCs/>
        </w:rPr>
        <w:t xml:space="preserve"> for SL positioning in a shared RP. </w:t>
      </w:r>
    </w:p>
    <w:p w14:paraId="09F1D42C" w14:textId="77777777" w:rsidR="008D5B85" w:rsidRDefault="008D5B85" w:rsidP="008D5B85">
      <w:pPr>
        <w:spacing w:line="240" w:lineRule="auto"/>
        <w:rPr>
          <w:rFonts w:ascii="Arial" w:hAnsi="Arial" w:cs="Arial"/>
          <w:b/>
          <w:bCs/>
        </w:rPr>
      </w:pPr>
      <w:r w:rsidRPr="0074505F">
        <w:rPr>
          <w:rFonts w:ascii="Arial" w:hAnsi="Arial" w:cs="Arial"/>
          <w:b/>
          <w:bCs/>
          <w:u w:val="single"/>
        </w:rPr>
        <w:lastRenderedPageBreak/>
        <w:t>Proposal 2.2</w:t>
      </w:r>
      <w:r>
        <w:rPr>
          <w:rFonts w:ascii="Arial" w:hAnsi="Arial" w:cs="Arial"/>
          <w:b/>
          <w:bCs/>
        </w:rPr>
        <w:t>: The new DCI format would contain one of the following alternatives in any combination with already existing fields in DCI format 3_0.</w:t>
      </w:r>
    </w:p>
    <w:p w14:paraId="1D655036" w14:textId="77777777" w:rsidR="008D5B85" w:rsidRPr="00BB44D0" w:rsidRDefault="008D5B85" w:rsidP="008D5B85">
      <w:pPr>
        <w:pStyle w:val="ListParagraph"/>
        <w:numPr>
          <w:ilvl w:val="0"/>
          <w:numId w:val="30"/>
        </w:numPr>
        <w:spacing w:line="240" w:lineRule="auto"/>
        <w:rPr>
          <w:rFonts w:ascii="Arial" w:hAnsi="Arial" w:cs="Arial"/>
          <w:b/>
          <w:bCs/>
        </w:rPr>
      </w:pPr>
      <w:r w:rsidRPr="00BB44D0">
        <w:rPr>
          <w:rFonts w:ascii="Arial" w:hAnsi="Arial" w:cs="Arial"/>
          <w:b/>
          <w:bCs/>
          <w:i/>
          <w:iCs/>
        </w:rPr>
        <w:t>Option 1</w:t>
      </w:r>
      <w:r w:rsidRPr="00BB44D0">
        <w:rPr>
          <w:rFonts w:ascii="Arial" w:hAnsi="Arial" w:cs="Arial"/>
          <w:b/>
          <w:bCs/>
        </w:rPr>
        <w:t xml:space="preserve">: </w:t>
      </w:r>
      <w:r>
        <w:rPr>
          <w:rFonts w:ascii="Arial" w:hAnsi="Arial" w:cs="Arial"/>
          <w:b/>
          <w:bCs/>
        </w:rPr>
        <w:t>Explicit indication of t</w:t>
      </w:r>
      <w:r w:rsidRPr="00BB44D0">
        <w:rPr>
          <w:rFonts w:ascii="Arial" w:hAnsi="Arial" w:cs="Arial"/>
          <w:b/>
          <w:bCs/>
        </w:rPr>
        <w:t>ime and frequency resource assignment for SL positioning, and configuration indexes to indicate the type of resource allocation.</w:t>
      </w:r>
    </w:p>
    <w:p w14:paraId="52C2F23F" w14:textId="77777777" w:rsidR="008D5B85" w:rsidRPr="00BB44D0" w:rsidRDefault="008D5B85" w:rsidP="008D5B85">
      <w:pPr>
        <w:pStyle w:val="ListParagraph"/>
        <w:numPr>
          <w:ilvl w:val="0"/>
          <w:numId w:val="30"/>
        </w:numPr>
        <w:spacing w:line="240" w:lineRule="auto"/>
        <w:rPr>
          <w:rFonts w:ascii="Arial" w:hAnsi="Arial" w:cs="Arial"/>
          <w:b/>
          <w:bCs/>
        </w:rPr>
      </w:pPr>
      <w:r w:rsidRPr="00BB44D0">
        <w:rPr>
          <w:rFonts w:ascii="Arial" w:hAnsi="Arial" w:cs="Arial"/>
          <w:b/>
          <w:bCs/>
          <w:i/>
          <w:iCs/>
        </w:rPr>
        <w:t>Option 2</w:t>
      </w:r>
      <w:r w:rsidRPr="00BB44D0">
        <w:rPr>
          <w:rFonts w:ascii="Arial" w:hAnsi="Arial" w:cs="Arial"/>
          <w:b/>
          <w:bCs/>
        </w:rPr>
        <w:t xml:space="preserve">: </w:t>
      </w:r>
      <w:r>
        <w:rPr>
          <w:rFonts w:ascii="Arial" w:hAnsi="Arial" w:cs="Arial"/>
          <w:b/>
          <w:bCs/>
        </w:rPr>
        <w:t>Indication of resource allocation via a resource index which maps to a combination of resource allocation parameters.</w:t>
      </w:r>
    </w:p>
    <w:p w14:paraId="6264A695" w14:textId="77777777" w:rsidR="008D5B85" w:rsidRDefault="008D5B85" w:rsidP="003E7768">
      <w:pPr>
        <w:rPr>
          <w:rFonts w:ascii="Arial" w:hAnsi="Arial" w:cs="Arial"/>
          <w:b/>
          <w:bCs/>
        </w:rPr>
      </w:pPr>
      <w:r w:rsidRPr="0074505F">
        <w:rPr>
          <w:rFonts w:ascii="Arial" w:hAnsi="Arial" w:cs="Arial"/>
          <w:b/>
          <w:bCs/>
          <w:u w:val="single"/>
        </w:rPr>
        <w:t>Proposal 2.</w:t>
      </w:r>
      <w:r>
        <w:rPr>
          <w:rFonts w:ascii="Arial" w:hAnsi="Arial" w:cs="Arial"/>
          <w:b/>
          <w:bCs/>
          <w:u w:val="single"/>
        </w:rPr>
        <w:t>3</w:t>
      </w:r>
      <w:r>
        <w:rPr>
          <w:rFonts w:ascii="Arial" w:hAnsi="Arial" w:cs="Arial"/>
          <w:b/>
          <w:bCs/>
        </w:rPr>
        <w:t>: With a new DCI format,</w:t>
      </w:r>
      <w:r w:rsidRPr="00217389">
        <w:rPr>
          <w:rFonts w:ascii="Arial" w:hAnsi="Arial" w:cs="Arial"/>
          <w:b/>
          <w:bCs/>
        </w:rPr>
        <w:t xml:space="preserve"> backward compatibility with Rel-16/17 UEs </w:t>
      </w:r>
      <w:r>
        <w:rPr>
          <w:rFonts w:ascii="Arial" w:hAnsi="Arial" w:cs="Arial"/>
          <w:b/>
          <w:bCs/>
        </w:rPr>
        <w:t>can be ensured, provided</w:t>
      </w:r>
      <w:r w:rsidRPr="00217389">
        <w:rPr>
          <w:rFonts w:ascii="Arial" w:hAnsi="Arial" w:cs="Arial"/>
          <w:b/>
          <w:bCs/>
        </w:rPr>
        <w:t xml:space="preserve"> the </w:t>
      </w:r>
      <w:proofErr w:type="spellStart"/>
      <w:r w:rsidRPr="00217389">
        <w:rPr>
          <w:rFonts w:ascii="Arial" w:hAnsi="Arial" w:cs="Arial"/>
          <w:b/>
          <w:bCs/>
        </w:rPr>
        <w:t>gNB</w:t>
      </w:r>
      <w:proofErr w:type="spellEnd"/>
      <w:r w:rsidRPr="00217389">
        <w:rPr>
          <w:rFonts w:ascii="Arial" w:hAnsi="Arial" w:cs="Arial"/>
          <w:b/>
          <w:bCs/>
        </w:rPr>
        <w:t xml:space="preserve"> does not allocate overlapping resources for SL communication to such UEs in the same shared RP.</w:t>
      </w:r>
    </w:p>
    <w:p w14:paraId="71DA6158" w14:textId="77777777" w:rsidR="008D5B85" w:rsidRPr="001547F5" w:rsidRDefault="008D5B85" w:rsidP="008D5B85">
      <w:pPr>
        <w:rPr>
          <w:rFonts w:ascii="Arial" w:hAnsi="Arial" w:cs="Arial"/>
          <w:b/>
          <w:bCs/>
          <w:i/>
          <w:iCs/>
        </w:rPr>
      </w:pPr>
      <w:r w:rsidRPr="001547F5">
        <w:rPr>
          <w:rFonts w:ascii="Arial" w:hAnsi="Arial" w:cs="Arial"/>
          <w:b/>
          <w:bCs/>
          <w:i/>
          <w:iCs/>
          <w:u w:val="single"/>
        </w:rPr>
        <w:t>Observation 2.3</w:t>
      </w:r>
      <w:r w:rsidRPr="001547F5">
        <w:rPr>
          <w:rFonts w:ascii="Arial" w:hAnsi="Arial" w:cs="Arial"/>
          <w:b/>
          <w:bCs/>
          <w:i/>
          <w:iCs/>
        </w:rPr>
        <w:t>: To maintain backward compatibility, using 1</w:t>
      </w:r>
      <w:r w:rsidRPr="001547F5">
        <w:rPr>
          <w:rFonts w:ascii="Arial" w:hAnsi="Arial" w:cs="Arial"/>
          <w:b/>
          <w:bCs/>
          <w:i/>
          <w:iCs/>
          <w:vertAlign w:val="superscript"/>
        </w:rPr>
        <w:t>st</w:t>
      </w:r>
      <w:r w:rsidRPr="001547F5">
        <w:rPr>
          <w:rFonts w:ascii="Arial" w:hAnsi="Arial" w:cs="Arial"/>
          <w:b/>
          <w:bCs/>
          <w:i/>
          <w:iCs/>
        </w:rPr>
        <w:t>- and/or 2</w:t>
      </w:r>
      <w:r w:rsidRPr="001547F5">
        <w:rPr>
          <w:rFonts w:ascii="Arial" w:hAnsi="Arial" w:cs="Arial"/>
          <w:b/>
          <w:bCs/>
          <w:i/>
          <w:iCs/>
          <w:vertAlign w:val="superscript"/>
        </w:rPr>
        <w:t>nd</w:t>
      </w:r>
      <w:r w:rsidRPr="001547F5">
        <w:rPr>
          <w:rFonts w:ascii="Arial" w:hAnsi="Arial" w:cs="Arial"/>
          <w:b/>
          <w:bCs/>
          <w:i/>
          <w:iCs/>
        </w:rPr>
        <w:t>-stage SCI would not be possible, as they carry important control information to enable SL communication for Rel-16/17 UEs.</w:t>
      </w:r>
    </w:p>
    <w:p w14:paraId="4D6824B1" w14:textId="77777777" w:rsidR="00CD5642" w:rsidRPr="00770CB4" w:rsidRDefault="00CD5642" w:rsidP="00CD5642">
      <w:pPr>
        <w:pStyle w:val="Default"/>
        <w:rPr>
          <w:b/>
          <w:bCs/>
          <w:color w:val="auto"/>
          <w:sz w:val="22"/>
          <w:szCs w:val="22"/>
        </w:rPr>
      </w:pPr>
      <w:r w:rsidRPr="00327361">
        <w:rPr>
          <w:b/>
          <w:bCs/>
          <w:color w:val="auto"/>
          <w:sz w:val="22"/>
          <w:szCs w:val="22"/>
          <w:u w:val="single"/>
        </w:rPr>
        <w:t>Proposal 2.4</w:t>
      </w:r>
      <w:r w:rsidRPr="00770CB4">
        <w:rPr>
          <w:b/>
          <w:bCs/>
          <w:color w:val="auto"/>
          <w:sz w:val="22"/>
          <w:szCs w:val="22"/>
        </w:rPr>
        <w:t xml:space="preserve">: Introduce new </w:t>
      </w:r>
      <w:r>
        <w:rPr>
          <w:b/>
          <w:bCs/>
          <w:color w:val="auto"/>
          <w:sz w:val="22"/>
          <w:szCs w:val="22"/>
        </w:rPr>
        <w:t>3</w:t>
      </w:r>
      <w:r w:rsidRPr="00770CB4">
        <w:rPr>
          <w:b/>
          <w:bCs/>
          <w:color w:val="auto"/>
          <w:sz w:val="22"/>
          <w:szCs w:val="22"/>
          <w:vertAlign w:val="superscript"/>
        </w:rPr>
        <w:t>rd</w:t>
      </w:r>
      <w:r>
        <w:rPr>
          <w:b/>
          <w:bCs/>
          <w:color w:val="auto"/>
          <w:sz w:val="22"/>
          <w:szCs w:val="22"/>
        </w:rPr>
        <w:t>-stage S</w:t>
      </w:r>
      <w:r w:rsidRPr="00770CB4">
        <w:rPr>
          <w:b/>
          <w:bCs/>
          <w:color w:val="auto"/>
          <w:sz w:val="22"/>
          <w:szCs w:val="22"/>
        </w:rPr>
        <w:t xml:space="preserve">CI for Scheme </w:t>
      </w:r>
      <w:r>
        <w:rPr>
          <w:b/>
          <w:bCs/>
          <w:color w:val="auto"/>
          <w:sz w:val="22"/>
          <w:szCs w:val="22"/>
        </w:rPr>
        <w:t>2</w:t>
      </w:r>
      <w:r w:rsidRPr="00770CB4">
        <w:rPr>
          <w:b/>
          <w:bCs/>
          <w:color w:val="auto"/>
          <w:sz w:val="22"/>
          <w:szCs w:val="22"/>
        </w:rPr>
        <w:t xml:space="preserve"> </w:t>
      </w:r>
      <w:r>
        <w:rPr>
          <w:b/>
          <w:bCs/>
          <w:color w:val="auto"/>
          <w:sz w:val="22"/>
          <w:szCs w:val="22"/>
        </w:rPr>
        <w:t xml:space="preserve">SL positioning </w:t>
      </w:r>
      <w:r w:rsidRPr="00770CB4">
        <w:rPr>
          <w:b/>
          <w:bCs/>
          <w:color w:val="auto"/>
          <w:sz w:val="22"/>
          <w:szCs w:val="22"/>
        </w:rPr>
        <w:t>resource allocation</w:t>
      </w:r>
      <w:r>
        <w:rPr>
          <w:b/>
          <w:bCs/>
          <w:color w:val="auto"/>
          <w:sz w:val="22"/>
          <w:szCs w:val="22"/>
        </w:rPr>
        <w:t xml:space="preserve">/reservation in a </w:t>
      </w:r>
      <w:r w:rsidRPr="00770CB4">
        <w:rPr>
          <w:b/>
          <w:bCs/>
          <w:color w:val="auto"/>
          <w:sz w:val="22"/>
          <w:szCs w:val="22"/>
        </w:rPr>
        <w:t>shared RP</w:t>
      </w:r>
      <w:r>
        <w:rPr>
          <w:b/>
          <w:bCs/>
          <w:color w:val="auto"/>
          <w:sz w:val="22"/>
          <w:szCs w:val="22"/>
        </w:rPr>
        <w:t xml:space="preserve"> by a</w:t>
      </w:r>
      <w:r w:rsidRPr="00770CB4">
        <w:rPr>
          <w:b/>
          <w:bCs/>
          <w:color w:val="auto"/>
          <w:sz w:val="22"/>
          <w:szCs w:val="22"/>
        </w:rPr>
        <w:t xml:space="preserve"> Rel-18 </w:t>
      </w:r>
      <w:r>
        <w:rPr>
          <w:b/>
          <w:bCs/>
          <w:color w:val="auto"/>
          <w:sz w:val="22"/>
          <w:szCs w:val="22"/>
        </w:rPr>
        <w:t xml:space="preserve">Tx </w:t>
      </w:r>
      <w:r w:rsidRPr="00770CB4">
        <w:rPr>
          <w:b/>
          <w:bCs/>
          <w:color w:val="auto"/>
          <w:sz w:val="22"/>
          <w:szCs w:val="22"/>
        </w:rPr>
        <w:t xml:space="preserve">UE. </w:t>
      </w:r>
    </w:p>
    <w:p w14:paraId="2F5476C3" w14:textId="77777777" w:rsidR="00CD5642" w:rsidRPr="00770CB4" w:rsidRDefault="00CD5642" w:rsidP="00CD5642">
      <w:pPr>
        <w:pStyle w:val="Default"/>
        <w:rPr>
          <w:b/>
          <w:bCs/>
          <w:color w:val="auto"/>
          <w:sz w:val="22"/>
          <w:szCs w:val="22"/>
        </w:rPr>
      </w:pPr>
      <w:r w:rsidRPr="00327361">
        <w:rPr>
          <w:b/>
          <w:bCs/>
          <w:color w:val="auto"/>
          <w:sz w:val="22"/>
          <w:szCs w:val="22"/>
          <w:u w:val="single"/>
        </w:rPr>
        <w:t>Proposal 2.5</w:t>
      </w:r>
      <w:r w:rsidRPr="00770CB4">
        <w:rPr>
          <w:b/>
          <w:bCs/>
          <w:color w:val="auto"/>
          <w:sz w:val="22"/>
          <w:szCs w:val="22"/>
        </w:rPr>
        <w:t xml:space="preserve">: The new </w:t>
      </w:r>
      <w:r>
        <w:rPr>
          <w:b/>
          <w:bCs/>
          <w:color w:val="auto"/>
          <w:sz w:val="22"/>
          <w:szCs w:val="22"/>
        </w:rPr>
        <w:t>3</w:t>
      </w:r>
      <w:r w:rsidRPr="00050B68">
        <w:rPr>
          <w:b/>
          <w:bCs/>
          <w:color w:val="auto"/>
          <w:sz w:val="22"/>
          <w:szCs w:val="22"/>
          <w:vertAlign w:val="superscript"/>
        </w:rPr>
        <w:t>rd</w:t>
      </w:r>
      <w:r>
        <w:rPr>
          <w:b/>
          <w:bCs/>
          <w:color w:val="auto"/>
          <w:sz w:val="22"/>
          <w:szCs w:val="22"/>
        </w:rPr>
        <w:t>-stage S</w:t>
      </w:r>
      <w:r w:rsidRPr="00770CB4">
        <w:rPr>
          <w:b/>
          <w:bCs/>
          <w:color w:val="auto"/>
          <w:sz w:val="22"/>
          <w:szCs w:val="22"/>
        </w:rPr>
        <w:t xml:space="preserve">CI format would contain </w:t>
      </w:r>
      <w:r>
        <w:rPr>
          <w:b/>
          <w:bCs/>
          <w:color w:val="auto"/>
          <w:sz w:val="22"/>
          <w:szCs w:val="22"/>
        </w:rPr>
        <w:t xml:space="preserve">information in </w:t>
      </w:r>
      <w:r w:rsidRPr="00770CB4">
        <w:rPr>
          <w:b/>
          <w:bCs/>
          <w:color w:val="auto"/>
          <w:sz w:val="22"/>
          <w:szCs w:val="22"/>
        </w:rPr>
        <w:t xml:space="preserve">one of the following </w:t>
      </w:r>
      <w:r>
        <w:rPr>
          <w:b/>
          <w:bCs/>
          <w:color w:val="auto"/>
          <w:sz w:val="22"/>
          <w:szCs w:val="22"/>
        </w:rPr>
        <w:t>formats</w:t>
      </w:r>
    </w:p>
    <w:p w14:paraId="565CF639" w14:textId="77777777" w:rsidR="00CD5642" w:rsidRPr="00770CB4" w:rsidRDefault="00CD5642" w:rsidP="00CD5642">
      <w:pPr>
        <w:pStyle w:val="Default"/>
        <w:numPr>
          <w:ilvl w:val="0"/>
          <w:numId w:val="40"/>
        </w:numPr>
        <w:rPr>
          <w:b/>
          <w:bCs/>
          <w:color w:val="auto"/>
          <w:sz w:val="22"/>
          <w:szCs w:val="22"/>
        </w:rPr>
      </w:pPr>
      <w:r w:rsidRPr="00770CB4">
        <w:rPr>
          <w:b/>
          <w:bCs/>
          <w:color w:val="auto"/>
          <w:sz w:val="22"/>
          <w:szCs w:val="22"/>
        </w:rPr>
        <w:t xml:space="preserve">Option 1: Explicit indication of </w:t>
      </w:r>
      <w:r>
        <w:rPr>
          <w:b/>
          <w:bCs/>
          <w:color w:val="auto"/>
          <w:sz w:val="22"/>
          <w:szCs w:val="22"/>
        </w:rPr>
        <w:t xml:space="preserve">the priority, </w:t>
      </w:r>
      <w:r w:rsidRPr="00770CB4">
        <w:rPr>
          <w:b/>
          <w:bCs/>
          <w:color w:val="auto"/>
          <w:sz w:val="22"/>
          <w:szCs w:val="22"/>
        </w:rPr>
        <w:t xml:space="preserve">time and frequency resource assignment and resource </w:t>
      </w:r>
      <w:r>
        <w:rPr>
          <w:b/>
          <w:bCs/>
          <w:color w:val="auto"/>
          <w:sz w:val="22"/>
          <w:szCs w:val="22"/>
        </w:rPr>
        <w:t xml:space="preserve">reservation period for </w:t>
      </w:r>
      <w:r w:rsidRPr="00770CB4">
        <w:rPr>
          <w:b/>
          <w:bCs/>
          <w:color w:val="auto"/>
          <w:sz w:val="22"/>
          <w:szCs w:val="22"/>
        </w:rPr>
        <w:t>SL positioning.</w:t>
      </w:r>
    </w:p>
    <w:p w14:paraId="475ECB50" w14:textId="77777777" w:rsidR="00CD5642" w:rsidRPr="00770CB4" w:rsidRDefault="00CD5642" w:rsidP="00CD5642">
      <w:pPr>
        <w:pStyle w:val="Default"/>
        <w:numPr>
          <w:ilvl w:val="0"/>
          <w:numId w:val="40"/>
        </w:numPr>
        <w:rPr>
          <w:b/>
          <w:bCs/>
          <w:color w:val="auto"/>
          <w:sz w:val="22"/>
          <w:szCs w:val="22"/>
        </w:rPr>
      </w:pPr>
      <w:r w:rsidRPr="00770CB4">
        <w:rPr>
          <w:b/>
          <w:bCs/>
          <w:color w:val="auto"/>
          <w:sz w:val="22"/>
          <w:szCs w:val="22"/>
        </w:rPr>
        <w:t>Option 2: Indication of resource allocation via a resource index which maps to a combination of resource allocation parameters.</w:t>
      </w:r>
    </w:p>
    <w:p w14:paraId="1AAA9767" w14:textId="77777777" w:rsidR="00CD5642" w:rsidRDefault="00CD5642" w:rsidP="00CD5642">
      <w:pPr>
        <w:pStyle w:val="Default"/>
        <w:rPr>
          <w:b/>
          <w:bCs/>
          <w:color w:val="auto"/>
          <w:sz w:val="22"/>
          <w:szCs w:val="22"/>
        </w:rPr>
      </w:pPr>
      <w:r w:rsidRPr="00327361">
        <w:rPr>
          <w:b/>
          <w:bCs/>
          <w:color w:val="auto"/>
          <w:sz w:val="22"/>
          <w:szCs w:val="22"/>
          <w:u w:val="single"/>
        </w:rPr>
        <w:t>Proposal 2.6</w:t>
      </w:r>
      <w:r w:rsidRPr="00770CB4">
        <w:rPr>
          <w:b/>
          <w:bCs/>
          <w:color w:val="auto"/>
          <w:sz w:val="22"/>
          <w:szCs w:val="22"/>
        </w:rPr>
        <w:t xml:space="preserve">: </w:t>
      </w:r>
      <w:r>
        <w:rPr>
          <w:b/>
          <w:bCs/>
          <w:color w:val="auto"/>
          <w:sz w:val="22"/>
          <w:szCs w:val="22"/>
        </w:rPr>
        <w:t>B</w:t>
      </w:r>
      <w:r w:rsidRPr="00770CB4">
        <w:rPr>
          <w:b/>
          <w:bCs/>
          <w:color w:val="auto"/>
          <w:sz w:val="22"/>
          <w:szCs w:val="22"/>
        </w:rPr>
        <w:t>ackward compatibility with Rel-16/17 UEs can be ensured</w:t>
      </w:r>
      <w:r>
        <w:rPr>
          <w:b/>
          <w:bCs/>
          <w:color w:val="auto"/>
          <w:sz w:val="22"/>
          <w:szCs w:val="22"/>
        </w:rPr>
        <w:t xml:space="preserve"> by having the Rel-18 Tx UEs indicate their resource reservation for SL positioning or communication in the 1</w:t>
      </w:r>
      <w:r w:rsidRPr="00327361">
        <w:rPr>
          <w:b/>
          <w:bCs/>
          <w:color w:val="auto"/>
          <w:sz w:val="22"/>
          <w:szCs w:val="22"/>
          <w:vertAlign w:val="superscript"/>
        </w:rPr>
        <w:t>st</w:t>
      </w:r>
      <w:r>
        <w:rPr>
          <w:b/>
          <w:bCs/>
          <w:color w:val="auto"/>
          <w:sz w:val="22"/>
          <w:szCs w:val="22"/>
        </w:rPr>
        <w:t>-stage SCI</w:t>
      </w:r>
      <w:r w:rsidRPr="00770CB4">
        <w:rPr>
          <w:b/>
          <w:bCs/>
          <w:color w:val="auto"/>
          <w:sz w:val="22"/>
          <w:szCs w:val="22"/>
        </w:rPr>
        <w:t>.</w:t>
      </w:r>
    </w:p>
    <w:p w14:paraId="0BBB2E00" w14:textId="77777777" w:rsidR="00096A8D" w:rsidRDefault="00096A8D" w:rsidP="003E7768">
      <w:pPr>
        <w:pStyle w:val="Default"/>
        <w:rPr>
          <w:b/>
          <w:bCs/>
          <w:color w:val="auto"/>
          <w:sz w:val="22"/>
          <w:szCs w:val="22"/>
        </w:rPr>
      </w:pPr>
    </w:p>
    <w:p w14:paraId="7E82EA01" w14:textId="77777777" w:rsidR="00CD5642" w:rsidRPr="00210AF8" w:rsidRDefault="00CD5642" w:rsidP="00CD5642">
      <w:pPr>
        <w:rPr>
          <w:rFonts w:ascii="Arial" w:hAnsi="Arial" w:cs="Arial"/>
          <w:b/>
          <w:bCs/>
          <w:i/>
          <w:iCs/>
        </w:rPr>
      </w:pPr>
      <w:r w:rsidRPr="00210AF8">
        <w:rPr>
          <w:rFonts w:ascii="Arial" w:hAnsi="Arial" w:cs="Arial"/>
          <w:b/>
          <w:bCs/>
          <w:i/>
          <w:iCs/>
          <w:u w:val="single"/>
        </w:rPr>
        <w:t>Observation 3</w:t>
      </w:r>
      <w:r w:rsidRPr="00210AF8">
        <w:rPr>
          <w:rFonts w:ascii="Arial" w:hAnsi="Arial" w:cs="Arial"/>
          <w:b/>
          <w:bCs/>
          <w:i/>
          <w:iCs/>
        </w:rPr>
        <w:t>: When deploying Scheme 1 (network centric) resource allocation for SL positioning, there could be situations where the UEs involved in the positioning operation belong to different cells. In this case, it is not clear which cell would be responsible for performing resource allocation for the UEs.</w:t>
      </w:r>
    </w:p>
    <w:p w14:paraId="4A03EB1F" w14:textId="77777777" w:rsidR="00CD5642" w:rsidRPr="00574529" w:rsidRDefault="00CD5642" w:rsidP="00CD5642">
      <w:pPr>
        <w:pStyle w:val="ListParagraph"/>
        <w:ind w:left="0"/>
        <w:rPr>
          <w:rFonts w:ascii="Arial" w:hAnsi="Arial" w:cs="Arial"/>
          <w:b/>
          <w:bCs/>
        </w:rPr>
      </w:pPr>
      <w:r w:rsidRPr="00574529">
        <w:rPr>
          <w:rFonts w:ascii="Arial" w:hAnsi="Arial" w:cs="Arial"/>
          <w:b/>
          <w:bCs/>
          <w:u w:val="single"/>
        </w:rPr>
        <w:t>Proposal 3</w:t>
      </w:r>
      <w:r w:rsidRPr="00574529">
        <w:rPr>
          <w:rFonts w:ascii="Arial" w:hAnsi="Arial" w:cs="Arial"/>
          <w:b/>
          <w:bCs/>
        </w:rPr>
        <w:t>: To enable Scheme 1 SL positioning resource allocation for UEs belonging to different cells, consider the following options:</w:t>
      </w:r>
    </w:p>
    <w:p w14:paraId="135FCDFF" w14:textId="77777777" w:rsidR="00CD5642" w:rsidRPr="00574529" w:rsidRDefault="00CD5642" w:rsidP="00DA509E">
      <w:pPr>
        <w:pStyle w:val="ListParagraph"/>
        <w:numPr>
          <w:ilvl w:val="0"/>
          <w:numId w:val="45"/>
        </w:numPr>
        <w:rPr>
          <w:rFonts w:ascii="Arial" w:hAnsi="Arial" w:cs="Arial"/>
          <w:b/>
          <w:bCs/>
        </w:rPr>
      </w:pPr>
      <w:r w:rsidRPr="005B4FF1">
        <w:rPr>
          <w:rFonts w:ascii="Arial" w:hAnsi="Arial" w:cs="Arial"/>
          <w:b/>
          <w:bCs/>
          <w:i/>
          <w:iCs/>
        </w:rPr>
        <w:t>Option 1</w:t>
      </w:r>
      <w:r>
        <w:rPr>
          <w:rFonts w:ascii="Arial" w:hAnsi="Arial" w:cs="Arial"/>
          <w:b/>
          <w:bCs/>
        </w:rPr>
        <w:t xml:space="preserve">: </w:t>
      </w:r>
      <w:r w:rsidRPr="00574529">
        <w:rPr>
          <w:rFonts w:ascii="Arial" w:hAnsi="Arial" w:cs="Arial"/>
          <w:b/>
          <w:bCs/>
        </w:rPr>
        <w:t>Indirect resource allocation with one UE acting as initiator/mediator for all UEs</w:t>
      </w:r>
    </w:p>
    <w:p w14:paraId="5D6E58EC" w14:textId="77777777" w:rsidR="00CD5642" w:rsidRPr="00574529" w:rsidRDefault="00CD5642" w:rsidP="00DA509E">
      <w:pPr>
        <w:pStyle w:val="ListParagraph"/>
        <w:numPr>
          <w:ilvl w:val="0"/>
          <w:numId w:val="45"/>
        </w:numPr>
        <w:rPr>
          <w:rFonts w:ascii="Arial" w:hAnsi="Arial" w:cs="Arial"/>
          <w:b/>
          <w:bCs/>
        </w:rPr>
      </w:pPr>
      <w:r w:rsidRPr="005B4FF1">
        <w:rPr>
          <w:rFonts w:ascii="Arial" w:hAnsi="Arial" w:cs="Arial"/>
          <w:b/>
          <w:bCs/>
          <w:i/>
          <w:iCs/>
        </w:rPr>
        <w:t>Option 2</w:t>
      </w:r>
      <w:r>
        <w:rPr>
          <w:rFonts w:ascii="Arial" w:hAnsi="Arial" w:cs="Arial"/>
          <w:b/>
          <w:bCs/>
        </w:rPr>
        <w:t xml:space="preserve">: </w:t>
      </w:r>
      <w:r w:rsidRPr="00574529">
        <w:rPr>
          <w:rFonts w:ascii="Arial" w:hAnsi="Arial" w:cs="Arial"/>
          <w:b/>
          <w:bCs/>
        </w:rPr>
        <w:t>Direct resource allocation where UEs first coordinate among each other for resources required and individually request their own serving cells for resources</w:t>
      </w:r>
    </w:p>
    <w:p w14:paraId="6D5632CB" w14:textId="77777777" w:rsidR="00CD5642" w:rsidRPr="00574529" w:rsidRDefault="00CD5642" w:rsidP="00DA509E">
      <w:pPr>
        <w:pStyle w:val="ListParagraph"/>
        <w:numPr>
          <w:ilvl w:val="0"/>
          <w:numId w:val="45"/>
        </w:numPr>
        <w:rPr>
          <w:rFonts w:ascii="Arial" w:hAnsi="Arial" w:cs="Arial"/>
          <w:b/>
          <w:bCs/>
        </w:rPr>
      </w:pPr>
      <w:r w:rsidRPr="005B4FF1">
        <w:rPr>
          <w:rFonts w:ascii="Arial" w:hAnsi="Arial" w:cs="Arial"/>
          <w:b/>
          <w:bCs/>
          <w:i/>
          <w:iCs/>
        </w:rPr>
        <w:t>Option 3</w:t>
      </w:r>
      <w:r>
        <w:rPr>
          <w:rFonts w:ascii="Arial" w:hAnsi="Arial" w:cs="Arial"/>
          <w:b/>
          <w:bCs/>
        </w:rPr>
        <w:t xml:space="preserve">: </w:t>
      </w:r>
      <w:r w:rsidRPr="00574529">
        <w:rPr>
          <w:rFonts w:ascii="Arial" w:hAnsi="Arial" w:cs="Arial"/>
          <w:b/>
          <w:bCs/>
        </w:rPr>
        <w:t>Indirect or direct resource allocation depending on factors such as the participation of out-of-coverage UEs in the SL positioning operation.</w:t>
      </w:r>
    </w:p>
    <w:p w14:paraId="6999E8C5" w14:textId="7627C4F0" w:rsidR="003A785C" w:rsidRPr="00072A0A" w:rsidRDefault="003A785C" w:rsidP="0058248D">
      <w:pPr>
        <w:pStyle w:val="Heading1"/>
        <w:numPr>
          <w:ilvl w:val="0"/>
          <w:numId w:val="5"/>
        </w:numPr>
        <w:spacing w:line="240" w:lineRule="auto"/>
        <w:rPr>
          <w:rFonts w:ascii="Arial" w:hAnsi="Arial" w:cs="Arial"/>
          <w:color w:val="000000" w:themeColor="text1"/>
        </w:rPr>
      </w:pPr>
      <w:r w:rsidRPr="00072A0A">
        <w:rPr>
          <w:rFonts w:ascii="Arial" w:hAnsi="Arial" w:cs="Arial"/>
          <w:color w:val="000000" w:themeColor="text1"/>
        </w:rPr>
        <w:t>References</w:t>
      </w:r>
    </w:p>
    <w:p w14:paraId="7F700639" w14:textId="2AF597C7" w:rsidR="00AE2FF2" w:rsidRPr="00072A0A" w:rsidRDefault="00AE2FF2" w:rsidP="0058248D">
      <w:pPr>
        <w:pStyle w:val="ListParagraph"/>
        <w:numPr>
          <w:ilvl w:val="0"/>
          <w:numId w:val="7"/>
        </w:numPr>
        <w:spacing w:line="240" w:lineRule="auto"/>
        <w:rPr>
          <w:rFonts w:ascii="Arial" w:hAnsi="Arial" w:cs="Arial"/>
        </w:rPr>
      </w:pPr>
      <w:r w:rsidRPr="00072A0A">
        <w:rPr>
          <w:rFonts w:ascii="Arial" w:hAnsi="Arial" w:cs="Arial"/>
        </w:rPr>
        <w:t xml:space="preserve">RP-223549, </w:t>
      </w:r>
      <w:r w:rsidR="004B4611" w:rsidRPr="00072A0A">
        <w:rPr>
          <w:rFonts w:ascii="Arial" w:hAnsi="Arial" w:cs="Arial"/>
        </w:rPr>
        <w:t xml:space="preserve">New WID on Expanded and Improved NR Positioning, </w:t>
      </w:r>
      <w:r w:rsidR="00013FF4" w:rsidRPr="00072A0A">
        <w:rPr>
          <w:rFonts w:ascii="Arial" w:hAnsi="Arial" w:cs="Arial"/>
        </w:rPr>
        <w:t>3GPP TSG RAN Meeting #98-e, December 12-16, 2022</w:t>
      </w:r>
      <w:r w:rsidR="00F16ABC" w:rsidRPr="00072A0A">
        <w:rPr>
          <w:rFonts w:ascii="Arial" w:hAnsi="Arial" w:cs="Arial"/>
        </w:rPr>
        <w:t>.</w:t>
      </w:r>
      <w:r w:rsidR="00987828" w:rsidRPr="00072A0A">
        <w:rPr>
          <w:rFonts w:ascii="Arial" w:hAnsi="Arial" w:cs="Arial"/>
        </w:rPr>
        <w:t xml:space="preserve"> </w:t>
      </w:r>
      <w:hyperlink r:id="rId35" w:history="1">
        <w:r w:rsidR="00F16ABC" w:rsidRPr="00072A0A">
          <w:rPr>
            <w:rStyle w:val="Hyperlink"/>
            <w:rFonts w:ascii="Arial" w:hAnsi="Arial" w:cs="Arial"/>
          </w:rPr>
          <w:t>https://www.3gpp.org/ftp/TSG_RAN/TSG_RAN/TSGR_98e/Info_for_workplan/new_approved_WID_16/RAN1_2/RP-223549.zip</w:t>
        </w:r>
      </w:hyperlink>
    </w:p>
    <w:p w14:paraId="54F74929" w14:textId="77777777" w:rsidR="00F16ABC" w:rsidRPr="00072A0A" w:rsidRDefault="00F16ABC" w:rsidP="00F16ABC">
      <w:pPr>
        <w:pStyle w:val="ListParagraph"/>
        <w:spacing w:line="240" w:lineRule="auto"/>
        <w:rPr>
          <w:rFonts w:ascii="Arial" w:hAnsi="Arial" w:cs="Arial"/>
        </w:rPr>
      </w:pPr>
    </w:p>
    <w:p w14:paraId="4849DA80" w14:textId="77777777" w:rsidR="00F16ABC" w:rsidRPr="00072A0A" w:rsidRDefault="000A0FE0" w:rsidP="0058248D">
      <w:pPr>
        <w:pStyle w:val="ListParagraph"/>
        <w:numPr>
          <w:ilvl w:val="0"/>
          <w:numId w:val="7"/>
        </w:numPr>
        <w:spacing w:line="240" w:lineRule="auto"/>
        <w:rPr>
          <w:rFonts w:ascii="Arial" w:hAnsi="Arial" w:cs="Arial"/>
        </w:rPr>
      </w:pPr>
      <w:r w:rsidRPr="00072A0A">
        <w:rPr>
          <w:rFonts w:ascii="Arial" w:hAnsi="Arial" w:cs="Arial"/>
        </w:rPr>
        <w:lastRenderedPageBreak/>
        <w:t>Draft Report of 3GPP TSG RAN WG1 #112 v0.4.0</w:t>
      </w:r>
      <w:r w:rsidR="007E58CE" w:rsidRPr="00072A0A">
        <w:rPr>
          <w:rFonts w:ascii="Arial" w:hAnsi="Arial" w:cs="Arial"/>
        </w:rPr>
        <w:t xml:space="preserve"> (Athens, Greece, 27th February – 3rd March 2023)</w:t>
      </w:r>
      <w:r w:rsidR="00F16ABC" w:rsidRPr="00072A0A">
        <w:rPr>
          <w:rFonts w:ascii="Arial" w:hAnsi="Arial" w:cs="Arial"/>
        </w:rPr>
        <w:t>.</w:t>
      </w:r>
    </w:p>
    <w:p w14:paraId="18AD542B" w14:textId="4A421362" w:rsidR="003A785C" w:rsidRDefault="00BF08AB" w:rsidP="00F16ABC">
      <w:pPr>
        <w:pStyle w:val="ListParagraph"/>
        <w:spacing w:line="240" w:lineRule="auto"/>
        <w:rPr>
          <w:rStyle w:val="Hyperlink"/>
          <w:rFonts w:ascii="Arial" w:hAnsi="Arial" w:cs="Arial"/>
        </w:rPr>
      </w:pPr>
      <w:hyperlink r:id="rId36" w:history="1">
        <w:r w:rsidR="00F16ABC" w:rsidRPr="00072A0A">
          <w:rPr>
            <w:rStyle w:val="Hyperlink"/>
            <w:rFonts w:ascii="Arial" w:hAnsi="Arial" w:cs="Arial"/>
          </w:rPr>
          <w:t>https://www.3gpp.org/ftp/TSG_RAN/WG1_RL1/TSGR1_112/Report/Draft_Minutes_report_RAN1%23112_v040.zip</w:t>
        </w:r>
      </w:hyperlink>
    </w:p>
    <w:p w14:paraId="2E67959C" w14:textId="77777777" w:rsidR="00982C08" w:rsidRDefault="00982C08" w:rsidP="00F16ABC">
      <w:pPr>
        <w:pStyle w:val="ListParagraph"/>
        <w:spacing w:line="240" w:lineRule="auto"/>
        <w:rPr>
          <w:rFonts w:ascii="Arial" w:hAnsi="Arial" w:cs="Arial"/>
        </w:rPr>
      </w:pPr>
    </w:p>
    <w:p w14:paraId="04BA4338" w14:textId="6D38DCF9" w:rsidR="004D780D" w:rsidRDefault="00A872AE" w:rsidP="00932320">
      <w:pPr>
        <w:pStyle w:val="ListParagraph"/>
        <w:numPr>
          <w:ilvl w:val="0"/>
          <w:numId w:val="7"/>
        </w:numPr>
        <w:spacing w:line="240" w:lineRule="auto"/>
        <w:rPr>
          <w:rFonts w:ascii="Arial" w:hAnsi="Arial" w:cs="Arial"/>
        </w:rPr>
      </w:pPr>
      <w:r w:rsidRPr="004D780D">
        <w:rPr>
          <w:rFonts w:ascii="Arial" w:hAnsi="Arial" w:cs="Arial"/>
        </w:rPr>
        <w:t>3GPP TR 38.859 V18.0.0 (2022-12) Technical Report</w:t>
      </w:r>
      <w:r w:rsidR="004D780D" w:rsidRPr="004D780D">
        <w:rPr>
          <w:rFonts w:ascii="Arial" w:hAnsi="Arial" w:cs="Arial"/>
        </w:rPr>
        <w:t xml:space="preserve">; </w:t>
      </w:r>
      <w:r w:rsidRPr="004D780D">
        <w:rPr>
          <w:rFonts w:ascii="Arial" w:hAnsi="Arial" w:cs="Arial"/>
        </w:rPr>
        <w:t>Technical Specification Group Radio Access Network;</w:t>
      </w:r>
      <w:r w:rsidR="004D780D" w:rsidRPr="004D780D">
        <w:rPr>
          <w:rFonts w:ascii="Arial" w:hAnsi="Arial" w:cs="Arial"/>
        </w:rPr>
        <w:t xml:space="preserve"> </w:t>
      </w:r>
      <w:r w:rsidRPr="004D780D">
        <w:rPr>
          <w:rFonts w:ascii="Arial" w:hAnsi="Arial" w:cs="Arial"/>
        </w:rPr>
        <w:t>Study on expanded and improved NR positioning;</w:t>
      </w:r>
      <w:r w:rsidR="004D780D" w:rsidRPr="004D780D">
        <w:rPr>
          <w:rFonts w:ascii="Arial" w:hAnsi="Arial" w:cs="Arial"/>
        </w:rPr>
        <w:t xml:space="preserve"> </w:t>
      </w:r>
      <w:r w:rsidRPr="004D780D">
        <w:rPr>
          <w:rFonts w:ascii="Arial" w:hAnsi="Arial" w:cs="Arial"/>
        </w:rPr>
        <w:t>(Release 18)</w:t>
      </w:r>
      <w:r w:rsidR="004D780D">
        <w:rPr>
          <w:rFonts w:ascii="Arial" w:hAnsi="Arial" w:cs="Arial"/>
        </w:rPr>
        <w:t xml:space="preserve">. </w:t>
      </w:r>
      <w:hyperlink r:id="rId37" w:history="1">
        <w:r w:rsidR="00683A15" w:rsidRPr="006676CC">
          <w:rPr>
            <w:rStyle w:val="Hyperlink"/>
            <w:rFonts w:ascii="Arial" w:hAnsi="Arial" w:cs="Arial"/>
          </w:rPr>
          <w:t>https://www.3gpp.org/ftp/specs/2022-12/Rel-18/38_series/38859-i00.zip</w:t>
        </w:r>
      </w:hyperlink>
    </w:p>
    <w:p w14:paraId="19E22372" w14:textId="77777777" w:rsidR="005505F6" w:rsidRDefault="005505F6" w:rsidP="005505F6">
      <w:pPr>
        <w:pStyle w:val="ListParagraph"/>
        <w:spacing w:line="240" w:lineRule="auto"/>
        <w:rPr>
          <w:rFonts w:ascii="Arial" w:hAnsi="Arial" w:cs="Arial"/>
        </w:rPr>
      </w:pPr>
    </w:p>
    <w:p w14:paraId="79363911" w14:textId="1273E87F" w:rsidR="00AA24C0" w:rsidRPr="001F19F2" w:rsidRDefault="00385C4D" w:rsidP="004343D6">
      <w:pPr>
        <w:pStyle w:val="ListParagraph"/>
        <w:numPr>
          <w:ilvl w:val="0"/>
          <w:numId w:val="7"/>
        </w:numPr>
        <w:spacing w:line="240" w:lineRule="auto"/>
        <w:rPr>
          <w:rFonts w:ascii="Arial" w:hAnsi="Arial" w:cs="Arial"/>
        </w:rPr>
      </w:pPr>
      <w:r w:rsidRPr="001F19F2">
        <w:rPr>
          <w:rFonts w:ascii="Arial" w:hAnsi="Arial" w:cs="Arial"/>
        </w:rPr>
        <w:t>3GPP TS 38.214 V17.3.0 (2022-09) Technical Specification</w:t>
      </w:r>
      <w:r w:rsidR="001F19F2" w:rsidRPr="001F19F2">
        <w:rPr>
          <w:rFonts w:ascii="Arial" w:hAnsi="Arial" w:cs="Arial"/>
        </w:rPr>
        <w:t>;</w:t>
      </w:r>
      <w:r w:rsidRPr="001F19F2">
        <w:rPr>
          <w:rFonts w:ascii="Arial" w:hAnsi="Arial" w:cs="Arial"/>
        </w:rPr>
        <w:t xml:space="preserve"> Technical Specification Group Radio Access Network;</w:t>
      </w:r>
      <w:r w:rsidR="001F19F2" w:rsidRPr="001F19F2">
        <w:rPr>
          <w:rFonts w:ascii="Arial" w:hAnsi="Arial" w:cs="Arial"/>
        </w:rPr>
        <w:t xml:space="preserve"> </w:t>
      </w:r>
      <w:r w:rsidRPr="001F19F2">
        <w:rPr>
          <w:rFonts w:ascii="Arial" w:hAnsi="Arial" w:cs="Arial"/>
        </w:rPr>
        <w:t>NR;</w:t>
      </w:r>
      <w:r w:rsidR="001F19F2" w:rsidRPr="001F19F2">
        <w:rPr>
          <w:rFonts w:ascii="Arial" w:hAnsi="Arial" w:cs="Arial"/>
        </w:rPr>
        <w:t xml:space="preserve"> </w:t>
      </w:r>
      <w:r w:rsidRPr="001F19F2">
        <w:rPr>
          <w:rFonts w:ascii="Arial" w:hAnsi="Arial" w:cs="Arial"/>
        </w:rPr>
        <w:t>Physical layer procedures for data</w:t>
      </w:r>
      <w:r w:rsidR="001F19F2">
        <w:rPr>
          <w:rFonts w:ascii="Arial" w:hAnsi="Arial" w:cs="Arial"/>
        </w:rPr>
        <w:t xml:space="preserve"> </w:t>
      </w:r>
      <w:r w:rsidRPr="001F19F2">
        <w:rPr>
          <w:rFonts w:ascii="Arial" w:hAnsi="Arial" w:cs="Arial"/>
        </w:rPr>
        <w:t xml:space="preserve">(Release 17) </w:t>
      </w:r>
    </w:p>
    <w:p w14:paraId="31C93C59" w14:textId="19BA05C2" w:rsidR="0041148E" w:rsidRPr="006B6D1D" w:rsidRDefault="00BF08AB" w:rsidP="006B6D1D">
      <w:pPr>
        <w:pStyle w:val="ListParagraph"/>
        <w:spacing w:line="240" w:lineRule="auto"/>
        <w:rPr>
          <w:rFonts w:ascii="Arial" w:hAnsi="Arial" w:cs="Arial"/>
        </w:rPr>
      </w:pPr>
      <w:hyperlink r:id="rId38" w:history="1">
        <w:r w:rsidR="002008BF" w:rsidRPr="006676CC">
          <w:rPr>
            <w:rStyle w:val="Hyperlink"/>
            <w:rFonts w:ascii="Arial" w:hAnsi="Arial" w:cs="Arial"/>
          </w:rPr>
          <w:t>https://www.3gpp.org/ftp/specs/2023-03/Rel-17/38_series/38214-h50.zip</w:t>
        </w:r>
      </w:hyperlink>
    </w:p>
    <w:p w14:paraId="2E66536C" w14:textId="77777777" w:rsidR="006775D8" w:rsidRPr="00072A0A" w:rsidRDefault="006775D8" w:rsidP="0058248D">
      <w:pPr>
        <w:spacing w:line="240" w:lineRule="auto"/>
        <w:rPr>
          <w:rFonts w:ascii="Arial" w:hAnsi="Arial" w:cs="Arial"/>
          <w:b/>
          <w:bCs/>
        </w:rPr>
      </w:pPr>
    </w:p>
    <w:sectPr w:rsidR="006775D8" w:rsidRPr="00072A0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6FC44" w14:textId="77777777" w:rsidR="00BF08AB" w:rsidRDefault="00BF08AB" w:rsidP="00A44F0C">
      <w:pPr>
        <w:spacing w:after="0" w:line="240" w:lineRule="auto"/>
      </w:pPr>
      <w:r>
        <w:separator/>
      </w:r>
    </w:p>
  </w:endnote>
  <w:endnote w:type="continuationSeparator" w:id="0">
    <w:p w14:paraId="1C780B87" w14:textId="77777777" w:rsidR="00BF08AB" w:rsidRDefault="00BF08AB" w:rsidP="00A44F0C">
      <w:pPr>
        <w:spacing w:after="0" w:line="240" w:lineRule="auto"/>
      </w:pPr>
      <w:r>
        <w:continuationSeparator/>
      </w:r>
    </w:p>
  </w:endnote>
  <w:endnote w:type="continuationNotice" w:id="1">
    <w:p w14:paraId="0B8DF92D" w14:textId="77777777" w:rsidR="00BF08AB" w:rsidRDefault="00BF08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347C1" w14:textId="77777777" w:rsidR="00BF08AB" w:rsidRDefault="00BF08AB" w:rsidP="00A44F0C">
      <w:pPr>
        <w:spacing w:after="0" w:line="240" w:lineRule="auto"/>
      </w:pPr>
      <w:r>
        <w:separator/>
      </w:r>
    </w:p>
  </w:footnote>
  <w:footnote w:type="continuationSeparator" w:id="0">
    <w:p w14:paraId="07C9BCB8" w14:textId="77777777" w:rsidR="00BF08AB" w:rsidRDefault="00BF08AB" w:rsidP="00A44F0C">
      <w:pPr>
        <w:spacing w:after="0" w:line="240" w:lineRule="auto"/>
      </w:pPr>
      <w:r>
        <w:continuationSeparator/>
      </w:r>
    </w:p>
  </w:footnote>
  <w:footnote w:type="continuationNotice" w:id="1">
    <w:p w14:paraId="4497023A" w14:textId="77777777" w:rsidR="00BF08AB" w:rsidRDefault="00BF08A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A1DF1"/>
    <w:multiLevelType w:val="hybridMultilevel"/>
    <w:tmpl w:val="C7443642"/>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907BD6"/>
    <w:multiLevelType w:val="hybridMultilevel"/>
    <w:tmpl w:val="3BE633A6"/>
    <w:lvl w:ilvl="0" w:tplc="EB2E00C2">
      <w:start w:val="1"/>
      <w:numFmt w:val="bullet"/>
      <w:lvlText w:val="›"/>
      <w:lvlJc w:val="left"/>
      <w:pPr>
        <w:tabs>
          <w:tab w:val="num" w:pos="720"/>
        </w:tabs>
        <w:ind w:left="720" w:hanging="360"/>
      </w:pPr>
      <w:rPr>
        <w:rFonts w:ascii="Arial" w:hAnsi="Arial" w:hint="default"/>
      </w:rPr>
    </w:lvl>
    <w:lvl w:ilvl="1" w:tplc="68B44600">
      <w:numFmt w:val="bullet"/>
      <w:lvlText w:val="›"/>
      <w:lvlJc w:val="left"/>
      <w:pPr>
        <w:tabs>
          <w:tab w:val="num" w:pos="1440"/>
        </w:tabs>
        <w:ind w:left="1440" w:hanging="360"/>
      </w:pPr>
      <w:rPr>
        <w:rFonts w:ascii="Arial" w:hAnsi="Arial" w:hint="default"/>
      </w:rPr>
    </w:lvl>
    <w:lvl w:ilvl="2" w:tplc="BB6CA078" w:tentative="1">
      <w:start w:val="1"/>
      <w:numFmt w:val="bullet"/>
      <w:lvlText w:val="›"/>
      <w:lvlJc w:val="left"/>
      <w:pPr>
        <w:tabs>
          <w:tab w:val="num" w:pos="2160"/>
        </w:tabs>
        <w:ind w:left="2160" w:hanging="360"/>
      </w:pPr>
      <w:rPr>
        <w:rFonts w:ascii="Arial" w:hAnsi="Arial" w:hint="default"/>
      </w:rPr>
    </w:lvl>
    <w:lvl w:ilvl="3" w:tplc="B5BCA2F8" w:tentative="1">
      <w:start w:val="1"/>
      <w:numFmt w:val="bullet"/>
      <w:lvlText w:val="›"/>
      <w:lvlJc w:val="left"/>
      <w:pPr>
        <w:tabs>
          <w:tab w:val="num" w:pos="2880"/>
        </w:tabs>
        <w:ind w:left="2880" w:hanging="360"/>
      </w:pPr>
      <w:rPr>
        <w:rFonts w:ascii="Arial" w:hAnsi="Arial" w:hint="default"/>
      </w:rPr>
    </w:lvl>
    <w:lvl w:ilvl="4" w:tplc="B6B49342" w:tentative="1">
      <w:start w:val="1"/>
      <w:numFmt w:val="bullet"/>
      <w:lvlText w:val="›"/>
      <w:lvlJc w:val="left"/>
      <w:pPr>
        <w:tabs>
          <w:tab w:val="num" w:pos="3600"/>
        </w:tabs>
        <w:ind w:left="3600" w:hanging="360"/>
      </w:pPr>
      <w:rPr>
        <w:rFonts w:ascii="Arial" w:hAnsi="Arial" w:hint="default"/>
      </w:rPr>
    </w:lvl>
    <w:lvl w:ilvl="5" w:tplc="C2BEA596" w:tentative="1">
      <w:start w:val="1"/>
      <w:numFmt w:val="bullet"/>
      <w:lvlText w:val="›"/>
      <w:lvlJc w:val="left"/>
      <w:pPr>
        <w:tabs>
          <w:tab w:val="num" w:pos="4320"/>
        </w:tabs>
        <w:ind w:left="4320" w:hanging="360"/>
      </w:pPr>
      <w:rPr>
        <w:rFonts w:ascii="Arial" w:hAnsi="Arial" w:hint="default"/>
      </w:rPr>
    </w:lvl>
    <w:lvl w:ilvl="6" w:tplc="1A382E6C" w:tentative="1">
      <w:start w:val="1"/>
      <w:numFmt w:val="bullet"/>
      <w:lvlText w:val="›"/>
      <w:lvlJc w:val="left"/>
      <w:pPr>
        <w:tabs>
          <w:tab w:val="num" w:pos="5040"/>
        </w:tabs>
        <w:ind w:left="5040" w:hanging="360"/>
      </w:pPr>
      <w:rPr>
        <w:rFonts w:ascii="Arial" w:hAnsi="Arial" w:hint="default"/>
      </w:rPr>
    </w:lvl>
    <w:lvl w:ilvl="7" w:tplc="6694A6EA" w:tentative="1">
      <w:start w:val="1"/>
      <w:numFmt w:val="bullet"/>
      <w:lvlText w:val="›"/>
      <w:lvlJc w:val="left"/>
      <w:pPr>
        <w:tabs>
          <w:tab w:val="num" w:pos="5760"/>
        </w:tabs>
        <w:ind w:left="5760" w:hanging="360"/>
      </w:pPr>
      <w:rPr>
        <w:rFonts w:ascii="Arial" w:hAnsi="Arial" w:hint="default"/>
      </w:rPr>
    </w:lvl>
    <w:lvl w:ilvl="8" w:tplc="1084DDA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9B4D10"/>
    <w:multiLevelType w:val="hybridMultilevel"/>
    <w:tmpl w:val="5FD28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630B5C"/>
    <w:multiLevelType w:val="hybridMultilevel"/>
    <w:tmpl w:val="1ECCE574"/>
    <w:lvl w:ilvl="0" w:tplc="04090001">
      <w:start w:val="1"/>
      <w:numFmt w:val="bullet"/>
      <w:lvlText w:val=""/>
      <w:lvlJc w:val="left"/>
      <w:pPr>
        <w:ind w:left="720" w:hanging="360"/>
      </w:pPr>
      <w:rPr>
        <w:rFonts w:ascii="Symbol" w:hAnsi="Symbol" w:hint="default"/>
      </w:rPr>
    </w:lvl>
    <w:lvl w:ilvl="1" w:tplc="1A80083C">
      <w:numFmt w:val="bullet"/>
      <w:lvlText w:val="•"/>
      <w:lvlJc w:val="left"/>
      <w:pPr>
        <w:ind w:left="1800" w:hanging="72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6D57FF"/>
    <w:multiLevelType w:val="hybridMultilevel"/>
    <w:tmpl w:val="550AC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CF1CA7"/>
    <w:multiLevelType w:val="hybridMultilevel"/>
    <w:tmpl w:val="BC664B28"/>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20558FB"/>
    <w:multiLevelType w:val="multilevel"/>
    <w:tmpl w:val="5428194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2985746"/>
    <w:multiLevelType w:val="hybridMultilevel"/>
    <w:tmpl w:val="5914A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17417"/>
    <w:multiLevelType w:val="hybridMultilevel"/>
    <w:tmpl w:val="CC12740C"/>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CD6457E"/>
    <w:multiLevelType w:val="hybridMultilevel"/>
    <w:tmpl w:val="60C87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BC4BE4"/>
    <w:multiLevelType w:val="hybridMultilevel"/>
    <w:tmpl w:val="61DCD184"/>
    <w:lvl w:ilvl="0" w:tplc="FFFFFFFF">
      <w:start w:val="8"/>
      <w:numFmt w:val="bullet"/>
      <w:lvlText w:val="-"/>
      <w:lvlJc w:val="left"/>
      <w:pPr>
        <w:ind w:left="1080" w:hanging="360"/>
      </w:pPr>
      <w:rPr>
        <w:rFonts w:ascii="Times New Roman" w:eastAsia="Times New Roman" w:hAnsi="Times New Roman" w:cs="Times New Roman" w:hint="default"/>
      </w:rPr>
    </w:lvl>
    <w:lvl w:ilvl="1" w:tplc="21B81AC4">
      <w:start w:val="8"/>
      <w:numFmt w:val="bullet"/>
      <w:lvlText w:val="-"/>
      <w:lvlJc w:val="left"/>
      <w:pPr>
        <w:ind w:left="1800" w:hanging="360"/>
      </w:pPr>
      <w:rPr>
        <w:rFonts w:ascii="Times New Roman" w:eastAsia="Times New Roman" w:hAnsi="Times New Roman" w:cs="Times New Roman"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2DF12276"/>
    <w:multiLevelType w:val="hybridMultilevel"/>
    <w:tmpl w:val="685045B6"/>
    <w:lvl w:ilvl="0" w:tplc="04090001">
      <w:start w:val="1"/>
      <w:numFmt w:val="bullet"/>
      <w:lvlText w:val=""/>
      <w:lvlJc w:val="left"/>
      <w:pPr>
        <w:ind w:left="720" w:hanging="360"/>
      </w:pPr>
      <w:rPr>
        <w:rFonts w:ascii="Symbol" w:hAnsi="Symbol" w:hint="default"/>
      </w:rPr>
    </w:lvl>
    <w:lvl w:ilvl="1" w:tplc="996C6C3E">
      <w:numFmt w:val="bullet"/>
      <w:lvlText w:val="•"/>
      <w:lvlJc w:val="left"/>
      <w:pPr>
        <w:ind w:left="1800" w:hanging="72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856FFD"/>
    <w:multiLevelType w:val="hybridMultilevel"/>
    <w:tmpl w:val="22E06972"/>
    <w:lvl w:ilvl="0" w:tplc="21B81AC4">
      <w:start w:val="8"/>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ED9680F"/>
    <w:multiLevelType w:val="hybridMultilevel"/>
    <w:tmpl w:val="B33CB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2E23AD"/>
    <w:multiLevelType w:val="hybridMultilevel"/>
    <w:tmpl w:val="DCB8FB5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3D44F2"/>
    <w:multiLevelType w:val="hybridMultilevel"/>
    <w:tmpl w:val="8806BB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851DE9"/>
    <w:multiLevelType w:val="hybridMultilevel"/>
    <w:tmpl w:val="3A9AB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575ECD"/>
    <w:multiLevelType w:val="hybridMultilevel"/>
    <w:tmpl w:val="5A3C1F14"/>
    <w:lvl w:ilvl="0" w:tplc="8BF6C170">
      <w:start w:val="1"/>
      <w:numFmt w:val="bullet"/>
      <w:lvlText w:val="›"/>
      <w:lvlJc w:val="left"/>
      <w:pPr>
        <w:tabs>
          <w:tab w:val="num" w:pos="720"/>
        </w:tabs>
        <w:ind w:left="720" w:hanging="360"/>
      </w:pPr>
      <w:rPr>
        <w:rFonts w:ascii="Arial" w:hAnsi="Arial" w:hint="default"/>
      </w:rPr>
    </w:lvl>
    <w:lvl w:ilvl="1" w:tplc="860879E4" w:tentative="1">
      <w:start w:val="1"/>
      <w:numFmt w:val="bullet"/>
      <w:lvlText w:val="›"/>
      <w:lvlJc w:val="left"/>
      <w:pPr>
        <w:tabs>
          <w:tab w:val="num" w:pos="1440"/>
        </w:tabs>
        <w:ind w:left="1440" w:hanging="360"/>
      </w:pPr>
      <w:rPr>
        <w:rFonts w:ascii="Arial" w:hAnsi="Arial" w:hint="default"/>
      </w:rPr>
    </w:lvl>
    <w:lvl w:ilvl="2" w:tplc="9F0AEF4A" w:tentative="1">
      <w:start w:val="1"/>
      <w:numFmt w:val="bullet"/>
      <w:lvlText w:val="›"/>
      <w:lvlJc w:val="left"/>
      <w:pPr>
        <w:tabs>
          <w:tab w:val="num" w:pos="2160"/>
        </w:tabs>
        <w:ind w:left="2160" w:hanging="360"/>
      </w:pPr>
      <w:rPr>
        <w:rFonts w:ascii="Arial" w:hAnsi="Arial" w:hint="default"/>
      </w:rPr>
    </w:lvl>
    <w:lvl w:ilvl="3" w:tplc="7C8EC72C" w:tentative="1">
      <w:start w:val="1"/>
      <w:numFmt w:val="bullet"/>
      <w:lvlText w:val="›"/>
      <w:lvlJc w:val="left"/>
      <w:pPr>
        <w:tabs>
          <w:tab w:val="num" w:pos="2880"/>
        </w:tabs>
        <w:ind w:left="2880" w:hanging="360"/>
      </w:pPr>
      <w:rPr>
        <w:rFonts w:ascii="Arial" w:hAnsi="Arial" w:hint="default"/>
      </w:rPr>
    </w:lvl>
    <w:lvl w:ilvl="4" w:tplc="556693C6" w:tentative="1">
      <w:start w:val="1"/>
      <w:numFmt w:val="bullet"/>
      <w:lvlText w:val="›"/>
      <w:lvlJc w:val="left"/>
      <w:pPr>
        <w:tabs>
          <w:tab w:val="num" w:pos="3600"/>
        </w:tabs>
        <w:ind w:left="3600" w:hanging="360"/>
      </w:pPr>
      <w:rPr>
        <w:rFonts w:ascii="Arial" w:hAnsi="Arial" w:hint="default"/>
      </w:rPr>
    </w:lvl>
    <w:lvl w:ilvl="5" w:tplc="B3E032D6" w:tentative="1">
      <w:start w:val="1"/>
      <w:numFmt w:val="bullet"/>
      <w:lvlText w:val="›"/>
      <w:lvlJc w:val="left"/>
      <w:pPr>
        <w:tabs>
          <w:tab w:val="num" w:pos="4320"/>
        </w:tabs>
        <w:ind w:left="4320" w:hanging="360"/>
      </w:pPr>
      <w:rPr>
        <w:rFonts w:ascii="Arial" w:hAnsi="Arial" w:hint="default"/>
      </w:rPr>
    </w:lvl>
    <w:lvl w:ilvl="6" w:tplc="BFF48752" w:tentative="1">
      <w:start w:val="1"/>
      <w:numFmt w:val="bullet"/>
      <w:lvlText w:val="›"/>
      <w:lvlJc w:val="left"/>
      <w:pPr>
        <w:tabs>
          <w:tab w:val="num" w:pos="5040"/>
        </w:tabs>
        <w:ind w:left="5040" w:hanging="360"/>
      </w:pPr>
      <w:rPr>
        <w:rFonts w:ascii="Arial" w:hAnsi="Arial" w:hint="default"/>
      </w:rPr>
    </w:lvl>
    <w:lvl w:ilvl="7" w:tplc="E1B2E7BC" w:tentative="1">
      <w:start w:val="1"/>
      <w:numFmt w:val="bullet"/>
      <w:lvlText w:val="›"/>
      <w:lvlJc w:val="left"/>
      <w:pPr>
        <w:tabs>
          <w:tab w:val="num" w:pos="5760"/>
        </w:tabs>
        <w:ind w:left="5760" w:hanging="360"/>
      </w:pPr>
      <w:rPr>
        <w:rFonts w:ascii="Arial" w:hAnsi="Arial" w:hint="default"/>
      </w:rPr>
    </w:lvl>
    <w:lvl w:ilvl="8" w:tplc="B3CC3DB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0258B9"/>
    <w:multiLevelType w:val="hybridMultilevel"/>
    <w:tmpl w:val="AD10B9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E4A05848">
      <w:start w:val="1"/>
      <w:numFmt w:val="bullet"/>
      <w:lvlText w:val=""/>
      <w:lvlJc w:val="left"/>
      <w:pPr>
        <w:ind w:left="3600" w:hanging="360"/>
      </w:pPr>
      <w:rPr>
        <w:rFonts w:ascii="Wingdings" w:eastAsia="Times New Roman" w:hAnsi="Wingdings" w:cs="Times New Roman" w:hint="default"/>
        <w:b w:val="0"/>
        <w:color w:val="0000FF"/>
      </w:rPr>
    </w:lvl>
    <w:lvl w:ilvl="5" w:tplc="B156E5EC">
      <w:start w:val="1"/>
      <w:numFmt w:val="bullet"/>
      <w:lvlText w:val=""/>
      <w:lvlJc w:val="left"/>
      <w:pPr>
        <w:ind w:left="4320" w:hanging="360"/>
      </w:pPr>
      <w:rPr>
        <w:rFonts w:ascii="Wingdings" w:eastAsia="Times New Roman" w:hAnsi="Wingdings" w:cs="Times New Roman" w:hint="default"/>
        <w:b w:val="0"/>
        <w:color w:val="0000FF"/>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E35378"/>
    <w:multiLevelType w:val="hybridMultilevel"/>
    <w:tmpl w:val="D922ABA6"/>
    <w:lvl w:ilvl="0" w:tplc="FFFFFFFF">
      <w:start w:val="8"/>
      <w:numFmt w:val="bullet"/>
      <w:lvlText w:val="-"/>
      <w:lvlJc w:val="left"/>
      <w:pPr>
        <w:ind w:left="1080" w:hanging="360"/>
      </w:pPr>
      <w:rPr>
        <w:rFonts w:ascii="Times New Roman" w:eastAsia="Times New Roman" w:hAnsi="Times New Roman" w:cs="Times New Roman" w:hint="default"/>
      </w:rPr>
    </w:lvl>
    <w:lvl w:ilvl="1" w:tplc="21B81AC4">
      <w:start w:val="8"/>
      <w:numFmt w:val="bullet"/>
      <w:lvlText w:val="-"/>
      <w:lvlJc w:val="left"/>
      <w:pPr>
        <w:ind w:left="1800" w:hanging="360"/>
      </w:pPr>
      <w:rPr>
        <w:rFonts w:ascii="Times New Roman" w:eastAsia="Times New Roman" w:hAnsi="Times New Roman" w:cs="Times New Roman"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3BD63CBB"/>
    <w:multiLevelType w:val="hybridMultilevel"/>
    <w:tmpl w:val="114A98B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D5407E9"/>
    <w:multiLevelType w:val="hybridMultilevel"/>
    <w:tmpl w:val="6D04A688"/>
    <w:lvl w:ilvl="0" w:tplc="FFFFFFFF">
      <w:start w:val="8"/>
      <w:numFmt w:val="bullet"/>
      <w:lvlText w:val="-"/>
      <w:lvlJc w:val="left"/>
      <w:pPr>
        <w:ind w:left="1080" w:hanging="360"/>
      </w:pPr>
      <w:rPr>
        <w:rFonts w:ascii="Times New Roman" w:eastAsia="Times New Roman" w:hAnsi="Times New Roman" w:cs="Times New Roman" w:hint="default"/>
      </w:rPr>
    </w:lvl>
    <w:lvl w:ilvl="1" w:tplc="21B81AC4">
      <w:start w:val="8"/>
      <w:numFmt w:val="bullet"/>
      <w:lvlText w:val="-"/>
      <w:lvlJc w:val="left"/>
      <w:pPr>
        <w:ind w:left="1800" w:hanging="360"/>
      </w:pPr>
      <w:rPr>
        <w:rFonts w:ascii="Times New Roman" w:eastAsia="Times New Roman" w:hAnsi="Times New Roman" w:cs="Times New Roman"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3EE46143"/>
    <w:multiLevelType w:val="hybridMultilevel"/>
    <w:tmpl w:val="2D243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3366ED"/>
    <w:multiLevelType w:val="hybridMultilevel"/>
    <w:tmpl w:val="4574E642"/>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BB28EC"/>
    <w:multiLevelType w:val="hybridMultilevel"/>
    <w:tmpl w:val="EFF66B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9444D2"/>
    <w:multiLevelType w:val="hybridMultilevel"/>
    <w:tmpl w:val="E54AD1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D0780C"/>
    <w:multiLevelType w:val="hybridMultilevel"/>
    <w:tmpl w:val="4C48BC2A"/>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5373C0"/>
    <w:multiLevelType w:val="hybridMultilevel"/>
    <w:tmpl w:val="1FA8F728"/>
    <w:lvl w:ilvl="0" w:tplc="9EDABF3E">
      <w:numFmt w:val="bullet"/>
      <w:lvlText w:val=""/>
      <w:lvlJc w:val="left"/>
      <w:pPr>
        <w:ind w:left="1080" w:hanging="72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2C3250"/>
    <w:multiLevelType w:val="hybridMultilevel"/>
    <w:tmpl w:val="A582F2D4"/>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5B5691"/>
    <w:multiLevelType w:val="hybridMultilevel"/>
    <w:tmpl w:val="8E3C0CE0"/>
    <w:lvl w:ilvl="0" w:tplc="2FE4872A">
      <w:start w:val="1"/>
      <w:numFmt w:val="bullet"/>
      <w:lvlText w:val="›"/>
      <w:lvlJc w:val="left"/>
      <w:pPr>
        <w:tabs>
          <w:tab w:val="num" w:pos="720"/>
        </w:tabs>
        <w:ind w:left="720" w:hanging="360"/>
      </w:pPr>
      <w:rPr>
        <w:rFonts w:ascii="Arial" w:hAnsi="Arial" w:hint="default"/>
      </w:rPr>
    </w:lvl>
    <w:lvl w:ilvl="1" w:tplc="B85C188A" w:tentative="1">
      <w:start w:val="1"/>
      <w:numFmt w:val="bullet"/>
      <w:lvlText w:val="›"/>
      <w:lvlJc w:val="left"/>
      <w:pPr>
        <w:tabs>
          <w:tab w:val="num" w:pos="1440"/>
        </w:tabs>
        <w:ind w:left="1440" w:hanging="360"/>
      </w:pPr>
      <w:rPr>
        <w:rFonts w:ascii="Arial" w:hAnsi="Arial" w:hint="default"/>
      </w:rPr>
    </w:lvl>
    <w:lvl w:ilvl="2" w:tplc="F03499C6" w:tentative="1">
      <w:start w:val="1"/>
      <w:numFmt w:val="bullet"/>
      <w:lvlText w:val="›"/>
      <w:lvlJc w:val="left"/>
      <w:pPr>
        <w:tabs>
          <w:tab w:val="num" w:pos="2160"/>
        </w:tabs>
        <w:ind w:left="2160" w:hanging="360"/>
      </w:pPr>
      <w:rPr>
        <w:rFonts w:ascii="Arial" w:hAnsi="Arial" w:hint="default"/>
      </w:rPr>
    </w:lvl>
    <w:lvl w:ilvl="3" w:tplc="B12ED1C2" w:tentative="1">
      <w:start w:val="1"/>
      <w:numFmt w:val="bullet"/>
      <w:lvlText w:val="›"/>
      <w:lvlJc w:val="left"/>
      <w:pPr>
        <w:tabs>
          <w:tab w:val="num" w:pos="2880"/>
        </w:tabs>
        <w:ind w:left="2880" w:hanging="360"/>
      </w:pPr>
      <w:rPr>
        <w:rFonts w:ascii="Arial" w:hAnsi="Arial" w:hint="default"/>
      </w:rPr>
    </w:lvl>
    <w:lvl w:ilvl="4" w:tplc="B3E0288E" w:tentative="1">
      <w:start w:val="1"/>
      <w:numFmt w:val="bullet"/>
      <w:lvlText w:val="›"/>
      <w:lvlJc w:val="left"/>
      <w:pPr>
        <w:tabs>
          <w:tab w:val="num" w:pos="3600"/>
        </w:tabs>
        <w:ind w:left="3600" w:hanging="360"/>
      </w:pPr>
      <w:rPr>
        <w:rFonts w:ascii="Arial" w:hAnsi="Arial" w:hint="default"/>
      </w:rPr>
    </w:lvl>
    <w:lvl w:ilvl="5" w:tplc="4A7017AA" w:tentative="1">
      <w:start w:val="1"/>
      <w:numFmt w:val="bullet"/>
      <w:lvlText w:val="›"/>
      <w:lvlJc w:val="left"/>
      <w:pPr>
        <w:tabs>
          <w:tab w:val="num" w:pos="4320"/>
        </w:tabs>
        <w:ind w:left="4320" w:hanging="360"/>
      </w:pPr>
      <w:rPr>
        <w:rFonts w:ascii="Arial" w:hAnsi="Arial" w:hint="default"/>
      </w:rPr>
    </w:lvl>
    <w:lvl w:ilvl="6" w:tplc="140A047E" w:tentative="1">
      <w:start w:val="1"/>
      <w:numFmt w:val="bullet"/>
      <w:lvlText w:val="›"/>
      <w:lvlJc w:val="left"/>
      <w:pPr>
        <w:tabs>
          <w:tab w:val="num" w:pos="5040"/>
        </w:tabs>
        <w:ind w:left="5040" w:hanging="360"/>
      </w:pPr>
      <w:rPr>
        <w:rFonts w:ascii="Arial" w:hAnsi="Arial" w:hint="default"/>
      </w:rPr>
    </w:lvl>
    <w:lvl w:ilvl="7" w:tplc="B816974A" w:tentative="1">
      <w:start w:val="1"/>
      <w:numFmt w:val="bullet"/>
      <w:lvlText w:val="›"/>
      <w:lvlJc w:val="left"/>
      <w:pPr>
        <w:tabs>
          <w:tab w:val="num" w:pos="5760"/>
        </w:tabs>
        <w:ind w:left="5760" w:hanging="360"/>
      </w:pPr>
      <w:rPr>
        <w:rFonts w:ascii="Arial" w:hAnsi="Arial" w:hint="default"/>
      </w:rPr>
    </w:lvl>
    <w:lvl w:ilvl="8" w:tplc="678E42E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C344C9"/>
    <w:multiLevelType w:val="hybridMultilevel"/>
    <w:tmpl w:val="09487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EB213F"/>
    <w:multiLevelType w:val="hybridMultilevel"/>
    <w:tmpl w:val="E884CE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F89592B"/>
    <w:multiLevelType w:val="hybridMultilevel"/>
    <w:tmpl w:val="27D0C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DB6C75"/>
    <w:multiLevelType w:val="multilevel"/>
    <w:tmpl w:val="61DB6C75"/>
    <w:lvl w:ilvl="0">
      <w:start w:val="1"/>
      <w:numFmt w:val="bullet"/>
      <w:lvlText w:val=""/>
      <w:lvlJc w:val="left"/>
      <w:pPr>
        <w:ind w:left="360" w:hanging="360"/>
      </w:pPr>
      <w:rPr>
        <w:rFonts w:ascii="Symbol" w:hAnsi="Symbol" w:hint="default"/>
        <w:i/>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34646D4"/>
    <w:multiLevelType w:val="hybridMultilevel"/>
    <w:tmpl w:val="F47A8226"/>
    <w:lvl w:ilvl="0" w:tplc="FFFFFFFF">
      <w:start w:val="8"/>
      <w:numFmt w:val="bullet"/>
      <w:lvlText w:val="-"/>
      <w:lvlJc w:val="left"/>
      <w:pPr>
        <w:ind w:left="720" w:hanging="360"/>
      </w:pPr>
      <w:rPr>
        <w:rFonts w:ascii="Times New Roman" w:eastAsia="Times New Roman" w:hAnsi="Times New Roman" w:cs="Times New Roman" w:hint="default"/>
      </w:rPr>
    </w:lvl>
    <w:lvl w:ilvl="1" w:tplc="FFFFFFFF">
      <w:start w:val="8"/>
      <w:numFmt w:val="bullet"/>
      <w:lvlText w:val="-"/>
      <w:lvlJc w:val="left"/>
      <w:pPr>
        <w:ind w:left="1440" w:hanging="360"/>
      </w:pPr>
      <w:rPr>
        <w:rFonts w:ascii="Times New Roman" w:eastAsia="Times New Roman" w:hAnsi="Times New Roman" w:cs="Times New Roman" w:hint="default"/>
      </w:rPr>
    </w:lvl>
    <w:lvl w:ilvl="2" w:tplc="21B81AC4">
      <w:start w:val="8"/>
      <w:numFmt w:val="bullet"/>
      <w:lvlText w:val="-"/>
      <w:lvlJc w:val="left"/>
      <w:pPr>
        <w:ind w:left="2160" w:hanging="360"/>
      </w:pPr>
      <w:rPr>
        <w:rFonts w:ascii="Times New Roman" w:eastAsia="Times New Roma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8EC6D00"/>
    <w:multiLevelType w:val="hybridMultilevel"/>
    <w:tmpl w:val="D63C7A6C"/>
    <w:lvl w:ilvl="0" w:tplc="04090001">
      <w:start w:val="1"/>
      <w:numFmt w:val="bullet"/>
      <w:lvlText w:val=""/>
      <w:lvlJc w:val="left"/>
      <w:pPr>
        <w:ind w:left="720" w:hanging="360"/>
      </w:pPr>
      <w:rPr>
        <w:rFonts w:ascii="Symbol" w:hAnsi="Symbol" w:hint="default"/>
      </w:rPr>
    </w:lvl>
    <w:lvl w:ilvl="1" w:tplc="2814F1CC">
      <w:numFmt w:val="bullet"/>
      <w:lvlText w:val="-"/>
      <w:lvlJc w:val="left"/>
      <w:pPr>
        <w:ind w:left="1800" w:hanging="72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057978"/>
    <w:multiLevelType w:val="hybridMultilevel"/>
    <w:tmpl w:val="986E1E0C"/>
    <w:lvl w:ilvl="0" w:tplc="FFFFFFFF">
      <w:start w:val="8"/>
      <w:numFmt w:val="bullet"/>
      <w:lvlText w:val="-"/>
      <w:lvlJc w:val="left"/>
      <w:pPr>
        <w:ind w:left="720" w:hanging="360"/>
      </w:pPr>
      <w:rPr>
        <w:rFonts w:ascii="Times New Roman" w:eastAsia="Times New Roman" w:hAnsi="Times New Roman" w:cs="Times New Roman" w:hint="default"/>
      </w:rPr>
    </w:lvl>
    <w:lvl w:ilvl="1" w:tplc="21B81AC4">
      <w:start w:val="8"/>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C7214A7"/>
    <w:multiLevelType w:val="hybridMultilevel"/>
    <w:tmpl w:val="B80E5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941AD"/>
    <w:multiLevelType w:val="hybridMultilevel"/>
    <w:tmpl w:val="AC501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81155B"/>
    <w:multiLevelType w:val="hybridMultilevel"/>
    <w:tmpl w:val="AFD05FDA"/>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0" w15:restartNumberingAfterBreak="0">
    <w:nsid w:val="7935300D"/>
    <w:multiLevelType w:val="hybridMultilevel"/>
    <w:tmpl w:val="40A68BF2"/>
    <w:lvl w:ilvl="0" w:tplc="FFFFFFFF">
      <w:start w:val="8"/>
      <w:numFmt w:val="bullet"/>
      <w:lvlText w:val="-"/>
      <w:lvlJc w:val="left"/>
      <w:pPr>
        <w:ind w:left="720" w:hanging="360"/>
      </w:pPr>
      <w:rPr>
        <w:rFonts w:ascii="Times New Roman" w:eastAsia="Times New Roman" w:hAnsi="Times New Roman" w:cs="Times New Roman" w:hint="default"/>
      </w:rPr>
    </w:lvl>
    <w:lvl w:ilvl="1" w:tplc="FFFFFFFF">
      <w:start w:val="8"/>
      <w:numFmt w:val="bullet"/>
      <w:lvlText w:val="-"/>
      <w:lvlJc w:val="left"/>
      <w:pPr>
        <w:ind w:left="1440" w:hanging="360"/>
      </w:pPr>
      <w:rPr>
        <w:rFonts w:ascii="Times New Roman" w:eastAsia="Times New Roman" w:hAnsi="Times New Roman" w:cs="Times New Roman" w:hint="default"/>
      </w:rPr>
    </w:lvl>
    <w:lvl w:ilvl="2" w:tplc="21B81AC4">
      <w:start w:val="8"/>
      <w:numFmt w:val="bullet"/>
      <w:lvlText w:val="-"/>
      <w:lvlJc w:val="left"/>
      <w:pPr>
        <w:ind w:left="2160" w:hanging="360"/>
      </w:pPr>
      <w:rPr>
        <w:rFonts w:ascii="Times New Roman" w:eastAsia="Times New Roma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A584CF4"/>
    <w:multiLevelType w:val="multilevel"/>
    <w:tmpl w:val="021079FA"/>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ACD4E83"/>
    <w:multiLevelType w:val="hybridMultilevel"/>
    <w:tmpl w:val="9210D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8C1B0C"/>
    <w:multiLevelType w:val="hybridMultilevel"/>
    <w:tmpl w:val="8286C4D6"/>
    <w:lvl w:ilvl="0" w:tplc="FFFFFFFF">
      <w:start w:val="8"/>
      <w:numFmt w:val="bullet"/>
      <w:lvlText w:val="-"/>
      <w:lvlJc w:val="left"/>
      <w:pPr>
        <w:ind w:left="720" w:hanging="360"/>
      </w:pPr>
      <w:rPr>
        <w:rFonts w:ascii="Times New Roman" w:eastAsia="Times New Roman" w:hAnsi="Times New Roman" w:cs="Times New Roman" w:hint="default"/>
      </w:rPr>
    </w:lvl>
    <w:lvl w:ilvl="1" w:tplc="21B81AC4">
      <w:start w:val="8"/>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FD27EF3"/>
    <w:multiLevelType w:val="hybridMultilevel"/>
    <w:tmpl w:val="F08CEA46"/>
    <w:lvl w:ilvl="0" w:tplc="39A4A8AE">
      <w:start w:val="1"/>
      <w:numFmt w:val="decimal"/>
      <w:lvlText w:val="%1."/>
      <w:lvlJc w:val="left"/>
      <w:pPr>
        <w:tabs>
          <w:tab w:val="num" w:pos="720"/>
        </w:tabs>
        <w:ind w:left="720" w:hanging="360"/>
      </w:pPr>
    </w:lvl>
    <w:lvl w:ilvl="1" w:tplc="CB18D496" w:tentative="1">
      <w:start w:val="1"/>
      <w:numFmt w:val="decimal"/>
      <w:lvlText w:val="%2."/>
      <w:lvlJc w:val="left"/>
      <w:pPr>
        <w:tabs>
          <w:tab w:val="num" w:pos="1440"/>
        </w:tabs>
        <w:ind w:left="1440" w:hanging="360"/>
      </w:pPr>
    </w:lvl>
    <w:lvl w:ilvl="2" w:tplc="F454FF92" w:tentative="1">
      <w:start w:val="1"/>
      <w:numFmt w:val="decimal"/>
      <w:lvlText w:val="%3."/>
      <w:lvlJc w:val="left"/>
      <w:pPr>
        <w:tabs>
          <w:tab w:val="num" w:pos="2160"/>
        </w:tabs>
        <w:ind w:left="2160" w:hanging="360"/>
      </w:pPr>
    </w:lvl>
    <w:lvl w:ilvl="3" w:tplc="0EB2418C" w:tentative="1">
      <w:start w:val="1"/>
      <w:numFmt w:val="decimal"/>
      <w:lvlText w:val="%4."/>
      <w:lvlJc w:val="left"/>
      <w:pPr>
        <w:tabs>
          <w:tab w:val="num" w:pos="2880"/>
        </w:tabs>
        <w:ind w:left="2880" w:hanging="360"/>
      </w:pPr>
    </w:lvl>
    <w:lvl w:ilvl="4" w:tplc="F6804EE0" w:tentative="1">
      <w:start w:val="1"/>
      <w:numFmt w:val="decimal"/>
      <w:lvlText w:val="%5."/>
      <w:lvlJc w:val="left"/>
      <w:pPr>
        <w:tabs>
          <w:tab w:val="num" w:pos="3600"/>
        </w:tabs>
        <w:ind w:left="3600" w:hanging="360"/>
      </w:pPr>
    </w:lvl>
    <w:lvl w:ilvl="5" w:tplc="3B98B468" w:tentative="1">
      <w:start w:val="1"/>
      <w:numFmt w:val="decimal"/>
      <w:lvlText w:val="%6."/>
      <w:lvlJc w:val="left"/>
      <w:pPr>
        <w:tabs>
          <w:tab w:val="num" w:pos="4320"/>
        </w:tabs>
        <w:ind w:left="4320" w:hanging="360"/>
      </w:pPr>
    </w:lvl>
    <w:lvl w:ilvl="6" w:tplc="7ED67D4E" w:tentative="1">
      <w:start w:val="1"/>
      <w:numFmt w:val="decimal"/>
      <w:lvlText w:val="%7."/>
      <w:lvlJc w:val="left"/>
      <w:pPr>
        <w:tabs>
          <w:tab w:val="num" w:pos="5040"/>
        </w:tabs>
        <w:ind w:left="5040" w:hanging="360"/>
      </w:pPr>
    </w:lvl>
    <w:lvl w:ilvl="7" w:tplc="84E48F3E" w:tentative="1">
      <w:start w:val="1"/>
      <w:numFmt w:val="decimal"/>
      <w:lvlText w:val="%8."/>
      <w:lvlJc w:val="left"/>
      <w:pPr>
        <w:tabs>
          <w:tab w:val="num" w:pos="5760"/>
        </w:tabs>
        <w:ind w:left="5760" w:hanging="360"/>
      </w:pPr>
    </w:lvl>
    <w:lvl w:ilvl="8" w:tplc="D6AADB9E" w:tentative="1">
      <w:start w:val="1"/>
      <w:numFmt w:val="decimal"/>
      <w:lvlText w:val="%9."/>
      <w:lvlJc w:val="left"/>
      <w:pPr>
        <w:tabs>
          <w:tab w:val="num" w:pos="6480"/>
        </w:tabs>
        <w:ind w:left="6480" w:hanging="360"/>
      </w:pPr>
    </w:lvl>
  </w:abstractNum>
  <w:num w:numId="1">
    <w:abstractNumId w:val="18"/>
  </w:num>
  <w:num w:numId="2">
    <w:abstractNumId w:val="5"/>
  </w:num>
  <w:num w:numId="3">
    <w:abstractNumId w:val="11"/>
  </w:num>
  <w:num w:numId="4">
    <w:abstractNumId w:val="27"/>
  </w:num>
  <w:num w:numId="5">
    <w:abstractNumId w:val="6"/>
  </w:num>
  <w:num w:numId="6">
    <w:abstractNumId w:val="31"/>
  </w:num>
  <w:num w:numId="7">
    <w:abstractNumId w:val="24"/>
  </w:num>
  <w:num w:numId="8">
    <w:abstractNumId w:val="33"/>
  </w:num>
  <w:num w:numId="9">
    <w:abstractNumId w:val="25"/>
  </w:num>
  <w:num w:numId="10">
    <w:abstractNumId w:val="39"/>
  </w:num>
  <w:num w:numId="11">
    <w:abstractNumId w:val="15"/>
  </w:num>
  <w:num w:numId="12">
    <w:abstractNumId w:val="1"/>
  </w:num>
  <w:num w:numId="13">
    <w:abstractNumId w:val="35"/>
  </w:num>
  <w:num w:numId="14">
    <w:abstractNumId w:val="32"/>
  </w:num>
  <w:num w:numId="15">
    <w:abstractNumId w:val="23"/>
  </w:num>
  <w:num w:numId="16">
    <w:abstractNumId w:val="43"/>
  </w:num>
  <w:num w:numId="17">
    <w:abstractNumId w:val="40"/>
  </w:num>
  <w:num w:numId="18">
    <w:abstractNumId w:val="14"/>
  </w:num>
  <w:num w:numId="19">
    <w:abstractNumId w:val="0"/>
  </w:num>
  <w:num w:numId="20">
    <w:abstractNumId w:val="36"/>
  </w:num>
  <w:num w:numId="21">
    <w:abstractNumId w:val="34"/>
  </w:num>
  <w:num w:numId="22">
    <w:abstractNumId w:val="8"/>
  </w:num>
  <w:num w:numId="23">
    <w:abstractNumId w:val="28"/>
  </w:num>
  <w:num w:numId="24">
    <w:abstractNumId w:val="12"/>
  </w:num>
  <w:num w:numId="25">
    <w:abstractNumId w:val="10"/>
  </w:num>
  <w:num w:numId="26">
    <w:abstractNumId w:val="19"/>
  </w:num>
  <w:num w:numId="27">
    <w:abstractNumId w:val="21"/>
  </w:num>
  <w:num w:numId="28">
    <w:abstractNumId w:val="26"/>
  </w:num>
  <w:num w:numId="29">
    <w:abstractNumId w:val="20"/>
  </w:num>
  <w:num w:numId="30">
    <w:abstractNumId w:val="3"/>
  </w:num>
  <w:num w:numId="31">
    <w:abstractNumId w:val="30"/>
  </w:num>
  <w:num w:numId="32">
    <w:abstractNumId w:val="29"/>
  </w:num>
  <w:num w:numId="33">
    <w:abstractNumId w:val="17"/>
  </w:num>
  <w:num w:numId="34">
    <w:abstractNumId w:val="16"/>
  </w:num>
  <w:num w:numId="35">
    <w:abstractNumId w:val="4"/>
  </w:num>
  <w:num w:numId="36">
    <w:abstractNumId w:val="38"/>
  </w:num>
  <w:num w:numId="37">
    <w:abstractNumId w:val="22"/>
  </w:num>
  <w:num w:numId="38">
    <w:abstractNumId w:val="7"/>
  </w:num>
  <w:num w:numId="39">
    <w:abstractNumId w:val="42"/>
  </w:num>
  <w:num w:numId="40">
    <w:abstractNumId w:val="13"/>
  </w:num>
  <w:num w:numId="41">
    <w:abstractNumId w:val="9"/>
  </w:num>
  <w:num w:numId="42">
    <w:abstractNumId w:val="44"/>
  </w:num>
  <w:num w:numId="43">
    <w:abstractNumId w:val="37"/>
  </w:num>
  <w:num w:numId="44">
    <w:abstractNumId w:val="2"/>
  </w:num>
  <w:num w:numId="45">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F0C"/>
    <w:rsid w:val="00003335"/>
    <w:rsid w:val="000036D9"/>
    <w:rsid w:val="0000440C"/>
    <w:rsid w:val="000117DE"/>
    <w:rsid w:val="00012A5D"/>
    <w:rsid w:val="00013FF4"/>
    <w:rsid w:val="00024ACE"/>
    <w:rsid w:val="000304A7"/>
    <w:rsid w:val="00030A63"/>
    <w:rsid w:val="00031BFA"/>
    <w:rsid w:val="000322BF"/>
    <w:rsid w:val="00033A38"/>
    <w:rsid w:val="00037C13"/>
    <w:rsid w:val="00040251"/>
    <w:rsid w:val="00043CB0"/>
    <w:rsid w:val="00043D9C"/>
    <w:rsid w:val="00050B68"/>
    <w:rsid w:val="0005110B"/>
    <w:rsid w:val="0006031C"/>
    <w:rsid w:val="00060FA6"/>
    <w:rsid w:val="00064C9B"/>
    <w:rsid w:val="00072A0A"/>
    <w:rsid w:val="00073EDF"/>
    <w:rsid w:val="00080775"/>
    <w:rsid w:val="00080DD1"/>
    <w:rsid w:val="00081BB3"/>
    <w:rsid w:val="00084103"/>
    <w:rsid w:val="0008523D"/>
    <w:rsid w:val="00086874"/>
    <w:rsid w:val="00091DB6"/>
    <w:rsid w:val="00092958"/>
    <w:rsid w:val="00093226"/>
    <w:rsid w:val="00093FC7"/>
    <w:rsid w:val="00095F5A"/>
    <w:rsid w:val="00096A8D"/>
    <w:rsid w:val="000A0CE1"/>
    <w:rsid w:val="000A0FE0"/>
    <w:rsid w:val="000A7A92"/>
    <w:rsid w:val="000A7B12"/>
    <w:rsid w:val="000B1302"/>
    <w:rsid w:val="000B1FA3"/>
    <w:rsid w:val="000B407A"/>
    <w:rsid w:val="000C4132"/>
    <w:rsid w:val="000C4687"/>
    <w:rsid w:val="000C6EDF"/>
    <w:rsid w:val="000D1B76"/>
    <w:rsid w:val="000D20E0"/>
    <w:rsid w:val="000D3FA4"/>
    <w:rsid w:val="000E32DF"/>
    <w:rsid w:val="000E3C96"/>
    <w:rsid w:val="000E5106"/>
    <w:rsid w:val="000F7506"/>
    <w:rsid w:val="001034AB"/>
    <w:rsid w:val="00104062"/>
    <w:rsid w:val="0010410A"/>
    <w:rsid w:val="00105A2B"/>
    <w:rsid w:val="00110640"/>
    <w:rsid w:val="00112824"/>
    <w:rsid w:val="00113835"/>
    <w:rsid w:val="00114B67"/>
    <w:rsid w:val="00122BF2"/>
    <w:rsid w:val="0012311C"/>
    <w:rsid w:val="0012604C"/>
    <w:rsid w:val="00126C45"/>
    <w:rsid w:val="00132D3D"/>
    <w:rsid w:val="001330AD"/>
    <w:rsid w:val="00143CFD"/>
    <w:rsid w:val="00152115"/>
    <w:rsid w:val="001521C7"/>
    <w:rsid w:val="001521E7"/>
    <w:rsid w:val="00153168"/>
    <w:rsid w:val="001547F5"/>
    <w:rsid w:val="00155734"/>
    <w:rsid w:val="0015741A"/>
    <w:rsid w:val="00160124"/>
    <w:rsid w:val="001642D6"/>
    <w:rsid w:val="001665D9"/>
    <w:rsid w:val="001675F0"/>
    <w:rsid w:val="00175502"/>
    <w:rsid w:val="0017768C"/>
    <w:rsid w:val="001815C2"/>
    <w:rsid w:val="00182A89"/>
    <w:rsid w:val="001859CE"/>
    <w:rsid w:val="00186FBB"/>
    <w:rsid w:val="001A19E8"/>
    <w:rsid w:val="001A790C"/>
    <w:rsid w:val="001B151A"/>
    <w:rsid w:val="001B5884"/>
    <w:rsid w:val="001C0A13"/>
    <w:rsid w:val="001C5647"/>
    <w:rsid w:val="001D0297"/>
    <w:rsid w:val="001D4DB1"/>
    <w:rsid w:val="001E1B57"/>
    <w:rsid w:val="001F19F2"/>
    <w:rsid w:val="001F5AE8"/>
    <w:rsid w:val="001F7420"/>
    <w:rsid w:val="002008BF"/>
    <w:rsid w:val="00201A56"/>
    <w:rsid w:val="002043EB"/>
    <w:rsid w:val="002046A4"/>
    <w:rsid w:val="00205C32"/>
    <w:rsid w:val="0020759E"/>
    <w:rsid w:val="002078B0"/>
    <w:rsid w:val="00210AF8"/>
    <w:rsid w:val="00212DDA"/>
    <w:rsid w:val="0021310E"/>
    <w:rsid w:val="002167F5"/>
    <w:rsid w:val="002169E8"/>
    <w:rsid w:val="00216C07"/>
    <w:rsid w:val="00217389"/>
    <w:rsid w:val="002201D2"/>
    <w:rsid w:val="0022495D"/>
    <w:rsid w:val="00234C1D"/>
    <w:rsid w:val="00234FEE"/>
    <w:rsid w:val="00235300"/>
    <w:rsid w:val="00241EA2"/>
    <w:rsid w:val="00242DDD"/>
    <w:rsid w:val="00246E8C"/>
    <w:rsid w:val="0025223D"/>
    <w:rsid w:val="00255D78"/>
    <w:rsid w:val="00257D82"/>
    <w:rsid w:val="0026025F"/>
    <w:rsid w:val="0026272E"/>
    <w:rsid w:val="00262EE1"/>
    <w:rsid w:val="00263453"/>
    <w:rsid w:val="00263536"/>
    <w:rsid w:val="0026425D"/>
    <w:rsid w:val="00264987"/>
    <w:rsid w:val="00264D4B"/>
    <w:rsid w:val="00274759"/>
    <w:rsid w:val="002809F2"/>
    <w:rsid w:val="0029334D"/>
    <w:rsid w:val="002A44F4"/>
    <w:rsid w:val="002A4F58"/>
    <w:rsid w:val="002A6731"/>
    <w:rsid w:val="002B47EC"/>
    <w:rsid w:val="002B64FB"/>
    <w:rsid w:val="002B76E7"/>
    <w:rsid w:val="002C1027"/>
    <w:rsid w:val="002C3B67"/>
    <w:rsid w:val="002C64BC"/>
    <w:rsid w:val="002D54BE"/>
    <w:rsid w:val="002D6AAD"/>
    <w:rsid w:val="002E46A9"/>
    <w:rsid w:val="002F0EFA"/>
    <w:rsid w:val="002F4199"/>
    <w:rsid w:val="002F4844"/>
    <w:rsid w:val="002F7A37"/>
    <w:rsid w:val="0030086D"/>
    <w:rsid w:val="00303D2C"/>
    <w:rsid w:val="00306CEA"/>
    <w:rsid w:val="00310900"/>
    <w:rsid w:val="00310925"/>
    <w:rsid w:val="00311AAF"/>
    <w:rsid w:val="00312D15"/>
    <w:rsid w:val="00316248"/>
    <w:rsid w:val="0032252B"/>
    <w:rsid w:val="003263DF"/>
    <w:rsid w:val="00327361"/>
    <w:rsid w:val="00330153"/>
    <w:rsid w:val="003338EC"/>
    <w:rsid w:val="00335D87"/>
    <w:rsid w:val="00337835"/>
    <w:rsid w:val="00341F44"/>
    <w:rsid w:val="00352E49"/>
    <w:rsid w:val="0035540B"/>
    <w:rsid w:val="003625AA"/>
    <w:rsid w:val="00365F9C"/>
    <w:rsid w:val="003709B3"/>
    <w:rsid w:val="00372567"/>
    <w:rsid w:val="00380C64"/>
    <w:rsid w:val="00385C4D"/>
    <w:rsid w:val="00391D43"/>
    <w:rsid w:val="0039279F"/>
    <w:rsid w:val="003944B2"/>
    <w:rsid w:val="00394580"/>
    <w:rsid w:val="00394688"/>
    <w:rsid w:val="003964D6"/>
    <w:rsid w:val="003A0532"/>
    <w:rsid w:val="003A470B"/>
    <w:rsid w:val="003A719A"/>
    <w:rsid w:val="003A785C"/>
    <w:rsid w:val="003B34E0"/>
    <w:rsid w:val="003C11F1"/>
    <w:rsid w:val="003C5919"/>
    <w:rsid w:val="003C780F"/>
    <w:rsid w:val="003C7DE1"/>
    <w:rsid w:val="003D1F07"/>
    <w:rsid w:val="003D79B8"/>
    <w:rsid w:val="003E1532"/>
    <w:rsid w:val="003E300F"/>
    <w:rsid w:val="003E514A"/>
    <w:rsid w:val="003E5B91"/>
    <w:rsid w:val="003E7768"/>
    <w:rsid w:val="003F0CD7"/>
    <w:rsid w:val="003F1746"/>
    <w:rsid w:val="003F1B76"/>
    <w:rsid w:val="003F4F37"/>
    <w:rsid w:val="003F5F68"/>
    <w:rsid w:val="00404294"/>
    <w:rsid w:val="0041148E"/>
    <w:rsid w:val="00421A95"/>
    <w:rsid w:val="00421B29"/>
    <w:rsid w:val="00421B2C"/>
    <w:rsid w:val="00422FB6"/>
    <w:rsid w:val="004239C1"/>
    <w:rsid w:val="00426E31"/>
    <w:rsid w:val="00432BE3"/>
    <w:rsid w:val="00435869"/>
    <w:rsid w:val="00436E80"/>
    <w:rsid w:val="00440605"/>
    <w:rsid w:val="00440A92"/>
    <w:rsid w:val="00441A48"/>
    <w:rsid w:val="00443556"/>
    <w:rsid w:val="00445880"/>
    <w:rsid w:val="004501DA"/>
    <w:rsid w:val="0045266D"/>
    <w:rsid w:val="00452D17"/>
    <w:rsid w:val="0045508D"/>
    <w:rsid w:val="00455383"/>
    <w:rsid w:val="00461A5A"/>
    <w:rsid w:val="004641A6"/>
    <w:rsid w:val="00467A6B"/>
    <w:rsid w:val="004702E7"/>
    <w:rsid w:val="004724E7"/>
    <w:rsid w:val="00472FE5"/>
    <w:rsid w:val="00473EA5"/>
    <w:rsid w:val="00474D41"/>
    <w:rsid w:val="004830E9"/>
    <w:rsid w:val="00485A9E"/>
    <w:rsid w:val="004903C7"/>
    <w:rsid w:val="004918A0"/>
    <w:rsid w:val="004919CA"/>
    <w:rsid w:val="00491B43"/>
    <w:rsid w:val="00494E8D"/>
    <w:rsid w:val="004952F7"/>
    <w:rsid w:val="00497B13"/>
    <w:rsid w:val="00497B58"/>
    <w:rsid w:val="004A3521"/>
    <w:rsid w:val="004A3822"/>
    <w:rsid w:val="004A517A"/>
    <w:rsid w:val="004A52DA"/>
    <w:rsid w:val="004A683B"/>
    <w:rsid w:val="004B1F8F"/>
    <w:rsid w:val="004B2AFC"/>
    <w:rsid w:val="004B4611"/>
    <w:rsid w:val="004B5022"/>
    <w:rsid w:val="004C5B75"/>
    <w:rsid w:val="004D780D"/>
    <w:rsid w:val="004E3075"/>
    <w:rsid w:val="004E4BC5"/>
    <w:rsid w:val="004E5287"/>
    <w:rsid w:val="004E6A87"/>
    <w:rsid w:val="004E7CE6"/>
    <w:rsid w:val="004F09C6"/>
    <w:rsid w:val="004F0D2A"/>
    <w:rsid w:val="004F3946"/>
    <w:rsid w:val="004F43A6"/>
    <w:rsid w:val="004F4630"/>
    <w:rsid w:val="004F57E6"/>
    <w:rsid w:val="004F7459"/>
    <w:rsid w:val="00501293"/>
    <w:rsid w:val="0050292B"/>
    <w:rsid w:val="005046F0"/>
    <w:rsid w:val="00511472"/>
    <w:rsid w:val="0051350F"/>
    <w:rsid w:val="00516C77"/>
    <w:rsid w:val="005179C6"/>
    <w:rsid w:val="0052638A"/>
    <w:rsid w:val="00527929"/>
    <w:rsid w:val="0053506F"/>
    <w:rsid w:val="00540C52"/>
    <w:rsid w:val="00544C7C"/>
    <w:rsid w:val="0054626E"/>
    <w:rsid w:val="005472F9"/>
    <w:rsid w:val="005503A9"/>
    <w:rsid w:val="005505F6"/>
    <w:rsid w:val="005506E4"/>
    <w:rsid w:val="005532C2"/>
    <w:rsid w:val="00557B14"/>
    <w:rsid w:val="00564520"/>
    <w:rsid w:val="00566452"/>
    <w:rsid w:val="00567944"/>
    <w:rsid w:val="00567B71"/>
    <w:rsid w:val="00571F2D"/>
    <w:rsid w:val="0057349A"/>
    <w:rsid w:val="005743B1"/>
    <w:rsid w:val="00574529"/>
    <w:rsid w:val="00580269"/>
    <w:rsid w:val="00581C2F"/>
    <w:rsid w:val="0058248D"/>
    <w:rsid w:val="00583C4D"/>
    <w:rsid w:val="00585407"/>
    <w:rsid w:val="0059098A"/>
    <w:rsid w:val="00592297"/>
    <w:rsid w:val="00595E90"/>
    <w:rsid w:val="00596317"/>
    <w:rsid w:val="005A1877"/>
    <w:rsid w:val="005B07BC"/>
    <w:rsid w:val="005B4FF1"/>
    <w:rsid w:val="005B7698"/>
    <w:rsid w:val="005C4791"/>
    <w:rsid w:val="005D173E"/>
    <w:rsid w:val="005D1BCB"/>
    <w:rsid w:val="005D28D7"/>
    <w:rsid w:val="005D498B"/>
    <w:rsid w:val="005D7BB8"/>
    <w:rsid w:val="005E6048"/>
    <w:rsid w:val="005E68F3"/>
    <w:rsid w:val="005E69FD"/>
    <w:rsid w:val="005F4458"/>
    <w:rsid w:val="006015F0"/>
    <w:rsid w:val="0060214D"/>
    <w:rsid w:val="006051D1"/>
    <w:rsid w:val="006071E7"/>
    <w:rsid w:val="00610023"/>
    <w:rsid w:val="00611301"/>
    <w:rsid w:val="00611378"/>
    <w:rsid w:val="00611CB0"/>
    <w:rsid w:val="006150DB"/>
    <w:rsid w:val="00617BFD"/>
    <w:rsid w:val="00617DA9"/>
    <w:rsid w:val="00621B2C"/>
    <w:rsid w:val="00622536"/>
    <w:rsid w:val="006225CF"/>
    <w:rsid w:val="00624B57"/>
    <w:rsid w:val="00627D90"/>
    <w:rsid w:val="006403D7"/>
    <w:rsid w:val="00640F6D"/>
    <w:rsid w:val="00641469"/>
    <w:rsid w:val="00641B5A"/>
    <w:rsid w:val="00647CEC"/>
    <w:rsid w:val="006548D8"/>
    <w:rsid w:val="0066049D"/>
    <w:rsid w:val="0066250B"/>
    <w:rsid w:val="00667937"/>
    <w:rsid w:val="00670FF0"/>
    <w:rsid w:val="00671A8C"/>
    <w:rsid w:val="00672DCE"/>
    <w:rsid w:val="006775D8"/>
    <w:rsid w:val="00683A15"/>
    <w:rsid w:val="00684028"/>
    <w:rsid w:val="00691EF7"/>
    <w:rsid w:val="00692B13"/>
    <w:rsid w:val="006A1982"/>
    <w:rsid w:val="006A3F1D"/>
    <w:rsid w:val="006A47DC"/>
    <w:rsid w:val="006B2D44"/>
    <w:rsid w:val="006B6D1D"/>
    <w:rsid w:val="006C1B61"/>
    <w:rsid w:val="006C5328"/>
    <w:rsid w:val="006C715C"/>
    <w:rsid w:val="006D13C3"/>
    <w:rsid w:val="006D5D67"/>
    <w:rsid w:val="006D74CB"/>
    <w:rsid w:val="006D7B39"/>
    <w:rsid w:val="006E0039"/>
    <w:rsid w:val="006E6660"/>
    <w:rsid w:val="00703691"/>
    <w:rsid w:val="00703777"/>
    <w:rsid w:val="00705E3A"/>
    <w:rsid w:val="00707B84"/>
    <w:rsid w:val="0072563C"/>
    <w:rsid w:val="0072790C"/>
    <w:rsid w:val="00727BCB"/>
    <w:rsid w:val="00732074"/>
    <w:rsid w:val="00743940"/>
    <w:rsid w:val="007446C3"/>
    <w:rsid w:val="00744F49"/>
    <w:rsid w:val="0074505F"/>
    <w:rsid w:val="007511A0"/>
    <w:rsid w:val="007518FC"/>
    <w:rsid w:val="00751D1B"/>
    <w:rsid w:val="007521EC"/>
    <w:rsid w:val="00760D98"/>
    <w:rsid w:val="00762E1C"/>
    <w:rsid w:val="00770CB4"/>
    <w:rsid w:val="00773C42"/>
    <w:rsid w:val="007746EE"/>
    <w:rsid w:val="0078129F"/>
    <w:rsid w:val="0078157B"/>
    <w:rsid w:val="00782987"/>
    <w:rsid w:val="00784DDD"/>
    <w:rsid w:val="0079730D"/>
    <w:rsid w:val="007978C0"/>
    <w:rsid w:val="007A035A"/>
    <w:rsid w:val="007A1ABF"/>
    <w:rsid w:val="007A6AEF"/>
    <w:rsid w:val="007B418B"/>
    <w:rsid w:val="007B70E6"/>
    <w:rsid w:val="007C16FC"/>
    <w:rsid w:val="007C472F"/>
    <w:rsid w:val="007D03EA"/>
    <w:rsid w:val="007D4088"/>
    <w:rsid w:val="007D432A"/>
    <w:rsid w:val="007D7B39"/>
    <w:rsid w:val="007E2EDF"/>
    <w:rsid w:val="007E440E"/>
    <w:rsid w:val="007E58CE"/>
    <w:rsid w:val="007F5EB5"/>
    <w:rsid w:val="007F639A"/>
    <w:rsid w:val="008000FD"/>
    <w:rsid w:val="00800AFC"/>
    <w:rsid w:val="008029ED"/>
    <w:rsid w:val="00803D70"/>
    <w:rsid w:val="008043EE"/>
    <w:rsid w:val="00810348"/>
    <w:rsid w:val="008104A3"/>
    <w:rsid w:val="00813C9E"/>
    <w:rsid w:val="00813ECA"/>
    <w:rsid w:val="008207C5"/>
    <w:rsid w:val="00821856"/>
    <w:rsid w:val="00826890"/>
    <w:rsid w:val="00827C43"/>
    <w:rsid w:val="00843E02"/>
    <w:rsid w:val="00852BF5"/>
    <w:rsid w:val="00854107"/>
    <w:rsid w:val="008571A3"/>
    <w:rsid w:val="0086014E"/>
    <w:rsid w:val="00870355"/>
    <w:rsid w:val="008731ED"/>
    <w:rsid w:val="00877528"/>
    <w:rsid w:val="00882303"/>
    <w:rsid w:val="00882C6F"/>
    <w:rsid w:val="00885B96"/>
    <w:rsid w:val="0088747D"/>
    <w:rsid w:val="008946A9"/>
    <w:rsid w:val="00894E99"/>
    <w:rsid w:val="00896C8B"/>
    <w:rsid w:val="008A31AE"/>
    <w:rsid w:val="008A38DE"/>
    <w:rsid w:val="008B204C"/>
    <w:rsid w:val="008B3724"/>
    <w:rsid w:val="008C2197"/>
    <w:rsid w:val="008C23EA"/>
    <w:rsid w:val="008D2782"/>
    <w:rsid w:val="008D5B85"/>
    <w:rsid w:val="008D64D5"/>
    <w:rsid w:val="008E3C81"/>
    <w:rsid w:val="008E7FF7"/>
    <w:rsid w:val="008F1485"/>
    <w:rsid w:val="008F3CE1"/>
    <w:rsid w:val="0090068D"/>
    <w:rsid w:val="00903227"/>
    <w:rsid w:val="00903A94"/>
    <w:rsid w:val="0090773B"/>
    <w:rsid w:val="009151D4"/>
    <w:rsid w:val="009202AD"/>
    <w:rsid w:val="00921C34"/>
    <w:rsid w:val="00934056"/>
    <w:rsid w:val="00935CCA"/>
    <w:rsid w:val="0094306E"/>
    <w:rsid w:val="00944BC8"/>
    <w:rsid w:val="00944CD8"/>
    <w:rsid w:val="00947590"/>
    <w:rsid w:val="0095187B"/>
    <w:rsid w:val="00951A85"/>
    <w:rsid w:val="0095328A"/>
    <w:rsid w:val="00953E21"/>
    <w:rsid w:val="00955178"/>
    <w:rsid w:val="009617FC"/>
    <w:rsid w:val="00963673"/>
    <w:rsid w:val="009668F7"/>
    <w:rsid w:val="009711D4"/>
    <w:rsid w:val="00971C72"/>
    <w:rsid w:val="00973E9B"/>
    <w:rsid w:val="00975B5D"/>
    <w:rsid w:val="0097754C"/>
    <w:rsid w:val="00982C08"/>
    <w:rsid w:val="00987828"/>
    <w:rsid w:val="0099425D"/>
    <w:rsid w:val="009943AB"/>
    <w:rsid w:val="009A1083"/>
    <w:rsid w:val="009A7864"/>
    <w:rsid w:val="009B0EF2"/>
    <w:rsid w:val="009B2634"/>
    <w:rsid w:val="009B587D"/>
    <w:rsid w:val="009B6ECC"/>
    <w:rsid w:val="009C16D1"/>
    <w:rsid w:val="009C2E66"/>
    <w:rsid w:val="009C31C2"/>
    <w:rsid w:val="009C338A"/>
    <w:rsid w:val="009C4A83"/>
    <w:rsid w:val="009C6C3B"/>
    <w:rsid w:val="009D0E75"/>
    <w:rsid w:val="009D0ECC"/>
    <w:rsid w:val="009D3D95"/>
    <w:rsid w:val="009E004A"/>
    <w:rsid w:val="009F2E90"/>
    <w:rsid w:val="00A005B3"/>
    <w:rsid w:val="00A03581"/>
    <w:rsid w:val="00A046CB"/>
    <w:rsid w:val="00A10A47"/>
    <w:rsid w:val="00A121DB"/>
    <w:rsid w:val="00A161FB"/>
    <w:rsid w:val="00A24DB1"/>
    <w:rsid w:val="00A2660C"/>
    <w:rsid w:val="00A27086"/>
    <w:rsid w:val="00A275D3"/>
    <w:rsid w:val="00A30959"/>
    <w:rsid w:val="00A30BA4"/>
    <w:rsid w:val="00A3487C"/>
    <w:rsid w:val="00A42B14"/>
    <w:rsid w:val="00A43C5B"/>
    <w:rsid w:val="00A44F0C"/>
    <w:rsid w:val="00A47B57"/>
    <w:rsid w:val="00A5219D"/>
    <w:rsid w:val="00A52FA3"/>
    <w:rsid w:val="00A53E70"/>
    <w:rsid w:val="00A564B4"/>
    <w:rsid w:val="00A6186B"/>
    <w:rsid w:val="00A61E2A"/>
    <w:rsid w:val="00A64DAE"/>
    <w:rsid w:val="00A66448"/>
    <w:rsid w:val="00A66E0A"/>
    <w:rsid w:val="00A710BE"/>
    <w:rsid w:val="00A72E15"/>
    <w:rsid w:val="00A768EF"/>
    <w:rsid w:val="00A7739B"/>
    <w:rsid w:val="00A84A83"/>
    <w:rsid w:val="00A85E76"/>
    <w:rsid w:val="00A872AE"/>
    <w:rsid w:val="00A94A41"/>
    <w:rsid w:val="00A94D79"/>
    <w:rsid w:val="00AA0DC9"/>
    <w:rsid w:val="00AA1649"/>
    <w:rsid w:val="00AA24C0"/>
    <w:rsid w:val="00AA2A8E"/>
    <w:rsid w:val="00AA4182"/>
    <w:rsid w:val="00AA54C6"/>
    <w:rsid w:val="00AB065A"/>
    <w:rsid w:val="00AB15D7"/>
    <w:rsid w:val="00AB6257"/>
    <w:rsid w:val="00AB6FFC"/>
    <w:rsid w:val="00AC6DA2"/>
    <w:rsid w:val="00AD43F3"/>
    <w:rsid w:val="00AD52F3"/>
    <w:rsid w:val="00AD77B0"/>
    <w:rsid w:val="00AD794B"/>
    <w:rsid w:val="00AE2FF2"/>
    <w:rsid w:val="00AE5A2C"/>
    <w:rsid w:val="00AF238A"/>
    <w:rsid w:val="00AF55C8"/>
    <w:rsid w:val="00AF5CAE"/>
    <w:rsid w:val="00AF796B"/>
    <w:rsid w:val="00B10CAA"/>
    <w:rsid w:val="00B218EF"/>
    <w:rsid w:val="00B25EA3"/>
    <w:rsid w:val="00B32C91"/>
    <w:rsid w:val="00B33700"/>
    <w:rsid w:val="00B36665"/>
    <w:rsid w:val="00B37E9B"/>
    <w:rsid w:val="00B429F6"/>
    <w:rsid w:val="00B55F9F"/>
    <w:rsid w:val="00B60425"/>
    <w:rsid w:val="00B61D46"/>
    <w:rsid w:val="00B62078"/>
    <w:rsid w:val="00B737C1"/>
    <w:rsid w:val="00B8152E"/>
    <w:rsid w:val="00B83158"/>
    <w:rsid w:val="00B8500C"/>
    <w:rsid w:val="00B86357"/>
    <w:rsid w:val="00B87A87"/>
    <w:rsid w:val="00B87E75"/>
    <w:rsid w:val="00B87EA8"/>
    <w:rsid w:val="00BA3A62"/>
    <w:rsid w:val="00BA454D"/>
    <w:rsid w:val="00BB2EC0"/>
    <w:rsid w:val="00BB3574"/>
    <w:rsid w:val="00BB44D0"/>
    <w:rsid w:val="00BB6458"/>
    <w:rsid w:val="00BB7549"/>
    <w:rsid w:val="00BC22C0"/>
    <w:rsid w:val="00BC36D1"/>
    <w:rsid w:val="00BC3ECC"/>
    <w:rsid w:val="00BC4A3A"/>
    <w:rsid w:val="00BC6739"/>
    <w:rsid w:val="00BC7EE8"/>
    <w:rsid w:val="00BD06E7"/>
    <w:rsid w:val="00BD147B"/>
    <w:rsid w:val="00BD2D76"/>
    <w:rsid w:val="00BD5D53"/>
    <w:rsid w:val="00BE06C3"/>
    <w:rsid w:val="00BE135A"/>
    <w:rsid w:val="00BE50B3"/>
    <w:rsid w:val="00BE72D4"/>
    <w:rsid w:val="00BE76A2"/>
    <w:rsid w:val="00BF08AB"/>
    <w:rsid w:val="00BF1167"/>
    <w:rsid w:val="00BF4A56"/>
    <w:rsid w:val="00BF643A"/>
    <w:rsid w:val="00BF6E6E"/>
    <w:rsid w:val="00C05BF2"/>
    <w:rsid w:val="00C060E5"/>
    <w:rsid w:val="00C126FA"/>
    <w:rsid w:val="00C139D6"/>
    <w:rsid w:val="00C16066"/>
    <w:rsid w:val="00C167EF"/>
    <w:rsid w:val="00C17901"/>
    <w:rsid w:val="00C22839"/>
    <w:rsid w:val="00C22A4D"/>
    <w:rsid w:val="00C23052"/>
    <w:rsid w:val="00C2369F"/>
    <w:rsid w:val="00C25FF4"/>
    <w:rsid w:val="00C27A20"/>
    <w:rsid w:val="00C32D9F"/>
    <w:rsid w:val="00C35F01"/>
    <w:rsid w:val="00C42F8A"/>
    <w:rsid w:val="00C434DF"/>
    <w:rsid w:val="00C44C9E"/>
    <w:rsid w:val="00C50590"/>
    <w:rsid w:val="00C54658"/>
    <w:rsid w:val="00C56195"/>
    <w:rsid w:val="00C61515"/>
    <w:rsid w:val="00C63934"/>
    <w:rsid w:val="00C7220E"/>
    <w:rsid w:val="00C74B58"/>
    <w:rsid w:val="00C816C8"/>
    <w:rsid w:val="00C81D70"/>
    <w:rsid w:val="00C85946"/>
    <w:rsid w:val="00C87DFF"/>
    <w:rsid w:val="00C91927"/>
    <w:rsid w:val="00C91C08"/>
    <w:rsid w:val="00C9247D"/>
    <w:rsid w:val="00C95473"/>
    <w:rsid w:val="00C95949"/>
    <w:rsid w:val="00C96C29"/>
    <w:rsid w:val="00CA05C3"/>
    <w:rsid w:val="00CA1B93"/>
    <w:rsid w:val="00CA3124"/>
    <w:rsid w:val="00CA6446"/>
    <w:rsid w:val="00CC2D18"/>
    <w:rsid w:val="00CC3667"/>
    <w:rsid w:val="00CC4662"/>
    <w:rsid w:val="00CD5642"/>
    <w:rsid w:val="00CD7B95"/>
    <w:rsid w:val="00CE1F52"/>
    <w:rsid w:val="00CE3B48"/>
    <w:rsid w:val="00CE5692"/>
    <w:rsid w:val="00CE697B"/>
    <w:rsid w:val="00CF556F"/>
    <w:rsid w:val="00CF619E"/>
    <w:rsid w:val="00D150CB"/>
    <w:rsid w:val="00D153BA"/>
    <w:rsid w:val="00D174A3"/>
    <w:rsid w:val="00D209CE"/>
    <w:rsid w:val="00D27ABD"/>
    <w:rsid w:val="00D320C0"/>
    <w:rsid w:val="00D36F4F"/>
    <w:rsid w:val="00D377BF"/>
    <w:rsid w:val="00D444FE"/>
    <w:rsid w:val="00D46CE3"/>
    <w:rsid w:val="00D549F2"/>
    <w:rsid w:val="00D55E61"/>
    <w:rsid w:val="00D57B29"/>
    <w:rsid w:val="00D74167"/>
    <w:rsid w:val="00D76B34"/>
    <w:rsid w:val="00D809A0"/>
    <w:rsid w:val="00D82667"/>
    <w:rsid w:val="00D84257"/>
    <w:rsid w:val="00D8467E"/>
    <w:rsid w:val="00D846AC"/>
    <w:rsid w:val="00D85541"/>
    <w:rsid w:val="00D85757"/>
    <w:rsid w:val="00D878DF"/>
    <w:rsid w:val="00D9337B"/>
    <w:rsid w:val="00D93729"/>
    <w:rsid w:val="00D94DED"/>
    <w:rsid w:val="00D956A3"/>
    <w:rsid w:val="00DA0D0F"/>
    <w:rsid w:val="00DA509E"/>
    <w:rsid w:val="00DA5BA2"/>
    <w:rsid w:val="00DB3DC2"/>
    <w:rsid w:val="00DB41FC"/>
    <w:rsid w:val="00DB680A"/>
    <w:rsid w:val="00DC54D7"/>
    <w:rsid w:val="00DE2F82"/>
    <w:rsid w:val="00DE3655"/>
    <w:rsid w:val="00DE6323"/>
    <w:rsid w:val="00DE704C"/>
    <w:rsid w:val="00DF3AFE"/>
    <w:rsid w:val="00E032F8"/>
    <w:rsid w:val="00E041C5"/>
    <w:rsid w:val="00E04C4F"/>
    <w:rsid w:val="00E05D05"/>
    <w:rsid w:val="00E063ED"/>
    <w:rsid w:val="00E068A5"/>
    <w:rsid w:val="00E23712"/>
    <w:rsid w:val="00E26076"/>
    <w:rsid w:val="00E306F8"/>
    <w:rsid w:val="00E422B4"/>
    <w:rsid w:val="00E47C38"/>
    <w:rsid w:val="00E5145E"/>
    <w:rsid w:val="00E565ED"/>
    <w:rsid w:val="00E76005"/>
    <w:rsid w:val="00E8309D"/>
    <w:rsid w:val="00E87AE9"/>
    <w:rsid w:val="00E94C8A"/>
    <w:rsid w:val="00EA0DD2"/>
    <w:rsid w:val="00EB08C5"/>
    <w:rsid w:val="00EB1EA1"/>
    <w:rsid w:val="00EB3054"/>
    <w:rsid w:val="00EB3384"/>
    <w:rsid w:val="00EB5323"/>
    <w:rsid w:val="00EB621D"/>
    <w:rsid w:val="00EC0FF9"/>
    <w:rsid w:val="00EC14B6"/>
    <w:rsid w:val="00EC443C"/>
    <w:rsid w:val="00EC60F6"/>
    <w:rsid w:val="00ED6B28"/>
    <w:rsid w:val="00EE29B5"/>
    <w:rsid w:val="00EE4B5D"/>
    <w:rsid w:val="00EE5FDA"/>
    <w:rsid w:val="00EF11E5"/>
    <w:rsid w:val="00EF302C"/>
    <w:rsid w:val="00EF3CFE"/>
    <w:rsid w:val="00EF4E46"/>
    <w:rsid w:val="00EF6043"/>
    <w:rsid w:val="00F02667"/>
    <w:rsid w:val="00F04424"/>
    <w:rsid w:val="00F16ABC"/>
    <w:rsid w:val="00F229E3"/>
    <w:rsid w:val="00F22CCC"/>
    <w:rsid w:val="00F27457"/>
    <w:rsid w:val="00F35235"/>
    <w:rsid w:val="00F37691"/>
    <w:rsid w:val="00F42694"/>
    <w:rsid w:val="00F50A8B"/>
    <w:rsid w:val="00F52AD4"/>
    <w:rsid w:val="00F539BE"/>
    <w:rsid w:val="00F540AC"/>
    <w:rsid w:val="00F55C3F"/>
    <w:rsid w:val="00F55CB7"/>
    <w:rsid w:val="00F60D1D"/>
    <w:rsid w:val="00F649FD"/>
    <w:rsid w:val="00F658B2"/>
    <w:rsid w:val="00F76984"/>
    <w:rsid w:val="00F900D7"/>
    <w:rsid w:val="00F9112B"/>
    <w:rsid w:val="00FA3A6C"/>
    <w:rsid w:val="00FA44CF"/>
    <w:rsid w:val="00FB0D3C"/>
    <w:rsid w:val="00FB528A"/>
    <w:rsid w:val="00FB5792"/>
    <w:rsid w:val="00FB6E09"/>
    <w:rsid w:val="00FB72BA"/>
    <w:rsid w:val="00FB7DBC"/>
    <w:rsid w:val="00FC548F"/>
    <w:rsid w:val="00FC676C"/>
    <w:rsid w:val="00FD1DFF"/>
    <w:rsid w:val="00FD1E2E"/>
    <w:rsid w:val="00FD77F7"/>
    <w:rsid w:val="00FE2B34"/>
    <w:rsid w:val="00FF2A1B"/>
    <w:rsid w:val="00FF3B97"/>
    <w:rsid w:val="00FF5345"/>
    <w:rsid w:val="00FF6508"/>
    <w:rsid w:val="00FF69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480F62"/>
  <w15:chartTrackingRefBased/>
  <w15:docId w15:val="{CF2F2E0B-8022-44D2-BA91-D76EF1E08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642"/>
  </w:style>
  <w:style w:type="paragraph" w:styleId="Heading1">
    <w:name w:val="heading 1"/>
    <w:basedOn w:val="Normal"/>
    <w:next w:val="Normal"/>
    <w:link w:val="Heading1Char"/>
    <w:uiPriority w:val="9"/>
    <w:qFormat/>
    <w:rsid w:val="003625A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B338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24AC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44F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4F0C"/>
  </w:style>
  <w:style w:type="paragraph" w:styleId="Footer">
    <w:name w:val="footer"/>
    <w:basedOn w:val="Normal"/>
    <w:link w:val="FooterChar"/>
    <w:uiPriority w:val="99"/>
    <w:unhideWhenUsed/>
    <w:rsid w:val="00A44F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4F0C"/>
  </w:style>
  <w:style w:type="paragraph" w:styleId="Title">
    <w:name w:val="Title"/>
    <w:basedOn w:val="Normal"/>
    <w:next w:val="Normal"/>
    <w:link w:val="TitleChar"/>
    <w:uiPriority w:val="10"/>
    <w:qFormat/>
    <w:rsid w:val="00122BF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2BF2"/>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8946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330AD"/>
    <w:pPr>
      <w:ind w:left="720"/>
      <w:contextualSpacing/>
    </w:pPr>
  </w:style>
  <w:style w:type="character" w:customStyle="1" w:styleId="Heading1Char">
    <w:name w:val="Heading 1 Char"/>
    <w:basedOn w:val="DefaultParagraphFont"/>
    <w:link w:val="Heading1"/>
    <w:uiPriority w:val="9"/>
    <w:rsid w:val="003625AA"/>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B3384"/>
    <w:rPr>
      <w:rFonts w:asciiTheme="majorHAnsi" w:eastAsiaTheme="majorEastAsia" w:hAnsiTheme="majorHAnsi" w:cstheme="majorBidi"/>
      <w:color w:val="2F5496" w:themeColor="accent1" w:themeShade="BF"/>
      <w:sz w:val="26"/>
      <w:szCs w:val="26"/>
    </w:rPr>
  </w:style>
  <w:style w:type="paragraph" w:customStyle="1" w:styleId="Default">
    <w:name w:val="Default"/>
    <w:rsid w:val="00751D1B"/>
    <w:pPr>
      <w:autoSpaceDE w:val="0"/>
      <w:autoSpaceDN w:val="0"/>
      <w:adjustRightInd w:val="0"/>
      <w:spacing w:after="0" w:line="240" w:lineRule="auto"/>
    </w:pPr>
    <w:rPr>
      <w:rFonts w:ascii="Arial" w:hAnsi="Arial" w:cs="Arial"/>
      <w:color w:val="000000"/>
      <w:sz w:val="24"/>
      <w:szCs w:val="24"/>
    </w:rPr>
  </w:style>
  <w:style w:type="character" w:styleId="PlaceholderText">
    <w:name w:val="Placeholder Text"/>
    <w:basedOn w:val="DefaultParagraphFont"/>
    <w:uiPriority w:val="99"/>
    <w:semiHidden/>
    <w:rsid w:val="00870355"/>
    <w:rPr>
      <w:color w:val="808080"/>
    </w:rPr>
  </w:style>
  <w:style w:type="character" w:styleId="Hyperlink">
    <w:name w:val="Hyperlink"/>
    <w:basedOn w:val="DefaultParagraphFont"/>
    <w:uiPriority w:val="99"/>
    <w:unhideWhenUsed/>
    <w:rsid w:val="00583C4D"/>
    <w:rPr>
      <w:color w:val="0563C1" w:themeColor="hyperlink"/>
      <w:u w:val="single"/>
    </w:rPr>
  </w:style>
  <w:style w:type="character" w:styleId="UnresolvedMention">
    <w:name w:val="Unresolved Mention"/>
    <w:basedOn w:val="DefaultParagraphFont"/>
    <w:uiPriority w:val="99"/>
    <w:semiHidden/>
    <w:unhideWhenUsed/>
    <w:rsid w:val="00583C4D"/>
    <w:rPr>
      <w:color w:val="605E5C"/>
      <w:shd w:val="clear" w:color="auto" w:fill="E1DFDD"/>
    </w:rPr>
  </w:style>
  <w:style w:type="character" w:customStyle="1" w:styleId="Heading3Char">
    <w:name w:val="Heading 3 Char"/>
    <w:basedOn w:val="DefaultParagraphFont"/>
    <w:link w:val="Heading3"/>
    <w:uiPriority w:val="9"/>
    <w:rsid w:val="00024ACE"/>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B0D3C"/>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34254">
      <w:bodyDiv w:val="1"/>
      <w:marLeft w:val="0"/>
      <w:marRight w:val="0"/>
      <w:marTop w:val="0"/>
      <w:marBottom w:val="0"/>
      <w:divBdr>
        <w:top w:val="none" w:sz="0" w:space="0" w:color="auto"/>
        <w:left w:val="none" w:sz="0" w:space="0" w:color="auto"/>
        <w:bottom w:val="none" w:sz="0" w:space="0" w:color="auto"/>
        <w:right w:val="none" w:sz="0" w:space="0" w:color="auto"/>
      </w:divBdr>
      <w:divsChild>
        <w:div w:id="397175269">
          <w:marLeft w:val="274"/>
          <w:marRight w:val="0"/>
          <w:marTop w:val="0"/>
          <w:marBottom w:val="240"/>
          <w:divBdr>
            <w:top w:val="none" w:sz="0" w:space="0" w:color="auto"/>
            <w:left w:val="none" w:sz="0" w:space="0" w:color="auto"/>
            <w:bottom w:val="none" w:sz="0" w:space="0" w:color="auto"/>
            <w:right w:val="none" w:sz="0" w:space="0" w:color="auto"/>
          </w:divBdr>
        </w:div>
        <w:div w:id="524056254">
          <w:marLeft w:val="850"/>
          <w:marRight w:val="0"/>
          <w:marTop w:val="0"/>
          <w:marBottom w:val="240"/>
          <w:divBdr>
            <w:top w:val="none" w:sz="0" w:space="0" w:color="auto"/>
            <w:left w:val="none" w:sz="0" w:space="0" w:color="auto"/>
            <w:bottom w:val="none" w:sz="0" w:space="0" w:color="auto"/>
            <w:right w:val="none" w:sz="0" w:space="0" w:color="auto"/>
          </w:divBdr>
        </w:div>
        <w:div w:id="1912999358">
          <w:marLeft w:val="1411"/>
          <w:marRight w:val="0"/>
          <w:marTop w:val="0"/>
          <w:marBottom w:val="240"/>
          <w:divBdr>
            <w:top w:val="none" w:sz="0" w:space="0" w:color="auto"/>
            <w:left w:val="none" w:sz="0" w:space="0" w:color="auto"/>
            <w:bottom w:val="none" w:sz="0" w:space="0" w:color="auto"/>
            <w:right w:val="none" w:sz="0" w:space="0" w:color="auto"/>
          </w:divBdr>
        </w:div>
        <w:div w:id="498081814">
          <w:marLeft w:val="1973"/>
          <w:marRight w:val="0"/>
          <w:marTop w:val="0"/>
          <w:marBottom w:val="240"/>
          <w:divBdr>
            <w:top w:val="none" w:sz="0" w:space="0" w:color="auto"/>
            <w:left w:val="none" w:sz="0" w:space="0" w:color="auto"/>
            <w:bottom w:val="none" w:sz="0" w:space="0" w:color="auto"/>
            <w:right w:val="none" w:sz="0" w:space="0" w:color="auto"/>
          </w:divBdr>
        </w:div>
      </w:divsChild>
    </w:div>
    <w:div w:id="70321669">
      <w:bodyDiv w:val="1"/>
      <w:marLeft w:val="0"/>
      <w:marRight w:val="0"/>
      <w:marTop w:val="0"/>
      <w:marBottom w:val="0"/>
      <w:divBdr>
        <w:top w:val="none" w:sz="0" w:space="0" w:color="auto"/>
        <w:left w:val="none" w:sz="0" w:space="0" w:color="auto"/>
        <w:bottom w:val="none" w:sz="0" w:space="0" w:color="auto"/>
        <w:right w:val="none" w:sz="0" w:space="0" w:color="auto"/>
      </w:divBdr>
      <w:divsChild>
        <w:div w:id="879901593">
          <w:marLeft w:val="850"/>
          <w:marRight w:val="0"/>
          <w:marTop w:val="0"/>
          <w:marBottom w:val="240"/>
          <w:divBdr>
            <w:top w:val="none" w:sz="0" w:space="0" w:color="auto"/>
            <w:left w:val="none" w:sz="0" w:space="0" w:color="auto"/>
            <w:bottom w:val="none" w:sz="0" w:space="0" w:color="auto"/>
            <w:right w:val="none" w:sz="0" w:space="0" w:color="auto"/>
          </w:divBdr>
        </w:div>
        <w:div w:id="1280642931">
          <w:marLeft w:val="1411"/>
          <w:marRight w:val="0"/>
          <w:marTop w:val="0"/>
          <w:marBottom w:val="240"/>
          <w:divBdr>
            <w:top w:val="none" w:sz="0" w:space="0" w:color="auto"/>
            <w:left w:val="none" w:sz="0" w:space="0" w:color="auto"/>
            <w:bottom w:val="none" w:sz="0" w:space="0" w:color="auto"/>
            <w:right w:val="none" w:sz="0" w:space="0" w:color="auto"/>
          </w:divBdr>
        </w:div>
        <w:div w:id="1540706023">
          <w:marLeft w:val="1973"/>
          <w:marRight w:val="0"/>
          <w:marTop w:val="0"/>
          <w:marBottom w:val="240"/>
          <w:divBdr>
            <w:top w:val="none" w:sz="0" w:space="0" w:color="auto"/>
            <w:left w:val="none" w:sz="0" w:space="0" w:color="auto"/>
            <w:bottom w:val="none" w:sz="0" w:space="0" w:color="auto"/>
            <w:right w:val="none" w:sz="0" w:space="0" w:color="auto"/>
          </w:divBdr>
        </w:div>
        <w:div w:id="58947212">
          <w:marLeft w:val="1973"/>
          <w:marRight w:val="0"/>
          <w:marTop w:val="0"/>
          <w:marBottom w:val="240"/>
          <w:divBdr>
            <w:top w:val="none" w:sz="0" w:space="0" w:color="auto"/>
            <w:left w:val="none" w:sz="0" w:space="0" w:color="auto"/>
            <w:bottom w:val="none" w:sz="0" w:space="0" w:color="auto"/>
            <w:right w:val="none" w:sz="0" w:space="0" w:color="auto"/>
          </w:divBdr>
        </w:div>
        <w:div w:id="528837065">
          <w:marLeft w:val="1973"/>
          <w:marRight w:val="0"/>
          <w:marTop w:val="0"/>
          <w:marBottom w:val="240"/>
          <w:divBdr>
            <w:top w:val="none" w:sz="0" w:space="0" w:color="auto"/>
            <w:left w:val="none" w:sz="0" w:space="0" w:color="auto"/>
            <w:bottom w:val="none" w:sz="0" w:space="0" w:color="auto"/>
            <w:right w:val="none" w:sz="0" w:space="0" w:color="auto"/>
          </w:divBdr>
        </w:div>
        <w:div w:id="1375547552">
          <w:marLeft w:val="1411"/>
          <w:marRight w:val="0"/>
          <w:marTop w:val="0"/>
          <w:marBottom w:val="240"/>
          <w:divBdr>
            <w:top w:val="none" w:sz="0" w:space="0" w:color="auto"/>
            <w:left w:val="none" w:sz="0" w:space="0" w:color="auto"/>
            <w:bottom w:val="none" w:sz="0" w:space="0" w:color="auto"/>
            <w:right w:val="none" w:sz="0" w:space="0" w:color="auto"/>
          </w:divBdr>
        </w:div>
        <w:div w:id="1964463453">
          <w:marLeft w:val="1411"/>
          <w:marRight w:val="0"/>
          <w:marTop w:val="0"/>
          <w:marBottom w:val="240"/>
          <w:divBdr>
            <w:top w:val="none" w:sz="0" w:space="0" w:color="auto"/>
            <w:left w:val="none" w:sz="0" w:space="0" w:color="auto"/>
            <w:bottom w:val="none" w:sz="0" w:space="0" w:color="auto"/>
            <w:right w:val="none" w:sz="0" w:space="0" w:color="auto"/>
          </w:divBdr>
        </w:div>
      </w:divsChild>
    </w:div>
    <w:div w:id="124125210">
      <w:bodyDiv w:val="1"/>
      <w:marLeft w:val="0"/>
      <w:marRight w:val="0"/>
      <w:marTop w:val="0"/>
      <w:marBottom w:val="0"/>
      <w:divBdr>
        <w:top w:val="none" w:sz="0" w:space="0" w:color="auto"/>
        <w:left w:val="none" w:sz="0" w:space="0" w:color="auto"/>
        <w:bottom w:val="none" w:sz="0" w:space="0" w:color="auto"/>
        <w:right w:val="none" w:sz="0" w:space="0" w:color="auto"/>
      </w:divBdr>
    </w:div>
    <w:div w:id="260799065">
      <w:bodyDiv w:val="1"/>
      <w:marLeft w:val="0"/>
      <w:marRight w:val="0"/>
      <w:marTop w:val="0"/>
      <w:marBottom w:val="0"/>
      <w:divBdr>
        <w:top w:val="none" w:sz="0" w:space="0" w:color="auto"/>
        <w:left w:val="none" w:sz="0" w:space="0" w:color="auto"/>
        <w:bottom w:val="none" w:sz="0" w:space="0" w:color="auto"/>
        <w:right w:val="none" w:sz="0" w:space="0" w:color="auto"/>
      </w:divBdr>
    </w:div>
    <w:div w:id="277034130">
      <w:bodyDiv w:val="1"/>
      <w:marLeft w:val="0"/>
      <w:marRight w:val="0"/>
      <w:marTop w:val="0"/>
      <w:marBottom w:val="0"/>
      <w:divBdr>
        <w:top w:val="none" w:sz="0" w:space="0" w:color="auto"/>
        <w:left w:val="none" w:sz="0" w:space="0" w:color="auto"/>
        <w:bottom w:val="none" w:sz="0" w:space="0" w:color="auto"/>
        <w:right w:val="none" w:sz="0" w:space="0" w:color="auto"/>
      </w:divBdr>
      <w:divsChild>
        <w:div w:id="540359050">
          <w:marLeft w:val="850"/>
          <w:marRight w:val="0"/>
          <w:marTop w:val="0"/>
          <w:marBottom w:val="240"/>
          <w:divBdr>
            <w:top w:val="none" w:sz="0" w:space="0" w:color="auto"/>
            <w:left w:val="none" w:sz="0" w:space="0" w:color="auto"/>
            <w:bottom w:val="none" w:sz="0" w:space="0" w:color="auto"/>
            <w:right w:val="none" w:sz="0" w:space="0" w:color="auto"/>
          </w:divBdr>
        </w:div>
        <w:div w:id="1336960176">
          <w:marLeft w:val="1411"/>
          <w:marRight w:val="0"/>
          <w:marTop w:val="0"/>
          <w:marBottom w:val="240"/>
          <w:divBdr>
            <w:top w:val="none" w:sz="0" w:space="0" w:color="auto"/>
            <w:left w:val="none" w:sz="0" w:space="0" w:color="auto"/>
            <w:bottom w:val="none" w:sz="0" w:space="0" w:color="auto"/>
            <w:right w:val="none" w:sz="0" w:space="0" w:color="auto"/>
          </w:divBdr>
        </w:div>
        <w:div w:id="1145583966">
          <w:marLeft w:val="1411"/>
          <w:marRight w:val="0"/>
          <w:marTop w:val="0"/>
          <w:marBottom w:val="240"/>
          <w:divBdr>
            <w:top w:val="none" w:sz="0" w:space="0" w:color="auto"/>
            <w:left w:val="none" w:sz="0" w:space="0" w:color="auto"/>
            <w:bottom w:val="none" w:sz="0" w:space="0" w:color="auto"/>
            <w:right w:val="none" w:sz="0" w:space="0" w:color="auto"/>
          </w:divBdr>
        </w:div>
        <w:div w:id="1708798183">
          <w:marLeft w:val="1973"/>
          <w:marRight w:val="0"/>
          <w:marTop w:val="0"/>
          <w:marBottom w:val="240"/>
          <w:divBdr>
            <w:top w:val="none" w:sz="0" w:space="0" w:color="auto"/>
            <w:left w:val="none" w:sz="0" w:space="0" w:color="auto"/>
            <w:bottom w:val="none" w:sz="0" w:space="0" w:color="auto"/>
            <w:right w:val="none" w:sz="0" w:space="0" w:color="auto"/>
          </w:divBdr>
        </w:div>
        <w:div w:id="2041278568">
          <w:marLeft w:val="1973"/>
          <w:marRight w:val="0"/>
          <w:marTop w:val="0"/>
          <w:marBottom w:val="240"/>
          <w:divBdr>
            <w:top w:val="none" w:sz="0" w:space="0" w:color="auto"/>
            <w:left w:val="none" w:sz="0" w:space="0" w:color="auto"/>
            <w:bottom w:val="none" w:sz="0" w:space="0" w:color="auto"/>
            <w:right w:val="none" w:sz="0" w:space="0" w:color="auto"/>
          </w:divBdr>
        </w:div>
        <w:div w:id="1668897799">
          <w:marLeft w:val="1411"/>
          <w:marRight w:val="0"/>
          <w:marTop w:val="0"/>
          <w:marBottom w:val="240"/>
          <w:divBdr>
            <w:top w:val="none" w:sz="0" w:space="0" w:color="auto"/>
            <w:left w:val="none" w:sz="0" w:space="0" w:color="auto"/>
            <w:bottom w:val="none" w:sz="0" w:space="0" w:color="auto"/>
            <w:right w:val="none" w:sz="0" w:space="0" w:color="auto"/>
          </w:divBdr>
        </w:div>
        <w:div w:id="1325470897">
          <w:marLeft w:val="1411"/>
          <w:marRight w:val="0"/>
          <w:marTop w:val="0"/>
          <w:marBottom w:val="240"/>
          <w:divBdr>
            <w:top w:val="none" w:sz="0" w:space="0" w:color="auto"/>
            <w:left w:val="none" w:sz="0" w:space="0" w:color="auto"/>
            <w:bottom w:val="none" w:sz="0" w:space="0" w:color="auto"/>
            <w:right w:val="none" w:sz="0" w:space="0" w:color="auto"/>
          </w:divBdr>
        </w:div>
        <w:div w:id="653141759">
          <w:marLeft w:val="850"/>
          <w:marRight w:val="0"/>
          <w:marTop w:val="0"/>
          <w:marBottom w:val="240"/>
          <w:divBdr>
            <w:top w:val="none" w:sz="0" w:space="0" w:color="auto"/>
            <w:left w:val="none" w:sz="0" w:space="0" w:color="auto"/>
            <w:bottom w:val="none" w:sz="0" w:space="0" w:color="auto"/>
            <w:right w:val="none" w:sz="0" w:space="0" w:color="auto"/>
          </w:divBdr>
        </w:div>
        <w:div w:id="329256805">
          <w:marLeft w:val="1411"/>
          <w:marRight w:val="0"/>
          <w:marTop w:val="0"/>
          <w:marBottom w:val="240"/>
          <w:divBdr>
            <w:top w:val="none" w:sz="0" w:space="0" w:color="auto"/>
            <w:left w:val="none" w:sz="0" w:space="0" w:color="auto"/>
            <w:bottom w:val="none" w:sz="0" w:space="0" w:color="auto"/>
            <w:right w:val="none" w:sz="0" w:space="0" w:color="auto"/>
          </w:divBdr>
        </w:div>
      </w:divsChild>
    </w:div>
    <w:div w:id="284383894">
      <w:bodyDiv w:val="1"/>
      <w:marLeft w:val="0"/>
      <w:marRight w:val="0"/>
      <w:marTop w:val="0"/>
      <w:marBottom w:val="0"/>
      <w:divBdr>
        <w:top w:val="none" w:sz="0" w:space="0" w:color="auto"/>
        <w:left w:val="none" w:sz="0" w:space="0" w:color="auto"/>
        <w:bottom w:val="none" w:sz="0" w:space="0" w:color="auto"/>
        <w:right w:val="none" w:sz="0" w:space="0" w:color="auto"/>
      </w:divBdr>
      <w:divsChild>
        <w:div w:id="576476500">
          <w:marLeft w:val="850"/>
          <w:marRight w:val="0"/>
          <w:marTop w:val="0"/>
          <w:marBottom w:val="240"/>
          <w:divBdr>
            <w:top w:val="none" w:sz="0" w:space="0" w:color="auto"/>
            <w:left w:val="none" w:sz="0" w:space="0" w:color="auto"/>
            <w:bottom w:val="none" w:sz="0" w:space="0" w:color="auto"/>
            <w:right w:val="none" w:sz="0" w:space="0" w:color="auto"/>
          </w:divBdr>
        </w:div>
      </w:divsChild>
    </w:div>
    <w:div w:id="292948311">
      <w:bodyDiv w:val="1"/>
      <w:marLeft w:val="0"/>
      <w:marRight w:val="0"/>
      <w:marTop w:val="0"/>
      <w:marBottom w:val="0"/>
      <w:divBdr>
        <w:top w:val="none" w:sz="0" w:space="0" w:color="auto"/>
        <w:left w:val="none" w:sz="0" w:space="0" w:color="auto"/>
        <w:bottom w:val="none" w:sz="0" w:space="0" w:color="auto"/>
        <w:right w:val="none" w:sz="0" w:space="0" w:color="auto"/>
      </w:divBdr>
      <w:divsChild>
        <w:div w:id="1689333356">
          <w:marLeft w:val="850"/>
          <w:marRight w:val="0"/>
          <w:marTop w:val="0"/>
          <w:marBottom w:val="240"/>
          <w:divBdr>
            <w:top w:val="none" w:sz="0" w:space="0" w:color="auto"/>
            <w:left w:val="none" w:sz="0" w:space="0" w:color="auto"/>
            <w:bottom w:val="none" w:sz="0" w:space="0" w:color="auto"/>
            <w:right w:val="none" w:sz="0" w:space="0" w:color="auto"/>
          </w:divBdr>
        </w:div>
        <w:div w:id="235940396">
          <w:marLeft w:val="850"/>
          <w:marRight w:val="0"/>
          <w:marTop w:val="0"/>
          <w:marBottom w:val="240"/>
          <w:divBdr>
            <w:top w:val="none" w:sz="0" w:space="0" w:color="auto"/>
            <w:left w:val="none" w:sz="0" w:space="0" w:color="auto"/>
            <w:bottom w:val="none" w:sz="0" w:space="0" w:color="auto"/>
            <w:right w:val="none" w:sz="0" w:space="0" w:color="auto"/>
          </w:divBdr>
        </w:div>
        <w:div w:id="1830364259">
          <w:marLeft w:val="850"/>
          <w:marRight w:val="0"/>
          <w:marTop w:val="0"/>
          <w:marBottom w:val="240"/>
          <w:divBdr>
            <w:top w:val="none" w:sz="0" w:space="0" w:color="auto"/>
            <w:left w:val="none" w:sz="0" w:space="0" w:color="auto"/>
            <w:bottom w:val="none" w:sz="0" w:space="0" w:color="auto"/>
            <w:right w:val="none" w:sz="0" w:space="0" w:color="auto"/>
          </w:divBdr>
        </w:div>
        <w:div w:id="863902382">
          <w:marLeft w:val="1411"/>
          <w:marRight w:val="0"/>
          <w:marTop w:val="0"/>
          <w:marBottom w:val="240"/>
          <w:divBdr>
            <w:top w:val="none" w:sz="0" w:space="0" w:color="auto"/>
            <w:left w:val="none" w:sz="0" w:space="0" w:color="auto"/>
            <w:bottom w:val="none" w:sz="0" w:space="0" w:color="auto"/>
            <w:right w:val="none" w:sz="0" w:space="0" w:color="auto"/>
          </w:divBdr>
        </w:div>
      </w:divsChild>
    </w:div>
    <w:div w:id="388185464">
      <w:bodyDiv w:val="1"/>
      <w:marLeft w:val="0"/>
      <w:marRight w:val="0"/>
      <w:marTop w:val="0"/>
      <w:marBottom w:val="0"/>
      <w:divBdr>
        <w:top w:val="none" w:sz="0" w:space="0" w:color="auto"/>
        <w:left w:val="none" w:sz="0" w:space="0" w:color="auto"/>
        <w:bottom w:val="none" w:sz="0" w:space="0" w:color="auto"/>
        <w:right w:val="none" w:sz="0" w:space="0" w:color="auto"/>
      </w:divBdr>
      <w:divsChild>
        <w:div w:id="1846281317">
          <w:marLeft w:val="274"/>
          <w:marRight w:val="0"/>
          <w:marTop w:val="0"/>
          <w:marBottom w:val="240"/>
          <w:divBdr>
            <w:top w:val="none" w:sz="0" w:space="0" w:color="auto"/>
            <w:left w:val="none" w:sz="0" w:space="0" w:color="auto"/>
            <w:bottom w:val="none" w:sz="0" w:space="0" w:color="auto"/>
            <w:right w:val="none" w:sz="0" w:space="0" w:color="auto"/>
          </w:divBdr>
        </w:div>
        <w:div w:id="608466040">
          <w:marLeft w:val="274"/>
          <w:marRight w:val="0"/>
          <w:marTop w:val="0"/>
          <w:marBottom w:val="240"/>
          <w:divBdr>
            <w:top w:val="none" w:sz="0" w:space="0" w:color="auto"/>
            <w:left w:val="none" w:sz="0" w:space="0" w:color="auto"/>
            <w:bottom w:val="none" w:sz="0" w:space="0" w:color="auto"/>
            <w:right w:val="none" w:sz="0" w:space="0" w:color="auto"/>
          </w:divBdr>
        </w:div>
        <w:div w:id="2143687187">
          <w:marLeft w:val="274"/>
          <w:marRight w:val="0"/>
          <w:marTop w:val="0"/>
          <w:marBottom w:val="240"/>
          <w:divBdr>
            <w:top w:val="none" w:sz="0" w:space="0" w:color="auto"/>
            <w:left w:val="none" w:sz="0" w:space="0" w:color="auto"/>
            <w:bottom w:val="none" w:sz="0" w:space="0" w:color="auto"/>
            <w:right w:val="none" w:sz="0" w:space="0" w:color="auto"/>
          </w:divBdr>
        </w:div>
        <w:div w:id="1571427719">
          <w:marLeft w:val="274"/>
          <w:marRight w:val="0"/>
          <w:marTop w:val="0"/>
          <w:marBottom w:val="240"/>
          <w:divBdr>
            <w:top w:val="none" w:sz="0" w:space="0" w:color="auto"/>
            <w:left w:val="none" w:sz="0" w:space="0" w:color="auto"/>
            <w:bottom w:val="none" w:sz="0" w:space="0" w:color="auto"/>
            <w:right w:val="none" w:sz="0" w:space="0" w:color="auto"/>
          </w:divBdr>
        </w:div>
        <w:div w:id="436104038">
          <w:marLeft w:val="274"/>
          <w:marRight w:val="0"/>
          <w:marTop w:val="0"/>
          <w:marBottom w:val="240"/>
          <w:divBdr>
            <w:top w:val="none" w:sz="0" w:space="0" w:color="auto"/>
            <w:left w:val="none" w:sz="0" w:space="0" w:color="auto"/>
            <w:bottom w:val="none" w:sz="0" w:space="0" w:color="auto"/>
            <w:right w:val="none" w:sz="0" w:space="0" w:color="auto"/>
          </w:divBdr>
        </w:div>
        <w:div w:id="54201460">
          <w:marLeft w:val="850"/>
          <w:marRight w:val="0"/>
          <w:marTop w:val="0"/>
          <w:marBottom w:val="240"/>
          <w:divBdr>
            <w:top w:val="none" w:sz="0" w:space="0" w:color="auto"/>
            <w:left w:val="none" w:sz="0" w:space="0" w:color="auto"/>
            <w:bottom w:val="none" w:sz="0" w:space="0" w:color="auto"/>
            <w:right w:val="none" w:sz="0" w:space="0" w:color="auto"/>
          </w:divBdr>
        </w:div>
        <w:div w:id="425346113">
          <w:marLeft w:val="850"/>
          <w:marRight w:val="0"/>
          <w:marTop w:val="0"/>
          <w:marBottom w:val="240"/>
          <w:divBdr>
            <w:top w:val="none" w:sz="0" w:space="0" w:color="auto"/>
            <w:left w:val="none" w:sz="0" w:space="0" w:color="auto"/>
            <w:bottom w:val="none" w:sz="0" w:space="0" w:color="auto"/>
            <w:right w:val="none" w:sz="0" w:space="0" w:color="auto"/>
          </w:divBdr>
        </w:div>
      </w:divsChild>
    </w:div>
    <w:div w:id="476269453">
      <w:bodyDiv w:val="1"/>
      <w:marLeft w:val="0"/>
      <w:marRight w:val="0"/>
      <w:marTop w:val="0"/>
      <w:marBottom w:val="0"/>
      <w:divBdr>
        <w:top w:val="none" w:sz="0" w:space="0" w:color="auto"/>
        <w:left w:val="none" w:sz="0" w:space="0" w:color="auto"/>
        <w:bottom w:val="none" w:sz="0" w:space="0" w:color="auto"/>
        <w:right w:val="none" w:sz="0" w:space="0" w:color="auto"/>
      </w:divBdr>
      <w:divsChild>
        <w:div w:id="349836592">
          <w:marLeft w:val="274"/>
          <w:marRight w:val="0"/>
          <w:marTop w:val="0"/>
          <w:marBottom w:val="240"/>
          <w:divBdr>
            <w:top w:val="none" w:sz="0" w:space="0" w:color="auto"/>
            <w:left w:val="none" w:sz="0" w:space="0" w:color="auto"/>
            <w:bottom w:val="none" w:sz="0" w:space="0" w:color="auto"/>
            <w:right w:val="none" w:sz="0" w:space="0" w:color="auto"/>
          </w:divBdr>
        </w:div>
        <w:div w:id="1752585955">
          <w:marLeft w:val="850"/>
          <w:marRight w:val="0"/>
          <w:marTop w:val="0"/>
          <w:marBottom w:val="240"/>
          <w:divBdr>
            <w:top w:val="none" w:sz="0" w:space="0" w:color="auto"/>
            <w:left w:val="none" w:sz="0" w:space="0" w:color="auto"/>
            <w:bottom w:val="none" w:sz="0" w:space="0" w:color="auto"/>
            <w:right w:val="none" w:sz="0" w:space="0" w:color="auto"/>
          </w:divBdr>
        </w:div>
        <w:div w:id="1485926263">
          <w:marLeft w:val="850"/>
          <w:marRight w:val="0"/>
          <w:marTop w:val="0"/>
          <w:marBottom w:val="240"/>
          <w:divBdr>
            <w:top w:val="none" w:sz="0" w:space="0" w:color="auto"/>
            <w:left w:val="none" w:sz="0" w:space="0" w:color="auto"/>
            <w:bottom w:val="none" w:sz="0" w:space="0" w:color="auto"/>
            <w:right w:val="none" w:sz="0" w:space="0" w:color="auto"/>
          </w:divBdr>
        </w:div>
        <w:div w:id="1172256467">
          <w:marLeft w:val="850"/>
          <w:marRight w:val="0"/>
          <w:marTop w:val="0"/>
          <w:marBottom w:val="240"/>
          <w:divBdr>
            <w:top w:val="none" w:sz="0" w:space="0" w:color="auto"/>
            <w:left w:val="none" w:sz="0" w:space="0" w:color="auto"/>
            <w:bottom w:val="none" w:sz="0" w:space="0" w:color="auto"/>
            <w:right w:val="none" w:sz="0" w:space="0" w:color="auto"/>
          </w:divBdr>
        </w:div>
        <w:div w:id="1388332761">
          <w:marLeft w:val="1411"/>
          <w:marRight w:val="0"/>
          <w:marTop w:val="0"/>
          <w:marBottom w:val="240"/>
          <w:divBdr>
            <w:top w:val="none" w:sz="0" w:space="0" w:color="auto"/>
            <w:left w:val="none" w:sz="0" w:space="0" w:color="auto"/>
            <w:bottom w:val="none" w:sz="0" w:space="0" w:color="auto"/>
            <w:right w:val="none" w:sz="0" w:space="0" w:color="auto"/>
          </w:divBdr>
        </w:div>
        <w:div w:id="571737125">
          <w:marLeft w:val="1411"/>
          <w:marRight w:val="0"/>
          <w:marTop w:val="0"/>
          <w:marBottom w:val="240"/>
          <w:divBdr>
            <w:top w:val="none" w:sz="0" w:space="0" w:color="auto"/>
            <w:left w:val="none" w:sz="0" w:space="0" w:color="auto"/>
            <w:bottom w:val="none" w:sz="0" w:space="0" w:color="auto"/>
            <w:right w:val="none" w:sz="0" w:space="0" w:color="auto"/>
          </w:divBdr>
        </w:div>
        <w:div w:id="1741439321">
          <w:marLeft w:val="1411"/>
          <w:marRight w:val="0"/>
          <w:marTop w:val="0"/>
          <w:marBottom w:val="240"/>
          <w:divBdr>
            <w:top w:val="none" w:sz="0" w:space="0" w:color="auto"/>
            <w:left w:val="none" w:sz="0" w:space="0" w:color="auto"/>
            <w:bottom w:val="none" w:sz="0" w:space="0" w:color="auto"/>
            <w:right w:val="none" w:sz="0" w:space="0" w:color="auto"/>
          </w:divBdr>
        </w:div>
      </w:divsChild>
    </w:div>
    <w:div w:id="612789051">
      <w:bodyDiv w:val="1"/>
      <w:marLeft w:val="0"/>
      <w:marRight w:val="0"/>
      <w:marTop w:val="0"/>
      <w:marBottom w:val="0"/>
      <w:divBdr>
        <w:top w:val="none" w:sz="0" w:space="0" w:color="auto"/>
        <w:left w:val="none" w:sz="0" w:space="0" w:color="auto"/>
        <w:bottom w:val="none" w:sz="0" w:space="0" w:color="auto"/>
        <w:right w:val="none" w:sz="0" w:space="0" w:color="auto"/>
      </w:divBdr>
      <w:divsChild>
        <w:div w:id="1439714249">
          <w:marLeft w:val="1411"/>
          <w:marRight w:val="0"/>
          <w:marTop w:val="0"/>
          <w:marBottom w:val="240"/>
          <w:divBdr>
            <w:top w:val="none" w:sz="0" w:space="0" w:color="auto"/>
            <w:left w:val="none" w:sz="0" w:space="0" w:color="auto"/>
            <w:bottom w:val="none" w:sz="0" w:space="0" w:color="auto"/>
            <w:right w:val="none" w:sz="0" w:space="0" w:color="auto"/>
          </w:divBdr>
        </w:div>
        <w:div w:id="46955017">
          <w:marLeft w:val="1973"/>
          <w:marRight w:val="0"/>
          <w:marTop w:val="0"/>
          <w:marBottom w:val="240"/>
          <w:divBdr>
            <w:top w:val="none" w:sz="0" w:space="0" w:color="auto"/>
            <w:left w:val="none" w:sz="0" w:space="0" w:color="auto"/>
            <w:bottom w:val="none" w:sz="0" w:space="0" w:color="auto"/>
            <w:right w:val="none" w:sz="0" w:space="0" w:color="auto"/>
          </w:divBdr>
        </w:div>
        <w:div w:id="1104568831">
          <w:marLeft w:val="2549"/>
          <w:marRight w:val="0"/>
          <w:marTop w:val="0"/>
          <w:marBottom w:val="240"/>
          <w:divBdr>
            <w:top w:val="none" w:sz="0" w:space="0" w:color="auto"/>
            <w:left w:val="none" w:sz="0" w:space="0" w:color="auto"/>
            <w:bottom w:val="none" w:sz="0" w:space="0" w:color="auto"/>
            <w:right w:val="none" w:sz="0" w:space="0" w:color="auto"/>
          </w:divBdr>
        </w:div>
        <w:div w:id="1582258723">
          <w:marLeft w:val="1973"/>
          <w:marRight w:val="0"/>
          <w:marTop w:val="0"/>
          <w:marBottom w:val="240"/>
          <w:divBdr>
            <w:top w:val="none" w:sz="0" w:space="0" w:color="auto"/>
            <w:left w:val="none" w:sz="0" w:space="0" w:color="auto"/>
            <w:bottom w:val="none" w:sz="0" w:space="0" w:color="auto"/>
            <w:right w:val="none" w:sz="0" w:space="0" w:color="auto"/>
          </w:divBdr>
        </w:div>
        <w:div w:id="1421485673">
          <w:marLeft w:val="2549"/>
          <w:marRight w:val="0"/>
          <w:marTop w:val="0"/>
          <w:marBottom w:val="240"/>
          <w:divBdr>
            <w:top w:val="none" w:sz="0" w:space="0" w:color="auto"/>
            <w:left w:val="none" w:sz="0" w:space="0" w:color="auto"/>
            <w:bottom w:val="none" w:sz="0" w:space="0" w:color="auto"/>
            <w:right w:val="none" w:sz="0" w:space="0" w:color="auto"/>
          </w:divBdr>
        </w:div>
      </w:divsChild>
    </w:div>
    <w:div w:id="615646360">
      <w:bodyDiv w:val="1"/>
      <w:marLeft w:val="0"/>
      <w:marRight w:val="0"/>
      <w:marTop w:val="0"/>
      <w:marBottom w:val="0"/>
      <w:divBdr>
        <w:top w:val="none" w:sz="0" w:space="0" w:color="auto"/>
        <w:left w:val="none" w:sz="0" w:space="0" w:color="auto"/>
        <w:bottom w:val="none" w:sz="0" w:space="0" w:color="auto"/>
        <w:right w:val="none" w:sz="0" w:space="0" w:color="auto"/>
      </w:divBdr>
    </w:div>
    <w:div w:id="623772407">
      <w:bodyDiv w:val="1"/>
      <w:marLeft w:val="0"/>
      <w:marRight w:val="0"/>
      <w:marTop w:val="0"/>
      <w:marBottom w:val="0"/>
      <w:divBdr>
        <w:top w:val="none" w:sz="0" w:space="0" w:color="auto"/>
        <w:left w:val="none" w:sz="0" w:space="0" w:color="auto"/>
        <w:bottom w:val="none" w:sz="0" w:space="0" w:color="auto"/>
        <w:right w:val="none" w:sz="0" w:space="0" w:color="auto"/>
      </w:divBdr>
      <w:divsChild>
        <w:div w:id="1273171241">
          <w:marLeft w:val="274"/>
          <w:marRight w:val="0"/>
          <w:marTop w:val="0"/>
          <w:marBottom w:val="240"/>
          <w:divBdr>
            <w:top w:val="none" w:sz="0" w:space="0" w:color="auto"/>
            <w:left w:val="none" w:sz="0" w:space="0" w:color="auto"/>
            <w:bottom w:val="none" w:sz="0" w:space="0" w:color="auto"/>
            <w:right w:val="none" w:sz="0" w:space="0" w:color="auto"/>
          </w:divBdr>
        </w:div>
        <w:div w:id="987856015">
          <w:marLeft w:val="274"/>
          <w:marRight w:val="0"/>
          <w:marTop w:val="0"/>
          <w:marBottom w:val="240"/>
          <w:divBdr>
            <w:top w:val="none" w:sz="0" w:space="0" w:color="auto"/>
            <w:left w:val="none" w:sz="0" w:space="0" w:color="auto"/>
            <w:bottom w:val="none" w:sz="0" w:space="0" w:color="auto"/>
            <w:right w:val="none" w:sz="0" w:space="0" w:color="auto"/>
          </w:divBdr>
        </w:div>
        <w:div w:id="1109475492">
          <w:marLeft w:val="274"/>
          <w:marRight w:val="0"/>
          <w:marTop w:val="0"/>
          <w:marBottom w:val="240"/>
          <w:divBdr>
            <w:top w:val="none" w:sz="0" w:space="0" w:color="auto"/>
            <w:left w:val="none" w:sz="0" w:space="0" w:color="auto"/>
            <w:bottom w:val="none" w:sz="0" w:space="0" w:color="auto"/>
            <w:right w:val="none" w:sz="0" w:space="0" w:color="auto"/>
          </w:divBdr>
        </w:div>
        <w:div w:id="2084403919">
          <w:marLeft w:val="274"/>
          <w:marRight w:val="0"/>
          <w:marTop w:val="0"/>
          <w:marBottom w:val="240"/>
          <w:divBdr>
            <w:top w:val="none" w:sz="0" w:space="0" w:color="auto"/>
            <w:left w:val="none" w:sz="0" w:space="0" w:color="auto"/>
            <w:bottom w:val="none" w:sz="0" w:space="0" w:color="auto"/>
            <w:right w:val="none" w:sz="0" w:space="0" w:color="auto"/>
          </w:divBdr>
        </w:div>
        <w:div w:id="874923255">
          <w:marLeft w:val="850"/>
          <w:marRight w:val="0"/>
          <w:marTop w:val="0"/>
          <w:marBottom w:val="240"/>
          <w:divBdr>
            <w:top w:val="none" w:sz="0" w:space="0" w:color="auto"/>
            <w:left w:val="none" w:sz="0" w:space="0" w:color="auto"/>
            <w:bottom w:val="none" w:sz="0" w:space="0" w:color="auto"/>
            <w:right w:val="none" w:sz="0" w:space="0" w:color="auto"/>
          </w:divBdr>
        </w:div>
        <w:div w:id="122114278">
          <w:marLeft w:val="850"/>
          <w:marRight w:val="0"/>
          <w:marTop w:val="0"/>
          <w:marBottom w:val="240"/>
          <w:divBdr>
            <w:top w:val="none" w:sz="0" w:space="0" w:color="auto"/>
            <w:left w:val="none" w:sz="0" w:space="0" w:color="auto"/>
            <w:bottom w:val="none" w:sz="0" w:space="0" w:color="auto"/>
            <w:right w:val="none" w:sz="0" w:space="0" w:color="auto"/>
          </w:divBdr>
        </w:div>
      </w:divsChild>
    </w:div>
    <w:div w:id="685864460">
      <w:bodyDiv w:val="1"/>
      <w:marLeft w:val="0"/>
      <w:marRight w:val="0"/>
      <w:marTop w:val="0"/>
      <w:marBottom w:val="0"/>
      <w:divBdr>
        <w:top w:val="none" w:sz="0" w:space="0" w:color="auto"/>
        <w:left w:val="none" w:sz="0" w:space="0" w:color="auto"/>
        <w:bottom w:val="none" w:sz="0" w:space="0" w:color="auto"/>
        <w:right w:val="none" w:sz="0" w:space="0" w:color="auto"/>
      </w:divBdr>
    </w:div>
    <w:div w:id="698047150">
      <w:bodyDiv w:val="1"/>
      <w:marLeft w:val="0"/>
      <w:marRight w:val="0"/>
      <w:marTop w:val="0"/>
      <w:marBottom w:val="0"/>
      <w:divBdr>
        <w:top w:val="none" w:sz="0" w:space="0" w:color="auto"/>
        <w:left w:val="none" w:sz="0" w:space="0" w:color="auto"/>
        <w:bottom w:val="none" w:sz="0" w:space="0" w:color="auto"/>
        <w:right w:val="none" w:sz="0" w:space="0" w:color="auto"/>
      </w:divBdr>
    </w:div>
    <w:div w:id="706831949">
      <w:bodyDiv w:val="1"/>
      <w:marLeft w:val="0"/>
      <w:marRight w:val="0"/>
      <w:marTop w:val="0"/>
      <w:marBottom w:val="0"/>
      <w:divBdr>
        <w:top w:val="none" w:sz="0" w:space="0" w:color="auto"/>
        <w:left w:val="none" w:sz="0" w:space="0" w:color="auto"/>
        <w:bottom w:val="none" w:sz="0" w:space="0" w:color="auto"/>
        <w:right w:val="none" w:sz="0" w:space="0" w:color="auto"/>
      </w:divBdr>
    </w:div>
    <w:div w:id="788932889">
      <w:bodyDiv w:val="1"/>
      <w:marLeft w:val="0"/>
      <w:marRight w:val="0"/>
      <w:marTop w:val="0"/>
      <w:marBottom w:val="0"/>
      <w:divBdr>
        <w:top w:val="none" w:sz="0" w:space="0" w:color="auto"/>
        <w:left w:val="none" w:sz="0" w:space="0" w:color="auto"/>
        <w:bottom w:val="none" w:sz="0" w:space="0" w:color="auto"/>
        <w:right w:val="none" w:sz="0" w:space="0" w:color="auto"/>
      </w:divBdr>
    </w:div>
    <w:div w:id="885290279">
      <w:bodyDiv w:val="1"/>
      <w:marLeft w:val="0"/>
      <w:marRight w:val="0"/>
      <w:marTop w:val="0"/>
      <w:marBottom w:val="0"/>
      <w:divBdr>
        <w:top w:val="none" w:sz="0" w:space="0" w:color="auto"/>
        <w:left w:val="none" w:sz="0" w:space="0" w:color="auto"/>
        <w:bottom w:val="none" w:sz="0" w:space="0" w:color="auto"/>
        <w:right w:val="none" w:sz="0" w:space="0" w:color="auto"/>
      </w:divBdr>
    </w:div>
    <w:div w:id="1117067015">
      <w:bodyDiv w:val="1"/>
      <w:marLeft w:val="0"/>
      <w:marRight w:val="0"/>
      <w:marTop w:val="0"/>
      <w:marBottom w:val="0"/>
      <w:divBdr>
        <w:top w:val="none" w:sz="0" w:space="0" w:color="auto"/>
        <w:left w:val="none" w:sz="0" w:space="0" w:color="auto"/>
        <w:bottom w:val="none" w:sz="0" w:space="0" w:color="auto"/>
        <w:right w:val="none" w:sz="0" w:space="0" w:color="auto"/>
      </w:divBdr>
    </w:div>
    <w:div w:id="1216086978">
      <w:bodyDiv w:val="1"/>
      <w:marLeft w:val="0"/>
      <w:marRight w:val="0"/>
      <w:marTop w:val="0"/>
      <w:marBottom w:val="0"/>
      <w:divBdr>
        <w:top w:val="none" w:sz="0" w:space="0" w:color="auto"/>
        <w:left w:val="none" w:sz="0" w:space="0" w:color="auto"/>
        <w:bottom w:val="none" w:sz="0" w:space="0" w:color="auto"/>
        <w:right w:val="none" w:sz="0" w:space="0" w:color="auto"/>
      </w:divBdr>
      <w:divsChild>
        <w:div w:id="1570388446">
          <w:marLeft w:val="274"/>
          <w:marRight w:val="0"/>
          <w:marTop w:val="0"/>
          <w:marBottom w:val="240"/>
          <w:divBdr>
            <w:top w:val="none" w:sz="0" w:space="0" w:color="auto"/>
            <w:left w:val="none" w:sz="0" w:space="0" w:color="auto"/>
            <w:bottom w:val="none" w:sz="0" w:space="0" w:color="auto"/>
            <w:right w:val="none" w:sz="0" w:space="0" w:color="auto"/>
          </w:divBdr>
        </w:div>
        <w:div w:id="1624186711">
          <w:marLeft w:val="274"/>
          <w:marRight w:val="0"/>
          <w:marTop w:val="0"/>
          <w:marBottom w:val="240"/>
          <w:divBdr>
            <w:top w:val="none" w:sz="0" w:space="0" w:color="auto"/>
            <w:left w:val="none" w:sz="0" w:space="0" w:color="auto"/>
            <w:bottom w:val="none" w:sz="0" w:space="0" w:color="auto"/>
            <w:right w:val="none" w:sz="0" w:space="0" w:color="auto"/>
          </w:divBdr>
        </w:div>
        <w:div w:id="1915311075">
          <w:marLeft w:val="274"/>
          <w:marRight w:val="0"/>
          <w:marTop w:val="0"/>
          <w:marBottom w:val="240"/>
          <w:divBdr>
            <w:top w:val="none" w:sz="0" w:space="0" w:color="auto"/>
            <w:left w:val="none" w:sz="0" w:space="0" w:color="auto"/>
            <w:bottom w:val="none" w:sz="0" w:space="0" w:color="auto"/>
            <w:right w:val="none" w:sz="0" w:space="0" w:color="auto"/>
          </w:divBdr>
        </w:div>
      </w:divsChild>
    </w:div>
    <w:div w:id="1251041665">
      <w:bodyDiv w:val="1"/>
      <w:marLeft w:val="0"/>
      <w:marRight w:val="0"/>
      <w:marTop w:val="0"/>
      <w:marBottom w:val="0"/>
      <w:divBdr>
        <w:top w:val="none" w:sz="0" w:space="0" w:color="auto"/>
        <w:left w:val="none" w:sz="0" w:space="0" w:color="auto"/>
        <w:bottom w:val="none" w:sz="0" w:space="0" w:color="auto"/>
        <w:right w:val="none" w:sz="0" w:space="0" w:color="auto"/>
      </w:divBdr>
      <w:divsChild>
        <w:div w:id="1693532219">
          <w:marLeft w:val="850"/>
          <w:marRight w:val="0"/>
          <w:marTop w:val="0"/>
          <w:marBottom w:val="240"/>
          <w:divBdr>
            <w:top w:val="none" w:sz="0" w:space="0" w:color="auto"/>
            <w:left w:val="none" w:sz="0" w:space="0" w:color="auto"/>
            <w:bottom w:val="none" w:sz="0" w:space="0" w:color="auto"/>
            <w:right w:val="none" w:sz="0" w:space="0" w:color="auto"/>
          </w:divBdr>
        </w:div>
        <w:div w:id="870338731">
          <w:marLeft w:val="850"/>
          <w:marRight w:val="0"/>
          <w:marTop w:val="0"/>
          <w:marBottom w:val="240"/>
          <w:divBdr>
            <w:top w:val="none" w:sz="0" w:space="0" w:color="auto"/>
            <w:left w:val="none" w:sz="0" w:space="0" w:color="auto"/>
            <w:bottom w:val="none" w:sz="0" w:space="0" w:color="auto"/>
            <w:right w:val="none" w:sz="0" w:space="0" w:color="auto"/>
          </w:divBdr>
        </w:div>
      </w:divsChild>
    </w:div>
    <w:div w:id="1277325876">
      <w:bodyDiv w:val="1"/>
      <w:marLeft w:val="0"/>
      <w:marRight w:val="0"/>
      <w:marTop w:val="0"/>
      <w:marBottom w:val="0"/>
      <w:divBdr>
        <w:top w:val="none" w:sz="0" w:space="0" w:color="auto"/>
        <w:left w:val="none" w:sz="0" w:space="0" w:color="auto"/>
        <w:bottom w:val="none" w:sz="0" w:space="0" w:color="auto"/>
        <w:right w:val="none" w:sz="0" w:space="0" w:color="auto"/>
      </w:divBdr>
    </w:div>
    <w:div w:id="1318802814">
      <w:bodyDiv w:val="1"/>
      <w:marLeft w:val="0"/>
      <w:marRight w:val="0"/>
      <w:marTop w:val="0"/>
      <w:marBottom w:val="0"/>
      <w:divBdr>
        <w:top w:val="none" w:sz="0" w:space="0" w:color="auto"/>
        <w:left w:val="none" w:sz="0" w:space="0" w:color="auto"/>
        <w:bottom w:val="none" w:sz="0" w:space="0" w:color="auto"/>
        <w:right w:val="none" w:sz="0" w:space="0" w:color="auto"/>
      </w:divBdr>
    </w:div>
    <w:div w:id="1388190553">
      <w:bodyDiv w:val="1"/>
      <w:marLeft w:val="0"/>
      <w:marRight w:val="0"/>
      <w:marTop w:val="0"/>
      <w:marBottom w:val="0"/>
      <w:divBdr>
        <w:top w:val="none" w:sz="0" w:space="0" w:color="auto"/>
        <w:left w:val="none" w:sz="0" w:space="0" w:color="auto"/>
        <w:bottom w:val="none" w:sz="0" w:space="0" w:color="auto"/>
        <w:right w:val="none" w:sz="0" w:space="0" w:color="auto"/>
      </w:divBdr>
      <w:divsChild>
        <w:div w:id="962728884">
          <w:marLeft w:val="274"/>
          <w:marRight w:val="0"/>
          <w:marTop w:val="0"/>
          <w:marBottom w:val="0"/>
          <w:divBdr>
            <w:top w:val="none" w:sz="0" w:space="0" w:color="auto"/>
            <w:left w:val="none" w:sz="0" w:space="0" w:color="auto"/>
            <w:bottom w:val="none" w:sz="0" w:space="0" w:color="auto"/>
            <w:right w:val="none" w:sz="0" w:space="0" w:color="auto"/>
          </w:divBdr>
        </w:div>
        <w:div w:id="756484008">
          <w:marLeft w:val="274"/>
          <w:marRight w:val="0"/>
          <w:marTop w:val="0"/>
          <w:marBottom w:val="0"/>
          <w:divBdr>
            <w:top w:val="none" w:sz="0" w:space="0" w:color="auto"/>
            <w:left w:val="none" w:sz="0" w:space="0" w:color="auto"/>
            <w:bottom w:val="none" w:sz="0" w:space="0" w:color="auto"/>
            <w:right w:val="none" w:sz="0" w:space="0" w:color="auto"/>
          </w:divBdr>
        </w:div>
        <w:div w:id="997416515">
          <w:marLeft w:val="274"/>
          <w:marRight w:val="0"/>
          <w:marTop w:val="0"/>
          <w:marBottom w:val="0"/>
          <w:divBdr>
            <w:top w:val="none" w:sz="0" w:space="0" w:color="auto"/>
            <w:left w:val="none" w:sz="0" w:space="0" w:color="auto"/>
            <w:bottom w:val="none" w:sz="0" w:space="0" w:color="auto"/>
            <w:right w:val="none" w:sz="0" w:space="0" w:color="auto"/>
          </w:divBdr>
        </w:div>
        <w:div w:id="724795242">
          <w:marLeft w:val="274"/>
          <w:marRight w:val="0"/>
          <w:marTop w:val="0"/>
          <w:marBottom w:val="0"/>
          <w:divBdr>
            <w:top w:val="none" w:sz="0" w:space="0" w:color="auto"/>
            <w:left w:val="none" w:sz="0" w:space="0" w:color="auto"/>
            <w:bottom w:val="none" w:sz="0" w:space="0" w:color="auto"/>
            <w:right w:val="none" w:sz="0" w:space="0" w:color="auto"/>
          </w:divBdr>
        </w:div>
        <w:div w:id="1137793807">
          <w:marLeft w:val="274"/>
          <w:marRight w:val="0"/>
          <w:marTop w:val="0"/>
          <w:marBottom w:val="0"/>
          <w:divBdr>
            <w:top w:val="none" w:sz="0" w:space="0" w:color="auto"/>
            <w:left w:val="none" w:sz="0" w:space="0" w:color="auto"/>
            <w:bottom w:val="none" w:sz="0" w:space="0" w:color="auto"/>
            <w:right w:val="none" w:sz="0" w:space="0" w:color="auto"/>
          </w:divBdr>
        </w:div>
      </w:divsChild>
    </w:div>
    <w:div w:id="1388915890">
      <w:bodyDiv w:val="1"/>
      <w:marLeft w:val="0"/>
      <w:marRight w:val="0"/>
      <w:marTop w:val="0"/>
      <w:marBottom w:val="0"/>
      <w:divBdr>
        <w:top w:val="none" w:sz="0" w:space="0" w:color="auto"/>
        <w:left w:val="none" w:sz="0" w:space="0" w:color="auto"/>
        <w:bottom w:val="none" w:sz="0" w:space="0" w:color="auto"/>
        <w:right w:val="none" w:sz="0" w:space="0" w:color="auto"/>
      </w:divBdr>
      <w:divsChild>
        <w:div w:id="757410462">
          <w:marLeft w:val="274"/>
          <w:marRight w:val="0"/>
          <w:marTop w:val="0"/>
          <w:marBottom w:val="240"/>
          <w:divBdr>
            <w:top w:val="none" w:sz="0" w:space="0" w:color="auto"/>
            <w:left w:val="none" w:sz="0" w:space="0" w:color="auto"/>
            <w:bottom w:val="none" w:sz="0" w:space="0" w:color="auto"/>
            <w:right w:val="none" w:sz="0" w:space="0" w:color="auto"/>
          </w:divBdr>
        </w:div>
        <w:div w:id="1970624660">
          <w:marLeft w:val="850"/>
          <w:marRight w:val="0"/>
          <w:marTop w:val="0"/>
          <w:marBottom w:val="240"/>
          <w:divBdr>
            <w:top w:val="none" w:sz="0" w:space="0" w:color="auto"/>
            <w:left w:val="none" w:sz="0" w:space="0" w:color="auto"/>
            <w:bottom w:val="none" w:sz="0" w:space="0" w:color="auto"/>
            <w:right w:val="none" w:sz="0" w:space="0" w:color="auto"/>
          </w:divBdr>
        </w:div>
        <w:div w:id="1427965781">
          <w:marLeft w:val="850"/>
          <w:marRight w:val="0"/>
          <w:marTop w:val="0"/>
          <w:marBottom w:val="240"/>
          <w:divBdr>
            <w:top w:val="none" w:sz="0" w:space="0" w:color="auto"/>
            <w:left w:val="none" w:sz="0" w:space="0" w:color="auto"/>
            <w:bottom w:val="none" w:sz="0" w:space="0" w:color="auto"/>
            <w:right w:val="none" w:sz="0" w:space="0" w:color="auto"/>
          </w:divBdr>
        </w:div>
      </w:divsChild>
    </w:div>
    <w:div w:id="1447626512">
      <w:bodyDiv w:val="1"/>
      <w:marLeft w:val="0"/>
      <w:marRight w:val="0"/>
      <w:marTop w:val="0"/>
      <w:marBottom w:val="0"/>
      <w:divBdr>
        <w:top w:val="none" w:sz="0" w:space="0" w:color="auto"/>
        <w:left w:val="none" w:sz="0" w:space="0" w:color="auto"/>
        <w:bottom w:val="none" w:sz="0" w:space="0" w:color="auto"/>
        <w:right w:val="none" w:sz="0" w:space="0" w:color="auto"/>
      </w:divBdr>
      <w:divsChild>
        <w:div w:id="95488080">
          <w:marLeft w:val="274"/>
          <w:marRight w:val="0"/>
          <w:marTop w:val="0"/>
          <w:marBottom w:val="240"/>
          <w:divBdr>
            <w:top w:val="none" w:sz="0" w:space="0" w:color="auto"/>
            <w:left w:val="none" w:sz="0" w:space="0" w:color="auto"/>
            <w:bottom w:val="none" w:sz="0" w:space="0" w:color="auto"/>
            <w:right w:val="none" w:sz="0" w:space="0" w:color="auto"/>
          </w:divBdr>
        </w:div>
        <w:div w:id="1039016340">
          <w:marLeft w:val="274"/>
          <w:marRight w:val="0"/>
          <w:marTop w:val="0"/>
          <w:marBottom w:val="240"/>
          <w:divBdr>
            <w:top w:val="none" w:sz="0" w:space="0" w:color="auto"/>
            <w:left w:val="none" w:sz="0" w:space="0" w:color="auto"/>
            <w:bottom w:val="none" w:sz="0" w:space="0" w:color="auto"/>
            <w:right w:val="none" w:sz="0" w:space="0" w:color="auto"/>
          </w:divBdr>
        </w:div>
        <w:div w:id="566843673">
          <w:marLeft w:val="850"/>
          <w:marRight w:val="0"/>
          <w:marTop w:val="0"/>
          <w:marBottom w:val="240"/>
          <w:divBdr>
            <w:top w:val="none" w:sz="0" w:space="0" w:color="auto"/>
            <w:left w:val="none" w:sz="0" w:space="0" w:color="auto"/>
            <w:bottom w:val="none" w:sz="0" w:space="0" w:color="auto"/>
            <w:right w:val="none" w:sz="0" w:space="0" w:color="auto"/>
          </w:divBdr>
        </w:div>
        <w:div w:id="1276057657">
          <w:marLeft w:val="274"/>
          <w:marRight w:val="0"/>
          <w:marTop w:val="0"/>
          <w:marBottom w:val="240"/>
          <w:divBdr>
            <w:top w:val="none" w:sz="0" w:space="0" w:color="auto"/>
            <w:left w:val="none" w:sz="0" w:space="0" w:color="auto"/>
            <w:bottom w:val="none" w:sz="0" w:space="0" w:color="auto"/>
            <w:right w:val="none" w:sz="0" w:space="0" w:color="auto"/>
          </w:divBdr>
        </w:div>
        <w:div w:id="2027749852">
          <w:marLeft w:val="850"/>
          <w:marRight w:val="0"/>
          <w:marTop w:val="0"/>
          <w:marBottom w:val="240"/>
          <w:divBdr>
            <w:top w:val="none" w:sz="0" w:space="0" w:color="auto"/>
            <w:left w:val="none" w:sz="0" w:space="0" w:color="auto"/>
            <w:bottom w:val="none" w:sz="0" w:space="0" w:color="auto"/>
            <w:right w:val="none" w:sz="0" w:space="0" w:color="auto"/>
          </w:divBdr>
        </w:div>
        <w:div w:id="1337880246">
          <w:marLeft w:val="850"/>
          <w:marRight w:val="0"/>
          <w:marTop w:val="0"/>
          <w:marBottom w:val="240"/>
          <w:divBdr>
            <w:top w:val="none" w:sz="0" w:space="0" w:color="auto"/>
            <w:left w:val="none" w:sz="0" w:space="0" w:color="auto"/>
            <w:bottom w:val="none" w:sz="0" w:space="0" w:color="auto"/>
            <w:right w:val="none" w:sz="0" w:space="0" w:color="auto"/>
          </w:divBdr>
        </w:div>
      </w:divsChild>
    </w:div>
    <w:div w:id="1481313185">
      <w:bodyDiv w:val="1"/>
      <w:marLeft w:val="0"/>
      <w:marRight w:val="0"/>
      <w:marTop w:val="0"/>
      <w:marBottom w:val="0"/>
      <w:divBdr>
        <w:top w:val="none" w:sz="0" w:space="0" w:color="auto"/>
        <w:left w:val="none" w:sz="0" w:space="0" w:color="auto"/>
        <w:bottom w:val="none" w:sz="0" w:space="0" w:color="auto"/>
        <w:right w:val="none" w:sz="0" w:space="0" w:color="auto"/>
      </w:divBdr>
      <w:divsChild>
        <w:div w:id="178013561">
          <w:marLeft w:val="1109"/>
          <w:marRight w:val="0"/>
          <w:marTop w:val="0"/>
          <w:marBottom w:val="240"/>
          <w:divBdr>
            <w:top w:val="none" w:sz="0" w:space="0" w:color="auto"/>
            <w:left w:val="none" w:sz="0" w:space="0" w:color="auto"/>
            <w:bottom w:val="none" w:sz="0" w:space="0" w:color="auto"/>
            <w:right w:val="none" w:sz="0" w:space="0" w:color="auto"/>
          </w:divBdr>
        </w:div>
      </w:divsChild>
    </w:div>
    <w:div w:id="1554731493">
      <w:bodyDiv w:val="1"/>
      <w:marLeft w:val="0"/>
      <w:marRight w:val="0"/>
      <w:marTop w:val="0"/>
      <w:marBottom w:val="0"/>
      <w:divBdr>
        <w:top w:val="none" w:sz="0" w:space="0" w:color="auto"/>
        <w:left w:val="none" w:sz="0" w:space="0" w:color="auto"/>
        <w:bottom w:val="none" w:sz="0" w:space="0" w:color="auto"/>
        <w:right w:val="none" w:sz="0" w:space="0" w:color="auto"/>
      </w:divBdr>
      <w:divsChild>
        <w:div w:id="416832094">
          <w:marLeft w:val="1411"/>
          <w:marRight w:val="0"/>
          <w:marTop w:val="0"/>
          <w:marBottom w:val="240"/>
          <w:divBdr>
            <w:top w:val="none" w:sz="0" w:space="0" w:color="auto"/>
            <w:left w:val="none" w:sz="0" w:space="0" w:color="auto"/>
            <w:bottom w:val="none" w:sz="0" w:space="0" w:color="auto"/>
            <w:right w:val="none" w:sz="0" w:space="0" w:color="auto"/>
          </w:divBdr>
        </w:div>
        <w:div w:id="281233170">
          <w:marLeft w:val="2549"/>
          <w:marRight w:val="0"/>
          <w:marTop w:val="0"/>
          <w:marBottom w:val="240"/>
          <w:divBdr>
            <w:top w:val="none" w:sz="0" w:space="0" w:color="auto"/>
            <w:left w:val="none" w:sz="0" w:space="0" w:color="auto"/>
            <w:bottom w:val="none" w:sz="0" w:space="0" w:color="auto"/>
            <w:right w:val="none" w:sz="0" w:space="0" w:color="auto"/>
          </w:divBdr>
        </w:div>
        <w:div w:id="1591894249">
          <w:marLeft w:val="2549"/>
          <w:marRight w:val="0"/>
          <w:marTop w:val="0"/>
          <w:marBottom w:val="240"/>
          <w:divBdr>
            <w:top w:val="none" w:sz="0" w:space="0" w:color="auto"/>
            <w:left w:val="none" w:sz="0" w:space="0" w:color="auto"/>
            <w:bottom w:val="none" w:sz="0" w:space="0" w:color="auto"/>
            <w:right w:val="none" w:sz="0" w:space="0" w:color="auto"/>
          </w:divBdr>
        </w:div>
      </w:divsChild>
    </w:div>
    <w:div w:id="1560701408">
      <w:bodyDiv w:val="1"/>
      <w:marLeft w:val="0"/>
      <w:marRight w:val="0"/>
      <w:marTop w:val="0"/>
      <w:marBottom w:val="0"/>
      <w:divBdr>
        <w:top w:val="none" w:sz="0" w:space="0" w:color="auto"/>
        <w:left w:val="none" w:sz="0" w:space="0" w:color="auto"/>
        <w:bottom w:val="none" w:sz="0" w:space="0" w:color="auto"/>
        <w:right w:val="none" w:sz="0" w:space="0" w:color="auto"/>
      </w:divBdr>
      <w:divsChild>
        <w:div w:id="1574586315">
          <w:marLeft w:val="274"/>
          <w:marRight w:val="0"/>
          <w:marTop w:val="0"/>
          <w:marBottom w:val="240"/>
          <w:divBdr>
            <w:top w:val="none" w:sz="0" w:space="0" w:color="auto"/>
            <w:left w:val="none" w:sz="0" w:space="0" w:color="auto"/>
            <w:bottom w:val="none" w:sz="0" w:space="0" w:color="auto"/>
            <w:right w:val="none" w:sz="0" w:space="0" w:color="auto"/>
          </w:divBdr>
        </w:div>
        <w:div w:id="186258149">
          <w:marLeft w:val="274"/>
          <w:marRight w:val="0"/>
          <w:marTop w:val="0"/>
          <w:marBottom w:val="240"/>
          <w:divBdr>
            <w:top w:val="none" w:sz="0" w:space="0" w:color="auto"/>
            <w:left w:val="none" w:sz="0" w:space="0" w:color="auto"/>
            <w:bottom w:val="none" w:sz="0" w:space="0" w:color="auto"/>
            <w:right w:val="none" w:sz="0" w:space="0" w:color="auto"/>
          </w:divBdr>
        </w:div>
        <w:div w:id="536046119">
          <w:marLeft w:val="274"/>
          <w:marRight w:val="0"/>
          <w:marTop w:val="0"/>
          <w:marBottom w:val="240"/>
          <w:divBdr>
            <w:top w:val="none" w:sz="0" w:space="0" w:color="auto"/>
            <w:left w:val="none" w:sz="0" w:space="0" w:color="auto"/>
            <w:bottom w:val="none" w:sz="0" w:space="0" w:color="auto"/>
            <w:right w:val="none" w:sz="0" w:space="0" w:color="auto"/>
          </w:divBdr>
        </w:div>
        <w:div w:id="1351489043">
          <w:marLeft w:val="850"/>
          <w:marRight w:val="0"/>
          <w:marTop w:val="0"/>
          <w:marBottom w:val="240"/>
          <w:divBdr>
            <w:top w:val="none" w:sz="0" w:space="0" w:color="auto"/>
            <w:left w:val="none" w:sz="0" w:space="0" w:color="auto"/>
            <w:bottom w:val="none" w:sz="0" w:space="0" w:color="auto"/>
            <w:right w:val="none" w:sz="0" w:space="0" w:color="auto"/>
          </w:divBdr>
        </w:div>
      </w:divsChild>
    </w:div>
    <w:div w:id="1595437577">
      <w:bodyDiv w:val="1"/>
      <w:marLeft w:val="0"/>
      <w:marRight w:val="0"/>
      <w:marTop w:val="0"/>
      <w:marBottom w:val="0"/>
      <w:divBdr>
        <w:top w:val="none" w:sz="0" w:space="0" w:color="auto"/>
        <w:left w:val="none" w:sz="0" w:space="0" w:color="auto"/>
        <w:bottom w:val="none" w:sz="0" w:space="0" w:color="auto"/>
        <w:right w:val="none" w:sz="0" w:space="0" w:color="auto"/>
      </w:divBdr>
    </w:div>
    <w:div w:id="1598440722">
      <w:bodyDiv w:val="1"/>
      <w:marLeft w:val="0"/>
      <w:marRight w:val="0"/>
      <w:marTop w:val="0"/>
      <w:marBottom w:val="0"/>
      <w:divBdr>
        <w:top w:val="none" w:sz="0" w:space="0" w:color="auto"/>
        <w:left w:val="none" w:sz="0" w:space="0" w:color="auto"/>
        <w:bottom w:val="none" w:sz="0" w:space="0" w:color="auto"/>
        <w:right w:val="none" w:sz="0" w:space="0" w:color="auto"/>
      </w:divBdr>
      <w:divsChild>
        <w:div w:id="1092042620">
          <w:marLeft w:val="274"/>
          <w:marRight w:val="0"/>
          <w:marTop w:val="0"/>
          <w:marBottom w:val="240"/>
          <w:divBdr>
            <w:top w:val="none" w:sz="0" w:space="0" w:color="auto"/>
            <w:left w:val="none" w:sz="0" w:space="0" w:color="auto"/>
            <w:bottom w:val="none" w:sz="0" w:space="0" w:color="auto"/>
            <w:right w:val="none" w:sz="0" w:space="0" w:color="auto"/>
          </w:divBdr>
        </w:div>
        <w:div w:id="789936321">
          <w:marLeft w:val="274"/>
          <w:marRight w:val="0"/>
          <w:marTop w:val="0"/>
          <w:marBottom w:val="240"/>
          <w:divBdr>
            <w:top w:val="none" w:sz="0" w:space="0" w:color="auto"/>
            <w:left w:val="none" w:sz="0" w:space="0" w:color="auto"/>
            <w:bottom w:val="none" w:sz="0" w:space="0" w:color="auto"/>
            <w:right w:val="none" w:sz="0" w:space="0" w:color="auto"/>
          </w:divBdr>
        </w:div>
        <w:div w:id="1717465734">
          <w:marLeft w:val="274"/>
          <w:marRight w:val="0"/>
          <w:marTop w:val="0"/>
          <w:marBottom w:val="240"/>
          <w:divBdr>
            <w:top w:val="none" w:sz="0" w:space="0" w:color="auto"/>
            <w:left w:val="none" w:sz="0" w:space="0" w:color="auto"/>
            <w:bottom w:val="none" w:sz="0" w:space="0" w:color="auto"/>
            <w:right w:val="none" w:sz="0" w:space="0" w:color="auto"/>
          </w:divBdr>
        </w:div>
        <w:div w:id="1963612497">
          <w:marLeft w:val="850"/>
          <w:marRight w:val="0"/>
          <w:marTop w:val="0"/>
          <w:marBottom w:val="240"/>
          <w:divBdr>
            <w:top w:val="none" w:sz="0" w:space="0" w:color="auto"/>
            <w:left w:val="none" w:sz="0" w:space="0" w:color="auto"/>
            <w:bottom w:val="none" w:sz="0" w:space="0" w:color="auto"/>
            <w:right w:val="none" w:sz="0" w:space="0" w:color="auto"/>
          </w:divBdr>
        </w:div>
        <w:div w:id="1657147015">
          <w:marLeft w:val="850"/>
          <w:marRight w:val="0"/>
          <w:marTop w:val="0"/>
          <w:marBottom w:val="240"/>
          <w:divBdr>
            <w:top w:val="none" w:sz="0" w:space="0" w:color="auto"/>
            <w:left w:val="none" w:sz="0" w:space="0" w:color="auto"/>
            <w:bottom w:val="none" w:sz="0" w:space="0" w:color="auto"/>
            <w:right w:val="none" w:sz="0" w:space="0" w:color="auto"/>
          </w:divBdr>
        </w:div>
      </w:divsChild>
    </w:div>
    <w:div w:id="1678078646">
      <w:bodyDiv w:val="1"/>
      <w:marLeft w:val="0"/>
      <w:marRight w:val="0"/>
      <w:marTop w:val="0"/>
      <w:marBottom w:val="0"/>
      <w:divBdr>
        <w:top w:val="none" w:sz="0" w:space="0" w:color="auto"/>
        <w:left w:val="none" w:sz="0" w:space="0" w:color="auto"/>
        <w:bottom w:val="none" w:sz="0" w:space="0" w:color="auto"/>
        <w:right w:val="none" w:sz="0" w:space="0" w:color="auto"/>
      </w:divBdr>
    </w:div>
    <w:div w:id="1718695976">
      <w:bodyDiv w:val="1"/>
      <w:marLeft w:val="0"/>
      <w:marRight w:val="0"/>
      <w:marTop w:val="0"/>
      <w:marBottom w:val="0"/>
      <w:divBdr>
        <w:top w:val="none" w:sz="0" w:space="0" w:color="auto"/>
        <w:left w:val="none" w:sz="0" w:space="0" w:color="auto"/>
        <w:bottom w:val="none" w:sz="0" w:space="0" w:color="auto"/>
        <w:right w:val="none" w:sz="0" w:space="0" w:color="auto"/>
      </w:divBdr>
      <w:divsChild>
        <w:div w:id="1476527736">
          <w:marLeft w:val="274"/>
          <w:marRight w:val="0"/>
          <w:marTop w:val="0"/>
          <w:marBottom w:val="240"/>
          <w:divBdr>
            <w:top w:val="none" w:sz="0" w:space="0" w:color="auto"/>
            <w:left w:val="none" w:sz="0" w:space="0" w:color="auto"/>
            <w:bottom w:val="none" w:sz="0" w:space="0" w:color="auto"/>
            <w:right w:val="none" w:sz="0" w:space="0" w:color="auto"/>
          </w:divBdr>
        </w:div>
        <w:div w:id="423652279">
          <w:marLeft w:val="850"/>
          <w:marRight w:val="0"/>
          <w:marTop w:val="0"/>
          <w:marBottom w:val="240"/>
          <w:divBdr>
            <w:top w:val="none" w:sz="0" w:space="0" w:color="auto"/>
            <w:left w:val="none" w:sz="0" w:space="0" w:color="auto"/>
            <w:bottom w:val="none" w:sz="0" w:space="0" w:color="auto"/>
            <w:right w:val="none" w:sz="0" w:space="0" w:color="auto"/>
          </w:divBdr>
        </w:div>
        <w:div w:id="934678813">
          <w:marLeft w:val="1411"/>
          <w:marRight w:val="0"/>
          <w:marTop w:val="0"/>
          <w:marBottom w:val="240"/>
          <w:divBdr>
            <w:top w:val="none" w:sz="0" w:space="0" w:color="auto"/>
            <w:left w:val="none" w:sz="0" w:space="0" w:color="auto"/>
            <w:bottom w:val="none" w:sz="0" w:space="0" w:color="auto"/>
            <w:right w:val="none" w:sz="0" w:space="0" w:color="auto"/>
          </w:divBdr>
        </w:div>
        <w:div w:id="338390580">
          <w:marLeft w:val="850"/>
          <w:marRight w:val="0"/>
          <w:marTop w:val="0"/>
          <w:marBottom w:val="240"/>
          <w:divBdr>
            <w:top w:val="none" w:sz="0" w:space="0" w:color="auto"/>
            <w:left w:val="none" w:sz="0" w:space="0" w:color="auto"/>
            <w:bottom w:val="none" w:sz="0" w:space="0" w:color="auto"/>
            <w:right w:val="none" w:sz="0" w:space="0" w:color="auto"/>
          </w:divBdr>
        </w:div>
        <w:div w:id="994257795">
          <w:marLeft w:val="1411"/>
          <w:marRight w:val="0"/>
          <w:marTop w:val="0"/>
          <w:marBottom w:val="240"/>
          <w:divBdr>
            <w:top w:val="none" w:sz="0" w:space="0" w:color="auto"/>
            <w:left w:val="none" w:sz="0" w:space="0" w:color="auto"/>
            <w:bottom w:val="none" w:sz="0" w:space="0" w:color="auto"/>
            <w:right w:val="none" w:sz="0" w:space="0" w:color="auto"/>
          </w:divBdr>
        </w:div>
      </w:divsChild>
    </w:div>
    <w:div w:id="1725105922">
      <w:bodyDiv w:val="1"/>
      <w:marLeft w:val="0"/>
      <w:marRight w:val="0"/>
      <w:marTop w:val="0"/>
      <w:marBottom w:val="0"/>
      <w:divBdr>
        <w:top w:val="none" w:sz="0" w:space="0" w:color="auto"/>
        <w:left w:val="none" w:sz="0" w:space="0" w:color="auto"/>
        <w:bottom w:val="none" w:sz="0" w:space="0" w:color="auto"/>
        <w:right w:val="none" w:sz="0" w:space="0" w:color="auto"/>
      </w:divBdr>
      <w:divsChild>
        <w:div w:id="1129084156">
          <w:marLeft w:val="1973"/>
          <w:marRight w:val="0"/>
          <w:marTop w:val="0"/>
          <w:marBottom w:val="240"/>
          <w:divBdr>
            <w:top w:val="none" w:sz="0" w:space="0" w:color="auto"/>
            <w:left w:val="none" w:sz="0" w:space="0" w:color="auto"/>
            <w:bottom w:val="none" w:sz="0" w:space="0" w:color="auto"/>
            <w:right w:val="none" w:sz="0" w:space="0" w:color="auto"/>
          </w:divBdr>
        </w:div>
        <w:div w:id="881132390">
          <w:marLeft w:val="1973"/>
          <w:marRight w:val="0"/>
          <w:marTop w:val="0"/>
          <w:marBottom w:val="240"/>
          <w:divBdr>
            <w:top w:val="none" w:sz="0" w:space="0" w:color="auto"/>
            <w:left w:val="none" w:sz="0" w:space="0" w:color="auto"/>
            <w:bottom w:val="none" w:sz="0" w:space="0" w:color="auto"/>
            <w:right w:val="none" w:sz="0" w:space="0" w:color="auto"/>
          </w:divBdr>
        </w:div>
        <w:div w:id="1069618253">
          <w:marLeft w:val="1973"/>
          <w:marRight w:val="0"/>
          <w:marTop w:val="0"/>
          <w:marBottom w:val="240"/>
          <w:divBdr>
            <w:top w:val="none" w:sz="0" w:space="0" w:color="auto"/>
            <w:left w:val="none" w:sz="0" w:space="0" w:color="auto"/>
            <w:bottom w:val="none" w:sz="0" w:space="0" w:color="auto"/>
            <w:right w:val="none" w:sz="0" w:space="0" w:color="auto"/>
          </w:divBdr>
        </w:div>
      </w:divsChild>
    </w:div>
    <w:div w:id="1739133006">
      <w:bodyDiv w:val="1"/>
      <w:marLeft w:val="0"/>
      <w:marRight w:val="0"/>
      <w:marTop w:val="0"/>
      <w:marBottom w:val="0"/>
      <w:divBdr>
        <w:top w:val="none" w:sz="0" w:space="0" w:color="auto"/>
        <w:left w:val="none" w:sz="0" w:space="0" w:color="auto"/>
        <w:bottom w:val="none" w:sz="0" w:space="0" w:color="auto"/>
        <w:right w:val="none" w:sz="0" w:space="0" w:color="auto"/>
      </w:divBdr>
      <w:divsChild>
        <w:div w:id="1738943185">
          <w:marLeft w:val="850"/>
          <w:marRight w:val="0"/>
          <w:marTop w:val="0"/>
          <w:marBottom w:val="240"/>
          <w:divBdr>
            <w:top w:val="none" w:sz="0" w:space="0" w:color="auto"/>
            <w:left w:val="none" w:sz="0" w:space="0" w:color="auto"/>
            <w:bottom w:val="none" w:sz="0" w:space="0" w:color="auto"/>
            <w:right w:val="none" w:sz="0" w:space="0" w:color="auto"/>
          </w:divBdr>
        </w:div>
        <w:div w:id="1290866170">
          <w:marLeft w:val="1411"/>
          <w:marRight w:val="0"/>
          <w:marTop w:val="0"/>
          <w:marBottom w:val="240"/>
          <w:divBdr>
            <w:top w:val="none" w:sz="0" w:space="0" w:color="auto"/>
            <w:left w:val="none" w:sz="0" w:space="0" w:color="auto"/>
            <w:bottom w:val="none" w:sz="0" w:space="0" w:color="auto"/>
            <w:right w:val="none" w:sz="0" w:space="0" w:color="auto"/>
          </w:divBdr>
        </w:div>
        <w:div w:id="1969780610">
          <w:marLeft w:val="1411"/>
          <w:marRight w:val="0"/>
          <w:marTop w:val="0"/>
          <w:marBottom w:val="240"/>
          <w:divBdr>
            <w:top w:val="none" w:sz="0" w:space="0" w:color="auto"/>
            <w:left w:val="none" w:sz="0" w:space="0" w:color="auto"/>
            <w:bottom w:val="none" w:sz="0" w:space="0" w:color="auto"/>
            <w:right w:val="none" w:sz="0" w:space="0" w:color="auto"/>
          </w:divBdr>
        </w:div>
        <w:div w:id="107940542">
          <w:marLeft w:val="1411"/>
          <w:marRight w:val="0"/>
          <w:marTop w:val="0"/>
          <w:marBottom w:val="240"/>
          <w:divBdr>
            <w:top w:val="none" w:sz="0" w:space="0" w:color="auto"/>
            <w:left w:val="none" w:sz="0" w:space="0" w:color="auto"/>
            <w:bottom w:val="none" w:sz="0" w:space="0" w:color="auto"/>
            <w:right w:val="none" w:sz="0" w:space="0" w:color="auto"/>
          </w:divBdr>
        </w:div>
        <w:div w:id="1534611467">
          <w:marLeft w:val="1411"/>
          <w:marRight w:val="0"/>
          <w:marTop w:val="0"/>
          <w:marBottom w:val="240"/>
          <w:divBdr>
            <w:top w:val="none" w:sz="0" w:space="0" w:color="auto"/>
            <w:left w:val="none" w:sz="0" w:space="0" w:color="auto"/>
            <w:bottom w:val="none" w:sz="0" w:space="0" w:color="auto"/>
            <w:right w:val="none" w:sz="0" w:space="0" w:color="auto"/>
          </w:divBdr>
        </w:div>
        <w:div w:id="1394348641">
          <w:marLeft w:val="850"/>
          <w:marRight w:val="0"/>
          <w:marTop w:val="0"/>
          <w:marBottom w:val="240"/>
          <w:divBdr>
            <w:top w:val="none" w:sz="0" w:space="0" w:color="auto"/>
            <w:left w:val="none" w:sz="0" w:space="0" w:color="auto"/>
            <w:bottom w:val="none" w:sz="0" w:space="0" w:color="auto"/>
            <w:right w:val="none" w:sz="0" w:space="0" w:color="auto"/>
          </w:divBdr>
        </w:div>
        <w:div w:id="1935165593">
          <w:marLeft w:val="1411"/>
          <w:marRight w:val="0"/>
          <w:marTop w:val="0"/>
          <w:marBottom w:val="240"/>
          <w:divBdr>
            <w:top w:val="none" w:sz="0" w:space="0" w:color="auto"/>
            <w:left w:val="none" w:sz="0" w:space="0" w:color="auto"/>
            <w:bottom w:val="none" w:sz="0" w:space="0" w:color="auto"/>
            <w:right w:val="none" w:sz="0" w:space="0" w:color="auto"/>
          </w:divBdr>
        </w:div>
        <w:div w:id="1243686113">
          <w:marLeft w:val="1411"/>
          <w:marRight w:val="0"/>
          <w:marTop w:val="0"/>
          <w:marBottom w:val="240"/>
          <w:divBdr>
            <w:top w:val="none" w:sz="0" w:space="0" w:color="auto"/>
            <w:left w:val="none" w:sz="0" w:space="0" w:color="auto"/>
            <w:bottom w:val="none" w:sz="0" w:space="0" w:color="auto"/>
            <w:right w:val="none" w:sz="0" w:space="0" w:color="auto"/>
          </w:divBdr>
        </w:div>
      </w:divsChild>
    </w:div>
    <w:div w:id="1768227855">
      <w:bodyDiv w:val="1"/>
      <w:marLeft w:val="0"/>
      <w:marRight w:val="0"/>
      <w:marTop w:val="0"/>
      <w:marBottom w:val="0"/>
      <w:divBdr>
        <w:top w:val="none" w:sz="0" w:space="0" w:color="auto"/>
        <w:left w:val="none" w:sz="0" w:space="0" w:color="auto"/>
        <w:bottom w:val="none" w:sz="0" w:space="0" w:color="auto"/>
        <w:right w:val="none" w:sz="0" w:space="0" w:color="auto"/>
      </w:divBdr>
      <w:divsChild>
        <w:div w:id="1345782550">
          <w:marLeft w:val="274"/>
          <w:marRight w:val="0"/>
          <w:marTop w:val="0"/>
          <w:marBottom w:val="240"/>
          <w:divBdr>
            <w:top w:val="none" w:sz="0" w:space="0" w:color="auto"/>
            <w:left w:val="none" w:sz="0" w:space="0" w:color="auto"/>
            <w:bottom w:val="none" w:sz="0" w:space="0" w:color="auto"/>
            <w:right w:val="none" w:sz="0" w:space="0" w:color="auto"/>
          </w:divBdr>
        </w:div>
        <w:div w:id="1484156431">
          <w:marLeft w:val="274"/>
          <w:marRight w:val="0"/>
          <w:marTop w:val="0"/>
          <w:marBottom w:val="240"/>
          <w:divBdr>
            <w:top w:val="none" w:sz="0" w:space="0" w:color="auto"/>
            <w:left w:val="none" w:sz="0" w:space="0" w:color="auto"/>
            <w:bottom w:val="none" w:sz="0" w:space="0" w:color="auto"/>
            <w:right w:val="none" w:sz="0" w:space="0" w:color="auto"/>
          </w:divBdr>
        </w:div>
        <w:div w:id="1957058796">
          <w:marLeft w:val="850"/>
          <w:marRight w:val="0"/>
          <w:marTop w:val="0"/>
          <w:marBottom w:val="240"/>
          <w:divBdr>
            <w:top w:val="none" w:sz="0" w:space="0" w:color="auto"/>
            <w:left w:val="none" w:sz="0" w:space="0" w:color="auto"/>
            <w:bottom w:val="none" w:sz="0" w:space="0" w:color="auto"/>
            <w:right w:val="none" w:sz="0" w:space="0" w:color="auto"/>
          </w:divBdr>
        </w:div>
        <w:div w:id="1628316607">
          <w:marLeft w:val="274"/>
          <w:marRight w:val="0"/>
          <w:marTop w:val="0"/>
          <w:marBottom w:val="240"/>
          <w:divBdr>
            <w:top w:val="none" w:sz="0" w:space="0" w:color="auto"/>
            <w:left w:val="none" w:sz="0" w:space="0" w:color="auto"/>
            <w:bottom w:val="none" w:sz="0" w:space="0" w:color="auto"/>
            <w:right w:val="none" w:sz="0" w:space="0" w:color="auto"/>
          </w:divBdr>
        </w:div>
        <w:div w:id="923877937">
          <w:marLeft w:val="850"/>
          <w:marRight w:val="0"/>
          <w:marTop w:val="0"/>
          <w:marBottom w:val="240"/>
          <w:divBdr>
            <w:top w:val="none" w:sz="0" w:space="0" w:color="auto"/>
            <w:left w:val="none" w:sz="0" w:space="0" w:color="auto"/>
            <w:bottom w:val="none" w:sz="0" w:space="0" w:color="auto"/>
            <w:right w:val="none" w:sz="0" w:space="0" w:color="auto"/>
          </w:divBdr>
        </w:div>
        <w:div w:id="1031344599">
          <w:marLeft w:val="850"/>
          <w:marRight w:val="0"/>
          <w:marTop w:val="0"/>
          <w:marBottom w:val="240"/>
          <w:divBdr>
            <w:top w:val="none" w:sz="0" w:space="0" w:color="auto"/>
            <w:left w:val="none" w:sz="0" w:space="0" w:color="auto"/>
            <w:bottom w:val="none" w:sz="0" w:space="0" w:color="auto"/>
            <w:right w:val="none" w:sz="0" w:space="0" w:color="auto"/>
          </w:divBdr>
        </w:div>
      </w:divsChild>
    </w:div>
    <w:div w:id="1844201322">
      <w:bodyDiv w:val="1"/>
      <w:marLeft w:val="0"/>
      <w:marRight w:val="0"/>
      <w:marTop w:val="0"/>
      <w:marBottom w:val="0"/>
      <w:divBdr>
        <w:top w:val="none" w:sz="0" w:space="0" w:color="auto"/>
        <w:left w:val="none" w:sz="0" w:space="0" w:color="auto"/>
        <w:bottom w:val="none" w:sz="0" w:space="0" w:color="auto"/>
        <w:right w:val="none" w:sz="0" w:space="0" w:color="auto"/>
      </w:divBdr>
    </w:div>
    <w:div w:id="1865635151">
      <w:bodyDiv w:val="1"/>
      <w:marLeft w:val="0"/>
      <w:marRight w:val="0"/>
      <w:marTop w:val="0"/>
      <w:marBottom w:val="0"/>
      <w:divBdr>
        <w:top w:val="none" w:sz="0" w:space="0" w:color="auto"/>
        <w:left w:val="none" w:sz="0" w:space="0" w:color="auto"/>
        <w:bottom w:val="none" w:sz="0" w:space="0" w:color="auto"/>
        <w:right w:val="none" w:sz="0" w:space="0" w:color="auto"/>
      </w:divBdr>
      <w:divsChild>
        <w:div w:id="1583567142">
          <w:marLeft w:val="850"/>
          <w:marRight w:val="0"/>
          <w:marTop w:val="0"/>
          <w:marBottom w:val="240"/>
          <w:divBdr>
            <w:top w:val="none" w:sz="0" w:space="0" w:color="auto"/>
            <w:left w:val="none" w:sz="0" w:space="0" w:color="auto"/>
            <w:bottom w:val="none" w:sz="0" w:space="0" w:color="auto"/>
            <w:right w:val="none" w:sz="0" w:space="0" w:color="auto"/>
          </w:divBdr>
        </w:div>
        <w:div w:id="2090880242">
          <w:marLeft w:val="850"/>
          <w:marRight w:val="0"/>
          <w:marTop w:val="0"/>
          <w:marBottom w:val="240"/>
          <w:divBdr>
            <w:top w:val="none" w:sz="0" w:space="0" w:color="auto"/>
            <w:left w:val="none" w:sz="0" w:space="0" w:color="auto"/>
            <w:bottom w:val="none" w:sz="0" w:space="0" w:color="auto"/>
            <w:right w:val="none" w:sz="0" w:space="0" w:color="auto"/>
          </w:divBdr>
        </w:div>
      </w:divsChild>
    </w:div>
    <w:div w:id="1945336827">
      <w:bodyDiv w:val="1"/>
      <w:marLeft w:val="0"/>
      <w:marRight w:val="0"/>
      <w:marTop w:val="0"/>
      <w:marBottom w:val="0"/>
      <w:divBdr>
        <w:top w:val="none" w:sz="0" w:space="0" w:color="auto"/>
        <w:left w:val="none" w:sz="0" w:space="0" w:color="auto"/>
        <w:bottom w:val="none" w:sz="0" w:space="0" w:color="auto"/>
        <w:right w:val="none" w:sz="0" w:space="0" w:color="auto"/>
      </w:divBdr>
      <w:divsChild>
        <w:div w:id="13852080">
          <w:marLeft w:val="274"/>
          <w:marRight w:val="0"/>
          <w:marTop w:val="0"/>
          <w:marBottom w:val="240"/>
          <w:divBdr>
            <w:top w:val="none" w:sz="0" w:space="0" w:color="auto"/>
            <w:left w:val="none" w:sz="0" w:space="0" w:color="auto"/>
            <w:bottom w:val="none" w:sz="0" w:space="0" w:color="auto"/>
            <w:right w:val="none" w:sz="0" w:space="0" w:color="auto"/>
          </w:divBdr>
        </w:div>
        <w:div w:id="2073498857">
          <w:marLeft w:val="274"/>
          <w:marRight w:val="0"/>
          <w:marTop w:val="0"/>
          <w:marBottom w:val="240"/>
          <w:divBdr>
            <w:top w:val="none" w:sz="0" w:space="0" w:color="auto"/>
            <w:left w:val="none" w:sz="0" w:space="0" w:color="auto"/>
            <w:bottom w:val="none" w:sz="0" w:space="0" w:color="auto"/>
            <w:right w:val="none" w:sz="0" w:space="0" w:color="auto"/>
          </w:divBdr>
        </w:div>
        <w:div w:id="69888359">
          <w:marLeft w:val="850"/>
          <w:marRight w:val="0"/>
          <w:marTop w:val="0"/>
          <w:marBottom w:val="240"/>
          <w:divBdr>
            <w:top w:val="none" w:sz="0" w:space="0" w:color="auto"/>
            <w:left w:val="none" w:sz="0" w:space="0" w:color="auto"/>
            <w:bottom w:val="none" w:sz="0" w:space="0" w:color="auto"/>
            <w:right w:val="none" w:sz="0" w:space="0" w:color="auto"/>
          </w:divBdr>
        </w:div>
        <w:div w:id="1604612116">
          <w:marLeft w:val="850"/>
          <w:marRight w:val="0"/>
          <w:marTop w:val="0"/>
          <w:marBottom w:val="240"/>
          <w:divBdr>
            <w:top w:val="none" w:sz="0" w:space="0" w:color="auto"/>
            <w:left w:val="none" w:sz="0" w:space="0" w:color="auto"/>
            <w:bottom w:val="none" w:sz="0" w:space="0" w:color="auto"/>
            <w:right w:val="none" w:sz="0" w:space="0" w:color="auto"/>
          </w:divBdr>
        </w:div>
        <w:div w:id="1583639719">
          <w:marLeft w:val="850"/>
          <w:marRight w:val="0"/>
          <w:marTop w:val="0"/>
          <w:marBottom w:val="240"/>
          <w:divBdr>
            <w:top w:val="none" w:sz="0" w:space="0" w:color="auto"/>
            <w:left w:val="none" w:sz="0" w:space="0" w:color="auto"/>
            <w:bottom w:val="none" w:sz="0" w:space="0" w:color="auto"/>
            <w:right w:val="none" w:sz="0" w:space="0" w:color="auto"/>
          </w:divBdr>
        </w:div>
      </w:divsChild>
    </w:div>
    <w:div w:id="1969511323">
      <w:bodyDiv w:val="1"/>
      <w:marLeft w:val="0"/>
      <w:marRight w:val="0"/>
      <w:marTop w:val="0"/>
      <w:marBottom w:val="0"/>
      <w:divBdr>
        <w:top w:val="none" w:sz="0" w:space="0" w:color="auto"/>
        <w:left w:val="none" w:sz="0" w:space="0" w:color="auto"/>
        <w:bottom w:val="none" w:sz="0" w:space="0" w:color="auto"/>
        <w:right w:val="none" w:sz="0" w:space="0" w:color="auto"/>
      </w:divBdr>
    </w:div>
    <w:div w:id="2020084852">
      <w:bodyDiv w:val="1"/>
      <w:marLeft w:val="0"/>
      <w:marRight w:val="0"/>
      <w:marTop w:val="0"/>
      <w:marBottom w:val="0"/>
      <w:divBdr>
        <w:top w:val="none" w:sz="0" w:space="0" w:color="auto"/>
        <w:left w:val="none" w:sz="0" w:space="0" w:color="auto"/>
        <w:bottom w:val="none" w:sz="0" w:space="0" w:color="auto"/>
        <w:right w:val="none" w:sz="0" w:space="0" w:color="auto"/>
      </w:divBdr>
    </w:div>
    <w:div w:id="2056394696">
      <w:bodyDiv w:val="1"/>
      <w:marLeft w:val="0"/>
      <w:marRight w:val="0"/>
      <w:marTop w:val="0"/>
      <w:marBottom w:val="0"/>
      <w:divBdr>
        <w:top w:val="none" w:sz="0" w:space="0" w:color="auto"/>
        <w:left w:val="none" w:sz="0" w:space="0" w:color="auto"/>
        <w:bottom w:val="none" w:sz="0" w:space="0" w:color="auto"/>
        <w:right w:val="none" w:sz="0" w:space="0" w:color="auto"/>
      </w:divBdr>
    </w:div>
    <w:div w:id="2095470929">
      <w:bodyDiv w:val="1"/>
      <w:marLeft w:val="0"/>
      <w:marRight w:val="0"/>
      <w:marTop w:val="0"/>
      <w:marBottom w:val="0"/>
      <w:divBdr>
        <w:top w:val="none" w:sz="0" w:space="0" w:color="auto"/>
        <w:left w:val="none" w:sz="0" w:space="0" w:color="auto"/>
        <w:bottom w:val="none" w:sz="0" w:space="0" w:color="auto"/>
        <w:right w:val="none" w:sz="0" w:space="0" w:color="auto"/>
      </w:divBdr>
    </w:div>
    <w:div w:id="2143184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image" Target="media/image7.png"/><Relationship Id="rId18" Type="http://schemas.openxmlformats.org/officeDocument/2006/relationships/image" Target="media/image12.gif"/><Relationship Id="rId26" Type="http://schemas.openxmlformats.org/officeDocument/2006/relationships/image" Target="media/image20.png"/><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svg"/><Relationship Id="rId34" Type="http://schemas.openxmlformats.org/officeDocument/2006/relationships/image" Target="media/image28.png"/><Relationship Id="rId7" Type="http://schemas.openxmlformats.org/officeDocument/2006/relationships/image" Target="media/image1.png"/><Relationship Id="rId12" Type="http://schemas.openxmlformats.org/officeDocument/2006/relationships/image" Target="media/image6.svg"/><Relationship Id="rId17" Type="http://schemas.openxmlformats.org/officeDocument/2006/relationships/image" Target="media/image11.gif"/><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hyperlink" Target="https://www.3gpp.org/ftp/specs/2023-03/Rel-17/38_series/38214-h50.zip" TargetMode="External"/><Relationship Id="rId2" Type="http://schemas.openxmlformats.org/officeDocument/2006/relationships/styles" Target="styles.xml"/><Relationship Id="rId16" Type="http://schemas.openxmlformats.org/officeDocument/2006/relationships/image" Target="media/image10.gif"/><Relationship Id="rId20" Type="http://schemas.openxmlformats.org/officeDocument/2006/relationships/image" Target="media/image14.png"/><Relationship Id="rId29" Type="http://schemas.openxmlformats.org/officeDocument/2006/relationships/image" Target="media/image23.sv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hyperlink" Target="https://www.3gpp.org/ftp/specs/2022-12/Rel-18/38_series/38859-i00.zip"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svg"/><Relationship Id="rId28" Type="http://schemas.openxmlformats.org/officeDocument/2006/relationships/image" Target="media/image22.png"/><Relationship Id="rId36" Type="http://schemas.openxmlformats.org/officeDocument/2006/relationships/hyperlink" Target="https://www.3gpp.org/ftp/TSG_RAN/WG1_RL1/TSGR1_112/Report/Draft_Minutes_report_RAN1%23112_v040.zip" TargetMode="External"/><Relationship Id="rId10" Type="http://schemas.openxmlformats.org/officeDocument/2006/relationships/image" Target="media/image4.svg"/><Relationship Id="rId19" Type="http://schemas.openxmlformats.org/officeDocument/2006/relationships/image" Target="media/image13.gif"/><Relationship Id="rId31" Type="http://schemas.openxmlformats.org/officeDocument/2006/relationships/image" Target="media/image25.sv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svg"/><Relationship Id="rId30" Type="http://schemas.openxmlformats.org/officeDocument/2006/relationships/image" Target="media/image24.png"/><Relationship Id="rId35" Type="http://schemas.openxmlformats.org/officeDocument/2006/relationships/hyperlink" Target="https://www.3gpp.org/ftp/TSG_RAN/TSG_RAN/TSGR_98e/Info_for_workplan/new_approved_WID_16/RAN1_2/RP-22354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006a9c5-d130-408c-bc8e-3b5ecdb17aa0}" enabled="1" method="Standar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16</Pages>
  <Words>5003</Words>
  <Characters>28520</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Stephen, Reuben (uie59793)</dc:creator>
  <cp:keywords/>
  <dc:description/>
  <cp:lastModifiedBy>George Stephen, Reuben (uie59793)</cp:lastModifiedBy>
  <cp:revision>514</cp:revision>
  <dcterms:created xsi:type="dcterms:W3CDTF">2023-03-31T07:45:00Z</dcterms:created>
  <dcterms:modified xsi:type="dcterms:W3CDTF">2023-04-06T01:25:00Z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b,c,d</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