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DC722" w14:textId="5D811769" w:rsidR="00FB448C" w:rsidRPr="00FB448C" w:rsidRDefault="00FB448C" w:rsidP="00FB448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noProof/>
          <w:sz w:val="22"/>
        </w:rPr>
        <w:t>3GPP TSG-RAN WG1 Meeting #11</w:t>
      </w:r>
      <w:r w:rsidR="00322E00">
        <w:rPr>
          <w:rFonts w:ascii="Times New Roman" w:eastAsia="SimSun" w:hAnsi="Times New Roman" w:cs="Times New Roman"/>
          <w:b/>
          <w:noProof/>
          <w:sz w:val="22"/>
        </w:rPr>
        <w:t>2</w:t>
      </w:r>
      <w:r w:rsidR="00E24B07">
        <w:rPr>
          <w:rFonts w:ascii="Times New Roman" w:eastAsia="SimSun" w:hAnsi="Times New Roman" w:cs="Times New Roman"/>
          <w:b/>
          <w:noProof/>
          <w:sz w:val="22"/>
        </w:rPr>
        <w:t>bis-e</w:t>
      </w:r>
      <w:r w:rsidRPr="00FB448C">
        <w:rPr>
          <w:rFonts w:ascii="Times New Roman" w:eastAsia="SimSun" w:hAnsi="Times New Roman" w:cs="Times New Roman"/>
          <w:b/>
          <w:sz w:val="22"/>
        </w:rPr>
        <w:tab/>
        <w:t xml:space="preserve"> R1-</w:t>
      </w:r>
      <w:r w:rsidR="00E24B07">
        <w:rPr>
          <w:rFonts w:ascii="Times New Roman" w:eastAsia="SimSun" w:hAnsi="Times New Roman" w:cs="Times New Roman"/>
          <w:b/>
          <w:sz w:val="22"/>
        </w:rPr>
        <w:t>23</w:t>
      </w:r>
      <w:r w:rsidR="00A93441">
        <w:rPr>
          <w:rFonts w:ascii="Times New Roman" w:eastAsia="SimSun" w:hAnsi="Times New Roman" w:cs="Times New Roman"/>
          <w:b/>
          <w:sz w:val="22"/>
        </w:rPr>
        <w:t>02376</w:t>
      </w:r>
    </w:p>
    <w:p w14:paraId="114D2DE9" w14:textId="61A030F9" w:rsidR="00FB448C" w:rsidRPr="00FB448C" w:rsidRDefault="004129C7" w:rsidP="00FB448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</w:rPr>
        <w:t>E-meeting</w:t>
      </w:r>
      <w:r w:rsidR="005F2564">
        <w:rPr>
          <w:rFonts w:ascii="Times New Roman" w:eastAsia="SimSun" w:hAnsi="Times New Roman" w:cs="Times New Roman"/>
          <w:b/>
          <w:sz w:val="22"/>
        </w:rPr>
        <w:t xml:space="preserve">, </w:t>
      </w:r>
      <w:r w:rsidR="00E24B07">
        <w:rPr>
          <w:rFonts w:ascii="Times New Roman" w:eastAsia="SimSun" w:hAnsi="Times New Roman" w:cs="Times New Roman"/>
          <w:b/>
          <w:sz w:val="22"/>
        </w:rPr>
        <w:t>April 1</w:t>
      </w:r>
      <w:r w:rsidR="00322E00">
        <w:rPr>
          <w:rFonts w:ascii="Times New Roman" w:eastAsia="SimSun" w:hAnsi="Times New Roman" w:cs="Times New Roman"/>
          <w:b/>
          <w:sz w:val="22"/>
        </w:rPr>
        <w:t>7</w:t>
      </w:r>
      <w:r w:rsidR="00FB448C" w:rsidRPr="00FB448C">
        <w:rPr>
          <w:rFonts w:ascii="Times New Roman" w:eastAsia="SimSun" w:hAnsi="Times New Roman" w:cs="Times New Roman"/>
          <w:b/>
          <w:sz w:val="22"/>
        </w:rPr>
        <w:t xml:space="preserve"> </w:t>
      </w:r>
      <w:r w:rsidR="00322E00">
        <w:rPr>
          <w:rFonts w:ascii="Times New Roman" w:eastAsia="SimSun" w:hAnsi="Times New Roman" w:cs="Times New Roman"/>
          <w:b/>
          <w:sz w:val="22"/>
        </w:rPr>
        <w:t>–</w:t>
      </w:r>
      <w:r w:rsidR="002A1E11">
        <w:rPr>
          <w:rFonts w:ascii="Times New Roman" w:eastAsia="SimSun" w:hAnsi="Times New Roman" w:cs="Times New Roman"/>
          <w:b/>
          <w:sz w:val="22"/>
        </w:rPr>
        <w:t xml:space="preserve"> </w:t>
      </w:r>
      <w:bookmarkStart w:id="0" w:name="_GoBack"/>
      <w:bookmarkEnd w:id="0"/>
      <w:r w:rsidR="00E24B07">
        <w:rPr>
          <w:rFonts w:ascii="Times New Roman" w:eastAsia="SimSun" w:hAnsi="Times New Roman" w:cs="Times New Roman"/>
          <w:b/>
          <w:sz w:val="22"/>
        </w:rPr>
        <w:t>April 26</w:t>
      </w:r>
      <w:r w:rsidR="00FB448C" w:rsidRPr="00FB448C">
        <w:rPr>
          <w:rFonts w:ascii="Times New Roman" w:eastAsia="SimSun" w:hAnsi="Times New Roman" w:cs="Times New Roman"/>
          <w:b/>
          <w:sz w:val="22"/>
        </w:rPr>
        <w:t>, 202</w:t>
      </w:r>
      <w:r w:rsidR="00322E00">
        <w:rPr>
          <w:rFonts w:ascii="Times New Roman" w:eastAsia="SimSun" w:hAnsi="Times New Roman" w:cs="Times New Roman"/>
          <w:b/>
          <w:sz w:val="22"/>
        </w:rPr>
        <w:t>3</w:t>
      </w:r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2E1963A7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Agenda Item: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9.1.4.2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Source: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Huawei</w:t>
      </w:r>
      <w:r w:rsidRPr="00FB448C">
        <w:rPr>
          <w:rFonts w:ascii="Times New Roman" w:eastAsia="SimSun" w:hAnsi="Times New Roman" w:cs="Times New Roman" w:hint="eastAsia"/>
          <w:b/>
          <w:sz w:val="22"/>
        </w:rPr>
        <w:t>,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SimSun" w:hAnsi="Times New Roman" w:cs="Times New Roman"/>
          <w:b/>
          <w:sz w:val="22"/>
        </w:rPr>
        <w:t>HiSilicon</w:t>
      </w:r>
    </w:p>
    <w:p w14:paraId="62765B6D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Title: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Discussion on SRI/TPMI enhancement for enabling 8 TX UL transmission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Document for: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07CBF3A4" w14:textId="0C071005" w:rsidR="006C54ED" w:rsidRDefault="006C54E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bookmarkStart w:id="3" w:name="_Ref129681832"/>
      <w:r>
        <w:rPr>
          <w:rFonts w:ascii="Times New Roman" w:eastAsia="SimSun" w:hAnsi="Times New Roman" w:cs="Times New Roman"/>
          <w:kern w:val="0"/>
          <w:sz w:val="22"/>
        </w:rPr>
        <w:t>For 8TX UL operation, the agreement achieved in last meeting can be found in [</w:t>
      </w:r>
      <w:r w:rsidR="00601E7B">
        <w:rPr>
          <w:rFonts w:ascii="Times New Roman" w:eastAsia="SimSun" w:hAnsi="Times New Roman" w:cs="Times New Roman"/>
          <w:kern w:val="0"/>
          <w:sz w:val="22"/>
        </w:rPr>
        <w:t>1</w:t>
      </w:r>
      <w:r>
        <w:rPr>
          <w:rFonts w:ascii="Times New Roman" w:eastAsia="SimSun" w:hAnsi="Times New Roman" w:cs="Times New Roman"/>
          <w:kern w:val="0"/>
          <w:sz w:val="22"/>
        </w:rPr>
        <w:t xml:space="preserve">]. </w:t>
      </w:r>
    </w:p>
    <w:p w14:paraId="0F361217" w14:textId="726F85E2" w:rsidR="00FB448C" w:rsidRPr="007F21C9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sz w:val="22"/>
          <w:lang w:val="en-GB"/>
        </w:rPr>
      </w:pPr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>In this contribution, we discuss SRI and TPMI enhancement</w:t>
      </w:r>
      <w:r w:rsidR="0000462A"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>s</w:t>
      </w:r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1A6A43"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>to enable</w:t>
      </w:r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8TX UL transmission.</w:t>
      </w:r>
    </w:p>
    <w:p w14:paraId="7B6E9826" w14:textId="0F0606F3" w:rsidR="006A6C74" w:rsidRDefault="006A6C74" w:rsidP="00BB2A68">
      <w:pPr>
        <w:pStyle w:val="ListParagraph"/>
        <w:keepNext/>
        <w:numPr>
          <w:ilvl w:val="0"/>
          <w:numId w:val="5"/>
        </w:numPr>
        <w:spacing w:before="1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Dual CW transmission with </w:t>
      </w:r>
      <w:r w:rsidR="00BB2A68" w:rsidRPr="00BB2A68">
        <w:rPr>
          <w:b/>
          <w:bCs/>
          <w:sz w:val="28"/>
          <w:szCs w:val="28"/>
        </w:rPr>
        <w:t>up to 8 layers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C4AEC" w:rsidRPr="0033226B" w14:paraId="130E72C3" w14:textId="77777777" w:rsidTr="003D32BF">
        <w:tc>
          <w:tcPr>
            <w:tcW w:w="9307" w:type="dxa"/>
          </w:tcPr>
          <w:p w14:paraId="710A874E" w14:textId="77777777" w:rsidR="00790D1C" w:rsidRPr="0009529E" w:rsidRDefault="00790D1C" w:rsidP="00790D1C">
            <w:pPr>
              <w:rPr>
                <w:rFonts w:cs="Times"/>
                <w:b/>
                <w:bCs/>
                <w:iCs/>
                <w:highlight w:val="darkYellow"/>
              </w:rPr>
            </w:pPr>
            <w:r w:rsidRPr="0009529E">
              <w:rPr>
                <w:rFonts w:cs="Times"/>
                <w:b/>
                <w:bCs/>
                <w:iCs/>
                <w:highlight w:val="darkYellow"/>
              </w:rPr>
              <w:t>Working Assumption</w:t>
            </w:r>
          </w:p>
          <w:p w14:paraId="3BF5AA3B" w14:textId="77777777" w:rsidR="00790D1C" w:rsidRPr="0009529E" w:rsidRDefault="00790D1C" w:rsidP="00790D1C">
            <w:pPr>
              <w:rPr>
                <w:rFonts w:cs="Times"/>
                <w:iCs/>
              </w:rPr>
            </w:pPr>
            <w:r w:rsidRPr="0009529E">
              <w:rPr>
                <w:rFonts w:cs="Times"/>
                <w:iCs/>
              </w:rPr>
              <w:t>For uplink transmission with rank&gt;4, support dual CW transmission.</w:t>
            </w:r>
          </w:p>
          <w:p w14:paraId="7538E883" w14:textId="77777777" w:rsidR="00790D1C" w:rsidRPr="00E708FC" w:rsidRDefault="00790D1C" w:rsidP="00790D1C">
            <w:pPr>
              <w:rPr>
                <w:rFonts w:cs="Times"/>
                <w:b/>
                <w:bCs/>
                <w:iCs/>
                <w:highlight w:val="green"/>
              </w:rPr>
            </w:pPr>
            <w:r w:rsidRPr="00E708FC"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233CEEBD" w14:textId="77777777" w:rsidR="00790D1C" w:rsidRPr="00E708FC" w:rsidRDefault="00790D1C" w:rsidP="00790D1C">
            <w:pPr>
              <w:snapToGrid w:val="0"/>
              <w:contextualSpacing/>
              <w:rPr>
                <w:rFonts w:cs="Times"/>
                <w:iCs/>
              </w:rPr>
            </w:pPr>
            <w:r w:rsidRPr="00E708FC">
              <w:rPr>
                <w:rFonts w:cs="Times"/>
                <w:iCs/>
              </w:rPr>
              <w:t>To support dual CW PUSCH transmission for rank&gt;4 by an 8TX UE, for MCS indication, support</w:t>
            </w:r>
          </w:p>
          <w:p w14:paraId="739F99F4" w14:textId="77777777" w:rsidR="00790D1C" w:rsidRPr="00E708FC" w:rsidRDefault="00790D1C" w:rsidP="00790D1C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rPr>
                <w:rFonts w:cs="Times"/>
                <w:iCs/>
              </w:rPr>
            </w:pPr>
            <w:r w:rsidRPr="00E708FC">
              <w:rPr>
                <w:rFonts w:cs="Times"/>
                <w:iCs/>
              </w:rPr>
              <w:t xml:space="preserve">Alt.2: A second </w:t>
            </w:r>
            <w:r w:rsidRPr="00E708FC">
              <w:rPr>
                <w:rFonts w:cs="Times"/>
                <w:iCs/>
                <w:lang w:eastAsia="zh-CN"/>
              </w:rPr>
              <w:t>MCS field (5 bits) is indicated for the second codeword</w:t>
            </w:r>
          </w:p>
          <w:p w14:paraId="4CE228EA" w14:textId="77777777" w:rsidR="00790D1C" w:rsidRPr="00E708FC" w:rsidRDefault="00790D1C" w:rsidP="00790D1C">
            <w:pPr>
              <w:contextualSpacing/>
              <w:rPr>
                <w:rFonts w:cs="Times"/>
                <w:b/>
                <w:iCs/>
              </w:rPr>
            </w:pPr>
          </w:p>
          <w:p w14:paraId="1B487BD7" w14:textId="77777777" w:rsidR="00790D1C" w:rsidRPr="00E708FC" w:rsidRDefault="00790D1C" w:rsidP="00790D1C">
            <w:pPr>
              <w:rPr>
                <w:rFonts w:cs="Times"/>
                <w:b/>
                <w:bCs/>
                <w:iCs/>
                <w:highlight w:val="green"/>
              </w:rPr>
            </w:pPr>
            <w:r w:rsidRPr="00E708FC"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46C3B0FC" w14:textId="77777777" w:rsidR="00790D1C" w:rsidRPr="00E708FC" w:rsidRDefault="00790D1C" w:rsidP="00790D1C">
            <w:pPr>
              <w:snapToGrid w:val="0"/>
              <w:contextualSpacing/>
              <w:rPr>
                <w:rFonts w:cs="Times"/>
                <w:iCs/>
              </w:rPr>
            </w:pPr>
            <w:r w:rsidRPr="00E708FC">
              <w:rPr>
                <w:rFonts w:cs="Times"/>
                <w:iCs/>
              </w:rPr>
              <w:t xml:space="preserve">To support dual CW PUSCH transmission for rank&gt;4 by an 8TX UE, a second set of </w:t>
            </w:r>
            <w:r w:rsidRPr="00E708FC">
              <w:rPr>
                <w:rFonts w:cs="Times"/>
                <w:iCs/>
                <w:lang w:eastAsia="zh-CN"/>
              </w:rPr>
              <w:t>NDI (1 bit) and RV (2 bits) fields are indicated.</w:t>
            </w:r>
            <w:r w:rsidRPr="00E708FC">
              <w:rPr>
                <w:rFonts w:cs="Times"/>
                <w:iCs/>
              </w:rPr>
              <w:t xml:space="preserve"> </w:t>
            </w:r>
          </w:p>
          <w:p w14:paraId="5C699122" w14:textId="77777777" w:rsidR="00790D1C" w:rsidRPr="00E708FC" w:rsidRDefault="00790D1C" w:rsidP="00790D1C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rPr>
                <w:rFonts w:cs="Times"/>
                <w:iCs/>
              </w:rPr>
            </w:pPr>
            <w:r w:rsidRPr="00E708FC">
              <w:rPr>
                <w:rFonts w:cs="Times"/>
                <w:iCs/>
              </w:rPr>
              <w:t>FFS: Details on how to signal</w:t>
            </w:r>
          </w:p>
          <w:p w14:paraId="3BC229DE" w14:textId="77777777" w:rsidR="00790D1C" w:rsidRPr="00E708FC" w:rsidRDefault="00790D1C" w:rsidP="00790D1C">
            <w:pPr>
              <w:rPr>
                <w:rFonts w:cs="Times"/>
                <w:b/>
                <w:bCs/>
                <w:iCs/>
                <w:highlight w:val="green"/>
              </w:rPr>
            </w:pPr>
            <w:r w:rsidRPr="00E708FC"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22CCFAB9" w14:textId="219E8E18" w:rsidR="00790D1C" w:rsidRPr="00E708FC" w:rsidRDefault="00790D1C" w:rsidP="00790D1C">
            <w:pPr>
              <w:snapToGrid w:val="0"/>
              <w:contextualSpacing/>
              <w:rPr>
                <w:rFonts w:cs="Times"/>
                <w:lang w:eastAsia="zh-CN"/>
              </w:rPr>
            </w:pPr>
            <w:r w:rsidRPr="00E708FC">
              <w:rPr>
                <w:rFonts w:cs="Times"/>
                <w:lang w:eastAsia="zh-CN"/>
              </w:rPr>
              <w:t>To support dual CW PUSCH transmission for rank&gt;4 by an 8TX UE, reuse DL PDSCH scrambling mechanism to initialize the scrambling sequence generator for codeword q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∈</m:t>
              </m:r>
            </m:oMath>
            <w:r w:rsidRPr="00E708FC">
              <w:rPr>
                <w:rFonts w:cs="Times"/>
                <w:lang w:eastAsia="zh-CN"/>
              </w:rPr>
              <w:t xml:space="preserve">{0,1}, </w:t>
            </w:r>
          </w:p>
          <w:p w14:paraId="2CBB5337" w14:textId="07D7B908" w:rsidR="00790D1C" w:rsidRPr="00790D1C" w:rsidRDefault="00F316A9" w:rsidP="00790D1C">
            <w:pPr>
              <w:snapToGrid w:val="0"/>
              <w:contextualSpacing/>
              <w:rPr>
                <w:rFonts w:cs="Times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15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+q∙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14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ID</m:t>
                    </m:r>
                  </m:sub>
                </m:sSub>
              </m:oMath>
            </m:oMathPara>
          </w:p>
          <w:p w14:paraId="29742DD0" w14:textId="0BF3287B" w:rsidR="00790D1C" w:rsidRPr="00E708FC" w:rsidRDefault="00790D1C" w:rsidP="00790D1C">
            <w:pPr>
              <w:contextualSpacing/>
              <w:rPr>
                <w:rFonts w:cs="Times"/>
              </w:rPr>
            </w:pPr>
            <w:r w:rsidRPr="00E708FC">
              <w:rPr>
                <w:rFonts w:cs="Time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RNTI</m:t>
                  </m:r>
                </m:sub>
              </m:sSub>
            </m:oMath>
            <w:r w:rsidRPr="00E708FC">
              <w:rPr>
                <w:rFonts w:cs="Time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ID</m:t>
                  </m:r>
                </m:sub>
              </m:sSub>
            </m:oMath>
            <w:r w:rsidRPr="00E708FC">
              <w:rPr>
                <w:rFonts w:cs="Times"/>
              </w:rPr>
              <w:t xml:space="preserve"> are defined similar to the legacy single CW PUSCH transmission.</w:t>
            </w:r>
          </w:p>
          <w:p w14:paraId="017CDAC7" w14:textId="77777777" w:rsidR="00790D1C" w:rsidRDefault="00790D1C" w:rsidP="003D32BF">
            <w:pPr>
              <w:snapToGrid w:val="0"/>
              <w:rPr>
                <w:b/>
                <w:bCs/>
                <w:sz w:val="22"/>
                <w:highlight w:val="green"/>
              </w:rPr>
            </w:pPr>
          </w:p>
          <w:p w14:paraId="4173C728" w14:textId="77777777" w:rsidR="00790D1C" w:rsidRPr="00E708FC" w:rsidRDefault="00790D1C" w:rsidP="00790D1C">
            <w:pPr>
              <w:rPr>
                <w:rFonts w:cs="Times"/>
                <w:b/>
                <w:bCs/>
                <w:iCs/>
                <w:highlight w:val="green"/>
              </w:rPr>
            </w:pPr>
            <w:r w:rsidRPr="00E708FC"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11AC118A" w14:textId="77777777" w:rsidR="00790D1C" w:rsidRPr="00B86B2F" w:rsidRDefault="00790D1C" w:rsidP="00790D1C">
            <w:pPr>
              <w:snapToGrid w:val="0"/>
              <w:contextualSpacing/>
            </w:pPr>
            <w:r w:rsidRPr="00B86B2F">
              <w:t>To support UCI multiplexing on PUSCH for transmission with rank&gt;4 by an 8TX UE, UCI is always multiplexed only on one of the CWs, down-select from,</w:t>
            </w:r>
          </w:p>
          <w:p w14:paraId="1129A3F7" w14:textId="77777777" w:rsidR="00790D1C" w:rsidRPr="00B86B2F" w:rsidRDefault="00790D1C" w:rsidP="00790D1C">
            <w:pPr>
              <w:pStyle w:val="ListParagraph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left="720"/>
              <w:jc w:val="left"/>
            </w:pPr>
            <w:r w:rsidRPr="00B86B2F">
              <w:t>Alt1: First CW</w:t>
            </w:r>
          </w:p>
          <w:p w14:paraId="0FD254DE" w14:textId="1A5F267A" w:rsidR="001C4AEC" w:rsidRPr="00790D1C" w:rsidRDefault="00790D1C" w:rsidP="00790D1C">
            <w:pPr>
              <w:pStyle w:val="ListParagraph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left="720"/>
              <w:jc w:val="left"/>
            </w:pPr>
            <w:r w:rsidRPr="00B86B2F">
              <w:t>Alt2: The CW with the highest MCS (if MCSs are the same, UCI is multiplex on the first CW)</w:t>
            </w:r>
          </w:p>
        </w:tc>
      </w:tr>
    </w:tbl>
    <w:p w14:paraId="5F9427F8" w14:textId="77777777" w:rsidR="001C4AEC" w:rsidRDefault="001C4AEC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159D6AA8" w14:textId="3EDE4EFB" w:rsidR="008908A1" w:rsidRPr="008908A1" w:rsidRDefault="008908A1" w:rsidP="008908A1">
      <w:pPr>
        <w:widowControl/>
        <w:autoSpaceDE w:val="0"/>
        <w:autoSpaceDN w:val="0"/>
        <w:adjustRightInd w:val="0"/>
        <w:snapToGrid w:val="0"/>
        <w:spacing w:after="120"/>
        <w:rPr>
          <w:rFonts w:ascii="Times" w:eastAsia="Batang" w:hAnsi="Times" w:cs="Times"/>
          <w:iCs/>
          <w:kern w:val="0"/>
          <w:sz w:val="22"/>
          <w:lang w:eastAsia="en-US"/>
        </w:rPr>
      </w:pPr>
      <w:r w:rsidRPr="008908A1">
        <w:rPr>
          <w:rFonts w:ascii="Times New Roman" w:eastAsia="SimSun" w:hAnsi="Times New Roman" w:cs="Times New Roman" w:hint="eastAsia"/>
          <w:kern w:val="0"/>
          <w:sz w:val="22"/>
        </w:rPr>
        <w:t>I</w:t>
      </w:r>
      <w:r w:rsidRPr="008908A1">
        <w:rPr>
          <w:rFonts w:ascii="Times New Roman" w:eastAsia="SimSun" w:hAnsi="Times New Roman" w:cs="Times New Roman"/>
          <w:kern w:val="0"/>
          <w:sz w:val="22"/>
        </w:rPr>
        <w:t>n RAN1#110bis-e meeting</w:t>
      </w:r>
      <w:r w:rsidR="00963F96">
        <w:rPr>
          <w:rFonts w:ascii="Times New Roman" w:eastAsia="SimSun" w:hAnsi="Times New Roman" w:cs="Times New Roman"/>
          <w:kern w:val="0"/>
          <w:sz w:val="22"/>
        </w:rPr>
        <w:t xml:space="preserve"> [2]</w:t>
      </w:r>
      <w:r w:rsidRPr="008908A1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Pr="008908A1">
        <w:rPr>
          <w:rFonts w:ascii="Times" w:eastAsia="Batang" w:hAnsi="Times" w:cs="Times"/>
          <w:iCs/>
          <w:kern w:val="0"/>
          <w:sz w:val="22"/>
          <w:lang w:eastAsia="en-US"/>
        </w:rPr>
        <w:t>dual CW transmission for larger than 4 layers was agreed as a WA.</w:t>
      </w:r>
      <w:r>
        <w:rPr>
          <w:rFonts w:ascii="Times" w:hAnsi="Times" w:cs="Times" w:hint="eastAsia"/>
          <w:iCs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The </w:t>
      </w:r>
      <w:r w:rsidRPr="00876573">
        <w:rPr>
          <w:rFonts w:ascii="Times New Roman" w:eastAsia="SimSun" w:hAnsi="Times New Roman" w:cs="Times New Roman"/>
          <w:kern w:val="0"/>
          <w:sz w:val="22"/>
        </w:rPr>
        <w:t>spectrum efficiency (SE)</w:t>
      </w:r>
      <w:r>
        <w:rPr>
          <w:rFonts w:ascii="Times New Roman" w:eastAsia="SimSun" w:hAnsi="Times New Roman" w:cs="Times New Roman"/>
          <w:kern w:val="0"/>
          <w:sz w:val="22"/>
        </w:rPr>
        <w:t xml:space="preserve"> performance </w:t>
      </w:r>
      <w:r w:rsidR="00F255B5">
        <w:rPr>
          <w:rFonts w:ascii="Times New Roman" w:eastAsia="SimSun" w:hAnsi="Times New Roman" w:cs="Times New Roman"/>
          <w:kern w:val="0"/>
          <w:sz w:val="22"/>
        </w:rPr>
        <w:t xml:space="preserve">of </w:t>
      </w:r>
      <w:r>
        <w:rPr>
          <w:rFonts w:ascii="Times New Roman" w:eastAsia="SimSun" w:hAnsi="Times New Roman" w:cs="Times New Roman"/>
          <w:kern w:val="0"/>
          <w:sz w:val="22"/>
        </w:rPr>
        <w:t xml:space="preserve">2 CWs and 1CW for UL 8TX with rank&gt;4 is evaluated by link-level simulation, and the results are illustrated in Figure </w:t>
      </w:r>
      <w:r w:rsidR="00790D1C">
        <w:rPr>
          <w:rFonts w:ascii="Times New Roman" w:eastAsia="SimSun" w:hAnsi="Times New Roman" w:cs="Times New Roman"/>
          <w:kern w:val="0"/>
          <w:sz w:val="22"/>
        </w:rPr>
        <w:t>1</w:t>
      </w:r>
      <w:r>
        <w:rPr>
          <w:rFonts w:ascii="Times New Roman" w:eastAsia="SimSun" w:hAnsi="Times New Roman" w:cs="Times New Roman"/>
          <w:kern w:val="0"/>
          <w:sz w:val="22"/>
        </w:rPr>
        <w:t xml:space="preserve">, where non-Codebook based PUSCH is assumed </w:t>
      </w:r>
      <w:r w:rsidR="00F255B5">
        <w:rPr>
          <w:rFonts w:ascii="Times New Roman" w:eastAsia="SimSun" w:hAnsi="Times New Roman" w:cs="Times New Roman"/>
          <w:kern w:val="0"/>
          <w:sz w:val="22"/>
        </w:rPr>
        <w:t xml:space="preserve">that </w:t>
      </w:r>
      <w:r>
        <w:rPr>
          <w:rFonts w:ascii="Times New Roman" w:eastAsia="SimSun" w:hAnsi="Times New Roman" w:cs="Times New Roman"/>
          <w:kern w:val="0"/>
          <w:sz w:val="22"/>
        </w:rPr>
        <w:t xml:space="preserve">the SRS precoders are derived by </w:t>
      </w:r>
      <w:r w:rsidR="00F255B5">
        <w:rPr>
          <w:rFonts w:ascii="Times New Roman" w:eastAsia="SimSun" w:hAnsi="Times New Roman" w:cs="Times New Roman"/>
          <w:kern w:val="0"/>
          <w:sz w:val="22"/>
        </w:rPr>
        <w:t>singular value decomposition (</w:t>
      </w:r>
      <w:r>
        <w:rPr>
          <w:rFonts w:ascii="Times New Roman" w:eastAsia="SimSun" w:hAnsi="Times New Roman" w:cs="Times New Roman"/>
          <w:kern w:val="0"/>
          <w:sz w:val="22"/>
        </w:rPr>
        <w:t>SVD</w:t>
      </w:r>
      <w:r w:rsidR="00F255B5">
        <w:rPr>
          <w:rFonts w:ascii="Times New Roman" w:eastAsia="SimSun" w:hAnsi="Times New Roman" w:cs="Times New Roman"/>
          <w:kern w:val="0"/>
          <w:sz w:val="22"/>
        </w:rPr>
        <w:t>)</w:t>
      </w:r>
      <w:r>
        <w:rPr>
          <w:rFonts w:ascii="Times New Roman" w:eastAsia="SimSun" w:hAnsi="Times New Roman" w:cs="Times New Roman"/>
          <w:kern w:val="0"/>
          <w:sz w:val="22"/>
        </w:rPr>
        <w:t xml:space="preserve"> of channel matrix.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The CW-layer mapping of </w:t>
      </w:r>
      <w:r w:rsidRPr="00C80544">
        <w:rPr>
          <w:rFonts w:ascii="Times New Roman" w:eastAsia="SimSun" w:hAnsi="Times New Roman" w:cs="Times New Roman"/>
          <w:kern w:val="0"/>
          <w:sz w:val="22"/>
        </w:rPr>
        <w:t>Rel-15</w:t>
      </w:r>
      <w:r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PDSCH is reused for PUSCH with 8TX.</w:t>
      </w:r>
      <w:r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>
        <w:rPr>
          <w:rFonts w:ascii="Times New Roman" w:hAnsi="Times New Roman" w:cs="Times New Roman"/>
          <w:kern w:val="0"/>
          <w:sz w:val="22"/>
        </w:rPr>
        <w:t>T</w:t>
      </w:r>
      <w:r w:rsidRPr="00FB448C">
        <w:rPr>
          <w:rFonts w:ascii="Times New Roman" w:hAnsi="Times New Roman" w:cs="Times New Roman"/>
          <w:kern w:val="0"/>
          <w:sz w:val="22"/>
        </w:rPr>
        <w:t>he</w:t>
      </w:r>
      <w:r>
        <w:rPr>
          <w:rFonts w:ascii="Times New Roman" w:hAnsi="Times New Roman" w:cs="Times New Roman"/>
          <w:kern w:val="0"/>
          <w:sz w:val="22"/>
        </w:rPr>
        <w:t xml:space="preserve"> detailed</w:t>
      </w:r>
      <w:r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>
        <w:rPr>
          <w:rFonts w:ascii="Times New Roman" w:hAnsi="Times New Roman" w:cs="Times New Roman"/>
          <w:kern w:val="0"/>
          <w:sz w:val="22"/>
        </w:rPr>
        <w:t>assumptions</w:t>
      </w:r>
      <w:r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BC3899">
        <w:rPr>
          <w:rFonts w:ascii="Times New Roman" w:hAnsi="Times New Roman" w:cs="Times New Roman"/>
          <w:kern w:val="0"/>
          <w:sz w:val="22"/>
        </w:rPr>
        <w:t>A</w:t>
      </w:r>
      <w:r>
        <w:rPr>
          <w:rFonts w:ascii="Times New Roman" w:hAnsi="Times New Roman" w:cs="Times New Roman"/>
          <w:kern w:val="0"/>
          <w:sz w:val="22"/>
        </w:rPr>
        <w:t xml:space="preserve">. </w:t>
      </w:r>
    </w:p>
    <w:p w14:paraId="531159BD" w14:textId="77777777" w:rsidR="008908A1" w:rsidRDefault="008908A1" w:rsidP="008908A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lastRenderedPageBreak/>
        <w:drawing>
          <wp:inline distT="0" distB="0" distL="0" distR="0" wp14:anchorId="5E44D454" wp14:editId="11927C3A">
            <wp:extent cx="4498975" cy="18103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AC9607" w14:textId="77777777" w:rsidR="008908A1" w:rsidRPr="00876573" w:rsidRDefault="008908A1" w:rsidP="008908A1">
      <w:pPr>
        <w:pStyle w:val="Caption"/>
        <w:spacing w:after="120"/>
        <w:ind w:firstLineChars="1450" w:firstLine="261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 xml:space="preserve">(a) </w:t>
      </w:r>
      <w:r>
        <w:rPr>
          <w:i w:val="0"/>
          <w:color w:val="000000" w:themeColor="text1"/>
        </w:rPr>
        <w:t>Rank 5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(b) Rank 6</w:t>
      </w:r>
    </w:p>
    <w:p w14:paraId="070479BE" w14:textId="77777777" w:rsidR="008908A1" w:rsidRDefault="008908A1" w:rsidP="008908A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22"/>
        </w:rPr>
      </w:pPr>
    </w:p>
    <w:p w14:paraId="51BF106A" w14:textId="77777777" w:rsidR="008908A1" w:rsidRDefault="008908A1" w:rsidP="008908A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3BB46B27" wp14:editId="137F85D9">
            <wp:extent cx="4498975" cy="18103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E59AA9" w14:textId="77777777" w:rsidR="008908A1" w:rsidRPr="00876573" w:rsidRDefault="008908A1" w:rsidP="008908A1">
      <w:pPr>
        <w:pStyle w:val="Caption"/>
        <w:spacing w:after="120"/>
        <w:ind w:firstLineChars="1450" w:firstLine="261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</w:t>
      </w:r>
      <w:r>
        <w:rPr>
          <w:i w:val="0"/>
          <w:color w:val="000000" w:themeColor="text1"/>
        </w:rPr>
        <w:t>c</w:t>
      </w:r>
      <w:r w:rsidRPr="00364819">
        <w:rPr>
          <w:i w:val="0"/>
          <w:color w:val="000000" w:themeColor="text1"/>
        </w:rPr>
        <w:t xml:space="preserve">) </w:t>
      </w:r>
      <w:r>
        <w:rPr>
          <w:i w:val="0"/>
          <w:color w:val="000000" w:themeColor="text1"/>
        </w:rPr>
        <w:t>Rank 7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(d) Rank 8</w:t>
      </w:r>
    </w:p>
    <w:p w14:paraId="686B0B4D" w14:textId="7188D63C" w:rsidR="008908A1" w:rsidRDefault="008908A1" w:rsidP="008908A1">
      <w:pPr>
        <w:pStyle w:val="Caption"/>
        <w:spacing w:after="120"/>
        <w:jc w:val="center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>
        <w:rPr>
          <w:i w:val="0"/>
          <w:color w:val="000000" w:themeColor="text1"/>
        </w:rPr>
        <w:t xml:space="preserve">1 LLS performance of 2CWs vs 1CW for 8TX </w:t>
      </w:r>
    </w:p>
    <w:p w14:paraId="4C995811" w14:textId="77777777" w:rsidR="008908A1" w:rsidRPr="00E670B4" w:rsidRDefault="008908A1" w:rsidP="008908A1">
      <w:pPr>
        <w:rPr>
          <w:lang w:eastAsia="en-US"/>
        </w:rPr>
      </w:pPr>
    </w:p>
    <w:p w14:paraId="31D461EA" w14:textId="77777777" w:rsidR="008908A1" w:rsidRPr="000201D6" w:rsidRDefault="008908A1" w:rsidP="008908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>It can be observed from the above figures that dual CWs perform better than single CW. Hence, we have the following proposal.</w:t>
      </w:r>
    </w:p>
    <w:p w14:paraId="3BBD0A67" w14:textId="279A6B2D" w:rsidR="008908A1" w:rsidRPr="002B6437" w:rsidRDefault="008908A1" w:rsidP="008908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</w:pPr>
      <w:r w:rsidRPr="002B6437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1</w:t>
      </w:r>
      <w:r w:rsidRPr="002B6437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: Confirm the WA that supporting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dual CW for uplink transmission with rank&gt;4</w:t>
      </w:r>
      <w:r w:rsidRPr="002B6437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.</w:t>
      </w:r>
    </w:p>
    <w:p w14:paraId="2861469C" w14:textId="77777777" w:rsidR="008908A1" w:rsidRDefault="008908A1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72129CE3" w14:textId="113F87A3" w:rsidR="006A6C74" w:rsidRDefault="00232F80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>In RAN#11</w:t>
      </w:r>
      <w:r w:rsidR="00535BE0">
        <w:rPr>
          <w:rFonts w:ascii="Times New Roman" w:eastAsia="SimSun" w:hAnsi="Times New Roman" w:cs="Times New Roman"/>
          <w:kern w:val="0"/>
          <w:sz w:val="22"/>
          <w:lang w:eastAsia="en-US"/>
        </w:rPr>
        <w:t>2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meeting,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535BE0">
        <w:rPr>
          <w:rFonts w:ascii="Times New Roman" w:eastAsia="SimSun" w:hAnsi="Times New Roman" w:cs="Times New Roman"/>
          <w:kern w:val="0"/>
          <w:sz w:val="22"/>
          <w:lang w:eastAsia="en-US"/>
        </w:rPr>
        <w:t>some essential enhancements are agreed t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o enable dual CW transmission</w:t>
      </w:r>
      <w:r w:rsidR="00535BE0">
        <w:rPr>
          <w:rFonts w:ascii="Times New Roman" w:eastAsia="SimSun" w:hAnsi="Times New Roman" w:cs="Times New Roman"/>
          <w:kern w:val="0"/>
          <w:sz w:val="22"/>
          <w:lang w:eastAsia="en-US"/>
        </w:rPr>
        <w:t>, and there are three remaining issues to be discussed.</w:t>
      </w:r>
    </w:p>
    <w:p w14:paraId="1A2AC6CB" w14:textId="298FC0F2" w:rsidR="007A6C2F" w:rsidRDefault="00232F80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Malgun Gothic" w:hAnsi="Times New Roman" w:cs="Times New Roman"/>
          <w:kern w:val="0"/>
          <w:sz w:val="22"/>
          <w:lang w:val="en-GB" w:eastAsia="en-US"/>
        </w:rPr>
      </w:pPr>
      <w:r w:rsidRPr="00595C08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First, </w:t>
      </w:r>
      <w:r w:rsidR="00535BE0">
        <w:rPr>
          <w:rFonts w:ascii="Times New Roman" w:eastAsia="SimSun" w:hAnsi="Times New Roman" w:cs="Times New Roman"/>
          <w:kern w:val="0"/>
          <w:sz w:val="22"/>
          <w:lang w:eastAsia="en-US"/>
        </w:rPr>
        <w:t>considering</w:t>
      </w:r>
      <w:r w:rsidR="00CC1DF9" w:rsidRPr="00595C08">
        <w:rPr>
          <w:rFonts w:ascii="Times New Roman" w:eastAsia="SimSun" w:hAnsi="Times New Roman" w:cs="Times New Roman"/>
          <w:kern w:val="0"/>
          <w:sz w:val="22"/>
        </w:rPr>
        <w:t xml:space="preserve"> CBGTI field, </w:t>
      </w:r>
      <w:r w:rsidR="006C54ED">
        <w:rPr>
          <w:rFonts w:ascii="Times New Roman" w:eastAsia="SimSun" w:hAnsi="Times New Roman" w:cs="Times New Roman"/>
          <w:kern w:val="0"/>
          <w:sz w:val="22"/>
        </w:rPr>
        <w:t xml:space="preserve">the </w:t>
      </w:r>
      <w:r w:rsidR="00CC1DF9" w:rsidRPr="00595C08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DL schemes can also be reused. 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The </w:t>
      </w:r>
      <w:r w:rsidR="00FA27A5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CBGTI field 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is of length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2"/>
                <w:lang w:val="en-GB" w:eastAsia="en-US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2"/>
                <w:lang w:val="en-GB" w:eastAsia="en-US"/>
              </w:rPr>
              <m:t>TB</m:t>
            </m:r>
          </m:sub>
        </m:sSub>
        <m: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 xml:space="preserve">∙N </m:t>
        </m:r>
      </m:oMath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bits, where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2"/>
                <w:lang w:val="en-GB" w:eastAsia="en-US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2"/>
                <w:lang w:val="en-GB" w:eastAsia="en-US"/>
              </w:rPr>
              <m:t>TB</m:t>
            </m:r>
          </m:sub>
        </m:sSub>
      </m:oMath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is the </w:t>
      </w:r>
      <w:r w:rsidR="00FA27A5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>number of CWs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. If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2"/>
                <w:lang w:val="en-GB" w:eastAsia="en-US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2"/>
                <w:lang w:val="en-GB" w:eastAsia="en-US"/>
              </w:rPr>
              <m:t>TB</m:t>
            </m:r>
          </m:sub>
        </m:sSub>
        <m: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>=2</m:t>
        </m:r>
      </m:oMath>
      <w:r w:rsidR="00F255B5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the CBGTI field bits are mapped such that the first set of </w:t>
      </w:r>
      <m:oMath>
        <m: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>N</m:t>
        </m:r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 xml:space="preserve"> </m:t>
        </m:r>
      </m:oMath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bits starting from the MSB corresponds to the first TB while the second set of </w:t>
      </w:r>
      <m:oMath>
        <m: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>N</m:t>
        </m:r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 xml:space="preserve"> </m:t>
        </m:r>
      </m:oMath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bits corresponds to </w:t>
      </w:r>
      <w:r w:rsidR="00F255B5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>the</w:t>
      </w:r>
      <w:r w:rsidR="00F255B5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second TB, if scheduled. The first </w:t>
      </w:r>
      <w:r w:rsidR="00CC1DF9" w:rsidRPr="00595C08">
        <w:rPr>
          <w:rFonts w:ascii="Times New Roman" w:eastAsia="Malgun Gothic" w:hAnsi="Times New Roman" w:cs="Times New Roman"/>
          <w:i/>
          <w:kern w:val="0"/>
          <w:sz w:val="22"/>
          <w:lang w:val="en-GB" w:eastAsia="en-US"/>
        </w:rPr>
        <w:t>M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bits of each set of </w:t>
      </w:r>
      <m:oMath>
        <m: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>N</m:t>
        </m:r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2"/>
            <w:lang w:val="en-GB" w:eastAsia="en-US"/>
          </w:rPr>
          <m:t xml:space="preserve"> </m:t>
        </m:r>
      </m:oMath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bits in the CBGTI field have an in-order one-to-one mapping with the </w:t>
      </w:r>
      <w:r w:rsidR="00CC1DF9" w:rsidRPr="00595C08">
        <w:rPr>
          <w:rFonts w:ascii="Times New Roman" w:eastAsia="Malgun Gothic" w:hAnsi="Times New Roman" w:cs="Times New Roman"/>
          <w:i/>
          <w:kern w:val="0"/>
          <w:sz w:val="22"/>
          <w:lang w:val="en-GB" w:eastAsia="en-US"/>
        </w:rPr>
        <w:t>M</w:t>
      </w:r>
      <w:r w:rsidR="00CC1DF9" w:rsidRPr="00595C08">
        <w:rPr>
          <w:rFonts w:ascii="Times New Roman" w:eastAsia="Malgun Gothic" w:hAnsi="Times New Roman" w:cs="Times New Roman"/>
          <w:kern w:val="0"/>
          <w:sz w:val="22"/>
          <w:lang w:val="en-GB" w:eastAsia="en-US"/>
        </w:rPr>
        <w:t xml:space="preserve"> CBGs of the TB, with the MSB mapped to CBG#0.</w:t>
      </w:r>
    </w:p>
    <w:p w14:paraId="39D78146" w14:textId="1C14A142" w:rsidR="0011130F" w:rsidRPr="007D2859" w:rsidRDefault="007A6C2F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 w:eastAsia="en-US"/>
        </w:rPr>
      </w:pPr>
      <w:r w:rsidRPr="002C1E5F">
        <w:rPr>
          <w:rFonts w:ascii="Times New Roman" w:eastAsia="SimSun" w:hAnsi="Times New Roman" w:cs="Times New Roman"/>
          <w:kern w:val="0"/>
          <w:sz w:val="22"/>
        </w:rPr>
        <w:t>Second</w:t>
      </w:r>
      <w:r w:rsidR="00CC1DF9" w:rsidRPr="002C1E5F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="00535BE0">
        <w:rPr>
          <w:rFonts w:ascii="Times New Roman" w:eastAsia="SimSun" w:hAnsi="Times New Roman" w:cs="Times New Roman"/>
          <w:kern w:val="0"/>
          <w:sz w:val="22"/>
        </w:rPr>
        <w:t xml:space="preserve">for </w:t>
      </w:r>
      <w:r w:rsidR="00F255B5">
        <w:rPr>
          <w:rFonts w:ascii="Times New Roman" w:eastAsia="SimSun" w:hAnsi="Times New Roman" w:cs="Times New Roman"/>
          <w:kern w:val="0"/>
          <w:sz w:val="22"/>
        </w:rPr>
        <w:t>e</w:t>
      </w:r>
      <w:r w:rsidR="00F255B5" w:rsidRPr="00535BE0">
        <w:rPr>
          <w:rFonts w:ascii="Times New Roman" w:eastAsia="SimSun" w:hAnsi="Times New Roman" w:cs="Times New Roman"/>
          <w:kern w:val="0"/>
          <w:sz w:val="22"/>
        </w:rPr>
        <w:t>nabling</w:t>
      </w:r>
      <w:r w:rsidR="00535BE0" w:rsidRPr="00535BE0">
        <w:rPr>
          <w:rFonts w:ascii="Times New Roman" w:eastAsia="SimSun" w:hAnsi="Times New Roman" w:cs="Times New Roman"/>
          <w:kern w:val="0"/>
          <w:sz w:val="22"/>
        </w:rPr>
        <w:t>/</w:t>
      </w:r>
      <w:r w:rsidR="00F255B5">
        <w:rPr>
          <w:rFonts w:ascii="Times New Roman" w:eastAsia="SimSun" w:hAnsi="Times New Roman" w:cs="Times New Roman"/>
          <w:kern w:val="0"/>
          <w:sz w:val="22"/>
        </w:rPr>
        <w:t>d</w:t>
      </w:r>
      <w:r w:rsidR="00F255B5" w:rsidRPr="00535BE0">
        <w:rPr>
          <w:rFonts w:ascii="Times New Roman" w:eastAsia="SimSun" w:hAnsi="Times New Roman" w:cs="Times New Roman"/>
          <w:kern w:val="0"/>
          <w:sz w:val="22"/>
        </w:rPr>
        <w:t xml:space="preserve">isabling </w:t>
      </w:r>
      <w:r w:rsidR="00535BE0" w:rsidRPr="00535BE0">
        <w:rPr>
          <w:rFonts w:ascii="Times New Roman" w:eastAsia="SimSun" w:hAnsi="Times New Roman" w:cs="Times New Roman"/>
          <w:kern w:val="0"/>
          <w:sz w:val="22"/>
        </w:rPr>
        <w:t>the second CW</w:t>
      </w:r>
      <w:r w:rsidR="00535BE0">
        <w:rPr>
          <w:rFonts w:ascii="Times New Roman" w:eastAsia="SimSun" w:hAnsi="Times New Roman" w:cs="Times New Roman"/>
          <w:kern w:val="0"/>
          <w:sz w:val="22"/>
        </w:rPr>
        <w:t>, we propose to reuse DL scheme to save effort</w:t>
      </w:r>
      <w:r w:rsidR="00640B5D">
        <w:rPr>
          <w:rFonts w:ascii="Times New Roman" w:eastAsia="SimSun" w:hAnsi="Times New Roman" w:cs="Times New Roman"/>
          <w:kern w:val="0"/>
          <w:sz w:val="22"/>
        </w:rPr>
        <w:t xml:space="preserve"> on</w:t>
      </w:r>
      <w:r w:rsidR="00F255B5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C87A91">
        <w:rPr>
          <w:rFonts w:ascii="Times New Roman" w:eastAsia="SimSun" w:hAnsi="Times New Roman" w:cs="Times New Roman"/>
          <w:kern w:val="0"/>
          <w:sz w:val="22"/>
        </w:rPr>
        <w:t>discussion</w:t>
      </w:r>
      <w:r w:rsidR="00535BE0">
        <w:rPr>
          <w:rFonts w:ascii="Times New Roman" w:eastAsia="SimSun" w:hAnsi="Times New Roman" w:cs="Times New Roman"/>
          <w:kern w:val="0"/>
          <w:sz w:val="22"/>
        </w:rPr>
        <w:t>. I</w:t>
      </w:r>
      <w:r w:rsidR="00334FF7" w:rsidRPr="002C1E5F">
        <w:rPr>
          <w:rFonts w:ascii="Times New Roman" w:eastAsia="SimSun" w:hAnsi="Times New Roman" w:cs="Times New Roman"/>
          <w:kern w:val="0"/>
          <w:sz w:val="22"/>
        </w:rPr>
        <w:t xml:space="preserve">f PUSCH transmission with up to 8 layers is enabled, </w:t>
      </w:r>
      <w:r w:rsidR="00595C08" w:rsidRPr="002C1E5F">
        <w:rPr>
          <w:rFonts w:ascii="Times New Roman" w:eastAsia="SimSun" w:hAnsi="Times New Roman" w:cs="Times New Roman"/>
          <w:kern w:val="0"/>
          <w:sz w:val="22"/>
        </w:rPr>
        <w:t xml:space="preserve">the second </w:t>
      </w:r>
      <w:r w:rsidR="00595C08" w:rsidRPr="002C1E5F">
        <w:rPr>
          <w:rFonts w:ascii="Times New Roman" w:eastAsia="SimSun" w:hAnsi="Times New Roman" w:cs="Times New Roman"/>
          <w:kern w:val="0"/>
          <w:sz w:val="22"/>
          <w:lang w:eastAsia="en-US"/>
        </w:rPr>
        <w:t>MCS</w:t>
      </w:r>
      <w:r w:rsidR="00595C08" w:rsidRPr="002C1E5F">
        <w:rPr>
          <w:rFonts w:ascii="Times New Roman" w:eastAsia="SimSun" w:hAnsi="Times New Roman" w:cs="Times New Roman"/>
          <w:kern w:val="0"/>
          <w:sz w:val="22"/>
        </w:rPr>
        <w:t xml:space="preserve">, NDI and RV field always exist </w:t>
      </w:r>
      <w:r w:rsidR="00595C08" w:rsidRPr="002C1E5F">
        <w:rPr>
          <w:rFonts w:ascii="Times New Roman" w:eastAsia="SimSun" w:hAnsi="Times New Roman" w:cs="Times New Roman"/>
          <w:kern w:val="0"/>
          <w:sz w:val="22"/>
          <w:lang w:val="en"/>
        </w:rPr>
        <w:t>regardless of</w:t>
      </w:r>
      <w:r w:rsidR="00595C08" w:rsidRPr="002C1E5F">
        <w:rPr>
          <w:rFonts w:ascii="Times New Roman" w:eastAsia="SimSun" w:hAnsi="Times New Roman" w:cs="Times New Roman"/>
          <w:kern w:val="0"/>
          <w:sz w:val="22"/>
        </w:rPr>
        <w:t xml:space="preserve"> the rank. </w:t>
      </w:r>
      <w:r w:rsidR="005864FA" w:rsidRPr="002C1E5F">
        <w:rPr>
          <w:rFonts w:ascii="Times New Roman" w:eastAsia="SimSun" w:hAnsi="Times New Roman" w:cs="Times New Roman"/>
          <w:kern w:val="0"/>
          <w:sz w:val="22"/>
        </w:rPr>
        <w:t>O</w:t>
      </w:r>
      <w:proofErr w:type="spellStart"/>
      <w:r w:rsidR="005864FA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>ne</w:t>
      </w:r>
      <w:proofErr w:type="spellEnd"/>
      <w:r w:rsidR="005864FA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 of the two transport blocks is disabled if </w:t>
      </w:r>
      <w:r w:rsidR="005864FA" w:rsidRPr="007D2859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I</w:t>
      </w:r>
      <w:r w:rsidR="005864FA" w:rsidRPr="007D2859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 xml:space="preserve">MCS </w:t>
      </w:r>
      <w:r w:rsidR="005864FA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= 26 and if </w:t>
      </w:r>
      <w:proofErr w:type="spellStart"/>
      <w:r w:rsidR="005864FA" w:rsidRPr="007D2859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rv</w:t>
      </w:r>
      <w:r w:rsidR="005864FA" w:rsidRPr="007D2859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id</w:t>
      </w:r>
      <w:proofErr w:type="spellEnd"/>
      <w:r w:rsidR="005864FA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 = 1 for the corresponding transport block. If both transport blocks are enabled, transport block 1 and 2 are mapped to </w:t>
      </w:r>
      <w:r w:rsidR="00930132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>CW</w:t>
      </w:r>
      <w:r w:rsidR="005864FA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 0 and 1 respectively. If only one transport block is enabled, then the enabled transport block is always mapped to the first </w:t>
      </w:r>
      <w:r w:rsidR="00930132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>CW</w:t>
      </w:r>
      <w:r w:rsidR="005864FA" w:rsidRPr="007D2859">
        <w:rPr>
          <w:rFonts w:ascii="Times New Roman" w:eastAsia="SimSun" w:hAnsi="Times New Roman" w:cs="Times New Roman"/>
          <w:kern w:val="0"/>
          <w:sz w:val="22"/>
          <w:lang w:val="en-GB" w:eastAsia="en-US"/>
        </w:rPr>
        <w:t>.</w:t>
      </w:r>
    </w:p>
    <w:p w14:paraId="125FDB31" w14:textId="3E3E29B0" w:rsidR="008C0518" w:rsidRDefault="008C0518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Finally, </w:t>
      </w:r>
      <w:r w:rsidR="00323E16" w:rsidRPr="00323E16">
        <w:rPr>
          <w:rFonts w:ascii="Times New Roman" w:eastAsia="SimSun" w:hAnsi="Times New Roman" w:cs="Times New Roman"/>
          <w:kern w:val="0"/>
          <w:sz w:val="22"/>
        </w:rPr>
        <w:t>to support UCI multiplexing on PUSCH</w:t>
      </w:r>
      <w:r w:rsidR="00323E16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323E16" w:rsidRPr="00323E16">
        <w:rPr>
          <w:rFonts w:ascii="Times New Roman" w:eastAsia="SimSun" w:hAnsi="Times New Roman" w:cs="Times New Roman"/>
          <w:kern w:val="0"/>
          <w:sz w:val="22"/>
        </w:rPr>
        <w:t>with rank&gt;4 by an 8TX UE</w:t>
      </w:r>
      <w:r w:rsidR="00323E16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="00480200">
        <w:rPr>
          <w:rFonts w:ascii="Times New Roman" w:eastAsia="SimSun" w:hAnsi="Times New Roman" w:cs="Times New Roman"/>
          <w:kern w:val="0"/>
          <w:sz w:val="22"/>
        </w:rPr>
        <w:t>it’s agreed</w:t>
      </w:r>
      <w:r w:rsidR="00323E16"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323E1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to </w:t>
      </w:r>
      <w:r w:rsidR="00323E16" w:rsidRPr="00323E1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down-select </w:t>
      </w:r>
      <w:r w:rsidR="007427BE">
        <w:rPr>
          <w:rFonts w:ascii="Times New Roman" w:eastAsia="SimSun" w:hAnsi="Times New Roman" w:cs="Times New Roman"/>
          <w:kern w:val="0"/>
          <w:sz w:val="22"/>
          <w:lang w:eastAsia="en-US"/>
        </w:rPr>
        <w:t>from</w:t>
      </w:r>
      <w:r w:rsidR="00323E16" w:rsidRPr="00323E1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the following options</w:t>
      </w:r>
      <w:r w:rsidR="00285173">
        <w:rPr>
          <w:rFonts w:ascii="Times New Roman" w:eastAsia="SimSun" w:hAnsi="Times New Roman" w:cs="Times New Roman"/>
          <w:kern w:val="0"/>
          <w:sz w:val="22"/>
          <w:lang w:eastAsia="en-US"/>
        </w:rPr>
        <w:t>:</w:t>
      </w:r>
    </w:p>
    <w:p w14:paraId="137F3A03" w14:textId="77777777" w:rsidR="00B851BD" w:rsidRPr="00B851BD" w:rsidRDefault="00B851BD" w:rsidP="00B851BD">
      <w:pPr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B851BD">
        <w:rPr>
          <w:rFonts w:ascii="Times New Roman" w:eastAsia="SimSun" w:hAnsi="Times New Roman" w:cs="Times New Roman"/>
          <w:kern w:val="0"/>
          <w:sz w:val="22"/>
        </w:rPr>
        <w:t>Alt1: First CW</w:t>
      </w:r>
    </w:p>
    <w:p w14:paraId="045673AD" w14:textId="77777777" w:rsidR="00B851BD" w:rsidRPr="00B851BD" w:rsidRDefault="00B851BD" w:rsidP="00B851BD">
      <w:pPr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  <w:r w:rsidRPr="00B851BD">
        <w:rPr>
          <w:rFonts w:ascii="Times New Roman" w:eastAsia="SimSun" w:hAnsi="Times New Roman" w:cs="Times New Roman"/>
          <w:kern w:val="0"/>
          <w:sz w:val="22"/>
        </w:rPr>
        <w:t>Alt2: The CW with the highest MCS (if MCSs are the same, UCI is multiplex on the first CW)</w:t>
      </w:r>
    </w:p>
    <w:p w14:paraId="073C58D6" w14:textId="17462A68" w:rsidR="00F33886" w:rsidRDefault="00285173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lastRenderedPageBreak/>
        <w:t xml:space="preserve">We prefer </w:t>
      </w:r>
      <w:r w:rsidR="009A45BC">
        <w:rPr>
          <w:rFonts w:ascii="Times New Roman" w:eastAsia="SimSun" w:hAnsi="Times New Roman" w:cs="Times New Roman"/>
          <w:kern w:val="0"/>
          <w:sz w:val="22"/>
        </w:rPr>
        <w:t xml:space="preserve">Alt2 to save the number of resource elements for UCI </w:t>
      </w:r>
      <w:r w:rsidR="009A45BC" w:rsidRPr="009A45BC">
        <w:rPr>
          <w:rFonts w:ascii="Times New Roman" w:eastAsia="SimSun" w:hAnsi="Times New Roman" w:cs="Times New Roman"/>
          <w:kern w:val="0"/>
          <w:sz w:val="22"/>
        </w:rPr>
        <w:t>multiplexing</w:t>
      </w:r>
      <w:r w:rsidR="00F33886">
        <w:rPr>
          <w:rFonts w:ascii="Times New Roman" w:eastAsia="SimSun" w:hAnsi="Times New Roman" w:cs="Times New Roman"/>
          <w:kern w:val="0"/>
          <w:sz w:val="22"/>
        </w:rPr>
        <w:t xml:space="preserve">. Hence, </w:t>
      </w:r>
      <w:r w:rsidR="00F33886" w:rsidRPr="00F33886">
        <w:rPr>
          <w:rFonts w:ascii="Times New Roman" w:eastAsia="SimSun" w:hAnsi="Times New Roman" w:cs="Times New Roman"/>
          <w:kern w:val="0"/>
          <w:sz w:val="22"/>
        </w:rPr>
        <w:t>we have the following proposal</w:t>
      </w:r>
      <w:r w:rsidR="00F33886">
        <w:rPr>
          <w:rFonts w:ascii="Times New Roman" w:eastAsia="SimSun" w:hAnsi="Times New Roman" w:cs="Times New Roman"/>
          <w:kern w:val="0"/>
          <w:sz w:val="22"/>
        </w:rPr>
        <w:t>.</w:t>
      </w:r>
    </w:p>
    <w:p w14:paraId="094A8218" w14:textId="3D7B4693" w:rsidR="001D2866" w:rsidRDefault="00F33886" w:rsidP="00F33886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>
        <w:rPr>
          <w:rFonts w:ascii="Times New Roman" w:eastAsia="SimSun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="00A46836"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="00BB2A68" w:rsidRPr="00BB2A68">
        <w:rPr>
          <w:rFonts w:ascii="Times New Roman" w:eastAsia="SimSun" w:hAnsi="Times New Roman" w:cs="Times New Roman"/>
          <w:b/>
          <w:i/>
          <w:kern w:val="0"/>
          <w:sz w:val="22"/>
        </w:rPr>
        <w:t>For dual CW PUSCH transmission with up to 8 layers by an 8TX UE</w:t>
      </w:r>
    </w:p>
    <w:p w14:paraId="51BB2196" w14:textId="232E0D8E" w:rsidR="000C4C76" w:rsidRPr="000C4C76" w:rsidRDefault="000C4C76" w:rsidP="000C4C76">
      <w:pPr>
        <w:pStyle w:val="ListParagraph"/>
        <w:numPr>
          <w:ilvl w:val="0"/>
          <w:numId w:val="16"/>
        </w:numPr>
        <w:rPr>
          <w:b/>
          <w:i/>
        </w:rPr>
      </w:pPr>
      <w:r>
        <w:rPr>
          <w:rFonts w:ascii="Times" w:eastAsia="Batang" w:hAnsi="Times"/>
          <w:b/>
          <w:bCs/>
          <w:i/>
          <w:iCs/>
        </w:rPr>
        <w:t xml:space="preserve">support to reuse Rel-15 NR DL scheme to indicate </w:t>
      </w:r>
      <w:r w:rsidRPr="000C4C76">
        <w:rPr>
          <w:rFonts w:ascii="Times" w:eastAsia="Batang" w:hAnsi="Times"/>
          <w:b/>
          <w:bCs/>
          <w:i/>
          <w:iCs/>
        </w:rPr>
        <w:t>CBGTI</w:t>
      </w:r>
    </w:p>
    <w:p w14:paraId="02748151" w14:textId="4A91AD88" w:rsidR="000C4C76" w:rsidRDefault="000C4C76" w:rsidP="007D2859">
      <w:pPr>
        <w:pStyle w:val="ListParagraph"/>
        <w:numPr>
          <w:ilvl w:val="0"/>
          <w:numId w:val="16"/>
        </w:numPr>
        <w:rPr>
          <w:b/>
          <w:i/>
        </w:rPr>
      </w:pPr>
      <w:r>
        <w:rPr>
          <w:rFonts w:ascii="Times" w:eastAsia="Batang" w:hAnsi="Times"/>
          <w:b/>
          <w:bCs/>
          <w:i/>
          <w:iCs/>
        </w:rPr>
        <w:t xml:space="preserve">support to reuse </w:t>
      </w:r>
      <w:r w:rsidRPr="007B1A2A">
        <w:rPr>
          <w:rFonts w:ascii="Times" w:eastAsia="Batang" w:hAnsi="Times"/>
          <w:b/>
          <w:bCs/>
          <w:i/>
          <w:iCs/>
        </w:rPr>
        <w:t xml:space="preserve">Rel-15 NR DL </w:t>
      </w:r>
      <w:r w:rsidRPr="00334FF7">
        <w:rPr>
          <w:rFonts w:ascii="Times" w:eastAsia="Batang" w:hAnsi="Times"/>
          <w:b/>
          <w:bCs/>
          <w:i/>
          <w:iCs/>
        </w:rPr>
        <w:t xml:space="preserve">enabling/disabling </w:t>
      </w:r>
      <w:r>
        <w:rPr>
          <w:rFonts w:ascii="Times" w:eastAsia="Batang" w:hAnsi="Times"/>
          <w:b/>
          <w:bCs/>
          <w:i/>
          <w:iCs/>
        </w:rPr>
        <w:t>scheme</w:t>
      </w:r>
    </w:p>
    <w:p w14:paraId="22CAA3D1" w14:textId="3767323E" w:rsidR="00F33886" w:rsidRPr="007D2859" w:rsidRDefault="00F33886" w:rsidP="001D1AAF">
      <w:pPr>
        <w:pStyle w:val="ListParagraph"/>
        <w:numPr>
          <w:ilvl w:val="0"/>
          <w:numId w:val="16"/>
        </w:numPr>
        <w:rPr>
          <w:b/>
          <w:i/>
        </w:rPr>
      </w:pPr>
      <w:r w:rsidRPr="007D2859">
        <w:rPr>
          <w:b/>
          <w:i/>
        </w:rPr>
        <w:t>support</w:t>
      </w:r>
      <w:r w:rsidR="00BB2A68" w:rsidRPr="007D2859">
        <w:rPr>
          <w:b/>
          <w:i/>
        </w:rPr>
        <w:t xml:space="preserve"> to always multiplex UCI on </w:t>
      </w:r>
      <w:r w:rsidR="001D1AAF">
        <w:rPr>
          <w:b/>
          <w:i/>
        </w:rPr>
        <w:t>t</w:t>
      </w:r>
      <w:r w:rsidR="001D1AAF" w:rsidRPr="001D1AAF">
        <w:rPr>
          <w:b/>
          <w:i/>
        </w:rPr>
        <w:t>he CW with the highest MCS</w:t>
      </w:r>
      <w:r w:rsidRPr="007D2859">
        <w:rPr>
          <w:b/>
          <w:i/>
        </w:rPr>
        <w:t xml:space="preserve">. </w:t>
      </w:r>
    </w:p>
    <w:p w14:paraId="6BE58B74" w14:textId="3128CFF4" w:rsidR="00285173" w:rsidRPr="000A5F8F" w:rsidRDefault="00F33886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285173">
        <w:rPr>
          <w:rFonts w:ascii="Times New Roman" w:eastAsia="SimSun" w:hAnsi="Times New Roman" w:cs="Times New Roman"/>
          <w:kern w:val="0"/>
          <w:sz w:val="22"/>
        </w:rPr>
        <w:t xml:space="preserve">  </w:t>
      </w:r>
    </w:p>
    <w:p w14:paraId="038E798B" w14:textId="1AD5741E" w:rsidR="00FB448C" w:rsidRPr="00133A78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133A78">
        <w:rPr>
          <w:rFonts w:hint="eastAsia"/>
          <w:b/>
          <w:bCs/>
          <w:sz w:val="28"/>
          <w:szCs w:val="28"/>
        </w:rPr>
        <w:t>SRI</w:t>
      </w:r>
      <w:r w:rsidR="00DF5A4A">
        <w:rPr>
          <w:b/>
          <w:bCs/>
          <w:sz w:val="28"/>
          <w:szCs w:val="28"/>
        </w:rPr>
        <w:t>/SRS</w:t>
      </w:r>
      <w:r w:rsidRPr="00133A78">
        <w:rPr>
          <w:b/>
          <w:bCs/>
          <w:sz w:val="28"/>
          <w:szCs w:val="28"/>
        </w:rPr>
        <w:t xml:space="preserve"> </w:t>
      </w:r>
      <w:r w:rsidRPr="00133A78">
        <w:rPr>
          <w:rFonts w:hint="eastAsia"/>
          <w:b/>
          <w:bCs/>
          <w:sz w:val="28"/>
          <w:szCs w:val="28"/>
        </w:rPr>
        <w:t>enhancement</w:t>
      </w:r>
      <w:r w:rsidRPr="00133A78">
        <w:rPr>
          <w:b/>
          <w:bCs/>
          <w:sz w:val="28"/>
          <w:szCs w:val="28"/>
        </w:rPr>
        <w:t xml:space="preserve"> for enabling 8TX UL transmission</w:t>
      </w:r>
    </w:p>
    <w:p w14:paraId="4DFD4F2C" w14:textId="409AA7A7" w:rsidR="00B577BE" w:rsidRPr="008F0107" w:rsidRDefault="00FB448C" w:rsidP="008F010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/>
          <w:kern w:val="0"/>
          <w:sz w:val="22"/>
        </w:rPr>
        <w:t>This section discusses the enhancement of SRI for NCB PUSCH.</w:t>
      </w:r>
    </w:p>
    <w:p w14:paraId="046A57E9" w14:textId="77777777" w:rsidR="00FB448C" w:rsidRPr="00FB448C" w:rsidRDefault="00FB448C" w:rsidP="008B1A00">
      <w:pPr>
        <w:pStyle w:val="ListParagraph"/>
        <w:keepNext/>
        <w:numPr>
          <w:ilvl w:val="1"/>
          <w:numId w:val="5"/>
        </w:numPr>
        <w:spacing w:before="120"/>
        <w:outlineLvl w:val="1"/>
        <w:rPr>
          <w:b/>
          <w:bCs/>
          <w:sz w:val="24"/>
        </w:rPr>
      </w:pPr>
      <w:r w:rsidRPr="00FB448C">
        <w:rPr>
          <w:b/>
          <w:bCs/>
          <w:sz w:val="24"/>
        </w:rPr>
        <w:t xml:space="preserve">NCB </w:t>
      </w:r>
      <w:r w:rsidRPr="00BF093A">
        <w:rPr>
          <w:b/>
          <w:bCs/>
          <w:sz w:val="24"/>
          <w:szCs w:val="24"/>
        </w:rPr>
        <w:t>based</w:t>
      </w:r>
      <w:r w:rsidRPr="00FB448C">
        <w:rPr>
          <w:b/>
          <w:bCs/>
          <w:sz w:val="24"/>
        </w:rPr>
        <w:t xml:space="preserve"> UL transmission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22AB" w:rsidRPr="00B76C72" w14:paraId="765CA968" w14:textId="77777777" w:rsidTr="003D32BF">
        <w:tc>
          <w:tcPr>
            <w:tcW w:w="9307" w:type="dxa"/>
          </w:tcPr>
          <w:p w14:paraId="74B24BF0" w14:textId="77777777" w:rsidR="00274AD3" w:rsidRPr="00314FD6" w:rsidRDefault="00274AD3" w:rsidP="00274AD3">
            <w:pPr>
              <w:contextualSpacing/>
              <w:rPr>
                <w:b/>
                <w:bCs/>
                <w:sz w:val="22"/>
                <w:szCs w:val="22"/>
                <w:highlight w:val="green"/>
              </w:rPr>
            </w:pPr>
            <w:r w:rsidRPr="00314FD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7181FFC" w14:textId="77777777" w:rsidR="00274AD3" w:rsidRPr="00314FD6" w:rsidRDefault="00274AD3" w:rsidP="00274AD3">
            <w:pPr>
              <w:pStyle w:val="BodyText"/>
              <w:spacing w:after="0"/>
              <w:rPr>
                <w:rFonts w:ascii="Times New Roman" w:eastAsia="Malgun Gothic" w:hAnsi="Times New Roman"/>
                <w:iCs/>
                <w:sz w:val="22"/>
                <w:szCs w:val="22"/>
                <w:lang w:val="en-US" w:eastAsia="ko-KR"/>
              </w:rPr>
            </w:pPr>
            <w:r w:rsidRPr="00314FD6">
              <w:rPr>
                <w:rFonts w:ascii="Times New Roman" w:hAnsi="Times New Roman"/>
                <w:iCs/>
                <w:sz w:val="22"/>
                <w:szCs w:val="22"/>
              </w:rPr>
              <w:t>For SRS configuration required for non-codebook-based UL transmission by an 8TX UE, Alt1 is supported, that is</w:t>
            </w:r>
          </w:p>
          <w:p w14:paraId="738FF2AA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Alt1: A single SRS resource set configured with up to 8 single-port SRS resources</w:t>
            </w:r>
          </w:p>
          <w:p w14:paraId="745D6827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FFS: Configuration of up to two, or four SRS resource sets, each configured with up to 4, or 2 single-port SRS resources, respectively.</w:t>
            </w:r>
          </w:p>
          <w:p w14:paraId="246B1412" w14:textId="77777777" w:rsidR="00D771AC" w:rsidRDefault="00D771AC" w:rsidP="00C70D4B">
            <w:pPr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6EA612A5" w14:textId="77777777" w:rsidR="00C70D4B" w:rsidRPr="0066646D" w:rsidRDefault="00C70D4B" w:rsidP="00C70D4B">
            <w:pPr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  <w:r w:rsidRPr="0066646D">
              <w:rPr>
                <w:b/>
                <w:bCs/>
                <w:i/>
                <w:iCs/>
                <w:sz w:val="22"/>
                <w:szCs w:val="22"/>
                <w:highlight w:val="green"/>
              </w:rPr>
              <w:t xml:space="preserve">Proposal 6.2: </w:t>
            </w:r>
          </w:p>
          <w:p w14:paraId="585733CD" w14:textId="77777777" w:rsidR="00D771AC" w:rsidRDefault="00D771AC" w:rsidP="00C70D4B">
            <w:pPr>
              <w:contextualSpacing/>
              <w:rPr>
                <w:i/>
                <w:iCs/>
                <w:sz w:val="22"/>
                <w:szCs w:val="22"/>
              </w:rPr>
            </w:pPr>
          </w:p>
          <w:p w14:paraId="74262652" w14:textId="4C6BC014" w:rsidR="00C70D4B" w:rsidRPr="00A3581E" w:rsidRDefault="00C70D4B" w:rsidP="00C70D4B">
            <w:pPr>
              <w:contextualSpacing/>
              <w:rPr>
                <w:i/>
                <w:iCs/>
                <w:sz w:val="22"/>
                <w:szCs w:val="22"/>
              </w:rPr>
            </w:pPr>
            <w:r w:rsidRPr="00A3581E">
              <w:rPr>
                <w:i/>
                <w:iCs/>
                <w:sz w:val="22"/>
                <w:szCs w:val="22"/>
              </w:rPr>
              <w:t xml:space="preserve">For NCB-based 8TX PUSCH transmission with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&gt;4</m:t>
              </m:r>
            </m:oMath>
            <w:r w:rsidRPr="00A3581E">
              <w:rPr>
                <w:i/>
                <w:iCs/>
                <w:sz w:val="22"/>
                <w:szCs w:val="22"/>
              </w:rPr>
              <w:t>,</w:t>
            </w:r>
            <w:r w:rsidRPr="00A3581E">
              <w:rPr>
                <w:sz w:val="22"/>
                <w:szCs w:val="22"/>
              </w:rPr>
              <w:t xml:space="preserve"> </w:t>
            </w:r>
            <w:r w:rsidRPr="00A3581E">
              <w:rPr>
                <w:i/>
                <w:iCs/>
                <w:sz w:val="22"/>
                <w:szCs w:val="22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</m:oMath>
            <w:r w:rsidRPr="00A3581E">
              <w:rPr>
                <w:i/>
                <w:iCs/>
                <w:sz w:val="22"/>
                <w:szCs w:val="22"/>
              </w:rPr>
              <w:t xml:space="preserve"> is the number of configured single-port SRS resources in a resource set,</w:t>
            </w:r>
          </w:p>
          <w:p w14:paraId="769904A8" w14:textId="77777777" w:rsidR="00C70D4B" w:rsidRPr="00A3581E" w:rsidRDefault="00C70D4B" w:rsidP="00C70D4B">
            <w:pPr>
              <w:widowControl/>
              <w:numPr>
                <w:ilvl w:val="0"/>
                <w:numId w:val="23"/>
              </w:numPr>
              <w:snapToGrid w:val="0"/>
              <w:ind w:left="610"/>
              <w:contextualSpacing/>
              <w:rPr>
                <w:i/>
                <w:iCs/>
                <w:sz w:val="22"/>
                <w:szCs w:val="22"/>
              </w:rPr>
            </w:pPr>
            <w:r w:rsidRPr="00A3581E">
              <w:rPr>
                <w:i/>
                <w:iCs/>
                <w:sz w:val="22"/>
                <w:szCs w:val="22"/>
              </w:rPr>
              <w:t>All SRS port combinations are supported</w:t>
            </w:r>
          </w:p>
          <w:p w14:paraId="67549E62" w14:textId="77777777" w:rsidR="00C70D4B" w:rsidRPr="00A3581E" w:rsidRDefault="00C70D4B" w:rsidP="00C70D4B">
            <w:pPr>
              <w:widowControl/>
              <w:numPr>
                <w:ilvl w:val="0"/>
                <w:numId w:val="23"/>
              </w:numPr>
              <w:snapToGrid w:val="0"/>
              <w:ind w:left="610"/>
              <w:contextualSpacing/>
              <w:rPr>
                <w:i/>
                <w:iCs/>
                <w:sz w:val="22"/>
                <w:szCs w:val="22"/>
              </w:rPr>
            </w:pPr>
            <w:r w:rsidRPr="00A3581E">
              <w:rPr>
                <w:i/>
                <w:iCs/>
                <w:sz w:val="22"/>
                <w:szCs w:val="22"/>
              </w:rPr>
              <w:t>For SRI indication, down-select from,</w:t>
            </w:r>
          </w:p>
          <w:p w14:paraId="344D1176" w14:textId="23B14556" w:rsidR="00C70D4B" w:rsidRPr="00A3581E" w:rsidRDefault="00C70D4B" w:rsidP="00C70D4B">
            <w:pPr>
              <w:widowControl/>
              <w:numPr>
                <w:ilvl w:val="1"/>
                <w:numId w:val="23"/>
              </w:numPr>
              <w:snapToGrid w:val="0"/>
              <w:contextualSpacing/>
              <w:rPr>
                <w:rFonts w:eastAsia="Times New Roman"/>
                <w:i/>
                <w:iCs/>
                <w:sz w:val="22"/>
                <w:szCs w:val="22"/>
              </w:rPr>
            </w:pPr>
            <w:r w:rsidRPr="00A3581E">
              <w:rPr>
                <w:rFonts w:eastAsia="Times New Roman"/>
                <w:i/>
                <w:iCs/>
                <w:sz w:val="22"/>
                <w:szCs w:val="22"/>
              </w:rPr>
              <w:t xml:space="preserve">Option 1: Use an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22"/>
                      <w:szCs w:val="22"/>
                    </w:rPr>
                    <m:t>SRS</m:t>
                  </m:r>
                </m:sub>
              </m:sSub>
            </m:oMath>
            <w:r w:rsidRPr="00A3581E">
              <w:rPr>
                <w:rFonts w:eastAsia="Times New Roman"/>
                <w:i/>
                <w:iCs/>
                <w:sz w:val="22"/>
                <w:szCs w:val="22"/>
              </w:rPr>
              <w:t xml:space="preserve"> bit length bitmap </w:t>
            </w:r>
          </w:p>
          <w:p w14:paraId="0BA39903" w14:textId="77777777" w:rsidR="00C70D4B" w:rsidRPr="00A3581E" w:rsidRDefault="00C70D4B" w:rsidP="00C70D4B">
            <w:pPr>
              <w:widowControl/>
              <w:numPr>
                <w:ilvl w:val="1"/>
                <w:numId w:val="23"/>
              </w:numPr>
              <w:snapToGrid w:val="0"/>
              <w:contextualSpacing/>
              <w:rPr>
                <w:rFonts w:eastAsia="Times New Roman"/>
                <w:i/>
                <w:iCs/>
                <w:sz w:val="22"/>
                <w:szCs w:val="22"/>
              </w:rPr>
            </w:pPr>
            <w:r w:rsidRPr="00A3581E">
              <w:rPr>
                <w:rFonts w:eastAsia="Times New Roman"/>
                <w:i/>
                <w:iCs/>
                <w:sz w:val="22"/>
                <w:szCs w:val="22"/>
              </w:rPr>
              <w:t>Option 2: Use a legacy-based solution</w:t>
            </w:r>
          </w:p>
          <w:p w14:paraId="1E31C3F6" w14:textId="77777777" w:rsidR="00C70D4B" w:rsidRPr="0066646D" w:rsidRDefault="00C70D4B" w:rsidP="00C70D4B">
            <w:pPr>
              <w:widowControl/>
              <w:numPr>
                <w:ilvl w:val="0"/>
                <w:numId w:val="23"/>
              </w:numPr>
              <w:snapToGrid w:val="0"/>
              <w:ind w:left="610"/>
              <w:contextualSpacing/>
              <w:jc w:val="left"/>
              <w:rPr>
                <w:rFonts w:eastAsia="Calibri"/>
                <w:i/>
                <w:iCs/>
                <w:sz w:val="22"/>
                <w:szCs w:val="22"/>
              </w:rPr>
            </w:pPr>
            <w:r w:rsidRPr="00A3581E">
              <w:rPr>
                <w:i/>
                <w:iCs/>
                <w:sz w:val="22"/>
                <w:szCs w:val="22"/>
              </w:rPr>
              <w:t xml:space="preserve">Consideration of </w:t>
            </w:r>
            <w:proofErr w:type="spellStart"/>
            <w:r w:rsidRPr="00A3581E">
              <w:rPr>
                <w:i/>
                <w:iCs/>
                <w:sz w:val="22"/>
                <w:szCs w:val="22"/>
              </w:rPr>
              <w:t>Lmax</w:t>
            </w:r>
            <w:proofErr w:type="spellEnd"/>
            <w:r w:rsidRPr="00A3581E">
              <w:rPr>
                <w:i/>
                <w:iCs/>
                <w:sz w:val="22"/>
                <w:szCs w:val="22"/>
              </w:rPr>
              <w:t xml:space="preserve"> for SRI indication</w:t>
            </w:r>
          </w:p>
          <w:p w14:paraId="713E1947" w14:textId="77D461E4" w:rsidR="00C70D4B" w:rsidRPr="00C70D4B" w:rsidRDefault="00C70D4B" w:rsidP="00C70D4B">
            <w:pPr>
              <w:snapToGrid w:val="0"/>
              <w:contextualSpacing/>
              <w:rPr>
                <w:i/>
                <w:iCs/>
                <w:sz w:val="22"/>
                <w:szCs w:val="22"/>
              </w:rPr>
            </w:pPr>
            <w:r w:rsidRPr="00A3581E">
              <w:rPr>
                <w:i/>
                <w:iCs/>
                <w:sz w:val="22"/>
                <w:szCs w:val="22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≤4</m:t>
              </m:r>
            </m:oMath>
            <w:r w:rsidRPr="00A3581E">
              <w:rPr>
                <w:i/>
                <w:iCs/>
                <w:sz w:val="22"/>
                <w:szCs w:val="22"/>
              </w:rPr>
              <w:t>, Rel-15 SRI indication is reused</w:t>
            </w:r>
          </w:p>
        </w:tc>
      </w:tr>
    </w:tbl>
    <w:p w14:paraId="4C00BA17" w14:textId="77777777" w:rsidR="00C1376F" w:rsidRPr="00B76C72" w:rsidRDefault="00C1376F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</w:p>
    <w:p w14:paraId="65118002" w14:textId="2DD943C3" w:rsidR="00AB0232" w:rsidRPr="00A15726" w:rsidRDefault="00FB448C" w:rsidP="00A15726">
      <w:pPr>
        <w:contextualSpacing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/>
        </w:rPr>
      </w:pPr>
      <w:r w:rsidRPr="00B76C72">
        <w:rPr>
          <w:rFonts w:ascii="Times New Roman" w:eastAsia="SimSun" w:hAnsi="Times New Roman" w:cs="Times New Roman"/>
          <w:kern w:val="0"/>
          <w:sz w:val="22"/>
        </w:rPr>
        <w:t>For NCB based UL transmission, SRI is used to indicate one or more SRS resources from</w:t>
      </w:r>
      <w:r w:rsidR="00BB7B78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BB7B78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Pr="00B76C72">
        <w:rPr>
          <w:rFonts w:ascii="Times New Roman" w:eastAsia="SimSun" w:hAnsi="Times New Roman" w:cs="Times New Roman"/>
          <w:kern w:val="0"/>
          <w:sz w:val="22"/>
        </w:rPr>
        <w:t xml:space="preserve">SRS resources to UE, where UE uses the same precoder of selected SRS resource to transmit PUSCH. </w:t>
      </w:r>
      <w:r w:rsidR="000B115C" w:rsidRPr="00B76C72">
        <w:rPr>
          <w:rFonts w:ascii="Times New Roman" w:eastAsia="SimSun" w:hAnsi="Times New Roman" w:cs="Times New Roman"/>
          <w:kern w:val="0"/>
          <w:sz w:val="22"/>
        </w:rPr>
        <w:t xml:space="preserve">For 4TX UE, </w:t>
      </w:r>
      <w:r w:rsidR="00AB0232" w:rsidRPr="00B76C72">
        <w:rPr>
          <w:rFonts w:ascii="Times New Roman" w:eastAsia="SimSun" w:hAnsi="Times New Roman" w:cs="Times New Roman"/>
          <w:kern w:val="0"/>
          <w:sz w:val="22"/>
        </w:rPr>
        <w:t>the UE can only be configured with up to 4 single-port SRS resource</w:t>
      </w:r>
      <w:r w:rsidR="00BC3EF1" w:rsidRPr="00B76C72">
        <w:rPr>
          <w:rFonts w:ascii="Times New Roman" w:eastAsia="SimSun" w:hAnsi="Times New Roman" w:cs="Times New Roman"/>
          <w:kern w:val="0"/>
          <w:sz w:val="22"/>
        </w:rPr>
        <w:t xml:space="preserve"> for </w:t>
      </w:r>
      <w:r w:rsidR="007A5393" w:rsidRPr="00B76C72">
        <w:rPr>
          <w:rFonts w:ascii="Times New Roman" w:eastAsia="SimSun" w:hAnsi="Times New Roman" w:cs="Times New Roman"/>
          <w:kern w:val="0"/>
          <w:sz w:val="22"/>
        </w:rPr>
        <w:t>an</w:t>
      </w:r>
      <w:r w:rsidR="00BC3EF1" w:rsidRPr="00B76C72">
        <w:rPr>
          <w:rFonts w:ascii="Times New Roman" w:eastAsia="SimSun" w:hAnsi="Times New Roman" w:cs="Times New Roman"/>
          <w:kern w:val="0"/>
          <w:sz w:val="22"/>
        </w:rPr>
        <w:t xml:space="preserve"> SRS resource set</w:t>
      </w:r>
      <w:r w:rsidR="00AB0232" w:rsidRPr="00B76C72">
        <w:rPr>
          <w:rFonts w:ascii="Times New Roman" w:eastAsia="SimSun" w:hAnsi="Times New Roman" w:cs="Times New Roman"/>
          <w:kern w:val="0"/>
          <w:sz w:val="22"/>
        </w:rPr>
        <w:t xml:space="preserve">. For 8TX UE, the number of </w:t>
      </w:r>
      <w:r w:rsidR="00D771AC">
        <w:rPr>
          <w:rFonts w:ascii="Times New Roman" w:eastAsia="SimSun" w:hAnsi="Times New Roman" w:cs="Times New Roman"/>
          <w:kern w:val="0"/>
          <w:sz w:val="22"/>
        </w:rPr>
        <w:t>candidate</w:t>
      </w:r>
      <w:r w:rsidR="00AB0232" w:rsidRPr="00B76C72">
        <w:rPr>
          <w:rFonts w:ascii="Times New Roman" w:eastAsia="SimSun" w:hAnsi="Times New Roman" w:cs="Times New Roman"/>
          <w:kern w:val="0"/>
          <w:sz w:val="22"/>
        </w:rPr>
        <w:t xml:space="preserve"> precoders of 8TX UE is up to 8</w:t>
      </w:r>
      <w:r w:rsidR="00D771AC">
        <w:rPr>
          <w:rFonts w:ascii="Times New Roman" w:eastAsia="SimSun" w:hAnsi="Times New Roman" w:cs="Times New Roman"/>
          <w:kern w:val="0"/>
          <w:sz w:val="22"/>
        </w:rPr>
        <w:t>.</w:t>
      </w:r>
      <w:r w:rsidR="00AB0232" w:rsidRPr="00B76C72">
        <w:rPr>
          <w:rFonts w:ascii="Times New Roman" w:eastAsia="SimSun" w:hAnsi="Times New Roman" w:cs="Times New Roman"/>
          <w:kern w:val="0"/>
          <w:sz w:val="22"/>
        </w:rPr>
        <w:t xml:space="preserve"> In </w:t>
      </w:r>
      <w:r w:rsidR="00AB0232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RAN#110</w:t>
      </w:r>
      <w:r w:rsidR="000741A7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bis-e</w:t>
      </w:r>
      <w:r w:rsidR="00AB0232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meeting</w:t>
      </w:r>
      <w:r w:rsidR="00AB0232" w:rsidRPr="00B76C72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="00AB0232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it </w:t>
      </w:r>
      <w:r w:rsidR="00424648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was </w:t>
      </w:r>
      <w:r w:rsidR="00AB0232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agreed to </w:t>
      </w:r>
      <w:r w:rsidR="000741A7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support a single SRS resource set configured with up to 8 single-port SRS resources</w:t>
      </w:r>
      <w:r w:rsidR="004879E1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for </w:t>
      </w:r>
      <w:r w:rsidR="00AB0232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SRS configuration</w:t>
      </w:r>
      <w:r w:rsidR="000741A7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.</w:t>
      </w:r>
      <w:r w:rsidR="00D771A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In addition, c</w:t>
      </w:r>
      <w:r w:rsidR="00D771AC" w:rsidRPr="00D771AC">
        <w:rPr>
          <w:rFonts w:ascii="Times New Roman" w:eastAsia="SimSun" w:hAnsi="Times New Roman" w:cs="Times New Roman"/>
          <w:kern w:val="0"/>
          <w:sz w:val="22"/>
          <w:lang w:eastAsia="en-US"/>
        </w:rPr>
        <w:t>onfiguration of up to two, or four SRS resource sets</w:t>
      </w:r>
      <w:r w:rsidR="00D771A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is FFS. However, </w:t>
      </w:r>
      <w:r w:rsidR="00D771AC" w:rsidRPr="00D771A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we fail to see the benefits to use </w:t>
      </w:r>
      <w:r w:rsidR="00D771AC">
        <w:rPr>
          <w:rFonts w:ascii="Times New Roman" w:eastAsia="SimSun" w:hAnsi="Times New Roman" w:cs="Times New Roman"/>
          <w:kern w:val="0"/>
          <w:sz w:val="22"/>
          <w:lang w:eastAsia="en-US"/>
        </w:rPr>
        <w:t>multiple</w:t>
      </w:r>
      <w:r w:rsidR="00D771AC" w:rsidRPr="00D771A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SRS resource sets</w:t>
      </w:r>
      <w:r w:rsidR="00D771A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. Moreover, </w:t>
      </w:r>
      <w:r w:rsidR="00D771AC" w:rsidRP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 xml:space="preserve">there will be several issues if </w:t>
      </w:r>
      <w:r w:rsid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>multiple</w:t>
      </w:r>
      <w:r w:rsidR="00D771AC" w:rsidRP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 xml:space="preserve"> SRS resource sets </w:t>
      </w:r>
      <w:r w:rsid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 xml:space="preserve">are used. For example, considering </w:t>
      </w:r>
      <w:r w:rsidR="00D771AC" w:rsidRP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>two SRS resource sets each with up to 4 SRS resource</w:t>
      </w:r>
      <w:r w:rsid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>s, if</w:t>
      </w:r>
      <w:r w:rsidR="00BB7B78">
        <w:rPr>
          <w:rFonts w:ascii="Times New Roman" w:eastAsia="SimSun" w:hAnsi="Times New Roman" w:cs="Times New Roman"/>
          <w:noProof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SimSun" w:hAnsi="Cambria Math" w:cs="Times New Roman"/>
            <w:kern w:val="0"/>
            <w:sz w:val="22"/>
            <w:lang w:eastAsia="en-US"/>
          </w:rPr>
          <m:t>=6</m:t>
        </m:r>
      </m:oMath>
      <w:r w:rsidR="00D771AC" w:rsidRP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>, there can be multiple possibilities in configuration across two SRS resource sets, such as 3+3, 2+4, or 4+2, which needs to be further discussed.</w:t>
      </w:r>
      <w:r w:rsidR="00D771AC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 xml:space="preserve"> Hence, we think it is not reasonable to support </w:t>
      </w:r>
      <w:r w:rsidR="00AF6DF3" w:rsidRPr="00AF6DF3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>multiple SRS resource sets</w:t>
      </w:r>
      <w:r w:rsidR="00AF6DF3">
        <w:rPr>
          <w:rFonts w:ascii="Times New Roman" w:eastAsia="SimSun" w:hAnsi="Times New Roman" w:cs="Times New Roman"/>
          <w:color w:val="000000"/>
          <w:kern w:val="0"/>
          <w:sz w:val="22"/>
          <w:lang w:val="en-GB"/>
        </w:rPr>
        <w:t>.</w:t>
      </w:r>
    </w:p>
    <w:p w14:paraId="23B444F7" w14:textId="03096D0E" w:rsidR="00D771AC" w:rsidRDefault="00AF6DF3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>
        <w:rPr>
          <w:rFonts w:ascii="Times New Roman" w:eastAsia="SimSun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SimSun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SimSun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not supported.</w:t>
      </w:r>
    </w:p>
    <w:p w14:paraId="3409F3B9" w14:textId="77777777" w:rsidR="00F255B5" w:rsidRPr="00A15726" w:rsidRDefault="00F255B5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02D2B7EE" w14:textId="38B90A9F" w:rsidR="00BB7B78" w:rsidRDefault="00530F36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In legacy, </w:t>
      </w:r>
      <w:r w:rsidR="00A06191" w:rsidRPr="00B76C72">
        <w:rPr>
          <w:rFonts w:ascii="Times New Roman" w:eastAsia="SimSun" w:hAnsi="Times New Roman" w:cs="Times New Roman"/>
          <w:i/>
          <w:kern w:val="0"/>
          <w:sz w:val="22"/>
          <w:lang w:eastAsia="en-US"/>
        </w:rPr>
        <w:t>k</w:t>
      </w:r>
      <w:r w:rsidR="00A06191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(</w:t>
      </w:r>
      <m:oMath>
        <m:r>
          <w:rPr>
            <w:rFonts w:ascii="Cambria Math" w:eastAsia="SimSun" w:hAnsi="Cambria Math" w:cs="Times New Roman" w:hint="eastAsia"/>
            <w:kern w:val="0"/>
            <w:sz w:val="22"/>
            <w:lang w:eastAsia="en-US"/>
          </w:rPr>
          <m:t>1</m:t>
        </m:r>
        <m:r>
          <w:rPr>
            <w:rFonts w:ascii="Cambria Math" w:eastAsia="SimSun" w:hAnsi="Cambria Math" w:cs="Times New Roman" w:hint="eastAsia"/>
            <w:kern w:val="0"/>
            <w:sz w:val="22"/>
            <w:lang w:eastAsia="en-US"/>
          </w:rPr>
          <m:t>≤</m:t>
        </m:r>
        <m:r>
          <w:rPr>
            <w:rFonts w:ascii="Cambria Math" w:eastAsia="SimSun" w:hAnsi="Cambria Math" w:cs="Times New Roman" w:hint="eastAsia"/>
            <w:kern w:val="0"/>
            <w:sz w:val="22"/>
            <w:lang w:eastAsia="en-US"/>
          </w:rPr>
          <m:t>k</m:t>
        </m:r>
        <m:r>
          <w:rPr>
            <w:rFonts w:ascii="Cambria Math" w:eastAsia="SimSun" w:hAnsi="Cambria Math" w:cs="Times New Roman" w:hint="eastAsia"/>
            <w:kern w:val="0"/>
            <w:sz w:val="22"/>
            <w:lang w:eastAsia="en-US"/>
          </w:rPr>
          <m:t>≤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) </w:t>
      </w:r>
      <w:r w:rsidR="00A06191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SRS resources can be selected from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A06191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SRS resource, </w:t>
      </w:r>
      <w:r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thus </w:t>
      </w:r>
      <w:r w:rsidR="00A06191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>t</w:t>
      </w:r>
      <w:r w:rsidR="00FB448C" w:rsidRPr="00B76C7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he SRI overhead is </w:t>
      </w:r>
      <w:r w:rsidR="00FB448C" w:rsidRPr="007D2859">
        <w:rPr>
          <w:rFonts w:ascii="Times New Roman" w:eastAsia="SimSun" w:hAnsi="Times New Roman" w:cs="Times New Roman"/>
          <w:kern w:val="0"/>
          <w:position w:val="-34"/>
          <w:sz w:val="22"/>
          <w:lang w:eastAsia="en-US"/>
        </w:rPr>
        <w:object w:dxaOrig="2376" w:dyaOrig="732" w14:anchorId="472E2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9pt;height:37.45pt" o:ole="">
            <v:imagedata r:id="rId10" o:title=""/>
          </v:shape>
          <o:OLEObject Type="Embed" ProgID="Equation.3" ShapeID="_x0000_i1025" DrawAspect="Content" ObjectID="_1742403457" r:id="rId11"/>
        </w:object>
      </w:r>
      <w:r w:rsidR="00FB448C" w:rsidRPr="00B76C72">
        <w:rPr>
          <w:rFonts w:ascii="Times New Roman" w:eastAsia="SimSun" w:hAnsi="Times New Roman" w:cs="Times New Roman"/>
          <w:kern w:val="0"/>
          <w:sz w:val="22"/>
        </w:rPr>
        <w:t xml:space="preserve"> bits, where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565E2D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FB448C" w:rsidRPr="00B76C72">
        <w:rPr>
          <w:rFonts w:ascii="Times New Roman" w:eastAsia="SimSun" w:hAnsi="Times New Roman" w:cs="Times New Roman"/>
          <w:kern w:val="0"/>
          <w:sz w:val="22"/>
        </w:rPr>
        <w:t>is given by the maximum number of layers. For</w:t>
      </w:r>
      <w:r w:rsidR="00FB448C" w:rsidRPr="00FB448C">
        <w:rPr>
          <w:rFonts w:ascii="Times New Roman" w:eastAsia="SimSun" w:hAnsi="Times New Roman" w:cs="Times New Roman"/>
          <w:kern w:val="0"/>
          <w:sz w:val="22"/>
        </w:rPr>
        <w:t xml:space="preserve"> 4TX UE, </w:t>
      </w:r>
      <w:r w:rsidR="00FB448C" w:rsidRPr="00FB448C">
        <w:rPr>
          <w:rFonts w:ascii="Times New Roman" w:eastAsia="SimSun" w:hAnsi="Times New Roman" w:cs="Times New Roman"/>
          <w:kern w:val="0"/>
          <w:position w:val="-12"/>
          <w:sz w:val="22"/>
          <w:lang w:eastAsia="en-US"/>
        </w:rPr>
        <w:object w:dxaOrig="499" w:dyaOrig="360" w14:anchorId="501B82EE">
          <v:shape id="_x0000_i1026" type="#_x0000_t75" style="width:22.3pt;height:16.4pt" o:ole="">
            <v:imagedata r:id="rId12" o:title=""/>
          </v:shape>
          <o:OLEObject Type="Embed" ProgID="Equation.3" ShapeID="_x0000_i1026" DrawAspect="Content" ObjectID="_1742403458" r:id="rId13"/>
        </w:object>
      </w:r>
      <w:r w:rsidR="00FB448C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is up to 4, and </w:t>
      </w:r>
      <w:r w:rsidR="00FB448C" w:rsidRPr="00FB448C">
        <w:rPr>
          <w:rFonts w:ascii="Times New Roman" w:eastAsia="SimSun" w:hAnsi="Times New Roman" w:cs="Times New Roman"/>
          <w:kern w:val="0"/>
          <w:sz w:val="22"/>
        </w:rPr>
        <w:t xml:space="preserve">the maximum SRI overhead is 4 bits. </w:t>
      </w:r>
      <w:r w:rsidR="003D4B1F" w:rsidRPr="00FB448C">
        <w:rPr>
          <w:rFonts w:ascii="Times New Roman" w:eastAsia="SimSun" w:hAnsi="Times New Roman" w:cs="Times New Roman"/>
          <w:kern w:val="0"/>
          <w:sz w:val="22"/>
        </w:rPr>
        <w:t xml:space="preserve">For </w:t>
      </w:r>
      <w:r w:rsidR="003D4B1F">
        <w:rPr>
          <w:rFonts w:ascii="Times New Roman" w:eastAsia="SimSun" w:hAnsi="Times New Roman" w:cs="Times New Roman"/>
          <w:kern w:val="0"/>
          <w:sz w:val="22"/>
        </w:rPr>
        <w:t>8</w:t>
      </w:r>
      <w:r w:rsidR="003D4B1F" w:rsidRPr="00FB448C">
        <w:rPr>
          <w:rFonts w:ascii="Times New Roman" w:eastAsia="SimSun" w:hAnsi="Times New Roman" w:cs="Times New Roman"/>
          <w:kern w:val="0"/>
          <w:sz w:val="22"/>
        </w:rPr>
        <w:t>TX UE</w:t>
      </w:r>
      <w:r w:rsidR="003D4B1F">
        <w:rPr>
          <w:rFonts w:ascii="Times New Roman" w:eastAsia="SimSun" w:hAnsi="Times New Roman" w:cs="Times New Roman"/>
          <w:kern w:val="0"/>
          <w:sz w:val="22"/>
        </w:rPr>
        <w:t>,</w:t>
      </w:r>
      <w:r w:rsidR="003D4B1F"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AF0356">
        <w:rPr>
          <w:rFonts w:ascii="Times New Roman" w:eastAsia="SimSun" w:hAnsi="Times New Roman" w:cs="Times New Roman"/>
          <w:kern w:val="0"/>
          <w:sz w:val="22"/>
        </w:rPr>
        <w:t xml:space="preserve">it is agreed </w:t>
      </w:r>
      <w:r w:rsidR="00AF0356">
        <w:rPr>
          <w:rFonts w:ascii="Times New Roman" w:eastAsia="SimSun" w:hAnsi="Times New Roman" w:cs="Times New Roman"/>
          <w:kern w:val="0"/>
          <w:sz w:val="22"/>
          <w:lang w:eastAsia="en-US"/>
        </w:rPr>
        <w:t>in RAN#112</w:t>
      </w:r>
      <w:r w:rsidR="00AF0356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AF0356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lastRenderedPageBreak/>
        <w:t>meeting</w:t>
      </w:r>
      <w:r w:rsidR="00AF035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that </w:t>
      </w:r>
      <w:r w:rsidR="00AF0356">
        <w:rPr>
          <w:rFonts w:ascii="Times New Roman" w:eastAsia="SimSun" w:hAnsi="Times New Roman" w:cs="Times New Roman" w:hint="eastAsia"/>
          <w:kern w:val="0"/>
          <w:sz w:val="22"/>
        </w:rPr>
        <w:t>a</w:t>
      </w:r>
      <w:r w:rsidR="00AF0356" w:rsidRPr="00AF0356">
        <w:rPr>
          <w:rFonts w:ascii="Times New Roman" w:eastAsia="SimSun" w:hAnsi="Times New Roman" w:cs="Times New Roman"/>
          <w:kern w:val="0"/>
          <w:sz w:val="22"/>
          <w:lang w:eastAsia="en-US"/>
        </w:rPr>
        <w:t>ll SRS port combinations are supported</w:t>
      </w:r>
      <w:r w:rsidR="00AF035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with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SimSun" w:hAnsi="Cambria Math" w:cs="Times New Roman"/>
            <w:kern w:val="0"/>
            <w:sz w:val="22"/>
            <w:lang w:eastAsia="en-US"/>
          </w:rPr>
          <m:t>&gt;4</m:t>
        </m:r>
      </m:oMath>
      <w:r w:rsidR="00AF035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. For SRI indication, there are two options to be selected. Option 1 is to use a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AF035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bit length bitmap</w:t>
      </w:r>
      <w:r w:rsidR="00565E2D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and option 2 is to use a legacy-based solution. For option 2, the overhead of SRI is </w:t>
      </w:r>
      <w:r w:rsidR="00565E2D" w:rsidRPr="007D2859">
        <w:rPr>
          <w:rFonts w:ascii="Times New Roman" w:eastAsia="SimSun" w:hAnsi="Times New Roman" w:cs="Times New Roman"/>
          <w:kern w:val="0"/>
          <w:position w:val="-34"/>
          <w:sz w:val="22"/>
          <w:lang w:eastAsia="en-US"/>
        </w:rPr>
        <w:object w:dxaOrig="2376" w:dyaOrig="732" w14:anchorId="648F5CBD">
          <v:shape id="_x0000_i1027" type="#_x0000_t75" style="width:117.9pt;height:37.45pt" o:ole="">
            <v:imagedata r:id="rId10" o:title=""/>
          </v:shape>
          <o:OLEObject Type="Embed" ProgID="Equation.3" ShapeID="_x0000_i1027" DrawAspect="Content" ObjectID="_1742403459" r:id="rId14"/>
        </w:object>
      </w:r>
      <w:r w:rsidR="00565E2D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bits, which is up to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565E2D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565E2D">
        <w:rPr>
          <w:rFonts w:ascii="Times New Roman" w:eastAsia="SimSun" w:hAnsi="Times New Roman" w:cs="Times New Roman"/>
          <w:kern w:val="0"/>
          <w:sz w:val="22"/>
        </w:rPr>
        <w:t xml:space="preserve">bits and related to RRC </w:t>
      </w:r>
      <w:r w:rsidR="00CD0E4A" w:rsidRPr="00CD0E4A">
        <w:rPr>
          <w:rFonts w:ascii="Times New Roman" w:eastAsia="SimSun" w:hAnsi="Times New Roman" w:cs="Times New Roman"/>
          <w:kern w:val="0"/>
          <w:sz w:val="22"/>
        </w:rPr>
        <w:t>parameter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CD0E4A">
        <w:rPr>
          <w:rFonts w:ascii="Times New Roman" w:eastAsia="SimSun" w:hAnsi="Times New Roman" w:cs="Times New Roman" w:hint="eastAsia"/>
          <w:kern w:val="0"/>
          <w:sz w:val="22"/>
        </w:rPr>
        <w:t>.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 For example, if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SimSun" w:hAnsi="Cambria Math" w:cs="Times New Roman"/>
            <w:kern w:val="0"/>
            <w:sz w:val="22"/>
            <w:lang w:eastAsia="en-US"/>
          </w:rPr>
          <m:t>=8</m:t>
        </m:r>
      </m:oMath>
      <w:r w:rsidR="00CD0E4A">
        <w:rPr>
          <w:rFonts w:ascii="Times New Roman" w:eastAsia="SimSun" w:hAnsi="Times New Roman" w:cs="Times New Roman" w:hint="eastAsia"/>
          <w:kern w:val="0"/>
          <w:sz w:val="22"/>
        </w:rPr>
        <w:t>,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CD0E4A">
        <w:rPr>
          <w:rFonts w:ascii="Times New Roman" w:eastAsia="SimSun" w:hAnsi="Times New Roman" w:cs="Times New Roman"/>
          <w:kern w:val="0"/>
          <w:sz w:val="22"/>
          <w:lang w:eastAsia="en-US"/>
        </w:rPr>
        <w:t>the overhead of SRI is</w:t>
      </w:r>
      <w:r w:rsidR="00CD0E4A" w:rsidRPr="00CD0E4A">
        <w:rPr>
          <w:rFonts w:ascii="Times New Roman" w:eastAsia="SimSun" w:hAnsi="Times New Roman" w:cs="Times New Roman"/>
          <w:kern w:val="0"/>
          <w:sz w:val="22"/>
        </w:rPr>
        <w:t xml:space="preserve"> 6bits when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  <m:r>
          <w:rPr>
            <w:rFonts w:ascii="Cambria Math" w:eastAsia="SimSun" w:hAnsi="Cambria Math" w:cs="Times New Roman"/>
            <w:kern w:val="0"/>
            <w:sz w:val="22"/>
            <w:lang w:eastAsia="en-US"/>
          </w:rPr>
          <m:t>=2</m:t>
        </m:r>
      </m:oMath>
      <w:r w:rsidR="00CD0E4A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and 3bits when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  <m:r>
          <w:rPr>
            <w:rFonts w:ascii="Cambria Math" w:eastAsia="SimSun" w:hAnsi="Cambria Math" w:cs="Times New Roman"/>
            <w:kern w:val="0"/>
            <w:sz w:val="22"/>
            <w:lang w:eastAsia="en-US"/>
          </w:rPr>
          <m:t>=1</m:t>
        </m:r>
      </m:oMath>
      <w:r w:rsidR="00CD0E4A">
        <w:rPr>
          <w:rFonts w:ascii="Times New Roman" w:eastAsia="SimSun" w:hAnsi="Times New Roman" w:cs="Times New Roman" w:hint="eastAsia"/>
          <w:kern w:val="0"/>
          <w:sz w:val="22"/>
        </w:rPr>
        <w:t>.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 On the contrary, for option 1, </w:t>
      </w:r>
      <w:r w:rsidR="00CD0E4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the overhead of SRI is always 8 bits no matter what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CD0E4A">
        <w:rPr>
          <w:rFonts w:ascii="Times New Roman" w:eastAsia="SimSun" w:hAnsi="Times New Roman" w:cs="Times New Roman" w:hint="eastAsia"/>
          <w:kern w:val="0"/>
          <w:sz w:val="22"/>
        </w:rPr>
        <w:t>.</w:t>
      </w:r>
      <w:r w:rsidR="00CD0E4A">
        <w:rPr>
          <w:rFonts w:ascii="Times New Roman" w:eastAsia="SimSun" w:hAnsi="Times New Roman" w:cs="Times New Roman"/>
          <w:kern w:val="0"/>
          <w:sz w:val="22"/>
        </w:rPr>
        <w:t xml:space="preserve"> To save </w:t>
      </w:r>
      <w:r w:rsidR="00BB7B78">
        <w:rPr>
          <w:rFonts w:ascii="Times New Roman" w:eastAsia="SimSun" w:hAnsi="Times New Roman" w:cs="Times New Roman"/>
          <w:kern w:val="0"/>
          <w:sz w:val="22"/>
        </w:rPr>
        <w:t>SRI overhead, we have the following proposal.</w:t>
      </w:r>
    </w:p>
    <w:p w14:paraId="68E6D20B" w14:textId="08A839AB" w:rsidR="00BB7B78" w:rsidRPr="00A15726" w:rsidRDefault="00BB7B78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>
        <w:rPr>
          <w:rFonts w:ascii="Times New Roman" w:eastAsia="SimSun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Pr="00BB7B78">
        <w:rPr>
          <w:rFonts w:ascii="Times New Roman" w:eastAsia="SimSun" w:hAnsi="Times New Roman" w:cs="Times New Roman"/>
          <w:b/>
          <w:i/>
          <w:kern w:val="0"/>
          <w:sz w:val="22"/>
        </w:rPr>
        <w:t>For NCB-based 8TX PUSCH transmission with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b/>
                <w:i/>
                <w:kern w:val="0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 w:cs="Times New Roman"/>
                <w:kern w:val="0"/>
                <w:sz w:val="22"/>
              </w:rPr>
              <m:t>SRS</m:t>
            </m:r>
          </m:sub>
        </m:sSub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&gt;4</m:t>
        </m:r>
      </m:oMath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</w:t>
      </w:r>
      <w:r w:rsidRPr="00BB7B78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 legacy-based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SRI indication </w:t>
      </w:r>
      <w:r w:rsidRPr="00BB7B78">
        <w:rPr>
          <w:rFonts w:ascii="Times New Roman" w:eastAsia="SimSun" w:hAnsi="Times New Roman" w:cs="Times New Roman"/>
          <w:b/>
          <w:i/>
          <w:kern w:val="0"/>
          <w:sz w:val="22"/>
        </w:rPr>
        <w:t>solution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is supported.</w:t>
      </w:r>
    </w:p>
    <w:p w14:paraId="7CD7D4DF" w14:textId="77777777" w:rsidR="00F255B5" w:rsidRDefault="00F255B5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</w:p>
    <w:p w14:paraId="62028B03" w14:textId="03AAE453" w:rsidR="00112BE7" w:rsidRDefault="00A15726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T</w:t>
      </w:r>
      <w:r w:rsidR="00CC2323">
        <w:rPr>
          <w:rFonts w:ascii="Times New Roman" w:eastAsia="SimSun" w:hAnsi="Times New Roman" w:cs="Times New Roman"/>
          <w:kern w:val="0"/>
          <w:sz w:val="22"/>
        </w:rPr>
        <w:t xml:space="preserve">o </w:t>
      </w:r>
      <w:r>
        <w:rPr>
          <w:rFonts w:ascii="Times New Roman" w:eastAsia="SimSun" w:hAnsi="Times New Roman" w:cs="Times New Roman"/>
          <w:kern w:val="0"/>
          <w:sz w:val="22"/>
        </w:rPr>
        <w:t xml:space="preserve">further </w:t>
      </w:r>
      <w:r w:rsidR="00CC2323">
        <w:rPr>
          <w:rFonts w:ascii="Times New Roman" w:eastAsia="SimSun" w:hAnsi="Times New Roman" w:cs="Times New Roman"/>
          <w:kern w:val="0"/>
          <w:sz w:val="22"/>
        </w:rPr>
        <w:t>reduce SRI overhead</w:t>
      </w:r>
      <w:r>
        <w:rPr>
          <w:rFonts w:ascii="Times New Roman" w:eastAsia="SimSun" w:hAnsi="Times New Roman" w:cs="Times New Roman"/>
          <w:kern w:val="0"/>
          <w:sz w:val="22"/>
        </w:rPr>
        <w:t xml:space="preserve">, the </w:t>
      </w:r>
      <w:r w:rsidR="00CC2323">
        <w:rPr>
          <w:rFonts w:ascii="Times New Roman" w:eastAsia="SimSun" w:hAnsi="Times New Roman" w:cs="Times New Roman"/>
          <w:kern w:val="0"/>
          <w:sz w:val="22"/>
        </w:rPr>
        <w:t xml:space="preserve">reserved NDI </w:t>
      </w:r>
      <w:r w:rsidR="00633CB4">
        <w:rPr>
          <w:rFonts w:ascii="Times New Roman" w:eastAsia="SimSun" w:hAnsi="Times New Roman" w:cs="Times New Roman"/>
          <w:kern w:val="0"/>
          <w:sz w:val="22"/>
        </w:rPr>
        <w:t xml:space="preserve">field </w:t>
      </w:r>
      <w:r w:rsidR="00CC2323">
        <w:rPr>
          <w:rFonts w:ascii="Times New Roman" w:eastAsia="SimSun" w:hAnsi="Times New Roman" w:cs="Times New Roman"/>
          <w:kern w:val="0"/>
          <w:sz w:val="22"/>
        </w:rPr>
        <w:t xml:space="preserve">corresponding to disabled </w:t>
      </w:r>
      <w:r w:rsidR="00CC2323" w:rsidRPr="00CC2323">
        <w:rPr>
          <w:rFonts w:ascii="Times New Roman" w:eastAsia="SimSun" w:hAnsi="Times New Roman" w:cs="Times New Roman"/>
          <w:kern w:val="0"/>
          <w:sz w:val="22"/>
        </w:rPr>
        <w:t>transport block</w:t>
      </w:r>
      <w:r w:rsidR="00CC2323">
        <w:rPr>
          <w:rFonts w:ascii="Times New Roman" w:eastAsia="SimSun" w:hAnsi="Times New Roman" w:cs="Times New Roman"/>
          <w:kern w:val="0"/>
          <w:sz w:val="22"/>
        </w:rPr>
        <w:t xml:space="preserve"> with rank</w:t>
      </w:r>
      <w:r w:rsidR="00CC2323">
        <w:rPr>
          <w:rFonts w:ascii="Times New Roman" w:eastAsia="SimSun" w:hAnsi="Times New Roman" w:cs="Times New Roman" w:hint="eastAsia"/>
          <w:kern w:val="0"/>
          <w:sz w:val="22"/>
        </w:rPr>
        <w:t>&lt;</w:t>
      </w:r>
      <w:r w:rsidR="00CC2323">
        <w:rPr>
          <w:rFonts w:ascii="Times New Roman" w:eastAsia="SimSun" w:hAnsi="Times New Roman" w:cs="Times New Roman"/>
          <w:kern w:val="0"/>
          <w:sz w:val="22"/>
        </w:rPr>
        <w:t>=4</w:t>
      </w:r>
      <w:r>
        <w:rPr>
          <w:rFonts w:ascii="Times New Roman" w:eastAsia="SimSun" w:hAnsi="Times New Roman" w:cs="Times New Roman"/>
          <w:kern w:val="0"/>
          <w:sz w:val="22"/>
        </w:rPr>
        <w:t xml:space="preserve"> can be considered</w:t>
      </w:r>
      <w:r w:rsidR="00CC2323">
        <w:rPr>
          <w:rFonts w:ascii="Times New Roman" w:eastAsia="SimSun" w:hAnsi="Times New Roman" w:cs="Times New Roman"/>
          <w:kern w:val="0"/>
          <w:sz w:val="22"/>
        </w:rPr>
        <w:t xml:space="preserve">. For NCB PUSCH with up to 8 </w:t>
      </w:r>
      <w:r w:rsidR="00CA65A5">
        <w:rPr>
          <w:rFonts w:ascii="Times New Roman" w:eastAsia="SimSun" w:hAnsi="Times New Roman" w:cs="Times New Roman"/>
          <w:kern w:val="0"/>
          <w:sz w:val="22"/>
        </w:rPr>
        <w:t xml:space="preserve">layers, if </w:t>
      </w:r>
      <w:r w:rsidR="00CA65A5" w:rsidRPr="00CA65A5">
        <w:rPr>
          <w:rFonts w:ascii="Times New Roman" w:eastAsia="SimSun" w:hAnsi="Times New Roman" w:cs="Times New Roman"/>
          <w:kern w:val="0"/>
          <w:sz w:val="22"/>
        </w:rPr>
        <w:t>Rel-15 NR DL enabling/disabling scheme</w:t>
      </w:r>
      <w:r w:rsidR="00CA65A5">
        <w:rPr>
          <w:rFonts w:ascii="Times New Roman" w:eastAsia="SimSun" w:hAnsi="Times New Roman" w:cs="Times New Roman"/>
          <w:kern w:val="0"/>
          <w:sz w:val="22"/>
        </w:rPr>
        <w:t xml:space="preserve"> is reused, </w:t>
      </w:r>
      <w:r w:rsidR="00D95D99">
        <w:rPr>
          <w:rFonts w:ascii="Times New Roman" w:eastAsia="SimSun" w:hAnsi="Times New Roman" w:cs="Times New Roman"/>
          <w:kern w:val="0"/>
          <w:sz w:val="22"/>
        </w:rPr>
        <w:t>the disabling/enabling of a TB is</w:t>
      </w:r>
      <w:r w:rsidR="00CA65A5">
        <w:rPr>
          <w:rFonts w:ascii="Times New Roman" w:eastAsia="SimSun" w:hAnsi="Times New Roman" w:cs="Times New Roman"/>
          <w:kern w:val="0"/>
          <w:sz w:val="22"/>
        </w:rPr>
        <w:t xml:space="preserve"> indicated to UE through MCS fields and RV fields. </w:t>
      </w:r>
      <w:r w:rsidR="00122459">
        <w:rPr>
          <w:rFonts w:ascii="Times New Roman" w:eastAsia="SimSun" w:hAnsi="Times New Roman" w:cs="Times New Roman"/>
          <w:kern w:val="0"/>
          <w:sz w:val="22"/>
        </w:rPr>
        <w:t xml:space="preserve">Because the 1-bit NDI field </w:t>
      </w:r>
      <w:r w:rsidR="00122459" w:rsidRPr="00122459">
        <w:rPr>
          <w:rFonts w:ascii="Times New Roman" w:eastAsia="SimSun" w:hAnsi="Times New Roman" w:cs="Times New Roman"/>
          <w:kern w:val="0"/>
          <w:sz w:val="22"/>
        </w:rPr>
        <w:t>corresponding to disabled transport block</w:t>
      </w:r>
      <w:r w:rsidR="00122459">
        <w:rPr>
          <w:rFonts w:ascii="Times New Roman" w:eastAsia="SimSun" w:hAnsi="Times New Roman" w:cs="Times New Roman"/>
          <w:kern w:val="0"/>
          <w:sz w:val="22"/>
        </w:rPr>
        <w:t xml:space="preserve"> is </w:t>
      </w:r>
      <w:r w:rsidR="00D95D99">
        <w:rPr>
          <w:rFonts w:ascii="Times New Roman" w:eastAsia="SimSun" w:hAnsi="Times New Roman" w:cs="Times New Roman"/>
          <w:kern w:val="0"/>
          <w:sz w:val="22"/>
        </w:rPr>
        <w:t>not used</w:t>
      </w:r>
      <w:r w:rsidR="00122459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="00D95D99">
        <w:rPr>
          <w:rFonts w:ascii="Times New Roman" w:eastAsia="SimSun" w:hAnsi="Times New Roman" w:cs="Times New Roman"/>
          <w:kern w:val="0"/>
          <w:sz w:val="22"/>
        </w:rPr>
        <w:t>it can be considered to use it to reduce DCI overhead</w:t>
      </w:r>
      <w:r w:rsidR="00633CB4">
        <w:rPr>
          <w:rFonts w:ascii="Times New Roman" w:eastAsia="SimSun" w:hAnsi="Times New Roman" w:cs="Times New Roman"/>
          <w:kern w:val="0"/>
          <w:sz w:val="22"/>
        </w:rPr>
        <w:t xml:space="preserve">. </w:t>
      </w:r>
    </w:p>
    <w:p w14:paraId="416E28D0" w14:textId="697DAAE3" w:rsidR="00633CB4" w:rsidRPr="00345881" w:rsidRDefault="00633CB4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B42F15">
        <w:rPr>
          <w:rFonts w:ascii="Times New Roman" w:eastAsia="SimSun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="00B76C7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 w:rsidR="00B76C72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 w:rsidR="00B76C72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for</w:t>
      </w:r>
      <w:r w:rsidR="00B76C72" w:rsidRPr="007D2859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7D2859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rank&lt;=4</w:t>
      </w:r>
      <w:r w:rsidR="00B76C72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 to reduce DCI overhead</w:t>
      </w:r>
      <w:r w:rsidRPr="007D2859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.</w:t>
      </w:r>
    </w:p>
    <w:p w14:paraId="554829CE" w14:textId="49C201A4" w:rsidR="00FB448C" w:rsidRPr="00B577BE" w:rsidRDefault="00A54861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UL 8TX codebook</w:t>
      </w:r>
    </w:p>
    <w:p w14:paraId="7C2536F2" w14:textId="5E7B1832" w:rsidR="00B577BE" w:rsidRPr="00833FAE" w:rsidRDefault="007271E7" w:rsidP="00833FA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AU" w:eastAsia="en-US"/>
        </w:rPr>
      </w:pP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In </w:t>
      </w:r>
      <w:r w:rsidR="009503C0">
        <w:rPr>
          <w:rFonts w:ascii="Times New Roman" w:eastAsia="SimSun" w:hAnsi="Times New Roman" w:cs="Times New Roman"/>
          <w:kern w:val="0"/>
          <w:sz w:val="22"/>
          <w:lang w:val="en-AU" w:eastAsia="en-US"/>
        </w:rPr>
        <w:t>this section</w:t>
      </w: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, we </w:t>
      </w:r>
      <w:r w:rsidR="009503C0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discuss the codebook design </w:t>
      </w: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for </w:t>
      </w:r>
      <w:r w:rsidRPr="007271E7">
        <w:rPr>
          <w:rFonts w:ascii="Times New Roman" w:eastAsia="SimSun" w:hAnsi="Times New Roman" w:cs="Times New Roman"/>
          <w:kern w:val="0"/>
          <w:sz w:val="22"/>
          <w:lang w:eastAsia="en-US"/>
        </w:rPr>
        <w:t>fully</w:t>
      </w:r>
      <w:r w:rsidR="006223E5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7271E7">
        <w:rPr>
          <w:rFonts w:ascii="Times New Roman" w:eastAsia="SimSun" w:hAnsi="Times New Roman" w:cs="Times New Roman"/>
          <w:kern w:val="0"/>
          <w:sz w:val="22"/>
          <w:lang w:eastAsia="en-US"/>
        </w:rPr>
        <w:t>coherent UEs</w:t>
      </w:r>
      <w:r w:rsidR="0057431E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9503C0">
        <w:rPr>
          <w:rFonts w:ascii="Times New Roman" w:eastAsia="SimSun" w:hAnsi="Times New Roman" w:cs="Times New Roman"/>
          <w:kern w:val="0"/>
          <w:sz w:val="22"/>
          <w:lang w:eastAsia="en-US"/>
        </w:rPr>
        <w:t>and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A12BE2">
        <w:rPr>
          <w:rFonts w:ascii="Times New Roman" w:eastAsia="SimSun" w:hAnsi="Times New Roman" w:cs="Times New Roman"/>
          <w:kern w:val="0"/>
          <w:sz w:val="22"/>
          <w:lang w:eastAsia="en-US"/>
        </w:rPr>
        <w:t>partially</w:t>
      </w:r>
      <w:r w:rsidR="004D3E5C">
        <w:rPr>
          <w:rFonts w:ascii="Times New Roman" w:eastAsia="SimSun" w:hAnsi="Times New Roman" w:cs="Times New Roman"/>
          <w:kern w:val="0"/>
          <w:sz w:val="22"/>
          <w:lang w:eastAsia="en-US"/>
        </w:rPr>
        <w:t>/non</w:t>
      </w:r>
      <w:r w:rsidRPr="007271E7">
        <w:rPr>
          <w:rFonts w:ascii="Times New Roman" w:eastAsia="SimSun" w:hAnsi="Times New Roman" w:cs="Times New Roman"/>
          <w:kern w:val="0"/>
          <w:sz w:val="22"/>
          <w:lang w:eastAsia="en-US"/>
        </w:rPr>
        <w:t>-coherent UEs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.</w:t>
      </w:r>
    </w:p>
    <w:p w14:paraId="79CF0D77" w14:textId="335C3159" w:rsidR="00C5626A" w:rsidRPr="00C5626A" w:rsidRDefault="0059725A" w:rsidP="008B1A00">
      <w:pPr>
        <w:pStyle w:val="ListParagraph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F</w:t>
      </w:r>
      <w:r w:rsidR="005A50A5" w:rsidRPr="00021278">
        <w:rPr>
          <w:b/>
        </w:rPr>
        <w:t>ully</w:t>
      </w:r>
      <w:r w:rsidR="00A07C46">
        <w:rPr>
          <w:b/>
        </w:rPr>
        <w:t xml:space="preserve"> </w:t>
      </w:r>
      <w:r w:rsidR="005A50A5" w:rsidRPr="00021278">
        <w:rPr>
          <w:b/>
        </w:rPr>
        <w:t>coherent</w:t>
      </w:r>
      <w:r w:rsidR="005A50A5" w:rsidRPr="00021278">
        <w:rPr>
          <w:b/>
          <w:lang w:val="en-AU"/>
        </w:rPr>
        <w:t xml:space="preserve"> </w:t>
      </w:r>
      <w:r w:rsidR="00FB448C" w:rsidRPr="00021278">
        <w:rPr>
          <w:b/>
          <w:lang w:val="en-AU"/>
        </w:rPr>
        <w:t>codebook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E2951" w:rsidRPr="0033226B" w14:paraId="3D113499" w14:textId="77777777" w:rsidTr="003D32BF">
        <w:tc>
          <w:tcPr>
            <w:tcW w:w="9307" w:type="dxa"/>
          </w:tcPr>
          <w:p w14:paraId="2B9340BA" w14:textId="77777777" w:rsidR="00B13E43" w:rsidRPr="00023BEB" w:rsidRDefault="00B13E43" w:rsidP="00B13E43">
            <w:pPr>
              <w:widowControl/>
              <w:suppressAutoHyphens/>
              <w:overflowPunct w:val="0"/>
              <w:contextualSpacing/>
              <w:textAlignment w:val="baseline"/>
              <w:rPr>
                <w:rFonts w:eastAsia="Times New Roman"/>
                <w:sz w:val="22"/>
                <w:szCs w:val="22"/>
                <w:highlight w:val="green"/>
                <w:lang w:val="en-GB" w:eastAsia="ar-SA"/>
              </w:rPr>
            </w:pPr>
            <w:r w:rsidRPr="00023BEB">
              <w:rPr>
                <w:rFonts w:eastAsia="Times New Roman"/>
                <w:b/>
                <w:sz w:val="22"/>
                <w:szCs w:val="22"/>
                <w:highlight w:val="green"/>
                <w:lang w:val="en-GB" w:eastAsia="ar-SA"/>
              </w:rPr>
              <w:t>Agreement</w:t>
            </w:r>
          </w:p>
          <w:p w14:paraId="4B26EF25" w14:textId="77777777" w:rsidR="00B13E43" w:rsidRPr="00023BEB" w:rsidRDefault="00B13E43" w:rsidP="00B13E43">
            <w:pPr>
              <w:widowControl/>
              <w:suppressAutoHyphens/>
              <w:overflowPunct w:val="0"/>
              <w:contextualSpacing/>
              <w:textAlignment w:val="baseline"/>
              <w:rPr>
                <w:rFonts w:eastAsia="Times New Roman"/>
                <w:bCs/>
                <w:sz w:val="22"/>
                <w:szCs w:val="22"/>
                <w:lang w:val="en-GB" w:eastAsia="ar-SA"/>
              </w:rPr>
            </w:pPr>
            <w:r w:rsidRPr="00023BEB">
              <w:rPr>
                <w:rFonts w:eastAsia="Times New Roman"/>
                <w:sz w:val="22"/>
                <w:szCs w:val="22"/>
                <w:lang w:val="en-GB" w:eastAsia="ar-SA"/>
              </w:rPr>
              <w:t>For fully coherent uplink precoding by an 8TX UE, based on NR Rel-15 single panel DL Type I codebook, the following pairs of (N1, N2) values are supported,</w:t>
            </w:r>
          </w:p>
          <w:p w14:paraId="2FB13489" w14:textId="77777777" w:rsidR="00B13E43" w:rsidRPr="00023BEB" w:rsidRDefault="00B13E43" w:rsidP="00B13E43">
            <w:pPr>
              <w:widowControl/>
              <w:numPr>
                <w:ilvl w:val="0"/>
                <w:numId w:val="28"/>
              </w:numPr>
              <w:contextualSpacing/>
              <w:jc w:val="left"/>
              <w:rPr>
                <w:rFonts w:eastAsia="Batang"/>
                <w:sz w:val="22"/>
                <w:szCs w:val="22"/>
                <w:lang w:val="en-CA"/>
              </w:rPr>
            </w:pPr>
            <w:r w:rsidRPr="00023BEB">
              <w:rPr>
                <w:rFonts w:eastAsia="Batang"/>
                <w:sz w:val="22"/>
                <w:szCs w:val="22"/>
                <w:lang w:val="en-CA"/>
              </w:rPr>
              <w:t>(N1, N2) = (4, 1)</w:t>
            </w:r>
          </w:p>
          <w:p w14:paraId="3C393A4C" w14:textId="77777777" w:rsidR="00B13E43" w:rsidRPr="00023BEB" w:rsidRDefault="00B13E43" w:rsidP="00B13E43">
            <w:pPr>
              <w:widowControl/>
              <w:numPr>
                <w:ilvl w:val="0"/>
                <w:numId w:val="28"/>
              </w:numPr>
              <w:contextualSpacing/>
              <w:jc w:val="left"/>
              <w:rPr>
                <w:rFonts w:eastAsia="Batang"/>
                <w:sz w:val="22"/>
                <w:szCs w:val="22"/>
                <w:lang w:val="en-CA"/>
              </w:rPr>
            </w:pPr>
            <w:r w:rsidRPr="00023BEB">
              <w:rPr>
                <w:rFonts w:eastAsia="Batang"/>
                <w:sz w:val="22"/>
                <w:szCs w:val="22"/>
                <w:lang w:val="en-CA"/>
              </w:rPr>
              <w:t>(N1, N2) = (2, 2)`</w:t>
            </w:r>
          </w:p>
          <w:p w14:paraId="7A7E36DE" w14:textId="77777777" w:rsidR="00B13E43" w:rsidRPr="00023BEB" w:rsidRDefault="00B13E43" w:rsidP="00B13E43">
            <w:pPr>
              <w:widowControl/>
              <w:contextualSpacing/>
              <w:rPr>
                <w:rFonts w:eastAsia="Batang"/>
                <w:sz w:val="22"/>
                <w:szCs w:val="22"/>
              </w:rPr>
            </w:pPr>
            <w:r w:rsidRPr="00023BEB">
              <w:rPr>
                <w:rFonts w:eastAsia="Batang"/>
                <w:sz w:val="22"/>
                <w:szCs w:val="22"/>
              </w:rPr>
              <w:t>A pair of (N1, N2) can be configured with subject to UE capability.</w:t>
            </w:r>
          </w:p>
          <w:p w14:paraId="570BEADE" w14:textId="77777777" w:rsidR="00B13E43" w:rsidRPr="00023BEB" w:rsidRDefault="00B13E43" w:rsidP="00B13E43">
            <w:pPr>
              <w:widowControl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</w:p>
          <w:p w14:paraId="7F3E292D" w14:textId="77777777" w:rsidR="00B13E43" w:rsidRPr="00023BEB" w:rsidRDefault="00B13E43" w:rsidP="00B13E43">
            <w:pPr>
              <w:widowControl/>
              <w:jc w:val="left"/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</w:pPr>
            <w:r w:rsidRPr="00023BEB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EBE9E15" w14:textId="77777777" w:rsidR="00B13E43" w:rsidRPr="00023BEB" w:rsidRDefault="00B13E43" w:rsidP="00B13E43">
            <w:pPr>
              <w:widowControl/>
              <w:suppressAutoHyphens/>
              <w:overflowPunct w:val="0"/>
              <w:contextualSpacing/>
              <w:textAlignment w:val="baseline"/>
              <w:rPr>
                <w:rFonts w:eastAsia="Times New Roman"/>
                <w:bCs/>
                <w:iCs/>
                <w:sz w:val="22"/>
                <w:szCs w:val="22"/>
                <w:lang w:val="en-GB" w:eastAsia="ar-SA"/>
              </w:rPr>
            </w:pPr>
            <w:r w:rsidRPr="00023BEB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Fully coherent uplink precoding by an 8TX UE, based on NR Rel-15 single panel DL Type I codebook</w:t>
            </w:r>
          </w:p>
          <w:p w14:paraId="41C3537C" w14:textId="77777777" w:rsidR="00B13E43" w:rsidRPr="00023BEB" w:rsidRDefault="00B13E43" w:rsidP="00B13E43">
            <w:pPr>
              <w:widowControl/>
              <w:numPr>
                <w:ilvl w:val="0"/>
                <w:numId w:val="27"/>
              </w:numPr>
              <w:tabs>
                <w:tab w:val="left" w:pos="720"/>
              </w:tabs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iCs/>
                <w:sz w:val="22"/>
                <w:szCs w:val="22"/>
                <w:lang w:val="en-GB" w:eastAsia="x-none"/>
              </w:rPr>
              <w:t>Precoding matrices generated according to (O1, O2) = (1, 1) is supported</w:t>
            </w:r>
          </w:p>
          <w:p w14:paraId="7D669D4D" w14:textId="77777777" w:rsidR="00B13E43" w:rsidRPr="00023BEB" w:rsidRDefault="00B13E43" w:rsidP="00B13E43">
            <w:pPr>
              <w:widowControl/>
              <w:numPr>
                <w:ilvl w:val="0"/>
                <w:numId w:val="27"/>
              </w:numPr>
              <w:tabs>
                <w:tab w:val="left" w:pos="720"/>
              </w:tabs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iCs/>
                <w:sz w:val="22"/>
                <w:szCs w:val="22"/>
                <w:lang w:val="en-GB" w:eastAsia="x-none"/>
              </w:rPr>
              <w:t>Further study additional support of precoding matrices generated according to (O1, O2) where O1&gt;1 or O2&gt;1</w:t>
            </w:r>
          </w:p>
          <w:p w14:paraId="64AD8A55" w14:textId="77777777" w:rsidR="00B13E43" w:rsidRPr="00023BEB" w:rsidRDefault="00B13E43" w:rsidP="00B13E43">
            <w:pPr>
              <w:widowControl/>
              <w:numPr>
                <w:ilvl w:val="1"/>
                <w:numId w:val="27"/>
              </w:numPr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iCs/>
                <w:sz w:val="22"/>
                <w:szCs w:val="22"/>
                <w:lang w:val="en-GB" w:eastAsia="x-none"/>
              </w:rPr>
              <w:t>Subject to UE capability</w:t>
            </w:r>
          </w:p>
          <w:p w14:paraId="70A0C65A" w14:textId="77777777" w:rsidR="00B13E43" w:rsidRPr="00023BEB" w:rsidRDefault="00B13E43" w:rsidP="00B13E43">
            <w:pPr>
              <w:widowControl/>
              <w:numPr>
                <w:ilvl w:val="0"/>
                <w:numId w:val="27"/>
              </w:numPr>
              <w:tabs>
                <w:tab w:val="left" w:pos="720"/>
              </w:tabs>
              <w:snapToGrid w:val="0"/>
              <w:contextualSpacing/>
              <w:jc w:val="left"/>
              <w:rPr>
                <w:rFonts w:eastAsia="Batang"/>
                <w:iCs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iCs/>
                <w:sz w:val="22"/>
                <w:szCs w:val="22"/>
                <w:lang w:val="en-GB" w:eastAsia="x-none"/>
              </w:rPr>
              <w:t>FFS: Different O1, O2 values for different ranks</w:t>
            </w:r>
          </w:p>
          <w:p w14:paraId="62E664FA" w14:textId="77777777" w:rsidR="00B13E43" w:rsidRPr="00023BEB" w:rsidRDefault="00B13E43" w:rsidP="00B13E43">
            <w:pPr>
              <w:autoSpaceDE/>
              <w:autoSpaceDN/>
              <w:adjustRightInd/>
              <w:spacing w:after="0"/>
              <w:jc w:val="left"/>
              <w:rPr>
                <w:iCs/>
                <w:sz w:val="22"/>
                <w:szCs w:val="22"/>
                <w:lang w:val="en-GB"/>
              </w:rPr>
            </w:pPr>
          </w:p>
          <w:p w14:paraId="3BBCB572" w14:textId="77777777" w:rsidR="00B13E43" w:rsidRPr="00023BEB" w:rsidRDefault="00B13E43" w:rsidP="00B13E43">
            <w:pPr>
              <w:widowControl/>
              <w:jc w:val="left"/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</w:pPr>
            <w:r w:rsidRPr="00023BEB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51899C19" w14:textId="77777777" w:rsidR="00B13E43" w:rsidRPr="00023BEB" w:rsidRDefault="00B13E43" w:rsidP="00B13E43">
            <w:pPr>
              <w:widowControl/>
              <w:contextualSpacing/>
              <w:rPr>
                <w:rFonts w:eastAsia="Batang"/>
                <w:sz w:val="22"/>
                <w:szCs w:val="22"/>
              </w:rPr>
            </w:pPr>
            <w:r w:rsidRPr="00023BEB">
              <w:rPr>
                <w:rFonts w:eastAsia="Batang"/>
                <w:sz w:val="22"/>
                <w:szCs w:val="22"/>
                <w:lang w:val="en-GB"/>
              </w:rPr>
              <w:t xml:space="preserve">For fully coherent uplink precoding by an 8TX UE, based on NR Rel-15 single panel DL Type I codebook (CodebookMode=1), </w:t>
            </w:r>
          </w:p>
          <w:p w14:paraId="27364213" w14:textId="77777777" w:rsidR="00B13E43" w:rsidRPr="00023BEB" w:rsidRDefault="00B13E43" w:rsidP="00B13E43">
            <w:pPr>
              <w:widowControl/>
              <w:numPr>
                <w:ilvl w:val="0"/>
                <w:numId w:val="15"/>
              </w:numPr>
              <w:tabs>
                <w:tab w:val="left" w:pos="720"/>
              </w:tabs>
              <w:contextualSpacing/>
              <w:jc w:val="left"/>
              <w:rPr>
                <w:rFonts w:eastAsia="Calibri"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sz w:val="22"/>
                <w:szCs w:val="22"/>
                <w:lang w:val="en-GB" w:eastAsia="x-none"/>
              </w:rPr>
              <w:t>Study whether/how to support (O1, O2) = (2,1), (2,2)</w:t>
            </w:r>
          </w:p>
          <w:p w14:paraId="6791A852" w14:textId="77777777" w:rsidR="00B13E43" w:rsidRPr="00023BEB" w:rsidRDefault="00B13E43" w:rsidP="00B13E43">
            <w:pPr>
              <w:widowControl/>
              <w:numPr>
                <w:ilvl w:val="1"/>
                <w:numId w:val="15"/>
              </w:numPr>
              <w:contextualSpacing/>
              <w:jc w:val="left"/>
              <w:rPr>
                <w:rFonts w:eastAsia="Times New Roman"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sz w:val="22"/>
                <w:szCs w:val="22"/>
                <w:lang w:val="en-GB" w:eastAsia="x-none"/>
              </w:rPr>
              <w:t>whether for all rank, or rank 1-2, or rank 3-8</w:t>
            </w:r>
          </w:p>
          <w:p w14:paraId="59F32E53" w14:textId="77777777" w:rsidR="00B13E43" w:rsidRPr="00023BEB" w:rsidRDefault="00B13E43" w:rsidP="00B13E43">
            <w:pPr>
              <w:widowControl/>
              <w:numPr>
                <w:ilvl w:val="1"/>
                <w:numId w:val="15"/>
              </w:numPr>
              <w:contextualSpacing/>
              <w:jc w:val="left"/>
              <w:rPr>
                <w:rFonts w:eastAsia="Times New Roman"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sz w:val="22"/>
                <w:szCs w:val="22"/>
                <w:lang w:val="en-GB" w:eastAsia="x-none"/>
              </w:rPr>
              <w:t>applicability of different (O1, O2) values per agreed (N1, N2)</w:t>
            </w:r>
          </w:p>
          <w:p w14:paraId="143E8216" w14:textId="6CFFDBF3" w:rsidR="00EE2951" w:rsidRPr="00B13E43" w:rsidRDefault="00B13E43" w:rsidP="00B13E43">
            <w:pPr>
              <w:widowControl/>
              <w:numPr>
                <w:ilvl w:val="1"/>
                <w:numId w:val="15"/>
              </w:numPr>
              <w:contextualSpacing/>
              <w:jc w:val="left"/>
              <w:rPr>
                <w:rFonts w:eastAsia="Times New Roman"/>
                <w:sz w:val="22"/>
                <w:szCs w:val="22"/>
                <w:lang w:val="en-GB" w:eastAsia="x-none"/>
              </w:rPr>
            </w:pPr>
            <w:r w:rsidRPr="00023BEB">
              <w:rPr>
                <w:rFonts w:eastAsia="Batang"/>
                <w:sz w:val="22"/>
                <w:szCs w:val="22"/>
                <w:lang w:val="en-GB" w:eastAsia="x-none"/>
              </w:rPr>
              <w:t>companies are encouraged to submit simulation results</w:t>
            </w:r>
          </w:p>
        </w:tc>
      </w:tr>
    </w:tbl>
    <w:p w14:paraId="0B77C35C" w14:textId="77777777" w:rsidR="00EE2951" w:rsidRDefault="00EE2951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 w:eastAsia="en-US"/>
        </w:rPr>
      </w:pPr>
    </w:p>
    <w:p w14:paraId="2586C2FB" w14:textId="72DDEE7B" w:rsidR="00930C4A" w:rsidRPr="00D901DA" w:rsidRDefault="00915C66" w:rsidP="00D901DA">
      <w:pPr>
        <w:pStyle w:val="ListParagraph"/>
        <w:keepNext/>
        <w:numPr>
          <w:ilvl w:val="2"/>
          <w:numId w:val="5"/>
        </w:numPr>
        <w:spacing w:before="120"/>
        <w:outlineLvl w:val="2"/>
        <w:rPr>
          <w:b/>
          <w:lang w:val="en-GB"/>
        </w:rPr>
      </w:pPr>
      <w:r>
        <w:rPr>
          <w:b/>
          <w:lang w:val="en-GB" w:eastAsia="zh-CN"/>
        </w:rPr>
        <w:t>L</w:t>
      </w:r>
      <w:r w:rsidR="00930C4A" w:rsidRPr="00D901DA">
        <w:rPr>
          <w:b/>
          <w:lang w:val="en-GB" w:eastAsia="zh-CN"/>
        </w:rPr>
        <w:t>arger oversampling ratios</w:t>
      </w:r>
      <w:r>
        <w:rPr>
          <w:b/>
          <w:lang w:val="en-GB" w:eastAsia="zh-CN"/>
        </w:rPr>
        <w:t xml:space="preserve"> </w:t>
      </w:r>
      <w:r w:rsidRPr="00023BEB">
        <w:rPr>
          <w:rFonts w:eastAsia="Batang"/>
          <w:lang w:val="en-GB" w:eastAsia="x-none"/>
        </w:rPr>
        <w:t>(O1</w:t>
      </w:r>
      <w:r>
        <w:rPr>
          <w:rFonts w:eastAsia="Batang"/>
          <w:lang w:val="en-GB" w:eastAsia="x-none"/>
        </w:rPr>
        <w:t>&gt;1</w:t>
      </w:r>
      <w:r w:rsidRPr="00023BEB">
        <w:rPr>
          <w:rFonts w:eastAsia="Batang"/>
          <w:lang w:val="en-GB" w:eastAsia="x-none"/>
        </w:rPr>
        <w:t>, O2</w:t>
      </w:r>
      <w:r>
        <w:rPr>
          <w:rFonts w:eastAsia="Batang"/>
          <w:lang w:val="en-GB" w:eastAsia="x-none"/>
        </w:rPr>
        <w:t>&gt;1</w:t>
      </w:r>
      <w:r w:rsidRPr="00023BEB">
        <w:rPr>
          <w:rFonts w:eastAsia="Batang"/>
          <w:lang w:val="en-GB" w:eastAsia="x-none"/>
        </w:rPr>
        <w:t>)</w:t>
      </w:r>
    </w:p>
    <w:p w14:paraId="08DC6AD5" w14:textId="3729E576" w:rsidR="008F21A2" w:rsidRPr="006500D7" w:rsidRDefault="00C5626A" w:rsidP="008F21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  <w:r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>In RAN1#1</w:t>
      </w:r>
      <w:r w:rsidR="00A54861">
        <w:rPr>
          <w:rFonts w:ascii="Times New Roman" w:eastAsia="SimSun" w:hAnsi="Times New Roman" w:cs="Times New Roman"/>
          <w:kern w:val="0"/>
          <w:sz w:val="22"/>
          <w:lang w:eastAsia="en-US"/>
        </w:rPr>
        <w:t>11</w:t>
      </w:r>
      <w:r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meeting</w:t>
      </w:r>
      <w:r w:rsidR="005C0167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[3]</w:t>
      </w:r>
      <w:r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it is agreed </w:t>
      </w:r>
      <w:r w:rsidR="00A54861">
        <w:rPr>
          <w:rFonts w:ascii="Times New Roman" w:eastAsia="SimSun" w:hAnsi="Times New Roman" w:cs="Times New Roman"/>
          <w:kern w:val="0"/>
          <w:sz w:val="22"/>
          <w:lang w:eastAsia="en-US"/>
        </w:rPr>
        <w:t>to use</w:t>
      </w:r>
      <w:r w:rsidR="003279F5" w:rsidRPr="003279F5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 </w:t>
      </w:r>
      <w:r w:rsidR="003279F5" w:rsidRPr="003279F5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 xml:space="preserve">Rel-15 DL Type I </w:t>
      </w:r>
      <w:r w:rsidR="003279F5"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="003279F5" w:rsidRPr="003279F5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 xml:space="preserve"> codebook as the starting point for design of the </w:t>
      </w:r>
      <w:r w:rsidR="003279F5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>fully</w:t>
      </w:r>
      <w:r w:rsidR="00623ABF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 xml:space="preserve"> </w:t>
      </w:r>
      <w:r w:rsidR="003279F5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 xml:space="preserve">coherent UL 8TX </w:t>
      </w:r>
      <w:r w:rsidR="003279F5" w:rsidRPr="003279F5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>codebook</w:t>
      </w:r>
      <w:r w:rsidR="003279F5"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  <w:t xml:space="preserve">. </w:t>
      </w:r>
      <w:r w:rsidR="00623ABF"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>In RAN1#1</w:t>
      </w:r>
      <w:r w:rsidR="00623ABF">
        <w:rPr>
          <w:rFonts w:ascii="Times New Roman" w:eastAsia="SimSun" w:hAnsi="Times New Roman" w:cs="Times New Roman"/>
          <w:kern w:val="0"/>
          <w:sz w:val="22"/>
          <w:lang w:eastAsia="en-US"/>
        </w:rPr>
        <w:t>12</w:t>
      </w:r>
      <w:r w:rsidR="00623ABF"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meeting,</w:t>
      </w:r>
      <w:r w:rsidR="00623AB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623ABF"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>(O1, O2) = (1, 1) is supported</w:t>
      </w:r>
      <w:r w:rsidR="00623AB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to generate fully coherent precoding matrices, and additional support of larger oversampling ratios are FFS. </w:t>
      </w:r>
      <w:r w:rsidR="00623ABF">
        <w:rPr>
          <w:rFonts w:ascii="Times New Roman" w:eastAsia="SimSun" w:hAnsi="Times New Roman" w:cs="Times New Roman"/>
          <w:kern w:val="0"/>
          <w:sz w:val="22"/>
          <w:lang w:val="en-GB"/>
        </w:rPr>
        <w:lastRenderedPageBreak/>
        <w:t xml:space="preserve">System-level simulation is performed to </w:t>
      </w:r>
      <w:r w:rsidR="00675624">
        <w:rPr>
          <w:rFonts w:ascii="Times New Roman" w:eastAsia="SimSun" w:hAnsi="Times New Roman" w:cs="Times New Roman"/>
          <w:kern w:val="0"/>
          <w:sz w:val="22"/>
          <w:lang w:val="en-GB"/>
        </w:rPr>
        <w:t>compare</w:t>
      </w:r>
      <w:r w:rsidR="00623ABF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the performance </w:t>
      </w:r>
      <w:r w:rsidR="00675624">
        <w:rPr>
          <w:rFonts w:ascii="Times New Roman" w:eastAsia="SimSun" w:hAnsi="Times New Roman" w:cs="Times New Roman"/>
          <w:kern w:val="0"/>
          <w:sz w:val="22"/>
          <w:lang w:val="en-GB"/>
        </w:rPr>
        <w:t>with different</w:t>
      </w:r>
      <w:r w:rsidR="00623ABF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oversampling ratios. 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In the simulation, the UE antenna layouts agreed in </w:t>
      </w:r>
      <w:r w:rsidR="008F21A2"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>RAN1#109-e meeting</w:t>
      </w:r>
      <w:r w:rsidR="00963F9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[4]</w:t>
      </w:r>
      <w:r w:rsidR="008F21A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are used, as shown in Table 1. In </w:t>
      </w:r>
      <w:r w:rsidR="008F21A2"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>RAN1#1</w:t>
      </w:r>
      <w:r w:rsidR="008F21A2">
        <w:rPr>
          <w:rFonts w:ascii="Times New Roman" w:eastAsia="SimSun" w:hAnsi="Times New Roman" w:cs="Times New Roman"/>
          <w:kern w:val="0"/>
          <w:sz w:val="22"/>
          <w:lang w:eastAsia="en-US"/>
        </w:rPr>
        <w:t>10bis</w:t>
      </w:r>
      <w:r w:rsidR="008F21A2"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>-e meeting</w:t>
      </w:r>
      <w:r w:rsidR="008F21A2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fully-coherent precoders with Ng=1 is agreed. Hence, we just consider the Case 1 with Ng=1 in Table 1. </w:t>
      </w:r>
    </w:p>
    <w:p w14:paraId="0AFB3324" w14:textId="77777777" w:rsidR="008F21A2" w:rsidRPr="00D901DA" w:rsidRDefault="008F21A2" w:rsidP="008F21A2">
      <w:pPr>
        <w:pStyle w:val="Caption"/>
        <w:keepNext/>
        <w:jc w:val="center"/>
        <w:rPr>
          <w:i w:val="0"/>
        </w:rPr>
      </w:pPr>
      <w:r w:rsidRPr="00D901DA">
        <w:rPr>
          <w:i w:val="0"/>
          <w:color w:val="auto"/>
        </w:rPr>
        <w:t xml:space="preserve">Table </w:t>
      </w:r>
      <w:r w:rsidRPr="00D901DA">
        <w:rPr>
          <w:i w:val="0"/>
          <w:color w:val="auto"/>
        </w:rPr>
        <w:fldChar w:fldCharType="begin"/>
      </w:r>
      <w:r w:rsidRPr="00D901DA">
        <w:rPr>
          <w:i w:val="0"/>
          <w:color w:val="auto"/>
        </w:rPr>
        <w:instrText xml:space="preserve"> SEQ Table \* ARABIC </w:instrText>
      </w:r>
      <w:r w:rsidRPr="00D901DA">
        <w:rPr>
          <w:i w:val="0"/>
          <w:color w:val="auto"/>
        </w:rPr>
        <w:fldChar w:fldCharType="separate"/>
      </w:r>
      <w:r w:rsidRPr="00D901DA">
        <w:rPr>
          <w:i w:val="0"/>
          <w:noProof/>
          <w:color w:val="auto"/>
        </w:rPr>
        <w:t>1</w:t>
      </w:r>
      <w:r w:rsidRPr="00D901DA">
        <w:rPr>
          <w:i w:val="0"/>
          <w:color w:val="auto"/>
        </w:rPr>
        <w:fldChar w:fldCharType="end"/>
      </w:r>
      <w:r w:rsidRPr="00D901DA">
        <w:rPr>
          <w:i w:val="0"/>
          <w:color w:val="auto"/>
        </w:rPr>
        <w:t xml:space="preserve"> The exemplary cases of UE antenna layout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30"/>
        <w:gridCol w:w="2060"/>
        <w:gridCol w:w="3333"/>
      </w:tblGrid>
      <w:tr w:rsidR="008F21A2" w:rsidRPr="00E148F3" w14:paraId="654BF8EC" w14:textId="77777777" w:rsidTr="00362C37">
        <w:trPr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E5A3AC" w14:textId="77777777" w:rsidR="008F21A2" w:rsidRPr="00070293" w:rsidRDefault="008F21A2" w:rsidP="00362C3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4F525" w14:textId="77777777" w:rsidR="008F21A2" w:rsidRPr="00070293" w:rsidRDefault="008F21A2" w:rsidP="00362C3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Ng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695A" w14:textId="77777777" w:rsidR="008F21A2" w:rsidRPr="00070293" w:rsidRDefault="008F21A2" w:rsidP="00362C37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(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kern w:val="0"/>
                      <w:sz w:val="16"/>
                      <w:lang w:eastAsia="en-US"/>
                    </w:rPr>
                    <m:t>1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 w:cs="Times New Roman"/>
                      <w:kern w:val="0"/>
                      <w:sz w:val="16"/>
                      <w:lang w:eastAsia="en-US"/>
                    </w:rPr>
                    <m:t>2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16"/>
                </w:rPr>
                <m:t>P</m:t>
              </m:r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) per group</w:t>
            </w:r>
          </w:p>
        </w:tc>
        <w:tc>
          <w:tcPr>
            <w:tcW w:w="3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F8488" w14:textId="77777777" w:rsidR="008F21A2" w:rsidRPr="00070293" w:rsidRDefault="008F21A2" w:rsidP="00362C3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Antenna Layout</w:t>
            </w:r>
          </w:p>
        </w:tc>
      </w:tr>
      <w:tr w:rsidR="008F21A2" w:rsidRPr="00E148F3" w14:paraId="249DA56B" w14:textId="77777777" w:rsidTr="00362C37">
        <w:trPr>
          <w:trHeight w:val="163"/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95352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E459C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13CD3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(2, 2, 2)</w:t>
            </w:r>
          </w:p>
          <w:p w14:paraId="24674B9D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(4, 1, 2)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C7B29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 w:rsidR="004550CC">
              <w:rPr>
                <w:b/>
                <w:noProof/>
                <w:sz w:val="16"/>
              </w:rPr>
              <w:fldChar w:fldCharType="begin"/>
            </w:r>
            <w:r w:rsidR="004550CC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4550CC">
              <w:rPr>
                <w:b/>
                <w:noProof/>
                <w:sz w:val="16"/>
              </w:rPr>
              <w:fldChar w:fldCharType="separate"/>
            </w:r>
            <w:r w:rsidR="003A2CDA">
              <w:rPr>
                <w:b/>
                <w:noProof/>
                <w:sz w:val="16"/>
              </w:rPr>
              <w:fldChar w:fldCharType="begin"/>
            </w:r>
            <w:r w:rsidR="003A2CDA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3A2CDA">
              <w:rPr>
                <w:b/>
                <w:noProof/>
                <w:sz w:val="16"/>
              </w:rPr>
              <w:fldChar w:fldCharType="separate"/>
            </w:r>
            <w:r w:rsidR="00362C37">
              <w:rPr>
                <w:b/>
                <w:noProof/>
                <w:sz w:val="16"/>
              </w:rPr>
              <w:fldChar w:fldCharType="begin"/>
            </w:r>
            <w:r w:rsidR="00362C37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362C37">
              <w:rPr>
                <w:b/>
                <w:noProof/>
                <w:sz w:val="16"/>
              </w:rPr>
              <w:fldChar w:fldCharType="separate"/>
            </w:r>
            <w:r w:rsidR="00601E7B">
              <w:rPr>
                <w:b/>
                <w:noProof/>
                <w:sz w:val="16"/>
              </w:rPr>
              <w:fldChar w:fldCharType="begin"/>
            </w:r>
            <w:r w:rsidR="00601E7B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601E7B">
              <w:rPr>
                <w:b/>
                <w:noProof/>
                <w:sz w:val="16"/>
              </w:rPr>
              <w:fldChar w:fldCharType="separate"/>
            </w:r>
            <w:r w:rsidR="0082650F">
              <w:rPr>
                <w:b/>
                <w:noProof/>
                <w:sz w:val="16"/>
              </w:rPr>
              <w:fldChar w:fldCharType="begin"/>
            </w:r>
            <w:r w:rsidR="0082650F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82650F">
              <w:rPr>
                <w:b/>
                <w:noProof/>
                <w:sz w:val="16"/>
              </w:rPr>
              <w:fldChar w:fldCharType="separate"/>
            </w:r>
            <w:r w:rsidR="00E63CF9">
              <w:rPr>
                <w:b/>
                <w:noProof/>
                <w:sz w:val="16"/>
              </w:rPr>
              <w:fldChar w:fldCharType="begin"/>
            </w:r>
            <w:r w:rsidR="00E63CF9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E63CF9">
              <w:rPr>
                <w:b/>
                <w:noProof/>
                <w:sz w:val="16"/>
              </w:rPr>
              <w:fldChar w:fldCharType="separate"/>
            </w:r>
            <w:r w:rsidR="00F316A9">
              <w:rPr>
                <w:b/>
                <w:noProof/>
                <w:sz w:val="16"/>
              </w:rPr>
              <w:fldChar w:fldCharType="begin"/>
            </w:r>
            <w:r w:rsidR="00F316A9">
              <w:rPr>
                <w:b/>
                <w:noProof/>
                <w:sz w:val="16"/>
              </w:rPr>
              <w:instrText xml:space="preserve"> </w:instrText>
            </w:r>
            <w:r w:rsidR="00F316A9">
              <w:rPr>
                <w:b/>
                <w:noProof/>
                <w:sz w:val="16"/>
              </w:rPr>
              <w:instrText>INCLUDEPICTURE  "cid:image001.png@01D86B95.47F0C450" \* MERGEFORMATINET</w:instrText>
            </w:r>
            <w:r w:rsidR="00F316A9">
              <w:rPr>
                <w:b/>
                <w:noProof/>
                <w:sz w:val="16"/>
              </w:rPr>
              <w:instrText xml:space="preserve"> </w:instrText>
            </w:r>
            <w:r w:rsidR="00F316A9">
              <w:rPr>
                <w:b/>
                <w:noProof/>
                <w:sz w:val="16"/>
              </w:rPr>
              <w:fldChar w:fldCharType="separate"/>
            </w:r>
            <w:r w:rsidR="002A1E11">
              <w:rPr>
                <w:b/>
                <w:noProof/>
                <w:sz w:val="16"/>
              </w:rPr>
              <w:pict w14:anchorId="6EFC84CA">
                <v:shape id="_x0000_i1028" type="#_x0000_t75" alt="A picture containing icon&#10;&#10;Description automatically generated" style="width:108.2pt;height:42.55pt;visibility:visible">
                  <v:imagedata r:id="rId15" r:href="rId16"/>
                </v:shape>
              </w:pict>
            </w:r>
            <w:r w:rsidR="00F316A9">
              <w:rPr>
                <w:b/>
                <w:noProof/>
                <w:sz w:val="16"/>
              </w:rPr>
              <w:fldChar w:fldCharType="end"/>
            </w:r>
            <w:r w:rsidR="00E63CF9">
              <w:rPr>
                <w:b/>
                <w:noProof/>
                <w:sz w:val="16"/>
              </w:rPr>
              <w:fldChar w:fldCharType="end"/>
            </w:r>
            <w:r w:rsidR="0082650F">
              <w:rPr>
                <w:b/>
                <w:noProof/>
                <w:sz w:val="16"/>
              </w:rPr>
              <w:fldChar w:fldCharType="end"/>
            </w:r>
            <w:r w:rsidR="00601E7B">
              <w:rPr>
                <w:b/>
                <w:noProof/>
                <w:sz w:val="16"/>
              </w:rPr>
              <w:fldChar w:fldCharType="end"/>
            </w:r>
            <w:r w:rsidR="00362C37">
              <w:rPr>
                <w:b/>
                <w:noProof/>
                <w:sz w:val="16"/>
              </w:rPr>
              <w:fldChar w:fldCharType="end"/>
            </w:r>
            <w:r w:rsidR="003A2CDA">
              <w:rPr>
                <w:b/>
                <w:noProof/>
                <w:sz w:val="16"/>
              </w:rPr>
              <w:fldChar w:fldCharType="end"/>
            </w:r>
            <w:r w:rsidR="004550CC"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</w:p>
        </w:tc>
      </w:tr>
      <w:tr w:rsidR="008F21A2" w:rsidRPr="00E148F3" w14:paraId="7C5FB94E" w14:textId="77777777" w:rsidTr="00362C37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FC553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1D79E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9B9C4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8674C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 w:rsidR="004550CC">
              <w:rPr>
                <w:noProof/>
                <w:sz w:val="16"/>
              </w:rPr>
              <w:fldChar w:fldCharType="begin"/>
            </w:r>
            <w:r w:rsidR="004550CC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4550CC">
              <w:rPr>
                <w:noProof/>
                <w:sz w:val="16"/>
              </w:rPr>
              <w:fldChar w:fldCharType="separate"/>
            </w:r>
            <w:r w:rsidR="003A2CDA">
              <w:rPr>
                <w:noProof/>
                <w:sz w:val="16"/>
              </w:rPr>
              <w:fldChar w:fldCharType="begin"/>
            </w:r>
            <w:r w:rsidR="003A2CDA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3A2CDA">
              <w:rPr>
                <w:noProof/>
                <w:sz w:val="16"/>
              </w:rPr>
              <w:fldChar w:fldCharType="separate"/>
            </w:r>
            <w:r w:rsidR="00362C37">
              <w:rPr>
                <w:noProof/>
                <w:sz w:val="16"/>
              </w:rPr>
              <w:fldChar w:fldCharType="begin"/>
            </w:r>
            <w:r w:rsidR="00362C37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362C37">
              <w:rPr>
                <w:noProof/>
                <w:sz w:val="16"/>
              </w:rPr>
              <w:fldChar w:fldCharType="separate"/>
            </w:r>
            <w:r w:rsidR="00601E7B">
              <w:rPr>
                <w:noProof/>
                <w:sz w:val="16"/>
              </w:rPr>
              <w:fldChar w:fldCharType="begin"/>
            </w:r>
            <w:r w:rsidR="00601E7B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601E7B">
              <w:rPr>
                <w:noProof/>
                <w:sz w:val="16"/>
              </w:rPr>
              <w:fldChar w:fldCharType="separate"/>
            </w:r>
            <w:r w:rsidR="0082650F">
              <w:rPr>
                <w:noProof/>
                <w:sz w:val="16"/>
              </w:rPr>
              <w:fldChar w:fldCharType="begin"/>
            </w:r>
            <w:r w:rsidR="0082650F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82650F">
              <w:rPr>
                <w:noProof/>
                <w:sz w:val="16"/>
              </w:rPr>
              <w:fldChar w:fldCharType="separate"/>
            </w:r>
            <w:r w:rsidR="00E63CF9">
              <w:rPr>
                <w:noProof/>
                <w:sz w:val="16"/>
              </w:rPr>
              <w:fldChar w:fldCharType="begin"/>
            </w:r>
            <w:r w:rsidR="00E63CF9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E63CF9">
              <w:rPr>
                <w:noProof/>
                <w:sz w:val="16"/>
              </w:rPr>
              <w:fldChar w:fldCharType="separate"/>
            </w:r>
            <w:r w:rsidR="00F316A9">
              <w:rPr>
                <w:noProof/>
                <w:sz w:val="16"/>
              </w:rPr>
              <w:fldChar w:fldCharType="begin"/>
            </w:r>
            <w:r w:rsidR="00F316A9">
              <w:rPr>
                <w:noProof/>
                <w:sz w:val="16"/>
              </w:rPr>
              <w:instrText xml:space="preserve"> </w:instrText>
            </w:r>
            <w:r w:rsidR="00F316A9">
              <w:rPr>
                <w:noProof/>
                <w:sz w:val="16"/>
              </w:rPr>
              <w:instrText>INCLUDEPICTURE  "cid:image002.png@01D86B95.47F0C450" \* MERGEFORMATINET</w:instrText>
            </w:r>
            <w:r w:rsidR="00F316A9">
              <w:rPr>
                <w:noProof/>
                <w:sz w:val="16"/>
              </w:rPr>
              <w:instrText xml:space="preserve"> </w:instrText>
            </w:r>
            <w:r w:rsidR="00F316A9">
              <w:rPr>
                <w:noProof/>
                <w:sz w:val="16"/>
              </w:rPr>
              <w:fldChar w:fldCharType="separate"/>
            </w:r>
            <w:r w:rsidR="002A1E11">
              <w:rPr>
                <w:noProof/>
                <w:sz w:val="16"/>
              </w:rPr>
              <w:pict w14:anchorId="687F38AF">
                <v:shape id="_x0000_i1029" type="#_x0000_t75" alt="Graphical user interface&#10;&#10;Description automatically generated" style="width:125.05pt;height:63.15pt;visibility:visible">
                  <v:imagedata r:id="rId17" r:href="rId18"/>
                </v:shape>
              </w:pict>
            </w:r>
            <w:r w:rsidR="00F316A9">
              <w:rPr>
                <w:noProof/>
                <w:sz w:val="16"/>
              </w:rPr>
              <w:fldChar w:fldCharType="end"/>
            </w:r>
            <w:r w:rsidR="00E63CF9">
              <w:rPr>
                <w:noProof/>
                <w:sz w:val="16"/>
              </w:rPr>
              <w:fldChar w:fldCharType="end"/>
            </w:r>
            <w:r w:rsidR="0082650F">
              <w:rPr>
                <w:noProof/>
                <w:sz w:val="16"/>
              </w:rPr>
              <w:fldChar w:fldCharType="end"/>
            </w:r>
            <w:r w:rsidR="00601E7B">
              <w:rPr>
                <w:noProof/>
                <w:sz w:val="16"/>
              </w:rPr>
              <w:fldChar w:fldCharType="end"/>
            </w:r>
            <w:r w:rsidR="00362C37">
              <w:rPr>
                <w:noProof/>
                <w:sz w:val="16"/>
              </w:rPr>
              <w:fldChar w:fldCharType="end"/>
            </w:r>
            <w:r w:rsidR="003A2CDA">
              <w:rPr>
                <w:noProof/>
                <w:sz w:val="16"/>
              </w:rPr>
              <w:fldChar w:fldCharType="end"/>
            </w:r>
            <w:r w:rsidR="004550CC"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</w:p>
        </w:tc>
      </w:tr>
      <w:tr w:rsidR="008F21A2" w:rsidRPr="00E148F3" w14:paraId="063FC363" w14:textId="77777777" w:rsidTr="00362C37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4D859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CC7A3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3BB6B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(1, 1, 2)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9AD71" w14:textId="77777777" w:rsidR="008F21A2" w:rsidRPr="00070293" w:rsidRDefault="008F21A2" w:rsidP="00362C37">
            <w:pPr>
              <w:jc w:val="center"/>
              <w:rPr>
                <w:sz w:val="16"/>
              </w:rPr>
            </w:pPr>
            <w:r w:rsidRPr="00807402">
              <w:rPr>
                <w:sz w:val="16"/>
              </w:rPr>
              <w:object w:dxaOrig="6431" w:dyaOrig="3061" w14:anchorId="73AE82CA">
                <v:shape id="_x0000_i1030" type="#_x0000_t75" style="width:125.9pt;height:60.65pt" o:ole="">
                  <v:imagedata r:id="rId19" o:title=""/>
                </v:shape>
                <o:OLEObject Type="Embed" ProgID="Visio.Drawing.15" ShapeID="_x0000_i1030" DrawAspect="Content" ObjectID="_1742403460" r:id="rId20"/>
              </w:object>
            </w:r>
          </w:p>
        </w:tc>
      </w:tr>
    </w:tbl>
    <w:p w14:paraId="738FD360" w14:textId="77777777" w:rsidR="008F21A2" w:rsidRDefault="008F21A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</w:p>
    <w:p w14:paraId="7CCFB772" w14:textId="6FAD0DBF" w:rsidR="00623ABF" w:rsidRDefault="00623ABF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  <w:lang w:val="en-GB"/>
        </w:rPr>
        <w:t xml:space="preserve">For </w:t>
      </w:r>
      <w:r w:rsidRPr="00623ABF">
        <w:rPr>
          <w:rFonts w:ascii="Times New Roman" w:eastAsia="SimSun" w:hAnsi="Times New Roman" w:cs="Times New Roman"/>
          <w:kern w:val="0"/>
          <w:sz w:val="22"/>
          <w:lang w:val="en-GB"/>
        </w:rPr>
        <w:t>(N1, N2) = (2, 2)</w:t>
      </w:r>
      <w:r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and </w:t>
      </w:r>
      <w:r w:rsidRPr="00623ABF">
        <w:rPr>
          <w:rFonts w:ascii="Times New Roman" w:eastAsia="SimSun" w:hAnsi="Times New Roman" w:cs="Times New Roman"/>
          <w:kern w:val="0"/>
          <w:sz w:val="22"/>
          <w:lang w:val="en-GB"/>
        </w:rPr>
        <w:t>(N1, N2) = (</w:t>
      </w:r>
      <w:r>
        <w:rPr>
          <w:rFonts w:ascii="Times New Roman" w:eastAsia="SimSun" w:hAnsi="Times New Roman" w:cs="Times New Roman"/>
          <w:kern w:val="0"/>
          <w:sz w:val="22"/>
          <w:lang w:val="en-GB"/>
        </w:rPr>
        <w:t>4</w:t>
      </w:r>
      <w:r w:rsidRPr="00623ABF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, </w:t>
      </w:r>
      <w:r>
        <w:rPr>
          <w:rFonts w:ascii="Times New Roman" w:eastAsia="SimSun" w:hAnsi="Times New Roman" w:cs="Times New Roman"/>
          <w:kern w:val="0"/>
          <w:sz w:val="22"/>
          <w:lang w:val="en-GB"/>
        </w:rPr>
        <w:t>1</w:t>
      </w:r>
      <w:r w:rsidRPr="00623ABF">
        <w:rPr>
          <w:rFonts w:ascii="Times New Roman" w:eastAsia="SimSun" w:hAnsi="Times New Roman" w:cs="Times New Roman"/>
          <w:kern w:val="0"/>
          <w:sz w:val="22"/>
          <w:lang w:val="en-GB"/>
        </w:rPr>
        <w:t>)</w:t>
      </w:r>
      <w:r>
        <w:rPr>
          <w:rFonts w:ascii="Times New Roman" w:eastAsia="SimSun" w:hAnsi="Times New Roman" w:cs="Times New Roman"/>
          <w:kern w:val="0"/>
          <w:sz w:val="22"/>
          <w:lang w:val="en-GB"/>
        </w:rPr>
        <w:t xml:space="preserve">, we respectively choose </w:t>
      </w:r>
      <w:r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>(O1, O2) = (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2</w:t>
      </w:r>
      <w:r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2</w:t>
      </w:r>
      <w:r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>)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and </w:t>
      </w:r>
      <w:r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>(O1, O2) = (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2</w:t>
      </w:r>
      <w:r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1</w:t>
      </w:r>
      <w:r w:rsidRPr="00623ABF">
        <w:rPr>
          <w:rFonts w:ascii="Times New Roman" w:eastAsia="SimSun" w:hAnsi="Times New Roman" w:cs="Times New Roman"/>
          <w:kern w:val="0"/>
          <w:sz w:val="22"/>
          <w:lang w:eastAsia="en-US"/>
        </w:rPr>
        <w:t>)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. </w:t>
      </w:r>
      <w:r>
        <w:rPr>
          <w:rFonts w:ascii="Times New Roman" w:hAnsi="Times New Roman" w:cs="Times New Roman"/>
          <w:kern w:val="0"/>
          <w:sz w:val="22"/>
        </w:rPr>
        <w:t>T</w:t>
      </w:r>
      <w:r w:rsidRPr="00FB448C">
        <w:rPr>
          <w:rFonts w:ascii="Times New Roman" w:hAnsi="Times New Roman" w:cs="Times New Roman"/>
          <w:kern w:val="0"/>
          <w:sz w:val="22"/>
        </w:rPr>
        <w:t>he</w:t>
      </w:r>
      <w:r>
        <w:rPr>
          <w:rFonts w:ascii="Times New Roman" w:hAnsi="Times New Roman" w:cs="Times New Roman"/>
          <w:kern w:val="0"/>
          <w:sz w:val="22"/>
        </w:rPr>
        <w:t xml:space="preserve"> detailed</w:t>
      </w:r>
      <w:r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>
        <w:rPr>
          <w:rFonts w:ascii="Times New Roman" w:hAnsi="Times New Roman" w:cs="Times New Roman"/>
          <w:kern w:val="0"/>
          <w:sz w:val="22"/>
        </w:rPr>
        <w:t>assumptions</w:t>
      </w:r>
      <w:r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426FEF">
        <w:rPr>
          <w:rFonts w:ascii="Times New Roman" w:hAnsi="Times New Roman" w:cs="Times New Roman"/>
          <w:kern w:val="0"/>
          <w:sz w:val="22"/>
        </w:rPr>
        <w:t>B</w:t>
      </w:r>
      <w:r>
        <w:rPr>
          <w:rFonts w:ascii="Times New Roman" w:hAnsi="Times New Roman" w:cs="Times New Roman"/>
          <w:kern w:val="0"/>
          <w:sz w:val="22"/>
        </w:rPr>
        <w:t>, where</w:t>
      </w:r>
      <w:r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the </w:t>
      </w:r>
      <w:r>
        <w:rPr>
          <w:rFonts w:ascii="Times New Roman" w:eastAsia="SimSun" w:hAnsi="Times New Roman" w:cs="Times New Roman"/>
          <w:kern w:val="0"/>
          <w:sz w:val="22"/>
        </w:rPr>
        <w:t>a</w:t>
      </w:r>
      <w:r w:rsidRPr="00FB448C">
        <w:rPr>
          <w:rFonts w:ascii="Times New Roman" w:eastAsia="SimSun" w:hAnsi="Times New Roman" w:cs="Times New Roman"/>
          <w:kern w:val="0"/>
          <w:sz w:val="22"/>
        </w:rPr>
        <w:t>nte</w:t>
      </w:r>
      <w:r>
        <w:rPr>
          <w:rFonts w:ascii="Times New Roman" w:eastAsia="SimSun" w:hAnsi="Times New Roman" w:cs="Times New Roman"/>
          <w:kern w:val="0"/>
          <w:sz w:val="22"/>
        </w:rPr>
        <w:t xml:space="preserve">nna setup </w:t>
      </w:r>
      <w:r w:rsidRPr="00FE1763">
        <w:rPr>
          <w:rFonts w:ascii="Times New Roman" w:hAnsi="Times New Roman" w:cs="Times New Roman"/>
          <w:kern w:val="0"/>
          <w:sz w:val="22"/>
        </w:rPr>
        <w:t>and port layouts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at </w:t>
      </w:r>
      <w:r>
        <w:rPr>
          <w:rFonts w:ascii="Times New Roman" w:eastAsia="SimSun" w:hAnsi="Times New Roman" w:cs="Times New Roman"/>
          <w:kern w:val="0"/>
          <w:sz w:val="22"/>
        </w:rPr>
        <w:t xml:space="preserve">TRP is </w:t>
      </w:r>
      <w:r w:rsidRPr="007D2859">
        <w:rPr>
          <w:rFonts w:ascii="Times New Roman" w:hAnsi="Times New Roman" w:cs="Times New Roman"/>
          <w:kern w:val="0"/>
          <w:sz w:val="22"/>
        </w:rPr>
        <w:t>(12,4,2,1,1,4,4)</w:t>
      </w:r>
      <w:r>
        <w:rPr>
          <w:rFonts w:ascii="Times New Roman" w:hAnsi="Times New Roman" w:cs="Times New Roman"/>
          <w:kern w:val="0"/>
          <w:sz w:val="22"/>
        </w:rPr>
        <w:t xml:space="preserve">. </w:t>
      </w:r>
    </w:p>
    <w:p w14:paraId="56587FF2" w14:textId="2099AD08" w:rsidR="00623ABF" w:rsidRDefault="00BC3899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 w:rsidRPr="008539EE">
        <w:rPr>
          <w:rFonts w:ascii="Times New Roman" w:eastAsia="SimSun" w:hAnsi="Times New Roman" w:cs="Times New Roman"/>
          <w:kern w:val="0"/>
          <w:sz w:val="22"/>
        </w:rPr>
        <w:t xml:space="preserve">Figure </w:t>
      </w:r>
      <w:r>
        <w:rPr>
          <w:rFonts w:ascii="Times New Roman" w:eastAsia="SimSun" w:hAnsi="Times New Roman" w:cs="Times New Roman"/>
          <w:kern w:val="0"/>
          <w:sz w:val="22"/>
        </w:rPr>
        <w:t>2</w:t>
      </w:r>
      <w:r w:rsidRPr="008539EE">
        <w:rPr>
          <w:rFonts w:ascii="Times New Roman" w:eastAsia="SimSun" w:hAnsi="Times New Roman" w:cs="Times New Roman"/>
          <w:kern w:val="0"/>
          <w:sz w:val="22"/>
        </w:rPr>
        <w:t xml:space="preserve"> and </w:t>
      </w:r>
      <w:r>
        <w:rPr>
          <w:rFonts w:ascii="Times New Roman" w:eastAsia="SimSun" w:hAnsi="Times New Roman" w:cs="Times New Roman"/>
          <w:kern w:val="0"/>
          <w:sz w:val="22"/>
        </w:rPr>
        <w:t>3</w:t>
      </w:r>
      <w:r w:rsidRPr="008539EE">
        <w:rPr>
          <w:rFonts w:ascii="Times New Roman" w:eastAsia="SimSun" w:hAnsi="Times New Roman" w:cs="Times New Roman"/>
          <w:kern w:val="0"/>
          <w:sz w:val="22"/>
        </w:rPr>
        <w:t xml:space="preserve"> show the </w:t>
      </w:r>
      <w:r w:rsidR="00675624">
        <w:rPr>
          <w:rFonts w:ascii="Times New Roman" w:eastAsia="SimSun" w:hAnsi="Times New Roman" w:cs="Times New Roman"/>
          <w:kern w:val="0"/>
          <w:sz w:val="22"/>
        </w:rPr>
        <w:t>performance</w:t>
      </w:r>
      <w:r w:rsidRPr="00B76D54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8F21A2">
        <w:rPr>
          <w:rFonts w:ascii="Times New Roman" w:eastAsia="SimSun" w:hAnsi="Times New Roman" w:cs="Times New Roman"/>
          <w:kern w:val="0"/>
          <w:sz w:val="22"/>
        </w:rPr>
        <w:t>of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</w:t>
      </w:r>
      <w:r w:rsidR="008F21A2" w:rsidRPr="008F21A2">
        <w:rPr>
          <w:rFonts w:ascii="Times New Roman" w:eastAsia="SimSun" w:hAnsi="Times New Roman" w:cs="Times New Roman"/>
          <w:kern w:val="0"/>
          <w:sz w:val="22"/>
          <w:lang w:val="en-GB"/>
        </w:rPr>
        <w:t>(O1, O2) = (2, 2)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for </w:t>
      </w:r>
      <w:r w:rsidR="008F21A2" w:rsidRPr="008F21A2">
        <w:rPr>
          <w:rFonts w:ascii="Times New Roman" w:eastAsia="SimSun" w:hAnsi="Times New Roman" w:cs="Times New Roman"/>
          <w:kern w:val="0"/>
          <w:sz w:val="22"/>
          <w:lang w:val="en-GB"/>
        </w:rPr>
        <w:t>antenna layout 1-a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and </w:t>
      </w:r>
      <w:r w:rsidR="008F21A2" w:rsidRP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(O1, O2) = (2, 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>1</w:t>
      </w:r>
      <w:r w:rsidR="008F21A2" w:rsidRPr="008F21A2">
        <w:rPr>
          <w:rFonts w:ascii="Times New Roman" w:eastAsia="SimSun" w:hAnsi="Times New Roman" w:cs="Times New Roman"/>
          <w:kern w:val="0"/>
          <w:sz w:val="22"/>
          <w:lang w:val="en-GB"/>
        </w:rPr>
        <w:t>)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for </w:t>
      </w:r>
      <w:r w:rsidR="008F21A2" w:rsidRPr="008F21A2">
        <w:rPr>
          <w:rFonts w:ascii="Times New Roman" w:eastAsia="SimSun" w:hAnsi="Times New Roman" w:cs="Times New Roman"/>
          <w:kern w:val="0"/>
          <w:sz w:val="22"/>
          <w:lang w:val="en-GB"/>
        </w:rPr>
        <w:t>antenna layout 1-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>b</w:t>
      </w:r>
      <w:r w:rsidR="00675624">
        <w:rPr>
          <w:rFonts w:ascii="Times New Roman" w:eastAsia="SimSun" w:hAnsi="Times New Roman" w:cs="Times New Roman"/>
          <w:kern w:val="0"/>
          <w:sz w:val="22"/>
          <w:lang w:val="en-GB"/>
        </w:rPr>
        <w:t>, respectively</w:t>
      </w:r>
      <w:r w:rsid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, where rank </w:t>
      </w:r>
      <w:r w:rsidR="001F7F3A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adaptation </w:t>
      </w:r>
      <w:r w:rsidR="008F21A2">
        <w:rPr>
          <w:rFonts w:ascii="Times New Roman" w:eastAsia="SimSun" w:hAnsi="Times New Roman" w:cs="Times New Roman"/>
          <w:kern w:val="0"/>
          <w:sz w:val="22"/>
          <w:lang w:eastAsia="en-US"/>
        </w:rPr>
        <w:t>with up to 4 layers and 8 layers</w:t>
      </w:r>
      <w:r w:rsidR="001F7F3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are considered.</w:t>
      </w:r>
      <w:r w:rsidR="009209F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It can be seen that larger oversampling ratios in all considered cases</w:t>
      </w:r>
      <w:r w:rsidR="001F7F3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9209FA" w:rsidRPr="009209FA">
        <w:rPr>
          <w:rFonts w:ascii="Times New Roman" w:eastAsia="SimSun" w:hAnsi="Times New Roman" w:cs="Times New Roman"/>
          <w:kern w:val="0"/>
          <w:sz w:val="22"/>
          <w:lang w:eastAsia="en-US"/>
        </w:rPr>
        <w:t>ha</w:t>
      </w:r>
      <w:r w:rsidR="009209FA">
        <w:rPr>
          <w:rFonts w:ascii="Times New Roman" w:eastAsia="SimSun" w:hAnsi="Times New Roman" w:cs="Times New Roman"/>
          <w:kern w:val="0"/>
          <w:sz w:val="22"/>
          <w:lang w:eastAsia="en-US"/>
        </w:rPr>
        <w:t>ve</w:t>
      </w:r>
      <w:r w:rsidR="009209FA" w:rsidRPr="009209F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very marginal throughput gain than</w:t>
      </w:r>
      <w:r w:rsidR="009209F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9209FA" w:rsidRPr="008F21A2">
        <w:rPr>
          <w:rFonts w:ascii="Times New Roman" w:eastAsia="SimSun" w:hAnsi="Times New Roman" w:cs="Times New Roman"/>
          <w:kern w:val="0"/>
          <w:sz w:val="22"/>
          <w:lang w:val="en-GB"/>
        </w:rPr>
        <w:t>(O1, O2) = (</w:t>
      </w:r>
      <w:r w:rsidR="009209FA">
        <w:rPr>
          <w:rFonts w:ascii="Times New Roman" w:eastAsia="SimSun" w:hAnsi="Times New Roman" w:cs="Times New Roman"/>
          <w:kern w:val="0"/>
          <w:sz w:val="22"/>
          <w:lang w:val="en-GB"/>
        </w:rPr>
        <w:t>1</w:t>
      </w:r>
      <w:r w:rsidR="009209FA" w:rsidRPr="008F21A2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, </w:t>
      </w:r>
      <w:r w:rsidR="009209FA">
        <w:rPr>
          <w:rFonts w:ascii="Times New Roman" w:eastAsia="SimSun" w:hAnsi="Times New Roman" w:cs="Times New Roman"/>
          <w:kern w:val="0"/>
          <w:sz w:val="22"/>
          <w:lang w:val="en-GB"/>
        </w:rPr>
        <w:t>1</w:t>
      </w:r>
      <w:r w:rsidR="009209FA" w:rsidRPr="008F21A2">
        <w:rPr>
          <w:rFonts w:ascii="Times New Roman" w:eastAsia="SimSun" w:hAnsi="Times New Roman" w:cs="Times New Roman"/>
          <w:kern w:val="0"/>
          <w:sz w:val="22"/>
          <w:lang w:val="en-GB"/>
        </w:rPr>
        <w:t>)</w:t>
      </w:r>
      <w:r w:rsidR="009209FA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. Considering </w:t>
      </w:r>
      <w:r w:rsidR="009209F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larger oversampling ratios require more indication overhead, we prefer to </w:t>
      </w:r>
      <w:r w:rsidR="009209FA" w:rsidRPr="009209FA">
        <w:rPr>
          <w:rFonts w:ascii="Times New Roman" w:eastAsia="SimSun" w:hAnsi="Times New Roman" w:cs="Times New Roman"/>
          <w:kern w:val="0"/>
          <w:sz w:val="22"/>
          <w:lang w:eastAsia="en-US"/>
        </w:rPr>
        <w:t>only support (O1, O2) = (1, 1).</w:t>
      </w:r>
      <w:r w:rsidR="00953F1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</w:p>
    <w:p w14:paraId="43A35396" w14:textId="62B13A53" w:rsidR="00E34FB5" w:rsidRDefault="00E34FB5" w:rsidP="00E34F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SimSun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er</w:t>
      </w:r>
      <w:r w:rsidRPr="006F1300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,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don’t </w:t>
      </w:r>
      <w:r w:rsidRPr="006F1300">
        <w:rPr>
          <w:rFonts w:ascii="Times New Roman" w:eastAsia="SimSun" w:hAnsi="Times New Roman" w:cs="Times New Roman"/>
          <w:b/>
          <w:i/>
          <w:iCs/>
          <w:sz w:val="22"/>
        </w:rPr>
        <w:t>support</w:t>
      </w:r>
      <w:r>
        <w:rPr>
          <w:rFonts w:ascii="Times New Roman" w:eastAsia="SimSun" w:hAnsi="Times New Roman" w:cs="Times New Roman"/>
          <w:b/>
          <w:i/>
          <w:iCs/>
          <w:sz w:val="22"/>
        </w:rPr>
        <w:t xml:space="preserve"> larger </w:t>
      </w:r>
      <w:r w:rsidRPr="00E34FB5">
        <w:rPr>
          <w:rFonts w:ascii="Times New Roman" w:eastAsia="SimSun" w:hAnsi="Times New Roman" w:cs="Times New Roman"/>
          <w:b/>
          <w:i/>
          <w:iCs/>
          <w:sz w:val="22"/>
        </w:rPr>
        <w:t>O1, O2 values</w:t>
      </w:r>
      <w:r w:rsidR="00420FE4">
        <w:rPr>
          <w:rFonts w:ascii="Times New Roman" w:eastAsia="SimSun" w:hAnsi="Times New Roman" w:cs="Times New Roman"/>
          <w:b/>
          <w:i/>
          <w:iCs/>
          <w:sz w:val="22"/>
        </w:rPr>
        <w:t>.</w:t>
      </w:r>
    </w:p>
    <w:p w14:paraId="21DD58C5" w14:textId="77777777" w:rsidR="00E34FB5" w:rsidRDefault="00E34FB5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</w:pPr>
    </w:p>
    <w:p w14:paraId="285FFFDB" w14:textId="40E305A2" w:rsidR="00623ABF" w:rsidRDefault="008F21A2" w:rsidP="00D901DA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</w:pPr>
      <w:r>
        <w:rPr>
          <w:rFonts w:ascii="Times New Roman" w:eastAsia="SimSun" w:hAnsi="Times New Roman" w:cs="Times New Roman"/>
          <w:iCs/>
          <w:noProof/>
          <w:kern w:val="0"/>
          <w:sz w:val="22"/>
        </w:rPr>
        <w:drawing>
          <wp:inline distT="0" distB="0" distL="0" distR="0" wp14:anchorId="6D1DBB32" wp14:editId="717BA020">
            <wp:extent cx="2779200" cy="16704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67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iCs/>
          <w:noProof/>
          <w:kern w:val="0"/>
          <w:sz w:val="22"/>
        </w:rPr>
        <w:drawing>
          <wp:inline distT="0" distB="0" distL="0" distR="0" wp14:anchorId="529B9562" wp14:editId="7DA61065">
            <wp:extent cx="2779200" cy="16704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67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B5FC28" w14:textId="0EE0F71D" w:rsidR="008F21A2" w:rsidRPr="008539EE" w:rsidRDefault="008F21A2" w:rsidP="008F21A2">
      <w:pPr>
        <w:pStyle w:val="Caption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maxRank=4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   </w:t>
      </w:r>
      <w:r w:rsidRPr="00364819">
        <w:rPr>
          <w:i w:val="0"/>
          <w:color w:val="000000" w:themeColor="text1"/>
        </w:rPr>
        <w:t xml:space="preserve">(b) </w:t>
      </w:r>
      <w:r>
        <w:rPr>
          <w:i w:val="0"/>
          <w:color w:val="000000" w:themeColor="text1"/>
        </w:rPr>
        <w:t>maxRank=8</w:t>
      </w:r>
    </w:p>
    <w:p w14:paraId="49978D0E" w14:textId="0AF1A692" w:rsidR="008F21A2" w:rsidRPr="007D2859" w:rsidRDefault="008F21A2" w:rsidP="008F21A2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Figure 2 Throughput comparison between </w:t>
      </w:r>
      <w:r w:rsidRPr="008F21A2">
        <w:rPr>
          <w:rFonts w:ascii="Times New Roman" w:eastAsia="SimSun" w:hAnsi="Times New Roman" w:cs="Times New Roman"/>
          <w:kern w:val="0"/>
          <w:sz w:val="18"/>
          <w:szCs w:val="18"/>
        </w:rPr>
        <w:t>(O1, O2) = (1, 1)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and </w:t>
      </w:r>
      <w:r w:rsidRPr="008F21A2">
        <w:rPr>
          <w:rFonts w:ascii="Times New Roman" w:eastAsia="SimSun" w:hAnsi="Times New Roman" w:cs="Times New Roman"/>
          <w:kern w:val="0"/>
          <w:sz w:val="18"/>
          <w:szCs w:val="18"/>
        </w:rPr>
        <w:t>(O1, O2) = (2, 2)</w:t>
      </w:r>
      <w:r w:rsidRPr="00CB7D43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for antenna layout 1-a </w:t>
      </w:r>
    </w:p>
    <w:p w14:paraId="05E7432A" w14:textId="546BA9A1" w:rsidR="00623ABF" w:rsidRDefault="0053464D" w:rsidP="00D901DA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</w:pPr>
      <w:r>
        <w:rPr>
          <w:rFonts w:ascii="Times New Roman" w:eastAsia="SimSun" w:hAnsi="Times New Roman" w:cs="Times New Roman"/>
          <w:iCs/>
          <w:noProof/>
          <w:kern w:val="0"/>
          <w:sz w:val="22"/>
        </w:rPr>
        <w:lastRenderedPageBreak/>
        <w:drawing>
          <wp:inline distT="0" distB="0" distL="0" distR="0" wp14:anchorId="10980527" wp14:editId="50C407CC">
            <wp:extent cx="2779200" cy="167040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67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0EFB">
        <w:rPr>
          <w:rFonts w:ascii="Times New Roman" w:eastAsia="SimSun" w:hAnsi="Times New Roman" w:cs="Times New Roman"/>
          <w:iCs/>
          <w:noProof/>
          <w:kern w:val="0"/>
          <w:sz w:val="22"/>
        </w:rPr>
        <w:drawing>
          <wp:inline distT="0" distB="0" distL="0" distR="0" wp14:anchorId="7FE40703" wp14:editId="415769D1">
            <wp:extent cx="2779200" cy="167040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67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A2D236" w14:textId="77777777" w:rsidR="0053464D" w:rsidRPr="008539EE" w:rsidRDefault="0053464D" w:rsidP="0053464D">
      <w:pPr>
        <w:pStyle w:val="Caption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maxRank=4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   </w:t>
      </w:r>
      <w:r w:rsidRPr="00364819">
        <w:rPr>
          <w:i w:val="0"/>
          <w:color w:val="000000" w:themeColor="text1"/>
        </w:rPr>
        <w:t xml:space="preserve">(b) </w:t>
      </w:r>
      <w:r>
        <w:rPr>
          <w:i w:val="0"/>
          <w:color w:val="000000" w:themeColor="text1"/>
        </w:rPr>
        <w:t>maxRank=8</w:t>
      </w:r>
    </w:p>
    <w:p w14:paraId="6667395B" w14:textId="35BAE259" w:rsidR="0053464D" w:rsidRPr="007D2859" w:rsidRDefault="0053464D" w:rsidP="0053464D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Figure </w:t>
      </w:r>
      <w:r>
        <w:rPr>
          <w:rFonts w:ascii="Times New Roman" w:eastAsia="SimSun" w:hAnsi="Times New Roman" w:cs="Times New Roman"/>
          <w:kern w:val="0"/>
          <w:sz w:val="18"/>
          <w:szCs w:val="18"/>
        </w:rPr>
        <w:t>3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Throughput comparison between </w:t>
      </w:r>
      <w:r w:rsidRPr="008F21A2">
        <w:rPr>
          <w:rFonts w:ascii="Times New Roman" w:eastAsia="SimSun" w:hAnsi="Times New Roman" w:cs="Times New Roman"/>
          <w:kern w:val="0"/>
          <w:sz w:val="18"/>
          <w:szCs w:val="18"/>
        </w:rPr>
        <w:t>(O1, O2) = (1, 1)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and </w:t>
      </w:r>
      <w:r w:rsidRPr="008F21A2">
        <w:rPr>
          <w:rFonts w:ascii="Times New Roman" w:eastAsia="SimSun" w:hAnsi="Times New Roman" w:cs="Times New Roman"/>
          <w:kern w:val="0"/>
          <w:sz w:val="18"/>
          <w:szCs w:val="18"/>
        </w:rPr>
        <w:t xml:space="preserve">(O1, O2) = (2, </w:t>
      </w:r>
      <w:r>
        <w:rPr>
          <w:rFonts w:ascii="Times New Roman" w:eastAsia="SimSun" w:hAnsi="Times New Roman" w:cs="Times New Roman"/>
          <w:kern w:val="0"/>
          <w:sz w:val="18"/>
          <w:szCs w:val="18"/>
        </w:rPr>
        <w:t>1</w:t>
      </w:r>
      <w:r w:rsidRPr="008F21A2">
        <w:rPr>
          <w:rFonts w:ascii="Times New Roman" w:eastAsia="SimSun" w:hAnsi="Times New Roman" w:cs="Times New Roman"/>
          <w:kern w:val="0"/>
          <w:sz w:val="18"/>
          <w:szCs w:val="18"/>
        </w:rPr>
        <w:t>)</w:t>
      </w:r>
      <w:r w:rsidRPr="00CB7D43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>for antenna layout 1-</w:t>
      </w:r>
      <w:r>
        <w:rPr>
          <w:rFonts w:ascii="Times New Roman" w:eastAsia="SimSun" w:hAnsi="Times New Roman" w:cs="Times New Roman"/>
          <w:kern w:val="0"/>
          <w:sz w:val="18"/>
          <w:szCs w:val="18"/>
        </w:rPr>
        <w:t>b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</w:p>
    <w:p w14:paraId="7A6902F1" w14:textId="77777777" w:rsidR="0053464D" w:rsidRDefault="0053464D" w:rsidP="00D901DA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iCs/>
          <w:kern w:val="0"/>
          <w:sz w:val="22"/>
          <w:lang w:val="en-GB" w:eastAsia="en-US"/>
        </w:rPr>
      </w:pPr>
    </w:p>
    <w:p w14:paraId="4291430D" w14:textId="428FDFD4" w:rsidR="00930C4A" w:rsidRPr="00D901DA" w:rsidRDefault="00E01DB7" w:rsidP="00D901DA">
      <w:pPr>
        <w:pStyle w:val="ListParagraph"/>
        <w:keepNext/>
        <w:numPr>
          <w:ilvl w:val="2"/>
          <w:numId w:val="5"/>
        </w:numPr>
        <w:spacing w:before="120"/>
        <w:outlineLvl w:val="2"/>
        <w:rPr>
          <w:b/>
          <w:iCs/>
          <w:lang w:val="en-GB"/>
        </w:rPr>
      </w:pPr>
      <w:r>
        <w:rPr>
          <w:b/>
          <w:iCs/>
          <w:lang w:val="en-GB" w:eastAsia="zh-CN"/>
        </w:rPr>
        <w:t>P</w:t>
      </w:r>
      <w:r w:rsidR="00930C4A" w:rsidRPr="00D901DA">
        <w:rPr>
          <w:b/>
          <w:iCs/>
          <w:lang w:val="en-GB" w:eastAsia="zh-CN"/>
        </w:rPr>
        <w:t>hase alignment error</w:t>
      </w:r>
      <w:r>
        <w:rPr>
          <w:b/>
          <w:iCs/>
          <w:lang w:val="en-GB" w:eastAsia="zh-CN"/>
        </w:rPr>
        <w:t xml:space="preserve"> between antennas</w:t>
      </w:r>
    </w:p>
    <w:p w14:paraId="418E99FB" w14:textId="1C313F8F" w:rsidR="001E346F" w:rsidRDefault="003279F5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The </w:t>
      </w:r>
      <w:r w:rsidRPr="00FB448C">
        <w:rPr>
          <w:rFonts w:ascii="Times New Roman" w:eastAsia="SimSun" w:hAnsi="Times New Roman" w:cs="Times New Roman"/>
          <w:kern w:val="0"/>
          <w:sz w:val="22"/>
        </w:rPr>
        <w:t>Rel-15</w:t>
      </w:r>
      <w:r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DL type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3279F5">
        <w:rPr>
          <w:rFonts w:ascii="Times New Roman" w:eastAsia="SimSun" w:hAnsi="Times New Roman" w:cs="Times New Roman"/>
          <w:kern w:val="0"/>
          <w:sz w:val="22"/>
          <w:lang w:val="en-GB"/>
        </w:rPr>
        <w:t>single-panel</w:t>
      </w:r>
      <w:r w:rsidRPr="003279F5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codebook is optimized for highly correlated dual-polarized </w:t>
      </w:r>
      <w:r>
        <w:rPr>
          <w:rFonts w:ascii="Times New Roman" w:eastAsia="SimSun" w:hAnsi="Times New Roman" w:cs="Times New Roman"/>
          <w:kern w:val="0"/>
          <w:sz w:val="22"/>
        </w:rPr>
        <w:t xml:space="preserve">antennas, which is based on DFT matrix. It is agreed in RAN1 #109-e that </w:t>
      </w:r>
      <w:r w:rsidRPr="00127622">
        <w:rPr>
          <w:rFonts w:ascii="Times New Roman" w:eastAsia="SimSun" w:hAnsi="Times New Roman" w:cs="Times New Roman"/>
          <w:kern w:val="0"/>
          <w:sz w:val="22"/>
        </w:rPr>
        <w:t>8 T</w:t>
      </w:r>
      <w:r>
        <w:rPr>
          <w:rFonts w:ascii="Times New Roman" w:eastAsia="SimSun" w:hAnsi="Times New Roman" w:cs="Times New Roman"/>
          <w:kern w:val="0"/>
          <w:sz w:val="22"/>
        </w:rPr>
        <w:t>X</w:t>
      </w:r>
      <w:r w:rsidRPr="00127622">
        <w:rPr>
          <w:rFonts w:ascii="Times New Roman" w:eastAsia="SimSun" w:hAnsi="Times New Roman" w:cs="Times New Roman"/>
          <w:kern w:val="0"/>
          <w:sz w:val="22"/>
        </w:rPr>
        <w:t xml:space="preserve"> antenna layout follows the regular structure of ULA or UPA</w:t>
      </w:r>
      <w:r>
        <w:rPr>
          <w:rFonts w:ascii="Times New Roman" w:eastAsia="SimSun" w:hAnsi="Times New Roman" w:cs="Times New Roman"/>
          <w:kern w:val="0"/>
          <w:sz w:val="22"/>
        </w:rPr>
        <w:t>.</w:t>
      </w:r>
      <w:r w:rsidRPr="00127622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For ULA structure,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>
        <w:rPr>
          <w:rFonts w:ascii="Times New Roman" w:eastAsia="SimSun" w:hAnsi="Times New Roman" w:cs="Times New Roman"/>
          <w:kern w:val="0"/>
          <w:sz w:val="22"/>
        </w:rPr>
        <w:t xml:space="preserve"> requires that there is a linear phase ramp across the 4 antenna ports in one polarization. For UPA structure,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>
        <w:rPr>
          <w:rFonts w:ascii="Times New Roman" w:eastAsia="SimSun" w:hAnsi="Times New Roman" w:cs="Times New Roman"/>
          <w:kern w:val="0"/>
          <w:sz w:val="22"/>
        </w:rPr>
        <w:t xml:space="preserve"> requires that the phase difference between the former 2 antenna ports is equal to that between the latter 2 antenna ports. However, as discussed in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RAN1#110bis</w:t>
      </w:r>
      <w:r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>-e meeting</w:t>
      </w:r>
      <w:r>
        <w:rPr>
          <w:rFonts w:ascii="Times New Roman" w:eastAsia="SimSun" w:hAnsi="Times New Roman" w:cs="Times New Roman"/>
          <w:kern w:val="0"/>
          <w:sz w:val="22"/>
        </w:rPr>
        <w:t xml:space="preserve">, such requirement is typically unsatisfied in practice, where each of the 4 antenna ports in one polarization has a random phase offset. According to the simulation results reported by most companies in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RAN1#111</w:t>
      </w:r>
      <w:r w:rsidRPr="00C5626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</w:t>
      </w:r>
      <w:r w:rsidR="00E161DF" w:rsidRPr="00E161D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such random phase offset </w:t>
      </w:r>
      <w:r w:rsidR="00E161D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leads to </w:t>
      </w:r>
      <w:r w:rsidR="00F668F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large </w:t>
      </w:r>
      <w:r w:rsidR="00E161DF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performance loss when using </w:t>
      </w:r>
      <w:r w:rsidRPr="003279F5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Rel-15 DL type I </w:t>
      </w:r>
      <w:r w:rsidRPr="003279F5"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Pr="003279F5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codebook</w:t>
      </w:r>
      <w:r w:rsidR="00E161DF">
        <w:rPr>
          <w:rFonts w:ascii="Times New Roman" w:eastAsia="SimSun" w:hAnsi="Times New Roman" w:cs="Times New Roman"/>
          <w:kern w:val="0"/>
          <w:sz w:val="22"/>
          <w:lang w:eastAsia="en-US"/>
        </w:rPr>
        <w:t>.</w:t>
      </w:r>
      <w:r w:rsidR="00F668FA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Hence,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>
        <w:rPr>
          <w:rFonts w:ascii="Times New Roman" w:eastAsia="SimSun" w:hAnsi="Times New Roman" w:cs="Times New Roman"/>
          <w:kern w:val="0"/>
          <w:sz w:val="22"/>
        </w:rPr>
        <w:t xml:space="preserve"> needs to be enhancement </w:t>
      </w:r>
      <w:r w:rsidR="00F668FA">
        <w:rPr>
          <w:rFonts w:ascii="Times New Roman" w:eastAsia="SimSun" w:hAnsi="Times New Roman" w:cs="Times New Roman"/>
          <w:kern w:val="0"/>
          <w:sz w:val="22"/>
        </w:rPr>
        <w:t xml:space="preserve">to </w:t>
      </w:r>
      <w:r w:rsidR="00F668FA" w:rsidRPr="00F668FA">
        <w:rPr>
          <w:rFonts w:ascii="Times New Roman" w:eastAsia="SimSun" w:hAnsi="Times New Roman" w:cs="Times New Roman"/>
          <w:kern w:val="0"/>
          <w:sz w:val="22"/>
          <w:lang w:val="en"/>
        </w:rPr>
        <w:t>compensate for</w:t>
      </w:r>
      <w:r w:rsidR="00F668FA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the impairment of </w:t>
      </w:r>
      <w:r w:rsidR="00F668FA">
        <w:rPr>
          <w:rFonts w:ascii="Times New Roman" w:eastAsia="SimSun" w:hAnsi="Times New Roman" w:cs="Times New Roman"/>
          <w:kern w:val="0"/>
          <w:sz w:val="22"/>
        </w:rPr>
        <w:t xml:space="preserve">random </w:t>
      </w:r>
      <w:r>
        <w:rPr>
          <w:rFonts w:ascii="Times New Roman" w:eastAsia="SimSun" w:hAnsi="Times New Roman" w:cs="Times New Roman"/>
          <w:kern w:val="0"/>
          <w:sz w:val="22"/>
        </w:rPr>
        <w:t>phase offset.</w:t>
      </w:r>
    </w:p>
    <w:p w14:paraId="74803578" w14:textId="2DA3B137" w:rsidR="001976A2" w:rsidRDefault="0034782A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"/>
        </w:rPr>
      </w:pPr>
      <w:r>
        <w:rPr>
          <w:rFonts w:ascii="Times New Roman" w:eastAsia="SimSun" w:hAnsi="Times New Roman" w:cs="Times New Roman" w:hint="eastAsia"/>
          <w:kern w:val="0"/>
          <w:sz w:val="22"/>
        </w:rPr>
        <w:t>A</w:t>
      </w:r>
      <w:r>
        <w:rPr>
          <w:rFonts w:ascii="Times New Roman" w:eastAsia="SimSun" w:hAnsi="Times New Roman" w:cs="Times New Roman"/>
          <w:kern w:val="0"/>
          <w:sz w:val="22"/>
        </w:rPr>
        <w:t xml:space="preserve"> straightforward method to solve this issue is phase </w:t>
      </w:r>
      <w:r w:rsidRPr="0034782A">
        <w:rPr>
          <w:rFonts w:ascii="Times New Roman" w:eastAsia="SimSun" w:hAnsi="Times New Roman" w:cs="Times New Roman"/>
          <w:kern w:val="0"/>
          <w:sz w:val="22"/>
          <w:lang w:val="en"/>
        </w:rPr>
        <w:t>pre</w:t>
      </w:r>
      <w:r>
        <w:rPr>
          <w:rFonts w:ascii="Times New Roman" w:eastAsia="SimSun" w:hAnsi="Times New Roman" w:cs="Times New Roman"/>
          <w:kern w:val="0"/>
          <w:sz w:val="22"/>
          <w:lang w:val="en"/>
        </w:rPr>
        <w:t>-</w:t>
      </w:r>
      <w:r w:rsidRPr="0034782A">
        <w:rPr>
          <w:rFonts w:ascii="Times New Roman" w:eastAsia="SimSun" w:hAnsi="Times New Roman" w:cs="Times New Roman"/>
          <w:kern w:val="0"/>
          <w:sz w:val="22"/>
          <w:lang w:val="en"/>
        </w:rPr>
        <w:t>compensation</w:t>
      </w:r>
      <w:r w:rsidR="001E346F">
        <w:rPr>
          <w:rFonts w:ascii="Times New Roman" w:eastAsia="SimSun" w:hAnsi="Times New Roman" w:cs="Times New Roman"/>
          <w:kern w:val="0"/>
          <w:sz w:val="22"/>
          <w:lang w:val="en"/>
        </w:rPr>
        <w:t xml:space="preserve">. Specifically, </w:t>
      </w:r>
      <w:r w:rsidR="00E15680">
        <w:rPr>
          <w:rFonts w:ascii="Times New Roman" w:eastAsia="SimSun" w:hAnsi="Times New Roman" w:cs="Times New Roman"/>
          <w:kern w:val="0"/>
          <w:sz w:val="22"/>
          <w:lang w:val="en"/>
        </w:rPr>
        <w:t xml:space="preserve">for an 8TX codeword </w:t>
      </w:r>
      <m:oMath>
        <m:r>
          <m:rPr>
            <m:sty m:val="b"/>
          </m:rPr>
          <w:rPr>
            <w:rFonts w:ascii="Cambria Math" w:eastAsia="SimSun" w:hAnsi="Cambria Math" w:cs="Times New Roman"/>
            <w:kern w:val="0"/>
            <w:sz w:val="22"/>
            <w:lang w:val="en"/>
          </w:rPr>
          <m:t>w</m:t>
        </m:r>
        <m:r>
          <m:rPr>
            <m:sty m:val="p"/>
          </m:rPr>
          <w:rPr>
            <w:rFonts w:ascii="Cambria Math" w:eastAsia="SimSun" w:hAnsi="Cambria Math" w:cs="Times New Roman"/>
            <w:kern w:val="0"/>
            <w:sz w:val="22"/>
            <w:lang w:val="en"/>
          </w:rPr>
          <m:t>=</m:t>
        </m:r>
        <m:sSup>
          <m:sSupPr>
            <m:ctrlP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</m:ctrlPr>
          </m:sSupPr>
          <m:e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[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SimSun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]</m:t>
            </m:r>
          </m:e>
          <m:sup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2"/>
                <w:lang w:val="en"/>
              </w:rPr>
              <m:t>T</m:t>
            </m:r>
          </m:sup>
        </m:sSup>
      </m:oMath>
      <w:r w:rsidR="00E15680">
        <w:rPr>
          <w:rFonts w:ascii="Times New Roman" w:eastAsia="SimSun" w:hAnsi="Times New Roman" w:cs="Times New Roman"/>
          <w:kern w:val="0"/>
          <w:sz w:val="22"/>
          <w:lang w:val="en"/>
        </w:rPr>
        <w:t xml:space="preserve">selected from </w:t>
      </w:r>
      <w:r w:rsidR="00E15680" w:rsidRPr="00E15680">
        <w:rPr>
          <w:rFonts w:ascii="Times New Roman" w:eastAsia="SimSun" w:hAnsi="Times New Roman" w:cs="Times New Roman"/>
          <w:kern w:val="0"/>
          <w:sz w:val="22"/>
        </w:rPr>
        <w:t xml:space="preserve">Rel-15 DL type I </w:t>
      </w:r>
      <w:r w:rsidR="00E15680" w:rsidRPr="00E15680">
        <w:rPr>
          <w:rFonts w:ascii="Times New Roman" w:eastAsia="SimSun" w:hAnsi="Times New Roman" w:cs="Times New Roman"/>
          <w:kern w:val="0"/>
          <w:sz w:val="22"/>
          <w:lang w:val="en-GB"/>
        </w:rPr>
        <w:t>single-panel</w:t>
      </w:r>
      <w:r w:rsidR="00E15680" w:rsidRPr="00E15680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 w:rsidR="00E15680">
        <w:rPr>
          <w:rFonts w:ascii="Times New Roman" w:eastAsia="SimSun" w:hAnsi="Times New Roman" w:cs="Times New Roman"/>
          <w:kern w:val="0"/>
          <w:sz w:val="22"/>
        </w:rPr>
        <w:t xml:space="preserve">, we can introduce three phase pre-compensation coefficients </w:t>
      </w:r>
      <m:oMath>
        <m:sSub>
          <m:sSubPr>
            <m:ctrlPr>
              <w:rPr>
                <w:rFonts w:ascii="Cambria Math" w:eastAsia="SimSun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1</m:t>
            </m:r>
          </m:sub>
        </m:sSub>
      </m:oMath>
      <w:r w:rsidR="00E15680">
        <w:rPr>
          <w:rFonts w:ascii="Times New Roman" w:eastAsia="SimSun" w:hAnsi="Times New Roman" w:cs="Times New Roman" w:hint="eastAsia"/>
          <w:kern w:val="0"/>
          <w:sz w:val="22"/>
        </w:rPr>
        <w:t>,</w:t>
      </w:r>
      <w:r w:rsidR="00E15680"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2</m:t>
            </m:r>
          </m:sub>
        </m:sSub>
      </m:oMath>
      <w:r w:rsidR="00E15680">
        <w:rPr>
          <w:rFonts w:ascii="Times New Roman" w:eastAsia="SimSun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SimSun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3</m:t>
            </m:r>
          </m:sub>
        </m:sSub>
      </m:oMath>
      <w:r w:rsidR="00E15680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E15680">
        <w:rPr>
          <w:rFonts w:ascii="Times New Roman" w:eastAsia="SimSun" w:hAnsi="Times New Roman" w:cs="Times New Roman"/>
          <w:kern w:val="0"/>
          <w:sz w:val="22"/>
        </w:rPr>
        <w:t>to constitute a new codeword</w:t>
      </w:r>
      <w:r w:rsidR="001976A2">
        <w:rPr>
          <w:rFonts w:ascii="Times New Roman" w:eastAsia="SimSun" w:hAnsi="Times New Roman" w:cs="Times New Roman"/>
          <w:kern w:val="0"/>
          <w:sz w:val="22"/>
        </w:rPr>
        <w:t xml:space="preserve"> as</w:t>
      </w:r>
    </w:p>
    <w:p w14:paraId="52592EB6" w14:textId="4261E9AA" w:rsidR="001976A2" w:rsidRDefault="00F316A9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"/>
        </w:rPr>
      </w:pPr>
      <m:oMathPara>
        <m:oMath>
          <m:sSup>
            <m:sSupPr>
              <m:ctrlPr>
                <w:rPr>
                  <w:rFonts w:ascii="Cambria Math" w:eastAsia="SimSun" w:hAnsi="Cambria Math" w:cs="Times New Roman"/>
                  <w:b/>
                  <w:kern w:val="0"/>
                  <w:sz w:val="22"/>
                  <w:lang w:val="e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="SimSun" w:hAnsi="Cambria Math" w:cs="Times New Roman"/>
              <w:kern w:val="0"/>
              <w:sz w:val="22"/>
              <w:lang w:val="en"/>
            </w:rPr>
            <m:t>=</m:t>
          </m:r>
          <m:sSup>
            <m:sSupPr>
              <m:ctrlP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[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φw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]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kern w:val="0"/>
                  <w:sz w:val="22"/>
                  <w:lang w:val="en"/>
                </w:rPr>
                <m:t>T</m:t>
              </m:r>
            </m:sup>
          </m:sSup>
        </m:oMath>
      </m:oMathPara>
    </w:p>
    <w:p w14:paraId="3884B441" w14:textId="4EB62069" w:rsidR="0034782A" w:rsidRDefault="001976A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SimSun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1</m:t>
            </m:r>
          </m:sub>
        </m:sSub>
      </m:oMath>
      <w:r w:rsidR="000779A7">
        <w:rPr>
          <w:rFonts w:ascii="Times New Roman" w:eastAsia="SimSun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2</m:t>
            </m:r>
          </m:sub>
        </m:sSub>
      </m:oMath>
      <w:r w:rsidR="000779A7">
        <w:rPr>
          <w:rFonts w:ascii="Times New Roman" w:eastAsia="SimSun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SimSun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3</m:t>
            </m:r>
          </m:sub>
        </m:sSub>
      </m:oMath>
      <w:r w:rsidR="000779A7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0779A7">
        <w:rPr>
          <w:rFonts w:ascii="Times New Roman" w:eastAsia="SimSun" w:hAnsi="Times New Roman" w:cs="Times New Roman"/>
          <w:kern w:val="0"/>
          <w:sz w:val="22"/>
        </w:rPr>
        <w:t>are respectively used to pre-compensate the phase offset between 2</w:t>
      </w:r>
      <w:r w:rsidR="000779A7" w:rsidRPr="000779A7">
        <w:rPr>
          <w:rFonts w:ascii="Times New Roman" w:eastAsia="SimSun" w:hAnsi="Times New Roman" w:cs="Times New Roman"/>
          <w:kern w:val="0"/>
          <w:sz w:val="22"/>
          <w:vertAlign w:val="superscript"/>
        </w:rPr>
        <w:t>nd</w:t>
      </w:r>
      <w:r w:rsidR="000779A7">
        <w:rPr>
          <w:rFonts w:ascii="Times New Roman" w:eastAsia="SimSun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SimSun" w:hAnsi="Times New Roman" w:cs="Times New Roman"/>
          <w:kern w:val="0"/>
          <w:sz w:val="22"/>
        </w:rPr>
        <w:t xml:space="preserve"> 3</w:t>
      </w:r>
      <w:r w:rsidR="000779A7" w:rsidRPr="000779A7">
        <w:rPr>
          <w:rFonts w:ascii="Times New Roman" w:eastAsia="SimSun" w:hAnsi="Times New Roman" w:cs="Times New Roman"/>
          <w:kern w:val="0"/>
          <w:sz w:val="22"/>
          <w:vertAlign w:val="superscript"/>
        </w:rPr>
        <w:t>rd</w:t>
      </w:r>
      <w:r w:rsidR="000779A7">
        <w:rPr>
          <w:rFonts w:ascii="Times New Roman" w:eastAsia="SimSun" w:hAnsi="Times New Roman" w:cs="Times New Roman"/>
          <w:kern w:val="0"/>
          <w:sz w:val="22"/>
        </w:rPr>
        <w:t>, 4</w:t>
      </w:r>
      <w:r w:rsidR="000779A7" w:rsidRPr="000779A7">
        <w:rPr>
          <w:rFonts w:ascii="Times New Roman" w:eastAsia="SimSun" w:hAnsi="Times New Roman" w:cs="Times New Roman"/>
          <w:kern w:val="0"/>
          <w:sz w:val="22"/>
          <w:vertAlign w:val="superscript"/>
        </w:rPr>
        <w:t>th</w:t>
      </w:r>
      <w:r w:rsidR="000779A7">
        <w:rPr>
          <w:rFonts w:ascii="Times New Roman" w:eastAsia="SimSun" w:hAnsi="Times New Roman" w:cs="Times New Roman"/>
          <w:kern w:val="0"/>
          <w:sz w:val="22"/>
        </w:rPr>
        <w:t xml:space="preserve"> antenna ports and 1</w:t>
      </w:r>
      <w:r w:rsidR="000779A7" w:rsidRPr="000779A7">
        <w:rPr>
          <w:rFonts w:ascii="Times New Roman" w:eastAsia="SimSun" w:hAnsi="Times New Roman" w:cs="Times New Roman"/>
          <w:kern w:val="0"/>
          <w:sz w:val="22"/>
          <w:vertAlign w:val="superscript"/>
        </w:rPr>
        <w:t>st</w:t>
      </w:r>
      <w:r w:rsidR="000779A7">
        <w:rPr>
          <w:rFonts w:ascii="Times New Roman" w:eastAsia="SimSun" w:hAnsi="Times New Roman" w:cs="Times New Roman"/>
          <w:kern w:val="0"/>
          <w:sz w:val="22"/>
        </w:rPr>
        <w:t xml:space="preserve"> antenna port.</w:t>
      </w:r>
      <w:r w:rsidR="00C868B0">
        <w:rPr>
          <w:rFonts w:ascii="Times New Roman" w:eastAsia="SimSun" w:hAnsi="Times New Roman" w:cs="Times New Roman"/>
          <w:kern w:val="0"/>
          <w:sz w:val="22"/>
        </w:rPr>
        <w:t xml:space="preserve"> Typically, </w:t>
      </w:r>
    </w:p>
    <w:p w14:paraId="7C95D55E" w14:textId="66F69F05" w:rsidR="00C868B0" w:rsidRPr="001976A2" w:rsidRDefault="00F316A9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</w:rPr>
                    <m:t>1</m:t>
                  </m:r>
                </m:sub>
              </m:sSub>
            </m:den>
          </m:f>
        </m:oMath>
      </m:oMathPara>
    </w:p>
    <w:p w14:paraId="085DCC26" w14:textId="4A591C2D" w:rsidR="001976A2" w:rsidRPr="00C868B0" w:rsidRDefault="00F316A9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</w:rPr>
                    <m:t>2</m:t>
                  </m:r>
                </m:sub>
              </m:sSub>
            </m:den>
          </m:f>
        </m:oMath>
      </m:oMathPara>
    </w:p>
    <w:p w14:paraId="31A0B1D8" w14:textId="3864222F" w:rsidR="001976A2" w:rsidRPr="00C868B0" w:rsidRDefault="00F316A9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SimSun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SimSun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0"/>
                      <w:sz w:val="22"/>
                    </w:rPr>
                    <m:t>3</m:t>
                  </m:r>
                </m:sub>
              </m:sSub>
            </m:den>
          </m:f>
        </m:oMath>
      </m:oMathPara>
    </w:p>
    <w:p w14:paraId="216D9BDC" w14:textId="1263B23E" w:rsidR="00C868B0" w:rsidRPr="00D63FC3" w:rsidRDefault="00D63FC3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iCs/>
        </w:rPr>
      </w:pPr>
      <w:r>
        <w:rPr>
          <w:rFonts w:ascii="Times New Roman" w:eastAsia="SimSun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1</m:t>
            </m:r>
          </m:sub>
        </m:sSub>
      </m:oMath>
      <w:r>
        <w:rPr>
          <w:rFonts w:ascii="Times New Roman" w:eastAsia="SimSun" w:hAnsi="Times New Roman" w:cs="Times New Roman" w:hint="eastAsia"/>
          <w:kern w:val="0"/>
          <w:sz w:val="22"/>
        </w:rPr>
        <w:t>,</w:t>
      </w:r>
      <w:r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2</m:t>
            </m:r>
          </m:sub>
        </m:sSub>
      </m:oMath>
      <w:r>
        <w:rPr>
          <w:rFonts w:ascii="Times New Roman" w:eastAsia="SimSun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3</m:t>
            </m:r>
          </m:sub>
        </m:sSub>
      </m:oMath>
      <w:r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are used to control the phase resolution. </w:t>
      </w:r>
    </w:p>
    <w:p w14:paraId="01C45298" w14:textId="1511B8E2" w:rsidR="00C5626A" w:rsidRPr="00C5626A" w:rsidRDefault="00A432A8" w:rsidP="00C5626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In following </w:t>
      </w:r>
      <w:r w:rsidR="00D63FC3">
        <w:rPr>
          <w:rFonts w:ascii="Times New Roman" w:eastAsia="SimSun" w:hAnsi="Times New Roman" w:cs="Times New Roman"/>
          <w:kern w:val="0"/>
          <w:sz w:val="22"/>
          <w:lang w:eastAsia="en-US"/>
        </w:rPr>
        <w:t>evaluation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</w:t>
      </w:r>
      <w:r w:rsidR="00D63FC3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we </w:t>
      </w:r>
      <w:r>
        <w:rPr>
          <w:rFonts w:ascii="Times New Roman" w:eastAsia="SimSun" w:hAnsi="Times New Roman" w:cs="Times New Roman"/>
          <w:kern w:val="0"/>
          <w:sz w:val="22"/>
          <w:lang w:val="en-AU"/>
        </w:rPr>
        <w:t xml:space="preserve">denote the UL 8TX fully coherent codebook based on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>
        <w:rPr>
          <w:rFonts w:ascii="Times New Roman" w:eastAsia="SimSun" w:hAnsi="Times New Roman" w:cs="Times New Roman"/>
          <w:kern w:val="0"/>
          <w:sz w:val="22"/>
          <w:lang w:val="en-AU"/>
        </w:rPr>
        <w:t xml:space="preserve"> as </w:t>
      </w:r>
      <w:r w:rsidRPr="00163D81">
        <w:rPr>
          <w:rFonts w:ascii="Times New Roman" w:eastAsia="SimSun" w:hAnsi="Times New Roman" w:cs="Times New Roman"/>
          <w:kern w:val="0"/>
          <w:sz w:val="22"/>
        </w:rPr>
        <w:t>“DL type I”</w:t>
      </w:r>
      <w:r>
        <w:rPr>
          <w:rFonts w:ascii="Times New Roman" w:eastAsia="SimSun" w:hAnsi="Times New Roman" w:cs="Times New Roman"/>
          <w:kern w:val="0"/>
          <w:sz w:val="22"/>
        </w:rPr>
        <w:t xml:space="preserve">, and that based on </w:t>
      </w:r>
      <w:r w:rsidR="00942FD6">
        <w:rPr>
          <w:rFonts w:ascii="Times New Roman" w:eastAsia="SimSun" w:hAnsi="Times New Roman" w:cs="Times New Roman"/>
          <w:kern w:val="0"/>
          <w:sz w:val="22"/>
        </w:rPr>
        <w:t xml:space="preserve">enhanced </w:t>
      </w:r>
      <w:r w:rsidR="00942FD6" w:rsidRPr="00FB448C">
        <w:rPr>
          <w:rFonts w:ascii="Times New Roman" w:eastAsia="SimSun" w:hAnsi="Times New Roman" w:cs="Times New Roman"/>
          <w:kern w:val="0"/>
          <w:sz w:val="22"/>
        </w:rPr>
        <w:t xml:space="preserve">Rel-15 DL type </w:t>
      </w:r>
      <w:r w:rsidR="00942FD6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="00942FD6"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942FD6">
        <w:rPr>
          <w:rFonts w:ascii="Times New Roman" w:eastAsia="SimSun" w:hAnsi="Times New Roman" w:cs="Times New Roman"/>
          <w:kern w:val="0"/>
          <w:sz w:val="22"/>
          <w:lang w:val="en-GB" w:eastAsia="en-US"/>
        </w:rPr>
        <w:t>single-panel</w:t>
      </w:r>
      <w:r w:rsidR="00942FD6" w:rsidRPr="00FB448C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 w:rsidRPr="00E06E86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>as “</w:t>
      </w:r>
      <w:r w:rsidR="00942FD6" w:rsidRPr="00163D81">
        <w:rPr>
          <w:rFonts w:ascii="Times New Roman" w:eastAsia="SimSun" w:hAnsi="Times New Roman" w:cs="Times New Roman"/>
          <w:kern w:val="0"/>
          <w:sz w:val="22"/>
        </w:rPr>
        <w:t>DL type I</w:t>
      </w:r>
      <w:r w:rsidR="00942FD6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11130F">
        <w:rPr>
          <w:rFonts w:ascii="Times New Roman" w:eastAsia="SimSun" w:hAnsi="Times New Roman" w:cs="Times New Roman"/>
          <w:kern w:val="0"/>
          <w:sz w:val="22"/>
        </w:rPr>
        <w:t>with phase error compensation</w:t>
      </w:r>
      <w:r>
        <w:rPr>
          <w:rFonts w:ascii="Times New Roman" w:eastAsia="SimSun" w:hAnsi="Times New Roman" w:cs="Times New Roman"/>
          <w:kern w:val="0"/>
          <w:sz w:val="22"/>
        </w:rPr>
        <w:t>”.</w:t>
      </w:r>
    </w:p>
    <w:p w14:paraId="75D79965" w14:textId="1E3009A5" w:rsidR="00B577BE" w:rsidRPr="00D73681" w:rsidRDefault="007765F0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  <w:r>
        <w:rPr>
          <w:rFonts w:ascii="Times New Roman" w:eastAsia="SimSun" w:hAnsi="Times New Roman" w:cs="Times New Roman"/>
          <w:kern w:val="0"/>
          <w:sz w:val="22"/>
          <w:lang w:val="en-GB"/>
        </w:rPr>
        <w:t>System-level simulation is performed to compare the performance of two candidate codebooks for UL 8TX.</w:t>
      </w:r>
      <w:r w:rsidR="006D1F79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</w:t>
      </w:r>
      <w:r w:rsidR="00A841D6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For </w:t>
      </w:r>
      <w:r w:rsidR="00187CE0" w:rsidRPr="00163D81">
        <w:rPr>
          <w:rFonts w:ascii="Times New Roman" w:eastAsia="SimSun" w:hAnsi="Times New Roman" w:cs="Times New Roman"/>
          <w:kern w:val="0"/>
          <w:sz w:val="22"/>
        </w:rPr>
        <w:t>“DL type I”</w:t>
      </w:r>
      <w:r w:rsidR="0095010E">
        <w:rPr>
          <w:rFonts w:ascii="Times New Roman" w:eastAsia="SimSun" w:hAnsi="Times New Roman" w:cs="Times New Roman"/>
          <w:kern w:val="0"/>
          <w:sz w:val="22"/>
        </w:rPr>
        <w:t xml:space="preserve"> and </w:t>
      </w:r>
      <w:r w:rsidR="0095010E" w:rsidRPr="00163D81">
        <w:rPr>
          <w:rFonts w:ascii="Times New Roman" w:eastAsia="SimSun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SimSun" w:hAnsi="Times New Roman" w:cs="Times New Roman"/>
          <w:kern w:val="0"/>
          <w:sz w:val="22"/>
        </w:rPr>
        <w:t>DL type I with phase error compensation</w:t>
      </w:r>
      <w:r w:rsidR="0095010E" w:rsidRPr="00163D81">
        <w:rPr>
          <w:rFonts w:ascii="Times New Roman" w:eastAsia="SimSun" w:hAnsi="Times New Roman" w:cs="Times New Roman"/>
          <w:kern w:val="0"/>
          <w:sz w:val="22"/>
        </w:rPr>
        <w:t>”</w:t>
      </w:r>
      <w:r w:rsidR="00A841D6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, </w:t>
      </w:r>
      <w:r w:rsidR="00A841D6">
        <w:rPr>
          <w:rFonts w:ascii="Times" w:eastAsia="SimSun" w:hAnsi="Times" w:cs="Times"/>
          <w:kern w:val="0"/>
          <w:sz w:val="22"/>
        </w:rPr>
        <w:t xml:space="preserve">we adopt </w:t>
      </w:r>
      <m:oMath>
        <m:sSub>
          <m:sSubPr>
            <m:ctrlP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=1</m:t>
        </m:r>
      </m:oMath>
      <w:r w:rsidR="00A841D6" w:rsidRPr="00FB448C">
        <w:rPr>
          <w:rFonts w:ascii="Times" w:eastAsia="SimSun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=1</m:t>
        </m:r>
      </m:oMath>
      <w:r w:rsidR="00A841D6">
        <w:rPr>
          <w:rFonts w:ascii="Times" w:eastAsia="SimSun" w:hAnsi="Times" w:cs="Times" w:hint="eastAsia"/>
          <w:kern w:val="0"/>
          <w:sz w:val="22"/>
        </w:rPr>
        <w:t xml:space="preserve">, </w:t>
      </w:r>
      <w:r w:rsidR="00A841D6" w:rsidRPr="00FB448C">
        <w:rPr>
          <w:rFonts w:ascii="Times" w:eastAsia="SimSun" w:hAnsi="Times" w:cs="Times" w:hint="eastAsia"/>
          <w:kern w:val="0"/>
          <w:sz w:val="22"/>
          <w:lang w:eastAsia="en-US"/>
        </w:rPr>
        <w:t>codebookMode=1</w:t>
      </w:r>
      <w:r w:rsidR="00CA63EF">
        <w:rPr>
          <w:rFonts w:ascii="Times" w:eastAsia="SimSun" w:hAnsi="Times" w:cs="Times"/>
          <w:kern w:val="0"/>
          <w:sz w:val="22"/>
        </w:rPr>
        <w:t xml:space="preserve"> for antenna layout 1-a</w:t>
      </w:r>
      <w:r w:rsidR="00AB10C2">
        <w:rPr>
          <w:rFonts w:ascii="Times" w:eastAsia="SimSun" w:hAnsi="Times" w:cs="Times"/>
          <w:kern w:val="0"/>
          <w:sz w:val="22"/>
        </w:rPr>
        <w:t xml:space="preserve"> and 1-b</w:t>
      </w:r>
      <w:r w:rsidR="00A841D6">
        <w:rPr>
          <w:rFonts w:ascii="Times" w:eastAsia="SimSun" w:hAnsi="Times" w:cs="Times" w:hint="eastAsia"/>
          <w:kern w:val="0"/>
          <w:sz w:val="22"/>
        </w:rPr>
        <w:t>.</w:t>
      </w:r>
      <w:r w:rsidR="00A841D6">
        <w:rPr>
          <w:rFonts w:ascii="Times New Roman" w:eastAsia="SimSun" w:hAnsi="Times New Roman" w:cs="Times New Roman" w:hint="eastAsia"/>
          <w:kern w:val="0"/>
          <w:sz w:val="22"/>
          <w:lang w:val="en-GB"/>
        </w:rPr>
        <w:t xml:space="preserve"> </w:t>
      </w:r>
      <w:r w:rsidR="00D73681">
        <w:rPr>
          <w:rFonts w:ascii="Times" w:eastAsia="SimSun" w:hAnsi="Times" w:cs="Times"/>
          <w:kern w:val="0"/>
          <w:sz w:val="22"/>
          <w:lang w:eastAsia="en-US"/>
        </w:rPr>
        <w:t>F</w:t>
      </w:r>
      <w:r w:rsidR="00831247">
        <w:rPr>
          <w:rFonts w:ascii="Times" w:eastAsia="SimSun" w:hAnsi="Times" w:cs="Times"/>
          <w:kern w:val="0"/>
          <w:sz w:val="22"/>
          <w:lang w:eastAsia="en-US"/>
        </w:rPr>
        <w:t xml:space="preserve">or </w:t>
      </w:r>
      <w:r w:rsidR="00187CE0">
        <w:rPr>
          <w:rFonts w:ascii="Times New Roman" w:eastAsia="SimSun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SimSun" w:hAnsi="Times New Roman" w:cs="Times New Roman"/>
          <w:kern w:val="0"/>
          <w:sz w:val="22"/>
        </w:rPr>
        <w:t>DL type I with phase error compensation</w:t>
      </w:r>
      <w:r w:rsidR="00187CE0">
        <w:rPr>
          <w:rFonts w:ascii="Times New Roman" w:eastAsia="SimSun" w:hAnsi="Times New Roman" w:cs="Times New Roman"/>
          <w:kern w:val="0"/>
          <w:sz w:val="22"/>
        </w:rPr>
        <w:t>”</w:t>
      </w:r>
      <w:r w:rsidR="00831247">
        <w:rPr>
          <w:rFonts w:ascii="Times" w:eastAsia="SimSun" w:hAnsi="Times" w:cs="Times"/>
          <w:kern w:val="0"/>
          <w:sz w:val="22"/>
          <w:lang w:eastAsia="en-US"/>
        </w:rPr>
        <w:t xml:space="preserve">, </w:t>
      </w:r>
      <w:r w:rsidR="00E70DC6">
        <w:rPr>
          <w:rFonts w:ascii="Times New Roman" w:eastAsia="SimSun" w:hAnsi="Times New Roman" w:cs="Times New Roman"/>
          <w:kern w:val="0"/>
          <w:sz w:val="22"/>
          <w:lang w:val="en-AU"/>
        </w:rPr>
        <w:t>t</w:t>
      </w:r>
      <w:r w:rsidR="00831247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he number of </w:t>
      </w:r>
      <w:r w:rsidR="00D63FC3">
        <w:rPr>
          <w:rFonts w:ascii="Times New Roman" w:eastAsia="SimSun" w:hAnsi="Times New Roman" w:cs="Times New Roman"/>
          <w:kern w:val="0"/>
          <w:sz w:val="22"/>
        </w:rPr>
        <w:t>phase pre-compensation coefficients</w:t>
      </w:r>
      <w:r w:rsidR="00831247" w:rsidRPr="00FB448C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 </w:t>
      </w:r>
      <w:r w:rsidR="00EB08E3">
        <w:rPr>
          <w:rFonts w:ascii="Times New Roman" w:eastAsia="SimSun" w:hAnsi="Times New Roman" w:cs="Times New Roman"/>
          <w:kern w:val="0"/>
          <w:sz w:val="22"/>
          <w:lang w:val="en-AU"/>
        </w:rPr>
        <w:t>are</w:t>
      </w:r>
      <w:r w:rsidR="00831247" w:rsidRPr="00FB448C">
        <w:rPr>
          <w:rFonts w:ascii="Times New Roman" w:eastAsia="SimSun" w:hAnsi="Times New Roman" w:cs="Times New Roman"/>
          <w:kern w:val="0"/>
          <w:sz w:val="22"/>
          <w:lang w:val="en-AU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1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2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2"/>
              </w:rPr>
              <m:t>3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=4</m:t>
        </m:r>
      </m:oMath>
      <w:r w:rsidR="00E70DC6">
        <w:rPr>
          <w:rFonts w:ascii="Times New Roman" w:eastAsia="SimSun" w:hAnsi="Times New Roman" w:cs="Times New Roman" w:hint="eastAsia"/>
          <w:kern w:val="0"/>
          <w:sz w:val="22"/>
        </w:rPr>
        <w:t>.</w:t>
      </w:r>
      <w:r w:rsidR="00BA40F7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8857FE">
        <w:rPr>
          <w:rFonts w:ascii="Times New Roman" w:hAnsi="Times New Roman" w:cs="Times New Roman"/>
          <w:kern w:val="0"/>
          <w:sz w:val="22"/>
        </w:rPr>
        <w:t>T</w:t>
      </w:r>
      <w:r w:rsidR="008857FE" w:rsidRPr="00FB448C">
        <w:rPr>
          <w:rFonts w:ascii="Times New Roman" w:hAnsi="Times New Roman" w:cs="Times New Roman"/>
          <w:kern w:val="0"/>
          <w:sz w:val="22"/>
        </w:rPr>
        <w:t>he</w:t>
      </w:r>
      <w:r w:rsidR="008857FE">
        <w:rPr>
          <w:rFonts w:ascii="Times New Roman" w:hAnsi="Times New Roman" w:cs="Times New Roman"/>
          <w:kern w:val="0"/>
          <w:sz w:val="22"/>
        </w:rPr>
        <w:t xml:space="preserve"> detailed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8857FE">
        <w:rPr>
          <w:rFonts w:ascii="Times New Roman" w:hAnsi="Times New Roman" w:cs="Times New Roman"/>
          <w:kern w:val="0"/>
          <w:sz w:val="22"/>
        </w:rPr>
        <w:t>assumptions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0C1D13">
        <w:rPr>
          <w:rFonts w:ascii="Times New Roman" w:hAnsi="Times New Roman" w:cs="Times New Roman"/>
          <w:kern w:val="0"/>
          <w:sz w:val="22"/>
        </w:rPr>
        <w:t>B</w:t>
      </w:r>
      <w:r w:rsidR="008857FE">
        <w:rPr>
          <w:rFonts w:ascii="Times New Roman" w:hAnsi="Times New Roman" w:cs="Times New Roman"/>
          <w:kern w:val="0"/>
          <w:sz w:val="22"/>
        </w:rPr>
        <w:t>, where</w:t>
      </w:r>
      <w:r w:rsidR="008857FE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the </w:t>
      </w:r>
      <w:r w:rsidR="008857FE">
        <w:rPr>
          <w:rFonts w:ascii="Times New Roman" w:eastAsia="SimSun" w:hAnsi="Times New Roman" w:cs="Times New Roman"/>
          <w:kern w:val="0"/>
          <w:sz w:val="22"/>
        </w:rPr>
        <w:t>a</w:t>
      </w:r>
      <w:r w:rsidR="008857FE" w:rsidRPr="00FB448C">
        <w:rPr>
          <w:rFonts w:ascii="Times New Roman" w:eastAsia="SimSun" w:hAnsi="Times New Roman" w:cs="Times New Roman"/>
          <w:kern w:val="0"/>
          <w:sz w:val="22"/>
        </w:rPr>
        <w:t>nte</w:t>
      </w:r>
      <w:r w:rsidR="008857FE">
        <w:rPr>
          <w:rFonts w:ascii="Times New Roman" w:eastAsia="SimSun" w:hAnsi="Times New Roman" w:cs="Times New Roman"/>
          <w:kern w:val="0"/>
          <w:sz w:val="22"/>
        </w:rPr>
        <w:t xml:space="preserve">nna setup </w:t>
      </w:r>
      <w:r w:rsidR="008857FE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8857FE" w:rsidRPr="00FB448C">
        <w:rPr>
          <w:rFonts w:ascii="Times New Roman" w:eastAsia="SimSun" w:hAnsi="Times New Roman" w:cs="Times New Roman"/>
          <w:kern w:val="0"/>
          <w:sz w:val="22"/>
        </w:rPr>
        <w:t xml:space="preserve"> at </w:t>
      </w:r>
      <w:r w:rsidR="008857FE">
        <w:rPr>
          <w:rFonts w:ascii="Times New Roman" w:eastAsia="SimSun" w:hAnsi="Times New Roman" w:cs="Times New Roman"/>
          <w:kern w:val="0"/>
          <w:sz w:val="22"/>
        </w:rPr>
        <w:t xml:space="preserve">TRP is </w:t>
      </w:r>
      <w:r w:rsidR="008857FE" w:rsidRPr="007D2859">
        <w:rPr>
          <w:rFonts w:ascii="Times New Roman" w:hAnsi="Times New Roman" w:cs="Times New Roman"/>
          <w:kern w:val="0"/>
          <w:sz w:val="22"/>
        </w:rPr>
        <w:lastRenderedPageBreak/>
        <w:t>(12,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,2,1,1,4,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)</w:t>
      </w:r>
      <w:r w:rsidR="009804CB">
        <w:rPr>
          <w:rFonts w:ascii="Times New Roman" w:hAnsi="Times New Roman" w:cs="Times New Roman"/>
          <w:kern w:val="0"/>
          <w:sz w:val="22"/>
        </w:rPr>
        <w:t>. To explicitly analyze the effect of phase</w:t>
      </w:r>
      <w:r w:rsidR="009B5DAD">
        <w:rPr>
          <w:rFonts w:ascii="Times New Roman" w:hAnsi="Times New Roman" w:cs="Times New Roman"/>
          <w:kern w:val="0"/>
          <w:sz w:val="22"/>
        </w:rPr>
        <w:t xml:space="preserve"> alignment error, we consider </w:t>
      </w:r>
      <w:r w:rsidR="009804CB" w:rsidRPr="007D2859">
        <w:rPr>
          <w:rFonts w:ascii="Times New Roman" w:hAnsi="Times New Roman" w:cs="Times New Roman"/>
          <w:kern w:val="0"/>
          <w:sz w:val="22"/>
        </w:rPr>
        <w:t>each UE is rank-one</w:t>
      </w:r>
      <w:r w:rsidR="008857FE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.</w:t>
      </w:r>
    </w:p>
    <w:p w14:paraId="775144BA" w14:textId="7424FE55" w:rsidR="00B94259" w:rsidRDefault="00503233" w:rsidP="007D285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8539EE">
        <w:rPr>
          <w:rFonts w:ascii="Times New Roman" w:eastAsia="SimSun" w:hAnsi="Times New Roman" w:cs="Times New Roman"/>
          <w:kern w:val="0"/>
          <w:sz w:val="22"/>
        </w:rPr>
        <w:t xml:space="preserve">Figure </w:t>
      </w:r>
      <w:r w:rsidR="006D1F79">
        <w:rPr>
          <w:rFonts w:ascii="Times New Roman" w:eastAsia="SimSun" w:hAnsi="Times New Roman" w:cs="Times New Roman"/>
          <w:kern w:val="0"/>
          <w:sz w:val="22"/>
        </w:rPr>
        <w:t>4</w:t>
      </w:r>
      <w:r w:rsidR="006D1F79" w:rsidRPr="008539EE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SimSun" w:hAnsi="Times New Roman" w:cs="Times New Roman"/>
          <w:kern w:val="0"/>
          <w:sz w:val="22"/>
        </w:rPr>
        <w:t xml:space="preserve">and </w:t>
      </w:r>
      <w:r w:rsidR="006D1F79">
        <w:rPr>
          <w:rFonts w:ascii="Times New Roman" w:eastAsia="SimSun" w:hAnsi="Times New Roman" w:cs="Times New Roman"/>
          <w:kern w:val="0"/>
          <w:sz w:val="22"/>
        </w:rPr>
        <w:t>5</w:t>
      </w:r>
      <w:r w:rsidR="006D1F79" w:rsidRPr="008539EE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SimSun" w:hAnsi="Times New Roman" w:cs="Times New Roman"/>
          <w:kern w:val="0"/>
          <w:sz w:val="22"/>
        </w:rPr>
        <w:t xml:space="preserve">show </w:t>
      </w:r>
      <w:r w:rsidR="005E1F15" w:rsidRPr="008539EE">
        <w:rPr>
          <w:rFonts w:ascii="Times New Roman" w:eastAsia="SimSun" w:hAnsi="Times New Roman" w:cs="Times New Roman"/>
          <w:kern w:val="0"/>
          <w:sz w:val="22"/>
        </w:rPr>
        <w:t xml:space="preserve">the </w:t>
      </w:r>
      <w:r w:rsidR="00B76D54">
        <w:rPr>
          <w:rFonts w:ascii="Times New Roman" w:eastAsia="SimSun" w:hAnsi="Times New Roman" w:cs="Times New Roman"/>
          <w:kern w:val="0"/>
          <w:sz w:val="22"/>
        </w:rPr>
        <w:t>t</w:t>
      </w:r>
      <w:r w:rsidR="00B76D54" w:rsidRPr="00B76D54">
        <w:rPr>
          <w:rFonts w:ascii="Times New Roman" w:eastAsia="SimSun" w:hAnsi="Times New Roman" w:cs="Times New Roman"/>
          <w:kern w:val="0"/>
          <w:sz w:val="22"/>
        </w:rPr>
        <w:t>hroughput comparison between “DL type I” and “</w:t>
      </w:r>
      <w:r w:rsidR="00CB7D43" w:rsidRPr="00CB7D43">
        <w:rPr>
          <w:rFonts w:ascii="Times New Roman" w:eastAsia="SimSun" w:hAnsi="Times New Roman" w:cs="Times New Roman"/>
          <w:kern w:val="0"/>
          <w:sz w:val="22"/>
        </w:rPr>
        <w:t>DL type I with phase error compensation</w:t>
      </w:r>
      <w:r w:rsidR="00B76D54" w:rsidRPr="00B76D54">
        <w:rPr>
          <w:rFonts w:ascii="Times New Roman" w:eastAsia="SimSun" w:hAnsi="Times New Roman" w:cs="Times New Roman"/>
          <w:kern w:val="0"/>
          <w:sz w:val="22"/>
        </w:rPr>
        <w:t>” with random phase offset</w:t>
      </w:r>
      <w:r w:rsidR="00B76D54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B76D54" w:rsidRPr="00B76D54">
        <w:rPr>
          <w:rFonts w:ascii="Times New Roman" w:eastAsia="SimSun" w:hAnsi="Times New Roman" w:cs="Times New Roman"/>
          <w:kern w:val="0"/>
          <w:sz w:val="22"/>
        </w:rPr>
        <w:t>for antenna layout 1-a</w:t>
      </w:r>
      <w:r w:rsidR="00B76D54">
        <w:rPr>
          <w:rFonts w:ascii="Times New Roman" w:eastAsia="SimSun" w:hAnsi="Times New Roman" w:cs="Times New Roman"/>
          <w:kern w:val="0"/>
          <w:sz w:val="22"/>
        </w:rPr>
        <w:t xml:space="preserve"> and 1-b, respectively. </w:t>
      </w:r>
      <w:r w:rsidR="00891469">
        <w:rPr>
          <w:rFonts w:ascii="Times New Roman" w:eastAsia="SimSun" w:hAnsi="Times New Roman" w:cs="Times New Roman"/>
          <w:kern w:val="0"/>
          <w:sz w:val="22"/>
        </w:rPr>
        <w:t xml:space="preserve">Here, the phase offset values of each antenna port is assumed </w:t>
      </w:r>
      <w:r w:rsidR="00891469" w:rsidRPr="00891469">
        <w:rPr>
          <w:rFonts w:ascii="Times New Roman" w:eastAsia="SimSun" w:hAnsi="Times New Roman" w:cs="Times New Roman"/>
          <w:kern w:val="0"/>
          <w:sz w:val="22"/>
        </w:rPr>
        <w:t>uniformly distributed over</w:t>
      </w:r>
      <w:r w:rsidR="00891469"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r>
          <m:rPr>
            <m:sty m:val="p"/>
          </m:rPr>
          <w:rPr>
            <w:rFonts w:ascii="Cambria Math" w:eastAsia="SimSun" w:hAnsi="Cambria Math" w:cs="Times New Roman"/>
            <w:kern w:val="0"/>
            <w:sz w:val="22"/>
          </w:rPr>
          <m:t>[</m:t>
        </m:r>
        <m:r>
          <m:rPr>
            <m:sty m:val="p"/>
          </m:rPr>
          <w:rPr>
            <w:rFonts w:ascii="Cambria Math" w:eastAsia="SimSun" w:hAnsi="Cambria Math" w:cs="MS Gothic"/>
            <w:kern w:val="0"/>
            <w:sz w:val="22"/>
          </w:rPr>
          <m:t>-</m:t>
        </m:r>
        <m:r>
          <w:rPr>
            <w:rFonts w:ascii="Cambria Math" w:hAnsi="Cambria Math" w:cs="Times New Roman"/>
          </w:rPr>
          <m:t>μ,μ</m:t>
        </m:r>
        <m:r>
          <m:rPr>
            <m:sty m:val="p"/>
          </m:rPr>
          <w:rPr>
            <w:rFonts w:ascii="Cambria Math" w:eastAsia="SimSun" w:hAnsi="Cambria Math" w:cs="Times New Roman"/>
            <w:kern w:val="0"/>
            <w:sz w:val="22"/>
          </w:rPr>
          <m:t>]</m:t>
        </m:r>
      </m:oMath>
      <w:r w:rsidR="00891469" w:rsidRPr="00891469">
        <w:rPr>
          <w:rFonts w:ascii="Times New Roman" w:cs="Times New Roman"/>
          <w:iCs/>
        </w:rPr>
        <w:t>, where</w:t>
      </w:r>
      <w:r w:rsidR="00891469">
        <w:rPr>
          <w:rFonts w:ascii="Times New Roman" w:cs="Times New Roman"/>
          <w:iCs/>
        </w:rPr>
        <w:t xml:space="preserve"> </w:t>
      </w:r>
      <m:oMath>
        <m:r>
          <w:rPr>
            <w:rFonts w:ascii="Cambria Math" w:hAnsi="Cambria Math" w:cs="Times New Roman"/>
          </w:rPr>
          <m:t>μ</m:t>
        </m:r>
      </m:oMath>
      <w:r w:rsidR="00891469">
        <w:rPr>
          <w:rFonts w:ascii="Times New Roman" w:cs="Times New Roman"/>
          <w:iCs/>
        </w:rPr>
        <w:t xml:space="preserve"> </w:t>
      </w:r>
      <w:r w:rsidR="00891469" w:rsidRPr="008539EE">
        <w:rPr>
          <w:rFonts w:ascii="Times New Roman" w:cs="Times New Roman"/>
          <w:iCs/>
        </w:rPr>
        <w:t>take</w:t>
      </w:r>
      <w:r w:rsidR="00891469">
        <w:rPr>
          <w:rFonts w:ascii="Times New Roman" w:cs="Times New Roman"/>
          <w:iCs/>
        </w:rPr>
        <w:t>s</w:t>
      </w:r>
      <w:r w:rsidR="00891469" w:rsidRPr="008539EE">
        <w:rPr>
          <w:rFonts w:ascii="Times New Roman" w:cs="Times New Roman"/>
          <w:iCs/>
        </w:rPr>
        <w:t xml:space="preserve"> 0, 45, 90, 135 and 180 degrees</w:t>
      </w:r>
      <w:r w:rsidR="00891469">
        <w:rPr>
          <w:rFonts w:ascii="Times New Roman" w:cs="Times New Roman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6B2489">
        <w:rPr>
          <w:rFonts w:ascii="Times New Roman" w:cs="Times New Roman"/>
          <w:iCs/>
        </w:rPr>
        <w:t xml:space="preserve">In </w:t>
      </w:r>
      <w:r w:rsidR="006B2489" w:rsidRPr="00694013">
        <w:rPr>
          <w:rFonts w:ascii="Times New Roman" w:eastAsia="SimSun" w:hAnsi="Times New Roman" w:cs="Times New Roman"/>
          <w:kern w:val="0"/>
          <w:sz w:val="22"/>
        </w:rPr>
        <w:t xml:space="preserve">Figure </w:t>
      </w:r>
      <w:r w:rsidR="0060417B">
        <w:rPr>
          <w:rFonts w:ascii="Times New Roman" w:eastAsia="SimSun" w:hAnsi="Times New Roman" w:cs="Times New Roman"/>
          <w:kern w:val="0"/>
          <w:sz w:val="22"/>
        </w:rPr>
        <w:t>4</w:t>
      </w:r>
      <w:r w:rsidR="0060417B" w:rsidRPr="00694013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6B2489" w:rsidRPr="00694013">
        <w:rPr>
          <w:rFonts w:ascii="Times New Roman" w:eastAsia="SimSun" w:hAnsi="Times New Roman" w:cs="Times New Roman"/>
          <w:kern w:val="0"/>
          <w:sz w:val="22"/>
        </w:rPr>
        <w:t xml:space="preserve">and </w:t>
      </w:r>
      <w:r w:rsidR="0060417B">
        <w:rPr>
          <w:rFonts w:ascii="Times New Roman" w:eastAsia="SimSun" w:hAnsi="Times New Roman" w:cs="Times New Roman"/>
          <w:kern w:val="0"/>
          <w:sz w:val="22"/>
        </w:rPr>
        <w:t>5</w:t>
      </w:r>
      <w:r w:rsidR="006B2489">
        <w:rPr>
          <w:rFonts w:ascii="Times New Roman" w:eastAsia="SimSun" w:hAnsi="Times New Roman" w:cs="Times New Roman"/>
          <w:kern w:val="0"/>
          <w:sz w:val="22"/>
        </w:rPr>
        <w:t xml:space="preserve">, we take </w:t>
      </w:r>
      <w:r w:rsidR="006B2489" w:rsidRPr="00B76D54">
        <w:rPr>
          <w:rFonts w:ascii="Times New Roman" w:eastAsia="SimSun" w:hAnsi="Times New Roman" w:cs="Times New Roman"/>
          <w:kern w:val="0"/>
          <w:sz w:val="22"/>
        </w:rPr>
        <w:t>“DL type I”</w:t>
      </w:r>
      <w:r w:rsidR="006B2489">
        <w:rPr>
          <w:rFonts w:ascii="Times New Roman" w:eastAsia="SimSun" w:hAnsi="Times New Roman" w:cs="Times New Roman"/>
          <w:kern w:val="0"/>
          <w:sz w:val="22"/>
        </w:rPr>
        <w:t xml:space="preserve"> with </w:t>
      </w:r>
      <m:oMath>
        <m:r>
          <w:rPr>
            <w:rFonts w:ascii="Cambria Math" w:hAnsi="Cambria Math" w:cs="Times New Roman"/>
          </w:rPr>
          <m:t>φ=0</m:t>
        </m:r>
      </m:oMath>
      <w:r w:rsidR="006B2489">
        <w:rPr>
          <w:rFonts w:ascii="Times New Roman" w:eastAsia="SimSun" w:hAnsi="Times New Roman" w:cs="Times New Roman"/>
          <w:kern w:val="0"/>
          <w:sz w:val="22"/>
        </w:rPr>
        <w:t xml:space="preserve"> as </w:t>
      </w:r>
      <w:r w:rsidR="003218AA">
        <w:rPr>
          <w:rFonts w:ascii="Times New Roman" w:eastAsia="SimSun" w:hAnsi="Times New Roman" w:cs="Times New Roman"/>
          <w:kern w:val="0"/>
          <w:sz w:val="22"/>
        </w:rPr>
        <w:t>the baseline</w:t>
      </w:r>
      <w:r w:rsidR="006B2489">
        <w:rPr>
          <w:rFonts w:ascii="Times New Roman" w:eastAsia="SimSun" w:hAnsi="Times New Roman" w:cs="Times New Roman"/>
          <w:kern w:val="0"/>
          <w:sz w:val="22"/>
        </w:rPr>
        <w:t xml:space="preserve">. </w:t>
      </w:r>
      <w:r w:rsidR="009217C4">
        <w:rPr>
          <w:rFonts w:ascii="Times New Roman" w:cs="Times New Roman"/>
          <w:iCs/>
        </w:rPr>
        <w:t xml:space="preserve">It can be observed that in all considered cases, the throughput of two codebooks decrease with the increase of </w:t>
      </w:r>
      <m:oMath>
        <m:r>
          <w:rPr>
            <w:rFonts w:ascii="Cambria Math" w:hAnsi="Cambria Math" w:cs="Times New Roman"/>
          </w:rPr>
          <m:t>φ</m:t>
        </m:r>
      </m:oMath>
      <w:r w:rsidR="009217C4">
        <w:rPr>
          <w:rFonts w:ascii="Times New Roman" w:cs="Times New Roman" w:hint="eastAsia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F95A3A">
        <w:rPr>
          <w:rFonts w:ascii="Times New Roman" w:cs="Times New Roman"/>
          <w:iCs/>
        </w:rPr>
        <w:t xml:space="preserve">However, </w:t>
      </w:r>
      <w:r w:rsidR="00F95A3A" w:rsidRPr="00B76D54">
        <w:rPr>
          <w:rFonts w:ascii="Times New Roman" w:eastAsia="SimSun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SimSun" w:hAnsi="Times New Roman" w:cs="Times New Roman"/>
          <w:kern w:val="0"/>
          <w:sz w:val="22"/>
        </w:rPr>
        <w:t>DL type I with phase error compensation</w:t>
      </w:r>
      <w:r w:rsidR="00F95A3A" w:rsidRPr="00B76D54">
        <w:rPr>
          <w:rFonts w:ascii="Times New Roman" w:eastAsia="SimSun" w:hAnsi="Times New Roman" w:cs="Times New Roman"/>
          <w:kern w:val="0"/>
          <w:sz w:val="22"/>
        </w:rPr>
        <w:t>”</w:t>
      </w:r>
      <w:r w:rsidR="00F95A3A">
        <w:rPr>
          <w:rFonts w:ascii="Times New Roman" w:eastAsia="SimSun" w:hAnsi="Times New Roman" w:cs="Times New Roman"/>
          <w:kern w:val="0"/>
          <w:sz w:val="22"/>
        </w:rPr>
        <w:t xml:space="preserve"> achieve</w:t>
      </w:r>
      <w:r w:rsidR="005F452C">
        <w:rPr>
          <w:rFonts w:ascii="Times New Roman" w:eastAsia="SimSun" w:hAnsi="Times New Roman" w:cs="Times New Roman"/>
          <w:kern w:val="0"/>
          <w:sz w:val="22"/>
        </w:rPr>
        <w:t>s</w:t>
      </w:r>
      <w:r w:rsidR="00F95A3A">
        <w:rPr>
          <w:rFonts w:ascii="Times New Roman" w:eastAsia="SimSun" w:hAnsi="Times New Roman" w:cs="Times New Roman"/>
          <w:kern w:val="0"/>
          <w:sz w:val="22"/>
        </w:rPr>
        <w:t xml:space="preserve"> larger throughput than </w:t>
      </w:r>
      <w:r w:rsidR="00F95A3A" w:rsidRPr="00B76D54">
        <w:rPr>
          <w:rFonts w:ascii="Times New Roman" w:eastAsia="SimSun" w:hAnsi="Times New Roman" w:cs="Times New Roman"/>
          <w:kern w:val="0"/>
          <w:sz w:val="22"/>
        </w:rPr>
        <w:t>“DL type I”</w:t>
      </w:r>
      <w:r w:rsidR="007D2078">
        <w:rPr>
          <w:rFonts w:ascii="Times New Roman" w:eastAsia="SimSun" w:hAnsi="Times New Roman" w:cs="Times New Roman"/>
          <w:kern w:val="0"/>
          <w:sz w:val="22"/>
        </w:rPr>
        <w:t>, especially</w:t>
      </w:r>
      <w:r w:rsidR="00F95A3A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7C3741">
        <w:rPr>
          <w:rFonts w:ascii="Times New Roman" w:eastAsia="SimSun" w:hAnsi="Times New Roman" w:cs="Times New Roman"/>
          <w:kern w:val="0"/>
          <w:sz w:val="22"/>
        </w:rPr>
        <w:t xml:space="preserve">for large </w:t>
      </w:r>
      <m:oMath>
        <m:r>
          <w:rPr>
            <w:rFonts w:ascii="Cambria Math" w:hAnsi="Cambria Math" w:cs="Times New Roman"/>
          </w:rPr>
          <m:t>φ</m:t>
        </m:r>
      </m:oMath>
      <w:r w:rsidR="008857FE">
        <w:rPr>
          <w:rFonts w:ascii="Times New Roman" w:eastAsia="SimSun" w:hAnsi="Times New Roman" w:cs="Times New Roman"/>
          <w:iCs/>
        </w:rPr>
        <w:t xml:space="preserve">. </w:t>
      </w:r>
      <w:r w:rsidR="008857FE">
        <w:rPr>
          <w:rFonts w:ascii="Times New Roman" w:cs="Times New Roman"/>
          <w:iCs/>
        </w:rPr>
        <w:t xml:space="preserve">For </w:t>
      </w:r>
      <w:r w:rsidR="008857FE" w:rsidRPr="00B76D54">
        <w:rPr>
          <w:rFonts w:ascii="Times New Roman" w:eastAsia="SimSun" w:hAnsi="Times New Roman" w:cs="Times New Roman"/>
          <w:kern w:val="0"/>
          <w:sz w:val="22"/>
        </w:rPr>
        <w:t>“DL type I”</w:t>
      </w:r>
      <w:r w:rsidR="008857FE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 w:rsidR="008857FE">
        <w:rPr>
          <w:rFonts w:ascii="Times New Roman" w:eastAsia="SimSun" w:hAnsi="Times New Roman" w:cs="Times New Roman" w:hint="eastAsia"/>
          <w:kern w:val="0"/>
          <w:sz w:val="22"/>
        </w:rPr>
        <w:t>,</w:t>
      </w:r>
      <w:r w:rsidR="008857FE">
        <w:rPr>
          <w:rFonts w:ascii="Times New Roman" w:eastAsia="SimSun" w:hAnsi="Times New Roman" w:cs="Times New Roman"/>
          <w:kern w:val="0"/>
          <w:sz w:val="22"/>
        </w:rPr>
        <w:t xml:space="preserve"> there is </w:t>
      </w:r>
      <w:r w:rsidR="009A761F">
        <w:rPr>
          <w:rFonts w:ascii="Times New Roman" w:eastAsia="SimSun" w:hAnsi="Times New Roman" w:cs="Times New Roman"/>
          <w:kern w:val="0"/>
          <w:sz w:val="22"/>
        </w:rPr>
        <w:t xml:space="preserve">9.28%~15.44% throughput loss with </w:t>
      </w:r>
      <m:oMath>
        <m:r>
          <w:rPr>
            <w:rFonts w:ascii="Cambria Math" w:hAnsi="Cambria Math" w:cs="Times New Roman"/>
          </w:rPr>
          <m:t>μ=135</m:t>
        </m:r>
      </m:oMath>
      <w:r w:rsidR="009A761F">
        <w:rPr>
          <w:rFonts w:ascii="Times New Roman" w:eastAsia="SimSun" w:hAnsi="Times New Roman" w:cs="Times New Roman" w:hint="eastAsia"/>
        </w:rPr>
        <w:t xml:space="preserve"> </w:t>
      </w:r>
      <w:r w:rsidR="009A761F">
        <w:rPr>
          <w:rFonts w:ascii="Times New Roman" w:eastAsia="SimSun" w:hAnsi="Times New Roman" w:cs="Times New Roman"/>
        </w:rPr>
        <w:t xml:space="preserve">and </w:t>
      </w:r>
      <w:r w:rsidR="008857FE">
        <w:rPr>
          <w:rFonts w:ascii="Times New Roman" w:eastAsia="SimSun" w:hAnsi="Times New Roman" w:cs="Times New Roman"/>
          <w:kern w:val="0"/>
          <w:sz w:val="22"/>
        </w:rPr>
        <w:t>1</w:t>
      </w:r>
      <w:r w:rsidR="009A761F">
        <w:rPr>
          <w:rFonts w:ascii="Times New Roman" w:eastAsia="SimSun" w:hAnsi="Times New Roman" w:cs="Times New Roman"/>
          <w:kern w:val="0"/>
          <w:sz w:val="22"/>
        </w:rPr>
        <w:t>2</w:t>
      </w:r>
      <w:r w:rsidR="008857FE">
        <w:rPr>
          <w:rFonts w:ascii="Times New Roman" w:eastAsia="SimSun" w:hAnsi="Times New Roman" w:cs="Times New Roman"/>
          <w:kern w:val="0"/>
          <w:sz w:val="22"/>
        </w:rPr>
        <w:t>.</w:t>
      </w:r>
      <w:r w:rsidR="009A761F">
        <w:rPr>
          <w:rFonts w:ascii="Times New Roman" w:eastAsia="SimSun" w:hAnsi="Times New Roman" w:cs="Times New Roman"/>
          <w:kern w:val="0"/>
          <w:sz w:val="22"/>
        </w:rPr>
        <w:t>09</w:t>
      </w:r>
      <w:r w:rsidR="008857FE">
        <w:rPr>
          <w:rFonts w:ascii="Times New Roman" w:eastAsia="SimSun" w:hAnsi="Times New Roman" w:cs="Times New Roman"/>
          <w:kern w:val="0"/>
          <w:sz w:val="22"/>
        </w:rPr>
        <w:t xml:space="preserve">%~18.44% throughput loss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SimSun" w:hAnsi="Times New Roman" w:cs="Times New Roman"/>
        </w:rPr>
        <w:t xml:space="preserve">. With the help of phase pre-compensation, the </w:t>
      </w:r>
      <w:r w:rsidR="009A761F">
        <w:rPr>
          <w:rFonts w:ascii="Times New Roman" w:eastAsia="SimSun" w:hAnsi="Times New Roman" w:cs="Times New Roman"/>
          <w:kern w:val="0"/>
          <w:sz w:val="22"/>
        </w:rPr>
        <w:t xml:space="preserve">throughput loss of </w:t>
      </w:r>
      <w:r w:rsidR="009A761F" w:rsidRPr="00B76D54">
        <w:rPr>
          <w:rFonts w:ascii="Times New Roman" w:eastAsia="SimSun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SimSun" w:hAnsi="Times New Roman" w:cs="Times New Roman"/>
          <w:kern w:val="0"/>
          <w:sz w:val="22"/>
        </w:rPr>
        <w:t>DL type I with phase error compensation</w:t>
      </w:r>
      <w:r w:rsidR="009A761F" w:rsidRPr="00B76D54">
        <w:rPr>
          <w:rFonts w:ascii="Times New Roman" w:eastAsia="SimSun" w:hAnsi="Times New Roman" w:cs="Times New Roman"/>
          <w:kern w:val="0"/>
          <w:sz w:val="22"/>
        </w:rPr>
        <w:t>”</w:t>
      </w:r>
      <w:r w:rsidR="009A761F">
        <w:rPr>
          <w:rFonts w:ascii="Times New Roman" w:eastAsia="SimSun" w:hAnsi="Times New Roman" w:cs="Times New Roman"/>
          <w:kern w:val="0"/>
          <w:sz w:val="22"/>
        </w:rPr>
        <w:t xml:space="preserve"> codebook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SimSun" w:hAnsi="Times New Roman" w:cs="Times New Roman" w:hint="eastAsia"/>
        </w:rPr>
        <w:t xml:space="preserve"> </w:t>
      </w:r>
      <w:r w:rsidR="009A761F">
        <w:rPr>
          <w:rFonts w:ascii="Times New Roman" w:eastAsia="SimSun" w:hAnsi="Times New Roman" w:cs="Times New Roman"/>
        </w:rPr>
        <w:t>reduces to 1.81%~4.75%.</w:t>
      </w:r>
      <w:r w:rsidR="00387A3B">
        <w:rPr>
          <w:rFonts w:ascii="Times New Roman" w:eastAsia="SimSun" w:hAnsi="Times New Roman" w:cs="Times New Roman" w:hint="eastAsia"/>
          <w:iCs/>
        </w:rPr>
        <w:t xml:space="preserve"> </w:t>
      </w:r>
      <w:r w:rsidR="00387A3B">
        <w:rPr>
          <w:rFonts w:ascii="Times New Roman" w:eastAsia="SimSun" w:hAnsi="Times New Roman" w:cs="Times New Roman"/>
          <w:iCs/>
        </w:rPr>
        <w:t xml:space="preserve">Table 2 summarizes the </w:t>
      </w:r>
      <w:r w:rsidR="00387A3B" w:rsidRPr="00387A3B">
        <w:rPr>
          <w:rFonts w:ascii="Times New Roman" w:eastAsia="SimSun" w:hAnsi="Times New Roman" w:cs="Times New Roman"/>
          <w:iCs/>
        </w:rPr>
        <w:t>throughput gains of</w:t>
      </w:r>
      <w:r w:rsidR="00387A3B" w:rsidRPr="00387A3B" w:rsidDel="00387A3B">
        <w:rPr>
          <w:rFonts w:ascii="Times New Roman" w:eastAsia="SimSun" w:hAnsi="Times New Roman" w:cs="Times New Roman"/>
          <w:iCs/>
        </w:rPr>
        <w:t xml:space="preserve"> </w:t>
      </w:r>
      <w:r w:rsidR="00387A3B" w:rsidRPr="00B76D54">
        <w:rPr>
          <w:rFonts w:ascii="Times New Roman" w:eastAsia="SimSun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SimSun" w:hAnsi="Times New Roman" w:cs="Times New Roman"/>
          <w:kern w:val="0"/>
          <w:sz w:val="22"/>
        </w:rPr>
        <w:t>DL type I with phase error compensation</w:t>
      </w:r>
      <w:r w:rsidR="00387A3B" w:rsidRPr="00B76D54">
        <w:rPr>
          <w:rFonts w:ascii="Times New Roman" w:eastAsia="SimSun" w:hAnsi="Times New Roman" w:cs="Times New Roman"/>
          <w:kern w:val="0"/>
          <w:sz w:val="22"/>
        </w:rPr>
        <w:t>”</w:t>
      </w:r>
      <w:r w:rsidR="00387A3B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 w:rsidR="00387A3B" w:rsidDel="00387A3B">
        <w:rPr>
          <w:rFonts w:ascii="Times New Roman" w:eastAsia="SimSun" w:hAnsi="Times New Roman" w:cs="Times New Roman"/>
          <w:iCs/>
        </w:rPr>
        <w:t xml:space="preserve"> </w:t>
      </w:r>
      <w:r w:rsidR="00387A3B">
        <w:rPr>
          <w:rFonts w:ascii="Times New Roman" w:eastAsia="SimSun" w:hAnsi="Times New Roman" w:cs="Times New Roman"/>
          <w:iCs/>
        </w:rPr>
        <w:t xml:space="preserve">than </w:t>
      </w:r>
      <w:r w:rsidR="00387A3B" w:rsidRPr="00B76D54">
        <w:rPr>
          <w:rFonts w:ascii="Times New Roman" w:eastAsia="SimSun" w:hAnsi="Times New Roman" w:cs="Times New Roman"/>
          <w:kern w:val="0"/>
          <w:sz w:val="22"/>
        </w:rPr>
        <w:t>“DL type I”</w:t>
      </w:r>
      <w:r w:rsidR="00387A3B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 w:rsidR="00387A3B">
        <w:rPr>
          <w:rFonts w:ascii="Times New Roman" w:eastAsia="SimSun" w:hAnsi="Times New Roman" w:cs="Times New Roman"/>
          <w:iCs/>
        </w:rPr>
        <w:t>.</w:t>
      </w:r>
    </w:p>
    <w:p w14:paraId="4B0763C2" w14:textId="583E13F7" w:rsidR="007D2078" w:rsidRDefault="002D2B69" w:rsidP="0034588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53E63FBD" wp14:editId="1E59EBFC">
            <wp:extent cx="2743200" cy="1645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3C7D"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3F3046A9" wp14:editId="6090C5D7">
            <wp:extent cx="2743200" cy="164880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E39FA" w14:textId="74D8551C" w:rsidR="00A8538C" w:rsidRPr="008539EE" w:rsidRDefault="00A8538C" w:rsidP="008539EE">
      <w:pPr>
        <w:pStyle w:val="Caption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   </w:t>
      </w:r>
      <w:r w:rsidRPr="00364819">
        <w:rPr>
          <w:i w:val="0"/>
          <w:color w:val="000000" w:themeColor="text1"/>
        </w:rPr>
        <w:t xml:space="preserve">(b)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16B0C651" w14:textId="4A3DF66B" w:rsidR="00B94259" w:rsidRPr="007D2859" w:rsidRDefault="00B9425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Figure </w:t>
      </w:r>
      <w:r w:rsidR="006D1F79">
        <w:rPr>
          <w:rFonts w:ascii="Times New Roman" w:eastAsia="SimSun" w:hAnsi="Times New Roman" w:cs="Times New Roman"/>
          <w:kern w:val="0"/>
          <w:sz w:val="18"/>
          <w:szCs w:val="18"/>
        </w:rPr>
        <w:t>4</w:t>
      </w:r>
      <w:r w:rsidR="006D1F79"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SimSun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SimSun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1-a</w:t>
      </w:r>
      <w:r w:rsidR="00A8538C"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</w:p>
    <w:p w14:paraId="05A0156E" w14:textId="3F76182B" w:rsidR="008C5CB7" w:rsidRDefault="00783C7D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632EB864" wp14:editId="4DD9FE11">
            <wp:extent cx="2743200" cy="1666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noProof/>
          <w:kern w:val="0"/>
          <w:sz w:val="22"/>
        </w:rPr>
        <w:drawing>
          <wp:inline distT="0" distB="0" distL="0" distR="0" wp14:anchorId="49DFB97D" wp14:editId="3089EFE8">
            <wp:extent cx="2743200" cy="164880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E673D" w14:textId="06F38AE1" w:rsidR="00A8538C" w:rsidRPr="008539EE" w:rsidRDefault="00A8538C" w:rsidP="008539EE">
      <w:pPr>
        <w:pStyle w:val="Caption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</w:t>
      </w:r>
      <w:r w:rsidR="00807D3E">
        <w:rPr>
          <w:i w:val="0"/>
          <w:color w:val="000000" w:themeColor="text1"/>
        </w:rPr>
        <w:t xml:space="preserve">  (</w:t>
      </w:r>
      <w:r w:rsidRPr="00364819">
        <w:rPr>
          <w:i w:val="0"/>
          <w:color w:val="000000" w:themeColor="text1"/>
        </w:rPr>
        <w:t xml:space="preserve">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4C3FF1D1" w14:textId="4623444E" w:rsidR="00F632DB" w:rsidRPr="00BD1CB1" w:rsidRDefault="009A5AF5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Figure </w:t>
      </w:r>
      <w:r w:rsidR="006D1F79">
        <w:rPr>
          <w:rFonts w:ascii="Times New Roman" w:eastAsia="SimSun" w:hAnsi="Times New Roman" w:cs="Times New Roman"/>
          <w:kern w:val="0"/>
          <w:sz w:val="18"/>
          <w:szCs w:val="18"/>
        </w:rPr>
        <w:t>5</w:t>
      </w:r>
      <w:r w:rsidR="006D1F79"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SimSun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SimSun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1-b</w:t>
      </w:r>
    </w:p>
    <w:p w14:paraId="1A31C557" w14:textId="77777777" w:rsidR="00B40F32" w:rsidRPr="00396970" w:rsidRDefault="00B40F32" w:rsidP="007D2859">
      <w:pPr>
        <w:pStyle w:val="Caption"/>
        <w:keepNext/>
        <w:jc w:val="center"/>
        <w:rPr>
          <w:i w:val="0"/>
        </w:rPr>
      </w:pPr>
    </w:p>
    <w:p w14:paraId="273107E7" w14:textId="47ECA404" w:rsidR="004B4F08" w:rsidRPr="0011130F" w:rsidRDefault="004B4F08" w:rsidP="007D2859">
      <w:pPr>
        <w:pStyle w:val="Caption"/>
        <w:keepNext/>
        <w:jc w:val="center"/>
      </w:pPr>
      <w:r w:rsidRPr="007D2859">
        <w:rPr>
          <w:i w:val="0"/>
          <w:color w:val="auto"/>
        </w:rPr>
        <w:t xml:space="preserve">Table </w:t>
      </w:r>
      <w:r w:rsidRPr="007D2859">
        <w:rPr>
          <w:i w:val="0"/>
          <w:color w:val="auto"/>
        </w:rPr>
        <w:fldChar w:fldCharType="begin"/>
      </w:r>
      <w:r w:rsidRPr="007D2859">
        <w:rPr>
          <w:i w:val="0"/>
          <w:color w:val="auto"/>
        </w:rPr>
        <w:instrText xml:space="preserve"> SEQ Table \* ARABIC </w:instrText>
      </w:r>
      <w:r w:rsidRPr="007D2859">
        <w:rPr>
          <w:i w:val="0"/>
          <w:color w:val="auto"/>
        </w:rPr>
        <w:fldChar w:fldCharType="separate"/>
      </w:r>
      <w:r w:rsidRPr="007D2859">
        <w:rPr>
          <w:i w:val="0"/>
          <w:noProof/>
          <w:color w:val="auto"/>
        </w:rPr>
        <w:t>2</w:t>
      </w:r>
      <w:r w:rsidRPr="007D2859">
        <w:rPr>
          <w:i w:val="0"/>
          <w:color w:val="auto"/>
        </w:rPr>
        <w:fldChar w:fldCharType="end"/>
      </w:r>
      <w:r>
        <w:rPr>
          <w:i w:val="0"/>
          <w:color w:val="auto"/>
        </w:rPr>
        <w:t xml:space="preserve"> </w:t>
      </w:r>
      <w:r w:rsidR="0014237F">
        <w:rPr>
          <w:i w:val="0"/>
          <w:color w:val="auto"/>
        </w:rPr>
        <w:t>T</w:t>
      </w:r>
      <w:r w:rsidR="0014237F" w:rsidRPr="0014237F">
        <w:rPr>
          <w:i w:val="0"/>
          <w:color w:val="auto"/>
        </w:rPr>
        <w:t>hroughput gains of “</w:t>
      </w:r>
      <w:r w:rsidR="00CB7D43" w:rsidRPr="00CB7D43">
        <w:rPr>
          <w:i w:val="0"/>
          <w:color w:val="auto"/>
        </w:rPr>
        <w:t>DL type I with phase error compensation</w:t>
      </w:r>
      <w:r w:rsidR="0014237F" w:rsidRPr="0014237F">
        <w:rPr>
          <w:i w:val="0"/>
          <w:color w:val="auto"/>
        </w:rPr>
        <w:t>” codebook than “DL type I” codebook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190"/>
        <w:gridCol w:w="1191"/>
        <w:gridCol w:w="1191"/>
        <w:gridCol w:w="1191"/>
        <w:gridCol w:w="1191"/>
      </w:tblGrid>
      <w:tr w:rsidR="00E97CD6" w14:paraId="24C65A3E" w14:textId="1347C7AC" w:rsidTr="007D2859">
        <w:trPr>
          <w:jc w:val="center"/>
        </w:trPr>
        <w:tc>
          <w:tcPr>
            <w:tcW w:w="2405" w:type="dxa"/>
          </w:tcPr>
          <w:p w14:paraId="6EDB33F4" w14:textId="680DC142" w:rsidR="00E97CD6" w:rsidRPr="007D2859" w:rsidRDefault="00D332A7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SimSun" w:hAnsi="Times New Roman" w:cs="Times New Roman"/>
                <w:kern w:val="0"/>
                <w:sz w:val="22"/>
              </w:rPr>
              <w:t>Phase error</w:t>
            </w:r>
          </w:p>
        </w:tc>
        <w:tc>
          <w:tcPr>
            <w:tcW w:w="1190" w:type="dxa"/>
          </w:tcPr>
          <w:p w14:paraId="6A64FBD1" w14:textId="0B508B6F" w:rsidR="00E97CD6" w:rsidRPr="00345881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</w:rPr>
                  <m:t>=0</m:t>
                </m:r>
              </m:oMath>
            </m:oMathPara>
          </w:p>
        </w:tc>
        <w:tc>
          <w:tcPr>
            <w:tcW w:w="1191" w:type="dxa"/>
          </w:tcPr>
          <w:p w14:paraId="3F1D7B95" w14:textId="00CD3D8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</w:rPr>
                  <m:t>=45</m:t>
                </m:r>
              </m:oMath>
            </m:oMathPara>
          </w:p>
        </w:tc>
        <w:tc>
          <w:tcPr>
            <w:tcW w:w="1191" w:type="dxa"/>
          </w:tcPr>
          <w:p w14:paraId="691AEA3A" w14:textId="5CBDCB77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</w:rPr>
                  <m:t>=90</m:t>
                </m:r>
              </m:oMath>
            </m:oMathPara>
          </w:p>
        </w:tc>
        <w:tc>
          <w:tcPr>
            <w:tcW w:w="1191" w:type="dxa"/>
          </w:tcPr>
          <w:p w14:paraId="4898B0E0" w14:textId="1E7E46E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</w:rPr>
                  <m:t>=135</m:t>
                </m:r>
              </m:oMath>
            </m:oMathPara>
          </w:p>
        </w:tc>
        <w:tc>
          <w:tcPr>
            <w:tcW w:w="1191" w:type="dxa"/>
          </w:tcPr>
          <w:p w14:paraId="43C3D9A4" w14:textId="5BBF8F1E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</w:rPr>
                  <m:t>=180</m:t>
                </m:r>
              </m:oMath>
            </m:oMathPara>
          </w:p>
        </w:tc>
      </w:tr>
      <w:tr w:rsidR="004B4F08" w14:paraId="64D3DE9B" w14:textId="4B813F58" w:rsidTr="007D2859">
        <w:trPr>
          <w:jc w:val="center"/>
        </w:trPr>
        <w:tc>
          <w:tcPr>
            <w:tcW w:w="2405" w:type="dxa"/>
          </w:tcPr>
          <w:p w14:paraId="6880C055" w14:textId="0639646D" w:rsidR="004B4F08" w:rsidRPr="007D2859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SimSun" w:hAnsi="Times New Roman" w:cs="Times New Roman"/>
                <w:kern w:val="0"/>
                <w:sz w:val="22"/>
              </w:rPr>
              <w:t>1-a with P</w:t>
            </w:r>
            <w:r w:rsidRPr="007D2859">
              <w:rPr>
                <w:rFonts w:ascii="Times New Roman" w:eastAsia="SimSun" w:hAnsi="Times New Roman" w:cs="Times New Roman"/>
                <w:kern w:val="0"/>
                <w:sz w:val="22"/>
                <w:vertAlign w:val="subscript"/>
              </w:rPr>
              <w:t>0 </w:t>
            </w:r>
            <w:r w:rsidRPr="007D2859">
              <w:rPr>
                <w:rFonts w:ascii="Times New Roman" w:eastAsia="SimSun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2E5F657B" w14:textId="2A50BCD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102.60%</w:t>
            </w:r>
          </w:p>
        </w:tc>
        <w:tc>
          <w:tcPr>
            <w:tcW w:w="1191" w:type="dxa"/>
          </w:tcPr>
          <w:p w14:paraId="1CC4E90A" w14:textId="766859A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103.99%</w:t>
            </w:r>
          </w:p>
        </w:tc>
        <w:tc>
          <w:tcPr>
            <w:tcW w:w="1191" w:type="dxa"/>
          </w:tcPr>
          <w:p w14:paraId="492CF7CE" w14:textId="1C43DFD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108.05%</w:t>
            </w:r>
          </w:p>
        </w:tc>
        <w:tc>
          <w:tcPr>
            <w:tcW w:w="1191" w:type="dxa"/>
          </w:tcPr>
          <w:p w14:paraId="5D2B6523" w14:textId="72F001B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3867F9D9" w14:textId="7C7EC0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112.51%</w:t>
            </w:r>
          </w:p>
        </w:tc>
      </w:tr>
      <w:tr w:rsidR="004B4F08" w14:paraId="10D20285" w14:textId="07E8BC5F" w:rsidTr="007D2859">
        <w:trPr>
          <w:jc w:val="center"/>
        </w:trPr>
        <w:tc>
          <w:tcPr>
            <w:tcW w:w="2405" w:type="dxa"/>
          </w:tcPr>
          <w:p w14:paraId="2F0FD9EB" w14:textId="77C544F7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SimSun" w:hAnsi="Times New Roman" w:cs="Times New Roman"/>
                <w:kern w:val="0"/>
                <w:sz w:val="22"/>
              </w:rPr>
              <w:t>1-a with P</w:t>
            </w:r>
            <w:r w:rsidRPr="00345881">
              <w:rPr>
                <w:rFonts w:ascii="Times New Roman" w:eastAsia="SimSun" w:hAnsi="Times New Roman" w:cs="Times New Roman"/>
                <w:kern w:val="0"/>
                <w:sz w:val="22"/>
                <w:vertAlign w:val="subscript"/>
              </w:rPr>
              <w:t>0 </w:t>
            </w:r>
            <w:r w:rsidRPr="00345881">
              <w:rPr>
                <w:rFonts w:ascii="Times New Roman" w:eastAsia="SimSun" w:hAnsi="Times New Roman" w:cs="Times New Roman"/>
                <w:kern w:val="0"/>
                <w:sz w:val="22"/>
              </w:rPr>
              <w:t>= -</w:t>
            </w:r>
            <w:r w:rsidRPr="002B02F0">
              <w:rPr>
                <w:rFonts w:ascii="Times New Roman" w:eastAsia="SimSun" w:hAnsi="Times New Roman" w:cs="Times New Roman"/>
                <w:kern w:val="0"/>
                <w:sz w:val="22"/>
              </w:rPr>
              <w:t>5</w:t>
            </w:r>
            <w:r w:rsidRPr="004B4F08">
              <w:rPr>
                <w:rFonts w:ascii="Times New Roman" w:eastAsia="SimSun" w:hAnsi="Times New Roman" w:cs="Times New Roman"/>
                <w:kern w:val="0"/>
                <w:sz w:val="22"/>
              </w:rPr>
              <w:t>0 dBm</w:t>
            </w:r>
          </w:p>
        </w:tc>
        <w:tc>
          <w:tcPr>
            <w:tcW w:w="1190" w:type="dxa"/>
          </w:tcPr>
          <w:p w14:paraId="0E27DEA5" w14:textId="3FF44A9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103.63%</w:t>
            </w:r>
          </w:p>
        </w:tc>
        <w:tc>
          <w:tcPr>
            <w:tcW w:w="1191" w:type="dxa"/>
          </w:tcPr>
          <w:p w14:paraId="2A95245A" w14:textId="19DE65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105.20%</w:t>
            </w:r>
          </w:p>
        </w:tc>
        <w:tc>
          <w:tcPr>
            <w:tcW w:w="1191" w:type="dxa"/>
          </w:tcPr>
          <w:p w14:paraId="36A06451" w14:textId="03F87A6F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4235462D" w14:textId="6E7D9F2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118.99%</w:t>
            </w:r>
          </w:p>
        </w:tc>
        <w:tc>
          <w:tcPr>
            <w:tcW w:w="1191" w:type="dxa"/>
          </w:tcPr>
          <w:p w14:paraId="068F4761" w14:textId="6450A40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119.73%</w:t>
            </w:r>
          </w:p>
        </w:tc>
      </w:tr>
      <w:tr w:rsidR="004B4F08" w14:paraId="5D599B2E" w14:textId="41B216ED" w:rsidTr="007D2859">
        <w:trPr>
          <w:jc w:val="center"/>
        </w:trPr>
        <w:tc>
          <w:tcPr>
            <w:tcW w:w="2405" w:type="dxa"/>
          </w:tcPr>
          <w:p w14:paraId="63B75772" w14:textId="1E194124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SimSun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SimSun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SimSun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0BA293EC" w14:textId="2A706CD9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102.21%</w:t>
            </w:r>
          </w:p>
        </w:tc>
        <w:tc>
          <w:tcPr>
            <w:tcW w:w="1191" w:type="dxa"/>
          </w:tcPr>
          <w:p w14:paraId="77118099" w14:textId="360C7A0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103.17%</w:t>
            </w:r>
          </w:p>
        </w:tc>
        <w:tc>
          <w:tcPr>
            <w:tcW w:w="1191" w:type="dxa"/>
          </w:tcPr>
          <w:p w14:paraId="757F72CD" w14:textId="17B1428C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106.48%</w:t>
            </w:r>
          </w:p>
        </w:tc>
        <w:tc>
          <w:tcPr>
            <w:tcW w:w="1191" w:type="dxa"/>
          </w:tcPr>
          <w:p w14:paraId="3564212D" w14:textId="0652A19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108.43%</w:t>
            </w:r>
          </w:p>
        </w:tc>
        <w:tc>
          <w:tcPr>
            <w:tcW w:w="1191" w:type="dxa"/>
          </w:tcPr>
          <w:p w14:paraId="68264EE6" w14:textId="2B0E088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108.84%</w:t>
            </w:r>
          </w:p>
        </w:tc>
      </w:tr>
      <w:tr w:rsidR="004B4F08" w14:paraId="4B35A64A" w14:textId="20ADAE5D" w:rsidTr="007D2859">
        <w:trPr>
          <w:jc w:val="center"/>
        </w:trPr>
        <w:tc>
          <w:tcPr>
            <w:tcW w:w="2405" w:type="dxa"/>
          </w:tcPr>
          <w:p w14:paraId="51A319C3" w14:textId="29894529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SimSun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SimSun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SimSun" w:hAnsi="Times New Roman" w:cs="Times New Roman"/>
                <w:kern w:val="0"/>
                <w:sz w:val="22"/>
              </w:rPr>
              <w:t>= -50 dBm</w:t>
            </w:r>
          </w:p>
        </w:tc>
        <w:tc>
          <w:tcPr>
            <w:tcW w:w="1190" w:type="dxa"/>
          </w:tcPr>
          <w:p w14:paraId="792036D0" w14:textId="03F1BCF5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102.97%</w:t>
            </w:r>
          </w:p>
        </w:tc>
        <w:tc>
          <w:tcPr>
            <w:tcW w:w="1191" w:type="dxa"/>
          </w:tcPr>
          <w:p w14:paraId="63E3B5C2" w14:textId="6BEAC07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103.92%</w:t>
            </w:r>
          </w:p>
        </w:tc>
        <w:tc>
          <w:tcPr>
            <w:tcW w:w="1191" w:type="dxa"/>
          </w:tcPr>
          <w:p w14:paraId="31C0B868" w14:textId="27E5AD2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108.35%</w:t>
            </w:r>
          </w:p>
        </w:tc>
        <w:tc>
          <w:tcPr>
            <w:tcW w:w="1191" w:type="dxa"/>
          </w:tcPr>
          <w:p w14:paraId="496F3AF5" w14:textId="3130A5FB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110.62%</w:t>
            </w:r>
          </w:p>
        </w:tc>
        <w:tc>
          <w:tcPr>
            <w:tcW w:w="1191" w:type="dxa"/>
          </w:tcPr>
          <w:p w14:paraId="4206F356" w14:textId="325C6ED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111.78%</w:t>
            </w:r>
          </w:p>
        </w:tc>
      </w:tr>
    </w:tbl>
    <w:p w14:paraId="318EAF1C" w14:textId="77777777" w:rsid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6B981A03" w14:textId="52005195" w:rsidR="00E97CD6" w:rsidRP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lastRenderedPageBreak/>
        <w:t xml:space="preserve">Observation </w:t>
      </w:r>
      <w:r w:rsidR="00F857ED">
        <w:rPr>
          <w:rFonts w:ascii="Times New Roman" w:eastAsia="SimSun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SimSun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there </w:t>
      </w:r>
      <w:r w:rsidR="008912DB">
        <w:rPr>
          <w:rFonts w:ascii="Times New Roman" w:eastAsia="SimSun" w:hAnsi="Times New Roman" w:cs="Times New Roman"/>
          <w:b/>
          <w:i/>
          <w:kern w:val="0"/>
          <w:sz w:val="22"/>
        </w:rPr>
        <w:t>will be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large throughput loss </w:t>
      </w:r>
      <w:r w:rsidR="008A5EE1">
        <w:rPr>
          <w:rFonts w:ascii="Times New Roman" w:eastAsia="SimSun" w:hAnsi="Times New Roman" w:cs="Times New Roman"/>
          <w:b/>
          <w:i/>
          <w:kern w:val="0"/>
          <w:sz w:val="22"/>
        </w:rPr>
        <w:t>due to</w:t>
      </w:r>
      <w:r w:rsidR="008912D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phase </w:t>
      </w:r>
      <w:r w:rsidR="00284DFE" w:rsidRPr="006F1300">
        <w:rPr>
          <w:rFonts w:ascii="Times New Roman" w:eastAsia="SimSun" w:hAnsi="Times New Roman" w:cs="Times New Roman"/>
          <w:b/>
          <w:i/>
          <w:iCs/>
          <w:sz w:val="22"/>
        </w:rPr>
        <w:t xml:space="preserve">alignment </w:t>
      </w:r>
      <w:r w:rsidR="008912D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error, such as </w:t>
      </w:r>
      <w:r w:rsidR="008912DB" w:rsidRPr="008912D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μ=135</m:t>
        </m:r>
      </m:oMath>
      <w:r w:rsidR="008912DB" w:rsidRPr="008912DB">
        <w:rPr>
          <w:rFonts w:ascii="Times New Roman" w:eastAsia="SimSun" w:hAnsi="Times New Roman" w:cs="Times New Roman" w:hint="eastAsia"/>
          <w:b/>
          <w:i/>
          <w:kern w:val="0"/>
          <w:sz w:val="22"/>
        </w:rPr>
        <w:t xml:space="preserve"> </w:t>
      </w:r>
      <w:r w:rsidR="008912DB" w:rsidRPr="008912D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</w:p>
    <w:p w14:paraId="5111EBA1" w14:textId="71469485" w:rsidR="005D618F" w:rsidRPr="006335B2" w:rsidRDefault="005D618F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fully coherent </w:t>
      </w:r>
      <w:r w:rsidR="00B06A23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codewords, the throughput gains </w:t>
      </w:r>
      <w:r w:rsidR="000F5280" w:rsidRPr="006335B2">
        <w:rPr>
          <w:rFonts w:ascii="Times New Roman" w:eastAsia="SimSun" w:hAnsi="Times New Roman" w:cs="Times New Roman"/>
          <w:b/>
          <w:i/>
          <w:kern w:val="0"/>
          <w:sz w:val="22"/>
        </w:rPr>
        <w:t>of</w:t>
      </w:r>
      <w:r w:rsidR="000F5280" w:rsidRPr="00B06A23">
        <w:rPr>
          <w:rFonts w:ascii="Times New Roman" w:eastAsia="SimSun" w:hAnsi="Times New Roman" w:cs="Times New Roman" w:hint="eastAsia"/>
          <w:b/>
          <w:i/>
          <w:kern w:val="0"/>
          <w:sz w:val="22"/>
        </w:rPr>
        <w:t xml:space="preserve"> </w:t>
      </w:r>
      <w:r w:rsidR="000F5280">
        <w:rPr>
          <w:rFonts w:ascii="Times New Roman" w:eastAsia="SimSun" w:hAnsi="Times New Roman" w:cs="Times New Roman"/>
          <w:b/>
          <w:i/>
          <w:kern w:val="0"/>
          <w:sz w:val="22"/>
        </w:rPr>
        <w:t>“</w:t>
      </w:r>
      <w:r w:rsidR="00996089" w:rsidRPr="00996089">
        <w:rPr>
          <w:rFonts w:ascii="Times New Roman" w:eastAsia="SimSun" w:hAnsi="Times New Roman" w:cs="Times New Roman"/>
          <w:b/>
          <w:i/>
          <w:kern w:val="0"/>
          <w:sz w:val="22"/>
        </w:rPr>
        <w:t>DL type I with phase error compensation</w:t>
      </w:r>
      <w:r w:rsidR="000F5280">
        <w:rPr>
          <w:rFonts w:ascii="Times New Roman" w:eastAsia="SimSun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than that </w:t>
      </w:r>
      <w:r w:rsidR="00DD11FC">
        <w:rPr>
          <w:rFonts w:ascii="Times New Roman" w:eastAsia="SimSun" w:hAnsi="Times New Roman" w:cs="Times New Roman"/>
          <w:b/>
          <w:i/>
          <w:iCs/>
          <w:kern w:val="0"/>
          <w:sz w:val="22"/>
        </w:rPr>
        <w:t>of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</w:t>
      </w:r>
      <w:r w:rsidR="00B06A23" w:rsidRPr="007D2859">
        <w:rPr>
          <w:rFonts w:ascii="Times New Roman" w:eastAsia="SimSun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are 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2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%~3.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and 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SimSun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</w:p>
    <w:p w14:paraId="4EB27D6F" w14:textId="1B9051D1" w:rsidR="00272087" w:rsidRPr="00272087" w:rsidRDefault="00272087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Since </w:t>
      </w:r>
      <w:r w:rsidR="004D71B4" w:rsidRPr="004D71B4">
        <w:rPr>
          <w:rFonts w:ascii="Times New Roman" w:eastAsia="SimSun" w:hAnsi="Times New Roman" w:cs="Times New Roman"/>
          <w:kern w:val="0"/>
          <w:sz w:val="22"/>
        </w:rPr>
        <w:t xml:space="preserve">fully coherent 8TX codewords </w:t>
      </w:r>
      <w:r w:rsidR="004D71B4">
        <w:rPr>
          <w:rFonts w:ascii="Times New Roman" w:eastAsia="SimSun" w:hAnsi="Times New Roman" w:cs="Times New Roman"/>
          <w:kern w:val="0"/>
          <w:sz w:val="22"/>
        </w:rPr>
        <w:t>based on DL type I</w:t>
      </w:r>
      <w:r w:rsidR="003A742F">
        <w:rPr>
          <w:rFonts w:ascii="Times New Roman" w:eastAsia="SimSun" w:hAnsi="Times New Roman" w:cs="Times New Roman"/>
          <w:kern w:val="0"/>
          <w:sz w:val="22"/>
        </w:rPr>
        <w:t xml:space="preserve"> codebook</w:t>
      </w:r>
      <w:r w:rsidR="004D71B4">
        <w:rPr>
          <w:rFonts w:ascii="Times New Roman" w:eastAsia="SimSun" w:hAnsi="Times New Roman" w:cs="Times New Roman"/>
          <w:kern w:val="0"/>
          <w:sz w:val="22"/>
        </w:rPr>
        <w:t xml:space="preserve"> has large </w:t>
      </w:r>
      <w:r w:rsidR="003A742F" w:rsidRPr="003A742F">
        <w:rPr>
          <w:rFonts w:ascii="Times New Roman" w:eastAsia="SimSun" w:hAnsi="Times New Roman" w:cs="Times New Roman"/>
          <w:kern w:val="0"/>
          <w:sz w:val="22"/>
        </w:rPr>
        <w:t xml:space="preserve">throughput </w:t>
      </w:r>
      <w:r w:rsidR="004D71B4">
        <w:rPr>
          <w:rFonts w:ascii="Times New Roman" w:eastAsia="SimSun" w:hAnsi="Times New Roman" w:cs="Times New Roman"/>
          <w:kern w:val="0"/>
          <w:sz w:val="22"/>
        </w:rPr>
        <w:t>loss</w:t>
      </w:r>
      <w:r w:rsidR="003A742F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3A742F" w:rsidRPr="003A742F">
        <w:rPr>
          <w:rFonts w:ascii="Times New Roman" w:eastAsia="SimSun" w:hAnsi="Times New Roman" w:cs="Times New Roman"/>
          <w:kern w:val="0"/>
          <w:sz w:val="22"/>
        </w:rPr>
        <w:t xml:space="preserve">with phase </w:t>
      </w:r>
      <w:r w:rsidR="00284DFE" w:rsidRPr="00284DFE">
        <w:rPr>
          <w:rFonts w:ascii="Times New Roman" w:eastAsia="SimSun" w:hAnsi="Times New Roman" w:cs="Times New Roman"/>
          <w:kern w:val="0"/>
          <w:sz w:val="22"/>
        </w:rPr>
        <w:t xml:space="preserve">alignment </w:t>
      </w:r>
      <w:r w:rsidR="003A742F" w:rsidRPr="003A742F">
        <w:rPr>
          <w:rFonts w:ascii="Times New Roman" w:eastAsia="SimSun" w:hAnsi="Times New Roman" w:cs="Times New Roman"/>
          <w:kern w:val="0"/>
          <w:sz w:val="22"/>
        </w:rPr>
        <w:t>error</w:t>
      </w:r>
      <w:r w:rsidR="003A742F">
        <w:rPr>
          <w:rFonts w:ascii="Times New Roman" w:eastAsia="SimSun" w:hAnsi="Times New Roman" w:cs="Times New Roman"/>
          <w:kern w:val="0"/>
          <w:sz w:val="22"/>
        </w:rPr>
        <w:t>, and</w:t>
      </w:r>
      <w:r w:rsidR="004D71B4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3A742F">
        <w:rPr>
          <w:rFonts w:ascii="Times New Roman" w:eastAsia="SimSun" w:hAnsi="Times New Roman" w:cs="Times New Roman"/>
          <w:kern w:val="0"/>
          <w:sz w:val="22"/>
        </w:rPr>
        <w:t xml:space="preserve">such </w:t>
      </w:r>
      <w:r w:rsidR="003A742F" w:rsidRPr="003A742F">
        <w:rPr>
          <w:rFonts w:ascii="Times New Roman" w:eastAsia="SimSun" w:hAnsi="Times New Roman" w:cs="Times New Roman"/>
          <w:kern w:val="0"/>
          <w:sz w:val="22"/>
        </w:rPr>
        <w:t xml:space="preserve">throughput </w:t>
      </w:r>
      <w:r w:rsidR="003A742F">
        <w:rPr>
          <w:rFonts w:ascii="Times New Roman" w:eastAsia="SimSun" w:hAnsi="Times New Roman" w:cs="Times New Roman"/>
          <w:kern w:val="0"/>
          <w:sz w:val="22"/>
        </w:rPr>
        <w:t xml:space="preserve">loss can be compensated </w:t>
      </w:r>
      <w:r w:rsidR="00487035">
        <w:rPr>
          <w:rFonts w:ascii="Times New Roman" w:eastAsia="SimSun" w:hAnsi="Times New Roman" w:cs="Times New Roman"/>
          <w:kern w:val="0"/>
          <w:sz w:val="22"/>
        </w:rPr>
        <w:t>by using</w:t>
      </w:r>
      <w:r w:rsidR="003A742F">
        <w:rPr>
          <w:rFonts w:ascii="Times New Roman" w:eastAsia="SimSun" w:hAnsi="Times New Roman" w:cs="Times New Roman"/>
          <w:kern w:val="0"/>
          <w:sz w:val="22"/>
        </w:rPr>
        <w:t xml:space="preserve"> enhanced DL type I codebook with phase pre-compensation.</w:t>
      </w:r>
      <w:r w:rsidR="00B904C5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487035">
        <w:rPr>
          <w:rFonts w:ascii="Times New Roman" w:eastAsia="SimSun" w:hAnsi="Times New Roman" w:cs="Times New Roman"/>
          <w:kern w:val="0"/>
          <w:sz w:val="22"/>
        </w:rPr>
        <w:t>Hence</w:t>
      </w:r>
      <w:r w:rsidR="00B904C5">
        <w:rPr>
          <w:rFonts w:ascii="Times New Roman" w:eastAsia="SimSun" w:hAnsi="Times New Roman" w:cs="Times New Roman"/>
          <w:kern w:val="0"/>
          <w:sz w:val="22"/>
        </w:rPr>
        <w:t>,</w:t>
      </w:r>
      <w:r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B65CA0">
        <w:rPr>
          <w:rFonts w:ascii="Times New Roman" w:eastAsia="SimSun" w:hAnsi="Times New Roman" w:cs="Times New Roman"/>
          <w:kern w:val="0"/>
          <w:sz w:val="22"/>
        </w:rPr>
        <w:t>we have the following proposal.</w:t>
      </w:r>
    </w:p>
    <w:p w14:paraId="7439B584" w14:textId="3BBCB8E3" w:rsidR="00420A58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F857ED">
        <w:rPr>
          <w:rFonts w:ascii="Times New Roman" w:eastAsia="SimSun" w:hAnsi="Times New Roman" w:cs="Times New Roman"/>
          <w:b/>
          <w:i/>
          <w:kern w:val="0"/>
          <w:sz w:val="22"/>
        </w:rPr>
        <w:t>7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="006F1300">
        <w:rPr>
          <w:rFonts w:ascii="Times New Roman" w:eastAsia="SimSun" w:hAnsi="Times New Roman" w:cs="Times New Roman" w:hint="eastAsia"/>
          <w:b/>
          <w:i/>
          <w:kern w:val="0"/>
          <w:sz w:val="22"/>
        </w:rPr>
        <w:t>For</w:t>
      </w:r>
      <w:r w:rsidR="006F1300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SimSun" w:hAnsi="Times New Roman" w:cs="Times New Roman"/>
          <w:b/>
          <w:i/>
          <w:kern w:val="0"/>
          <w:sz w:val="22"/>
        </w:rPr>
        <w:t>fully coherent precod</w:t>
      </w:r>
      <w:r w:rsidR="006F1300">
        <w:rPr>
          <w:rFonts w:ascii="Times New Roman" w:eastAsia="SimSun" w:hAnsi="Times New Roman" w:cs="Times New Roman" w:hint="eastAsia"/>
          <w:b/>
          <w:i/>
          <w:kern w:val="0"/>
          <w:sz w:val="22"/>
        </w:rPr>
        <w:t>er</w:t>
      </w:r>
      <w:r w:rsidR="006F1300" w:rsidRPr="006F1300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by an 8TX UE</w:t>
      </w:r>
      <w:r w:rsidR="006923C1">
        <w:rPr>
          <w:rFonts w:ascii="Times New Roman" w:eastAsia="SimSun" w:hAnsi="Times New Roman" w:cs="Times New Roman" w:hint="eastAsia"/>
          <w:b/>
          <w:i/>
          <w:kern w:val="0"/>
          <w:sz w:val="22"/>
        </w:rPr>
        <w:t>,</w:t>
      </w:r>
      <w:r w:rsidR="006923C1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SimSun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 w:rsidR="00033452"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7CC80DE8" w14:textId="77777777" w:rsidR="00E8386A" w:rsidRDefault="00E8386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15CA4859" w14:textId="48215657" w:rsidR="00B904C5" w:rsidRPr="00C5626A" w:rsidRDefault="00A2424D" w:rsidP="008B1A00">
      <w:pPr>
        <w:pStyle w:val="ListParagraph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P</w:t>
      </w:r>
      <w:r w:rsidR="00A12BE2">
        <w:rPr>
          <w:b/>
        </w:rPr>
        <w:t>artially</w:t>
      </w:r>
      <w:r w:rsidR="004D3E5C">
        <w:rPr>
          <w:b/>
        </w:rPr>
        <w:t>/non</w:t>
      </w:r>
      <w:r w:rsidR="00B904C5" w:rsidRPr="00021278">
        <w:rPr>
          <w:b/>
        </w:rPr>
        <w:t>-coherent</w:t>
      </w:r>
      <w:r w:rsidR="00B904C5" w:rsidRPr="00021278">
        <w:rPr>
          <w:b/>
          <w:lang w:val="en-AU"/>
        </w:rPr>
        <w:t xml:space="preserve"> codebook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E2951" w:rsidRPr="00537558" w14:paraId="06154018" w14:textId="77777777" w:rsidTr="003D32BF">
        <w:tc>
          <w:tcPr>
            <w:tcW w:w="9307" w:type="dxa"/>
          </w:tcPr>
          <w:p w14:paraId="7A5A79E0" w14:textId="77777777" w:rsidR="00A82D57" w:rsidRPr="00D70923" w:rsidRDefault="00A82D57" w:rsidP="00A82D57">
            <w:pPr>
              <w:widowControl/>
              <w:jc w:val="left"/>
              <w:rPr>
                <w:rFonts w:eastAsia="Batang"/>
                <w:b/>
                <w:bCs/>
                <w:iCs/>
                <w:highlight w:val="green"/>
                <w:lang w:val="en-GB"/>
              </w:rPr>
            </w:pPr>
            <w:r w:rsidRPr="00D70923">
              <w:rPr>
                <w:rFonts w:eastAsia="Batang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7C027A49" w14:textId="77777777" w:rsidR="00A82D57" w:rsidRPr="00D70923" w:rsidRDefault="00A82D57" w:rsidP="00A82D57">
            <w:pPr>
              <w:widowControl/>
              <w:contextualSpacing/>
              <w:jc w:val="left"/>
              <w:rPr>
                <w:rFonts w:eastAsia="Batang"/>
                <w:iCs/>
                <w:sz w:val="22"/>
              </w:rPr>
            </w:pPr>
            <w:r w:rsidRPr="00D70923">
              <w:rPr>
                <w:rFonts w:eastAsia="Batang"/>
                <w:iCs/>
                <w:sz w:val="22"/>
                <w:lang w:val="en-GB"/>
              </w:rPr>
              <w:t xml:space="preserve">For non-coherent uplink precoding by an 8TX UE, following precoders are supported for 1 layer transmission. </w:t>
            </w:r>
          </w:p>
          <w:p w14:paraId="061A42BA" w14:textId="77777777" w:rsidR="00A82D57" w:rsidRPr="00D70923" w:rsidRDefault="00F316A9" w:rsidP="00A82D57">
            <w:pPr>
              <w:widowControl/>
              <w:jc w:val="left"/>
              <w:rPr>
                <w:rFonts w:eastAsia="Batang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lang w:eastAsia="zh-C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387E84F4" w14:textId="77777777" w:rsidR="00A82D57" w:rsidRPr="00D70923" w:rsidRDefault="00A82D57" w:rsidP="00A82D57">
            <w:pPr>
              <w:widowControl/>
              <w:jc w:val="left"/>
              <w:rPr>
                <w:rFonts w:eastAsia="Batang"/>
                <w:szCs w:val="24"/>
              </w:rPr>
            </w:pPr>
            <w:r w:rsidRPr="00D70923">
              <w:rPr>
                <w:rFonts w:eastAsia="Batang"/>
                <w:iCs/>
                <w:sz w:val="22"/>
                <w:lang w:val="en-GB"/>
              </w:rPr>
              <w:t>with the scaling factor of</w:t>
            </w:r>
            <w:r w:rsidRPr="00D70923">
              <w:rPr>
                <w:rFonts w:eastAsia="Malgun Gothic"/>
                <w:szCs w:val="24"/>
                <w:lang w:val="en-GB"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Malgun Gothic" w:hAnsi="Cambria Math"/>
                      <w:kern w:val="2"/>
                      <w:sz w:val="22"/>
                      <w:szCs w:val="22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Malgun Gothic" w:hAnsi="Cambria Math"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ko-KR"/>
                        </w:rPr>
                        <m:t>2</m:t>
                      </m:r>
                    </m:e>
                  </m:rad>
                </m:den>
              </m:f>
            </m:oMath>
            <w:r w:rsidRPr="00D70923">
              <w:rPr>
                <w:rFonts w:eastAsia="Malgun Gothic"/>
                <w:sz w:val="22"/>
                <w:lang w:val="en-GB" w:eastAsia="ko-KR"/>
              </w:rPr>
              <w:t>.</w:t>
            </w:r>
          </w:p>
          <w:p w14:paraId="68BF64FF" w14:textId="77777777" w:rsidR="00A82D57" w:rsidRPr="00023BEB" w:rsidRDefault="00A82D57" w:rsidP="00A82D57">
            <w:pPr>
              <w:widowControl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</w:p>
          <w:p w14:paraId="11927B1B" w14:textId="77777777" w:rsidR="00A82D57" w:rsidRPr="00744798" w:rsidRDefault="00A82D57" w:rsidP="00A82D57">
            <w:pPr>
              <w:contextualSpacing/>
              <w:rPr>
                <w:rStyle w:val="Emphasis"/>
                <w:b/>
                <w:bCs/>
                <w:i w:val="0"/>
                <w:sz w:val="22"/>
                <w:szCs w:val="22"/>
                <w:highlight w:val="green"/>
              </w:rPr>
            </w:pPr>
            <w:r w:rsidRPr="00744798">
              <w:rPr>
                <w:rStyle w:val="Strong"/>
                <w:iCs/>
                <w:sz w:val="22"/>
                <w:szCs w:val="22"/>
                <w:highlight w:val="green"/>
              </w:rPr>
              <w:t>Proposal 3.1b:</w:t>
            </w:r>
            <w:r w:rsidRPr="00744798">
              <w:rPr>
                <w:rStyle w:val="Emphasis"/>
                <w:b/>
                <w:bCs/>
                <w:i w:val="0"/>
                <w:sz w:val="22"/>
                <w:szCs w:val="22"/>
                <w:highlight w:val="green"/>
              </w:rPr>
              <w:t xml:space="preserve"> </w:t>
            </w:r>
          </w:p>
          <w:p w14:paraId="3B8986F0" w14:textId="77777777" w:rsidR="00A82D57" w:rsidRPr="00744798" w:rsidRDefault="00A82D57" w:rsidP="00A82D57">
            <w:pPr>
              <w:contextualSpacing/>
              <w:rPr>
                <w:sz w:val="22"/>
                <w:szCs w:val="22"/>
              </w:rPr>
            </w:pPr>
            <w:r w:rsidRPr="00744798">
              <w:rPr>
                <w:rStyle w:val="Emphasis"/>
                <w:i w:val="0"/>
                <w:sz w:val="22"/>
                <w:szCs w:val="22"/>
              </w:rPr>
              <w:t>For partially coherent uplink precoding by an 8TX UE codebook,</w:t>
            </w:r>
          </w:p>
          <w:p w14:paraId="260A6DA5" w14:textId="77777777" w:rsidR="00A82D57" w:rsidRPr="00744798" w:rsidRDefault="00A82D57" w:rsidP="00A82D57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When Ng=2</w:t>
            </w:r>
          </w:p>
          <w:p w14:paraId="791D1F37" w14:textId="77777777" w:rsidR="00A82D57" w:rsidRPr="00744798" w:rsidRDefault="00A82D57" w:rsidP="00A82D57">
            <w:pPr>
              <w:widowControl/>
              <w:numPr>
                <w:ilvl w:val="1"/>
                <w:numId w:val="14"/>
              </w:numPr>
              <w:snapToGrid w:val="0"/>
              <w:ind w:left="108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Precoding design is based on Rel-15 UL 4TX codebook,</w:t>
            </w:r>
          </w:p>
          <w:p w14:paraId="6D437DBC" w14:textId="77777777" w:rsidR="00A82D57" w:rsidRPr="00744798" w:rsidRDefault="00A82D57" w:rsidP="00A82D57">
            <w:pPr>
              <w:widowControl/>
              <w:numPr>
                <w:ilvl w:val="2"/>
                <w:numId w:val="14"/>
              </w:numPr>
              <w:snapToGrid w:val="0"/>
              <w:ind w:left="1440"/>
              <w:contextualSpacing/>
              <w:rPr>
                <w:rStyle w:val="Emphasis"/>
                <w:rFonts w:ascii="Calibri" w:eastAsia="Calibri" w:hAnsi="Calibri" w:cs="Calibri"/>
                <w:i w:val="0"/>
                <w:iCs w:val="0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Full-coherent precoders are used</w:t>
            </w:r>
          </w:p>
          <w:p w14:paraId="513B7FC5" w14:textId="77777777" w:rsidR="00A82D57" w:rsidRPr="00744798" w:rsidRDefault="00A82D57" w:rsidP="00A82D57">
            <w:pPr>
              <w:widowControl/>
              <w:numPr>
                <w:ilvl w:val="3"/>
                <w:numId w:val="14"/>
              </w:numPr>
              <w:snapToGrid w:val="0"/>
              <w:ind w:left="1800"/>
              <w:contextualSpacing/>
              <w:rPr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FFS whether partial-coherent precoders are needed</w:t>
            </w:r>
          </w:p>
          <w:p w14:paraId="72A186C0" w14:textId="77777777" w:rsidR="00A82D57" w:rsidRPr="00744798" w:rsidRDefault="00A82D57" w:rsidP="00A82D57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When Ng=4, down-select from,</w:t>
            </w:r>
          </w:p>
          <w:p w14:paraId="39BB59F4" w14:textId="77777777" w:rsidR="00A82D57" w:rsidRPr="00744798" w:rsidRDefault="00A82D57" w:rsidP="00A82D57">
            <w:pPr>
              <w:widowControl/>
              <w:numPr>
                <w:ilvl w:val="1"/>
                <w:numId w:val="14"/>
              </w:numPr>
              <w:snapToGrid w:val="0"/>
              <w:ind w:left="108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Alt1:</w:t>
            </w:r>
          </w:p>
          <w:p w14:paraId="6376B630" w14:textId="77777777" w:rsidR="00A82D57" w:rsidRPr="00744798" w:rsidRDefault="00A82D57" w:rsidP="00A82D57">
            <w:pPr>
              <w:widowControl/>
              <w:numPr>
                <w:ilvl w:val="2"/>
                <w:numId w:val="14"/>
              </w:numPr>
              <w:snapToGrid w:val="0"/>
              <w:ind w:left="144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Precoding design is based on Rel-15 UL 2TX codebook,</w:t>
            </w:r>
          </w:p>
          <w:p w14:paraId="5C383364" w14:textId="77777777" w:rsidR="00A82D57" w:rsidRPr="00744798" w:rsidRDefault="00A82D57" w:rsidP="00A82D57">
            <w:pPr>
              <w:widowControl/>
              <w:numPr>
                <w:ilvl w:val="3"/>
                <w:numId w:val="14"/>
              </w:numPr>
              <w:snapToGrid w:val="0"/>
              <w:ind w:left="180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Full-coherent precoders are used</w:t>
            </w:r>
          </w:p>
          <w:p w14:paraId="73186901" w14:textId="77777777" w:rsidR="00A82D57" w:rsidRPr="00744798" w:rsidRDefault="00A82D57" w:rsidP="00A82D57">
            <w:pPr>
              <w:widowControl/>
              <w:numPr>
                <w:ilvl w:val="1"/>
                <w:numId w:val="14"/>
              </w:numPr>
              <w:snapToGrid w:val="0"/>
              <w:ind w:left="108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Alt2:</w:t>
            </w:r>
          </w:p>
          <w:p w14:paraId="0A8137DD" w14:textId="77777777" w:rsidR="00A82D57" w:rsidRPr="00744798" w:rsidRDefault="00A82D57" w:rsidP="00A82D57">
            <w:pPr>
              <w:widowControl/>
              <w:numPr>
                <w:ilvl w:val="2"/>
                <w:numId w:val="14"/>
              </w:numPr>
              <w:snapToGrid w:val="0"/>
              <w:ind w:left="1440"/>
              <w:contextualSpacing/>
              <w:rPr>
                <w:rFonts w:eastAsia="Times New Roman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Precoding design is based on Rel-15 UL 4TX codebook,</w:t>
            </w:r>
          </w:p>
          <w:p w14:paraId="1A48CD5D" w14:textId="77777777" w:rsidR="00A82D57" w:rsidRPr="00744798" w:rsidRDefault="00A82D57" w:rsidP="00A82D57">
            <w:pPr>
              <w:widowControl/>
              <w:numPr>
                <w:ilvl w:val="3"/>
                <w:numId w:val="14"/>
              </w:numPr>
              <w:snapToGrid w:val="0"/>
              <w:ind w:left="1800"/>
              <w:contextualSpacing/>
              <w:rPr>
                <w:rStyle w:val="Emphasis"/>
                <w:rFonts w:ascii="Calibri" w:eastAsia="Calibri" w:hAnsi="Calibri" w:cs="Calibri"/>
                <w:i w:val="0"/>
                <w:iCs w:val="0"/>
                <w:sz w:val="22"/>
                <w:szCs w:val="22"/>
              </w:rPr>
            </w:pPr>
            <w:r w:rsidRPr="00744798">
              <w:rPr>
                <w:rStyle w:val="Emphasis"/>
                <w:rFonts w:eastAsia="Times New Roman"/>
                <w:i w:val="0"/>
                <w:sz w:val="22"/>
                <w:szCs w:val="22"/>
              </w:rPr>
              <w:t>Partial-coherent precoders are used</w:t>
            </w:r>
          </w:p>
          <w:p w14:paraId="57237390" w14:textId="7F0D6640" w:rsidR="00EE2951" w:rsidRPr="00A82D57" w:rsidRDefault="00EE2951" w:rsidP="00A82D57">
            <w:pPr>
              <w:widowControl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</w:p>
        </w:tc>
      </w:tr>
    </w:tbl>
    <w:p w14:paraId="5597C5C4" w14:textId="77777777" w:rsidR="0033226B" w:rsidRPr="007D2859" w:rsidRDefault="0033226B" w:rsidP="007736F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 w:eastAsia="en-US"/>
        </w:rPr>
      </w:pPr>
    </w:p>
    <w:p w14:paraId="6A0D6783" w14:textId="77777777" w:rsidR="00DD1FA0" w:rsidRPr="00537558" w:rsidRDefault="00CE333D" w:rsidP="00E02DE7">
      <w:pPr>
        <w:contextualSpacing/>
        <w:rPr>
          <w:rFonts w:ascii="Times New Roman" w:eastAsia="SimSun" w:hAnsi="Times New Roman" w:cs="Times New Roman"/>
          <w:kern w:val="0"/>
          <w:sz w:val="22"/>
          <w:lang w:eastAsia="en-US"/>
        </w:rPr>
      </w:pPr>
      <w:r w:rsidRPr="00537558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For </w:t>
      </w:r>
      <w:r w:rsidRPr="00537558">
        <w:rPr>
          <w:rFonts w:ascii="Times New Roman" w:eastAsia="SimSun" w:hAnsi="Times New Roman" w:cs="Times New Roman"/>
          <w:kern w:val="0"/>
          <w:sz w:val="22"/>
          <w:lang w:eastAsia="en-US"/>
        </w:rPr>
        <w:t>partially/non-coherent</w:t>
      </w:r>
      <w:r w:rsidRPr="00537558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 precoders, it is agreed in </w:t>
      </w:r>
      <w:r w:rsidRPr="00537558">
        <w:rPr>
          <w:rFonts w:ascii="Times New Roman" w:eastAsia="SimSun" w:hAnsi="Times New Roman" w:cs="Times New Roman"/>
          <w:kern w:val="0"/>
          <w:sz w:val="22"/>
          <w:lang w:eastAsia="en-US"/>
        </w:rPr>
        <w:t>RAN1#110bis-e meeting</w:t>
      </w:r>
      <w:r w:rsidRPr="00537558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 to support </w:t>
      </w:r>
      <w:r w:rsidRPr="00537558">
        <w:rPr>
          <w:rFonts w:ascii="Times New Roman" w:eastAsia="SimSun" w:hAnsi="Times New Roman" w:cs="Times New Roman"/>
          <w:kern w:val="0"/>
          <w:sz w:val="22"/>
          <w:lang w:eastAsia="en-US"/>
        </w:rPr>
        <w:t>NR Rel-15 UL 2TX/4TX codebooks and/or 8x1 antenna selection vector(s) as the starting point.</w:t>
      </w:r>
    </w:p>
    <w:p w14:paraId="410DCB6B" w14:textId="308D5A3B" w:rsidR="00AC685E" w:rsidRPr="007D2859" w:rsidRDefault="00DD1FA0" w:rsidP="007D2859">
      <w:pPr>
        <w:pStyle w:val="ListParagraph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Ng=2</w:t>
      </w:r>
      <w:r w:rsidR="00CE333D" w:rsidRPr="006F1300">
        <w:t xml:space="preserve"> </w:t>
      </w:r>
    </w:p>
    <w:p w14:paraId="659F24F5" w14:textId="40189F02" w:rsidR="004E09D8" w:rsidRDefault="0040655A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</w:rPr>
      </w:pP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In </w:t>
      </w:r>
      <w:r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>RAN1#</w:t>
      </w:r>
      <w:r w:rsidR="00340D50"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>11</w:t>
      </w:r>
      <w:r w:rsidR="00340D50">
        <w:rPr>
          <w:rFonts w:ascii="Times New Roman" w:eastAsia="SimSun" w:hAnsi="Times New Roman" w:cs="Times New Roman"/>
          <w:kern w:val="0"/>
          <w:sz w:val="22"/>
          <w:lang w:eastAsia="en-US"/>
        </w:rPr>
        <w:t>2</w:t>
      </w:r>
      <w:r w:rsidR="00340D50"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>meeting</w:t>
      </w:r>
      <w:r w:rsidR="00AC685E" w:rsidRPr="00387206">
        <w:rPr>
          <w:rFonts w:ascii="Times New Roman" w:hAnsi="Times New Roman" w:cs="Times New Roman"/>
          <w:sz w:val="22"/>
        </w:rPr>
        <w:t>,</w:t>
      </w:r>
      <w:r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340D50">
        <w:rPr>
          <w:rFonts w:ascii="Times New Roman" w:eastAsia="SimSun" w:hAnsi="Times New Roman" w:cs="Times New Roman"/>
          <w:kern w:val="0"/>
          <w:sz w:val="22"/>
          <w:lang w:eastAsia="en-US"/>
        </w:rPr>
        <w:t>i</w:t>
      </w:r>
      <w:r w:rsidR="00340D50">
        <w:rPr>
          <w:rFonts w:ascii="Times New Roman" w:eastAsia="SimSun" w:hAnsi="Times New Roman" w:cs="Times New Roman" w:hint="eastAsia"/>
          <w:kern w:val="0"/>
          <w:sz w:val="22"/>
        </w:rPr>
        <w:t>t</w:t>
      </w:r>
      <w:r w:rsidR="00340D50">
        <w:rPr>
          <w:rFonts w:ascii="Times New Roman" w:eastAsia="SimSun" w:hAnsi="Times New Roman" w:cs="Times New Roman"/>
          <w:kern w:val="0"/>
          <w:sz w:val="22"/>
        </w:rPr>
        <w:t xml:space="preserve"> is agreed to design </w:t>
      </w:r>
      <w:r w:rsidR="00AC685E" w:rsidRPr="00387206">
        <w:rPr>
          <w:rFonts w:ascii="Times New Roman" w:hAnsi="Times New Roman" w:cs="Times New Roman"/>
          <w:iCs/>
        </w:rPr>
        <w:t>partial coherent precoders with Ng=2</w:t>
      </w:r>
      <w:r w:rsidR="00340D50">
        <w:rPr>
          <w:rFonts w:ascii="Times New Roman" w:hAnsi="Times New Roman" w:cs="Times New Roman"/>
          <w:iCs/>
        </w:rPr>
        <w:t xml:space="preserve"> based on </w:t>
      </w:r>
      <w:r w:rsidR="00340D50" w:rsidRPr="00340D50">
        <w:rPr>
          <w:rFonts w:ascii="Times New Roman" w:hAnsi="Times New Roman" w:cs="Times New Roman"/>
          <w:iCs/>
        </w:rPr>
        <w:t>Rel-15 UL 4TX codebook</w:t>
      </w:r>
      <w:r w:rsidR="00340D50">
        <w:rPr>
          <w:rFonts w:ascii="Times New Roman" w:hAnsi="Times New Roman" w:cs="Times New Roman"/>
          <w:iCs/>
        </w:rPr>
        <w:t xml:space="preserve">. </w:t>
      </w:r>
      <w:r w:rsidR="004E09D8">
        <w:rPr>
          <w:rFonts w:ascii="Times New Roman" w:hAnsi="Times New Roman" w:cs="Times New Roman"/>
          <w:iCs/>
        </w:rPr>
        <w:t>A typical precoding structure can be shown as follows:</w:t>
      </w:r>
    </w:p>
    <w:p w14:paraId="60BA71CA" w14:textId="77777777" w:rsidR="004E09D8" w:rsidRPr="007D2859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D2859">
        <w:rPr>
          <w:rFonts w:ascii="Times New Roman" w:hAnsi="Times New Roman"/>
          <w:bCs/>
          <w:i/>
          <w:sz w:val="22"/>
        </w:rPr>
        <w:t>For rank = 1</w:t>
      </w:r>
    </w:p>
    <w:p w14:paraId="6BAC4E29" w14:textId="77777777" w:rsidR="004E09D8" w:rsidRPr="007D2859" w:rsidRDefault="00F316A9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D2859">
        <w:rPr>
          <w:rFonts w:ascii="Times New Roman" w:hAnsi="Times New Roman"/>
          <w:bCs/>
          <w:i/>
          <w:sz w:val="22"/>
        </w:rPr>
        <w:t xml:space="preserve"> or 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D2859">
        <w:rPr>
          <w:rFonts w:ascii="Times New Roman" w:hAnsi="Times New Roman"/>
          <w:bCs/>
          <w:i/>
          <w:sz w:val="22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="004E09D8" w:rsidRPr="007D2859">
        <w:rPr>
          <w:rFonts w:ascii="Times New Roman" w:hAnsi="Times New Roman"/>
          <w:bCs/>
          <w:i/>
          <w:sz w:val="22"/>
        </w:rPr>
        <w:t xml:space="preserve"> is a rank-1 fully coherent precoding matrix taken from Rel-15 UL 4TX codebook</w:t>
      </w:r>
    </w:p>
    <w:p w14:paraId="4C3F7DCB" w14:textId="77777777" w:rsidR="004E09D8" w:rsidRPr="007D2859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D2859">
        <w:rPr>
          <w:rFonts w:ascii="Times New Roman" w:hAnsi="Times New Roman"/>
          <w:bCs/>
          <w:i/>
          <w:sz w:val="22"/>
        </w:rPr>
        <w:t>For rank = 2, 3, 4</w:t>
      </w:r>
    </w:p>
    <w:p w14:paraId="3AC9BB2C" w14:textId="77777777" w:rsidR="004E09D8" w:rsidRPr="007D2859" w:rsidRDefault="004E09D8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D2859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D2859">
        <w:rPr>
          <w:rFonts w:ascii="Times New Roman" w:hAnsi="Times New Roman"/>
          <w:b/>
          <w:bCs/>
          <w:i/>
          <w:sz w:val="22"/>
        </w:rPr>
        <w:t xml:space="preserve"> </w:t>
      </w:r>
      <w:r w:rsidRPr="007D2859">
        <w:rPr>
          <w:rFonts w:ascii="Times New Roman" w:hAnsi="Times New Roman"/>
          <w:bCs/>
          <w:i/>
          <w:sz w:val="22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D2859">
        <w:rPr>
          <w:rFonts w:ascii="Times New Roman" w:hAnsi="Times New Roman"/>
          <w:bCs/>
          <w:i/>
          <w:sz w:val="22"/>
        </w:rPr>
        <w:t>or</w:t>
      </w:r>
      <w:r w:rsidRPr="007D2859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D2859">
        <w:rPr>
          <w:rFonts w:ascii="Times New Roman" w:hAnsi="Times New Roman"/>
          <w:bCs/>
          <w:i/>
          <w:sz w:val="22"/>
        </w:rPr>
        <w:t xml:space="preserve"> ,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Pr="007D2859">
        <w:rPr>
          <w:rFonts w:ascii="Times New Roman" w:hAnsi="Times New Roman"/>
          <w:bCs/>
          <w:i/>
          <w:sz w:val="22"/>
        </w:rPr>
        <w:t>,</w:t>
      </w:r>
      <w:r w:rsidRPr="007D2859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7D2859">
        <w:rPr>
          <w:rFonts w:ascii="Times New Roman" w:hAnsi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Pr="007D2859">
        <w:rPr>
          <w:rFonts w:ascii="Times New Roman" w:hAnsi="Times New Roman"/>
          <w:bCs/>
          <w:i/>
          <w:sz w:val="22"/>
        </w:rPr>
        <w:t xml:space="preserve"> are fully coherent precoding matrices taken from Rel-15 UL 4TX codebook, and rank=</w:t>
      </w:r>
      <w:r w:rsidRPr="007D2859">
        <w:rPr>
          <w:bCs/>
          <w:i/>
          <w:sz w:val="22"/>
        </w:rPr>
        <w:t xml:space="preserve"> </w:t>
      </w:r>
      <w:r w:rsidRPr="007D2859">
        <w:rPr>
          <w:rFonts w:ascii="Times New Roman" w:hAnsi="Times New Roman"/>
          <w:bCs/>
          <w:i/>
          <w:sz w:val="22"/>
        </w:rPr>
        <w:t>rank(</w:t>
      </w:r>
      <m:oMath>
        <m:r>
          <m:rPr>
            <m:sty m:val="bi"/>
          </m:rPr>
          <w:rPr>
            <w:rFonts w:ascii="Cambria Math" w:hAnsi="Cambria Math"/>
            <w:sz w:val="22"/>
            <w:lang w:val="zh-CN"/>
          </w:rPr>
          <m:t>A</m:t>
        </m:r>
      </m:oMath>
      <w:r w:rsidRPr="007D2859">
        <w:rPr>
          <w:rFonts w:ascii="Times New Roman" w:hAnsi="Times New Roman"/>
          <w:bCs/>
          <w:i/>
          <w:sz w:val="22"/>
        </w:rPr>
        <w:t>) or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1</m:t>
            </m:r>
          </m:sub>
        </m:sSub>
      </m:oMath>
      <w:r w:rsidRPr="007D2859">
        <w:rPr>
          <w:rFonts w:ascii="Times New Roman" w:hAnsi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2</m:t>
            </m:r>
          </m:sub>
        </m:sSub>
      </m:oMath>
      <w:r w:rsidRPr="007D2859">
        <w:rPr>
          <w:rFonts w:ascii="Times New Roman" w:hAnsi="Times New Roman"/>
          <w:bCs/>
          <w:i/>
          <w:sz w:val="22"/>
        </w:rPr>
        <w:t>)</w:t>
      </w:r>
      <w:r w:rsidRPr="007D2859">
        <w:rPr>
          <w:rFonts w:ascii="Times New Roman" w:hAnsi="Times New Roman"/>
          <w:b/>
          <w:bCs/>
          <w:i/>
          <w:sz w:val="22"/>
        </w:rPr>
        <w:t xml:space="preserve"> </w:t>
      </w:r>
      <w:r w:rsidRPr="007D2859">
        <w:rPr>
          <w:rFonts w:ascii="Times New Roman" w:hAnsi="Times New Roman"/>
          <w:bCs/>
          <w:i/>
          <w:sz w:val="22"/>
        </w:rPr>
        <w:t>is one of 2, 3 or 4</w:t>
      </w:r>
    </w:p>
    <w:p w14:paraId="681E6C6F" w14:textId="77777777" w:rsidR="004E09D8" w:rsidRPr="007D2859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D2859">
        <w:rPr>
          <w:rFonts w:ascii="Times New Roman" w:hAnsi="Times New Roman"/>
          <w:bCs/>
          <w:i/>
          <w:sz w:val="22"/>
        </w:rPr>
        <w:t>For rank &gt;4,</w:t>
      </w:r>
    </w:p>
    <w:p w14:paraId="7232DC47" w14:textId="3C94D2D5" w:rsidR="004E09D8" w:rsidRPr="007D2859" w:rsidRDefault="00F316A9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="004E09D8" w:rsidRPr="007D2859">
        <w:rPr>
          <w:bCs/>
          <w:i/>
          <w:sz w:val="22"/>
        </w:rPr>
        <w:t>,</w:t>
      </w:r>
      <w:r w:rsidR="004E09D8" w:rsidRPr="007D2859">
        <w:rPr>
          <w:rFonts w:ascii="Times New Roman" w:hAnsi="Times New Roman" w:cs="Times New Roman"/>
          <w:bCs/>
          <w:i/>
          <w:sz w:val="22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D2859">
        <w:rPr>
          <w:rFonts w:ascii="Times New Roman" w:hAnsi="Times New Roman" w:cs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D2859">
        <w:rPr>
          <w:rFonts w:ascii="Times New Roman" w:hAnsi="Times New Roman" w:cs="Times New Roman"/>
          <w:bCs/>
          <w:i/>
          <w:sz w:val="22"/>
        </w:rPr>
        <w:t>are fully coherent precoding matrices taken from Rel-15 UL 4TX codebook, the 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D2859">
        <w:rPr>
          <w:rFonts w:ascii="Times New Roman" w:hAnsi="Times New Roman" w:cs="Times New Roman"/>
          <w:bCs/>
          <w:i/>
          <w:sz w:val="22"/>
        </w:rPr>
        <w:t>)</w:t>
      </w:r>
      <w:r w:rsidR="004E09D8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>
        <w:rPr>
          <w:rFonts w:ascii="Times New Roman" w:hAnsi="Times New Roman" w:cs="Times New Roman"/>
          <w:bCs/>
          <w:i/>
          <w:sz w:val="22"/>
        </w:rPr>
        <w:t>is one of 5, 6, 7 or 8</w:t>
      </w:r>
      <w:r w:rsidR="00D01D57">
        <w:rPr>
          <w:rFonts w:ascii="Times New Roman" w:hAnsi="Times New Roman" w:cs="Times New Roman"/>
          <w:bCs/>
          <w:i/>
          <w:sz w:val="22"/>
        </w:rPr>
        <w:t>,</w:t>
      </w:r>
    </w:p>
    <w:p w14:paraId="344949FC" w14:textId="49BBBFC6" w:rsidR="004E09D8" w:rsidRPr="004E09D8" w:rsidRDefault="004E09D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where only fully coherent </w:t>
      </w:r>
      <w:r w:rsidRPr="004E09D8">
        <w:rPr>
          <w:rFonts w:ascii="Times New Roman" w:hAnsi="Times New Roman" w:cs="Times New Roman"/>
          <w:iCs/>
        </w:rPr>
        <w:t xml:space="preserve">Rel-15 UL </w:t>
      </w:r>
      <w:r>
        <w:rPr>
          <w:rFonts w:ascii="Times New Roman" w:hAnsi="Times New Roman" w:cs="Times New Roman"/>
          <w:iCs/>
        </w:rPr>
        <w:t>4TX precoders are considered to save overhead.</w:t>
      </w:r>
    </w:p>
    <w:p w14:paraId="0FD39C98" w14:textId="2564E86B" w:rsidR="00537558" w:rsidRDefault="00340D50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iCs/>
        </w:rPr>
        <w:t>Furthermore, the layer splitting schemes for each rank needs to be discussed.</w:t>
      </w:r>
      <w:r w:rsidR="0040655A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E02DE7">
        <w:rPr>
          <w:rFonts w:ascii="Times New Roman" w:eastAsia="SimSun" w:hAnsi="Times New Roman" w:cs="Times New Roman"/>
          <w:kern w:val="0"/>
          <w:sz w:val="22"/>
          <w:lang w:eastAsia="en-US"/>
        </w:rPr>
        <w:t>The following FL proposal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agreed in </w:t>
      </w:r>
      <w:r w:rsidR="00F304E4"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>RAN1#11</w:t>
      </w:r>
      <w:r w:rsidR="00F304E4">
        <w:rPr>
          <w:rFonts w:ascii="Times New Roman" w:eastAsia="SimSun" w:hAnsi="Times New Roman" w:cs="Times New Roman"/>
          <w:kern w:val="0"/>
          <w:sz w:val="22"/>
          <w:lang w:eastAsia="en-US"/>
        </w:rPr>
        <w:t>2</w:t>
      </w:r>
      <w:r w:rsidR="00F304E4" w:rsidRPr="00387206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meeting</w:t>
      </w:r>
      <w:r w:rsidR="00F304E4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932E96">
        <w:rPr>
          <w:rFonts w:ascii="Times New Roman" w:eastAsia="SimSun" w:hAnsi="Times New Roman" w:cs="Times New Roman"/>
          <w:kern w:val="0"/>
          <w:sz w:val="22"/>
          <w:lang w:eastAsia="en-US"/>
        </w:rPr>
        <w:t>list all possible layer splitting schemes for each rank</w:t>
      </w:r>
      <w:r w:rsidR="00E02DE7">
        <w:rPr>
          <w:rFonts w:ascii="Times New Roman" w:eastAsia="SimSun" w:hAnsi="Times New Roman" w:cs="Times New Roman"/>
          <w:kern w:val="0"/>
          <w:sz w:val="22"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7558" w14:paraId="61151F82" w14:textId="77777777" w:rsidTr="00537558">
        <w:tc>
          <w:tcPr>
            <w:tcW w:w="9307" w:type="dxa"/>
          </w:tcPr>
          <w:p w14:paraId="60115A96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>Proposal 3</w:t>
            </w:r>
            <w:r w:rsidRPr="00D901D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.3</w:t>
            </w: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 xml:space="preserve">: </w:t>
            </w:r>
          </w:p>
          <w:p w14:paraId="14CD079C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 xml:space="preserve">For partially coherent uplink precoding by an 8TX UE codebook, Ng=2, </w:t>
            </w:r>
          </w:p>
          <w:p w14:paraId="18A99A5B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Following rank and layer splitting cases are supported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161AF1B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934EC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4116B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0FA5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694E8834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87793E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4348F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(1,0), (0,1)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2247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1C923A39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CC26F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F4658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A606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(4,4)</w:t>
                  </w:r>
                </w:p>
              </w:tc>
            </w:tr>
          </w:tbl>
          <w:p w14:paraId="30D06384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Calibri" w:hAnsi="Times New Roman" w:cs="Times New Roman"/>
                <w:iCs/>
                <w:sz w:val="22"/>
                <w:lang w:val="en-GB"/>
              </w:rPr>
            </w:pPr>
          </w:p>
          <w:p w14:paraId="45868B61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Select from the following cases based on the performance and overall DCI overhead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F1A2260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9DEC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8958D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1BB44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5180E02C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A5B4A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11887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E51B3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271AF4D1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24CEE6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2425F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58F0C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340D50" w:rsidRPr="00340D50" w14:paraId="36D228B7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2EB1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5EF7F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CAFD4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7C377C9F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70C00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2EA2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E142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(2,1), (1,2)</w:t>
                  </w:r>
                </w:p>
              </w:tc>
            </w:tr>
            <w:tr w:rsidR="00340D50" w:rsidRPr="00340D50" w14:paraId="69FBC648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B4CDE7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4C17B8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6D0F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 w:eastAsia="x-none"/>
                    </w:rPr>
                  </w:pPr>
                </w:p>
              </w:tc>
            </w:tr>
            <w:tr w:rsidR="00340D50" w:rsidRPr="00340D50" w14:paraId="2624A5BB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B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CFCEC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3FC99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(2,2), (3,1), (1,3)</w:t>
                  </w:r>
                </w:p>
              </w:tc>
            </w:tr>
            <w:tr w:rsidR="00340D50" w:rsidRPr="00340D50" w14:paraId="08E2E09D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F6B98B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8F5B2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366C3A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(4,1), (1,4), (2,3), (3,2)</w:t>
                  </w:r>
                </w:p>
              </w:tc>
            </w:tr>
            <w:tr w:rsidR="00340D50" w:rsidRPr="00340D50" w14:paraId="3139B8E5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CF9E1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F15F0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D86F7C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(4,2), (2,4), (3,3)</w:t>
                  </w:r>
                </w:p>
              </w:tc>
            </w:tr>
            <w:tr w:rsidR="00340D50" w:rsidRPr="00340D50" w14:paraId="67F8F9BE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70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DBC3B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AC4B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(4,3), (3,4)</w:t>
                  </w:r>
                </w:p>
              </w:tc>
            </w:tr>
          </w:tbl>
          <w:p w14:paraId="548A84CA" w14:textId="2B0B7B6B" w:rsidR="00537558" w:rsidRPr="007D2859" w:rsidRDefault="00340D50" w:rsidP="00D901DA"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>Note: Above is not relevant to how precoders are indicated.</w:t>
            </w:r>
          </w:p>
        </w:tc>
      </w:tr>
    </w:tbl>
    <w:p w14:paraId="49F3643F" w14:textId="77777777" w:rsidR="00537558" w:rsidRDefault="0053755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</w:p>
    <w:p w14:paraId="43E500FE" w14:textId="77777777" w:rsidR="0065160D" w:rsidRDefault="00492BF4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T</w:t>
      </w:r>
      <w:r w:rsidRPr="00492BF4">
        <w:rPr>
          <w:rFonts w:ascii="Times New Roman" w:eastAsia="SimSun" w:hAnsi="Times New Roman" w:cs="Times New Roman"/>
          <w:kern w:val="0"/>
          <w:sz w:val="22"/>
        </w:rPr>
        <w:t>o accommodate various UE layouts and dynamically varied channel environments</w:t>
      </w:r>
      <w:r>
        <w:rPr>
          <w:rFonts w:ascii="Times New Roman" w:eastAsia="SimSun" w:hAnsi="Times New Roman" w:cs="Times New Roman"/>
          <w:kern w:val="0"/>
          <w:sz w:val="22"/>
        </w:rPr>
        <w:t>, we prefer to support</w:t>
      </w:r>
      <w:r w:rsidRPr="00492BF4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all possible layer splitting schemes for each rank. From the per</w:t>
      </w:r>
      <w:r w:rsidR="00D01D57">
        <w:rPr>
          <w:rFonts w:ascii="Times New Roman" w:eastAsia="SimSun" w:hAnsi="Times New Roman" w:cs="Times New Roman"/>
          <w:kern w:val="0"/>
          <w:sz w:val="22"/>
          <w:lang w:eastAsia="en-US"/>
        </w:rPr>
        <w:t>spective of indication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, </w:t>
      </w:r>
      <w:r w:rsidR="00D01D57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we prefer a simple scheme with a TPMI field composing of two 5-bit sub-fields, where each sub-field is </w:t>
      </w:r>
      <w:r w:rsidR="00074D11">
        <w:rPr>
          <w:rFonts w:ascii="Times New Roman" w:eastAsia="SimSun" w:hAnsi="Times New Roman" w:cs="Times New Roman"/>
          <w:kern w:val="0"/>
          <w:sz w:val="22"/>
          <w:lang w:eastAsia="en-US"/>
        </w:rPr>
        <w:t>to indicate one precoder</w:t>
      </w:r>
      <w:r>
        <w:rPr>
          <w:rFonts w:ascii="Times New Roman" w:eastAsia="SimSun" w:hAnsi="Times New Roman" w:cs="Times New Roman"/>
          <w:kern w:val="0"/>
          <w:sz w:val="22"/>
          <w:lang w:eastAsia="en-US"/>
        </w:rPr>
        <w:t>.</w:t>
      </w:r>
      <w:r w:rsidR="00074D11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Such scheme can support all possible layer splitting schemes for each rank</w:t>
      </w:r>
      <w:r w:rsidR="00074D11">
        <w:rPr>
          <w:rFonts w:ascii="Times New Roman" w:eastAsia="SimSun" w:hAnsi="Times New Roman" w:cs="Times New Roman"/>
          <w:kern w:val="0"/>
          <w:sz w:val="22"/>
        </w:rPr>
        <w:t>.</w:t>
      </w:r>
    </w:p>
    <w:p w14:paraId="4CAF33B3" w14:textId="3580A2EB" w:rsidR="003D32BF" w:rsidRDefault="0065160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8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2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support </w:t>
      </w:r>
      <w:r w:rsidR="008D6A22" w:rsidRPr="008D6A22">
        <w:rPr>
          <w:rFonts w:ascii="Times New Roman" w:eastAsia="SimSun" w:hAnsi="Times New Roman" w:cs="Times New Roman"/>
          <w:b/>
          <w:i/>
          <w:kern w:val="0"/>
          <w:sz w:val="22"/>
        </w:rPr>
        <w:t>all possible layer splitting schemes for each rank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04242F60" w14:textId="499E1242" w:rsidR="00DD1FA0" w:rsidRPr="008D3FBE" w:rsidRDefault="00DD1FA0" w:rsidP="00DD1FA0">
      <w:pPr>
        <w:pStyle w:val="ListParagraph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</w:t>
      </w:r>
      <w:r>
        <w:rPr>
          <w:b/>
        </w:rPr>
        <w:t>4</w:t>
      </w:r>
      <w:r w:rsidRPr="008D3FBE">
        <w:t xml:space="preserve"> </w:t>
      </w:r>
    </w:p>
    <w:p w14:paraId="27019E57" w14:textId="1ED8B41D" w:rsidR="00DD1FA0" w:rsidRPr="007D2859" w:rsidRDefault="00A547B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7D2859">
        <w:rPr>
          <w:rFonts w:ascii="Times New Roman" w:hAnsi="Times New Roman"/>
          <w:bCs/>
          <w:sz w:val="22"/>
        </w:rPr>
        <w:t xml:space="preserve">For </w:t>
      </w:r>
      <w:r w:rsidR="009C462D" w:rsidRPr="003F2BF1">
        <w:rPr>
          <w:rFonts w:ascii="Times New Roman" w:eastAsia="SimSun" w:hAnsi="Times New Roman" w:cs="Times New Roman"/>
          <w:kern w:val="0"/>
          <w:sz w:val="22"/>
        </w:rPr>
        <w:t xml:space="preserve">partially </w:t>
      </w:r>
      <w:r w:rsidRPr="003F2BF1">
        <w:rPr>
          <w:rFonts w:ascii="Times New Roman" w:eastAsia="SimSun" w:hAnsi="Times New Roman" w:cs="Times New Roman"/>
          <w:kern w:val="0"/>
          <w:sz w:val="22"/>
        </w:rPr>
        <w:t xml:space="preserve">coherent precoders with Ng=4, we can also adopt the above </w:t>
      </w:r>
      <w:r w:rsidR="00B5643C" w:rsidRPr="007D2859">
        <w:rPr>
          <w:rFonts w:ascii="Times New Roman" w:hAnsi="Times New Roman"/>
          <w:bCs/>
          <w:sz w:val="22"/>
        </w:rPr>
        <w:t xml:space="preserve">precoding </w:t>
      </w:r>
      <w:r w:rsidRPr="003F2BF1">
        <w:rPr>
          <w:rFonts w:ascii="Times New Roman" w:eastAsia="SimSun" w:hAnsi="Times New Roman" w:cs="Times New Roman"/>
          <w:kern w:val="0"/>
          <w:sz w:val="22"/>
        </w:rPr>
        <w:t xml:space="preserve">structures </w:t>
      </w:r>
      <w:r w:rsidR="00B5643C" w:rsidRPr="003F2BF1">
        <w:rPr>
          <w:rFonts w:ascii="Times New Roman" w:eastAsia="SimSun" w:hAnsi="Times New Roman" w:cs="Times New Roman"/>
          <w:kern w:val="0"/>
          <w:sz w:val="22"/>
        </w:rPr>
        <w:t xml:space="preserve">for Ng=2 with slight change to save spec effort, where </w:t>
      </w:r>
      <m:oMath>
        <m:r>
          <m:rPr>
            <m:sty m:val="bi"/>
          </m:rPr>
          <w:rPr>
            <w:rFonts w:ascii="Cambria Math" w:hAnsi="Cambria Math"/>
            <w:sz w:val="22"/>
            <w:lang w:val="zh-CN"/>
          </w:rPr>
          <m:t>A</m:t>
        </m:r>
      </m:oMath>
      <w:r w:rsidR="00B5643C" w:rsidRPr="003F2BF1">
        <w:rPr>
          <w:rFonts w:ascii="Times New Roman" w:eastAsia="SimSun" w:hAnsi="Times New Roman" w:cs="Times New Roman"/>
          <w:kern w:val="0"/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1</m:t>
            </m:r>
          </m:sub>
        </m:sSub>
      </m:oMath>
      <w:r w:rsidR="00B5643C" w:rsidRPr="007D2859">
        <w:rPr>
          <w:rFonts w:ascii="Times New Roman" w:hAnsi="Times New Roman"/>
          <w:bCs/>
          <w:i/>
          <w:sz w:val="22"/>
        </w:rPr>
        <w:t xml:space="preserve"> </w:t>
      </w:r>
      <w:r w:rsidR="00B5643C" w:rsidRPr="007D2859">
        <w:rPr>
          <w:rFonts w:ascii="Times New Roman" w:hAnsi="Times New Roman"/>
          <w:bCs/>
          <w:sz w:val="22"/>
        </w:rPr>
        <w:t>and</w:t>
      </w:r>
      <w:r w:rsidR="00B5643C" w:rsidRPr="007D2859">
        <w:rPr>
          <w:rFonts w:ascii="Times New Roman" w:hAnsi="Times New Roman"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2</m:t>
            </m:r>
          </m:sub>
        </m:sSub>
      </m:oMath>
      <w:r w:rsidR="00B5643C" w:rsidRPr="007D2859">
        <w:rPr>
          <w:rFonts w:ascii="Times New Roman" w:hAnsi="Times New Roman"/>
          <w:bCs/>
          <w:i/>
          <w:sz w:val="22"/>
        </w:rPr>
        <w:t xml:space="preserve"> </w:t>
      </w:r>
      <w:r w:rsidR="00B5643C" w:rsidRPr="007D2859">
        <w:rPr>
          <w:rFonts w:ascii="Times New Roman" w:hAnsi="Times New Roman"/>
          <w:bCs/>
          <w:sz w:val="22"/>
        </w:rPr>
        <w:t>are</w:t>
      </w:r>
      <w:r w:rsidR="00B5643C" w:rsidRPr="007D2859">
        <w:rPr>
          <w:rFonts w:ascii="Times New Roman" w:hAnsi="Times New Roman"/>
          <w:bCs/>
          <w:i/>
          <w:sz w:val="22"/>
        </w:rPr>
        <w:t xml:space="preserve"> </w:t>
      </w:r>
      <w:r w:rsidR="00B5643C" w:rsidRPr="007D2859">
        <w:rPr>
          <w:rFonts w:ascii="Times New Roman" w:hAnsi="Times New Roman"/>
          <w:bCs/>
          <w:sz w:val="22"/>
        </w:rPr>
        <w:t xml:space="preserve">partially coherent precoding matrices taken from Rel-15 UL 4TX codebook. </w:t>
      </w:r>
    </w:p>
    <w:p w14:paraId="23CAE240" w14:textId="70692F5D" w:rsidR="00997D2F" w:rsidRPr="003F2BF1" w:rsidRDefault="00997D2F" w:rsidP="00997D2F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w:r w:rsidRPr="003F2BF1">
        <w:rPr>
          <w:rFonts w:ascii="Times New Roman" w:eastAsia="SimSun" w:hAnsi="Times New Roman" w:cs="Times New Roman"/>
          <w:kern w:val="0"/>
          <w:sz w:val="22"/>
          <w:lang w:val="en-AU"/>
        </w:rPr>
        <w:lastRenderedPageBreak/>
        <w:t xml:space="preserve">A second precoding structure based on Rel-15 UL 2TX codebook was also </w:t>
      </w:r>
      <w:r w:rsidR="00BB466A" w:rsidRPr="003F2BF1">
        <w:rPr>
          <w:rFonts w:ascii="Times New Roman" w:eastAsia="SimSun" w:hAnsi="Times New Roman" w:cs="Times New Roman"/>
          <w:kern w:val="0"/>
          <w:sz w:val="22"/>
          <w:lang w:val="en-AU"/>
        </w:rPr>
        <w:t>discussed</w:t>
      </w:r>
      <w:r w:rsidRPr="003F2BF1">
        <w:rPr>
          <w:rFonts w:ascii="Times New Roman" w:eastAsia="SimSun" w:hAnsi="Times New Roman" w:cs="Times New Roman"/>
          <w:kern w:val="0"/>
          <w:sz w:val="22"/>
        </w:rPr>
        <w:t>, shown as below</w:t>
      </w:r>
    </w:p>
    <w:p w14:paraId="478B3A43" w14:textId="0D613FB9" w:rsidR="007C683C" w:rsidRPr="003F2BF1" w:rsidRDefault="00F316A9" w:rsidP="007C683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Cs/>
                  <w:i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 w:val="22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4</m:t>
                            </m:r>
                          </m:sub>
                        </m:sSub>
                      </m:e>
                    </m:mr>
                  </m:m>
                </m:e>
              </m:eqArr>
            </m:e>
          </m:d>
        </m:oMath>
      </m:oMathPara>
    </w:p>
    <w:p w14:paraId="107B0EB2" w14:textId="186FCF03" w:rsidR="007C683C" w:rsidRPr="003F2BF1" w:rsidRDefault="005A4996" w:rsidP="00997D2F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w:r w:rsidRPr="003F2BF1">
        <w:rPr>
          <w:rFonts w:ascii="Times New Roman" w:eastAsia="SimSun" w:hAnsi="Times New Roman" w:cs="Times New Roman"/>
          <w:kern w:val="0"/>
          <w:sz w:val="22"/>
        </w:rPr>
        <w:t>where</w:t>
      </w:r>
      <w:r w:rsidR="0060285F" w:rsidRPr="003F2BF1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</w:t>
      </w:r>
      <w:r w:rsidR="0060285F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sz w:val="22"/>
        </w:rPr>
        <w:t xml:space="preserve">is one of 1~ 8,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can be one of 0~2, 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w:r w:rsidRPr="007D2859">
        <w:rPr>
          <w:rFonts w:ascii="Times New Roman" w:hAnsi="Times New Roman" w:cs="Times New Roman"/>
          <w:bCs/>
          <w:sz w:val="22"/>
        </w:rPr>
        <w:t xml:space="preserve">are </w:t>
      </w:r>
      <w:r w:rsidR="00B76003" w:rsidRPr="007D2859">
        <w:rPr>
          <w:rFonts w:ascii="Times New Roman" w:hAnsi="Times New Roman" w:cs="Times New Roman"/>
          <w:bCs/>
          <w:sz w:val="22"/>
        </w:rPr>
        <w:t xml:space="preserve">empty matrices or </w:t>
      </w:r>
      <w:r w:rsidRPr="007D2859">
        <w:rPr>
          <w:rFonts w:ascii="Times New Roman" w:hAnsi="Times New Roman" w:cs="Times New Roman"/>
          <w:bCs/>
          <w:sz w:val="22"/>
        </w:rPr>
        <w:t>fully coherent precoding matrices taken from Rel-15 UL 2TX codebook</w:t>
      </w:r>
      <w:r w:rsidR="00B76003" w:rsidRPr="007D2859">
        <w:rPr>
          <w:rFonts w:ascii="Times New Roman" w:hAnsi="Times New Roman" w:cs="Times New Roman"/>
          <w:bCs/>
          <w:sz w:val="22"/>
        </w:rPr>
        <w:t>.</w:t>
      </w:r>
    </w:p>
    <w:p w14:paraId="4B2C2D0B" w14:textId="1B595FC1" w:rsidR="00997D2F" w:rsidRPr="007D2859" w:rsidRDefault="00BB0D5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7D2859">
        <w:rPr>
          <w:rFonts w:ascii="Times New Roman" w:hAnsi="Times New Roman"/>
          <w:bCs/>
          <w:sz w:val="22"/>
        </w:rPr>
        <w:t xml:space="preserve">Table </w:t>
      </w:r>
      <w:r w:rsidR="00C73086" w:rsidRPr="007D2859">
        <w:rPr>
          <w:rFonts w:ascii="Times New Roman" w:hAnsi="Times New Roman"/>
          <w:bCs/>
          <w:sz w:val="22"/>
        </w:rPr>
        <w:t>3</w:t>
      </w:r>
      <w:r w:rsidRPr="007D2859">
        <w:rPr>
          <w:rFonts w:ascii="Times New Roman" w:hAnsi="Times New Roman"/>
          <w:bCs/>
          <w:sz w:val="22"/>
        </w:rPr>
        <w:t xml:space="preserve"> lists the number of codewords for </w:t>
      </w:r>
      <w:r w:rsidR="005532FF" w:rsidRPr="003F2BF1">
        <w:rPr>
          <w:rFonts w:ascii="Times New Roman" w:eastAsia="SimSun" w:hAnsi="Times New Roman" w:cs="Times New Roman"/>
          <w:kern w:val="0"/>
          <w:sz w:val="22"/>
        </w:rPr>
        <w:t xml:space="preserve">partially </w:t>
      </w:r>
      <w:r w:rsidRPr="003F2BF1">
        <w:rPr>
          <w:rFonts w:ascii="Times New Roman" w:eastAsia="SimSun" w:hAnsi="Times New Roman" w:cs="Times New Roman"/>
          <w:kern w:val="0"/>
          <w:sz w:val="22"/>
        </w:rPr>
        <w:t>coherent precoders with Ng=4 based on</w:t>
      </w:r>
      <w:r w:rsidRPr="007D2859">
        <w:rPr>
          <w:rFonts w:ascii="Times New Roman" w:hAnsi="Times New Roman"/>
          <w:bCs/>
          <w:sz w:val="22"/>
        </w:rPr>
        <w:t xml:space="preserve"> “UL 4TX” and “UL 2TX”.</w:t>
      </w:r>
      <w:r w:rsidR="007F438B" w:rsidRPr="007D2859">
        <w:rPr>
          <w:rFonts w:ascii="Times New Roman" w:hAnsi="Times New Roman"/>
          <w:bCs/>
          <w:sz w:val="22"/>
        </w:rPr>
        <w:t xml:space="preserve"> It can be </w:t>
      </w:r>
      <w:r w:rsidR="005404FB" w:rsidRPr="007D2859">
        <w:rPr>
          <w:rFonts w:ascii="Times New Roman" w:hAnsi="Times New Roman"/>
          <w:bCs/>
          <w:sz w:val="22"/>
        </w:rPr>
        <w:t>observed</w:t>
      </w:r>
      <w:r w:rsidR="007F438B" w:rsidRPr="007D2859">
        <w:rPr>
          <w:rFonts w:ascii="Times New Roman" w:hAnsi="Times New Roman"/>
          <w:bCs/>
          <w:sz w:val="22"/>
        </w:rPr>
        <w:t xml:space="preserve"> that the number of codewords of “UL 2TX” is almost 6 times than that of “UL 4TX”, which leads to 12-bit indication overhead. Intuitively, it is not </w:t>
      </w:r>
      <w:r w:rsidR="00F959C8" w:rsidRPr="007D2859">
        <w:rPr>
          <w:rFonts w:ascii="Times New Roman" w:hAnsi="Times New Roman"/>
          <w:bCs/>
          <w:sz w:val="22"/>
        </w:rPr>
        <w:t>necessary</w:t>
      </w:r>
      <w:r w:rsidR="007F438B" w:rsidRPr="007D2859">
        <w:rPr>
          <w:rFonts w:ascii="Times New Roman" w:hAnsi="Times New Roman"/>
          <w:bCs/>
          <w:sz w:val="22"/>
        </w:rPr>
        <w:t xml:space="preserve"> to </w:t>
      </w:r>
      <w:r w:rsidR="00F959C8" w:rsidRPr="007D2859">
        <w:rPr>
          <w:rFonts w:ascii="Times New Roman" w:hAnsi="Times New Roman"/>
          <w:bCs/>
          <w:sz w:val="22"/>
        </w:rPr>
        <w:t>use</w:t>
      </w:r>
      <w:r w:rsidR="007F438B" w:rsidRPr="007D2859">
        <w:rPr>
          <w:rFonts w:ascii="Times New Roman" w:hAnsi="Times New Roman"/>
          <w:bCs/>
          <w:sz w:val="22"/>
        </w:rPr>
        <w:t xml:space="preserve"> so much overhead for </w:t>
      </w:r>
      <w:r w:rsidR="007F438B" w:rsidRPr="003F2BF1">
        <w:rPr>
          <w:rFonts w:ascii="Times New Roman" w:eastAsia="SimSun" w:hAnsi="Times New Roman" w:cs="Times New Roman"/>
          <w:kern w:val="0"/>
          <w:sz w:val="22"/>
        </w:rPr>
        <w:t>partially-coherent precoders with Ng=4</w:t>
      </w:r>
      <w:r w:rsidR="007C3943" w:rsidRPr="003F2BF1">
        <w:rPr>
          <w:rFonts w:ascii="Times New Roman" w:eastAsia="SimSun" w:hAnsi="Times New Roman" w:cs="Times New Roman"/>
          <w:kern w:val="0"/>
          <w:sz w:val="22"/>
        </w:rPr>
        <w:t xml:space="preserve">, where only two antenna ports can be </w:t>
      </w:r>
      <w:r w:rsidR="00D3148D" w:rsidRPr="003F2BF1">
        <w:rPr>
          <w:rFonts w:ascii="Times New Roman" w:eastAsia="SimSun" w:hAnsi="Times New Roman" w:cs="Times New Roman"/>
          <w:kern w:val="0"/>
          <w:sz w:val="22"/>
        </w:rPr>
        <w:t>performed</w:t>
      </w:r>
      <w:r w:rsidR="004362F3" w:rsidRPr="003F2BF1">
        <w:rPr>
          <w:rFonts w:ascii="Times New Roman" w:eastAsia="SimSun" w:hAnsi="Times New Roman" w:cs="Times New Roman"/>
          <w:kern w:val="0"/>
          <w:sz w:val="22"/>
        </w:rPr>
        <w:t xml:space="preserve"> with</w:t>
      </w:r>
      <w:r w:rsidR="00D3148D" w:rsidRPr="003F2BF1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7C3943" w:rsidRPr="003F2BF1">
        <w:rPr>
          <w:rFonts w:ascii="Times New Roman" w:eastAsia="SimSun" w:hAnsi="Times New Roman" w:cs="Times New Roman"/>
          <w:kern w:val="0"/>
          <w:sz w:val="22"/>
        </w:rPr>
        <w:t>coherent</w:t>
      </w:r>
      <w:r w:rsidR="00D3148D" w:rsidRPr="003F2BF1">
        <w:rPr>
          <w:rFonts w:ascii="Times New Roman" w:eastAsia="SimSun" w:hAnsi="Times New Roman" w:cs="Times New Roman"/>
          <w:kern w:val="0"/>
          <w:sz w:val="22"/>
        </w:rPr>
        <w:t xml:space="preserve"> transmission. </w:t>
      </w:r>
    </w:p>
    <w:p w14:paraId="0E7B874C" w14:textId="592099CD" w:rsidR="00BB0D5B" w:rsidRPr="007D2859" w:rsidRDefault="00BB0D5B" w:rsidP="00BB0D5B">
      <w:pPr>
        <w:pStyle w:val="Caption"/>
        <w:keepNext/>
        <w:jc w:val="center"/>
        <w:rPr>
          <w:i w:val="0"/>
          <w:color w:val="auto"/>
        </w:rPr>
      </w:pPr>
      <w:r w:rsidRPr="007D2859">
        <w:rPr>
          <w:i w:val="0"/>
          <w:color w:val="auto"/>
        </w:rPr>
        <w:t xml:space="preserve">Table </w:t>
      </w:r>
      <w:r w:rsidR="00C73086" w:rsidRPr="007D2859">
        <w:rPr>
          <w:i w:val="0"/>
          <w:color w:val="auto"/>
        </w:rPr>
        <w:t>3</w:t>
      </w:r>
      <w:r w:rsidRPr="007D2859">
        <w:rPr>
          <w:i w:val="0"/>
          <w:color w:val="auto"/>
        </w:rPr>
        <w:t xml:space="preserve"> Number of codewords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016"/>
        <w:gridCol w:w="765"/>
        <w:gridCol w:w="765"/>
        <w:gridCol w:w="765"/>
        <w:gridCol w:w="765"/>
        <w:gridCol w:w="765"/>
        <w:gridCol w:w="767"/>
        <w:gridCol w:w="767"/>
        <w:gridCol w:w="763"/>
        <w:gridCol w:w="1169"/>
      </w:tblGrid>
      <w:tr w:rsidR="00BB0D5B" w:rsidRPr="00A47A92" w14:paraId="27044EC8" w14:textId="77777777" w:rsidTr="007D2859">
        <w:tc>
          <w:tcPr>
            <w:tcW w:w="1083" w:type="pct"/>
            <w:vAlign w:val="center"/>
          </w:tcPr>
          <w:p w14:paraId="34022D53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411" w:type="pct"/>
            <w:vAlign w:val="center"/>
          </w:tcPr>
          <w:p w14:paraId="5291A444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411" w:type="pct"/>
            <w:vAlign w:val="center"/>
          </w:tcPr>
          <w:p w14:paraId="385799BF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411" w:type="pct"/>
            <w:vAlign w:val="center"/>
          </w:tcPr>
          <w:p w14:paraId="13B21473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411" w:type="pct"/>
            <w:vAlign w:val="center"/>
          </w:tcPr>
          <w:p w14:paraId="31C72E02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1" w:type="pct"/>
            <w:vAlign w:val="center"/>
          </w:tcPr>
          <w:p w14:paraId="413CDF57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412" w:type="pct"/>
            <w:vAlign w:val="center"/>
          </w:tcPr>
          <w:p w14:paraId="5750D390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412" w:type="pct"/>
            <w:vAlign w:val="center"/>
          </w:tcPr>
          <w:p w14:paraId="52D115AD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410" w:type="pct"/>
            <w:vAlign w:val="center"/>
          </w:tcPr>
          <w:p w14:paraId="3A3969EF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47A1D8BB" w14:textId="77777777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 w:eastAsia="zh-CN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Total number of codewords</w:t>
            </w:r>
          </w:p>
        </w:tc>
      </w:tr>
      <w:tr w:rsidR="00BB0D5B" w:rsidRPr="00A47A92" w14:paraId="2C527C91" w14:textId="77777777" w:rsidTr="007D2859">
        <w:tc>
          <w:tcPr>
            <w:tcW w:w="1083" w:type="pct"/>
            <w:vAlign w:val="center"/>
          </w:tcPr>
          <w:p w14:paraId="6B4F281E" w14:textId="38A776A2" w:rsidR="00BB0D5B" w:rsidRPr="00070293" w:rsidRDefault="00BB0D5B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BB0D5B">
              <w:rPr>
                <w:rFonts w:ascii="Times New Roman" w:hAnsi="Times New Roman"/>
                <w:bCs/>
              </w:rPr>
              <w:t>“</w:t>
            </w:r>
            <w:r w:rsidRPr="005D58A1">
              <w:rPr>
                <w:rFonts w:ascii="Times New Roman" w:hAnsi="Times New Roman"/>
                <w:bCs/>
              </w:rPr>
              <w:t xml:space="preserve">UL </w:t>
            </w:r>
            <w:r>
              <w:rPr>
                <w:rFonts w:ascii="Times New Roman" w:hAnsi="Times New Roman"/>
                <w:bCs/>
              </w:rPr>
              <w:t>4TX</w:t>
            </w:r>
            <w:r w:rsidRPr="00BB0D5B">
              <w:rPr>
                <w:rFonts w:ascii="Times New Roman" w:hAnsi="Times New Roman"/>
                <w:bCs/>
              </w:rPr>
              <w:t>”</w:t>
            </w:r>
          </w:p>
        </w:tc>
        <w:tc>
          <w:tcPr>
            <w:tcW w:w="411" w:type="pct"/>
            <w:vAlign w:val="center"/>
          </w:tcPr>
          <w:p w14:paraId="56C30274" w14:textId="39929E15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12420A37" w14:textId="258F32A1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80</w:t>
            </w:r>
          </w:p>
        </w:tc>
        <w:tc>
          <w:tcPr>
            <w:tcW w:w="411" w:type="pct"/>
            <w:vAlign w:val="center"/>
          </w:tcPr>
          <w:p w14:paraId="0A8E8CF1" w14:textId="0FFC964C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132</w:t>
            </w:r>
          </w:p>
        </w:tc>
        <w:tc>
          <w:tcPr>
            <w:tcW w:w="411" w:type="pct"/>
            <w:vAlign w:val="center"/>
          </w:tcPr>
          <w:p w14:paraId="19C1AC6E" w14:textId="688A6940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100</w:t>
            </w:r>
          </w:p>
        </w:tc>
        <w:tc>
          <w:tcPr>
            <w:tcW w:w="411" w:type="pct"/>
            <w:vAlign w:val="center"/>
          </w:tcPr>
          <w:p w14:paraId="3600B840" w14:textId="4E44A23C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64</w:t>
            </w:r>
          </w:p>
        </w:tc>
        <w:tc>
          <w:tcPr>
            <w:tcW w:w="412" w:type="pct"/>
            <w:vAlign w:val="center"/>
          </w:tcPr>
          <w:p w14:paraId="54A9433E" w14:textId="1B63C34A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36</w:t>
            </w:r>
          </w:p>
        </w:tc>
        <w:tc>
          <w:tcPr>
            <w:tcW w:w="412" w:type="pct"/>
            <w:vAlign w:val="center"/>
          </w:tcPr>
          <w:p w14:paraId="7C85931D" w14:textId="225EDD11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0" w:type="pct"/>
            <w:vAlign w:val="center"/>
          </w:tcPr>
          <w:p w14:paraId="2B69A776" w14:textId="1EC4BCC7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628" w:type="pct"/>
            <w:vAlign w:val="center"/>
          </w:tcPr>
          <w:p w14:paraId="0F4A3150" w14:textId="7730869F" w:rsidR="00BB0D5B" w:rsidRPr="00070293" w:rsidRDefault="00BB0D5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 w:eastAsia="zh-CN"/>
              </w:rPr>
            </w:pP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4</w:t>
            </w:r>
            <w:r w:rsidR="006973EC">
              <w:rPr>
                <w:rFonts w:ascii="Times New Roman" w:eastAsia="DengXian" w:hAnsi="Times New Roman"/>
                <w:bCs/>
                <w:sz w:val="18"/>
                <w:lang w:val="en-GB"/>
              </w:rPr>
              <w:t>4</w:t>
            </w:r>
            <w:r w:rsidRPr="00070293">
              <w:rPr>
                <w:rFonts w:ascii="Times New Roman" w:eastAsia="DengXian" w:hAnsi="Times New Roman"/>
                <w:bCs/>
                <w:sz w:val="18"/>
                <w:lang w:val="en-GB"/>
              </w:rPr>
              <w:t>0</w:t>
            </w:r>
          </w:p>
        </w:tc>
      </w:tr>
      <w:tr w:rsidR="00BB0D5B" w:rsidRPr="00A47A92" w14:paraId="670905AE" w14:textId="77777777" w:rsidTr="007D2859">
        <w:tc>
          <w:tcPr>
            <w:tcW w:w="1083" w:type="pct"/>
            <w:vAlign w:val="center"/>
          </w:tcPr>
          <w:p w14:paraId="73818A7C" w14:textId="68F865B5" w:rsidR="00BB0D5B" w:rsidRPr="00070293" w:rsidRDefault="00BB0D5B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 w:rsidRPr="00BB0D5B">
              <w:rPr>
                <w:rFonts w:ascii="Times New Roman" w:hAnsi="Times New Roman"/>
                <w:bCs/>
              </w:rPr>
              <w:t>“</w:t>
            </w:r>
            <w:r w:rsidRPr="005D58A1">
              <w:rPr>
                <w:rFonts w:ascii="Times New Roman" w:hAnsi="Times New Roman"/>
                <w:bCs/>
              </w:rPr>
              <w:t xml:space="preserve">UL </w:t>
            </w:r>
            <w:r>
              <w:rPr>
                <w:rFonts w:ascii="Times New Roman" w:hAnsi="Times New Roman"/>
                <w:bCs/>
              </w:rPr>
              <w:t>2TX</w:t>
            </w:r>
            <w:r w:rsidRPr="00BB0D5B">
              <w:rPr>
                <w:rFonts w:ascii="Times New Roman" w:hAnsi="Times New Roman"/>
                <w:bCs/>
              </w:rPr>
              <w:t>”</w:t>
            </w:r>
          </w:p>
        </w:tc>
        <w:tc>
          <w:tcPr>
            <w:tcW w:w="411" w:type="pct"/>
            <w:vAlign w:val="center"/>
          </w:tcPr>
          <w:p w14:paraId="4BAA9FA5" w14:textId="1759C4CB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6BBB6CA8" w14:textId="4B9BF73B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411" w:type="pct"/>
            <w:vAlign w:val="center"/>
          </w:tcPr>
          <w:p w14:paraId="10446291" w14:textId="786D0FD0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411" w:type="pct"/>
            <w:vAlign w:val="center"/>
          </w:tcPr>
          <w:p w14:paraId="2A862021" w14:textId="476623C0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664</w:t>
            </w:r>
          </w:p>
        </w:tc>
        <w:tc>
          <w:tcPr>
            <w:tcW w:w="411" w:type="pct"/>
            <w:vAlign w:val="center"/>
          </w:tcPr>
          <w:p w14:paraId="768B6874" w14:textId="1976DBAD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704</w:t>
            </w:r>
          </w:p>
        </w:tc>
        <w:tc>
          <w:tcPr>
            <w:tcW w:w="412" w:type="pct"/>
            <w:vAlign w:val="center"/>
          </w:tcPr>
          <w:p w14:paraId="5D331B81" w14:textId="2A264196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416</w:t>
            </w:r>
          </w:p>
        </w:tc>
        <w:tc>
          <w:tcPr>
            <w:tcW w:w="412" w:type="pct"/>
            <w:vAlign w:val="center"/>
          </w:tcPr>
          <w:p w14:paraId="0CB31D53" w14:textId="4E37C753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410" w:type="pct"/>
            <w:vAlign w:val="center"/>
          </w:tcPr>
          <w:p w14:paraId="4E78BD7D" w14:textId="45983E51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28" w:type="pct"/>
            <w:vAlign w:val="center"/>
          </w:tcPr>
          <w:p w14:paraId="090A3111" w14:textId="236D87ED" w:rsidR="00BB0D5B" w:rsidRPr="00070293" w:rsidRDefault="006973EC" w:rsidP="007C394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DengXian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DengXian" w:hAnsi="Times New Roman"/>
                <w:bCs/>
                <w:sz w:val="18"/>
                <w:lang w:val="en-GB"/>
              </w:rPr>
              <w:t>2400</w:t>
            </w:r>
          </w:p>
        </w:tc>
      </w:tr>
    </w:tbl>
    <w:p w14:paraId="60340FC9" w14:textId="77777777" w:rsidR="00BB0D5B" w:rsidRDefault="00BB0D5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0BA6CABF" w14:textId="42095626" w:rsidR="00CD683B" w:rsidRDefault="00CD683B" w:rsidP="00CD683B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p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artial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precoders with Ng=4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the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codebook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requires 3 more indication bits</w:t>
      </w:r>
      <w:r w:rsidRPr="00CD683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than that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. </w:t>
      </w:r>
    </w:p>
    <w:p w14:paraId="31E725ED" w14:textId="77777777" w:rsidR="00CD683B" w:rsidRPr="00CD683B" w:rsidRDefault="00CD683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38C17759" w14:textId="7667FFC0" w:rsidR="00345881" w:rsidRPr="003F2BF1" w:rsidRDefault="007E12D4" w:rsidP="0034588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AU"/>
        </w:rPr>
      </w:pPr>
      <w:r w:rsidRPr="003F2BF1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System-level simulation is performed to compare the performance of two candidate </w:t>
      </w:r>
      <w:r w:rsidRPr="003F2BF1">
        <w:rPr>
          <w:rFonts w:ascii="Times New Roman" w:eastAsia="SimSun" w:hAnsi="Times New Roman" w:cs="Times New Roman"/>
          <w:kern w:val="0"/>
          <w:sz w:val="22"/>
          <w:lang w:val="en-AU"/>
        </w:rPr>
        <w:t>precoding structures</w:t>
      </w:r>
      <w:r w:rsidRPr="003F2BF1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for </w:t>
      </w:r>
      <w:r w:rsidRPr="003F2BF1">
        <w:rPr>
          <w:rFonts w:ascii="Times New Roman" w:eastAsia="SimSun" w:hAnsi="Times New Roman" w:cs="Times New Roman"/>
          <w:kern w:val="0"/>
          <w:sz w:val="22"/>
        </w:rPr>
        <w:t>partially-coherent precoders with Ng=4</w:t>
      </w:r>
      <w:r w:rsidRPr="003F2BF1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. Here, we </w:t>
      </w:r>
      <w:r w:rsidRPr="003F2BF1">
        <w:rPr>
          <w:rFonts w:ascii="Times New Roman" w:eastAsia="SimSun" w:hAnsi="Times New Roman" w:cs="Times New Roman"/>
          <w:kern w:val="0"/>
          <w:sz w:val="22"/>
          <w:lang w:eastAsia="en-US"/>
        </w:rPr>
        <w:t>consider the Case 3 with Ng=4 in Table 1</w:t>
      </w:r>
      <w:r w:rsidR="00A9474F" w:rsidRPr="003F2BF1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. Within each group, antenna elements are spaced by 0.5λ. Both the horizontal and vertical spacings (dG-H, dG-V) between the centers of adjacent antenna groups are </w:t>
      </w:r>
      <w:r w:rsidR="00A9474F" w:rsidRPr="003F2BF1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2λ. </w:t>
      </w:r>
      <w:r w:rsidR="00A9474F" w:rsidRPr="003F2BF1">
        <w:rPr>
          <w:rFonts w:ascii="Times New Roman" w:hAnsi="Times New Roman" w:cs="Times New Roman"/>
          <w:kern w:val="0"/>
          <w:sz w:val="22"/>
        </w:rPr>
        <w:t xml:space="preserve">The detailed simulation assumptions can be found in Appendix </w:t>
      </w:r>
      <w:r w:rsidR="0065160D">
        <w:rPr>
          <w:rFonts w:ascii="Times New Roman" w:hAnsi="Times New Roman" w:cs="Times New Roman"/>
          <w:kern w:val="0"/>
          <w:sz w:val="22"/>
        </w:rPr>
        <w:t>B</w:t>
      </w:r>
      <w:r w:rsidR="00A9474F" w:rsidRPr="003F2BF1">
        <w:rPr>
          <w:rFonts w:ascii="Times New Roman" w:hAnsi="Times New Roman" w:cs="Times New Roman"/>
          <w:kern w:val="0"/>
          <w:sz w:val="22"/>
        </w:rPr>
        <w:t>, where</w:t>
      </w:r>
      <w:r w:rsidR="00A9474F" w:rsidRPr="003F2BF1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the </w:t>
      </w:r>
      <w:r w:rsidR="00A9474F" w:rsidRPr="003F2BF1">
        <w:rPr>
          <w:rFonts w:ascii="Times New Roman" w:eastAsia="SimSun" w:hAnsi="Times New Roman" w:cs="Times New Roman"/>
          <w:kern w:val="0"/>
          <w:sz w:val="22"/>
        </w:rPr>
        <w:t xml:space="preserve">antenna setup </w:t>
      </w:r>
      <w:r w:rsidR="00A9474F" w:rsidRPr="003F2BF1">
        <w:rPr>
          <w:rFonts w:ascii="Times New Roman" w:hAnsi="Times New Roman" w:cs="Times New Roman"/>
          <w:kern w:val="0"/>
          <w:sz w:val="22"/>
        </w:rPr>
        <w:t>and port layouts</w:t>
      </w:r>
      <w:r w:rsidR="00A9474F" w:rsidRPr="003F2BF1">
        <w:rPr>
          <w:rFonts w:ascii="Times New Roman" w:eastAsia="SimSun" w:hAnsi="Times New Roman" w:cs="Times New Roman"/>
          <w:kern w:val="0"/>
          <w:sz w:val="22"/>
        </w:rPr>
        <w:t xml:space="preserve"> at TRP is </w:t>
      </w:r>
      <w:r w:rsidR="00A9474F" w:rsidRPr="007D2859">
        <w:rPr>
          <w:rFonts w:ascii="Times" w:eastAsia="Malgun Gothic" w:hAnsi="Times" w:cs="Times"/>
          <w:kern w:val="0"/>
          <w:sz w:val="22"/>
          <w:lang w:val="de-DE" w:eastAsia="ko-KR"/>
        </w:rPr>
        <w:t>(12,</w:t>
      </w:r>
      <w:r w:rsidR="006105D3" w:rsidRPr="007D2859">
        <w:rPr>
          <w:rFonts w:ascii="Times" w:eastAsia="Malgun Gothic" w:hAnsi="Times" w:cs="Times"/>
          <w:kern w:val="0"/>
          <w:sz w:val="22"/>
          <w:lang w:val="de-DE" w:eastAsia="ko-KR"/>
        </w:rPr>
        <w:t>4</w:t>
      </w:r>
      <w:r w:rsidR="00A9474F" w:rsidRPr="007D2859">
        <w:rPr>
          <w:rFonts w:ascii="Times" w:eastAsia="Malgun Gothic" w:hAnsi="Times" w:cs="Times"/>
          <w:kern w:val="0"/>
          <w:sz w:val="22"/>
          <w:lang w:val="de-DE" w:eastAsia="ko-KR"/>
        </w:rPr>
        <w:t>,2,1,1,4,</w:t>
      </w:r>
      <w:r w:rsidR="006105D3" w:rsidRPr="007D2859">
        <w:rPr>
          <w:rFonts w:ascii="Times" w:eastAsia="Malgun Gothic" w:hAnsi="Times" w:cs="Times"/>
          <w:kern w:val="0"/>
          <w:sz w:val="22"/>
          <w:lang w:val="de-DE" w:eastAsia="ko-KR"/>
        </w:rPr>
        <w:t>4</w:t>
      </w:r>
      <w:r w:rsidR="00A9474F" w:rsidRPr="007D2859">
        <w:rPr>
          <w:rFonts w:ascii="Times" w:eastAsia="Malgun Gothic" w:hAnsi="Times" w:cs="Times"/>
          <w:kern w:val="0"/>
          <w:sz w:val="22"/>
          <w:lang w:val="de-DE" w:eastAsia="ko-KR"/>
        </w:rPr>
        <w:t>).</w:t>
      </w:r>
      <w:r w:rsidR="006105D3" w:rsidRPr="007D2859">
        <w:rPr>
          <w:rFonts w:ascii="Times" w:eastAsia="Malgun Gothic" w:hAnsi="Times" w:cs="Times"/>
          <w:kern w:val="0"/>
          <w:sz w:val="22"/>
          <w:lang w:val="de-DE" w:eastAsia="ko-KR"/>
        </w:rPr>
        <w:t xml:space="preserve"> It can be seen from Figure </w:t>
      </w:r>
      <w:r w:rsidR="0065160D">
        <w:rPr>
          <w:rFonts w:ascii="Times" w:eastAsia="Malgun Gothic" w:hAnsi="Times" w:cs="Times"/>
          <w:kern w:val="0"/>
          <w:sz w:val="22"/>
          <w:lang w:val="de-DE" w:eastAsia="ko-KR"/>
        </w:rPr>
        <w:t>6</w:t>
      </w:r>
      <w:r w:rsidR="0065160D" w:rsidRPr="007D2859">
        <w:rPr>
          <w:rFonts w:ascii="Times" w:eastAsia="Malgun Gothic" w:hAnsi="Times" w:cs="Times"/>
          <w:kern w:val="0"/>
          <w:sz w:val="22"/>
          <w:lang w:val="de-DE" w:eastAsia="ko-KR"/>
        </w:rPr>
        <w:t xml:space="preserve"> </w:t>
      </w:r>
      <w:r w:rsidR="006105D3" w:rsidRPr="007D2859">
        <w:rPr>
          <w:rFonts w:ascii="Times" w:eastAsia="Malgun Gothic" w:hAnsi="Times" w:cs="Times"/>
          <w:kern w:val="0"/>
          <w:sz w:val="22"/>
          <w:lang w:val="de-DE" w:eastAsia="ko-KR"/>
        </w:rPr>
        <w:t xml:space="preserve">that </w:t>
      </w:r>
      <w:r w:rsidR="006105D3" w:rsidRPr="007D2859">
        <w:rPr>
          <w:rFonts w:ascii="Times New Roman" w:hAnsi="Times New Roman"/>
          <w:bCs/>
          <w:sz w:val="22"/>
        </w:rPr>
        <w:t xml:space="preserve">“UL 2TX” has </w:t>
      </w:r>
      <w:r w:rsidR="00390B4E">
        <w:rPr>
          <w:rFonts w:ascii="Times New Roman" w:hAnsi="Times New Roman"/>
          <w:bCs/>
          <w:sz w:val="22"/>
        </w:rPr>
        <w:t>very marginal</w:t>
      </w:r>
      <w:r w:rsidR="006105D3" w:rsidRPr="007D2859">
        <w:rPr>
          <w:rFonts w:ascii="Times New Roman" w:hAnsi="Times New Roman"/>
          <w:bCs/>
          <w:sz w:val="22"/>
        </w:rPr>
        <w:t xml:space="preserve"> throughput gain than “UL 4TX”</w:t>
      </w:r>
      <w:r w:rsidR="005532FF" w:rsidRPr="003F2BF1">
        <w:rPr>
          <w:rFonts w:ascii="Times New Roman" w:eastAsia="SimSun" w:hAnsi="Times New Roman" w:cs="Times New Roman"/>
          <w:kern w:val="0"/>
          <w:sz w:val="22"/>
        </w:rPr>
        <w:t>.</w:t>
      </w:r>
    </w:p>
    <w:p w14:paraId="284D6A09" w14:textId="289B4735" w:rsidR="004B5D10" w:rsidRDefault="00345881" w:rsidP="007D285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D112EBE" wp14:editId="24547417">
            <wp:extent cx="2778592" cy="1670234"/>
            <wp:effectExtent l="0" t="0" r="317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065" cy="1677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02F0">
        <w:rPr>
          <w:b/>
          <w:noProof/>
        </w:rPr>
        <w:drawing>
          <wp:inline distT="0" distB="0" distL="0" distR="0" wp14:anchorId="1173111A" wp14:editId="218939CF">
            <wp:extent cx="2778590" cy="1670233"/>
            <wp:effectExtent l="0" t="0" r="317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023" cy="1687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FDCAD2" w14:textId="32E4A933" w:rsidR="002B02F0" w:rsidRPr="007D2859" w:rsidRDefault="002B02F0" w:rsidP="007D2859">
      <w:pPr>
        <w:pStyle w:val="Caption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B02F0">
        <w:rPr>
          <w:i w:val="0"/>
          <w:color w:val="000000" w:themeColor="text1"/>
        </w:rPr>
        <w:t xml:space="preserve">antenna layout </w:t>
      </w:r>
      <w:r>
        <w:rPr>
          <w:i w:val="0"/>
          <w:color w:val="000000" w:themeColor="text1"/>
        </w:rPr>
        <w:t>3</w:t>
      </w:r>
      <w:r w:rsidRPr="002B02F0">
        <w:rPr>
          <w:i w:val="0"/>
          <w:color w:val="000000" w:themeColor="text1"/>
        </w:rPr>
        <w:t>-</w:t>
      </w:r>
      <w:r>
        <w:rPr>
          <w:i w:val="0"/>
          <w:color w:val="000000" w:themeColor="text1"/>
        </w:rPr>
        <w:t>a</w:t>
      </w:r>
      <w:r w:rsidRPr="00364819">
        <w:rPr>
          <w:i w:val="0"/>
          <w:color w:val="000000" w:themeColor="text1"/>
        </w:rPr>
        <w:t xml:space="preserve">           </w:t>
      </w:r>
      <w:r w:rsidR="00BD1CB1">
        <w:rPr>
          <w:i w:val="0"/>
          <w:color w:val="000000" w:themeColor="text1"/>
        </w:rPr>
        <w:t xml:space="preserve">               </w:t>
      </w:r>
      <w:r w:rsidRPr="00364819">
        <w:rPr>
          <w:i w:val="0"/>
          <w:color w:val="000000" w:themeColor="text1"/>
        </w:rPr>
        <w:t xml:space="preserve">(b) </w:t>
      </w:r>
      <w:r w:rsidRPr="002B02F0">
        <w:rPr>
          <w:i w:val="0"/>
          <w:color w:val="000000" w:themeColor="text1"/>
        </w:rPr>
        <w:t xml:space="preserve">antenna layout </w:t>
      </w:r>
      <w:r>
        <w:rPr>
          <w:i w:val="0"/>
          <w:color w:val="000000" w:themeColor="text1"/>
        </w:rPr>
        <w:t>3</w:t>
      </w:r>
      <w:r w:rsidRPr="002B02F0">
        <w:rPr>
          <w:i w:val="0"/>
          <w:color w:val="000000" w:themeColor="text1"/>
        </w:rPr>
        <w:t>-</w:t>
      </w:r>
      <w:r>
        <w:rPr>
          <w:i w:val="0"/>
          <w:color w:val="000000" w:themeColor="text1"/>
        </w:rPr>
        <w:t>b</w:t>
      </w:r>
    </w:p>
    <w:p w14:paraId="5F10AA9A" w14:textId="0ECB650F" w:rsidR="002B02F0" w:rsidRPr="00BD1CB1" w:rsidRDefault="002B02F0" w:rsidP="007D285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Figure </w:t>
      </w:r>
      <w:r w:rsidR="0065160D">
        <w:rPr>
          <w:rFonts w:ascii="Times New Roman" w:eastAsia="SimSun" w:hAnsi="Times New Roman" w:cs="Times New Roman"/>
          <w:kern w:val="0"/>
          <w:sz w:val="18"/>
          <w:szCs w:val="18"/>
        </w:rPr>
        <w:t>6</w:t>
      </w:r>
      <w:r w:rsidR="0065160D" w:rsidRPr="00BD1CB1">
        <w:rPr>
          <w:rFonts w:ascii="Times New Roman" w:eastAsia="SimSun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SimSun" w:hAnsi="Times New Roman" w:cs="Times New Roman"/>
          <w:kern w:val="0"/>
          <w:sz w:val="18"/>
          <w:szCs w:val="18"/>
        </w:rPr>
        <w:t>Throughput comparison between “UL 4TX” and “</w:t>
      </w:r>
      <w:r w:rsidRPr="007D2859">
        <w:rPr>
          <w:rFonts w:ascii="Times New Roman" w:eastAsia="SimSun" w:hAnsi="Times New Roman" w:cs="Times New Roman"/>
          <w:kern w:val="0"/>
          <w:sz w:val="18"/>
          <w:szCs w:val="18"/>
        </w:rPr>
        <w:t>UL 2TX</w:t>
      </w:r>
      <w:r w:rsidR="00B905F4">
        <w:rPr>
          <w:rFonts w:ascii="Times New Roman" w:eastAsia="SimSun" w:hAnsi="Times New Roman" w:cs="Times New Roman"/>
          <w:kern w:val="0"/>
          <w:sz w:val="18"/>
          <w:szCs w:val="18"/>
        </w:rPr>
        <w:t>” for Ng=4</w:t>
      </w:r>
    </w:p>
    <w:p w14:paraId="1065509B" w14:textId="442DDD86" w:rsidR="00A96ACD" w:rsidRPr="007D2859" w:rsidRDefault="005A135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It can be observed that</w:t>
      </w:r>
      <w:r w:rsidR="000F651D">
        <w:rPr>
          <w:rFonts w:ascii="Times New Roman" w:hAnsi="Times New Roman"/>
          <w:bCs/>
        </w:rPr>
        <w:t>:</w:t>
      </w:r>
    </w:p>
    <w:p w14:paraId="0D8BE9C3" w14:textId="2BF0B11D" w:rsidR="0065160D" w:rsidRDefault="00264464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 w:rsidR="00CD683B"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p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artial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precoders with Ng=4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the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codebook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has </w:t>
      </w:r>
      <w:r w:rsidR="005A135A">
        <w:rPr>
          <w:rFonts w:ascii="Times New Roman" w:eastAsia="SimSun" w:hAnsi="Times New Roman" w:cs="Times New Roman"/>
          <w:b/>
          <w:i/>
          <w:kern w:val="0"/>
          <w:sz w:val="22"/>
        </w:rPr>
        <w:t>very marginal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throughput gain than that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about 0.51%~1.69%. </w:t>
      </w:r>
    </w:p>
    <w:p w14:paraId="3EB8AFA4" w14:textId="4BC77602" w:rsidR="0065160D" w:rsidRDefault="0065160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w:r w:rsidRPr="00D901DA">
        <w:rPr>
          <w:rFonts w:ascii="Times New Roman" w:hAnsi="Times New Roman"/>
          <w:bCs/>
        </w:rPr>
        <w:t>Considering</w:t>
      </w:r>
      <w:r>
        <w:rPr>
          <w:rFonts w:ascii="Times New Roman" w:hAnsi="Times New Roman"/>
          <w:bCs/>
        </w:rPr>
        <w:t xml:space="preserve"> both performance and </w:t>
      </w:r>
      <w:r>
        <w:rPr>
          <w:rFonts w:ascii="Times New Roman" w:eastAsia="SimSun" w:hAnsi="Times New Roman" w:cs="Times New Roman"/>
          <w:kern w:val="0"/>
          <w:sz w:val="22"/>
        </w:rPr>
        <w:t>overhead, we have the following proposal:</w:t>
      </w:r>
    </w:p>
    <w:p w14:paraId="035D90AD" w14:textId="3E0707B7" w:rsidR="00264464" w:rsidRPr="00D901DA" w:rsidRDefault="0065160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lastRenderedPageBreak/>
        <w:t xml:space="preserve">Proposal </w:t>
      </w:r>
      <w:r w:rsidR="001B2BDA">
        <w:rPr>
          <w:rFonts w:ascii="Times New Roman" w:eastAsia="SimSun" w:hAnsi="Times New Roman" w:cs="Times New Roman"/>
          <w:b/>
          <w:i/>
          <w:kern w:val="0"/>
          <w:sz w:val="22"/>
        </w:rPr>
        <w:t>9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coherent precod</w:t>
      </w:r>
      <w:r w:rsidR="00D14B97">
        <w:rPr>
          <w:rFonts w:ascii="Times New Roman" w:eastAsia="SimSun" w:hAnsi="Times New Roman" w:cs="Times New Roman"/>
          <w:b/>
          <w:i/>
          <w:kern w:val="0"/>
          <w:sz w:val="22"/>
        </w:rPr>
        <w:t>er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with Ng=4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support to design precoder </w:t>
      </w:r>
      <w:r w:rsidRPr="0065160D">
        <w:rPr>
          <w:rFonts w:ascii="Times New Roman" w:eastAsia="SimSun" w:hAnsi="Times New Roman" w:cs="Times New Roman"/>
          <w:b/>
          <w:i/>
          <w:kern w:val="0"/>
          <w:sz w:val="22"/>
        </w:rPr>
        <w:t>based on Rel-15 UL 4TX codebook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31187350" w14:textId="77777777" w:rsidR="0055107A" w:rsidRDefault="004B5D10" w:rsidP="007D2859">
      <w:pPr>
        <w:pStyle w:val="ListParagraph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Non-</w:t>
      </w:r>
      <w:r w:rsidRPr="00DD1FA0">
        <w:rPr>
          <w:b/>
        </w:rPr>
        <w:t>coherent preco</w:t>
      </w:r>
      <w:r>
        <w:rPr>
          <w:b/>
        </w:rPr>
        <w:t>des</w:t>
      </w:r>
    </w:p>
    <w:p w14:paraId="79F71F8B" w14:textId="120C8D92" w:rsidR="004B5D10" w:rsidRPr="007D2859" w:rsidRDefault="009C462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7D2859">
        <w:rPr>
          <w:rFonts w:ascii="Times New Roman" w:hAnsi="Times New Roman"/>
          <w:bCs/>
        </w:rPr>
        <w:t xml:space="preserve">For non-coherent precoders, we can also adopt the above precoding structures for Ng=2 and Ng=4 with slight change to save spec effort, where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7D2859">
        <w:rPr>
          <w:rFonts w:ascii="Times New Roman" w:hAnsi="Times New Roman"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</m:oMath>
      <w:r w:rsidRPr="007D2859">
        <w:rPr>
          <w:rFonts w:ascii="Times New Roman" w:hAnsi="Times New Roman"/>
          <w:bCs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Pr="007D2859">
        <w:rPr>
          <w:rFonts w:ascii="Times New Roman" w:hAnsi="Times New Roman"/>
          <w:bCs/>
        </w:rPr>
        <w:t xml:space="preserve"> are non-coherent precoding matrices taken from Rel-15 UL 4TX codebook.</w:t>
      </w:r>
    </w:p>
    <w:p w14:paraId="5CA2AE72" w14:textId="31658EE5" w:rsidR="0055107A" w:rsidRPr="007D2859" w:rsidRDefault="004B5D10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Based on the above analysis, we can design a general precoding structure for </w:t>
      </w:r>
      <w:r w:rsidRPr="004B5D10">
        <w:rPr>
          <w:rFonts w:ascii="Times New Roman" w:hAnsi="Times New Roman"/>
          <w:bCs/>
        </w:rPr>
        <w:t>partial</w:t>
      </w:r>
      <w:r w:rsidR="001B2BDA">
        <w:rPr>
          <w:rFonts w:ascii="Times New Roman" w:hAnsi="Times New Roman"/>
          <w:bCs/>
        </w:rPr>
        <w:t>ly</w:t>
      </w:r>
      <w:r w:rsidRPr="004B5D10">
        <w:rPr>
          <w:rFonts w:ascii="Times New Roman" w:hAnsi="Times New Roman"/>
          <w:bCs/>
        </w:rPr>
        <w:t xml:space="preserve"> coherent precoders with Ng=2</w:t>
      </w:r>
      <w:r>
        <w:rPr>
          <w:rFonts w:ascii="Times New Roman" w:hAnsi="Times New Roman"/>
          <w:bCs/>
        </w:rPr>
        <w:t xml:space="preserve">/Ng=4 and </w:t>
      </w:r>
      <w:r w:rsidRPr="007D2859">
        <w:rPr>
          <w:rFonts w:ascii="Times New Roman" w:hAnsi="Times New Roman"/>
          <w:bCs/>
        </w:rPr>
        <w:t>non-coherent precoders, and we have the following proposal</w:t>
      </w:r>
      <w:r w:rsidR="0055107A" w:rsidRPr="007D2859">
        <w:rPr>
          <w:rFonts w:ascii="Times New Roman" w:hAnsi="Times New Roman"/>
          <w:bCs/>
        </w:rPr>
        <w:t>.</w:t>
      </w:r>
    </w:p>
    <w:p w14:paraId="2214C43B" w14:textId="2EBFBAEB" w:rsidR="00493382" w:rsidRDefault="0055107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1B2BDA">
        <w:rPr>
          <w:rFonts w:ascii="Times New Roman" w:eastAsia="SimSun" w:hAnsi="Times New Roman" w:cs="Times New Roman"/>
          <w:b/>
          <w:i/>
          <w:kern w:val="0"/>
          <w:sz w:val="22"/>
        </w:rPr>
        <w:t>10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For partially/non-coherent precoder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by an 8TX UE</w:t>
      </w:r>
      <w:r w:rsidR="0049338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support the following </w:t>
      </w:r>
      <w:r w:rsidR="00493382" w:rsidRPr="00493382">
        <w:rPr>
          <w:rFonts w:ascii="Times New Roman" w:eastAsia="SimSun" w:hAnsi="Times New Roman" w:cs="Times New Roman"/>
          <w:b/>
          <w:i/>
          <w:kern w:val="0"/>
          <w:sz w:val="22"/>
        </w:rPr>
        <w:t>precoding structures</w:t>
      </w:r>
      <w:r w:rsidR="00493382" w:rsidRPr="00493382" w:rsidDel="009C462D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</w:p>
    <w:p w14:paraId="7C40AB9C" w14:textId="77777777" w:rsidR="00493382" w:rsidRPr="007D2859" w:rsidRDefault="00493382" w:rsidP="00493382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7D2859">
        <w:rPr>
          <w:rFonts w:ascii="Times New Roman" w:hAnsi="Times New Roman"/>
          <w:b/>
          <w:bCs/>
          <w:i/>
        </w:rPr>
        <w:t>For rank = 1</w:t>
      </w:r>
    </w:p>
    <w:p w14:paraId="58046E91" w14:textId="7EEA866B" w:rsidR="00493382" w:rsidRPr="007D2859" w:rsidRDefault="00F316A9" w:rsidP="00493382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8×1</m:t>
            </m:r>
          </m:sub>
        </m:sSub>
      </m:oMath>
      <w:r w:rsidR="00493382" w:rsidRPr="007D2859">
        <w:rPr>
          <w:rFonts w:ascii="Times New Roman" w:hAnsi="Times New Roman"/>
          <w:b/>
          <w:bCs/>
          <w:i/>
        </w:rPr>
        <w:t xml:space="preserve"> or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8×1</m:t>
            </m:r>
          </m:sub>
        </m:sSub>
      </m:oMath>
      <w:r w:rsidR="00493382" w:rsidRPr="007D2859">
        <w:rPr>
          <w:rFonts w:ascii="Times New Roman" w:hAnsi="Times New Roman"/>
          <w:b/>
          <w:bCs/>
          <w:i/>
        </w:rPr>
        <w:t xml:space="preserve"> </w:t>
      </w:r>
    </w:p>
    <w:p w14:paraId="3D1283EC" w14:textId="77777777" w:rsidR="00493382" w:rsidRPr="007D2859" w:rsidRDefault="00493382" w:rsidP="00493382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7D2859">
        <w:rPr>
          <w:rFonts w:ascii="Times New Roman" w:hAnsi="Times New Roman"/>
          <w:b/>
          <w:bCs/>
          <w:i/>
        </w:rPr>
        <w:t>For rank = 2, 3, 4</w:t>
      </w:r>
    </w:p>
    <w:p w14:paraId="0A5BC702" w14:textId="0CCFF9E1" w:rsidR="00493382" w:rsidRPr="007D2859" w:rsidRDefault="00493382" w:rsidP="00493382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4660DC">
        <w:rPr>
          <w:rFonts w:ascii="Times New Roman" w:hAnsi="Times New Roman"/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  <w:r w:rsidRPr="004660DC">
        <w:rPr>
          <w:rFonts w:ascii="Times New Roman" w:hAnsi="Times New Roman"/>
          <w:b/>
          <w:bCs/>
          <w:i/>
        </w:rPr>
        <w:t xml:space="preserve"> </w:t>
      </w:r>
      <w:r w:rsidRPr="007D2859">
        <w:rPr>
          <w:rFonts w:ascii="Times New Roman" w:hAnsi="Times New Roman"/>
          <w:b/>
          <w:bCs/>
          <w:i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  <w:r w:rsidRPr="007D2859">
        <w:rPr>
          <w:rFonts w:ascii="Times New Roman" w:hAnsi="Times New Roman"/>
          <w:b/>
          <w:bCs/>
          <w:i/>
        </w:rPr>
        <w:t>or</w:t>
      </w:r>
      <w:r w:rsidRPr="004660DC">
        <w:rPr>
          <w:rFonts w:ascii="Times New Roman" w:hAnsi="Times New Roman"/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  <w:r w:rsidRPr="007D2859">
        <w:rPr>
          <w:rFonts w:ascii="Times New Roman" w:hAnsi="Times New Roman"/>
          <w:b/>
          <w:bCs/>
          <w:i/>
        </w:rPr>
        <w:t xml:space="preserve"> </w:t>
      </w:r>
    </w:p>
    <w:p w14:paraId="7DEE5C22" w14:textId="77777777" w:rsidR="00493382" w:rsidRPr="007D2859" w:rsidRDefault="00493382" w:rsidP="00493382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7D2859">
        <w:rPr>
          <w:rFonts w:ascii="Times New Roman" w:hAnsi="Times New Roman"/>
          <w:b/>
          <w:bCs/>
          <w:i/>
        </w:rPr>
        <w:t>For rank &gt;4,</w:t>
      </w:r>
    </w:p>
    <w:p w14:paraId="3C517E56" w14:textId="2E1CD0AD" w:rsidR="00493382" w:rsidRPr="007D2859" w:rsidRDefault="00F316A9" w:rsidP="00493382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</w:p>
    <w:p w14:paraId="281D90EB" w14:textId="1A9E4DF9" w:rsidR="00DB6FEA" w:rsidRPr="007D2859" w:rsidRDefault="0049338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7D2859">
        <w:rPr>
          <w:rFonts w:ascii="Times New Roman" w:hAnsi="Times New Roman"/>
          <w:b/>
          <w:bCs/>
          <w:i/>
        </w:rP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7D2859">
        <w:rPr>
          <w:rFonts w:ascii="Times New Roman" w:hAnsi="Times New Roman"/>
          <w:b/>
          <w:bCs/>
          <w:i/>
        </w:rPr>
        <w:t>,</w:t>
      </w:r>
      <w:r w:rsidRPr="004660DC">
        <w:rPr>
          <w:rFonts w:ascii="Times New Roman" w:hAnsi="Times New Roman"/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7D2859">
        <w:rPr>
          <w:rFonts w:ascii="Times New Roman" w:hAnsi="Times New Roman"/>
          <w:b/>
          <w:bCs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7D2859">
        <w:rPr>
          <w:rFonts w:ascii="Times New Roman" w:hAnsi="Times New Roman"/>
          <w:b/>
          <w:bCs/>
          <w:i/>
        </w:rPr>
        <w:t xml:space="preserve"> are fully coherent or partially coherent or non-coherent precoding matrices taken from Rel-15 UL 4TX codebook for </w:t>
      </w:r>
      <w:r w:rsidR="00A11510" w:rsidRPr="007D2859">
        <w:rPr>
          <w:rFonts w:ascii="Times New Roman" w:hAnsi="Times New Roman"/>
          <w:b/>
          <w:bCs/>
          <w:i/>
        </w:rPr>
        <w:t>partial coherent precoders with Ng=2 or partial coherent precoders Ng=4 or non-coherent precoders.</w:t>
      </w:r>
      <w:r w:rsidR="00A11510" w:rsidRPr="007D2859" w:rsidDel="009C462D">
        <w:rPr>
          <w:rFonts w:ascii="Times New Roman" w:hAnsi="Times New Roman"/>
          <w:b/>
          <w:bCs/>
          <w:i/>
        </w:rPr>
        <w:t xml:space="preserve"> </w:t>
      </w:r>
    </w:p>
    <w:p w14:paraId="3157DA27" w14:textId="0499AC52" w:rsidR="00FB448C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contextualSpacing w:val="0"/>
        <w:outlineLvl w:val="0"/>
        <w:rPr>
          <w:b/>
          <w:bCs/>
          <w:sz w:val="28"/>
          <w:szCs w:val="28"/>
        </w:rPr>
      </w:pPr>
      <w:r w:rsidRPr="00F86CFD">
        <w:rPr>
          <w:b/>
          <w:bCs/>
          <w:sz w:val="28"/>
          <w:szCs w:val="28"/>
        </w:rPr>
        <w:t xml:space="preserve">UL precoder indication enhancement </w:t>
      </w:r>
    </w:p>
    <w:p w14:paraId="73F8857F" w14:textId="5A87EEC1" w:rsidR="009957AC" w:rsidRPr="00807402" w:rsidRDefault="009957AC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SimSun" w:hAnsi="Times New Roman" w:cs="Times New Roman"/>
          <w:kern w:val="0"/>
          <w:sz w:val="22"/>
        </w:rPr>
        <w:t>In this section, we discuss the precoder indication.</w:t>
      </w:r>
    </w:p>
    <w:p w14:paraId="1258E1D6" w14:textId="77777777" w:rsidR="00FB448C" w:rsidRPr="00070293" w:rsidRDefault="00FB448C" w:rsidP="008B1A00">
      <w:pPr>
        <w:pStyle w:val="ListParagraph"/>
        <w:keepNext/>
        <w:numPr>
          <w:ilvl w:val="1"/>
          <w:numId w:val="5"/>
        </w:numPr>
        <w:spacing w:before="120"/>
        <w:contextualSpacing w:val="0"/>
        <w:outlineLvl w:val="1"/>
        <w:rPr>
          <w:b/>
        </w:rPr>
      </w:pPr>
      <w:r w:rsidRPr="00070293">
        <w:rPr>
          <w:b/>
        </w:rPr>
        <w:t xml:space="preserve">Discussion on field size of DCI precoder indication field </w:t>
      </w:r>
    </w:p>
    <w:p w14:paraId="76DC9625" w14:textId="39F17CC5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SimSun" w:hAnsi="Times New Roman" w:cs="Times New Roman"/>
          <w:kern w:val="0"/>
          <w:sz w:val="22"/>
        </w:rPr>
        <w:t xml:space="preserve">In the existing NR specification, </w:t>
      </w:r>
      <w:r w:rsidRPr="00FB448C">
        <w:rPr>
          <w:rFonts w:ascii="Times New Roman" w:eastAsia="SimSun" w:hAnsi="Times New Roman" w:cs="Times New Roman" w:hint="eastAsia"/>
          <w:kern w:val="0"/>
          <w:sz w:val="22"/>
        </w:rPr>
        <w:t>T</w:t>
      </w:r>
      <w:r w:rsidRPr="00FB448C">
        <w:rPr>
          <w:rFonts w:ascii="Times New Roman" w:eastAsia="SimSun" w:hAnsi="Times New Roman" w:cs="Times New Roman"/>
          <w:kern w:val="0"/>
          <w:sz w:val="22"/>
        </w:rPr>
        <w:t>PMI and TRI are jointly encoded to indicate the selected codeword and rank to UE, which is indicated by the “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” field in DCI. For 4TX UE in Rel-15, the UL transmission layer per UE is up to 4. When the UL transmission layer for 8TX UE is increased to 8, the indication of TPMI and TRI will require a larger field than the legacy. In the existing NR specification, the maximum overhead of “Precoding information and number of layers” field is 6 bits. If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UL 8TX codebook is designed based on Rel-15 UL 4TX codebook and reuse the </w:t>
      </w:r>
      <w:r w:rsidRPr="00FB448C">
        <w:rPr>
          <w:rFonts w:ascii="Times New Roman" w:eastAsia="SimSun" w:hAnsi="Times New Roman" w:cs="Times New Roman"/>
          <w:sz w:val="22"/>
          <w:lang w:val="en-GB"/>
        </w:rPr>
        <w:t>legacy TPMI and TRI indication rule,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the maximum </w:t>
      </w:r>
      <w:r w:rsidR="0083723A">
        <w:rPr>
          <w:rFonts w:ascii="Times New Roman" w:eastAsia="SimSun" w:hAnsi="Times New Roman" w:cs="Times New Roman"/>
          <w:kern w:val="0"/>
          <w:sz w:val="22"/>
        </w:rPr>
        <w:t>size</w:t>
      </w:r>
      <w:r w:rsidR="0083723A" w:rsidRPr="00FB448C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</w:rPr>
        <w:t>of “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” field may reach up to 12 bits. If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UL 8TX codebook is designed based on Rel-15 DL type I codebook with antenna selection vector and reuse the </w:t>
      </w:r>
      <w:r w:rsidRPr="00FB448C">
        <w:rPr>
          <w:rFonts w:ascii="Times New Roman" w:eastAsia="SimSun" w:hAnsi="Times New Roman" w:cs="Times New Roman"/>
          <w:sz w:val="22"/>
          <w:lang w:val="en-GB"/>
        </w:rPr>
        <w:t xml:space="preserve">legacy PMI indication rule,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the maximum indication overhead may exceed 12 bits. </w:t>
      </w:r>
    </w:p>
    <w:p w14:paraId="07790D9E" w14:textId="0C728F22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bservation </w:t>
      </w:r>
      <w:r w:rsidR="000E2758">
        <w:rPr>
          <w:rFonts w:ascii="Times New Roman" w:eastAsia="SimSun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 w:rsidR="00F91F1C">
        <w:rPr>
          <w:rFonts w:ascii="Times New Roman" w:eastAsia="SimSun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indication field is increased by at least twice than legacy. </w:t>
      </w:r>
    </w:p>
    <w:p w14:paraId="2D4068E2" w14:textId="16747359" w:rsidR="007226DD" w:rsidRPr="007226DD" w:rsidRDefault="007226D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 w:rsidRPr="007226DD">
        <w:rPr>
          <w:rFonts w:ascii="Times New Roman" w:eastAsia="SimSun" w:hAnsi="Times New Roman" w:cs="Times New Roman"/>
          <w:kern w:val="0"/>
          <w:sz w:val="22"/>
          <w:lang w:eastAsia="en-US"/>
        </w:rPr>
        <w:t>Although</w:t>
      </w:r>
      <w:r w:rsidR="00B04B83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the indication overhead can be reduced by reducing the number of codewords, such as lower oversampling ratios for DL type 1 and fixed rank for UL 4TX, the performance will </w:t>
      </w:r>
      <w:r w:rsidR="00804033">
        <w:rPr>
          <w:rFonts w:ascii="Times New Roman" w:eastAsia="SimSun" w:hAnsi="Times New Roman" w:cs="Times New Roman"/>
          <w:kern w:val="0"/>
          <w:sz w:val="22"/>
          <w:lang w:eastAsia="en-US"/>
        </w:rPr>
        <w:t>be</w:t>
      </w:r>
      <w:r w:rsidR="00B04B83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degraded. </w:t>
      </w:r>
    </w:p>
    <w:p w14:paraId="4A0C29C2" w14:textId="77777777" w:rsidR="00FB448C" w:rsidRPr="00070293" w:rsidRDefault="00FB448C" w:rsidP="008B1A00">
      <w:pPr>
        <w:pStyle w:val="ListParagraph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Discussion on high-resolution UL precoder</w:t>
      </w:r>
    </w:p>
    <w:p w14:paraId="4FAADCA1" w14:textId="0C79E198" w:rsidR="00C95A3C" w:rsidRDefault="0083723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  <w:r>
        <w:rPr>
          <w:rFonts w:ascii="Times New Roman" w:eastAsia="SimSun" w:hAnsi="Times New Roman" w:cs="Times New Roman"/>
          <w:kern w:val="0"/>
          <w:sz w:val="22"/>
        </w:rPr>
        <w:t>To reduce the DCI payload</w:t>
      </w:r>
      <w:r w:rsidR="00FB448C" w:rsidRPr="00FB448C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="00FB448C"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the existing Rel-15 UL 2TX/4TX codebook and Rel-15 DL Type I codebook, as well as the </w:t>
      </w:r>
      <w:r w:rsidR="00804033"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>above-mentioned</w:t>
      </w:r>
      <w:r w:rsidR="00FB448C"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 UL 8TX codebook have limited number of codewords, </w:t>
      </w:r>
      <w:r>
        <w:rPr>
          <w:rFonts w:ascii="Times New Roman" w:eastAsia="SimSun" w:hAnsi="Times New Roman" w:cs="Times New Roman"/>
          <w:kern w:val="0"/>
          <w:sz w:val="22"/>
          <w:lang w:val="en-GB" w:eastAsia="en-US"/>
        </w:rPr>
        <w:t>resulting in a</w:t>
      </w:r>
      <w:r w:rsidR="00FB448C"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 low-resolution </w:t>
      </w:r>
      <w:r w:rsidR="00FB448C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precoder. 8TX introduces more spatial degree of freedom compared to 2TX and 4TX, which can improve the UL throughput. To maximize the throughput improvement introduced by 8TX, high-resolution precoder </w:t>
      </w:r>
      <w:r w:rsidR="00950B90">
        <w:rPr>
          <w:rFonts w:ascii="Times New Roman" w:eastAsia="SimSun" w:hAnsi="Times New Roman" w:cs="Times New Roman"/>
          <w:kern w:val="0"/>
          <w:sz w:val="22"/>
          <w:lang w:eastAsia="en-US"/>
        </w:rPr>
        <w:t>should</w:t>
      </w:r>
      <w:r w:rsidR="00FB448C"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be considered. </w:t>
      </w:r>
    </w:p>
    <w:p w14:paraId="68DEEE91" w14:textId="3D8AA550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 w:hint="eastAsia"/>
          <w:kern w:val="0"/>
          <w:sz w:val="22"/>
          <w:lang w:val="en-GB"/>
        </w:rPr>
        <w:lastRenderedPageBreak/>
        <w:t>F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igure </w:t>
      </w:r>
      <w:r w:rsidR="0099460B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7 </w:t>
      </w:r>
      <w:r w:rsidR="00605CA3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and </w:t>
      </w:r>
      <w:r w:rsidR="0099460B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8 </w:t>
      </w:r>
      <w:r w:rsidR="00605CA3">
        <w:rPr>
          <w:rFonts w:ascii="Times New Roman" w:eastAsia="SimSun" w:hAnsi="Times New Roman" w:cs="Times New Roman"/>
          <w:kern w:val="0"/>
          <w:sz w:val="22"/>
          <w:lang w:val="en-GB"/>
        </w:rPr>
        <w:t>show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UL system-level simulation results for 8TX UE</w:t>
      </w:r>
      <w:r w:rsidR="00E66697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with up to 8 layers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. </w:t>
      </w:r>
      <w:r w:rsidR="005D4F9D">
        <w:rPr>
          <w:rFonts w:ascii="Times New Roman" w:hAnsi="Times New Roman" w:cs="Times New Roman"/>
          <w:kern w:val="0"/>
          <w:sz w:val="22"/>
        </w:rPr>
        <w:t>T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he </w:t>
      </w:r>
      <w:r w:rsidR="005D4F9D">
        <w:rPr>
          <w:rFonts w:ascii="Times New Roman" w:hAnsi="Times New Roman" w:cs="Times New Roman"/>
          <w:kern w:val="0"/>
          <w:sz w:val="22"/>
        </w:rPr>
        <w:t xml:space="preserve">detailed 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simulation </w:t>
      </w:r>
      <w:r w:rsidR="005D4F9D">
        <w:rPr>
          <w:rFonts w:ascii="Times New Roman" w:hAnsi="Times New Roman" w:cs="Times New Roman"/>
          <w:kern w:val="0"/>
          <w:sz w:val="22"/>
        </w:rPr>
        <w:t>assumptions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60417B">
        <w:rPr>
          <w:rFonts w:ascii="Times New Roman" w:hAnsi="Times New Roman" w:cs="Times New Roman"/>
          <w:kern w:val="0"/>
          <w:sz w:val="22"/>
        </w:rPr>
        <w:t>B</w:t>
      </w:r>
      <w:r w:rsidR="005D4F9D">
        <w:rPr>
          <w:rFonts w:ascii="Times New Roman" w:hAnsi="Times New Roman" w:cs="Times New Roman"/>
          <w:kern w:val="0"/>
          <w:sz w:val="22"/>
        </w:rPr>
        <w:t>, where</w:t>
      </w:r>
      <w:r w:rsidR="005D4F9D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the </w:t>
      </w:r>
      <w:r w:rsidR="005D4F9D">
        <w:rPr>
          <w:rFonts w:ascii="Times New Roman" w:eastAsia="SimSun" w:hAnsi="Times New Roman" w:cs="Times New Roman"/>
          <w:kern w:val="0"/>
          <w:sz w:val="22"/>
        </w:rPr>
        <w:t>a</w:t>
      </w:r>
      <w:r w:rsidR="005D4F9D" w:rsidRPr="00FB448C">
        <w:rPr>
          <w:rFonts w:ascii="Times New Roman" w:eastAsia="SimSun" w:hAnsi="Times New Roman" w:cs="Times New Roman"/>
          <w:kern w:val="0"/>
          <w:sz w:val="22"/>
        </w:rPr>
        <w:t>nte</w:t>
      </w:r>
      <w:r w:rsidR="005D4F9D">
        <w:rPr>
          <w:rFonts w:ascii="Times New Roman" w:eastAsia="SimSun" w:hAnsi="Times New Roman" w:cs="Times New Roman"/>
          <w:kern w:val="0"/>
          <w:sz w:val="22"/>
        </w:rPr>
        <w:t>nna setup and port layout</w:t>
      </w:r>
      <w:r w:rsidR="005D4F9D" w:rsidRPr="00FB448C">
        <w:rPr>
          <w:rFonts w:ascii="Times New Roman" w:eastAsia="SimSun" w:hAnsi="Times New Roman" w:cs="Times New Roman"/>
          <w:kern w:val="0"/>
          <w:sz w:val="22"/>
        </w:rPr>
        <w:t xml:space="preserve"> at </w:t>
      </w:r>
      <w:r w:rsidR="005D4F9D">
        <w:rPr>
          <w:rFonts w:ascii="Times New Roman" w:eastAsia="SimSun" w:hAnsi="Times New Roman" w:cs="Times New Roman"/>
          <w:kern w:val="0"/>
          <w:sz w:val="22"/>
        </w:rPr>
        <w:t xml:space="preserve">UE is </w:t>
      </w:r>
      <w:r w:rsidR="005D4F9D" w:rsidRPr="00FB448C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(2,2,2,1,1,2,2)</w:t>
      </w:r>
      <w:r w:rsidR="005D4F9D">
        <w:rPr>
          <w:rFonts w:ascii="Times New Roman" w:hAnsi="Times New Roman" w:cs="Times New Roman"/>
          <w:kern w:val="0"/>
          <w:sz w:val="22"/>
        </w:rPr>
        <w:t>.</w:t>
      </w:r>
      <w:r w:rsidR="00E20118">
        <w:rPr>
          <w:rFonts w:ascii="Times New Roman" w:hAnsi="Times New Roman" w:cs="Times New Roman"/>
          <w:kern w:val="0"/>
          <w:sz w:val="22"/>
        </w:rPr>
        <w:t xml:space="preserve"> </w:t>
      </w:r>
      <w:r w:rsidR="00E20118" w:rsidRPr="00FB448C">
        <w:rPr>
          <w:rFonts w:ascii="Times New Roman" w:eastAsia="SimSun" w:hAnsi="Times New Roman" w:cs="Times New Roman"/>
          <w:kern w:val="0"/>
          <w:sz w:val="22"/>
        </w:rPr>
        <w:t xml:space="preserve">Network </w:t>
      </w:r>
      <w:r w:rsidR="00E20118">
        <w:rPr>
          <w:rFonts w:ascii="Times New Roman" w:eastAsia="SimSun" w:hAnsi="Times New Roman" w:cs="Times New Roman"/>
          <w:kern w:val="0"/>
          <w:sz w:val="22"/>
        </w:rPr>
        <w:t>l</w:t>
      </w:r>
      <w:r w:rsidR="00E20118" w:rsidRPr="00FB448C">
        <w:rPr>
          <w:rFonts w:ascii="Times New Roman" w:eastAsia="SimSun" w:hAnsi="Times New Roman" w:cs="Times New Roman"/>
          <w:kern w:val="0"/>
          <w:sz w:val="22"/>
        </w:rPr>
        <w:t>ayout</w:t>
      </w:r>
      <w:r w:rsidR="00E20118">
        <w:rPr>
          <w:rFonts w:ascii="Times New Roman" w:eastAsia="SimSun" w:hAnsi="Times New Roman" w:cs="Times New Roman"/>
          <w:kern w:val="0"/>
          <w:sz w:val="22"/>
        </w:rPr>
        <w:t xml:space="preserve"> is </w:t>
      </w:r>
      <w:r w:rsidR="00E20118" w:rsidRPr="00E20118">
        <w:rPr>
          <w:rFonts w:ascii="Times New Roman" w:eastAsia="SimSun" w:hAnsi="Times New Roman" w:cs="Times New Roman"/>
          <w:kern w:val="0"/>
          <w:sz w:val="22"/>
        </w:rPr>
        <w:t xml:space="preserve">1*3 cell, </w:t>
      </w:r>
      <w:r w:rsidR="00E20118">
        <w:rPr>
          <w:rFonts w:ascii="Times New Roman" w:eastAsia="SimSun" w:hAnsi="Times New Roman" w:cs="Times New Roman"/>
          <w:kern w:val="0"/>
          <w:sz w:val="22"/>
        </w:rPr>
        <w:t>1</w:t>
      </w:r>
      <w:r w:rsidR="00E20118" w:rsidRPr="00E20118">
        <w:rPr>
          <w:rFonts w:ascii="Times New Roman" w:eastAsia="SimSun" w:hAnsi="Times New Roman" w:cs="Times New Roman"/>
          <w:kern w:val="0"/>
          <w:sz w:val="22"/>
        </w:rPr>
        <w:t>0 UE p</w:t>
      </w:r>
      <w:r w:rsidR="00CB470A">
        <w:rPr>
          <w:rFonts w:ascii="Times New Roman" w:eastAsia="SimSun" w:hAnsi="Times New Roman" w:cs="Times New Roman"/>
          <w:kern w:val="0"/>
          <w:sz w:val="22"/>
        </w:rPr>
        <w:t>er</w:t>
      </w:r>
      <w:r w:rsidR="00E20118" w:rsidRPr="00E20118">
        <w:rPr>
          <w:rFonts w:ascii="Times New Roman" w:eastAsia="SimSun" w:hAnsi="Times New Roman" w:cs="Times New Roman"/>
          <w:kern w:val="0"/>
          <w:sz w:val="22"/>
        </w:rPr>
        <w:t xml:space="preserve"> cell</w:t>
      </w:r>
      <w:r w:rsidR="00E20118">
        <w:rPr>
          <w:rFonts w:ascii="Times New Roman" w:eastAsia="SimSun" w:hAnsi="Times New Roman" w:cs="Times New Roman"/>
          <w:kern w:val="0"/>
          <w:sz w:val="22"/>
        </w:rPr>
        <w:t xml:space="preserve">. </w:t>
      </w:r>
      <w:r w:rsidR="00DC6B73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Here we consider DL type 1 single-panel codebook with as a basis with </w:t>
      </w:r>
      <m:oMath>
        <m:sSub>
          <m:sSubPr>
            <m:ctrlP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=4</m:t>
        </m:r>
      </m:oMath>
      <w:r w:rsidR="00DC6B73" w:rsidRPr="00FB448C">
        <w:rPr>
          <w:rFonts w:ascii="Times" w:eastAsia="SimSun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SimSun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SimSun" w:hAnsi="Cambria Math" w:cs="Times"/>
            <w:kern w:val="0"/>
            <w:sz w:val="22"/>
            <w:lang w:eastAsia="en-US"/>
          </w:rPr>
          <m:t>=4</m:t>
        </m:r>
      </m:oMath>
      <w:r w:rsidR="00DC6B73">
        <w:rPr>
          <w:rFonts w:ascii="Times" w:eastAsia="SimSun" w:hAnsi="Times" w:cs="Times" w:hint="eastAsia"/>
          <w:kern w:val="0"/>
          <w:sz w:val="22"/>
        </w:rPr>
        <w:t xml:space="preserve"> </w:t>
      </w:r>
      <w:r w:rsidR="00DC6B73">
        <w:rPr>
          <w:rFonts w:ascii="Times" w:eastAsia="SimSun" w:hAnsi="Times" w:cs="Times"/>
          <w:kern w:val="0"/>
          <w:sz w:val="22"/>
        </w:rPr>
        <w:t xml:space="preserve">and </w:t>
      </w:r>
      <w:r w:rsidR="00DC6B73" w:rsidRPr="00FB448C">
        <w:rPr>
          <w:rFonts w:ascii="Times" w:eastAsia="SimSun" w:hAnsi="Times" w:cs="Times" w:hint="eastAsia"/>
          <w:kern w:val="0"/>
          <w:sz w:val="22"/>
          <w:lang w:eastAsia="en-US"/>
        </w:rPr>
        <w:t>codebookMode=1</w:t>
      </w:r>
      <w:r w:rsidR="00DC6B73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.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The </w:t>
      </w:r>
      <w:r w:rsidR="00FC259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label of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EigenVector</w:t>
      </w:r>
      <w:r w:rsidR="00FC259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denotes that the precoder of each UE is from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the eigenvectors of SVD decomposition of </w:t>
      </w:r>
      <w:r w:rsidR="00FC259C">
        <w:rPr>
          <w:rFonts w:ascii="Times New Roman" w:eastAsia="SimSun" w:hAnsi="Times New Roman" w:cs="Times New Roman"/>
          <w:kern w:val="0"/>
          <w:sz w:val="22"/>
        </w:rPr>
        <w:t>the channel matrix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, which </w:t>
      </w:r>
      <w:r w:rsidR="00FC259C">
        <w:rPr>
          <w:rFonts w:ascii="Times New Roman" w:eastAsia="SimSun" w:hAnsi="Times New Roman" w:cs="Times New Roman"/>
          <w:kern w:val="0"/>
          <w:sz w:val="22"/>
        </w:rPr>
        <w:t>represents the upper bound of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high-resolution precoder. It can be observed that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“EigenVector” precoder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can obtain 20~33% throughput gain compared with </w:t>
      </w:r>
      <w:r w:rsidR="00DC6B73">
        <w:rPr>
          <w:rFonts w:ascii="Times New Roman" w:eastAsia="SimSun" w:hAnsi="Times New Roman" w:cs="Times New Roman"/>
          <w:kern w:val="0"/>
          <w:sz w:val="22"/>
        </w:rPr>
        <w:t>codebooks of</w:t>
      </w:r>
      <w:r w:rsidR="00942167"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942167">
        <w:rPr>
          <w:rFonts w:ascii="Times New Roman" w:eastAsia="SimSun" w:hAnsi="Times New Roman" w:cs="Times New Roman"/>
          <w:kern w:val="0"/>
          <w:sz w:val="22"/>
        </w:rPr>
        <w:t>“</w:t>
      </w:r>
      <w:r w:rsidR="00DC6B73" w:rsidRPr="008800C6">
        <w:rPr>
          <w:rFonts w:ascii="Times New Roman" w:eastAsia="SimSun" w:hAnsi="Times New Roman" w:cs="Times New Roman"/>
          <w:kern w:val="0"/>
          <w:sz w:val="22"/>
        </w:rPr>
        <w:t>DL type I”</w:t>
      </w:r>
      <w:r w:rsidRPr="00FB448C">
        <w:rPr>
          <w:rFonts w:ascii="Times New Roman" w:eastAsia="SimSun" w:hAnsi="Times New Roman" w:cs="Times New Roman"/>
          <w:kern w:val="0"/>
          <w:sz w:val="22"/>
        </w:rPr>
        <w:t>.</w:t>
      </w:r>
    </w:p>
    <w:p w14:paraId="4B7327F6" w14:textId="3E65717F" w:rsidR="00341A85" w:rsidRDefault="00341A85" w:rsidP="00341A85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</w:p>
    <w:p w14:paraId="094DFF18" w14:textId="77777777" w:rsidR="008E374B" w:rsidRDefault="008E374B" w:rsidP="008E374B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3B50D60" wp14:editId="1DDF6080">
            <wp:extent cx="4699565" cy="1415316"/>
            <wp:effectExtent l="0" t="0" r="635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558" cy="1428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60737" w14:textId="77777777" w:rsidR="008E374B" w:rsidRPr="00364819" w:rsidRDefault="008E374B" w:rsidP="00364819">
      <w:pPr>
        <w:pStyle w:val="Caption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(a) 64QAM                                           (b) 256QAM</w:t>
      </w:r>
    </w:p>
    <w:p w14:paraId="1BD0E8CD" w14:textId="6CFEAB11" w:rsidR="00605CA3" w:rsidRPr="00364819" w:rsidRDefault="00341A85" w:rsidP="00364819">
      <w:pPr>
        <w:pStyle w:val="Caption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99460B">
        <w:rPr>
          <w:i w:val="0"/>
          <w:color w:val="000000" w:themeColor="text1"/>
        </w:rPr>
        <w:t>7</w:t>
      </w:r>
      <w:r w:rsidR="0099460B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r w:rsidRPr="00364819">
        <w:rPr>
          <w:i w:val="0"/>
          <w:color w:val="000000" w:themeColor="text1"/>
        </w:rPr>
        <w:t>EigenVector</w:t>
      </w:r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32R</w:t>
      </w:r>
    </w:p>
    <w:p w14:paraId="1A96AFDE" w14:textId="3E46C3E7" w:rsidR="002B56A7" w:rsidRDefault="002B56A7" w:rsidP="002B56A7">
      <w:pPr>
        <w:keepNext/>
        <w:jc w:val="center"/>
      </w:pPr>
    </w:p>
    <w:p w14:paraId="76824EF4" w14:textId="77777777" w:rsidR="008E374B" w:rsidRDefault="008E374B" w:rsidP="008E374B">
      <w:pPr>
        <w:keepNext/>
        <w:jc w:val="center"/>
      </w:pPr>
      <w:r>
        <w:rPr>
          <w:noProof/>
        </w:rPr>
        <w:drawing>
          <wp:inline distT="0" distB="0" distL="0" distR="0" wp14:anchorId="00439F30" wp14:editId="1A724DED">
            <wp:extent cx="4730401" cy="1423713"/>
            <wp:effectExtent l="0" t="0" r="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420" cy="1438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92CE" w14:textId="77777777" w:rsidR="008E374B" w:rsidRPr="00364819" w:rsidRDefault="008E374B" w:rsidP="00364819">
      <w:pPr>
        <w:pStyle w:val="Caption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(a) 64QAM                                           (b) 256QAM</w:t>
      </w:r>
    </w:p>
    <w:p w14:paraId="21E5A07B" w14:textId="6C4C3384" w:rsidR="00605CA3" w:rsidRPr="00364819" w:rsidRDefault="002B56A7" w:rsidP="00364819">
      <w:pPr>
        <w:pStyle w:val="Caption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99460B">
        <w:rPr>
          <w:i w:val="0"/>
          <w:color w:val="000000" w:themeColor="text1"/>
        </w:rPr>
        <w:t>8</w:t>
      </w:r>
      <w:r w:rsidR="0099460B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r w:rsidRPr="00364819">
        <w:rPr>
          <w:i w:val="0"/>
          <w:color w:val="000000" w:themeColor="text1"/>
        </w:rPr>
        <w:t>EigenVector</w:t>
      </w:r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64R</w:t>
      </w:r>
    </w:p>
    <w:p w14:paraId="1C094BD7" w14:textId="42614770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bservation </w:t>
      </w:r>
      <w:r w:rsidR="000E2758">
        <w:rPr>
          <w:rFonts w:ascii="Times New Roman" w:eastAsia="SimSun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High-resolution precoder </w:t>
      </w:r>
      <w:r w:rsidR="00AB33D4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can obtain 20~33% throughput gain compared with </w:t>
      </w:r>
      <w:r w:rsidR="00AB33D4">
        <w:rPr>
          <w:rFonts w:ascii="Times New Roman" w:eastAsia="SimSun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. </w:t>
      </w:r>
    </w:p>
    <w:p w14:paraId="2BAF3D04" w14:textId="77777777" w:rsidR="00FB448C" w:rsidRPr="00070293" w:rsidRDefault="00FB448C" w:rsidP="008B1A00">
      <w:pPr>
        <w:pStyle w:val="ListParagraph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Beamformed CSI-RS based UL precoder indication</w:t>
      </w:r>
    </w:p>
    <w:p w14:paraId="7CC4937C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SimSun" w:hAnsi="Times New Roman" w:cs="Times New Roman" w:hint="eastAsia"/>
          <w:kern w:val="0"/>
          <w:sz w:val="22"/>
          <w:lang w:val="en-GB"/>
        </w:rPr>
        <w:t>A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>s we have discussed above, the field size of DCI indication field for indicating 8TX codebook is increased by at least twice than legacy, that is at least 12 bits, which is a large overhead.</w:t>
      </w:r>
      <w:r w:rsidRPr="00FB448C">
        <w:rPr>
          <w:rFonts w:ascii="Times New Roman" w:eastAsia="SimSun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SimSun" w:hAnsi="Times New Roman" w:cs="Times New Roman" w:hint="eastAsia"/>
          <w:kern w:val="0"/>
          <w:sz w:val="22"/>
          <w:lang w:val="en-GB" w:eastAsia="en-US"/>
        </w:rPr>
        <w:t xml:space="preserve">In addition, </w:t>
      </w:r>
      <w:r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>high-resolution precoder will lead to unacceptable indication overhead with the legacy DCI indication method. Hence, it is essential to consider new UL precoder indication method to resolve the above issue.</w:t>
      </w:r>
    </w:p>
    <w:p w14:paraId="1C5AFA1E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Beamformed CSI-RS can resolve the issues of large DCI overhead, where CSI-RS is used to indicate the selected precoder by TRP to UE, instead of traditional DCI. Specifically, TRP transmits a beamformed CSI-RS with precoder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. Then after the TRP-UE channel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H</w:t>
      </w:r>
      <w:r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, UE can receive the CSI-RS as a vector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 with dimension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SimSun" w:hAnsi="Times New Roman" w:cs="Times New Roman"/>
          <w:kern w:val="0"/>
          <w:sz w:val="22"/>
          <w:lang w:val="en-GB" w:eastAsia="en-US"/>
        </w:rPr>
        <w:t xml:space="preserve">x1 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, </w:t>
      </w:r>
      <w:r w:rsidRPr="00FB448C">
        <w:rPr>
          <w:rFonts w:ascii="Times New Roman" w:eastAsia="SimSun" w:hAnsi="Times New Roman" w:cs="Times New Roman" w:hint="eastAsia"/>
          <w:kern w:val="0"/>
          <w:sz w:val="22"/>
          <w:lang w:val="en-GB"/>
        </w:rPr>
        <w:t>where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is the number of receive antenna ports at UE. Then the received vector can be used as a UL precoder for UE.</w:t>
      </w:r>
    </w:p>
    <w:p w14:paraId="693A08B8" w14:textId="77777777" w:rsidR="00FB448C" w:rsidRPr="00FB448C" w:rsidRDefault="00F316A9" w:rsidP="00FB448C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kern w:val="0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P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UL</m:t>
              </m:r>
            </m:sub>
          </m:sSub>
          <m:r>
            <w:rPr>
              <w:rFonts w:ascii="Cambria Math" w:eastAsia="Cambria Math" w:hAnsi="Cambria Math" w:cs="Times New Roman"/>
              <w:kern w:val="0"/>
              <w:sz w:val="22"/>
              <w:lang w:val="en-GB"/>
            </w:rPr>
            <m:t>=H</m:t>
          </m:r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W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DL</m:t>
              </m:r>
            </m:sub>
          </m:sSub>
        </m:oMath>
      </m:oMathPara>
    </w:p>
    <w:p w14:paraId="726D610B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By choosing the precoder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of CSI-RS, the selected precoder </w:t>
      </w:r>
      <w:r w:rsidRPr="00FB448C">
        <w:rPr>
          <w:rFonts w:ascii="Times New Roman" w:eastAsia="SimSun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SimSun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 can be indicated to UE with high precision.</w:t>
      </w:r>
      <w:r w:rsidRPr="00FB448C" w:rsidDel="002D7E49">
        <w:rPr>
          <w:rFonts w:ascii="Times New Roman" w:eastAsia="SimSun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Because the CSI-RS overhead is not related to the number of codewords, we can design a high-resolution codebook with large codebook size. Even TRP can directly indicate a high-resolution precoder (such as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“EigenVector” </w:t>
      </w: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precoder) to UE without codebook. Note that the considered beamformed CSI-RS based UL precoder indication requires reciprocity between UL and DL channels, which can be used for TDD networks. </w:t>
      </w:r>
    </w:p>
    <w:p w14:paraId="6930D9E8" w14:textId="63AFF9E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/>
          <w:kern w:val="0"/>
          <w:sz w:val="22"/>
          <w:lang w:val="en-GB"/>
        </w:rPr>
        <w:lastRenderedPageBreak/>
        <w:t xml:space="preserve">To indicate the precoder of one layer, the above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beamformed CSI-RS based UL precoder indication requires 1 CSI-RS port. For 8TX UL transmission with up to 8 layers, 8 CSI-RS ports are required</w:t>
      </w:r>
      <w:r w:rsidRPr="00FB448C">
        <w:rPr>
          <w:rFonts w:ascii="Times New Roman" w:eastAsia="SimSun" w:hAnsi="Times New Roman" w:cs="Times New Roman"/>
          <w:kern w:val="0"/>
          <w:sz w:val="22"/>
        </w:rPr>
        <w:t>, which occupies 8 resource elements. If we use the 8 resource elements to transmit DCI in PDCCH with QPSK modulation, the number of bits to be transmitted is typically 8*2*0.2=3.2, where 0.2 is a typical value of code</w:t>
      </w:r>
      <w:r w:rsidR="005369CB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rate in PDCCH. Compared to the DCI indication overhead in the </w:t>
      </w:r>
      <w:r w:rsidR="005369CB" w:rsidRPr="00FB448C">
        <w:rPr>
          <w:rFonts w:ascii="Times New Roman" w:eastAsia="SimSun" w:hAnsi="Times New Roman" w:cs="Times New Roman"/>
          <w:kern w:val="0"/>
          <w:sz w:val="22"/>
        </w:rPr>
        <w:t>above-mentioned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UL 8TX codebook, the overhead of 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>beamformed CSI-RS based UL precoder indication</w:t>
      </w:r>
      <w:r w:rsidRPr="00FB448C">
        <w:rPr>
          <w:rFonts w:ascii="Times New Roman" w:eastAsia="SimSun" w:hAnsi="Times New Roman" w:cs="Times New Roman"/>
          <w:kern w:val="0"/>
          <w:sz w:val="22"/>
        </w:rPr>
        <w:t xml:space="preserve"> is greatly reduced. </w:t>
      </w:r>
    </w:p>
    <w:p w14:paraId="12247D5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SimSun" w:hAnsi="Times New Roman" w:cs="Times New Roman"/>
          <w:kern w:val="0"/>
          <w:sz w:val="22"/>
        </w:rPr>
        <w:t>With the beamformed CSI-RS, the overhead can be reduced and the resolution of indication can be increased. Therefore, we have the following proposal.</w:t>
      </w:r>
    </w:p>
    <w:p w14:paraId="11FA1459" w14:textId="28FE7C10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EF146C">
        <w:rPr>
          <w:rFonts w:ascii="Times New Roman" w:eastAsia="SimSun" w:hAnsi="Times New Roman" w:cs="Times New Roman"/>
          <w:b/>
          <w:i/>
          <w:kern w:val="0"/>
          <w:sz w:val="22"/>
        </w:rPr>
        <w:t>11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6C304892" w14:textId="77777777" w:rsidR="005868C4" w:rsidRPr="005868C4" w:rsidRDefault="005868C4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sz w:val="22"/>
          <w:lang w:val="en-GB"/>
        </w:rPr>
      </w:pPr>
      <w:bookmarkStart w:id="4" w:name="_Ref124589665"/>
      <w:bookmarkStart w:id="5" w:name="_Ref71620620"/>
      <w:bookmarkStart w:id="6" w:name="_Ref124671424"/>
      <w:r w:rsidRPr="00FB448C">
        <w:rPr>
          <w:rFonts w:ascii="Times New Roman" w:eastAsia="SimSun" w:hAnsi="Times New Roman" w:cs="Times New Roman"/>
          <w:sz w:val="22"/>
          <w:lang w:val="en-GB"/>
        </w:rPr>
        <w:t>The contribution discusses the SRI, TPMI (including codebook) enhancement for enabling 8TX UL transmission, based on which the following observations and proposals are made.</w:t>
      </w:r>
    </w:p>
    <w:p w14:paraId="7BCC1A8C" w14:textId="45EA4CA0" w:rsidR="00A9368A" w:rsidRPr="008D3FBE" w:rsidRDefault="00A9368A" w:rsidP="00A9368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SimSun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SimSun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there will be large throughput loss with phase </w:t>
      </w:r>
      <w:r w:rsidRPr="006F1300">
        <w:rPr>
          <w:rFonts w:ascii="Times New Roman" w:eastAsia="SimSun" w:hAnsi="Times New Roman" w:cs="Times New Roman"/>
          <w:b/>
          <w:i/>
          <w:iCs/>
          <w:sz w:val="22"/>
        </w:rPr>
        <w:t xml:space="preserve">alignment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error, such as </w:t>
      </w:r>
      <w:r w:rsidRPr="008912D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μ=135</m:t>
        </m:r>
      </m:oMath>
      <w:r w:rsidRPr="008912DB">
        <w:rPr>
          <w:rFonts w:ascii="Times New Roman" w:eastAsia="SimSun" w:hAnsi="Times New Roman" w:cs="Times New Roman" w:hint="eastAsia"/>
          <w:b/>
          <w:i/>
          <w:kern w:val="0"/>
          <w:sz w:val="22"/>
        </w:rPr>
        <w:t xml:space="preserve"> </w:t>
      </w:r>
      <w:r w:rsidRPr="008912D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</w:p>
    <w:p w14:paraId="60236B43" w14:textId="488A75A9" w:rsidR="00A9368A" w:rsidRDefault="00A9368A" w:rsidP="00A9368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>codewords, the throughput gains of</w:t>
      </w:r>
      <w:r w:rsidR="00E51F62">
        <w:rPr>
          <w:rFonts w:ascii="Times New Roman" w:eastAsia="SimSun" w:hAnsi="Times New Roman" w:cs="Times New Roman" w:hint="eastAsia"/>
          <w:b/>
          <w:i/>
          <w:kern w:val="0"/>
          <w:sz w:val="22"/>
        </w:rPr>
        <w:t xml:space="preserve"> </w:t>
      </w:r>
      <w:r w:rsidR="00E51F62">
        <w:rPr>
          <w:rFonts w:ascii="Times New Roman" w:eastAsia="SimSun" w:hAnsi="Times New Roman" w:cs="Times New Roman"/>
          <w:b/>
          <w:i/>
          <w:kern w:val="0"/>
          <w:sz w:val="22"/>
        </w:rPr>
        <w:t>“</w:t>
      </w:r>
      <w:r w:rsidR="0091244D" w:rsidRPr="00996089">
        <w:rPr>
          <w:rFonts w:ascii="Times New Roman" w:eastAsia="SimSun" w:hAnsi="Times New Roman" w:cs="Times New Roman"/>
          <w:b/>
          <w:i/>
          <w:kern w:val="0"/>
          <w:sz w:val="22"/>
        </w:rPr>
        <w:t>DL type I with phase error compensation</w:t>
      </w:r>
      <w:r w:rsidRPr="00B06A23">
        <w:rPr>
          <w:rFonts w:ascii="Times New Roman" w:eastAsia="SimSun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than that </w:t>
      </w:r>
      <w:r w:rsidR="002F6D4D">
        <w:rPr>
          <w:rFonts w:ascii="Times New Roman" w:eastAsia="SimSun" w:hAnsi="Times New Roman" w:cs="Times New Roman" w:hint="eastAsia"/>
          <w:b/>
          <w:i/>
          <w:iCs/>
          <w:kern w:val="0"/>
          <w:sz w:val="22"/>
        </w:rPr>
        <w:t>of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</w:t>
      </w:r>
      <w:r w:rsidRPr="008D3FBE">
        <w:rPr>
          <w:rFonts w:ascii="Times New Roman" w:eastAsia="SimSun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are 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.2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%~3.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 and 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SimSun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SimSun" w:hAnsi="Times New Roman" w:cs="Times New Roman"/>
          <w:b/>
          <w:i/>
          <w:iCs/>
          <w:kern w:val="0"/>
          <w:sz w:val="22"/>
        </w:rPr>
        <w:t>.</w:t>
      </w:r>
    </w:p>
    <w:p w14:paraId="0908DCFE" w14:textId="33EE152B" w:rsidR="000E2758" w:rsidRPr="000E2758" w:rsidRDefault="000E2758" w:rsidP="00D901D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p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artial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precoders with Ng=4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the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codebook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requires 3 more indication bits</w:t>
      </w:r>
      <w:r w:rsidRPr="00CD683B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than that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. </w:t>
      </w:r>
    </w:p>
    <w:p w14:paraId="1031BFD6" w14:textId="02D09E94" w:rsidR="004850B7" w:rsidRPr="003D7C5F" w:rsidRDefault="004850B7" w:rsidP="004850B7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Observation </w:t>
      </w:r>
      <w:r w:rsidR="000E2758"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p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artial coherent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8TX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precoders with Ng=4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the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codebook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has very marginal throughput gain than that based on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Rel-15 UL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4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TX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about 0.51%~1.69%. </w:t>
      </w:r>
      <w:r w:rsidRPr="006335B2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</w:p>
    <w:p w14:paraId="77882D51" w14:textId="18604080" w:rsidR="00FB448C" w:rsidRPr="00FB448C" w:rsidRDefault="004C255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bservation </w:t>
      </w:r>
      <w:r w:rsidR="000E2758">
        <w:rPr>
          <w:rFonts w:ascii="Times New Roman" w:eastAsia="SimSun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indication field is increased by at least twice than legacy.</w:t>
      </w:r>
      <w:r w:rsidR="00FB448C"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</w:p>
    <w:p w14:paraId="3E3F7523" w14:textId="3F9732D6" w:rsidR="00FB448C" w:rsidRDefault="006546B8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bservation </w:t>
      </w:r>
      <w:r w:rsidR="000E2758">
        <w:rPr>
          <w:rFonts w:ascii="Times New Roman" w:eastAsia="SimSun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High-resolution precoder </w:t>
      </w:r>
      <w:r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can obtain 20~33% throughput gain compared with </w:t>
      </w:r>
      <w:r>
        <w:rPr>
          <w:rFonts w:ascii="Times New Roman" w:eastAsia="SimSun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SimSun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  <w:r w:rsidR="00FB448C"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</w:p>
    <w:p w14:paraId="32FE78DF" w14:textId="77777777" w:rsidR="00E57270" w:rsidRDefault="00E57270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1D2F69B1" w14:textId="77777777" w:rsidR="009B63E0" w:rsidRPr="002B6437" w:rsidRDefault="009B63E0" w:rsidP="009B63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</w:pPr>
      <w:r w:rsidRPr="002B6437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1</w:t>
      </w:r>
      <w:r w:rsidRPr="002B6437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: Confirm the WA that supporting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dual CW for uplink transmission with rank&gt;4</w:t>
      </w:r>
      <w:r w:rsidRPr="002B6437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.</w:t>
      </w:r>
    </w:p>
    <w:p w14:paraId="7B79A03F" w14:textId="77777777" w:rsidR="009B63E0" w:rsidRDefault="009B63E0" w:rsidP="009B63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>
        <w:rPr>
          <w:rFonts w:ascii="Times New Roman" w:eastAsia="SimSun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2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For dual CW PUSCH transmission with up to 8 layers by an 8TX UE</w:t>
      </w:r>
    </w:p>
    <w:p w14:paraId="04059118" w14:textId="77777777" w:rsidR="009B63E0" w:rsidRPr="000C4C76" w:rsidRDefault="009B63E0" w:rsidP="009B63E0">
      <w:pPr>
        <w:pStyle w:val="ListParagraph"/>
        <w:numPr>
          <w:ilvl w:val="0"/>
          <w:numId w:val="16"/>
        </w:numPr>
        <w:rPr>
          <w:b/>
          <w:i/>
        </w:rPr>
      </w:pPr>
      <w:r>
        <w:rPr>
          <w:rFonts w:ascii="Times" w:eastAsia="Batang" w:hAnsi="Times"/>
          <w:b/>
          <w:bCs/>
          <w:i/>
          <w:iCs/>
        </w:rPr>
        <w:t xml:space="preserve">support to reuse Rel-15 NR DL scheme to indicate </w:t>
      </w:r>
      <w:r w:rsidRPr="000C4C76">
        <w:rPr>
          <w:rFonts w:ascii="Times" w:eastAsia="Batang" w:hAnsi="Times"/>
          <w:b/>
          <w:bCs/>
          <w:i/>
          <w:iCs/>
        </w:rPr>
        <w:t>CBGTI</w:t>
      </w:r>
    </w:p>
    <w:p w14:paraId="2093AC97" w14:textId="77777777" w:rsidR="009B63E0" w:rsidRPr="009B63E0" w:rsidRDefault="009B63E0" w:rsidP="009B63E0">
      <w:pPr>
        <w:pStyle w:val="ListParagraph"/>
        <w:numPr>
          <w:ilvl w:val="0"/>
          <w:numId w:val="16"/>
        </w:numPr>
        <w:rPr>
          <w:b/>
          <w:i/>
        </w:rPr>
      </w:pPr>
      <w:r>
        <w:rPr>
          <w:rFonts w:ascii="Times" w:eastAsia="Batang" w:hAnsi="Times"/>
          <w:b/>
          <w:bCs/>
          <w:i/>
          <w:iCs/>
        </w:rPr>
        <w:t xml:space="preserve">support to reuse </w:t>
      </w:r>
      <w:r w:rsidRPr="007B1A2A">
        <w:rPr>
          <w:rFonts w:ascii="Times" w:eastAsia="Batang" w:hAnsi="Times"/>
          <w:b/>
          <w:bCs/>
          <w:i/>
          <w:iCs/>
        </w:rPr>
        <w:t xml:space="preserve">Rel-15 NR DL </w:t>
      </w:r>
      <w:r w:rsidRPr="00334FF7">
        <w:rPr>
          <w:rFonts w:ascii="Times" w:eastAsia="Batang" w:hAnsi="Times"/>
          <w:b/>
          <w:bCs/>
          <w:i/>
          <w:iCs/>
        </w:rPr>
        <w:t xml:space="preserve">enabling/disabling </w:t>
      </w:r>
      <w:r>
        <w:rPr>
          <w:rFonts w:ascii="Times" w:eastAsia="Batang" w:hAnsi="Times"/>
          <w:b/>
          <w:bCs/>
          <w:i/>
          <w:iCs/>
        </w:rPr>
        <w:t>scheme</w:t>
      </w:r>
    </w:p>
    <w:p w14:paraId="5BDE72F0" w14:textId="5C50DF77" w:rsidR="009B63E0" w:rsidRPr="009B63E0" w:rsidRDefault="009B63E0" w:rsidP="009B63E0">
      <w:pPr>
        <w:pStyle w:val="ListParagraph"/>
        <w:numPr>
          <w:ilvl w:val="0"/>
          <w:numId w:val="16"/>
        </w:numPr>
        <w:rPr>
          <w:b/>
          <w:i/>
        </w:rPr>
      </w:pPr>
      <w:r w:rsidRPr="009B63E0">
        <w:rPr>
          <w:b/>
          <w:i/>
        </w:rPr>
        <w:t>support to always multiplex UCI on the CW with the highest MCS.</w:t>
      </w:r>
    </w:p>
    <w:p w14:paraId="143D309B" w14:textId="04F6FDA2" w:rsidR="00264464" w:rsidRPr="00264464" w:rsidRDefault="009B63E0" w:rsidP="009B63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9B63E0">
        <w:rPr>
          <w:rFonts w:ascii="Times New Roman" w:eastAsia="SimSun" w:hAnsi="Times New Roman" w:cs="Times New Roman"/>
          <w:b/>
          <w:i/>
          <w:kern w:val="0"/>
          <w:sz w:val="22"/>
        </w:rPr>
        <w:t>Proposal 3: For SRS configuration required for non-codebook-based UL transmission by an 8TX UE, configuration of up to two, or four SRS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resource sets is not supported</w:t>
      </w:r>
      <w:r w:rsidR="00264464" w:rsidRPr="00264464"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1C65432C" w14:textId="26861F66" w:rsidR="004850B7" w:rsidRDefault="009B63E0" w:rsidP="0026446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9B63E0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4: For NCB-based 8TX PUSCH transmission with </w:t>
      </w:r>
      <m:oMath>
        <m:sSub>
          <m:sSubPr>
            <m:ctrlPr>
              <w:rPr>
                <w:rFonts w:ascii="Cambria Math" w:eastAsia="SimSun" w:hAnsi="Cambria Math" w:cs="Times New Roman"/>
                <w:b/>
                <w:i/>
                <w:kern w:val="0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kern w:val="0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 w:cs="Times New Roman"/>
                <w:kern w:val="0"/>
                <w:sz w:val="22"/>
              </w:rPr>
              <m:t>SRS</m:t>
            </m:r>
          </m:sub>
        </m:sSub>
        <m:r>
          <m:rPr>
            <m:sty m:val="bi"/>
          </m:rPr>
          <w:rPr>
            <w:rFonts w:ascii="Cambria Math" w:eastAsia="SimSun" w:hAnsi="Cambria Math" w:cs="Times New Roman"/>
            <w:kern w:val="0"/>
            <w:sz w:val="22"/>
          </w:rPr>
          <m:t>&gt;4</m:t>
        </m:r>
      </m:oMath>
      <w:r w:rsidRPr="009B63E0">
        <w:rPr>
          <w:rFonts w:ascii="Times New Roman" w:eastAsia="SimSun" w:hAnsi="Times New Roman" w:cs="Times New Roman"/>
          <w:b/>
          <w:i/>
          <w:kern w:val="0"/>
          <w:sz w:val="22"/>
        </w:rPr>
        <w:t>, a legacy-based SRI i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ndication solution is supported</w:t>
      </w:r>
      <w:r w:rsidR="004850B7"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39E3C183" w14:textId="77777777" w:rsidR="004850B7" w:rsidRPr="00345881" w:rsidRDefault="004850B7" w:rsidP="004850B7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SimSun" w:hAnsi="Times New Roman" w:cs="Times New Roman"/>
          <w:b/>
          <w:i/>
          <w:kern w:val="0"/>
          <w:sz w:val="22"/>
        </w:rPr>
        <w:t>Proposal 5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Consider to </w:t>
      </w:r>
      <w:r w:rsidRPr="003D7C5F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of the</w:t>
      </w:r>
      <w:r w:rsidRPr="003D7C5F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for</w:t>
      </w:r>
      <w:r w:rsidRPr="003D7C5F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 to reduce DCI overhead</w:t>
      </w:r>
      <w:r w:rsidRPr="003D7C5F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.</w:t>
      </w:r>
    </w:p>
    <w:p w14:paraId="6D41643A" w14:textId="5090580B" w:rsidR="00A07C46" w:rsidRPr="00A07C46" w:rsidRDefault="00A07C46" w:rsidP="004850B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SimSun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er</w:t>
      </w:r>
      <w:r w:rsidRPr="006F1300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,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don’t </w:t>
      </w:r>
      <w:r w:rsidRPr="006F1300">
        <w:rPr>
          <w:rFonts w:ascii="Times New Roman" w:eastAsia="SimSun" w:hAnsi="Times New Roman" w:cs="Times New Roman"/>
          <w:b/>
          <w:i/>
          <w:iCs/>
          <w:sz w:val="22"/>
        </w:rPr>
        <w:t>support</w:t>
      </w:r>
      <w:r>
        <w:rPr>
          <w:rFonts w:ascii="Times New Roman" w:eastAsia="SimSun" w:hAnsi="Times New Roman" w:cs="Times New Roman"/>
          <w:b/>
          <w:i/>
          <w:iCs/>
          <w:sz w:val="22"/>
        </w:rPr>
        <w:t xml:space="preserve"> larger </w:t>
      </w:r>
      <w:r w:rsidRPr="00E34FB5">
        <w:rPr>
          <w:rFonts w:ascii="Times New Roman" w:eastAsia="SimSun" w:hAnsi="Times New Roman" w:cs="Times New Roman"/>
          <w:b/>
          <w:i/>
          <w:iCs/>
          <w:sz w:val="22"/>
        </w:rPr>
        <w:t>O1, O2 values</w:t>
      </w:r>
      <w:r>
        <w:rPr>
          <w:rFonts w:ascii="Times New Roman" w:eastAsia="SimSun" w:hAnsi="Times New Roman" w:cs="Times New Roman"/>
          <w:b/>
          <w:i/>
          <w:iCs/>
          <w:sz w:val="22"/>
        </w:rPr>
        <w:t>.</w:t>
      </w:r>
    </w:p>
    <w:p w14:paraId="790296AF" w14:textId="026F55DD" w:rsidR="004850B7" w:rsidRDefault="004850B7" w:rsidP="004850B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A07C46">
        <w:rPr>
          <w:rFonts w:ascii="Times New Roman" w:eastAsia="SimSun" w:hAnsi="Times New Roman" w:cs="Times New Roman"/>
          <w:b/>
          <w:i/>
          <w:kern w:val="0"/>
          <w:sz w:val="22"/>
        </w:rPr>
        <w:t>7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SimSun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er</w:t>
      </w:r>
      <w:r w:rsidRPr="006F1300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SimSun" w:hAnsi="Times New Roman" w:cs="Times New Roman" w:hint="eastAsia"/>
          <w:b/>
          <w:i/>
          <w:kern w:val="0"/>
          <w:sz w:val="22"/>
        </w:rPr>
        <w:t>,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SimSun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18834179" w14:textId="7E738D07" w:rsidR="00A07C46" w:rsidRDefault="00A07C46" w:rsidP="007A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8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2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support </w:t>
      </w:r>
      <w:r w:rsidRPr="008D6A22">
        <w:rPr>
          <w:rFonts w:ascii="Times New Roman" w:eastAsia="SimSun" w:hAnsi="Times New Roman" w:cs="Times New Roman"/>
          <w:b/>
          <w:i/>
          <w:kern w:val="0"/>
          <w:sz w:val="22"/>
        </w:rPr>
        <w:t>all possible layer splitting schemes for each rank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31F65016" w14:textId="6E25B349" w:rsidR="00A07C46" w:rsidRPr="00D901DA" w:rsidRDefault="00A07C46" w:rsidP="00D901D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lastRenderedPageBreak/>
        <w:t xml:space="preserve">Proposal 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9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SimSun" w:hAnsi="Times New Roman" w:cs="Times New Roman"/>
          <w:b/>
          <w:i/>
          <w:kern w:val="0"/>
          <w:sz w:val="22"/>
        </w:rPr>
        <w:t>with Ng=4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support to design precoder </w:t>
      </w:r>
      <w:r w:rsidRPr="0065160D">
        <w:rPr>
          <w:rFonts w:ascii="Times New Roman" w:eastAsia="SimSun" w:hAnsi="Times New Roman" w:cs="Times New Roman"/>
          <w:b/>
          <w:i/>
          <w:kern w:val="0"/>
          <w:sz w:val="22"/>
        </w:rPr>
        <w:t>based on Rel-15 UL 4TX codebook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>.</w:t>
      </w:r>
    </w:p>
    <w:p w14:paraId="640057DA" w14:textId="043DAF8B" w:rsidR="007A41A7" w:rsidRDefault="007A41A7" w:rsidP="007A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A07C46">
        <w:rPr>
          <w:rFonts w:ascii="Times New Roman" w:eastAsia="SimSun" w:hAnsi="Times New Roman" w:cs="Times New Roman"/>
          <w:b/>
          <w:i/>
          <w:kern w:val="0"/>
          <w:sz w:val="22"/>
        </w:rPr>
        <w:t>10</w:t>
      </w:r>
      <w:r w:rsidRPr="00FB448C">
        <w:rPr>
          <w:rFonts w:ascii="Times New Roman" w:eastAsia="SimSun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SimSun" w:hAnsi="Times New Roman" w:cs="Times New Roman"/>
          <w:b/>
          <w:i/>
          <w:kern w:val="0"/>
          <w:sz w:val="22"/>
        </w:rPr>
        <w:t>For partially/non-coherent precoder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SimSun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SimSun" w:hAnsi="Times New Roman" w:cs="Times New Roman"/>
          <w:b/>
          <w:i/>
          <w:kern w:val="0"/>
          <w:sz w:val="22"/>
        </w:rPr>
        <w:t xml:space="preserve">, support the following </w:t>
      </w:r>
      <w:r w:rsidRPr="00493382">
        <w:rPr>
          <w:rFonts w:ascii="Times New Roman" w:eastAsia="SimSun" w:hAnsi="Times New Roman" w:cs="Times New Roman"/>
          <w:b/>
          <w:i/>
          <w:kern w:val="0"/>
          <w:sz w:val="22"/>
        </w:rPr>
        <w:t>precoding structures</w:t>
      </w:r>
      <w:r w:rsidRPr="00493382" w:rsidDel="009C462D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 </w:t>
      </w:r>
    </w:p>
    <w:p w14:paraId="7C373C48" w14:textId="77777777" w:rsidR="007A41A7" w:rsidRPr="003D7C5F" w:rsidRDefault="007A41A7" w:rsidP="007A41A7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3D7C5F">
        <w:rPr>
          <w:rFonts w:ascii="Times New Roman" w:hAnsi="Times New Roman"/>
          <w:b/>
          <w:bCs/>
          <w:i/>
        </w:rPr>
        <w:t>For rank = 1</w:t>
      </w:r>
    </w:p>
    <w:p w14:paraId="6E1087D2" w14:textId="77777777" w:rsidR="007A41A7" w:rsidRPr="003D7C5F" w:rsidRDefault="00F316A9" w:rsidP="007A41A7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8×1</m:t>
            </m:r>
          </m:sub>
        </m:sSub>
      </m:oMath>
      <w:r w:rsidR="007A41A7" w:rsidRPr="003D7C5F">
        <w:rPr>
          <w:rFonts w:ascii="Times New Roman" w:hAnsi="Times New Roman"/>
          <w:b/>
          <w:bCs/>
          <w:i/>
        </w:rPr>
        <w:t xml:space="preserve"> or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8×1</m:t>
            </m:r>
          </m:sub>
        </m:sSub>
      </m:oMath>
      <w:r w:rsidR="007A41A7" w:rsidRPr="003D7C5F">
        <w:rPr>
          <w:rFonts w:ascii="Times New Roman" w:hAnsi="Times New Roman"/>
          <w:b/>
          <w:bCs/>
          <w:i/>
        </w:rPr>
        <w:t xml:space="preserve"> </w:t>
      </w:r>
    </w:p>
    <w:p w14:paraId="0B377243" w14:textId="77777777" w:rsidR="007A41A7" w:rsidRPr="003D7C5F" w:rsidRDefault="007A41A7" w:rsidP="007A41A7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3D7C5F">
        <w:rPr>
          <w:rFonts w:ascii="Times New Roman" w:hAnsi="Times New Roman"/>
          <w:b/>
          <w:bCs/>
          <w:i/>
        </w:rPr>
        <w:t>For rank = 2, 3, 4</w:t>
      </w:r>
    </w:p>
    <w:p w14:paraId="69272843" w14:textId="77777777" w:rsidR="007A41A7" w:rsidRPr="003D7C5F" w:rsidRDefault="007A41A7" w:rsidP="007A41A7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3D7C5F">
        <w:rPr>
          <w:rFonts w:ascii="Times New Roman" w:hAnsi="Times New Roman"/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  <w:r w:rsidRPr="003D7C5F">
        <w:rPr>
          <w:rFonts w:ascii="Times New Roman" w:hAnsi="Times New Roman"/>
          <w:b/>
          <w:bCs/>
          <w:i/>
        </w:rPr>
        <w:t xml:space="preserve"> 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  <w:r w:rsidRPr="003D7C5F">
        <w:rPr>
          <w:rFonts w:ascii="Times New Roman" w:hAnsi="Times New Roman"/>
          <w:b/>
          <w:bCs/>
          <w:i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  <w:r w:rsidRPr="003D7C5F">
        <w:rPr>
          <w:rFonts w:ascii="Times New Roman" w:hAnsi="Times New Roman"/>
          <w:b/>
          <w:bCs/>
          <w:i/>
        </w:rPr>
        <w:t xml:space="preserve"> </w:t>
      </w:r>
    </w:p>
    <w:p w14:paraId="1E408DD3" w14:textId="77777777" w:rsidR="007A41A7" w:rsidRPr="003D7C5F" w:rsidRDefault="007A41A7" w:rsidP="007A41A7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/>
          <w:bCs/>
          <w:i/>
        </w:rPr>
      </w:pPr>
      <w:r w:rsidRPr="003D7C5F">
        <w:rPr>
          <w:rFonts w:ascii="Times New Roman" w:hAnsi="Times New Roman"/>
          <w:b/>
          <w:bCs/>
          <w:i/>
        </w:rPr>
        <w:t>For rank &gt;4,</w:t>
      </w:r>
    </w:p>
    <w:p w14:paraId="2D8D9851" w14:textId="77777777" w:rsidR="007A41A7" w:rsidRPr="003D7C5F" w:rsidRDefault="00F316A9" w:rsidP="007A41A7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4×rank(A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</w:rPr>
              <m:t>8×rank</m:t>
            </m:r>
          </m:sub>
        </m:sSub>
      </m:oMath>
    </w:p>
    <w:p w14:paraId="2C192BE6" w14:textId="77777777" w:rsidR="007A41A7" w:rsidRPr="003D7C5F" w:rsidRDefault="007A41A7" w:rsidP="007A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  <w:r w:rsidRPr="003D7C5F">
        <w:rPr>
          <w:rFonts w:ascii="Times New Roman" w:hAnsi="Times New Roman"/>
          <w:b/>
          <w:bCs/>
          <w:i/>
        </w:rP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3D7C5F">
        <w:rPr>
          <w:rFonts w:ascii="Times New Roman" w:hAnsi="Times New Roman"/>
          <w:b/>
          <w:bCs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3D7C5F">
        <w:rPr>
          <w:rFonts w:ascii="Times New Roman" w:hAnsi="Times New Roman"/>
          <w:b/>
          <w:bCs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3D7C5F">
        <w:rPr>
          <w:rFonts w:ascii="Times New Roman" w:hAnsi="Times New Roman"/>
          <w:b/>
          <w:bCs/>
          <w:i/>
        </w:rPr>
        <w:t xml:space="preserve"> are fully coherent or partially coherent or non-coherent precoding matrices taken from Rel-15 UL 4TX codebook for partial coherent precoders with Ng=2 or partial coherent precoders Ng=4 or non-coherent precoders.</w:t>
      </w:r>
      <w:r w:rsidRPr="003D7C5F" w:rsidDel="009C462D">
        <w:rPr>
          <w:rFonts w:ascii="Times New Roman" w:hAnsi="Times New Roman"/>
          <w:b/>
          <w:bCs/>
          <w:i/>
        </w:rPr>
        <w:t xml:space="preserve"> </w:t>
      </w:r>
    </w:p>
    <w:p w14:paraId="744B145E" w14:textId="4D841A13" w:rsidR="007A41A7" w:rsidRPr="00FB448C" w:rsidRDefault="007A41A7" w:rsidP="007A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 xml:space="preserve">Proposal </w:t>
      </w:r>
      <w:r w:rsidR="00A07C46">
        <w:rPr>
          <w:rFonts w:ascii="Times New Roman" w:eastAsia="SimSun" w:hAnsi="Times New Roman" w:cs="Times New Roman"/>
          <w:b/>
          <w:i/>
          <w:kern w:val="0"/>
          <w:sz w:val="22"/>
        </w:rPr>
        <w:t>11</w:t>
      </w:r>
      <w:r w:rsidRPr="00FB448C">
        <w:rPr>
          <w:rFonts w:ascii="Times New Roman" w:eastAsia="SimSun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6FC855C4" w14:textId="7793DD3B" w:rsidR="008F0769" w:rsidRDefault="00FB448C" w:rsidP="00EE2846">
      <w:pPr>
        <w:pStyle w:val="ListParagraph"/>
        <w:numPr>
          <w:ilvl w:val="0"/>
          <w:numId w:val="6"/>
        </w:numPr>
        <w:spacing w:after="60"/>
        <w:rPr>
          <w:sz w:val="20"/>
          <w:szCs w:val="20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FB396E">
        <w:rPr>
          <w:sz w:val="20"/>
          <w:szCs w:val="20"/>
        </w:rPr>
        <w:t>Chairman’s Notes</w:t>
      </w:r>
      <w:r w:rsidR="002911D7">
        <w:rPr>
          <w:sz w:val="20"/>
          <w:szCs w:val="20"/>
        </w:rPr>
        <w:t xml:space="preserve"> </w:t>
      </w:r>
      <w:r w:rsidR="002911D7" w:rsidRPr="00FB396E">
        <w:rPr>
          <w:sz w:val="20"/>
          <w:szCs w:val="20"/>
        </w:rPr>
        <w:t>RAN1</w:t>
      </w:r>
      <w:r w:rsidR="002911D7">
        <w:rPr>
          <w:sz w:val="20"/>
          <w:szCs w:val="20"/>
        </w:rPr>
        <w:t>#</w:t>
      </w:r>
      <w:r w:rsidR="0004127B">
        <w:rPr>
          <w:sz w:val="20"/>
          <w:szCs w:val="20"/>
        </w:rPr>
        <w:t>112</w:t>
      </w:r>
      <w:r w:rsidR="00F7272A" w:rsidRPr="00FB396E">
        <w:rPr>
          <w:sz w:val="20"/>
          <w:szCs w:val="20"/>
        </w:rPr>
        <w:t xml:space="preserve">, </w:t>
      </w:r>
      <w:r w:rsidR="00EE2846" w:rsidRPr="00EE2846">
        <w:rPr>
          <w:sz w:val="20"/>
          <w:szCs w:val="20"/>
        </w:rPr>
        <w:t>February 27</w:t>
      </w:r>
      <w:r w:rsidR="00EE2846">
        <w:rPr>
          <w:sz w:val="20"/>
          <w:szCs w:val="20"/>
        </w:rPr>
        <w:t>th</w:t>
      </w:r>
      <w:r w:rsidR="002911D7">
        <w:rPr>
          <w:sz w:val="20"/>
          <w:szCs w:val="20"/>
        </w:rPr>
        <w:t xml:space="preserve"> –</w:t>
      </w:r>
      <w:r w:rsidR="005C0167">
        <w:rPr>
          <w:sz w:val="20"/>
          <w:szCs w:val="20"/>
        </w:rPr>
        <w:t xml:space="preserve"> </w:t>
      </w:r>
      <w:r w:rsidR="00EE2846" w:rsidRPr="00EE2846">
        <w:rPr>
          <w:sz w:val="20"/>
          <w:szCs w:val="20"/>
        </w:rPr>
        <w:t>March 3</w:t>
      </w:r>
      <w:r w:rsidR="00EE2846">
        <w:rPr>
          <w:sz w:val="20"/>
          <w:szCs w:val="20"/>
        </w:rPr>
        <w:t>rd</w:t>
      </w:r>
      <w:r w:rsidR="00F7272A" w:rsidRPr="00FB396E">
        <w:rPr>
          <w:sz w:val="20"/>
          <w:szCs w:val="20"/>
        </w:rPr>
        <w:t xml:space="preserve">, </w:t>
      </w:r>
      <w:r w:rsidR="00EE2846" w:rsidRPr="00FB396E">
        <w:rPr>
          <w:sz w:val="20"/>
          <w:szCs w:val="20"/>
        </w:rPr>
        <w:t>202</w:t>
      </w:r>
      <w:r w:rsidR="00EE2846"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78CC4FD0" w14:textId="7E9B27FA" w:rsidR="00963F96" w:rsidRPr="00D901DA" w:rsidRDefault="00963F96" w:rsidP="003E62E6">
      <w:pPr>
        <w:pStyle w:val="ListParagraph"/>
        <w:numPr>
          <w:ilvl w:val="0"/>
          <w:numId w:val="6"/>
        </w:numPr>
        <w:spacing w:after="60"/>
        <w:rPr>
          <w:sz w:val="20"/>
          <w:szCs w:val="20"/>
        </w:rPr>
      </w:pPr>
      <w:r w:rsidRPr="007D2859">
        <w:rPr>
          <w:sz w:val="20"/>
          <w:szCs w:val="20"/>
        </w:rPr>
        <w:t>Chairman’s Notes RAN1#110bis-e, October 10th – 19th, 2022.</w:t>
      </w:r>
    </w:p>
    <w:p w14:paraId="2800032B" w14:textId="2159924A" w:rsidR="008F0769" w:rsidRDefault="008F0769" w:rsidP="005C0167">
      <w:pPr>
        <w:pStyle w:val="ListParagraph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</w:t>
      </w:r>
      <w:r w:rsidR="005C0167">
        <w:rPr>
          <w:sz w:val="20"/>
          <w:szCs w:val="20"/>
        </w:rPr>
        <w:t>111</w:t>
      </w:r>
      <w:r w:rsidRPr="00FB396E">
        <w:rPr>
          <w:sz w:val="20"/>
          <w:szCs w:val="20"/>
        </w:rPr>
        <w:t xml:space="preserve">, </w:t>
      </w:r>
      <w:r w:rsidR="005C0167" w:rsidRPr="005C0167">
        <w:rPr>
          <w:sz w:val="20"/>
          <w:szCs w:val="20"/>
        </w:rPr>
        <w:t xml:space="preserve">November 14th – 18th </w:t>
      </w:r>
      <w:r w:rsidR="00772EA9" w:rsidRPr="00772EA9">
        <w:rPr>
          <w:sz w:val="20"/>
          <w:szCs w:val="20"/>
        </w:rPr>
        <w:t xml:space="preserve">August </w:t>
      </w:r>
      <w:r w:rsidR="00772EA9">
        <w:rPr>
          <w:sz w:val="20"/>
          <w:szCs w:val="20"/>
        </w:rPr>
        <w:t>22</w:t>
      </w:r>
      <w:r>
        <w:rPr>
          <w:sz w:val="20"/>
          <w:szCs w:val="20"/>
        </w:rPr>
        <w:t xml:space="preserve">th – </w:t>
      </w:r>
      <w:r w:rsidR="00772EA9">
        <w:rPr>
          <w:sz w:val="20"/>
          <w:szCs w:val="20"/>
        </w:rPr>
        <w:t>26</w:t>
      </w:r>
      <w:r w:rsidRPr="00FB396E">
        <w:rPr>
          <w:sz w:val="20"/>
          <w:szCs w:val="20"/>
        </w:rPr>
        <w:t>th, 2022.</w:t>
      </w:r>
    </w:p>
    <w:p w14:paraId="4C1D19A4" w14:textId="55D4D9D7" w:rsidR="003E279C" w:rsidRPr="00D901DA" w:rsidRDefault="003E279C" w:rsidP="00D901DA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#109-e</w:t>
      </w:r>
      <w:r w:rsidRPr="003E279C">
        <w:rPr>
          <w:sz w:val="20"/>
          <w:szCs w:val="20"/>
        </w:rPr>
        <w:t>, May 9th – 20th, 2022.</w:t>
      </w:r>
    </w:p>
    <w:bookmarkEnd w:id="7"/>
    <w:bookmarkEnd w:id="8"/>
    <w:p w14:paraId="64D6A153" w14:textId="77777777" w:rsid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Appendix A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5862A0" w:rsidRPr="00D6070D" w14:paraId="509024A4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14:paraId="106C3898" w14:textId="77777777" w:rsidR="005862A0" w:rsidRPr="00D6070D" w:rsidRDefault="005862A0" w:rsidP="00362C37">
            <w:pPr>
              <w:widowControl/>
              <w:spacing w:line="276" w:lineRule="auto"/>
              <w:ind w:firstLine="442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14:paraId="22C3E760" w14:textId="77777777" w:rsidR="005862A0" w:rsidRPr="00D6070D" w:rsidRDefault="005862A0" w:rsidP="00362C37">
            <w:pPr>
              <w:widowControl/>
              <w:spacing w:line="276" w:lineRule="auto"/>
              <w:ind w:firstLine="442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</w:rPr>
              <w:t>Value</w:t>
            </w:r>
          </w:p>
        </w:tc>
      </w:tr>
      <w:tr w:rsidR="005862A0" w:rsidRPr="00D6070D" w14:paraId="50A121DC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4DA8E74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0F97E10B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3.5G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Hz</w:t>
            </w:r>
          </w:p>
        </w:tc>
      </w:tr>
      <w:tr w:rsidR="005862A0" w:rsidRPr="00D6070D" w14:paraId="69EBD2C8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09CDDF8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W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aveform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CFC6643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C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P-OFDM</w:t>
            </w:r>
          </w:p>
        </w:tc>
      </w:tr>
      <w:tr w:rsidR="005862A0" w:rsidRPr="00D6070D" w14:paraId="1AFFA18B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7023693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4AF458CE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20MHz</w:t>
            </w:r>
          </w:p>
        </w:tc>
      </w:tr>
      <w:tr w:rsidR="005862A0" w:rsidRPr="00D6070D" w14:paraId="3F928E05" w14:textId="77777777" w:rsidTr="00362C3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BE508A4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SCS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C896FCA" w14:textId="77777777" w:rsidR="005862A0" w:rsidRPr="00D6070D" w:rsidRDefault="005862A0" w:rsidP="00362C37">
            <w:pPr>
              <w:widowControl/>
              <w:spacing w:line="276" w:lineRule="auto"/>
              <w:ind w:firstLine="42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" w:hint="eastAsia"/>
                <w:kern w:val="0"/>
                <w:sz w:val="20"/>
                <w:szCs w:val="20"/>
              </w:rPr>
              <w:t>30kHz</w:t>
            </w:r>
          </w:p>
        </w:tc>
      </w:tr>
      <w:tr w:rsidR="005862A0" w:rsidRPr="00D6070D" w14:paraId="72660DDE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45F368C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BS</w:t>
            </w:r>
            <w:r w:rsidRPr="00D6070D"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03BC85CF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(8,8,2,1,1,4,8) with (</w:t>
            </w:r>
            <w:r w:rsidRPr="00D6070D">
              <w:rPr>
                <w:rFonts w:ascii="Cambria Math" w:eastAsia="t" w:hAnsi="Cambria Math" w:cs="Cambria Math"/>
                <w:kern w:val="0"/>
                <w:sz w:val="20"/>
                <w:szCs w:val="20"/>
              </w:rPr>
              <w:t>𝑑</w:t>
            </w:r>
            <w:r w:rsidRPr="00D6070D"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 xml:space="preserve">H, </w:t>
            </w:r>
            <w:r w:rsidRPr="00D6070D">
              <w:rPr>
                <w:rFonts w:ascii="Cambria Math" w:eastAsia="t" w:hAnsi="Cambria Math" w:cs="Cambria Math"/>
                <w:kern w:val="0"/>
                <w:sz w:val="20"/>
                <w:szCs w:val="20"/>
              </w:rPr>
              <w:t>𝑑</w:t>
            </w:r>
            <w:r w:rsidRPr="00D6070D"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V) = (0.5, 0.8)</w:t>
            </w:r>
            <w:r w:rsidRPr="00D6070D">
              <w:rPr>
                <w:rFonts w:ascii="Cambria Math" w:eastAsia="t" w:hAnsi="Cambria Math" w:cs="Cambria Math"/>
                <w:kern w:val="0"/>
                <w:sz w:val="20"/>
                <w:szCs w:val="20"/>
              </w:rPr>
              <w:t>𝜆</w:t>
            </w:r>
          </w:p>
        </w:tc>
      </w:tr>
      <w:tr w:rsidR="005862A0" w:rsidRPr="00D6070D" w14:paraId="1808DF14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02EFC47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UE </w:t>
            </w:r>
            <w:r w:rsidRPr="00D6070D"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359108BC" w14:textId="77777777" w:rsidR="005862A0" w:rsidRPr="00D6070D" w:rsidRDefault="005862A0" w:rsidP="00362C37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  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with</w:t>
            </w:r>
            <w:r w:rsidRPr="00D6070D"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 xml:space="preserve"> (dH,dV) = (0.5, 0.5)λ</w:t>
            </w:r>
          </w:p>
        </w:tc>
      </w:tr>
      <w:tr w:rsidR="005862A0" w:rsidRPr="00D6070D" w14:paraId="1C534188" w14:textId="77777777" w:rsidTr="00362C3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2762C062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Channel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27B3956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CDL-B with 100ns delay spread</w:t>
            </w:r>
          </w:p>
        </w:tc>
      </w:tr>
      <w:tr w:rsidR="005862A0" w:rsidRPr="00D6070D" w14:paraId="3F12DA9E" w14:textId="77777777" w:rsidTr="00362C3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105B51B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" w:eastAsia="t" w:hAnsi="Times" w:cs="Times"/>
                <w:kern w:val="0"/>
                <w:sz w:val="20"/>
                <w:szCs w:val="20"/>
              </w:rPr>
              <w:t>UE 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13019737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" w:eastAsia="t" w:hAnsi="Times" w:cs="Times"/>
                <w:kern w:val="0"/>
                <w:sz w:val="20"/>
                <w:szCs w:val="20"/>
              </w:rPr>
              <w:t>3Km/h</w:t>
            </w:r>
          </w:p>
        </w:tc>
      </w:tr>
      <w:tr w:rsidR="005862A0" w:rsidRPr="00D6070D" w14:paraId="310CD836" w14:textId="77777777" w:rsidTr="00362C3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159BDBC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7AD0A312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Adaptive MCS 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with</w:t>
            </w: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u</w:t>
            </w: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p to 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64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QAM</w:t>
            </w:r>
          </w:p>
        </w:tc>
      </w:tr>
      <w:tr w:rsidR="005862A0" w:rsidRPr="00D6070D" w14:paraId="07E1AC25" w14:textId="77777777" w:rsidTr="00362C3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4CF4E08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2FF16E83" w14:textId="77777777" w:rsidR="005862A0" w:rsidRPr="00D6070D" w:rsidRDefault="005862A0" w:rsidP="00362C37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Fixed </w:t>
            </w: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Rank</w:t>
            </w:r>
          </w:p>
          <w:p w14:paraId="5C2956C1" w14:textId="77777777" w:rsidR="005862A0" w:rsidRDefault="005862A0" w:rsidP="00362C37">
            <w:pPr>
              <w:spacing w:line="276" w:lineRule="auto"/>
              <w:jc w:val="center"/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Rank 5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1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CW@RANK1-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2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,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2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nd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5</w:t>
            </w:r>
          </w:p>
          <w:p w14:paraId="38F208AC" w14:textId="77777777" w:rsidR="005862A0" w:rsidRDefault="005862A0" w:rsidP="00362C37">
            <w:pPr>
              <w:spacing w:line="276" w:lineRule="auto"/>
              <w:jc w:val="center"/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Rank 6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1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CW@RANK1-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3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,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2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nd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6</w:t>
            </w:r>
          </w:p>
          <w:p w14:paraId="3843912A" w14:textId="77777777" w:rsidR="005862A0" w:rsidRDefault="005862A0" w:rsidP="00362C37">
            <w:pPr>
              <w:spacing w:line="276" w:lineRule="auto"/>
              <w:jc w:val="center"/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Rank 7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1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CW@RANK1-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3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,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2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nd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7</w:t>
            </w:r>
          </w:p>
          <w:p w14:paraId="1324DA91" w14:textId="77777777" w:rsidR="005862A0" w:rsidRPr="00D6070D" w:rsidRDefault="005862A0" w:rsidP="00362C37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Rank 8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1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CW@RANK1-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4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, 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2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  <w:vertAlign w:val="superscript"/>
              </w:rPr>
              <w:t>nd</w:t>
            </w:r>
            <w:r w:rsidRPr="00D6070D"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 xml:space="preserve"> CW@RANK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t" w:hAnsi="Times New Roman" w:cs="Times New Roman" w:hint="eastAsia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t" w:hAnsi="Times New Roman" w:cs="Times New Roman"/>
                <w:kern w:val="0"/>
                <w:sz w:val="20"/>
                <w:szCs w:val="20"/>
              </w:rPr>
              <w:t>8</w:t>
            </w:r>
          </w:p>
        </w:tc>
      </w:tr>
      <w:tr w:rsidR="005862A0" w:rsidRPr="00D6070D" w14:paraId="268AF4E2" w14:textId="77777777" w:rsidTr="00362C3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795B525" w14:textId="77777777" w:rsidR="005862A0" w:rsidRPr="00D6070D" w:rsidRDefault="005862A0" w:rsidP="00362C37">
            <w:pPr>
              <w:widowControl/>
              <w:spacing w:line="276" w:lineRule="auto"/>
              <w:ind w:firstLine="440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DMRS configuration 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45534500" w14:textId="77777777" w:rsidR="005862A0" w:rsidRPr="00D6070D" w:rsidRDefault="005862A0" w:rsidP="00362C37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Type 1 </w:t>
            </w:r>
            <w:r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double symbol </w:t>
            </w:r>
            <w:r w:rsidRPr="00D6070D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</w:rPr>
              <w:t xml:space="preserve">DMRS </w:t>
            </w:r>
          </w:p>
        </w:tc>
      </w:tr>
    </w:tbl>
    <w:p w14:paraId="13FF8971" w14:textId="25194E12" w:rsidR="000C1D13" w:rsidRPr="00D901DA" w:rsidRDefault="000C1D13" w:rsidP="00D901DA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 xml:space="preserve">Appendix </w:t>
      </w: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B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FB448C" w:rsidRPr="00FB448C" w14:paraId="5CCA37C5" w14:textId="77777777" w:rsidTr="00F86CFD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8F7E424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78F7FDA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FB448C" w:rsidRPr="00FB448C" w14:paraId="0F76348B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4CA6D9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74DAF85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TDD, OFDM</w:t>
            </w:r>
          </w:p>
        </w:tc>
      </w:tr>
      <w:tr w:rsidR="00FB448C" w:rsidRPr="00FB448C" w14:paraId="264F593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CA739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5C233F1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3.5G</w:t>
            </w:r>
          </w:p>
        </w:tc>
      </w:tr>
      <w:tr w:rsidR="00FB448C" w:rsidRPr="00FB448C" w14:paraId="29096EF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4D1ED425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2BD739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FB448C" w:rsidRPr="00FB448C" w14:paraId="62075366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9F3735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B9BC5F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FB448C" w:rsidRPr="00FB448C" w14:paraId="1C1A9AF5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E175DC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1C8F9410" w14:textId="7EF12202" w:rsidR="00120C3F" w:rsidRDefault="00FB448C" w:rsidP="00FB448C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,8,2,1,1,4,8)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  <w:p w14:paraId="196A3FB4" w14:textId="3018D034" w:rsidR="00FB448C" w:rsidRPr="00FB448C" w:rsidRDefault="0038735F" w:rsidP="000472A3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E20118" w14:paraId="072FD8F3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B7762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F5BD9DA" w14:textId="41A24ED6" w:rsidR="008A1244" w:rsidRDefault="00FB448C" w:rsidP="008A1244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(2,2,2,1,1,2,2) </w:t>
            </w:r>
            <w:r w:rsidR="000472A3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>,</w:t>
            </w:r>
            <w:r w:rsidR="000472A3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</w:p>
          <w:p w14:paraId="60EBED3D" w14:textId="74DCA6B0" w:rsidR="008A1244" w:rsidRDefault="000472A3" w:rsidP="008A1244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703D9FFE" w14:textId="2801E14E" w:rsidR="000472A3" w:rsidRPr="000472A3" w:rsidRDefault="000472A3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FB448C" w14:paraId="4DA48B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A2978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659CDBA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30m</w:t>
            </w:r>
          </w:p>
        </w:tc>
      </w:tr>
      <w:tr w:rsidR="00FB448C" w:rsidRPr="00FB448C" w14:paraId="6A9E9A6F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3C93753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005692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5dB</w:t>
            </w:r>
          </w:p>
        </w:tc>
      </w:tr>
      <w:tr w:rsidR="00FB448C" w:rsidRPr="00FB448C" w14:paraId="2D881E0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1977BC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B75494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23 dBm</w:t>
            </w:r>
          </w:p>
        </w:tc>
      </w:tr>
      <w:tr w:rsidR="00FB448C" w:rsidRPr="00FB448C" w14:paraId="38EEFE20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9F4BD1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D0737A9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m</w:t>
            </w:r>
          </w:p>
        </w:tc>
      </w:tr>
      <w:tr w:rsidR="00FB448C" w:rsidRPr="00FB448C" w14:paraId="0633D2D2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397E02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47EF96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FB448C" w:rsidRPr="00FB448C" w14:paraId="0F7CDF4E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D2B7E4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58996321" w14:textId="1DD7E86B" w:rsidR="00FB448C" w:rsidRPr="00FB448C" w:rsidRDefault="00FB448C" w:rsidP="000472A3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up to 256QAM</w:t>
            </w:r>
          </w:p>
        </w:tc>
      </w:tr>
      <w:tr w:rsidR="00FB448C" w:rsidRPr="00FB448C" w14:paraId="05D5B6C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8F5F8B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B5137C7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20 MHz</w:t>
            </w:r>
          </w:p>
        </w:tc>
      </w:tr>
      <w:tr w:rsidR="00FB448C" w:rsidRPr="00FB448C" w14:paraId="68960351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2D259F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683F89CA" w14:textId="3215E10A" w:rsidR="00FB448C" w:rsidRPr="00FB448C" w:rsidRDefault="00FB448C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6F1F8F" w:rsidRPr="00FB448C" w14:paraId="5E3336BD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0B388723" w14:textId="0B7DC742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12A4FAB9" w14:textId="64B978A8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6F1F8F" w:rsidRPr="00FB448C" w14:paraId="1B183CDD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E0A1AB5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4AF7B4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Full buffer</w:t>
            </w:r>
          </w:p>
        </w:tc>
      </w:tr>
      <w:tr w:rsidR="006F1F8F" w:rsidRPr="00FB448C" w14:paraId="302521E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BE3B25F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93E8FF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6F1F8F" w:rsidRPr="00FB448C" w14:paraId="0A5415CF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B92D02C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A48EA5E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MMSE-IRC</w:t>
            </w:r>
          </w:p>
        </w:tc>
      </w:tr>
      <w:tr w:rsidR="006F1F8F" w:rsidRPr="00FB448C" w14:paraId="16E35E7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6D54AC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4FA20D41" w14:textId="3FDFFFC0" w:rsidR="006F1F8F" w:rsidRPr="00FB448C" w:rsidRDefault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1*3 cell, </w:t>
            </w:r>
            <w:r w:rsidR="00AA1029">
              <w:rPr>
                <w:rFonts w:ascii="Times New Roman" w:eastAsia="SimSun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UE </w:t>
            </w:r>
            <w:r w:rsidR="001420BD"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p</w:t>
            </w:r>
            <w:r w:rsidR="001420BD">
              <w:rPr>
                <w:rFonts w:ascii="Times New Roman" w:eastAsia="SimSun" w:hAnsi="Times New Roman" w:cs="Times New Roman"/>
                <w:kern w:val="0"/>
                <w:sz w:val="22"/>
              </w:rPr>
              <w:t>er</w:t>
            </w:r>
            <w:r w:rsidR="001420BD"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</w:t>
            </w:r>
            <w:r w:rsidRPr="00FB448C">
              <w:rPr>
                <w:rFonts w:ascii="Times New Roman" w:eastAsia="SimSun" w:hAnsi="Times New Roman" w:cs="Times New Roman"/>
                <w:kern w:val="0"/>
                <w:sz w:val="22"/>
              </w:rPr>
              <w:t>cell</w:t>
            </w:r>
          </w:p>
        </w:tc>
      </w:tr>
      <w:tr w:rsidR="006F1F8F" w:rsidRPr="00FB448C" w14:paraId="07D303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BABCBA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8AFB58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6F1F8F" w:rsidRPr="00FB448C" w14:paraId="2C16EA5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544FB7A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SimSun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SimSun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02705FC6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SimSun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SimSun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6F1F8F" w:rsidRPr="00FB448C" w14:paraId="7044956B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062933C0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5B307F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SimSun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SimSun" w:hAnsi="Times" w:cs="Times"/>
                <w:kern w:val="0"/>
                <w:sz w:val="20"/>
                <w:szCs w:val="20"/>
                <w:lang w:eastAsia="en-US"/>
              </w:rPr>
              <w:t xml:space="preserve"> = -50, -80 dBm</w:t>
            </w:r>
          </w:p>
        </w:tc>
      </w:tr>
    </w:tbl>
    <w:p w14:paraId="68C70827" w14:textId="77777777" w:rsidR="00F86CFD" w:rsidRDefault="00F86CFD"/>
    <w:p w14:paraId="51C65838" w14:textId="77777777" w:rsidR="00977630" w:rsidRPr="004D37C8" w:rsidRDefault="00977630"/>
    <w:sectPr w:rsidR="00977630" w:rsidRPr="004D37C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ECECB" w14:textId="77777777" w:rsidR="00F316A9" w:rsidRDefault="00F316A9" w:rsidP="005C2723">
      <w:r>
        <w:separator/>
      </w:r>
    </w:p>
  </w:endnote>
  <w:endnote w:type="continuationSeparator" w:id="0">
    <w:p w14:paraId="13393C38" w14:textId="77777777" w:rsidR="00F316A9" w:rsidRDefault="00F316A9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10D2B" w14:textId="77777777" w:rsidR="00F316A9" w:rsidRDefault="00F316A9" w:rsidP="005C2723">
      <w:r>
        <w:separator/>
      </w:r>
    </w:p>
  </w:footnote>
  <w:footnote w:type="continuationSeparator" w:id="0">
    <w:p w14:paraId="4BE77F58" w14:textId="77777777" w:rsidR="00F316A9" w:rsidRDefault="00F316A9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4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484020"/>
    <w:multiLevelType w:val="multilevel"/>
    <w:tmpl w:val="F77874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E758A"/>
    <w:multiLevelType w:val="multilevel"/>
    <w:tmpl w:val="FD5E90F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4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0"/>
  </w:num>
  <w:num w:numId="5">
    <w:abstractNumId w:val="16"/>
  </w:num>
  <w:num w:numId="6">
    <w:abstractNumId w:val="1"/>
  </w:num>
  <w:num w:numId="7">
    <w:abstractNumId w:val="4"/>
  </w:num>
  <w:num w:numId="8">
    <w:abstractNumId w:val="21"/>
  </w:num>
  <w:num w:numId="9">
    <w:abstractNumId w:val="6"/>
  </w:num>
  <w:num w:numId="10">
    <w:abstractNumId w:val="7"/>
  </w:num>
  <w:num w:numId="1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2"/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9"/>
  </w:num>
  <w:num w:numId="18">
    <w:abstractNumId w:val="24"/>
  </w:num>
  <w:num w:numId="19">
    <w:abstractNumId w:val="6"/>
  </w:num>
  <w:num w:numId="2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0"/>
  </w:num>
  <w:num w:numId="23">
    <w:abstractNumId w:val="8"/>
  </w:num>
  <w:num w:numId="24">
    <w:abstractNumId w:val="23"/>
  </w:num>
  <w:num w:numId="25">
    <w:abstractNumId w:val="17"/>
  </w:num>
  <w:num w:numId="2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8"/>
  </w:num>
  <w:num w:numId="29">
    <w:abstractNumId w:val="5"/>
  </w:num>
  <w:num w:numId="3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9"/>
    <w:rsid w:val="0000462A"/>
    <w:rsid w:val="00014AF7"/>
    <w:rsid w:val="000201D6"/>
    <w:rsid w:val="00020885"/>
    <w:rsid w:val="00021278"/>
    <w:rsid w:val="00023BEB"/>
    <w:rsid w:val="0002471A"/>
    <w:rsid w:val="000262A5"/>
    <w:rsid w:val="00033452"/>
    <w:rsid w:val="00034CAB"/>
    <w:rsid w:val="00040D56"/>
    <w:rsid w:val="0004127B"/>
    <w:rsid w:val="00045657"/>
    <w:rsid w:val="000472A3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6AD7"/>
    <w:rsid w:val="0007027B"/>
    <w:rsid w:val="00070293"/>
    <w:rsid w:val="00071806"/>
    <w:rsid w:val="000724A5"/>
    <w:rsid w:val="0007320E"/>
    <w:rsid w:val="000741A7"/>
    <w:rsid w:val="00074D11"/>
    <w:rsid w:val="000779A7"/>
    <w:rsid w:val="000851A7"/>
    <w:rsid w:val="000932E2"/>
    <w:rsid w:val="000A3CEE"/>
    <w:rsid w:val="000A5F8F"/>
    <w:rsid w:val="000B1024"/>
    <w:rsid w:val="000B115C"/>
    <w:rsid w:val="000B2D90"/>
    <w:rsid w:val="000B35BE"/>
    <w:rsid w:val="000C1D13"/>
    <w:rsid w:val="000C2078"/>
    <w:rsid w:val="000C4C76"/>
    <w:rsid w:val="000D3744"/>
    <w:rsid w:val="000E213C"/>
    <w:rsid w:val="000E23E9"/>
    <w:rsid w:val="000E2758"/>
    <w:rsid w:val="000E4C95"/>
    <w:rsid w:val="000E72A8"/>
    <w:rsid w:val="000E75FB"/>
    <w:rsid w:val="000F1C72"/>
    <w:rsid w:val="000F2FE9"/>
    <w:rsid w:val="000F46D3"/>
    <w:rsid w:val="000F50A3"/>
    <w:rsid w:val="000F5280"/>
    <w:rsid w:val="000F651D"/>
    <w:rsid w:val="000F715F"/>
    <w:rsid w:val="000F7D41"/>
    <w:rsid w:val="00104816"/>
    <w:rsid w:val="00110D8D"/>
    <w:rsid w:val="0011130F"/>
    <w:rsid w:val="00112BE7"/>
    <w:rsid w:val="001163F0"/>
    <w:rsid w:val="0011753F"/>
    <w:rsid w:val="00117D84"/>
    <w:rsid w:val="00120C3F"/>
    <w:rsid w:val="00122459"/>
    <w:rsid w:val="00123717"/>
    <w:rsid w:val="001242F8"/>
    <w:rsid w:val="001245C9"/>
    <w:rsid w:val="00127622"/>
    <w:rsid w:val="00131EE2"/>
    <w:rsid w:val="00132107"/>
    <w:rsid w:val="00133A78"/>
    <w:rsid w:val="00140CFE"/>
    <w:rsid w:val="001420BD"/>
    <w:rsid w:val="0014237F"/>
    <w:rsid w:val="0014349C"/>
    <w:rsid w:val="001451DB"/>
    <w:rsid w:val="00152F9A"/>
    <w:rsid w:val="00162DBA"/>
    <w:rsid w:val="00163D81"/>
    <w:rsid w:val="00164257"/>
    <w:rsid w:val="00165FAC"/>
    <w:rsid w:val="00180EFB"/>
    <w:rsid w:val="00184DB6"/>
    <w:rsid w:val="00187CE0"/>
    <w:rsid w:val="00192276"/>
    <w:rsid w:val="00194520"/>
    <w:rsid w:val="001976A2"/>
    <w:rsid w:val="001A1191"/>
    <w:rsid w:val="001A42AA"/>
    <w:rsid w:val="001A43B8"/>
    <w:rsid w:val="001A6A43"/>
    <w:rsid w:val="001A6C7B"/>
    <w:rsid w:val="001B122F"/>
    <w:rsid w:val="001B2BDA"/>
    <w:rsid w:val="001B2D81"/>
    <w:rsid w:val="001B6ECE"/>
    <w:rsid w:val="001C2981"/>
    <w:rsid w:val="001C4A7D"/>
    <w:rsid w:val="001C4AEC"/>
    <w:rsid w:val="001D1AAF"/>
    <w:rsid w:val="001D2866"/>
    <w:rsid w:val="001E346F"/>
    <w:rsid w:val="001E50BC"/>
    <w:rsid w:val="001E5193"/>
    <w:rsid w:val="001E7D97"/>
    <w:rsid w:val="001F1A9D"/>
    <w:rsid w:val="001F3A53"/>
    <w:rsid w:val="001F7F3A"/>
    <w:rsid w:val="002114DC"/>
    <w:rsid w:val="0021287C"/>
    <w:rsid w:val="002141AE"/>
    <w:rsid w:val="00216855"/>
    <w:rsid w:val="00222F92"/>
    <w:rsid w:val="002304B9"/>
    <w:rsid w:val="00232F80"/>
    <w:rsid w:val="0024378A"/>
    <w:rsid w:val="00244830"/>
    <w:rsid w:val="00245188"/>
    <w:rsid w:val="00246C12"/>
    <w:rsid w:val="00250C53"/>
    <w:rsid w:val="00257C1B"/>
    <w:rsid w:val="00261E31"/>
    <w:rsid w:val="00264464"/>
    <w:rsid w:val="00264734"/>
    <w:rsid w:val="002665D4"/>
    <w:rsid w:val="00271923"/>
    <w:rsid w:val="00272087"/>
    <w:rsid w:val="00274AD3"/>
    <w:rsid w:val="002832FB"/>
    <w:rsid w:val="00284DFE"/>
    <w:rsid w:val="00284ED4"/>
    <w:rsid w:val="00285173"/>
    <w:rsid w:val="00286D2B"/>
    <w:rsid w:val="002911D7"/>
    <w:rsid w:val="0029237A"/>
    <w:rsid w:val="00294B0F"/>
    <w:rsid w:val="002A13A6"/>
    <w:rsid w:val="002A1E11"/>
    <w:rsid w:val="002A29E3"/>
    <w:rsid w:val="002B02F0"/>
    <w:rsid w:val="002B56A7"/>
    <w:rsid w:val="002B6437"/>
    <w:rsid w:val="002C0CC2"/>
    <w:rsid w:val="002C1E5F"/>
    <w:rsid w:val="002C2BD2"/>
    <w:rsid w:val="002C5615"/>
    <w:rsid w:val="002C6074"/>
    <w:rsid w:val="002C625D"/>
    <w:rsid w:val="002D2B69"/>
    <w:rsid w:val="002D3B7A"/>
    <w:rsid w:val="002D5649"/>
    <w:rsid w:val="002D7E1E"/>
    <w:rsid w:val="002E4CF1"/>
    <w:rsid w:val="002E731F"/>
    <w:rsid w:val="002F099D"/>
    <w:rsid w:val="002F41FA"/>
    <w:rsid w:val="002F5482"/>
    <w:rsid w:val="002F6D4D"/>
    <w:rsid w:val="003004C5"/>
    <w:rsid w:val="003067CF"/>
    <w:rsid w:val="00306CE0"/>
    <w:rsid w:val="00311871"/>
    <w:rsid w:val="00314FD6"/>
    <w:rsid w:val="00316118"/>
    <w:rsid w:val="00320A77"/>
    <w:rsid w:val="003218AA"/>
    <w:rsid w:val="00322E00"/>
    <w:rsid w:val="00323E16"/>
    <w:rsid w:val="003253A8"/>
    <w:rsid w:val="003279F5"/>
    <w:rsid w:val="00327AAE"/>
    <w:rsid w:val="0033017D"/>
    <w:rsid w:val="0033226B"/>
    <w:rsid w:val="00334FF7"/>
    <w:rsid w:val="0033601E"/>
    <w:rsid w:val="00340D50"/>
    <w:rsid w:val="00341A85"/>
    <w:rsid w:val="00343389"/>
    <w:rsid w:val="00345881"/>
    <w:rsid w:val="00345AE9"/>
    <w:rsid w:val="0034782A"/>
    <w:rsid w:val="0035632C"/>
    <w:rsid w:val="00356EF2"/>
    <w:rsid w:val="003575EF"/>
    <w:rsid w:val="00362C37"/>
    <w:rsid w:val="00364819"/>
    <w:rsid w:val="00364C05"/>
    <w:rsid w:val="00374B78"/>
    <w:rsid w:val="003768BC"/>
    <w:rsid w:val="0038053F"/>
    <w:rsid w:val="00381C59"/>
    <w:rsid w:val="00387206"/>
    <w:rsid w:val="0038735F"/>
    <w:rsid w:val="00387A3B"/>
    <w:rsid w:val="00390B4E"/>
    <w:rsid w:val="00392286"/>
    <w:rsid w:val="003955D3"/>
    <w:rsid w:val="00396970"/>
    <w:rsid w:val="00396E20"/>
    <w:rsid w:val="003A2405"/>
    <w:rsid w:val="003A2CDA"/>
    <w:rsid w:val="003A32B6"/>
    <w:rsid w:val="003A742F"/>
    <w:rsid w:val="003B0D72"/>
    <w:rsid w:val="003B1DB1"/>
    <w:rsid w:val="003B2DE4"/>
    <w:rsid w:val="003C1062"/>
    <w:rsid w:val="003C5E46"/>
    <w:rsid w:val="003C5F92"/>
    <w:rsid w:val="003C7BA8"/>
    <w:rsid w:val="003D0FA0"/>
    <w:rsid w:val="003D22AB"/>
    <w:rsid w:val="003D32BF"/>
    <w:rsid w:val="003D4B1F"/>
    <w:rsid w:val="003E279C"/>
    <w:rsid w:val="003E4D23"/>
    <w:rsid w:val="003E62E6"/>
    <w:rsid w:val="003F2BF1"/>
    <w:rsid w:val="003F651B"/>
    <w:rsid w:val="00401417"/>
    <w:rsid w:val="00405B10"/>
    <w:rsid w:val="0040655A"/>
    <w:rsid w:val="004129C7"/>
    <w:rsid w:val="0041351D"/>
    <w:rsid w:val="00413965"/>
    <w:rsid w:val="00417B16"/>
    <w:rsid w:val="00420A58"/>
    <w:rsid w:val="00420FE4"/>
    <w:rsid w:val="00421B52"/>
    <w:rsid w:val="00423B3A"/>
    <w:rsid w:val="00424648"/>
    <w:rsid w:val="00426FEF"/>
    <w:rsid w:val="00432126"/>
    <w:rsid w:val="00434CEF"/>
    <w:rsid w:val="004362F3"/>
    <w:rsid w:val="00437BDA"/>
    <w:rsid w:val="004448A5"/>
    <w:rsid w:val="00444E49"/>
    <w:rsid w:val="00451381"/>
    <w:rsid w:val="004550CC"/>
    <w:rsid w:val="00455683"/>
    <w:rsid w:val="00455885"/>
    <w:rsid w:val="004570F3"/>
    <w:rsid w:val="00464396"/>
    <w:rsid w:val="004660DC"/>
    <w:rsid w:val="00480200"/>
    <w:rsid w:val="00482DF6"/>
    <w:rsid w:val="004850B7"/>
    <w:rsid w:val="00485228"/>
    <w:rsid w:val="00486B1B"/>
    <w:rsid w:val="00487035"/>
    <w:rsid w:val="004879E1"/>
    <w:rsid w:val="00487EFE"/>
    <w:rsid w:val="00492BF4"/>
    <w:rsid w:val="0049330C"/>
    <w:rsid w:val="00493382"/>
    <w:rsid w:val="00494F9A"/>
    <w:rsid w:val="00495FA6"/>
    <w:rsid w:val="00496D23"/>
    <w:rsid w:val="00497D9A"/>
    <w:rsid w:val="004A1A46"/>
    <w:rsid w:val="004B2F24"/>
    <w:rsid w:val="004B4F08"/>
    <w:rsid w:val="004B5D10"/>
    <w:rsid w:val="004B7736"/>
    <w:rsid w:val="004C255A"/>
    <w:rsid w:val="004C2C5D"/>
    <w:rsid w:val="004C32A6"/>
    <w:rsid w:val="004C3EB2"/>
    <w:rsid w:val="004C5D60"/>
    <w:rsid w:val="004C6AB9"/>
    <w:rsid w:val="004D3033"/>
    <w:rsid w:val="004D37C8"/>
    <w:rsid w:val="004D3E5C"/>
    <w:rsid w:val="004D4D86"/>
    <w:rsid w:val="004D71B4"/>
    <w:rsid w:val="004E09D8"/>
    <w:rsid w:val="004E0C5D"/>
    <w:rsid w:val="004E623F"/>
    <w:rsid w:val="004F05F6"/>
    <w:rsid w:val="004F1A85"/>
    <w:rsid w:val="00501A77"/>
    <w:rsid w:val="00503233"/>
    <w:rsid w:val="00503AB4"/>
    <w:rsid w:val="0050429B"/>
    <w:rsid w:val="00505AFE"/>
    <w:rsid w:val="00507DBB"/>
    <w:rsid w:val="00510103"/>
    <w:rsid w:val="00512E9F"/>
    <w:rsid w:val="005134CD"/>
    <w:rsid w:val="00515960"/>
    <w:rsid w:val="00524012"/>
    <w:rsid w:val="00530843"/>
    <w:rsid w:val="00530F36"/>
    <w:rsid w:val="00531FFE"/>
    <w:rsid w:val="00532550"/>
    <w:rsid w:val="005337BD"/>
    <w:rsid w:val="0053464D"/>
    <w:rsid w:val="00535BE0"/>
    <w:rsid w:val="005369CB"/>
    <w:rsid w:val="00537558"/>
    <w:rsid w:val="005404FB"/>
    <w:rsid w:val="00541F5E"/>
    <w:rsid w:val="00543922"/>
    <w:rsid w:val="005503DF"/>
    <w:rsid w:val="0055107A"/>
    <w:rsid w:val="005530A9"/>
    <w:rsid w:val="005532FF"/>
    <w:rsid w:val="005542A6"/>
    <w:rsid w:val="00556F55"/>
    <w:rsid w:val="00560FA0"/>
    <w:rsid w:val="00565E2D"/>
    <w:rsid w:val="00570587"/>
    <w:rsid w:val="0057431E"/>
    <w:rsid w:val="00581E92"/>
    <w:rsid w:val="00582D99"/>
    <w:rsid w:val="005862A0"/>
    <w:rsid w:val="005864FA"/>
    <w:rsid w:val="005868C4"/>
    <w:rsid w:val="00587EE8"/>
    <w:rsid w:val="005923DB"/>
    <w:rsid w:val="00592F0F"/>
    <w:rsid w:val="00594874"/>
    <w:rsid w:val="00595C08"/>
    <w:rsid w:val="0059725A"/>
    <w:rsid w:val="005A135A"/>
    <w:rsid w:val="005A3D70"/>
    <w:rsid w:val="005A4996"/>
    <w:rsid w:val="005A4F44"/>
    <w:rsid w:val="005A50A5"/>
    <w:rsid w:val="005A6554"/>
    <w:rsid w:val="005B0AF4"/>
    <w:rsid w:val="005B1F92"/>
    <w:rsid w:val="005C0025"/>
    <w:rsid w:val="005C0167"/>
    <w:rsid w:val="005C2723"/>
    <w:rsid w:val="005C45AA"/>
    <w:rsid w:val="005C471D"/>
    <w:rsid w:val="005C690B"/>
    <w:rsid w:val="005D4F9D"/>
    <w:rsid w:val="005D58A1"/>
    <w:rsid w:val="005D618F"/>
    <w:rsid w:val="005D6602"/>
    <w:rsid w:val="005D7F28"/>
    <w:rsid w:val="005E1F15"/>
    <w:rsid w:val="005E30C8"/>
    <w:rsid w:val="005E4840"/>
    <w:rsid w:val="005E4FA1"/>
    <w:rsid w:val="005F2564"/>
    <w:rsid w:val="005F452C"/>
    <w:rsid w:val="005F5274"/>
    <w:rsid w:val="00601E7B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5E33"/>
    <w:rsid w:val="00627966"/>
    <w:rsid w:val="00631919"/>
    <w:rsid w:val="006335B2"/>
    <w:rsid w:val="00633CB4"/>
    <w:rsid w:val="00640B5D"/>
    <w:rsid w:val="006411D4"/>
    <w:rsid w:val="006500D7"/>
    <w:rsid w:val="00651429"/>
    <w:rsid w:val="0065160D"/>
    <w:rsid w:val="00652532"/>
    <w:rsid w:val="006546B8"/>
    <w:rsid w:val="00673088"/>
    <w:rsid w:val="00675624"/>
    <w:rsid w:val="006760C8"/>
    <w:rsid w:val="00681418"/>
    <w:rsid w:val="0068546C"/>
    <w:rsid w:val="006923C1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2489"/>
    <w:rsid w:val="006B650A"/>
    <w:rsid w:val="006B6F4B"/>
    <w:rsid w:val="006C54ED"/>
    <w:rsid w:val="006D1F79"/>
    <w:rsid w:val="006D2042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705688"/>
    <w:rsid w:val="007111A5"/>
    <w:rsid w:val="00711407"/>
    <w:rsid w:val="00713875"/>
    <w:rsid w:val="00715E89"/>
    <w:rsid w:val="00720A67"/>
    <w:rsid w:val="007226DD"/>
    <w:rsid w:val="00722BE3"/>
    <w:rsid w:val="007239EA"/>
    <w:rsid w:val="007271E7"/>
    <w:rsid w:val="00727F73"/>
    <w:rsid w:val="0073026E"/>
    <w:rsid w:val="0073279C"/>
    <w:rsid w:val="00735A14"/>
    <w:rsid w:val="007427BE"/>
    <w:rsid w:val="00744798"/>
    <w:rsid w:val="00750989"/>
    <w:rsid w:val="00755E93"/>
    <w:rsid w:val="00762775"/>
    <w:rsid w:val="0076619B"/>
    <w:rsid w:val="00772EA9"/>
    <w:rsid w:val="007736F3"/>
    <w:rsid w:val="00776483"/>
    <w:rsid w:val="007765F0"/>
    <w:rsid w:val="00783C7D"/>
    <w:rsid w:val="0078627D"/>
    <w:rsid w:val="00790D1C"/>
    <w:rsid w:val="0079204A"/>
    <w:rsid w:val="00792A3D"/>
    <w:rsid w:val="00793110"/>
    <w:rsid w:val="007962C6"/>
    <w:rsid w:val="007A41A7"/>
    <w:rsid w:val="007A5393"/>
    <w:rsid w:val="007A5F56"/>
    <w:rsid w:val="007A6C2F"/>
    <w:rsid w:val="007B1A2A"/>
    <w:rsid w:val="007B23EE"/>
    <w:rsid w:val="007B54F0"/>
    <w:rsid w:val="007B6BC2"/>
    <w:rsid w:val="007B7B4C"/>
    <w:rsid w:val="007C12D4"/>
    <w:rsid w:val="007C3741"/>
    <w:rsid w:val="007C3943"/>
    <w:rsid w:val="007C3A6E"/>
    <w:rsid w:val="007C683C"/>
    <w:rsid w:val="007C7269"/>
    <w:rsid w:val="007D2078"/>
    <w:rsid w:val="007D2859"/>
    <w:rsid w:val="007E12D4"/>
    <w:rsid w:val="007E63D8"/>
    <w:rsid w:val="007F0D1D"/>
    <w:rsid w:val="007F21C9"/>
    <w:rsid w:val="007F2BCA"/>
    <w:rsid w:val="007F438B"/>
    <w:rsid w:val="007F474D"/>
    <w:rsid w:val="007F492F"/>
    <w:rsid w:val="00800023"/>
    <w:rsid w:val="00804033"/>
    <w:rsid w:val="00804256"/>
    <w:rsid w:val="00807402"/>
    <w:rsid w:val="00807D3E"/>
    <w:rsid w:val="008120E3"/>
    <w:rsid w:val="008153B4"/>
    <w:rsid w:val="00815A6B"/>
    <w:rsid w:val="00815B34"/>
    <w:rsid w:val="00815D0C"/>
    <w:rsid w:val="00820C2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6A41"/>
    <w:rsid w:val="00853345"/>
    <w:rsid w:val="008539EE"/>
    <w:rsid w:val="00856671"/>
    <w:rsid w:val="00863091"/>
    <w:rsid w:val="00865801"/>
    <w:rsid w:val="0087110B"/>
    <w:rsid w:val="00873D4C"/>
    <w:rsid w:val="00876573"/>
    <w:rsid w:val="008800C6"/>
    <w:rsid w:val="008857FE"/>
    <w:rsid w:val="008879EB"/>
    <w:rsid w:val="00890503"/>
    <w:rsid w:val="008908A1"/>
    <w:rsid w:val="008912DB"/>
    <w:rsid w:val="00891469"/>
    <w:rsid w:val="00891F4C"/>
    <w:rsid w:val="00893AEA"/>
    <w:rsid w:val="00896063"/>
    <w:rsid w:val="008A1244"/>
    <w:rsid w:val="008A180C"/>
    <w:rsid w:val="008A3BC2"/>
    <w:rsid w:val="008A4FA3"/>
    <w:rsid w:val="008A5E65"/>
    <w:rsid w:val="008A5EE1"/>
    <w:rsid w:val="008B0F7D"/>
    <w:rsid w:val="008B1A00"/>
    <w:rsid w:val="008B5258"/>
    <w:rsid w:val="008C0518"/>
    <w:rsid w:val="008C3995"/>
    <w:rsid w:val="008C5CB7"/>
    <w:rsid w:val="008D6A22"/>
    <w:rsid w:val="008D6FF7"/>
    <w:rsid w:val="008E374B"/>
    <w:rsid w:val="008E6794"/>
    <w:rsid w:val="008E679B"/>
    <w:rsid w:val="008F0107"/>
    <w:rsid w:val="008F0769"/>
    <w:rsid w:val="008F21A2"/>
    <w:rsid w:val="008F667E"/>
    <w:rsid w:val="008F6C49"/>
    <w:rsid w:val="0090216A"/>
    <w:rsid w:val="0090361E"/>
    <w:rsid w:val="0091244D"/>
    <w:rsid w:val="00915C66"/>
    <w:rsid w:val="009167A1"/>
    <w:rsid w:val="009209FA"/>
    <w:rsid w:val="009217C4"/>
    <w:rsid w:val="00922ED2"/>
    <w:rsid w:val="009253BC"/>
    <w:rsid w:val="00926E30"/>
    <w:rsid w:val="00930132"/>
    <w:rsid w:val="00930C4A"/>
    <w:rsid w:val="00932E96"/>
    <w:rsid w:val="009370A1"/>
    <w:rsid w:val="0094115F"/>
    <w:rsid w:val="00942167"/>
    <w:rsid w:val="00942FD6"/>
    <w:rsid w:val="00945831"/>
    <w:rsid w:val="0095010E"/>
    <w:rsid w:val="009503C0"/>
    <w:rsid w:val="00950B90"/>
    <w:rsid w:val="00951628"/>
    <w:rsid w:val="009528A8"/>
    <w:rsid w:val="00953403"/>
    <w:rsid w:val="00953F16"/>
    <w:rsid w:val="009625C6"/>
    <w:rsid w:val="00963F96"/>
    <w:rsid w:val="00973040"/>
    <w:rsid w:val="00977630"/>
    <w:rsid w:val="009804CB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45BC"/>
    <w:rsid w:val="009A5AF5"/>
    <w:rsid w:val="009A73FB"/>
    <w:rsid w:val="009A761F"/>
    <w:rsid w:val="009B07F5"/>
    <w:rsid w:val="009B18FC"/>
    <w:rsid w:val="009B2B73"/>
    <w:rsid w:val="009B3537"/>
    <w:rsid w:val="009B57FA"/>
    <w:rsid w:val="009B5DAD"/>
    <w:rsid w:val="009B6310"/>
    <w:rsid w:val="009B63E0"/>
    <w:rsid w:val="009C462D"/>
    <w:rsid w:val="009D0D11"/>
    <w:rsid w:val="009D2CB4"/>
    <w:rsid w:val="009D3933"/>
    <w:rsid w:val="009E01BA"/>
    <w:rsid w:val="009F0B1A"/>
    <w:rsid w:val="009F19E8"/>
    <w:rsid w:val="009F6B39"/>
    <w:rsid w:val="009F7081"/>
    <w:rsid w:val="00A0146D"/>
    <w:rsid w:val="00A0397F"/>
    <w:rsid w:val="00A06191"/>
    <w:rsid w:val="00A07C46"/>
    <w:rsid w:val="00A101EC"/>
    <w:rsid w:val="00A10C85"/>
    <w:rsid w:val="00A10E5B"/>
    <w:rsid w:val="00A11510"/>
    <w:rsid w:val="00A12BE2"/>
    <w:rsid w:val="00A1371F"/>
    <w:rsid w:val="00A15726"/>
    <w:rsid w:val="00A2424D"/>
    <w:rsid w:val="00A311FB"/>
    <w:rsid w:val="00A31489"/>
    <w:rsid w:val="00A34018"/>
    <w:rsid w:val="00A357DA"/>
    <w:rsid w:val="00A432A8"/>
    <w:rsid w:val="00A44C59"/>
    <w:rsid w:val="00A45166"/>
    <w:rsid w:val="00A46836"/>
    <w:rsid w:val="00A53F03"/>
    <w:rsid w:val="00A547BB"/>
    <w:rsid w:val="00A54861"/>
    <w:rsid w:val="00A56FE3"/>
    <w:rsid w:val="00A576FD"/>
    <w:rsid w:val="00A624EF"/>
    <w:rsid w:val="00A65694"/>
    <w:rsid w:val="00A65879"/>
    <w:rsid w:val="00A65886"/>
    <w:rsid w:val="00A74063"/>
    <w:rsid w:val="00A74F1D"/>
    <w:rsid w:val="00A8007C"/>
    <w:rsid w:val="00A80DE5"/>
    <w:rsid w:val="00A813C6"/>
    <w:rsid w:val="00A81532"/>
    <w:rsid w:val="00A82D57"/>
    <w:rsid w:val="00A841D6"/>
    <w:rsid w:val="00A84C8D"/>
    <w:rsid w:val="00A84DEF"/>
    <w:rsid w:val="00A8538C"/>
    <w:rsid w:val="00A87F2B"/>
    <w:rsid w:val="00A93441"/>
    <w:rsid w:val="00A9368A"/>
    <w:rsid w:val="00A93C2A"/>
    <w:rsid w:val="00A9474F"/>
    <w:rsid w:val="00A96ACD"/>
    <w:rsid w:val="00AA1029"/>
    <w:rsid w:val="00AB0232"/>
    <w:rsid w:val="00AB0BD8"/>
    <w:rsid w:val="00AB10C2"/>
    <w:rsid w:val="00AB2E9A"/>
    <w:rsid w:val="00AB33D4"/>
    <w:rsid w:val="00AB6769"/>
    <w:rsid w:val="00AB7FA8"/>
    <w:rsid w:val="00AC025B"/>
    <w:rsid w:val="00AC0CB5"/>
    <w:rsid w:val="00AC50B2"/>
    <w:rsid w:val="00AC58DE"/>
    <w:rsid w:val="00AC685E"/>
    <w:rsid w:val="00AC6E33"/>
    <w:rsid w:val="00AD0C8F"/>
    <w:rsid w:val="00AD1AC7"/>
    <w:rsid w:val="00AD6AA1"/>
    <w:rsid w:val="00AE0AED"/>
    <w:rsid w:val="00AE1BB6"/>
    <w:rsid w:val="00AE585F"/>
    <w:rsid w:val="00AF0356"/>
    <w:rsid w:val="00AF34C6"/>
    <w:rsid w:val="00AF6DF3"/>
    <w:rsid w:val="00B01B11"/>
    <w:rsid w:val="00B037EC"/>
    <w:rsid w:val="00B04616"/>
    <w:rsid w:val="00B04B83"/>
    <w:rsid w:val="00B04F65"/>
    <w:rsid w:val="00B06A23"/>
    <w:rsid w:val="00B12198"/>
    <w:rsid w:val="00B13E43"/>
    <w:rsid w:val="00B16854"/>
    <w:rsid w:val="00B17150"/>
    <w:rsid w:val="00B26FED"/>
    <w:rsid w:val="00B27B69"/>
    <w:rsid w:val="00B30A21"/>
    <w:rsid w:val="00B37837"/>
    <w:rsid w:val="00B40DB5"/>
    <w:rsid w:val="00B40F32"/>
    <w:rsid w:val="00B42165"/>
    <w:rsid w:val="00B42F15"/>
    <w:rsid w:val="00B441AC"/>
    <w:rsid w:val="00B444D2"/>
    <w:rsid w:val="00B519FC"/>
    <w:rsid w:val="00B55508"/>
    <w:rsid w:val="00B5643C"/>
    <w:rsid w:val="00B577BE"/>
    <w:rsid w:val="00B61822"/>
    <w:rsid w:val="00B63F5B"/>
    <w:rsid w:val="00B64FA8"/>
    <w:rsid w:val="00B656A3"/>
    <w:rsid w:val="00B65A15"/>
    <w:rsid w:val="00B65CA0"/>
    <w:rsid w:val="00B7354C"/>
    <w:rsid w:val="00B75C4B"/>
    <w:rsid w:val="00B76003"/>
    <w:rsid w:val="00B76460"/>
    <w:rsid w:val="00B76BEA"/>
    <w:rsid w:val="00B76C72"/>
    <w:rsid w:val="00B76D54"/>
    <w:rsid w:val="00B7760F"/>
    <w:rsid w:val="00B80458"/>
    <w:rsid w:val="00B813D8"/>
    <w:rsid w:val="00B851BD"/>
    <w:rsid w:val="00B904C5"/>
    <w:rsid w:val="00B905F4"/>
    <w:rsid w:val="00B915E1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7B78"/>
    <w:rsid w:val="00BC1807"/>
    <w:rsid w:val="00BC3899"/>
    <w:rsid w:val="00BC3AB0"/>
    <w:rsid w:val="00BC3EF1"/>
    <w:rsid w:val="00BD1CB1"/>
    <w:rsid w:val="00BE050C"/>
    <w:rsid w:val="00BE45F8"/>
    <w:rsid w:val="00BE506A"/>
    <w:rsid w:val="00BF02C0"/>
    <w:rsid w:val="00BF093A"/>
    <w:rsid w:val="00C009C1"/>
    <w:rsid w:val="00C113B6"/>
    <w:rsid w:val="00C11D6C"/>
    <w:rsid w:val="00C1376F"/>
    <w:rsid w:val="00C250A4"/>
    <w:rsid w:val="00C25CC3"/>
    <w:rsid w:val="00C25DDC"/>
    <w:rsid w:val="00C42E99"/>
    <w:rsid w:val="00C46707"/>
    <w:rsid w:val="00C54B28"/>
    <w:rsid w:val="00C5626A"/>
    <w:rsid w:val="00C567D3"/>
    <w:rsid w:val="00C57D7E"/>
    <w:rsid w:val="00C6154F"/>
    <w:rsid w:val="00C67B70"/>
    <w:rsid w:val="00C70283"/>
    <w:rsid w:val="00C70D4B"/>
    <w:rsid w:val="00C73086"/>
    <w:rsid w:val="00C75C3B"/>
    <w:rsid w:val="00C774DF"/>
    <w:rsid w:val="00C80544"/>
    <w:rsid w:val="00C828DB"/>
    <w:rsid w:val="00C82D1A"/>
    <w:rsid w:val="00C865FB"/>
    <w:rsid w:val="00C868B0"/>
    <w:rsid w:val="00C86FBE"/>
    <w:rsid w:val="00C87A91"/>
    <w:rsid w:val="00C91A01"/>
    <w:rsid w:val="00C959F9"/>
    <w:rsid w:val="00C95A3C"/>
    <w:rsid w:val="00C97B4F"/>
    <w:rsid w:val="00CA63EF"/>
    <w:rsid w:val="00CA65A5"/>
    <w:rsid w:val="00CA78B3"/>
    <w:rsid w:val="00CB07EF"/>
    <w:rsid w:val="00CB470A"/>
    <w:rsid w:val="00CB5E98"/>
    <w:rsid w:val="00CB7D43"/>
    <w:rsid w:val="00CC1DF9"/>
    <w:rsid w:val="00CC2323"/>
    <w:rsid w:val="00CC7776"/>
    <w:rsid w:val="00CD0E4A"/>
    <w:rsid w:val="00CD683B"/>
    <w:rsid w:val="00CE0316"/>
    <w:rsid w:val="00CE1525"/>
    <w:rsid w:val="00CE333D"/>
    <w:rsid w:val="00CE46D3"/>
    <w:rsid w:val="00D01D57"/>
    <w:rsid w:val="00D0592A"/>
    <w:rsid w:val="00D05EE7"/>
    <w:rsid w:val="00D121C7"/>
    <w:rsid w:val="00D13564"/>
    <w:rsid w:val="00D14B97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78FE"/>
    <w:rsid w:val="00D46FD3"/>
    <w:rsid w:val="00D51E50"/>
    <w:rsid w:val="00D563B8"/>
    <w:rsid w:val="00D579A3"/>
    <w:rsid w:val="00D6070D"/>
    <w:rsid w:val="00D63BAD"/>
    <w:rsid w:val="00D63FC3"/>
    <w:rsid w:val="00D6662A"/>
    <w:rsid w:val="00D66CC9"/>
    <w:rsid w:val="00D70923"/>
    <w:rsid w:val="00D7256F"/>
    <w:rsid w:val="00D73681"/>
    <w:rsid w:val="00D771AC"/>
    <w:rsid w:val="00D901DA"/>
    <w:rsid w:val="00D920FB"/>
    <w:rsid w:val="00D95D99"/>
    <w:rsid w:val="00DA37DE"/>
    <w:rsid w:val="00DA4FEB"/>
    <w:rsid w:val="00DA619F"/>
    <w:rsid w:val="00DB50C2"/>
    <w:rsid w:val="00DB6FEA"/>
    <w:rsid w:val="00DB7EC7"/>
    <w:rsid w:val="00DC19A0"/>
    <w:rsid w:val="00DC6B73"/>
    <w:rsid w:val="00DD11FC"/>
    <w:rsid w:val="00DD1FA0"/>
    <w:rsid w:val="00DD2466"/>
    <w:rsid w:val="00DD2B0D"/>
    <w:rsid w:val="00DD6069"/>
    <w:rsid w:val="00DD6E6C"/>
    <w:rsid w:val="00DD6EAE"/>
    <w:rsid w:val="00DD7100"/>
    <w:rsid w:val="00DE24A5"/>
    <w:rsid w:val="00DE3941"/>
    <w:rsid w:val="00DE6422"/>
    <w:rsid w:val="00DE6673"/>
    <w:rsid w:val="00DE7935"/>
    <w:rsid w:val="00DF5A4A"/>
    <w:rsid w:val="00E01DB7"/>
    <w:rsid w:val="00E02456"/>
    <w:rsid w:val="00E02DE7"/>
    <w:rsid w:val="00E04F72"/>
    <w:rsid w:val="00E066D3"/>
    <w:rsid w:val="00E06E86"/>
    <w:rsid w:val="00E07073"/>
    <w:rsid w:val="00E0772E"/>
    <w:rsid w:val="00E148F3"/>
    <w:rsid w:val="00E15339"/>
    <w:rsid w:val="00E15680"/>
    <w:rsid w:val="00E161DF"/>
    <w:rsid w:val="00E17DEF"/>
    <w:rsid w:val="00E20118"/>
    <w:rsid w:val="00E24434"/>
    <w:rsid w:val="00E24B07"/>
    <w:rsid w:val="00E2519E"/>
    <w:rsid w:val="00E25441"/>
    <w:rsid w:val="00E34EED"/>
    <w:rsid w:val="00E34FB5"/>
    <w:rsid w:val="00E40678"/>
    <w:rsid w:val="00E42510"/>
    <w:rsid w:val="00E4336A"/>
    <w:rsid w:val="00E45831"/>
    <w:rsid w:val="00E46AD0"/>
    <w:rsid w:val="00E500B9"/>
    <w:rsid w:val="00E51F62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6BB8"/>
    <w:rsid w:val="00E76CC5"/>
    <w:rsid w:val="00E8386A"/>
    <w:rsid w:val="00E85525"/>
    <w:rsid w:val="00E87A18"/>
    <w:rsid w:val="00E949D0"/>
    <w:rsid w:val="00E949EB"/>
    <w:rsid w:val="00E97CD6"/>
    <w:rsid w:val="00EA6BF8"/>
    <w:rsid w:val="00EB08E3"/>
    <w:rsid w:val="00EB60C9"/>
    <w:rsid w:val="00EC0B3D"/>
    <w:rsid w:val="00EC4F2F"/>
    <w:rsid w:val="00ED7326"/>
    <w:rsid w:val="00EE2846"/>
    <w:rsid w:val="00EE2951"/>
    <w:rsid w:val="00EE423B"/>
    <w:rsid w:val="00EE63C3"/>
    <w:rsid w:val="00EF086A"/>
    <w:rsid w:val="00EF146C"/>
    <w:rsid w:val="00EF6821"/>
    <w:rsid w:val="00F03AE5"/>
    <w:rsid w:val="00F065FD"/>
    <w:rsid w:val="00F1359B"/>
    <w:rsid w:val="00F14F76"/>
    <w:rsid w:val="00F15C60"/>
    <w:rsid w:val="00F255B5"/>
    <w:rsid w:val="00F304E4"/>
    <w:rsid w:val="00F316A9"/>
    <w:rsid w:val="00F32E3C"/>
    <w:rsid w:val="00F33886"/>
    <w:rsid w:val="00F34101"/>
    <w:rsid w:val="00F36620"/>
    <w:rsid w:val="00F37A29"/>
    <w:rsid w:val="00F46717"/>
    <w:rsid w:val="00F46C24"/>
    <w:rsid w:val="00F51B4E"/>
    <w:rsid w:val="00F5308F"/>
    <w:rsid w:val="00F53F99"/>
    <w:rsid w:val="00F546FF"/>
    <w:rsid w:val="00F57AF7"/>
    <w:rsid w:val="00F632DB"/>
    <w:rsid w:val="00F665D2"/>
    <w:rsid w:val="00F6661A"/>
    <w:rsid w:val="00F668FA"/>
    <w:rsid w:val="00F675DB"/>
    <w:rsid w:val="00F67C19"/>
    <w:rsid w:val="00F7272A"/>
    <w:rsid w:val="00F760CE"/>
    <w:rsid w:val="00F857ED"/>
    <w:rsid w:val="00F86CFD"/>
    <w:rsid w:val="00F90047"/>
    <w:rsid w:val="00F91981"/>
    <w:rsid w:val="00F91F1C"/>
    <w:rsid w:val="00F94ECC"/>
    <w:rsid w:val="00F959C8"/>
    <w:rsid w:val="00F95A3A"/>
    <w:rsid w:val="00FA27A5"/>
    <w:rsid w:val="00FA3192"/>
    <w:rsid w:val="00FA3A58"/>
    <w:rsid w:val="00FB396E"/>
    <w:rsid w:val="00FB448C"/>
    <w:rsid w:val="00FC133B"/>
    <w:rsid w:val="00FC259C"/>
    <w:rsid w:val="00FC38B0"/>
    <w:rsid w:val="00FD3368"/>
    <w:rsid w:val="00FD4BB5"/>
    <w:rsid w:val="00FD71E5"/>
    <w:rsid w:val="00FE1763"/>
    <w:rsid w:val="00FE2E78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41A7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Heading3">
    <w:name w:val="heading 3"/>
    <w:aliases w:val="H3,h3"/>
    <w:basedOn w:val="Normal"/>
    <w:next w:val="Normal"/>
    <w:link w:val="Heading3Char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SimSun" w:hAnsi="Times New Roman" w:cs="Times New Roman"/>
      <w:b/>
      <w:kern w:val="0"/>
      <w:sz w:val="22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C272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C2723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B448C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B448C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FB448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FB448C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FB448C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B448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B448C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48C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B448C"/>
    <w:rPr>
      <w:rFonts w:ascii="Arial" w:eastAsia="SimSun" w:hAnsi="Arial" w:cs="Arial"/>
      <w:kern w:val="0"/>
      <w:sz w:val="22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FB448C"/>
  </w:style>
  <w:style w:type="paragraph" w:customStyle="1" w:styleId="References">
    <w:name w:val="References"/>
    <w:basedOn w:val="Normal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B44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48C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Normal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B4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448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48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TableNormal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"/>
    <w:basedOn w:val="Normal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B448C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B448C"/>
    <w:rPr>
      <w:color w:val="0563C1" w:themeColor="hyperlink"/>
      <w:u w:val="single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Normal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BodyText">
    <w:name w:val="Body Text"/>
    <w:aliases w:val="bt"/>
    <w:basedOn w:val="Normal"/>
    <w:link w:val="BodyTextChar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basedOn w:val="DefaultParagraphFont"/>
    <w:rsid w:val="005A50A5"/>
  </w:style>
  <w:style w:type="character" w:customStyle="1" w:styleId="BodyTextChar">
    <w:name w:val="Body Text Char"/>
    <w:aliases w:val="bt Char"/>
    <w:link w:val="BodyText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0">
    <w:name w:val="网格型1"/>
    <w:basedOn w:val="TableNormal"/>
    <w:next w:val="TableGrid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Normal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Normal"/>
    <w:next w:val="Normal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">
    <w:name w:val="网格型2"/>
    <w:basedOn w:val="TableNormal"/>
    <w:next w:val="TableGrid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EC0B3D"/>
    <w:rPr>
      <w:i/>
      <w:iCs/>
    </w:rPr>
  </w:style>
  <w:style w:type="character" w:styleId="Strong">
    <w:name w:val="Strong"/>
    <w:uiPriority w:val="22"/>
    <w:qFormat/>
    <w:rsid w:val="00EC0B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cid:image002.png@01D86B95.47F0C450" TargetMode="External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cid:image001.png@01D86B95.47F0C450" TargetMode="External"/><Relationship Id="rId20" Type="http://schemas.openxmlformats.org/officeDocument/2006/relationships/oleObject" Target="embeddings/oleObject4.bin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image" Target="media/image3.wmf"/><Relationship Id="rId19" Type="http://schemas.openxmlformats.org/officeDocument/2006/relationships/image" Target="media/image7.emf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8025-08A7-4747-B31D-4A13FA89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15</Pages>
  <Words>6124</Words>
  <Characters>34907</Characters>
  <Application>Microsoft Office Word</Application>
  <DocSecurity>0</DocSecurity>
  <Lines>290</Lines>
  <Paragraphs>81</Paragraphs>
  <ScaleCrop>false</ScaleCrop>
  <Company>Huawei Technologies Co.,Ltd.</Company>
  <LinksUpToDate>false</LinksUpToDate>
  <CharactersWithSpaces>40950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Matthew Webbfinal</cp:lastModifiedBy>
  <cp:revision>136</cp:revision>
  <dcterms:created xsi:type="dcterms:W3CDTF">2023-02-17T11:48:00Z</dcterms:created>
  <dcterms:modified xsi:type="dcterms:W3CDTF">2023-04-07T12:11:00Z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(3)SDF9WuZtXE6qx8Bw1oRABWM9nfCBmMhqDo1OCVc3Sd4Ngq5QsRrxKStyjdziNcX9C6XaPBIw
DRNy0cser/Ou6BfwQPRv6ggIhZrx2qMLS5vpjrNf7ifCPoNLGK2+ciJncmbwnNBanyrXOBv4
KyT4iAQVruDz+8s0Od943B9j7q1hZwzqffDKNZ3loq40HKEtCWzUMe17Ri8owzYjpJbfvYdd
DfELBXXrq60Cz1re8C</vt:lpwstr>
  </property>
  <property fmtid="{D5CDD505-2E9C-101B-9397-08002B2CF9AE}" pid="3" name="_2015_ms_pID_7253431">
    <vt:lpwstr>ncXZ2u3/JBjOBYupCFTQDawNHsCz5m/4qeQIlP9AMHZANXMOvlapah
nPOjfLGI/RQlOye0jCcBxdWjvRp5bEm6eDg9jXkYgMKyG6eBBQseMKp8NsqcH78c0ZyHGKij
3a3uQxtGMNFE9CNij5r3jWoyTxbuKhiWX9JDXjLTnHxJflxRAhdojjEMZCJ20iZOtKSG1kNl
F6kVoM77ZCwV0i94Epx1WrI6AICr/qMJnozF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1680483978</vt:lpwstr>
  </property>
</Properties>
</file>