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C8658F" w14:textId="02D95757" w:rsidR="003465DE" w:rsidRPr="00E67FBC" w:rsidRDefault="00A162CF" w:rsidP="00E67FBC">
      <w:pPr>
        <w:tabs>
          <w:tab w:val="right" w:pos="9216"/>
        </w:tabs>
        <w:spacing w:after="0"/>
        <w:jc w:val="left"/>
        <w:rPr>
          <w:b/>
          <w:bCs/>
          <w:color w:val="000000" w:themeColor="text1"/>
        </w:rPr>
      </w:pPr>
      <w:r w:rsidRPr="0029354E">
        <w:rPr>
          <w:b/>
          <w:color w:val="000000" w:themeColor="text1"/>
          <w:lang w:eastAsia="zh-CN"/>
        </w:rPr>
        <w:t>3GPP TSG-RAN WG1 Meeting #112bis-e</w:t>
      </w:r>
      <w:r w:rsidR="00D06047" w:rsidRPr="00E67FBC">
        <w:rPr>
          <w:b/>
          <w:color w:val="000000" w:themeColor="text1"/>
          <w:lang w:eastAsia="zh-CN"/>
        </w:rPr>
        <w:tab/>
      </w:r>
      <w:r w:rsidR="001D2E3A" w:rsidRPr="00E67FBC">
        <w:rPr>
          <w:b/>
          <w:color w:val="000000" w:themeColor="text1"/>
          <w:lang w:eastAsia="zh-CN"/>
        </w:rPr>
        <w:t>R1-</w:t>
      </w:r>
      <w:r w:rsidRPr="00A162CF">
        <w:rPr>
          <w:b/>
          <w:color w:val="000000" w:themeColor="text1"/>
          <w:lang w:eastAsia="zh-CN"/>
        </w:rPr>
        <w:t>23023</w:t>
      </w:r>
      <w:r w:rsidR="00023964">
        <w:rPr>
          <w:b/>
          <w:color w:val="000000" w:themeColor="text1"/>
          <w:lang w:eastAsia="zh-CN"/>
        </w:rPr>
        <w:t>45</w:t>
      </w:r>
      <w:bookmarkStart w:id="0" w:name="_GoBack"/>
      <w:bookmarkEnd w:id="0"/>
    </w:p>
    <w:p w14:paraId="2D950AFA" w14:textId="025A89B9" w:rsidR="006C0149" w:rsidRPr="004A7E2D" w:rsidRDefault="00A162CF" w:rsidP="006C0149">
      <w:pPr>
        <w:jc w:val="left"/>
        <w:rPr>
          <w:b/>
          <w:color w:val="000000" w:themeColor="text1"/>
          <w:kern w:val="2"/>
          <w:lang w:eastAsia="zh-CN"/>
        </w:rPr>
      </w:pPr>
      <w:r w:rsidRPr="00A162CF">
        <w:rPr>
          <w:b/>
          <w:color w:val="000000" w:themeColor="text1"/>
          <w:lang w:eastAsia="zh-CN"/>
        </w:rPr>
        <w:t>E-meeting, 17-26 April, 2023</w:t>
      </w:r>
    </w:p>
    <w:p w14:paraId="6FAD6D21" w14:textId="77777777" w:rsidR="009C0564" w:rsidRPr="006C0149" w:rsidRDefault="009C0564" w:rsidP="00E67FBC">
      <w:pPr>
        <w:pBdr>
          <w:top w:val="single" w:sz="4" w:space="1" w:color="auto"/>
        </w:pBdr>
        <w:spacing w:after="0"/>
        <w:jc w:val="left"/>
        <w:rPr>
          <w:b/>
          <w:color w:val="000000" w:themeColor="text1"/>
          <w:kern w:val="2"/>
          <w:sz w:val="16"/>
          <w:szCs w:val="16"/>
          <w:lang w:eastAsia="zh-CN"/>
        </w:rPr>
      </w:pPr>
    </w:p>
    <w:p w14:paraId="6B4079F4" w14:textId="66622FE2" w:rsidR="009C0564" w:rsidRPr="00E67FBC" w:rsidRDefault="009C0564" w:rsidP="00E67FBC">
      <w:pPr>
        <w:spacing w:after="60"/>
        <w:ind w:left="1555" w:hanging="1555"/>
        <w:jc w:val="left"/>
        <w:rPr>
          <w:b/>
          <w:color w:val="000000" w:themeColor="text1"/>
          <w:lang w:eastAsia="zh-CN"/>
        </w:rPr>
      </w:pPr>
      <w:r w:rsidRPr="00E67FBC">
        <w:rPr>
          <w:b/>
          <w:color w:val="000000" w:themeColor="text1"/>
          <w:lang w:eastAsia="zh-CN"/>
        </w:rPr>
        <w:t>Agenda Item:</w:t>
      </w:r>
      <w:r w:rsidR="00F31B49" w:rsidRPr="00E67FBC">
        <w:rPr>
          <w:b/>
          <w:color w:val="000000" w:themeColor="text1"/>
          <w:lang w:eastAsia="zh-CN"/>
        </w:rPr>
        <w:tab/>
      </w:r>
      <w:r w:rsidR="00F3761E">
        <w:rPr>
          <w:b/>
          <w:color w:val="000000" w:themeColor="text1"/>
          <w:kern w:val="2"/>
          <w:lang w:eastAsia="zh-CN"/>
        </w:rPr>
        <w:t>9.1</w:t>
      </w:r>
      <w:r w:rsidR="000B0AC4">
        <w:rPr>
          <w:b/>
          <w:color w:val="000000" w:themeColor="text1"/>
          <w:kern w:val="2"/>
          <w:lang w:eastAsia="zh-CN"/>
        </w:rPr>
        <w:t>3</w:t>
      </w:r>
      <w:r w:rsidR="00F607A7" w:rsidRPr="00E67FBC">
        <w:rPr>
          <w:b/>
          <w:color w:val="000000" w:themeColor="text1"/>
          <w:kern w:val="2"/>
          <w:lang w:eastAsia="zh-CN"/>
        </w:rPr>
        <w:t>.</w:t>
      </w:r>
      <w:r w:rsidR="004C2382" w:rsidRPr="00E67FBC">
        <w:rPr>
          <w:b/>
          <w:color w:val="000000" w:themeColor="text1"/>
          <w:kern w:val="2"/>
          <w:lang w:eastAsia="zh-CN"/>
        </w:rPr>
        <w:t>1</w:t>
      </w:r>
    </w:p>
    <w:p w14:paraId="2393864B" w14:textId="77777777" w:rsidR="00BC1C3C" w:rsidRPr="00E67FBC" w:rsidRDefault="00305FF9" w:rsidP="00E67FBC">
      <w:pPr>
        <w:spacing w:after="60"/>
        <w:ind w:left="1555" w:hanging="1555"/>
        <w:jc w:val="left"/>
        <w:rPr>
          <w:b/>
          <w:color w:val="000000" w:themeColor="text1"/>
          <w:kern w:val="2"/>
          <w:lang w:eastAsia="zh-CN"/>
        </w:rPr>
      </w:pPr>
      <w:r w:rsidRPr="00E67FBC">
        <w:rPr>
          <w:b/>
          <w:color w:val="000000" w:themeColor="text1"/>
          <w:kern w:val="2"/>
          <w:lang w:eastAsia="zh-CN"/>
        </w:rPr>
        <w:t>Source:</w:t>
      </w:r>
      <w:r w:rsidRPr="00E67FBC">
        <w:rPr>
          <w:b/>
          <w:color w:val="000000" w:themeColor="text1"/>
          <w:kern w:val="2"/>
          <w:lang w:eastAsia="zh-CN"/>
        </w:rPr>
        <w:tab/>
      </w:r>
      <w:r w:rsidR="009C0564" w:rsidRPr="00E67FBC">
        <w:rPr>
          <w:b/>
          <w:color w:val="000000" w:themeColor="text1"/>
          <w:kern w:val="2"/>
          <w:lang w:eastAsia="zh-CN"/>
        </w:rPr>
        <w:t>Huawei</w:t>
      </w:r>
      <w:r w:rsidR="00D3312C" w:rsidRPr="00E67FBC">
        <w:rPr>
          <w:rFonts w:hint="eastAsia"/>
          <w:b/>
          <w:color w:val="000000" w:themeColor="text1"/>
          <w:kern w:val="2"/>
          <w:lang w:eastAsia="zh-CN"/>
        </w:rPr>
        <w:t>, HiSilicon</w:t>
      </w:r>
    </w:p>
    <w:p w14:paraId="6D93C070" w14:textId="1B043C94" w:rsidR="0026538C" w:rsidRPr="00E67FBC" w:rsidRDefault="009C0564" w:rsidP="00E67FBC">
      <w:pPr>
        <w:spacing w:after="60"/>
        <w:ind w:left="1555" w:hanging="1555"/>
        <w:jc w:val="left"/>
        <w:rPr>
          <w:b/>
          <w:color w:val="000000" w:themeColor="text1"/>
          <w:kern w:val="2"/>
          <w:lang w:eastAsia="zh-CN"/>
        </w:rPr>
      </w:pPr>
      <w:r w:rsidRPr="00E67FBC">
        <w:rPr>
          <w:b/>
          <w:color w:val="000000" w:themeColor="text1"/>
          <w:kern w:val="2"/>
          <w:lang w:eastAsia="zh-CN"/>
        </w:rPr>
        <w:t>Title:</w:t>
      </w:r>
      <w:r w:rsidRPr="00E67FBC">
        <w:rPr>
          <w:b/>
          <w:color w:val="000000" w:themeColor="text1"/>
          <w:kern w:val="2"/>
          <w:lang w:eastAsia="zh-CN"/>
        </w:rPr>
        <w:tab/>
      </w:r>
      <w:r w:rsidR="00F3761E">
        <w:rPr>
          <w:b/>
          <w:color w:val="000000" w:themeColor="text1"/>
          <w:kern w:val="2"/>
          <w:lang w:eastAsia="zh-CN"/>
        </w:rPr>
        <w:t>UE capability and RRC signaling for UAV beamforming</w:t>
      </w:r>
    </w:p>
    <w:p w14:paraId="584A76AE" w14:textId="77777777" w:rsidR="009C0564" w:rsidRPr="00E67FBC" w:rsidRDefault="009C0564" w:rsidP="00E67FBC">
      <w:pPr>
        <w:spacing w:after="60"/>
        <w:ind w:left="1555" w:hanging="1555"/>
        <w:jc w:val="left"/>
        <w:rPr>
          <w:b/>
          <w:color w:val="000000" w:themeColor="text1"/>
          <w:kern w:val="2"/>
          <w:lang w:eastAsia="zh-CN"/>
        </w:rPr>
      </w:pPr>
      <w:r w:rsidRPr="00E67FBC">
        <w:rPr>
          <w:b/>
          <w:color w:val="000000" w:themeColor="text1"/>
          <w:kern w:val="2"/>
          <w:lang w:eastAsia="zh-CN"/>
        </w:rPr>
        <w:t>Document for:</w:t>
      </w:r>
      <w:r w:rsidRPr="00E67FBC">
        <w:rPr>
          <w:b/>
          <w:color w:val="000000" w:themeColor="text1"/>
          <w:kern w:val="2"/>
          <w:lang w:eastAsia="zh-CN"/>
        </w:rPr>
        <w:tab/>
      </w:r>
      <w:r w:rsidR="001F7121" w:rsidRPr="00E67FBC">
        <w:rPr>
          <w:b/>
          <w:color w:val="000000" w:themeColor="text1"/>
          <w:kern w:val="2"/>
          <w:lang w:eastAsia="zh-CN"/>
        </w:rPr>
        <w:t xml:space="preserve">Discussion and </w:t>
      </w:r>
      <w:r w:rsidR="00DF6B8B" w:rsidRPr="00E67FBC">
        <w:rPr>
          <w:b/>
          <w:color w:val="000000" w:themeColor="text1"/>
          <w:kern w:val="2"/>
          <w:lang w:eastAsia="zh-CN"/>
        </w:rPr>
        <w:t>D</w:t>
      </w:r>
      <w:r w:rsidR="001F7121" w:rsidRPr="00E67FBC">
        <w:rPr>
          <w:b/>
          <w:color w:val="000000" w:themeColor="text1"/>
          <w:kern w:val="2"/>
          <w:lang w:eastAsia="zh-CN"/>
        </w:rPr>
        <w:t>ecision</w:t>
      </w:r>
      <w:r w:rsidR="002D0439" w:rsidRPr="00E67FBC">
        <w:rPr>
          <w:b/>
          <w:color w:val="000000" w:themeColor="text1"/>
          <w:kern w:val="2"/>
          <w:lang w:eastAsia="zh-CN"/>
        </w:rPr>
        <w:t xml:space="preserve"> </w:t>
      </w:r>
    </w:p>
    <w:p w14:paraId="3BB7E3ED" w14:textId="77777777" w:rsidR="009C0564" w:rsidRPr="00E67FBC" w:rsidRDefault="009C0564" w:rsidP="00E67FBC">
      <w:pPr>
        <w:pBdr>
          <w:bottom w:val="single" w:sz="4" w:space="1" w:color="auto"/>
        </w:pBdr>
        <w:spacing w:after="0"/>
        <w:jc w:val="left"/>
        <w:rPr>
          <w:b/>
          <w:color w:val="000000" w:themeColor="text1"/>
          <w:kern w:val="2"/>
          <w:sz w:val="16"/>
          <w:szCs w:val="16"/>
          <w:lang w:eastAsia="zh-CN"/>
        </w:rPr>
      </w:pPr>
    </w:p>
    <w:p w14:paraId="2FC7A475" w14:textId="0B8C137E" w:rsidR="00100DD5" w:rsidRPr="00E67FBC" w:rsidRDefault="002F6AC1" w:rsidP="00E67FBC">
      <w:pPr>
        <w:pStyle w:val="1"/>
        <w:numPr>
          <w:ilvl w:val="0"/>
          <w:numId w:val="2"/>
        </w:numPr>
        <w:spacing w:before="240"/>
        <w:rPr>
          <w:color w:val="000000" w:themeColor="text1"/>
          <w:lang w:eastAsia="zh-CN"/>
        </w:rPr>
      </w:pPr>
      <w:bookmarkStart w:id="1" w:name="_Ref124589705"/>
      <w:bookmarkStart w:id="2" w:name="_Ref129681862"/>
      <w:r w:rsidRPr="00E67FBC">
        <w:rPr>
          <w:color w:val="000000" w:themeColor="text1"/>
          <w:lang w:eastAsia="zh-CN"/>
        </w:rPr>
        <w:t>I</w:t>
      </w:r>
      <w:r w:rsidR="00100DD5" w:rsidRPr="00E67FBC">
        <w:rPr>
          <w:color w:val="000000" w:themeColor="text1"/>
          <w:lang w:eastAsia="zh-CN"/>
        </w:rPr>
        <w:t>ntroduction</w:t>
      </w:r>
    </w:p>
    <w:p w14:paraId="7B0CCC93" w14:textId="76C39B3F" w:rsidR="00D77DB0" w:rsidRDefault="00B07217" w:rsidP="00E67FBC">
      <w:pPr>
        <w:rPr>
          <w:color w:val="000000" w:themeColor="text1"/>
          <w:lang w:eastAsia="ko-KR"/>
        </w:rPr>
      </w:pPr>
      <w:r>
        <w:rPr>
          <w:color w:val="000000" w:themeColor="text1"/>
          <w:lang w:eastAsia="ko-KR"/>
        </w:rPr>
        <w:t xml:space="preserve">The </w:t>
      </w:r>
      <w:r w:rsidRPr="00B07217">
        <w:rPr>
          <w:color w:val="000000" w:themeColor="text1"/>
          <w:lang w:eastAsia="ko-KR"/>
        </w:rPr>
        <w:t>work item on NR</w:t>
      </w:r>
      <w:r>
        <w:rPr>
          <w:color w:val="000000" w:themeColor="text1"/>
          <w:lang w:eastAsia="ko-KR"/>
        </w:rPr>
        <w:t xml:space="preserve"> </w:t>
      </w:r>
      <w:r w:rsidRPr="00B07217">
        <w:rPr>
          <w:color w:val="000000" w:themeColor="text1"/>
          <w:lang w:eastAsia="ko-KR"/>
        </w:rPr>
        <w:t>support for UAV (</w:t>
      </w:r>
      <w:proofErr w:type="spellStart"/>
      <w:r w:rsidRPr="00B07217">
        <w:rPr>
          <w:color w:val="000000" w:themeColor="text1"/>
          <w:lang w:eastAsia="ko-KR"/>
        </w:rPr>
        <w:t>Uncrewed</w:t>
      </w:r>
      <w:proofErr w:type="spellEnd"/>
      <w:r w:rsidRPr="00B07217">
        <w:rPr>
          <w:color w:val="000000" w:themeColor="text1"/>
          <w:lang w:eastAsia="ko-KR"/>
        </w:rPr>
        <w:t xml:space="preserve"> Aerial Vehicles)</w:t>
      </w:r>
      <w:r>
        <w:rPr>
          <w:color w:val="000000" w:themeColor="text1"/>
          <w:lang w:eastAsia="ko-KR"/>
        </w:rPr>
        <w:t xml:space="preserve"> </w:t>
      </w:r>
      <w:r w:rsidR="00A90581">
        <w:rPr>
          <w:color w:val="000000" w:themeColor="text1"/>
          <w:lang w:eastAsia="ko-KR"/>
        </w:rPr>
        <w:t>was</w:t>
      </w:r>
      <w:r>
        <w:rPr>
          <w:color w:val="000000" w:themeColor="text1"/>
          <w:lang w:eastAsia="ko-KR"/>
        </w:rPr>
        <w:t xml:space="preserve"> </w:t>
      </w:r>
      <w:r w:rsidRPr="00B07217">
        <w:rPr>
          <w:color w:val="000000" w:themeColor="text1"/>
          <w:lang w:eastAsia="ko-KR"/>
        </w:rPr>
        <w:t>approved</w:t>
      </w:r>
      <w:r>
        <w:rPr>
          <w:color w:val="000000" w:themeColor="text1"/>
          <w:lang w:eastAsia="ko-KR"/>
        </w:rPr>
        <w:t xml:space="preserve"> in </w:t>
      </w:r>
      <w:r w:rsidRPr="00B07217">
        <w:rPr>
          <w:color w:val="000000" w:themeColor="text1"/>
          <w:lang w:eastAsia="ko-KR"/>
        </w:rPr>
        <w:t>RAN#94</w:t>
      </w:r>
      <w:r w:rsidR="00A90581">
        <w:rPr>
          <w:color w:val="000000" w:themeColor="text1"/>
          <w:lang w:eastAsia="ko-KR"/>
        </w:rPr>
        <w:t>e</w:t>
      </w:r>
      <w:r w:rsidR="00965B24">
        <w:rPr>
          <w:color w:val="000000" w:themeColor="text1"/>
          <w:lang w:eastAsia="ko-KR"/>
        </w:rPr>
        <w:t xml:space="preserve"> </w:t>
      </w:r>
      <w:r w:rsidR="00965B24">
        <w:rPr>
          <w:color w:val="000000" w:themeColor="text1"/>
          <w:lang w:eastAsia="zh-CN"/>
        </w:rPr>
        <w:t>[</w:t>
      </w:r>
      <w:r w:rsidR="00B970AC">
        <w:rPr>
          <w:color w:val="000000" w:themeColor="text1"/>
          <w:lang w:eastAsia="zh-CN"/>
        </w:rPr>
        <w:t>1</w:t>
      </w:r>
      <w:r w:rsidR="00965B24">
        <w:rPr>
          <w:color w:val="000000" w:themeColor="text1"/>
          <w:lang w:eastAsia="zh-CN"/>
        </w:rPr>
        <w:t>]</w:t>
      </w:r>
      <w:r>
        <w:rPr>
          <w:color w:val="000000" w:themeColor="text1"/>
          <w:lang w:eastAsia="ko-KR"/>
        </w:rPr>
        <w:t>.</w:t>
      </w:r>
      <w:r w:rsidR="00BF6F4B">
        <w:rPr>
          <w:color w:val="000000" w:themeColor="text1"/>
          <w:lang w:eastAsia="ko-KR"/>
        </w:rPr>
        <w:t xml:space="preserve"> </w:t>
      </w:r>
      <w:r w:rsidR="00A90581">
        <w:rPr>
          <w:color w:val="000000" w:themeColor="text1"/>
          <w:lang w:eastAsia="ko-KR"/>
        </w:rPr>
        <w:t>The RAN1</w:t>
      </w:r>
      <w:r w:rsidR="00BF6F4B" w:rsidRPr="00E67FBC">
        <w:rPr>
          <w:color w:val="000000" w:themeColor="text1"/>
          <w:lang w:eastAsia="ko-KR"/>
        </w:rPr>
        <w:t xml:space="preserve"> objective </w:t>
      </w:r>
      <w:r w:rsidR="00A90581">
        <w:rPr>
          <w:color w:val="000000" w:themeColor="text1"/>
          <w:lang w:eastAsia="ko-KR"/>
        </w:rPr>
        <w:t>in</w:t>
      </w:r>
      <w:r w:rsidR="00BF6F4B" w:rsidRPr="00E67FBC">
        <w:rPr>
          <w:color w:val="000000" w:themeColor="text1"/>
          <w:lang w:eastAsia="ko-KR"/>
        </w:rPr>
        <w:t xml:space="preserve"> this WI is to</w:t>
      </w:r>
      <w:r w:rsidR="00BF6F4B">
        <w:rPr>
          <w:color w:val="000000" w:themeColor="text1"/>
          <w:lang w:eastAsia="ko-KR"/>
        </w:rPr>
        <w:t xml:space="preserve"> study</w:t>
      </w:r>
      <w:r w:rsidR="00BF6F4B" w:rsidRPr="00BF6F4B">
        <w:rPr>
          <w:color w:val="000000" w:themeColor="text1"/>
          <w:lang w:eastAsia="ko-KR"/>
        </w:rPr>
        <w:t xml:space="preserve"> UE capability signaling to indicate UAV beamforming capabilities</w:t>
      </w:r>
      <w:r w:rsidR="00D77DB0" w:rsidRPr="00E67FBC">
        <w:rPr>
          <w:color w:val="000000" w:themeColor="text1"/>
          <w:lang w:eastAsia="ko-KR"/>
        </w:rPr>
        <w:t>:</w:t>
      </w:r>
    </w:p>
    <w:p w14:paraId="7D49F542" w14:textId="36AADEFE" w:rsidR="00BF6F4B" w:rsidRPr="00BF6F4B" w:rsidRDefault="00BF6F4B" w:rsidP="00BF6F4B">
      <w:pPr>
        <w:overflowPunct w:val="0"/>
        <w:spacing w:before="120" w:after="0"/>
        <w:ind w:leftChars="100" w:left="220"/>
        <w:textAlignment w:val="baseline"/>
        <w:rPr>
          <w:rStyle w:val="aff6"/>
          <w:rFonts w:ascii="Times" w:hAnsi="Times" w:cs="Times"/>
          <w:iCs w:val="0"/>
          <w:color w:val="000000" w:themeColor="text1"/>
        </w:rPr>
      </w:pPr>
      <w:r w:rsidRPr="00BF6F4B">
        <w:rPr>
          <w:rFonts w:ascii="Times" w:hAnsi="Times" w:cs="Times"/>
          <w:i/>
          <w:color w:val="000000" w:themeColor="text1"/>
        </w:rPr>
        <w:t>Study UE capability signaling to indicate UAV beamforming capabilities and, if necessary, RRC signaling [RAN1, RAN2]:</w:t>
      </w:r>
      <w:r w:rsidRPr="00BF6F4B" w:rsidDel="00D41AD8">
        <w:rPr>
          <w:rFonts w:ascii="Times" w:hAnsi="Times" w:cs="Times"/>
          <w:i/>
          <w:color w:val="000000" w:themeColor="text1"/>
        </w:rPr>
        <w:t xml:space="preserve"> </w:t>
      </w:r>
    </w:p>
    <w:p w14:paraId="1952DCDD" w14:textId="77777777" w:rsidR="00BF6F4B" w:rsidRPr="00BF6F4B" w:rsidRDefault="00BF6F4B" w:rsidP="00BF6F4B">
      <w:pPr>
        <w:numPr>
          <w:ilvl w:val="0"/>
          <w:numId w:val="14"/>
        </w:numPr>
        <w:overflowPunct w:val="0"/>
        <w:snapToGrid/>
        <w:spacing w:before="60" w:after="60"/>
        <w:ind w:leftChars="422" w:left="1212" w:hanging="284"/>
        <w:jc w:val="left"/>
        <w:textAlignment w:val="baseline"/>
        <w:rPr>
          <w:rFonts w:ascii="Times" w:hAnsi="Times" w:cs="Times"/>
          <w:iCs/>
          <w:color w:val="000000" w:themeColor="text1"/>
          <w:lang w:eastAsia="ko-KR"/>
        </w:rPr>
      </w:pPr>
      <w:r w:rsidRPr="00F612C5">
        <w:rPr>
          <w:rFonts w:ascii="Times" w:hAnsi="Times" w:cs="Times"/>
          <w:i/>
          <w:color w:val="000000" w:themeColor="text1"/>
        </w:rPr>
        <w:t>FR1 with directional antenna at UE side</w:t>
      </w:r>
    </w:p>
    <w:p w14:paraId="51459E79" w14:textId="6407B764" w:rsidR="006A6837" w:rsidRDefault="00D77DB0" w:rsidP="00E67FBC">
      <w:pPr>
        <w:rPr>
          <w:color w:val="000000" w:themeColor="text1"/>
          <w:lang w:eastAsia="zh-CN"/>
        </w:rPr>
      </w:pPr>
      <w:r w:rsidRPr="00E67FBC">
        <w:rPr>
          <w:color w:val="000000" w:themeColor="text1"/>
          <w:lang w:eastAsia="zh-CN"/>
        </w:rPr>
        <w:t xml:space="preserve">According to the WID, </w:t>
      </w:r>
      <w:r w:rsidR="00F612C5" w:rsidRPr="00F612C5">
        <w:rPr>
          <w:color w:val="000000" w:themeColor="text1"/>
          <w:lang w:eastAsia="zh-CN"/>
        </w:rPr>
        <w:t>UAV beamforming capabilities</w:t>
      </w:r>
      <w:r w:rsidR="00F612C5">
        <w:rPr>
          <w:color w:val="000000" w:themeColor="text1"/>
          <w:lang w:eastAsia="zh-CN"/>
        </w:rPr>
        <w:t xml:space="preserve">, i.e., </w:t>
      </w:r>
      <w:r w:rsidR="00F612C5" w:rsidRPr="00F612C5">
        <w:rPr>
          <w:color w:val="000000" w:themeColor="text1"/>
          <w:lang w:eastAsia="zh-CN"/>
        </w:rPr>
        <w:t>FR1 with directional antenna at UE side</w:t>
      </w:r>
      <w:r w:rsidR="00F612C5">
        <w:rPr>
          <w:color w:val="000000" w:themeColor="text1"/>
          <w:lang w:eastAsia="zh-CN"/>
        </w:rPr>
        <w:t>, should be studied.</w:t>
      </w:r>
      <w:r w:rsidR="003741E4">
        <w:rPr>
          <w:color w:val="000000" w:themeColor="text1"/>
          <w:lang w:eastAsia="zh-CN"/>
        </w:rPr>
        <w:t xml:space="preserve"> </w:t>
      </w:r>
      <w:r w:rsidR="003741E4" w:rsidRPr="003741E4">
        <w:rPr>
          <w:color w:val="000000" w:themeColor="text1"/>
          <w:lang w:eastAsia="zh-CN"/>
        </w:rPr>
        <w:t xml:space="preserve">In order to </w:t>
      </w:r>
      <w:r w:rsidR="003741E4">
        <w:rPr>
          <w:color w:val="000000" w:themeColor="text1"/>
          <w:lang w:eastAsia="zh-CN"/>
        </w:rPr>
        <w:t>make</w:t>
      </w:r>
      <w:r w:rsidR="003741E4" w:rsidRPr="003741E4">
        <w:rPr>
          <w:color w:val="000000" w:themeColor="text1"/>
          <w:lang w:eastAsia="zh-CN"/>
        </w:rPr>
        <w:t xml:space="preserve"> RAN1’s efforts </w:t>
      </w:r>
      <w:r w:rsidR="003741E4">
        <w:rPr>
          <w:color w:val="000000" w:themeColor="text1"/>
          <w:lang w:eastAsia="zh-CN"/>
        </w:rPr>
        <w:t>count</w:t>
      </w:r>
      <w:r w:rsidR="003741E4" w:rsidRPr="003741E4">
        <w:rPr>
          <w:color w:val="000000" w:themeColor="text1"/>
          <w:lang w:eastAsia="zh-CN"/>
        </w:rPr>
        <w:t xml:space="preserve">, it is beneficial to </w:t>
      </w:r>
      <w:r w:rsidR="003741E4">
        <w:rPr>
          <w:color w:val="000000" w:themeColor="text1"/>
          <w:lang w:eastAsia="zh-CN"/>
        </w:rPr>
        <w:t xml:space="preserve">evaluate the </w:t>
      </w:r>
      <w:r w:rsidR="003741E4" w:rsidRPr="003741E4">
        <w:rPr>
          <w:color w:val="000000" w:themeColor="text1"/>
          <w:lang w:eastAsia="zh-CN"/>
        </w:rPr>
        <w:t>motivation and necessity</w:t>
      </w:r>
      <w:r w:rsidR="003741E4">
        <w:rPr>
          <w:color w:val="000000" w:themeColor="text1"/>
          <w:lang w:eastAsia="zh-CN"/>
        </w:rPr>
        <w:t xml:space="preserve"> of supporting </w:t>
      </w:r>
      <w:r w:rsidR="003741E4" w:rsidRPr="003741E4">
        <w:rPr>
          <w:color w:val="000000" w:themeColor="text1"/>
          <w:lang w:eastAsia="zh-CN"/>
        </w:rPr>
        <w:t>beamforming capabilities and capability signaling</w:t>
      </w:r>
      <w:r w:rsidR="005123A5">
        <w:rPr>
          <w:color w:val="000000" w:themeColor="text1"/>
          <w:lang w:eastAsia="zh-CN"/>
        </w:rPr>
        <w:t>.</w:t>
      </w:r>
    </w:p>
    <w:p w14:paraId="29755861" w14:textId="7D86B31B" w:rsidR="007A4AEB" w:rsidRDefault="00D77DB0" w:rsidP="00E67FBC">
      <w:pPr>
        <w:rPr>
          <w:kern w:val="2"/>
          <w:lang w:eastAsia="zh-CN"/>
        </w:rPr>
      </w:pPr>
      <w:r w:rsidRPr="00E67FBC">
        <w:rPr>
          <w:kern w:val="2"/>
          <w:lang w:eastAsia="zh-CN"/>
        </w:rPr>
        <w:t xml:space="preserve">In this contribution, </w:t>
      </w:r>
      <w:r w:rsidR="007A4AEB">
        <w:rPr>
          <w:kern w:val="2"/>
          <w:lang w:eastAsia="zh-CN"/>
        </w:rPr>
        <w:t>the availability of existing techniques under the most common event area scenario with UL interference issue</w:t>
      </w:r>
      <w:r w:rsidR="002B52F0">
        <w:rPr>
          <w:kern w:val="2"/>
          <w:lang w:eastAsia="zh-CN"/>
        </w:rPr>
        <w:t xml:space="preserve"> is firstly justified</w:t>
      </w:r>
      <w:r w:rsidR="007A4AEB">
        <w:rPr>
          <w:kern w:val="2"/>
          <w:lang w:eastAsia="zh-CN"/>
        </w:rPr>
        <w:t xml:space="preserve">. </w:t>
      </w:r>
      <w:r w:rsidR="002B52F0">
        <w:rPr>
          <w:kern w:val="2"/>
          <w:lang w:eastAsia="zh-CN"/>
        </w:rPr>
        <w:t>After that,</w:t>
      </w:r>
      <w:r w:rsidR="007A4AEB">
        <w:rPr>
          <w:kern w:val="2"/>
          <w:lang w:eastAsia="zh-CN"/>
        </w:rPr>
        <w:t xml:space="preserve"> </w:t>
      </w:r>
      <w:r w:rsidR="00AD3275">
        <w:rPr>
          <w:kern w:val="2"/>
          <w:lang w:eastAsia="zh-CN"/>
        </w:rPr>
        <w:t xml:space="preserve">introducing </w:t>
      </w:r>
      <w:r w:rsidR="00AD3275" w:rsidRPr="00AD3275">
        <w:rPr>
          <w:kern w:val="2"/>
          <w:lang w:eastAsia="zh-CN"/>
        </w:rPr>
        <w:t xml:space="preserve">beam characteristics/directional antenna indication </w:t>
      </w:r>
      <w:r w:rsidR="00AD3275">
        <w:rPr>
          <w:kern w:val="2"/>
          <w:lang w:eastAsia="zh-CN"/>
        </w:rPr>
        <w:t>is analyzed</w:t>
      </w:r>
      <w:r w:rsidR="002B52F0">
        <w:rPr>
          <w:kern w:val="2"/>
          <w:lang w:eastAsia="zh-CN"/>
        </w:rPr>
        <w:t xml:space="preserve">. Finally, </w:t>
      </w:r>
      <w:r w:rsidR="00AD3275" w:rsidRPr="002B76CC">
        <w:rPr>
          <w:kern w:val="2"/>
          <w:lang w:eastAsia="zh-CN"/>
        </w:rPr>
        <w:t>extending FR2 beam management mechanism to FR1 under Rel-17 unified TCI framework</w:t>
      </w:r>
      <w:r w:rsidR="002B52F0" w:rsidRPr="00A15442">
        <w:rPr>
          <w:kern w:val="2"/>
          <w:lang w:eastAsia="zh-CN"/>
        </w:rPr>
        <w:t xml:space="preserve"> </w:t>
      </w:r>
      <w:r w:rsidR="002B52F0" w:rsidRPr="00104AF5">
        <w:rPr>
          <w:kern w:val="2"/>
          <w:lang w:eastAsia="zh-CN"/>
        </w:rPr>
        <w:t>is concluded to be not preferred</w:t>
      </w:r>
      <w:r w:rsidR="002B52F0" w:rsidRPr="00A15442">
        <w:rPr>
          <w:kern w:val="2"/>
          <w:lang w:eastAsia="zh-CN"/>
        </w:rPr>
        <w:t>.</w:t>
      </w:r>
    </w:p>
    <w:p w14:paraId="295C2546" w14:textId="77777777" w:rsidR="00B63DDD" w:rsidRDefault="00B63DDD" w:rsidP="00E67FBC">
      <w:pPr>
        <w:rPr>
          <w:kern w:val="2"/>
          <w:lang w:eastAsia="zh-CN"/>
        </w:rPr>
      </w:pPr>
    </w:p>
    <w:p w14:paraId="34147E1C" w14:textId="3592F081" w:rsidR="00D77DB0" w:rsidRPr="007028D5" w:rsidRDefault="000E27CF" w:rsidP="00E67FBC">
      <w:pPr>
        <w:pStyle w:val="1"/>
        <w:numPr>
          <w:ilvl w:val="0"/>
          <w:numId w:val="2"/>
        </w:numPr>
        <w:rPr>
          <w:color w:val="000000" w:themeColor="text1"/>
          <w:lang w:eastAsia="zh-CN"/>
        </w:rPr>
      </w:pPr>
      <w:bookmarkStart w:id="3" w:name="_Ref127141660"/>
      <w:bookmarkStart w:id="4" w:name="_Ref129681832"/>
      <w:bookmarkEnd w:id="1"/>
      <w:bookmarkEnd w:id="2"/>
      <w:r>
        <w:rPr>
          <w:color w:val="000000" w:themeColor="text1"/>
          <w:lang w:eastAsia="zh-CN"/>
        </w:rPr>
        <w:t>T</w:t>
      </w:r>
      <w:r w:rsidR="00370D39">
        <w:rPr>
          <w:color w:val="000000" w:themeColor="text1"/>
          <w:lang w:eastAsia="zh-CN"/>
        </w:rPr>
        <w:t>arget</w:t>
      </w:r>
      <w:r w:rsidR="00370D39" w:rsidRPr="006A6837">
        <w:rPr>
          <w:color w:val="000000" w:themeColor="text1"/>
          <w:lang w:eastAsia="zh-CN"/>
        </w:rPr>
        <w:t xml:space="preserve"> </w:t>
      </w:r>
      <w:r w:rsidR="006A6837" w:rsidRPr="006A6837">
        <w:rPr>
          <w:color w:val="000000" w:themeColor="text1"/>
          <w:lang w:eastAsia="zh-CN"/>
        </w:rPr>
        <w:t>scenario</w:t>
      </w:r>
      <w:r w:rsidR="00370D39">
        <w:rPr>
          <w:color w:val="000000" w:themeColor="text1"/>
          <w:lang w:eastAsia="zh-CN"/>
        </w:rPr>
        <w:t>s</w:t>
      </w:r>
      <w:r w:rsidR="006A6837" w:rsidRPr="006A6837">
        <w:rPr>
          <w:color w:val="000000" w:themeColor="text1"/>
          <w:lang w:eastAsia="zh-CN"/>
        </w:rPr>
        <w:t xml:space="preserve"> and potential issues</w:t>
      </w:r>
      <w:bookmarkEnd w:id="3"/>
    </w:p>
    <w:p w14:paraId="25E9E827" w14:textId="60D1490B" w:rsidR="007D34ED" w:rsidRPr="007D34ED" w:rsidRDefault="007D34ED" w:rsidP="007D34ED">
      <w:pPr>
        <w:widowControl w:val="0"/>
        <w:autoSpaceDE/>
        <w:autoSpaceDN/>
        <w:adjustRightInd/>
        <w:snapToGrid/>
        <w:spacing w:beforeLines="50" w:before="120"/>
        <w:rPr>
          <w:lang w:eastAsia="zh-CN"/>
        </w:rPr>
      </w:pPr>
      <w:r w:rsidRPr="005D54D8">
        <w:rPr>
          <w:lang w:eastAsia="zh-CN"/>
        </w:rPr>
        <w:t>In RAN1#1</w:t>
      </w:r>
      <w:r>
        <w:rPr>
          <w:lang w:eastAsia="zh-CN"/>
        </w:rPr>
        <w:t>10</w:t>
      </w:r>
      <w:r>
        <w:rPr>
          <w:rFonts w:hint="eastAsia"/>
          <w:lang w:eastAsia="zh-CN"/>
        </w:rPr>
        <w:t>bis</w:t>
      </w:r>
      <w:r w:rsidRPr="005D54D8">
        <w:rPr>
          <w:lang w:eastAsia="zh-CN"/>
        </w:rPr>
        <w:t>-e</w:t>
      </w:r>
      <w:r>
        <w:rPr>
          <w:lang w:eastAsia="zh-CN"/>
        </w:rPr>
        <w:t xml:space="preserve"> [2]</w:t>
      </w:r>
      <w:r w:rsidRPr="005D54D8">
        <w:rPr>
          <w:lang w:eastAsia="zh-CN"/>
        </w:rPr>
        <w:t xml:space="preserve">, the following </w:t>
      </w:r>
      <w:r w:rsidR="005A7C33">
        <w:rPr>
          <w:rFonts w:hint="eastAsia"/>
          <w:lang w:eastAsia="zh-CN"/>
        </w:rPr>
        <w:t>note</w:t>
      </w:r>
      <w:r w:rsidR="005A7C33">
        <w:rPr>
          <w:lang w:eastAsia="zh-CN"/>
        </w:rPr>
        <w:t xml:space="preserve"> </w:t>
      </w:r>
      <w:r w:rsidR="005A7C33">
        <w:rPr>
          <w:rFonts w:hint="eastAsia"/>
          <w:lang w:eastAsia="zh-CN"/>
        </w:rPr>
        <w:t>is</w:t>
      </w:r>
      <w:r w:rsidR="005A7C33">
        <w:rPr>
          <w:lang w:eastAsia="zh-CN"/>
        </w:rPr>
        <w:t xml:space="preserve"> agreed within each agreement</w:t>
      </w:r>
      <w:r w:rsidR="00C671E6">
        <w:rPr>
          <w:lang w:eastAsia="zh-CN"/>
        </w:rPr>
        <w:t>,</w:t>
      </w:r>
    </w:p>
    <w:tbl>
      <w:tblPr>
        <w:tblStyle w:val="af0"/>
        <w:tblW w:w="0" w:type="auto"/>
        <w:tblLook w:val="04A0" w:firstRow="1" w:lastRow="0" w:firstColumn="1" w:lastColumn="0" w:noHBand="0" w:noVBand="1"/>
      </w:tblPr>
      <w:tblGrid>
        <w:gridCol w:w="9307"/>
      </w:tblGrid>
      <w:tr w:rsidR="007D34ED" w:rsidRPr="008F35BB" w14:paraId="203E8D8E" w14:textId="77777777" w:rsidTr="00D1365F">
        <w:tc>
          <w:tcPr>
            <w:tcW w:w="9307" w:type="dxa"/>
          </w:tcPr>
          <w:p w14:paraId="197BD85E" w14:textId="77777777" w:rsidR="007D34ED" w:rsidRPr="008F35BB" w:rsidRDefault="007D34ED" w:rsidP="00D1365F">
            <w:pPr>
              <w:spacing w:before="120"/>
              <w:rPr>
                <w:rFonts w:eastAsia="Malgun Gothic"/>
                <w:b/>
                <w:bCs/>
                <w:i/>
                <w:szCs w:val="20"/>
              </w:rPr>
            </w:pPr>
            <w:r w:rsidRPr="00173896">
              <w:rPr>
                <w:rFonts w:eastAsia="Malgun Gothic"/>
                <w:b/>
                <w:bCs/>
                <w:i/>
                <w:szCs w:val="20"/>
                <w:highlight w:val="green"/>
              </w:rPr>
              <w:t>Agreement</w:t>
            </w:r>
          </w:p>
          <w:p w14:paraId="2DE4091E" w14:textId="48442C28" w:rsidR="007D34ED" w:rsidRPr="007D34ED" w:rsidRDefault="007D34ED" w:rsidP="00F942E9">
            <w:pPr>
              <w:pStyle w:val="af5"/>
              <w:numPr>
                <w:ilvl w:val="0"/>
                <w:numId w:val="8"/>
              </w:numPr>
              <w:adjustRightInd/>
              <w:snapToGrid/>
              <w:spacing w:afterLines="50"/>
              <w:ind w:left="714" w:firstLineChars="0" w:hanging="357"/>
              <w:rPr>
                <w:i/>
                <w:szCs w:val="20"/>
              </w:rPr>
            </w:pPr>
            <w:r w:rsidRPr="005D54D8">
              <w:rPr>
                <w:i/>
                <w:szCs w:val="20"/>
              </w:rPr>
              <w:t xml:space="preserve">Note: Whether or not to specify above parameters should depend on the identification </w:t>
            </w:r>
            <w:proofErr w:type="gramStart"/>
            <w:r w:rsidRPr="005D54D8">
              <w:rPr>
                <w:i/>
                <w:szCs w:val="20"/>
              </w:rPr>
              <w:t>of  the</w:t>
            </w:r>
            <w:proofErr w:type="gramEnd"/>
            <w:r w:rsidRPr="005D54D8">
              <w:rPr>
                <w:i/>
                <w:szCs w:val="20"/>
              </w:rPr>
              <w:t xml:space="preserve"> target scenarios and the potential issues faced by UAV,  the identification of  which existing </w:t>
            </w:r>
            <w:bookmarkStart w:id="5" w:name="_Hlk127131999"/>
            <w:r w:rsidRPr="005D54D8">
              <w:rPr>
                <w:i/>
                <w:szCs w:val="20"/>
              </w:rPr>
              <w:t>capabilities and/or mechanisms and/or frameworks can be treated as candidate</w:t>
            </w:r>
            <w:bookmarkEnd w:id="5"/>
            <w:r w:rsidRPr="005D54D8">
              <w:rPr>
                <w:i/>
                <w:szCs w:val="20"/>
              </w:rPr>
              <w:t xml:space="preserve"> for addressing above issues, and the necessity of specifying above parameters (i.e., whether the potential issues faced by UAV can already be solved with the existing capabilities and/or mechanisms and/or frameworks)</w:t>
            </w:r>
          </w:p>
        </w:tc>
      </w:tr>
    </w:tbl>
    <w:p w14:paraId="4C6B5268" w14:textId="17C90E43" w:rsidR="005B4495" w:rsidRDefault="005B4495" w:rsidP="00F942E9">
      <w:pPr>
        <w:spacing w:before="120"/>
        <w:rPr>
          <w:lang w:eastAsia="zh-CN"/>
        </w:rPr>
      </w:pPr>
      <w:r>
        <w:rPr>
          <w:lang w:eastAsia="zh-CN"/>
        </w:rPr>
        <w:t xml:space="preserve">which means </w:t>
      </w:r>
      <w:r w:rsidRPr="005A7C33">
        <w:rPr>
          <w:lang w:eastAsia="zh-CN"/>
        </w:rPr>
        <w:t>target scenarios</w:t>
      </w:r>
      <w:r>
        <w:rPr>
          <w:lang w:eastAsia="zh-CN"/>
        </w:rPr>
        <w:t xml:space="preserve">, </w:t>
      </w:r>
      <w:r w:rsidRPr="005A7C33">
        <w:rPr>
          <w:lang w:eastAsia="zh-CN"/>
        </w:rPr>
        <w:t>potential issues faced by UAV</w:t>
      </w:r>
      <w:r>
        <w:rPr>
          <w:lang w:eastAsia="zh-CN"/>
        </w:rPr>
        <w:t xml:space="preserve">, </w:t>
      </w:r>
      <w:r w:rsidRPr="005A7C33">
        <w:rPr>
          <w:lang w:eastAsia="zh-CN"/>
        </w:rPr>
        <w:t xml:space="preserve">whether the potential issues can already be solved with the existing </w:t>
      </w:r>
      <w:r>
        <w:rPr>
          <w:lang w:eastAsia="zh-CN"/>
        </w:rPr>
        <w:t>technique</w:t>
      </w:r>
      <w:r w:rsidRPr="005A7C33">
        <w:rPr>
          <w:lang w:eastAsia="zh-CN"/>
        </w:rPr>
        <w:t>s</w:t>
      </w:r>
      <w:r>
        <w:rPr>
          <w:lang w:eastAsia="zh-CN"/>
        </w:rPr>
        <w:t xml:space="preserve"> should be justified before </w:t>
      </w:r>
      <w:r w:rsidR="00C671E6">
        <w:rPr>
          <w:lang w:eastAsia="zh-CN"/>
        </w:rPr>
        <w:t>further investigation</w:t>
      </w:r>
      <w:r>
        <w:rPr>
          <w:lang w:eastAsia="zh-CN"/>
        </w:rPr>
        <w:t>.</w:t>
      </w:r>
    </w:p>
    <w:p w14:paraId="3B2BA805" w14:textId="7B356B95" w:rsidR="0004507F" w:rsidRDefault="008E1109" w:rsidP="00FA7DF2">
      <w:pPr>
        <w:spacing w:before="120"/>
        <w:rPr>
          <w:lang w:eastAsia="zh-CN"/>
        </w:rPr>
      </w:pPr>
      <w:r w:rsidRPr="00F942E9">
        <w:rPr>
          <w:rFonts w:hint="eastAsia"/>
          <w:lang w:eastAsia="zh-CN"/>
        </w:rPr>
        <w:t>D</w:t>
      </w:r>
      <w:r w:rsidRPr="00F942E9">
        <w:rPr>
          <w:lang w:eastAsia="zh-CN"/>
        </w:rPr>
        <w:t>uring RAN1#110bis-e</w:t>
      </w:r>
      <w:r w:rsidR="008C4698">
        <w:rPr>
          <w:lang w:eastAsia="zh-CN"/>
        </w:rPr>
        <w:t xml:space="preserve"> and </w:t>
      </w:r>
      <w:r w:rsidR="008C4698" w:rsidRPr="00F942E9">
        <w:rPr>
          <w:lang w:eastAsia="zh-CN"/>
        </w:rPr>
        <w:t>RAN1#11</w:t>
      </w:r>
      <w:r w:rsidR="008C4698">
        <w:rPr>
          <w:lang w:eastAsia="zh-CN"/>
        </w:rPr>
        <w:t>2</w:t>
      </w:r>
      <w:r>
        <w:rPr>
          <w:lang w:eastAsia="zh-CN"/>
        </w:rPr>
        <w:t xml:space="preserve">, </w:t>
      </w:r>
      <w:r w:rsidR="0004507F">
        <w:rPr>
          <w:lang w:eastAsia="zh-CN"/>
        </w:rPr>
        <w:t xml:space="preserve">one of the most common use cases companies mentioned is to address the </w:t>
      </w:r>
      <w:r>
        <w:rPr>
          <w:lang w:eastAsia="zh-CN"/>
        </w:rPr>
        <w:t>UL</w:t>
      </w:r>
      <w:r w:rsidR="00C948CD" w:rsidRPr="00C948CD">
        <w:rPr>
          <w:lang w:eastAsia="zh-CN"/>
        </w:rPr>
        <w:t xml:space="preserve"> interference </w:t>
      </w:r>
      <w:r w:rsidR="00C948CD">
        <w:rPr>
          <w:kern w:val="2"/>
          <w:lang w:eastAsia="zh-CN"/>
        </w:rPr>
        <w:t xml:space="preserve">to non-target gNBs </w:t>
      </w:r>
      <w:r w:rsidR="0004507F">
        <w:rPr>
          <w:lang w:eastAsia="zh-CN"/>
        </w:rPr>
        <w:t>under dense-deployed scenario</w:t>
      </w:r>
      <w:r w:rsidR="007C1C86">
        <w:rPr>
          <w:lang w:eastAsia="zh-CN"/>
        </w:rPr>
        <w:t xml:space="preserve"> (e.g., </w:t>
      </w:r>
      <w:r w:rsidR="007C1C86" w:rsidRPr="004A5C53">
        <w:rPr>
          <w:lang w:eastAsia="zh-CN"/>
        </w:rPr>
        <w:t>HD video</w:t>
      </w:r>
      <w:r w:rsidR="007C1C86" w:rsidRPr="00625621">
        <w:rPr>
          <w:lang w:eastAsia="zh-CN"/>
        </w:rPr>
        <w:t xml:space="preserve"> surveillance</w:t>
      </w:r>
      <w:r w:rsidR="007C1C86">
        <w:rPr>
          <w:lang w:eastAsia="zh-CN"/>
        </w:rPr>
        <w:t xml:space="preserve"> in urban hotspot, live streaming from event area)</w:t>
      </w:r>
      <w:r w:rsidR="00FA7DF2">
        <w:rPr>
          <w:lang w:eastAsia="zh-CN"/>
        </w:rPr>
        <w:t xml:space="preserve"> </w:t>
      </w:r>
      <w:r w:rsidR="00FA7DF2">
        <w:rPr>
          <w:kern w:val="2"/>
          <w:lang w:eastAsia="zh-CN"/>
        </w:rPr>
        <w:t xml:space="preserve">as shown in </w:t>
      </w:r>
      <w:r w:rsidR="00FA7DF2">
        <w:rPr>
          <w:kern w:val="2"/>
          <w:lang w:eastAsia="zh-CN"/>
        </w:rPr>
        <w:fldChar w:fldCharType="begin"/>
      </w:r>
      <w:r w:rsidR="00FA7DF2">
        <w:rPr>
          <w:kern w:val="2"/>
          <w:lang w:eastAsia="zh-CN"/>
        </w:rPr>
        <w:instrText xml:space="preserve"> REF _Ref113902017 \h </w:instrText>
      </w:r>
      <w:r w:rsidR="00FA7DF2">
        <w:rPr>
          <w:kern w:val="2"/>
          <w:lang w:eastAsia="zh-CN"/>
        </w:rPr>
      </w:r>
      <w:r w:rsidR="00FA7DF2">
        <w:rPr>
          <w:kern w:val="2"/>
          <w:lang w:eastAsia="zh-CN"/>
        </w:rPr>
        <w:fldChar w:fldCharType="separate"/>
      </w:r>
      <w:r w:rsidR="004E0AE1" w:rsidRPr="00E67FBC">
        <w:t xml:space="preserve">Figure </w:t>
      </w:r>
      <w:r w:rsidR="004E0AE1">
        <w:rPr>
          <w:noProof/>
        </w:rPr>
        <w:t>1</w:t>
      </w:r>
      <w:r w:rsidR="00FA7DF2">
        <w:rPr>
          <w:kern w:val="2"/>
          <w:lang w:eastAsia="zh-CN"/>
        </w:rPr>
        <w:fldChar w:fldCharType="end"/>
      </w:r>
      <w:r w:rsidR="0004507F">
        <w:rPr>
          <w:lang w:eastAsia="zh-CN"/>
        </w:rPr>
        <w:t>, which is caused by</w:t>
      </w:r>
      <w:r w:rsidR="00C948CD" w:rsidRPr="00C948CD">
        <w:rPr>
          <w:lang w:eastAsia="zh-CN"/>
        </w:rPr>
        <w:t xml:space="preserve"> </w:t>
      </w:r>
      <w:r w:rsidR="0004507F">
        <w:rPr>
          <w:lang w:eastAsia="zh-CN"/>
        </w:rPr>
        <w:t xml:space="preserve">the </w:t>
      </w:r>
      <w:r w:rsidR="00C948CD" w:rsidRPr="00C948CD">
        <w:rPr>
          <w:lang w:eastAsia="zh-CN"/>
        </w:rPr>
        <w:t>line</w:t>
      </w:r>
      <w:r w:rsidR="0004507F">
        <w:rPr>
          <w:lang w:eastAsia="zh-CN"/>
        </w:rPr>
        <w:t xml:space="preserve"> of sight propagation condition</w:t>
      </w:r>
      <w:r w:rsidR="00C948CD">
        <w:rPr>
          <w:lang w:eastAsia="zh-CN"/>
        </w:rPr>
        <w:t xml:space="preserve"> of UAV</w:t>
      </w:r>
      <w:r w:rsidR="007C1C86">
        <w:rPr>
          <w:lang w:eastAsia="zh-CN"/>
        </w:rPr>
        <w:t>.</w:t>
      </w:r>
    </w:p>
    <w:p w14:paraId="6A643AB5" w14:textId="1E36F6E2" w:rsidR="005B3FE3" w:rsidRDefault="00D46736" w:rsidP="005B3FE3">
      <w:pPr>
        <w:jc w:val="center"/>
        <w:rPr>
          <w:u w:val="single"/>
          <w:lang w:eastAsia="zh-CN"/>
        </w:rPr>
      </w:pPr>
      <w:r>
        <w:rPr>
          <w:noProof/>
          <w:lang w:eastAsia="zh-CN"/>
        </w:rPr>
        <w:lastRenderedPageBreak/>
        <w:drawing>
          <wp:inline distT="0" distB="0" distL="0" distR="0" wp14:anchorId="3DA9F01A" wp14:editId="7682A8B5">
            <wp:extent cx="3364621" cy="1571625"/>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70214" cy="1620948"/>
                    </a:xfrm>
                    <a:prstGeom prst="rect">
                      <a:avLst/>
                    </a:prstGeom>
                  </pic:spPr>
                </pic:pic>
              </a:graphicData>
            </a:graphic>
          </wp:inline>
        </w:drawing>
      </w:r>
    </w:p>
    <w:p w14:paraId="40BDB79F" w14:textId="2EED9843" w:rsidR="002157F0" w:rsidRPr="004D0851" w:rsidRDefault="00B77D59" w:rsidP="004D0851">
      <w:pPr>
        <w:pStyle w:val="a7"/>
        <w:rPr>
          <w:b w:val="0"/>
          <w:lang w:eastAsia="zh-CN"/>
        </w:rPr>
      </w:pPr>
      <w:bookmarkStart w:id="6" w:name="_Ref113902017"/>
      <w:r w:rsidRPr="00E67FBC">
        <w:t xml:space="preserve">Figure </w:t>
      </w:r>
      <w:r w:rsidRPr="00E67FBC">
        <w:rPr>
          <w:noProof/>
        </w:rPr>
        <w:fldChar w:fldCharType="begin"/>
      </w:r>
      <w:r w:rsidRPr="00E67FBC">
        <w:rPr>
          <w:noProof/>
        </w:rPr>
        <w:instrText xml:space="preserve"> SEQ Figure \* ARABIC </w:instrText>
      </w:r>
      <w:r w:rsidRPr="00E67FBC">
        <w:rPr>
          <w:noProof/>
        </w:rPr>
        <w:fldChar w:fldCharType="separate"/>
      </w:r>
      <w:r w:rsidR="004E0AE1">
        <w:rPr>
          <w:noProof/>
        </w:rPr>
        <w:t>1</w:t>
      </w:r>
      <w:r w:rsidRPr="00E67FBC">
        <w:rPr>
          <w:noProof/>
        </w:rPr>
        <w:fldChar w:fldCharType="end"/>
      </w:r>
      <w:bookmarkEnd w:id="6"/>
      <w:r w:rsidRPr="00E67FBC">
        <w:rPr>
          <w:color w:val="000000" w:themeColor="text1"/>
        </w:rPr>
        <w:t xml:space="preserve"> </w:t>
      </w:r>
      <w:r w:rsidR="00D24CCB">
        <w:rPr>
          <w:color w:val="000000" w:themeColor="text1"/>
        </w:rPr>
        <w:t>UL interference</w:t>
      </w:r>
      <w:r w:rsidR="00CF3F98">
        <w:rPr>
          <w:color w:val="000000" w:themeColor="text1"/>
        </w:rPr>
        <w:t xml:space="preserve"> issue</w:t>
      </w:r>
      <w:r w:rsidR="00D24CCB">
        <w:rPr>
          <w:color w:val="000000" w:themeColor="text1"/>
        </w:rPr>
        <w:t xml:space="preserve"> caused by </w:t>
      </w:r>
      <w:r w:rsidR="002437C7">
        <w:rPr>
          <w:color w:val="000000" w:themeColor="text1"/>
        </w:rPr>
        <w:t>UAV</w:t>
      </w:r>
      <w:r w:rsidRPr="00E67FBC">
        <w:rPr>
          <w:color w:val="000000" w:themeColor="text1"/>
        </w:rPr>
        <w:t xml:space="preserve"> </w:t>
      </w:r>
      <w:r w:rsidR="00D42680">
        <w:rPr>
          <w:color w:val="000000" w:themeColor="text1"/>
        </w:rPr>
        <w:t xml:space="preserve"> </w:t>
      </w:r>
      <w:bookmarkStart w:id="7" w:name="_Ref115381295"/>
      <w:bookmarkStart w:id="8" w:name="_Ref114818476"/>
    </w:p>
    <w:p w14:paraId="3C6FA24B" w14:textId="38C9E4DE" w:rsidR="002F5FEC" w:rsidRPr="00BC0C34" w:rsidRDefault="00FA7DF2" w:rsidP="00FA7DF2">
      <w:bookmarkStart w:id="9" w:name="_Ref115435866"/>
      <w:bookmarkStart w:id="10" w:name="_Ref126601521"/>
      <w:r w:rsidRPr="00FA7DF2">
        <w:rPr>
          <w:kern w:val="2"/>
          <w:lang w:eastAsia="zh-CN"/>
        </w:rPr>
        <w:t xml:space="preserve">While after analysis, we believe the </w:t>
      </w:r>
      <w:bookmarkEnd w:id="7"/>
      <w:bookmarkEnd w:id="8"/>
      <w:bookmarkEnd w:id="9"/>
      <w:bookmarkEnd w:id="10"/>
      <w:r>
        <w:rPr>
          <w:kern w:val="2"/>
          <w:lang w:eastAsia="zh-CN"/>
        </w:rPr>
        <w:t>aforementioned</w:t>
      </w:r>
      <w:r w:rsidR="00E71A31">
        <w:rPr>
          <w:kern w:val="2"/>
          <w:lang w:eastAsia="zh-CN"/>
        </w:rPr>
        <w:t xml:space="preserve"> </w:t>
      </w:r>
      <w:r w:rsidR="00F40B1A">
        <w:rPr>
          <w:kern w:val="2"/>
          <w:lang w:eastAsia="zh-CN"/>
        </w:rPr>
        <w:t xml:space="preserve">UL </w:t>
      </w:r>
      <w:r w:rsidR="00831693">
        <w:rPr>
          <w:kern w:val="2"/>
          <w:lang w:eastAsia="zh-CN"/>
        </w:rPr>
        <w:t xml:space="preserve">interference </w:t>
      </w:r>
      <w:r w:rsidR="00F03F9E">
        <w:rPr>
          <w:kern w:val="2"/>
          <w:lang w:eastAsia="zh-CN"/>
        </w:rPr>
        <w:t>issue</w:t>
      </w:r>
      <w:r w:rsidR="00F40B1A">
        <w:rPr>
          <w:kern w:val="2"/>
          <w:lang w:eastAsia="zh-CN"/>
        </w:rPr>
        <w:t xml:space="preserve"> </w:t>
      </w:r>
      <w:r>
        <w:rPr>
          <w:kern w:val="2"/>
          <w:lang w:eastAsia="zh-CN"/>
        </w:rPr>
        <w:t xml:space="preserve">can already </w:t>
      </w:r>
      <w:r w:rsidR="00E71A31" w:rsidRPr="00F300BF">
        <w:rPr>
          <w:kern w:val="2"/>
          <w:lang w:eastAsia="zh-CN"/>
        </w:rPr>
        <w:t xml:space="preserve">be </w:t>
      </w:r>
      <w:r>
        <w:rPr>
          <w:kern w:val="2"/>
          <w:lang w:eastAsia="zh-CN"/>
        </w:rPr>
        <w:t>addressed</w:t>
      </w:r>
      <w:r w:rsidRPr="00F300BF">
        <w:rPr>
          <w:kern w:val="2"/>
          <w:lang w:eastAsia="zh-CN"/>
        </w:rPr>
        <w:t xml:space="preserve"> </w:t>
      </w:r>
      <w:r w:rsidR="00E71A31" w:rsidRPr="00F300BF">
        <w:rPr>
          <w:kern w:val="2"/>
          <w:lang w:eastAsia="zh-CN"/>
        </w:rPr>
        <w:t>through</w:t>
      </w:r>
      <w:r w:rsidR="00AA5EE4" w:rsidRPr="00F300BF">
        <w:rPr>
          <w:kern w:val="2"/>
          <w:lang w:eastAsia="zh-CN"/>
        </w:rPr>
        <w:t xml:space="preserve"> </w:t>
      </w:r>
      <w:r w:rsidR="00335EE3" w:rsidRPr="00F300BF">
        <w:rPr>
          <w:kern w:val="2"/>
          <w:lang w:eastAsia="zh-CN"/>
        </w:rPr>
        <w:t xml:space="preserve">switching to a gNB outside the </w:t>
      </w:r>
      <w:r w:rsidR="006A7B30" w:rsidRPr="00FA7DF2">
        <w:rPr>
          <w:kern w:val="2"/>
          <w:lang w:eastAsia="zh-CN"/>
        </w:rPr>
        <w:t>de</w:t>
      </w:r>
      <w:r w:rsidR="006A7B30" w:rsidRPr="00F300BF">
        <w:rPr>
          <w:lang w:eastAsia="zh-CN"/>
        </w:rPr>
        <w:t>nse</w:t>
      </w:r>
      <w:r w:rsidR="00544BFD">
        <w:rPr>
          <w:lang w:eastAsia="zh-CN"/>
        </w:rPr>
        <w:t>ly</w:t>
      </w:r>
      <w:r w:rsidR="003C70A0">
        <w:rPr>
          <w:lang w:eastAsia="zh-CN"/>
        </w:rPr>
        <w:t>-</w:t>
      </w:r>
      <w:r w:rsidR="006A7B30" w:rsidRPr="00F300BF">
        <w:rPr>
          <w:lang w:eastAsia="zh-CN"/>
        </w:rPr>
        <w:t xml:space="preserve">deployed </w:t>
      </w:r>
      <w:r w:rsidR="00F40B1A">
        <w:rPr>
          <w:lang w:eastAsia="zh-CN"/>
        </w:rPr>
        <w:t>area</w:t>
      </w:r>
      <w:r w:rsidR="00BC2944" w:rsidRPr="00F300BF">
        <w:rPr>
          <w:kern w:val="2"/>
          <w:lang w:eastAsia="zh-CN"/>
        </w:rPr>
        <w:t xml:space="preserve"> </w:t>
      </w:r>
      <w:r>
        <w:rPr>
          <w:kern w:val="2"/>
          <w:lang w:eastAsia="zh-CN"/>
        </w:rPr>
        <w:t xml:space="preserve">and conducting </w:t>
      </w:r>
      <w:r w:rsidRPr="00C948CD">
        <w:rPr>
          <w:lang w:eastAsia="zh-CN"/>
        </w:rPr>
        <w:t>digital beamforming</w:t>
      </w:r>
      <w:r>
        <w:rPr>
          <w:kern w:val="2"/>
          <w:lang w:eastAsia="zh-CN"/>
        </w:rPr>
        <w:t xml:space="preserve"> </w:t>
      </w:r>
      <w:r w:rsidR="00BC2944" w:rsidRPr="00F300BF">
        <w:rPr>
          <w:kern w:val="2"/>
          <w:lang w:eastAsia="zh-CN"/>
        </w:rPr>
        <w:t xml:space="preserve">as shown in </w:t>
      </w:r>
      <w:r w:rsidR="00562CA7" w:rsidRPr="004D0851">
        <w:rPr>
          <w:kern w:val="2"/>
          <w:lang w:eastAsia="zh-CN"/>
        </w:rPr>
        <w:fldChar w:fldCharType="begin"/>
      </w:r>
      <w:r w:rsidR="00562CA7" w:rsidRPr="00F300BF">
        <w:rPr>
          <w:kern w:val="2"/>
          <w:lang w:eastAsia="zh-CN"/>
        </w:rPr>
        <w:instrText xml:space="preserve"> REF _Ref115359086 \h </w:instrText>
      </w:r>
      <w:r w:rsidR="00AA6430" w:rsidRPr="004D0851">
        <w:rPr>
          <w:kern w:val="2"/>
          <w:lang w:eastAsia="zh-CN"/>
        </w:rPr>
        <w:instrText xml:space="preserve"> \* MERGEFORMAT </w:instrText>
      </w:r>
      <w:r w:rsidR="00562CA7" w:rsidRPr="004D0851">
        <w:rPr>
          <w:kern w:val="2"/>
          <w:lang w:eastAsia="zh-CN"/>
        </w:rPr>
      </w:r>
      <w:r w:rsidR="00562CA7" w:rsidRPr="004D0851">
        <w:rPr>
          <w:kern w:val="2"/>
          <w:lang w:eastAsia="zh-CN"/>
        </w:rPr>
        <w:fldChar w:fldCharType="separate"/>
      </w:r>
      <w:r w:rsidR="004E0AE1" w:rsidRPr="00E67FBC">
        <w:t xml:space="preserve">Figure </w:t>
      </w:r>
      <w:r w:rsidR="004E0AE1">
        <w:rPr>
          <w:noProof/>
        </w:rPr>
        <w:t>2</w:t>
      </w:r>
      <w:r w:rsidR="00562CA7" w:rsidRPr="004D0851">
        <w:rPr>
          <w:kern w:val="2"/>
          <w:lang w:eastAsia="zh-CN"/>
        </w:rPr>
        <w:fldChar w:fldCharType="end"/>
      </w:r>
      <w:r w:rsidR="00BC2944" w:rsidRPr="00F300BF">
        <w:rPr>
          <w:kern w:val="2"/>
          <w:lang w:eastAsia="zh-CN"/>
        </w:rPr>
        <w:t xml:space="preserve">, where </w:t>
      </w:r>
      <w:r w:rsidR="00F40B1A">
        <w:rPr>
          <w:kern w:val="2"/>
          <w:lang w:eastAsia="zh-CN"/>
        </w:rPr>
        <w:t xml:space="preserve">the </w:t>
      </w:r>
      <w:r w:rsidR="00C67FCF" w:rsidRPr="009D08F8">
        <w:t>handover</w:t>
      </w:r>
      <w:r w:rsidR="00F300BF" w:rsidRPr="004D0851">
        <w:t xml:space="preserve"> procedure</w:t>
      </w:r>
      <w:r w:rsidR="007C62EB" w:rsidRPr="00F300BF">
        <w:rPr>
          <w:lang w:eastAsia="zh-CN"/>
        </w:rPr>
        <w:t xml:space="preserve"> specified in previous NR releases can be reused.</w:t>
      </w:r>
      <w:r w:rsidR="007C62EB" w:rsidRPr="00F300BF">
        <w:t xml:space="preserve"> In de</w:t>
      </w:r>
      <w:r w:rsidR="007C62EB">
        <w:t xml:space="preserve">tail, a UE can be configured with measurement configuration information by RRC. Then, UE performs measurement on both </w:t>
      </w:r>
      <w:r w:rsidR="00F40B1A">
        <w:t xml:space="preserve">the </w:t>
      </w:r>
      <w:r w:rsidR="007C62EB">
        <w:t xml:space="preserve">serving </w:t>
      </w:r>
      <w:r w:rsidR="00F300BF">
        <w:rPr>
          <w:lang w:eastAsia="zh-CN"/>
        </w:rPr>
        <w:t>gNB</w:t>
      </w:r>
      <w:r w:rsidR="007C62EB">
        <w:t xml:space="preserve"> and neighboring </w:t>
      </w:r>
      <w:r w:rsidR="00F300BF">
        <w:rPr>
          <w:lang w:eastAsia="zh-CN"/>
        </w:rPr>
        <w:t>gNB</w:t>
      </w:r>
      <w:r w:rsidR="007C62EB">
        <w:t>s, and reports measurement results, e.g.</w:t>
      </w:r>
      <w:r w:rsidR="00F40B1A">
        <w:t>,</w:t>
      </w:r>
      <w:r w:rsidR="007C62EB">
        <w:t xml:space="preserve"> RSRP, to </w:t>
      </w:r>
      <w:r w:rsidR="00F40B1A">
        <w:t xml:space="preserve">the </w:t>
      </w:r>
      <w:r w:rsidR="007C62EB">
        <w:t xml:space="preserve">serving gNB. Based on </w:t>
      </w:r>
      <w:r w:rsidR="00F40B1A">
        <w:t xml:space="preserve">the </w:t>
      </w:r>
      <w:r w:rsidR="007C62EB">
        <w:t xml:space="preserve">measurement results, </w:t>
      </w:r>
      <w:r w:rsidR="00F40B1A">
        <w:t xml:space="preserve">the </w:t>
      </w:r>
      <w:r w:rsidR="007C62EB">
        <w:t xml:space="preserve">serving gNB can indicate the UE to switch to </w:t>
      </w:r>
      <w:r w:rsidR="00F40B1A">
        <w:t>a</w:t>
      </w:r>
      <w:r w:rsidR="007C62EB">
        <w:t xml:space="preserve"> gNB outside of the </w:t>
      </w:r>
      <w:r w:rsidR="00F40B1A">
        <w:t xml:space="preserve">dense-deployed </w:t>
      </w:r>
      <w:r w:rsidR="007C62EB">
        <w:t>area</w:t>
      </w:r>
      <w:r>
        <w:t xml:space="preserve">. After </w:t>
      </w:r>
      <w:r w:rsidR="00BD1EB1">
        <w:t>handover</w:t>
      </w:r>
      <w:r>
        <w:t xml:space="preserve">, </w:t>
      </w:r>
      <w:r w:rsidR="0049480A">
        <w:t>the new serving gNB will indicate/choose the codebook that UE used for</w:t>
      </w:r>
      <w:r w:rsidR="0049480A" w:rsidRPr="0049480A">
        <w:rPr>
          <w:lang w:eastAsia="zh-CN"/>
        </w:rPr>
        <w:t xml:space="preserve"> </w:t>
      </w:r>
      <w:r w:rsidR="0049480A" w:rsidRPr="00C948CD">
        <w:rPr>
          <w:lang w:eastAsia="zh-CN"/>
        </w:rPr>
        <w:t>digital beamforming</w:t>
      </w:r>
      <w:r w:rsidR="0049480A">
        <w:t xml:space="preserve">, which will mitigate the </w:t>
      </w:r>
      <w:r w:rsidR="0049480A" w:rsidRPr="0049480A">
        <w:t>aforementioned UL interference</w:t>
      </w:r>
      <w:r w:rsidR="0049480A">
        <w:t xml:space="preserve"> to the utmost extent</w:t>
      </w:r>
      <w:r w:rsidR="007C62EB">
        <w:t>.</w:t>
      </w:r>
      <w:r w:rsidR="00C0411F" w:rsidRPr="00FF3459">
        <w:t xml:space="preserve"> </w:t>
      </w:r>
    </w:p>
    <w:p w14:paraId="4A09917F" w14:textId="00A2BE82" w:rsidR="00C67FCF" w:rsidRDefault="00A11C80">
      <w:r>
        <w:t>Moreover</w:t>
      </w:r>
      <w:r w:rsidR="006B0665">
        <w:t xml:space="preserve">, </w:t>
      </w:r>
      <w:r>
        <w:t xml:space="preserve">in order to further enlarge the </w:t>
      </w:r>
      <w:r w:rsidR="0060317C">
        <w:t>handover</w:t>
      </w:r>
      <w:r>
        <w:t xml:space="preserve"> range as well as confine the interference, </w:t>
      </w:r>
      <w:r w:rsidR="00C67FCF">
        <w:t>the</w:t>
      </w:r>
      <w:r w:rsidR="00760637">
        <w:t xml:space="preserve"> spec</w:t>
      </w:r>
      <w:r w:rsidR="009D08F8">
        <w:t xml:space="preserve">-transparent directional </w:t>
      </w:r>
      <w:r w:rsidR="004714A8">
        <w:t>antenna</w:t>
      </w:r>
      <w:r w:rsidR="009D08F8">
        <w:t xml:space="preserve"> </w:t>
      </w:r>
      <w:r w:rsidR="00C67FCF">
        <w:t xml:space="preserve">architecture </w:t>
      </w:r>
      <w:r w:rsidR="004714A8">
        <w:t>with narrower beam</w:t>
      </w:r>
      <w:r w:rsidR="0060317C">
        <w:t>width</w:t>
      </w:r>
      <w:r w:rsidR="004714A8">
        <w:t xml:space="preserve"> </w:t>
      </w:r>
      <w:r w:rsidR="009D08F8">
        <w:t xml:space="preserve">can be </w:t>
      </w:r>
      <w:r w:rsidR="004714A8">
        <w:t>considered</w:t>
      </w:r>
      <w:r w:rsidR="009D08F8">
        <w:t xml:space="preserve">. </w:t>
      </w:r>
      <w:r w:rsidR="00C67FCF">
        <w:t>Specifically</w:t>
      </w:r>
      <w:r w:rsidR="009D08F8">
        <w:t xml:space="preserve">, </w:t>
      </w:r>
      <w:r w:rsidR="0038066A" w:rsidRPr="0038066A">
        <w:t xml:space="preserve">UAV </w:t>
      </w:r>
      <w:r w:rsidR="0038066A">
        <w:t>can</w:t>
      </w:r>
      <w:r w:rsidR="0038066A" w:rsidRPr="0038066A">
        <w:t xml:space="preserve"> perform </w:t>
      </w:r>
      <w:r w:rsidR="00686CC5">
        <w:t>spec-transparent</w:t>
      </w:r>
      <w:r w:rsidR="00686CC5" w:rsidRPr="0038066A">
        <w:t xml:space="preserve"> </w:t>
      </w:r>
      <w:r w:rsidR="0038066A" w:rsidRPr="0038066A">
        <w:t>Rx beam sweeping and report the largest RSRP corresponding to its best Rx beam</w:t>
      </w:r>
      <w:r w:rsidR="0038066A">
        <w:t xml:space="preserve"> during handover, which means</w:t>
      </w:r>
      <w:r w:rsidR="0038066A">
        <w:rPr>
          <w:rFonts w:hint="eastAsia"/>
          <w:lang w:eastAsia="zh-CN"/>
        </w:rPr>
        <w:t xml:space="preserve"> </w:t>
      </w:r>
      <w:r w:rsidR="00C67FCF">
        <w:t xml:space="preserve">the beamforming gain of directional antenna </w:t>
      </w:r>
      <w:r w:rsidR="00BD1EB1">
        <w:t>is</w:t>
      </w:r>
      <w:r w:rsidR="00686CC5">
        <w:t xml:space="preserve"> already </w:t>
      </w:r>
      <w:r w:rsidR="0038066A">
        <w:t>implicitly included</w:t>
      </w:r>
      <w:r w:rsidR="0060317C">
        <w:t>. A</w:t>
      </w:r>
      <w:r w:rsidR="00BD1EB1">
        <w:t>fter handover</w:t>
      </w:r>
      <w:r w:rsidR="0060317C">
        <w:t>,</w:t>
      </w:r>
      <w:r w:rsidR="00BD1EB1" w:rsidRPr="00BD1EB1">
        <w:t xml:space="preserve"> the UAV </w:t>
      </w:r>
      <w:r w:rsidR="00686CC5">
        <w:t>c</w:t>
      </w:r>
      <w:r w:rsidR="00BD1EB1" w:rsidRPr="00BD1EB1">
        <w:t>ould use the same beam for UL transmission.</w:t>
      </w:r>
    </w:p>
    <w:p w14:paraId="1266A182" w14:textId="5029316F" w:rsidR="00831693" w:rsidRDefault="00831693" w:rsidP="00831693">
      <w:pPr>
        <w:jc w:val="center"/>
        <w:rPr>
          <w:kern w:val="2"/>
          <w:lang w:eastAsia="zh-CN"/>
        </w:rPr>
      </w:pPr>
      <w:r>
        <w:rPr>
          <w:noProof/>
          <w:lang w:eastAsia="zh-CN"/>
        </w:rPr>
        <w:drawing>
          <wp:inline distT="0" distB="0" distL="0" distR="0" wp14:anchorId="161A87AA" wp14:editId="12D3481F">
            <wp:extent cx="5104442" cy="1457864"/>
            <wp:effectExtent l="0" t="0" r="127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27885" cy="1493120"/>
                    </a:xfrm>
                    <a:prstGeom prst="rect">
                      <a:avLst/>
                    </a:prstGeom>
                  </pic:spPr>
                </pic:pic>
              </a:graphicData>
            </a:graphic>
          </wp:inline>
        </w:drawing>
      </w:r>
    </w:p>
    <w:p w14:paraId="064EBFA3" w14:textId="57B44B9C" w:rsidR="00831693" w:rsidRPr="00337F58" w:rsidRDefault="00831693" w:rsidP="00831693">
      <w:pPr>
        <w:pStyle w:val="a7"/>
        <w:rPr>
          <w:color w:val="000000" w:themeColor="text1"/>
        </w:rPr>
      </w:pPr>
      <w:bookmarkStart w:id="11" w:name="_Ref115359086"/>
      <w:r w:rsidRPr="00E67FBC">
        <w:t xml:space="preserve">Figure </w:t>
      </w:r>
      <w:r w:rsidRPr="00E67FBC">
        <w:rPr>
          <w:noProof/>
        </w:rPr>
        <w:fldChar w:fldCharType="begin"/>
      </w:r>
      <w:r w:rsidRPr="00E67FBC">
        <w:rPr>
          <w:noProof/>
        </w:rPr>
        <w:instrText xml:space="preserve"> SEQ Figure \* ARABIC </w:instrText>
      </w:r>
      <w:r w:rsidRPr="00E67FBC">
        <w:rPr>
          <w:noProof/>
        </w:rPr>
        <w:fldChar w:fldCharType="separate"/>
      </w:r>
      <w:r w:rsidR="004E0AE1">
        <w:rPr>
          <w:noProof/>
        </w:rPr>
        <w:t>2</w:t>
      </w:r>
      <w:r w:rsidRPr="00E67FBC">
        <w:rPr>
          <w:noProof/>
        </w:rPr>
        <w:fldChar w:fldCharType="end"/>
      </w:r>
      <w:bookmarkEnd w:id="11"/>
      <w:r w:rsidRPr="00E67FBC">
        <w:rPr>
          <w:color w:val="000000" w:themeColor="text1"/>
        </w:rPr>
        <w:t xml:space="preserve"> </w:t>
      </w:r>
      <w:r w:rsidR="0060317C">
        <w:rPr>
          <w:color w:val="000000" w:themeColor="text1"/>
        </w:rPr>
        <w:t>Addressing</w:t>
      </w:r>
      <w:r w:rsidR="00CF3F98">
        <w:rPr>
          <w:color w:val="000000" w:themeColor="text1"/>
        </w:rPr>
        <w:t xml:space="preserve"> UL interference issue </w:t>
      </w:r>
      <w:r>
        <w:rPr>
          <w:color w:val="000000" w:themeColor="text1"/>
        </w:rPr>
        <w:t xml:space="preserve">by </w:t>
      </w:r>
      <w:r w:rsidR="0060317C">
        <w:rPr>
          <w:color w:val="000000" w:themeColor="text1"/>
        </w:rPr>
        <w:t xml:space="preserve">handover and digital beamforming </w:t>
      </w:r>
    </w:p>
    <w:p w14:paraId="67F0C47F" w14:textId="03B1E3C5" w:rsidR="00562CA7" w:rsidRDefault="00831693" w:rsidP="00831693">
      <w:pPr>
        <w:spacing w:beforeLines="50" w:before="120"/>
        <w:rPr>
          <w:b/>
          <w:i/>
          <w:lang w:eastAsia="zh-CN"/>
        </w:rPr>
      </w:pPr>
      <w:bookmarkStart w:id="12" w:name="_Ref115362698"/>
      <w:r w:rsidRPr="00E67FBC">
        <w:rPr>
          <w:b/>
          <w:i/>
          <w:lang w:eastAsia="zh-CN"/>
        </w:rPr>
        <w:t xml:space="preserve">Observation </w:t>
      </w:r>
      <w:r w:rsidRPr="00E67FBC">
        <w:rPr>
          <w:b/>
          <w:i/>
          <w:lang w:eastAsia="zh-CN"/>
        </w:rPr>
        <w:fldChar w:fldCharType="begin"/>
      </w:r>
      <w:r w:rsidRPr="00E67FBC">
        <w:rPr>
          <w:b/>
          <w:i/>
          <w:lang w:eastAsia="zh-CN"/>
        </w:rPr>
        <w:instrText xml:space="preserve"> SEQ Observation \* ARABIC </w:instrText>
      </w:r>
      <w:r w:rsidRPr="00E67FBC">
        <w:rPr>
          <w:b/>
          <w:i/>
          <w:lang w:eastAsia="zh-CN"/>
        </w:rPr>
        <w:fldChar w:fldCharType="separate"/>
      </w:r>
      <w:r w:rsidR="0002627D">
        <w:rPr>
          <w:b/>
          <w:i/>
          <w:noProof/>
          <w:lang w:eastAsia="zh-CN"/>
        </w:rPr>
        <w:t>1</w:t>
      </w:r>
      <w:r w:rsidRPr="00E67FBC">
        <w:rPr>
          <w:b/>
          <w:i/>
          <w:lang w:eastAsia="zh-CN"/>
        </w:rPr>
        <w:fldChar w:fldCharType="end"/>
      </w:r>
      <w:r>
        <w:rPr>
          <w:b/>
          <w:i/>
          <w:lang w:eastAsia="zh-CN"/>
        </w:rPr>
        <w:t xml:space="preserve">: </w:t>
      </w:r>
      <w:r w:rsidR="00FD22F8">
        <w:rPr>
          <w:b/>
          <w:i/>
          <w:lang w:eastAsia="zh-CN"/>
        </w:rPr>
        <w:t xml:space="preserve">The </w:t>
      </w:r>
      <w:r w:rsidR="00562CA7">
        <w:rPr>
          <w:b/>
          <w:i/>
          <w:lang w:eastAsia="zh-CN"/>
        </w:rPr>
        <w:t xml:space="preserve">UL </w:t>
      </w:r>
      <w:r w:rsidR="00562CA7" w:rsidRPr="00562CA7">
        <w:rPr>
          <w:b/>
          <w:i/>
          <w:lang w:eastAsia="zh-CN"/>
        </w:rPr>
        <w:t>interference issue</w:t>
      </w:r>
      <w:r w:rsidR="00562CA7" w:rsidRPr="00562CA7">
        <w:t xml:space="preserve"> </w:t>
      </w:r>
      <w:r w:rsidR="0060317C">
        <w:rPr>
          <w:b/>
          <w:i/>
          <w:lang w:eastAsia="zh-CN"/>
        </w:rPr>
        <w:t>can</w:t>
      </w:r>
      <w:r w:rsidR="0060317C" w:rsidRPr="00562CA7">
        <w:rPr>
          <w:b/>
          <w:i/>
          <w:lang w:eastAsia="zh-CN"/>
        </w:rPr>
        <w:t xml:space="preserve"> </w:t>
      </w:r>
      <w:r w:rsidR="00562CA7" w:rsidRPr="00562CA7">
        <w:rPr>
          <w:b/>
          <w:i/>
          <w:lang w:eastAsia="zh-CN"/>
        </w:rPr>
        <w:t>be alleviated</w:t>
      </w:r>
      <w:r w:rsidR="00562CA7">
        <w:rPr>
          <w:b/>
          <w:i/>
          <w:lang w:eastAsia="zh-CN"/>
        </w:rPr>
        <w:t xml:space="preserve"> by </w:t>
      </w:r>
      <w:r w:rsidR="00562CA7" w:rsidRPr="00562CA7">
        <w:rPr>
          <w:b/>
          <w:i/>
          <w:lang w:eastAsia="zh-CN"/>
        </w:rPr>
        <w:t xml:space="preserve">switching to a gNB outside </w:t>
      </w:r>
      <w:r w:rsidR="00FD22F8">
        <w:rPr>
          <w:b/>
          <w:i/>
          <w:lang w:eastAsia="zh-CN"/>
        </w:rPr>
        <w:t>the dense-deployed</w:t>
      </w:r>
      <w:r w:rsidR="00CD39C5">
        <w:rPr>
          <w:b/>
          <w:i/>
          <w:lang w:eastAsia="zh-CN"/>
        </w:rPr>
        <w:t xml:space="preserve"> </w:t>
      </w:r>
      <w:r w:rsidR="00562CA7" w:rsidRPr="00562CA7">
        <w:rPr>
          <w:b/>
          <w:i/>
          <w:lang w:eastAsia="zh-CN"/>
        </w:rPr>
        <w:t>area</w:t>
      </w:r>
      <w:r w:rsidR="00FD22F8">
        <w:rPr>
          <w:b/>
          <w:i/>
          <w:lang w:eastAsia="zh-CN"/>
        </w:rPr>
        <w:t xml:space="preserve"> through</w:t>
      </w:r>
      <w:r w:rsidR="00562CA7">
        <w:rPr>
          <w:b/>
          <w:i/>
          <w:lang w:eastAsia="zh-CN"/>
        </w:rPr>
        <w:t xml:space="preserve"> </w:t>
      </w:r>
      <w:r w:rsidR="00562CA7" w:rsidRPr="00562CA7">
        <w:rPr>
          <w:b/>
          <w:i/>
          <w:lang w:eastAsia="zh-CN"/>
        </w:rPr>
        <w:t>existing switching procedure</w:t>
      </w:r>
      <w:r w:rsidR="0060317C">
        <w:rPr>
          <w:b/>
          <w:i/>
          <w:lang w:eastAsia="zh-CN"/>
        </w:rPr>
        <w:t xml:space="preserve"> and conducting digital beamforming</w:t>
      </w:r>
      <w:r w:rsidR="00562CA7">
        <w:rPr>
          <w:b/>
          <w:i/>
          <w:lang w:eastAsia="zh-CN"/>
        </w:rPr>
        <w:t xml:space="preserve">. </w:t>
      </w:r>
      <w:r w:rsidR="00620FA3">
        <w:rPr>
          <w:b/>
          <w:i/>
          <w:lang w:eastAsia="zh-CN"/>
        </w:rPr>
        <w:t>A</w:t>
      </w:r>
      <w:r w:rsidR="00620FA3" w:rsidRPr="00620FA3">
        <w:rPr>
          <w:b/>
          <w:i/>
          <w:lang w:eastAsia="zh-CN"/>
        </w:rPr>
        <w:t xml:space="preserve"> spec-transparent directional antenna </w:t>
      </w:r>
      <w:r w:rsidR="0060317C">
        <w:rPr>
          <w:b/>
          <w:i/>
          <w:lang w:eastAsia="zh-CN"/>
        </w:rPr>
        <w:t xml:space="preserve">architecture </w:t>
      </w:r>
      <w:r w:rsidR="00620FA3" w:rsidRPr="00620FA3">
        <w:rPr>
          <w:b/>
          <w:i/>
          <w:lang w:eastAsia="zh-CN"/>
        </w:rPr>
        <w:t xml:space="preserve">can be </w:t>
      </w:r>
      <w:r w:rsidR="005613A6">
        <w:rPr>
          <w:b/>
          <w:i/>
          <w:lang w:eastAsia="zh-CN"/>
        </w:rPr>
        <w:t xml:space="preserve">further </w:t>
      </w:r>
      <w:r w:rsidR="00620FA3" w:rsidRPr="00620FA3">
        <w:rPr>
          <w:b/>
          <w:i/>
          <w:lang w:eastAsia="zh-CN"/>
        </w:rPr>
        <w:t xml:space="preserve">considered to </w:t>
      </w:r>
      <w:r w:rsidR="0060317C" w:rsidRPr="0060317C">
        <w:rPr>
          <w:b/>
          <w:i/>
          <w:lang w:eastAsia="zh-CN"/>
        </w:rPr>
        <w:t>enlarge the handover range as well as confine the interference</w:t>
      </w:r>
      <w:r w:rsidR="00562CA7">
        <w:rPr>
          <w:b/>
          <w:i/>
          <w:lang w:eastAsia="zh-CN"/>
        </w:rPr>
        <w:t>.</w:t>
      </w:r>
      <w:bookmarkEnd w:id="12"/>
    </w:p>
    <w:p w14:paraId="2D28D473" w14:textId="77777777" w:rsidR="00A1104F" w:rsidRDefault="00A1104F" w:rsidP="00831693">
      <w:pPr>
        <w:spacing w:beforeLines="50" w:before="120"/>
        <w:rPr>
          <w:b/>
          <w:i/>
          <w:lang w:eastAsia="zh-CN"/>
        </w:rPr>
      </w:pPr>
    </w:p>
    <w:p w14:paraId="66BBD299" w14:textId="2822BDAA" w:rsidR="00A1104F" w:rsidRDefault="00A12EC5" w:rsidP="00D44547">
      <w:pPr>
        <w:widowControl w:val="0"/>
        <w:autoSpaceDE/>
        <w:autoSpaceDN/>
        <w:adjustRightInd/>
        <w:snapToGrid/>
        <w:spacing w:after="0"/>
        <w:rPr>
          <w:lang w:eastAsia="zh-CN"/>
        </w:rPr>
      </w:pPr>
      <w:r>
        <w:rPr>
          <w:rFonts w:hint="eastAsia"/>
          <w:lang w:eastAsia="zh-CN"/>
        </w:rPr>
        <w:t>B</w:t>
      </w:r>
      <w:r>
        <w:rPr>
          <w:lang w:eastAsia="zh-CN"/>
        </w:rPr>
        <w:t xml:space="preserve">ased on the analysis above, it can be observed that the </w:t>
      </w:r>
      <w:r w:rsidR="001B6B33">
        <w:rPr>
          <w:lang w:eastAsia="zh-CN"/>
        </w:rPr>
        <w:t>most common UL interference issue can already be addressed by existing techniques, while it seems that companies have not reached consensus on other specific issues under certain scenarios</w:t>
      </w:r>
      <w:r w:rsidR="004208AA">
        <w:rPr>
          <w:lang w:eastAsia="zh-CN"/>
        </w:rPr>
        <w:t xml:space="preserve"> that need to be solved</w:t>
      </w:r>
      <w:r w:rsidR="001B6B33">
        <w:rPr>
          <w:lang w:eastAsia="zh-CN"/>
        </w:rPr>
        <w:t>.</w:t>
      </w:r>
      <w:r w:rsidR="004208AA">
        <w:rPr>
          <w:lang w:eastAsia="zh-CN"/>
        </w:rPr>
        <w:t xml:space="preserve"> As a result, we should first focus on identifying</w:t>
      </w:r>
      <w:r w:rsidR="004208AA" w:rsidRPr="004208AA">
        <w:t xml:space="preserve"> </w:t>
      </w:r>
      <w:r w:rsidR="004208AA" w:rsidRPr="004208AA">
        <w:rPr>
          <w:lang w:eastAsia="zh-CN"/>
        </w:rPr>
        <w:t>target scenarios and potential issues</w:t>
      </w:r>
      <w:r w:rsidR="004208AA">
        <w:rPr>
          <w:lang w:eastAsia="zh-CN"/>
        </w:rPr>
        <w:t xml:space="preserve">, and the new </w:t>
      </w:r>
      <w:r w:rsidR="004208AA" w:rsidRPr="004208AA">
        <w:rPr>
          <w:lang w:eastAsia="zh-CN"/>
        </w:rPr>
        <w:t>UE capability signaling</w:t>
      </w:r>
      <w:r w:rsidR="004208AA">
        <w:rPr>
          <w:lang w:eastAsia="zh-CN"/>
        </w:rPr>
        <w:t xml:space="preserve"> is</w:t>
      </w:r>
      <w:r w:rsidR="00A1104F">
        <w:rPr>
          <w:lang w:eastAsia="zh-CN"/>
        </w:rPr>
        <w:t xml:space="preserve"> only</w:t>
      </w:r>
      <w:r w:rsidR="004208AA">
        <w:rPr>
          <w:lang w:eastAsia="zh-CN"/>
        </w:rPr>
        <w:t xml:space="preserve"> needed if </w:t>
      </w:r>
      <w:r w:rsidR="00A1104F">
        <w:rPr>
          <w:lang w:eastAsia="zh-CN"/>
        </w:rPr>
        <w:t>the ineffectiveness of</w:t>
      </w:r>
      <w:r w:rsidR="00A1104F" w:rsidRPr="00A1104F">
        <w:rPr>
          <w:lang w:eastAsia="zh-CN"/>
        </w:rPr>
        <w:t xml:space="preserve"> </w:t>
      </w:r>
      <w:r w:rsidR="00A1104F">
        <w:rPr>
          <w:lang w:eastAsia="zh-CN"/>
        </w:rPr>
        <w:t>existing techniques can be proved.</w:t>
      </w:r>
    </w:p>
    <w:p w14:paraId="79DDDD05" w14:textId="47DFAED3" w:rsidR="00BA03F1" w:rsidRDefault="00A12EC5">
      <w:pPr>
        <w:widowControl w:val="0"/>
        <w:autoSpaceDE/>
        <w:autoSpaceDN/>
        <w:adjustRightInd/>
        <w:snapToGrid/>
        <w:spacing w:beforeLines="50" w:before="120" w:after="0"/>
        <w:rPr>
          <w:b/>
          <w:i/>
        </w:rPr>
      </w:pPr>
      <w:bookmarkStart w:id="13" w:name="_Ref115362711"/>
      <w:bookmarkStart w:id="14" w:name="_Ref115381316"/>
      <w:bookmarkStart w:id="15" w:name="_Ref127531296"/>
      <w:bookmarkStart w:id="16" w:name="_Ref114818516"/>
      <w:r w:rsidRPr="00300B97">
        <w:rPr>
          <w:b/>
          <w:i/>
          <w:iCs/>
          <w:color w:val="000000" w:themeColor="text1"/>
          <w:lang w:eastAsia="x-none"/>
        </w:rPr>
        <w:t xml:space="preserve">Proposal </w:t>
      </w:r>
      <w:r w:rsidRPr="00300B97">
        <w:rPr>
          <w:b/>
          <w:i/>
          <w:iCs/>
          <w:color w:val="000000" w:themeColor="text1"/>
          <w:lang w:eastAsia="x-none"/>
        </w:rPr>
        <w:fldChar w:fldCharType="begin"/>
      </w:r>
      <w:r w:rsidRPr="00300B97">
        <w:rPr>
          <w:b/>
          <w:i/>
          <w:iCs/>
          <w:color w:val="000000" w:themeColor="text1"/>
          <w:lang w:eastAsia="x-none"/>
        </w:rPr>
        <w:instrText xml:space="preserve"> SEQ Proposal \* ARABIC </w:instrText>
      </w:r>
      <w:r w:rsidRPr="00300B97">
        <w:rPr>
          <w:b/>
          <w:i/>
          <w:iCs/>
          <w:color w:val="000000" w:themeColor="text1"/>
          <w:lang w:eastAsia="x-none"/>
        </w:rPr>
        <w:fldChar w:fldCharType="separate"/>
      </w:r>
      <w:r w:rsidR="0002627D">
        <w:rPr>
          <w:b/>
          <w:i/>
          <w:iCs/>
          <w:noProof/>
          <w:color w:val="000000" w:themeColor="text1"/>
          <w:lang w:eastAsia="x-none"/>
        </w:rPr>
        <w:t>1</w:t>
      </w:r>
      <w:r w:rsidRPr="00300B97">
        <w:rPr>
          <w:b/>
          <w:i/>
          <w:iCs/>
          <w:color w:val="000000" w:themeColor="text1"/>
          <w:lang w:eastAsia="x-none"/>
        </w:rPr>
        <w:fldChar w:fldCharType="end"/>
      </w:r>
      <w:r w:rsidRPr="00300B97">
        <w:rPr>
          <w:b/>
          <w:i/>
          <w:lang w:eastAsia="zh-CN"/>
        </w:rPr>
        <w:t>:</w:t>
      </w:r>
      <w:r w:rsidRPr="00300B97">
        <w:rPr>
          <w:b/>
          <w:i/>
        </w:rPr>
        <w:t xml:space="preserve"> </w:t>
      </w:r>
      <w:bookmarkEnd w:id="13"/>
      <w:bookmarkEnd w:id="14"/>
      <w:r w:rsidR="00C65743">
        <w:rPr>
          <w:b/>
          <w:i/>
        </w:rPr>
        <w:t>T</w:t>
      </w:r>
      <w:r w:rsidR="00BA03F1" w:rsidRPr="00BA03F1">
        <w:rPr>
          <w:b/>
          <w:i/>
        </w:rPr>
        <w:t>he UE capability signaling is only needed if the ineffectiveness of existing techniques can be proved</w:t>
      </w:r>
      <w:r w:rsidR="00C65743">
        <w:rPr>
          <w:b/>
          <w:i/>
        </w:rPr>
        <w:t xml:space="preserve"> under the justified target scenarios</w:t>
      </w:r>
      <w:r w:rsidR="00C65743" w:rsidRPr="00C65743">
        <w:rPr>
          <w:b/>
          <w:i/>
        </w:rPr>
        <w:t xml:space="preserve"> </w:t>
      </w:r>
      <w:r w:rsidR="003B7EAF">
        <w:rPr>
          <w:b/>
          <w:i/>
        </w:rPr>
        <w:t>with</w:t>
      </w:r>
      <w:r w:rsidR="00C65743" w:rsidRPr="00BA03F1">
        <w:rPr>
          <w:b/>
          <w:i/>
        </w:rPr>
        <w:t xml:space="preserve"> potential issues</w:t>
      </w:r>
      <w:r w:rsidR="00BA03F1" w:rsidRPr="00BA03F1">
        <w:rPr>
          <w:b/>
          <w:i/>
        </w:rPr>
        <w:t>.</w:t>
      </w:r>
      <w:bookmarkEnd w:id="15"/>
    </w:p>
    <w:p w14:paraId="5B05B79B" w14:textId="77777777" w:rsidR="00A1104F" w:rsidRDefault="00A1104F" w:rsidP="00A12EC5">
      <w:pPr>
        <w:widowControl w:val="0"/>
        <w:autoSpaceDE/>
        <w:autoSpaceDN/>
        <w:adjustRightInd/>
        <w:snapToGrid/>
        <w:spacing w:beforeLines="50" w:before="120" w:after="0"/>
        <w:rPr>
          <w:b/>
          <w:i/>
        </w:rPr>
      </w:pPr>
    </w:p>
    <w:p w14:paraId="34FDBB9A" w14:textId="77777777" w:rsidR="001378EB" w:rsidRPr="00D316F0" w:rsidRDefault="001378EB" w:rsidP="001378EB">
      <w:pPr>
        <w:pStyle w:val="1"/>
        <w:numPr>
          <w:ilvl w:val="0"/>
          <w:numId w:val="2"/>
        </w:numPr>
        <w:rPr>
          <w:color w:val="000000" w:themeColor="text1"/>
          <w:lang w:eastAsia="zh-CN"/>
        </w:rPr>
      </w:pPr>
      <w:bookmarkStart w:id="17" w:name="_Ref111034415"/>
      <w:bookmarkEnd w:id="16"/>
      <w:r>
        <w:rPr>
          <w:color w:val="000000" w:themeColor="text1"/>
          <w:lang w:eastAsia="zh-CN"/>
        </w:rPr>
        <w:lastRenderedPageBreak/>
        <w:t>I</w:t>
      </w:r>
      <w:r w:rsidRPr="006A6837">
        <w:rPr>
          <w:color w:val="000000" w:themeColor="text1"/>
          <w:lang w:eastAsia="zh-CN"/>
        </w:rPr>
        <w:t>ntroduction of UE capability signaling</w:t>
      </w:r>
      <w:r>
        <w:rPr>
          <w:color w:val="000000" w:themeColor="text1"/>
          <w:lang w:eastAsia="zh-CN"/>
        </w:rPr>
        <w:t xml:space="preserve"> for </w:t>
      </w:r>
      <w:r w:rsidRPr="00D316F0">
        <w:rPr>
          <w:color w:val="000000" w:themeColor="text1"/>
          <w:lang w:eastAsia="zh-CN"/>
        </w:rPr>
        <w:t>beam characteristics</w:t>
      </w:r>
    </w:p>
    <w:p w14:paraId="0512C7F5" w14:textId="4EF200A8" w:rsidR="001378EB" w:rsidRPr="00D316F0" w:rsidRDefault="001378EB" w:rsidP="001378EB">
      <w:pPr>
        <w:widowControl w:val="0"/>
        <w:autoSpaceDE/>
        <w:autoSpaceDN/>
        <w:adjustRightInd/>
        <w:snapToGrid/>
        <w:spacing w:beforeLines="50" w:before="120"/>
        <w:rPr>
          <w:lang w:eastAsia="zh-CN"/>
        </w:rPr>
      </w:pPr>
      <w:r w:rsidRPr="005D54D8">
        <w:rPr>
          <w:lang w:eastAsia="zh-CN"/>
        </w:rPr>
        <w:t>In RAN1#1</w:t>
      </w:r>
      <w:r>
        <w:rPr>
          <w:lang w:eastAsia="zh-CN"/>
        </w:rPr>
        <w:t>10</w:t>
      </w:r>
      <w:r>
        <w:rPr>
          <w:rFonts w:hint="eastAsia"/>
          <w:lang w:eastAsia="zh-CN"/>
        </w:rPr>
        <w:t>bis</w:t>
      </w:r>
      <w:r w:rsidRPr="005D54D8">
        <w:rPr>
          <w:lang w:eastAsia="zh-CN"/>
        </w:rPr>
        <w:t>-e</w:t>
      </w:r>
      <w:r w:rsidRPr="000C0DAF">
        <w:rPr>
          <w:lang w:eastAsia="zh-CN"/>
        </w:rPr>
        <w:t xml:space="preserve"> </w:t>
      </w:r>
      <w:r>
        <w:rPr>
          <w:lang w:eastAsia="zh-CN"/>
        </w:rPr>
        <w:t xml:space="preserve">and </w:t>
      </w:r>
      <w:r w:rsidRPr="005D54D8">
        <w:rPr>
          <w:lang w:eastAsia="zh-CN"/>
        </w:rPr>
        <w:t>RAN1#1</w:t>
      </w:r>
      <w:r>
        <w:rPr>
          <w:lang w:eastAsia="zh-CN"/>
        </w:rPr>
        <w:t>12</w:t>
      </w:r>
      <w:r w:rsidR="00D1365F">
        <w:rPr>
          <w:lang w:eastAsia="zh-CN"/>
        </w:rPr>
        <w:t xml:space="preserve"> [3]</w:t>
      </w:r>
      <w:r w:rsidRPr="005D54D8">
        <w:rPr>
          <w:lang w:eastAsia="zh-CN"/>
        </w:rPr>
        <w:t xml:space="preserve">, the following agreement on </w:t>
      </w:r>
      <w:r>
        <w:rPr>
          <w:lang w:eastAsia="zh-CN"/>
        </w:rPr>
        <w:t>UAV</w:t>
      </w:r>
      <w:r w:rsidRPr="00EC1A52">
        <w:t xml:space="preserve"> </w:t>
      </w:r>
      <w:r w:rsidRPr="00EC1A52">
        <w:rPr>
          <w:lang w:eastAsia="zh-CN"/>
        </w:rPr>
        <w:t>UE capability signaling</w:t>
      </w:r>
      <w:r w:rsidRPr="005D54D8">
        <w:rPr>
          <w:lang w:eastAsia="zh-CN"/>
        </w:rPr>
        <w:t xml:space="preserve"> </w:t>
      </w:r>
      <w:r>
        <w:rPr>
          <w:lang w:eastAsia="zh-CN"/>
        </w:rPr>
        <w:t xml:space="preserve">for </w:t>
      </w:r>
      <w:r w:rsidRPr="00D42D3E">
        <w:rPr>
          <w:lang w:eastAsia="zh-CN"/>
        </w:rPr>
        <w:t xml:space="preserve">beam characteristics </w:t>
      </w:r>
      <w:r w:rsidRPr="005D54D8">
        <w:rPr>
          <w:lang w:eastAsia="zh-CN"/>
        </w:rPr>
        <w:t>is made:</w:t>
      </w:r>
    </w:p>
    <w:tbl>
      <w:tblPr>
        <w:tblStyle w:val="af0"/>
        <w:tblW w:w="0" w:type="auto"/>
        <w:tblLook w:val="04A0" w:firstRow="1" w:lastRow="0" w:firstColumn="1" w:lastColumn="0" w:noHBand="0" w:noVBand="1"/>
      </w:tblPr>
      <w:tblGrid>
        <w:gridCol w:w="9307"/>
      </w:tblGrid>
      <w:tr w:rsidR="001378EB" w:rsidRPr="008F35BB" w14:paraId="782FAE7F" w14:textId="77777777" w:rsidTr="00D1365F">
        <w:tc>
          <w:tcPr>
            <w:tcW w:w="9307" w:type="dxa"/>
          </w:tcPr>
          <w:p w14:paraId="3C8DC0A5" w14:textId="77777777" w:rsidR="001378EB" w:rsidRPr="008F35BB" w:rsidRDefault="001378EB" w:rsidP="00D1365F">
            <w:pPr>
              <w:spacing w:before="120"/>
              <w:rPr>
                <w:rFonts w:eastAsia="Malgun Gothic"/>
                <w:b/>
                <w:bCs/>
                <w:i/>
                <w:szCs w:val="20"/>
              </w:rPr>
            </w:pPr>
            <w:r w:rsidRPr="00173896">
              <w:rPr>
                <w:rFonts w:eastAsia="Malgun Gothic"/>
                <w:b/>
                <w:bCs/>
                <w:i/>
                <w:szCs w:val="20"/>
                <w:highlight w:val="green"/>
              </w:rPr>
              <w:t>Agreement</w:t>
            </w:r>
          </w:p>
          <w:p w14:paraId="25244E16" w14:textId="77777777" w:rsidR="001378EB" w:rsidRPr="005D54D8" w:rsidRDefault="001378EB" w:rsidP="00D1365F">
            <w:pPr>
              <w:pStyle w:val="af5"/>
              <w:numPr>
                <w:ilvl w:val="0"/>
                <w:numId w:val="8"/>
              </w:numPr>
              <w:adjustRightInd/>
              <w:snapToGrid/>
              <w:spacing w:after="0"/>
              <w:ind w:firstLineChars="0"/>
              <w:rPr>
                <w:i/>
                <w:szCs w:val="20"/>
              </w:rPr>
            </w:pPr>
            <w:r w:rsidRPr="005D54D8">
              <w:rPr>
                <w:i/>
                <w:szCs w:val="20"/>
              </w:rPr>
              <w:t>Study indication of beam characteristics, e.g., number of beams, beamwidth, beam center, radiated EIRP, etc. as UAV UE capability</w:t>
            </w:r>
          </w:p>
          <w:p w14:paraId="7CD47B27" w14:textId="77777777" w:rsidR="001378EB" w:rsidRPr="005D54D8" w:rsidRDefault="001378EB" w:rsidP="00D1365F">
            <w:pPr>
              <w:pStyle w:val="af5"/>
              <w:numPr>
                <w:ilvl w:val="0"/>
                <w:numId w:val="8"/>
              </w:numPr>
              <w:adjustRightInd/>
              <w:snapToGrid/>
              <w:spacing w:after="0"/>
              <w:ind w:firstLineChars="0"/>
              <w:rPr>
                <w:i/>
                <w:szCs w:val="20"/>
              </w:rPr>
            </w:pPr>
            <w:r w:rsidRPr="005D54D8">
              <w:rPr>
                <w:i/>
                <w:szCs w:val="20"/>
              </w:rPr>
              <w:t xml:space="preserve">FFS: Feasibility/benefit of indicating orientation of beams including height dependence </w:t>
            </w:r>
          </w:p>
          <w:p w14:paraId="7E858D36" w14:textId="77777777" w:rsidR="001378EB" w:rsidRPr="005D54D8" w:rsidRDefault="001378EB" w:rsidP="00D1365F">
            <w:pPr>
              <w:pStyle w:val="af5"/>
              <w:numPr>
                <w:ilvl w:val="0"/>
                <w:numId w:val="8"/>
              </w:numPr>
              <w:adjustRightInd/>
              <w:snapToGrid/>
              <w:spacing w:after="0"/>
              <w:ind w:firstLineChars="0"/>
              <w:rPr>
                <w:i/>
                <w:szCs w:val="20"/>
              </w:rPr>
            </w:pPr>
            <w:r w:rsidRPr="005D54D8">
              <w:rPr>
                <w:i/>
                <w:szCs w:val="20"/>
              </w:rPr>
              <w:t>FFS: Necessary parameters, ranges of suitable values, and method of indication</w:t>
            </w:r>
          </w:p>
          <w:p w14:paraId="64874F2B" w14:textId="77777777" w:rsidR="001378EB" w:rsidRPr="005D54D8" w:rsidRDefault="001378EB" w:rsidP="00D1365F">
            <w:pPr>
              <w:pStyle w:val="af5"/>
              <w:numPr>
                <w:ilvl w:val="0"/>
                <w:numId w:val="8"/>
              </w:numPr>
              <w:adjustRightInd/>
              <w:snapToGrid/>
              <w:spacing w:after="0"/>
              <w:ind w:firstLineChars="0"/>
              <w:rPr>
                <w:i/>
                <w:szCs w:val="20"/>
              </w:rPr>
            </w:pPr>
            <w:r w:rsidRPr="005D54D8">
              <w:rPr>
                <w:i/>
                <w:szCs w:val="20"/>
              </w:rPr>
              <w:t>FFS: Height-dependence on relevant parameters</w:t>
            </w:r>
          </w:p>
          <w:p w14:paraId="35F51CE2" w14:textId="77777777" w:rsidR="001378EB" w:rsidRPr="005D54D8" w:rsidRDefault="001378EB" w:rsidP="00D1365F">
            <w:pPr>
              <w:pStyle w:val="af5"/>
              <w:numPr>
                <w:ilvl w:val="0"/>
                <w:numId w:val="8"/>
              </w:numPr>
              <w:adjustRightInd/>
              <w:snapToGrid/>
              <w:spacing w:after="0"/>
              <w:ind w:firstLineChars="0"/>
              <w:rPr>
                <w:i/>
                <w:szCs w:val="20"/>
              </w:rPr>
            </w:pPr>
            <w:r w:rsidRPr="005D54D8">
              <w:rPr>
                <w:i/>
                <w:szCs w:val="20"/>
              </w:rPr>
              <w:t>FFS: Indication of beams as either ‘fixed’ or ‘adaptive’</w:t>
            </w:r>
          </w:p>
          <w:p w14:paraId="1761D209" w14:textId="77777777" w:rsidR="001378EB" w:rsidRPr="00A04C2A" w:rsidRDefault="001378EB" w:rsidP="00D1365F">
            <w:pPr>
              <w:numPr>
                <w:ilvl w:val="0"/>
                <w:numId w:val="8"/>
              </w:numPr>
              <w:spacing w:before="120"/>
              <w:rPr>
                <w:rFonts w:eastAsia="Malgun Gothic"/>
                <w:b/>
                <w:bCs/>
                <w:i/>
                <w:szCs w:val="20"/>
              </w:rPr>
            </w:pPr>
            <w:r w:rsidRPr="005D54D8">
              <w:rPr>
                <w:i/>
                <w:szCs w:val="20"/>
              </w:rPr>
              <w:t xml:space="preserve">Note: Whether or not to specify above parameters should depend on the identification </w:t>
            </w:r>
            <w:proofErr w:type="gramStart"/>
            <w:r w:rsidRPr="005D54D8">
              <w:rPr>
                <w:i/>
                <w:szCs w:val="20"/>
              </w:rPr>
              <w:t>of  the</w:t>
            </w:r>
            <w:proofErr w:type="gramEnd"/>
            <w:r w:rsidRPr="005D54D8">
              <w:rPr>
                <w:i/>
                <w:szCs w:val="20"/>
              </w:rPr>
              <w:t xml:space="preserve"> target scenarios and the potential issues faced by UAV,  the identification of  which existing capabilities and/or mechanisms and/or frameworks can be treated as candidate for addressing above issues, and the necessity of specifying above parameters (i.e., whether the potential issues faced by UAV can already be solved with the existing capabilities and/or mechanisms and/or frameworks)</w:t>
            </w:r>
          </w:p>
          <w:p w14:paraId="1EC36522" w14:textId="77777777" w:rsidR="001378EB" w:rsidRPr="008F35BB" w:rsidRDefault="001378EB" w:rsidP="00D1365F">
            <w:pPr>
              <w:spacing w:before="120"/>
              <w:rPr>
                <w:rFonts w:eastAsia="Malgun Gothic"/>
                <w:b/>
                <w:bCs/>
                <w:i/>
                <w:szCs w:val="20"/>
              </w:rPr>
            </w:pPr>
            <w:r w:rsidRPr="00173896">
              <w:rPr>
                <w:rFonts w:eastAsia="Malgun Gothic"/>
                <w:b/>
                <w:bCs/>
                <w:i/>
                <w:szCs w:val="20"/>
                <w:highlight w:val="green"/>
              </w:rPr>
              <w:t>Agreement</w:t>
            </w:r>
          </w:p>
          <w:p w14:paraId="490B963A" w14:textId="77777777" w:rsidR="001378EB" w:rsidRPr="00A15442" w:rsidRDefault="001378EB" w:rsidP="00D1365F">
            <w:pPr>
              <w:adjustRightInd/>
              <w:snapToGrid/>
              <w:spacing w:after="0"/>
              <w:ind w:left="360"/>
              <w:rPr>
                <w:i/>
                <w:szCs w:val="20"/>
              </w:rPr>
            </w:pPr>
            <w:r w:rsidRPr="00A15442">
              <w:rPr>
                <w:i/>
                <w:szCs w:val="20"/>
              </w:rPr>
              <w:t>UE UAV beamforming for FR1 based on beam switching among fixed directional antennas is supported in Rel-18.</w:t>
            </w:r>
          </w:p>
          <w:p w14:paraId="5C8F16D8" w14:textId="77777777" w:rsidR="001378EB" w:rsidRPr="00194B9A" w:rsidRDefault="001378EB" w:rsidP="00D1365F">
            <w:pPr>
              <w:pStyle w:val="af5"/>
              <w:numPr>
                <w:ilvl w:val="0"/>
                <w:numId w:val="8"/>
              </w:numPr>
              <w:adjustRightInd/>
              <w:snapToGrid/>
              <w:spacing w:after="0"/>
              <w:ind w:firstLineChars="0"/>
              <w:rPr>
                <w:i/>
                <w:szCs w:val="20"/>
              </w:rPr>
            </w:pPr>
            <w:r w:rsidRPr="00194B9A">
              <w:rPr>
                <w:i/>
                <w:szCs w:val="20"/>
              </w:rPr>
              <w:t>Note 1: new UE capabilities may not be necessary to support beam switching among fixed directional antennas</w:t>
            </w:r>
          </w:p>
          <w:p w14:paraId="786C4C42" w14:textId="77777777" w:rsidR="001378EB" w:rsidRPr="00194B9A" w:rsidRDefault="001378EB" w:rsidP="00D1365F">
            <w:pPr>
              <w:pStyle w:val="af5"/>
              <w:numPr>
                <w:ilvl w:val="0"/>
                <w:numId w:val="8"/>
              </w:numPr>
              <w:adjustRightInd/>
              <w:snapToGrid/>
              <w:spacing w:after="0"/>
              <w:ind w:firstLineChars="0"/>
              <w:rPr>
                <w:i/>
                <w:szCs w:val="20"/>
              </w:rPr>
            </w:pPr>
            <w:r w:rsidRPr="00194B9A">
              <w:rPr>
                <w:i/>
                <w:szCs w:val="20"/>
              </w:rPr>
              <w:t>Note 2: no RAN4 specification impact is assumed</w:t>
            </w:r>
          </w:p>
          <w:p w14:paraId="6DB6807A" w14:textId="77777777" w:rsidR="001378EB" w:rsidRPr="00194B9A" w:rsidRDefault="001378EB" w:rsidP="00D1365F">
            <w:pPr>
              <w:pStyle w:val="af5"/>
              <w:numPr>
                <w:ilvl w:val="0"/>
                <w:numId w:val="8"/>
              </w:numPr>
              <w:adjustRightInd/>
              <w:snapToGrid/>
              <w:spacing w:after="0"/>
              <w:ind w:firstLineChars="0"/>
              <w:rPr>
                <w:i/>
                <w:szCs w:val="20"/>
              </w:rPr>
            </w:pPr>
            <w:r w:rsidRPr="00194B9A">
              <w:rPr>
                <w:i/>
                <w:szCs w:val="20"/>
              </w:rPr>
              <w:t>FFS: whether updating (e.g. extending to FR1) legacy UE capabilities is needed, and it is not precluded if it is needed</w:t>
            </w:r>
          </w:p>
          <w:p w14:paraId="0D6BB5F2" w14:textId="77777777" w:rsidR="001378EB" w:rsidRPr="00A04C2A" w:rsidRDefault="001378EB" w:rsidP="00D1365F">
            <w:pPr>
              <w:pStyle w:val="af5"/>
              <w:numPr>
                <w:ilvl w:val="0"/>
                <w:numId w:val="8"/>
              </w:numPr>
              <w:adjustRightInd/>
              <w:snapToGrid/>
              <w:spacing w:afterLines="50"/>
              <w:ind w:left="714" w:firstLineChars="0" w:hanging="357"/>
              <w:rPr>
                <w:i/>
                <w:szCs w:val="20"/>
              </w:rPr>
            </w:pPr>
            <w:r w:rsidRPr="00194B9A">
              <w:rPr>
                <w:i/>
                <w:szCs w:val="20"/>
              </w:rPr>
              <w:t>FFS: whether/how specification may be impacted</w:t>
            </w:r>
          </w:p>
        </w:tc>
      </w:tr>
    </w:tbl>
    <w:p w14:paraId="70A19DF6" w14:textId="679FFEE8" w:rsidR="00C56049" w:rsidRPr="005538E2" w:rsidRDefault="001378EB" w:rsidP="003D0A37">
      <w:pPr>
        <w:widowControl w:val="0"/>
        <w:autoSpaceDE/>
        <w:autoSpaceDN/>
        <w:adjustRightInd/>
        <w:snapToGrid/>
        <w:spacing w:beforeLines="50" w:before="120"/>
        <w:rPr>
          <w:lang w:eastAsia="zh-CN"/>
        </w:rPr>
      </w:pPr>
      <w:r w:rsidRPr="00206D6A">
        <w:rPr>
          <w:lang w:eastAsia="zh-CN"/>
        </w:rPr>
        <w:t>If the target scenarios and the potential issues are justified and ineffectiveness of existing techniques are proved,</w:t>
      </w:r>
      <w:r>
        <w:rPr>
          <w:lang w:eastAsia="zh-CN"/>
        </w:rPr>
        <w:t xml:space="preserve"> introducing </w:t>
      </w:r>
      <w:r w:rsidR="00823CE5">
        <w:rPr>
          <w:lang w:eastAsia="zh-CN"/>
        </w:rPr>
        <w:t xml:space="preserve">a </w:t>
      </w:r>
      <w:r w:rsidR="00570A79">
        <w:rPr>
          <w:lang w:eastAsia="zh-CN"/>
        </w:rPr>
        <w:t xml:space="preserve">directional antenna indication </w:t>
      </w:r>
      <w:r w:rsidR="005538E2">
        <w:rPr>
          <w:lang w:eastAsia="zh-CN"/>
        </w:rPr>
        <w:t>enabling beam switching</w:t>
      </w:r>
      <w:r w:rsidR="005538E2">
        <w:rPr>
          <w:rFonts w:hint="eastAsia"/>
          <w:lang w:eastAsia="zh-CN"/>
        </w:rPr>
        <w:t xml:space="preserve"> </w:t>
      </w:r>
      <w:r>
        <w:rPr>
          <w:lang w:eastAsia="zh-CN"/>
        </w:rPr>
        <w:t>can be tre</w:t>
      </w:r>
      <w:r w:rsidRPr="00F64E0B">
        <w:rPr>
          <w:lang w:eastAsia="zh-CN"/>
        </w:rPr>
        <w:t xml:space="preserve">ated as </w:t>
      </w:r>
      <w:r>
        <w:rPr>
          <w:lang w:eastAsia="zh-CN"/>
        </w:rPr>
        <w:t xml:space="preserve">a </w:t>
      </w:r>
      <w:r w:rsidRPr="00F64E0B">
        <w:rPr>
          <w:lang w:eastAsia="zh-CN"/>
        </w:rPr>
        <w:t>candidate</w:t>
      </w:r>
      <w:r>
        <w:rPr>
          <w:lang w:eastAsia="zh-CN"/>
        </w:rPr>
        <w:t xml:space="preserve"> direction.</w:t>
      </w:r>
      <w:r w:rsidR="003D0A37">
        <w:rPr>
          <w:rFonts w:hint="eastAsia"/>
          <w:lang w:eastAsia="zh-CN"/>
        </w:rPr>
        <w:t xml:space="preserve"> </w:t>
      </w:r>
      <w:r w:rsidR="003D0A37">
        <w:rPr>
          <w:lang w:eastAsia="zh-CN"/>
        </w:rPr>
        <w:t>With</w:t>
      </w:r>
      <w:r w:rsidR="003D0A37" w:rsidRPr="00366660">
        <w:t xml:space="preserve"> </w:t>
      </w:r>
      <w:r w:rsidR="00570A79">
        <w:rPr>
          <w:lang w:eastAsia="zh-CN"/>
        </w:rPr>
        <w:t>aforementioned indication</w:t>
      </w:r>
      <w:r w:rsidR="003D0A37">
        <w:rPr>
          <w:lang w:eastAsia="zh-CN"/>
        </w:rPr>
        <w:t xml:space="preserve">, </w:t>
      </w:r>
      <w:r w:rsidR="00C56049">
        <w:rPr>
          <w:lang w:eastAsia="zh-CN"/>
        </w:rPr>
        <w:t>gNB can perform</w:t>
      </w:r>
      <w:r w:rsidR="00C56049" w:rsidRPr="00C56049">
        <w:t xml:space="preserve"> </w:t>
      </w:r>
      <w:r w:rsidR="00B6031C">
        <w:t xml:space="preserve">more aggressive </w:t>
      </w:r>
      <w:r w:rsidR="00C56049" w:rsidRPr="00C56049">
        <w:rPr>
          <w:lang w:eastAsia="zh-CN"/>
        </w:rPr>
        <w:t>power control</w:t>
      </w:r>
      <w:r w:rsidR="00C56049">
        <w:rPr>
          <w:lang w:eastAsia="zh-CN"/>
        </w:rPr>
        <w:t xml:space="preserve"> strategies </w:t>
      </w:r>
      <w:r w:rsidR="00B6031C">
        <w:rPr>
          <w:lang w:eastAsia="zh-CN"/>
        </w:rPr>
        <w:t>considering the interference mitigation effect of directional beam.</w:t>
      </w:r>
      <w:r w:rsidR="00B6031C">
        <w:rPr>
          <w:rFonts w:hint="eastAsia"/>
          <w:lang w:eastAsia="zh-CN"/>
        </w:rPr>
        <w:t xml:space="preserve"> </w:t>
      </w:r>
    </w:p>
    <w:p w14:paraId="03511DCA" w14:textId="09A2E2AF" w:rsidR="00134959" w:rsidRDefault="001378EB" w:rsidP="001378EB">
      <w:pPr>
        <w:spacing w:beforeLines="50" w:before="120"/>
        <w:rPr>
          <w:b/>
          <w:i/>
          <w:lang w:eastAsia="zh-CN"/>
        </w:rPr>
      </w:pPr>
      <w:bookmarkStart w:id="18" w:name="_Ref131785086"/>
      <w:bookmarkStart w:id="19" w:name="_Ref127172605"/>
      <w:bookmarkStart w:id="20" w:name="_Ref126601531"/>
      <w:bookmarkStart w:id="21" w:name="_Ref126655923"/>
      <w:r w:rsidRPr="00E67FBC">
        <w:rPr>
          <w:b/>
          <w:i/>
          <w:lang w:eastAsia="zh-CN"/>
        </w:rPr>
        <w:t xml:space="preserve">Observation </w:t>
      </w:r>
      <w:r w:rsidRPr="00E67FBC">
        <w:rPr>
          <w:b/>
          <w:i/>
          <w:lang w:eastAsia="zh-CN"/>
        </w:rPr>
        <w:fldChar w:fldCharType="begin"/>
      </w:r>
      <w:r w:rsidRPr="00E67FBC">
        <w:rPr>
          <w:b/>
          <w:i/>
          <w:lang w:eastAsia="zh-CN"/>
        </w:rPr>
        <w:instrText xml:space="preserve"> SEQ Observation \* ARABIC </w:instrText>
      </w:r>
      <w:r w:rsidRPr="00E67FBC">
        <w:rPr>
          <w:b/>
          <w:i/>
          <w:lang w:eastAsia="zh-CN"/>
        </w:rPr>
        <w:fldChar w:fldCharType="separate"/>
      </w:r>
      <w:r w:rsidR="0002627D">
        <w:rPr>
          <w:b/>
          <w:i/>
          <w:noProof/>
          <w:lang w:eastAsia="zh-CN"/>
        </w:rPr>
        <w:t>2</w:t>
      </w:r>
      <w:r w:rsidRPr="00E67FBC">
        <w:rPr>
          <w:b/>
          <w:i/>
          <w:lang w:eastAsia="zh-CN"/>
        </w:rPr>
        <w:fldChar w:fldCharType="end"/>
      </w:r>
      <w:r>
        <w:rPr>
          <w:b/>
          <w:i/>
          <w:lang w:eastAsia="zh-CN"/>
        </w:rPr>
        <w:t>:</w:t>
      </w:r>
      <w:r>
        <w:rPr>
          <w:rFonts w:hint="eastAsia"/>
          <w:b/>
          <w:i/>
          <w:lang w:eastAsia="zh-CN"/>
        </w:rPr>
        <w:t xml:space="preserve"> </w:t>
      </w:r>
      <w:r w:rsidR="001113A6">
        <w:rPr>
          <w:b/>
          <w:i/>
        </w:rPr>
        <w:t>I</w:t>
      </w:r>
      <w:r w:rsidR="001113A6" w:rsidRPr="00BA03F1">
        <w:rPr>
          <w:b/>
          <w:i/>
        </w:rPr>
        <w:t xml:space="preserve">f </w:t>
      </w:r>
      <w:r w:rsidR="001113A6">
        <w:rPr>
          <w:b/>
          <w:i/>
        </w:rPr>
        <w:t xml:space="preserve">existing techniques are </w:t>
      </w:r>
      <w:r w:rsidR="001B3209">
        <w:rPr>
          <w:b/>
          <w:i/>
        </w:rPr>
        <w:t>proven</w:t>
      </w:r>
      <w:r w:rsidR="001113A6">
        <w:rPr>
          <w:b/>
          <w:i/>
        </w:rPr>
        <w:t xml:space="preserve"> ineffective,</w:t>
      </w:r>
      <w:r w:rsidR="001113A6">
        <w:rPr>
          <w:b/>
          <w:i/>
          <w:lang w:eastAsia="zh-CN"/>
        </w:rPr>
        <w:t xml:space="preserve"> i</w:t>
      </w:r>
      <w:r w:rsidR="00E91BAB">
        <w:rPr>
          <w:b/>
          <w:i/>
          <w:lang w:eastAsia="zh-CN"/>
        </w:rPr>
        <w:t>ntroducing</w:t>
      </w:r>
      <w:r w:rsidR="00134959">
        <w:rPr>
          <w:b/>
          <w:i/>
          <w:lang w:eastAsia="zh-CN"/>
        </w:rPr>
        <w:t xml:space="preserve"> </w:t>
      </w:r>
      <w:r w:rsidR="00727061">
        <w:rPr>
          <w:b/>
          <w:i/>
          <w:lang w:eastAsia="zh-CN"/>
        </w:rPr>
        <w:t xml:space="preserve">a </w:t>
      </w:r>
      <w:r w:rsidR="00E91BAB" w:rsidRPr="00E91BAB">
        <w:rPr>
          <w:b/>
          <w:i/>
          <w:lang w:eastAsia="zh-CN"/>
        </w:rPr>
        <w:t xml:space="preserve">directional antenna indication can be treated as a candidate </w:t>
      </w:r>
      <w:r w:rsidR="00823CE5">
        <w:rPr>
          <w:b/>
          <w:i/>
          <w:lang w:eastAsia="zh-CN"/>
        </w:rPr>
        <w:t>UE capability</w:t>
      </w:r>
      <w:r w:rsidR="00E91BAB" w:rsidRPr="00E91BAB">
        <w:t xml:space="preserve"> </w:t>
      </w:r>
      <w:r w:rsidR="00E91BAB" w:rsidRPr="00E91BAB">
        <w:rPr>
          <w:b/>
          <w:i/>
          <w:lang w:eastAsia="zh-CN"/>
        </w:rPr>
        <w:t>enabling beam switching</w:t>
      </w:r>
      <w:r w:rsidR="00134959" w:rsidRPr="00134959">
        <w:rPr>
          <w:b/>
          <w:i/>
          <w:lang w:eastAsia="zh-CN"/>
        </w:rPr>
        <w:t>.</w:t>
      </w:r>
      <w:bookmarkEnd w:id="18"/>
    </w:p>
    <w:bookmarkEnd w:id="19"/>
    <w:bookmarkEnd w:id="20"/>
    <w:bookmarkEnd w:id="21"/>
    <w:p w14:paraId="6E425A87" w14:textId="77777777" w:rsidR="001378EB" w:rsidRPr="00D713B8" w:rsidRDefault="001378EB" w:rsidP="001378EB">
      <w:pPr>
        <w:spacing w:beforeLines="50" w:before="120"/>
        <w:rPr>
          <w:b/>
          <w:i/>
          <w:lang w:eastAsia="zh-CN"/>
        </w:rPr>
      </w:pPr>
    </w:p>
    <w:p w14:paraId="3A0D25DF" w14:textId="281E7204" w:rsidR="006A6837" w:rsidRDefault="00641A97" w:rsidP="006A6837">
      <w:pPr>
        <w:pStyle w:val="1"/>
        <w:numPr>
          <w:ilvl w:val="0"/>
          <w:numId w:val="2"/>
        </w:numPr>
        <w:rPr>
          <w:color w:val="000000" w:themeColor="text1"/>
          <w:lang w:eastAsia="zh-CN"/>
        </w:rPr>
      </w:pPr>
      <w:r w:rsidRPr="00BC0C34">
        <w:rPr>
          <w:color w:val="000000" w:themeColor="text1"/>
          <w:lang w:eastAsia="zh-CN"/>
        </w:rPr>
        <w:t>I</w:t>
      </w:r>
      <w:r w:rsidR="006A6837" w:rsidRPr="006A6837">
        <w:rPr>
          <w:color w:val="000000" w:themeColor="text1"/>
          <w:lang w:eastAsia="zh-CN"/>
        </w:rPr>
        <w:t>ntroduction of UE capability signaling</w:t>
      </w:r>
      <w:r w:rsidR="00D316F0">
        <w:rPr>
          <w:color w:val="000000" w:themeColor="text1"/>
          <w:lang w:eastAsia="zh-CN"/>
        </w:rPr>
        <w:t xml:space="preserve"> for beam management</w:t>
      </w:r>
    </w:p>
    <w:bookmarkEnd w:id="17"/>
    <w:p w14:paraId="75D628DF" w14:textId="05987948" w:rsidR="005D54D8" w:rsidRPr="00370C0C" w:rsidRDefault="005D54D8" w:rsidP="00370C0C">
      <w:pPr>
        <w:widowControl w:val="0"/>
        <w:autoSpaceDE/>
        <w:autoSpaceDN/>
        <w:adjustRightInd/>
        <w:snapToGrid/>
        <w:spacing w:beforeLines="50" w:before="120"/>
        <w:rPr>
          <w:lang w:eastAsia="zh-CN"/>
        </w:rPr>
      </w:pPr>
      <w:r w:rsidRPr="005D54D8">
        <w:rPr>
          <w:lang w:eastAsia="zh-CN"/>
        </w:rPr>
        <w:t>In RAN1#1</w:t>
      </w:r>
      <w:r w:rsidR="00EC1A52">
        <w:rPr>
          <w:lang w:eastAsia="zh-CN"/>
        </w:rPr>
        <w:t>10</w:t>
      </w:r>
      <w:r w:rsidR="00EC1A52">
        <w:rPr>
          <w:rFonts w:hint="eastAsia"/>
          <w:lang w:eastAsia="zh-CN"/>
        </w:rPr>
        <w:t>bis</w:t>
      </w:r>
      <w:r w:rsidRPr="005D54D8">
        <w:rPr>
          <w:lang w:eastAsia="zh-CN"/>
        </w:rPr>
        <w:t>-e</w:t>
      </w:r>
      <w:r w:rsidR="000D63C7">
        <w:rPr>
          <w:lang w:eastAsia="zh-CN"/>
        </w:rPr>
        <w:t xml:space="preserve"> and </w:t>
      </w:r>
      <w:r w:rsidR="000D63C7" w:rsidRPr="005D54D8">
        <w:rPr>
          <w:lang w:eastAsia="zh-CN"/>
        </w:rPr>
        <w:t>RAN1#1</w:t>
      </w:r>
      <w:r w:rsidR="000D63C7">
        <w:rPr>
          <w:lang w:eastAsia="zh-CN"/>
        </w:rPr>
        <w:t>12</w:t>
      </w:r>
      <w:r w:rsidRPr="005D54D8">
        <w:rPr>
          <w:lang w:eastAsia="zh-CN"/>
        </w:rPr>
        <w:t>, the following agreement</w:t>
      </w:r>
      <w:r w:rsidR="00D42D3E">
        <w:rPr>
          <w:lang w:eastAsia="zh-CN"/>
        </w:rPr>
        <w:t>s</w:t>
      </w:r>
      <w:r w:rsidRPr="005D54D8">
        <w:rPr>
          <w:lang w:eastAsia="zh-CN"/>
        </w:rPr>
        <w:t xml:space="preserve"> on </w:t>
      </w:r>
      <w:r w:rsidR="00EC1A52">
        <w:rPr>
          <w:lang w:eastAsia="zh-CN"/>
        </w:rPr>
        <w:t>UAV</w:t>
      </w:r>
      <w:r w:rsidR="00EC1A52" w:rsidRPr="00EC1A52">
        <w:t xml:space="preserve"> </w:t>
      </w:r>
      <w:r w:rsidR="00EC1A52" w:rsidRPr="00EC1A52">
        <w:rPr>
          <w:lang w:eastAsia="zh-CN"/>
        </w:rPr>
        <w:t>UE capability signaling</w:t>
      </w:r>
      <w:r w:rsidRPr="005D54D8">
        <w:rPr>
          <w:lang w:eastAsia="zh-CN"/>
        </w:rPr>
        <w:t xml:space="preserve"> </w:t>
      </w:r>
      <w:r w:rsidR="00D42D3E">
        <w:rPr>
          <w:lang w:eastAsia="zh-CN"/>
        </w:rPr>
        <w:t xml:space="preserve">for </w:t>
      </w:r>
      <w:r w:rsidR="00D42D3E" w:rsidRPr="00D42D3E">
        <w:rPr>
          <w:lang w:eastAsia="zh-CN"/>
        </w:rPr>
        <w:t>beam management parameters</w:t>
      </w:r>
      <w:r w:rsidR="00D42D3E">
        <w:rPr>
          <w:lang w:eastAsia="zh-CN"/>
        </w:rPr>
        <w:t xml:space="preserve"> are</w:t>
      </w:r>
      <w:r w:rsidRPr="005D54D8">
        <w:rPr>
          <w:lang w:eastAsia="zh-CN"/>
        </w:rPr>
        <w:t xml:space="preserve"> made:</w:t>
      </w:r>
    </w:p>
    <w:tbl>
      <w:tblPr>
        <w:tblStyle w:val="af0"/>
        <w:tblW w:w="0" w:type="auto"/>
        <w:tblLook w:val="04A0" w:firstRow="1" w:lastRow="0" w:firstColumn="1" w:lastColumn="0" w:noHBand="0" w:noVBand="1"/>
      </w:tblPr>
      <w:tblGrid>
        <w:gridCol w:w="9307"/>
      </w:tblGrid>
      <w:tr w:rsidR="005D54D8" w:rsidRPr="008F35BB" w14:paraId="45EA5363" w14:textId="77777777" w:rsidTr="00D1365F">
        <w:tc>
          <w:tcPr>
            <w:tcW w:w="9307" w:type="dxa"/>
          </w:tcPr>
          <w:p w14:paraId="33EAED5F" w14:textId="77777777" w:rsidR="005D54D8" w:rsidRPr="008F35BB" w:rsidRDefault="005D54D8" w:rsidP="00D1365F">
            <w:pPr>
              <w:spacing w:before="120"/>
              <w:rPr>
                <w:rFonts w:eastAsia="Malgun Gothic"/>
                <w:b/>
                <w:bCs/>
                <w:i/>
                <w:szCs w:val="20"/>
              </w:rPr>
            </w:pPr>
            <w:r w:rsidRPr="00173896">
              <w:rPr>
                <w:rFonts w:eastAsia="Malgun Gothic"/>
                <w:b/>
                <w:bCs/>
                <w:i/>
                <w:szCs w:val="20"/>
                <w:highlight w:val="green"/>
              </w:rPr>
              <w:t>Agreement</w:t>
            </w:r>
          </w:p>
          <w:p w14:paraId="6B95FFE6" w14:textId="77777777" w:rsidR="005D54D8" w:rsidRPr="005D54D8" w:rsidRDefault="005D54D8" w:rsidP="005D54D8">
            <w:pPr>
              <w:pStyle w:val="af5"/>
              <w:numPr>
                <w:ilvl w:val="0"/>
                <w:numId w:val="8"/>
              </w:numPr>
              <w:adjustRightInd/>
              <w:snapToGrid/>
              <w:spacing w:after="0"/>
              <w:ind w:firstLineChars="0"/>
              <w:rPr>
                <w:i/>
                <w:szCs w:val="20"/>
              </w:rPr>
            </w:pPr>
            <w:r w:rsidRPr="005D54D8">
              <w:rPr>
                <w:i/>
                <w:szCs w:val="20"/>
              </w:rPr>
              <w:t>Study extending application of FR2-only beam management parameters e.g., spatial relation, beam correspondence, etc. to FR1 for UAV UEs</w:t>
            </w:r>
          </w:p>
          <w:p w14:paraId="74871C41" w14:textId="77777777" w:rsidR="005D54D8" w:rsidRPr="005D54D8" w:rsidRDefault="005D54D8" w:rsidP="005D54D8">
            <w:pPr>
              <w:pStyle w:val="af5"/>
              <w:numPr>
                <w:ilvl w:val="0"/>
                <w:numId w:val="8"/>
              </w:numPr>
              <w:adjustRightInd/>
              <w:snapToGrid/>
              <w:spacing w:after="0"/>
              <w:ind w:firstLineChars="0"/>
              <w:rPr>
                <w:i/>
                <w:szCs w:val="20"/>
              </w:rPr>
            </w:pPr>
            <w:r w:rsidRPr="005D54D8">
              <w:rPr>
                <w:i/>
                <w:szCs w:val="20"/>
              </w:rPr>
              <w:t>FFS: Other parameters</w:t>
            </w:r>
          </w:p>
          <w:p w14:paraId="7E53D3A2" w14:textId="77777777" w:rsidR="005D54D8" w:rsidRPr="005D54D8" w:rsidRDefault="005D54D8" w:rsidP="005D54D8">
            <w:pPr>
              <w:pStyle w:val="af5"/>
              <w:numPr>
                <w:ilvl w:val="0"/>
                <w:numId w:val="8"/>
              </w:numPr>
              <w:adjustRightInd/>
              <w:snapToGrid/>
              <w:spacing w:after="0"/>
              <w:ind w:firstLineChars="0"/>
              <w:rPr>
                <w:i/>
                <w:szCs w:val="20"/>
              </w:rPr>
            </w:pPr>
            <w:r w:rsidRPr="005D54D8">
              <w:rPr>
                <w:i/>
                <w:szCs w:val="20"/>
              </w:rPr>
              <w:t>FFS: Impacts to legacy beam management for FR1</w:t>
            </w:r>
          </w:p>
          <w:p w14:paraId="70EAEEF3" w14:textId="77777777" w:rsidR="005D54D8" w:rsidRPr="005D54D8" w:rsidRDefault="005D54D8" w:rsidP="005D54D8">
            <w:pPr>
              <w:pStyle w:val="af5"/>
              <w:numPr>
                <w:ilvl w:val="0"/>
                <w:numId w:val="8"/>
              </w:numPr>
              <w:adjustRightInd/>
              <w:snapToGrid/>
              <w:spacing w:after="0"/>
              <w:ind w:firstLineChars="0"/>
              <w:rPr>
                <w:i/>
                <w:szCs w:val="20"/>
              </w:rPr>
            </w:pPr>
            <w:r w:rsidRPr="005D54D8">
              <w:rPr>
                <w:i/>
                <w:szCs w:val="20"/>
              </w:rPr>
              <w:t>FFS: Application of beam correspondence in FDM bands</w:t>
            </w:r>
          </w:p>
          <w:p w14:paraId="7FDDDF47" w14:textId="77777777" w:rsidR="005D54D8" w:rsidRPr="005D54D8" w:rsidRDefault="005D54D8" w:rsidP="005D54D8">
            <w:pPr>
              <w:pStyle w:val="af5"/>
              <w:numPr>
                <w:ilvl w:val="0"/>
                <w:numId w:val="8"/>
              </w:numPr>
              <w:adjustRightInd/>
              <w:snapToGrid/>
              <w:spacing w:after="0"/>
              <w:ind w:firstLineChars="0"/>
              <w:rPr>
                <w:i/>
                <w:szCs w:val="20"/>
              </w:rPr>
            </w:pPr>
            <w:r w:rsidRPr="005D54D8">
              <w:rPr>
                <w:i/>
                <w:szCs w:val="20"/>
              </w:rPr>
              <w:t>Note:  Identification of relevant UAV UE capabilities does not require commitment to support a specific TCI framework, and relevant parameters may change depending on the framework supported</w:t>
            </w:r>
          </w:p>
          <w:p w14:paraId="34D3ED63" w14:textId="02F20457" w:rsidR="005D54D8" w:rsidRPr="005D54D8" w:rsidRDefault="005D54D8" w:rsidP="005D54D8">
            <w:pPr>
              <w:pStyle w:val="af5"/>
              <w:numPr>
                <w:ilvl w:val="0"/>
                <w:numId w:val="8"/>
              </w:numPr>
              <w:adjustRightInd/>
              <w:snapToGrid/>
              <w:spacing w:after="0"/>
              <w:ind w:firstLineChars="0"/>
              <w:rPr>
                <w:i/>
                <w:szCs w:val="20"/>
              </w:rPr>
            </w:pPr>
            <w:r w:rsidRPr="005D54D8">
              <w:rPr>
                <w:i/>
                <w:szCs w:val="20"/>
              </w:rPr>
              <w:t xml:space="preserve">Note: Whether or not to specify above parameters should depend on the identification </w:t>
            </w:r>
            <w:proofErr w:type="gramStart"/>
            <w:r w:rsidRPr="005D54D8">
              <w:rPr>
                <w:i/>
                <w:szCs w:val="20"/>
              </w:rPr>
              <w:t>of  the</w:t>
            </w:r>
            <w:proofErr w:type="gramEnd"/>
            <w:r w:rsidRPr="005D54D8">
              <w:rPr>
                <w:i/>
                <w:szCs w:val="20"/>
              </w:rPr>
              <w:t xml:space="preserve"> </w:t>
            </w:r>
            <w:r w:rsidRPr="005D54D8">
              <w:rPr>
                <w:i/>
                <w:szCs w:val="20"/>
              </w:rPr>
              <w:lastRenderedPageBreak/>
              <w:t>target scenarios and the potential issues faced by UAV,  the identification of  which existing capabilities and/or mechanisms and/or frameworks can be treated as candidate for addressing above issues, and the necessity of specifying above parameters (i.e., whether the potential issues faced by UAV can already be solved with the existing capabilities and/or mechanisms and/or frameworks)</w:t>
            </w:r>
          </w:p>
          <w:p w14:paraId="1F5F12FF" w14:textId="77777777" w:rsidR="005D54D8" w:rsidRPr="008F35BB" w:rsidRDefault="005D54D8" w:rsidP="005D54D8">
            <w:pPr>
              <w:spacing w:before="120"/>
              <w:rPr>
                <w:rFonts w:eastAsia="Malgun Gothic"/>
                <w:b/>
                <w:bCs/>
                <w:i/>
                <w:szCs w:val="20"/>
              </w:rPr>
            </w:pPr>
            <w:r w:rsidRPr="00173896">
              <w:rPr>
                <w:rFonts w:eastAsia="Malgun Gothic"/>
                <w:b/>
                <w:bCs/>
                <w:i/>
                <w:szCs w:val="20"/>
                <w:highlight w:val="green"/>
              </w:rPr>
              <w:t>Agreement</w:t>
            </w:r>
          </w:p>
          <w:p w14:paraId="5F2F2D8F" w14:textId="77777777" w:rsidR="005D54D8" w:rsidRPr="005D54D8" w:rsidRDefault="005D54D8" w:rsidP="005D54D8">
            <w:pPr>
              <w:pStyle w:val="af5"/>
              <w:numPr>
                <w:ilvl w:val="0"/>
                <w:numId w:val="8"/>
              </w:numPr>
              <w:adjustRightInd/>
              <w:snapToGrid/>
              <w:spacing w:after="0"/>
              <w:ind w:firstLineChars="0"/>
              <w:rPr>
                <w:i/>
                <w:szCs w:val="20"/>
              </w:rPr>
            </w:pPr>
            <w:r w:rsidRPr="005D54D8">
              <w:rPr>
                <w:i/>
                <w:szCs w:val="20"/>
              </w:rPr>
              <w:t>Study indication of minimum beam application latency as UAV UE capability</w:t>
            </w:r>
          </w:p>
          <w:p w14:paraId="2FF3B8D7" w14:textId="77777777" w:rsidR="005D54D8" w:rsidRPr="005D54D8" w:rsidRDefault="005D54D8" w:rsidP="005D54D8">
            <w:pPr>
              <w:pStyle w:val="af5"/>
              <w:numPr>
                <w:ilvl w:val="0"/>
                <w:numId w:val="8"/>
              </w:numPr>
              <w:adjustRightInd/>
              <w:snapToGrid/>
              <w:spacing w:after="0"/>
              <w:ind w:firstLineChars="0"/>
              <w:rPr>
                <w:i/>
                <w:szCs w:val="20"/>
              </w:rPr>
            </w:pPr>
            <w:r w:rsidRPr="005D54D8">
              <w:rPr>
                <w:i/>
                <w:szCs w:val="20"/>
              </w:rPr>
              <w:t>If unifiedJointTCI-r17 is supported, suitable range of values for minBeamApplicationTime-r17</w:t>
            </w:r>
          </w:p>
          <w:p w14:paraId="3406ED8B" w14:textId="77777777" w:rsidR="005D54D8" w:rsidRPr="005D54D8" w:rsidRDefault="005D54D8" w:rsidP="005D54D8">
            <w:pPr>
              <w:pStyle w:val="af5"/>
              <w:numPr>
                <w:ilvl w:val="0"/>
                <w:numId w:val="8"/>
              </w:numPr>
              <w:adjustRightInd/>
              <w:snapToGrid/>
              <w:spacing w:after="0"/>
              <w:ind w:firstLineChars="0"/>
              <w:rPr>
                <w:i/>
                <w:szCs w:val="20"/>
              </w:rPr>
            </w:pPr>
            <w:r w:rsidRPr="005D54D8">
              <w:rPr>
                <w:i/>
                <w:szCs w:val="20"/>
              </w:rPr>
              <w:t xml:space="preserve">If unifiedJointTCI-r17 is not supported, enhancements to </w:t>
            </w:r>
            <w:proofErr w:type="spellStart"/>
            <w:r w:rsidRPr="005D54D8">
              <w:rPr>
                <w:i/>
                <w:szCs w:val="20"/>
              </w:rPr>
              <w:t>timedurationforQCL</w:t>
            </w:r>
            <w:proofErr w:type="spellEnd"/>
            <w:r w:rsidRPr="005D54D8">
              <w:rPr>
                <w:i/>
                <w:szCs w:val="20"/>
              </w:rPr>
              <w:t xml:space="preserve"> may be considered</w:t>
            </w:r>
          </w:p>
          <w:p w14:paraId="08D3B462" w14:textId="77777777" w:rsidR="005D54D8" w:rsidRPr="005D54D8" w:rsidRDefault="005D54D8" w:rsidP="005D54D8">
            <w:pPr>
              <w:pStyle w:val="af5"/>
              <w:numPr>
                <w:ilvl w:val="0"/>
                <w:numId w:val="8"/>
              </w:numPr>
              <w:adjustRightInd/>
              <w:snapToGrid/>
              <w:spacing w:after="0"/>
              <w:ind w:firstLineChars="0"/>
              <w:rPr>
                <w:i/>
                <w:szCs w:val="20"/>
              </w:rPr>
            </w:pPr>
            <w:r w:rsidRPr="005D54D8">
              <w:rPr>
                <w:i/>
                <w:szCs w:val="20"/>
              </w:rPr>
              <w:t xml:space="preserve">FFS: additional parameters, e.g., </w:t>
            </w:r>
            <w:proofErr w:type="spellStart"/>
            <w:r w:rsidRPr="005D54D8">
              <w:rPr>
                <w:i/>
                <w:szCs w:val="20"/>
              </w:rPr>
              <w:t>beamSwitchTiming</w:t>
            </w:r>
            <w:proofErr w:type="spellEnd"/>
          </w:p>
          <w:p w14:paraId="3CBBC0A2" w14:textId="77777777" w:rsidR="005D54D8" w:rsidRPr="005D54D8" w:rsidRDefault="005D54D8" w:rsidP="005D54D8">
            <w:pPr>
              <w:pStyle w:val="af5"/>
              <w:numPr>
                <w:ilvl w:val="0"/>
                <w:numId w:val="8"/>
              </w:numPr>
              <w:adjustRightInd/>
              <w:snapToGrid/>
              <w:spacing w:after="0"/>
              <w:ind w:firstLineChars="0"/>
              <w:rPr>
                <w:i/>
                <w:szCs w:val="20"/>
              </w:rPr>
            </w:pPr>
            <w:r w:rsidRPr="005D54D8">
              <w:rPr>
                <w:i/>
                <w:szCs w:val="20"/>
              </w:rPr>
              <w:t>Note: further consideration does not require commitment to support a specific TCI framework.</w:t>
            </w:r>
          </w:p>
          <w:p w14:paraId="5E46E78A" w14:textId="77777777" w:rsidR="005D54D8" w:rsidRDefault="005D54D8" w:rsidP="005D54D8">
            <w:pPr>
              <w:pStyle w:val="af5"/>
              <w:numPr>
                <w:ilvl w:val="0"/>
                <w:numId w:val="8"/>
              </w:numPr>
              <w:adjustRightInd/>
              <w:snapToGrid/>
              <w:spacing w:after="0"/>
              <w:ind w:firstLineChars="0"/>
              <w:rPr>
                <w:i/>
                <w:szCs w:val="20"/>
              </w:rPr>
            </w:pPr>
            <w:r w:rsidRPr="005D54D8">
              <w:rPr>
                <w:i/>
                <w:szCs w:val="20"/>
              </w:rPr>
              <w:t xml:space="preserve">Note: Whether or not to specify above parameters should depend on the identification </w:t>
            </w:r>
            <w:proofErr w:type="gramStart"/>
            <w:r w:rsidRPr="005D54D8">
              <w:rPr>
                <w:i/>
                <w:szCs w:val="20"/>
              </w:rPr>
              <w:t>of  the</w:t>
            </w:r>
            <w:proofErr w:type="gramEnd"/>
            <w:r w:rsidRPr="005D54D8">
              <w:rPr>
                <w:i/>
                <w:szCs w:val="20"/>
              </w:rPr>
              <w:t xml:space="preserve"> target scenarios and the potential issues faced by UAV,  the identification of  which existing capabilities and/or mechanisms and/or frameworks can be treated as candidate for addressing above issues, and the necessity of specifying above parameters (i.e., whether the potential issues faced by UAV can already be solved with the existing capabilities and/or mechanisms and/or frameworks)</w:t>
            </w:r>
          </w:p>
          <w:p w14:paraId="612D7212" w14:textId="77777777" w:rsidR="00711227" w:rsidRPr="008F35BB" w:rsidRDefault="00711227" w:rsidP="00711227">
            <w:pPr>
              <w:spacing w:before="120"/>
              <w:rPr>
                <w:rFonts w:eastAsia="Malgun Gothic"/>
                <w:b/>
                <w:bCs/>
                <w:i/>
                <w:szCs w:val="20"/>
              </w:rPr>
            </w:pPr>
            <w:r w:rsidRPr="00173896">
              <w:rPr>
                <w:rFonts w:eastAsia="Malgun Gothic"/>
                <w:b/>
                <w:bCs/>
                <w:i/>
                <w:szCs w:val="20"/>
                <w:highlight w:val="green"/>
              </w:rPr>
              <w:t>Agreement</w:t>
            </w:r>
          </w:p>
          <w:p w14:paraId="33685EFE" w14:textId="77777777" w:rsidR="00711227" w:rsidRDefault="00194B9A" w:rsidP="008C4698">
            <w:pPr>
              <w:adjustRightInd/>
              <w:snapToGrid/>
              <w:spacing w:afterLines="50"/>
              <w:rPr>
                <w:i/>
                <w:szCs w:val="20"/>
              </w:rPr>
            </w:pPr>
            <w:r>
              <w:rPr>
                <w:i/>
                <w:szCs w:val="20"/>
              </w:rPr>
              <w:tab/>
            </w:r>
            <w:r w:rsidR="00711227" w:rsidRPr="008C4698">
              <w:rPr>
                <w:i/>
                <w:szCs w:val="20"/>
              </w:rPr>
              <w:t xml:space="preserve">If new UE UAV beamforming capabilities for FR1 with directional antennas at UE side are </w:t>
            </w:r>
            <w:r>
              <w:rPr>
                <w:i/>
                <w:szCs w:val="20"/>
              </w:rPr>
              <w:tab/>
            </w:r>
            <w:r w:rsidR="00711227" w:rsidRPr="008C4698">
              <w:rPr>
                <w:i/>
                <w:szCs w:val="20"/>
              </w:rPr>
              <w:t>supported, Rel-17 unified TCI framework is considered as baseline.</w:t>
            </w:r>
          </w:p>
          <w:p w14:paraId="4611094B" w14:textId="77777777" w:rsidR="001378EB" w:rsidRPr="008F35BB" w:rsidRDefault="001378EB" w:rsidP="001378EB">
            <w:pPr>
              <w:spacing w:before="120"/>
              <w:rPr>
                <w:rFonts w:eastAsia="Malgun Gothic"/>
                <w:b/>
                <w:bCs/>
                <w:i/>
                <w:szCs w:val="20"/>
              </w:rPr>
            </w:pPr>
            <w:r w:rsidRPr="00173896">
              <w:rPr>
                <w:rFonts w:eastAsia="Malgun Gothic"/>
                <w:b/>
                <w:bCs/>
                <w:i/>
                <w:szCs w:val="20"/>
                <w:highlight w:val="green"/>
              </w:rPr>
              <w:t>Agreement</w:t>
            </w:r>
          </w:p>
          <w:p w14:paraId="169E65FA" w14:textId="77777777" w:rsidR="001378EB" w:rsidRPr="00A15442" w:rsidRDefault="001378EB" w:rsidP="001378EB">
            <w:pPr>
              <w:adjustRightInd/>
              <w:snapToGrid/>
              <w:spacing w:after="0"/>
              <w:ind w:left="360"/>
              <w:rPr>
                <w:i/>
                <w:szCs w:val="20"/>
              </w:rPr>
            </w:pPr>
            <w:r w:rsidRPr="00A15442">
              <w:rPr>
                <w:i/>
                <w:szCs w:val="20"/>
              </w:rPr>
              <w:t>UE UAV beamforming for FR1 based on beam switching among fixed directional antennas is supported in Rel-18.</w:t>
            </w:r>
          </w:p>
          <w:p w14:paraId="55BAF898" w14:textId="77777777" w:rsidR="001378EB" w:rsidRPr="00194B9A" w:rsidRDefault="001378EB" w:rsidP="001378EB">
            <w:pPr>
              <w:pStyle w:val="af5"/>
              <w:numPr>
                <w:ilvl w:val="0"/>
                <w:numId w:val="8"/>
              </w:numPr>
              <w:adjustRightInd/>
              <w:snapToGrid/>
              <w:spacing w:after="0"/>
              <w:ind w:firstLineChars="0"/>
              <w:rPr>
                <w:i/>
                <w:szCs w:val="20"/>
              </w:rPr>
            </w:pPr>
            <w:r w:rsidRPr="00194B9A">
              <w:rPr>
                <w:i/>
                <w:szCs w:val="20"/>
              </w:rPr>
              <w:t>Note 1: new UE capabilities may not be necessary to support beam switching among fixed directional antennas</w:t>
            </w:r>
          </w:p>
          <w:p w14:paraId="00DFB1B8" w14:textId="77777777" w:rsidR="001378EB" w:rsidRPr="00194B9A" w:rsidRDefault="001378EB" w:rsidP="001378EB">
            <w:pPr>
              <w:pStyle w:val="af5"/>
              <w:numPr>
                <w:ilvl w:val="0"/>
                <w:numId w:val="8"/>
              </w:numPr>
              <w:adjustRightInd/>
              <w:snapToGrid/>
              <w:spacing w:after="0"/>
              <w:ind w:firstLineChars="0"/>
              <w:rPr>
                <w:i/>
                <w:szCs w:val="20"/>
              </w:rPr>
            </w:pPr>
            <w:r w:rsidRPr="00194B9A">
              <w:rPr>
                <w:i/>
                <w:szCs w:val="20"/>
              </w:rPr>
              <w:t>Note 2: no RAN4 specification impact is assumed</w:t>
            </w:r>
          </w:p>
          <w:p w14:paraId="20B192CC" w14:textId="77777777" w:rsidR="001378EB" w:rsidRPr="00194B9A" w:rsidRDefault="001378EB" w:rsidP="001378EB">
            <w:pPr>
              <w:pStyle w:val="af5"/>
              <w:numPr>
                <w:ilvl w:val="0"/>
                <w:numId w:val="8"/>
              </w:numPr>
              <w:adjustRightInd/>
              <w:snapToGrid/>
              <w:spacing w:after="0"/>
              <w:ind w:firstLineChars="0"/>
              <w:rPr>
                <w:i/>
                <w:szCs w:val="20"/>
              </w:rPr>
            </w:pPr>
            <w:r w:rsidRPr="00194B9A">
              <w:rPr>
                <w:i/>
                <w:szCs w:val="20"/>
              </w:rPr>
              <w:t>FFS: whether updating (e.g. extending to FR1) legacy UE capabilities is needed, and it is not precluded if it is needed</w:t>
            </w:r>
          </w:p>
          <w:p w14:paraId="6E4E1E39" w14:textId="5759635E" w:rsidR="001378EB" w:rsidRPr="008C4698" w:rsidRDefault="001378EB" w:rsidP="001378EB">
            <w:pPr>
              <w:adjustRightInd/>
              <w:snapToGrid/>
              <w:spacing w:afterLines="50"/>
              <w:rPr>
                <w:i/>
                <w:szCs w:val="20"/>
              </w:rPr>
            </w:pPr>
            <w:r w:rsidRPr="00194B9A">
              <w:rPr>
                <w:i/>
                <w:szCs w:val="20"/>
              </w:rPr>
              <w:t>FFS: whether/how specification may be impacted</w:t>
            </w:r>
          </w:p>
        </w:tc>
      </w:tr>
    </w:tbl>
    <w:p w14:paraId="548433B1" w14:textId="2F612B7E" w:rsidR="00B77D4D" w:rsidRDefault="00984BBE" w:rsidP="00D1365F">
      <w:pPr>
        <w:widowControl w:val="0"/>
        <w:autoSpaceDE/>
        <w:autoSpaceDN/>
        <w:adjustRightInd/>
        <w:snapToGrid/>
        <w:spacing w:beforeLines="50" w:before="120"/>
        <w:rPr>
          <w:lang w:eastAsia="zh-CN"/>
        </w:rPr>
      </w:pPr>
      <w:r>
        <w:rPr>
          <w:lang w:eastAsia="zh-CN"/>
        </w:rPr>
        <w:lastRenderedPageBreak/>
        <w:t xml:space="preserve">According to the agreement, </w:t>
      </w:r>
      <w:r w:rsidR="008E7DE4">
        <w:rPr>
          <w:lang w:eastAsia="zh-CN"/>
        </w:rPr>
        <w:t>i</w:t>
      </w:r>
      <w:r w:rsidR="008E7DE4" w:rsidRPr="00206D6A">
        <w:rPr>
          <w:lang w:eastAsia="zh-CN"/>
        </w:rPr>
        <w:t>f the target scenarios and the potential issues are justified and ineffectiveness of existing techniques are proved,</w:t>
      </w:r>
      <w:r w:rsidR="008E7DE4">
        <w:rPr>
          <w:rFonts w:hint="eastAsia"/>
          <w:lang w:eastAsia="zh-CN"/>
        </w:rPr>
        <w:t xml:space="preserve"> </w:t>
      </w:r>
      <w:r w:rsidRPr="00984BBE">
        <w:rPr>
          <w:lang w:eastAsia="zh-CN"/>
        </w:rPr>
        <w:t>new UAV</w:t>
      </w:r>
      <w:r w:rsidR="000C0DAF" w:rsidRPr="000C0DAF">
        <w:rPr>
          <w:lang w:eastAsia="zh-CN"/>
        </w:rPr>
        <w:t xml:space="preserve"> </w:t>
      </w:r>
      <w:r w:rsidR="000C0DAF" w:rsidRPr="00984BBE">
        <w:rPr>
          <w:lang w:eastAsia="zh-CN"/>
        </w:rPr>
        <w:t>UE</w:t>
      </w:r>
      <w:r w:rsidRPr="00984BBE">
        <w:rPr>
          <w:lang w:eastAsia="zh-CN"/>
        </w:rPr>
        <w:t xml:space="preserve"> beamforming capabilities</w:t>
      </w:r>
      <w:r w:rsidR="008E7DE4">
        <w:rPr>
          <w:lang w:eastAsia="zh-CN"/>
        </w:rPr>
        <w:t xml:space="preserve"> can be supported and</w:t>
      </w:r>
      <w:r>
        <w:rPr>
          <w:lang w:eastAsia="zh-CN"/>
        </w:rPr>
        <w:t xml:space="preserve"> </w:t>
      </w:r>
      <w:r w:rsidR="008E7DE4">
        <w:rPr>
          <w:lang w:eastAsia="zh-CN"/>
        </w:rPr>
        <w:t>Rel-17 unified TCI framework can be</w:t>
      </w:r>
      <w:r w:rsidRPr="00984BBE">
        <w:rPr>
          <w:lang w:eastAsia="zh-CN"/>
        </w:rPr>
        <w:t xml:space="preserve"> considered as baseline</w:t>
      </w:r>
      <w:r>
        <w:rPr>
          <w:lang w:eastAsia="zh-CN"/>
        </w:rPr>
        <w:t xml:space="preserve">. Then, extending </w:t>
      </w:r>
      <w:r w:rsidRPr="00F64E0B">
        <w:rPr>
          <w:lang w:eastAsia="zh-CN"/>
        </w:rPr>
        <w:t>FR2 beam management mechanism</w:t>
      </w:r>
      <w:r>
        <w:rPr>
          <w:lang w:eastAsia="zh-CN"/>
        </w:rPr>
        <w:t xml:space="preserve"> to </w:t>
      </w:r>
      <w:r w:rsidRPr="00F64E0B">
        <w:rPr>
          <w:lang w:eastAsia="zh-CN"/>
        </w:rPr>
        <w:t>FR1</w:t>
      </w:r>
      <w:r>
        <w:rPr>
          <w:lang w:eastAsia="zh-CN"/>
        </w:rPr>
        <w:t xml:space="preserve"> under it can be</w:t>
      </w:r>
      <w:r w:rsidRPr="00F64E0B">
        <w:rPr>
          <w:lang w:eastAsia="zh-CN"/>
        </w:rPr>
        <w:t xml:space="preserve"> treated as </w:t>
      </w:r>
      <w:r>
        <w:rPr>
          <w:lang w:eastAsia="zh-CN"/>
        </w:rPr>
        <w:t xml:space="preserve">a </w:t>
      </w:r>
      <w:r w:rsidRPr="00F64E0B">
        <w:rPr>
          <w:lang w:eastAsia="zh-CN"/>
        </w:rPr>
        <w:t>candidate</w:t>
      </w:r>
      <w:r>
        <w:rPr>
          <w:lang w:eastAsia="zh-CN"/>
        </w:rPr>
        <w:t xml:space="preserve"> direction. </w:t>
      </w:r>
      <w:r w:rsidR="00747D47">
        <w:rPr>
          <w:lang w:eastAsia="zh-CN"/>
        </w:rPr>
        <w:t xml:space="preserve">Note that not all parameters </w:t>
      </w:r>
      <w:r w:rsidR="008A14D5">
        <w:rPr>
          <w:lang w:eastAsia="zh-CN"/>
        </w:rPr>
        <w:t xml:space="preserve">related to </w:t>
      </w:r>
      <w:r w:rsidR="00747D47" w:rsidRPr="0073573A">
        <w:rPr>
          <w:lang w:eastAsia="zh-CN"/>
        </w:rPr>
        <w:t>unified TCI framework</w:t>
      </w:r>
      <w:r w:rsidR="00747D47">
        <w:rPr>
          <w:lang w:eastAsia="zh-CN"/>
        </w:rPr>
        <w:t xml:space="preserve"> are required</w:t>
      </w:r>
      <w:r w:rsidR="006403FF">
        <w:rPr>
          <w:lang w:eastAsia="zh-CN"/>
        </w:rPr>
        <w:t xml:space="preserve"> </w:t>
      </w:r>
      <w:r w:rsidR="0095044A">
        <w:rPr>
          <w:lang w:eastAsia="zh-CN"/>
        </w:rPr>
        <w:t xml:space="preserve">for the potential target scenario (e.g., </w:t>
      </w:r>
      <w:r w:rsidR="0095044A" w:rsidRPr="00E0066E">
        <w:rPr>
          <w:lang w:eastAsia="zh-CN"/>
        </w:rPr>
        <w:t>MPE (Maximum Permissible Exposure)</w:t>
      </w:r>
      <w:r w:rsidR="0095044A">
        <w:rPr>
          <w:lang w:eastAsia="zh-CN"/>
        </w:rPr>
        <w:t xml:space="preserve"> related parameters)</w:t>
      </w:r>
      <w:r w:rsidR="006403FF">
        <w:rPr>
          <w:lang w:eastAsia="zh-CN"/>
        </w:rPr>
        <w:t>,</w:t>
      </w:r>
      <w:r w:rsidR="0095044A">
        <w:rPr>
          <w:lang w:eastAsia="zh-CN"/>
        </w:rPr>
        <w:t xml:space="preserve"> </w:t>
      </w:r>
      <w:r w:rsidR="006403FF">
        <w:rPr>
          <w:lang w:eastAsia="zh-CN"/>
        </w:rPr>
        <w:t>h</w:t>
      </w:r>
      <w:r w:rsidR="0095044A">
        <w:rPr>
          <w:lang w:eastAsia="zh-CN"/>
        </w:rPr>
        <w:t xml:space="preserve">ere only the essential ones are selected and presented in </w:t>
      </w:r>
      <w:r w:rsidR="0095044A">
        <w:rPr>
          <w:lang w:eastAsia="zh-CN"/>
        </w:rPr>
        <w:fldChar w:fldCharType="begin"/>
      </w:r>
      <w:r w:rsidR="0095044A">
        <w:rPr>
          <w:lang w:eastAsia="zh-CN"/>
        </w:rPr>
        <w:instrText xml:space="preserve"> REF _Ref100685097 \h </w:instrText>
      </w:r>
      <w:r w:rsidR="0095044A">
        <w:rPr>
          <w:lang w:eastAsia="zh-CN"/>
        </w:rPr>
      </w:r>
      <w:r w:rsidR="0095044A">
        <w:rPr>
          <w:lang w:eastAsia="zh-CN"/>
        </w:rPr>
        <w:fldChar w:fldCharType="separate"/>
      </w:r>
      <w:r w:rsidR="004E0AE1" w:rsidRPr="00BC0C34">
        <w:t xml:space="preserve">Table </w:t>
      </w:r>
      <w:r w:rsidR="004E0AE1">
        <w:rPr>
          <w:noProof/>
        </w:rPr>
        <w:t>1</w:t>
      </w:r>
      <w:r w:rsidR="0095044A">
        <w:rPr>
          <w:lang w:eastAsia="zh-CN"/>
        </w:rPr>
        <w:fldChar w:fldCharType="end"/>
      </w:r>
      <w:r w:rsidR="006403FF">
        <w:rPr>
          <w:lang w:eastAsia="zh-CN"/>
        </w:rPr>
        <w:t xml:space="preserve">. Furthermore, essential </w:t>
      </w:r>
      <w:r w:rsidR="006403FF" w:rsidRPr="00F64E0B">
        <w:rPr>
          <w:lang w:eastAsia="zh-CN"/>
        </w:rPr>
        <w:t>beam management</w:t>
      </w:r>
      <w:r w:rsidR="006403FF">
        <w:rPr>
          <w:lang w:eastAsia="zh-CN"/>
        </w:rPr>
        <w:t xml:space="preserve"> parameters defined in </w:t>
      </w:r>
      <w:r w:rsidR="006403FF" w:rsidRPr="00B76476">
        <w:rPr>
          <w:lang w:eastAsia="zh-CN"/>
        </w:rPr>
        <w:t>Rel-15</w:t>
      </w:r>
      <w:r w:rsidR="006403FF">
        <w:rPr>
          <w:lang w:eastAsia="zh-CN"/>
        </w:rPr>
        <w:t xml:space="preserve"> are also presented in </w:t>
      </w:r>
      <w:r w:rsidR="006403FF">
        <w:rPr>
          <w:lang w:eastAsia="zh-CN"/>
        </w:rPr>
        <w:fldChar w:fldCharType="begin"/>
      </w:r>
      <w:r w:rsidR="006403FF">
        <w:rPr>
          <w:lang w:eastAsia="zh-CN"/>
        </w:rPr>
        <w:instrText xml:space="preserve"> REF _Ref100685097 \h </w:instrText>
      </w:r>
      <w:r w:rsidR="006403FF">
        <w:rPr>
          <w:lang w:eastAsia="zh-CN"/>
        </w:rPr>
      </w:r>
      <w:r w:rsidR="006403FF">
        <w:rPr>
          <w:lang w:eastAsia="zh-CN"/>
        </w:rPr>
        <w:fldChar w:fldCharType="separate"/>
      </w:r>
      <w:r w:rsidR="004E0AE1" w:rsidRPr="00BC0C34">
        <w:t xml:space="preserve">Table </w:t>
      </w:r>
      <w:r w:rsidR="004E0AE1">
        <w:rPr>
          <w:noProof/>
        </w:rPr>
        <w:t>1</w:t>
      </w:r>
      <w:r w:rsidR="006403FF">
        <w:rPr>
          <w:lang w:eastAsia="zh-CN"/>
        </w:rPr>
        <w:fldChar w:fldCharType="end"/>
      </w:r>
      <w:r w:rsidR="006403FF">
        <w:rPr>
          <w:lang w:eastAsia="zh-CN"/>
        </w:rPr>
        <w:t>.</w:t>
      </w:r>
      <w:r w:rsidR="00FE5CF6">
        <w:rPr>
          <w:lang w:eastAsia="zh-CN"/>
        </w:rPr>
        <w:t xml:space="preserve"> </w:t>
      </w:r>
      <w:r w:rsidR="00D13707">
        <w:rPr>
          <w:lang w:eastAsia="zh-CN"/>
        </w:rPr>
        <w:t xml:space="preserve">Then all the parameters for FR2 only in </w:t>
      </w:r>
      <w:r w:rsidR="00D13707">
        <w:rPr>
          <w:lang w:eastAsia="zh-CN"/>
        </w:rPr>
        <w:fldChar w:fldCharType="begin"/>
      </w:r>
      <w:r w:rsidR="00D13707">
        <w:rPr>
          <w:lang w:eastAsia="zh-CN"/>
        </w:rPr>
        <w:instrText xml:space="preserve"> REF _Ref100685097 \h </w:instrText>
      </w:r>
      <w:r w:rsidR="00D13707">
        <w:rPr>
          <w:lang w:eastAsia="zh-CN"/>
        </w:rPr>
      </w:r>
      <w:r w:rsidR="00D13707">
        <w:rPr>
          <w:lang w:eastAsia="zh-CN"/>
        </w:rPr>
        <w:fldChar w:fldCharType="separate"/>
      </w:r>
      <w:r w:rsidR="004E0AE1" w:rsidRPr="00BC0C34">
        <w:t xml:space="preserve">Table </w:t>
      </w:r>
      <w:r w:rsidR="004E0AE1">
        <w:rPr>
          <w:noProof/>
        </w:rPr>
        <w:t>1</w:t>
      </w:r>
      <w:r w:rsidR="00D13707">
        <w:rPr>
          <w:lang w:eastAsia="zh-CN"/>
        </w:rPr>
        <w:fldChar w:fldCharType="end"/>
      </w:r>
      <w:r w:rsidR="00D13707">
        <w:rPr>
          <w:lang w:eastAsia="zh-CN"/>
        </w:rPr>
        <w:t xml:space="preserve"> should be extended to FR1.</w:t>
      </w:r>
      <w:bookmarkStart w:id="22" w:name="_Ref100685097"/>
      <w:r w:rsidR="00841A88">
        <w:rPr>
          <w:lang w:eastAsia="zh-CN"/>
        </w:rPr>
        <w:t xml:space="preserve"> </w:t>
      </w:r>
    </w:p>
    <w:p w14:paraId="2A28FFFA" w14:textId="20369C26" w:rsidR="00683C20" w:rsidRPr="00BC0C34" w:rsidRDefault="00683C20" w:rsidP="00683C20">
      <w:pPr>
        <w:pStyle w:val="a7"/>
        <w:rPr>
          <w:sz w:val="22"/>
        </w:rPr>
      </w:pPr>
      <w:r w:rsidRPr="00BC0C34">
        <w:rPr>
          <w:sz w:val="22"/>
        </w:rPr>
        <w:t xml:space="preserve">Table </w:t>
      </w:r>
      <w:r w:rsidRPr="00BC0C34">
        <w:rPr>
          <w:noProof/>
          <w:sz w:val="22"/>
        </w:rPr>
        <w:fldChar w:fldCharType="begin"/>
      </w:r>
      <w:r w:rsidRPr="00BC0C34">
        <w:rPr>
          <w:noProof/>
          <w:sz w:val="22"/>
        </w:rPr>
        <w:instrText xml:space="preserve"> SEQ Table \* ARABIC </w:instrText>
      </w:r>
      <w:r w:rsidRPr="00BC0C34">
        <w:rPr>
          <w:noProof/>
          <w:sz w:val="22"/>
        </w:rPr>
        <w:fldChar w:fldCharType="separate"/>
      </w:r>
      <w:r w:rsidR="004E0AE1">
        <w:rPr>
          <w:noProof/>
          <w:sz w:val="22"/>
        </w:rPr>
        <w:t>1</w:t>
      </w:r>
      <w:r w:rsidRPr="00BC0C34">
        <w:rPr>
          <w:noProof/>
          <w:sz w:val="22"/>
        </w:rPr>
        <w:fldChar w:fldCharType="end"/>
      </w:r>
      <w:bookmarkEnd w:id="22"/>
      <w:r w:rsidRPr="00BC0C34">
        <w:rPr>
          <w:sz w:val="22"/>
        </w:rPr>
        <w:t xml:space="preserve"> Summary of </w:t>
      </w:r>
      <w:r w:rsidR="00170F78">
        <w:rPr>
          <w:color w:val="000000" w:themeColor="text1"/>
          <w:sz w:val="22"/>
          <w:lang w:eastAsia="zh-CN"/>
        </w:rPr>
        <w:t>essential</w:t>
      </w:r>
      <w:r w:rsidR="00370C0C" w:rsidRPr="00BC0C34">
        <w:rPr>
          <w:color w:val="000000" w:themeColor="text1"/>
          <w:sz w:val="22"/>
          <w:lang w:eastAsia="zh-CN"/>
        </w:rPr>
        <w:t xml:space="preserve"> parameters</w:t>
      </w:r>
    </w:p>
    <w:tbl>
      <w:tblPr>
        <w:tblStyle w:val="af0"/>
        <w:tblW w:w="0" w:type="auto"/>
        <w:jc w:val="center"/>
        <w:tblLook w:val="04A0" w:firstRow="1" w:lastRow="0" w:firstColumn="1" w:lastColumn="0" w:noHBand="0" w:noVBand="1"/>
      </w:tblPr>
      <w:tblGrid>
        <w:gridCol w:w="5529"/>
        <w:gridCol w:w="1945"/>
      </w:tblGrid>
      <w:tr w:rsidR="00CE5707" w:rsidRPr="00FE620B" w14:paraId="0B3D65B9" w14:textId="77777777" w:rsidTr="00AD0E1A">
        <w:trPr>
          <w:jc w:val="center"/>
        </w:trPr>
        <w:tc>
          <w:tcPr>
            <w:tcW w:w="5529" w:type="dxa"/>
            <w:vAlign w:val="center"/>
          </w:tcPr>
          <w:p w14:paraId="134872CA" w14:textId="1281CD2E" w:rsidR="00CE5707" w:rsidRPr="00BC0C34" w:rsidRDefault="008C5C4F" w:rsidP="00D1365F">
            <w:pPr>
              <w:jc w:val="center"/>
              <w:rPr>
                <w:b/>
                <w:color w:val="000000" w:themeColor="text1"/>
                <w:sz w:val="20"/>
                <w:szCs w:val="20"/>
                <w:lang w:eastAsia="zh-CN"/>
              </w:rPr>
            </w:pPr>
            <w:r w:rsidRPr="00BC0C34">
              <w:rPr>
                <w:b/>
                <w:color w:val="000000" w:themeColor="text1"/>
                <w:sz w:val="20"/>
                <w:szCs w:val="20"/>
                <w:lang w:eastAsia="zh-CN"/>
              </w:rPr>
              <w:t>UE capability</w:t>
            </w:r>
            <w:r w:rsidR="00CE5707" w:rsidRPr="00BC0C34">
              <w:rPr>
                <w:b/>
                <w:color w:val="000000" w:themeColor="text1"/>
                <w:sz w:val="20"/>
                <w:szCs w:val="20"/>
                <w:lang w:eastAsia="zh-CN"/>
              </w:rPr>
              <w:t xml:space="preserve"> parameters</w:t>
            </w:r>
          </w:p>
        </w:tc>
        <w:tc>
          <w:tcPr>
            <w:tcW w:w="1945" w:type="dxa"/>
          </w:tcPr>
          <w:p w14:paraId="5D68742A" w14:textId="20C02123" w:rsidR="00CE5707" w:rsidRPr="00BC0C34" w:rsidRDefault="007728EE" w:rsidP="007728EE">
            <w:pPr>
              <w:spacing w:after="0"/>
              <w:rPr>
                <w:b/>
                <w:color w:val="000000" w:themeColor="text1"/>
                <w:sz w:val="20"/>
                <w:szCs w:val="20"/>
                <w:lang w:val="en-GB" w:eastAsia="zh-CN"/>
              </w:rPr>
            </w:pPr>
            <w:r w:rsidRPr="00BC0C34">
              <w:rPr>
                <w:b/>
                <w:color w:val="000000" w:themeColor="text1"/>
                <w:sz w:val="20"/>
                <w:szCs w:val="20"/>
                <w:lang w:val="en-GB" w:eastAsia="zh-CN"/>
              </w:rPr>
              <w:t>FR1-FR2</w:t>
            </w:r>
            <w:r w:rsidRPr="00BC0C34">
              <w:rPr>
                <w:rFonts w:hint="eastAsia"/>
                <w:b/>
                <w:color w:val="000000" w:themeColor="text1"/>
                <w:sz w:val="20"/>
                <w:szCs w:val="20"/>
                <w:lang w:val="en-GB" w:eastAsia="zh-CN"/>
              </w:rPr>
              <w:t xml:space="preserve"> </w:t>
            </w:r>
            <w:r w:rsidRPr="00BC0C34">
              <w:rPr>
                <w:b/>
                <w:color w:val="000000" w:themeColor="text1"/>
                <w:sz w:val="20"/>
                <w:szCs w:val="20"/>
                <w:lang w:val="en-GB" w:eastAsia="zh-CN"/>
              </w:rPr>
              <w:t>DIFF</w:t>
            </w:r>
          </w:p>
        </w:tc>
      </w:tr>
      <w:tr w:rsidR="00683C20" w:rsidRPr="00FE620B" w14:paraId="32EBB678" w14:textId="77777777" w:rsidTr="00AD0E1A">
        <w:trPr>
          <w:jc w:val="center"/>
        </w:trPr>
        <w:tc>
          <w:tcPr>
            <w:tcW w:w="5529" w:type="dxa"/>
            <w:vAlign w:val="center"/>
          </w:tcPr>
          <w:p w14:paraId="01F0D192" w14:textId="0B33D982" w:rsidR="00683C20" w:rsidRPr="00BC0C34" w:rsidRDefault="00CE5707" w:rsidP="00D1365F">
            <w:pPr>
              <w:jc w:val="center"/>
              <w:rPr>
                <w:color w:val="000000" w:themeColor="text1"/>
                <w:sz w:val="20"/>
                <w:szCs w:val="20"/>
                <w:lang w:eastAsia="zh-CN"/>
              </w:rPr>
            </w:pPr>
            <w:r w:rsidRPr="00BC0C34">
              <w:rPr>
                <w:color w:val="000000" w:themeColor="text1"/>
                <w:sz w:val="20"/>
                <w:szCs w:val="20"/>
                <w:lang w:eastAsia="zh-CN"/>
              </w:rPr>
              <w:t>minBeamApplicationTime-r17</w:t>
            </w:r>
          </w:p>
        </w:tc>
        <w:tc>
          <w:tcPr>
            <w:tcW w:w="1945" w:type="dxa"/>
          </w:tcPr>
          <w:p w14:paraId="0547EA14" w14:textId="35CDAB8A" w:rsidR="00683C20" w:rsidRPr="00BC0C34" w:rsidRDefault="00CE5707" w:rsidP="00D1365F">
            <w:pPr>
              <w:spacing w:after="0"/>
              <w:rPr>
                <w:color w:val="000000" w:themeColor="text1"/>
                <w:sz w:val="20"/>
                <w:szCs w:val="20"/>
                <w:lang w:val="en-GB" w:eastAsia="zh-CN"/>
              </w:rPr>
            </w:pPr>
            <w:r w:rsidRPr="00BC0C34">
              <w:rPr>
                <w:color w:val="000000" w:themeColor="text1"/>
                <w:sz w:val="20"/>
                <w:szCs w:val="20"/>
                <w:lang w:val="en-GB" w:eastAsia="zh-CN"/>
              </w:rPr>
              <w:t>FR2 only</w:t>
            </w:r>
          </w:p>
        </w:tc>
      </w:tr>
      <w:tr w:rsidR="00A04703" w:rsidRPr="00FE620B" w14:paraId="693662EF" w14:textId="77777777" w:rsidTr="00AD0E1A">
        <w:trPr>
          <w:jc w:val="center"/>
        </w:trPr>
        <w:tc>
          <w:tcPr>
            <w:tcW w:w="5529" w:type="dxa"/>
            <w:vAlign w:val="center"/>
          </w:tcPr>
          <w:p w14:paraId="30995602" w14:textId="3D0BF7DC" w:rsidR="00A04703" w:rsidRPr="00BC0C34" w:rsidRDefault="00A04703" w:rsidP="00D1365F">
            <w:pPr>
              <w:jc w:val="center"/>
              <w:rPr>
                <w:color w:val="000000" w:themeColor="text1"/>
                <w:sz w:val="20"/>
                <w:szCs w:val="20"/>
                <w:lang w:eastAsia="zh-CN"/>
              </w:rPr>
            </w:pPr>
            <w:r w:rsidRPr="00BC0C34">
              <w:rPr>
                <w:color w:val="000000" w:themeColor="text1"/>
                <w:sz w:val="20"/>
                <w:szCs w:val="20"/>
                <w:lang w:eastAsia="zh-CN"/>
              </w:rPr>
              <w:t>unifiedJointTCI-BeamAlignDLRS-r17</w:t>
            </w:r>
          </w:p>
        </w:tc>
        <w:tc>
          <w:tcPr>
            <w:tcW w:w="1945" w:type="dxa"/>
          </w:tcPr>
          <w:p w14:paraId="05856312" w14:textId="24673A49" w:rsidR="00A04703" w:rsidRPr="00BC0C34" w:rsidRDefault="00A04703" w:rsidP="00D1365F">
            <w:pPr>
              <w:spacing w:after="0"/>
              <w:rPr>
                <w:color w:val="000000" w:themeColor="text1"/>
                <w:sz w:val="20"/>
                <w:szCs w:val="20"/>
                <w:lang w:val="en-GB" w:eastAsia="zh-CN"/>
              </w:rPr>
            </w:pPr>
            <w:r w:rsidRPr="00BC0C34">
              <w:rPr>
                <w:color w:val="000000" w:themeColor="text1"/>
                <w:sz w:val="20"/>
                <w:szCs w:val="20"/>
                <w:lang w:val="en-GB" w:eastAsia="zh-CN"/>
              </w:rPr>
              <w:t>FR2 only</w:t>
            </w:r>
          </w:p>
        </w:tc>
      </w:tr>
      <w:tr w:rsidR="00A04703" w:rsidRPr="00FE620B" w14:paraId="36CE6E3C" w14:textId="77777777" w:rsidTr="00AD0E1A">
        <w:trPr>
          <w:jc w:val="center"/>
        </w:trPr>
        <w:tc>
          <w:tcPr>
            <w:tcW w:w="5529" w:type="dxa"/>
            <w:vAlign w:val="center"/>
          </w:tcPr>
          <w:p w14:paraId="7C987056" w14:textId="04A98A58" w:rsidR="00A04703" w:rsidRPr="00BC0C34" w:rsidRDefault="00A04703" w:rsidP="00CF29B1">
            <w:pPr>
              <w:jc w:val="center"/>
              <w:rPr>
                <w:color w:val="000000" w:themeColor="text1"/>
                <w:sz w:val="20"/>
                <w:szCs w:val="20"/>
                <w:lang w:eastAsia="zh-CN"/>
              </w:rPr>
            </w:pPr>
            <w:proofErr w:type="spellStart"/>
            <w:r w:rsidRPr="00BC0C34">
              <w:rPr>
                <w:color w:val="000000" w:themeColor="text1"/>
                <w:sz w:val="20"/>
                <w:szCs w:val="20"/>
                <w:lang w:eastAsia="zh-CN"/>
              </w:rPr>
              <w:t>timeDurationForQCL</w:t>
            </w:r>
            <w:proofErr w:type="spellEnd"/>
          </w:p>
        </w:tc>
        <w:tc>
          <w:tcPr>
            <w:tcW w:w="1945" w:type="dxa"/>
          </w:tcPr>
          <w:p w14:paraId="7F1A80DC" w14:textId="129BD618" w:rsidR="00A04703" w:rsidRPr="00BC0C34" w:rsidRDefault="00A04703" w:rsidP="00CF29B1">
            <w:pPr>
              <w:rPr>
                <w:color w:val="000000" w:themeColor="text1"/>
                <w:sz w:val="20"/>
                <w:szCs w:val="20"/>
                <w:lang w:val="en-GB" w:eastAsia="zh-CN"/>
              </w:rPr>
            </w:pPr>
            <w:r w:rsidRPr="00BC0C34">
              <w:rPr>
                <w:color w:val="000000" w:themeColor="text1"/>
                <w:sz w:val="20"/>
                <w:szCs w:val="20"/>
                <w:lang w:val="en-GB" w:eastAsia="zh-CN"/>
              </w:rPr>
              <w:t>FR2 only</w:t>
            </w:r>
          </w:p>
        </w:tc>
      </w:tr>
      <w:tr w:rsidR="00CF29B1" w:rsidRPr="00FE620B" w14:paraId="46D21622" w14:textId="77777777" w:rsidTr="00AD0E1A">
        <w:trPr>
          <w:jc w:val="center"/>
        </w:trPr>
        <w:tc>
          <w:tcPr>
            <w:tcW w:w="5529" w:type="dxa"/>
            <w:vAlign w:val="center"/>
          </w:tcPr>
          <w:p w14:paraId="19921ACD" w14:textId="746F6E6C" w:rsidR="00CF29B1" w:rsidRPr="00BC0C34" w:rsidRDefault="00CF29B1" w:rsidP="00CF29B1">
            <w:pPr>
              <w:jc w:val="center"/>
              <w:rPr>
                <w:color w:val="000000" w:themeColor="text1"/>
                <w:sz w:val="20"/>
                <w:szCs w:val="20"/>
                <w:lang w:eastAsia="zh-CN"/>
              </w:rPr>
            </w:pPr>
            <w:proofErr w:type="spellStart"/>
            <w:r w:rsidRPr="00BC0C34">
              <w:rPr>
                <w:color w:val="000000" w:themeColor="text1"/>
                <w:sz w:val="20"/>
                <w:szCs w:val="20"/>
                <w:lang w:eastAsia="zh-CN"/>
              </w:rPr>
              <w:t>maxNumberRxTxBeamSwitchDL</w:t>
            </w:r>
            <w:proofErr w:type="spellEnd"/>
          </w:p>
        </w:tc>
        <w:tc>
          <w:tcPr>
            <w:tcW w:w="1945" w:type="dxa"/>
          </w:tcPr>
          <w:p w14:paraId="151AF913" w14:textId="0ACCB25E" w:rsidR="00CF29B1" w:rsidRPr="00BC0C34" w:rsidRDefault="00CF29B1" w:rsidP="00CF29B1">
            <w:pPr>
              <w:rPr>
                <w:color w:val="000000" w:themeColor="text1"/>
                <w:sz w:val="20"/>
                <w:szCs w:val="20"/>
                <w:lang w:eastAsia="zh-CN"/>
              </w:rPr>
            </w:pPr>
            <w:r w:rsidRPr="00BC0C34">
              <w:rPr>
                <w:color w:val="000000" w:themeColor="text1"/>
                <w:sz w:val="20"/>
                <w:szCs w:val="20"/>
                <w:lang w:val="en-GB" w:eastAsia="zh-CN"/>
              </w:rPr>
              <w:t>FR2 only</w:t>
            </w:r>
          </w:p>
        </w:tc>
      </w:tr>
      <w:tr w:rsidR="00A04703" w:rsidRPr="00FE620B" w14:paraId="6EDF8F36" w14:textId="77777777" w:rsidTr="00AD0E1A">
        <w:trPr>
          <w:jc w:val="center"/>
        </w:trPr>
        <w:tc>
          <w:tcPr>
            <w:tcW w:w="5529" w:type="dxa"/>
            <w:vAlign w:val="center"/>
          </w:tcPr>
          <w:p w14:paraId="7B504517" w14:textId="2DE651D3" w:rsidR="00A04703" w:rsidRPr="00BC0C34" w:rsidRDefault="00A04703" w:rsidP="00CF29B1">
            <w:pPr>
              <w:jc w:val="center"/>
              <w:rPr>
                <w:color w:val="000000" w:themeColor="text1"/>
                <w:sz w:val="20"/>
                <w:szCs w:val="20"/>
                <w:lang w:eastAsia="zh-CN"/>
              </w:rPr>
            </w:pPr>
            <w:proofErr w:type="spellStart"/>
            <w:r w:rsidRPr="00BC0C34">
              <w:rPr>
                <w:color w:val="000000" w:themeColor="text1"/>
                <w:sz w:val="20"/>
                <w:szCs w:val="20"/>
                <w:lang w:eastAsia="zh-CN"/>
              </w:rPr>
              <w:t>beamSwitchTiming</w:t>
            </w:r>
            <w:proofErr w:type="spellEnd"/>
          </w:p>
        </w:tc>
        <w:tc>
          <w:tcPr>
            <w:tcW w:w="1945" w:type="dxa"/>
          </w:tcPr>
          <w:p w14:paraId="51777565" w14:textId="75195469" w:rsidR="00A04703" w:rsidRPr="00BC0C34" w:rsidRDefault="00A04703" w:rsidP="00CF29B1">
            <w:pPr>
              <w:rPr>
                <w:color w:val="000000" w:themeColor="text1"/>
                <w:sz w:val="20"/>
                <w:szCs w:val="20"/>
                <w:lang w:val="en-GB" w:eastAsia="zh-CN"/>
              </w:rPr>
            </w:pPr>
            <w:r w:rsidRPr="00BC0C34">
              <w:rPr>
                <w:color w:val="000000" w:themeColor="text1"/>
                <w:sz w:val="20"/>
                <w:szCs w:val="20"/>
                <w:lang w:val="en-GB" w:eastAsia="zh-CN"/>
              </w:rPr>
              <w:t>FR2 only</w:t>
            </w:r>
          </w:p>
        </w:tc>
      </w:tr>
      <w:tr w:rsidR="00CF29B1" w:rsidRPr="00FE620B" w14:paraId="10FE7F1B" w14:textId="77777777" w:rsidTr="00AD0E1A">
        <w:trPr>
          <w:jc w:val="center"/>
        </w:trPr>
        <w:tc>
          <w:tcPr>
            <w:tcW w:w="5529" w:type="dxa"/>
          </w:tcPr>
          <w:p w14:paraId="04A7F417" w14:textId="20C162E1" w:rsidR="00CF29B1" w:rsidRPr="00BC0C34" w:rsidRDefault="00CF29B1" w:rsidP="00CF29B1">
            <w:pPr>
              <w:jc w:val="center"/>
              <w:rPr>
                <w:color w:val="000000" w:themeColor="text1"/>
                <w:sz w:val="20"/>
                <w:szCs w:val="20"/>
                <w:lang w:eastAsia="zh-CN"/>
              </w:rPr>
            </w:pPr>
            <w:proofErr w:type="spellStart"/>
            <w:r w:rsidRPr="00BC0C34">
              <w:rPr>
                <w:color w:val="000000" w:themeColor="text1"/>
                <w:sz w:val="20"/>
                <w:szCs w:val="20"/>
                <w:lang w:eastAsia="zh-CN"/>
              </w:rPr>
              <w:t>beamCorrespondenceWithoutUL-BeamSweeping</w:t>
            </w:r>
            <w:proofErr w:type="spellEnd"/>
          </w:p>
        </w:tc>
        <w:tc>
          <w:tcPr>
            <w:tcW w:w="1945" w:type="dxa"/>
          </w:tcPr>
          <w:p w14:paraId="09E0D2AA" w14:textId="35FB0298" w:rsidR="00CF29B1" w:rsidRPr="00BC0C34" w:rsidRDefault="00CF29B1" w:rsidP="00CF29B1">
            <w:pPr>
              <w:keepNext/>
              <w:rPr>
                <w:color w:val="000000" w:themeColor="text1"/>
                <w:sz w:val="20"/>
                <w:szCs w:val="20"/>
                <w:lang w:eastAsia="zh-CN"/>
              </w:rPr>
            </w:pPr>
            <w:r w:rsidRPr="00BC0C34">
              <w:rPr>
                <w:color w:val="000000" w:themeColor="text1"/>
                <w:sz w:val="20"/>
                <w:szCs w:val="20"/>
                <w:lang w:val="en-GB" w:eastAsia="zh-CN"/>
              </w:rPr>
              <w:t>FR2 only</w:t>
            </w:r>
          </w:p>
        </w:tc>
      </w:tr>
      <w:tr w:rsidR="00CF29B1" w:rsidRPr="00FE620B" w14:paraId="7435E3FE" w14:textId="77777777" w:rsidTr="00AD0E1A">
        <w:tblPrEx>
          <w:jc w:val="left"/>
        </w:tblPrEx>
        <w:tc>
          <w:tcPr>
            <w:tcW w:w="5529" w:type="dxa"/>
          </w:tcPr>
          <w:p w14:paraId="3C94B22B" w14:textId="6A11322C" w:rsidR="00CF29B1" w:rsidRPr="00BC0C34" w:rsidRDefault="00A04703" w:rsidP="00CF29B1">
            <w:pPr>
              <w:jc w:val="center"/>
              <w:rPr>
                <w:color w:val="000000" w:themeColor="text1"/>
                <w:sz w:val="20"/>
                <w:szCs w:val="20"/>
                <w:lang w:eastAsia="zh-CN"/>
              </w:rPr>
            </w:pPr>
            <w:proofErr w:type="spellStart"/>
            <w:r w:rsidRPr="00BC0C34">
              <w:rPr>
                <w:color w:val="000000" w:themeColor="text1"/>
                <w:sz w:val="20"/>
                <w:szCs w:val="20"/>
                <w:lang w:eastAsia="zh-CN"/>
              </w:rPr>
              <w:lastRenderedPageBreak/>
              <w:t>uplinkBeamManagement</w:t>
            </w:r>
            <w:proofErr w:type="spellEnd"/>
          </w:p>
        </w:tc>
        <w:tc>
          <w:tcPr>
            <w:tcW w:w="1945" w:type="dxa"/>
          </w:tcPr>
          <w:p w14:paraId="2F83F40A" w14:textId="6E2DC5E2" w:rsidR="00CF29B1" w:rsidRPr="00BC0C34" w:rsidRDefault="00CF29B1" w:rsidP="00CF29B1">
            <w:pPr>
              <w:keepNext/>
              <w:rPr>
                <w:color w:val="000000" w:themeColor="text1"/>
                <w:sz w:val="20"/>
                <w:szCs w:val="20"/>
                <w:lang w:eastAsia="zh-CN"/>
              </w:rPr>
            </w:pPr>
            <w:r w:rsidRPr="00BC0C34">
              <w:rPr>
                <w:color w:val="000000" w:themeColor="text1"/>
                <w:sz w:val="20"/>
                <w:szCs w:val="20"/>
                <w:lang w:val="en-GB" w:eastAsia="zh-CN"/>
              </w:rPr>
              <w:t>FR2 only</w:t>
            </w:r>
          </w:p>
        </w:tc>
      </w:tr>
      <w:tr w:rsidR="00CF29B1" w:rsidRPr="00FE620B" w14:paraId="712A46EF" w14:textId="77777777" w:rsidTr="00AD0E1A">
        <w:tblPrEx>
          <w:jc w:val="left"/>
        </w:tblPrEx>
        <w:tc>
          <w:tcPr>
            <w:tcW w:w="5529" w:type="dxa"/>
          </w:tcPr>
          <w:p w14:paraId="0BF2B7F6" w14:textId="7198C69C" w:rsidR="00CF29B1" w:rsidRPr="00BC0C34" w:rsidRDefault="002D47D4" w:rsidP="00CF29B1">
            <w:pPr>
              <w:jc w:val="center"/>
              <w:rPr>
                <w:color w:val="000000" w:themeColor="text1"/>
                <w:sz w:val="20"/>
                <w:szCs w:val="20"/>
                <w:lang w:eastAsia="zh-CN"/>
              </w:rPr>
            </w:pPr>
            <w:r w:rsidRPr="00BC0C34">
              <w:rPr>
                <w:color w:val="000000" w:themeColor="text1"/>
                <w:sz w:val="20"/>
                <w:szCs w:val="20"/>
                <w:lang w:eastAsia="zh-CN"/>
              </w:rPr>
              <w:t>unifiedJointTCI-r17</w:t>
            </w:r>
          </w:p>
        </w:tc>
        <w:tc>
          <w:tcPr>
            <w:tcW w:w="1945" w:type="dxa"/>
          </w:tcPr>
          <w:p w14:paraId="7987FE0E" w14:textId="76A42BF2" w:rsidR="00CF29B1" w:rsidRPr="00BC0C34" w:rsidRDefault="002D47D4" w:rsidP="00CF29B1">
            <w:pPr>
              <w:keepNext/>
              <w:rPr>
                <w:color w:val="000000" w:themeColor="text1"/>
                <w:sz w:val="20"/>
                <w:szCs w:val="20"/>
                <w:lang w:eastAsia="zh-CN"/>
              </w:rPr>
            </w:pPr>
            <w:r w:rsidRPr="00BC0C34">
              <w:rPr>
                <w:color w:val="000000" w:themeColor="text1"/>
                <w:sz w:val="20"/>
                <w:szCs w:val="20"/>
                <w:lang w:eastAsia="zh-CN"/>
              </w:rPr>
              <w:t>N/A</w:t>
            </w:r>
          </w:p>
        </w:tc>
      </w:tr>
      <w:tr w:rsidR="00CF29B1" w:rsidRPr="00FE620B" w14:paraId="05CC7413" w14:textId="77777777" w:rsidTr="00AD0E1A">
        <w:tblPrEx>
          <w:jc w:val="left"/>
        </w:tblPrEx>
        <w:tc>
          <w:tcPr>
            <w:tcW w:w="5529" w:type="dxa"/>
          </w:tcPr>
          <w:p w14:paraId="6D8CE37C" w14:textId="76FF2564" w:rsidR="00CF29B1" w:rsidRPr="00BC0C34" w:rsidRDefault="002D47D4" w:rsidP="00CF29B1">
            <w:pPr>
              <w:jc w:val="center"/>
              <w:rPr>
                <w:color w:val="000000" w:themeColor="text1"/>
                <w:sz w:val="20"/>
                <w:szCs w:val="20"/>
                <w:lang w:eastAsia="zh-CN"/>
              </w:rPr>
            </w:pPr>
            <w:r w:rsidRPr="00BC0C34">
              <w:rPr>
                <w:color w:val="000000" w:themeColor="text1"/>
                <w:sz w:val="20"/>
                <w:szCs w:val="20"/>
                <w:lang w:eastAsia="zh-CN"/>
              </w:rPr>
              <w:t>unifiedJointTCI-Legacy-SRS-r17</w:t>
            </w:r>
          </w:p>
        </w:tc>
        <w:tc>
          <w:tcPr>
            <w:tcW w:w="1945" w:type="dxa"/>
          </w:tcPr>
          <w:p w14:paraId="50FFF0F9" w14:textId="2B751D69" w:rsidR="00CF29B1" w:rsidRPr="00BC0C34" w:rsidRDefault="002D47D4" w:rsidP="00CF29B1">
            <w:pPr>
              <w:keepNext/>
              <w:rPr>
                <w:color w:val="000000" w:themeColor="text1"/>
                <w:sz w:val="20"/>
                <w:szCs w:val="20"/>
                <w:lang w:eastAsia="zh-CN"/>
              </w:rPr>
            </w:pPr>
            <w:r w:rsidRPr="00BC0C34">
              <w:rPr>
                <w:color w:val="000000" w:themeColor="text1"/>
                <w:sz w:val="20"/>
                <w:szCs w:val="20"/>
                <w:lang w:eastAsia="zh-CN"/>
              </w:rPr>
              <w:t>N/A</w:t>
            </w:r>
          </w:p>
        </w:tc>
      </w:tr>
      <w:tr w:rsidR="00CF29B1" w:rsidRPr="00FE620B" w14:paraId="2383CECE" w14:textId="77777777" w:rsidTr="00AD0E1A">
        <w:tblPrEx>
          <w:jc w:val="left"/>
        </w:tblPrEx>
        <w:tc>
          <w:tcPr>
            <w:tcW w:w="5529" w:type="dxa"/>
          </w:tcPr>
          <w:p w14:paraId="0C2001AF" w14:textId="3E3A2824" w:rsidR="00CF29B1" w:rsidRPr="00BC0C34" w:rsidRDefault="002D47D4" w:rsidP="00CF29B1">
            <w:pPr>
              <w:jc w:val="center"/>
              <w:rPr>
                <w:color w:val="000000" w:themeColor="text1"/>
                <w:sz w:val="20"/>
                <w:szCs w:val="20"/>
                <w:lang w:eastAsia="zh-CN"/>
              </w:rPr>
            </w:pPr>
            <w:r w:rsidRPr="00BC0C34">
              <w:rPr>
                <w:color w:val="000000" w:themeColor="text1"/>
                <w:sz w:val="20"/>
                <w:szCs w:val="20"/>
                <w:lang w:eastAsia="zh-CN"/>
              </w:rPr>
              <w:t>unifiedJointTCI-multiMAC-CE-r17</w:t>
            </w:r>
          </w:p>
        </w:tc>
        <w:tc>
          <w:tcPr>
            <w:tcW w:w="1945" w:type="dxa"/>
          </w:tcPr>
          <w:p w14:paraId="42ED452E" w14:textId="68EA73EB" w:rsidR="00CF29B1" w:rsidRPr="00BC0C34" w:rsidRDefault="002D47D4" w:rsidP="00CF29B1">
            <w:pPr>
              <w:keepNext/>
              <w:rPr>
                <w:color w:val="000000" w:themeColor="text1"/>
                <w:sz w:val="20"/>
                <w:szCs w:val="20"/>
                <w:lang w:eastAsia="zh-CN"/>
              </w:rPr>
            </w:pPr>
            <w:r w:rsidRPr="00BC0C34">
              <w:rPr>
                <w:color w:val="000000" w:themeColor="text1"/>
                <w:sz w:val="20"/>
                <w:szCs w:val="20"/>
                <w:lang w:eastAsia="zh-CN"/>
              </w:rPr>
              <w:t>N/A</w:t>
            </w:r>
          </w:p>
        </w:tc>
      </w:tr>
      <w:tr w:rsidR="002D47D4" w:rsidRPr="00FE620B" w14:paraId="61059492" w14:textId="77777777" w:rsidTr="00AD0E1A">
        <w:tblPrEx>
          <w:jc w:val="left"/>
        </w:tblPrEx>
        <w:tc>
          <w:tcPr>
            <w:tcW w:w="5529" w:type="dxa"/>
          </w:tcPr>
          <w:p w14:paraId="63BB001E" w14:textId="30BEB00E" w:rsidR="002D47D4" w:rsidRPr="00BC0C34" w:rsidRDefault="002965E7" w:rsidP="00CF29B1">
            <w:pPr>
              <w:jc w:val="center"/>
              <w:rPr>
                <w:color w:val="000000" w:themeColor="text1"/>
                <w:sz w:val="20"/>
                <w:szCs w:val="20"/>
                <w:lang w:eastAsia="zh-CN"/>
              </w:rPr>
            </w:pPr>
            <w:r w:rsidRPr="00BC0C34">
              <w:rPr>
                <w:color w:val="000000" w:themeColor="text1"/>
                <w:sz w:val="20"/>
                <w:szCs w:val="20"/>
                <w:lang w:eastAsia="zh-CN"/>
              </w:rPr>
              <w:t>unifiedJointTCI-InterCell-r17</w:t>
            </w:r>
          </w:p>
        </w:tc>
        <w:tc>
          <w:tcPr>
            <w:tcW w:w="1945" w:type="dxa"/>
          </w:tcPr>
          <w:p w14:paraId="18005D3C" w14:textId="17E4DD9E" w:rsidR="002D47D4" w:rsidRPr="00BC0C34" w:rsidRDefault="00AD0E1A" w:rsidP="00CF29B1">
            <w:pPr>
              <w:keepNext/>
              <w:rPr>
                <w:color w:val="000000" w:themeColor="text1"/>
                <w:sz w:val="20"/>
                <w:szCs w:val="20"/>
                <w:lang w:eastAsia="zh-CN"/>
              </w:rPr>
            </w:pPr>
            <w:r w:rsidRPr="00BC0C34">
              <w:rPr>
                <w:color w:val="000000" w:themeColor="text1"/>
                <w:sz w:val="20"/>
                <w:szCs w:val="20"/>
                <w:lang w:eastAsia="zh-CN"/>
              </w:rPr>
              <w:t>N/A</w:t>
            </w:r>
          </w:p>
        </w:tc>
      </w:tr>
      <w:tr w:rsidR="00535F24" w:rsidRPr="00BC0C34" w14:paraId="2AFE9D05" w14:textId="77777777" w:rsidTr="00535F24">
        <w:tblPrEx>
          <w:jc w:val="left"/>
        </w:tblPrEx>
        <w:tc>
          <w:tcPr>
            <w:tcW w:w="5529" w:type="dxa"/>
          </w:tcPr>
          <w:p w14:paraId="0FFEA5FD" w14:textId="1E74DC69" w:rsidR="00535F24" w:rsidRPr="00BC0C34" w:rsidRDefault="00535F24" w:rsidP="00D1365F">
            <w:pPr>
              <w:jc w:val="center"/>
              <w:rPr>
                <w:color w:val="000000" w:themeColor="text1"/>
                <w:sz w:val="20"/>
                <w:szCs w:val="20"/>
                <w:lang w:eastAsia="zh-CN"/>
              </w:rPr>
            </w:pPr>
            <w:bookmarkStart w:id="23" w:name="_Ref126677922"/>
            <w:bookmarkStart w:id="24" w:name="_Ref126601528"/>
            <w:r w:rsidRPr="00535F24">
              <w:rPr>
                <w:color w:val="000000" w:themeColor="text1"/>
                <w:sz w:val="20"/>
                <w:szCs w:val="20"/>
                <w:lang w:eastAsia="zh-CN"/>
              </w:rPr>
              <w:t>unifiedSeparateTCI-r17</w:t>
            </w:r>
          </w:p>
        </w:tc>
        <w:tc>
          <w:tcPr>
            <w:tcW w:w="1945" w:type="dxa"/>
          </w:tcPr>
          <w:p w14:paraId="37329804" w14:textId="77777777" w:rsidR="00535F24" w:rsidRPr="00BC0C34" w:rsidRDefault="00535F24" w:rsidP="00D1365F">
            <w:pPr>
              <w:keepNext/>
              <w:rPr>
                <w:color w:val="000000" w:themeColor="text1"/>
                <w:sz w:val="20"/>
                <w:szCs w:val="20"/>
                <w:lang w:eastAsia="zh-CN"/>
              </w:rPr>
            </w:pPr>
            <w:r w:rsidRPr="00BC0C34">
              <w:rPr>
                <w:color w:val="000000" w:themeColor="text1"/>
                <w:sz w:val="20"/>
                <w:szCs w:val="20"/>
                <w:lang w:eastAsia="zh-CN"/>
              </w:rPr>
              <w:t>N/A</w:t>
            </w:r>
          </w:p>
        </w:tc>
      </w:tr>
      <w:tr w:rsidR="00535F24" w:rsidRPr="00BC0C34" w14:paraId="3F359C91" w14:textId="77777777" w:rsidTr="00535F24">
        <w:tblPrEx>
          <w:jc w:val="left"/>
        </w:tblPrEx>
        <w:tc>
          <w:tcPr>
            <w:tcW w:w="5529" w:type="dxa"/>
          </w:tcPr>
          <w:p w14:paraId="1917D69A" w14:textId="797A47BC" w:rsidR="00535F24" w:rsidRPr="00BC0C34" w:rsidRDefault="00535F24" w:rsidP="00D1365F">
            <w:pPr>
              <w:jc w:val="center"/>
              <w:rPr>
                <w:color w:val="000000" w:themeColor="text1"/>
                <w:sz w:val="20"/>
                <w:szCs w:val="20"/>
                <w:lang w:eastAsia="zh-CN"/>
              </w:rPr>
            </w:pPr>
            <w:r w:rsidRPr="00535F24">
              <w:rPr>
                <w:color w:val="000000" w:themeColor="text1"/>
                <w:sz w:val="20"/>
                <w:szCs w:val="20"/>
                <w:lang w:eastAsia="zh-CN"/>
              </w:rPr>
              <w:t>unifiedSeparateTCI-InterCell-r17</w:t>
            </w:r>
          </w:p>
        </w:tc>
        <w:tc>
          <w:tcPr>
            <w:tcW w:w="1945" w:type="dxa"/>
          </w:tcPr>
          <w:p w14:paraId="429091C9" w14:textId="77777777" w:rsidR="00535F24" w:rsidRPr="00BC0C34" w:rsidRDefault="00535F24" w:rsidP="00D1365F">
            <w:pPr>
              <w:keepNext/>
              <w:rPr>
                <w:color w:val="000000" w:themeColor="text1"/>
                <w:sz w:val="20"/>
                <w:szCs w:val="20"/>
                <w:lang w:eastAsia="zh-CN"/>
              </w:rPr>
            </w:pPr>
            <w:r w:rsidRPr="00BC0C34">
              <w:rPr>
                <w:color w:val="000000" w:themeColor="text1"/>
                <w:sz w:val="20"/>
                <w:szCs w:val="20"/>
                <w:lang w:eastAsia="zh-CN"/>
              </w:rPr>
              <w:t>N/A</w:t>
            </w:r>
          </w:p>
        </w:tc>
      </w:tr>
      <w:tr w:rsidR="0015264C" w:rsidRPr="00BC0C34" w14:paraId="3F713808" w14:textId="77777777" w:rsidTr="0015264C">
        <w:tblPrEx>
          <w:jc w:val="left"/>
        </w:tblPrEx>
        <w:tc>
          <w:tcPr>
            <w:tcW w:w="5529" w:type="dxa"/>
          </w:tcPr>
          <w:p w14:paraId="1148CA81" w14:textId="0AC7E12E" w:rsidR="0015264C" w:rsidRPr="00BC0C34" w:rsidRDefault="00211B61" w:rsidP="00D1365F">
            <w:pPr>
              <w:jc w:val="center"/>
              <w:rPr>
                <w:color w:val="000000" w:themeColor="text1"/>
                <w:sz w:val="20"/>
                <w:szCs w:val="20"/>
                <w:lang w:eastAsia="zh-CN"/>
              </w:rPr>
            </w:pPr>
            <w:r w:rsidRPr="00211B61">
              <w:rPr>
                <w:color w:val="000000" w:themeColor="text1"/>
                <w:sz w:val="20"/>
                <w:szCs w:val="20"/>
                <w:lang w:eastAsia="zh-CN"/>
              </w:rPr>
              <w:t>unifiedSeparateTCI-multiMAC-CE-r17</w:t>
            </w:r>
          </w:p>
        </w:tc>
        <w:tc>
          <w:tcPr>
            <w:tcW w:w="1945" w:type="dxa"/>
          </w:tcPr>
          <w:p w14:paraId="308D7FEB" w14:textId="77777777" w:rsidR="0015264C" w:rsidRPr="00BC0C34" w:rsidRDefault="0015264C" w:rsidP="00D1365F">
            <w:pPr>
              <w:keepNext/>
              <w:rPr>
                <w:color w:val="000000" w:themeColor="text1"/>
                <w:sz w:val="20"/>
                <w:szCs w:val="20"/>
                <w:lang w:eastAsia="zh-CN"/>
              </w:rPr>
            </w:pPr>
            <w:r w:rsidRPr="00BC0C34">
              <w:rPr>
                <w:color w:val="000000" w:themeColor="text1"/>
                <w:sz w:val="20"/>
                <w:szCs w:val="20"/>
                <w:lang w:eastAsia="zh-CN"/>
              </w:rPr>
              <w:t>N/A</w:t>
            </w:r>
          </w:p>
        </w:tc>
      </w:tr>
      <w:bookmarkEnd w:id="23"/>
    </w:tbl>
    <w:p w14:paraId="574851C2" w14:textId="77777777" w:rsidR="00841A88" w:rsidRDefault="00841A88" w:rsidP="008C5C4F">
      <w:pPr>
        <w:spacing w:beforeLines="50" w:before="120"/>
        <w:rPr>
          <w:b/>
          <w:i/>
          <w:lang w:eastAsia="zh-CN"/>
        </w:rPr>
      </w:pPr>
    </w:p>
    <w:p w14:paraId="28D1B6CD" w14:textId="0F197F95" w:rsidR="00841A88" w:rsidRDefault="00841A88" w:rsidP="008C5C4F">
      <w:pPr>
        <w:spacing w:beforeLines="50" w:before="120"/>
        <w:rPr>
          <w:b/>
          <w:i/>
          <w:lang w:eastAsia="zh-CN"/>
        </w:rPr>
      </w:pPr>
      <w:r>
        <w:rPr>
          <w:lang w:eastAsia="zh-CN"/>
        </w:rPr>
        <w:t xml:space="preserve">Considering the </w:t>
      </w:r>
      <w:r w:rsidR="00933C50">
        <w:rPr>
          <w:lang w:eastAsia="zh-CN"/>
        </w:rPr>
        <w:t>unclear benefit over</w:t>
      </w:r>
      <w:r>
        <w:rPr>
          <w:lang w:eastAsia="zh-CN"/>
        </w:rPr>
        <w:t xml:space="preserve"> i</w:t>
      </w:r>
      <w:r w:rsidRPr="00841A88">
        <w:rPr>
          <w:lang w:eastAsia="zh-CN"/>
        </w:rPr>
        <w:t>ntroduc</w:t>
      </w:r>
      <w:r>
        <w:rPr>
          <w:lang w:eastAsia="zh-CN"/>
        </w:rPr>
        <w:t>ing</w:t>
      </w:r>
      <w:r w:rsidRPr="00841A88">
        <w:rPr>
          <w:lang w:eastAsia="zh-CN"/>
        </w:rPr>
        <w:t xml:space="preserve"> directional antenna indication</w:t>
      </w:r>
      <w:r>
        <w:rPr>
          <w:lang w:eastAsia="zh-CN"/>
        </w:rPr>
        <w:t xml:space="preserve"> as well as the</w:t>
      </w:r>
      <w:r w:rsidRPr="00841A88">
        <w:rPr>
          <w:lang w:eastAsia="zh-CN"/>
        </w:rPr>
        <w:t xml:space="preserve"> </w:t>
      </w:r>
      <w:r>
        <w:rPr>
          <w:lang w:eastAsia="zh-CN"/>
        </w:rPr>
        <w:t xml:space="preserve">non-negligible spec. effort, </w:t>
      </w:r>
      <w:r w:rsidRPr="00841A88">
        <w:rPr>
          <w:lang w:eastAsia="zh-CN"/>
        </w:rPr>
        <w:t>extending application of FR2-only beam management parameters</w:t>
      </w:r>
      <w:r>
        <w:rPr>
          <w:lang w:eastAsia="zh-CN"/>
        </w:rPr>
        <w:t xml:space="preserve"> to FR1 is not preferred.</w:t>
      </w:r>
    </w:p>
    <w:p w14:paraId="08113FA4" w14:textId="3F0DDDFB" w:rsidR="00B51920" w:rsidRDefault="00727061" w:rsidP="00B51920">
      <w:pPr>
        <w:spacing w:beforeLines="50" w:before="120"/>
        <w:rPr>
          <w:b/>
          <w:i/>
          <w:lang w:eastAsia="zh-CN"/>
        </w:rPr>
      </w:pPr>
      <w:bookmarkStart w:id="25" w:name="_Ref131785092"/>
      <w:r>
        <w:rPr>
          <w:b/>
          <w:i/>
          <w:lang w:eastAsia="zh-CN"/>
        </w:rPr>
        <w:t xml:space="preserve">Proposal </w:t>
      </w:r>
      <w:r w:rsidR="001113A6">
        <w:rPr>
          <w:b/>
          <w:i/>
          <w:lang w:eastAsia="zh-CN"/>
        </w:rPr>
        <w:t>2</w:t>
      </w:r>
      <w:r w:rsidR="00B51920">
        <w:rPr>
          <w:b/>
          <w:i/>
          <w:lang w:eastAsia="zh-CN"/>
        </w:rPr>
        <w:t>:</w:t>
      </w:r>
      <w:r w:rsidR="00841A88">
        <w:rPr>
          <w:b/>
          <w:i/>
          <w:lang w:eastAsia="zh-CN"/>
        </w:rPr>
        <w:t xml:space="preserve"> </w:t>
      </w:r>
      <w:r w:rsidR="00731EA3" w:rsidRPr="00731EA3">
        <w:rPr>
          <w:b/>
          <w:i/>
          <w:lang w:eastAsia="zh-CN"/>
        </w:rPr>
        <w:t xml:space="preserve">Considering the </w:t>
      </w:r>
      <w:r w:rsidR="00933C50" w:rsidRPr="00933C50">
        <w:rPr>
          <w:b/>
          <w:i/>
          <w:lang w:eastAsia="zh-CN"/>
        </w:rPr>
        <w:t xml:space="preserve">unclear benefit over introducing directional antenna indication </w:t>
      </w:r>
      <w:r w:rsidR="00731EA3" w:rsidRPr="00731EA3">
        <w:rPr>
          <w:b/>
          <w:i/>
          <w:lang w:eastAsia="zh-CN"/>
        </w:rPr>
        <w:t>as well as the non-negligible spec. effort, extending application of FR2-only beam management parameters to FR1 is not preferred</w:t>
      </w:r>
      <w:r w:rsidR="00B51920" w:rsidRPr="00B51920">
        <w:rPr>
          <w:b/>
          <w:i/>
          <w:lang w:eastAsia="zh-CN"/>
        </w:rPr>
        <w:t>.</w:t>
      </w:r>
      <w:bookmarkEnd w:id="25"/>
    </w:p>
    <w:p w14:paraId="1EB1F04D" w14:textId="77777777" w:rsidR="00170F78" w:rsidRPr="000E543A" w:rsidRDefault="00170F78" w:rsidP="008C5C4F">
      <w:pPr>
        <w:spacing w:beforeLines="50" w:before="120"/>
        <w:rPr>
          <w:b/>
          <w:i/>
          <w:lang w:eastAsia="zh-CN"/>
        </w:rPr>
      </w:pPr>
    </w:p>
    <w:bookmarkEnd w:id="24"/>
    <w:p w14:paraId="4D2A9D54" w14:textId="77777777" w:rsidR="00AF62E2" w:rsidRPr="00E67FBC" w:rsidRDefault="00AF62E2" w:rsidP="00E67FBC">
      <w:pPr>
        <w:pStyle w:val="1"/>
        <w:numPr>
          <w:ilvl w:val="0"/>
          <w:numId w:val="2"/>
        </w:numPr>
        <w:spacing w:before="240"/>
        <w:ind w:left="578" w:hanging="578"/>
        <w:rPr>
          <w:color w:val="000000" w:themeColor="text1"/>
          <w:lang w:eastAsia="zh-CN"/>
        </w:rPr>
      </w:pPr>
      <w:r w:rsidRPr="00E67FBC">
        <w:rPr>
          <w:color w:val="000000" w:themeColor="text1"/>
          <w:lang w:eastAsia="zh-CN"/>
        </w:rPr>
        <w:t xml:space="preserve">Conclusions </w:t>
      </w:r>
    </w:p>
    <w:p w14:paraId="53BA38B9" w14:textId="086A70AF" w:rsidR="00344FF3" w:rsidRPr="00BC0C34" w:rsidRDefault="00395C30" w:rsidP="00596EF2">
      <w:pPr>
        <w:rPr>
          <w:kern w:val="2"/>
          <w:lang w:eastAsia="zh-CN"/>
        </w:rPr>
      </w:pPr>
      <w:r w:rsidRPr="00BC0C34">
        <w:rPr>
          <w:kern w:val="2"/>
          <w:lang w:eastAsia="zh-CN"/>
        </w:rPr>
        <w:t>In this contribution, the availability of existing techniques under the most common event area scenario with UL interference issue is justified</w:t>
      </w:r>
      <w:r w:rsidR="00242EE7">
        <w:rPr>
          <w:kern w:val="2"/>
          <w:lang w:eastAsia="zh-CN"/>
        </w:rPr>
        <w:t>,</w:t>
      </w:r>
      <w:r w:rsidRPr="00BC0C34">
        <w:rPr>
          <w:kern w:val="2"/>
          <w:lang w:eastAsia="zh-CN"/>
        </w:rPr>
        <w:t xml:space="preserve"> </w:t>
      </w:r>
      <w:r w:rsidR="00242EE7">
        <w:rPr>
          <w:kern w:val="2"/>
          <w:lang w:eastAsia="zh-CN"/>
        </w:rPr>
        <w:t>and</w:t>
      </w:r>
      <w:r w:rsidRPr="00BC0C34">
        <w:rPr>
          <w:kern w:val="2"/>
          <w:lang w:eastAsia="zh-CN"/>
        </w:rPr>
        <w:t xml:space="preserve"> </w:t>
      </w:r>
      <w:r w:rsidR="00596EF2" w:rsidRPr="00596EF2">
        <w:rPr>
          <w:kern w:val="2"/>
          <w:lang w:eastAsia="zh-CN"/>
        </w:rPr>
        <w:t>introducing beam characteristics/directional antenna indication is analyzed</w:t>
      </w:r>
      <w:r w:rsidR="00596EF2">
        <w:rPr>
          <w:kern w:val="2"/>
          <w:lang w:eastAsia="zh-CN"/>
        </w:rPr>
        <w:t>.</w:t>
      </w:r>
      <w:r w:rsidRPr="00BC0C34">
        <w:rPr>
          <w:kern w:val="2"/>
          <w:lang w:eastAsia="zh-CN"/>
        </w:rPr>
        <w:t xml:space="preserve"> F</w:t>
      </w:r>
      <w:r w:rsidR="00242EE7">
        <w:rPr>
          <w:kern w:val="2"/>
          <w:lang w:eastAsia="zh-CN"/>
        </w:rPr>
        <w:t>urthermore</w:t>
      </w:r>
      <w:r w:rsidRPr="00BC0C34">
        <w:rPr>
          <w:kern w:val="2"/>
          <w:lang w:eastAsia="zh-CN"/>
        </w:rPr>
        <w:t xml:space="preserve">, </w:t>
      </w:r>
      <w:r w:rsidR="00596EF2" w:rsidRPr="00596EF2">
        <w:rPr>
          <w:kern w:val="2"/>
          <w:lang w:eastAsia="zh-CN"/>
        </w:rPr>
        <w:t>extending FR2 beam management mechanism to FR1 under Rel-17 unified TCI framework</w:t>
      </w:r>
      <w:r w:rsidR="00147EFF" w:rsidRPr="00147EFF">
        <w:rPr>
          <w:kern w:val="2"/>
          <w:lang w:eastAsia="zh-CN"/>
        </w:rPr>
        <w:t xml:space="preserve"> </w:t>
      </w:r>
      <w:r w:rsidRPr="00BC0C34">
        <w:rPr>
          <w:kern w:val="2"/>
          <w:lang w:eastAsia="zh-CN"/>
        </w:rPr>
        <w:t>is concluded to be not preferred.</w:t>
      </w:r>
      <w:r>
        <w:rPr>
          <w:rFonts w:hint="eastAsia"/>
          <w:kern w:val="2"/>
          <w:lang w:eastAsia="zh-CN"/>
        </w:rPr>
        <w:t xml:space="preserve"> </w:t>
      </w:r>
      <w:r w:rsidR="00907E8A">
        <w:rPr>
          <w:kern w:val="2"/>
          <w:lang w:eastAsia="zh-CN"/>
        </w:rPr>
        <w:t>The</w:t>
      </w:r>
      <w:r w:rsidR="00907E8A">
        <w:rPr>
          <w:color w:val="000000" w:themeColor="text1"/>
          <w:lang w:eastAsia="zh-CN"/>
        </w:rPr>
        <w:t xml:space="preserve"> f</w:t>
      </w:r>
      <w:r w:rsidR="00AF62E2" w:rsidRPr="00E67FBC">
        <w:rPr>
          <w:color w:val="000000" w:themeColor="text1"/>
          <w:lang w:eastAsia="zh-CN"/>
        </w:rPr>
        <w:t>ollowing observations and p</w:t>
      </w:r>
      <w:r w:rsidR="004551D6">
        <w:rPr>
          <w:color w:val="000000" w:themeColor="text1"/>
          <w:lang w:eastAsia="zh-CN"/>
        </w:rPr>
        <w:t>roposal</w:t>
      </w:r>
      <w:r w:rsidR="00242EE7">
        <w:rPr>
          <w:color w:val="000000" w:themeColor="text1"/>
          <w:lang w:eastAsia="zh-CN"/>
        </w:rPr>
        <w:t xml:space="preserve"> are made</w:t>
      </w:r>
      <w:r w:rsidR="00AF62E2" w:rsidRPr="00E67FBC">
        <w:rPr>
          <w:color w:val="000000" w:themeColor="text1"/>
          <w:lang w:eastAsia="zh-CN"/>
        </w:rPr>
        <w:t>:</w:t>
      </w:r>
    </w:p>
    <w:p w14:paraId="7078AF58" w14:textId="77777777" w:rsidR="002B52F0" w:rsidRDefault="002B52F0">
      <w:pPr>
        <w:rPr>
          <w:color w:val="000000" w:themeColor="text1"/>
          <w:lang w:eastAsia="zh-CN"/>
        </w:rPr>
      </w:pPr>
    </w:p>
    <w:p w14:paraId="5C8260BB" w14:textId="2006ABDE" w:rsidR="0002627D" w:rsidRDefault="0002627D">
      <w:pPr>
        <w:rPr>
          <w:color w:val="000000" w:themeColor="text1"/>
          <w:lang w:eastAsia="zh-CN"/>
        </w:rPr>
      </w:pPr>
      <w:r>
        <w:rPr>
          <w:color w:val="000000" w:themeColor="text1"/>
          <w:lang w:eastAsia="zh-CN"/>
        </w:rPr>
        <w:fldChar w:fldCharType="begin"/>
      </w:r>
      <w:r>
        <w:rPr>
          <w:color w:val="000000" w:themeColor="text1"/>
          <w:lang w:eastAsia="zh-CN"/>
        </w:rPr>
        <w:instrText xml:space="preserve"> REF _Ref115362698 \h </w:instrText>
      </w:r>
      <w:r>
        <w:rPr>
          <w:color w:val="000000" w:themeColor="text1"/>
          <w:lang w:eastAsia="zh-CN"/>
        </w:rPr>
      </w:r>
      <w:r>
        <w:rPr>
          <w:color w:val="000000" w:themeColor="text1"/>
          <w:lang w:eastAsia="zh-CN"/>
        </w:rPr>
        <w:fldChar w:fldCharType="separate"/>
      </w:r>
      <w:r w:rsidRPr="00E67FBC">
        <w:rPr>
          <w:b/>
          <w:i/>
          <w:lang w:eastAsia="zh-CN"/>
        </w:rPr>
        <w:t xml:space="preserve">Observation </w:t>
      </w:r>
      <w:r>
        <w:rPr>
          <w:b/>
          <w:i/>
          <w:noProof/>
          <w:lang w:eastAsia="zh-CN"/>
        </w:rPr>
        <w:t>1</w:t>
      </w:r>
      <w:r>
        <w:rPr>
          <w:b/>
          <w:i/>
          <w:lang w:eastAsia="zh-CN"/>
        </w:rPr>
        <w:t xml:space="preserve">: The UL </w:t>
      </w:r>
      <w:r w:rsidRPr="00562CA7">
        <w:rPr>
          <w:b/>
          <w:i/>
          <w:lang w:eastAsia="zh-CN"/>
        </w:rPr>
        <w:t>interference issue</w:t>
      </w:r>
      <w:r w:rsidRPr="00562CA7">
        <w:t xml:space="preserve"> </w:t>
      </w:r>
      <w:r>
        <w:rPr>
          <w:b/>
          <w:i/>
          <w:lang w:eastAsia="zh-CN"/>
        </w:rPr>
        <w:t>can</w:t>
      </w:r>
      <w:r w:rsidRPr="00562CA7">
        <w:rPr>
          <w:b/>
          <w:i/>
          <w:lang w:eastAsia="zh-CN"/>
        </w:rPr>
        <w:t xml:space="preserve"> be alleviated</w:t>
      </w:r>
      <w:r>
        <w:rPr>
          <w:b/>
          <w:i/>
          <w:lang w:eastAsia="zh-CN"/>
        </w:rPr>
        <w:t xml:space="preserve"> by </w:t>
      </w:r>
      <w:r w:rsidRPr="00562CA7">
        <w:rPr>
          <w:b/>
          <w:i/>
          <w:lang w:eastAsia="zh-CN"/>
        </w:rPr>
        <w:t xml:space="preserve">switching to a </w:t>
      </w:r>
      <w:proofErr w:type="spellStart"/>
      <w:r w:rsidRPr="00562CA7">
        <w:rPr>
          <w:b/>
          <w:i/>
          <w:lang w:eastAsia="zh-CN"/>
        </w:rPr>
        <w:t>gNB</w:t>
      </w:r>
      <w:proofErr w:type="spellEnd"/>
      <w:r w:rsidRPr="00562CA7">
        <w:rPr>
          <w:b/>
          <w:i/>
          <w:lang w:eastAsia="zh-CN"/>
        </w:rPr>
        <w:t xml:space="preserve"> outside </w:t>
      </w:r>
      <w:r>
        <w:rPr>
          <w:b/>
          <w:i/>
          <w:lang w:eastAsia="zh-CN"/>
        </w:rPr>
        <w:t xml:space="preserve">the dense-deployed </w:t>
      </w:r>
      <w:r w:rsidRPr="00562CA7">
        <w:rPr>
          <w:b/>
          <w:i/>
          <w:lang w:eastAsia="zh-CN"/>
        </w:rPr>
        <w:t>area</w:t>
      </w:r>
      <w:r>
        <w:rPr>
          <w:b/>
          <w:i/>
          <w:lang w:eastAsia="zh-CN"/>
        </w:rPr>
        <w:t xml:space="preserve"> through </w:t>
      </w:r>
      <w:r w:rsidRPr="00562CA7">
        <w:rPr>
          <w:b/>
          <w:i/>
          <w:lang w:eastAsia="zh-CN"/>
        </w:rPr>
        <w:t>existing switching procedure</w:t>
      </w:r>
      <w:r>
        <w:rPr>
          <w:b/>
          <w:i/>
          <w:lang w:eastAsia="zh-CN"/>
        </w:rPr>
        <w:t xml:space="preserve"> and conducting digital beamforming. A</w:t>
      </w:r>
      <w:r w:rsidRPr="00620FA3">
        <w:rPr>
          <w:b/>
          <w:i/>
          <w:lang w:eastAsia="zh-CN"/>
        </w:rPr>
        <w:t xml:space="preserve"> spec-transparent directional antenna </w:t>
      </w:r>
      <w:r>
        <w:rPr>
          <w:b/>
          <w:i/>
          <w:lang w:eastAsia="zh-CN"/>
        </w:rPr>
        <w:t xml:space="preserve">architecture </w:t>
      </w:r>
      <w:r w:rsidRPr="00620FA3">
        <w:rPr>
          <w:b/>
          <w:i/>
          <w:lang w:eastAsia="zh-CN"/>
        </w:rPr>
        <w:t xml:space="preserve">can be </w:t>
      </w:r>
      <w:r>
        <w:rPr>
          <w:b/>
          <w:i/>
          <w:lang w:eastAsia="zh-CN"/>
        </w:rPr>
        <w:t xml:space="preserve">further </w:t>
      </w:r>
      <w:r w:rsidRPr="00620FA3">
        <w:rPr>
          <w:b/>
          <w:i/>
          <w:lang w:eastAsia="zh-CN"/>
        </w:rPr>
        <w:t xml:space="preserve">considered to </w:t>
      </w:r>
      <w:r w:rsidRPr="0060317C">
        <w:rPr>
          <w:b/>
          <w:i/>
          <w:lang w:eastAsia="zh-CN"/>
        </w:rPr>
        <w:t>enlarge the handover range as well as confine the interference</w:t>
      </w:r>
      <w:r>
        <w:rPr>
          <w:b/>
          <w:i/>
          <w:lang w:eastAsia="zh-CN"/>
        </w:rPr>
        <w:t>.</w:t>
      </w:r>
      <w:r>
        <w:rPr>
          <w:color w:val="000000" w:themeColor="text1"/>
          <w:lang w:eastAsia="zh-CN"/>
        </w:rPr>
        <w:fldChar w:fldCharType="end"/>
      </w:r>
    </w:p>
    <w:p w14:paraId="10C5BF54" w14:textId="77777777" w:rsidR="0002627D" w:rsidRDefault="0002627D">
      <w:pPr>
        <w:rPr>
          <w:color w:val="000000" w:themeColor="text1"/>
          <w:lang w:eastAsia="zh-CN"/>
        </w:rPr>
      </w:pPr>
    </w:p>
    <w:p w14:paraId="54B9C620" w14:textId="18E9686C" w:rsidR="00823CE5" w:rsidRDefault="00823CE5" w:rsidP="00823CE5">
      <w:pPr>
        <w:spacing w:beforeLines="50" w:before="120"/>
        <w:rPr>
          <w:b/>
          <w:i/>
          <w:lang w:eastAsia="zh-CN"/>
        </w:rPr>
      </w:pPr>
      <w:r w:rsidRPr="00E67FBC">
        <w:rPr>
          <w:b/>
          <w:i/>
          <w:lang w:eastAsia="zh-CN"/>
        </w:rPr>
        <w:t xml:space="preserve">Observation </w:t>
      </w:r>
      <w:r w:rsidRPr="00E67FBC">
        <w:rPr>
          <w:b/>
          <w:i/>
          <w:lang w:eastAsia="zh-CN"/>
        </w:rPr>
        <w:fldChar w:fldCharType="begin"/>
      </w:r>
      <w:r w:rsidRPr="00E67FBC">
        <w:rPr>
          <w:b/>
          <w:i/>
          <w:lang w:eastAsia="zh-CN"/>
        </w:rPr>
        <w:instrText xml:space="preserve"> SEQ Observation \* ARABIC </w:instrText>
      </w:r>
      <w:r w:rsidRPr="00E67FBC">
        <w:rPr>
          <w:b/>
          <w:i/>
          <w:lang w:eastAsia="zh-CN"/>
        </w:rPr>
        <w:fldChar w:fldCharType="separate"/>
      </w:r>
      <w:r>
        <w:rPr>
          <w:b/>
          <w:i/>
          <w:noProof/>
          <w:lang w:eastAsia="zh-CN"/>
        </w:rPr>
        <w:t>2</w:t>
      </w:r>
      <w:r w:rsidRPr="00E67FBC">
        <w:rPr>
          <w:b/>
          <w:i/>
          <w:lang w:eastAsia="zh-CN"/>
        </w:rPr>
        <w:fldChar w:fldCharType="end"/>
      </w:r>
      <w:r>
        <w:rPr>
          <w:b/>
          <w:i/>
          <w:lang w:eastAsia="zh-CN"/>
        </w:rPr>
        <w:t>:</w:t>
      </w:r>
      <w:r>
        <w:rPr>
          <w:rFonts w:hint="eastAsia"/>
          <w:b/>
          <w:i/>
          <w:lang w:eastAsia="zh-CN"/>
        </w:rPr>
        <w:t xml:space="preserve"> </w:t>
      </w:r>
      <w:r>
        <w:rPr>
          <w:b/>
          <w:i/>
        </w:rPr>
        <w:t>I</w:t>
      </w:r>
      <w:r w:rsidRPr="00BA03F1">
        <w:rPr>
          <w:b/>
          <w:i/>
        </w:rPr>
        <w:t xml:space="preserve">f </w:t>
      </w:r>
      <w:r>
        <w:rPr>
          <w:b/>
          <w:i/>
        </w:rPr>
        <w:t>existing techniques are proven ineffective,</w:t>
      </w:r>
      <w:r>
        <w:rPr>
          <w:b/>
          <w:i/>
          <w:lang w:eastAsia="zh-CN"/>
        </w:rPr>
        <w:t xml:space="preserve"> introducing a </w:t>
      </w:r>
      <w:r w:rsidRPr="00E91BAB">
        <w:rPr>
          <w:b/>
          <w:i/>
          <w:lang w:eastAsia="zh-CN"/>
        </w:rPr>
        <w:t xml:space="preserve">directional antenna indication can be treated as a candidate </w:t>
      </w:r>
      <w:r>
        <w:rPr>
          <w:b/>
          <w:i/>
          <w:lang w:eastAsia="zh-CN"/>
        </w:rPr>
        <w:t>UE capability</w:t>
      </w:r>
      <w:r w:rsidRPr="00E91BAB">
        <w:t xml:space="preserve"> </w:t>
      </w:r>
      <w:r w:rsidRPr="00E91BAB">
        <w:rPr>
          <w:b/>
          <w:i/>
          <w:lang w:eastAsia="zh-CN"/>
        </w:rPr>
        <w:t>enabling beam switching</w:t>
      </w:r>
      <w:r w:rsidRPr="00134959">
        <w:rPr>
          <w:b/>
          <w:i/>
          <w:lang w:eastAsia="zh-CN"/>
        </w:rPr>
        <w:t>.</w:t>
      </w:r>
    </w:p>
    <w:p w14:paraId="4B212ABC" w14:textId="77777777" w:rsidR="00DC2142" w:rsidRPr="00823CE5" w:rsidRDefault="00DC2142" w:rsidP="00DC2142">
      <w:pPr>
        <w:rPr>
          <w:color w:val="000000" w:themeColor="text1"/>
          <w:lang w:eastAsia="zh-CN"/>
        </w:rPr>
      </w:pPr>
    </w:p>
    <w:p w14:paraId="4D226133" w14:textId="3AF7AFD4" w:rsidR="00DC2142" w:rsidRDefault="00DC2142" w:rsidP="00DC2142">
      <w:pPr>
        <w:rPr>
          <w:color w:val="000000" w:themeColor="text1"/>
          <w:lang w:eastAsia="zh-CN"/>
        </w:rPr>
      </w:pPr>
      <w:r>
        <w:rPr>
          <w:color w:val="000000" w:themeColor="text1"/>
          <w:lang w:eastAsia="zh-CN"/>
        </w:rPr>
        <w:fldChar w:fldCharType="begin"/>
      </w:r>
      <w:r>
        <w:rPr>
          <w:color w:val="000000" w:themeColor="text1"/>
          <w:lang w:eastAsia="zh-CN"/>
        </w:rPr>
        <w:instrText xml:space="preserve"> </w:instrText>
      </w:r>
      <w:r>
        <w:rPr>
          <w:rFonts w:hint="eastAsia"/>
          <w:color w:val="000000" w:themeColor="text1"/>
          <w:lang w:eastAsia="zh-CN"/>
        </w:rPr>
        <w:instrText>REF _Ref127531296 \h</w:instrText>
      </w:r>
      <w:r>
        <w:rPr>
          <w:color w:val="000000" w:themeColor="text1"/>
          <w:lang w:eastAsia="zh-CN"/>
        </w:rPr>
        <w:instrText xml:space="preserve"> </w:instrText>
      </w:r>
      <w:r>
        <w:rPr>
          <w:color w:val="000000" w:themeColor="text1"/>
          <w:lang w:eastAsia="zh-CN"/>
        </w:rPr>
      </w:r>
      <w:r>
        <w:rPr>
          <w:color w:val="000000" w:themeColor="text1"/>
          <w:lang w:eastAsia="zh-CN"/>
        </w:rPr>
        <w:fldChar w:fldCharType="separate"/>
      </w:r>
      <w:r w:rsidRPr="00300B97">
        <w:rPr>
          <w:b/>
          <w:i/>
          <w:iCs/>
          <w:color w:val="000000" w:themeColor="text1"/>
          <w:lang w:eastAsia="x-none"/>
        </w:rPr>
        <w:t xml:space="preserve">Proposal </w:t>
      </w:r>
      <w:r>
        <w:rPr>
          <w:b/>
          <w:i/>
          <w:iCs/>
          <w:noProof/>
          <w:color w:val="000000" w:themeColor="text1"/>
          <w:lang w:eastAsia="x-none"/>
        </w:rPr>
        <w:t>1</w:t>
      </w:r>
      <w:r w:rsidRPr="00300B97">
        <w:rPr>
          <w:b/>
          <w:i/>
          <w:lang w:eastAsia="zh-CN"/>
        </w:rPr>
        <w:t>:</w:t>
      </w:r>
      <w:r w:rsidRPr="00300B97">
        <w:rPr>
          <w:b/>
          <w:i/>
        </w:rPr>
        <w:t xml:space="preserve"> </w:t>
      </w:r>
      <w:r>
        <w:rPr>
          <w:b/>
          <w:i/>
        </w:rPr>
        <w:t>T</w:t>
      </w:r>
      <w:r w:rsidRPr="00BA03F1">
        <w:rPr>
          <w:b/>
          <w:i/>
        </w:rPr>
        <w:t>he UE capability signaling is only needed if the ineffectiveness of existing techniques can be proved</w:t>
      </w:r>
      <w:r>
        <w:rPr>
          <w:b/>
          <w:i/>
        </w:rPr>
        <w:t xml:space="preserve"> under the justified target scenarios</w:t>
      </w:r>
      <w:r w:rsidRPr="00C65743">
        <w:rPr>
          <w:b/>
          <w:i/>
        </w:rPr>
        <w:t xml:space="preserve"> </w:t>
      </w:r>
      <w:r>
        <w:rPr>
          <w:b/>
          <w:i/>
        </w:rPr>
        <w:t>with</w:t>
      </w:r>
      <w:r w:rsidRPr="00BA03F1">
        <w:rPr>
          <w:b/>
          <w:i/>
        </w:rPr>
        <w:t xml:space="preserve"> potential issues.</w:t>
      </w:r>
      <w:r>
        <w:rPr>
          <w:color w:val="000000" w:themeColor="text1"/>
          <w:lang w:eastAsia="zh-CN"/>
        </w:rPr>
        <w:fldChar w:fldCharType="end"/>
      </w:r>
    </w:p>
    <w:p w14:paraId="23A59EE9" w14:textId="77777777" w:rsidR="0002627D" w:rsidRDefault="0002627D">
      <w:pPr>
        <w:rPr>
          <w:color w:val="000000" w:themeColor="text1"/>
          <w:lang w:eastAsia="zh-CN"/>
        </w:rPr>
      </w:pPr>
    </w:p>
    <w:p w14:paraId="3964DFA3" w14:textId="4267C1C1" w:rsidR="003C7868" w:rsidRDefault="003C7868" w:rsidP="003C7868">
      <w:pPr>
        <w:spacing w:beforeLines="50" w:before="120"/>
        <w:rPr>
          <w:b/>
          <w:i/>
          <w:lang w:eastAsia="zh-CN"/>
        </w:rPr>
      </w:pPr>
      <w:r>
        <w:rPr>
          <w:b/>
          <w:i/>
          <w:lang w:eastAsia="zh-CN"/>
        </w:rPr>
        <w:t xml:space="preserve">Proposal 2: </w:t>
      </w:r>
      <w:r w:rsidRPr="00731EA3">
        <w:rPr>
          <w:b/>
          <w:i/>
          <w:lang w:eastAsia="zh-CN"/>
        </w:rPr>
        <w:t xml:space="preserve">Considering the </w:t>
      </w:r>
      <w:r w:rsidRPr="00933C50">
        <w:rPr>
          <w:b/>
          <w:i/>
          <w:lang w:eastAsia="zh-CN"/>
        </w:rPr>
        <w:t xml:space="preserve">unclear benefit over introducing directional antenna indication </w:t>
      </w:r>
      <w:r w:rsidRPr="00731EA3">
        <w:rPr>
          <w:b/>
          <w:i/>
          <w:lang w:eastAsia="zh-CN"/>
        </w:rPr>
        <w:t>as well as the non-negligible spec. effort, extending application of FR2-only beam management parameters to FR1 is not preferred</w:t>
      </w:r>
      <w:r w:rsidRPr="00B51920">
        <w:rPr>
          <w:b/>
          <w:i/>
          <w:lang w:eastAsia="zh-CN"/>
        </w:rPr>
        <w:t>.</w:t>
      </w:r>
    </w:p>
    <w:p w14:paraId="05C7874F" w14:textId="7E860D30" w:rsidR="006B37BE" w:rsidRPr="003C7868" w:rsidRDefault="006B37BE">
      <w:pPr>
        <w:rPr>
          <w:color w:val="000000" w:themeColor="text1"/>
          <w:lang w:eastAsia="zh-CN"/>
        </w:rPr>
      </w:pPr>
    </w:p>
    <w:p w14:paraId="608F9A27" w14:textId="77777777" w:rsidR="00D3312C" w:rsidRPr="00E67FBC" w:rsidRDefault="00D3312C" w:rsidP="00E67FBC">
      <w:pPr>
        <w:pStyle w:val="1"/>
        <w:spacing w:before="240"/>
        <w:ind w:left="431" w:hanging="431"/>
        <w:rPr>
          <w:color w:val="000000" w:themeColor="text1"/>
        </w:rPr>
      </w:pPr>
      <w:r w:rsidRPr="00E67FBC">
        <w:rPr>
          <w:color w:val="000000" w:themeColor="text1"/>
        </w:rPr>
        <w:t>References</w:t>
      </w:r>
    </w:p>
    <w:p w14:paraId="2C345AD4" w14:textId="4F65C906" w:rsidR="007140E9" w:rsidRPr="00EA74E0" w:rsidRDefault="00994C3A" w:rsidP="00FF3459">
      <w:pPr>
        <w:pStyle w:val="References"/>
        <w:numPr>
          <w:ilvl w:val="0"/>
          <w:numId w:val="4"/>
        </w:numPr>
        <w:rPr>
          <w:color w:val="000000" w:themeColor="text1"/>
          <w:szCs w:val="20"/>
        </w:rPr>
      </w:pPr>
      <w:bookmarkStart w:id="26" w:name="_Ref100645481"/>
      <w:bookmarkStart w:id="27" w:name="_Ref110011224"/>
      <w:bookmarkStart w:id="28" w:name="_Ref503170572"/>
      <w:bookmarkStart w:id="29" w:name="_Ref501547084"/>
      <w:bookmarkStart w:id="30" w:name="_Ref518562038"/>
      <w:r w:rsidRPr="00B07217">
        <w:rPr>
          <w:color w:val="000000" w:themeColor="text1"/>
          <w:szCs w:val="20"/>
        </w:rPr>
        <w:t>RP-</w:t>
      </w:r>
      <w:r w:rsidR="00C706EB">
        <w:rPr>
          <w:color w:val="000000" w:themeColor="text1"/>
          <w:szCs w:val="20"/>
        </w:rPr>
        <w:t>213600</w:t>
      </w:r>
      <w:r w:rsidR="00AB17B4" w:rsidRPr="00B07217">
        <w:rPr>
          <w:color w:val="000000" w:themeColor="text1"/>
          <w:szCs w:val="20"/>
        </w:rPr>
        <w:t>, “</w:t>
      </w:r>
      <w:r w:rsidR="00B07217" w:rsidRPr="00B07217">
        <w:rPr>
          <w:color w:val="000000" w:themeColor="text1"/>
          <w:szCs w:val="20"/>
        </w:rPr>
        <w:t>New WID on NR support for UAV (</w:t>
      </w:r>
      <w:proofErr w:type="spellStart"/>
      <w:r w:rsidR="00B07217" w:rsidRPr="00B07217">
        <w:rPr>
          <w:color w:val="000000" w:themeColor="text1"/>
          <w:szCs w:val="20"/>
        </w:rPr>
        <w:t>Uncrewed</w:t>
      </w:r>
      <w:proofErr w:type="spellEnd"/>
      <w:r w:rsidR="00B07217" w:rsidRPr="00B07217">
        <w:rPr>
          <w:color w:val="000000" w:themeColor="text1"/>
          <w:szCs w:val="20"/>
        </w:rPr>
        <w:t xml:space="preserve"> Aerial Vehicles)</w:t>
      </w:r>
      <w:r w:rsidR="00AB17B4" w:rsidRPr="00B07217">
        <w:rPr>
          <w:color w:val="000000" w:themeColor="text1"/>
          <w:szCs w:val="20"/>
          <w:lang w:eastAsia="zh-CN"/>
        </w:rPr>
        <w:t>”,</w:t>
      </w:r>
      <w:r w:rsidR="00AB17B4" w:rsidRPr="00B07217">
        <w:rPr>
          <w:color w:val="000000" w:themeColor="text1"/>
        </w:rPr>
        <w:t xml:space="preserve"> </w:t>
      </w:r>
      <w:r w:rsidR="00B07217" w:rsidRPr="00B07217">
        <w:rPr>
          <w:color w:val="000000" w:themeColor="text1"/>
          <w:szCs w:val="20"/>
          <w:lang w:eastAsia="zh-CN"/>
        </w:rPr>
        <w:t>Nokia</w:t>
      </w:r>
      <w:r w:rsidR="00AB17B4" w:rsidRPr="00B07217">
        <w:rPr>
          <w:color w:val="000000" w:themeColor="text1"/>
          <w:szCs w:val="20"/>
          <w:lang w:eastAsia="zh-CN"/>
        </w:rPr>
        <w:t xml:space="preserve">, </w:t>
      </w:r>
      <w:r w:rsidR="00B07217" w:rsidRPr="00B07217">
        <w:rPr>
          <w:color w:val="000000" w:themeColor="text1"/>
          <w:szCs w:val="20"/>
        </w:rPr>
        <w:t>RAN#94</w:t>
      </w:r>
      <w:r w:rsidR="00C706EB">
        <w:rPr>
          <w:color w:val="000000" w:themeColor="text1"/>
          <w:szCs w:val="20"/>
        </w:rPr>
        <w:t>e</w:t>
      </w:r>
      <w:r w:rsidR="00AB17B4" w:rsidRPr="00B07217">
        <w:rPr>
          <w:color w:val="000000" w:themeColor="text1"/>
          <w:szCs w:val="20"/>
        </w:rPr>
        <w:t xml:space="preserve">, </w:t>
      </w:r>
      <w:r w:rsidR="00B07217" w:rsidRPr="00B07217">
        <w:rPr>
          <w:color w:val="000000" w:themeColor="text1"/>
          <w:szCs w:val="20"/>
          <w:lang w:eastAsia="zh-CN"/>
        </w:rPr>
        <w:t>December</w:t>
      </w:r>
      <w:r w:rsidR="00B07217" w:rsidRPr="00B07217">
        <w:rPr>
          <w:color w:val="000000" w:themeColor="text1"/>
          <w:szCs w:val="20"/>
        </w:rPr>
        <w:t xml:space="preserve"> 06 - 17</w:t>
      </w:r>
      <w:r w:rsidR="00AB17B4" w:rsidRPr="00B07217">
        <w:rPr>
          <w:color w:val="000000" w:themeColor="text1"/>
          <w:szCs w:val="20"/>
        </w:rPr>
        <w:t>, 202</w:t>
      </w:r>
      <w:r w:rsidR="00B07217" w:rsidRPr="00B07217">
        <w:rPr>
          <w:color w:val="000000" w:themeColor="text1"/>
        </w:rPr>
        <w:t>1</w:t>
      </w:r>
      <w:r w:rsidR="00AB17B4" w:rsidRPr="00B07217">
        <w:rPr>
          <w:color w:val="000000" w:themeColor="text1"/>
        </w:rPr>
        <w:t>.</w:t>
      </w:r>
      <w:bookmarkEnd w:id="4"/>
      <w:bookmarkEnd w:id="26"/>
      <w:bookmarkEnd w:id="27"/>
      <w:bookmarkEnd w:id="28"/>
      <w:bookmarkEnd w:id="29"/>
      <w:bookmarkEnd w:id="30"/>
    </w:p>
    <w:p w14:paraId="0EDDC612" w14:textId="79D540EB" w:rsidR="00EA74E0" w:rsidRPr="00147EFF" w:rsidRDefault="00AB638E" w:rsidP="00EA74E0">
      <w:pPr>
        <w:pStyle w:val="References"/>
        <w:numPr>
          <w:ilvl w:val="0"/>
          <w:numId w:val="4"/>
        </w:numPr>
        <w:rPr>
          <w:color w:val="000000" w:themeColor="text1"/>
          <w:szCs w:val="20"/>
        </w:rPr>
      </w:pPr>
      <w:r w:rsidRPr="00AB638E">
        <w:rPr>
          <w:color w:val="000000" w:themeColor="text1"/>
          <w:szCs w:val="20"/>
        </w:rPr>
        <w:t>R1-2210312</w:t>
      </w:r>
      <w:r w:rsidR="00EA74E0" w:rsidRPr="00B07217">
        <w:rPr>
          <w:color w:val="000000" w:themeColor="text1"/>
          <w:szCs w:val="20"/>
        </w:rPr>
        <w:t>, “</w:t>
      </w:r>
      <w:r w:rsidRPr="00AB638E">
        <w:rPr>
          <w:color w:val="000000" w:themeColor="text1"/>
          <w:szCs w:val="20"/>
        </w:rPr>
        <w:t>Summary#3 of discussion on UAV capability and RRC signaling for UAV</w:t>
      </w:r>
      <w:r w:rsidR="00EA74E0" w:rsidRPr="00B07217">
        <w:rPr>
          <w:color w:val="000000" w:themeColor="text1"/>
          <w:szCs w:val="20"/>
          <w:lang w:eastAsia="zh-CN"/>
        </w:rPr>
        <w:t>”,</w:t>
      </w:r>
      <w:r w:rsidR="00EA74E0" w:rsidRPr="00B07217">
        <w:rPr>
          <w:color w:val="000000" w:themeColor="text1"/>
        </w:rPr>
        <w:t xml:space="preserve"> </w:t>
      </w:r>
      <w:r w:rsidR="00EA74E0" w:rsidRPr="00B07217">
        <w:rPr>
          <w:color w:val="000000" w:themeColor="text1"/>
          <w:szCs w:val="20"/>
          <w:lang w:eastAsia="zh-CN"/>
        </w:rPr>
        <w:t xml:space="preserve">Nokia, </w:t>
      </w:r>
      <w:r w:rsidRPr="00AB638E">
        <w:rPr>
          <w:color w:val="000000" w:themeColor="text1"/>
          <w:szCs w:val="20"/>
        </w:rPr>
        <w:t>RAN WG1 #110bis-e</w:t>
      </w:r>
      <w:r>
        <w:rPr>
          <w:color w:val="000000" w:themeColor="text1"/>
          <w:szCs w:val="20"/>
        </w:rPr>
        <w:t>,</w:t>
      </w:r>
      <w:r w:rsidR="00EA74E0" w:rsidRPr="00B07217">
        <w:rPr>
          <w:color w:val="000000" w:themeColor="text1"/>
          <w:szCs w:val="20"/>
        </w:rPr>
        <w:t xml:space="preserve"> </w:t>
      </w:r>
      <w:r w:rsidRPr="00AB638E">
        <w:rPr>
          <w:color w:val="000000" w:themeColor="text1"/>
          <w:szCs w:val="20"/>
          <w:lang w:eastAsia="zh-CN"/>
        </w:rPr>
        <w:t>October</w:t>
      </w:r>
      <w:r w:rsidR="00EA74E0" w:rsidRPr="00B07217">
        <w:rPr>
          <w:color w:val="000000" w:themeColor="text1"/>
          <w:szCs w:val="20"/>
        </w:rPr>
        <w:t xml:space="preserve"> </w:t>
      </w:r>
      <w:r>
        <w:rPr>
          <w:color w:val="000000" w:themeColor="text1"/>
          <w:szCs w:val="20"/>
        </w:rPr>
        <w:t>10</w:t>
      </w:r>
      <w:r w:rsidR="00EA74E0" w:rsidRPr="00B07217">
        <w:rPr>
          <w:color w:val="000000" w:themeColor="text1"/>
          <w:szCs w:val="20"/>
        </w:rPr>
        <w:t xml:space="preserve"> - 1</w:t>
      </w:r>
      <w:r>
        <w:rPr>
          <w:color w:val="000000" w:themeColor="text1"/>
          <w:szCs w:val="20"/>
        </w:rPr>
        <w:t>9</w:t>
      </w:r>
      <w:r w:rsidR="00EA74E0" w:rsidRPr="00B07217">
        <w:rPr>
          <w:color w:val="000000" w:themeColor="text1"/>
          <w:szCs w:val="20"/>
        </w:rPr>
        <w:t>, 202</w:t>
      </w:r>
      <w:r>
        <w:rPr>
          <w:color w:val="000000" w:themeColor="text1"/>
        </w:rPr>
        <w:t>2</w:t>
      </w:r>
      <w:r w:rsidR="00EA74E0" w:rsidRPr="00B07217">
        <w:rPr>
          <w:color w:val="000000" w:themeColor="text1"/>
        </w:rPr>
        <w:t>.</w:t>
      </w:r>
    </w:p>
    <w:p w14:paraId="632A7698" w14:textId="730FB391" w:rsidR="00147EFF" w:rsidRPr="00EA74E0" w:rsidRDefault="00147EFF" w:rsidP="00147EFF">
      <w:pPr>
        <w:pStyle w:val="References"/>
        <w:numPr>
          <w:ilvl w:val="0"/>
          <w:numId w:val="4"/>
        </w:numPr>
        <w:rPr>
          <w:color w:val="000000" w:themeColor="text1"/>
          <w:szCs w:val="20"/>
        </w:rPr>
      </w:pPr>
      <w:r w:rsidRPr="00147EFF">
        <w:rPr>
          <w:color w:val="000000" w:themeColor="text1"/>
          <w:szCs w:val="20"/>
        </w:rPr>
        <w:lastRenderedPageBreak/>
        <w:t>R1- 2301955</w:t>
      </w:r>
      <w:r>
        <w:rPr>
          <w:color w:val="000000" w:themeColor="text1"/>
          <w:szCs w:val="20"/>
        </w:rPr>
        <w:t xml:space="preserve">, </w:t>
      </w:r>
      <w:r w:rsidRPr="00B07217">
        <w:rPr>
          <w:color w:val="000000" w:themeColor="text1"/>
          <w:szCs w:val="20"/>
        </w:rPr>
        <w:t>“</w:t>
      </w:r>
      <w:r w:rsidRPr="00147EFF">
        <w:rPr>
          <w:color w:val="000000" w:themeColor="text1"/>
          <w:szCs w:val="20"/>
        </w:rPr>
        <w:t>Summary#3 of discussion on UAV capability and RRC signaling for UAV”, Nokia, RAN WG1 #11</w:t>
      </w:r>
      <w:r>
        <w:rPr>
          <w:color w:val="000000" w:themeColor="text1"/>
          <w:szCs w:val="20"/>
        </w:rPr>
        <w:t>2</w:t>
      </w:r>
      <w:r w:rsidRPr="00147EFF">
        <w:rPr>
          <w:color w:val="000000" w:themeColor="text1"/>
          <w:szCs w:val="20"/>
        </w:rPr>
        <w:t>, February 27th –March 3rd, 2023.</w:t>
      </w:r>
    </w:p>
    <w:sectPr w:rsidR="00147EFF" w:rsidRPr="00EA74E0" w:rsidSect="00A913C6">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3BDA20" w14:textId="77777777" w:rsidR="00C93C92" w:rsidRDefault="00C93C92">
      <w:r>
        <w:separator/>
      </w:r>
    </w:p>
  </w:endnote>
  <w:endnote w:type="continuationSeparator" w:id="0">
    <w:p w14:paraId="52CB7D64" w14:textId="77777777" w:rsidR="00C93C92" w:rsidRDefault="00C93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Calibre Regular">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0" w:usb1="09060000" w:usb2="00000010" w:usb3="00000000" w:csb0="0008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43064" w14:textId="77777777" w:rsidR="00C93C92" w:rsidRDefault="00C93C92">
      <w:r>
        <w:separator/>
      </w:r>
    </w:p>
  </w:footnote>
  <w:footnote w:type="continuationSeparator" w:id="0">
    <w:p w14:paraId="75378A0D" w14:textId="77777777" w:rsidR="00C93C92" w:rsidRDefault="00C93C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7227FC8"/>
    <w:lvl w:ilvl="0">
      <w:start w:val="1"/>
      <w:numFmt w:val="decimal"/>
      <w:pStyle w:val="a"/>
      <w:lvlText w:val="%1."/>
      <w:lvlJc w:val="left"/>
      <w:pPr>
        <w:tabs>
          <w:tab w:val="num" w:pos="360"/>
        </w:tabs>
        <w:ind w:left="360" w:hanging="360"/>
      </w:pPr>
    </w:lvl>
  </w:abstractNum>
  <w:abstractNum w:abstractNumId="1" w15:restartNumberingAfterBreak="0">
    <w:nsid w:val="00EF7876"/>
    <w:multiLevelType w:val="hybridMultilevel"/>
    <w:tmpl w:val="5C8E5212"/>
    <w:lvl w:ilvl="0" w:tplc="23142C94">
      <w:start w:val="6"/>
      <w:numFmt w:val="bullet"/>
      <w:lvlText w:val="-"/>
      <w:lvlJc w:val="left"/>
      <w:pPr>
        <w:ind w:left="845" w:hanging="420"/>
      </w:pPr>
      <w:rPr>
        <w:rFonts w:ascii="Times New Roman" w:eastAsia="Malgun Gothic"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2DA1464"/>
    <w:multiLevelType w:val="multilevel"/>
    <w:tmpl w:val="C40821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671FE7"/>
    <w:multiLevelType w:val="hybridMultilevel"/>
    <w:tmpl w:val="23FA99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9D3D15"/>
    <w:multiLevelType w:val="hybridMultilevel"/>
    <w:tmpl w:val="28967F7E"/>
    <w:lvl w:ilvl="0" w:tplc="48485918">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04CB0A4E"/>
    <w:multiLevelType w:val="hybridMultilevel"/>
    <w:tmpl w:val="1C6A8C5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50F4F8E"/>
    <w:multiLevelType w:val="hybridMultilevel"/>
    <w:tmpl w:val="8896553C"/>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C13D28"/>
    <w:multiLevelType w:val="hybridMultilevel"/>
    <w:tmpl w:val="D28AB2CE"/>
    <w:lvl w:ilvl="0" w:tplc="484859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AD55058"/>
    <w:multiLevelType w:val="hybridMultilevel"/>
    <w:tmpl w:val="1A72F7BC"/>
    <w:lvl w:ilvl="0" w:tplc="75DAC696">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D397DD6"/>
    <w:multiLevelType w:val="hybridMultilevel"/>
    <w:tmpl w:val="BFF0CA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2B7C20"/>
    <w:multiLevelType w:val="hybridMultilevel"/>
    <w:tmpl w:val="56DC9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925273"/>
    <w:multiLevelType w:val="hybridMultilevel"/>
    <w:tmpl w:val="A9E093E2"/>
    <w:lvl w:ilvl="0" w:tplc="04090001">
      <w:start w:val="1"/>
      <w:numFmt w:val="bullet"/>
      <w:lvlText w:val=""/>
      <w:lvlJc w:val="left"/>
      <w:pPr>
        <w:ind w:left="862" w:hanging="420"/>
      </w:pPr>
      <w:rPr>
        <w:rFonts w:ascii="Symbol" w:hAnsi="Symbol"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15" w15:restartNumberingAfterBreak="0">
    <w:nsid w:val="12975342"/>
    <w:multiLevelType w:val="hybridMultilevel"/>
    <w:tmpl w:val="BDE0B1B6"/>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137115FB"/>
    <w:multiLevelType w:val="hybridMultilevel"/>
    <w:tmpl w:val="E93641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5AD366E"/>
    <w:multiLevelType w:val="hybridMultilevel"/>
    <w:tmpl w:val="A1F4B75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15DE2853"/>
    <w:multiLevelType w:val="hybridMultilevel"/>
    <w:tmpl w:val="7ECA9448"/>
    <w:lvl w:ilvl="0" w:tplc="D5DCF8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6555E6B"/>
    <w:multiLevelType w:val="hybridMultilevel"/>
    <w:tmpl w:val="03427A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667212D"/>
    <w:multiLevelType w:val="hybridMultilevel"/>
    <w:tmpl w:val="0C2E8D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83609DC"/>
    <w:multiLevelType w:val="hybridMultilevel"/>
    <w:tmpl w:val="E01AEB4E"/>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2" w15:restartNumberingAfterBreak="0">
    <w:nsid w:val="18536297"/>
    <w:multiLevelType w:val="hybridMultilevel"/>
    <w:tmpl w:val="EE503894"/>
    <w:lvl w:ilvl="0" w:tplc="05DC36D2">
      <w:start w:val="1"/>
      <w:numFmt w:val="bullet"/>
      <w:lvlText w:val="•"/>
      <w:lvlJc w:val="left"/>
      <w:pPr>
        <w:tabs>
          <w:tab w:val="num" w:pos="360"/>
        </w:tabs>
        <w:ind w:left="360" w:hanging="360"/>
      </w:pPr>
      <w:rPr>
        <w:rFonts w:ascii="Arial" w:hAnsi="Arial" w:hint="default"/>
      </w:rPr>
    </w:lvl>
    <w:lvl w:ilvl="1" w:tplc="6F5E0A12">
      <w:numFmt w:val="bullet"/>
      <w:lvlText w:val="−"/>
      <w:lvlJc w:val="left"/>
      <w:pPr>
        <w:tabs>
          <w:tab w:val="num" w:pos="1080"/>
        </w:tabs>
        <w:ind w:left="1080" w:hanging="360"/>
      </w:pPr>
      <w:rPr>
        <w:rFonts w:ascii="Arial" w:hAnsi="Arial" w:hint="default"/>
      </w:rPr>
    </w:lvl>
    <w:lvl w:ilvl="2" w:tplc="C59A617C" w:tentative="1">
      <w:start w:val="1"/>
      <w:numFmt w:val="bullet"/>
      <w:lvlText w:val="•"/>
      <w:lvlJc w:val="left"/>
      <w:pPr>
        <w:tabs>
          <w:tab w:val="num" w:pos="1800"/>
        </w:tabs>
        <w:ind w:left="1800" w:hanging="360"/>
      </w:pPr>
      <w:rPr>
        <w:rFonts w:ascii="Arial" w:hAnsi="Arial" w:hint="default"/>
      </w:rPr>
    </w:lvl>
    <w:lvl w:ilvl="3" w:tplc="5E9A95AE" w:tentative="1">
      <w:start w:val="1"/>
      <w:numFmt w:val="bullet"/>
      <w:lvlText w:val="•"/>
      <w:lvlJc w:val="left"/>
      <w:pPr>
        <w:tabs>
          <w:tab w:val="num" w:pos="2520"/>
        </w:tabs>
        <w:ind w:left="2520" w:hanging="360"/>
      </w:pPr>
      <w:rPr>
        <w:rFonts w:ascii="Arial" w:hAnsi="Arial" w:hint="default"/>
      </w:rPr>
    </w:lvl>
    <w:lvl w:ilvl="4" w:tplc="CC4658D4" w:tentative="1">
      <w:start w:val="1"/>
      <w:numFmt w:val="bullet"/>
      <w:lvlText w:val="•"/>
      <w:lvlJc w:val="left"/>
      <w:pPr>
        <w:tabs>
          <w:tab w:val="num" w:pos="3240"/>
        </w:tabs>
        <w:ind w:left="3240" w:hanging="360"/>
      </w:pPr>
      <w:rPr>
        <w:rFonts w:ascii="Arial" w:hAnsi="Arial" w:hint="default"/>
      </w:rPr>
    </w:lvl>
    <w:lvl w:ilvl="5" w:tplc="1158BC94" w:tentative="1">
      <w:start w:val="1"/>
      <w:numFmt w:val="bullet"/>
      <w:lvlText w:val="•"/>
      <w:lvlJc w:val="left"/>
      <w:pPr>
        <w:tabs>
          <w:tab w:val="num" w:pos="3960"/>
        </w:tabs>
        <w:ind w:left="3960" w:hanging="360"/>
      </w:pPr>
      <w:rPr>
        <w:rFonts w:ascii="Arial" w:hAnsi="Arial" w:hint="default"/>
      </w:rPr>
    </w:lvl>
    <w:lvl w:ilvl="6" w:tplc="309C2D68" w:tentative="1">
      <w:start w:val="1"/>
      <w:numFmt w:val="bullet"/>
      <w:lvlText w:val="•"/>
      <w:lvlJc w:val="left"/>
      <w:pPr>
        <w:tabs>
          <w:tab w:val="num" w:pos="4680"/>
        </w:tabs>
        <w:ind w:left="4680" w:hanging="360"/>
      </w:pPr>
      <w:rPr>
        <w:rFonts w:ascii="Arial" w:hAnsi="Arial" w:hint="default"/>
      </w:rPr>
    </w:lvl>
    <w:lvl w:ilvl="7" w:tplc="59F6BE88" w:tentative="1">
      <w:start w:val="1"/>
      <w:numFmt w:val="bullet"/>
      <w:lvlText w:val="•"/>
      <w:lvlJc w:val="left"/>
      <w:pPr>
        <w:tabs>
          <w:tab w:val="num" w:pos="5400"/>
        </w:tabs>
        <w:ind w:left="5400" w:hanging="360"/>
      </w:pPr>
      <w:rPr>
        <w:rFonts w:ascii="Arial" w:hAnsi="Arial" w:hint="default"/>
      </w:rPr>
    </w:lvl>
    <w:lvl w:ilvl="8" w:tplc="1B4A5322"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19283985"/>
    <w:multiLevelType w:val="hybridMultilevel"/>
    <w:tmpl w:val="95080226"/>
    <w:lvl w:ilvl="0" w:tplc="48485918">
      <w:start w:val="1"/>
      <w:numFmt w:val="bullet"/>
      <w:lvlText w:val=""/>
      <w:lvlJc w:val="left"/>
      <w:pPr>
        <w:ind w:left="1695" w:hanging="420"/>
      </w:pPr>
      <w:rPr>
        <w:rFonts w:ascii="Wingdings" w:hAnsi="Wingdings" w:hint="default"/>
      </w:rPr>
    </w:lvl>
    <w:lvl w:ilvl="1" w:tplc="04090003" w:tentative="1">
      <w:start w:val="1"/>
      <w:numFmt w:val="bullet"/>
      <w:lvlText w:val=""/>
      <w:lvlJc w:val="left"/>
      <w:pPr>
        <w:ind w:left="2115" w:hanging="420"/>
      </w:pPr>
      <w:rPr>
        <w:rFonts w:ascii="Wingdings" w:hAnsi="Wingdings" w:hint="default"/>
      </w:rPr>
    </w:lvl>
    <w:lvl w:ilvl="2" w:tplc="04090005" w:tentative="1">
      <w:start w:val="1"/>
      <w:numFmt w:val="bullet"/>
      <w:lvlText w:val=""/>
      <w:lvlJc w:val="left"/>
      <w:pPr>
        <w:ind w:left="2535" w:hanging="420"/>
      </w:pPr>
      <w:rPr>
        <w:rFonts w:ascii="Wingdings" w:hAnsi="Wingdings" w:hint="default"/>
      </w:rPr>
    </w:lvl>
    <w:lvl w:ilvl="3" w:tplc="04090001" w:tentative="1">
      <w:start w:val="1"/>
      <w:numFmt w:val="bullet"/>
      <w:lvlText w:val=""/>
      <w:lvlJc w:val="left"/>
      <w:pPr>
        <w:ind w:left="2955" w:hanging="420"/>
      </w:pPr>
      <w:rPr>
        <w:rFonts w:ascii="Wingdings" w:hAnsi="Wingdings" w:hint="default"/>
      </w:rPr>
    </w:lvl>
    <w:lvl w:ilvl="4" w:tplc="04090003" w:tentative="1">
      <w:start w:val="1"/>
      <w:numFmt w:val="bullet"/>
      <w:lvlText w:val=""/>
      <w:lvlJc w:val="left"/>
      <w:pPr>
        <w:ind w:left="3375" w:hanging="420"/>
      </w:pPr>
      <w:rPr>
        <w:rFonts w:ascii="Wingdings" w:hAnsi="Wingdings" w:hint="default"/>
      </w:rPr>
    </w:lvl>
    <w:lvl w:ilvl="5" w:tplc="04090005" w:tentative="1">
      <w:start w:val="1"/>
      <w:numFmt w:val="bullet"/>
      <w:lvlText w:val=""/>
      <w:lvlJc w:val="left"/>
      <w:pPr>
        <w:ind w:left="3795" w:hanging="420"/>
      </w:pPr>
      <w:rPr>
        <w:rFonts w:ascii="Wingdings" w:hAnsi="Wingdings" w:hint="default"/>
      </w:rPr>
    </w:lvl>
    <w:lvl w:ilvl="6" w:tplc="04090001" w:tentative="1">
      <w:start w:val="1"/>
      <w:numFmt w:val="bullet"/>
      <w:lvlText w:val=""/>
      <w:lvlJc w:val="left"/>
      <w:pPr>
        <w:ind w:left="4215" w:hanging="420"/>
      </w:pPr>
      <w:rPr>
        <w:rFonts w:ascii="Wingdings" w:hAnsi="Wingdings" w:hint="default"/>
      </w:rPr>
    </w:lvl>
    <w:lvl w:ilvl="7" w:tplc="04090003" w:tentative="1">
      <w:start w:val="1"/>
      <w:numFmt w:val="bullet"/>
      <w:lvlText w:val=""/>
      <w:lvlJc w:val="left"/>
      <w:pPr>
        <w:ind w:left="4635" w:hanging="420"/>
      </w:pPr>
      <w:rPr>
        <w:rFonts w:ascii="Wingdings" w:hAnsi="Wingdings" w:hint="default"/>
      </w:rPr>
    </w:lvl>
    <w:lvl w:ilvl="8" w:tplc="04090005" w:tentative="1">
      <w:start w:val="1"/>
      <w:numFmt w:val="bullet"/>
      <w:lvlText w:val=""/>
      <w:lvlJc w:val="left"/>
      <w:pPr>
        <w:ind w:left="5055" w:hanging="420"/>
      </w:pPr>
      <w:rPr>
        <w:rFonts w:ascii="Wingdings" w:hAnsi="Wingdings" w:hint="default"/>
      </w:rPr>
    </w:lvl>
  </w:abstractNum>
  <w:abstractNum w:abstractNumId="24" w15:restartNumberingAfterBreak="0">
    <w:nsid w:val="1EE31487"/>
    <w:multiLevelType w:val="hybridMultilevel"/>
    <w:tmpl w:val="45F058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1AB6226"/>
    <w:multiLevelType w:val="hybridMultilevel"/>
    <w:tmpl w:val="D2DCF9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3BD5302"/>
    <w:multiLevelType w:val="hybridMultilevel"/>
    <w:tmpl w:val="16669F0A"/>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7" w15:restartNumberingAfterBreak="0">
    <w:nsid w:val="28493556"/>
    <w:multiLevelType w:val="hybridMultilevel"/>
    <w:tmpl w:val="3E5E2B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84F0FFD"/>
    <w:multiLevelType w:val="hybridMultilevel"/>
    <w:tmpl w:val="3800C98E"/>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28FC07E8"/>
    <w:multiLevelType w:val="hybridMultilevel"/>
    <w:tmpl w:val="039CB6F4"/>
    <w:lvl w:ilvl="0" w:tplc="48485918">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2A193DF7"/>
    <w:multiLevelType w:val="hybridMultilevel"/>
    <w:tmpl w:val="D1D223B4"/>
    <w:lvl w:ilvl="0" w:tplc="04090003">
      <w:start w:val="1"/>
      <w:numFmt w:val="bullet"/>
      <w:lvlText w:val="o"/>
      <w:lvlJc w:val="left"/>
      <w:pPr>
        <w:ind w:left="1145" w:hanging="360"/>
      </w:pPr>
      <w:rPr>
        <w:rFonts w:ascii="Courier New" w:hAnsi="Courier New" w:cs="Courier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1" w15:restartNumberingAfterBreak="0">
    <w:nsid w:val="2AA404AA"/>
    <w:multiLevelType w:val="hybridMultilevel"/>
    <w:tmpl w:val="52F2A4EC"/>
    <w:lvl w:ilvl="0" w:tplc="75DAC696">
      <w:numFmt w:val="bullet"/>
      <w:lvlText w:val="•"/>
      <w:lvlJc w:val="left"/>
      <w:pPr>
        <w:ind w:left="840" w:hanging="42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2DB702FE"/>
    <w:multiLevelType w:val="hybridMultilevel"/>
    <w:tmpl w:val="AB3CC6CE"/>
    <w:lvl w:ilvl="0" w:tplc="484859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2FAC2360"/>
    <w:multiLevelType w:val="hybridMultilevel"/>
    <w:tmpl w:val="9B9A128C"/>
    <w:lvl w:ilvl="0" w:tplc="48485918">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5" w15:restartNumberingAfterBreak="0">
    <w:nsid w:val="30D63007"/>
    <w:multiLevelType w:val="hybridMultilevel"/>
    <w:tmpl w:val="E93641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13C1848"/>
    <w:multiLevelType w:val="hybridMultilevel"/>
    <w:tmpl w:val="7D466B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31C7585D"/>
    <w:multiLevelType w:val="hybridMultilevel"/>
    <w:tmpl w:val="3DBC9F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24E0CFE"/>
    <w:multiLevelType w:val="hybridMultilevel"/>
    <w:tmpl w:val="3DF431A4"/>
    <w:lvl w:ilvl="0" w:tplc="05DC36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3B557C1"/>
    <w:multiLevelType w:val="multilevel"/>
    <w:tmpl w:val="E224F97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b/>
        <w:i w:val="0"/>
      </w:rPr>
    </w:lvl>
    <w:lvl w:ilvl="4">
      <w:start w:val="1"/>
      <w:numFmt w:val="decimal"/>
      <w:lvlText w:val="%1.%2.%3.%4.%5"/>
      <w:lvlJc w:val="left"/>
      <w:pPr>
        <w:tabs>
          <w:tab w:val="num" w:pos="1008"/>
        </w:tabs>
        <w:ind w:left="1008" w:hanging="1008"/>
      </w:pPr>
      <w:rPr>
        <w:rFonts w:hint="default"/>
        <w:i w:val="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33CD019A"/>
    <w:multiLevelType w:val="hybridMultilevel"/>
    <w:tmpl w:val="5F7C896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4154DE1"/>
    <w:multiLevelType w:val="hybridMultilevel"/>
    <w:tmpl w:val="C54C8FCC"/>
    <w:lvl w:ilvl="0" w:tplc="48485918">
      <w:start w:val="1"/>
      <w:numFmt w:val="bullet"/>
      <w:lvlText w:val=""/>
      <w:lvlJc w:val="left"/>
      <w:pPr>
        <w:ind w:left="845" w:hanging="420"/>
      </w:pPr>
      <w:rPr>
        <w:rFonts w:ascii="Wingdings" w:hAnsi="Wingdings" w:hint="default"/>
      </w:rPr>
    </w:lvl>
    <w:lvl w:ilvl="1" w:tplc="48485918">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2" w15:restartNumberingAfterBreak="0">
    <w:nsid w:val="34C52862"/>
    <w:multiLevelType w:val="hybridMultilevel"/>
    <w:tmpl w:val="D6BECFE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38210983"/>
    <w:multiLevelType w:val="hybridMultilevel"/>
    <w:tmpl w:val="064E54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8597057"/>
    <w:multiLevelType w:val="hybridMultilevel"/>
    <w:tmpl w:val="DB305AFC"/>
    <w:lvl w:ilvl="0" w:tplc="0C624F2A">
      <w:start w:val="9"/>
      <w:numFmt w:val="bullet"/>
      <w:lvlText w:val=""/>
      <w:lvlJc w:val="left"/>
      <w:pPr>
        <w:ind w:left="360" w:hanging="360"/>
      </w:pPr>
      <w:rPr>
        <w:rFonts w:ascii="Wingdings" w:eastAsia="宋体" w:hAnsi="Wingdings" w:cs="Times New Roman" w:hint="default"/>
      </w:rPr>
    </w:lvl>
    <w:lvl w:ilvl="1" w:tplc="0902F30A">
      <w:start w:val="1"/>
      <w:numFmt w:val="bullet"/>
      <w:lvlText w:val="−"/>
      <w:lvlJc w:val="left"/>
      <w:pPr>
        <w:ind w:left="840" w:hanging="420"/>
      </w:pPr>
      <w:rPr>
        <w:rFonts w:ascii="Calibre Regular" w:hAnsi="Calibre Regular"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6" w15:restartNumberingAfterBreak="0">
    <w:nsid w:val="3D425039"/>
    <w:multiLevelType w:val="hybridMultilevel"/>
    <w:tmpl w:val="C7B27E1C"/>
    <w:lvl w:ilvl="0" w:tplc="75DAC696">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3FC82D18"/>
    <w:multiLevelType w:val="hybridMultilevel"/>
    <w:tmpl w:val="7BACDB56"/>
    <w:lvl w:ilvl="0" w:tplc="75DAC696">
      <w:numFmt w:val="bullet"/>
      <w:lvlText w:val="•"/>
      <w:lvlJc w:val="left"/>
      <w:pPr>
        <w:ind w:left="420" w:hanging="420"/>
      </w:pPr>
      <w:rPr>
        <w:rFonts w:ascii="宋体" w:eastAsia="宋体" w:hAnsi="宋体" w:cs="Times New Roman" w:hint="eastAsia"/>
      </w:rPr>
    </w:lvl>
    <w:lvl w:ilvl="1" w:tplc="4848591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FF9042B"/>
    <w:multiLevelType w:val="hybridMultilevel"/>
    <w:tmpl w:val="6128BCA6"/>
    <w:lvl w:ilvl="0" w:tplc="04090003">
      <w:start w:val="1"/>
      <w:numFmt w:val="bullet"/>
      <w:lvlText w:val=""/>
      <w:lvlJc w:val="left"/>
      <w:pPr>
        <w:ind w:left="845" w:hanging="420"/>
      </w:pPr>
      <w:rPr>
        <w:rFonts w:ascii="Symbol" w:hAnsi="Symbol" w:hint="default"/>
        <w:lang w:val="en-US"/>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1AC22C4"/>
    <w:multiLevelType w:val="multilevel"/>
    <w:tmpl w:val="E06C4B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649212F"/>
    <w:multiLevelType w:val="hybridMultilevel"/>
    <w:tmpl w:val="855C939E"/>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53" w15:restartNumberingAfterBreak="0">
    <w:nsid w:val="468B7D8C"/>
    <w:multiLevelType w:val="hybridMultilevel"/>
    <w:tmpl w:val="6A9C5710"/>
    <w:lvl w:ilvl="0" w:tplc="75DAC696">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A031133"/>
    <w:multiLevelType w:val="hybridMultilevel"/>
    <w:tmpl w:val="F942F236"/>
    <w:lvl w:ilvl="0" w:tplc="05DC36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6" w15:restartNumberingAfterBreak="0">
    <w:nsid w:val="4C3B3704"/>
    <w:multiLevelType w:val="hybridMultilevel"/>
    <w:tmpl w:val="722A4552"/>
    <w:lvl w:ilvl="0" w:tplc="484859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27514F7"/>
    <w:multiLevelType w:val="hybridMultilevel"/>
    <w:tmpl w:val="068688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52A00494"/>
    <w:multiLevelType w:val="hybridMultilevel"/>
    <w:tmpl w:val="BA0E4A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33145AC"/>
    <w:multiLevelType w:val="hybridMultilevel"/>
    <w:tmpl w:val="288CF2D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0" w15:restartNumberingAfterBreak="0">
    <w:nsid w:val="55BD7D83"/>
    <w:multiLevelType w:val="hybridMultilevel"/>
    <w:tmpl w:val="D0EC9F9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5AEC5FAD"/>
    <w:multiLevelType w:val="hybridMultilevel"/>
    <w:tmpl w:val="5210B4F8"/>
    <w:lvl w:ilvl="0" w:tplc="4848591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2" w15:restartNumberingAfterBreak="0">
    <w:nsid w:val="5E0953A0"/>
    <w:multiLevelType w:val="hybridMultilevel"/>
    <w:tmpl w:val="B87E4B72"/>
    <w:lvl w:ilvl="0" w:tplc="04090003">
      <w:start w:val="1"/>
      <w:numFmt w:val="bullet"/>
      <w:lvlText w:val=""/>
      <w:lvlJc w:val="left"/>
      <w:pPr>
        <w:ind w:left="840" w:hanging="420"/>
      </w:pPr>
      <w:rPr>
        <w:rFonts w:ascii="Symbol" w:hAnsi="Symbo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3" w15:restartNumberingAfterBreak="0">
    <w:nsid w:val="5E7631C4"/>
    <w:multiLevelType w:val="hybridMultilevel"/>
    <w:tmpl w:val="F5963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00037DE"/>
    <w:multiLevelType w:val="hybridMultilevel"/>
    <w:tmpl w:val="86249D60"/>
    <w:lvl w:ilvl="0" w:tplc="75DAC696">
      <w:numFmt w:val="bullet"/>
      <w:lvlText w:val="•"/>
      <w:lvlJc w:val="left"/>
      <w:pPr>
        <w:ind w:left="420" w:hanging="420"/>
      </w:pPr>
      <w:rPr>
        <w:rFonts w:ascii="宋体" w:eastAsia="宋体" w:hAnsi="宋体" w:cs="Times New Roman" w:hint="eastAsia"/>
      </w:rPr>
    </w:lvl>
    <w:lvl w:ilvl="1" w:tplc="EFFC59A4">
      <w:start w:val="1"/>
      <w:numFmt w:val="bullet"/>
      <w:lvlText w:val="-"/>
      <w:lvlJc w:val="left"/>
      <w:pPr>
        <w:ind w:left="840" w:hanging="420"/>
      </w:pPr>
      <w:rPr>
        <w:rFonts w:ascii="Times" w:eastAsia="Malgun Gothic" w:hAnsi="Times" w:cs="Time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66C26A1A"/>
    <w:multiLevelType w:val="hybridMultilevel"/>
    <w:tmpl w:val="8F5655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68722685"/>
    <w:multiLevelType w:val="hybridMultilevel"/>
    <w:tmpl w:val="10F86374"/>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7" w15:restartNumberingAfterBreak="0">
    <w:nsid w:val="68E4339E"/>
    <w:multiLevelType w:val="hybridMultilevel"/>
    <w:tmpl w:val="D2A0C5AA"/>
    <w:lvl w:ilvl="0" w:tplc="75DAC696">
      <w:numFmt w:val="bullet"/>
      <w:lvlText w:val="•"/>
      <w:lvlJc w:val="left"/>
      <w:pPr>
        <w:ind w:left="840" w:hanging="42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8" w15:restartNumberingAfterBreak="0">
    <w:nsid w:val="6A8364BF"/>
    <w:multiLevelType w:val="hybridMultilevel"/>
    <w:tmpl w:val="6284C5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F613C2F"/>
    <w:multiLevelType w:val="hybridMultilevel"/>
    <w:tmpl w:val="8B8E2E6E"/>
    <w:lvl w:ilvl="0" w:tplc="54CCADE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71650033"/>
    <w:multiLevelType w:val="hybridMultilevel"/>
    <w:tmpl w:val="B35095C0"/>
    <w:lvl w:ilvl="0" w:tplc="04090011">
      <w:start w:val="1"/>
      <w:numFmt w:val="decimal"/>
      <w:lvlText w:val="%1)"/>
      <w:lvlJc w:val="left"/>
      <w:pPr>
        <w:ind w:left="1265" w:hanging="420"/>
      </w:pPr>
    </w:lvl>
    <w:lvl w:ilvl="1" w:tplc="04090019" w:tentative="1">
      <w:start w:val="1"/>
      <w:numFmt w:val="lowerLetter"/>
      <w:lvlText w:val="%2)"/>
      <w:lvlJc w:val="left"/>
      <w:pPr>
        <w:ind w:left="1685" w:hanging="420"/>
      </w:pPr>
    </w:lvl>
    <w:lvl w:ilvl="2" w:tplc="0409001B" w:tentative="1">
      <w:start w:val="1"/>
      <w:numFmt w:val="lowerRoman"/>
      <w:lvlText w:val="%3."/>
      <w:lvlJc w:val="right"/>
      <w:pPr>
        <w:ind w:left="2105" w:hanging="420"/>
      </w:pPr>
    </w:lvl>
    <w:lvl w:ilvl="3" w:tplc="0409000F" w:tentative="1">
      <w:start w:val="1"/>
      <w:numFmt w:val="decimal"/>
      <w:lvlText w:val="%4."/>
      <w:lvlJc w:val="left"/>
      <w:pPr>
        <w:ind w:left="2525" w:hanging="420"/>
      </w:pPr>
    </w:lvl>
    <w:lvl w:ilvl="4" w:tplc="04090019" w:tentative="1">
      <w:start w:val="1"/>
      <w:numFmt w:val="lowerLetter"/>
      <w:lvlText w:val="%5)"/>
      <w:lvlJc w:val="left"/>
      <w:pPr>
        <w:ind w:left="2945" w:hanging="420"/>
      </w:pPr>
    </w:lvl>
    <w:lvl w:ilvl="5" w:tplc="0409001B" w:tentative="1">
      <w:start w:val="1"/>
      <w:numFmt w:val="lowerRoman"/>
      <w:lvlText w:val="%6."/>
      <w:lvlJc w:val="right"/>
      <w:pPr>
        <w:ind w:left="3365" w:hanging="420"/>
      </w:pPr>
    </w:lvl>
    <w:lvl w:ilvl="6" w:tplc="0409000F" w:tentative="1">
      <w:start w:val="1"/>
      <w:numFmt w:val="decimal"/>
      <w:lvlText w:val="%7."/>
      <w:lvlJc w:val="left"/>
      <w:pPr>
        <w:ind w:left="3785" w:hanging="420"/>
      </w:pPr>
    </w:lvl>
    <w:lvl w:ilvl="7" w:tplc="04090019" w:tentative="1">
      <w:start w:val="1"/>
      <w:numFmt w:val="lowerLetter"/>
      <w:lvlText w:val="%8)"/>
      <w:lvlJc w:val="left"/>
      <w:pPr>
        <w:ind w:left="4205" w:hanging="420"/>
      </w:pPr>
    </w:lvl>
    <w:lvl w:ilvl="8" w:tplc="0409001B" w:tentative="1">
      <w:start w:val="1"/>
      <w:numFmt w:val="lowerRoman"/>
      <w:lvlText w:val="%9."/>
      <w:lvlJc w:val="right"/>
      <w:pPr>
        <w:ind w:left="4625" w:hanging="420"/>
      </w:pPr>
    </w:lvl>
  </w:abstractNum>
  <w:abstractNum w:abstractNumId="71" w15:restartNumberingAfterBreak="0">
    <w:nsid w:val="71F80E97"/>
    <w:multiLevelType w:val="hybridMultilevel"/>
    <w:tmpl w:val="E9062C1E"/>
    <w:lvl w:ilvl="0" w:tplc="48485918">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2" w15:restartNumberingAfterBreak="0">
    <w:nsid w:val="72847B39"/>
    <w:multiLevelType w:val="hybridMultilevel"/>
    <w:tmpl w:val="27A8DE98"/>
    <w:lvl w:ilvl="0" w:tplc="75DAC696">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48D11FF"/>
    <w:multiLevelType w:val="hybridMultilevel"/>
    <w:tmpl w:val="0C486C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75A927DB"/>
    <w:multiLevelType w:val="hybridMultilevel"/>
    <w:tmpl w:val="8C96EF7C"/>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5"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7D6E34B0"/>
    <w:multiLevelType w:val="hybridMultilevel"/>
    <w:tmpl w:val="15CEBC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5"/>
  </w:num>
  <w:num w:numId="2">
    <w:abstractNumId w:val="39"/>
  </w:num>
  <w:num w:numId="3">
    <w:abstractNumId w:val="3"/>
  </w:num>
  <w:num w:numId="4">
    <w:abstractNumId w:val="75"/>
  </w:num>
  <w:num w:numId="5">
    <w:abstractNumId w:val="33"/>
  </w:num>
  <w:num w:numId="6">
    <w:abstractNumId w:val="0"/>
  </w:num>
  <w:num w:numId="7">
    <w:abstractNumId w:val="49"/>
  </w:num>
  <w:num w:numId="8">
    <w:abstractNumId w:val="12"/>
  </w:num>
  <w:num w:numId="9">
    <w:abstractNumId w:val="61"/>
  </w:num>
  <w:num w:numId="10">
    <w:abstractNumId w:val="44"/>
  </w:num>
  <w:num w:numId="11">
    <w:abstractNumId w:val="31"/>
  </w:num>
  <w:num w:numId="12">
    <w:abstractNumId w:val="41"/>
  </w:num>
  <w:num w:numId="13">
    <w:abstractNumId w:val="23"/>
  </w:num>
  <w:num w:numId="14">
    <w:abstractNumId w:val="8"/>
  </w:num>
  <w:num w:numId="15">
    <w:abstractNumId w:val="71"/>
  </w:num>
  <w:num w:numId="16">
    <w:abstractNumId w:val="1"/>
  </w:num>
  <w:num w:numId="17">
    <w:abstractNumId w:val="10"/>
  </w:num>
  <w:num w:numId="18">
    <w:abstractNumId w:val="22"/>
  </w:num>
  <w:num w:numId="19">
    <w:abstractNumId w:val="2"/>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2"/>
  </w:num>
  <w:num w:numId="29">
    <w:abstractNumId w:val="70"/>
  </w:num>
  <w:num w:numId="30">
    <w:abstractNumId w:val="26"/>
  </w:num>
  <w:num w:numId="31">
    <w:abstractNumId w:val="52"/>
  </w:num>
  <w:num w:numId="32">
    <w:abstractNumId w:val="16"/>
  </w:num>
  <w:num w:numId="33">
    <w:abstractNumId w:val="55"/>
  </w:num>
  <w:num w:numId="34">
    <w:abstractNumId w:val="48"/>
  </w:num>
  <w:num w:numId="35">
    <w:abstractNumId w:val="72"/>
  </w:num>
  <w:num w:numId="36">
    <w:abstractNumId w:val="5"/>
  </w:num>
  <w:num w:numId="37">
    <w:abstractNumId w:val="65"/>
  </w:num>
  <w:num w:numId="38">
    <w:abstractNumId w:val="54"/>
  </w:num>
  <w:num w:numId="39">
    <w:abstractNumId w:val="38"/>
  </w:num>
  <w:num w:numId="40">
    <w:abstractNumId w:val="27"/>
  </w:num>
  <w:num w:numId="41">
    <w:abstractNumId w:val="57"/>
  </w:num>
  <w:num w:numId="42">
    <w:abstractNumId w:val="11"/>
  </w:num>
  <w:num w:numId="43">
    <w:abstractNumId w:val="76"/>
  </w:num>
  <w:num w:numId="44">
    <w:abstractNumId w:val="36"/>
  </w:num>
  <w:num w:numId="45">
    <w:abstractNumId w:val="73"/>
  </w:num>
  <w:num w:numId="46">
    <w:abstractNumId w:val="67"/>
  </w:num>
  <w:num w:numId="47">
    <w:abstractNumId w:val="35"/>
  </w:num>
  <w:num w:numId="48">
    <w:abstractNumId w:val="47"/>
  </w:num>
  <w:num w:numId="49">
    <w:abstractNumId w:val="34"/>
  </w:num>
  <w:num w:numId="50">
    <w:abstractNumId w:val="42"/>
  </w:num>
  <w:num w:numId="51">
    <w:abstractNumId w:val="15"/>
  </w:num>
  <w:num w:numId="52">
    <w:abstractNumId w:val="59"/>
  </w:num>
  <w:num w:numId="53">
    <w:abstractNumId w:val="17"/>
  </w:num>
  <w:num w:numId="54">
    <w:abstractNumId w:val="43"/>
  </w:num>
  <w:num w:numId="55">
    <w:abstractNumId w:val="25"/>
  </w:num>
  <w:num w:numId="56">
    <w:abstractNumId w:val="40"/>
  </w:num>
  <w:num w:numId="57">
    <w:abstractNumId w:val="14"/>
  </w:num>
  <w:num w:numId="58">
    <w:abstractNumId w:val="18"/>
  </w:num>
  <w:num w:numId="59">
    <w:abstractNumId w:val="20"/>
  </w:num>
  <w:num w:numId="60">
    <w:abstractNumId w:val="28"/>
  </w:num>
  <w:num w:numId="61">
    <w:abstractNumId w:val="60"/>
  </w:num>
  <w:num w:numId="62">
    <w:abstractNumId w:val="74"/>
  </w:num>
  <w:num w:numId="63">
    <w:abstractNumId w:val="7"/>
  </w:num>
  <w:num w:numId="64">
    <w:abstractNumId w:val="19"/>
  </w:num>
  <w:num w:numId="65">
    <w:abstractNumId w:val="58"/>
  </w:num>
  <w:num w:numId="66">
    <w:abstractNumId w:val="37"/>
  </w:num>
  <w:num w:numId="67">
    <w:abstractNumId w:val="63"/>
  </w:num>
  <w:num w:numId="68">
    <w:abstractNumId w:val="13"/>
  </w:num>
  <w:num w:numId="69">
    <w:abstractNumId w:val="21"/>
  </w:num>
  <w:num w:numId="70">
    <w:abstractNumId w:val="30"/>
  </w:num>
  <w:num w:numId="71">
    <w:abstractNumId w:val="68"/>
  </w:num>
  <w:num w:numId="72">
    <w:abstractNumId w:val="24"/>
  </w:num>
  <w:num w:numId="73">
    <w:abstractNumId w:val="4"/>
  </w:num>
  <w:num w:numId="74">
    <w:abstractNumId w:val="29"/>
  </w:num>
  <w:num w:numId="75">
    <w:abstractNumId w:val="6"/>
  </w:num>
  <w:num w:numId="76">
    <w:abstractNumId w:val="66"/>
  </w:num>
  <w:num w:numId="77">
    <w:abstractNumId w:val="51"/>
  </w:num>
  <w:num w:numId="78">
    <w:abstractNumId w:val="53"/>
  </w:num>
  <w:num w:numId="79">
    <w:abstractNumId w:val="64"/>
  </w:num>
  <w:num w:numId="80">
    <w:abstractNumId w:val="69"/>
  </w:num>
  <w:num w:numId="81">
    <w:abstractNumId w:val="46"/>
  </w:num>
  <w:num w:numId="82">
    <w:abstractNumId w:val="56"/>
  </w:num>
  <w:num w:numId="83">
    <w:abstractNumId w:val="9"/>
  </w:num>
  <w:num w:numId="84">
    <w:abstractNumId w:val="50"/>
  </w:num>
  <w:num w:numId="85">
    <w:abstractNumId w:val="32"/>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CA" w:vendorID="64" w:dllVersion="6" w:nlCheck="1" w:checkStyle="1"/>
  <w:activeWritingStyle w:appName="MSWord" w:lang="de-DE"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3C"/>
    <w:rsid w:val="000003FD"/>
    <w:rsid w:val="00000416"/>
    <w:rsid w:val="00000448"/>
    <w:rsid w:val="00000808"/>
    <w:rsid w:val="00000A18"/>
    <w:rsid w:val="00000D04"/>
    <w:rsid w:val="00000DB2"/>
    <w:rsid w:val="00000DB5"/>
    <w:rsid w:val="00001027"/>
    <w:rsid w:val="000010D7"/>
    <w:rsid w:val="00001155"/>
    <w:rsid w:val="0000139F"/>
    <w:rsid w:val="000013A2"/>
    <w:rsid w:val="00001509"/>
    <w:rsid w:val="00001597"/>
    <w:rsid w:val="00001715"/>
    <w:rsid w:val="00001814"/>
    <w:rsid w:val="00001BFD"/>
    <w:rsid w:val="00001D43"/>
    <w:rsid w:val="0000206A"/>
    <w:rsid w:val="00002082"/>
    <w:rsid w:val="000020F6"/>
    <w:rsid w:val="00002269"/>
    <w:rsid w:val="00002309"/>
    <w:rsid w:val="00002507"/>
    <w:rsid w:val="000026AA"/>
    <w:rsid w:val="000027D4"/>
    <w:rsid w:val="00002893"/>
    <w:rsid w:val="00002B8F"/>
    <w:rsid w:val="00002EA5"/>
    <w:rsid w:val="00002EED"/>
    <w:rsid w:val="00003131"/>
    <w:rsid w:val="000032C1"/>
    <w:rsid w:val="000032F0"/>
    <w:rsid w:val="00003337"/>
    <w:rsid w:val="000033A3"/>
    <w:rsid w:val="0000344B"/>
    <w:rsid w:val="00003605"/>
    <w:rsid w:val="0000365F"/>
    <w:rsid w:val="00003839"/>
    <w:rsid w:val="0000385C"/>
    <w:rsid w:val="000038B2"/>
    <w:rsid w:val="00003A06"/>
    <w:rsid w:val="00003C48"/>
    <w:rsid w:val="00003C56"/>
    <w:rsid w:val="00003C9E"/>
    <w:rsid w:val="00003DCE"/>
    <w:rsid w:val="00003EC2"/>
    <w:rsid w:val="000040A9"/>
    <w:rsid w:val="00004279"/>
    <w:rsid w:val="00004355"/>
    <w:rsid w:val="00004357"/>
    <w:rsid w:val="000043E1"/>
    <w:rsid w:val="00004492"/>
    <w:rsid w:val="0000458E"/>
    <w:rsid w:val="000047DF"/>
    <w:rsid w:val="000049FC"/>
    <w:rsid w:val="00004C1A"/>
    <w:rsid w:val="00004CB8"/>
    <w:rsid w:val="00004E70"/>
    <w:rsid w:val="00004F52"/>
    <w:rsid w:val="000051E0"/>
    <w:rsid w:val="00005315"/>
    <w:rsid w:val="0000554A"/>
    <w:rsid w:val="000057C1"/>
    <w:rsid w:val="000058BD"/>
    <w:rsid w:val="00005988"/>
    <w:rsid w:val="00005B3A"/>
    <w:rsid w:val="00005BE7"/>
    <w:rsid w:val="00005DA8"/>
    <w:rsid w:val="00005E00"/>
    <w:rsid w:val="00005F5A"/>
    <w:rsid w:val="0000604F"/>
    <w:rsid w:val="000061B8"/>
    <w:rsid w:val="0000637A"/>
    <w:rsid w:val="00006415"/>
    <w:rsid w:val="0000649F"/>
    <w:rsid w:val="000064A9"/>
    <w:rsid w:val="00006656"/>
    <w:rsid w:val="000066B3"/>
    <w:rsid w:val="00006909"/>
    <w:rsid w:val="00006B41"/>
    <w:rsid w:val="00006BD5"/>
    <w:rsid w:val="0000702C"/>
    <w:rsid w:val="000072B6"/>
    <w:rsid w:val="00007658"/>
    <w:rsid w:val="000076DC"/>
    <w:rsid w:val="00007813"/>
    <w:rsid w:val="00010284"/>
    <w:rsid w:val="000104CE"/>
    <w:rsid w:val="0001050D"/>
    <w:rsid w:val="000105CA"/>
    <w:rsid w:val="00010698"/>
    <w:rsid w:val="00010760"/>
    <w:rsid w:val="00010820"/>
    <w:rsid w:val="00010905"/>
    <w:rsid w:val="000109E6"/>
    <w:rsid w:val="00010A5C"/>
    <w:rsid w:val="00010B9D"/>
    <w:rsid w:val="00010BC8"/>
    <w:rsid w:val="00010D8D"/>
    <w:rsid w:val="00010F80"/>
    <w:rsid w:val="00011096"/>
    <w:rsid w:val="000110FA"/>
    <w:rsid w:val="0001125B"/>
    <w:rsid w:val="000119D1"/>
    <w:rsid w:val="00011BE4"/>
    <w:rsid w:val="00011D86"/>
    <w:rsid w:val="00011F67"/>
    <w:rsid w:val="0001242F"/>
    <w:rsid w:val="00012436"/>
    <w:rsid w:val="0001257F"/>
    <w:rsid w:val="000125B2"/>
    <w:rsid w:val="00012862"/>
    <w:rsid w:val="000128E6"/>
    <w:rsid w:val="000129E4"/>
    <w:rsid w:val="00012AF9"/>
    <w:rsid w:val="00012CB4"/>
    <w:rsid w:val="00012CF6"/>
    <w:rsid w:val="000131D4"/>
    <w:rsid w:val="00013382"/>
    <w:rsid w:val="00013789"/>
    <w:rsid w:val="00013AFB"/>
    <w:rsid w:val="00013C33"/>
    <w:rsid w:val="00013C96"/>
    <w:rsid w:val="00013D0B"/>
    <w:rsid w:val="00013E5B"/>
    <w:rsid w:val="00013FB1"/>
    <w:rsid w:val="00014195"/>
    <w:rsid w:val="00014244"/>
    <w:rsid w:val="000144E1"/>
    <w:rsid w:val="000144EB"/>
    <w:rsid w:val="000146AA"/>
    <w:rsid w:val="0001470C"/>
    <w:rsid w:val="00014740"/>
    <w:rsid w:val="00014B7A"/>
    <w:rsid w:val="00015079"/>
    <w:rsid w:val="00015093"/>
    <w:rsid w:val="00015535"/>
    <w:rsid w:val="00015650"/>
    <w:rsid w:val="00015756"/>
    <w:rsid w:val="00015B25"/>
    <w:rsid w:val="00015C39"/>
    <w:rsid w:val="00015E74"/>
    <w:rsid w:val="00015EEB"/>
    <w:rsid w:val="00015EFB"/>
    <w:rsid w:val="00015FCB"/>
    <w:rsid w:val="000161BB"/>
    <w:rsid w:val="00016356"/>
    <w:rsid w:val="000164B1"/>
    <w:rsid w:val="000164F5"/>
    <w:rsid w:val="0001659A"/>
    <w:rsid w:val="000165A0"/>
    <w:rsid w:val="000165E2"/>
    <w:rsid w:val="0001663C"/>
    <w:rsid w:val="00016762"/>
    <w:rsid w:val="00016868"/>
    <w:rsid w:val="000168D4"/>
    <w:rsid w:val="00016930"/>
    <w:rsid w:val="00016A1C"/>
    <w:rsid w:val="00016C9F"/>
    <w:rsid w:val="00016F27"/>
    <w:rsid w:val="000170B3"/>
    <w:rsid w:val="000170C4"/>
    <w:rsid w:val="000172B6"/>
    <w:rsid w:val="000172BE"/>
    <w:rsid w:val="0001732F"/>
    <w:rsid w:val="00017477"/>
    <w:rsid w:val="000174FB"/>
    <w:rsid w:val="0001766C"/>
    <w:rsid w:val="0001768C"/>
    <w:rsid w:val="00017A59"/>
    <w:rsid w:val="00017C2F"/>
    <w:rsid w:val="00017D8A"/>
    <w:rsid w:val="00017ED0"/>
    <w:rsid w:val="00017F91"/>
    <w:rsid w:val="00017FD7"/>
    <w:rsid w:val="0002019B"/>
    <w:rsid w:val="00020340"/>
    <w:rsid w:val="000203BE"/>
    <w:rsid w:val="00020668"/>
    <w:rsid w:val="00020899"/>
    <w:rsid w:val="0002095A"/>
    <w:rsid w:val="000209C0"/>
    <w:rsid w:val="00020B90"/>
    <w:rsid w:val="00020B9D"/>
    <w:rsid w:val="00020BB1"/>
    <w:rsid w:val="000210A9"/>
    <w:rsid w:val="000210B7"/>
    <w:rsid w:val="0002111E"/>
    <w:rsid w:val="00021440"/>
    <w:rsid w:val="0002149A"/>
    <w:rsid w:val="0002168D"/>
    <w:rsid w:val="000218A8"/>
    <w:rsid w:val="00021AC1"/>
    <w:rsid w:val="00021B80"/>
    <w:rsid w:val="00021F0E"/>
    <w:rsid w:val="00021F82"/>
    <w:rsid w:val="00021F8D"/>
    <w:rsid w:val="00022194"/>
    <w:rsid w:val="00022341"/>
    <w:rsid w:val="000224B7"/>
    <w:rsid w:val="0002274F"/>
    <w:rsid w:val="000228D1"/>
    <w:rsid w:val="00022C41"/>
    <w:rsid w:val="0002307D"/>
    <w:rsid w:val="00023091"/>
    <w:rsid w:val="000230CA"/>
    <w:rsid w:val="000231CF"/>
    <w:rsid w:val="0002321C"/>
    <w:rsid w:val="00023273"/>
    <w:rsid w:val="00023388"/>
    <w:rsid w:val="000233AE"/>
    <w:rsid w:val="00023425"/>
    <w:rsid w:val="000238EC"/>
    <w:rsid w:val="00023964"/>
    <w:rsid w:val="00023DDA"/>
    <w:rsid w:val="00023E4B"/>
    <w:rsid w:val="000240D4"/>
    <w:rsid w:val="000241BE"/>
    <w:rsid w:val="000241DC"/>
    <w:rsid w:val="00024265"/>
    <w:rsid w:val="000242F2"/>
    <w:rsid w:val="000243E3"/>
    <w:rsid w:val="0002445E"/>
    <w:rsid w:val="0002475E"/>
    <w:rsid w:val="000247BC"/>
    <w:rsid w:val="00024843"/>
    <w:rsid w:val="00024BE9"/>
    <w:rsid w:val="00024D10"/>
    <w:rsid w:val="00024D46"/>
    <w:rsid w:val="00024FA0"/>
    <w:rsid w:val="00024FAA"/>
    <w:rsid w:val="0002511F"/>
    <w:rsid w:val="0002512A"/>
    <w:rsid w:val="000254B6"/>
    <w:rsid w:val="000254C4"/>
    <w:rsid w:val="000254D9"/>
    <w:rsid w:val="0002560A"/>
    <w:rsid w:val="00025AFC"/>
    <w:rsid w:val="00025CC9"/>
    <w:rsid w:val="0002626D"/>
    <w:rsid w:val="00026276"/>
    <w:rsid w:val="0002627D"/>
    <w:rsid w:val="00026287"/>
    <w:rsid w:val="00026351"/>
    <w:rsid w:val="0002636D"/>
    <w:rsid w:val="000263FA"/>
    <w:rsid w:val="0002662F"/>
    <w:rsid w:val="000266AD"/>
    <w:rsid w:val="000266FE"/>
    <w:rsid w:val="00026709"/>
    <w:rsid w:val="00026765"/>
    <w:rsid w:val="00026869"/>
    <w:rsid w:val="00026BB7"/>
    <w:rsid w:val="00026C96"/>
    <w:rsid w:val="00026D20"/>
    <w:rsid w:val="00026D4B"/>
    <w:rsid w:val="00026D72"/>
    <w:rsid w:val="000271A7"/>
    <w:rsid w:val="00027284"/>
    <w:rsid w:val="0002733A"/>
    <w:rsid w:val="000274DD"/>
    <w:rsid w:val="000275C6"/>
    <w:rsid w:val="000276F1"/>
    <w:rsid w:val="00027935"/>
    <w:rsid w:val="00027AD6"/>
    <w:rsid w:val="00027DE0"/>
    <w:rsid w:val="00027E03"/>
    <w:rsid w:val="00027E71"/>
    <w:rsid w:val="00027FE1"/>
    <w:rsid w:val="000300D0"/>
    <w:rsid w:val="000300FD"/>
    <w:rsid w:val="0003024C"/>
    <w:rsid w:val="00030382"/>
    <w:rsid w:val="00030399"/>
    <w:rsid w:val="000303C4"/>
    <w:rsid w:val="000304D1"/>
    <w:rsid w:val="000304EC"/>
    <w:rsid w:val="000306F1"/>
    <w:rsid w:val="00030C40"/>
    <w:rsid w:val="00030E93"/>
    <w:rsid w:val="00030F43"/>
    <w:rsid w:val="000310A6"/>
    <w:rsid w:val="0003113B"/>
    <w:rsid w:val="0003151B"/>
    <w:rsid w:val="00031598"/>
    <w:rsid w:val="000316E8"/>
    <w:rsid w:val="00031ADB"/>
    <w:rsid w:val="00032056"/>
    <w:rsid w:val="000320F0"/>
    <w:rsid w:val="0003211A"/>
    <w:rsid w:val="000322B2"/>
    <w:rsid w:val="0003242E"/>
    <w:rsid w:val="00032473"/>
    <w:rsid w:val="000327B5"/>
    <w:rsid w:val="000327FB"/>
    <w:rsid w:val="00032851"/>
    <w:rsid w:val="000328CA"/>
    <w:rsid w:val="00032964"/>
    <w:rsid w:val="000329ED"/>
    <w:rsid w:val="00032E40"/>
    <w:rsid w:val="00032EC2"/>
    <w:rsid w:val="00033045"/>
    <w:rsid w:val="0003337E"/>
    <w:rsid w:val="00033541"/>
    <w:rsid w:val="0003376B"/>
    <w:rsid w:val="00033B88"/>
    <w:rsid w:val="00033D76"/>
    <w:rsid w:val="00034174"/>
    <w:rsid w:val="0003436E"/>
    <w:rsid w:val="00034423"/>
    <w:rsid w:val="00034589"/>
    <w:rsid w:val="00034622"/>
    <w:rsid w:val="00034635"/>
    <w:rsid w:val="00034676"/>
    <w:rsid w:val="000346E6"/>
    <w:rsid w:val="00034B74"/>
    <w:rsid w:val="00034C82"/>
    <w:rsid w:val="00034E77"/>
    <w:rsid w:val="00034F41"/>
    <w:rsid w:val="00034F45"/>
    <w:rsid w:val="00034FA6"/>
    <w:rsid w:val="00035002"/>
    <w:rsid w:val="00035297"/>
    <w:rsid w:val="000352B3"/>
    <w:rsid w:val="000353A1"/>
    <w:rsid w:val="000353AF"/>
    <w:rsid w:val="0003541F"/>
    <w:rsid w:val="000354CE"/>
    <w:rsid w:val="00035540"/>
    <w:rsid w:val="000355C5"/>
    <w:rsid w:val="0003565A"/>
    <w:rsid w:val="000359E5"/>
    <w:rsid w:val="00035C14"/>
    <w:rsid w:val="00035DB1"/>
    <w:rsid w:val="0003607D"/>
    <w:rsid w:val="00036206"/>
    <w:rsid w:val="00036300"/>
    <w:rsid w:val="00036404"/>
    <w:rsid w:val="00036781"/>
    <w:rsid w:val="00036874"/>
    <w:rsid w:val="00036933"/>
    <w:rsid w:val="000369B3"/>
    <w:rsid w:val="000371F9"/>
    <w:rsid w:val="00037297"/>
    <w:rsid w:val="00037483"/>
    <w:rsid w:val="0003758D"/>
    <w:rsid w:val="000378AC"/>
    <w:rsid w:val="000379F3"/>
    <w:rsid w:val="00037D4A"/>
    <w:rsid w:val="00037DB5"/>
    <w:rsid w:val="00037E91"/>
    <w:rsid w:val="00037F22"/>
    <w:rsid w:val="00037F86"/>
    <w:rsid w:val="00037FDB"/>
    <w:rsid w:val="00040128"/>
    <w:rsid w:val="0004014A"/>
    <w:rsid w:val="0004023E"/>
    <w:rsid w:val="0004024B"/>
    <w:rsid w:val="000402CF"/>
    <w:rsid w:val="000402F5"/>
    <w:rsid w:val="00040346"/>
    <w:rsid w:val="000403BF"/>
    <w:rsid w:val="00040429"/>
    <w:rsid w:val="0004051B"/>
    <w:rsid w:val="000405E2"/>
    <w:rsid w:val="00040689"/>
    <w:rsid w:val="00040802"/>
    <w:rsid w:val="00040907"/>
    <w:rsid w:val="000409D3"/>
    <w:rsid w:val="00040B59"/>
    <w:rsid w:val="00040BD2"/>
    <w:rsid w:val="00040D1B"/>
    <w:rsid w:val="00040EFC"/>
    <w:rsid w:val="00041012"/>
    <w:rsid w:val="000410E9"/>
    <w:rsid w:val="000410F9"/>
    <w:rsid w:val="00041200"/>
    <w:rsid w:val="000412B9"/>
    <w:rsid w:val="00041518"/>
    <w:rsid w:val="0004177E"/>
    <w:rsid w:val="00041BB3"/>
    <w:rsid w:val="00041C15"/>
    <w:rsid w:val="00041C57"/>
    <w:rsid w:val="00041EDB"/>
    <w:rsid w:val="00041F99"/>
    <w:rsid w:val="0004223B"/>
    <w:rsid w:val="000423ED"/>
    <w:rsid w:val="0004246C"/>
    <w:rsid w:val="000424EB"/>
    <w:rsid w:val="00042544"/>
    <w:rsid w:val="00042671"/>
    <w:rsid w:val="000427AA"/>
    <w:rsid w:val="00042817"/>
    <w:rsid w:val="000428D5"/>
    <w:rsid w:val="000429FD"/>
    <w:rsid w:val="00042B20"/>
    <w:rsid w:val="00042B5A"/>
    <w:rsid w:val="00042E01"/>
    <w:rsid w:val="00042FC5"/>
    <w:rsid w:val="00043137"/>
    <w:rsid w:val="000431F1"/>
    <w:rsid w:val="000434B7"/>
    <w:rsid w:val="00043595"/>
    <w:rsid w:val="000435E4"/>
    <w:rsid w:val="0004395C"/>
    <w:rsid w:val="00043994"/>
    <w:rsid w:val="00043AF0"/>
    <w:rsid w:val="00043EF7"/>
    <w:rsid w:val="00044053"/>
    <w:rsid w:val="00044109"/>
    <w:rsid w:val="00044202"/>
    <w:rsid w:val="00044239"/>
    <w:rsid w:val="0004429F"/>
    <w:rsid w:val="00044495"/>
    <w:rsid w:val="00044587"/>
    <w:rsid w:val="000446DD"/>
    <w:rsid w:val="00044776"/>
    <w:rsid w:val="00044793"/>
    <w:rsid w:val="0004496C"/>
    <w:rsid w:val="0004497B"/>
    <w:rsid w:val="000449A2"/>
    <w:rsid w:val="00044BC6"/>
    <w:rsid w:val="00044CE0"/>
    <w:rsid w:val="00044F8D"/>
    <w:rsid w:val="0004507F"/>
    <w:rsid w:val="000451A7"/>
    <w:rsid w:val="00045227"/>
    <w:rsid w:val="0004524E"/>
    <w:rsid w:val="0004537C"/>
    <w:rsid w:val="0004543E"/>
    <w:rsid w:val="00045591"/>
    <w:rsid w:val="00045ACE"/>
    <w:rsid w:val="00045B39"/>
    <w:rsid w:val="00045E16"/>
    <w:rsid w:val="00045FD4"/>
    <w:rsid w:val="00046125"/>
    <w:rsid w:val="00046182"/>
    <w:rsid w:val="00046193"/>
    <w:rsid w:val="00046334"/>
    <w:rsid w:val="0004648B"/>
    <w:rsid w:val="0004652F"/>
    <w:rsid w:val="0004665B"/>
    <w:rsid w:val="000466D8"/>
    <w:rsid w:val="00046788"/>
    <w:rsid w:val="00046796"/>
    <w:rsid w:val="000467FD"/>
    <w:rsid w:val="00046A1B"/>
    <w:rsid w:val="00046A34"/>
    <w:rsid w:val="00046AAF"/>
    <w:rsid w:val="00046D0F"/>
    <w:rsid w:val="00046DED"/>
    <w:rsid w:val="00047025"/>
    <w:rsid w:val="00047225"/>
    <w:rsid w:val="000473D2"/>
    <w:rsid w:val="00047450"/>
    <w:rsid w:val="0004754B"/>
    <w:rsid w:val="0004754D"/>
    <w:rsid w:val="0004769A"/>
    <w:rsid w:val="0004782D"/>
    <w:rsid w:val="00047973"/>
    <w:rsid w:val="000479DC"/>
    <w:rsid w:val="00047A06"/>
    <w:rsid w:val="00047A8F"/>
    <w:rsid w:val="00047E60"/>
    <w:rsid w:val="00050017"/>
    <w:rsid w:val="000501B1"/>
    <w:rsid w:val="000501C2"/>
    <w:rsid w:val="00050238"/>
    <w:rsid w:val="000502B3"/>
    <w:rsid w:val="00050366"/>
    <w:rsid w:val="000512E6"/>
    <w:rsid w:val="00051B4A"/>
    <w:rsid w:val="00051CD2"/>
    <w:rsid w:val="00051F07"/>
    <w:rsid w:val="00051FF5"/>
    <w:rsid w:val="000521AB"/>
    <w:rsid w:val="00052209"/>
    <w:rsid w:val="000523C1"/>
    <w:rsid w:val="0005266A"/>
    <w:rsid w:val="000527A8"/>
    <w:rsid w:val="000528CB"/>
    <w:rsid w:val="000528D1"/>
    <w:rsid w:val="00052A58"/>
    <w:rsid w:val="00052AD2"/>
    <w:rsid w:val="00052DDD"/>
    <w:rsid w:val="00052E4A"/>
    <w:rsid w:val="00052FA8"/>
    <w:rsid w:val="000530DF"/>
    <w:rsid w:val="00053360"/>
    <w:rsid w:val="00053414"/>
    <w:rsid w:val="00053507"/>
    <w:rsid w:val="00053689"/>
    <w:rsid w:val="00053781"/>
    <w:rsid w:val="00053832"/>
    <w:rsid w:val="00053849"/>
    <w:rsid w:val="0005391A"/>
    <w:rsid w:val="00053A23"/>
    <w:rsid w:val="00053ABF"/>
    <w:rsid w:val="00053B31"/>
    <w:rsid w:val="00053C73"/>
    <w:rsid w:val="00053CF9"/>
    <w:rsid w:val="00053DB3"/>
    <w:rsid w:val="00053E1A"/>
    <w:rsid w:val="00053EA8"/>
    <w:rsid w:val="00053FAA"/>
    <w:rsid w:val="000541B8"/>
    <w:rsid w:val="00054250"/>
    <w:rsid w:val="00054620"/>
    <w:rsid w:val="00054942"/>
    <w:rsid w:val="00054991"/>
    <w:rsid w:val="00054B65"/>
    <w:rsid w:val="00054B71"/>
    <w:rsid w:val="00054C59"/>
    <w:rsid w:val="00054E0C"/>
    <w:rsid w:val="00054E4B"/>
    <w:rsid w:val="00055053"/>
    <w:rsid w:val="000551EC"/>
    <w:rsid w:val="00055386"/>
    <w:rsid w:val="0005541D"/>
    <w:rsid w:val="00055475"/>
    <w:rsid w:val="000555CE"/>
    <w:rsid w:val="000556E9"/>
    <w:rsid w:val="00055B27"/>
    <w:rsid w:val="00055BB7"/>
    <w:rsid w:val="0005610D"/>
    <w:rsid w:val="00056184"/>
    <w:rsid w:val="00056450"/>
    <w:rsid w:val="00056552"/>
    <w:rsid w:val="000565C8"/>
    <w:rsid w:val="000566EB"/>
    <w:rsid w:val="000566FD"/>
    <w:rsid w:val="00056A13"/>
    <w:rsid w:val="00056B5D"/>
    <w:rsid w:val="00056B9A"/>
    <w:rsid w:val="00056C55"/>
    <w:rsid w:val="00056DE7"/>
    <w:rsid w:val="00057055"/>
    <w:rsid w:val="000574ED"/>
    <w:rsid w:val="00057620"/>
    <w:rsid w:val="00057701"/>
    <w:rsid w:val="00057724"/>
    <w:rsid w:val="00057AC5"/>
    <w:rsid w:val="00057C1A"/>
    <w:rsid w:val="00057C9E"/>
    <w:rsid w:val="00057CA3"/>
    <w:rsid w:val="00057D44"/>
    <w:rsid w:val="00057DC8"/>
    <w:rsid w:val="00057DD6"/>
    <w:rsid w:val="00057E26"/>
    <w:rsid w:val="00057F9C"/>
    <w:rsid w:val="00060017"/>
    <w:rsid w:val="000601AD"/>
    <w:rsid w:val="000602DF"/>
    <w:rsid w:val="0006044D"/>
    <w:rsid w:val="000606B3"/>
    <w:rsid w:val="0006080B"/>
    <w:rsid w:val="00060975"/>
    <w:rsid w:val="00060E92"/>
    <w:rsid w:val="000610CE"/>
    <w:rsid w:val="000611C8"/>
    <w:rsid w:val="00061212"/>
    <w:rsid w:val="000612DE"/>
    <w:rsid w:val="000612E1"/>
    <w:rsid w:val="0006147E"/>
    <w:rsid w:val="000614FE"/>
    <w:rsid w:val="00061557"/>
    <w:rsid w:val="0006161D"/>
    <w:rsid w:val="000617A9"/>
    <w:rsid w:val="00061B0A"/>
    <w:rsid w:val="00061C62"/>
    <w:rsid w:val="00061ECF"/>
    <w:rsid w:val="00061F84"/>
    <w:rsid w:val="00061FD0"/>
    <w:rsid w:val="0006200F"/>
    <w:rsid w:val="00062157"/>
    <w:rsid w:val="000622BB"/>
    <w:rsid w:val="0006234B"/>
    <w:rsid w:val="0006234D"/>
    <w:rsid w:val="00062B11"/>
    <w:rsid w:val="00062B72"/>
    <w:rsid w:val="00062B84"/>
    <w:rsid w:val="00062B9A"/>
    <w:rsid w:val="00062C30"/>
    <w:rsid w:val="00062E71"/>
    <w:rsid w:val="0006322A"/>
    <w:rsid w:val="0006334E"/>
    <w:rsid w:val="0006350F"/>
    <w:rsid w:val="000635EF"/>
    <w:rsid w:val="0006375A"/>
    <w:rsid w:val="00063A4A"/>
    <w:rsid w:val="00063BC3"/>
    <w:rsid w:val="00063CA2"/>
    <w:rsid w:val="00063FA5"/>
    <w:rsid w:val="0006408D"/>
    <w:rsid w:val="00064171"/>
    <w:rsid w:val="00064179"/>
    <w:rsid w:val="000641ED"/>
    <w:rsid w:val="00064379"/>
    <w:rsid w:val="00064460"/>
    <w:rsid w:val="0006465C"/>
    <w:rsid w:val="000646F8"/>
    <w:rsid w:val="0006476C"/>
    <w:rsid w:val="00064BF6"/>
    <w:rsid w:val="00064DF8"/>
    <w:rsid w:val="00064E06"/>
    <w:rsid w:val="00064E94"/>
    <w:rsid w:val="00064F4E"/>
    <w:rsid w:val="0006511F"/>
    <w:rsid w:val="00065267"/>
    <w:rsid w:val="000652E8"/>
    <w:rsid w:val="0006543E"/>
    <w:rsid w:val="000655DE"/>
    <w:rsid w:val="00065792"/>
    <w:rsid w:val="00065D38"/>
    <w:rsid w:val="00065F11"/>
    <w:rsid w:val="00066059"/>
    <w:rsid w:val="000665C4"/>
    <w:rsid w:val="00066780"/>
    <w:rsid w:val="00066790"/>
    <w:rsid w:val="000669EB"/>
    <w:rsid w:val="00066C8C"/>
    <w:rsid w:val="0006711C"/>
    <w:rsid w:val="00067132"/>
    <w:rsid w:val="000671CD"/>
    <w:rsid w:val="0006734E"/>
    <w:rsid w:val="000673D3"/>
    <w:rsid w:val="0006749A"/>
    <w:rsid w:val="000676CC"/>
    <w:rsid w:val="00067918"/>
    <w:rsid w:val="00067DD1"/>
    <w:rsid w:val="00067FEC"/>
    <w:rsid w:val="00070381"/>
    <w:rsid w:val="00070447"/>
    <w:rsid w:val="0007051F"/>
    <w:rsid w:val="0007065D"/>
    <w:rsid w:val="000706E7"/>
    <w:rsid w:val="000706F2"/>
    <w:rsid w:val="0007070F"/>
    <w:rsid w:val="000709A3"/>
    <w:rsid w:val="00070AA7"/>
    <w:rsid w:val="00070B6D"/>
    <w:rsid w:val="00070CF7"/>
    <w:rsid w:val="00070D87"/>
    <w:rsid w:val="00070EF8"/>
    <w:rsid w:val="00071192"/>
    <w:rsid w:val="0007121D"/>
    <w:rsid w:val="000713A7"/>
    <w:rsid w:val="0007149B"/>
    <w:rsid w:val="0007193E"/>
    <w:rsid w:val="000719D1"/>
    <w:rsid w:val="00071C54"/>
    <w:rsid w:val="00071D62"/>
    <w:rsid w:val="00071E9A"/>
    <w:rsid w:val="00071F29"/>
    <w:rsid w:val="00071FD9"/>
    <w:rsid w:val="00072155"/>
    <w:rsid w:val="0007217D"/>
    <w:rsid w:val="00072190"/>
    <w:rsid w:val="0007220A"/>
    <w:rsid w:val="0007225A"/>
    <w:rsid w:val="00072320"/>
    <w:rsid w:val="00072491"/>
    <w:rsid w:val="0007269F"/>
    <w:rsid w:val="0007283B"/>
    <w:rsid w:val="0007288E"/>
    <w:rsid w:val="000729CD"/>
    <w:rsid w:val="00072A80"/>
    <w:rsid w:val="00072B96"/>
    <w:rsid w:val="00072CED"/>
    <w:rsid w:val="00072DCB"/>
    <w:rsid w:val="00072DF0"/>
    <w:rsid w:val="00072F68"/>
    <w:rsid w:val="00073051"/>
    <w:rsid w:val="000731A0"/>
    <w:rsid w:val="00073383"/>
    <w:rsid w:val="00073439"/>
    <w:rsid w:val="000734D4"/>
    <w:rsid w:val="000735E1"/>
    <w:rsid w:val="000736C1"/>
    <w:rsid w:val="000736DB"/>
    <w:rsid w:val="00073797"/>
    <w:rsid w:val="00073882"/>
    <w:rsid w:val="00073AAB"/>
    <w:rsid w:val="00073BA5"/>
    <w:rsid w:val="00073DC2"/>
    <w:rsid w:val="00073DEC"/>
    <w:rsid w:val="0007412A"/>
    <w:rsid w:val="0007427E"/>
    <w:rsid w:val="000743CD"/>
    <w:rsid w:val="000745AA"/>
    <w:rsid w:val="000746AF"/>
    <w:rsid w:val="00074742"/>
    <w:rsid w:val="00074A39"/>
    <w:rsid w:val="00074C33"/>
    <w:rsid w:val="00074C3D"/>
    <w:rsid w:val="00074DBB"/>
    <w:rsid w:val="00074DDE"/>
    <w:rsid w:val="00074E05"/>
    <w:rsid w:val="00074E37"/>
    <w:rsid w:val="00074E58"/>
    <w:rsid w:val="00074E86"/>
    <w:rsid w:val="00075298"/>
    <w:rsid w:val="000755F2"/>
    <w:rsid w:val="000756F0"/>
    <w:rsid w:val="00075850"/>
    <w:rsid w:val="000758A8"/>
    <w:rsid w:val="000758B9"/>
    <w:rsid w:val="00075C96"/>
    <w:rsid w:val="00075CAB"/>
    <w:rsid w:val="00075D79"/>
    <w:rsid w:val="00075D7B"/>
    <w:rsid w:val="00076097"/>
    <w:rsid w:val="00076541"/>
    <w:rsid w:val="000765DE"/>
    <w:rsid w:val="00076684"/>
    <w:rsid w:val="000766DC"/>
    <w:rsid w:val="000767BC"/>
    <w:rsid w:val="0007692D"/>
    <w:rsid w:val="00076C19"/>
    <w:rsid w:val="00076D7D"/>
    <w:rsid w:val="00076E9F"/>
    <w:rsid w:val="00077121"/>
    <w:rsid w:val="00077134"/>
    <w:rsid w:val="00077194"/>
    <w:rsid w:val="000772F4"/>
    <w:rsid w:val="000774C7"/>
    <w:rsid w:val="0007756A"/>
    <w:rsid w:val="0007768D"/>
    <w:rsid w:val="000776EB"/>
    <w:rsid w:val="000777F4"/>
    <w:rsid w:val="00077A63"/>
    <w:rsid w:val="000803DA"/>
    <w:rsid w:val="000808DF"/>
    <w:rsid w:val="000808E4"/>
    <w:rsid w:val="0008092A"/>
    <w:rsid w:val="00080C07"/>
    <w:rsid w:val="00080E0D"/>
    <w:rsid w:val="00080E38"/>
    <w:rsid w:val="00081360"/>
    <w:rsid w:val="00081733"/>
    <w:rsid w:val="00081B3F"/>
    <w:rsid w:val="00081B5D"/>
    <w:rsid w:val="00081C38"/>
    <w:rsid w:val="00081E4F"/>
    <w:rsid w:val="0008203C"/>
    <w:rsid w:val="00082074"/>
    <w:rsid w:val="000823B0"/>
    <w:rsid w:val="00082563"/>
    <w:rsid w:val="0008276B"/>
    <w:rsid w:val="0008286F"/>
    <w:rsid w:val="00082D23"/>
    <w:rsid w:val="0008335B"/>
    <w:rsid w:val="00083379"/>
    <w:rsid w:val="00083587"/>
    <w:rsid w:val="00083653"/>
    <w:rsid w:val="00083817"/>
    <w:rsid w:val="00083838"/>
    <w:rsid w:val="00083997"/>
    <w:rsid w:val="000839A1"/>
    <w:rsid w:val="00083B6A"/>
    <w:rsid w:val="00083C24"/>
    <w:rsid w:val="00083D4D"/>
    <w:rsid w:val="00083FDD"/>
    <w:rsid w:val="00084266"/>
    <w:rsid w:val="000842EC"/>
    <w:rsid w:val="000844FF"/>
    <w:rsid w:val="00084568"/>
    <w:rsid w:val="000845B6"/>
    <w:rsid w:val="000846FA"/>
    <w:rsid w:val="0008475E"/>
    <w:rsid w:val="00084798"/>
    <w:rsid w:val="0008493B"/>
    <w:rsid w:val="00084974"/>
    <w:rsid w:val="00084999"/>
    <w:rsid w:val="00084B89"/>
    <w:rsid w:val="00084DDE"/>
    <w:rsid w:val="00084ED4"/>
    <w:rsid w:val="00085210"/>
    <w:rsid w:val="000852CC"/>
    <w:rsid w:val="000853E4"/>
    <w:rsid w:val="000855BE"/>
    <w:rsid w:val="000857EE"/>
    <w:rsid w:val="0008587D"/>
    <w:rsid w:val="00085B9F"/>
    <w:rsid w:val="00085BA1"/>
    <w:rsid w:val="00085E04"/>
    <w:rsid w:val="00086012"/>
    <w:rsid w:val="00086440"/>
    <w:rsid w:val="0008667A"/>
    <w:rsid w:val="000866ED"/>
    <w:rsid w:val="00086800"/>
    <w:rsid w:val="00086AC5"/>
    <w:rsid w:val="00086ED5"/>
    <w:rsid w:val="00086EEA"/>
    <w:rsid w:val="00086FDE"/>
    <w:rsid w:val="00087014"/>
    <w:rsid w:val="00087299"/>
    <w:rsid w:val="000873AC"/>
    <w:rsid w:val="00087559"/>
    <w:rsid w:val="00087913"/>
    <w:rsid w:val="00087A53"/>
    <w:rsid w:val="00087A80"/>
    <w:rsid w:val="00087E86"/>
    <w:rsid w:val="00087F29"/>
    <w:rsid w:val="000900AA"/>
    <w:rsid w:val="000902DC"/>
    <w:rsid w:val="000903F6"/>
    <w:rsid w:val="00090408"/>
    <w:rsid w:val="00090464"/>
    <w:rsid w:val="00090719"/>
    <w:rsid w:val="00090770"/>
    <w:rsid w:val="000907F9"/>
    <w:rsid w:val="0009080B"/>
    <w:rsid w:val="00090AA4"/>
    <w:rsid w:val="00090B34"/>
    <w:rsid w:val="00090B3F"/>
    <w:rsid w:val="00090BD4"/>
    <w:rsid w:val="00090C60"/>
    <w:rsid w:val="00090DF0"/>
    <w:rsid w:val="000911AE"/>
    <w:rsid w:val="0009148A"/>
    <w:rsid w:val="00091716"/>
    <w:rsid w:val="00091AAE"/>
    <w:rsid w:val="00091C2C"/>
    <w:rsid w:val="00092001"/>
    <w:rsid w:val="00092585"/>
    <w:rsid w:val="0009281B"/>
    <w:rsid w:val="00092A5F"/>
    <w:rsid w:val="00092B74"/>
    <w:rsid w:val="00092C8F"/>
    <w:rsid w:val="00092F6B"/>
    <w:rsid w:val="00092FCF"/>
    <w:rsid w:val="00093269"/>
    <w:rsid w:val="00093564"/>
    <w:rsid w:val="00093603"/>
    <w:rsid w:val="00093697"/>
    <w:rsid w:val="00093AEF"/>
    <w:rsid w:val="00093CC8"/>
    <w:rsid w:val="00093D42"/>
    <w:rsid w:val="00093DD0"/>
    <w:rsid w:val="00093DE7"/>
    <w:rsid w:val="00093F35"/>
    <w:rsid w:val="0009401E"/>
    <w:rsid w:val="00094319"/>
    <w:rsid w:val="0009448B"/>
    <w:rsid w:val="000945E9"/>
    <w:rsid w:val="00094952"/>
    <w:rsid w:val="00094A16"/>
    <w:rsid w:val="00094A34"/>
    <w:rsid w:val="00094B0E"/>
    <w:rsid w:val="00094DE6"/>
    <w:rsid w:val="000950B1"/>
    <w:rsid w:val="0009557B"/>
    <w:rsid w:val="000955CD"/>
    <w:rsid w:val="000957C7"/>
    <w:rsid w:val="00095BA6"/>
    <w:rsid w:val="000960A1"/>
    <w:rsid w:val="000961C1"/>
    <w:rsid w:val="000961D3"/>
    <w:rsid w:val="0009621F"/>
    <w:rsid w:val="00096223"/>
    <w:rsid w:val="000962F5"/>
    <w:rsid w:val="00096356"/>
    <w:rsid w:val="00096624"/>
    <w:rsid w:val="00096A9A"/>
    <w:rsid w:val="00096D2D"/>
    <w:rsid w:val="00096E0F"/>
    <w:rsid w:val="00096E27"/>
    <w:rsid w:val="00096E47"/>
    <w:rsid w:val="00096E4C"/>
    <w:rsid w:val="00096F24"/>
    <w:rsid w:val="00097312"/>
    <w:rsid w:val="00097505"/>
    <w:rsid w:val="0009777F"/>
    <w:rsid w:val="00097A00"/>
    <w:rsid w:val="00097A60"/>
    <w:rsid w:val="00097C99"/>
    <w:rsid w:val="00097E41"/>
    <w:rsid w:val="00097F8E"/>
    <w:rsid w:val="000A024F"/>
    <w:rsid w:val="000A03F7"/>
    <w:rsid w:val="000A046B"/>
    <w:rsid w:val="000A04CD"/>
    <w:rsid w:val="000A069D"/>
    <w:rsid w:val="000A0733"/>
    <w:rsid w:val="000A0B0A"/>
    <w:rsid w:val="000A0CE8"/>
    <w:rsid w:val="000A0E03"/>
    <w:rsid w:val="000A0F14"/>
    <w:rsid w:val="000A1100"/>
    <w:rsid w:val="000A119A"/>
    <w:rsid w:val="000A122A"/>
    <w:rsid w:val="000A139C"/>
    <w:rsid w:val="000A1441"/>
    <w:rsid w:val="000A14C8"/>
    <w:rsid w:val="000A1643"/>
    <w:rsid w:val="000A1749"/>
    <w:rsid w:val="000A1756"/>
    <w:rsid w:val="000A186A"/>
    <w:rsid w:val="000A1A01"/>
    <w:rsid w:val="000A1A06"/>
    <w:rsid w:val="000A1B60"/>
    <w:rsid w:val="000A1C0D"/>
    <w:rsid w:val="000A1D91"/>
    <w:rsid w:val="000A1FDB"/>
    <w:rsid w:val="000A2177"/>
    <w:rsid w:val="000A21B4"/>
    <w:rsid w:val="000A2250"/>
    <w:rsid w:val="000A2344"/>
    <w:rsid w:val="000A2464"/>
    <w:rsid w:val="000A25A6"/>
    <w:rsid w:val="000A28DE"/>
    <w:rsid w:val="000A2A33"/>
    <w:rsid w:val="000A2CC7"/>
    <w:rsid w:val="000A2D6B"/>
    <w:rsid w:val="000A2ED6"/>
    <w:rsid w:val="000A31D2"/>
    <w:rsid w:val="000A3259"/>
    <w:rsid w:val="000A3766"/>
    <w:rsid w:val="000A3887"/>
    <w:rsid w:val="000A3B95"/>
    <w:rsid w:val="000A3C2A"/>
    <w:rsid w:val="000A4205"/>
    <w:rsid w:val="000A4286"/>
    <w:rsid w:val="000A444E"/>
    <w:rsid w:val="000A47C2"/>
    <w:rsid w:val="000A47D5"/>
    <w:rsid w:val="000A4A19"/>
    <w:rsid w:val="000A4DE9"/>
    <w:rsid w:val="000A4F00"/>
    <w:rsid w:val="000A540D"/>
    <w:rsid w:val="000A54F2"/>
    <w:rsid w:val="000A5B91"/>
    <w:rsid w:val="000A5BD2"/>
    <w:rsid w:val="000A6351"/>
    <w:rsid w:val="000A63D6"/>
    <w:rsid w:val="000A68FF"/>
    <w:rsid w:val="000A6941"/>
    <w:rsid w:val="000A6C1F"/>
    <w:rsid w:val="000A6CBC"/>
    <w:rsid w:val="000A6D43"/>
    <w:rsid w:val="000A6F24"/>
    <w:rsid w:val="000A703E"/>
    <w:rsid w:val="000A722E"/>
    <w:rsid w:val="000A723A"/>
    <w:rsid w:val="000A747B"/>
    <w:rsid w:val="000A74DE"/>
    <w:rsid w:val="000A754D"/>
    <w:rsid w:val="000A76BC"/>
    <w:rsid w:val="000A782C"/>
    <w:rsid w:val="000A7B38"/>
    <w:rsid w:val="000A7D07"/>
    <w:rsid w:val="000A7F1D"/>
    <w:rsid w:val="000B0099"/>
    <w:rsid w:val="000B0179"/>
    <w:rsid w:val="000B0343"/>
    <w:rsid w:val="000B070E"/>
    <w:rsid w:val="000B07D1"/>
    <w:rsid w:val="000B07D9"/>
    <w:rsid w:val="000B0AB9"/>
    <w:rsid w:val="000B0AC4"/>
    <w:rsid w:val="000B0B0D"/>
    <w:rsid w:val="000B0B40"/>
    <w:rsid w:val="000B0C82"/>
    <w:rsid w:val="000B0E4B"/>
    <w:rsid w:val="000B0FA6"/>
    <w:rsid w:val="000B1140"/>
    <w:rsid w:val="000B114A"/>
    <w:rsid w:val="000B1278"/>
    <w:rsid w:val="000B12E8"/>
    <w:rsid w:val="000B13D6"/>
    <w:rsid w:val="000B1531"/>
    <w:rsid w:val="000B1730"/>
    <w:rsid w:val="000B1D95"/>
    <w:rsid w:val="000B1F8E"/>
    <w:rsid w:val="000B2311"/>
    <w:rsid w:val="000B2380"/>
    <w:rsid w:val="000B2525"/>
    <w:rsid w:val="000B2765"/>
    <w:rsid w:val="000B27BF"/>
    <w:rsid w:val="000B2860"/>
    <w:rsid w:val="000B2985"/>
    <w:rsid w:val="000B29FE"/>
    <w:rsid w:val="000B2A2D"/>
    <w:rsid w:val="000B2BF4"/>
    <w:rsid w:val="000B2C88"/>
    <w:rsid w:val="000B2FA4"/>
    <w:rsid w:val="000B3263"/>
    <w:rsid w:val="000B3342"/>
    <w:rsid w:val="000B3626"/>
    <w:rsid w:val="000B3717"/>
    <w:rsid w:val="000B373D"/>
    <w:rsid w:val="000B3A18"/>
    <w:rsid w:val="000B3C70"/>
    <w:rsid w:val="000B4038"/>
    <w:rsid w:val="000B40C8"/>
    <w:rsid w:val="000B43A1"/>
    <w:rsid w:val="000B459E"/>
    <w:rsid w:val="000B45EF"/>
    <w:rsid w:val="000B46D6"/>
    <w:rsid w:val="000B4905"/>
    <w:rsid w:val="000B49F2"/>
    <w:rsid w:val="000B4AB0"/>
    <w:rsid w:val="000B4D67"/>
    <w:rsid w:val="000B4F1E"/>
    <w:rsid w:val="000B4FB2"/>
    <w:rsid w:val="000B50D7"/>
    <w:rsid w:val="000B5191"/>
    <w:rsid w:val="000B51FA"/>
    <w:rsid w:val="000B5558"/>
    <w:rsid w:val="000B5572"/>
    <w:rsid w:val="000B5609"/>
    <w:rsid w:val="000B560B"/>
    <w:rsid w:val="000B5719"/>
    <w:rsid w:val="000B58B7"/>
    <w:rsid w:val="000B5905"/>
    <w:rsid w:val="000B5975"/>
    <w:rsid w:val="000B5B52"/>
    <w:rsid w:val="000B5B8D"/>
    <w:rsid w:val="000B5F30"/>
    <w:rsid w:val="000B6074"/>
    <w:rsid w:val="000B6085"/>
    <w:rsid w:val="000B60D9"/>
    <w:rsid w:val="000B62F1"/>
    <w:rsid w:val="000B6350"/>
    <w:rsid w:val="000B648A"/>
    <w:rsid w:val="000B667D"/>
    <w:rsid w:val="000B67CD"/>
    <w:rsid w:val="000B68C9"/>
    <w:rsid w:val="000B6ADF"/>
    <w:rsid w:val="000B6CFB"/>
    <w:rsid w:val="000B6DA1"/>
    <w:rsid w:val="000B6E2C"/>
    <w:rsid w:val="000B6EB8"/>
    <w:rsid w:val="000B70AA"/>
    <w:rsid w:val="000B7145"/>
    <w:rsid w:val="000B7396"/>
    <w:rsid w:val="000B7409"/>
    <w:rsid w:val="000B74F4"/>
    <w:rsid w:val="000B76C5"/>
    <w:rsid w:val="000B76F1"/>
    <w:rsid w:val="000B7A10"/>
    <w:rsid w:val="000B7A35"/>
    <w:rsid w:val="000B7CF1"/>
    <w:rsid w:val="000B7D5C"/>
    <w:rsid w:val="000C0343"/>
    <w:rsid w:val="000C03ED"/>
    <w:rsid w:val="000C07B2"/>
    <w:rsid w:val="000C0882"/>
    <w:rsid w:val="000C08B2"/>
    <w:rsid w:val="000C0BA6"/>
    <w:rsid w:val="000C0C07"/>
    <w:rsid w:val="000C0C76"/>
    <w:rsid w:val="000C0DAF"/>
    <w:rsid w:val="000C1011"/>
    <w:rsid w:val="000C10D6"/>
    <w:rsid w:val="000C115D"/>
    <w:rsid w:val="000C131D"/>
    <w:rsid w:val="000C1535"/>
    <w:rsid w:val="000C1997"/>
    <w:rsid w:val="000C1B8C"/>
    <w:rsid w:val="000C1B9D"/>
    <w:rsid w:val="000C1C34"/>
    <w:rsid w:val="000C1DBB"/>
    <w:rsid w:val="000C1EB0"/>
    <w:rsid w:val="000C1F84"/>
    <w:rsid w:val="000C22D7"/>
    <w:rsid w:val="000C2317"/>
    <w:rsid w:val="000C2491"/>
    <w:rsid w:val="000C24AD"/>
    <w:rsid w:val="000C24CB"/>
    <w:rsid w:val="000C252B"/>
    <w:rsid w:val="000C263B"/>
    <w:rsid w:val="000C26DD"/>
    <w:rsid w:val="000C2A27"/>
    <w:rsid w:val="000C2FBD"/>
    <w:rsid w:val="000C32E0"/>
    <w:rsid w:val="000C33B8"/>
    <w:rsid w:val="000C34F8"/>
    <w:rsid w:val="000C3815"/>
    <w:rsid w:val="000C3AA1"/>
    <w:rsid w:val="000C3B0C"/>
    <w:rsid w:val="000C3C22"/>
    <w:rsid w:val="000C3E45"/>
    <w:rsid w:val="000C3EDA"/>
    <w:rsid w:val="000C3EF1"/>
    <w:rsid w:val="000C40A2"/>
    <w:rsid w:val="000C4132"/>
    <w:rsid w:val="000C422D"/>
    <w:rsid w:val="000C4271"/>
    <w:rsid w:val="000C43BD"/>
    <w:rsid w:val="000C43C6"/>
    <w:rsid w:val="000C48CA"/>
    <w:rsid w:val="000C4A0D"/>
    <w:rsid w:val="000C4B51"/>
    <w:rsid w:val="000C4C35"/>
    <w:rsid w:val="000C4E11"/>
    <w:rsid w:val="000C513B"/>
    <w:rsid w:val="000C561B"/>
    <w:rsid w:val="000C56D4"/>
    <w:rsid w:val="000C56EC"/>
    <w:rsid w:val="000C5AB4"/>
    <w:rsid w:val="000C5F91"/>
    <w:rsid w:val="000C6025"/>
    <w:rsid w:val="000C6482"/>
    <w:rsid w:val="000C655C"/>
    <w:rsid w:val="000C6567"/>
    <w:rsid w:val="000C6902"/>
    <w:rsid w:val="000C6B0C"/>
    <w:rsid w:val="000C6B6C"/>
    <w:rsid w:val="000C6BFC"/>
    <w:rsid w:val="000C6CCB"/>
    <w:rsid w:val="000C6E0C"/>
    <w:rsid w:val="000C6EC3"/>
    <w:rsid w:val="000C6F82"/>
    <w:rsid w:val="000C76B0"/>
    <w:rsid w:val="000C7857"/>
    <w:rsid w:val="000C790C"/>
    <w:rsid w:val="000C790E"/>
    <w:rsid w:val="000C7C77"/>
    <w:rsid w:val="000C7CBB"/>
    <w:rsid w:val="000C7E99"/>
    <w:rsid w:val="000D0265"/>
    <w:rsid w:val="000D04CE"/>
    <w:rsid w:val="000D04DF"/>
    <w:rsid w:val="000D0565"/>
    <w:rsid w:val="000D057B"/>
    <w:rsid w:val="000D0812"/>
    <w:rsid w:val="000D0A88"/>
    <w:rsid w:val="000D0AD3"/>
    <w:rsid w:val="000D0BE1"/>
    <w:rsid w:val="000D0C35"/>
    <w:rsid w:val="000D0E4E"/>
    <w:rsid w:val="000D113C"/>
    <w:rsid w:val="000D12D1"/>
    <w:rsid w:val="000D1302"/>
    <w:rsid w:val="000D147D"/>
    <w:rsid w:val="000D159A"/>
    <w:rsid w:val="000D1696"/>
    <w:rsid w:val="000D1796"/>
    <w:rsid w:val="000D180E"/>
    <w:rsid w:val="000D184A"/>
    <w:rsid w:val="000D18BA"/>
    <w:rsid w:val="000D18C1"/>
    <w:rsid w:val="000D1C7E"/>
    <w:rsid w:val="000D1FB3"/>
    <w:rsid w:val="000D22B2"/>
    <w:rsid w:val="000D22CC"/>
    <w:rsid w:val="000D2348"/>
    <w:rsid w:val="000D23CD"/>
    <w:rsid w:val="000D2612"/>
    <w:rsid w:val="000D2B18"/>
    <w:rsid w:val="000D2C38"/>
    <w:rsid w:val="000D30EE"/>
    <w:rsid w:val="000D3162"/>
    <w:rsid w:val="000D33C2"/>
    <w:rsid w:val="000D345B"/>
    <w:rsid w:val="000D35CB"/>
    <w:rsid w:val="000D36AE"/>
    <w:rsid w:val="000D3738"/>
    <w:rsid w:val="000D3862"/>
    <w:rsid w:val="000D38A1"/>
    <w:rsid w:val="000D399C"/>
    <w:rsid w:val="000D3BFA"/>
    <w:rsid w:val="000D3C40"/>
    <w:rsid w:val="000D3C56"/>
    <w:rsid w:val="000D3DA2"/>
    <w:rsid w:val="000D415D"/>
    <w:rsid w:val="000D449F"/>
    <w:rsid w:val="000D4744"/>
    <w:rsid w:val="000D4956"/>
    <w:rsid w:val="000D49B3"/>
    <w:rsid w:val="000D4A6D"/>
    <w:rsid w:val="000D4A9D"/>
    <w:rsid w:val="000D4BA4"/>
    <w:rsid w:val="000D4C4E"/>
    <w:rsid w:val="000D4DE5"/>
    <w:rsid w:val="000D5077"/>
    <w:rsid w:val="000D514B"/>
    <w:rsid w:val="000D5162"/>
    <w:rsid w:val="000D52A1"/>
    <w:rsid w:val="000D5362"/>
    <w:rsid w:val="000D53E0"/>
    <w:rsid w:val="000D5431"/>
    <w:rsid w:val="000D5483"/>
    <w:rsid w:val="000D56A5"/>
    <w:rsid w:val="000D57F8"/>
    <w:rsid w:val="000D5802"/>
    <w:rsid w:val="000D5851"/>
    <w:rsid w:val="000D5C60"/>
    <w:rsid w:val="000D618D"/>
    <w:rsid w:val="000D62BE"/>
    <w:rsid w:val="000D62DD"/>
    <w:rsid w:val="000D63C7"/>
    <w:rsid w:val="000D64BD"/>
    <w:rsid w:val="000D662B"/>
    <w:rsid w:val="000D67F8"/>
    <w:rsid w:val="000D6802"/>
    <w:rsid w:val="000D68C9"/>
    <w:rsid w:val="000D6C46"/>
    <w:rsid w:val="000D6CE7"/>
    <w:rsid w:val="000D70B4"/>
    <w:rsid w:val="000D71E2"/>
    <w:rsid w:val="000D7265"/>
    <w:rsid w:val="000D73A5"/>
    <w:rsid w:val="000D73AA"/>
    <w:rsid w:val="000D785C"/>
    <w:rsid w:val="000D7990"/>
    <w:rsid w:val="000D7D28"/>
    <w:rsid w:val="000E024C"/>
    <w:rsid w:val="000E0328"/>
    <w:rsid w:val="000E0384"/>
    <w:rsid w:val="000E0625"/>
    <w:rsid w:val="000E0784"/>
    <w:rsid w:val="000E07D6"/>
    <w:rsid w:val="000E08A2"/>
    <w:rsid w:val="000E0A24"/>
    <w:rsid w:val="000E0B3F"/>
    <w:rsid w:val="000E0E08"/>
    <w:rsid w:val="000E0FED"/>
    <w:rsid w:val="000E10F3"/>
    <w:rsid w:val="000E118A"/>
    <w:rsid w:val="000E1294"/>
    <w:rsid w:val="000E1380"/>
    <w:rsid w:val="000E1501"/>
    <w:rsid w:val="000E1874"/>
    <w:rsid w:val="000E18A7"/>
    <w:rsid w:val="000E18DF"/>
    <w:rsid w:val="000E1919"/>
    <w:rsid w:val="000E1C81"/>
    <w:rsid w:val="000E1D03"/>
    <w:rsid w:val="000E1FAF"/>
    <w:rsid w:val="000E200C"/>
    <w:rsid w:val="000E204E"/>
    <w:rsid w:val="000E2324"/>
    <w:rsid w:val="000E2428"/>
    <w:rsid w:val="000E2695"/>
    <w:rsid w:val="000E27CF"/>
    <w:rsid w:val="000E28B3"/>
    <w:rsid w:val="000E2994"/>
    <w:rsid w:val="000E2998"/>
    <w:rsid w:val="000E29B9"/>
    <w:rsid w:val="000E2AF8"/>
    <w:rsid w:val="000E2B0B"/>
    <w:rsid w:val="000E2B17"/>
    <w:rsid w:val="000E2B97"/>
    <w:rsid w:val="000E2CD3"/>
    <w:rsid w:val="000E2CF5"/>
    <w:rsid w:val="000E2D60"/>
    <w:rsid w:val="000E314A"/>
    <w:rsid w:val="000E3446"/>
    <w:rsid w:val="000E374D"/>
    <w:rsid w:val="000E3757"/>
    <w:rsid w:val="000E37F8"/>
    <w:rsid w:val="000E38C9"/>
    <w:rsid w:val="000E395C"/>
    <w:rsid w:val="000E3DE0"/>
    <w:rsid w:val="000E3EA8"/>
    <w:rsid w:val="000E3FAF"/>
    <w:rsid w:val="000E4183"/>
    <w:rsid w:val="000E42E1"/>
    <w:rsid w:val="000E4655"/>
    <w:rsid w:val="000E46C7"/>
    <w:rsid w:val="000E47EB"/>
    <w:rsid w:val="000E4833"/>
    <w:rsid w:val="000E4B16"/>
    <w:rsid w:val="000E4B60"/>
    <w:rsid w:val="000E4B68"/>
    <w:rsid w:val="000E4BDE"/>
    <w:rsid w:val="000E4D35"/>
    <w:rsid w:val="000E543A"/>
    <w:rsid w:val="000E55D5"/>
    <w:rsid w:val="000E5763"/>
    <w:rsid w:val="000E577D"/>
    <w:rsid w:val="000E5978"/>
    <w:rsid w:val="000E59A0"/>
    <w:rsid w:val="000E59F1"/>
    <w:rsid w:val="000E5C3C"/>
    <w:rsid w:val="000E5E22"/>
    <w:rsid w:val="000E5F05"/>
    <w:rsid w:val="000E61E1"/>
    <w:rsid w:val="000E6499"/>
    <w:rsid w:val="000E6516"/>
    <w:rsid w:val="000E66AF"/>
    <w:rsid w:val="000E67E2"/>
    <w:rsid w:val="000E6ECB"/>
    <w:rsid w:val="000E7082"/>
    <w:rsid w:val="000E72D5"/>
    <w:rsid w:val="000E72E2"/>
    <w:rsid w:val="000E7373"/>
    <w:rsid w:val="000E7543"/>
    <w:rsid w:val="000E7570"/>
    <w:rsid w:val="000E75D8"/>
    <w:rsid w:val="000E76DA"/>
    <w:rsid w:val="000E77C6"/>
    <w:rsid w:val="000E7805"/>
    <w:rsid w:val="000E7A0D"/>
    <w:rsid w:val="000E7A84"/>
    <w:rsid w:val="000E7E4F"/>
    <w:rsid w:val="000F0120"/>
    <w:rsid w:val="000F0160"/>
    <w:rsid w:val="000F01F1"/>
    <w:rsid w:val="000F0527"/>
    <w:rsid w:val="000F076D"/>
    <w:rsid w:val="000F07EC"/>
    <w:rsid w:val="000F0927"/>
    <w:rsid w:val="000F094C"/>
    <w:rsid w:val="000F099B"/>
    <w:rsid w:val="000F0BD9"/>
    <w:rsid w:val="000F0D73"/>
    <w:rsid w:val="000F0FE1"/>
    <w:rsid w:val="000F10A7"/>
    <w:rsid w:val="000F10D8"/>
    <w:rsid w:val="000F1302"/>
    <w:rsid w:val="000F1487"/>
    <w:rsid w:val="000F14A1"/>
    <w:rsid w:val="000F15BC"/>
    <w:rsid w:val="000F180A"/>
    <w:rsid w:val="000F1A8B"/>
    <w:rsid w:val="000F1B6B"/>
    <w:rsid w:val="000F1C92"/>
    <w:rsid w:val="000F1C95"/>
    <w:rsid w:val="000F1E50"/>
    <w:rsid w:val="000F1EA4"/>
    <w:rsid w:val="000F21E7"/>
    <w:rsid w:val="000F220F"/>
    <w:rsid w:val="000F284C"/>
    <w:rsid w:val="000F2905"/>
    <w:rsid w:val="000F2C2D"/>
    <w:rsid w:val="000F2C55"/>
    <w:rsid w:val="000F2CDA"/>
    <w:rsid w:val="000F2D5E"/>
    <w:rsid w:val="000F2E58"/>
    <w:rsid w:val="000F2EEE"/>
    <w:rsid w:val="000F3140"/>
    <w:rsid w:val="000F3161"/>
    <w:rsid w:val="000F33DE"/>
    <w:rsid w:val="000F3697"/>
    <w:rsid w:val="000F3775"/>
    <w:rsid w:val="000F3D86"/>
    <w:rsid w:val="000F3DAD"/>
    <w:rsid w:val="000F3E4F"/>
    <w:rsid w:val="000F3FEC"/>
    <w:rsid w:val="000F40BD"/>
    <w:rsid w:val="000F4472"/>
    <w:rsid w:val="000F450F"/>
    <w:rsid w:val="000F4737"/>
    <w:rsid w:val="000F4740"/>
    <w:rsid w:val="000F4CE2"/>
    <w:rsid w:val="000F4E9B"/>
    <w:rsid w:val="000F50B0"/>
    <w:rsid w:val="000F517C"/>
    <w:rsid w:val="000F5211"/>
    <w:rsid w:val="000F57BF"/>
    <w:rsid w:val="000F5A6B"/>
    <w:rsid w:val="000F5E0D"/>
    <w:rsid w:val="000F601C"/>
    <w:rsid w:val="000F62FE"/>
    <w:rsid w:val="000F64DE"/>
    <w:rsid w:val="000F662E"/>
    <w:rsid w:val="000F66FA"/>
    <w:rsid w:val="000F6820"/>
    <w:rsid w:val="000F6C11"/>
    <w:rsid w:val="000F6CD7"/>
    <w:rsid w:val="000F6E4C"/>
    <w:rsid w:val="000F71EA"/>
    <w:rsid w:val="000F7444"/>
    <w:rsid w:val="000F755B"/>
    <w:rsid w:val="000F7D12"/>
    <w:rsid w:val="000F7DEF"/>
    <w:rsid w:val="000F7F58"/>
    <w:rsid w:val="0010000B"/>
    <w:rsid w:val="00100055"/>
    <w:rsid w:val="00100128"/>
    <w:rsid w:val="0010016C"/>
    <w:rsid w:val="0010019F"/>
    <w:rsid w:val="001001E5"/>
    <w:rsid w:val="00100207"/>
    <w:rsid w:val="00100278"/>
    <w:rsid w:val="0010046F"/>
    <w:rsid w:val="001006A0"/>
    <w:rsid w:val="00100742"/>
    <w:rsid w:val="0010090A"/>
    <w:rsid w:val="001009F1"/>
    <w:rsid w:val="00100A4B"/>
    <w:rsid w:val="00100AE8"/>
    <w:rsid w:val="00100BB0"/>
    <w:rsid w:val="00100D2B"/>
    <w:rsid w:val="00100D85"/>
    <w:rsid w:val="00100DD5"/>
    <w:rsid w:val="00100E4B"/>
    <w:rsid w:val="00100F52"/>
    <w:rsid w:val="00100FE8"/>
    <w:rsid w:val="00100FF3"/>
    <w:rsid w:val="00101400"/>
    <w:rsid w:val="001014A5"/>
    <w:rsid w:val="00101611"/>
    <w:rsid w:val="001017A2"/>
    <w:rsid w:val="00101906"/>
    <w:rsid w:val="00101928"/>
    <w:rsid w:val="00101B85"/>
    <w:rsid w:val="00101C34"/>
    <w:rsid w:val="00101E03"/>
    <w:rsid w:val="00101F0D"/>
    <w:rsid w:val="00102254"/>
    <w:rsid w:val="00102417"/>
    <w:rsid w:val="0010252B"/>
    <w:rsid w:val="001025CC"/>
    <w:rsid w:val="001026CA"/>
    <w:rsid w:val="001027CD"/>
    <w:rsid w:val="00102B25"/>
    <w:rsid w:val="00102C0F"/>
    <w:rsid w:val="00102DBC"/>
    <w:rsid w:val="00102F11"/>
    <w:rsid w:val="001034B0"/>
    <w:rsid w:val="00103538"/>
    <w:rsid w:val="00103626"/>
    <w:rsid w:val="0010391F"/>
    <w:rsid w:val="00103A96"/>
    <w:rsid w:val="00103B90"/>
    <w:rsid w:val="00103D9C"/>
    <w:rsid w:val="00103FF5"/>
    <w:rsid w:val="00104139"/>
    <w:rsid w:val="00104158"/>
    <w:rsid w:val="001043C2"/>
    <w:rsid w:val="001043E1"/>
    <w:rsid w:val="0010448E"/>
    <w:rsid w:val="00104994"/>
    <w:rsid w:val="00104A71"/>
    <w:rsid w:val="00104A82"/>
    <w:rsid w:val="00104AF5"/>
    <w:rsid w:val="00104B2B"/>
    <w:rsid w:val="00104B72"/>
    <w:rsid w:val="00104C0B"/>
    <w:rsid w:val="00104C36"/>
    <w:rsid w:val="00104DCD"/>
    <w:rsid w:val="00104DEB"/>
    <w:rsid w:val="0010505A"/>
    <w:rsid w:val="0010524E"/>
    <w:rsid w:val="00105683"/>
    <w:rsid w:val="0010593E"/>
    <w:rsid w:val="00105BFE"/>
    <w:rsid w:val="00105CC7"/>
    <w:rsid w:val="0010600F"/>
    <w:rsid w:val="001064B2"/>
    <w:rsid w:val="001064CF"/>
    <w:rsid w:val="00106687"/>
    <w:rsid w:val="00106699"/>
    <w:rsid w:val="00106742"/>
    <w:rsid w:val="001069BC"/>
    <w:rsid w:val="001069D2"/>
    <w:rsid w:val="00106C28"/>
    <w:rsid w:val="00106D79"/>
    <w:rsid w:val="00106F4A"/>
    <w:rsid w:val="00107297"/>
    <w:rsid w:val="001074DF"/>
    <w:rsid w:val="001076FD"/>
    <w:rsid w:val="0010771A"/>
    <w:rsid w:val="00107779"/>
    <w:rsid w:val="001078C2"/>
    <w:rsid w:val="00107911"/>
    <w:rsid w:val="00107A60"/>
    <w:rsid w:val="00107A7E"/>
    <w:rsid w:val="00107E1C"/>
    <w:rsid w:val="00107EF8"/>
    <w:rsid w:val="0011005F"/>
    <w:rsid w:val="00110243"/>
    <w:rsid w:val="001102AD"/>
    <w:rsid w:val="001103DC"/>
    <w:rsid w:val="0011090A"/>
    <w:rsid w:val="00110C25"/>
    <w:rsid w:val="00110D24"/>
    <w:rsid w:val="00110D40"/>
    <w:rsid w:val="00110D4E"/>
    <w:rsid w:val="00110EDF"/>
    <w:rsid w:val="001112C4"/>
    <w:rsid w:val="001113A6"/>
    <w:rsid w:val="00111444"/>
    <w:rsid w:val="0011153E"/>
    <w:rsid w:val="001115E3"/>
    <w:rsid w:val="001115E8"/>
    <w:rsid w:val="00111645"/>
    <w:rsid w:val="00111723"/>
    <w:rsid w:val="0011193C"/>
    <w:rsid w:val="0011198C"/>
    <w:rsid w:val="00111A04"/>
    <w:rsid w:val="00111A1B"/>
    <w:rsid w:val="00111EC7"/>
    <w:rsid w:val="001124DF"/>
    <w:rsid w:val="001129B5"/>
    <w:rsid w:val="00112A44"/>
    <w:rsid w:val="00112B9E"/>
    <w:rsid w:val="00112BE6"/>
    <w:rsid w:val="00112C5A"/>
    <w:rsid w:val="00112D15"/>
    <w:rsid w:val="0011314E"/>
    <w:rsid w:val="001132EF"/>
    <w:rsid w:val="00113512"/>
    <w:rsid w:val="00113553"/>
    <w:rsid w:val="0011360A"/>
    <w:rsid w:val="001136E2"/>
    <w:rsid w:val="00113A0F"/>
    <w:rsid w:val="00113A66"/>
    <w:rsid w:val="00113C49"/>
    <w:rsid w:val="00113D00"/>
    <w:rsid w:val="00113D3B"/>
    <w:rsid w:val="00113DCE"/>
    <w:rsid w:val="00113E6B"/>
    <w:rsid w:val="00113FF3"/>
    <w:rsid w:val="001141E3"/>
    <w:rsid w:val="00114304"/>
    <w:rsid w:val="001144AE"/>
    <w:rsid w:val="001144DF"/>
    <w:rsid w:val="001144ED"/>
    <w:rsid w:val="0011452E"/>
    <w:rsid w:val="0011455A"/>
    <w:rsid w:val="00114958"/>
    <w:rsid w:val="001149E0"/>
    <w:rsid w:val="00114AF0"/>
    <w:rsid w:val="00114D0A"/>
    <w:rsid w:val="00114D58"/>
    <w:rsid w:val="00114DA0"/>
    <w:rsid w:val="00114DCD"/>
    <w:rsid w:val="001150DC"/>
    <w:rsid w:val="001150E3"/>
    <w:rsid w:val="00115105"/>
    <w:rsid w:val="0011557B"/>
    <w:rsid w:val="001155AA"/>
    <w:rsid w:val="00115601"/>
    <w:rsid w:val="0011582D"/>
    <w:rsid w:val="00115A5A"/>
    <w:rsid w:val="00115B56"/>
    <w:rsid w:val="00115BF0"/>
    <w:rsid w:val="00115D61"/>
    <w:rsid w:val="00116000"/>
    <w:rsid w:val="001161F6"/>
    <w:rsid w:val="001163FF"/>
    <w:rsid w:val="001166D3"/>
    <w:rsid w:val="001168A8"/>
    <w:rsid w:val="001168D8"/>
    <w:rsid w:val="00116AA2"/>
    <w:rsid w:val="00116AF9"/>
    <w:rsid w:val="00116F68"/>
    <w:rsid w:val="00117056"/>
    <w:rsid w:val="001171BB"/>
    <w:rsid w:val="0011731C"/>
    <w:rsid w:val="00117367"/>
    <w:rsid w:val="0011741C"/>
    <w:rsid w:val="001174BB"/>
    <w:rsid w:val="001178BF"/>
    <w:rsid w:val="00117C85"/>
    <w:rsid w:val="00117D80"/>
    <w:rsid w:val="00120777"/>
    <w:rsid w:val="00120B13"/>
    <w:rsid w:val="00120B33"/>
    <w:rsid w:val="00120D52"/>
    <w:rsid w:val="00120DE8"/>
    <w:rsid w:val="00120EF0"/>
    <w:rsid w:val="00120F77"/>
    <w:rsid w:val="00120F7A"/>
    <w:rsid w:val="00121011"/>
    <w:rsid w:val="00121172"/>
    <w:rsid w:val="00121263"/>
    <w:rsid w:val="001212E7"/>
    <w:rsid w:val="001213BD"/>
    <w:rsid w:val="001218E7"/>
    <w:rsid w:val="001219C5"/>
    <w:rsid w:val="00121CF6"/>
    <w:rsid w:val="00121DCC"/>
    <w:rsid w:val="001220FC"/>
    <w:rsid w:val="0012214A"/>
    <w:rsid w:val="001221FA"/>
    <w:rsid w:val="001222CA"/>
    <w:rsid w:val="0012232E"/>
    <w:rsid w:val="001224E8"/>
    <w:rsid w:val="001228A8"/>
    <w:rsid w:val="00122D35"/>
    <w:rsid w:val="00122EDF"/>
    <w:rsid w:val="00122F3E"/>
    <w:rsid w:val="001231A9"/>
    <w:rsid w:val="001231EF"/>
    <w:rsid w:val="00123593"/>
    <w:rsid w:val="001235B8"/>
    <w:rsid w:val="001236DC"/>
    <w:rsid w:val="001237FD"/>
    <w:rsid w:val="001238C6"/>
    <w:rsid w:val="00123A8E"/>
    <w:rsid w:val="00123C37"/>
    <w:rsid w:val="00124205"/>
    <w:rsid w:val="0012420B"/>
    <w:rsid w:val="00124300"/>
    <w:rsid w:val="00124986"/>
    <w:rsid w:val="00124BA2"/>
    <w:rsid w:val="00124D84"/>
    <w:rsid w:val="00124F03"/>
    <w:rsid w:val="00124F5C"/>
    <w:rsid w:val="001250DD"/>
    <w:rsid w:val="001252CB"/>
    <w:rsid w:val="001253B8"/>
    <w:rsid w:val="001253BC"/>
    <w:rsid w:val="0012549C"/>
    <w:rsid w:val="00125688"/>
    <w:rsid w:val="00125733"/>
    <w:rsid w:val="00125742"/>
    <w:rsid w:val="001257F8"/>
    <w:rsid w:val="00125817"/>
    <w:rsid w:val="00125932"/>
    <w:rsid w:val="00125BB9"/>
    <w:rsid w:val="00125DEB"/>
    <w:rsid w:val="00126288"/>
    <w:rsid w:val="001262E8"/>
    <w:rsid w:val="00126328"/>
    <w:rsid w:val="001263A3"/>
    <w:rsid w:val="001263AA"/>
    <w:rsid w:val="0012643F"/>
    <w:rsid w:val="001267CB"/>
    <w:rsid w:val="00126831"/>
    <w:rsid w:val="001268CC"/>
    <w:rsid w:val="001269BC"/>
    <w:rsid w:val="00126BDA"/>
    <w:rsid w:val="00126E5A"/>
    <w:rsid w:val="00126FE4"/>
    <w:rsid w:val="00127063"/>
    <w:rsid w:val="0012736D"/>
    <w:rsid w:val="001274D0"/>
    <w:rsid w:val="00127525"/>
    <w:rsid w:val="0012771F"/>
    <w:rsid w:val="00127725"/>
    <w:rsid w:val="00127B8C"/>
    <w:rsid w:val="00127C0C"/>
    <w:rsid w:val="00127DB8"/>
    <w:rsid w:val="00127DDB"/>
    <w:rsid w:val="00130059"/>
    <w:rsid w:val="001301B3"/>
    <w:rsid w:val="0013022D"/>
    <w:rsid w:val="00130271"/>
    <w:rsid w:val="001302B1"/>
    <w:rsid w:val="00130779"/>
    <w:rsid w:val="001307A1"/>
    <w:rsid w:val="00130857"/>
    <w:rsid w:val="00130C60"/>
    <w:rsid w:val="00130F15"/>
    <w:rsid w:val="00131256"/>
    <w:rsid w:val="0013131F"/>
    <w:rsid w:val="00131411"/>
    <w:rsid w:val="001314AD"/>
    <w:rsid w:val="0013150A"/>
    <w:rsid w:val="0013176B"/>
    <w:rsid w:val="00131B52"/>
    <w:rsid w:val="00131CDF"/>
    <w:rsid w:val="001321D3"/>
    <w:rsid w:val="0013226D"/>
    <w:rsid w:val="001324C3"/>
    <w:rsid w:val="001329BF"/>
    <w:rsid w:val="00132A5E"/>
    <w:rsid w:val="00132A8B"/>
    <w:rsid w:val="00132DFD"/>
    <w:rsid w:val="00133599"/>
    <w:rsid w:val="00133829"/>
    <w:rsid w:val="00133B9D"/>
    <w:rsid w:val="00133BF7"/>
    <w:rsid w:val="00134043"/>
    <w:rsid w:val="00134743"/>
    <w:rsid w:val="0013494F"/>
    <w:rsid w:val="00134959"/>
    <w:rsid w:val="0013496C"/>
    <w:rsid w:val="00134997"/>
    <w:rsid w:val="00134B88"/>
    <w:rsid w:val="00134E39"/>
    <w:rsid w:val="001350F1"/>
    <w:rsid w:val="0013513F"/>
    <w:rsid w:val="00135232"/>
    <w:rsid w:val="00135267"/>
    <w:rsid w:val="0013542E"/>
    <w:rsid w:val="00135683"/>
    <w:rsid w:val="00135784"/>
    <w:rsid w:val="00135A29"/>
    <w:rsid w:val="00135EE6"/>
    <w:rsid w:val="00135FB3"/>
    <w:rsid w:val="00136080"/>
    <w:rsid w:val="001361F2"/>
    <w:rsid w:val="001366EA"/>
    <w:rsid w:val="00136A23"/>
    <w:rsid w:val="00136B69"/>
    <w:rsid w:val="00136B99"/>
    <w:rsid w:val="00136DA7"/>
    <w:rsid w:val="00136E26"/>
    <w:rsid w:val="00136EC5"/>
    <w:rsid w:val="00136EF8"/>
    <w:rsid w:val="0013710C"/>
    <w:rsid w:val="001373F7"/>
    <w:rsid w:val="00137411"/>
    <w:rsid w:val="00137469"/>
    <w:rsid w:val="001375F2"/>
    <w:rsid w:val="0013770D"/>
    <w:rsid w:val="0013777B"/>
    <w:rsid w:val="001378A6"/>
    <w:rsid w:val="001378EB"/>
    <w:rsid w:val="00137A8C"/>
    <w:rsid w:val="00137DF4"/>
    <w:rsid w:val="0014063E"/>
    <w:rsid w:val="001407E5"/>
    <w:rsid w:val="00140856"/>
    <w:rsid w:val="0014087D"/>
    <w:rsid w:val="00140964"/>
    <w:rsid w:val="00140A23"/>
    <w:rsid w:val="00140AE3"/>
    <w:rsid w:val="00140BE9"/>
    <w:rsid w:val="00140CB8"/>
    <w:rsid w:val="00140EE9"/>
    <w:rsid w:val="00140F62"/>
    <w:rsid w:val="00140F74"/>
    <w:rsid w:val="00140F7D"/>
    <w:rsid w:val="00141191"/>
    <w:rsid w:val="00141448"/>
    <w:rsid w:val="0014159C"/>
    <w:rsid w:val="0014167E"/>
    <w:rsid w:val="00141B2D"/>
    <w:rsid w:val="00141B7E"/>
    <w:rsid w:val="00141BD1"/>
    <w:rsid w:val="00141BDB"/>
    <w:rsid w:val="00141C38"/>
    <w:rsid w:val="00141CC3"/>
    <w:rsid w:val="00141DBA"/>
    <w:rsid w:val="00142141"/>
    <w:rsid w:val="00142665"/>
    <w:rsid w:val="001426B9"/>
    <w:rsid w:val="0014271A"/>
    <w:rsid w:val="001429AA"/>
    <w:rsid w:val="00142AF8"/>
    <w:rsid w:val="00142C37"/>
    <w:rsid w:val="00142C50"/>
    <w:rsid w:val="00142CA3"/>
    <w:rsid w:val="0014308A"/>
    <w:rsid w:val="001430D4"/>
    <w:rsid w:val="00143120"/>
    <w:rsid w:val="0014319E"/>
    <w:rsid w:val="00143419"/>
    <w:rsid w:val="001435A0"/>
    <w:rsid w:val="0014384A"/>
    <w:rsid w:val="00143901"/>
    <w:rsid w:val="00143967"/>
    <w:rsid w:val="00143B4F"/>
    <w:rsid w:val="00143F20"/>
    <w:rsid w:val="001440E5"/>
    <w:rsid w:val="0014421A"/>
    <w:rsid w:val="0014450F"/>
    <w:rsid w:val="00144627"/>
    <w:rsid w:val="00144AD8"/>
    <w:rsid w:val="00144D4D"/>
    <w:rsid w:val="00144D8F"/>
    <w:rsid w:val="0014518B"/>
    <w:rsid w:val="001451B0"/>
    <w:rsid w:val="0014523C"/>
    <w:rsid w:val="001452FE"/>
    <w:rsid w:val="001455D2"/>
    <w:rsid w:val="00145661"/>
    <w:rsid w:val="00145713"/>
    <w:rsid w:val="00145C3E"/>
    <w:rsid w:val="00145C74"/>
    <w:rsid w:val="00145EF8"/>
    <w:rsid w:val="00146153"/>
    <w:rsid w:val="001461DC"/>
    <w:rsid w:val="00146239"/>
    <w:rsid w:val="00146297"/>
    <w:rsid w:val="001462E9"/>
    <w:rsid w:val="00146313"/>
    <w:rsid w:val="001466DC"/>
    <w:rsid w:val="00146817"/>
    <w:rsid w:val="0014696E"/>
    <w:rsid w:val="00146A90"/>
    <w:rsid w:val="00146AA8"/>
    <w:rsid w:val="00146BDB"/>
    <w:rsid w:val="00146E32"/>
    <w:rsid w:val="00147396"/>
    <w:rsid w:val="00147D5A"/>
    <w:rsid w:val="00147D63"/>
    <w:rsid w:val="00147EFF"/>
    <w:rsid w:val="00150526"/>
    <w:rsid w:val="001508C5"/>
    <w:rsid w:val="00150900"/>
    <w:rsid w:val="00150904"/>
    <w:rsid w:val="00150934"/>
    <w:rsid w:val="00150E12"/>
    <w:rsid w:val="00151010"/>
    <w:rsid w:val="001510A4"/>
    <w:rsid w:val="0015123E"/>
    <w:rsid w:val="0015147C"/>
    <w:rsid w:val="00151615"/>
    <w:rsid w:val="00151619"/>
    <w:rsid w:val="0015175F"/>
    <w:rsid w:val="001518ED"/>
    <w:rsid w:val="00151920"/>
    <w:rsid w:val="0015194A"/>
    <w:rsid w:val="00151A7D"/>
    <w:rsid w:val="00151C9A"/>
    <w:rsid w:val="001520FA"/>
    <w:rsid w:val="0015229B"/>
    <w:rsid w:val="00152598"/>
    <w:rsid w:val="001525F4"/>
    <w:rsid w:val="0015264C"/>
    <w:rsid w:val="0015276B"/>
    <w:rsid w:val="00152835"/>
    <w:rsid w:val="0015289E"/>
    <w:rsid w:val="00152A35"/>
    <w:rsid w:val="00152A6F"/>
    <w:rsid w:val="00152CA2"/>
    <w:rsid w:val="00152D10"/>
    <w:rsid w:val="00152D34"/>
    <w:rsid w:val="00153253"/>
    <w:rsid w:val="00153483"/>
    <w:rsid w:val="00153609"/>
    <w:rsid w:val="001537E4"/>
    <w:rsid w:val="0015384F"/>
    <w:rsid w:val="00153E28"/>
    <w:rsid w:val="00153F79"/>
    <w:rsid w:val="00154000"/>
    <w:rsid w:val="00154268"/>
    <w:rsid w:val="00154343"/>
    <w:rsid w:val="001544A7"/>
    <w:rsid w:val="00154778"/>
    <w:rsid w:val="0015484B"/>
    <w:rsid w:val="001549D3"/>
    <w:rsid w:val="00154BC1"/>
    <w:rsid w:val="00154C49"/>
    <w:rsid w:val="00154EA2"/>
    <w:rsid w:val="00155095"/>
    <w:rsid w:val="001550F7"/>
    <w:rsid w:val="001552A8"/>
    <w:rsid w:val="001556CA"/>
    <w:rsid w:val="00155839"/>
    <w:rsid w:val="001559D4"/>
    <w:rsid w:val="001559FA"/>
    <w:rsid w:val="00155AD2"/>
    <w:rsid w:val="00155B2B"/>
    <w:rsid w:val="00155C44"/>
    <w:rsid w:val="00155EA6"/>
    <w:rsid w:val="00155F39"/>
    <w:rsid w:val="00155FFA"/>
    <w:rsid w:val="001562DE"/>
    <w:rsid w:val="00156374"/>
    <w:rsid w:val="00156C62"/>
    <w:rsid w:val="00156DFE"/>
    <w:rsid w:val="00157069"/>
    <w:rsid w:val="001571A0"/>
    <w:rsid w:val="001571D1"/>
    <w:rsid w:val="00157386"/>
    <w:rsid w:val="00157416"/>
    <w:rsid w:val="00157700"/>
    <w:rsid w:val="001577D8"/>
    <w:rsid w:val="00157AE7"/>
    <w:rsid w:val="00157C59"/>
    <w:rsid w:val="00157CD4"/>
    <w:rsid w:val="00157EA0"/>
    <w:rsid w:val="00157FC3"/>
    <w:rsid w:val="0016056E"/>
    <w:rsid w:val="00160739"/>
    <w:rsid w:val="001607E9"/>
    <w:rsid w:val="00160868"/>
    <w:rsid w:val="00160918"/>
    <w:rsid w:val="00160A70"/>
    <w:rsid w:val="00160ABF"/>
    <w:rsid w:val="00160EFA"/>
    <w:rsid w:val="00160F90"/>
    <w:rsid w:val="00160FB1"/>
    <w:rsid w:val="00161908"/>
    <w:rsid w:val="00161B13"/>
    <w:rsid w:val="00161B9E"/>
    <w:rsid w:val="00161CCE"/>
    <w:rsid w:val="00161E32"/>
    <w:rsid w:val="00161E79"/>
    <w:rsid w:val="00162405"/>
    <w:rsid w:val="00162407"/>
    <w:rsid w:val="001624A9"/>
    <w:rsid w:val="0016250D"/>
    <w:rsid w:val="0016262F"/>
    <w:rsid w:val="0016271E"/>
    <w:rsid w:val="00162727"/>
    <w:rsid w:val="00162801"/>
    <w:rsid w:val="00162917"/>
    <w:rsid w:val="00162D7A"/>
    <w:rsid w:val="00162E7B"/>
    <w:rsid w:val="00162FE9"/>
    <w:rsid w:val="00163066"/>
    <w:rsid w:val="00163701"/>
    <w:rsid w:val="00163AF3"/>
    <w:rsid w:val="00163E30"/>
    <w:rsid w:val="00163E3A"/>
    <w:rsid w:val="00164414"/>
    <w:rsid w:val="0016455B"/>
    <w:rsid w:val="00164621"/>
    <w:rsid w:val="0016476A"/>
    <w:rsid w:val="001648F7"/>
    <w:rsid w:val="00164951"/>
    <w:rsid w:val="00164AF8"/>
    <w:rsid w:val="00164B8C"/>
    <w:rsid w:val="00164DAB"/>
    <w:rsid w:val="00164F00"/>
    <w:rsid w:val="00164F28"/>
    <w:rsid w:val="00165046"/>
    <w:rsid w:val="00165199"/>
    <w:rsid w:val="001651EA"/>
    <w:rsid w:val="0016520E"/>
    <w:rsid w:val="001656BD"/>
    <w:rsid w:val="0016587D"/>
    <w:rsid w:val="0016594A"/>
    <w:rsid w:val="00165998"/>
    <w:rsid w:val="001659AE"/>
    <w:rsid w:val="00165BBB"/>
    <w:rsid w:val="00165C1A"/>
    <w:rsid w:val="00165C4D"/>
    <w:rsid w:val="00165CC0"/>
    <w:rsid w:val="00165E1B"/>
    <w:rsid w:val="00166055"/>
    <w:rsid w:val="0016613F"/>
    <w:rsid w:val="00166215"/>
    <w:rsid w:val="00166465"/>
    <w:rsid w:val="00166591"/>
    <w:rsid w:val="0016668E"/>
    <w:rsid w:val="001668BF"/>
    <w:rsid w:val="00166929"/>
    <w:rsid w:val="00166A1A"/>
    <w:rsid w:val="00166A3D"/>
    <w:rsid w:val="00166B6C"/>
    <w:rsid w:val="00166BCC"/>
    <w:rsid w:val="0016738E"/>
    <w:rsid w:val="001674BA"/>
    <w:rsid w:val="00167678"/>
    <w:rsid w:val="001678AF"/>
    <w:rsid w:val="00167950"/>
    <w:rsid w:val="001679DF"/>
    <w:rsid w:val="001701F0"/>
    <w:rsid w:val="0017040E"/>
    <w:rsid w:val="0017061C"/>
    <w:rsid w:val="001706CD"/>
    <w:rsid w:val="00170716"/>
    <w:rsid w:val="00170A09"/>
    <w:rsid w:val="00170AFE"/>
    <w:rsid w:val="00170C8A"/>
    <w:rsid w:val="00170D2A"/>
    <w:rsid w:val="00170D4E"/>
    <w:rsid w:val="00170E9D"/>
    <w:rsid w:val="00170F78"/>
    <w:rsid w:val="00170F87"/>
    <w:rsid w:val="00171143"/>
    <w:rsid w:val="00171465"/>
    <w:rsid w:val="001717DD"/>
    <w:rsid w:val="0017184C"/>
    <w:rsid w:val="00171A6A"/>
    <w:rsid w:val="00171D0C"/>
    <w:rsid w:val="00171D64"/>
    <w:rsid w:val="00171DB8"/>
    <w:rsid w:val="00172178"/>
    <w:rsid w:val="001721DA"/>
    <w:rsid w:val="001725D9"/>
    <w:rsid w:val="00172615"/>
    <w:rsid w:val="001726B1"/>
    <w:rsid w:val="001727DB"/>
    <w:rsid w:val="00172864"/>
    <w:rsid w:val="0017292E"/>
    <w:rsid w:val="00172AAD"/>
    <w:rsid w:val="00172AD1"/>
    <w:rsid w:val="00172B82"/>
    <w:rsid w:val="00172D91"/>
    <w:rsid w:val="00172E74"/>
    <w:rsid w:val="00172EFA"/>
    <w:rsid w:val="00173041"/>
    <w:rsid w:val="00173052"/>
    <w:rsid w:val="0017317B"/>
    <w:rsid w:val="00173208"/>
    <w:rsid w:val="001732E1"/>
    <w:rsid w:val="001732F5"/>
    <w:rsid w:val="00173608"/>
    <w:rsid w:val="00173FB5"/>
    <w:rsid w:val="00174188"/>
    <w:rsid w:val="001743CA"/>
    <w:rsid w:val="00174450"/>
    <w:rsid w:val="00174499"/>
    <w:rsid w:val="001745EC"/>
    <w:rsid w:val="001745EE"/>
    <w:rsid w:val="001746AD"/>
    <w:rsid w:val="0017478D"/>
    <w:rsid w:val="001747B7"/>
    <w:rsid w:val="00174A29"/>
    <w:rsid w:val="00174A65"/>
    <w:rsid w:val="00174CC6"/>
    <w:rsid w:val="00174EE5"/>
    <w:rsid w:val="00174FD7"/>
    <w:rsid w:val="001753D8"/>
    <w:rsid w:val="00175662"/>
    <w:rsid w:val="0017580F"/>
    <w:rsid w:val="00175922"/>
    <w:rsid w:val="00175A08"/>
    <w:rsid w:val="00175AA8"/>
    <w:rsid w:val="00175AF2"/>
    <w:rsid w:val="00175B2B"/>
    <w:rsid w:val="00175BF1"/>
    <w:rsid w:val="00175C30"/>
    <w:rsid w:val="00175FFC"/>
    <w:rsid w:val="00176087"/>
    <w:rsid w:val="001760D6"/>
    <w:rsid w:val="00176199"/>
    <w:rsid w:val="001764A4"/>
    <w:rsid w:val="001764DB"/>
    <w:rsid w:val="001765EC"/>
    <w:rsid w:val="00176689"/>
    <w:rsid w:val="00176992"/>
    <w:rsid w:val="00176ADB"/>
    <w:rsid w:val="00176CBC"/>
    <w:rsid w:val="00176DFA"/>
    <w:rsid w:val="00176EBA"/>
    <w:rsid w:val="00177069"/>
    <w:rsid w:val="00177183"/>
    <w:rsid w:val="0017718D"/>
    <w:rsid w:val="001771C2"/>
    <w:rsid w:val="001772F9"/>
    <w:rsid w:val="0017748A"/>
    <w:rsid w:val="00177742"/>
    <w:rsid w:val="0017783E"/>
    <w:rsid w:val="00177995"/>
    <w:rsid w:val="00177B8E"/>
    <w:rsid w:val="00177CF7"/>
    <w:rsid w:val="00177D14"/>
    <w:rsid w:val="00177D45"/>
    <w:rsid w:val="00177FC1"/>
    <w:rsid w:val="00180005"/>
    <w:rsid w:val="0018005A"/>
    <w:rsid w:val="00180077"/>
    <w:rsid w:val="0018029C"/>
    <w:rsid w:val="00180731"/>
    <w:rsid w:val="00181128"/>
    <w:rsid w:val="00181167"/>
    <w:rsid w:val="00181235"/>
    <w:rsid w:val="001815A2"/>
    <w:rsid w:val="00181613"/>
    <w:rsid w:val="001817EE"/>
    <w:rsid w:val="00181A1C"/>
    <w:rsid w:val="00181FC1"/>
    <w:rsid w:val="00182108"/>
    <w:rsid w:val="00182246"/>
    <w:rsid w:val="001824D0"/>
    <w:rsid w:val="0018258B"/>
    <w:rsid w:val="001828DD"/>
    <w:rsid w:val="00182ABA"/>
    <w:rsid w:val="00183034"/>
    <w:rsid w:val="001830F7"/>
    <w:rsid w:val="00183184"/>
    <w:rsid w:val="001833F3"/>
    <w:rsid w:val="0018343F"/>
    <w:rsid w:val="00183891"/>
    <w:rsid w:val="00183C38"/>
    <w:rsid w:val="00183C7A"/>
    <w:rsid w:val="00183E2C"/>
    <w:rsid w:val="00183EE6"/>
    <w:rsid w:val="00183FD4"/>
    <w:rsid w:val="00184042"/>
    <w:rsid w:val="0018405D"/>
    <w:rsid w:val="001840EB"/>
    <w:rsid w:val="001841F5"/>
    <w:rsid w:val="0018421B"/>
    <w:rsid w:val="00184272"/>
    <w:rsid w:val="0018434C"/>
    <w:rsid w:val="001846E1"/>
    <w:rsid w:val="00184907"/>
    <w:rsid w:val="00184A71"/>
    <w:rsid w:val="00184C25"/>
    <w:rsid w:val="00184D1E"/>
    <w:rsid w:val="00185307"/>
    <w:rsid w:val="00185364"/>
    <w:rsid w:val="00185463"/>
    <w:rsid w:val="0018548C"/>
    <w:rsid w:val="00185494"/>
    <w:rsid w:val="00185585"/>
    <w:rsid w:val="0018558D"/>
    <w:rsid w:val="001855B3"/>
    <w:rsid w:val="0018588A"/>
    <w:rsid w:val="00185A8A"/>
    <w:rsid w:val="00185BD4"/>
    <w:rsid w:val="00185F60"/>
    <w:rsid w:val="0018627F"/>
    <w:rsid w:val="0018630C"/>
    <w:rsid w:val="00186349"/>
    <w:rsid w:val="0018646B"/>
    <w:rsid w:val="0018649D"/>
    <w:rsid w:val="0018675E"/>
    <w:rsid w:val="00186CE3"/>
    <w:rsid w:val="0018713A"/>
    <w:rsid w:val="00187193"/>
    <w:rsid w:val="00187252"/>
    <w:rsid w:val="001873E8"/>
    <w:rsid w:val="0018749E"/>
    <w:rsid w:val="00187581"/>
    <w:rsid w:val="00187CC8"/>
    <w:rsid w:val="00187CCD"/>
    <w:rsid w:val="00187D10"/>
    <w:rsid w:val="00187F62"/>
    <w:rsid w:val="00187FB4"/>
    <w:rsid w:val="00190019"/>
    <w:rsid w:val="00190134"/>
    <w:rsid w:val="00190498"/>
    <w:rsid w:val="001904F1"/>
    <w:rsid w:val="0019105A"/>
    <w:rsid w:val="00191088"/>
    <w:rsid w:val="0019125C"/>
    <w:rsid w:val="00191348"/>
    <w:rsid w:val="00191467"/>
    <w:rsid w:val="001918AF"/>
    <w:rsid w:val="00191A72"/>
    <w:rsid w:val="00191A76"/>
    <w:rsid w:val="00191C91"/>
    <w:rsid w:val="00191E77"/>
    <w:rsid w:val="00191E82"/>
    <w:rsid w:val="00191E8E"/>
    <w:rsid w:val="00192212"/>
    <w:rsid w:val="0019226E"/>
    <w:rsid w:val="001922B2"/>
    <w:rsid w:val="001924FC"/>
    <w:rsid w:val="0019273D"/>
    <w:rsid w:val="00192765"/>
    <w:rsid w:val="00192A28"/>
    <w:rsid w:val="00192B1B"/>
    <w:rsid w:val="00192BD5"/>
    <w:rsid w:val="00192CE3"/>
    <w:rsid w:val="00192D8E"/>
    <w:rsid w:val="00192DD9"/>
    <w:rsid w:val="00192DEC"/>
    <w:rsid w:val="00192F71"/>
    <w:rsid w:val="0019307F"/>
    <w:rsid w:val="00193563"/>
    <w:rsid w:val="00193601"/>
    <w:rsid w:val="00193A26"/>
    <w:rsid w:val="001941FF"/>
    <w:rsid w:val="0019424D"/>
    <w:rsid w:val="00194339"/>
    <w:rsid w:val="001946F4"/>
    <w:rsid w:val="001946F8"/>
    <w:rsid w:val="00194848"/>
    <w:rsid w:val="00194ABF"/>
    <w:rsid w:val="00194B9A"/>
    <w:rsid w:val="00194BCA"/>
    <w:rsid w:val="00194D3A"/>
    <w:rsid w:val="00194EBE"/>
    <w:rsid w:val="001950AD"/>
    <w:rsid w:val="00195543"/>
    <w:rsid w:val="001958EA"/>
    <w:rsid w:val="00195906"/>
    <w:rsid w:val="00195D6D"/>
    <w:rsid w:val="00195E0E"/>
    <w:rsid w:val="00195E63"/>
    <w:rsid w:val="00195ED7"/>
    <w:rsid w:val="00195F54"/>
    <w:rsid w:val="00195FAA"/>
    <w:rsid w:val="001960A6"/>
    <w:rsid w:val="001960CF"/>
    <w:rsid w:val="00196325"/>
    <w:rsid w:val="00196339"/>
    <w:rsid w:val="0019638C"/>
    <w:rsid w:val="001966F6"/>
    <w:rsid w:val="001967C6"/>
    <w:rsid w:val="00196CCB"/>
    <w:rsid w:val="00196CEC"/>
    <w:rsid w:val="00196D7F"/>
    <w:rsid w:val="00196ECE"/>
    <w:rsid w:val="0019711B"/>
    <w:rsid w:val="00197181"/>
    <w:rsid w:val="001972C0"/>
    <w:rsid w:val="001972D0"/>
    <w:rsid w:val="0019745A"/>
    <w:rsid w:val="001979E6"/>
    <w:rsid w:val="00197B3A"/>
    <w:rsid w:val="00197E50"/>
    <w:rsid w:val="00197E8B"/>
    <w:rsid w:val="001A006F"/>
    <w:rsid w:val="001A0099"/>
    <w:rsid w:val="001A0452"/>
    <w:rsid w:val="001A05B2"/>
    <w:rsid w:val="001A077F"/>
    <w:rsid w:val="001A0AB1"/>
    <w:rsid w:val="001A0C29"/>
    <w:rsid w:val="001A0D1C"/>
    <w:rsid w:val="001A0D59"/>
    <w:rsid w:val="001A11DD"/>
    <w:rsid w:val="001A136F"/>
    <w:rsid w:val="001A1463"/>
    <w:rsid w:val="001A157C"/>
    <w:rsid w:val="001A1740"/>
    <w:rsid w:val="001A17F9"/>
    <w:rsid w:val="001A180D"/>
    <w:rsid w:val="001A1B4F"/>
    <w:rsid w:val="001A1B57"/>
    <w:rsid w:val="001A1BAC"/>
    <w:rsid w:val="001A1CE6"/>
    <w:rsid w:val="001A1DA2"/>
    <w:rsid w:val="001A1F0F"/>
    <w:rsid w:val="001A1F66"/>
    <w:rsid w:val="001A2186"/>
    <w:rsid w:val="001A228E"/>
    <w:rsid w:val="001A23CE"/>
    <w:rsid w:val="001A2410"/>
    <w:rsid w:val="001A263B"/>
    <w:rsid w:val="001A2654"/>
    <w:rsid w:val="001A2AA1"/>
    <w:rsid w:val="001A2C89"/>
    <w:rsid w:val="001A2D0C"/>
    <w:rsid w:val="001A2D96"/>
    <w:rsid w:val="001A2DCE"/>
    <w:rsid w:val="001A2E11"/>
    <w:rsid w:val="001A313C"/>
    <w:rsid w:val="001A315B"/>
    <w:rsid w:val="001A33A9"/>
    <w:rsid w:val="001A3417"/>
    <w:rsid w:val="001A3705"/>
    <w:rsid w:val="001A373E"/>
    <w:rsid w:val="001A38FE"/>
    <w:rsid w:val="001A3FBD"/>
    <w:rsid w:val="001A420A"/>
    <w:rsid w:val="001A4312"/>
    <w:rsid w:val="001A4353"/>
    <w:rsid w:val="001A4567"/>
    <w:rsid w:val="001A46E8"/>
    <w:rsid w:val="001A47C1"/>
    <w:rsid w:val="001A4AA5"/>
    <w:rsid w:val="001A4B3D"/>
    <w:rsid w:val="001A4BB2"/>
    <w:rsid w:val="001A4BD8"/>
    <w:rsid w:val="001A4D06"/>
    <w:rsid w:val="001A4D17"/>
    <w:rsid w:val="001A4D24"/>
    <w:rsid w:val="001A4DEC"/>
    <w:rsid w:val="001A5129"/>
    <w:rsid w:val="001A51B4"/>
    <w:rsid w:val="001A54DA"/>
    <w:rsid w:val="001A5768"/>
    <w:rsid w:val="001A578D"/>
    <w:rsid w:val="001A5968"/>
    <w:rsid w:val="001A5A2D"/>
    <w:rsid w:val="001A5ACF"/>
    <w:rsid w:val="001A5BF2"/>
    <w:rsid w:val="001A5C9C"/>
    <w:rsid w:val="001A5DB5"/>
    <w:rsid w:val="001A5EE6"/>
    <w:rsid w:val="001A5F9A"/>
    <w:rsid w:val="001A60DE"/>
    <w:rsid w:val="001A6278"/>
    <w:rsid w:val="001A62BA"/>
    <w:rsid w:val="001A6609"/>
    <w:rsid w:val="001A673E"/>
    <w:rsid w:val="001A679F"/>
    <w:rsid w:val="001A68B9"/>
    <w:rsid w:val="001A6907"/>
    <w:rsid w:val="001A6B83"/>
    <w:rsid w:val="001A71DF"/>
    <w:rsid w:val="001A730E"/>
    <w:rsid w:val="001A73A3"/>
    <w:rsid w:val="001A74BC"/>
    <w:rsid w:val="001A7723"/>
    <w:rsid w:val="001A7763"/>
    <w:rsid w:val="001A797A"/>
    <w:rsid w:val="001A7A06"/>
    <w:rsid w:val="001A7F4E"/>
    <w:rsid w:val="001B0057"/>
    <w:rsid w:val="001B01BF"/>
    <w:rsid w:val="001B03D6"/>
    <w:rsid w:val="001B0718"/>
    <w:rsid w:val="001B0A4D"/>
    <w:rsid w:val="001B0D01"/>
    <w:rsid w:val="001B0D3D"/>
    <w:rsid w:val="001B0DD1"/>
    <w:rsid w:val="001B0E54"/>
    <w:rsid w:val="001B0EB9"/>
    <w:rsid w:val="001B0ECC"/>
    <w:rsid w:val="001B102A"/>
    <w:rsid w:val="001B10FB"/>
    <w:rsid w:val="001B142B"/>
    <w:rsid w:val="001B159B"/>
    <w:rsid w:val="001B1E3B"/>
    <w:rsid w:val="001B2047"/>
    <w:rsid w:val="001B2111"/>
    <w:rsid w:val="001B2373"/>
    <w:rsid w:val="001B23F3"/>
    <w:rsid w:val="001B2502"/>
    <w:rsid w:val="001B2664"/>
    <w:rsid w:val="001B2906"/>
    <w:rsid w:val="001B2A4E"/>
    <w:rsid w:val="001B2B8B"/>
    <w:rsid w:val="001B3209"/>
    <w:rsid w:val="001B32C9"/>
    <w:rsid w:val="001B3356"/>
    <w:rsid w:val="001B335A"/>
    <w:rsid w:val="001B3472"/>
    <w:rsid w:val="001B3561"/>
    <w:rsid w:val="001B367F"/>
    <w:rsid w:val="001B3964"/>
    <w:rsid w:val="001B3968"/>
    <w:rsid w:val="001B3A12"/>
    <w:rsid w:val="001B3A81"/>
    <w:rsid w:val="001B3C9C"/>
    <w:rsid w:val="001B3CBC"/>
    <w:rsid w:val="001B3D30"/>
    <w:rsid w:val="001B3D84"/>
    <w:rsid w:val="001B3F01"/>
    <w:rsid w:val="001B3F83"/>
    <w:rsid w:val="001B400F"/>
    <w:rsid w:val="001B4086"/>
    <w:rsid w:val="001B4452"/>
    <w:rsid w:val="001B466C"/>
    <w:rsid w:val="001B47F9"/>
    <w:rsid w:val="001B495F"/>
    <w:rsid w:val="001B4AEB"/>
    <w:rsid w:val="001B4B7D"/>
    <w:rsid w:val="001B4F34"/>
    <w:rsid w:val="001B51CE"/>
    <w:rsid w:val="001B52EC"/>
    <w:rsid w:val="001B54A3"/>
    <w:rsid w:val="001B54BC"/>
    <w:rsid w:val="001B554A"/>
    <w:rsid w:val="001B5596"/>
    <w:rsid w:val="001B560D"/>
    <w:rsid w:val="001B571C"/>
    <w:rsid w:val="001B58C5"/>
    <w:rsid w:val="001B59E2"/>
    <w:rsid w:val="001B5A81"/>
    <w:rsid w:val="001B5C5C"/>
    <w:rsid w:val="001B5EA6"/>
    <w:rsid w:val="001B5F3B"/>
    <w:rsid w:val="001B60C4"/>
    <w:rsid w:val="001B61AB"/>
    <w:rsid w:val="001B6312"/>
    <w:rsid w:val="001B63F8"/>
    <w:rsid w:val="001B644A"/>
    <w:rsid w:val="001B6564"/>
    <w:rsid w:val="001B66B9"/>
    <w:rsid w:val="001B6756"/>
    <w:rsid w:val="001B691A"/>
    <w:rsid w:val="001B6963"/>
    <w:rsid w:val="001B6B33"/>
    <w:rsid w:val="001B6BC0"/>
    <w:rsid w:val="001B6C65"/>
    <w:rsid w:val="001B75F2"/>
    <w:rsid w:val="001B7629"/>
    <w:rsid w:val="001B76FA"/>
    <w:rsid w:val="001B7878"/>
    <w:rsid w:val="001B7A51"/>
    <w:rsid w:val="001B7B31"/>
    <w:rsid w:val="001B7FCF"/>
    <w:rsid w:val="001C0081"/>
    <w:rsid w:val="001C02D8"/>
    <w:rsid w:val="001C0424"/>
    <w:rsid w:val="001C04CC"/>
    <w:rsid w:val="001C04E3"/>
    <w:rsid w:val="001C06AC"/>
    <w:rsid w:val="001C075E"/>
    <w:rsid w:val="001C088F"/>
    <w:rsid w:val="001C0903"/>
    <w:rsid w:val="001C0BE8"/>
    <w:rsid w:val="001C1063"/>
    <w:rsid w:val="001C127A"/>
    <w:rsid w:val="001C134C"/>
    <w:rsid w:val="001C15C8"/>
    <w:rsid w:val="001C1675"/>
    <w:rsid w:val="001C1690"/>
    <w:rsid w:val="001C1761"/>
    <w:rsid w:val="001C187F"/>
    <w:rsid w:val="001C1B55"/>
    <w:rsid w:val="001C1C48"/>
    <w:rsid w:val="001C1CA9"/>
    <w:rsid w:val="001C1E02"/>
    <w:rsid w:val="001C1EE1"/>
    <w:rsid w:val="001C21AC"/>
    <w:rsid w:val="001C2378"/>
    <w:rsid w:val="001C24F2"/>
    <w:rsid w:val="001C26D7"/>
    <w:rsid w:val="001C285F"/>
    <w:rsid w:val="001C292C"/>
    <w:rsid w:val="001C30A3"/>
    <w:rsid w:val="001C30BE"/>
    <w:rsid w:val="001C3315"/>
    <w:rsid w:val="001C36E1"/>
    <w:rsid w:val="001C381C"/>
    <w:rsid w:val="001C38E7"/>
    <w:rsid w:val="001C39EE"/>
    <w:rsid w:val="001C3C93"/>
    <w:rsid w:val="001C3D01"/>
    <w:rsid w:val="001C3D83"/>
    <w:rsid w:val="001C3EE9"/>
    <w:rsid w:val="001C3FA4"/>
    <w:rsid w:val="001C404B"/>
    <w:rsid w:val="001C40A3"/>
    <w:rsid w:val="001C40F9"/>
    <w:rsid w:val="001C424A"/>
    <w:rsid w:val="001C458B"/>
    <w:rsid w:val="001C499A"/>
    <w:rsid w:val="001C4ACB"/>
    <w:rsid w:val="001C4AD6"/>
    <w:rsid w:val="001C4DC1"/>
    <w:rsid w:val="001C4E1A"/>
    <w:rsid w:val="001C4E5F"/>
    <w:rsid w:val="001C4F1D"/>
    <w:rsid w:val="001C50A1"/>
    <w:rsid w:val="001C52ED"/>
    <w:rsid w:val="001C577D"/>
    <w:rsid w:val="001C59C5"/>
    <w:rsid w:val="001C5C5B"/>
    <w:rsid w:val="001C5CA5"/>
    <w:rsid w:val="001C5D4F"/>
    <w:rsid w:val="001C5D71"/>
    <w:rsid w:val="001C61A3"/>
    <w:rsid w:val="001C61B0"/>
    <w:rsid w:val="001C64C0"/>
    <w:rsid w:val="001C684F"/>
    <w:rsid w:val="001C688D"/>
    <w:rsid w:val="001C689C"/>
    <w:rsid w:val="001C6933"/>
    <w:rsid w:val="001C69DA"/>
    <w:rsid w:val="001C6C2F"/>
    <w:rsid w:val="001C6DBD"/>
    <w:rsid w:val="001C6F06"/>
    <w:rsid w:val="001C6F32"/>
    <w:rsid w:val="001C7188"/>
    <w:rsid w:val="001C73E6"/>
    <w:rsid w:val="001C7430"/>
    <w:rsid w:val="001C7566"/>
    <w:rsid w:val="001C7645"/>
    <w:rsid w:val="001C76E3"/>
    <w:rsid w:val="001C7745"/>
    <w:rsid w:val="001C791F"/>
    <w:rsid w:val="001C79E1"/>
    <w:rsid w:val="001C7A0C"/>
    <w:rsid w:val="001C7AC2"/>
    <w:rsid w:val="001C7DFF"/>
    <w:rsid w:val="001D03E8"/>
    <w:rsid w:val="001D03F4"/>
    <w:rsid w:val="001D081F"/>
    <w:rsid w:val="001D0BF3"/>
    <w:rsid w:val="001D0FC9"/>
    <w:rsid w:val="001D12BC"/>
    <w:rsid w:val="001D139C"/>
    <w:rsid w:val="001D167C"/>
    <w:rsid w:val="001D1A73"/>
    <w:rsid w:val="001D1D03"/>
    <w:rsid w:val="001D1D5D"/>
    <w:rsid w:val="001D1E38"/>
    <w:rsid w:val="001D1EB2"/>
    <w:rsid w:val="001D2360"/>
    <w:rsid w:val="001D2779"/>
    <w:rsid w:val="001D2798"/>
    <w:rsid w:val="001D27EC"/>
    <w:rsid w:val="001D2E3A"/>
    <w:rsid w:val="001D30F5"/>
    <w:rsid w:val="001D3109"/>
    <w:rsid w:val="001D332E"/>
    <w:rsid w:val="001D334F"/>
    <w:rsid w:val="001D3403"/>
    <w:rsid w:val="001D3A9A"/>
    <w:rsid w:val="001D3C35"/>
    <w:rsid w:val="001D3D84"/>
    <w:rsid w:val="001D4041"/>
    <w:rsid w:val="001D41B3"/>
    <w:rsid w:val="001D44FE"/>
    <w:rsid w:val="001D4552"/>
    <w:rsid w:val="001D4554"/>
    <w:rsid w:val="001D4602"/>
    <w:rsid w:val="001D46CF"/>
    <w:rsid w:val="001D4961"/>
    <w:rsid w:val="001D49B3"/>
    <w:rsid w:val="001D4B43"/>
    <w:rsid w:val="001D4BBA"/>
    <w:rsid w:val="001D4C9C"/>
    <w:rsid w:val="001D4E7E"/>
    <w:rsid w:val="001D5033"/>
    <w:rsid w:val="001D50CB"/>
    <w:rsid w:val="001D5450"/>
    <w:rsid w:val="001D54C1"/>
    <w:rsid w:val="001D55C1"/>
    <w:rsid w:val="001D5779"/>
    <w:rsid w:val="001D5987"/>
    <w:rsid w:val="001D59DB"/>
    <w:rsid w:val="001D5A3E"/>
    <w:rsid w:val="001D5AA5"/>
    <w:rsid w:val="001D5B34"/>
    <w:rsid w:val="001D5C88"/>
    <w:rsid w:val="001D6011"/>
    <w:rsid w:val="001D606D"/>
    <w:rsid w:val="001D6176"/>
    <w:rsid w:val="001D6432"/>
    <w:rsid w:val="001D646C"/>
    <w:rsid w:val="001D6567"/>
    <w:rsid w:val="001D658A"/>
    <w:rsid w:val="001D6621"/>
    <w:rsid w:val="001D67E1"/>
    <w:rsid w:val="001D695C"/>
    <w:rsid w:val="001D6B8A"/>
    <w:rsid w:val="001D6CF1"/>
    <w:rsid w:val="001D6FD0"/>
    <w:rsid w:val="001D6FD9"/>
    <w:rsid w:val="001D7190"/>
    <w:rsid w:val="001D737A"/>
    <w:rsid w:val="001D7484"/>
    <w:rsid w:val="001D74D7"/>
    <w:rsid w:val="001D74E9"/>
    <w:rsid w:val="001D7656"/>
    <w:rsid w:val="001D780E"/>
    <w:rsid w:val="001D7915"/>
    <w:rsid w:val="001D7917"/>
    <w:rsid w:val="001D7A52"/>
    <w:rsid w:val="001D7A8C"/>
    <w:rsid w:val="001D7A9B"/>
    <w:rsid w:val="001D7AE0"/>
    <w:rsid w:val="001D7C5A"/>
    <w:rsid w:val="001D7CC1"/>
    <w:rsid w:val="001D7D13"/>
    <w:rsid w:val="001D7E88"/>
    <w:rsid w:val="001E0050"/>
    <w:rsid w:val="001E021C"/>
    <w:rsid w:val="001E0420"/>
    <w:rsid w:val="001E044A"/>
    <w:rsid w:val="001E05C3"/>
    <w:rsid w:val="001E0A5D"/>
    <w:rsid w:val="001E0A61"/>
    <w:rsid w:val="001E0AB7"/>
    <w:rsid w:val="001E0AD3"/>
    <w:rsid w:val="001E0C79"/>
    <w:rsid w:val="001E0D1C"/>
    <w:rsid w:val="001E0D75"/>
    <w:rsid w:val="001E0FAA"/>
    <w:rsid w:val="001E1013"/>
    <w:rsid w:val="001E14B8"/>
    <w:rsid w:val="001E1833"/>
    <w:rsid w:val="001E1B4B"/>
    <w:rsid w:val="001E1C37"/>
    <w:rsid w:val="001E1CE9"/>
    <w:rsid w:val="001E206F"/>
    <w:rsid w:val="001E2096"/>
    <w:rsid w:val="001E27F7"/>
    <w:rsid w:val="001E2CB3"/>
    <w:rsid w:val="001E2E17"/>
    <w:rsid w:val="001E2F5F"/>
    <w:rsid w:val="001E2F7F"/>
    <w:rsid w:val="001E3199"/>
    <w:rsid w:val="001E3299"/>
    <w:rsid w:val="001E3493"/>
    <w:rsid w:val="001E3667"/>
    <w:rsid w:val="001E36E4"/>
    <w:rsid w:val="001E379D"/>
    <w:rsid w:val="001E3A3C"/>
    <w:rsid w:val="001E3AE0"/>
    <w:rsid w:val="001E3DF0"/>
    <w:rsid w:val="001E3FEE"/>
    <w:rsid w:val="001E430D"/>
    <w:rsid w:val="001E43BD"/>
    <w:rsid w:val="001E4590"/>
    <w:rsid w:val="001E47C5"/>
    <w:rsid w:val="001E494C"/>
    <w:rsid w:val="001E56FE"/>
    <w:rsid w:val="001E57E1"/>
    <w:rsid w:val="001E599B"/>
    <w:rsid w:val="001E5C12"/>
    <w:rsid w:val="001E5C23"/>
    <w:rsid w:val="001E5C3B"/>
    <w:rsid w:val="001E6096"/>
    <w:rsid w:val="001E624F"/>
    <w:rsid w:val="001E6334"/>
    <w:rsid w:val="001E6336"/>
    <w:rsid w:val="001E64DE"/>
    <w:rsid w:val="001E65EC"/>
    <w:rsid w:val="001E6879"/>
    <w:rsid w:val="001E6990"/>
    <w:rsid w:val="001E6BEE"/>
    <w:rsid w:val="001E6C8B"/>
    <w:rsid w:val="001E6D8E"/>
    <w:rsid w:val="001E70AC"/>
    <w:rsid w:val="001E7329"/>
    <w:rsid w:val="001E7504"/>
    <w:rsid w:val="001E7678"/>
    <w:rsid w:val="001E76DF"/>
    <w:rsid w:val="001E797F"/>
    <w:rsid w:val="001E7AAA"/>
    <w:rsid w:val="001E7C46"/>
    <w:rsid w:val="001E7CC3"/>
    <w:rsid w:val="001E7D9C"/>
    <w:rsid w:val="001E7E00"/>
    <w:rsid w:val="001E7EDA"/>
    <w:rsid w:val="001F0407"/>
    <w:rsid w:val="001F056C"/>
    <w:rsid w:val="001F0593"/>
    <w:rsid w:val="001F084E"/>
    <w:rsid w:val="001F0918"/>
    <w:rsid w:val="001F09BA"/>
    <w:rsid w:val="001F0BEA"/>
    <w:rsid w:val="001F0D30"/>
    <w:rsid w:val="001F10C1"/>
    <w:rsid w:val="001F111B"/>
    <w:rsid w:val="001F1308"/>
    <w:rsid w:val="001F1525"/>
    <w:rsid w:val="001F15F6"/>
    <w:rsid w:val="001F1706"/>
    <w:rsid w:val="001F172E"/>
    <w:rsid w:val="001F17FA"/>
    <w:rsid w:val="001F1809"/>
    <w:rsid w:val="001F1899"/>
    <w:rsid w:val="001F1CE2"/>
    <w:rsid w:val="001F1E38"/>
    <w:rsid w:val="001F1E87"/>
    <w:rsid w:val="001F1EB6"/>
    <w:rsid w:val="001F21BB"/>
    <w:rsid w:val="001F2280"/>
    <w:rsid w:val="001F23F6"/>
    <w:rsid w:val="001F278C"/>
    <w:rsid w:val="001F28E4"/>
    <w:rsid w:val="001F29B1"/>
    <w:rsid w:val="001F29E8"/>
    <w:rsid w:val="001F2A0A"/>
    <w:rsid w:val="001F2B10"/>
    <w:rsid w:val="001F2C2A"/>
    <w:rsid w:val="001F2C34"/>
    <w:rsid w:val="001F2DDC"/>
    <w:rsid w:val="001F2E23"/>
    <w:rsid w:val="001F2E70"/>
    <w:rsid w:val="001F2F21"/>
    <w:rsid w:val="001F3142"/>
    <w:rsid w:val="001F317C"/>
    <w:rsid w:val="001F3181"/>
    <w:rsid w:val="001F33D2"/>
    <w:rsid w:val="001F341F"/>
    <w:rsid w:val="001F35F4"/>
    <w:rsid w:val="001F379F"/>
    <w:rsid w:val="001F3911"/>
    <w:rsid w:val="001F3A47"/>
    <w:rsid w:val="001F3ACA"/>
    <w:rsid w:val="001F3AF1"/>
    <w:rsid w:val="001F3BDD"/>
    <w:rsid w:val="001F3D82"/>
    <w:rsid w:val="001F3E47"/>
    <w:rsid w:val="001F3F1A"/>
    <w:rsid w:val="001F3F4A"/>
    <w:rsid w:val="001F3F8C"/>
    <w:rsid w:val="001F401A"/>
    <w:rsid w:val="001F4350"/>
    <w:rsid w:val="001F4828"/>
    <w:rsid w:val="001F4851"/>
    <w:rsid w:val="001F4CBD"/>
    <w:rsid w:val="001F4F02"/>
    <w:rsid w:val="001F4F8D"/>
    <w:rsid w:val="001F5005"/>
    <w:rsid w:val="001F508B"/>
    <w:rsid w:val="001F5392"/>
    <w:rsid w:val="001F53DD"/>
    <w:rsid w:val="001F541C"/>
    <w:rsid w:val="001F5545"/>
    <w:rsid w:val="001F5777"/>
    <w:rsid w:val="001F579F"/>
    <w:rsid w:val="001F5821"/>
    <w:rsid w:val="001F5936"/>
    <w:rsid w:val="001F5937"/>
    <w:rsid w:val="001F59E3"/>
    <w:rsid w:val="001F59ED"/>
    <w:rsid w:val="001F5A5E"/>
    <w:rsid w:val="001F5C61"/>
    <w:rsid w:val="001F5F98"/>
    <w:rsid w:val="001F626A"/>
    <w:rsid w:val="001F62A5"/>
    <w:rsid w:val="001F6475"/>
    <w:rsid w:val="001F64DE"/>
    <w:rsid w:val="001F64F6"/>
    <w:rsid w:val="001F6538"/>
    <w:rsid w:val="001F6592"/>
    <w:rsid w:val="001F65C4"/>
    <w:rsid w:val="001F65FC"/>
    <w:rsid w:val="001F67DA"/>
    <w:rsid w:val="001F68BD"/>
    <w:rsid w:val="001F6EC6"/>
    <w:rsid w:val="001F7121"/>
    <w:rsid w:val="001F74F2"/>
    <w:rsid w:val="001F7501"/>
    <w:rsid w:val="001F7650"/>
    <w:rsid w:val="001F7653"/>
    <w:rsid w:val="001F767B"/>
    <w:rsid w:val="001F76EC"/>
    <w:rsid w:val="001F7784"/>
    <w:rsid w:val="001F7C78"/>
    <w:rsid w:val="001F7D43"/>
    <w:rsid w:val="001F7FA8"/>
    <w:rsid w:val="0020028E"/>
    <w:rsid w:val="00200505"/>
    <w:rsid w:val="002005D8"/>
    <w:rsid w:val="002005FB"/>
    <w:rsid w:val="002007DF"/>
    <w:rsid w:val="00200B82"/>
    <w:rsid w:val="00200D2C"/>
    <w:rsid w:val="00200DC2"/>
    <w:rsid w:val="002012E8"/>
    <w:rsid w:val="00201313"/>
    <w:rsid w:val="00201337"/>
    <w:rsid w:val="0020147E"/>
    <w:rsid w:val="00201826"/>
    <w:rsid w:val="002019D8"/>
    <w:rsid w:val="00201AC1"/>
    <w:rsid w:val="00201C99"/>
    <w:rsid w:val="00201E24"/>
    <w:rsid w:val="00201EB3"/>
    <w:rsid w:val="00201EC7"/>
    <w:rsid w:val="0020200C"/>
    <w:rsid w:val="0020203B"/>
    <w:rsid w:val="00202259"/>
    <w:rsid w:val="002023FA"/>
    <w:rsid w:val="00202455"/>
    <w:rsid w:val="00202A69"/>
    <w:rsid w:val="00202BAE"/>
    <w:rsid w:val="00202D13"/>
    <w:rsid w:val="00202D46"/>
    <w:rsid w:val="00202D69"/>
    <w:rsid w:val="00202EF3"/>
    <w:rsid w:val="00202F0A"/>
    <w:rsid w:val="00203162"/>
    <w:rsid w:val="002031D1"/>
    <w:rsid w:val="00203265"/>
    <w:rsid w:val="00203324"/>
    <w:rsid w:val="0020336C"/>
    <w:rsid w:val="0020349A"/>
    <w:rsid w:val="002034B4"/>
    <w:rsid w:val="002034F8"/>
    <w:rsid w:val="002039D3"/>
    <w:rsid w:val="00203B22"/>
    <w:rsid w:val="00203C0E"/>
    <w:rsid w:val="00203FF9"/>
    <w:rsid w:val="00204032"/>
    <w:rsid w:val="002042DA"/>
    <w:rsid w:val="00204665"/>
    <w:rsid w:val="002047BE"/>
    <w:rsid w:val="002047DB"/>
    <w:rsid w:val="00204865"/>
    <w:rsid w:val="00204958"/>
    <w:rsid w:val="00204B52"/>
    <w:rsid w:val="00204BAD"/>
    <w:rsid w:val="00204C71"/>
    <w:rsid w:val="00204D60"/>
    <w:rsid w:val="00205092"/>
    <w:rsid w:val="00205302"/>
    <w:rsid w:val="0020550D"/>
    <w:rsid w:val="00205514"/>
    <w:rsid w:val="0020561D"/>
    <w:rsid w:val="00205627"/>
    <w:rsid w:val="0020568B"/>
    <w:rsid w:val="002056D0"/>
    <w:rsid w:val="0020597C"/>
    <w:rsid w:val="00205A92"/>
    <w:rsid w:val="00205ACD"/>
    <w:rsid w:val="00205DA8"/>
    <w:rsid w:val="00205F26"/>
    <w:rsid w:val="00205F63"/>
    <w:rsid w:val="00206146"/>
    <w:rsid w:val="00206212"/>
    <w:rsid w:val="00206675"/>
    <w:rsid w:val="00206742"/>
    <w:rsid w:val="0020677C"/>
    <w:rsid w:val="00206901"/>
    <w:rsid w:val="00206946"/>
    <w:rsid w:val="00206B7A"/>
    <w:rsid w:val="00206D5E"/>
    <w:rsid w:val="00206D6A"/>
    <w:rsid w:val="00206EA5"/>
    <w:rsid w:val="00206F4C"/>
    <w:rsid w:val="002070AF"/>
    <w:rsid w:val="00207379"/>
    <w:rsid w:val="002073A3"/>
    <w:rsid w:val="00207407"/>
    <w:rsid w:val="00207416"/>
    <w:rsid w:val="002074CE"/>
    <w:rsid w:val="002074F9"/>
    <w:rsid w:val="00207751"/>
    <w:rsid w:val="002079AF"/>
    <w:rsid w:val="00207A53"/>
    <w:rsid w:val="00207AC3"/>
    <w:rsid w:val="00207BF2"/>
    <w:rsid w:val="00207C24"/>
    <w:rsid w:val="00207E42"/>
    <w:rsid w:val="00207F02"/>
    <w:rsid w:val="00210287"/>
    <w:rsid w:val="00210577"/>
    <w:rsid w:val="0021069F"/>
    <w:rsid w:val="0021071B"/>
    <w:rsid w:val="00210774"/>
    <w:rsid w:val="00210860"/>
    <w:rsid w:val="00210A33"/>
    <w:rsid w:val="00210AD2"/>
    <w:rsid w:val="00210B6A"/>
    <w:rsid w:val="00210BFD"/>
    <w:rsid w:val="00210DAC"/>
    <w:rsid w:val="00210E99"/>
    <w:rsid w:val="00210F56"/>
    <w:rsid w:val="00210F6D"/>
    <w:rsid w:val="002110B5"/>
    <w:rsid w:val="002114B2"/>
    <w:rsid w:val="0021169E"/>
    <w:rsid w:val="002116E2"/>
    <w:rsid w:val="00211767"/>
    <w:rsid w:val="00211845"/>
    <w:rsid w:val="00211B61"/>
    <w:rsid w:val="00211E20"/>
    <w:rsid w:val="00211FD3"/>
    <w:rsid w:val="00212147"/>
    <w:rsid w:val="0021241F"/>
    <w:rsid w:val="00212C36"/>
    <w:rsid w:val="00212C95"/>
    <w:rsid w:val="00212CB6"/>
    <w:rsid w:val="00212CBA"/>
    <w:rsid w:val="00212D19"/>
    <w:rsid w:val="00212E37"/>
    <w:rsid w:val="00212F44"/>
    <w:rsid w:val="00212F63"/>
    <w:rsid w:val="00213013"/>
    <w:rsid w:val="002130AB"/>
    <w:rsid w:val="0021327B"/>
    <w:rsid w:val="00213281"/>
    <w:rsid w:val="00213336"/>
    <w:rsid w:val="002134C7"/>
    <w:rsid w:val="0021361A"/>
    <w:rsid w:val="0021363D"/>
    <w:rsid w:val="00213767"/>
    <w:rsid w:val="002137BA"/>
    <w:rsid w:val="00213915"/>
    <w:rsid w:val="00213D7D"/>
    <w:rsid w:val="00213D91"/>
    <w:rsid w:val="002140FF"/>
    <w:rsid w:val="002142BB"/>
    <w:rsid w:val="002144DE"/>
    <w:rsid w:val="002146E7"/>
    <w:rsid w:val="002149D0"/>
    <w:rsid w:val="00214E30"/>
    <w:rsid w:val="00214E5A"/>
    <w:rsid w:val="00215413"/>
    <w:rsid w:val="002155C3"/>
    <w:rsid w:val="00215700"/>
    <w:rsid w:val="0021574B"/>
    <w:rsid w:val="00215752"/>
    <w:rsid w:val="002157F0"/>
    <w:rsid w:val="0021587A"/>
    <w:rsid w:val="00215A14"/>
    <w:rsid w:val="00215BD4"/>
    <w:rsid w:val="00215EBE"/>
    <w:rsid w:val="00215ECA"/>
    <w:rsid w:val="00215FB1"/>
    <w:rsid w:val="0021614E"/>
    <w:rsid w:val="002164AC"/>
    <w:rsid w:val="00216535"/>
    <w:rsid w:val="0021692F"/>
    <w:rsid w:val="00216ADA"/>
    <w:rsid w:val="00216CF0"/>
    <w:rsid w:val="00216D6D"/>
    <w:rsid w:val="002174DB"/>
    <w:rsid w:val="0021758D"/>
    <w:rsid w:val="00217743"/>
    <w:rsid w:val="00217A51"/>
    <w:rsid w:val="00217C24"/>
    <w:rsid w:val="00217C77"/>
    <w:rsid w:val="00217D22"/>
    <w:rsid w:val="00217F1E"/>
    <w:rsid w:val="00220134"/>
    <w:rsid w:val="002201ED"/>
    <w:rsid w:val="002204D8"/>
    <w:rsid w:val="00220758"/>
    <w:rsid w:val="00220868"/>
    <w:rsid w:val="00220894"/>
    <w:rsid w:val="00220924"/>
    <w:rsid w:val="002209C9"/>
    <w:rsid w:val="00220C97"/>
    <w:rsid w:val="00220CAC"/>
    <w:rsid w:val="00220F04"/>
    <w:rsid w:val="002213D8"/>
    <w:rsid w:val="002217CF"/>
    <w:rsid w:val="002219B3"/>
    <w:rsid w:val="00221A61"/>
    <w:rsid w:val="00221B3E"/>
    <w:rsid w:val="00221BDD"/>
    <w:rsid w:val="00221C19"/>
    <w:rsid w:val="002222EB"/>
    <w:rsid w:val="0022263D"/>
    <w:rsid w:val="00222658"/>
    <w:rsid w:val="0022275B"/>
    <w:rsid w:val="00222876"/>
    <w:rsid w:val="0022288A"/>
    <w:rsid w:val="002229EA"/>
    <w:rsid w:val="00223187"/>
    <w:rsid w:val="002232AB"/>
    <w:rsid w:val="002233F3"/>
    <w:rsid w:val="0022364C"/>
    <w:rsid w:val="00223688"/>
    <w:rsid w:val="00223D05"/>
    <w:rsid w:val="00223D86"/>
    <w:rsid w:val="00223ED2"/>
    <w:rsid w:val="00224117"/>
    <w:rsid w:val="002242C5"/>
    <w:rsid w:val="0022444B"/>
    <w:rsid w:val="002246FC"/>
    <w:rsid w:val="0022485B"/>
    <w:rsid w:val="00224952"/>
    <w:rsid w:val="002249E2"/>
    <w:rsid w:val="00224DA4"/>
    <w:rsid w:val="00224DD2"/>
    <w:rsid w:val="00224E95"/>
    <w:rsid w:val="00224FDB"/>
    <w:rsid w:val="00225174"/>
    <w:rsid w:val="00225535"/>
    <w:rsid w:val="0022559B"/>
    <w:rsid w:val="002255E2"/>
    <w:rsid w:val="002256A0"/>
    <w:rsid w:val="002256A4"/>
    <w:rsid w:val="00225997"/>
    <w:rsid w:val="00225A6A"/>
    <w:rsid w:val="00225AC7"/>
    <w:rsid w:val="00225ACC"/>
    <w:rsid w:val="00226040"/>
    <w:rsid w:val="00226123"/>
    <w:rsid w:val="002262A7"/>
    <w:rsid w:val="0022630C"/>
    <w:rsid w:val="0022645F"/>
    <w:rsid w:val="00226499"/>
    <w:rsid w:val="00226580"/>
    <w:rsid w:val="002266C2"/>
    <w:rsid w:val="002266C4"/>
    <w:rsid w:val="00226CE5"/>
    <w:rsid w:val="00226E23"/>
    <w:rsid w:val="00226E5E"/>
    <w:rsid w:val="002271A3"/>
    <w:rsid w:val="002275A8"/>
    <w:rsid w:val="00227746"/>
    <w:rsid w:val="002277F7"/>
    <w:rsid w:val="002278C1"/>
    <w:rsid w:val="00227BCC"/>
    <w:rsid w:val="00227E3A"/>
    <w:rsid w:val="00230009"/>
    <w:rsid w:val="00230024"/>
    <w:rsid w:val="00230320"/>
    <w:rsid w:val="002305D5"/>
    <w:rsid w:val="00230A7E"/>
    <w:rsid w:val="00230CBC"/>
    <w:rsid w:val="00230DE5"/>
    <w:rsid w:val="00230E43"/>
    <w:rsid w:val="00230E9B"/>
    <w:rsid w:val="0023152A"/>
    <w:rsid w:val="00231690"/>
    <w:rsid w:val="0023178C"/>
    <w:rsid w:val="00231C1B"/>
    <w:rsid w:val="00231C25"/>
    <w:rsid w:val="00231C6F"/>
    <w:rsid w:val="00231FEC"/>
    <w:rsid w:val="00232424"/>
    <w:rsid w:val="002326E0"/>
    <w:rsid w:val="002328C1"/>
    <w:rsid w:val="00232A26"/>
    <w:rsid w:val="00232A90"/>
    <w:rsid w:val="00232CCA"/>
    <w:rsid w:val="00232D4E"/>
    <w:rsid w:val="00233634"/>
    <w:rsid w:val="002336F7"/>
    <w:rsid w:val="00233AE9"/>
    <w:rsid w:val="0023403C"/>
    <w:rsid w:val="002340BC"/>
    <w:rsid w:val="00234151"/>
    <w:rsid w:val="002342C1"/>
    <w:rsid w:val="0023460D"/>
    <w:rsid w:val="00234661"/>
    <w:rsid w:val="00234A14"/>
    <w:rsid w:val="00234BED"/>
    <w:rsid w:val="00234E1F"/>
    <w:rsid w:val="00234E5F"/>
    <w:rsid w:val="00234ED5"/>
    <w:rsid w:val="00234F8C"/>
    <w:rsid w:val="0023511E"/>
    <w:rsid w:val="00235175"/>
    <w:rsid w:val="0023528F"/>
    <w:rsid w:val="002354CE"/>
    <w:rsid w:val="00235542"/>
    <w:rsid w:val="0023557E"/>
    <w:rsid w:val="002356B7"/>
    <w:rsid w:val="002357AA"/>
    <w:rsid w:val="00235EA1"/>
    <w:rsid w:val="00235EA3"/>
    <w:rsid w:val="00236046"/>
    <w:rsid w:val="002361E2"/>
    <w:rsid w:val="002361EE"/>
    <w:rsid w:val="002363FC"/>
    <w:rsid w:val="002364A1"/>
    <w:rsid w:val="00236610"/>
    <w:rsid w:val="00236710"/>
    <w:rsid w:val="00236997"/>
    <w:rsid w:val="002369B0"/>
    <w:rsid w:val="00236A43"/>
    <w:rsid w:val="00236AD8"/>
    <w:rsid w:val="00236CC9"/>
    <w:rsid w:val="00236D3A"/>
    <w:rsid w:val="00236F4F"/>
    <w:rsid w:val="00237047"/>
    <w:rsid w:val="00237565"/>
    <w:rsid w:val="00237720"/>
    <w:rsid w:val="00237850"/>
    <w:rsid w:val="00237A7E"/>
    <w:rsid w:val="00237B89"/>
    <w:rsid w:val="00237E2E"/>
    <w:rsid w:val="00237EC1"/>
    <w:rsid w:val="00237F3A"/>
    <w:rsid w:val="0024008C"/>
    <w:rsid w:val="002400CA"/>
    <w:rsid w:val="00240198"/>
    <w:rsid w:val="002401F5"/>
    <w:rsid w:val="00240264"/>
    <w:rsid w:val="0024029A"/>
    <w:rsid w:val="002402E8"/>
    <w:rsid w:val="00240422"/>
    <w:rsid w:val="00240646"/>
    <w:rsid w:val="00240908"/>
    <w:rsid w:val="0024090E"/>
    <w:rsid w:val="00240D3F"/>
    <w:rsid w:val="00240E4D"/>
    <w:rsid w:val="00240E54"/>
    <w:rsid w:val="00240EB8"/>
    <w:rsid w:val="00240F80"/>
    <w:rsid w:val="002410C0"/>
    <w:rsid w:val="002411D4"/>
    <w:rsid w:val="002412D4"/>
    <w:rsid w:val="002414D4"/>
    <w:rsid w:val="00241532"/>
    <w:rsid w:val="00241687"/>
    <w:rsid w:val="00241834"/>
    <w:rsid w:val="002418E5"/>
    <w:rsid w:val="00241973"/>
    <w:rsid w:val="00241D39"/>
    <w:rsid w:val="00242364"/>
    <w:rsid w:val="00242486"/>
    <w:rsid w:val="002424AA"/>
    <w:rsid w:val="002425FD"/>
    <w:rsid w:val="0024271E"/>
    <w:rsid w:val="00242AF3"/>
    <w:rsid w:val="00242AFB"/>
    <w:rsid w:val="00242B37"/>
    <w:rsid w:val="00242BAC"/>
    <w:rsid w:val="00242CD0"/>
    <w:rsid w:val="00242E02"/>
    <w:rsid w:val="00242EE7"/>
    <w:rsid w:val="00242EF9"/>
    <w:rsid w:val="00242F5E"/>
    <w:rsid w:val="00243010"/>
    <w:rsid w:val="00243248"/>
    <w:rsid w:val="00243497"/>
    <w:rsid w:val="0024357F"/>
    <w:rsid w:val="0024361D"/>
    <w:rsid w:val="00243722"/>
    <w:rsid w:val="002437C7"/>
    <w:rsid w:val="00243E8B"/>
    <w:rsid w:val="00243EF9"/>
    <w:rsid w:val="00243FD4"/>
    <w:rsid w:val="00244021"/>
    <w:rsid w:val="002445C2"/>
    <w:rsid w:val="00244610"/>
    <w:rsid w:val="00244616"/>
    <w:rsid w:val="00244632"/>
    <w:rsid w:val="00244A63"/>
    <w:rsid w:val="00244C7B"/>
    <w:rsid w:val="00244DFA"/>
    <w:rsid w:val="00244F31"/>
    <w:rsid w:val="00245086"/>
    <w:rsid w:val="002451C5"/>
    <w:rsid w:val="002451F1"/>
    <w:rsid w:val="002454CE"/>
    <w:rsid w:val="00245568"/>
    <w:rsid w:val="0024572B"/>
    <w:rsid w:val="00245858"/>
    <w:rsid w:val="00245A0D"/>
    <w:rsid w:val="00245A1B"/>
    <w:rsid w:val="00245BD5"/>
    <w:rsid w:val="00245C66"/>
    <w:rsid w:val="00245DE0"/>
    <w:rsid w:val="00245F1F"/>
    <w:rsid w:val="00246011"/>
    <w:rsid w:val="002460AE"/>
    <w:rsid w:val="0024647E"/>
    <w:rsid w:val="00246509"/>
    <w:rsid w:val="0024663B"/>
    <w:rsid w:val="00246A0D"/>
    <w:rsid w:val="002470B1"/>
    <w:rsid w:val="00247103"/>
    <w:rsid w:val="002472C0"/>
    <w:rsid w:val="0024748B"/>
    <w:rsid w:val="00247519"/>
    <w:rsid w:val="0024760A"/>
    <w:rsid w:val="002477C0"/>
    <w:rsid w:val="0024792B"/>
    <w:rsid w:val="00247DBB"/>
    <w:rsid w:val="00250067"/>
    <w:rsid w:val="002500C4"/>
    <w:rsid w:val="00250167"/>
    <w:rsid w:val="00250955"/>
    <w:rsid w:val="00250BCB"/>
    <w:rsid w:val="00250E14"/>
    <w:rsid w:val="00250E3A"/>
    <w:rsid w:val="002513F7"/>
    <w:rsid w:val="00251508"/>
    <w:rsid w:val="002516DE"/>
    <w:rsid w:val="0025178D"/>
    <w:rsid w:val="0025188B"/>
    <w:rsid w:val="002519E4"/>
    <w:rsid w:val="00251A0E"/>
    <w:rsid w:val="00251B79"/>
    <w:rsid w:val="00251C1D"/>
    <w:rsid w:val="00251C51"/>
    <w:rsid w:val="00251E13"/>
    <w:rsid w:val="00251F1C"/>
    <w:rsid w:val="00251F81"/>
    <w:rsid w:val="00251F8F"/>
    <w:rsid w:val="002520F3"/>
    <w:rsid w:val="002521BB"/>
    <w:rsid w:val="00252668"/>
    <w:rsid w:val="002529B7"/>
    <w:rsid w:val="00252BE0"/>
    <w:rsid w:val="00252C71"/>
    <w:rsid w:val="00252F40"/>
    <w:rsid w:val="00253103"/>
    <w:rsid w:val="0025311E"/>
    <w:rsid w:val="00253268"/>
    <w:rsid w:val="00253588"/>
    <w:rsid w:val="002535C2"/>
    <w:rsid w:val="002535DF"/>
    <w:rsid w:val="002535FB"/>
    <w:rsid w:val="00253824"/>
    <w:rsid w:val="00253927"/>
    <w:rsid w:val="00253A94"/>
    <w:rsid w:val="00253AA9"/>
    <w:rsid w:val="00253BA9"/>
    <w:rsid w:val="00253DDE"/>
    <w:rsid w:val="00254185"/>
    <w:rsid w:val="0025418C"/>
    <w:rsid w:val="00254344"/>
    <w:rsid w:val="0025441D"/>
    <w:rsid w:val="00254423"/>
    <w:rsid w:val="002545DD"/>
    <w:rsid w:val="0025461F"/>
    <w:rsid w:val="002546F4"/>
    <w:rsid w:val="002547F9"/>
    <w:rsid w:val="0025484B"/>
    <w:rsid w:val="00254A0B"/>
    <w:rsid w:val="00254C58"/>
    <w:rsid w:val="00254C8C"/>
    <w:rsid w:val="002551D0"/>
    <w:rsid w:val="00255252"/>
    <w:rsid w:val="00255318"/>
    <w:rsid w:val="00255374"/>
    <w:rsid w:val="00255422"/>
    <w:rsid w:val="002556AF"/>
    <w:rsid w:val="00255DFF"/>
    <w:rsid w:val="00255E0F"/>
    <w:rsid w:val="00255E8D"/>
    <w:rsid w:val="0025636F"/>
    <w:rsid w:val="002563A6"/>
    <w:rsid w:val="0025648A"/>
    <w:rsid w:val="00256920"/>
    <w:rsid w:val="00256FCC"/>
    <w:rsid w:val="002572C2"/>
    <w:rsid w:val="002572C7"/>
    <w:rsid w:val="002572D1"/>
    <w:rsid w:val="002572F2"/>
    <w:rsid w:val="0025751A"/>
    <w:rsid w:val="002576EE"/>
    <w:rsid w:val="00257755"/>
    <w:rsid w:val="00257872"/>
    <w:rsid w:val="00257BF4"/>
    <w:rsid w:val="00257C1E"/>
    <w:rsid w:val="00257E77"/>
    <w:rsid w:val="00257F41"/>
    <w:rsid w:val="00260003"/>
    <w:rsid w:val="0026035D"/>
    <w:rsid w:val="002604CD"/>
    <w:rsid w:val="00260541"/>
    <w:rsid w:val="002606D6"/>
    <w:rsid w:val="0026090A"/>
    <w:rsid w:val="0026095E"/>
    <w:rsid w:val="00260D6D"/>
    <w:rsid w:val="00260F4A"/>
    <w:rsid w:val="00260F8D"/>
    <w:rsid w:val="00261036"/>
    <w:rsid w:val="00261313"/>
    <w:rsid w:val="00261401"/>
    <w:rsid w:val="002616CE"/>
    <w:rsid w:val="002618A2"/>
    <w:rsid w:val="00261A2F"/>
    <w:rsid w:val="00261C28"/>
    <w:rsid w:val="00261C98"/>
    <w:rsid w:val="00261D2F"/>
    <w:rsid w:val="00261F12"/>
    <w:rsid w:val="00261FAF"/>
    <w:rsid w:val="00261FF6"/>
    <w:rsid w:val="0026248E"/>
    <w:rsid w:val="002624C0"/>
    <w:rsid w:val="00262786"/>
    <w:rsid w:val="00262824"/>
    <w:rsid w:val="0026288C"/>
    <w:rsid w:val="00262914"/>
    <w:rsid w:val="00262925"/>
    <w:rsid w:val="00262C3C"/>
    <w:rsid w:val="00262D07"/>
    <w:rsid w:val="00262D28"/>
    <w:rsid w:val="00262F7E"/>
    <w:rsid w:val="00262FE8"/>
    <w:rsid w:val="00263330"/>
    <w:rsid w:val="002635E5"/>
    <w:rsid w:val="00263790"/>
    <w:rsid w:val="0026385D"/>
    <w:rsid w:val="002638AC"/>
    <w:rsid w:val="00263D93"/>
    <w:rsid w:val="00263E6D"/>
    <w:rsid w:val="00263FB0"/>
    <w:rsid w:val="002640EC"/>
    <w:rsid w:val="0026423A"/>
    <w:rsid w:val="00264679"/>
    <w:rsid w:val="002646EB"/>
    <w:rsid w:val="002647BF"/>
    <w:rsid w:val="002647D5"/>
    <w:rsid w:val="00265032"/>
    <w:rsid w:val="002651DD"/>
    <w:rsid w:val="002651FB"/>
    <w:rsid w:val="0026538C"/>
    <w:rsid w:val="00265475"/>
    <w:rsid w:val="002654BC"/>
    <w:rsid w:val="002655D9"/>
    <w:rsid w:val="00265781"/>
    <w:rsid w:val="002657C9"/>
    <w:rsid w:val="00265A20"/>
    <w:rsid w:val="00265A4E"/>
    <w:rsid w:val="00265BA6"/>
    <w:rsid w:val="00265CB4"/>
    <w:rsid w:val="00265CC6"/>
    <w:rsid w:val="00265CFB"/>
    <w:rsid w:val="00265D01"/>
    <w:rsid w:val="002664BC"/>
    <w:rsid w:val="00266595"/>
    <w:rsid w:val="0026670A"/>
    <w:rsid w:val="002667A1"/>
    <w:rsid w:val="002667E1"/>
    <w:rsid w:val="00266837"/>
    <w:rsid w:val="00266895"/>
    <w:rsid w:val="00266921"/>
    <w:rsid w:val="002669CF"/>
    <w:rsid w:val="00266B13"/>
    <w:rsid w:val="00266B5C"/>
    <w:rsid w:val="00266C16"/>
    <w:rsid w:val="0026711B"/>
    <w:rsid w:val="002672E3"/>
    <w:rsid w:val="0026770D"/>
    <w:rsid w:val="00267853"/>
    <w:rsid w:val="00267A73"/>
    <w:rsid w:val="0027000E"/>
    <w:rsid w:val="002702EC"/>
    <w:rsid w:val="00270449"/>
    <w:rsid w:val="00270481"/>
    <w:rsid w:val="002704D3"/>
    <w:rsid w:val="00270728"/>
    <w:rsid w:val="00270D42"/>
    <w:rsid w:val="00270EB5"/>
    <w:rsid w:val="00270F4E"/>
    <w:rsid w:val="00271087"/>
    <w:rsid w:val="002710FF"/>
    <w:rsid w:val="00271132"/>
    <w:rsid w:val="00271173"/>
    <w:rsid w:val="002711E5"/>
    <w:rsid w:val="002711EE"/>
    <w:rsid w:val="002713D0"/>
    <w:rsid w:val="002714B7"/>
    <w:rsid w:val="0027167D"/>
    <w:rsid w:val="00271680"/>
    <w:rsid w:val="002717F9"/>
    <w:rsid w:val="00271817"/>
    <w:rsid w:val="0027195D"/>
    <w:rsid w:val="00271B9B"/>
    <w:rsid w:val="0027230A"/>
    <w:rsid w:val="0027238D"/>
    <w:rsid w:val="00272505"/>
    <w:rsid w:val="00272529"/>
    <w:rsid w:val="00272689"/>
    <w:rsid w:val="002727DA"/>
    <w:rsid w:val="00272869"/>
    <w:rsid w:val="002728B1"/>
    <w:rsid w:val="00272ACD"/>
    <w:rsid w:val="00272B03"/>
    <w:rsid w:val="00272CBA"/>
    <w:rsid w:val="00272D72"/>
    <w:rsid w:val="002730F1"/>
    <w:rsid w:val="00273154"/>
    <w:rsid w:val="0027317B"/>
    <w:rsid w:val="00273186"/>
    <w:rsid w:val="0027323E"/>
    <w:rsid w:val="002732CA"/>
    <w:rsid w:val="002733E2"/>
    <w:rsid w:val="0027352E"/>
    <w:rsid w:val="00273591"/>
    <w:rsid w:val="00273621"/>
    <w:rsid w:val="0027394A"/>
    <w:rsid w:val="00273A93"/>
    <w:rsid w:val="00273C65"/>
    <w:rsid w:val="00273DEA"/>
    <w:rsid w:val="00273E62"/>
    <w:rsid w:val="00273F66"/>
    <w:rsid w:val="00273F84"/>
    <w:rsid w:val="0027416F"/>
    <w:rsid w:val="00274216"/>
    <w:rsid w:val="002742FF"/>
    <w:rsid w:val="002747FE"/>
    <w:rsid w:val="00274846"/>
    <w:rsid w:val="002748EC"/>
    <w:rsid w:val="0027493C"/>
    <w:rsid w:val="002749DE"/>
    <w:rsid w:val="00274D46"/>
    <w:rsid w:val="00274E7D"/>
    <w:rsid w:val="00274FDF"/>
    <w:rsid w:val="002750A1"/>
    <w:rsid w:val="002750B1"/>
    <w:rsid w:val="00275318"/>
    <w:rsid w:val="00275341"/>
    <w:rsid w:val="00275633"/>
    <w:rsid w:val="00275B60"/>
    <w:rsid w:val="00275CBE"/>
    <w:rsid w:val="002762E7"/>
    <w:rsid w:val="002763A7"/>
    <w:rsid w:val="002764D2"/>
    <w:rsid w:val="002764F3"/>
    <w:rsid w:val="002765D9"/>
    <w:rsid w:val="00276787"/>
    <w:rsid w:val="002767E1"/>
    <w:rsid w:val="0027695B"/>
    <w:rsid w:val="00276A35"/>
    <w:rsid w:val="00276BB3"/>
    <w:rsid w:val="00276E3F"/>
    <w:rsid w:val="00276FAE"/>
    <w:rsid w:val="00277048"/>
    <w:rsid w:val="0027704A"/>
    <w:rsid w:val="002770C6"/>
    <w:rsid w:val="0027769C"/>
    <w:rsid w:val="002777E5"/>
    <w:rsid w:val="00277827"/>
    <w:rsid w:val="00277835"/>
    <w:rsid w:val="00277A1E"/>
    <w:rsid w:val="00277B34"/>
    <w:rsid w:val="00277D5A"/>
    <w:rsid w:val="00277D6D"/>
    <w:rsid w:val="00277ED8"/>
    <w:rsid w:val="00277FA0"/>
    <w:rsid w:val="0028011E"/>
    <w:rsid w:val="0028019F"/>
    <w:rsid w:val="00280232"/>
    <w:rsid w:val="00280294"/>
    <w:rsid w:val="00280409"/>
    <w:rsid w:val="002804B1"/>
    <w:rsid w:val="00280614"/>
    <w:rsid w:val="00280970"/>
    <w:rsid w:val="00280AB1"/>
    <w:rsid w:val="00280BFA"/>
    <w:rsid w:val="00280CA2"/>
    <w:rsid w:val="00280E43"/>
    <w:rsid w:val="00280F38"/>
    <w:rsid w:val="00281033"/>
    <w:rsid w:val="00281115"/>
    <w:rsid w:val="00281A22"/>
    <w:rsid w:val="00281AE2"/>
    <w:rsid w:val="00281B08"/>
    <w:rsid w:val="00281BBC"/>
    <w:rsid w:val="00281F7C"/>
    <w:rsid w:val="0028215B"/>
    <w:rsid w:val="0028226A"/>
    <w:rsid w:val="00282357"/>
    <w:rsid w:val="0028277E"/>
    <w:rsid w:val="00282887"/>
    <w:rsid w:val="002829E3"/>
    <w:rsid w:val="00282B82"/>
    <w:rsid w:val="00282E2D"/>
    <w:rsid w:val="00282FED"/>
    <w:rsid w:val="002830A3"/>
    <w:rsid w:val="00283148"/>
    <w:rsid w:val="002831D8"/>
    <w:rsid w:val="00283285"/>
    <w:rsid w:val="0028351A"/>
    <w:rsid w:val="00283DCE"/>
    <w:rsid w:val="002841E6"/>
    <w:rsid w:val="0028426E"/>
    <w:rsid w:val="002842B2"/>
    <w:rsid w:val="0028430E"/>
    <w:rsid w:val="002844DF"/>
    <w:rsid w:val="002845EB"/>
    <w:rsid w:val="0028494A"/>
    <w:rsid w:val="00284B63"/>
    <w:rsid w:val="00284BAE"/>
    <w:rsid w:val="00284D42"/>
    <w:rsid w:val="00284E5D"/>
    <w:rsid w:val="00285137"/>
    <w:rsid w:val="002857F1"/>
    <w:rsid w:val="002859AF"/>
    <w:rsid w:val="00285C3D"/>
    <w:rsid w:val="00285DC4"/>
    <w:rsid w:val="00285DCA"/>
    <w:rsid w:val="00285EBD"/>
    <w:rsid w:val="00286024"/>
    <w:rsid w:val="0028623F"/>
    <w:rsid w:val="00286389"/>
    <w:rsid w:val="002864AF"/>
    <w:rsid w:val="00286830"/>
    <w:rsid w:val="00286921"/>
    <w:rsid w:val="00286AE7"/>
    <w:rsid w:val="00286EAB"/>
    <w:rsid w:val="00286F8B"/>
    <w:rsid w:val="00287069"/>
    <w:rsid w:val="002870A2"/>
    <w:rsid w:val="002870FD"/>
    <w:rsid w:val="00287243"/>
    <w:rsid w:val="002874DB"/>
    <w:rsid w:val="00287673"/>
    <w:rsid w:val="00287690"/>
    <w:rsid w:val="00287795"/>
    <w:rsid w:val="002878B4"/>
    <w:rsid w:val="00287916"/>
    <w:rsid w:val="0028793D"/>
    <w:rsid w:val="00287D84"/>
    <w:rsid w:val="00287FDC"/>
    <w:rsid w:val="00290120"/>
    <w:rsid w:val="002902DC"/>
    <w:rsid w:val="00290513"/>
    <w:rsid w:val="00290538"/>
    <w:rsid w:val="00290647"/>
    <w:rsid w:val="002906BB"/>
    <w:rsid w:val="00290843"/>
    <w:rsid w:val="00290D5B"/>
    <w:rsid w:val="00290E1E"/>
    <w:rsid w:val="00291224"/>
    <w:rsid w:val="00291259"/>
    <w:rsid w:val="002912D3"/>
    <w:rsid w:val="00291385"/>
    <w:rsid w:val="00291422"/>
    <w:rsid w:val="002918C3"/>
    <w:rsid w:val="00291984"/>
    <w:rsid w:val="00291A67"/>
    <w:rsid w:val="00291A77"/>
    <w:rsid w:val="00291AA1"/>
    <w:rsid w:val="00291DF7"/>
    <w:rsid w:val="00291E0B"/>
    <w:rsid w:val="00291E4B"/>
    <w:rsid w:val="00291F0E"/>
    <w:rsid w:val="00291F1D"/>
    <w:rsid w:val="0029217A"/>
    <w:rsid w:val="00292363"/>
    <w:rsid w:val="0029237F"/>
    <w:rsid w:val="0029240F"/>
    <w:rsid w:val="0029268C"/>
    <w:rsid w:val="00292715"/>
    <w:rsid w:val="00292875"/>
    <w:rsid w:val="00292994"/>
    <w:rsid w:val="00292D95"/>
    <w:rsid w:val="00292EC7"/>
    <w:rsid w:val="00293025"/>
    <w:rsid w:val="002931B9"/>
    <w:rsid w:val="002931F5"/>
    <w:rsid w:val="002932AE"/>
    <w:rsid w:val="0029332A"/>
    <w:rsid w:val="00293388"/>
    <w:rsid w:val="002934FA"/>
    <w:rsid w:val="002936F1"/>
    <w:rsid w:val="00293927"/>
    <w:rsid w:val="00293A3F"/>
    <w:rsid w:val="00293A62"/>
    <w:rsid w:val="00293B17"/>
    <w:rsid w:val="00293D7A"/>
    <w:rsid w:val="00293E37"/>
    <w:rsid w:val="00293E57"/>
    <w:rsid w:val="00293EE1"/>
    <w:rsid w:val="002943F5"/>
    <w:rsid w:val="002947D1"/>
    <w:rsid w:val="002948CB"/>
    <w:rsid w:val="002948DF"/>
    <w:rsid w:val="0029493A"/>
    <w:rsid w:val="00294D63"/>
    <w:rsid w:val="00294D90"/>
    <w:rsid w:val="00295247"/>
    <w:rsid w:val="00295480"/>
    <w:rsid w:val="002954F9"/>
    <w:rsid w:val="0029557F"/>
    <w:rsid w:val="00295633"/>
    <w:rsid w:val="00295AF0"/>
    <w:rsid w:val="00295B56"/>
    <w:rsid w:val="00295BB3"/>
    <w:rsid w:val="00295ECA"/>
    <w:rsid w:val="00295EE8"/>
    <w:rsid w:val="00295F7F"/>
    <w:rsid w:val="002965E7"/>
    <w:rsid w:val="002969B5"/>
    <w:rsid w:val="00296A69"/>
    <w:rsid w:val="00296A92"/>
    <w:rsid w:val="00296C9F"/>
    <w:rsid w:val="00296CEB"/>
    <w:rsid w:val="002972B3"/>
    <w:rsid w:val="002974A3"/>
    <w:rsid w:val="00297895"/>
    <w:rsid w:val="002978CC"/>
    <w:rsid w:val="002978DC"/>
    <w:rsid w:val="00297E7D"/>
    <w:rsid w:val="00297F1C"/>
    <w:rsid w:val="002A0372"/>
    <w:rsid w:val="002A06F6"/>
    <w:rsid w:val="002A0750"/>
    <w:rsid w:val="002A08A4"/>
    <w:rsid w:val="002A08F4"/>
    <w:rsid w:val="002A0D5B"/>
    <w:rsid w:val="002A1370"/>
    <w:rsid w:val="002A13AF"/>
    <w:rsid w:val="002A145A"/>
    <w:rsid w:val="002A15EB"/>
    <w:rsid w:val="002A1B12"/>
    <w:rsid w:val="002A1B69"/>
    <w:rsid w:val="002A1D80"/>
    <w:rsid w:val="002A1E39"/>
    <w:rsid w:val="002A1E92"/>
    <w:rsid w:val="002A1FC9"/>
    <w:rsid w:val="002A204D"/>
    <w:rsid w:val="002A21B7"/>
    <w:rsid w:val="002A2211"/>
    <w:rsid w:val="002A2340"/>
    <w:rsid w:val="002A2616"/>
    <w:rsid w:val="002A26C6"/>
    <w:rsid w:val="002A26CF"/>
    <w:rsid w:val="002A26E1"/>
    <w:rsid w:val="002A270A"/>
    <w:rsid w:val="002A29F6"/>
    <w:rsid w:val="002A2C54"/>
    <w:rsid w:val="002A2EB3"/>
    <w:rsid w:val="002A2EE1"/>
    <w:rsid w:val="002A2F4F"/>
    <w:rsid w:val="002A2F5E"/>
    <w:rsid w:val="002A312F"/>
    <w:rsid w:val="002A3206"/>
    <w:rsid w:val="002A3252"/>
    <w:rsid w:val="002A32AB"/>
    <w:rsid w:val="002A35CF"/>
    <w:rsid w:val="002A35EF"/>
    <w:rsid w:val="002A368A"/>
    <w:rsid w:val="002A37A3"/>
    <w:rsid w:val="002A3B9B"/>
    <w:rsid w:val="002A3C92"/>
    <w:rsid w:val="002A3E00"/>
    <w:rsid w:val="002A3F9C"/>
    <w:rsid w:val="002A4065"/>
    <w:rsid w:val="002A407D"/>
    <w:rsid w:val="002A427C"/>
    <w:rsid w:val="002A4370"/>
    <w:rsid w:val="002A43B2"/>
    <w:rsid w:val="002A464A"/>
    <w:rsid w:val="002A46A1"/>
    <w:rsid w:val="002A4C7D"/>
    <w:rsid w:val="002A4E49"/>
    <w:rsid w:val="002A4F46"/>
    <w:rsid w:val="002A5057"/>
    <w:rsid w:val="002A50C7"/>
    <w:rsid w:val="002A53B7"/>
    <w:rsid w:val="002A5427"/>
    <w:rsid w:val="002A5442"/>
    <w:rsid w:val="002A5464"/>
    <w:rsid w:val="002A54F9"/>
    <w:rsid w:val="002A5595"/>
    <w:rsid w:val="002A56D0"/>
    <w:rsid w:val="002A56D9"/>
    <w:rsid w:val="002A57AF"/>
    <w:rsid w:val="002A57F0"/>
    <w:rsid w:val="002A5807"/>
    <w:rsid w:val="002A5973"/>
    <w:rsid w:val="002A59F0"/>
    <w:rsid w:val="002A5B1F"/>
    <w:rsid w:val="002A5BA3"/>
    <w:rsid w:val="002A622B"/>
    <w:rsid w:val="002A626C"/>
    <w:rsid w:val="002A6402"/>
    <w:rsid w:val="002A6432"/>
    <w:rsid w:val="002A64B0"/>
    <w:rsid w:val="002A6D56"/>
    <w:rsid w:val="002A6F25"/>
    <w:rsid w:val="002A6FD3"/>
    <w:rsid w:val="002A6FFE"/>
    <w:rsid w:val="002A7102"/>
    <w:rsid w:val="002A7247"/>
    <w:rsid w:val="002A75BE"/>
    <w:rsid w:val="002A7945"/>
    <w:rsid w:val="002A7DC9"/>
    <w:rsid w:val="002A7EFA"/>
    <w:rsid w:val="002B02D2"/>
    <w:rsid w:val="002B065F"/>
    <w:rsid w:val="002B07AB"/>
    <w:rsid w:val="002B07C2"/>
    <w:rsid w:val="002B09E7"/>
    <w:rsid w:val="002B0A7D"/>
    <w:rsid w:val="002B0C28"/>
    <w:rsid w:val="002B0D7F"/>
    <w:rsid w:val="002B0D90"/>
    <w:rsid w:val="002B13C3"/>
    <w:rsid w:val="002B144A"/>
    <w:rsid w:val="002B1599"/>
    <w:rsid w:val="002B16CC"/>
    <w:rsid w:val="002B187F"/>
    <w:rsid w:val="002B1A69"/>
    <w:rsid w:val="002B1B15"/>
    <w:rsid w:val="002B1BB0"/>
    <w:rsid w:val="002B1CB1"/>
    <w:rsid w:val="002B1F1D"/>
    <w:rsid w:val="002B21AE"/>
    <w:rsid w:val="002B21B0"/>
    <w:rsid w:val="002B21EF"/>
    <w:rsid w:val="002B252F"/>
    <w:rsid w:val="002B2723"/>
    <w:rsid w:val="002B280A"/>
    <w:rsid w:val="002B294C"/>
    <w:rsid w:val="002B2A34"/>
    <w:rsid w:val="002B2ECE"/>
    <w:rsid w:val="002B303A"/>
    <w:rsid w:val="002B336F"/>
    <w:rsid w:val="002B341E"/>
    <w:rsid w:val="002B34B9"/>
    <w:rsid w:val="002B34CD"/>
    <w:rsid w:val="002B35CC"/>
    <w:rsid w:val="002B377B"/>
    <w:rsid w:val="002B38B1"/>
    <w:rsid w:val="002B39E3"/>
    <w:rsid w:val="002B3C7F"/>
    <w:rsid w:val="002B3CB3"/>
    <w:rsid w:val="002B3CE0"/>
    <w:rsid w:val="002B3EE4"/>
    <w:rsid w:val="002B405A"/>
    <w:rsid w:val="002B40E4"/>
    <w:rsid w:val="002B43EF"/>
    <w:rsid w:val="002B450E"/>
    <w:rsid w:val="002B46CA"/>
    <w:rsid w:val="002B4A7F"/>
    <w:rsid w:val="002B4B61"/>
    <w:rsid w:val="002B4C99"/>
    <w:rsid w:val="002B4FAF"/>
    <w:rsid w:val="002B50B4"/>
    <w:rsid w:val="002B51C8"/>
    <w:rsid w:val="002B52D8"/>
    <w:rsid w:val="002B52F0"/>
    <w:rsid w:val="002B538D"/>
    <w:rsid w:val="002B538E"/>
    <w:rsid w:val="002B5490"/>
    <w:rsid w:val="002B5855"/>
    <w:rsid w:val="002B5DCA"/>
    <w:rsid w:val="002B5E8A"/>
    <w:rsid w:val="002B6013"/>
    <w:rsid w:val="002B6314"/>
    <w:rsid w:val="002B6384"/>
    <w:rsid w:val="002B63C5"/>
    <w:rsid w:val="002B64D7"/>
    <w:rsid w:val="002B6655"/>
    <w:rsid w:val="002B66B8"/>
    <w:rsid w:val="002B67D6"/>
    <w:rsid w:val="002B6B80"/>
    <w:rsid w:val="002B6BAE"/>
    <w:rsid w:val="002B6BDC"/>
    <w:rsid w:val="002B6CF6"/>
    <w:rsid w:val="002B6D4A"/>
    <w:rsid w:val="002B71B1"/>
    <w:rsid w:val="002B723E"/>
    <w:rsid w:val="002B75B0"/>
    <w:rsid w:val="002B76CC"/>
    <w:rsid w:val="002B7ABB"/>
    <w:rsid w:val="002B7B68"/>
    <w:rsid w:val="002B7EAF"/>
    <w:rsid w:val="002C0089"/>
    <w:rsid w:val="002C0282"/>
    <w:rsid w:val="002C06C7"/>
    <w:rsid w:val="002C0983"/>
    <w:rsid w:val="002C099C"/>
    <w:rsid w:val="002C0B74"/>
    <w:rsid w:val="002C0C8B"/>
    <w:rsid w:val="002C0CBB"/>
    <w:rsid w:val="002C0CCD"/>
    <w:rsid w:val="002C1115"/>
    <w:rsid w:val="002C1201"/>
    <w:rsid w:val="002C12E7"/>
    <w:rsid w:val="002C137A"/>
    <w:rsid w:val="002C1460"/>
    <w:rsid w:val="002C15A2"/>
    <w:rsid w:val="002C1746"/>
    <w:rsid w:val="002C20CC"/>
    <w:rsid w:val="002C20F2"/>
    <w:rsid w:val="002C2316"/>
    <w:rsid w:val="002C23F1"/>
    <w:rsid w:val="002C2410"/>
    <w:rsid w:val="002C256A"/>
    <w:rsid w:val="002C26BC"/>
    <w:rsid w:val="002C2841"/>
    <w:rsid w:val="002C2941"/>
    <w:rsid w:val="002C2A13"/>
    <w:rsid w:val="002C2A63"/>
    <w:rsid w:val="002C2CF2"/>
    <w:rsid w:val="002C2DFE"/>
    <w:rsid w:val="002C2E4B"/>
    <w:rsid w:val="002C2EF9"/>
    <w:rsid w:val="002C2F58"/>
    <w:rsid w:val="002C2FC0"/>
    <w:rsid w:val="002C2FDC"/>
    <w:rsid w:val="002C300D"/>
    <w:rsid w:val="002C3117"/>
    <w:rsid w:val="002C311E"/>
    <w:rsid w:val="002C379D"/>
    <w:rsid w:val="002C38B2"/>
    <w:rsid w:val="002C3A26"/>
    <w:rsid w:val="002C3BE3"/>
    <w:rsid w:val="002C3D12"/>
    <w:rsid w:val="002C3D2F"/>
    <w:rsid w:val="002C3DF9"/>
    <w:rsid w:val="002C3E38"/>
    <w:rsid w:val="002C3F63"/>
    <w:rsid w:val="002C3F6A"/>
    <w:rsid w:val="002C3F9C"/>
    <w:rsid w:val="002C42FD"/>
    <w:rsid w:val="002C47D2"/>
    <w:rsid w:val="002C4D39"/>
    <w:rsid w:val="002C4E08"/>
    <w:rsid w:val="002C4EF8"/>
    <w:rsid w:val="002C502F"/>
    <w:rsid w:val="002C52AF"/>
    <w:rsid w:val="002C53F0"/>
    <w:rsid w:val="002C54AE"/>
    <w:rsid w:val="002C5544"/>
    <w:rsid w:val="002C5618"/>
    <w:rsid w:val="002C57BE"/>
    <w:rsid w:val="002C57C7"/>
    <w:rsid w:val="002C581D"/>
    <w:rsid w:val="002C58AA"/>
    <w:rsid w:val="002C5AFA"/>
    <w:rsid w:val="002C5B5F"/>
    <w:rsid w:val="002C5CB7"/>
    <w:rsid w:val="002C5D75"/>
    <w:rsid w:val="002C6398"/>
    <w:rsid w:val="002C676F"/>
    <w:rsid w:val="002C67E7"/>
    <w:rsid w:val="002C68E9"/>
    <w:rsid w:val="002C6F16"/>
    <w:rsid w:val="002C7114"/>
    <w:rsid w:val="002C7309"/>
    <w:rsid w:val="002C739D"/>
    <w:rsid w:val="002C73AD"/>
    <w:rsid w:val="002C7595"/>
    <w:rsid w:val="002C764D"/>
    <w:rsid w:val="002C7722"/>
    <w:rsid w:val="002C7B7A"/>
    <w:rsid w:val="002C7CA9"/>
    <w:rsid w:val="002C7F1F"/>
    <w:rsid w:val="002C7FFD"/>
    <w:rsid w:val="002D0127"/>
    <w:rsid w:val="002D0267"/>
    <w:rsid w:val="002D03FA"/>
    <w:rsid w:val="002D0439"/>
    <w:rsid w:val="002D04E9"/>
    <w:rsid w:val="002D0662"/>
    <w:rsid w:val="002D07C2"/>
    <w:rsid w:val="002D0BBC"/>
    <w:rsid w:val="002D0C62"/>
    <w:rsid w:val="002D0CE4"/>
    <w:rsid w:val="002D0CED"/>
    <w:rsid w:val="002D0E5D"/>
    <w:rsid w:val="002D11B7"/>
    <w:rsid w:val="002D1318"/>
    <w:rsid w:val="002D138E"/>
    <w:rsid w:val="002D149E"/>
    <w:rsid w:val="002D14D2"/>
    <w:rsid w:val="002D14F6"/>
    <w:rsid w:val="002D159E"/>
    <w:rsid w:val="002D1697"/>
    <w:rsid w:val="002D16BC"/>
    <w:rsid w:val="002D174D"/>
    <w:rsid w:val="002D195E"/>
    <w:rsid w:val="002D19B4"/>
    <w:rsid w:val="002D1A4A"/>
    <w:rsid w:val="002D1B89"/>
    <w:rsid w:val="002D1E7C"/>
    <w:rsid w:val="002D1F73"/>
    <w:rsid w:val="002D2006"/>
    <w:rsid w:val="002D228E"/>
    <w:rsid w:val="002D244B"/>
    <w:rsid w:val="002D28EE"/>
    <w:rsid w:val="002D2958"/>
    <w:rsid w:val="002D2A40"/>
    <w:rsid w:val="002D2D64"/>
    <w:rsid w:val="002D2DAE"/>
    <w:rsid w:val="002D2DC3"/>
    <w:rsid w:val="002D2E61"/>
    <w:rsid w:val="002D2EE1"/>
    <w:rsid w:val="002D2FE5"/>
    <w:rsid w:val="002D3141"/>
    <w:rsid w:val="002D38F7"/>
    <w:rsid w:val="002D397E"/>
    <w:rsid w:val="002D39E7"/>
    <w:rsid w:val="002D3A47"/>
    <w:rsid w:val="002D3AA4"/>
    <w:rsid w:val="002D3B25"/>
    <w:rsid w:val="002D3B91"/>
    <w:rsid w:val="002D3BBC"/>
    <w:rsid w:val="002D3C5E"/>
    <w:rsid w:val="002D3E1A"/>
    <w:rsid w:val="002D438A"/>
    <w:rsid w:val="002D43DB"/>
    <w:rsid w:val="002D455D"/>
    <w:rsid w:val="002D47D4"/>
    <w:rsid w:val="002D4F01"/>
    <w:rsid w:val="002D4F19"/>
    <w:rsid w:val="002D51A9"/>
    <w:rsid w:val="002D51D8"/>
    <w:rsid w:val="002D5380"/>
    <w:rsid w:val="002D53EF"/>
    <w:rsid w:val="002D5494"/>
    <w:rsid w:val="002D558C"/>
    <w:rsid w:val="002D559C"/>
    <w:rsid w:val="002D5738"/>
    <w:rsid w:val="002D5858"/>
    <w:rsid w:val="002D59A2"/>
    <w:rsid w:val="002D5B8E"/>
    <w:rsid w:val="002D5BAF"/>
    <w:rsid w:val="002D5D91"/>
    <w:rsid w:val="002D5E53"/>
    <w:rsid w:val="002D60AC"/>
    <w:rsid w:val="002D61F9"/>
    <w:rsid w:val="002D6484"/>
    <w:rsid w:val="002D649E"/>
    <w:rsid w:val="002D6546"/>
    <w:rsid w:val="002D6573"/>
    <w:rsid w:val="002D6664"/>
    <w:rsid w:val="002D6A80"/>
    <w:rsid w:val="002D6C32"/>
    <w:rsid w:val="002D6CBC"/>
    <w:rsid w:val="002D6CCC"/>
    <w:rsid w:val="002D71A7"/>
    <w:rsid w:val="002D7201"/>
    <w:rsid w:val="002D7233"/>
    <w:rsid w:val="002D74D9"/>
    <w:rsid w:val="002D759A"/>
    <w:rsid w:val="002D7915"/>
    <w:rsid w:val="002D7C2A"/>
    <w:rsid w:val="002E0062"/>
    <w:rsid w:val="002E02C0"/>
    <w:rsid w:val="002E0319"/>
    <w:rsid w:val="002E04BC"/>
    <w:rsid w:val="002E04D5"/>
    <w:rsid w:val="002E04FA"/>
    <w:rsid w:val="002E081A"/>
    <w:rsid w:val="002E08C5"/>
    <w:rsid w:val="002E0985"/>
    <w:rsid w:val="002E0A3B"/>
    <w:rsid w:val="002E0AB5"/>
    <w:rsid w:val="002E0C17"/>
    <w:rsid w:val="002E128A"/>
    <w:rsid w:val="002E1458"/>
    <w:rsid w:val="002E1485"/>
    <w:rsid w:val="002E14ED"/>
    <w:rsid w:val="002E1636"/>
    <w:rsid w:val="002E167F"/>
    <w:rsid w:val="002E179B"/>
    <w:rsid w:val="002E187C"/>
    <w:rsid w:val="002E1995"/>
    <w:rsid w:val="002E19A5"/>
    <w:rsid w:val="002E1A8B"/>
    <w:rsid w:val="002E1BA0"/>
    <w:rsid w:val="002E1C9E"/>
    <w:rsid w:val="002E1FD6"/>
    <w:rsid w:val="002E220A"/>
    <w:rsid w:val="002E2435"/>
    <w:rsid w:val="002E24CD"/>
    <w:rsid w:val="002E257B"/>
    <w:rsid w:val="002E2B3E"/>
    <w:rsid w:val="002E2B58"/>
    <w:rsid w:val="002E2C23"/>
    <w:rsid w:val="002E2E23"/>
    <w:rsid w:val="002E315B"/>
    <w:rsid w:val="002E3639"/>
    <w:rsid w:val="002E3887"/>
    <w:rsid w:val="002E3A24"/>
    <w:rsid w:val="002E3B73"/>
    <w:rsid w:val="002E3C65"/>
    <w:rsid w:val="002E3E65"/>
    <w:rsid w:val="002E3F5B"/>
    <w:rsid w:val="002E41A8"/>
    <w:rsid w:val="002E4362"/>
    <w:rsid w:val="002E44A2"/>
    <w:rsid w:val="002E4551"/>
    <w:rsid w:val="002E45CD"/>
    <w:rsid w:val="002E47B9"/>
    <w:rsid w:val="002E4937"/>
    <w:rsid w:val="002E4A71"/>
    <w:rsid w:val="002E4B55"/>
    <w:rsid w:val="002E4E69"/>
    <w:rsid w:val="002E4EFD"/>
    <w:rsid w:val="002E52A3"/>
    <w:rsid w:val="002E5309"/>
    <w:rsid w:val="002E53F9"/>
    <w:rsid w:val="002E5610"/>
    <w:rsid w:val="002E56A3"/>
    <w:rsid w:val="002E5AE0"/>
    <w:rsid w:val="002E5B47"/>
    <w:rsid w:val="002E5E23"/>
    <w:rsid w:val="002E5E74"/>
    <w:rsid w:val="002E5F86"/>
    <w:rsid w:val="002E6006"/>
    <w:rsid w:val="002E6161"/>
    <w:rsid w:val="002E62F0"/>
    <w:rsid w:val="002E63D9"/>
    <w:rsid w:val="002E640E"/>
    <w:rsid w:val="002E667D"/>
    <w:rsid w:val="002E674C"/>
    <w:rsid w:val="002E676C"/>
    <w:rsid w:val="002E6966"/>
    <w:rsid w:val="002E6A01"/>
    <w:rsid w:val="002E6C0B"/>
    <w:rsid w:val="002E6E16"/>
    <w:rsid w:val="002E709B"/>
    <w:rsid w:val="002E7411"/>
    <w:rsid w:val="002E741C"/>
    <w:rsid w:val="002E74B5"/>
    <w:rsid w:val="002E78AA"/>
    <w:rsid w:val="002E79CA"/>
    <w:rsid w:val="002E7D7E"/>
    <w:rsid w:val="002E7DD4"/>
    <w:rsid w:val="002F008D"/>
    <w:rsid w:val="002F011A"/>
    <w:rsid w:val="002F0134"/>
    <w:rsid w:val="002F033A"/>
    <w:rsid w:val="002F05B9"/>
    <w:rsid w:val="002F0634"/>
    <w:rsid w:val="002F0741"/>
    <w:rsid w:val="002F084E"/>
    <w:rsid w:val="002F0C28"/>
    <w:rsid w:val="002F0E5F"/>
    <w:rsid w:val="002F0EA1"/>
    <w:rsid w:val="002F0F80"/>
    <w:rsid w:val="002F107B"/>
    <w:rsid w:val="002F10B4"/>
    <w:rsid w:val="002F1360"/>
    <w:rsid w:val="002F14F0"/>
    <w:rsid w:val="002F1611"/>
    <w:rsid w:val="002F16A8"/>
    <w:rsid w:val="002F1789"/>
    <w:rsid w:val="002F1868"/>
    <w:rsid w:val="002F18EA"/>
    <w:rsid w:val="002F1988"/>
    <w:rsid w:val="002F19AB"/>
    <w:rsid w:val="002F1A4C"/>
    <w:rsid w:val="002F1A61"/>
    <w:rsid w:val="002F1A6C"/>
    <w:rsid w:val="002F1AB8"/>
    <w:rsid w:val="002F1B30"/>
    <w:rsid w:val="002F1FF4"/>
    <w:rsid w:val="002F206C"/>
    <w:rsid w:val="002F2070"/>
    <w:rsid w:val="002F23FA"/>
    <w:rsid w:val="002F24B2"/>
    <w:rsid w:val="002F27FC"/>
    <w:rsid w:val="002F2A6C"/>
    <w:rsid w:val="002F3221"/>
    <w:rsid w:val="002F329C"/>
    <w:rsid w:val="002F33C6"/>
    <w:rsid w:val="002F3CDE"/>
    <w:rsid w:val="002F3D06"/>
    <w:rsid w:val="002F3D73"/>
    <w:rsid w:val="002F3E68"/>
    <w:rsid w:val="002F3ED1"/>
    <w:rsid w:val="002F3F92"/>
    <w:rsid w:val="002F3FD4"/>
    <w:rsid w:val="002F4102"/>
    <w:rsid w:val="002F4131"/>
    <w:rsid w:val="002F469D"/>
    <w:rsid w:val="002F4A2E"/>
    <w:rsid w:val="002F4F84"/>
    <w:rsid w:val="002F4FE3"/>
    <w:rsid w:val="002F5380"/>
    <w:rsid w:val="002F5459"/>
    <w:rsid w:val="002F5650"/>
    <w:rsid w:val="002F568E"/>
    <w:rsid w:val="002F584D"/>
    <w:rsid w:val="002F5859"/>
    <w:rsid w:val="002F5A3A"/>
    <w:rsid w:val="002F5AA1"/>
    <w:rsid w:val="002F5AFF"/>
    <w:rsid w:val="002F5DD6"/>
    <w:rsid w:val="002F5F37"/>
    <w:rsid w:val="002F5FEA"/>
    <w:rsid w:val="002F5FEC"/>
    <w:rsid w:val="002F609A"/>
    <w:rsid w:val="002F60AC"/>
    <w:rsid w:val="002F63E7"/>
    <w:rsid w:val="002F652E"/>
    <w:rsid w:val="002F6581"/>
    <w:rsid w:val="002F6591"/>
    <w:rsid w:val="002F65EF"/>
    <w:rsid w:val="002F6633"/>
    <w:rsid w:val="002F6948"/>
    <w:rsid w:val="002F6AC1"/>
    <w:rsid w:val="002F7054"/>
    <w:rsid w:val="002F71BF"/>
    <w:rsid w:val="002F7903"/>
    <w:rsid w:val="002F7BE3"/>
    <w:rsid w:val="002F7D49"/>
    <w:rsid w:val="002F7D92"/>
    <w:rsid w:val="002F7E6A"/>
    <w:rsid w:val="003000B5"/>
    <w:rsid w:val="00300165"/>
    <w:rsid w:val="00300234"/>
    <w:rsid w:val="00300392"/>
    <w:rsid w:val="003006AE"/>
    <w:rsid w:val="00300B97"/>
    <w:rsid w:val="00300C17"/>
    <w:rsid w:val="00300E19"/>
    <w:rsid w:val="00300E3B"/>
    <w:rsid w:val="0030106A"/>
    <w:rsid w:val="003010CF"/>
    <w:rsid w:val="0030114D"/>
    <w:rsid w:val="0030146B"/>
    <w:rsid w:val="00301615"/>
    <w:rsid w:val="0030188B"/>
    <w:rsid w:val="00301989"/>
    <w:rsid w:val="00301CC8"/>
    <w:rsid w:val="00302065"/>
    <w:rsid w:val="0030216D"/>
    <w:rsid w:val="003024BA"/>
    <w:rsid w:val="003024E8"/>
    <w:rsid w:val="0030258F"/>
    <w:rsid w:val="00302907"/>
    <w:rsid w:val="00302A84"/>
    <w:rsid w:val="00302BF5"/>
    <w:rsid w:val="00302DF1"/>
    <w:rsid w:val="00302E13"/>
    <w:rsid w:val="00302EF2"/>
    <w:rsid w:val="00302FB9"/>
    <w:rsid w:val="00303094"/>
    <w:rsid w:val="003031FB"/>
    <w:rsid w:val="00303440"/>
    <w:rsid w:val="0030349C"/>
    <w:rsid w:val="003034B4"/>
    <w:rsid w:val="0030368C"/>
    <w:rsid w:val="003036EE"/>
    <w:rsid w:val="00303BA9"/>
    <w:rsid w:val="00303EC8"/>
    <w:rsid w:val="003040DF"/>
    <w:rsid w:val="003040F6"/>
    <w:rsid w:val="003041B5"/>
    <w:rsid w:val="0030420F"/>
    <w:rsid w:val="00304355"/>
    <w:rsid w:val="0030448F"/>
    <w:rsid w:val="003046B1"/>
    <w:rsid w:val="003047DA"/>
    <w:rsid w:val="00304A11"/>
    <w:rsid w:val="00304ABD"/>
    <w:rsid w:val="00304AD5"/>
    <w:rsid w:val="00304C21"/>
    <w:rsid w:val="00304CC2"/>
    <w:rsid w:val="00304D9B"/>
    <w:rsid w:val="00305360"/>
    <w:rsid w:val="0030569B"/>
    <w:rsid w:val="003056AD"/>
    <w:rsid w:val="00305A76"/>
    <w:rsid w:val="00305B2F"/>
    <w:rsid w:val="00305B68"/>
    <w:rsid w:val="00305FF9"/>
    <w:rsid w:val="003062DE"/>
    <w:rsid w:val="0030630B"/>
    <w:rsid w:val="00306338"/>
    <w:rsid w:val="00306530"/>
    <w:rsid w:val="003066B1"/>
    <w:rsid w:val="003067E6"/>
    <w:rsid w:val="003067EA"/>
    <w:rsid w:val="003069CA"/>
    <w:rsid w:val="003069DD"/>
    <w:rsid w:val="00306D05"/>
    <w:rsid w:val="00306DFC"/>
    <w:rsid w:val="00306E6B"/>
    <w:rsid w:val="003070E0"/>
    <w:rsid w:val="0030716B"/>
    <w:rsid w:val="0030741C"/>
    <w:rsid w:val="00307500"/>
    <w:rsid w:val="003077D6"/>
    <w:rsid w:val="00307935"/>
    <w:rsid w:val="00307E11"/>
    <w:rsid w:val="003100C8"/>
    <w:rsid w:val="003103B0"/>
    <w:rsid w:val="003104AB"/>
    <w:rsid w:val="00310537"/>
    <w:rsid w:val="00310597"/>
    <w:rsid w:val="00310875"/>
    <w:rsid w:val="00310F52"/>
    <w:rsid w:val="00310FDF"/>
    <w:rsid w:val="00311105"/>
    <w:rsid w:val="00311139"/>
    <w:rsid w:val="00311161"/>
    <w:rsid w:val="00311471"/>
    <w:rsid w:val="003114D4"/>
    <w:rsid w:val="00311554"/>
    <w:rsid w:val="00311881"/>
    <w:rsid w:val="00311CB1"/>
    <w:rsid w:val="00311CC6"/>
    <w:rsid w:val="00311D0C"/>
    <w:rsid w:val="00311D46"/>
    <w:rsid w:val="00311E1F"/>
    <w:rsid w:val="00312030"/>
    <w:rsid w:val="003120CC"/>
    <w:rsid w:val="0031217F"/>
    <w:rsid w:val="00312400"/>
    <w:rsid w:val="00312401"/>
    <w:rsid w:val="003125B2"/>
    <w:rsid w:val="003126FC"/>
    <w:rsid w:val="00312739"/>
    <w:rsid w:val="003128B4"/>
    <w:rsid w:val="00312917"/>
    <w:rsid w:val="00312A55"/>
    <w:rsid w:val="00312B5F"/>
    <w:rsid w:val="00312D10"/>
    <w:rsid w:val="00312E12"/>
    <w:rsid w:val="00313307"/>
    <w:rsid w:val="00313636"/>
    <w:rsid w:val="00313702"/>
    <w:rsid w:val="003138B0"/>
    <w:rsid w:val="00313A2F"/>
    <w:rsid w:val="00313B23"/>
    <w:rsid w:val="00313B56"/>
    <w:rsid w:val="00313C9D"/>
    <w:rsid w:val="00313DA3"/>
    <w:rsid w:val="00313EBD"/>
    <w:rsid w:val="0031403C"/>
    <w:rsid w:val="003144A7"/>
    <w:rsid w:val="00314B7F"/>
    <w:rsid w:val="00314C9A"/>
    <w:rsid w:val="00314E92"/>
    <w:rsid w:val="00314EDD"/>
    <w:rsid w:val="00315097"/>
    <w:rsid w:val="003151A0"/>
    <w:rsid w:val="0031520C"/>
    <w:rsid w:val="003153A6"/>
    <w:rsid w:val="00315409"/>
    <w:rsid w:val="003156BE"/>
    <w:rsid w:val="0031574D"/>
    <w:rsid w:val="0031590E"/>
    <w:rsid w:val="00315997"/>
    <w:rsid w:val="00315A7D"/>
    <w:rsid w:val="00315ACF"/>
    <w:rsid w:val="00315B25"/>
    <w:rsid w:val="00315DD2"/>
    <w:rsid w:val="00315F5C"/>
    <w:rsid w:val="0031613D"/>
    <w:rsid w:val="0031618A"/>
    <w:rsid w:val="003162E7"/>
    <w:rsid w:val="003163D2"/>
    <w:rsid w:val="0031658E"/>
    <w:rsid w:val="00316855"/>
    <w:rsid w:val="00316C7B"/>
    <w:rsid w:val="00316EDB"/>
    <w:rsid w:val="00316FB8"/>
    <w:rsid w:val="003173B0"/>
    <w:rsid w:val="00317612"/>
    <w:rsid w:val="0031764D"/>
    <w:rsid w:val="003176E1"/>
    <w:rsid w:val="0031772A"/>
    <w:rsid w:val="003178DA"/>
    <w:rsid w:val="00317AD4"/>
    <w:rsid w:val="00317B68"/>
    <w:rsid w:val="00317C1E"/>
    <w:rsid w:val="00317CF4"/>
    <w:rsid w:val="00317DB8"/>
    <w:rsid w:val="00317EA7"/>
    <w:rsid w:val="003200C0"/>
    <w:rsid w:val="003201D1"/>
    <w:rsid w:val="00320249"/>
    <w:rsid w:val="003203B4"/>
    <w:rsid w:val="00320471"/>
    <w:rsid w:val="00320522"/>
    <w:rsid w:val="00320618"/>
    <w:rsid w:val="003206FB"/>
    <w:rsid w:val="00320739"/>
    <w:rsid w:val="0032093C"/>
    <w:rsid w:val="00320D14"/>
    <w:rsid w:val="00320E77"/>
    <w:rsid w:val="00320FAC"/>
    <w:rsid w:val="0032100B"/>
    <w:rsid w:val="00321046"/>
    <w:rsid w:val="00321183"/>
    <w:rsid w:val="0032154E"/>
    <w:rsid w:val="00321554"/>
    <w:rsid w:val="003216A1"/>
    <w:rsid w:val="003216C3"/>
    <w:rsid w:val="003217D3"/>
    <w:rsid w:val="003217E6"/>
    <w:rsid w:val="0032183A"/>
    <w:rsid w:val="00321903"/>
    <w:rsid w:val="0032196A"/>
    <w:rsid w:val="00321981"/>
    <w:rsid w:val="0032198E"/>
    <w:rsid w:val="00321BD7"/>
    <w:rsid w:val="00321C08"/>
    <w:rsid w:val="00321F07"/>
    <w:rsid w:val="0032260F"/>
    <w:rsid w:val="003226FF"/>
    <w:rsid w:val="00322737"/>
    <w:rsid w:val="003228DA"/>
    <w:rsid w:val="003228F9"/>
    <w:rsid w:val="00322AF2"/>
    <w:rsid w:val="00322C8E"/>
    <w:rsid w:val="00322D2E"/>
    <w:rsid w:val="00322DB6"/>
    <w:rsid w:val="00322DC4"/>
    <w:rsid w:val="00322E3C"/>
    <w:rsid w:val="00322F3E"/>
    <w:rsid w:val="003233AE"/>
    <w:rsid w:val="0032353E"/>
    <w:rsid w:val="0032359B"/>
    <w:rsid w:val="003238D8"/>
    <w:rsid w:val="00323D6B"/>
    <w:rsid w:val="00323FA6"/>
    <w:rsid w:val="00324094"/>
    <w:rsid w:val="00324158"/>
    <w:rsid w:val="00324513"/>
    <w:rsid w:val="00324542"/>
    <w:rsid w:val="003245EA"/>
    <w:rsid w:val="00324A9E"/>
    <w:rsid w:val="003250C5"/>
    <w:rsid w:val="003252A5"/>
    <w:rsid w:val="003253D2"/>
    <w:rsid w:val="0032551E"/>
    <w:rsid w:val="003255C4"/>
    <w:rsid w:val="00325988"/>
    <w:rsid w:val="00325A4C"/>
    <w:rsid w:val="00325BFB"/>
    <w:rsid w:val="00325E11"/>
    <w:rsid w:val="00326335"/>
    <w:rsid w:val="0032666D"/>
    <w:rsid w:val="00326802"/>
    <w:rsid w:val="0032689A"/>
    <w:rsid w:val="003268E6"/>
    <w:rsid w:val="00326957"/>
    <w:rsid w:val="003269E7"/>
    <w:rsid w:val="00326AE2"/>
    <w:rsid w:val="00326B41"/>
    <w:rsid w:val="00326B8A"/>
    <w:rsid w:val="00326F33"/>
    <w:rsid w:val="00327083"/>
    <w:rsid w:val="00327183"/>
    <w:rsid w:val="0032736B"/>
    <w:rsid w:val="003275AD"/>
    <w:rsid w:val="003277DC"/>
    <w:rsid w:val="00327904"/>
    <w:rsid w:val="003279A9"/>
    <w:rsid w:val="00327B4B"/>
    <w:rsid w:val="00327C45"/>
    <w:rsid w:val="00327C49"/>
    <w:rsid w:val="00327EA9"/>
    <w:rsid w:val="00327F6C"/>
    <w:rsid w:val="0033004A"/>
    <w:rsid w:val="00330564"/>
    <w:rsid w:val="0033067C"/>
    <w:rsid w:val="003308AF"/>
    <w:rsid w:val="00330B1C"/>
    <w:rsid w:val="00330C89"/>
    <w:rsid w:val="00330F70"/>
    <w:rsid w:val="0033112B"/>
    <w:rsid w:val="003311E0"/>
    <w:rsid w:val="00331248"/>
    <w:rsid w:val="00331426"/>
    <w:rsid w:val="003316AB"/>
    <w:rsid w:val="0033171D"/>
    <w:rsid w:val="0033173C"/>
    <w:rsid w:val="0033192C"/>
    <w:rsid w:val="00331EAF"/>
    <w:rsid w:val="00331F08"/>
    <w:rsid w:val="00331FC0"/>
    <w:rsid w:val="00331FC3"/>
    <w:rsid w:val="00332183"/>
    <w:rsid w:val="0033218A"/>
    <w:rsid w:val="0033228D"/>
    <w:rsid w:val="00332556"/>
    <w:rsid w:val="003326B8"/>
    <w:rsid w:val="003329B6"/>
    <w:rsid w:val="00332B36"/>
    <w:rsid w:val="00332B60"/>
    <w:rsid w:val="00332D0F"/>
    <w:rsid w:val="00332E9C"/>
    <w:rsid w:val="00333414"/>
    <w:rsid w:val="00333566"/>
    <w:rsid w:val="00333669"/>
    <w:rsid w:val="003336B3"/>
    <w:rsid w:val="003337BB"/>
    <w:rsid w:val="00333A5B"/>
    <w:rsid w:val="00333B6B"/>
    <w:rsid w:val="00333D70"/>
    <w:rsid w:val="00333FBC"/>
    <w:rsid w:val="0033402A"/>
    <w:rsid w:val="003343D2"/>
    <w:rsid w:val="003345F1"/>
    <w:rsid w:val="00334869"/>
    <w:rsid w:val="00334909"/>
    <w:rsid w:val="0033496A"/>
    <w:rsid w:val="00334A20"/>
    <w:rsid w:val="00334AD8"/>
    <w:rsid w:val="00334AFD"/>
    <w:rsid w:val="00334E16"/>
    <w:rsid w:val="0033505A"/>
    <w:rsid w:val="00335087"/>
    <w:rsid w:val="00335360"/>
    <w:rsid w:val="00335568"/>
    <w:rsid w:val="00335829"/>
    <w:rsid w:val="00335982"/>
    <w:rsid w:val="00335B75"/>
    <w:rsid w:val="00335D8C"/>
    <w:rsid w:val="00335EA4"/>
    <w:rsid w:val="00335EE3"/>
    <w:rsid w:val="00336072"/>
    <w:rsid w:val="00336234"/>
    <w:rsid w:val="0033628C"/>
    <w:rsid w:val="00336370"/>
    <w:rsid w:val="003363A1"/>
    <w:rsid w:val="003363C8"/>
    <w:rsid w:val="003363F3"/>
    <w:rsid w:val="003367C9"/>
    <w:rsid w:val="00336800"/>
    <w:rsid w:val="00336BE5"/>
    <w:rsid w:val="00337100"/>
    <w:rsid w:val="003374EE"/>
    <w:rsid w:val="00337628"/>
    <w:rsid w:val="003378BF"/>
    <w:rsid w:val="00337BAF"/>
    <w:rsid w:val="00337CAF"/>
    <w:rsid w:val="00337F58"/>
    <w:rsid w:val="00337F78"/>
    <w:rsid w:val="00337F8A"/>
    <w:rsid w:val="0034002E"/>
    <w:rsid w:val="00340197"/>
    <w:rsid w:val="003401EE"/>
    <w:rsid w:val="003403E4"/>
    <w:rsid w:val="003404F3"/>
    <w:rsid w:val="003406F1"/>
    <w:rsid w:val="00340A68"/>
    <w:rsid w:val="00340C7E"/>
    <w:rsid w:val="00340DCF"/>
    <w:rsid w:val="00340F9F"/>
    <w:rsid w:val="0034104B"/>
    <w:rsid w:val="00341061"/>
    <w:rsid w:val="00341068"/>
    <w:rsid w:val="00341220"/>
    <w:rsid w:val="003416A7"/>
    <w:rsid w:val="0034176D"/>
    <w:rsid w:val="0034179F"/>
    <w:rsid w:val="00341870"/>
    <w:rsid w:val="00341D1B"/>
    <w:rsid w:val="00341E29"/>
    <w:rsid w:val="00341F83"/>
    <w:rsid w:val="00341F9A"/>
    <w:rsid w:val="00342058"/>
    <w:rsid w:val="0034222F"/>
    <w:rsid w:val="0034226D"/>
    <w:rsid w:val="00342473"/>
    <w:rsid w:val="003426BE"/>
    <w:rsid w:val="0034290D"/>
    <w:rsid w:val="00342972"/>
    <w:rsid w:val="00342AF0"/>
    <w:rsid w:val="00342C03"/>
    <w:rsid w:val="00342CA0"/>
    <w:rsid w:val="00342E14"/>
    <w:rsid w:val="00342F8B"/>
    <w:rsid w:val="00342FDD"/>
    <w:rsid w:val="00343073"/>
    <w:rsid w:val="003432C1"/>
    <w:rsid w:val="003432D9"/>
    <w:rsid w:val="00343509"/>
    <w:rsid w:val="00343A9A"/>
    <w:rsid w:val="00343AE4"/>
    <w:rsid w:val="00343C25"/>
    <w:rsid w:val="00343EF4"/>
    <w:rsid w:val="00343F18"/>
    <w:rsid w:val="00343FFE"/>
    <w:rsid w:val="0034429B"/>
    <w:rsid w:val="00344340"/>
    <w:rsid w:val="0034464F"/>
    <w:rsid w:val="003446B4"/>
    <w:rsid w:val="00344823"/>
    <w:rsid w:val="00344854"/>
    <w:rsid w:val="00344865"/>
    <w:rsid w:val="00344866"/>
    <w:rsid w:val="003448DC"/>
    <w:rsid w:val="00344C52"/>
    <w:rsid w:val="00344ED8"/>
    <w:rsid w:val="00344FF3"/>
    <w:rsid w:val="003450D4"/>
    <w:rsid w:val="003457B1"/>
    <w:rsid w:val="00345887"/>
    <w:rsid w:val="00345CA0"/>
    <w:rsid w:val="00345DEE"/>
    <w:rsid w:val="00345E97"/>
    <w:rsid w:val="00345ECD"/>
    <w:rsid w:val="00345ED6"/>
    <w:rsid w:val="00345F29"/>
    <w:rsid w:val="00346031"/>
    <w:rsid w:val="00346051"/>
    <w:rsid w:val="00346142"/>
    <w:rsid w:val="00346197"/>
    <w:rsid w:val="00346279"/>
    <w:rsid w:val="0034638C"/>
    <w:rsid w:val="0034656A"/>
    <w:rsid w:val="0034657D"/>
    <w:rsid w:val="003465DE"/>
    <w:rsid w:val="00346A9C"/>
    <w:rsid w:val="00346C59"/>
    <w:rsid w:val="00346F7F"/>
    <w:rsid w:val="003470D6"/>
    <w:rsid w:val="0034713B"/>
    <w:rsid w:val="00347408"/>
    <w:rsid w:val="0034754C"/>
    <w:rsid w:val="003475A9"/>
    <w:rsid w:val="0034776A"/>
    <w:rsid w:val="003477CA"/>
    <w:rsid w:val="00347913"/>
    <w:rsid w:val="00347947"/>
    <w:rsid w:val="00347956"/>
    <w:rsid w:val="00350108"/>
    <w:rsid w:val="00350181"/>
    <w:rsid w:val="00350275"/>
    <w:rsid w:val="003502D4"/>
    <w:rsid w:val="00350509"/>
    <w:rsid w:val="00350762"/>
    <w:rsid w:val="003507C4"/>
    <w:rsid w:val="00350874"/>
    <w:rsid w:val="0035087A"/>
    <w:rsid w:val="003509B6"/>
    <w:rsid w:val="00350D3B"/>
    <w:rsid w:val="00351036"/>
    <w:rsid w:val="003512D4"/>
    <w:rsid w:val="003513E7"/>
    <w:rsid w:val="00351539"/>
    <w:rsid w:val="003515B9"/>
    <w:rsid w:val="003517B7"/>
    <w:rsid w:val="0035181D"/>
    <w:rsid w:val="00351833"/>
    <w:rsid w:val="00351906"/>
    <w:rsid w:val="003519A1"/>
    <w:rsid w:val="00351D8B"/>
    <w:rsid w:val="00351DE5"/>
    <w:rsid w:val="00351E97"/>
    <w:rsid w:val="0035200A"/>
    <w:rsid w:val="0035212E"/>
    <w:rsid w:val="003522D9"/>
    <w:rsid w:val="0035245C"/>
    <w:rsid w:val="00352480"/>
    <w:rsid w:val="00352780"/>
    <w:rsid w:val="00352A95"/>
    <w:rsid w:val="00352AAB"/>
    <w:rsid w:val="00352E34"/>
    <w:rsid w:val="00352F3C"/>
    <w:rsid w:val="00352F83"/>
    <w:rsid w:val="00353017"/>
    <w:rsid w:val="003530D2"/>
    <w:rsid w:val="003531F4"/>
    <w:rsid w:val="0035322A"/>
    <w:rsid w:val="0035331A"/>
    <w:rsid w:val="003534E1"/>
    <w:rsid w:val="003535F6"/>
    <w:rsid w:val="00353941"/>
    <w:rsid w:val="00353A86"/>
    <w:rsid w:val="00353D09"/>
    <w:rsid w:val="00353D2A"/>
    <w:rsid w:val="00353F04"/>
    <w:rsid w:val="00353F0B"/>
    <w:rsid w:val="003540F7"/>
    <w:rsid w:val="003541AD"/>
    <w:rsid w:val="00354233"/>
    <w:rsid w:val="0035426C"/>
    <w:rsid w:val="00354423"/>
    <w:rsid w:val="003544CC"/>
    <w:rsid w:val="00354540"/>
    <w:rsid w:val="00354660"/>
    <w:rsid w:val="0035469A"/>
    <w:rsid w:val="003546F8"/>
    <w:rsid w:val="003548D8"/>
    <w:rsid w:val="00354A18"/>
    <w:rsid w:val="00354DA8"/>
    <w:rsid w:val="00354F86"/>
    <w:rsid w:val="00355125"/>
    <w:rsid w:val="0035523C"/>
    <w:rsid w:val="00355288"/>
    <w:rsid w:val="00355369"/>
    <w:rsid w:val="00355478"/>
    <w:rsid w:val="003554CA"/>
    <w:rsid w:val="00355633"/>
    <w:rsid w:val="00355758"/>
    <w:rsid w:val="00355A1E"/>
    <w:rsid w:val="00355D12"/>
    <w:rsid w:val="00355DC6"/>
    <w:rsid w:val="003561B8"/>
    <w:rsid w:val="003562E8"/>
    <w:rsid w:val="00356319"/>
    <w:rsid w:val="00356505"/>
    <w:rsid w:val="0035664A"/>
    <w:rsid w:val="003567CF"/>
    <w:rsid w:val="003568AC"/>
    <w:rsid w:val="00356B7A"/>
    <w:rsid w:val="00356D78"/>
    <w:rsid w:val="00356D9A"/>
    <w:rsid w:val="00356DD2"/>
    <w:rsid w:val="00356F25"/>
    <w:rsid w:val="003570C5"/>
    <w:rsid w:val="003570F0"/>
    <w:rsid w:val="003572FC"/>
    <w:rsid w:val="003572FF"/>
    <w:rsid w:val="003573A6"/>
    <w:rsid w:val="003573B3"/>
    <w:rsid w:val="003575F1"/>
    <w:rsid w:val="00357864"/>
    <w:rsid w:val="003578F9"/>
    <w:rsid w:val="00357A00"/>
    <w:rsid w:val="00357A28"/>
    <w:rsid w:val="00357DF6"/>
    <w:rsid w:val="00360111"/>
    <w:rsid w:val="0036016D"/>
    <w:rsid w:val="00360232"/>
    <w:rsid w:val="003602E0"/>
    <w:rsid w:val="0036049C"/>
    <w:rsid w:val="003605EB"/>
    <w:rsid w:val="00360D01"/>
    <w:rsid w:val="00360EE4"/>
    <w:rsid w:val="003610BD"/>
    <w:rsid w:val="003611D4"/>
    <w:rsid w:val="003612F9"/>
    <w:rsid w:val="00361321"/>
    <w:rsid w:val="0036153F"/>
    <w:rsid w:val="00361670"/>
    <w:rsid w:val="0036177D"/>
    <w:rsid w:val="0036184C"/>
    <w:rsid w:val="003618A0"/>
    <w:rsid w:val="00361ADD"/>
    <w:rsid w:val="00361B18"/>
    <w:rsid w:val="00361C94"/>
    <w:rsid w:val="00361CBE"/>
    <w:rsid w:val="00361F5E"/>
    <w:rsid w:val="00362569"/>
    <w:rsid w:val="00362659"/>
    <w:rsid w:val="003627FF"/>
    <w:rsid w:val="00362C3E"/>
    <w:rsid w:val="0036306E"/>
    <w:rsid w:val="003631CC"/>
    <w:rsid w:val="003631D0"/>
    <w:rsid w:val="00363288"/>
    <w:rsid w:val="003636CD"/>
    <w:rsid w:val="00363A1B"/>
    <w:rsid w:val="00363A24"/>
    <w:rsid w:val="00363C1C"/>
    <w:rsid w:val="00363CB8"/>
    <w:rsid w:val="00363DEA"/>
    <w:rsid w:val="00363F3F"/>
    <w:rsid w:val="00364219"/>
    <w:rsid w:val="00364422"/>
    <w:rsid w:val="0036487C"/>
    <w:rsid w:val="00364FE8"/>
    <w:rsid w:val="00365411"/>
    <w:rsid w:val="0036552C"/>
    <w:rsid w:val="003658FD"/>
    <w:rsid w:val="00365C4F"/>
    <w:rsid w:val="00365C56"/>
    <w:rsid w:val="00365F54"/>
    <w:rsid w:val="00365FA2"/>
    <w:rsid w:val="003660C2"/>
    <w:rsid w:val="0036611A"/>
    <w:rsid w:val="0036635A"/>
    <w:rsid w:val="00366660"/>
    <w:rsid w:val="00366C2C"/>
    <w:rsid w:val="00366C69"/>
    <w:rsid w:val="00366EFC"/>
    <w:rsid w:val="00366F3C"/>
    <w:rsid w:val="00367028"/>
    <w:rsid w:val="00367137"/>
    <w:rsid w:val="0036734B"/>
    <w:rsid w:val="00367441"/>
    <w:rsid w:val="0036762A"/>
    <w:rsid w:val="0036796D"/>
    <w:rsid w:val="00367AEC"/>
    <w:rsid w:val="00367AFA"/>
    <w:rsid w:val="00367B1D"/>
    <w:rsid w:val="00367D4C"/>
    <w:rsid w:val="0037007D"/>
    <w:rsid w:val="003700E5"/>
    <w:rsid w:val="003704F3"/>
    <w:rsid w:val="003705E6"/>
    <w:rsid w:val="003709CC"/>
    <w:rsid w:val="00370ADE"/>
    <w:rsid w:val="00370AFA"/>
    <w:rsid w:val="00370C0C"/>
    <w:rsid w:val="00370D28"/>
    <w:rsid w:val="00370D39"/>
    <w:rsid w:val="00370DF5"/>
    <w:rsid w:val="00370E4F"/>
    <w:rsid w:val="0037113D"/>
    <w:rsid w:val="00371215"/>
    <w:rsid w:val="00371252"/>
    <w:rsid w:val="003714CD"/>
    <w:rsid w:val="003715F6"/>
    <w:rsid w:val="00371633"/>
    <w:rsid w:val="003716F4"/>
    <w:rsid w:val="0037170C"/>
    <w:rsid w:val="003717ED"/>
    <w:rsid w:val="003718A8"/>
    <w:rsid w:val="00371BE0"/>
    <w:rsid w:val="00371F0A"/>
    <w:rsid w:val="00371F97"/>
    <w:rsid w:val="0037219E"/>
    <w:rsid w:val="003729AD"/>
    <w:rsid w:val="00372CAD"/>
    <w:rsid w:val="00372F0D"/>
    <w:rsid w:val="00372F14"/>
    <w:rsid w:val="0037304C"/>
    <w:rsid w:val="003730B1"/>
    <w:rsid w:val="00373172"/>
    <w:rsid w:val="003732B6"/>
    <w:rsid w:val="003733A6"/>
    <w:rsid w:val="00373437"/>
    <w:rsid w:val="003736DB"/>
    <w:rsid w:val="00373913"/>
    <w:rsid w:val="00374059"/>
    <w:rsid w:val="00374077"/>
    <w:rsid w:val="00374118"/>
    <w:rsid w:val="003741E4"/>
    <w:rsid w:val="003744C7"/>
    <w:rsid w:val="0037492F"/>
    <w:rsid w:val="00374F16"/>
    <w:rsid w:val="0037535B"/>
    <w:rsid w:val="00375506"/>
    <w:rsid w:val="0037552D"/>
    <w:rsid w:val="00375540"/>
    <w:rsid w:val="003755DB"/>
    <w:rsid w:val="003756DB"/>
    <w:rsid w:val="003756DE"/>
    <w:rsid w:val="003757EC"/>
    <w:rsid w:val="003757FD"/>
    <w:rsid w:val="00375956"/>
    <w:rsid w:val="00375AAE"/>
    <w:rsid w:val="00375B60"/>
    <w:rsid w:val="00375DE1"/>
    <w:rsid w:val="0037619D"/>
    <w:rsid w:val="0037647B"/>
    <w:rsid w:val="003765E1"/>
    <w:rsid w:val="00376675"/>
    <w:rsid w:val="00376682"/>
    <w:rsid w:val="0037680A"/>
    <w:rsid w:val="0037683F"/>
    <w:rsid w:val="00376904"/>
    <w:rsid w:val="00376B44"/>
    <w:rsid w:val="00376B8D"/>
    <w:rsid w:val="00376C21"/>
    <w:rsid w:val="00376CB6"/>
    <w:rsid w:val="00376D5D"/>
    <w:rsid w:val="003770BB"/>
    <w:rsid w:val="003773EF"/>
    <w:rsid w:val="0037771A"/>
    <w:rsid w:val="0037783B"/>
    <w:rsid w:val="003778B7"/>
    <w:rsid w:val="00377A6C"/>
    <w:rsid w:val="00377B58"/>
    <w:rsid w:val="00377BE5"/>
    <w:rsid w:val="00377CB7"/>
    <w:rsid w:val="00377DEF"/>
    <w:rsid w:val="0038000C"/>
    <w:rsid w:val="003801BD"/>
    <w:rsid w:val="00380248"/>
    <w:rsid w:val="003802B2"/>
    <w:rsid w:val="003802DC"/>
    <w:rsid w:val="003804AE"/>
    <w:rsid w:val="00380505"/>
    <w:rsid w:val="0038066A"/>
    <w:rsid w:val="003806CE"/>
    <w:rsid w:val="00380E4E"/>
    <w:rsid w:val="00380FBF"/>
    <w:rsid w:val="0038121E"/>
    <w:rsid w:val="00381230"/>
    <w:rsid w:val="0038128D"/>
    <w:rsid w:val="00381384"/>
    <w:rsid w:val="0038153C"/>
    <w:rsid w:val="0038188F"/>
    <w:rsid w:val="00381890"/>
    <w:rsid w:val="00381A0F"/>
    <w:rsid w:val="00381ABB"/>
    <w:rsid w:val="00381AE2"/>
    <w:rsid w:val="00381B6F"/>
    <w:rsid w:val="00381F15"/>
    <w:rsid w:val="0038219B"/>
    <w:rsid w:val="003824AA"/>
    <w:rsid w:val="0038255B"/>
    <w:rsid w:val="00382566"/>
    <w:rsid w:val="003825B9"/>
    <w:rsid w:val="00382744"/>
    <w:rsid w:val="0038274F"/>
    <w:rsid w:val="0038278C"/>
    <w:rsid w:val="00382846"/>
    <w:rsid w:val="003828E2"/>
    <w:rsid w:val="003828ED"/>
    <w:rsid w:val="00382A43"/>
    <w:rsid w:val="00382A74"/>
    <w:rsid w:val="00382BDD"/>
    <w:rsid w:val="00382D5F"/>
    <w:rsid w:val="00382D60"/>
    <w:rsid w:val="00382DAB"/>
    <w:rsid w:val="00382F29"/>
    <w:rsid w:val="00383013"/>
    <w:rsid w:val="00383216"/>
    <w:rsid w:val="00383221"/>
    <w:rsid w:val="003832F1"/>
    <w:rsid w:val="003833C8"/>
    <w:rsid w:val="0038382B"/>
    <w:rsid w:val="00383A83"/>
    <w:rsid w:val="00383AC9"/>
    <w:rsid w:val="00383C8D"/>
    <w:rsid w:val="00383D34"/>
    <w:rsid w:val="0038407A"/>
    <w:rsid w:val="00384300"/>
    <w:rsid w:val="00384376"/>
    <w:rsid w:val="00384423"/>
    <w:rsid w:val="00384478"/>
    <w:rsid w:val="00384542"/>
    <w:rsid w:val="00384B02"/>
    <w:rsid w:val="00384B33"/>
    <w:rsid w:val="00384E04"/>
    <w:rsid w:val="00384F50"/>
    <w:rsid w:val="00385038"/>
    <w:rsid w:val="003850C6"/>
    <w:rsid w:val="00385118"/>
    <w:rsid w:val="003852D6"/>
    <w:rsid w:val="003852FB"/>
    <w:rsid w:val="00385429"/>
    <w:rsid w:val="00385503"/>
    <w:rsid w:val="003855FC"/>
    <w:rsid w:val="00385936"/>
    <w:rsid w:val="00385985"/>
    <w:rsid w:val="00385A51"/>
    <w:rsid w:val="00385B05"/>
    <w:rsid w:val="00385B16"/>
    <w:rsid w:val="00385C47"/>
    <w:rsid w:val="00385CCF"/>
    <w:rsid w:val="00385CE0"/>
    <w:rsid w:val="00386071"/>
    <w:rsid w:val="00386344"/>
    <w:rsid w:val="00386382"/>
    <w:rsid w:val="003864D6"/>
    <w:rsid w:val="00386551"/>
    <w:rsid w:val="003865EF"/>
    <w:rsid w:val="00386809"/>
    <w:rsid w:val="0038680C"/>
    <w:rsid w:val="003868E6"/>
    <w:rsid w:val="003868F1"/>
    <w:rsid w:val="00386985"/>
    <w:rsid w:val="00386AEA"/>
    <w:rsid w:val="00386BA9"/>
    <w:rsid w:val="00386F41"/>
    <w:rsid w:val="003871A1"/>
    <w:rsid w:val="0038740B"/>
    <w:rsid w:val="0038742B"/>
    <w:rsid w:val="0038772E"/>
    <w:rsid w:val="0038781C"/>
    <w:rsid w:val="003878B8"/>
    <w:rsid w:val="00387C6E"/>
    <w:rsid w:val="00387EB3"/>
    <w:rsid w:val="00387FB6"/>
    <w:rsid w:val="00387FBE"/>
    <w:rsid w:val="00390011"/>
    <w:rsid w:val="00390017"/>
    <w:rsid w:val="0039004C"/>
    <w:rsid w:val="003901A3"/>
    <w:rsid w:val="003903E1"/>
    <w:rsid w:val="003904D8"/>
    <w:rsid w:val="0039072F"/>
    <w:rsid w:val="003909EB"/>
    <w:rsid w:val="00390A0A"/>
    <w:rsid w:val="00390D0E"/>
    <w:rsid w:val="00390D15"/>
    <w:rsid w:val="00390D38"/>
    <w:rsid w:val="0039105D"/>
    <w:rsid w:val="00391249"/>
    <w:rsid w:val="0039132F"/>
    <w:rsid w:val="003913B3"/>
    <w:rsid w:val="003915F8"/>
    <w:rsid w:val="003917CF"/>
    <w:rsid w:val="003919E0"/>
    <w:rsid w:val="00391B1C"/>
    <w:rsid w:val="00391DA4"/>
    <w:rsid w:val="00391E01"/>
    <w:rsid w:val="00391FCD"/>
    <w:rsid w:val="00391FFB"/>
    <w:rsid w:val="00392299"/>
    <w:rsid w:val="003924D3"/>
    <w:rsid w:val="00392587"/>
    <w:rsid w:val="00392800"/>
    <w:rsid w:val="00392969"/>
    <w:rsid w:val="00392B2E"/>
    <w:rsid w:val="00392B2F"/>
    <w:rsid w:val="00392EE9"/>
    <w:rsid w:val="0039308F"/>
    <w:rsid w:val="003930CC"/>
    <w:rsid w:val="0039316A"/>
    <w:rsid w:val="00393222"/>
    <w:rsid w:val="00393376"/>
    <w:rsid w:val="00393449"/>
    <w:rsid w:val="003934B8"/>
    <w:rsid w:val="0039351D"/>
    <w:rsid w:val="003937CE"/>
    <w:rsid w:val="0039383B"/>
    <w:rsid w:val="00393BBE"/>
    <w:rsid w:val="00393F4A"/>
    <w:rsid w:val="003940C4"/>
    <w:rsid w:val="003940CE"/>
    <w:rsid w:val="0039414D"/>
    <w:rsid w:val="0039426B"/>
    <w:rsid w:val="00394410"/>
    <w:rsid w:val="00394767"/>
    <w:rsid w:val="0039483A"/>
    <w:rsid w:val="00394AAC"/>
    <w:rsid w:val="00394BB0"/>
    <w:rsid w:val="00394C4F"/>
    <w:rsid w:val="00394D85"/>
    <w:rsid w:val="0039520F"/>
    <w:rsid w:val="0039525B"/>
    <w:rsid w:val="003952F4"/>
    <w:rsid w:val="003953F8"/>
    <w:rsid w:val="00395443"/>
    <w:rsid w:val="003954B6"/>
    <w:rsid w:val="00395520"/>
    <w:rsid w:val="0039556D"/>
    <w:rsid w:val="003958FB"/>
    <w:rsid w:val="00395C30"/>
    <w:rsid w:val="00395C5C"/>
    <w:rsid w:val="00395DDF"/>
    <w:rsid w:val="00396016"/>
    <w:rsid w:val="00396063"/>
    <w:rsid w:val="00396148"/>
    <w:rsid w:val="0039644C"/>
    <w:rsid w:val="0039677D"/>
    <w:rsid w:val="0039678F"/>
    <w:rsid w:val="00396823"/>
    <w:rsid w:val="00396916"/>
    <w:rsid w:val="00396B97"/>
    <w:rsid w:val="00396EA5"/>
    <w:rsid w:val="00396F46"/>
    <w:rsid w:val="003970C5"/>
    <w:rsid w:val="003970D4"/>
    <w:rsid w:val="00397296"/>
    <w:rsid w:val="003975AB"/>
    <w:rsid w:val="00397880"/>
    <w:rsid w:val="00397A2A"/>
    <w:rsid w:val="00397AC1"/>
    <w:rsid w:val="00397C08"/>
    <w:rsid w:val="00397C1D"/>
    <w:rsid w:val="00397C65"/>
    <w:rsid w:val="00397D9C"/>
    <w:rsid w:val="00397FCB"/>
    <w:rsid w:val="003A002F"/>
    <w:rsid w:val="003A0270"/>
    <w:rsid w:val="003A0314"/>
    <w:rsid w:val="003A059D"/>
    <w:rsid w:val="003A0B66"/>
    <w:rsid w:val="003A115E"/>
    <w:rsid w:val="003A1187"/>
    <w:rsid w:val="003A1218"/>
    <w:rsid w:val="003A1457"/>
    <w:rsid w:val="003A180F"/>
    <w:rsid w:val="003A18DD"/>
    <w:rsid w:val="003A192F"/>
    <w:rsid w:val="003A1A61"/>
    <w:rsid w:val="003A1C8C"/>
    <w:rsid w:val="003A1CA5"/>
    <w:rsid w:val="003A1F1E"/>
    <w:rsid w:val="003A20C8"/>
    <w:rsid w:val="003A2196"/>
    <w:rsid w:val="003A2273"/>
    <w:rsid w:val="003A237D"/>
    <w:rsid w:val="003A2557"/>
    <w:rsid w:val="003A26FF"/>
    <w:rsid w:val="003A2847"/>
    <w:rsid w:val="003A2AFE"/>
    <w:rsid w:val="003A2C1B"/>
    <w:rsid w:val="003A2C29"/>
    <w:rsid w:val="003A2D01"/>
    <w:rsid w:val="003A2E61"/>
    <w:rsid w:val="003A2EC3"/>
    <w:rsid w:val="003A2F77"/>
    <w:rsid w:val="003A30AC"/>
    <w:rsid w:val="003A3178"/>
    <w:rsid w:val="003A36A9"/>
    <w:rsid w:val="003A36CE"/>
    <w:rsid w:val="003A36F2"/>
    <w:rsid w:val="003A3873"/>
    <w:rsid w:val="003A3950"/>
    <w:rsid w:val="003A3B78"/>
    <w:rsid w:val="003A3B87"/>
    <w:rsid w:val="003A3BCE"/>
    <w:rsid w:val="003A3CB0"/>
    <w:rsid w:val="003A3D39"/>
    <w:rsid w:val="003A3EC7"/>
    <w:rsid w:val="003A3F5F"/>
    <w:rsid w:val="003A40B4"/>
    <w:rsid w:val="003A427C"/>
    <w:rsid w:val="003A4593"/>
    <w:rsid w:val="003A45BA"/>
    <w:rsid w:val="003A464B"/>
    <w:rsid w:val="003A4652"/>
    <w:rsid w:val="003A46A5"/>
    <w:rsid w:val="003A46C7"/>
    <w:rsid w:val="003A4C61"/>
    <w:rsid w:val="003A4C7C"/>
    <w:rsid w:val="003A4D7B"/>
    <w:rsid w:val="003A4DD6"/>
    <w:rsid w:val="003A4E82"/>
    <w:rsid w:val="003A4FCC"/>
    <w:rsid w:val="003A5087"/>
    <w:rsid w:val="003A514D"/>
    <w:rsid w:val="003A538E"/>
    <w:rsid w:val="003A5444"/>
    <w:rsid w:val="003A5559"/>
    <w:rsid w:val="003A5777"/>
    <w:rsid w:val="003A59DE"/>
    <w:rsid w:val="003A5A36"/>
    <w:rsid w:val="003A5A9A"/>
    <w:rsid w:val="003A6098"/>
    <w:rsid w:val="003A62BB"/>
    <w:rsid w:val="003A6380"/>
    <w:rsid w:val="003A64FB"/>
    <w:rsid w:val="003A6739"/>
    <w:rsid w:val="003A6806"/>
    <w:rsid w:val="003A6C2E"/>
    <w:rsid w:val="003A6DDE"/>
    <w:rsid w:val="003A7153"/>
    <w:rsid w:val="003A7199"/>
    <w:rsid w:val="003A72F5"/>
    <w:rsid w:val="003A7534"/>
    <w:rsid w:val="003A76EE"/>
    <w:rsid w:val="003A7829"/>
    <w:rsid w:val="003A7834"/>
    <w:rsid w:val="003A7B74"/>
    <w:rsid w:val="003A7ED0"/>
    <w:rsid w:val="003A7EF9"/>
    <w:rsid w:val="003A7FAA"/>
    <w:rsid w:val="003A7FBB"/>
    <w:rsid w:val="003B0160"/>
    <w:rsid w:val="003B0167"/>
    <w:rsid w:val="003B035C"/>
    <w:rsid w:val="003B03E9"/>
    <w:rsid w:val="003B067A"/>
    <w:rsid w:val="003B07A5"/>
    <w:rsid w:val="003B07B7"/>
    <w:rsid w:val="003B08A7"/>
    <w:rsid w:val="003B08CC"/>
    <w:rsid w:val="003B08F9"/>
    <w:rsid w:val="003B0960"/>
    <w:rsid w:val="003B09A0"/>
    <w:rsid w:val="003B0B5B"/>
    <w:rsid w:val="003B0BD0"/>
    <w:rsid w:val="003B0E41"/>
    <w:rsid w:val="003B0E79"/>
    <w:rsid w:val="003B1140"/>
    <w:rsid w:val="003B1790"/>
    <w:rsid w:val="003B17A9"/>
    <w:rsid w:val="003B1855"/>
    <w:rsid w:val="003B19A2"/>
    <w:rsid w:val="003B1B77"/>
    <w:rsid w:val="003B1BFB"/>
    <w:rsid w:val="003B1D6B"/>
    <w:rsid w:val="003B1DCE"/>
    <w:rsid w:val="003B2048"/>
    <w:rsid w:val="003B2480"/>
    <w:rsid w:val="003B24ED"/>
    <w:rsid w:val="003B273A"/>
    <w:rsid w:val="003B283B"/>
    <w:rsid w:val="003B2961"/>
    <w:rsid w:val="003B2B12"/>
    <w:rsid w:val="003B2BDF"/>
    <w:rsid w:val="003B2BE7"/>
    <w:rsid w:val="003B2C6F"/>
    <w:rsid w:val="003B2D0A"/>
    <w:rsid w:val="003B33D3"/>
    <w:rsid w:val="003B3575"/>
    <w:rsid w:val="003B37D1"/>
    <w:rsid w:val="003B382A"/>
    <w:rsid w:val="003B3903"/>
    <w:rsid w:val="003B392A"/>
    <w:rsid w:val="003B3CFE"/>
    <w:rsid w:val="003B4066"/>
    <w:rsid w:val="003B4075"/>
    <w:rsid w:val="003B419A"/>
    <w:rsid w:val="003B41C2"/>
    <w:rsid w:val="003B4295"/>
    <w:rsid w:val="003B42C3"/>
    <w:rsid w:val="003B4317"/>
    <w:rsid w:val="003B449E"/>
    <w:rsid w:val="003B45C4"/>
    <w:rsid w:val="003B462E"/>
    <w:rsid w:val="003B47C8"/>
    <w:rsid w:val="003B493D"/>
    <w:rsid w:val="003B4A1A"/>
    <w:rsid w:val="003B4B19"/>
    <w:rsid w:val="003B4BB7"/>
    <w:rsid w:val="003B4CE7"/>
    <w:rsid w:val="003B4D3C"/>
    <w:rsid w:val="003B4E67"/>
    <w:rsid w:val="003B502F"/>
    <w:rsid w:val="003B50BC"/>
    <w:rsid w:val="003B518D"/>
    <w:rsid w:val="003B5592"/>
    <w:rsid w:val="003B561A"/>
    <w:rsid w:val="003B564F"/>
    <w:rsid w:val="003B5725"/>
    <w:rsid w:val="003B57DE"/>
    <w:rsid w:val="003B5939"/>
    <w:rsid w:val="003B59DC"/>
    <w:rsid w:val="003B5D97"/>
    <w:rsid w:val="003B6067"/>
    <w:rsid w:val="003B606F"/>
    <w:rsid w:val="003B63A4"/>
    <w:rsid w:val="003B663E"/>
    <w:rsid w:val="003B681E"/>
    <w:rsid w:val="003B68FE"/>
    <w:rsid w:val="003B6D10"/>
    <w:rsid w:val="003B6D7D"/>
    <w:rsid w:val="003B6DBC"/>
    <w:rsid w:val="003B6F91"/>
    <w:rsid w:val="003B71C4"/>
    <w:rsid w:val="003B7328"/>
    <w:rsid w:val="003B7592"/>
    <w:rsid w:val="003B77D5"/>
    <w:rsid w:val="003B7849"/>
    <w:rsid w:val="003B7C86"/>
    <w:rsid w:val="003B7D7E"/>
    <w:rsid w:val="003B7EAF"/>
    <w:rsid w:val="003B7F44"/>
    <w:rsid w:val="003C03A6"/>
    <w:rsid w:val="003C05C4"/>
    <w:rsid w:val="003C0627"/>
    <w:rsid w:val="003C0729"/>
    <w:rsid w:val="003C0A99"/>
    <w:rsid w:val="003C0B32"/>
    <w:rsid w:val="003C0C86"/>
    <w:rsid w:val="003C0F4B"/>
    <w:rsid w:val="003C0F6F"/>
    <w:rsid w:val="003C1012"/>
    <w:rsid w:val="003C1159"/>
    <w:rsid w:val="003C1165"/>
    <w:rsid w:val="003C11C9"/>
    <w:rsid w:val="003C1229"/>
    <w:rsid w:val="003C13B1"/>
    <w:rsid w:val="003C1480"/>
    <w:rsid w:val="003C1915"/>
    <w:rsid w:val="003C1A0C"/>
    <w:rsid w:val="003C1DAF"/>
    <w:rsid w:val="003C1FD4"/>
    <w:rsid w:val="003C213D"/>
    <w:rsid w:val="003C22FA"/>
    <w:rsid w:val="003C236C"/>
    <w:rsid w:val="003C23CD"/>
    <w:rsid w:val="003C23D1"/>
    <w:rsid w:val="003C24A3"/>
    <w:rsid w:val="003C25AD"/>
    <w:rsid w:val="003C2614"/>
    <w:rsid w:val="003C2844"/>
    <w:rsid w:val="003C2855"/>
    <w:rsid w:val="003C28BB"/>
    <w:rsid w:val="003C2954"/>
    <w:rsid w:val="003C295C"/>
    <w:rsid w:val="003C29C4"/>
    <w:rsid w:val="003C2A33"/>
    <w:rsid w:val="003C2BDB"/>
    <w:rsid w:val="003C2D21"/>
    <w:rsid w:val="003C3302"/>
    <w:rsid w:val="003C35C2"/>
    <w:rsid w:val="003C3A95"/>
    <w:rsid w:val="003C3BD2"/>
    <w:rsid w:val="003C3EBB"/>
    <w:rsid w:val="003C417E"/>
    <w:rsid w:val="003C431E"/>
    <w:rsid w:val="003C451D"/>
    <w:rsid w:val="003C4AB5"/>
    <w:rsid w:val="003C4D79"/>
    <w:rsid w:val="003C4DD8"/>
    <w:rsid w:val="003C4DF7"/>
    <w:rsid w:val="003C4FB9"/>
    <w:rsid w:val="003C50E8"/>
    <w:rsid w:val="003C511E"/>
    <w:rsid w:val="003C524E"/>
    <w:rsid w:val="003C52F0"/>
    <w:rsid w:val="003C530C"/>
    <w:rsid w:val="003C5355"/>
    <w:rsid w:val="003C540C"/>
    <w:rsid w:val="003C57FA"/>
    <w:rsid w:val="003C581C"/>
    <w:rsid w:val="003C587F"/>
    <w:rsid w:val="003C5A25"/>
    <w:rsid w:val="003C5B2A"/>
    <w:rsid w:val="003C5E6B"/>
    <w:rsid w:val="003C5F71"/>
    <w:rsid w:val="003C60FD"/>
    <w:rsid w:val="003C6219"/>
    <w:rsid w:val="003C642E"/>
    <w:rsid w:val="003C648B"/>
    <w:rsid w:val="003C668A"/>
    <w:rsid w:val="003C677F"/>
    <w:rsid w:val="003C6B07"/>
    <w:rsid w:val="003C6C62"/>
    <w:rsid w:val="003C6FF1"/>
    <w:rsid w:val="003C70A0"/>
    <w:rsid w:val="003C734E"/>
    <w:rsid w:val="003C75BD"/>
    <w:rsid w:val="003C75EB"/>
    <w:rsid w:val="003C76CB"/>
    <w:rsid w:val="003C76E6"/>
    <w:rsid w:val="003C781D"/>
    <w:rsid w:val="003C7832"/>
    <w:rsid w:val="003C7868"/>
    <w:rsid w:val="003C7920"/>
    <w:rsid w:val="003C7995"/>
    <w:rsid w:val="003C7AD7"/>
    <w:rsid w:val="003C7F62"/>
    <w:rsid w:val="003D03BF"/>
    <w:rsid w:val="003D03FD"/>
    <w:rsid w:val="003D0440"/>
    <w:rsid w:val="003D08AF"/>
    <w:rsid w:val="003D0900"/>
    <w:rsid w:val="003D0A37"/>
    <w:rsid w:val="003D0A7E"/>
    <w:rsid w:val="003D0FC3"/>
    <w:rsid w:val="003D10EE"/>
    <w:rsid w:val="003D176B"/>
    <w:rsid w:val="003D187C"/>
    <w:rsid w:val="003D18A6"/>
    <w:rsid w:val="003D1A23"/>
    <w:rsid w:val="003D1DCD"/>
    <w:rsid w:val="003D23BE"/>
    <w:rsid w:val="003D2947"/>
    <w:rsid w:val="003D2A6B"/>
    <w:rsid w:val="003D2B11"/>
    <w:rsid w:val="003D2BC0"/>
    <w:rsid w:val="003D2C1D"/>
    <w:rsid w:val="003D2C34"/>
    <w:rsid w:val="003D2C94"/>
    <w:rsid w:val="003D2E04"/>
    <w:rsid w:val="003D2F35"/>
    <w:rsid w:val="003D3058"/>
    <w:rsid w:val="003D312C"/>
    <w:rsid w:val="003D318E"/>
    <w:rsid w:val="003D31E6"/>
    <w:rsid w:val="003D32C1"/>
    <w:rsid w:val="003D37C1"/>
    <w:rsid w:val="003D3835"/>
    <w:rsid w:val="003D3A08"/>
    <w:rsid w:val="003D3B00"/>
    <w:rsid w:val="003D3BF4"/>
    <w:rsid w:val="003D3C8B"/>
    <w:rsid w:val="003D3CEF"/>
    <w:rsid w:val="003D3D27"/>
    <w:rsid w:val="003D3D46"/>
    <w:rsid w:val="003D3DDD"/>
    <w:rsid w:val="003D4149"/>
    <w:rsid w:val="003D41D0"/>
    <w:rsid w:val="003D4475"/>
    <w:rsid w:val="003D4A50"/>
    <w:rsid w:val="003D4AB7"/>
    <w:rsid w:val="003D4C81"/>
    <w:rsid w:val="003D4CFD"/>
    <w:rsid w:val="003D55A7"/>
    <w:rsid w:val="003D5728"/>
    <w:rsid w:val="003D582E"/>
    <w:rsid w:val="003D5A35"/>
    <w:rsid w:val="003D5B47"/>
    <w:rsid w:val="003D5CBF"/>
    <w:rsid w:val="003D60D3"/>
    <w:rsid w:val="003D6194"/>
    <w:rsid w:val="003D633A"/>
    <w:rsid w:val="003D65F3"/>
    <w:rsid w:val="003D66D2"/>
    <w:rsid w:val="003D6960"/>
    <w:rsid w:val="003D69B7"/>
    <w:rsid w:val="003D6A22"/>
    <w:rsid w:val="003D6A69"/>
    <w:rsid w:val="003D6AE7"/>
    <w:rsid w:val="003D6C67"/>
    <w:rsid w:val="003D6C9C"/>
    <w:rsid w:val="003D6D59"/>
    <w:rsid w:val="003D6E91"/>
    <w:rsid w:val="003D6F41"/>
    <w:rsid w:val="003D70D9"/>
    <w:rsid w:val="003D7128"/>
    <w:rsid w:val="003D7175"/>
    <w:rsid w:val="003D7349"/>
    <w:rsid w:val="003D73FE"/>
    <w:rsid w:val="003D7BBD"/>
    <w:rsid w:val="003D7D15"/>
    <w:rsid w:val="003D7D7E"/>
    <w:rsid w:val="003E017E"/>
    <w:rsid w:val="003E018A"/>
    <w:rsid w:val="003E025F"/>
    <w:rsid w:val="003E0312"/>
    <w:rsid w:val="003E070F"/>
    <w:rsid w:val="003E07AE"/>
    <w:rsid w:val="003E084F"/>
    <w:rsid w:val="003E0A24"/>
    <w:rsid w:val="003E0B31"/>
    <w:rsid w:val="003E0B73"/>
    <w:rsid w:val="003E0C78"/>
    <w:rsid w:val="003E0DC5"/>
    <w:rsid w:val="003E14FC"/>
    <w:rsid w:val="003E17D6"/>
    <w:rsid w:val="003E184A"/>
    <w:rsid w:val="003E1AB9"/>
    <w:rsid w:val="003E1C1D"/>
    <w:rsid w:val="003E1EA5"/>
    <w:rsid w:val="003E2017"/>
    <w:rsid w:val="003E2368"/>
    <w:rsid w:val="003E2374"/>
    <w:rsid w:val="003E24DA"/>
    <w:rsid w:val="003E2848"/>
    <w:rsid w:val="003E2942"/>
    <w:rsid w:val="003E2976"/>
    <w:rsid w:val="003E2992"/>
    <w:rsid w:val="003E2A7B"/>
    <w:rsid w:val="003E2AF5"/>
    <w:rsid w:val="003E2B65"/>
    <w:rsid w:val="003E2F6C"/>
    <w:rsid w:val="003E30EC"/>
    <w:rsid w:val="003E312E"/>
    <w:rsid w:val="003E3259"/>
    <w:rsid w:val="003E331E"/>
    <w:rsid w:val="003E3447"/>
    <w:rsid w:val="003E3815"/>
    <w:rsid w:val="003E3861"/>
    <w:rsid w:val="003E3897"/>
    <w:rsid w:val="003E3B11"/>
    <w:rsid w:val="003E3B3D"/>
    <w:rsid w:val="003E3E71"/>
    <w:rsid w:val="003E409D"/>
    <w:rsid w:val="003E4575"/>
    <w:rsid w:val="003E4581"/>
    <w:rsid w:val="003E459F"/>
    <w:rsid w:val="003E4858"/>
    <w:rsid w:val="003E4B38"/>
    <w:rsid w:val="003E4CC6"/>
    <w:rsid w:val="003E4D61"/>
    <w:rsid w:val="003E53EC"/>
    <w:rsid w:val="003E54F2"/>
    <w:rsid w:val="003E5565"/>
    <w:rsid w:val="003E5663"/>
    <w:rsid w:val="003E5A40"/>
    <w:rsid w:val="003E5AE6"/>
    <w:rsid w:val="003E6316"/>
    <w:rsid w:val="003E6693"/>
    <w:rsid w:val="003E680E"/>
    <w:rsid w:val="003E6884"/>
    <w:rsid w:val="003E6AC5"/>
    <w:rsid w:val="003E6AED"/>
    <w:rsid w:val="003E6CEF"/>
    <w:rsid w:val="003E6E90"/>
    <w:rsid w:val="003E71ED"/>
    <w:rsid w:val="003E732D"/>
    <w:rsid w:val="003E7510"/>
    <w:rsid w:val="003E7563"/>
    <w:rsid w:val="003E76CD"/>
    <w:rsid w:val="003E7A7F"/>
    <w:rsid w:val="003E7BA4"/>
    <w:rsid w:val="003E7C86"/>
    <w:rsid w:val="003F0096"/>
    <w:rsid w:val="003F011D"/>
    <w:rsid w:val="003F0215"/>
    <w:rsid w:val="003F030D"/>
    <w:rsid w:val="003F0850"/>
    <w:rsid w:val="003F0C07"/>
    <w:rsid w:val="003F0CE6"/>
    <w:rsid w:val="003F0D12"/>
    <w:rsid w:val="003F0E3B"/>
    <w:rsid w:val="003F0EC7"/>
    <w:rsid w:val="003F0F25"/>
    <w:rsid w:val="003F0F67"/>
    <w:rsid w:val="003F104E"/>
    <w:rsid w:val="003F137E"/>
    <w:rsid w:val="003F15E3"/>
    <w:rsid w:val="003F160C"/>
    <w:rsid w:val="003F1672"/>
    <w:rsid w:val="003F17D8"/>
    <w:rsid w:val="003F1A4E"/>
    <w:rsid w:val="003F1FB7"/>
    <w:rsid w:val="003F269E"/>
    <w:rsid w:val="003F2727"/>
    <w:rsid w:val="003F2790"/>
    <w:rsid w:val="003F2808"/>
    <w:rsid w:val="003F2846"/>
    <w:rsid w:val="003F289A"/>
    <w:rsid w:val="003F29C1"/>
    <w:rsid w:val="003F2EAE"/>
    <w:rsid w:val="003F2F12"/>
    <w:rsid w:val="003F324F"/>
    <w:rsid w:val="003F3290"/>
    <w:rsid w:val="003F33BC"/>
    <w:rsid w:val="003F38B8"/>
    <w:rsid w:val="003F392D"/>
    <w:rsid w:val="003F3D4E"/>
    <w:rsid w:val="003F3D79"/>
    <w:rsid w:val="003F4106"/>
    <w:rsid w:val="003F42C6"/>
    <w:rsid w:val="003F4693"/>
    <w:rsid w:val="003F46B1"/>
    <w:rsid w:val="003F477E"/>
    <w:rsid w:val="003F47A0"/>
    <w:rsid w:val="003F47B1"/>
    <w:rsid w:val="003F47DA"/>
    <w:rsid w:val="003F49CA"/>
    <w:rsid w:val="003F4A48"/>
    <w:rsid w:val="003F4B97"/>
    <w:rsid w:val="003F4B9E"/>
    <w:rsid w:val="003F4E04"/>
    <w:rsid w:val="003F505D"/>
    <w:rsid w:val="003F56BB"/>
    <w:rsid w:val="003F57B0"/>
    <w:rsid w:val="003F5A2D"/>
    <w:rsid w:val="003F5CE2"/>
    <w:rsid w:val="003F5F32"/>
    <w:rsid w:val="003F5FCC"/>
    <w:rsid w:val="003F6230"/>
    <w:rsid w:val="003F645E"/>
    <w:rsid w:val="003F65A3"/>
    <w:rsid w:val="003F671D"/>
    <w:rsid w:val="003F68E2"/>
    <w:rsid w:val="003F6A41"/>
    <w:rsid w:val="003F6CD2"/>
    <w:rsid w:val="003F6D3D"/>
    <w:rsid w:val="003F6EAB"/>
    <w:rsid w:val="003F6F31"/>
    <w:rsid w:val="003F6FA5"/>
    <w:rsid w:val="003F6FAB"/>
    <w:rsid w:val="003F702E"/>
    <w:rsid w:val="003F7166"/>
    <w:rsid w:val="003F7168"/>
    <w:rsid w:val="003F77AB"/>
    <w:rsid w:val="003F788D"/>
    <w:rsid w:val="003F7897"/>
    <w:rsid w:val="003F79E0"/>
    <w:rsid w:val="003F7ACC"/>
    <w:rsid w:val="003F7D7C"/>
    <w:rsid w:val="00400205"/>
    <w:rsid w:val="004004AF"/>
    <w:rsid w:val="00400641"/>
    <w:rsid w:val="0040072F"/>
    <w:rsid w:val="004007EA"/>
    <w:rsid w:val="00400CFA"/>
    <w:rsid w:val="00400E07"/>
    <w:rsid w:val="00400EF3"/>
    <w:rsid w:val="0040126E"/>
    <w:rsid w:val="0040136E"/>
    <w:rsid w:val="0040140B"/>
    <w:rsid w:val="004015EA"/>
    <w:rsid w:val="00401653"/>
    <w:rsid w:val="004016E7"/>
    <w:rsid w:val="00401801"/>
    <w:rsid w:val="00401902"/>
    <w:rsid w:val="00401DE7"/>
    <w:rsid w:val="00401FA4"/>
    <w:rsid w:val="004020D4"/>
    <w:rsid w:val="004021B6"/>
    <w:rsid w:val="00402281"/>
    <w:rsid w:val="00403122"/>
    <w:rsid w:val="0040314F"/>
    <w:rsid w:val="004031AC"/>
    <w:rsid w:val="00403606"/>
    <w:rsid w:val="004039D2"/>
    <w:rsid w:val="00403B13"/>
    <w:rsid w:val="00403BD0"/>
    <w:rsid w:val="00403D51"/>
    <w:rsid w:val="00403D73"/>
    <w:rsid w:val="00403EA7"/>
    <w:rsid w:val="00404134"/>
    <w:rsid w:val="004045AE"/>
    <w:rsid w:val="004045E8"/>
    <w:rsid w:val="0040466A"/>
    <w:rsid w:val="00404798"/>
    <w:rsid w:val="004047C4"/>
    <w:rsid w:val="00404A3F"/>
    <w:rsid w:val="00404C6B"/>
    <w:rsid w:val="00404D06"/>
    <w:rsid w:val="00404D09"/>
    <w:rsid w:val="00404D39"/>
    <w:rsid w:val="00404FC4"/>
    <w:rsid w:val="0040505B"/>
    <w:rsid w:val="00405138"/>
    <w:rsid w:val="00405190"/>
    <w:rsid w:val="00405259"/>
    <w:rsid w:val="00405326"/>
    <w:rsid w:val="004054C6"/>
    <w:rsid w:val="0040559D"/>
    <w:rsid w:val="0040570B"/>
    <w:rsid w:val="004059C0"/>
    <w:rsid w:val="00405CE5"/>
    <w:rsid w:val="00405EDB"/>
    <w:rsid w:val="00405FB1"/>
    <w:rsid w:val="00406012"/>
    <w:rsid w:val="00406062"/>
    <w:rsid w:val="00406124"/>
    <w:rsid w:val="0040629C"/>
    <w:rsid w:val="0040639D"/>
    <w:rsid w:val="00406418"/>
    <w:rsid w:val="00406460"/>
    <w:rsid w:val="004067CA"/>
    <w:rsid w:val="00406851"/>
    <w:rsid w:val="00406931"/>
    <w:rsid w:val="00406B09"/>
    <w:rsid w:val="00406BBE"/>
    <w:rsid w:val="00407023"/>
    <w:rsid w:val="004071D7"/>
    <w:rsid w:val="00407329"/>
    <w:rsid w:val="00407519"/>
    <w:rsid w:val="004076F3"/>
    <w:rsid w:val="00407802"/>
    <w:rsid w:val="00407A1B"/>
    <w:rsid w:val="00407AB7"/>
    <w:rsid w:val="00407B33"/>
    <w:rsid w:val="00407C2B"/>
    <w:rsid w:val="00407C75"/>
    <w:rsid w:val="00407CD1"/>
    <w:rsid w:val="00407E06"/>
    <w:rsid w:val="00410474"/>
    <w:rsid w:val="004106DF"/>
    <w:rsid w:val="004109EE"/>
    <w:rsid w:val="00410B5B"/>
    <w:rsid w:val="00410B6A"/>
    <w:rsid w:val="00410CB4"/>
    <w:rsid w:val="00410E75"/>
    <w:rsid w:val="00410FAF"/>
    <w:rsid w:val="0041130E"/>
    <w:rsid w:val="00411336"/>
    <w:rsid w:val="00411758"/>
    <w:rsid w:val="00411B05"/>
    <w:rsid w:val="00411C0A"/>
    <w:rsid w:val="00411C65"/>
    <w:rsid w:val="00411C6A"/>
    <w:rsid w:val="00411E49"/>
    <w:rsid w:val="00411EA4"/>
    <w:rsid w:val="00411ED4"/>
    <w:rsid w:val="00411FD7"/>
    <w:rsid w:val="00412137"/>
    <w:rsid w:val="00412255"/>
    <w:rsid w:val="00412410"/>
    <w:rsid w:val="00412436"/>
    <w:rsid w:val="00412461"/>
    <w:rsid w:val="00412546"/>
    <w:rsid w:val="00412729"/>
    <w:rsid w:val="0041278F"/>
    <w:rsid w:val="00412912"/>
    <w:rsid w:val="00413053"/>
    <w:rsid w:val="00413059"/>
    <w:rsid w:val="0041308C"/>
    <w:rsid w:val="0041319C"/>
    <w:rsid w:val="00413201"/>
    <w:rsid w:val="0041332A"/>
    <w:rsid w:val="004134F1"/>
    <w:rsid w:val="00413680"/>
    <w:rsid w:val="004137B6"/>
    <w:rsid w:val="004137BF"/>
    <w:rsid w:val="00413A54"/>
    <w:rsid w:val="00413C10"/>
    <w:rsid w:val="00413CD9"/>
    <w:rsid w:val="00413F0B"/>
    <w:rsid w:val="00413F9A"/>
    <w:rsid w:val="00413FF0"/>
    <w:rsid w:val="00414042"/>
    <w:rsid w:val="00414048"/>
    <w:rsid w:val="004140B8"/>
    <w:rsid w:val="004140CA"/>
    <w:rsid w:val="004142A6"/>
    <w:rsid w:val="00414650"/>
    <w:rsid w:val="00414A87"/>
    <w:rsid w:val="00414A97"/>
    <w:rsid w:val="00414BEB"/>
    <w:rsid w:val="00414C65"/>
    <w:rsid w:val="00414E1C"/>
    <w:rsid w:val="00414EED"/>
    <w:rsid w:val="0041511A"/>
    <w:rsid w:val="00415519"/>
    <w:rsid w:val="004155B6"/>
    <w:rsid w:val="004155D5"/>
    <w:rsid w:val="00415690"/>
    <w:rsid w:val="004158D3"/>
    <w:rsid w:val="004158F8"/>
    <w:rsid w:val="00415D76"/>
    <w:rsid w:val="00415DF9"/>
    <w:rsid w:val="00415FC8"/>
    <w:rsid w:val="004160ED"/>
    <w:rsid w:val="00416355"/>
    <w:rsid w:val="00416546"/>
    <w:rsid w:val="0041654B"/>
    <w:rsid w:val="00416665"/>
    <w:rsid w:val="004166A3"/>
    <w:rsid w:val="004166EC"/>
    <w:rsid w:val="004167BB"/>
    <w:rsid w:val="00416A67"/>
    <w:rsid w:val="00416ACB"/>
    <w:rsid w:val="00416BFC"/>
    <w:rsid w:val="00416D1B"/>
    <w:rsid w:val="00416F42"/>
    <w:rsid w:val="00417156"/>
    <w:rsid w:val="004174C9"/>
    <w:rsid w:val="004175B0"/>
    <w:rsid w:val="004175CA"/>
    <w:rsid w:val="00417752"/>
    <w:rsid w:val="004178C4"/>
    <w:rsid w:val="00417958"/>
    <w:rsid w:val="00417C42"/>
    <w:rsid w:val="00417CB4"/>
    <w:rsid w:val="00417CBD"/>
    <w:rsid w:val="00417D3C"/>
    <w:rsid w:val="00417D77"/>
    <w:rsid w:val="0042047B"/>
    <w:rsid w:val="0042049E"/>
    <w:rsid w:val="004208AA"/>
    <w:rsid w:val="004208DF"/>
    <w:rsid w:val="0042091C"/>
    <w:rsid w:val="0042097C"/>
    <w:rsid w:val="00420A35"/>
    <w:rsid w:val="00420D6A"/>
    <w:rsid w:val="00420EA5"/>
    <w:rsid w:val="00420EAD"/>
    <w:rsid w:val="00420FB8"/>
    <w:rsid w:val="00421060"/>
    <w:rsid w:val="0042116C"/>
    <w:rsid w:val="004211B0"/>
    <w:rsid w:val="004212C3"/>
    <w:rsid w:val="00421308"/>
    <w:rsid w:val="004213C9"/>
    <w:rsid w:val="004215E1"/>
    <w:rsid w:val="004216AD"/>
    <w:rsid w:val="004216CE"/>
    <w:rsid w:val="0042170E"/>
    <w:rsid w:val="0042190A"/>
    <w:rsid w:val="0042194E"/>
    <w:rsid w:val="004219F3"/>
    <w:rsid w:val="00421C10"/>
    <w:rsid w:val="00421DCF"/>
    <w:rsid w:val="00421FBB"/>
    <w:rsid w:val="00421FD8"/>
    <w:rsid w:val="004220FF"/>
    <w:rsid w:val="00422271"/>
    <w:rsid w:val="0042230A"/>
    <w:rsid w:val="00422341"/>
    <w:rsid w:val="0042268B"/>
    <w:rsid w:val="0042289B"/>
    <w:rsid w:val="00422CE4"/>
    <w:rsid w:val="00422FC5"/>
    <w:rsid w:val="00423019"/>
    <w:rsid w:val="0042307D"/>
    <w:rsid w:val="004230C9"/>
    <w:rsid w:val="00423158"/>
    <w:rsid w:val="004232D0"/>
    <w:rsid w:val="00423536"/>
    <w:rsid w:val="00423641"/>
    <w:rsid w:val="004239BA"/>
    <w:rsid w:val="00423AE4"/>
    <w:rsid w:val="00423BC7"/>
    <w:rsid w:val="00423C8C"/>
    <w:rsid w:val="00423DA8"/>
    <w:rsid w:val="00423E73"/>
    <w:rsid w:val="0042404C"/>
    <w:rsid w:val="0042406A"/>
    <w:rsid w:val="004241FB"/>
    <w:rsid w:val="00424529"/>
    <w:rsid w:val="00424C68"/>
    <w:rsid w:val="00424EFA"/>
    <w:rsid w:val="00424FDF"/>
    <w:rsid w:val="0042501D"/>
    <w:rsid w:val="0042534F"/>
    <w:rsid w:val="00425372"/>
    <w:rsid w:val="004253C9"/>
    <w:rsid w:val="004253DB"/>
    <w:rsid w:val="004254CD"/>
    <w:rsid w:val="004257B7"/>
    <w:rsid w:val="0042582A"/>
    <w:rsid w:val="00425A78"/>
    <w:rsid w:val="00425B2E"/>
    <w:rsid w:val="00425D5A"/>
    <w:rsid w:val="00425D96"/>
    <w:rsid w:val="00426266"/>
    <w:rsid w:val="004264AF"/>
    <w:rsid w:val="004269D4"/>
    <w:rsid w:val="00426B1F"/>
    <w:rsid w:val="00426B7A"/>
    <w:rsid w:val="00426C87"/>
    <w:rsid w:val="00427144"/>
    <w:rsid w:val="00427580"/>
    <w:rsid w:val="0042759B"/>
    <w:rsid w:val="00427711"/>
    <w:rsid w:val="00427C01"/>
    <w:rsid w:val="00427CD9"/>
    <w:rsid w:val="00427EB4"/>
    <w:rsid w:val="004301C6"/>
    <w:rsid w:val="00430209"/>
    <w:rsid w:val="0043037C"/>
    <w:rsid w:val="004303CA"/>
    <w:rsid w:val="00430426"/>
    <w:rsid w:val="004305BA"/>
    <w:rsid w:val="0043088D"/>
    <w:rsid w:val="00430A2D"/>
    <w:rsid w:val="00430AB3"/>
    <w:rsid w:val="00431505"/>
    <w:rsid w:val="0043165B"/>
    <w:rsid w:val="00431677"/>
    <w:rsid w:val="004317AB"/>
    <w:rsid w:val="00431AF0"/>
    <w:rsid w:val="00431B1C"/>
    <w:rsid w:val="00431CEB"/>
    <w:rsid w:val="00431F08"/>
    <w:rsid w:val="004320A7"/>
    <w:rsid w:val="0043213A"/>
    <w:rsid w:val="004322FB"/>
    <w:rsid w:val="004323F7"/>
    <w:rsid w:val="00432972"/>
    <w:rsid w:val="00432C6E"/>
    <w:rsid w:val="00432DCD"/>
    <w:rsid w:val="00432E9C"/>
    <w:rsid w:val="00432F56"/>
    <w:rsid w:val="004330F4"/>
    <w:rsid w:val="00433128"/>
    <w:rsid w:val="0043316D"/>
    <w:rsid w:val="0043327A"/>
    <w:rsid w:val="004333E7"/>
    <w:rsid w:val="004334CE"/>
    <w:rsid w:val="00433590"/>
    <w:rsid w:val="0043393D"/>
    <w:rsid w:val="00433CEE"/>
    <w:rsid w:val="0043407C"/>
    <w:rsid w:val="004341D5"/>
    <w:rsid w:val="004344C7"/>
    <w:rsid w:val="0043465E"/>
    <w:rsid w:val="004346D9"/>
    <w:rsid w:val="004347E9"/>
    <w:rsid w:val="004349EF"/>
    <w:rsid w:val="00434A09"/>
    <w:rsid w:val="00434A72"/>
    <w:rsid w:val="00434F9F"/>
    <w:rsid w:val="00434FD4"/>
    <w:rsid w:val="00435186"/>
    <w:rsid w:val="004351D3"/>
    <w:rsid w:val="00435274"/>
    <w:rsid w:val="0043529A"/>
    <w:rsid w:val="004352AD"/>
    <w:rsid w:val="00435305"/>
    <w:rsid w:val="0043545D"/>
    <w:rsid w:val="004356FD"/>
    <w:rsid w:val="00435722"/>
    <w:rsid w:val="0043584C"/>
    <w:rsid w:val="00435C5F"/>
    <w:rsid w:val="00435C9E"/>
    <w:rsid w:val="00435FE2"/>
    <w:rsid w:val="00436051"/>
    <w:rsid w:val="00436155"/>
    <w:rsid w:val="00436282"/>
    <w:rsid w:val="004362E1"/>
    <w:rsid w:val="004363B4"/>
    <w:rsid w:val="00436716"/>
    <w:rsid w:val="004367C6"/>
    <w:rsid w:val="00436CFB"/>
    <w:rsid w:val="00436E2F"/>
    <w:rsid w:val="00436EAB"/>
    <w:rsid w:val="00436FDF"/>
    <w:rsid w:val="00437116"/>
    <w:rsid w:val="00437131"/>
    <w:rsid w:val="004372FD"/>
    <w:rsid w:val="00437382"/>
    <w:rsid w:val="0043784E"/>
    <w:rsid w:val="00437B44"/>
    <w:rsid w:val="00440184"/>
    <w:rsid w:val="004404D1"/>
    <w:rsid w:val="00440695"/>
    <w:rsid w:val="00440882"/>
    <w:rsid w:val="00440BA3"/>
    <w:rsid w:val="00440C73"/>
    <w:rsid w:val="00440D08"/>
    <w:rsid w:val="00440DE6"/>
    <w:rsid w:val="00440ECD"/>
    <w:rsid w:val="00440FA2"/>
    <w:rsid w:val="004410B7"/>
    <w:rsid w:val="004410BD"/>
    <w:rsid w:val="004412A3"/>
    <w:rsid w:val="00441961"/>
    <w:rsid w:val="00441A1C"/>
    <w:rsid w:val="00441A1E"/>
    <w:rsid w:val="00441B9C"/>
    <w:rsid w:val="00441E49"/>
    <w:rsid w:val="00442002"/>
    <w:rsid w:val="004423AF"/>
    <w:rsid w:val="0044242B"/>
    <w:rsid w:val="004428FA"/>
    <w:rsid w:val="00442AD1"/>
    <w:rsid w:val="00442E4C"/>
    <w:rsid w:val="00442F14"/>
    <w:rsid w:val="00443231"/>
    <w:rsid w:val="0044332E"/>
    <w:rsid w:val="0044355D"/>
    <w:rsid w:val="004438CF"/>
    <w:rsid w:val="0044395E"/>
    <w:rsid w:val="00443C12"/>
    <w:rsid w:val="00443D47"/>
    <w:rsid w:val="004442EC"/>
    <w:rsid w:val="00444680"/>
    <w:rsid w:val="004447A4"/>
    <w:rsid w:val="0044480D"/>
    <w:rsid w:val="004448D5"/>
    <w:rsid w:val="004449E9"/>
    <w:rsid w:val="00444AD9"/>
    <w:rsid w:val="00444AF5"/>
    <w:rsid w:val="00444DAF"/>
    <w:rsid w:val="0044536A"/>
    <w:rsid w:val="0044551F"/>
    <w:rsid w:val="004456A3"/>
    <w:rsid w:val="0044576E"/>
    <w:rsid w:val="004459DB"/>
    <w:rsid w:val="00445A17"/>
    <w:rsid w:val="00445B0E"/>
    <w:rsid w:val="00445BBF"/>
    <w:rsid w:val="00445D11"/>
    <w:rsid w:val="00445FEE"/>
    <w:rsid w:val="0044617D"/>
    <w:rsid w:val="004461D9"/>
    <w:rsid w:val="0044623C"/>
    <w:rsid w:val="004462C5"/>
    <w:rsid w:val="004462D3"/>
    <w:rsid w:val="004463DF"/>
    <w:rsid w:val="00446946"/>
    <w:rsid w:val="00446A9F"/>
    <w:rsid w:val="00446AC6"/>
    <w:rsid w:val="00446B58"/>
    <w:rsid w:val="00446BDA"/>
    <w:rsid w:val="00446D68"/>
    <w:rsid w:val="00446E49"/>
    <w:rsid w:val="00446F7F"/>
    <w:rsid w:val="00446FBC"/>
    <w:rsid w:val="00447200"/>
    <w:rsid w:val="004472B0"/>
    <w:rsid w:val="0044732A"/>
    <w:rsid w:val="004473CD"/>
    <w:rsid w:val="00447583"/>
    <w:rsid w:val="0044759B"/>
    <w:rsid w:val="00447700"/>
    <w:rsid w:val="00447761"/>
    <w:rsid w:val="0044785F"/>
    <w:rsid w:val="00447C71"/>
    <w:rsid w:val="00447C88"/>
    <w:rsid w:val="00447F54"/>
    <w:rsid w:val="0045006D"/>
    <w:rsid w:val="00450207"/>
    <w:rsid w:val="00450349"/>
    <w:rsid w:val="0045037B"/>
    <w:rsid w:val="00450492"/>
    <w:rsid w:val="0045059C"/>
    <w:rsid w:val="00450B7E"/>
    <w:rsid w:val="00450BC0"/>
    <w:rsid w:val="00450CEA"/>
    <w:rsid w:val="00450F28"/>
    <w:rsid w:val="0045105B"/>
    <w:rsid w:val="00451111"/>
    <w:rsid w:val="0045136B"/>
    <w:rsid w:val="0045169A"/>
    <w:rsid w:val="00451729"/>
    <w:rsid w:val="0045198E"/>
    <w:rsid w:val="00451A61"/>
    <w:rsid w:val="00451BD0"/>
    <w:rsid w:val="00451C7E"/>
    <w:rsid w:val="00451C80"/>
    <w:rsid w:val="00451E4E"/>
    <w:rsid w:val="00451EF0"/>
    <w:rsid w:val="00452108"/>
    <w:rsid w:val="004522D0"/>
    <w:rsid w:val="004523C1"/>
    <w:rsid w:val="0045250A"/>
    <w:rsid w:val="0045268F"/>
    <w:rsid w:val="00452892"/>
    <w:rsid w:val="00452A3D"/>
    <w:rsid w:val="00452A81"/>
    <w:rsid w:val="00452B90"/>
    <w:rsid w:val="00452C56"/>
    <w:rsid w:val="00452CF1"/>
    <w:rsid w:val="00452DE1"/>
    <w:rsid w:val="00452DFB"/>
    <w:rsid w:val="004532B3"/>
    <w:rsid w:val="0045368A"/>
    <w:rsid w:val="00453AA3"/>
    <w:rsid w:val="00453BB6"/>
    <w:rsid w:val="00453CAA"/>
    <w:rsid w:val="00453D80"/>
    <w:rsid w:val="00453DA8"/>
    <w:rsid w:val="00453E5D"/>
    <w:rsid w:val="00453F45"/>
    <w:rsid w:val="0045420A"/>
    <w:rsid w:val="004544EA"/>
    <w:rsid w:val="00454570"/>
    <w:rsid w:val="00454809"/>
    <w:rsid w:val="004548DA"/>
    <w:rsid w:val="00454A50"/>
    <w:rsid w:val="00454A99"/>
    <w:rsid w:val="00454AD0"/>
    <w:rsid w:val="00454B9C"/>
    <w:rsid w:val="00454BEB"/>
    <w:rsid w:val="00454C06"/>
    <w:rsid w:val="00454CD6"/>
    <w:rsid w:val="00454FEE"/>
    <w:rsid w:val="00455113"/>
    <w:rsid w:val="004551D6"/>
    <w:rsid w:val="004552FE"/>
    <w:rsid w:val="004553E7"/>
    <w:rsid w:val="00455466"/>
    <w:rsid w:val="00455610"/>
    <w:rsid w:val="004556FB"/>
    <w:rsid w:val="00455952"/>
    <w:rsid w:val="00455BE1"/>
    <w:rsid w:val="00455D2F"/>
    <w:rsid w:val="00456233"/>
    <w:rsid w:val="00456297"/>
    <w:rsid w:val="00456421"/>
    <w:rsid w:val="00456690"/>
    <w:rsid w:val="00456784"/>
    <w:rsid w:val="004569FA"/>
    <w:rsid w:val="00456D76"/>
    <w:rsid w:val="00456DAB"/>
    <w:rsid w:val="00456E37"/>
    <w:rsid w:val="0045722F"/>
    <w:rsid w:val="004572A8"/>
    <w:rsid w:val="0045742A"/>
    <w:rsid w:val="00457553"/>
    <w:rsid w:val="004575F3"/>
    <w:rsid w:val="00457734"/>
    <w:rsid w:val="00457A52"/>
    <w:rsid w:val="00457AF8"/>
    <w:rsid w:val="00457D2F"/>
    <w:rsid w:val="00457D9A"/>
    <w:rsid w:val="00457E32"/>
    <w:rsid w:val="00457F7A"/>
    <w:rsid w:val="00460058"/>
    <w:rsid w:val="004602DE"/>
    <w:rsid w:val="00460BF6"/>
    <w:rsid w:val="00460CC3"/>
    <w:rsid w:val="00460D2F"/>
    <w:rsid w:val="00460E41"/>
    <w:rsid w:val="00460E86"/>
    <w:rsid w:val="00460EAE"/>
    <w:rsid w:val="00460F29"/>
    <w:rsid w:val="00461121"/>
    <w:rsid w:val="004613F2"/>
    <w:rsid w:val="00461400"/>
    <w:rsid w:val="004615ED"/>
    <w:rsid w:val="00461771"/>
    <w:rsid w:val="0046188A"/>
    <w:rsid w:val="004619FB"/>
    <w:rsid w:val="00461A36"/>
    <w:rsid w:val="00461C2B"/>
    <w:rsid w:val="00461D53"/>
    <w:rsid w:val="00461EDF"/>
    <w:rsid w:val="0046205B"/>
    <w:rsid w:val="004623E5"/>
    <w:rsid w:val="004624DE"/>
    <w:rsid w:val="00462569"/>
    <w:rsid w:val="00462577"/>
    <w:rsid w:val="0046296F"/>
    <w:rsid w:val="00462A5C"/>
    <w:rsid w:val="00462B55"/>
    <w:rsid w:val="00462DE9"/>
    <w:rsid w:val="00462F20"/>
    <w:rsid w:val="004632DF"/>
    <w:rsid w:val="004634E0"/>
    <w:rsid w:val="0046350C"/>
    <w:rsid w:val="00463548"/>
    <w:rsid w:val="00463620"/>
    <w:rsid w:val="00463813"/>
    <w:rsid w:val="00463878"/>
    <w:rsid w:val="00463A06"/>
    <w:rsid w:val="00463D20"/>
    <w:rsid w:val="00463E21"/>
    <w:rsid w:val="00463FC4"/>
    <w:rsid w:val="0046410E"/>
    <w:rsid w:val="0046416C"/>
    <w:rsid w:val="00464484"/>
    <w:rsid w:val="004644E7"/>
    <w:rsid w:val="00464511"/>
    <w:rsid w:val="00464593"/>
    <w:rsid w:val="00464659"/>
    <w:rsid w:val="0046468D"/>
    <w:rsid w:val="004646B4"/>
    <w:rsid w:val="00464A88"/>
    <w:rsid w:val="00464CED"/>
    <w:rsid w:val="00465007"/>
    <w:rsid w:val="0046504E"/>
    <w:rsid w:val="0046515E"/>
    <w:rsid w:val="0046517B"/>
    <w:rsid w:val="004651A0"/>
    <w:rsid w:val="004652A0"/>
    <w:rsid w:val="0046569D"/>
    <w:rsid w:val="00465906"/>
    <w:rsid w:val="00465980"/>
    <w:rsid w:val="004659FA"/>
    <w:rsid w:val="00465A13"/>
    <w:rsid w:val="00465F8C"/>
    <w:rsid w:val="0046607F"/>
    <w:rsid w:val="00466134"/>
    <w:rsid w:val="0046615A"/>
    <w:rsid w:val="00466206"/>
    <w:rsid w:val="004662A0"/>
    <w:rsid w:val="00466411"/>
    <w:rsid w:val="00466532"/>
    <w:rsid w:val="00466C04"/>
    <w:rsid w:val="00466C14"/>
    <w:rsid w:val="00466D29"/>
    <w:rsid w:val="00466F3D"/>
    <w:rsid w:val="00466FB1"/>
    <w:rsid w:val="004671DD"/>
    <w:rsid w:val="00467488"/>
    <w:rsid w:val="004674F3"/>
    <w:rsid w:val="00467626"/>
    <w:rsid w:val="0046785E"/>
    <w:rsid w:val="00467960"/>
    <w:rsid w:val="00467B21"/>
    <w:rsid w:val="00467C11"/>
    <w:rsid w:val="00467EF6"/>
    <w:rsid w:val="00467F48"/>
    <w:rsid w:val="00467F59"/>
    <w:rsid w:val="00467FDF"/>
    <w:rsid w:val="00467FEF"/>
    <w:rsid w:val="00470032"/>
    <w:rsid w:val="0047035A"/>
    <w:rsid w:val="00470378"/>
    <w:rsid w:val="004705DF"/>
    <w:rsid w:val="00470680"/>
    <w:rsid w:val="004706AC"/>
    <w:rsid w:val="00470742"/>
    <w:rsid w:val="004707DA"/>
    <w:rsid w:val="0047083E"/>
    <w:rsid w:val="00470B9F"/>
    <w:rsid w:val="00470CA0"/>
    <w:rsid w:val="00470EB5"/>
    <w:rsid w:val="0047116D"/>
    <w:rsid w:val="004714A8"/>
    <w:rsid w:val="00471500"/>
    <w:rsid w:val="004717B2"/>
    <w:rsid w:val="00471A27"/>
    <w:rsid w:val="00471A48"/>
    <w:rsid w:val="00471B28"/>
    <w:rsid w:val="00471C69"/>
    <w:rsid w:val="00471FA9"/>
    <w:rsid w:val="00472064"/>
    <w:rsid w:val="00472255"/>
    <w:rsid w:val="0047238C"/>
    <w:rsid w:val="004723D8"/>
    <w:rsid w:val="0047245E"/>
    <w:rsid w:val="0047286B"/>
    <w:rsid w:val="004728DB"/>
    <w:rsid w:val="00472A40"/>
    <w:rsid w:val="00472E27"/>
    <w:rsid w:val="00472F5E"/>
    <w:rsid w:val="00472F6F"/>
    <w:rsid w:val="00472F76"/>
    <w:rsid w:val="00473241"/>
    <w:rsid w:val="00473322"/>
    <w:rsid w:val="00473436"/>
    <w:rsid w:val="004734ED"/>
    <w:rsid w:val="004736B9"/>
    <w:rsid w:val="004739CE"/>
    <w:rsid w:val="00473B28"/>
    <w:rsid w:val="00473B2A"/>
    <w:rsid w:val="00473C46"/>
    <w:rsid w:val="0047402E"/>
    <w:rsid w:val="0047420C"/>
    <w:rsid w:val="00474220"/>
    <w:rsid w:val="00474318"/>
    <w:rsid w:val="00474330"/>
    <w:rsid w:val="00474369"/>
    <w:rsid w:val="00474970"/>
    <w:rsid w:val="0047497C"/>
    <w:rsid w:val="00474A17"/>
    <w:rsid w:val="00474AF8"/>
    <w:rsid w:val="00474D82"/>
    <w:rsid w:val="00475258"/>
    <w:rsid w:val="004752D3"/>
    <w:rsid w:val="00475339"/>
    <w:rsid w:val="004754E1"/>
    <w:rsid w:val="004755E1"/>
    <w:rsid w:val="00475CE0"/>
    <w:rsid w:val="00475F50"/>
    <w:rsid w:val="00476230"/>
    <w:rsid w:val="004764B1"/>
    <w:rsid w:val="0047662F"/>
    <w:rsid w:val="00476827"/>
    <w:rsid w:val="00476BD4"/>
    <w:rsid w:val="00476D8D"/>
    <w:rsid w:val="00476FB4"/>
    <w:rsid w:val="00476FD0"/>
    <w:rsid w:val="004770E8"/>
    <w:rsid w:val="00477114"/>
    <w:rsid w:val="00477409"/>
    <w:rsid w:val="004774E2"/>
    <w:rsid w:val="00477508"/>
    <w:rsid w:val="004775C5"/>
    <w:rsid w:val="00477A89"/>
    <w:rsid w:val="00477AC9"/>
    <w:rsid w:val="00477C35"/>
    <w:rsid w:val="00477C74"/>
    <w:rsid w:val="00477CF9"/>
    <w:rsid w:val="00477F03"/>
    <w:rsid w:val="00480634"/>
    <w:rsid w:val="00480785"/>
    <w:rsid w:val="004808EE"/>
    <w:rsid w:val="00480922"/>
    <w:rsid w:val="00480988"/>
    <w:rsid w:val="004809A1"/>
    <w:rsid w:val="00480C28"/>
    <w:rsid w:val="00480E05"/>
    <w:rsid w:val="00480E55"/>
    <w:rsid w:val="00480ED3"/>
    <w:rsid w:val="00481194"/>
    <w:rsid w:val="004811F2"/>
    <w:rsid w:val="00481264"/>
    <w:rsid w:val="00481321"/>
    <w:rsid w:val="00481390"/>
    <w:rsid w:val="004813E8"/>
    <w:rsid w:val="004814B7"/>
    <w:rsid w:val="0048150C"/>
    <w:rsid w:val="00481675"/>
    <w:rsid w:val="00481698"/>
    <w:rsid w:val="0048174B"/>
    <w:rsid w:val="004817AF"/>
    <w:rsid w:val="00481CBB"/>
    <w:rsid w:val="00481F2A"/>
    <w:rsid w:val="00481F68"/>
    <w:rsid w:val="00481F9A"/>
    <w:rsid w:val="0048216E"/>
    <w:rsid w:val="00482502"/>
    <w:rsid w:val="0048260B"/>
    <w:rsid w:val="004826B8"/>
    <w:rsid w:val="0048270C"/>
    <w:rsid w:val="004827DC"/>
    <w:rsid w:val="004829CF"/>
    <w:rsid w:val="00482AB5"/>
    <w:rsid w:val="00482BBE"/>
    <w:rsid w:val="00482C7A"/>
    <w:rsid w:val="00482E5C"/>
    <w:rsid w:val="00482E7C"/>
    <w:rsid w:val="004830BB"/>
    <w:rsid w:val="00483146"/>
    <w:rsid w:val="00483162"/>
    <w:rsid w:val="0048351E"/>
    <w:rsid w:val="004835BF"/>
    <w:rsid w:val="0048390D"/>
    <w:rsid w:val="004839B6"/>
    <w:rsid w:val="00483A12"/>
    <w:rsid w:val="00483C4B"/>
    <w:rsid w:val="00483E17"/>
    <w:rsid w:val="00483EA1"/>
    <w:rsid w:val="00484059"/>
    <w:rsid w:val="004842A0"/>
    <w:rsid w:val="004844AB"/>
    <w:rsid w:val="004845B3"/>
    <w:rsid w:val="004845F8"/>
    <w:rsid w:val="0048467A"/>
    <w:rsid w:val="004848BC"/>
    <w:rsid w:val="00484A77"/>
    <w:rsid w:val="00484A9D"/>
    <w:rsid w:val="00484B3B"/>
    <w:rsid w:val="00484D15"/>
    <w:rsid w:val="0048540F"/>
    <w:rsid w:val="00485497"/>
    <w:rsid w:val="00485755"/>
    <w:rsid w:val="00485970"/>
    <w:rsid w:val="00485AE7"/>
    <w:rsid w:val="00485C0D"/>
    <w:rsid w:val="00485F29"/>
    <w:rsid w:val="00486034"/>
    <w:rsid w:val="00486049"/>
    <w:rsid w:val="004860B5"/>
    <w:rsid w:val="004862C9"/>
    <w:rsid w:val="00486476"/>
    <w:rsid w:val="004864BB"/>
    <w:rsid w:val="00486575"/>
    <w:rsid w:val="004865A5"/>
    <w:rsid w:val="004866D0"/>
    <w:rsid w:val="00486936"/>
    <w:rsid w:val="00486956"/>
    <w:rsid w:val="00486971"/>
    <w:rsid w:val="004869DF"/>
    <w:rsid w:val="00486D30"/>
    <w:rsid w:val="00486FA8"/>
    <w:rsid w:val="00487169"/>
    <w:rsid w:val="00487183"/>
    <w:rsid w:val="00487269"/>
    <w:rsid w:val="0048726E"/>
    <w:rsid w:val="00487385"/>
    <w:rsid w:val="00487732"/>
    <w:rsid w:val="00487E4F"/>
    <w:rsid w:val="0049004C"/>
    <w:rsid w:val="0049012A"/>
    <w:rsid w:val="004907E8"/>
    <w:rsid w:val="00490A1E"/>
    <w:rsid w:val="00490BA9"/>
    <w:rsid w:val="00490EDB"/>
    <w:rsid w:val="004912CD"/>
    <w:rsid w:val="00491507"/>
    <w:rsid w:val="00491AAB"/>
    <w:rsid w:val="00491C1E"/>
    <w:rsid w:val="00491E0D"/>
    <w:rsid w:val="00491E61"/>
    <w:rsid w:val="00491FFF"/>
    <w:rsid w:val="00492743"/>
    <w:rsid w:val="00492798"/>
    <w:rsid w:val="0049299D"/>
    <w:rsid w:val="00492B97"/>
    <w:rsid w:val="00492C4E"/>
    <w:rsid w:val="00492C9B"/>
    <w:rsid w:val="00492D4C"/>
    <w:rsid w:val="00492FF9"/>
    <w:rsid w:val="00493148"/>
    <w:rsid w:val="004931DC"/>
    <w:rsid w:val="0049328A"/>
    <w:rsid w:val="0049365D"/>
    <w:rsid w:val="004937A9"/>
    <w:rsid w:val="004938C7"/>
    <w:rsid w:val="00493964"/>
    <w:rsid w:val="00493BB5"/>
    <w:rsid w:val="00493BFA"/>
    <w:rsid w:val="00493F36"/>
    <w:rsid w:val="00494242"/>
    <w:rsid w:val="0049467E"/>
    <w:rsid w:val="0049480A"/>
    <w:rsid w:val="00494839"/>
    <w:rsid w:val="00494882"/>
    <w:rsid w:val="00494966"/>
    <w:rsid w:val="00494B79"/>
    <w:rsid w:val="00494E8E"/>
    <w:rsid w:val="00494FBB"/>
    <w:rsid w:val="00495148"/>
    <w:rsid w:val="004953F9"/>
    <w:rsid w:val="00495598"/>
    <w:rsid w:val="004955BC"/>
    <w:rsid w:val="004955DD"/>
    <w:rsid w:val="004956EB"/>
    <w:rsid w:val="0049573E"/>
    <w:rsid w:val="00495D63"/>
    <w:rsid w:val="004960D2"/>
    <w:rsid w:val="0049648F"/>
    <w:rsid w:val="0049654B"/>
    <w:rsid w:val="004965E3"/>
    <w:rsid w:val="00496606"/>
    <w:rsid w:val="00496642"/>
    <w:rsid w:val="004966A5"/>
    <w:rsid w:val="00496980"/>
    <w:rsid w:val="00496C8F"/>
    <w:rsid w:val="00496CE8"/>
    <w:rsid w:val="00496F05"/>
    <w:rsid w:val="00497103"/>
    <w:rsid w:val="004971BA"/>
    <w:rsid w:val="004972C3"/>
    <w:rsid w:val="004972E1"/>
    <w:rsid w:val="00497370"/>
    <w:rsid w:val="004974C5"/>
    <w:rsid w:val="004977A6"/>
    <w:rsid w:val="0049783A"/>
    <w:rsid w:val="00497D43"/>
    <w:rsid w:val="004A025E"/>
    <w:rsid w:val="004A0467"/>
    <w:rsid w:val="004A051B"/>
    <w:rsid w:val="004A05A1"/>
    <w:rsid w:val="004A07C8"/>
    <w:rsid w:val="004A0B51"/>
    <w:rsid w:val="004A0B90"/>
    <w:rsid w:val="004A0CA1"/>
    <w:rsid w:val="004A0F39"/>
    <w:rsid w:val="004A102C"/>
    <w:rsid w:val="004A1130"/>
    <w:rsid w:val="004A19C6"/>
    <w:rsid w:val="004A1B07"/>
    <w:rsid w:val="004A1C18"/>
    <w:rsid w:val="004A1CC9"/>
    <w:rsid w:val="004A1D27"/>
    <w:rsid w:val="004A1F0F"/>
    <w:rsid w:val="004A2435"/>
    <w:rsid w:val="004A251F"/>
    <w:rsid w:val="004A2789"/>
    <w:rsid w:val="004A27B1"/>
    <w:rsid w:val="004A28E2"/>
    <w:rsid w:val="004A294F"/>
    <w:rsid w:val="004A29BB"/>
    <w:rsid w:val="004A2ACC"/>
    <w:rsid w:val="004A2B89"/>
    <w:rsid w:val="004A2EB8"/>
    <w:rsid w:val="004A2EFD"/>
    <w:rsid w:val="004A3183"/>
    <w:rsid w:val="004A31A9"/>
    <w:rsid w:val="004A31E9"/>
    <w:rsid w:val="004A3213"/>
    <w:rsid w:val="004A33F0"/>
    <w:rsid w:val="004A3598"/>
    <w:rsid w:val="004A3699"/>
    <w:rsid w:val="004A3870"/>
    <w:rsid w:val="004A38BA"/>
    <w:rsid w:val="004A3B15"/>
    <w:rsid w:val="004A3BF1"/>
    <w:rsid w:val="004A3C8D"/>
    <w:rsid w:val="004A3DB5"/>
    <w:rsid w:val="004A3E42"/>
    <w:rsid w:val="004A3F38"/>
    <w:rsid w:val="004A4123"/>
    <w:rsid w:val="004A4297"/>
    <w:rsid w:val="004A4310"/>
    <w:rsid w:val="004A4381"/>
    <w:rsid w:val="004A4715"/>
    <w:rsid w:val="004A487C"/>
    <w:rsid w:val="004A4E39"/>
    <w:rsid w:val="004A4FF9"/>
    <w:rsid w:val="004A5046"/>
    <w:rsid w:val="004A5061"/>
    <w:rsid w:val="004A51F3"/>
    <w:rsid w:val="004A5403"/>
    <w:rsid w:val="004A5418"/>
    <w:rsid w:val="004A5598"/>
    <w:rsid w:val="004A565E"/>
    <w:rsid w:val="004A5C53"/>
    <w:rsid w:val="004A5CBC"/>
    <w:rsid w:val="004A5D21"/>
    <w:rsid w:val="004A5D4C"/>
    <w:rsid w:val="004A5DF3"/>
    <w:rsid w:val="004A5E37"/>
    <w:rsid w:val="004A60CC"/>
    <w:rsid w:val="004A6134"/>
    <w:rsid w:val="004A6157"/>
    <w:rsid w:val="004A64BC"/>
    <w:rsid w:val="004A6529"/>
    <w:rsid w:val="004A675F"/>
    <w:rsid w:val="004A6F7A"/>
    <w:rsid w:val="004A702D"/>
    <w:rsid w:val="004A7092"/>
    <w:rsid w:val="004A7A50"/>
    <w:rsid w:val="004A7AC0"/>
    <w:rsid w:val="004A7C88"/>
    <w:rsid w:val="004A7CC2"/>
    <w:rsid w:val="004A7CE8"/>
    <w:rsid w:val="004A7F9C"/>
    <w:rsid w:val="004B050C"/>
    <w:rsid w:val="004B0A0C"/>
    <w:rsid w:val="004B0E9F"/>
    <w:rsid w:val="004B116F"/>
    <w:rsid w:val="004B128E"/>
    <w:rsid w:val="004B12BF"/>
    <w:rsid w:val="004B13FC"/>
    <w:rsid w:val="004B161E"/>
    <w:rsid w:val="004B172F"/>
    <w:rsid w:val="004B17E4"/>
    <w:rsid w:val="004B18F2"/>
    <w:rsid w:val="004B1A9B"/>
    <w:rsid w:val="004B1AA6"/>
    <w:rsid w:val="004B1C4F"/>
    <w:rsid w:val="004B1CBD"/>
    <w:rsid w:val="004B1E0D"/>
    <w:rsid w:val="004B1E9D"/>
    <w:rsid w:val="004B1F55"/>
    <w:rsid w:val="004B20F2"/>
    <w:rsid w:val="004B2294"/>
    <w:rsid w:val="004B279A"/>
    <w:rsid w:val="004B29C3"/>
    <w:rsid w:val="004B2A9C"/>
    <w:rsid w:val="004B2AB1"/>
    <w:rsid w:val="004B2B97"/>
    <w:rsid w:val="004B2D43"/>
    <w:rsid w:val="004B2DB5"/>
    <w:rsid w:val="004B2EB8"/>
    <w:rsid w:val="004B3076"/>
    <w:rsid w:val="004B327B"/>
    <w:rsid w:val="004B32E7"/>
    <w:rsid w:val="004B33B3"/>
    <w:rsid w:val="004B3490"/>
    <w:rsid w:val="004B3596"/>
    <w:rsid w:val="004B36C4"/>
    <w:rsid w:val="004B3798"/>
    <w:rsid w:val="004B38F1"/>
    <w:rsid w:val="004B3CCA"/>
    <w:rsid w:val="004B3E6D"/>
    <w:rsid w:val="004B3E6F"/>
    <w:rsid w:val="004B40B7"/>
    <w:rsid w:val="004B4117"/>
    <w:rsid w:val="004B4308"/>
    <w:rsid w:val="004B43B1"/>
    <w:rsid w:val="004B48E6"/>
    <w:rsid w:val="004B49E6"/>
    <w:rsid w:val="004B4ACC"/>
    <w:rsid w:val="004B4D69"/>
    <w:rsid w:val="004B4EA0"/>
    <w:rsid w:val="004B5297"/>
    <w:rsid w:val="004B52B1"/>
    <w:rsid w:val="004B5328"/>
    <w:rsid w:val="004B53D4"/>
    <w:rsid w:val="004B55C2"/>
    <w:rsid w:val="004B56FA"/>
    <w:rsid w:val="004B5B4E"/>
    <w:rsid w:val="004B5B72"/>
    <w:rsid w:val="004B5E04"/>
    <w:rsid w:val="004B5F3C"/>
    <w:rsid w:val="004B6397"/>
    <w:rsid w:val="004B6455"/>
    <w:rsid w:val="004B6476"/>
    <w:rsid w:val="004B647A"/>
    <w:rsid w:val="004B64CF"/>
    <w:rsid w:val="004B64D0"/>
    <w:rsid w:val="004B64ED"/>
    <w:rsid w:val="004B6795"/>
    <w:rsid w:val="004B689F"/>
    <w:rsid w:val="004B6A4E"/>
    <w:rsid w:val="004B6B4F"/>
    <w:rsid w:val="004B6B5D"/>
    <w:rsid w:val="004B6C9A"/>
    <w:rsid w:val="004B6F13"/>
    <w:rsid w:val="004B701F"/>
    <w:rsid w:val="004B7366"/>
    <w:rsid w:val="004B7401"/>
    <w:rsid w:val="004B744C"/>
    <w:rsid w:val="004B7535"/>
    <w:rsid w:val="004B7566"/>
    <w:rsid w:val="004B7679"/>
    <w:rsid w:val="004B786D"/>
    <w:rsid w:val="004B7C12"/>
    <w:rsid w:val="004B7D39"/>
    <w:rsid w:val="004B7FB5"/>
    <w:rsid w:val="004C0066"/>
    <w:rsid w:val="004C01A8"/>
    <w:rsid w:val="004C025B"/>
    <w:rsid w:val="004C02A0"/>
    <w:rsid w:val="004C02C7"/>
    <w:rsid w:val="004C0313"/>
    <w:rsid w:val="004C079E"/>
    <w:rsid w:val="004C087B"/>
    <w:rsid w:val="004C0AA0"/>
    <w:rsid w:val="004C0C69"/>
    <w:rsid w:val="004C0CE6"/>
    <w:rsid w:val="004C0F78"/>
    <w:rsid w:val="004C1118"/>
    <w:rsid w:val="004C131B"/>
    <w:rsid w:val="004C1402"/>
    <w:rsid w:val="004C1511"/>
    <w:rsid w:val="004C1580"/>
    <w:rsid w:val="004C1651"/>
    <w:rsid w:val="004C16BE"/>
    <w:rsid w:val="004C1764"/>
    <w:rsid w:val="004C1840"/>
    <w:rsid w:val="004C191C"/>
    <w:rsid w:val="004C19B3"/>
    <w:rsid w:val="004C1A6B"/>
    <w:rsid w:val="004C1C00"/>
    <w:rsid w:val="004C1C86"/>
    <w:rsid w:val="004C1CB3"/>
    <w:rsid w:val="004C1D5B"/>
    <w:rsid w:val="004C1E04"/>
    <w:rsid w:val="004C1EF9"/>
    <w:rsid w:val="004C1F36"/>
    <w:rsid w:val="004C20C3"/>
    <w:rsid w:val="004C20C6"/>
    <w:rsid w:val="004C22E7"/>
    <w:rsid w:val="004C2361"/>
    <w:rsid w:val="004C2382"/>
    <w:rsid w:val="004C24C9"/>
    <w:rsid w:val="004C2529"/>
    <w:rsid w:val="004C2613"/>
    <w:rsid w:val="004C285F"/>
    <w:rsid w:val="004C2BDD"/>
    <w:rsid w:val="004C2E2B"/>
    <w:rsid w:val="004C2FE0"/>
    <w:rsid w:val="004C30CC"/>
    <w:rsid w:val="004C31B6"/>
    <w:rsid w:val="004C31D6"/>
    <w:rsid w:val="004C3286"/>
    <w:rsid w:val="004C3518"/>
    <w:rsid w:val="004C3A10"/>
    <w:rsid w:val="004C3CE9"/>
    <w:rsid w:val="004C409B"/>
    <w:rsid w:val="004C44C0"/>
    <w:rsid w:val="004C44DD"/>
    <w:rsid w:val="004C49CE"/>
    <w:rsid w:val="004C4AD1"/>
    <w:rsid w:val="004C4D06"/>
    <w:rsid w:val="004C4DED"/>
    <w:rsid w:val="004C4F9A"/>
    <w:rsid w:val="004C5185"/>
    <w:rsid w:val="004C5319"/>
    <w:rsid w:val="004C5513"/>
    <w:rsid w:val="004C5734"/>
    <w:rsid w:val="004C57DA"/>
    <w:rsid w:val="004C5A31"/>
    <w:rsid w:val="004C5EC5"/>
    <w:rsid w:val="004C621F"/>
    <w:rsid w:val="004C62B2"/>
    <w:rsid w:val="004C6545"/>
    <w:rsid w:val="004C66D6"/>
    <w:rsid w:val="004C671E"/>
    <w:rsid w:val="004C6A1A"/>
    <w:rsid w:val="004C6BD3"/>
    <w:rsid w:val="004C7009"/>
    <w:rsid w:val="004C7050"/>
    <w:rsid w:val="004C7340"/>
    <w:rsid w:val="004C7729"/>
    <w:rsid w:val="004C78C8"/>
    <w:rsid w:val="004C793B"/>
    <w:rsid w:val="004C7948"/>
    <w:rsid w:val="004C7AFD"/>
    <w:rsid w:val="004C7BB8"/>
    <w:rsid w:val="004C7BEC"/>
    <w:rsid w:val="004C7C60"/>
    <w:rsid w:val="004C7F84"/>
    <w:rsid w:val="004D0303"/>
    <w:rsid w:val="004D05B4"/>
    <w:rsid w:val="004D06B3"/>
    <w:rsid w:val="004D073F"/>
    <w:rsid w:val="004D0851"/>
    <w:rsid w:val="004D0907"/>
    <w:rsid w:val="004D098E"/>
    <w:rsid w:val="004D09B4"/>
    <w:rsid w:val="004D0A96"/>
    <w:rsid w:val="004D0BA1"/>
    <w:rsid w:val="004D0D9C"/>
    <w:rsid w:val="004D0DFE"/>
    <w:rsid w:val="004D0F53"/>
    <w:rsid w:val="004D1338"/>
    <w:rsid w:val="004D14AD"/>
    <w:rsid w:val="004D1604"/>
    <w:rsid w:val="004D1779"/>
    <w:rsid w:val="004D187C"/>
    <w:rsid w:val="004D1CE3"/>
    <w:rsid w:val="004D1D91"/>
    <w:rsid w:val="004D1DC3"/>
    <w:rsid w:val="004D1DEB"/>
    <w:rsid w:val="004D1EC6"/>
    <w:rsid w:val="004D2267"/>
    <w:rsid w:val="004D22C3"/>
    <w:rsid w:val="004D235A"/>
    <w:rsid w:val="004D2540"/>
    <w:rsid w:val="004D298D"/>
    <w:rsid w:val="004D2A39"/>
    <w:rsid w:val="004D2AFB"/>
    <w:rsid w:val="004D2E6C"/>
    <w:rsid w:val="004D2FCF"/>
    <w:rsid w:val="004D2FE3"/>
    <w:rsid w:val="004D34B4"/>
    <w:rsid w:val="004D35BC"/>
    <w:rsid w:val="004D372B"/>
    <w:rsid w:val="004D3900"/>
    <w:rsid w:val="004D3B19"/>
    <w:rsid w:val="004D3B23"/>
    <w:rsid w:val="004D3E0D"/>
    <w:rsid w:val="004D410F"/>
    <w:rsid w:val="004D41CF"/>
    <w:rsid w:val="004D4455"/>
    <w:rsid w:val="004D45F3"/>
    <w:rsid w:val="004D484F"/>
    <w:rsid w:val="004D488F"/>
    <w:rsid w:val="004D4BD4"/>
    <w:rsid w:val="004D4D95"/>
    <w:rsid w:val="004D4F55"/>
    <w:rsid w:val="004D51AB"/>
    <w:rsid w:val="004D5249"/>
    <w:rsid w:val="004D58DE"/>
    <w:rsid w:val="004D5B1B"/>
    <w:rsid w:val="004D5B7B"/>
    <w:rsid w:val="004D5BE1"/>
    <w:rsid w:val="004D5BE6"/>
    <w:rsid w:val="004D5DAE"/>
    <w:rsid w:val="004D5EDD"/>
    <w:rsid w:val="004D61A8"/>
    <w:rsid w:val="004D61FC"/>
    <w:rsid w:val="004D67C6"/>
    <w:rsid w:val="004D6955"/>
    <w:rsid w:val="004D696D"/>
    <w:rsid w:val="004D6AA3"/>
    <w:rsid w:val="004D6AEE"/>
    <w:rsid w:val="004D6C97"/>
    <w:rsid w:val="004D6CE9"/>
    <w:rsid w:val="004D6F4D"/>
    <w:rsid w:val="004D6F95"/>
    <w:rsid w:val="004D72FE"/>
    <w:rsid w:val="004D7369"/>
    <w:rsid w:val="004D7401"/>
    <w:rsid w:val="004D75C2"/>
    <w:rsid w:val="004D7A92"/>
    <w:rsid w:val="004D7CC9"/>
    <w:rsid w:val="004D7CEA"/>
    <w:rsid w:val="004D7E91"/>
    <w:rsid w:val="004E003A"/>
    <w:rsid w:val="004E0078"/>
    <w:rsid w:val="004E0183"/>
    <w:rsid w:val="004E037B"/>
    <w:rsid w:val="004E0584"/>
    <w:rsid w:val="004E05D3"/>
    <w:rsid w:val="004E0768"/>
    <w:rsid w:val="004E08BC"/>
    <w:rsid w:val="004E0AE1"/>
    <w:rsid w:val="004E0C77"/>
    <w:rsid w:val="004E0CBE"/>
    <w:rsid w:val="004E0D05"/>
    <w:rsid w:val="004E0E08"/>
    <w:rsid w:val="004E0E7A"/>
    <w:rsid w:val="004E0FE0"/>
    <w:rsid w:val="004E17B6"/>
    <w:rsid w:val="004E1862"/>
    <w:rsid w:val="004E1A31"/>
    <w:rsid w:val="004E1D60"/>
    <w:rsid w:val="004E1DA2"/>
    <w:rsid w:val="004E1DB3"/>
    <w:rsid w:val="004E1E86"/>
    <w:rsid w:val="004E1EE2"/>
    <w:rsid w:val="004E1F5B"/>
    <w:rsid w:val="004E207D"/>
    <w:rsid w:val="004E2424"/>
    <w:rsid w:val="004E25C6"/>
    <w:rsid w:val="004E2866"/>
    <w:rsid w:val="004E2880"/>
    <w:rsid w:val="004E29DA"/>
    <w:rsid w:val="004E2AAA"/>
    <w:rsid w:val="004E2D10"/>
    <w:rsid w:val="004E2D5A"/>
    <w:rsid w:val="004E2DE0"/>
    <w:rsid w:val="004E2DE9"/>
    <w:rsid w:val="004E344F"/>
    <w:rsid w:val="004E364A"/>
    <w:rsid w:val="004E368B"/>
    <w:rsid w:val="004E3752"/>
    <w:rsid w:val="004E3866"/>
    <w:rsid w:val="004E3A19"/>
    <w:rsid w:val="004E3B7C"/>
    <w:rsid w:val="004E3C0D"/>
    <w:rsid w:val="004E3CBC"/>
    <w:rsid w:val="004E3D00"/>
    <w:rsid w:val="004E3EDD"/>
    <w:rsid w:val="004E4060"/>
    <w:rsid w:val="004E409A"/>
    <w:rsid w:val="004E435F"/>
    <w:rsid w:val="004E44F3"/>
    <w:rsid w:val="004E48ED"/>
    <w:rsid w:val="004E4AC5"/>
    <w:rsid w:val="004E4AD3"/>
    <w:rsid w:val="004E4B2B"/>
    <w:rsid w:val="004E4B8B"/>
    <w:rsid w:val="004E4C23"/>
    <w:rsid w:val="004E4E24"/>
    <w:rsid w:val="004E4EDE"/>
    <w:rsid w:val="004E5049"/>
    <w:rsid w:val="004E529B"/>
    <w:rsid w:val="004E562E"/>
    <w:rsid w:val="004E5EA8"/>
    <w:rsid w:val="004E6164"/>
    <w:rsid w:val="004E62E0"/>
    <w:rsid w:val="004E641A"/>
    <w:rsid w:val="004E6599"/>
    <w:rsid w:val="004E65F3"/>
    <w:rsid w:val="004E6770"/>
    <w:rsid w:val="004E6809"/>
    <w:rsid w:val="004E6A78"/>
    <w:rsid w:val="004E6BC6"/>
    <w:rsid w:val="004E6E7C"/>
    <w:rsid w:val="004E6F41"/>
    <w:rsid w:val="004E7164"/>
    <w:rsid w:val="004E7606"/>
    <w:rsid w:val="004E770E"/>
    <w:rsid w:val="004E77EB"/>
    <w:rsid w:val="004E793C"/>
    <w:rsid w:val="004E79F4"/>
    <w:rsid w:val="004E7AC8"/>
    <w:rsid w:val="004E7CA8"/>
    <w:rsid w:val="004E7DCE"/>
    <w:rsid w:val="004E7F4A"/>
    <w:rsid w:val="004F0151"/>
    <w:rsid w:val="004F01DF"/>
    <w:rsid w:val="004F0288"/>
    <w:rsid w:val="004F03FA"/>
    <w:rsid w:val="004F0A34"/>
    <w:rsid w:val="004F0E03"/>
    <w:rsid w:val="004F0E42"/>
    <w:rsid w:val="004F0FB9"/>
    <w:rsid w:val="004F102B"/>
    <w:rsid w:val="004F127B"/>
    <w:rsid w:val="004F1791"/>
    <w:rsid w:val="004F194D"/>
    <w:rsid w:val="004F19BA"/>
    <w:rsid w:val="004F1A50"/>
    <w:rsid w:val="004F1E40"/>
    <w:rsid w:val="004F1F55"/>
    <w:rsid w:val="004F23D1"/>
    <w:rsid w:val="004F2464"/>
    <w:rsid w:val="004F2704"/>
    <w:rsid w:val="004F27F8"/>
    <w:rsid w:val="004F2884"/>
    <w:rsid w:val="004F297A"/>
    <w:rsid w:val="004F2A6E"/>
    <w:rsid w:val="004F2BE7"/>
    <w:rsid w:val="004F2F7E"/>
    <w:rsid w:val="004F3194"/>
    <w:rsid w:val="004F3223"/>
    <w:rsid w:val="004F32A0"/>
    <w:rsid w:val="004F32B5"/>
    <w:rsid w:val="004F3334"/>
    <w:rsid w:val="004F35C6"/>
    <w:rsid w:val="004F3628"/>
    <w:rsid w:val="004F3783"/>
    <w:rsid w:val="004F37F4"/>
    <w:rsid w:val="004F39F6"/>
    <w:rsid w:val="004F3D6E"/>
    <w:rsid w:val="004F3E55"/>
    <w:rsid w:val="004F407E"/>
    <w:rsid w:val="004F43FB"/>
    <w:rsid w:val="004F44EF"/>
    <w:rsid w:val="004F4539"/>
    <w:rsid w:val="004F4604"/>
    <w:rsid w:val="004F48FF"/>
    <w:rsid w:val="004F4965"/>
    <w:rsid w:val="004F4B7E"/>
    <w:rsid w:val="004F4BBB"/>
    <w:rsid w:val="004F4CEB"/>
    <w:rsid w:val="004F4E1D"/>
    <w:rsid w:val="004F4EC3"/>
    <w:rsid w:val="004F4F6B"/>
    <w:rsid w:val="004F512D"/>
    <w:rsid w:val="004F52BB"/>
    <w:rsid w:val="004F52D0"/>
    <w:rsid w:val="004F5438"/>
    <w:rsid w:val="004F5479"/>
    <w:rsid w:val="004F5593"/>
    <w:rsid w:val="004F5861"/>
    <w:rsid w:val="004F5C9F"/>
    <w:rsid w:val="004F5F4A"/>
    <w:rsid w:val="004F6256"/>
    <w:rsid w:val="004F62B4"/>
    <w:rsid w:val="004F6506"/>
    <w:rsid w:val="004F67BF"/>
    <w:rsid w:val="004F6988"/>
    <w:rsid w:val="004F69B5"/>
    <w:rsid w:val="004F6AA8"/>
    <w:rsid w:val="004F6B16"/>
    <w:rsid w:val="004F6EBF"/>
    <w:rsid w:val="004F7388"/>
    <w:rsid w:val="004F7455"/>
    <w:rsid w:val="004F7490"/>
    <w:rsid w:val="004F7528"/>
    <w:rsid w:val="004F7895"/>
    <w:rsid w:val="004F7AB8"/>
    <w:rsid w:val="004F7BCA"/>
    <w:rsid w:val="004F7BCF"/>
    <w:rsid w:val="004F7D60"/>
    <w:rsid w:val="004F7D89"/>
    <w:rsid w:val="005000AE"/>
    <w:rsid w:val="005000C1"/>
    <w:rsid w:val="005006A9"/>
    <w:rsid w:val="00500868"/>
    <w:rsid w:val="00500F3B"/>
    <w:rsid w:val="00500FEB"/>
    <w:rsid w:val="005011D3"/>
    <w:rsid w:val="00501597"/>
    <w:rsid w:val="00501715"/>
    <w:rsid w:val="00501981"/>
    <w:rsid w:val="005019DD"/>
    <w:rsid w:val="00501A85"/>
    <w:rsid w:val="00501ADB"/>
    <w:rsid w:val="00501BB3"/>
    <w:rsid w:val="00501C14"/>
    <w:rsid w:val="00502075"/>
    <w:rsid w:val="005021DD"/>
    <w:rsid w:val="00502256"/>
    <w:rsid w:val="005026CA"/>
    <w:rsid w:val="00502A9E"/>
    <w:rsid w:val="00502AC3"/>
    <w:rsid w:val="00502B72"/>
    <w:rsid w:val="00502D95"/>
    <w:rsid w:val="00502EE4"/>
    <w:rsid w:val="005031DE"/>
    <w:rsid w:val="00503497"/>
    <w:rsid w:val="005035D1"/>
    <w:rsid w:val="00503601"/>
    <w:rsid w:val="0050370C"/>
    <w:rsid w:val="00503744"/>
    <w:rsid w:val="00503923"/>
    <w:rsid w:val="00503A0D"/>
    <w:rsid w:val="00503B2F"/>
    <w:rsid w:val="00503BB9"/>
    <w:rsid w:val="00503D55"/>
    <w:rsid w:val="00503E94"/>
    <w:rsid w:val="00503F55"/>
    <w:rsid w:val="005042BD"/>
    <w:rsid w:val="00504425"/>
    <w:rsid w:val="0050455F"/>
    <w:rsid w:val="0050496D"/>
    <w:rsid w:val="00504BC1"/>
    <w:rsid w:val="00504C6A"/>
    <w:rsid w:val="00504DB0"/>
    <w:rsid w:val="00504DDC"/>
    <w:rsid w:val="00504E2E"/>
    <w:rsid w:val="005050C1"/>
    <w:rsid w:val="00505134"/>
    <w:rsid w:val="0050514E"/>
    <w:rsid w:val="00505464"/>
    <w:rsid w:val="0050557E"/>
    <w:rsid w:val="00505617"/>
    <w:rsid w:val="005057FF"/>
    <w:rsid w:val="005058A2"/>
    <w:rsid w:val="005058BE"/>
    <w:rsid w:val="00505A49"/>
    <w:rsid w:val="00505B3E"/>
    <w:rsid w:val="00505C04"/>
    <w:rsid w:val="00505CAA"/>
    <w:rsid w:val="00505DA1"/>
    <w:rsid w:val="00505F0C"/>
    <w:rsid w:val="00506237"/>
    <w:rsid w:val="00506303"/>
    <w:rsid w:val="00506304"/>
    <w:rsid w:val="00506467"/>
    <w:rsid w:val="005066D3"/>
    <w:rsid w:val="0050687A"/>
    <w:rsid w:val="00506C2A"/>
    <w:rsid w:val="00506CE5"/>
    <w:rsid w:val="00506D49"/>
    <w:rsid w:val="0050709A"/>
    <w:rsid w:val="005070F9"/>
    <w:rsid w:val="00507138"/>
    <w:rsid w:val="005071D7"/>
    <w:rsid w:val="00507480"/>
    <w:rsid w:val="005074E2"/>
    <w:rsid w:val="00507651"/>
    <w:rsid w:val="005077D2"/>
    <w:rsid w:val="005078C5"/>
    <w:rsid w:val="00507910"/>
    <w:rsid w:val="00507A61"/>
    <w:rsid w:val="00507B76"/>
    <w:rsid w:val="00507B99"/>
    <w:rsid w:val="00507D0D"/>
    <w:rsid w:val="00510016"/>
    <w:rsid w:val="00510171"/>
    <w:rsid w:val="0051019B"/>
    <w:rsid w:val="00510854"/>
    <w:rsid w:val="00510884"/>
    <w:rsid w:val="005108A1"/>
    <w:rsid w:val="005108E2"/>
    <w:rsid w:val="00510B80"/>
    <w:rsid w:val="00510D24"/>
    <w:rsid w:val="00510FD5"/>
    <w:rsid w:val="00511073"/>
    <w:rsid w:val="005112D0"/>
    <w:rsid w:val="0051138B"/>
    <w:rsid w:val="00511940"/>
    <w:rsid w:val="00511A1D"/>
    <w:rsid w:val="00511C2D"/>
    <w:rsid w:val="00511CD4"/>
    <w:rsid w:val="00511D1B"/>
    <w:rsid w:val="00511F15"/>
    <w:rsid w:val="005121F7"/>
    <w:rsid w:val="00512383"/>
    <w:rsid w:val="005123A5"/>
    <w:rsid w:val="005123AF"/>
    <w:rsid w:val="0051245B"/>
    <w:rsid w:val="00512893"/>
    <w:rsid w:val="005129B5"/>
    <w:rsid w:val="00512B76"/>
    <w:rsid w:val="00513047"/>
    <w:rsid w:val="0051318C"/>
    <w:rsid w:val="00513192"/>
    <w:rsid w:val="0051324D"/>
    <w:rsid w:val="0051343B"/>
    <w:rsid w:val="005134BF"/>
    <w:rsid w:val="0051365C"/>
    <w:rsid w:val="005139A8"/>
    <w:rsid w:val="00513C72"/>
    <w:rsid w:val="00513F22"/>
    <w:rsid w:val="0051408F"/>
    <w:rsid w:val="005142CD"/>
    <w:rsid w:val="005143C9"/>
    <w:rsid w:val="005145C4"/>
    <w:rsid w:val="005146BD"/>
    <w:rsid w:val="0051486C"/>
    <w:rsid w:val="0051486D"/>
    <w:rsid w:val="0051489D"/>
    <w:rsid w:val="00515005"/>
    <w:rsid w:val="00515027"/>
    <w:rsid w:val="005150BA"/>
    <w:rsid w:val="0051512B"/>
    <w:rsid w:val="00515155"/>
    <w:rsid w:val="005153E6"/>
    <w:rsid w:val="0051561E"/>
    <w:rsid w:val="00515650"/>
    <w:rsid w:val="005157A9"/>
    <w:rsid w:val="005157CD"/>
    <w:rsid w:val="0051583F"/>
    <w:rsid w:val="005159C6"/>
    <w:rsid w:val="00515A7C"/>
    <w:rsid w:val="00515E68"/>
    <w:rsid w:val="00515F16"/>
    <w:rsid w:val="0051606C"/>
    <w:rsid w:val="005160ED"/>
    <w:rsid w:val="00516189"/>
    <w:rsid w:val="005161AE"/>
    <w:rsid w:val="00516292"/>
    <w:rsid w:val="005165E1"/>
    <w:rsid w:val="0051672B"/>
    <w:rsid w:val="005167FB"/>
    <w:rsid w:val="0051680B"/>
    <w:rsid w:val="00516933"/>
    <w:rsid w:val="00516B0A"/>
    <w:rsid w:val="00516F23"/>
    <w:rsid w:val="005173A7"/>
    <w:rsid w:val="005174A7"/>
    <w:rsid w:val="005174F0"/>
    <w:rsid w:val="005177E1"/>
    <w:rsid w:val="005178ED"/>
    <w:rsid w:val="00517AD6"/>
    <w:rsid w:val="00517DFF"/>
    <w:rsid w:val="00517E82"/>
    <w:rsid w:val="00517FF2"/>
    <w:rsid w:val="00520385"/>
    <w:rsid w:val="00520525"/>
    <w:rsid w:val="0052060B"/>
    <w:rsid w:val="00520648"/>
    <w:rsid w:val="00520C0A"/>
    <w:rsid w:val="00520DB4"/>
    <w:rsid w:val="00521546"/>
    <w:rsid w:val="005215EC"/>
    <w:rsid w:val="005216D8"/>
    <w:rsid w:val="005218B6"/>
    <w:rsid w:val="005219D9"/>
    <w:rsid w:val="00521A27"/>
    <w:rsid w:val="00521B82"/>
    <w:rsid w:val="00521BDB"/>
    <w:rsid w:val="00521CE0"/>
    <w:rsid w:val="00521D15"/>
    <w:rsid w:val="00521E71"/>
    <w:rsid w:val="00521FBE"/>
    <w:rsid w:val="005221F9"/>
    <w:rsid w:val="005223E1"/>
    <w:rsid w:val="0052254E"/>
    <w:rsid w:val="00522589"/>
    <w:rsid w:val="00522761"/>
    <w:rsid w:val="00522912"/>
    <w:rsid w:val="005229A6"/>
    <w:rsid w:val="005229F5"/>
    <w:rsid w:val="00522CF8"/>
    <w:rsid w:val="00522E62"/>
    <w:rsid w:val="00523894"/>
    <w:rsid w:val="00523DE6"/>
    <w:rsid w:val="005242F9"/>
    <w:rsid w:val="00524545"/>
    <w:rsid w:val="0052457E"/>
    <w:rsid w:val="005246AC"/>
    <w:rsid w:val="00524710"/>
    <w:rsid w:val="00524879"/>
    <w:rsid w:val="00524C24"/>
    <w:rsid w:val="00524D19"/>
    <w:rsid w:val="00525004"/>
    <w:rsid w:val="00525211"/>
    <w:rsid w:val="00525281"/>
    <w:rsid w:val="005252C8"/>
    <w:rsid w:val="005253FA"/>
    <w:rsid w:val="00525591"/>
    <w:rsid w:val="005255BF"/>
    <w:rsid w:val="00525632"/>
    <w:rsid w:val="005256C3"/>
    <w:rsid w:val="00525787"/>
    <w:rsid w:val="005257DE"/>
    <w:rsid w:val="00525A26"/>
    <w:rsid w:val="00525B3E"/>
    <w:rsid w:val="00525F0D"/>
    <w:rsid w:val="005260E2"/>
    <w:rsid w:val="00526A0D"/>
    <w:rsid w:val="00526A2E"/>
    <w:rsid w:val="00526CE7"/>
    <w:rsid w:val="00526EBD"/>
    <w:rsid w:val="00527200"/>
    <w:rsid w:val="005272FE"/>
    <w:rsid w:val="005277F5"/>
    <w:rsid w:val="00527903"/>
    <w:rsid w:val="00527A2B"/>
    <w:rsid w:val="00530157"/>
    <w:rsid w:val="005302E0"/>
    <w:rsid w:val="00530335"/>
    <w:rsid w:val="00530585"/>
    <w:rsid w:val="005305A8"/>
    <w:rsid w:val="005305AD"/>
    <w:rsid w:val="00530965"/>
    <w:rsid w:val="00530B4A"/>
    <w:rsid w:val="00530BC2"/>
    <w:rsid w:val="00530E34"/>
    <w:rsid w:val="00530FF2"/>
    <w:rsid w:val="00531259"/>
    <w:rsid w:val="005312E5"/>
    <w:rsid w:val="005313CE"/>
    <w:rsid w:val="005314DF"/>
    <w:rsid w:val="005315FF"/>
    <w:rsid w:val="00531997"/>
    <w:rsid w:val="005319DE"/>
    <w:rsid w:val="00531E49"/>
    <w:rsid w:val="00531EBE"/>
    <w:rsid w:val="00532147"/>
    <w:rsid w:val="005323EB"/>
    <w:rsid w:val="005325F5"/>
    <w:rsid w:val="005327E2"/>
    <w:rsid w:val="005328F8"/>
    <w:rsid w:val="00532BCF"/>
    <w:rsid w:val="00532CF4"/>
    <w:rsid w:val="00532F8B"/>
    <w:rsid w:val="00533347"/>
    <w:rsid w:val="00533509"/>
    <w:rsid w:val="00533599"/>
    <w:rsid w:val="00533652"/>
    <w:rsid w:val="005336DC"/>
    <w:rsid w:val="00533737"/>
    <w:rsid w:val="005338DC"/>
    <w:rsid w:val="0053393B"/>
    <w:rsid w:val="005339F1"/>
    <w:rsid w:val="00533C3F"/>
    <w:rsid w:val="00533CE3"/>
    <w:rsid w:val="00533D10"/>
    <w:rsid w:val="00533D3E"/>
    <w:rsid w:val="00533DD1"/>
    <w:rsid w:val="00533ED7"/>
    <w:rsid w:val="0053433E"/>
    <w:rsid w:val="00534458"/>
    <w:rsid w:val="00534517"/>
    <w:rsid w:val="0053475D"/>
    <w:rsid w:val="005348B3"/>
    <w:rsid w:val="00534977"/>
    <w:rsid w:val="00534B69"/>
    <w:rsid w:val="00534B7E"/>
    <w:rsid w:val="005355EF"/>
    <w:rsid w:val="0053560B"/>
    <w:rsid w:val="00535B79"/>
    <w:rsid w:val="00535C4E"/>
    <w:rsid w:val="00535D7C"/>
    <w:rsid w:val="00535E5C"/>
    <w:rsid w:val="00535F24"/>
    <w:rsid w:val="00536579"/>
    <w:rsid w:val="00536662"/>
    <w:rsid w:val="005368C2"/>
    <w:rsid w:val="00536B2B"/>
    <w:rsid w:val="00536C1E"/>
    <w:rsid w:val="00536F21"/>
    <w:rsid w:val="00536FCB"/>
    <w:rsid w:val="00537044"/>
    <w:rsid w:val="005370A7"/>
    <w:rsid w:val="005372F3"/>
    <w:rsid w:val="005373B9"/>
    <w:rsid w:val="005373C9"/>
    <w:rsid w:val="0053763B"/>
    <w:rsid w:val="00537702"/>
    <w:rsid w:val="00537C11"/>
    <w:rsid w:val="00537DBF"/>
    <w:rsid w:val="0054012A"/>
    <w:rsid w:val="00540201"/>
    <w:rsid w:val="005406DC"/>
    <w:rsid w:val="00540702"/>
    <w:rsid w:val="00540883"/>
    <w:rsid w:val="0054088A"/>
    <w:rsid w:val="0054094E"/>
    <w:rsid w:val="00540999"/>
    <w:rsid w:val="00540A4C"/>
    <w:rsid w:val="00540A63"/>
    <w:rsid w:val="00540C15"/>
    <w:rsid w:val="00540C57"/>
    <w:rsid w:val="00540CD6"/>
    <w:rsid w:val="00540F03"/>
    <w:rsid w:val="00541019"/>
    <w:rsid w:val="005413C7"/>
    <w:rsid w:val="005414A5"/>
    <w:rsid w:val="00541586"/>
    <w:rsid w:val="005415F6"/>
    <w:rsid w:val="00541BE0"/>
    <w:rsid w:val="00541C4D"/>
    <w:rsid w:val="00541EA7"/>
    <w:rsid w:val="00542011"/>
    <w:rsid w:val="00542065"/>
    <w:rsid w:val="0054237A"/>
    <w:rsid w:val="0054247E"/>
    <w:rsid w:val="0054292C"/>
    <w:rsid w:val="00542D50"/>
    <w:rsid w:val="00543011"/>
    <w:rsid w:val="0054306C"/>
    <w:rsid w:val="00543199"/>
    <w:rsid w:val="005431D4"/>
    <w:rsid w:val="005432FE"/>
    <w:rsid w:val="0054343A"/>
    <w:rsid w:val="00543460"/>
    <w:rsid w:val="00543951"/>
    <w:rsid w:val="00543974"/>
    <w:rsid w:val="00543975"/>
    <w:rsid w:val="00543EBF"/>
    <w:rsid w:val="00543ED7"/>
    <w:rsid w:val="00543F9B"/>
    <w:rsid w:val="0054409A"/>
    <w:rsid w:val="00544384"/>
    <w:rsid w:val="005445CD"/>
    <w:rsid w:val="0054470B"/>
    <w:rsid w:val="00544819"/>
    <w:rsid w:val="00544854"/>
    <w:rsid w:val="00544ABA"/>
    <w:rsid w:val="00544B87"/>
    <w:rsid w:val="00544BFD"/>
    <w:rsid w:val="00544E27"/>
    <w:rsid w:val="00545040"/>
    <w:rsid w:val="0054508B"/>
    <w:rsid w:val="005454F7"/>
    <w:rsid w:val="0054557F"/>
    <w:rsid w:val="005456A1"/>
    <w:rsid w:val="0054593A"/>
    <w:rsid w:val="005459AB"/>
    <w:rsid w:val="00545C0C"/>
    <w:rsid w:val="00545C3C"/>
    <w:rsid w:val="00545C54"/>
    <w:rsid w:val="005461DB"/>
    <w:rsid w:val="00546206"/>
    <w:rsid w:val="00546280"/>
    <w:rsid w:val="005467FB"/>
    <w:rsid w:val="005468A9"/>
    <w:rsid w:val="00546A93"/>
    <w:rsid w:val="00546AE9"/>
    <w:rsid w:val="00546B63"/>
    <w:rsid w:val="00546B9F"/>
    <w:rsid w:val="0054701C"/>
    <w:rsid w:val="0054708B"/>
    <w:rsid w:val="005470D3"/>
    <w:rsid w:val="00547138"/>
    <w:rsid w:val="00547285"/>
    <w:rsid w:val="00547711"/>
    <w:rsid w:val="0054774A"/>
    <w:rsid w:val="005478BA"/>
    <w:rsid w:val="00547989"/>
    <w:rsid w:val="00547A0C"/>
    <w:rsid w:val="00547AE9"/>
    <w:rsid w:val="00547ED9"/>
    <w:rsid w:val="00547F1B"/>
    <w:rsid w:val="00547F57"/>
    <w:rsid w:val="005501CC"/>
    <w:rsid w:val="0055048C"/>
    <w:rsid w:val="00550548"/>
    <w:rsid w:val="00550609"/>
    <w:rsid w:val="00550736"/>
    <w:rsid w:val="0055081F"/>
    <w:rsid w:val="005508DF"/>
    <w:rsid w:val="005509BC"/>
    <w:rsid w:val="00550A6F"/>
    <w:rsid w:val="00550CC9"/>
    <w:rsid w:val="00550E40"/>
    <w:rsid w:val="00550F90"/>
    <w:rsid w:val="00551029"/>
    <w:rsid w:val="005511D7"/>
    <w:rsid w:val="00551320"/>
    <w:rsid w:val="005518A4"/>
    <w:rsid w:val="005518CD"/>
    <w:rsid w:val="00551B25"/>
    <w:rsid w:val="00551C22"/>
    <w:rsid w:val="005521EE"/>
    <w:rsid w:val="005521F4"/>
    <w:rsid w:val="005523D6"/>
    <w:rsid w:val="005525F0"/>
    <w:rsid w:val="005526A2"/>
    <w:rsid w:val="00552768"/>
    <w:rsid w:val="005528B8"/>
    <w:rsid w:val="00552935"/>
    <w:rsid w:val="00552AD5"/>
    <w:rsid w:val="00552BAF"/>
    <w:rsid w:val="00552CB4"/>
    <w:rsid w:val="00552E4C"/>
    <w:rsid w:val="00553127"/>
    <w:rsid w:val="00553196"/>
    <w:rsid w:val="005532EC"/>
    <w:rsid w:val="00553371"/>
    <w:rsid w:val="00553509"/>
    <w:rsid w:val="00553588"/>
    <w:rsid w:val="005535BC"/>
    <w:rsid w:val="005537D5"/>
    <w:rsid w:val="00553863"/>
    <w:rsid w:val="005538E2"/>
    <w:rsid w:val="005538FA"/>
    <w:rsid w:val="00553979"/>
    <w:rsid w:val="00553B20"/>
    <w:rsid w:val="00553DCA"/>
    <w:rsid w:val="00553E04"/>
    <w:rsid w:val="00553E5D"/>
    <w:rsid w:val="00554134"/>
    <w:rsid w:val="00554167"/>
    <w:rsid w:val="00554414"/>
    <w:rsid w:val="005545CF"/>
    <w:rsid w:val="0055465A"/>
    <w:rsid w:val="005546D8"/>
    <w:rsid w:val="00554771"/>
    <w:rsid w:val="0055492F"/>
    <w:rsid w:val="00554AD9"/>
    <w:rsid w:val="00554BE7"/>
    <w:rsid w:val="00554D5F"/>
    <w:rsid w:val="00554D93"/>
    <w:rsid w:val="00554E29"/>
    <w:rsid w:val="00554E6A"/>
    <w:rsid w:val="00554F0A"/>
    <w:rsid w:val="0055510E"/>
    <w:rsid w:val="0055516B"/>
    <w:rsid w:val="005554DA"/>
    <w:rsid w:val="00555657"/>
    <w:rsid w:val="0055574D"/>
    <w:rsid w:val="005557F1"/>
    <w:rsid w:val="005558BC"/>
    <w:rsid w:val="00555A8C"/>
    <w:rsid w:val="00555D15"/>
    <w:rsid w:val="00555EF2"/>
    <w:rsid w:val="00556148"/>
    <w:rsid w:val="005564D7"/>
    <w:rsid w:val="00556913"/>
    <w:rsid w:val="00556B91"/>
    <w:rsid w:val="00556BAE"/>
    <w:rsid w:val="00556BBB"/>
    <w:rsid w:val="00556D68"/>
    <w:rsid w:val="005570BB"/>
    <w:rsid w:val="00557173"/>
    <w:rsid w:val="0055746F"/>
    <w:rsid w:val="005576A1"/>
    <w:rsid w:val="005577E0"/>
    <w:rsid w:val="005578B7"/>
    <w:rsid w:val="00557A64"/>
    <w:rsid w:val="00557BA5"/>
    <w:rsid w:val="00557BD9"/>
    <w:rsid w:val="00557DE3"/>
    <w:rsid w:val="00560140"/>
    <w:rsid w:val="005602FD"/>
    <w:rsid w:val="005605C0"/>
    <w:rsid w:val="005605D8"/>
    <w:rsid w:val="00560D23"/>
    <w:rsid w:val="00560DE5"/>
    <w:rsid w:val="00560DEB"/>
    <w:rsid w:val="00560F42"/>
    <w:rsid w:val="00560F5E"/>
    <w:rsid w:val="00561269"/>
    <w:rsid w:val="005612CD"/>
    <w:rsid w:val="00561371"/>
    <w:rsid w:val="005613A6"/>
    <w:rsid w:val="005615D8"/>
    <w:rsid w:val="0056167F"/>
    <w:rsid w:val="00561B78"/>
    <w:rsid w:val="005620B2"/>
    <w:rsid w:val="005621D7"/>
    <w:rsid w:val="005621DD"/>
    <w:rsid w:val="0056236C"/>
    <w:rsid w:val="005623BE"/>
    <w:rsid w:val="0056258C"/>
    <w:rsid w:val="005625C3"/>
    <w:rsid w:val="005625F6"/>
    <w:rsid w:val="00562609"/>
    <w:rsid w:val="005626D6"/>
    <w:rsid w:val="005628C8"/>
    <w:rsid w:val="00562A53"/>
    <w:rsid w:val="00562CA7"/>
    <w:rsid w:val="00562D30"/>
    <w:rsid w:val="00562F65"/>
    <w:rsid w:val="00563008"/>
    <w:rsid w:val="005630C0"/>
    <w:rsid w:val="005631F2"/>
    <w:rsid w:val="0056372D"/>
    <w:rsid w:val="00563814"/>
    <w:rsid w:val="005638D4"/>
    <w:rsid w:val="00563CFD"/>
    <w:rsid w:val="00563D68"/>
    <w:rsid w:val="00563FDD"/>
    <w:rsid w:val="00564415"/>
    <w:rsid w:val="00564517"/>
    <w:rsid w:val="0056459C"/>
    <w:rsid w:val="005646EC"/>
    <w:rsid w:val="005649D3"/>
    <w:rsid w:val="00564AC9"/>
    <w:rsid w:val="00564AED"/>
    <w:rsid w:val="00564DD9"/>
    <w:rsid w:val="005652C3"/>
    <w:rsid w:val="00565349"/>
    <w:rsid w:val="0056544E"/>
    <w:rsid w:val="0056556E"/>
    <w:rsid w:val="00565659"/>
    <w:rsid w:val="005656ED"/>
    <w:rsid w:val="00565A6C"/>
    <w:rsid w:val="00565C26"/>
    <w:rsid w:val="00565C52"/>
    <w:rsid w:val="00565D61"/>
    <w:rsid w:val="00565D68"/>
    <w:rsid w:val="00565F72"/>
    <w:rsid w:val="00566077"/>
    <w:rsid w:val="00566128"/>
    <w:rsid w:val="00566216"/>
    <w:rsid w:val="00566422"/>
    <w:rsid w:val="005664D4"/>
    <w:rsid w:val="00566544"/>
    <w:rsid w:val="00566608"/>
    <w:rsid w:val="005669DE"/>
    <w:rsid w:val="00566B0F"/>
    <w:rsid w:val="00566BB4"/>
    <w:rsid w:val="00566C83"/>
    <w:rsid w:val="00566DD3"/>
    <w:rsid w:val="00567026"/>
    <w:rsid w:val="00567310"/>
    <w:rsid w:val="005673B2"/>
    <w:rsid w:val="005675B6"/>
    <w:rsid w:val="00567633"/>
    <w:rsid w:val="00567AFE"/>
    <w:rsid w:val="00567BEB"/>
    <w:rsid w:val="00567CF6"/>
    <w:rsid w:val="0057005E"/>
    <w:rsid w:val="005700F4"/>
    <w:rsid w:val="005700FE"/>
    <w:rsid w:val="00570233"/>
    <w:rsid w:val="005703DA"/>
    <w:rsid w:val="005707A7"/>
    <w:rsid w:val="0057086E"/>
    <w:rsid w:val="00570895"/>
    <w:rsid w:val="00570A3F"/>
    <w:rsid w:val="00570A79"/>
    <w:rsid w:val="00570B97"/>
    <w:rsid w:val="00570C88"/>
    <w:rsid w:val="00570E24"/>
    <w:rsid w:val="00570E93"/>
    <w:rsid w:val="00570EE9"/>
    <w:rsid w:val="00571035"/>
    <w:rsid w:val="005711C7"/>
    <w:rsid w:val="005711F1"/>
    <w:rsid w:val="00571297"/>
    <w:rsid w:val="00571380"/>
    <w:rsid w:val="00571530"/>
    <w:rsid w:val="00571889"/>
    <w:rsid w:val="00571959"/>
    <w:rsid w:val="005719FE"/>
    <w:rsid w:val="00571ADB"/>
    <w:rsid w:val="00571B48"/>
    <w:rsid w:val="00571C05"/>
    <w:rsid w:val="00572127"/>
    <w:rsid w:val="00572388"/>
    <w:rsid w:val="0057259A"/>
    <w:rsid w:val="0057260B"/>
    <w:rsid w:val="005726F2"/>
    <w:rsid w:val="00572760"/>
    <w:rsid w:val="005729E5"/>
    <w:rsid w:val="00572F55"/>
    <w:rsid w:val="00572FCC"/>
    <w:rsid w:val="0057311B"/>
    <w:rsid w:val="0057313C"/>
    <w:rsid w:val="0057314F"/>
    <w:rsid w:val="005731DB"/>
    <w:rsid w:val="0057363F"/>
    <w:rsid w:val="005743DE"/>
    <w:rsid w:val="00574460"/>
    <w:rsid w:val="005745AE"/>
    <w:rsid w:val="00574639"/>
    <w:rsid w:val="0057479F"/>
    <w:rsid w:val="00574902"/>
    <w:rsid w:val="005749D0"/>
    <w:rsid w:val="00574C8A"/>
    <w:rsid w:val="00574D80"/>
    <w:rsid w:val="00574EB7"/>
    <w:rsid w:val="00574EE8"/>
    <w:rsid w:val="00574F01"/>
    <w:rsid w:val="00574F3F"/>
    <w:rsid w:val="00575265"/>
    <w:rsid w:val="0057562C"/>
    <w:rsid w:val="005759F6"/>
    <w:rsid w:val="00575E3E"/>
    <w:rsid w:val="00575F13"/>
    <w:rsid w:val="00575FCB"/>
    <w:rsid w:val="00576089"/>
    <w:rsid w:val="00576093"/>
    <w:rsid w:val="005760F9"/>
    <w:rsid w:val="005765F5"/>
    <w:rsid w:val="005766CB"/>
    <w:rsid w:val="00576B4B"/>
    <w:rsid w:val="00576C0B"/>
    <w:rsid w:val="00576C70"/>
    <w:rsid w:val="00576D3A"/>
    <w:rsid w:val="00576D6C"/>
    <w:rsid w:val="005771BA"/>
    <w:rsid w:val="005773CD"/>
    <w:rsid w:val="0057742E"/>
    <w:rsid w:val="00577457"/>
    <w:rsid w:val="005774F2"/>
    <w:rsid w:val="00577657"/>
    <w:rsid w:val="0057772B"/>
    <w:rsid w:val="005778DA"/>
    <w:rsid w:val="00577A2E"/>
    <w:rsid w:val="00577B27"/>
    <w:rsid w:val="00577BDA"/>
    <w:rsid w:val="00577BF5"/>
    <w:rsid w:val="00577C25"/>
    <w:rsid w:val="00577DE6"/>
    <w:rsid w:val="00577EB0"/>
    <w:rsid w:val="00577F3B"/>
    <w:rsid w:val="00577F75"/>
    <w:rsid w:val="00580112"/>
    <w:rsid w:val="005801DE"/>
    <w:rsid w:val="00580293"/>
    <w:rsid w:val="005802C3"/>
    <w:rsid w:val="005804D5"/>
    <w:rsid w:val="0058057A"/>
    <w:rsid w:val="005808B1"/>
    <w:rsid w:val="00580A85"/>
    <w:rsid w:val="00580AFE"/>
    <w:rsid w:val="00580E48"/>
    <w:rsid w:val="00580EDC"/>
    <w:rsid w:val="00580F0A"/>
    <w:rsid w:val="00580F29"/>
    <w:rsid w:val="00580FAB"/>
    <w:rsid w:val="0058101C"/>
    <w:rsid w:val="00581105"/>
    <w:rsid w:val="0058112D"/>
    <w:rsid w:val="00581246"/>
    <w:rsid w:val="00581533"/>
    <w:rsid w:val="005819DC"/>
    <w:rsid w:val="00581A6D"/>
    <w:rsid w:val="00581B37"/>
    <w:rsid w:val="00581C26"/>
    <w:rsid w:val="00581C80"/>
    <w:rsid w:val="00581EC8"/>
    <w:rsid w:val="00582192"/>
    <w:rsid w:val="00582355"/>
    <w:rsid w:val="00582432"/>
    <w:rsid w:val="00582847"/>
    <w:rsid w:val="005828A1"/>
    <w:rsid w:val="00582A87"/>
    <w:rsid w:val="00582B8A"/>
    <w:rsid w:val="00582C3A"/>
    <w:rsid w:val="00582E1A"/>
    <w:rsid w:val="00582E63"/>
    <w:rsid w:val="00582FE7"/>
    <w:rsid w:val="00583147"/>
    <w:rsid w:val="005833F8"/>
    <w:rsid w:val="005837FC"/>
    <w:rsid w:val="0058396F"/>
    <w:rsid w:val="00584132"/>
    <w:rsid w:val="005843CB"/>
    <w:rsid w:val="00584416"/>
    <w:rsid w:val="0058444A"/>
    <w:rsid w:val="00584500"/>
    <w:rsid w:val="005847A6"/>
    <w:rsid w:val="00584942"/>
    <w:rsid w:val="005849C0"/>
    <w:rsid w:val="00584B39"/>
    <w:rsid w:val="00584D2D"/>
    <w:rsid w:val="00584E25"/>
    <w:rsid w:val="00584ED4"/>
    <w:rsid w:val="00585002"/>
    <w:rsid w:val="00585028"/>
    <w:rsid w:val="0058508D"/>
    <w:rsid w:val="0058538D"/>
    <w:rsid w:val="005854D1"/>
    <w:rsid w:val="005855BC"/>
    <w:rsid w:val="00585674"/>
    <w:rsid w:val="00585A0A"/>
    <w:rsid w:val="00585D44"/>
    <w:rsid w:val="00585F5B"/>
    <w:rsid w:val="0058608A"/>
    <w:rsid w:val="005860F9"/>
    <w:rsid w:val="0058620A"/>
    <w:rsid w:val="005862F5"/>
    <w:rsid w:val="0058635E"/>
    <w:rsid w:val="00586631"/>
    <w:rsid w:val="005866E3"/>
    <w:rsid w:val="005866ED"/>
    <w:rsid w:val="00586807"/>
    <w:rsid w:val="00586822"/>
    <w:rsid w:val="0058684A"/>
    <w:rsid w:val="00586854"/>
    <w:rsid w:val="00586902"/>
    <w:rsid w:val="00586C8F"/>
    <w:rsid w:val="00586C93"/>
    <w:rsid w:val="00586E6E"/>
    <w:rsid w:val="00586FB2"/>
    <w:rsid w:val="005870BB"/>
    <w:rsid w:val="00587109"/>
    <w:rsid w:val="00587498"/>
    <w:rsid w:val="005876AA"/>
    <w:rsid w:val="00587887"/>
    <w:rsid w:val="00587914"/>
    <w:rsid w:val="00587D8D"/>
    <w:rsid w:val="00587DAA"/>
    <w:rsid w:val="00587E25"/>
    <w:rsid w:val="00587ED2"/>
    <w:rsid w:val="00587FC0"/>
    <w:rsid w:val="00590344"/>
    <w:rsid w:val="00590397"/>
    <w:rsid w:val="005906AD"/>
    <w:rsid w:val="005906B3"/>
    <w:rsid w:val="005906E3"/>
    <w:rsid w:val="0059078B"/>
    <w:rsid w:val="00590828"/>
    <w:rsid w:val="00590894"/>
    <w:rsid w:val="005908FD"/>
    <w:rsid w:val="00590A38"/>
    <w:rsid w:val="00590DA6"/>
    <w:rsid w:val="00590E86"/>
    <w:rsid w:val="00590FA6"/>
    <w:rsid w:val="0059104B"/>
    <w:rsid w:val="00591257"/>
    <w:rsid w:val="00591521"/>
    <w:rsid w:val="00591654"/>
    <w:rsid w:val="00591841"/>
    <w:rsid w:val="00591AA3"/>
    <w:rsid w:val="00591C7D"/>
    <w:rsid w:val="00591CFB"/>
    <w:rsid w:val="00591D30"/>
    <w:rsid w:val="00591EA8"/>
    <w:rsid w:val="00591EE2"/>
    <w:rsid w:val="0059210F"/>
    <w:rsid w:val="005921CD"/>
    <w:rsid w:val="00592206"/>
    <w:rsid w:val="005922C7"/>
    <w:rsid w:val="00592366"/>
    <w:rsid w:val="0059242C"/>
    <w:rsid w:val="005924BA"/>
    <w:rsid w:val="005925B7"/>
    <w:rsid w:val="005927B0"/>
    <w:rsid w:val="0059289F"/>
    <w:rsid w:val="005929DF"/>
    <w:rsid w:val="00592AA8"/>
    <w:rsid w:val="00592B03"/>
    <w:rsid w:val="00592E1C"/>
    <w:rsid w:val="00592E61"/>
    <w:rsid w:val="0059354E"/>
    <w:rsid w:val="00593630"/>
    <w:rsid w:val="00593821"/>
    <w:rsid w:val="00593855"/>
    <w:rsid w:val="005938E8"/>
    <w:rsid w:val="00593933"/>
    <w:rsid w:val="00593A56"/>
    <w:rsid w:val="00593AB9"/>
    <w:rsid w:val="00593ACF"/>
    <w:rsid w:val="00593C58"/>
    <w:rsid w:val="00593C62"/>
    <w:rsid w:val="00593FC4"/>
    <w:rsid w:val="00594489"/>
    <w:rsid w:val="0059467A"/>
    <w:rsid w:val="005947ED"/>
    <w:rsid w:val="00594922"/>
    <w:rsid w:val="00594989"/>
    <w:rsid w:val="00594A73"/>
    <w:rsid w:val="00594A99"/>
    <w:rsid w:val="00594ABB"/>
    <w:rsid w:val="00594D1C"/>
    <w:rsid w:val="00594E36"/>
    <w:rsid w:val="00594E7D"/>
    <w:rsid w:val="00594EE0"/>
    <w:rsid w:val="00594F0A"/>
    <w:rsid w:val="00595122"/>
    <w:rsid w:val="0059513B"/>
    <w:rsid w:val="00595172"/>
    <w:rsid w:val="0059525E"/>
    <w:rsid w:val="005952D8"/>
    <w:rsid w:val="00595326"/>
    <w:rsid w:val="00595394"/>
    <w:rsid w:val="00595491"/>
    <w:rsid w:val="0059561A"/>
    <w:rsid w:val="0059582E"/>
    <w:rsid w:val="00595887"/>
    <w:rsid w:val="00595CA8"/>
    <w:rsid w:val="00595D4D"/>
    <w:rsid w:val="00595DDD"/>
    <w:rsid w:val="00595ECF"/>
    <w:rsid w:val="005961F7"/>
    <w:rsid w:val="0059643D"/>
    <w:rsid w:val="00596817"/>
    <w:rsid w:val="00596872"/>
    <w:rsid w:val="00596A8F"/>
    <w:rsid w:val="00596AB8"/>
    <w:rsid w:val="00596B1C"/>
    <w:rsid w:val="00596B6B"/>
    <w:rsid w:val="00596B9C"/>
    <w:rsid w:val="00596BA3"/>
    <w:rsid w:val="00596EF2"/>
    <w:rsid w:val="00597040"/>
    <w:rsid w:val="00597257"/>
    <w:rsid w:val="0059730E"/>
    <w:rsid w:val="0059760D"/>
    <w:rsid w:val="0059770F"/>
    <w:rsid w:val="0059775F"/>
    <w:rsid w:val="00597771"/>
    <w:rsid w:val="00597CC9"/>
    <w:rsid w:val="00597DA6"/>
    <w:rsid w:val="00597E01"/>
    <w:rsid w:val="00597F37"/>
    <w:rsid w:val="005A0276"/>
    <w:rsid w:val="005A054D"/>
    <w:rsid w:val="005A05E0"/>
    <w:rsid w:val="005A05EC"/>
    <w:rsid w:val="005A0813"/>
    <w:rsid w:val="005A09F0"/>
    <w:rsid w:val="005A0A46"/>
    <w:rsid w:val="005A0B69"/>
    <w:rsid w:val="005A0D1F"/>
    <w:rsid w:val="005A0D34"/>
    <w:rsid w:val="005A0E11"/>
    <w:rsid w:val="005A0F11"/>
    <w:rsid w:val="005A10A1"/>
    <w:rsid w:val="005A10B9"/>
    <w:rsid w:val="005A117C"/>
    <w:rsid w:val="005A118B"/>
    <w:rsid w:val="005A11EA"/>
    <w:rsid w:val="005A1424"/>
    <w:rsid w:val="005A1464"/>
    <w:rsid w:val="005A1543"/>
    <w:rsid w:val="005A180F"/>
    <w:rsid w:val="005A186D"/>
    <w:rsid w:val="005A203B"/>
    <w:rsid w:val="005A20D9"/>
    <w:rsid w:val="005A235C"/>
    <w:rsid w:val="005A269F"/>
    <w:rsid w:val="005A2E72"/>
    <w:rsid w:val="005A2EA3"/>
    <w:rsid w:val="005A2F49"/>
    <w:rsid w:val="005A305E"/>
    <w:rsid w:val="005A30BB"/>
    <w:rsid w:val="005A34E1"/>
    <w:rsid w:val="005A358F"/>
    <w:rsid w:val="005A364F"/>
    <w:rsid w:val="005A3887"/>
    <w:rsid w:val="005A3944"/>
    <w:rsid w:val="005A3C5E"/>
    <w:rsid w:val="005A3D3D"/>
    <w:rsid w:val="005A4433"/>
    <w:rsid w:val="005A4547"/>
    <w:rsid w:val="005A45A4"/>
    <w:rsid w:val="005A46A2"/>
    <w:rsid w:val="005A4B59"/>
    <w:rsid w:val="005A5107"/>
    <w:rsid w:val="005A520C"/>
    <w:rsid w:val="005A5528"/>
    <w:rsid w:val="005A55CD"/>
    <w:rsid w:val="005A5635"/>
    <w:rsid w:val="005A5791"/>
    <w:rsid w:val="005A588E"/>
    <w:rsid w:val="005A5A2A"/>
    <w:rsid w:val="005A5AB4"/>
    <w:rsid w:val="005A5BA2"/>
    <w:rsid w:val="005A608C"/>
    <w:rsid w:val="005A633B"/>
    <w:rsid w:val="005A656F"/>
    <w:rsid w:val="005A66E9"/>
    <w:rsid w:val="005A682A"/>
    <w:rsid w:val="005A690E"/>
    <w:rsid w:val="005A6AB7"/>
    <w:rsid w:val="005A6DCC"/>
    <w:rsid w:val="005A6E3E"/>
    <w:rsid w:val="005A7059"/>
    <w:rsid w:val="005A71FA"/>
    <w:rsid w:val="005A7206"/>
    <w:rsid w:val="005A72C9"/>
    <w:rsid w:val="005A7892"/>
    <w:rsid w:val="005A7974"/>
    <w:rsid w:val="005A7C24"/>
    <w:rsid w:val="005A7C33"/>
    <w:rsid w:val="005A7C66"/>
    <w:rsid w:val="005A7DB8"/>
    <w:rsid w:val="005B00E2"/>
    <w:rsid w:val="005B0100"/>
    <w:rsid w:val="005B01F1"/>
    <w:rsid w:val="005B0277"/>
    <w:rsid w:val="005B034F"/>
    <w:rsid w:val="005B0542"/>
    <w:rsid w:val="005B0592"/>
    <w:rsid w:val="005B0660"/>
    <w:rsid w:val="005B07CC"/>
    <w:rsid w:val="005B0896"/>
    <w:rsid w:val="005B09DA"/>
    <w:rsid w:val="005B0AE7"/>
    <w:rsid w:val="005B0C14"/>
    <w:rsid w:val="005B0C7E"/>
    <w:rsid w:val="005B0C81"/>
    <w:rsid w:val="005B0FB8"/>
    <w:rsid w:val="005B0FF5"/>
    <w:rsid w:val="005B10B7"/>
    <w:rsid w:val="005B13D6"/>
    <w:rsid w:val="005B181D"/>
    <w:rsid w:val="005B19DF"/>
    <w:rsid w:val="005B1C7E"/>
    <w:rsid w:val="005B1E61"/>
    <w:rsid w:val="005B1FC3"/>
    <w:rsid w:val="005B21E3"/>
    <w:rsid w:val="005B2225"/>
    <w:rsid w:val="005B22AE"/>
    <w:rsid w:val="005B241C"/>
    <w:rsid w:val="005B256D"/>
    <w:rsid w:val="005B25D4"/>
    <w:rsid w:val="005B267D"/>
    <w:rsid w:val="005B2799"/>
    <w:rsid w:val="005B2B77"/>
    <w:rsid w:val="005B2BDA"/>
    <w:rsid w:val="005B2C01"/>
    <w:rsid w:val="005B2D4A"/>
    <w:rsid w:val="005B2E31"/>
    <w:rsid w:val="005B2F19"/>
    <w:rsid w:val="005B365D"/>
    <w:rsid w:val="005B3717"/>
    <w:rsid w:val="005B39EC"/>
    <w:rsid w:val="005B3D4A"/>
    <w:rsid w:val="005B3FA2"/>
    <w:rsid w:val="005B3FE3"/>
    <w:rsid w:val="005B4036"/>
    <w:rsid w:val="005B4337"/>
    <w:rsid w:val="005B434C"/>
    <w:rsid w:val="005B4495"/>
    <w:rsid w:val="005B4559"/>
    <w:rsid w:val="005B4A4D"/>
    <w:rsid w:val="005B4A5C"/>
    <w:rsid w:val="005B4BA7"/>
    <w:rsid w:val="005B4D87"/>
    <w:rsid w:val="005B4EE5"/>
    <w:rsid w:val="005B500F"/>
    <w:rsid w:val="005B50D2"/>
    <w:rsid w:val="005B52D0"/>
    <w:rsid w:val="005B5390"/>
    <w:rsid w:val="005B5533"/>
    <w:rsid w:val="005B553F"/>
    <w:rsid w:val="005B573A"/>
    <w:rsid w:val="005B5808"/>
    <w:rsid w:val="005B5876"/>
    <w:rsid w:val="005B58AA"/>
    <w:rsid w:val="005B58C6"/>
    <w:rsid w:val="005B58CF"/>
    <w:rsid w:val="005B5994"/>
    <w:rsid w:val="005B5996"/>
    <w:rsid w:val="005B5E45"/>
    <w:rsid w:val="005B5F17"/>
    <w:rsid w:val="005B6362"/>
    <w:rsid w:val="005B6424"/>
    <w:rsid w:val="005B64E9"/>
    <w:rsid w:val="005B6879"/>
    <w:rsid w:val="005B68A9"/>
    <w:rsid w:val="005B69BA"/>
    <w:rsid w:val="005B6A1C"/>
    <w:rsid w:val="005B6CB1"/>
    <w:rsid w:val="005B6D08"/>
    <w:rsid w:val="005B6D1A"/>
    <w:rsid w:val="005B6E2E"/>
    <w:rsid w:val="005B6FBD"/>
    <w:rsid w:val="005B7233"/>
    <w:rsid w:val="005B7324"/>
    <w:rsid w:val="005B7340"/>
    <w:rsid w:val="005B7453"/>
    <w:rsid w:val="005B74FF"/>
    <w:rsid w:val="005B754C"/>
    <w:rsid w:val="005B75A1"/>
    <w:rsid w:val="005B76F7"/>
    <w:rsid w:val="005B780D"/>
    <w:rsid w:val="005B789B"/>
    <w:rsid w:val="005B78A2"/>
    <w:rsid w:val="005B7932"/>
    <w:rsid w:val="005B7A11"/>
    <w:rsid w:val="005B7AEA"/>
    <w:rsid w:val="005B7C6C"/>
    <w:rsid w:val="005B7DD1"/>
    <w:rsid w:val="005B7EB9"/>
    <w:rsid w:val="005C00A0"/>
    <w:rsid w:val="005C0251"/>
    <w:rsid w:val="005C040B"/>
    <w:rsid w:val="005C0827"/>
    <w:rsid w:val="005C089E"/>
    <w:rsid w:val="005C09C2"/>
    <w:rsid w:val="005C0B18"/>
    <w:rsid w:val="005C0D07"/>
    <w:rsid w:val="005C0E09"/>
    <w:rsid w:val="005C0E3F"/>
    <w:rsid w:val="005C1093"/>
    <w:rsid w:val="005C11D9"/>
    <w:rsid w:val="005C12EA"/>
    <w:rsid w:val="005C14A2"/>
    <w:rsid w:val="005C16D6"/>
    <w:rsid w:val="005C175B"/>
    <w:rsid w:val="005C179F"/>
    <w:rsid w:val="005C1818"/>
    <w:rsid w:val="005C18AD"/>
    <w:rsid w:val="005C1B70"/>
    <w:rsid w:val="005C1C3D"/>
    <w:rsid w:val="005C1DA9"/>
    <w:rsid w:val="005C1ED5"/>
    <w:rsid w:val="005C2211"/>
    <w:rsid w:val="005C2261"/>
    <w:rsid w:val="005C23D7"/>
    <w:rsid w:val="005C2614"/>
    <w:rsid w:val="005C2781"/>
    <w:rsid w:val="005C28FA"/>
    <w:rsid w:val="005C2A52"/>
    <w:rsid w:val="005C334F"/>
    <w:rsid w:val="005C3453"/>
    <w:rsid w:val="005C364B"/>
    <w:rsid w:val="005C36C4"/>
    <w:rsid w:val="005C3720"/>
    <w:rsid w:val="005C3834"/>
    <w:rsid w:val="005C40E7"/>
    <w:rsid w:val="005C40F4"/>
    <w:rsid w:val="005C4156"/>
    <w:rsid w:val="005C41FB"/>
    <w:rsid w:val="005C4290"/>
    <w:rsid w:val="005C42F0"/>
    <w:rsid w:val="005C430A"/>
    <w:rsid w:val="005C43BE"/>
    <w:rsid w:val="005C44F3"/>
    <w:rsid w:val="005C4776"/>
    <w:rsid w:val="005C491B"/>
    <w:rsid w:val="005C49B0"/>
    <w:rsid w:val="005C4A8E"/>
    <w:rsid w:val="005C4AC5"/>
    <w:rsid w:val="005C4D65"/>
    <w:rsid w:val="005C4F78"/>
    <w:rsid w:val="005C504A"/>
    <w:rsid w:val="005C5055"/>
    <w:rsid w:val="005C53F4"/>
    <w:rsid w:val="005C5423"/>
    <w:rsid w:val="005C55C0"/>
    <w:rsid w:val="005C594C"/>
    <w:rsid w:val="005C59CF"/>
    <w:rsid w:val="005C5D11"/>
    <w:rsid w:val="005C625C"/>
    <w:rsid w:val="005C62D0"/>
    <w:rsid w:val="005C65E2"/>
    <w:rsid w:val="005C6906"/>
    <w:rsid w:val="005C6A25"/>
    <w:rsid w:val="005C6B0C"/>
    <w:rsid w:val="005C6BE7"/>
    <w:rsid w:val="005C6C9C"/>
    <w:rsid w:val="005C6CFF"/>
    <w:rsid w:val="005C6DDB"/>
    <w:rsid w:val="005C6F9D"/>
    <w:rsid w:val="005C712D"/>
    <w:rsid w:val="005C7193"/>
    <w:rsid w:val="005C7295"/>
    <w:rsid w:val="005C74BB"/>
    <w:rsid w:val="005C7628"/>
    <w:rsid w:val="005C7643"/>
    <w:rsid w:val="005C7845"/>
    <w:rsid w:val="005C7ABB"/>
    <w:rsid w:val="005C7C75"/>
    <w:rsid w:val="005C7CE2"/>
    <w:rsid w:val="005C7F3D"/>
    <w:rsid w:val="005C7FE3"/>
    <w:rsid w:val="005D034D"/>
    <w:rsid w:val="005D0429"/>
    <w:rsid w:val="005D049B"/>
    <w:rsid w:val="005D04B5"/>
    <w:rsid w:val="005D089C"/>
    <w:rsid w:val="005D09F0"/>
    <w:rsid w:val="005D0A09"/>
    <w:rsid w:val="005D0BF7"/>
    <w:rsid w:val="005D0C06"/>
    <w:rsid w:val="005D0E3C"/>
    <w:rsid w:val="005D0E4F"/>
    <w:rsid w:val="005D0EC1"/>
    <w:rsid w:val="005D133A"/>
    <w:rsid w:val="005D18DF"/>
    <w:rsid w:val="005D1D1F"/>
    <w:rsid w:val="005D1D5C"/>
    <w:rsid w:val="005D1E32"/>
    <w:rsid w:val="005D1EF6"/>
    <w:rsid w:val="005D206B"/>
    <w:rsid w:val="005D22B7"/>
    <w:rsid w:val="005D26D7"/>
    <w:rsid w:val="005D2751"/>
    <w:rsid w:val="005D2821"/>
    <w:rsid w:val="005D2892"/>
    <w:rsid w:val="005D2BDE"/>
    <w:rsid w:val="005D2EBA"/>
    <w:rsid w:val="005D2F81"/>
    <w:rsid w:val="005D3060"/>
    <w:rsid w:val="005D30E8"/>
    <w:rsid w:val="005D3259"/>
    <w:rsid w:val="005D35BE"/>
    <w:rsid w:val="005D37A5"/>
    <w:rsid w:val="005D39F7"/>
    <w:rsid w:val="005D3AEC"/>
    <w:rsid w:val="005D3C44"/>
    <w:rsid w:val="005D3CA3"/>
    <w:rsid w:val="005D3D76"/>
    <w:rsid w:val="005D3DDB"/>
    <w:rsid w:val="005D3EE7"/>
    <w:rsid w:val="005D3F1A"/>
    <w:rsid w:val="005D3F95"/>
    <w:rsid w:val="005D3FC6"/>
    <w:rsid w:val="005D40D8"/>
    <w:rsid w:val="005D4391"/>
    <w:rsid w:val="005D447F"/>
    <w:rsid w:val="005D452B"/>
    <w:rsid w:val="005D4578"/>
    <w:rsid w:val="005D45DA"/>
    <w:rsid w:val="005D46EA"/>
    <w:rsid w:val="005D4773"/>
    <w:rsid w:val="005D47A4"/>
    <w:rsid w:val="005D47AE"/>
    <w:rsid w:val="005D4849"/>
    <w:rsid w:val="005D4864"/>
    <w:rsid w:val="005D48DC"/>
    <w:rsid w:val="005D4B14"/>
    <w:rsid w:val="005D4BC0"/>
    <w:rsid w:val="005D4EFA"/>
    <w:rsid w:val="005D54D8"/>
    <w:rsid w:val="005D55BA"/>
    <w:rsid w:val="005D59C2"/>
    <w:rsid w:val="005D5ADB"/>
    <w:rsid w:val="005D5C2B"/>
    <w:rsid w:val="005D5E51"/>
    <w:rsid w:val="005D6247"/>
    <w:rsid w:val="005D6270"/>
    <w:rsid w:val="005D648A"/>
    <w:rsid w:val="005D665B"/>
    <w:rsid w:val="005D6678"/>
    <w:rsid w:val="005D67B9"/>
    <w:rsid w:val="005D6837"/>
    <w:rsid w:val="005D6C2F"/>
    <w:rsid w:val="005D6CE7"/>
    <w:rsid w:val="005D6FBE"/>
    <w:rsid w:val="005D7355"/>
    <w:rsid w:val="005D751B"/>
    <w:rsid w:val="005D7563"/>
    <w:rsid w:val="005D77AB"/>
    <w:rsid w:val="005D7B0D"/>
    <w:rsid w:val="005D7B98"/>
    <w:rsid w:val="005D7C44"/>
    <w:rsid w:val="005D7DD3"/>
    <w:rsid w:val="005D7E0D"/>
    <w:rsid w:val="005D7EB3"/>
    <w:rsid w:val="005D7EDB"/>
    <w:rsid w:val="005E05D0"/>
    <w:rsid w:val="005E06C9"/>
    <w:rsid w:val="005E070F"/>
    <w:rsid w:val="005E0757"/>
    <w:rsid w:val="005E0993"/>
    <w:rsid w:val="005E09D9"/>
    <w:rsid w:val="005E0D9F"/>
    <w:rsid w:val="005E0F77"/>
    <w:rsid w:val="005E10C2"/>
    <w:rsid w:val="005E11CB"/>
    <w:rsid w:val="005E1202"/>
    <w:rsid w:val="005E12E8"/>
    <w:rsid w:val="005E1536"/>
    <w:rsid w:val="005E1543"/>
    <w:rsid w:val="005E16FD"/>
    <w:rsid w:val="005E1717"/>
    <w:rsid w:val="005E1C79"/>
    <w:rsid w:val="005E1F1E"/>
    <w:rsid w:val="005E2119"/>
    <w:rsid w:val="005E2293"/>
    <w:rsid w:val="005E230B"/>
    <w:rsid w:val="005E234A"/>
    <w:rsid w:val="005E2383"/>
    <w:rsid w:val="005E24F4"/>
    <w:rsid w:val="005E2667"/>
    <w:rsid w:val="005E2BED"/>
    <w:rsid w:val="005E2C1C"/>
    <w:rsid w:val="005E2C53"/>
    <w:rsid w:val="005E2E50"/>
    <w:rsid w:val="005E2F2E"/>
    <w:rsid w:val="005E330A"/>
    <w:rsid w:val="005E3376"/>
    <w:rsid w:val="005E3516"/>
    <w:rsid w:val="005E35CC"/>
    <w:rsid w:val="005E371E"/>
    <w:rsid w:val="005E375D"/>
    <w:rsid w:val="005E385C"/>
    <w:rsid w:val="005E396B"/>
    <w:rsid w:val="005E3B32"/>
    <w:rsid w:val="005E3DD8"/>
    <w:rsid w:val="005E3EE7"/>
    <w:rsid w:val="005E3FCB"/>
    <w:rsid w:val="005E4056"/>
    <w:rsid w:val="005E42B3"/>
    <w:rsid w:val="005E432C"/>
    <w:rsid w:val="005E43A0"/>
    <w:rsid w:val="005E43A6"/>
    <w:rsid w:val="005E4703"/>
    <w:rsid w:val="005E4AA9"/>
    <w:rsid w:val="005E5021"/>
    <w:rsid w:val="005E53F9"/>
    <w:rsid w:val="005E54EC"/>
    <w:rsid w:val="005E5552"/>
    <w:rsid w:val="005E5793"/>
    <w:rsid w:val="005E58CD"/>
    <w:rsid w:val="005E6180"/>
    <w:rsid w:val="005E6367"/>
    <w:rsid w:val="005E6397"/>
    <w:rsid w:val="005E6BD4"/>
    <w:rsid w:val="005E6C7F"/>
    <w:rsid w:val="005E6FF4"/>
    <w:rsid w:val="005E7000"/>
    <w:rsid w:val="005E72DE"/>
    <w:rsid w:val="005E74B1"/>
    <w:rsid w:val="005E74DB"/>
    <w:rsid w:val="005E775D"/>
    <w:rsid w:val="005E7B65"/>
    <w:rsid w:val="005E7B91"/>
    <w:rsid w:val="005E7DED"/>
    <w:rsid w:val="005E7DFB"/>
    <w:rsid w:val="005F0010"/>
    <w:rsid w:val="005F03F7"/>
    <w:rsid w:val="005F0423"/>
    <w:rsid w:val="005F0619"/>
    <w:rsid w:val="005F0671"/>
    <w:rsid w:val="005F0A43"/>
    <w:rsid w:val="005F0B6A"/>
    <w:rsid w:val="005F113E"/>
    <w:rsid w:val="005F115B"/>
    <w:rsid w:val="005F12CB"/>
    <w:rsid w:val="005F13AA"/>
    <w:rsid w:val="005F1401"/>
    <w:rsid w:val="005F14DB"/>
    <w:rsid w:val="005F1558"/>
    <w:rsid w:val="005F160A"/>
    <w:rsid w:val="005F1805"/>
    <w:rsid w:val="005F1863"/>
    <w:rsid w:val="005F1B18"/>
    <w:rsid w:val="005F1C43"/>
    <w:rsid w:val="005F1E4B"/>
    <w:rsid w:val="005F1E6F"/>
    <w:rsid w:val="005F2236"/>
    <w:rsid w:val="005F229A"/>
    <w:rsid w:val="005F2452"/>
    <w:rsid w:val="005F24D7"/>
    <w:rsid w:val="005F27BF"/>
    <w:rsid w:val="005F2816"/>
    <w:rsid w:val="005F2D18"/>
    <w:rsid w:val="005F2D60"/>
    <w:rsid w:val="005F3124"/>
    <w:rsid w:val="005F317E"/>
    <w:rsid w:val="005F318D"/>
    <w:rsid w:val="005F3231"/>
    <w:rsid w:val="005F32A0"/>
    <w:rsid w:val="005F349C"/>
    <w:rsid w:val="005F3556"/>
    <w:rsid w:val="005F356F"/>
    <w:rsid w:val="005F3801"/>
    <w:rsid w:val="005F3B75"/>
    <w:rsid w:val="005F3F60"/>
    <w:rsid w:val="005F40E9"/>
    <w:rsid w:val="005F4171"/>
    <w:rsid w:val="005F42B0"/>
    <w:rsid w:val="005F4349"/>
    <w:rsid w:val="005F4486"/>
    <w:rsid w:val="005F46BE"/>
    <w:rsid w:val="005F46D6"/>
    <w:rsid w:val="005F482D"/>
    <w:rsid w:val="005F484C"/>
    <w:rsid w:val="005F48CE"/>
    <w:rsid w:val="005F4A1B"/>
    <w:rsid w:val="005F4C6B"/>
    <w:rsid w:val="005F4DD6"/>
    <w:rsid w:val="005F4E23"/>
    <w:rsid w:val="005F4FB7"/>
    <w:rsid w:val="005F50A3"/>
    <w:rsid w:val="005F50D8"/>
    <w:rsid w:val="005F52B9"/>
    <w:rsid w:val="005F53A1"/>
    <w:rsid w:val="005F54A6"/>
    <w:rsid w:val="005F5655"/>
    <w:rsid w:val="005F58BB"/>
    <w:rsid w:val="005F5923"/>
    <w:rsid w:val="005F5AA9"/>
    <w:rsid w:val="005F5AAF"/>
    <w:rsid w:val="005F5F1E"/>
    <w:rsid w:val="005F62CA"/>
    <w:rsid w:val="005F6496"/>
    <w:rsid w:val="005F6688"/>
    <w:rsid w:val="005F66CC"/>
    <w:rsid w:val="005F6746"/>
    <w:rsid w:val="005F6A39"/>
    <w:rsid w:val="005F6A59"/>
    <w:rsid w:val="005F6B6F"/>
    <w:rsid w:val="005F6B77"/>
    <w:rsid w:val="005F6D7A"/>
    <w:rsid w:val="005F7040"/>
    <w:rsid w:val="005F73AB"/>
    <w:rsid w:val="005F73B8"/>
    <w:rsid w:val="005F7487"/>
    <w:rsid w:val="005F75DD"/>
    <w:rsid w:val="005F7700"/>
    <w:rsid w:val="005F7719"/>
    <w:rsid w:val="005F7752"/>
    <w:rsid w:val="005F7D22"/>
    <w:rsid w:val="00600060"/>
    <w:rsid w:val="00600087"/>
    <w:rsid w:val="00600090"/>
    <w:rsid w:val="0060023D"/>
    <w:rsid w:val="006002C7"/>
    <w:rsid w:val="00600338"/>
    <w:rsid w:val="00600862"/>
    <w:rsid w:val="00600866"/>
    <w:rsid w:val="00600A2D"/>
    <w:rsid w:val="00600AD2"/>
    <w:rsid w:val="00600C59"/>
    <w:rsid w:val="00600D2C"/>
    <w:rsid w:val="00600EA1"/>
    <w:rsid w:val="00600F01"/>
    <w:rsid w:val="00600F95"/>
    <w:rsid w:val="00601108"/>
    <w:rsid w:val="006011E6"/>
    <w:rsid w:val="0060127C"/>
    <w:rsid w:val="0060137F"/>
    <w:rsid w:val="0060165C"/>
    <w:rsid w:val="00601839"/>
    <w:rsid w:val="00601854"/>
    <w:rsid w:val="0060187D"/>
    <w:rsid w:val="006018AF"/>
    <w:rsid w:val="0060198A"/>
    <w:rsid w:val="00601DBF"/>
    <w:rsid w:val="00601E3E"/>
    <w:rsid w:val="00602181"/>
    <w:rsid w:val="006021C9"/>
    <w:rsid w:val="0060229A"/>
    <w:rsid w:val="00602759"/>
    <w:rsid w:val="0060277A"/>
    <w:rsid w:val="006027FC"/>
    <w:rsid w:val="00602A62"/>
    <w:rsid w:val="00602B7C"/>
    <w:rsid w:val="00602C20"/>
    <w:rsid w:val="00602EE6"/>
    <w:rsid w:val="00602F7E"/>
    <w:rsid w:val="006030D5"/>
    <w:rsid w:val="0060317C"/>
    <w:rsid w:val="00603312"/>
    <w:rsid w:val="00603367"/>
    <w:rsid w:val="006033A8"/>
    <w:rsid w:val="00603462"/>
    <w:rsid w:val="006035D1"/>
    <w:rsid w:val="006036F9"/>
    <w:rsid w:val="0060379F"/>
    <w:rsid w:val="00603BE2"/>
    <w:rsid w:val="00603BFD"/>
    <w:rsid w:val="00603D9A"/>
    <w:rsid w:val="00604309"/>
    <w:rsid w:val="0060447D"/>
    <w:rsid w:val="006046F0"/>
    <w:rsid w:val="00604773"/>
    <w:rsid w:val="00604A86"/>
    <w:rsid w:val="00604D42"/>
    <w:rsid w:val="00604DC7"/>
    <w:rsid w:val="00604E07"/>
    <w:rsid w:val="00604E41"/>
    <w:rsid w:val="00604E47"/>
    <w:rsid w:val="00604E8A"/>
    <w:rsid w:val="006050C2"/>
    <w:rsid w:val="00605441"/>
    <w:rsid w:val="00605484"/>
    <w:rsid w:val="00605573"/>
    <w:rsid w:val="006057B3"/>
    <w:rsid w:val="00605910"/>
    <w:rsid w:val="00605916"/>
    <w:rsid w:val="00605A32"/>
    <w:rsid w:val="00605DCA"/>
    <w:rsid w:val="006063BA"/>
    <w:rsid w:val="00606684"/>
    <w:rsid w:val="006067C8"/>
    <w:rsid w:val="00606970"/>
    <w:rsid w:val="006069F0"/>
    <w:rsid w:val="00606A20"/>
    <w:rsid w:val="00606A68"/>
    <w:rsid w:val="00606DB5"/>
    <w:rsid w:val="00606E02"/>
    <w:rsid w:val="00606EEB"/>
    <w:rsid w:val="00607148"/>
    <w:rsid w:val="006072C6"/>
    <w:rsid w:val="00607874"/>
    <w:rsid w:val="00607A2E"/>
    <w:rsid w:val="00607E1F"/>
    <w:rsid w:val="00610257"/>
    <w:rsid w:val="00610330"/>
    <w:rsid w:val="0061058B"/>
    <w:rsid w:val="006105CC"/>
    <w:rsid w:val="006106C1"/>
    <w:rsid w:val="00610A50"/>
    <w:rsid w:val="00610A6B"/>
    <w:rsid w:val="00610D83"/>
    <w:rsid w:val="00610F0E"/>
    <w:rsid w:val="006110BB"/>
    <w:rsid w:val="006112D6"/>
    <w:rsid w:val="006113FE"/>
    <w:rsid w:val="0061148C"/>
    <w:rsid w:val="00611645"/>
    <w:rsid w:val="0061166B"/>
    <w:rsid w:val="00611919"/>
    <w:rsid w:val="00611C6E"/>
    <w:rsid w:val="00611D43"/>
    <w:rsid w:val="0061234E"/>
    <w:rsid w:val="00612494"/>
    <w:rsid w:val="006127D4"/>
    <w:rsid w:val="00612B79"/>
    <w:rsid w:val="00612ECB"/>
    <w:rsid w:val="006130F7"/>
    <w:rsid w:val="00613492"/>
    <w:rsid w:val="00613789"/>
    <w:rsid w:val="006138C9"/>
    <w:rsid w:val="0061394C"/>
    <w:rsid w:val="00613AF8"/>
    <w:rsid w:val="00613B37"/>
    <w:rsid w:val="00613BD1"/>
    <w:rsid w:val="00613D8E"/>
    <w:rsid w:val="00614219"/>
    <w:rsid w:val="00614267"/>
    <w:rsid w:val="006142E0"/>
    <w:rsid w:val="00614519"/>
    <w:rsid w:val="00614723"/>
    <w:rsid w:val="0061484C"/>
    <w:rsid w:val="00614886"/>
    <w:rsid w:val="00614C87"/>
    <w:rsid w:val="00614CD6"/>
    <w:rsid w:val="0061516F"/>
    <w:rsid w:val="00615195"/>
    <w:rsid w:val="006156FF"/>
    <w:rsid w:val="00615AFF"/>
    <w:rsid w:val="00615FB8"/>
    <w:rsid w:val="00616112"/>
    <w:rsid w:val="006161C0"/>
    <w:rsid w:val="006161FC"/>
    <w:rsid w:val="006163A6"/>
    <w:rsid w:val="00616407"/>
    <w:rsid w:val="006167C8"/>
    <w:rsid w:val="0061685B"/>
    <w:rsid w:val="006168F2"/>
    <w:rsid w:val="00616F1C"/>
    <w:rsid w:val="006171A3"/>
    <w:rsid w:val="00617212"/>
    <w:rsid w:val="00617319"/>
    <w:rsid w:val="00617747"/>
    <w:rsid w:val="00617E89"/>
    <w:rsid w:val="00617F9D"/>
    <w:rsid w:val="0062012C"/>
    <w:rsid w:val="00620188"/>
    <w:rsid w:val="0062051F"/>
    <w:rsid w:val="006205CA"/>
    <w:rsid w:val="00620C9C"/>
    <w:rsid w:val="00620FA3"/>
    <w:rsid w:val="00621072"/>
    <w:rsid w:val="006210FC"/>
    <w:rsid w:val="0062141C"/>
    <w:rsid w:val="00621431"/>
    <w:rsid w:val="00621465"/>
    <w:rsid w:val="0062177E"/>
    <w:rsid w:val="0062188B"/>
    <w:rsid w:val="006219E8"/>
    <w:rsid w:val="00621A1D"/>
    <w:rsid w:val="00621C0E"/>
    <w:rsid w:val="00621EDA"/>
    <w:rsid w:val="00621F53"/>
    <w:rsid w:val="00621FDD"/>
    <w:rsid w:val="006225DA"/>
    <w:rsid w:val="0062270A"/>
    <w:rsid w:val="006227BF"/>
    <w:rsid w:val="006228D2"/>
    <w:rsid w:val="00622E2A"/>
    <w:rsid w:val="00622FA7"/>
    <w:rsid w:val="00622FBD"/>
    <w:rsid w:val="00623089"/>
    <w:rsid w:val="0062308E"/>
    <w:rsid w:val="0062335F"/>
    <w:rsid w:val="006233DD"/>
    <w:rsid w:val="006234C4"/>
    <w:rsid w:val="0062377A"/>
    <w:rsid w:val="0062388E"/>
    <w:rsid w:val="00623A17"/>
    <w:rsid w:val="00623E86"/>
    <w:rsid w:val="00624037"/>
    <w:rsid w:val="0062410B"/>
    <w:rsid w:val="0062416B"/>
    <w:rsid w:val="0062426A"/>
    <w:rsid w:val="00624342"/>
    <w:rsid w:val="006244C9"/>
    <w:rsid w:val="006245F6"/>
    <w:rsid w:val="0062475D"/>
    <w:rsid w:val="0062484A"/>
    <w:rsid w:val="006248D5"/>
    <w:rsid w:val="00624922"/>
    <w:rsid w:val="0062495F"/>
    <w:rsid w:val="006249CF"/>
    <w:rsid w:val="00624D43"/>
    <w:rsid w:val="00624F40"/>
    <w:rsid w:val="00624F83"/>
    <w:rsid w:val="0062529F"/>
    <w:rsid w:val="006253EE"/>
    <w:rsid w:val="0062559D"/>
    <w:rsid w:val="00625621"/>
    <w:rsid w:val="00625683"/>
    <w:rsid w:val="00625792"/>
    <w:rsid w:val="00625ECA"/>
    <w:rsid w:val="00625F50"/>
    <w:rsid w:val="00626091"/>
    <w:rsid w:val="006260BB"/>
    <w:rsid w:val="0062644B"/>
    <w:rsid w:val="00626453"/>
    <w:rsid w:val="006265C4"/>
    <w:rsid w:val="0062660B"/>
    <w:rsid w:val="00626923"/>
    <w:rsid w:val="00626985"/>
    <w:rsid w:val="00626AD1"/>
    <w:rsid w:val="00626C65"/>
    <w:rsid w:val="006272C9"/>
    <w:rsid w:val="006277AE"/>
    <w:rsid w:val="006277EA"/>
    <w:rsid w:val="00627990"/>
    <w:rsid w:val="00627B7E"/>
    <w:rsid w:val="00627F55"/>
    <w:rsid w:val="00630150"/>
    <w:rsid w:val="0063028F"/>
    <w:rsid w:val="006304BC"/>
    <w:rsid w:val="006305A8"/>
    <w:rsid w:val="006305AA"/>
    <w:rsid w:val="006306AC"/>
    <w:rsid w:val="00630869"/>
    <w:rsid w:val="0063098D"/>
    <w:rsid w:val="00630A83"/>
    <w:rsid w:val="00630DCE"/>
    <w:rsid w:val="00630DEA"/>
    <w:rsid w:val="0063120A"/>
    <w:rsid w:val="00631236"/>
    <w:rsid w:val="006313A7"/>
    <w:rsid w:val="006313CF"/>
    <w:rsid w:val="0063141B"/>
    <w:rsid w:val="0063150B"/>
    <w:rsid w:val="00631585"/>
    <w:rsid w:val="006315B9"/>
    <w:rsid w:val="006315D2"/>
    <w:rsid w:val="00631839"/>
    <w:rsid w:val="00631881"/>
    <w:rsid w:val="00631A2E"/>
    <w:rsid w:val="00631DC1"/>
    <w:rsid w:val="00631E5E"/>
    <w:rsid w:val="006325BD"/>
    <w:rsid w:val="0063286E"/>
    <w:rsid w:val="006329D9"/>
    <w:rsid w:val="00632FC9"/>
    <w:rsid w:val="00633033"/>
    <w:rsid w:val="006331A3"/>
    <w:rsid w:val="0063327D"/>
    <w:rsid w:val="006332B1"/>
    <w:rsid w:val="00633399"/>
    <w:rsid w:val="0063346D"/>
    <w:rsid w:val="006334B3"/>
    <w:rsid w:val="006335B8"/>
    <w:rsid w:val="006339AF"/>
    <w:rsid w:val="00633A2A"/>
    <w:rsid w:val="00633BEE"/>
    <w:rsid w:val="00633D05"/>
    <w:rsid w:val="00633FA5"/>
    <w:rsid w:val="00634202"/>
    <w:rsid w:val="00634293"/>
    <w:rsid w:val="0063441C"/>
    <w:rsid w:val="00634451"/>
    <w:rsid w:val="00634621"/>
    <w:rsid w:val="00634AC6"/>
    <w:rsid w:val="00634ACF"/>
    <w:rsid w:val="00634D2B"/>
    <w:rsid w:val="00634FF9"/>
    <w:rsid w:val="00635035"/>
    <w:rsid w:val="006354DD"/>
    <w:rsid w:val="0063580D"/>
    <w:rsid w:val="00635858"/>
    <w:rsid w:val="006358EB"/>
    <w:rsid w:val="00635C07"/>
    <w:rsid w:val="00635CAE"/>
    <w:rsid w:val="00635D48"/>
    <w:rsid w:val="00636059"/>
    <w:rsid w:val="00636142"/>
    <w:rsid w:val="0063678D"/>
    <w:rsid w:val="00636868"/>
    <w:rsid w:val="00636D24"/>
    <w:rsid w:val="00636E93"/>
    <w:rsid w:val="00636FB7"/>
    <w:rsid w:val="006371C0"/>
    <w:rsid w:val="00637240"/>
    <w:rsid w:val="006373A6"/>
    <w:rsid w:val="00637574"/>
    <w:rsid w:val="006376F6"/>
    <w:rsid w:val="0063774F"/>
    <w:rsid w:val="00637798"/>
    <w:rsid w:val="006378CA"/>
    <w:rsid w:val="00637C9A"/>
    <w:rsid w:val="00637DFE"/>
    <w:rsid w:val="00640081"/>
    <w:rsid w:val="00640262"/>
    <w:rsid w:val="0064026E"/>
    <w:rsid w:val="00640276"/>
    <w:rsid w:val="0064028A"/>
    <w:rsid w:val="006402C0"/>
    <w:rsid w:val="00640326"/>
    <w:rsid w:val="006403FF"/>
    <w:rsid w:val="00640556"/>
    <w:rsid w:val="0064057C"/>
    <w:rsid w:val="006409E2"/>
    <w:rsid w:val="00640A7C"/>
    <w:rsid w:val="00640CEC"/>
    <w:rsid w:val="00640DBD"/>
    <w:rsid w:val="00640E65"/>
    <w:rsid w:val="00641181"/>
    <w:rsid w:val="00641276"/>
    <w:rsid w:val="00641322"/>
    <w:rsid w:val="00641A97"/>
    <w:rsid w:val="00641B43"/>
    <w:rsid w:val="00641CB6"/>
    <w:rsid w:val="00641E42"/>
    <w:rsid w:val="00642142"/>
    <w:rsid w:val="00642188"/>
    <w:rsid w:val="0064220D"/>
    <w:rsid w:val="0064230A"/>
    <w:rsid w:val="006424BD"/>
    <w:rsid w:val="00642A7B"/>
    <w:rsid w:val="00642F3D"/>
    <w:rsid w:val="00642FEE"/>
    <w:rsid w:val="0064319C"/>
    <w:rsid w:val="0064343D"/>
    <w:rsid w:val="00643457"/>
    <w:rsid w:val="00643498"/>
    <w:rsid w:val="00643660"/>
    <w:rsid w:val="00643A1A"/>
    <w:rsid w:val="00643B75"/>
    <w:rsid w:val="00643C07"/>
    <w:rsid w:val="00644106"/>
    <w:rsid w:val="0064429F"/>
    <w:rsid w:val="00644374"/>
    <w:rsid w:val="0064463D"/>
    <w:rsid w:val="006447C5"/>
    <w:rsid w:val="00644AA7"/>
    <w:rsid w:val="0064502A"/>
    <w:rsid w:val="006452CD"/>
    <w:rsid w:val="006452FD"/>
    <w:rsid w:val="006453E2"/>
    <w:rsid w:val="0064567E"/>
    <w:rsid w:val="00645A69"/>
    <w:rsid w:val="00645C7B"/>
    <w:rsid w:val="00645C96"/>
    <w:rsid w:val="00645F60"/>
    <w:rsid w:val="00646016"/>
    <w:rsid w:val="0064625B"/>
    <w:rsid w:val="00646313"/>
    <w:rsid w:val="006463E9"/>
    <w:rsid w:val="0064643F"/>
    <w:rsid w:val="00646496"/>
    <w:rsid w:val="00646700"/>
    <w:rsid w:val="00646817"/>
    <w:rsid w:val="0064684D"/>
    <w:rsid w:val="00646999"/>
    <w:rsid w:val="00646D06"/>
    <w:rsid w:val="00646F85"/>
    <w:rsid w:val="00646F8C"/>
    <w:rsid w:val="00647026"/>
    <w:rsid w:val="006470CC"/>
    <w:rsid w:val="006470F5"/>
    <w:rsid w:val="00647415"/>
    <w:rsid w:val="006475E7"/>
    <w:rsid w:val="00647725"/>
    <w:rsid w:val="00647790"/>
    <w:rsid w:val="006478BE"/>
    <w:rsid w:val="00647AD6"/>
    <w:rsid w:val="00647B8C"/>
    <w:rsid w:val="00647EB1"/>
    <w:rsid w:val="00647EC6"/>
    <w:rsid w:val="00647F60"/>
    <w:rsid w:val="00650036"/>
    <w:rsid w:val="0065011C"/>
    <w:rsid w:val="00650139"/>
    <w:rsid w:val="006502BD"/>
    <w:rsid w:val="00650573"/>
    <w:rsid w:val="0065067A"/>
    <w:rsid w:val="00650892"/>
    <w:rsid w:val="006509C8"/>
    <w:rsid w:val="00650ADB"/>
    <w:rsid w:val="00650BD6"/>
    <w:rsid w:val="00650E4A"/>
    <w:rsid w:val="00650F81"/>
    <w:rsid w:val="006512DA"/>
    <w:rsid w:val="006513C3"/>
    <w:rsid w:val="00651470"/>
    <w:rsid w:val="00651525"/>
    <w:rsid w:val="00651566"/>
    <w:rsid w:val="0065177A"/>
    <w:rsid w:val="00651E15"/>
    <w:rsid w:val="0065203B"/>
    <w:rsid w:val="00652069"/>
    <w:rsid w:val="0065225F"/>
    <w:rsid w:val="00652316"/>
    <w:rsid w:val="00652581"/>
    <w:rsid w:val="00652756"/>
    <w:rsid w:val="0065275E"/>
    <w:rsid w:val="006529ED"/>
    <w:rsid w:val="00652AD8"/>
    <w:rsid w:val="00652B79"/>
    <w:rsid w:val="00652C37"/>
    <w:rsid w:val="00652EB5"/>
    <w:rsid w:val="00652F85"/>
    <w:rsid w:val="006530ED"/>
    <w:rsid w:val="00653278"/>
    <w:rsid w:val="006532D0"/>
    <w:rsid w:val="0065339E"/>
    <w:rsid w:val="006533C3"/>
    <w:rsid w:val="0065346F"/>
    <w:rsid w:val="00653CCB"/>
    <w:rsid w:val="00654068"/>
    <w:rsid w:val="00654135"/>
    <w:rsid w:val="0065422D"/>
    <w:rsid w:val="0065449F"/>
    <w:rsid w:val="0065472D"/>
    <w:rsid w:val="006547A0"/>
    <w:rsid w:val="006547A3"/>
    <w:rsid w:val="00654977"/>
    <w:rsid w:val="0065497F"/>
    <w:rsid w:val="00654AAE"/>
    <w:rsid w:val="00654B38"/>
    <w:rsid w:val="00654B83"/>
    <w:rsid w:val="00654D32"/>
    <w:rsid w:val="00654E2E"/>
    <w:rsid w:val="00654FCA"/>
    <w:rsid w:val="00655061"/>
    <w:rsid w:val="0065510C"/>
    <w:rsid w:val="006552DF"/>
    <w:rsid w:val="0065575D"/>
    <w:rsid w:val="00655769"/>
    <w:rsid w:val="006559F8"/>
    <w:rsid w:val="00655B0B"/>
    <w:rsid w:val="00655B63"/>
    <w:rsid w:val="00655D00"/>
    <w:rsid w:val="00655ECA"/>
    <w:rsid w:val="006562DF"/>
    <w:rsid w:val="006564B2"/>
    <w:rsid w:val="006565E4"/>
    <w:rsid w:val="0065693D"/>
    <w:rsid w:val="00656942"/>
    <w:rsid w:val="00656DD4"/>
    <w:rsid w:val="006571F6"/>
    <w:rsid w:val="006577D3"/>
    <w:rsid w:val="006578FC"/>
    <w:rsid w:val="006579FF"/>
    <w:rsid w:val="00657C41"/>
    <w:rsid w:val="0066004F"/>
    <w:rsid w:val="0066020C"/>
    <w:rsid w:val="0066025F"/>
    <w:rsid w:val="00660364"/>
    <w:rsid w:val="006604EF"/>
    <w:rsid w:val="00660597"/>
    <w:rsid w:val="00660763"/>
    <w:rsid w:val="00660821"/>
    <w:rsid w:val="006609D2"/>
    <w:rsid w:val="00660C13"/>
    <w:rsid w:val="00660EE4"/>
    <w:rsid w:val="00660F02"/>
    <w:rsid w:val="006614F2"/>
    <w:rsid w:val="0066154E"/>
    <w:rsid w:val="006618CC"/>
    <w:rsid w:val="00661CE0"/>
    <w:rsid w:val="00661E99"/>
    <w:rsid w:val="00662103"/>
    <w:rsid w:val="00662111"/>
    <w:rsid w:val="00662118"/>
    <w:rsid w:val="00662278"/>
    <w:rsid w:val="006624AF"/>
    <w:rsid w:val="006625D6"/>
    <w:rsid w:val="0066289D"/>
    <w:rsid w:val="00662BE0"/>
    <w:rsid w:val="00662FDF"/>
    <w:rsid w:val="006630E5"/>
    <w:rsid w:val="00663212"/>
    <w:rsid w:val="00663390"/>
    <w:rsid w:val="0066342E"/>
    <w:rsid w:val="006634B1"/>
    <w:rsid w:val="006634C7"/>
    <w:rsid w:val="006635EE"/>
    <w:rsid w:val="00663637"/>
    <w:rsid w:val="006637CE"/>
    <w:rsid w:val="00663843"/>
    <w:rsid w:val="00663867"/>
    <w:rsid w:val="006638AD"/>
    <w:rsid w:val="00663A53"/>
    <w:rsid w:val="00663B81"/>
    <w:rsid w:val="00663C37"/>
    <w:rsid w:val="00663CFA"/>
    <w:rsid w:val="006642F6"/>
    <w:rsid w:val="0066433C"/>
    <w:rsid w:val="0066446F"/>
    <w:rsid w:val="00664637"/>
    <w:rsid w:val="00664660"/>
    <w:rsid w:val="0066494F"/>
    <w:rsid w:val="00664A13"/>
    <w:rsid w:val="00664A69"/>
    <w:rsid w:val="00664AF8"/>
    <w:rsid w:val="00664B86"/>
    <w:rsid w:val="00664C3E"/>
    <w:rsid w:val="00664F17"/>
    <w:rsid w:val="00665007"/>
    <w:rsid w:val="00665169"/>
    <w:rsid w:val="006654B9"/>
    <w:rsid w:val="00665680"/>
    <w:rsid w:val="006656A7"/>
    <w:rsid w:val="006657B2"/>
    <w:rsid w:val="00665880"/>
    <w:rsid w:val="006659E2"/>
    <w:rsid w:val="00665ADF"/>
    <w:rsid w:val="00665B83"/>
    <w:rsid w:val="00665C03"/>
    <w:rsid w:val="00665C53"/>
    <w:rsid w:val="00666487"/>
    <w:rsid w:val="00666645"/>
    <w:rsid w:val="00666704"/>
    <w:rsid w:val="006669A5"/>
    <w:rsid w:val="006669E6"/>
    <w:rsid w:val="00666BAB"/>
    <w:rsid w:val="00666CF1"/>
    <w:rsid w:val="00666D1C"/>
    <w:rsid w:val="00666F3F"/>
    <w:rsid w:val="00666F66"/>
    <w:rsid w:val="00666F9C"/>
    <w:rsid w:val="00666FDF"/>
    <w:rsid w:val="00666FFA"/>
    <w:rsid w:val="006670A9"/>
    <w:rsid w:val="0066732C"/>
    <w:rsid w:val="0066757C"/>
    <w:rsid w:val="006675B3"/>
    <w:rsid w:val="006679F5"/>
    <w:rsid w:val="00667AE7"/>
    <w:rsid w:val="00667B77"/>
    <w:rsid w:val="00667CA7"/>
    <w:rsid w:val="00667E87"/>
    <w:rsid w:val="006703C3"/>
    <w:rsid w:val="00670498"/>
    <w:rsid w:val="00670540"/>
    <w:rsid w:val="00670553"/>
    <w:rsid w:val="006707C3"/>
    <w:rsid w:val="00670D34"/>
    <w:rsid w:val="00670D4A"/>
    <w:rsid w:val="00670E50"/>
    <w:rsid w:val="00670E52"/>
    <w:rsid w:val="00670E5E"/>
    <w:rsid w:val="00670E69"/>
    <w:rsid w:val="006710EE"/>
    <w:rsid w:val="00671183"/>
    <w:rsid w:val="006712E0"/>
    <w:rsid w:val="0067133F"/>
    <w:rsid w:val="006713AE"/>
    <w:rsid w:val="006714FF"/>
    <w:rsid w:val="006716DA"/>
    <w:rsid w:val="0067172A"/>
    <w:rsid w:val="0067191B"/>
    <w:rsid w:val="006719C7"/>
    <w:rsid w:val="00671B4A"/>
    <w:rsid w:val="00671BC5"/>
    <w:rsid w:val="00671E2B"/>
    <w:rsid w:val="00671E4D"/>
    <w:rsid w:val="00672048"/>
    <w:rsid w:val="00672286"/>
    <w:rsid w:val="00672316"/>
    <w:rsid w:val="00672371"/>
    <w:rsid w:val="006724A9"/>
    <w:rsid w:val="006726DB"/>
    <w:rsid w:val="006728ED"/>
    <w:rsid w:val="00672B54"/>
    <w:rsid w:val="00672C43"/>
    <w:rsid w:val="00672EBA"/>
    <w:rsid w:val="0067304F"/>
    <w:rsid w:val="00673108"/>
    <w:rsid w:val="0067313D"/>
    <w:rsid w:val="0067323C"/>
    <w:rsid w:val="006732B1"/>
    <w:rsid w:val="0067348A"/>
    <w:rsid w:val="006734EA"/>
    <w:rsid w:val="0067350C"/>
    <w:rsid w:val="0067383D"/>
    <w:rsid w:val="006739F9"/>
    <w:rsid w:val="00673C99"/>
    <w:rsid w:val="00673CB6"/>
    <w:rsid w:val="00673E60"/>
    <w:rsid w:val="006740D5"/>
    <w:rsid w:val="006742DC"/>
    <w:rsid w:val="0067446F"/>
    <w:rsid w:val="0067448D"/>
    <w:rsid w:val="006746A4"/>
    <w:rsid w:val="00674937"/>
    <w:rsid w:val="00674CC8"/>
    <w:rsid w:val="00675558"/>
    <w:rsid w:val="00675611"/>
    <w:rsid w:val="0067573E"/>
    <w:rsid w:val="00675961"/>
    <w:rsid w:val="00675A60"/>
    <w:rsid w:val="00675BCB"/>
    <w:rsid w:val="00675FB6"/>
    <w:rsid w:val="0067680C"/>
    <w:rsid w:val="0067683F"/>
    <w:rsid w:val="0067697E"/>
    <w:rsid w:val="0067698D"/>
    <w:rsid w:val="00676B96"/>
    <w:rsid w:val="00676DA1"/>
    <w:rsid w:val="00676F80"/>
    <w:rsid w:val="0067702C"/>
    <w:rsid w:val="00677381"/>
    <w:rsid w:val="00677443"/>
    <w:rsid w:val="006775C3"/>
    <w:rsid w:val="0067769A"/>
    <w:rsid w:val="00677982"/>
    <w:rsid w:val="00677A4D"/>
    <w:rsid w:val="00677AC6"/>
    <w:rsid w:val="00677EA3"/>
    <w:rsid w:val="00677F0E"/>
    <w:rsid w:val="00677F41"/>
    <w:rsid w:val="00680227"/>
    <w:rsid w:val="00680618"/>
    <w:rsid w:val="00680676"/>
    <w:rsid w:val="006806A3"/>
    <w:rsid w:val="006806A6"/>
    <w:rsid w:val="00680709"/>
    <w:rsid w:val="006809B5"/>
    <w:rsid w:val="006809D2"/>
    <w:rsid w:val="00680AF5"/>
    <w:rsid w:val="00680C2F"/>
    <w:rsid w:val="00680C67"/>
    <w:rsid w:val="00680E31"/>
    <w:rsid w:val="00681211"/>
    <w:rsid w:val="00681446"/>
    <w:rsid w:val="00681655"/>
    <w:rsid w:val="00681797"/>
    <w:rsid w:val="00681883"/>
    <w:rsid w:val="006819A6"/>
    <w:rsid w:val="006819E5"/>
    <w:rsid w:val="00681A88"/>
    <w:rsid w:val="00681B36"/>
    <w:rsid w:val="00681B76"/>
    <w:rsid w:val="00681C68"/>
    <w:rsid w:val="0068214D"/>
    <w:rsid w:val="0068299D"/>
    <w:rsid w:val="00682E14"/>
    <w:rsid w:val="0068304C"/>
    <w:rsid w:val="00683145"/>
    <w:rsid w:val="0068322B"/>
    <w:rsid w:val="00683235"/>
    <w:rsid w:val="0068335D"/>
    <w:rsid w:val="00683412"/>
    <w:rsid w:val="00683493"/>
    <w:rsid w:val="00683592"/>
    <w:rsid w:val="006838E8"/>
    <w:rsid w:val="00683A96"/>
    <w:rsid w:val="00683A97"/>
    <w:rsid w:val="00683AB4"/>
    <w:rsid w:val="00683B43"/>
    <w:rsid w:val="00683C20"/>
    <w:rsid w:val="00683FBF"/>
    <w:rsid w:val="00684008"/>
    <w:rsid w:val="006840C6"/>
    <w:rsid w:val="0068419C"/>
    <w:rsid w:val="00684250"/>
    <w:rsid w:val="0068436C"/>
    <w:rsid w:val="0068443F"/>
    <w:rsid w:val="00684451"/>
    <w:rsid w:val="00684590"/>
    <w:rsid w:val="006845D4"/>
    <w:rsid w:val="00684DBD"/>
    <w:rsid w:val="00684F0F"/>
    <w:rsid w:val="00685014"/>
    <w:rsid w:val="00685026"/>
    <w:rsid w:val="006850C4"/>
    <w:rsid w:val="006852DC"/>
    <w:rsid w:val="0068545E"/>
    <w:rsid w:val="006854CF"/>
    <w:rsid w:val="00685723"/>
    <w:rsid w:val="00685860"/>
    <w:rsid w:val="00685CFF"/>
    <w:rsid w:val="00685E1C"/>
    <w:rsid w:val="00685FD4"/>
    <w:rsid w:val="00685FF4"/>
    <w:rsid w:val="0068617A"/>
    <w:rsid w:val="006865C8"/>
    <w:rsid w:val="00686612"/>
    <w:rsid w:val="0068661E"/>
    <w:rsid w:val="0068675D"/>
    <w:rsid w:val="00686901"/>
    <w:rsid w:val="00686A03"/>
    <w:rsid w:val="00686AE4"/>
    <w:rsid w:val="00686CC5"/>
    <w:rsid w:val="00686D29"/>
    <w:rsid w:val="00686D3D"/>
    <w:rsid w:val="00686DAD"/>
    <w:rsid w:val="0068707E"/>
    <w:rsid w:val="006870E0"/>
    <w:rsid w:val="006871BC"/>
    <w:rsid w:val="00687242"/>
    <w:rsid w:val="0068741C"/>
    <w:rsid w:val="00687469"/>
    <w:rsid w:val="00687540"/>
    <w:rsid w:val="00687585"/>
    <w:rsid w:val="006875F4"/>
    <w:rsid w:val="0068764C"/>
    <w:rsid w:val="006877D4"/>
    <w:rsid w:val="006877F1"/>
    <w:rsid w:val="006878E0"/>
    <w:rsid w:val="006878F5"/>
    <w:rsid w:val="0068794E"/>
    <w:rsid w:val="00687951"/>
    <w:rsid w:val="00687BDF"/>
    <w:rsid w:val="00687BFC"/>
    <w:rsid w:val="00687EB7"/>
    <w:rsid w:val="00687F83"/>
    <w:rsid w:val="00687F88"/>
    <w:rsid w:val="00690188"/>
    <w:rsid w:val="00690205"/>
    <w:rsid w:val="00690272"/>
    <w:rsid w:val="0069036A"/>
    <w:rsid w:val="00690583"/>
    <w:rsid w:val="00690602"/>
    <w:rsid w:val="006907CE"/>
    <w:rsid w:val="00690851"/>
    <w:rsid w:val="0069092D"/>
    <w:rsid w:val="00690A49"/>
    <w:rsid w:val="00690A91"/>
    <w:rsid w:val="00690AF9"/>
    <w:rsid w:val="00690B06"/>
    <w:rsid w:val="00690BB6"/>
    <w:rsid w:val="00690C37"/>
    <w:rsid w:val="00690D78"/>
    <w:rsid w:val="00690F06"/>
    <w:rsid w:val="006910A2"/>
    <w:rsid w:val="006911FB"/>
    <w:rsid w:val="0069122B"/>
    <w:rsid w:val="00691289"/>
    <w:rsid w:val="0069128E"/>
    <w:rsid w:val="00691321"/>
    <w:rsid w:val="006917DC"/>
    <w:rsid w:val="00691B2D"/>
    <w:rsid w:val="00691B30"/>
    <w:rsid w:val="00691DCA"/>
    <w:rsid w:val="00692223"/>
    <w:rsid w:val="006927B3"/>
    <w:rsid w:val="00692AE6"/>
    <w:rsid w:val="00692B53"/>
    <w:rsid w:val="00692D1F"/>
    <w:rsid w:val="00692E20"/>
    <w:rsid w:val="00692E8B"/>
    <w:rsid w:val="00693423"/>
    <w:rsid w:val="00693485"/>
    <w:rsid w:val="00693822"/>
    <w:rsid w:val="00693BD5"/>
    <w:rsid w:val="00693CDF"/>
    <w:rsid w:val="00693DAC"/>
    <w:rsid w:val="00693E1F"/>
    <w:rsid w:val="00693ECB"/>
    <w:rsid w:val="0069401D"/>
    <w:rsid w:val="0069410C"/>
    <w:rsid w:val="00694302"/>
    <w:rsid w:val="00694303"/>
    <w:rsid w:val="006943E4"/>
    <w:rsid w:val="006945E5"/>
    <w:rsid w:val="00694718"/>
    <w:rsid w:val="0069472C"/>
    <w:rsid w:val="0069478B"/>
    <w:rsid w:val="00694797"/>
    <w:rsid w:val="006948CD"/>
    <w:rsid w:val="00694EAA"/>
    <w:rsid w:val="006951C0"/>
    <w:rsid w:val="006953AB"/>
    <w:rsid w:val="006954BD"/>
    <w:rsid w:val="00695887"/>
    <w:rsid w:val="00695890"/>
    <w:rsid w:val="00695BCA"/>
    <w:rsid w:val="00695CA8"/>
    <w:rsid w:val="00695E36"/>
    <w:rsid w:val="00695F09"/>
    <w:rsid w:val="006961DD"/>
    <w:rsid w:val="00696213"/>
    <w:rsid w:val="0069648B"/>
    <w:rsid w:val="0069652A"/>
    <w:rsid w:val="00696932"/>
    <w:rsid w:val="00696D98"/>
    <w:rsid w:val="00697073"/>
    <w:rsid w:val="00697213"/>
    <w:rsid w:val="00697232"/>
    <w:rsid w:val="00697390"/>
    <w:rsid w:val="00697676"/>
    <w:rsid w:val="00697706"/>
    <w:rsid w:val="00697733"/>
    <w:rsid w:val="00697796"/>
    <w:rsid w:val="00697A5A"/>
    <w:rsid w:val="00697B18"/>
    <w:rsid w:val="00697CE1"/>
    <w:rsid w:val="00697FD5"/>
    <w:rsid w:val="006A003F"/>
    <w:rsid w:val="006A0167"/>
    <w:rsid w:val="006A0199"/>
    <w:rsid w:val="006A02B8"/>
    <w:rsid w:val="006A02B9"/>
    <w:rsid w:val="006A04FA"/>
    <w:rsid w:val="006A05DA"/>
    <w:rsid w:val="006A0997"/>
    <w:rsid w:val="006A09B7"/>
    <w:rsid w:val="006A0E3B"/>
    <w:rsid w:val="006A0F55"/>
    <w:rsid w:val="006A100E"/>
    <w:rsid w:val="006A10E9"/>
    <w:rsid w:val="006A1175"/>
    <w:rsid w:val="006A1313"/>
    <w:rsid w:val="006A149E"/>
    <w:rsid w:val="006A14B1"/>
    <w:rsid w:val="006A1692"/>
    <w:rsid w:val="006A1C1B"/>
    <w:rsid w:val="006A1C6A"/>
    <w:rsid w:val="006A1F5D"/>
    <w:rsid w:val="006A23C1"/>
    <w:rsid w:val="006A2499"/>
    <w:rsid w:val="006A254E"/>
    <w:rsid w:val="006A2869"/>
    <w:rsid w:val="006A2A19"/>
    <w:rsid w:val="006A2C30"/>
    <w:rsid w:val="006A2C4B"/>
    <w:rsid w:val="006A2C76"/>
    <w:rsid w:val="006A2E04"/>
    <w:rsid w:val="006A2EA0"/>
    <w:rsid w:val="006A2F96"/>
    <w:rsid w:val="006A2FB3"/>
    <w:rsid w:val="006A301C"/>
    <w:rsid w:val="006A309A"/>
    <w:rsid w:val="006A3119"/>
    <w:rsid w:val="006A32FA"/>
    <w:rsid w:val="006A344C"/>
    <w:rsid w:val="006A355E"/>
    <w:rsid w:val="006A364D"/>
    <w:rsid w:val="006A3809"/>
    <w:rsid w:val="006A389D"/>
    <w:rsid w:val="006A3D14"/>
    <w:rsid w:val="006A3D5E"/>
    <w:rsid w:val="006A3E2B"/>
    <w:rsid w:val="006A3FCE"/>
    <w:rsid w:val="006A42AA"/>
    <w:rsid w:val="006A4425"/>
    <w:rsid w:val="006A4839"/>
    <w:rsid w:val="006A4A55"/>
    <w:rsid w:val="006A4CD2"/>
    <w:rsid w:val="006A4D5A"/>
    <w:rsid w:val="006A4DF3"/>
    <w:rsid w:val="006A4E5A"/>
    <w:rsid w:val="006A4F35"/>
    <w:rsid w:val="006A4F7F"/>
    <w:rsid w:val="006A4FD6"/>
    <w:rsid w:val="006A5088"/>
    <w:rsid w:val="006A50BD"/>
    <w:rsid w:val="006A5195"/>
    <w:rsid w:val="006A52E7"/>
    <w:rsid w:val="006A5361"/>
    <w:rsid w:val="006A5612"/>
    <w:rsid w:val="006A5CC3"/>
    <w:rsid w:val="006A5D1D"/>
    <w:rsid w:val="006A5D68"/>
    <w:rsid w:val="006A5DF0"/>
    <w:rsid w:val="006A5DF3"/>
    <w:rsid w:val="006A5ED4"/>
    <w:rsid w:val="006A5F8E"/>
    <w:rsid w:val="006A5FA7"/>
    <w:rsid w:val="006A602F"/>
    <w:rsid w:val="006A654C"/>
    <w:rsid w:val="006A6837"/>
    <w:rsid w:val="006A6847"/>
    <w:rsid w:val="006A69E5"/>
    <w:rsid w:val="006A6BE7"/>
    <w:rsid w:val="006A6E17"/>
    <w:rsid w:val="006A6ED9"/>
    <w:rsid w:val="006A6F67"/>
    <w:rsid w:val="006A71C1"/>
    <w:rsid w:val="006A7319"/>
    <w:rsid w:val="006A7549"/>
    <w:rsid w:val="006A75F8"/>
    <w:rsid w:val="006A79A4"/>
    <w:rsid w:val="006A7A01"/>
    <w:rsid w:val="006A7A04"/>
    <w:rsid w:val="006A7A9B"/>
    <w:rsid w:val="006A7B30"/>
    <w:rsid w:val="006A7C32"/>
    <w:rsid w:val="006A7D28"/>
    <w:rsid w:val="006A7F94"/>
    <w:rsid w:val="006B0209"/>
    <w:rsid w:val="006B0318"/>
    <w:rsid w:val="006B0665"/>
    <w:rsid w:val="006B081D"/>
    <w:rsid w:val="006B095A"/>
    <w:rsid w:val="006B0A56"/>
    <w:rsid w:val="006B0A5D"/>
    <w:rsid w:val="006B0A90"/>
    <w:rsid w:val="006B0C7F"/>
    <w:rsid w:val="006B1020"/>
    <w:rsid w:val="006B10B2"/>
    <w:rsid w:val="006B120D"/>
    <w:rsid w:val="006B137E"/>
    <w:rsid w:val="006B1560"/>
    <w:rsid w:val="006B1604"/>
    <w:rsid w:val="006B1703"/>
    <w:rsid w:val="006B170D"/>
    <w:rsid w:val="006B17E7"/>
    <w:rsid w:val="006B19E8"/>
    <w:rsid w:val="006B1A8A"/>
    <w:rsid w:val="006B1BE4"/>
    <w:rsid w:val="006B1C77"/>
    <w:rsid w:val="006B1CCB"/>
    <w:rsid w:val="006B1EE1"/>
    <w:rsid w:val="006B1F74"/>
    <w:rsid w:val="006B1FD5"/>
    <w:rsid w:val="006B1FF0"/>
    <w:rsid w:val="006B2471"/>
    <w:rsid w:val="006B26EE"/>
    <w:rsid w:val="006B2A67"/>
    <w:rsid w:val="006B2F18"/>
    <w:rsid w:val="006B2F1E"/>
    <w:rsid w:val="006B326C"/>
    <w:rsid w:val="006B3435"/>
    <w:rsid w:val="006B37A6"/>
    <w:rsid w:val="006B37BE"/>
    <w:rsid w:val="006B3AB2"/>
    <w:rsid w:val="006B4161"/>
    <w:rsid w:val="006B4168"/>
    <w:rsid w:val="006B4311"/>
    <w:rsid w:val="006B4408"/>
    <w:rsid w:val="006B44B6"/>
    <w:rsid w:val="006B44E8"/>
    <w:rsid w:val="006B4A5F"/>
    <w:rsid w:val="006B4BDF"/>
    <w:rsid w:val="006B4D00"/>
    <w:rsid w:val="006B50E8"/>
    <w:rsid w:val="006B51CA"/>
    <w:rsid w:val="006B555A"/>
    <w:rsid w:val="006B55C1"/>
    <w:rsid w:val="006B55CA"/>
    <w:rsid w:val="006B5694"/>
    <w:rsid w:val="006B56C9"/>
    <w:rsid w:val="006B56CA"/>
    <w:rsid w:val="006B5729"/>
    <w:rsid w:val="006B5B00"/>
    <w:rsid w:val="006B5B08"/>
    <w:rsid w:val="006B5CA2"/>
    <w:rsid w:val="006B5F63"/>
    <w:rsid w:val="006B600A"/>
    <w:rsid w:val="006B6234"/>
    <w:rsid w:val="006B62E4"/>
    <w:rsid w:val="006B6496"/>
    <w:rsid w:val="006B6635"/>
    <w:rsid w:val="006B6672"/>
    <w:rsid w:val="006B67FA"/>
    <w:rsid w:val="006B683F"/>
    <w:rsid w:val="006B6CF4"/>
    <w:rsid w:val="006B6D1A"/>
    <w:rsid w:val="006B6D2B"/>
    <w:rsid w:val="006B6E29"/>
    <w:rsid w:val="006B700F"/>
    <w:rsid w:val="006B705C"/>
    <w:rsid w:val="006B71EA"/>
    <w:rsid w:val="006B7244"/>
    <w:rsid w:val="006B72F7"/>
    <w:rsid w:val="006B7344"/>
    <w:rsid w:val="006B7523"/>
    <w:rsid w:val="006B7754"/>
    <w:rsid w:val="006B78B9"/>
    <w:rsid w:val="006B7AD9"/>
    <w:rsid w:val="006B7D22"/>
    <w:rsid w:val="006B7D2C"/>
    <w:rsid w:val="006B7F7B"/>
    <w:rsid w:val="006C0149"/>
    <w:rsid w:val="006C024C"/>
    <w:rsid w:val="006C034D"/>
    <w:rsid w:val="006C044E"/>
    <w:rsid w:val="006C0491"/>
    <w:rsid w:val="006C05EE"/>
    <w:rsid w:val="006C0844"/>
    <w:rsid w:val="006C0A8A"/>
    <w:rsid w:val="006C0B21"/>
    <w:rsid w:val="006C0C50"/>
    <w:rsid w:val="006C0CD8"/>
    <w:rsid w:val="006C1019"/>
    <w:rsid w:val="006C11A2"/>
    <w:rsid w:val="006C132C"/>
    <w:rsid w:val="006C132D"/>
    <w:rsid w:val="006C16E9"/>
    <w:rsid w:val="006C1D6A"/>
    <w:rsid w:val="006C1E62"/>
    <w:rsid w:val="006C22AE"/>
    <w:rsid w:val="006C24A1"/>
    <w:rsid w:val="006C24DE"/>
    <w:rsid w:val="006C27D4"/>
    <w:rsid w:val="006C2BB5"/>
    <w:rsid w:val="006C2BEE"/>
    <w:rsid w:val="006C2C0C"/>
    <w:rsid w:val="006C2C0E"/>
    <w:rsid w:val="006C3045"/>
    <w:rsid w:val="006C32A8"/>
    <w:rsid w:val="006C32AC"/>
    <w:rsid w:val="006C3300"/>
    <w:rsid w:val="006C3311"/>
    <w:rsid w:val="006C3391"/>
    <w:rsid w:val="006C34F3"/>
    <w:rsid w:val="006C355C"/>
    <w:rsid w:val="006C35FF"/>
    <w:rsid w:val="006C3772"/>
    <w:rsid w:val="006C3959"/>
    <w:rsid w:val="006C3A6E"/>
    <w:rsid w:val="006C3A74"/>
    <w:rsid w:val="006C3AD8"/>
    <w:rsid w:val="006C3FF8"/>
    <w:rsid w:val="006C41AF"/>
    <w:rsid w:val="006C4516"/>
    <w:rsid w:val="006C455E"/>
    <w:rsid w:val="006C48C3"/>
    <w:rsid w:val="006C48D9"/>
    <w:rsid w:val="006C4AFC"/>
    <w:rsid w:val="006C4B89"/>
    <w:rsid w:val="006C4BD1"/>
    <w:rsid w:val="006C4DF3"/>
    <w:rsid w:val="006C506B"/>
    <w:rsid w:val="006C5091"/>
    <w:rsid w:val="006C51F2"/>
    <w:rsid w:val="006C53A9"/>
    <w:rsid w:val="006C5536"/>
    <w:rsid w:val="006C5538"/>
    <w:rsid w:val="006C56D8"/>
    <w:rsid w:val="006C57CA"/>
    <w:rsid w:val="006C590A"/>
    <w:rsid w:val="006C5958"/>
    <w:rsid w:val="006C5963"/>
    <w:rsid w:val="006C5989"/>
    <w:rsid w:val="006C5B4F"/>
    <w:rsid w:val="006C5EF7"/>
    <w:rsid w:val="006C607C"/>
    <w:rsid w:val="006C6206"/>
    <w:rsid w:val="006C62DE"/>
    <w:rsid w:val="006C63CA"/>
    <w:rsid w:val="006C63F2"/>
    <w:rsid w:val="006C643C"/>
    <w:rsid w:val="006C6547"/>
    <w:rsid w:val="006C6A69"/>
    <w:rsid w:val="006C6CBC"/>
    <w:rsid w:val="006C6D0E"/>
    <w:rsid w:val="006C6D70"/>
    <w:rsid w:val="006C6E3A"/>
    <w:rsid w:val="006C6FAC"/>
    <w:rsid w:val="006C6FD7"/>
    <w:rsid w:val="006C71FD"/>
    <w:rsid w:val="006C72A5"/>
    <w:rsid w:val="006C7432"/>
    <w:rsid w:val="006C75CF"/>
    <w:rsid w:val="006C7957"/>
    <w:rsid w:val="006C79A5"/>
    <w:rsid w:val="006C7BAD"/>
    <w:rsid w:val="006C7BED"/>
    <w:rsid w:val="006C7C8E"/>
    <w:rsid w:val="006C7D12"/>
    <w:rsid w:val="006C7DC1"/>
    <w:rsid w:val="006D00BC"/>
    <w:rsid w:val="006D00DB"/>
    <w:rsid w:val="006D01F4"/>
    <w:rsid w:val="006D020A"/>
    <w:rsid w:val="006D0361"/>
    <w:rsid w:val="006D0703"/>
    <w:rsid w:val="006D0808"/>
    <w:rsid w:val="006D0974"/>
    <w:rsid w:val="006D0988"/>
    <w:rsid w:val="006D09C1"/>
    <w:rsid w:val="006D0D02"/>
    <w:rsid w:val="006D1205"/>
    <w:rsid w:val="006D126E"/>
    <w:rsid w:val="006D13D2"/>
    <w:rsid w:val="006D154C"/>
    <w:rsid w:val="006D16B0"/>
    <w:rsid w:val="006D18C0"/>
    <w:rsid w:val="006D1975"/>
    <w:rsid w:val="006D1BB8"/>
    <w:rsid w:val="006D1C13"/>
    <w:rsid w:val="006D1C8A"/>
    <w:rsid w:val="006D1DAE"/>
    <w:rsid w:val="006D2182"/>
    <w:rsid w:val="006D23A3"/>
    <w:rsid w:val="006D23D8"/>
    <w:rsid w:val="006D2444"/>
    <w:rsid w:val="006D2497"/>
    <w:rsid w:val="006D24A9"/>
    <w:rsid w:val="006D254B"/>
    <w:rsid w:val="006D26B1"/>
    <w:rsid w:val="006D270B"/>
    <w:rsid w:val="006D274E"/>
    <w:rsid w:val="006D289B"/>
    <w:rsid w:val="006D29F7"/>
    <w:rsid w:val="006D2A65"/>
    <w:rsid w:val="006D2D95"/>
    <w:rsid w:val="006D2ED8"/>
    <w:rsid w:val="006D31A1"/>
    <w:rsid w:val="006D35CA"/>
    <w:rsid w:val="006D366C"/>
    <w:rsid w:val="006D3921"/>
    <w:rsid w:val="006D3BE1"/>
    <w:rsid w:val="006D3D08"/>
    <w:rsid w:val="006D3E88"/>
    <w:rsid w:val="006D3E8F"/>
    <w:rsid w:val="006D4032"/>
    <w:rsid w:val="006D4129"/>
    <w:rsid w:val="006D4191"/>
    <w:rsid w:val="006D42F6"/>
    <w:rsid w:val="006D4340"/>
    <w:rsid w:val="006D43A4"/>
    <w:rsid w:val="006D46AC"/>
    <w:rsid w:val="006D47BE"/>
    <w:rsid w:val="006D48FC"/>
    <w:rsid w:val="006D4A9B"/>
    <w:rsid w:val="006D4C99"/>
    <w:rsid w:val="006D4CAE"/>
    <w:rsid w:val="006D4D8A"/>
    <w:rsid w:val="006D57C9"/>
    <w:rsid w:val="006D59AF"/>
    <w:rsid w:val="006D5A16"/>
    <w:rsid w:val="006D5B85"/>
    <w:rsid w:val="006D5E51"/>
    <w:rsid w:val="006D606A"/>
    <w:rsid w:val="006D6190"/>
    <w:rsid w:val="006D62BC"/>
    <w:rsid w:val="006D6450"/>
    <w:rsid w:val="006D6569"/>
    <w:rsid w:val="006D668C"/>
    <w:rsid w:val="006D671F"/>
    <w:rsid w:val="006D6939"/>
    <w:rsid w:val="006D6BF4"/>
    <w:rsid w:val="006D6CA0"/>
    <w:rsid w:val="006D6DB0"/>
    <w:rsid w:val="006D70E1"/>
    <w:rsid w:val="006D7278"/>
    <w:rsid w:val="006D72C7"/>
    <w:rsid w:val="006D73D6"/>
    <w:rsid w:val="006D76C3"/>
    <w:rsid w:val="006D77DF"/>
    <w:rsid w:val="006D7DF5"/>
    <w:rsid w:val="006D7EB0"/>
    <w:rsid w:val="006D7F2B"/>
    <w:rsid w:val="006D7F6A"/>
    <w:rsid w:val="006D7FD7"/>
    <w:rsid w:val="006E0138"/>
    <w:rsid w:val="006E0226"/>
    <w:rsid w:val="006E026C"/>
    <w:rsid w:val="006E038F"/>
    <w:rsid w:val="006E0490"/>
    <w:rsid w:val="006E06E6"/>
    <w:rsid w:val="006E09E1"/>
    <w:rsid w:val="006E0B50"/>
    <w:rsid w:val="006E0BB0"/>
    <w:rsid w:val="006E0DD2"/>
    <w:rsid w:val="006E0E48"/>
    <w:rsid w:val="006E0E61"/>
    <w:rsid w:val="006E105B"/>
    <w:rsid w:val="006E1247"/>
    <w:rsid w:val="006E12C3"/>
    <w:rsid w:val="006E1314"/>
    <w:rsid w:val="006E15E3"/>
    <w:rsid w:val="006E1A0A"/>
    <w:rsid w:val="006E1AB3"/>
    <w:rsid w:val="006E1B60"/>
    <w:rsid w:val="006E1E67"/>
    <w:rsid w:val="006E1E88"/>
    <w:rsid w:val="006E210B"/>
    <w:rsid w:val="006E2244"/>
    <w:rsid w:val="006E22B1"/>
    <w:rsid w:val="006E2503"/>
    <w:rsid w:val="006E2529"/>
    <w:rsid w:val="006E27FA"/>
    <w:rsid w:val="006E28B2"/>
    <w:rsid w:val="006E28FB"/>
    <w:rsid w:val="006E29FE"/>
    <w:rsid w:val="006E2F0F"/>
    <w:rsid w:val="006E307E"/>
    <w:rsid w:val="006E3797"/>
    <w:rsid w:val="006E3AF0"/>
    <w:rsid w:val="006E3BB9"/>
    <w:rsid w:val="006E3DDB"/>
    <w:rsid w:val="006E4174"/>
    <w:rsid w:val="006E42DE"/>
    <w:rsid w:val="006E43EA"/>
    <w:rsid w:val="006E4498"/>
    <w:rsid w:val="006E45F3"/>
    <w:rsid w:val="006E4A2F"/>
    <w:rsid w:val="006E4A7F"/>
    <w:rsid w:val="006E4AFC"/>
    <w:rsid w:val="006E4D11"/>
    <w:rsid w:val="006E4ED4"/>
    <w:rsid w:val="006E525F"/>
    <w:rsid w:val="006E5279"/>
    <w:rsid w:val="006E56DF"/>
    <w:rsid w:val="006E57CA"/>
    <w:rsid w:val="006E59F1"/>
    <w:rsid w:val="006E5A2D"/>
    <w:rsid w:val="006E5AC5"/>
    <w:rsid w:val="006E5AC7"/>
    <w:rsid w:val="006E5BF5"/>
    <w:rsid w:val="006E5D82"/>
    <w:rsid w:val="006E5D8B"/>
    <w:rsid w:val="006E5E19"/>
    <w:rsid w:val="006E603D"/>
    <w:rsid w:val="006E61C3"/>
    <w:rsid w:val="006E61CE"/>
    <w:rsid w:val="006E636E"/>
    <w:rsid w:val="006E6517"/>
    <w:rsid w:val="006E670A"/>
    <w:rsid w:val="006E6A0D"/>
    <w:rsid w:val="006E6C7B"/>
    <w:rsid w:val="006E6E79"/>
    <w:rsid w:val="006E6E7E"/>
    <w:rsid w:val="006E6EAE"/>
    <w:rsid w:val="006E6ED4"/>
    <w:rsid w:val="006E791E"/>
    <w:rsid w:val="006E7950"/>
    <w:rsid w:val="006E799D"/>
    <w:rsid w:val="006E7B82"/>
    <w:rsid w:val="006E7C7E"/>
    <w:rsid w:val="006E7D32"/>
    <w:rsid w:val="006F014E"/>
    <w:rsid w:val="006F04AE"/>
    <w:rsid w:val="006F0593"/>
    <w:rsid w:val="006F072B"/>
    <w:rsid w:val="006F097A"/>
    <w:rsid w:val="006F09BA"/>
    <w:rsid w:val="006F0A88"/>
    <w:rsid w:val="006F0ADF"/>
    <w:rsid w:val="006F0C94"/>
    <w:rsid w:val="006F0CC2"/>
    <w:rsid w:val="006F0E29"/>
    <w:rsid w:val="006F1064"/>
    <w:rsid w:val="006F113F"/>
    <w:rsid w:val="006F15AE"/>
    <w:rsid w:val="006F16BC"/>
    <w:rsid w:val="006F19A2"/>
    <w:rsid w:val="006F1D38"/>
    <w:rsid w:val="006F1D42"/>
    <w:rsid w:val="006F1D83"/>
    <w:rsid w:val="006F1EB7"/>
    <w:rsid w:val="006F1F5A"/>
    <w:rsid w:val="006F228F"/>
    <w:rsid w:val="006F22E4"/>
    <w:rsid w:val="006F231C"/>
    <w:rsid w:val="006F2600"/>
    <w:rsid w:val="006F2603"/>
    <w:rsid w:val="006F2630"/>
    <w:rsid w:val="006F26AE"/>
    <w:rsid w:val="006F27A9"/>
    <w:rsid w:val="006F2816"/>
    <w:rsid w:val="006F2B96"/>
    <w:rsid w:val="006F2C28"/>
    <w:rsid w:val="006F2CC9"/>
    <w:rsid w:val="006F2F47"/>
    <w:rsid w:val="006F32AC"/>
    <w:rsid w:val="006F34E1"/>
    <w:rsid w:val="006F3502"/>
    <w:rsid w:val="006F37CC"/>
    <w:rsid w:val="006F3889"/>
    <w:rsid w:val="006F39F4"/>
    <w:rsid w:val="006F3A9D"/>
    <w:rsid w:val="006F3B05"/>
    <w:rsid w:val="006F3B81"/>
    <w:rsid w:val="006F3BB3"/>
    <w:rsid w:val="006F3DE7"/>
    <w:rsid w:val="006F3E2D"/>
    <w:rsid w:val="006F3F98"/>
    <w:rsid w:val="006F4179"/>
    <w:rsid w:val="006F41FB"/>
    <w:rsid w:val="006F4270"/>
    <w:rsid w:val="006F4381"/>
    <w:rsid w:val="006F44F2"/>
    <w:rsid w:val="006F4600"/>
    <w:rsid w:val="006F46AF"/>
    <w:rsid w:val="006F4B88"/>
    <w:rsid w:val="006F4D8C"/>
    <w:rsid w:val="006F4DC5"/>
    <w:rsid w:val="006F5116"/>
    <w:rsid w:val="006F52DD"/>
    <w:rsid w:val="006F52E5"/>
    <w:rsid w:val="006F52E8"/>
    <w:rsid w:val="006F53EC"/>
    <w:rsid w:val="006F574D"/>
    <w:rsid w:val="006F599E"/>
    <w:rsid w:val="006F5A53"/>
    <w:rsid w:val="006F5CA3"/>
    <w:rsid w:val="006F5E5D"/>
    <w:rsid w:val="006F5E62"/>
    <w:rsid w:val="006F5F4F"/>
    <w:rsid w:val="006F6066"/>
    <w:rsid w:val="006F65AC"/>
    <w:rsid w:val="006F6608"/>
    <w:rsid w:val="006F6850"/>
    <w:rsid w:val="006F68B0"/>
    <w:rsid w:val="006F68E0"/>
    <w:rsid w:val="006F695F"/>
    <w:rsid w:val="006F6DDB"/>
    <w:rsid w:val="006F6F6B"/>
    <w:rsid w:val="006F707E"/>
    <w:rsid w:val="006F7081"/>
    <w:rsid w:val="006F7295"/>
    <w:rsid w:val="006F7316"/>
    <w:rsid w:val="006F73DE"/>
    <w:rsid w:val="006F751D"/>
    <w:rsid w:val="006F7687"/>
    <w:rsid w:val="006F7935"/>
    <w:rsid w:val="006F7FEB"/>
    <w:rsid w:val="006F7FFE"/>
    <w:rsid w:val="0070006C"/>
    <w:rsid w:val="0070006F"/>
    <w:rsid w:val="007001DC"/>
    <w:rsid w:val="00700759"/>
    <w:rsid w:val="00700A5D"/>
    <w:rsid w:val="00700B7E"/>
    <w:rsid w:val="00700E40"/>
    <w:rsid w:val="007010A8"/>
    <w:rsid w:val="007010E0"/>
    <w:rsid w:val="00701262"/>
    <w:rsid w:val="0070156E"/>
    <w:rsid w:val="0070171F"/>
    <w:rsid w:val="0070177E"/>
    <w:rsid w:val="007018EC"/>
    <w:rsid w:val="00701A5C"/>
    <w:rsid w:val="00701B17"/>
    <w:rsid w:val="00701B4A"/>
    <w:rsid w:val="00701FB2"/>
    <w:rsid w:val="0070225C"/>
    <w:rsid w:val="007022F9"/>
    <w:rsid w:val="0070249A"/>
    <w:rsid w:val="007024B6"/>
    <w:rsid w:val="007025CB"/>
    <w:rsid w:val="007028D5"/>
    <w:rsid w:val="00702A12"/>
    <w:rsid w:val="00702A1A"/>
    <w:rsid w:val="00702DC9"/>
    <w:rsid w:val="00702E08"/>
    <w:rsid w:val="007030E2"/>
    <w:rsid w:val="00703319"/>
    <w:rsid w:val="007033DF"/>
    <w:rsid w:val="007034AA"/>
    <w:rsid w:val="007034EB"/>
    <w:rsid w:val="00703966"/>
    <w:rsid w:val="00703B5D"/>
    <w:rsid w:val="00703C40"/>
    <w:rsid w:val="00703C9D"/>
    <w:rsid w:val="00703EF9"/>
    <w:rsid w:val="00704202"/>
    <w:rsid w:val="007047C6"/>
    <w:rsid w:val="00704898"/>
    <w:rsid w:val="0070490C"/>
    <w:rsid w:val="00704F4B"/>
    <w:rsid w:val="00704FAC"/>
    <w:rsid w:val="0070502C"/>
    <w:rsid w:val="007050A1"/>
    <w:rsid w:val="0070520C"/>
    <w:rsid w:val="007052C0"/>
    <w:rsid w:val="007052DF"/>
    <w:rsid w:val="00705767"/>
    <w:rsid w:val="0070594A"/>
    <w:rsid w:val="00705C38"/>
    <w:rsid w:val="0070619C"/>
    <w:rsid w:val="00706329"/>
    <w:rsid w:val="0070637E"/>
    <w:rsid w:val="00706465"/>
    <w:rsid w:val="00706529"/>
    <w:rsid w:val="0070658D"/>
    <w:rsid w:val="0070695A"/>
    <w:rsid w:val="00706B69"/>
    <w:rsid w:val="00706D8C"/>
    <w:rsid w:val="00707015"/>
    <w:rsid w:val="007072A5"/>
    <w:rsid w:val="0070765F"/>
    <w:rsid w:val="007076C3"/>
    <w:rsid w:val="0070782D"/>
    <w:rsid w:val="00707BEC"/>
    <w:rsid w:val="0071003E"/>
    <w:rsid w:val="00710131"/>
    <w:rsid w:val="007104C4"/>
    <w:rsid w:val="0071068F"/>
    <w:rsid w:val="007109C2"/>
    <w:rsid w:val="00710B0C"/>
    <w:rsid w:val="00710CC7"/>
    <w:rsid w:val="00710F3C"/>
    <w:rsid w:val="0071101C"/>
    <w:rsid w:val="0071119C"/>
    <w:rsid w:val="00711227"/>
    <w:rsid w:val="00711269"/>
    <w:rsid w:val="00711340"/>
    <w:rsid w:val="00711373"/>
    <w:rsid w:val="0071149F"/>
    <w:rsid w:val="0071156E"/>
    <w:rsid w:val="00711685"/>
    <w:rsid w:val="00711C25"/>
    <w:rsid w:val="00711E56"/>
    <w:rsid w:val="0071224A"/>
    <w:rsid w:val="00712354"/>
    <w:rsid w:val="007124A5"/>
    <w:rsid w:val="00712625"/>
    <w:rsid w:val="00712887"/>
    <w:rsid w:val="00712BAF"/>
    <w:rsid w:val="00712C42"/>
    <w:rsid w:val="00712CED"/>
    <w:rsid w:val="00712D1B"/>
    <w:rsid w:val="00712D8E"/>
    <w:rsid w:val="00712DE9"/>
    <w:rsid w:val="00712EE8"/>
    <w:rsid w:val="007131EE"/>
    <w:rsid w:val="00713232"/>
    <w:rsid w:val="00713404"/>
    <w:rsid w:val="0071354E"/>
    <w:rsid w:val="00713B7A"/>
    <w:rsid w:val="00713BF3"/>
    <w:rsid w:val="00713DE4"/>
    <w:rsid w:val="00713EA8"/>
    <w:rsid w:val="0071405F"/>
    <w:rsid w:val="007140E9"/>
    <w:rsid w:val="00714390"/>
    <w:rsid w:val="007143B6"/>
    <w:rsid w:val="00714516"/>
    <w:rsid w:val="007147E1"/>
    <w:rsid w:val="007148C0"/>
    <w:rsid w:val="007148F4"/>
    <w:rsid w:val="00714A08"/>
    <w:rsid w:val="00714BA6"/>
    <w:rsid w:val="00714C20"/>
    <w:rsid w:val="00714C47"/>
    <w:rsid w:val="00714E60"/>
    <w:rsid w:val="007152E3"/>
    <w:rsid w:val="00715840"/>
    <w:rsid w:val="00715993"/>
    <w:rsid w:val="00715B07"/>
    <w:rsid w:val="00715E04"/>
    <w:rsid w:val="00716135"/>
    <w:rsid w:val="00716136"/>
    <w:rsid w:val="0071614A"/>
    <w:rsid w:val="007163D0"/>
    <w:rsid w:val="00716462"/>
    <w:rsid w:val="0071652F"/>
    <w:rsid w:val="00716929"/>
    <w:rsid w:val="00716A08"/>
    <w:rsid w:val="00716B39"/>
    <w:rsid w:val="00716E02"/>
    <w:rsid w:val="0071700A"/>
    <w:rsid w:val="00717025"/>
    <w:rsid w:val="0071703C"/>
    <w:rsid w:val="0071728C"/>
    <w:rsid w:val="00717661"/>
    <w:rsid w:val="00717776"/>
    <w:rsid w:val="0071784E"/>
    <w:rsid w:val="0071786F"/>
    <w:rsid w:val="00717A7A"/>
    <w:rsid w:val="00717B07"/>
    <w:rsid w:val="00717B8B"/>
    <w:rsid w:val="00717CDF"/>
    <w:rsid w:val="00717F4F"/>
    <w:rsid w:val="007201C1"/>
    <w:rsid w:val="00720558"/>
    <w:rsid w:val="007208AF"/>
    <w:rsid w:val="0072091A"/>
    <w:rsid w:val="0072095F"/>
    <w:rsid w:val="00720A86"/>
    <w:rsid w:val="00720E68"/>
    <w:rsid w:val="00720E93"/>
    <w:rsid w:val="00720EEC"/>
    <w:rsid w:val="00720EF8"/>
    <w:rsid w:val="00720F3C"/>
    <w:rsid w:val="00720F8F"/>
    <w:rsid w:val="00721084"/>
    <w:rsid w:val="00721224"/>
    <w:rsid w:val="00721262"/>
    <w:rsid w:val="0072152F"/>
    <w:rsid w:val="007217E4"/>
    <w:rsid w:val="00721D9B"/>
    <w:rsid w:val="00721E22"/>
    <w:rsid w:val="00722121"/>
    <w:rsid w:val="007221E0"/>
    <w:rsid w:val="007224B9"/>
    <w:rsid w:val="0072253D"/>
    <w:rsid w:val="00722672"/>
    <w:rsid w:val="00722968"/>
    <w:rsid w:val="00722A1D"/>
    <w:rsid w:val="00722A37"/>
    <w:rsid w:val="00722C15"/>
    <w:rsid w:val="00722DF0"/>
    <w:rsid w:val="00722DFF"/>
    <w:rsid w:val="00722F94"/>
    <w:rsid w:val="007230C9"/>
    <w:rsid w:val="007230FC"/>
    <w:rsid w:val="0072326E"/>
    <w:rsid w:val="00723314"/>
    <w:rsid w:val="007233AD"/>
    <w:rsid w:val="00723534"/>
    <w:rsid w:val="007236F9"/>
    <w:rsid w:val="00723827"/>
    <w:rsid w:val="0072397E"/>
    <w:rsid w:val="007239BB"/>
    <w:rsid w:val="00723AA7"/>
    <w:rsid w:val="00723D47"/>
    <w:rsid w:val="00723E18"/>
    <w:rsid w:val="00723F10"/>
    <w:rsid w:val="00723FAD"/>
    <w:rsid w:val="00723FBB"/>
    <w:rsid w:val="00723FF3"/>
    <w:rsid w:val="0072423F"/>
    <w:rsid w:val="00724255"/>
    <w:rsid w:val="0072432E"/>
    <w:rsid w:val="0072435B"/>
    <w:rsid w:val="007243E7"/>
    <w:rsid w:val="00724501"/>
    <w:rsid w:val="007249A3"/>
    <w:rsid w:val="00724B4D"/>
    <w:rsid w:val="0072502D"/>
    <w:rsid w:val="00725331"/>
    <w:rsid w:val="007253C9"/>
    <w:rsid w:val="00725583"/>
    <w:rsid w:val="007255BA"/>
    <w:rsid w:val="00725A3D"/>
    <w:rsid w:val="00725A53"/>
    <w:rsid w:val="00725C44"/>
    <w:rsid w:val="00725F9E"/>
    <w:rsid w:val="00726036"/>
    <w:rsid w:val="00726055"/>
    <w:rsid w:val="007260D4"/>
    <w:rsid w:val="00726279"/>
    <w:rsid w:val="007265F2"/>
    <w:rsid w:val="007269CA"/>
    <w:rsid w:val="00726A58"/>
    <w:rsid w:val="00726A63"/>
    <w:rsid w:val="00726A9B"/>
    <w:rsid w:val="00726B06"/>
    <w:rsid w:val="00726B23"/>
    <w:rsid w:val="00726F0F"/>
    <w:rsid w:val="00727061"/>
    <w:rsid w:val="007270BD"/>
    <w:rsid w:val="00727530"/>
    <w:rsid w:val="00727721"/>
    <w:rsid w:val="007279B9"/>
    <w:rsid w:val="007279D5"/>
    <w:rsid w:val="00727AEF"/>
    <w:rsid w:val="00727BC1"/>
    <w:rsid w:val="00727EBA"/>
    <w:rsid w:val="00727F8A"/>
    <w:rsid w:val="00730002"/>
    <w:rsid w:val="007305D4"/>
    <w:rsid w:val="007306E2"/>
    <w:rsid w:val="0073080A"/>
    <w:rsid w:val="0073089A"/>
    <w:rsid w:val="00730928"/>
    <w:rsid w:val="00730938"/>
    <w:rsid w:val="00730A33"/>
    <w:rsid w:val="00730A5C"/>
    <w:rsid w:val="00730B20"/>
    <w:rsid w:val="00730C44"/>
    <w:rsid w:val="00730C4E"/>
    <w:rsid w:val="00730CF6"/>
    <w:rsid w:val="00730E43"/>
    <w:rsid w:val="007313B7"/>
    <w:rsid w:val="007316E5"/>
    <w:rsid w:val="00731777"/>
    <w:rsid w:val="00731AE4"/>
    <w:rsid w:val="00731E69"/>
    <w:rsid w:val="00731E7C"/>
    <w:rsid w:val="00731EA3"/>
    <w:rsid w:val="007320A6"/>
    <w:rsid w:val="00732245"/>
    <w:rsid w:val="0073228C"/>
    <w:rsid w:val="00732658"/>
    <w:rsid w:val="0073268D"/>
    <w:rsid w:val="00732749"/>
    <w:rsid w:val="0073295B"/>
    <w:rsid w:val="007329EF"/>
    <w:rsid w:val="00732DAE"/>
    <w:rsid w:val="00732E42"/>
    <w:rsid w:val="0073319D"/>
    <w:rsid w:val="007331BB"/>
    <w:rsid w:val="007331D4"/>
    <w:rsid w:val="007331F1"/>
    <w:rsid w:val="0073327A"/>
    <w:rsid w:val="0073343D"/>
    <w:rsid w:val="00733453"/>
    <w:rsid w:val="00733600"/>
    <w:rsid w:val="0073369B"/>
    <w:rsid w:val="0073381A"/>
    <w:rsid w:val="007339C5"/>
    <w:rsid w:val="007339CF"/>
    <w:rsid w:val="00733C1C"/>
    <w:rsid w:val="0073427B"/>
    <w:rsid w:val="007343FF"/>
    <w:rsid w:val="00734438"/>
    <w:rsid w:val="0073476B"/>
    <w:rsid w:val="00734C04"/>
    <w:rsid w:val="00734C61"/>
    <w:rsid w:val="00734EBE"/>
    <w:rsid w:val="00734F29"/>
    <w:rsid w:val="00734FC4"/>
    <w:rsid w:val="00735143"/>
    <w:rsid w:val="00735238"/>
    <w:rsid w:val="00735316"/>
    <w:rsid w:val="007353F0"/>
    <w:rsid w:val="00735513"/>
    <w:rsid w:val="00735701"/>
    <w:rsid w:val="0073573A"/>
    <w:rsid w:val="007357AB"/>
    <w:rsid w:val="00735D4A"/>
    <w:rsid w:val="00735F28"/>
    <w:rsid w:val="00736467"/>
    <w:rsid w:val="0073659F"/>
    <w:rsid w:val="00736937"/>
    <w:rsid w:val="00736DD8"/>
    <w:rsid w:val="00736DD9"/>
    <w:rsid w:val="00736E12"/>
    <w:rsid w:val="00736F44"/>
    <w:rsid w:val="00737056"/>
    <w:rsid w:val="00737110"/>
    <w:rsid w:val="00737451"/>
    <w:rsid w:val="007374EC"/>
    <w:rsid w:val="00737BC6"/>
    <w:rsid w:val="00737C13"/>
    <w:rsid w:val="00737D0A"/>
    <w:rsid w:val="00737E43"/>
    <w:rsid w:val="00737F21"/>
    <w:rsid w:val="007400EB"/>
    <w:rsid w:val="007400F1"/>
    <w:rsid w:val="0074016E"/>
    <w:rsid w:val="007402A7"/>
    <w:rsid w:val="007406DD"/>
    <w:rsid w:val="00740767"/>
    <w:rsid w:val="0074076A"/>
    <w:rsid w:val="0074088B"/>
    <w:rsid w:val="00740B8E"/>
    <w:rsid w:val="00740D1D"/>
    <w:rsid w:val="00740E14"/>
    <w:rsid w:val="00740E56"/>
    <w:rsid w:val="00740F57"/>
    <w:rsid w:val="00740F8F"/>
    <w:rsid w:val="00740FC1"/>
    <w:rsid w:val="0074104E"/>
    <w:rsid w:val="007411D3"/>
    <w:rsid w:val="007414D9"/>
    <w:rsid w:val="0074182B"/>
    <w:rsid w:val="00741AF4"/>
    <w:rsid w:val="00741BCE"/>
    <w:rsid w:val="00741DCC"/>
    <w:rsid w:val="0074203A"/>
    <w:rsid w:val="0074229B"/>
    <w:rsid w:val="00742412"/>
    <w:rsid w:val="00742738"/>
    <w:rsid w:val="007427B5"/>
    <w:rsid w:val="007427ED"/>
    <w:rsid w:val="007427F3"/>
    <w:rsid w:val="00742865"/>
    <w:rsid w:val="0074296C"/>
    <w:rsid w:val="00742ABF"/>
    <w:rsid w:val="00742C32"/>
    <w:rsid w:val="00742C83"/>
    <w:rsid w:val="00742C92"/>
    <w:rsid w:val="00743111"/>
    <w:rsid w:val="0074328A"/>
    <w:rsid w:val="0074360F"/>
    <w:rsid w:val="00743CF7"/>
    <w:rsid w:val="00743DBB"/>
    <w:rsid w:val="00744160"/>
    <w:rsid w:val="007442DD"/>
    <w:rsid w:val="007443E0"/>
    <w:rsid w:val="00744413"/>
    <w:rsid w:val="00744464"/>
    <w:rsid w:val="007447F8"/>
    <w:rsid w:val="00744886"/>
    <w:rsid w:val="0074491B"/>
    <w:rsid w:val="00744A64"/>
    <w:rsid w:val="00744AA1"/>
    <w:rsid w:val="00744CAF"/>
    <w:rsid w:val="00744D47"/>
    <w:rsid w:val="00744EA0"/>
    <w:rsid w:val="00744EA8"/>
    <w:rsid w:val="0074534F"/>
    <w:rsid w:val="0074537B"/>
    <w:rsid w:val="007454D6"/>
    <w:rsid w:val="00745554"/>
    <w:rsid w:val="00745597"/>
    <w:rsid w:val="00745A57"/>
    <w:rsid w:val="00745B48"/>
    <w:rsid w:val="00745EB8"/>
    <w:rsid w:val="0074638D"/>
    <w:rsid w:val="007463F1"/>
    <w:rsid w:val="00746425"/>
    <w:rsid w:val="00746484"/>
    <w:rsid w:val="0074660F"/>
    <w:rsid w:val="007466C3"/>
    <w:rsid w:val="00746925"/>
    <w:rsid w:val="00746C40"/>
    <w:rsid w:val="00746C47"/>
    <w:rsid w:val="00746C54"/>
    <w:rsid w:val="00746CF7"/>
    <w:rsid w:val="00746FDE"/>
    <w:rsid w:val="0074704F"/>
    <w:rsid w:val="0074711B"/>
    <w:rsid w:val="0074747F"/>
    <w:rsid w:val="0074787F"/>
    <w:rsid w:val="00747C45"/>
    <w:rsid w:val="00747D47"/>
    <w:rsid w:val="00747E1F"/>
    <w:rsid w:val="00747EA0"/>
    <w:rsid w:val="00747F48"/>
    <w:rsid w:val="00747F4C"/>
    <w:rsid w:val="00747F80"/>
    <w:rsid w:val="00747FD4"/>
    <w:rsid w:val="00750020"/>
    <w:rsid w:val="00750233"/>
    <w:rsid w:val="00750697"/>
    <w:rsid w:val="007506F0"/>
    <w:rsid w:val="0075080D"/>
    <w:rsid w:val="00750821"/>
    <w:rsid w:val="00750897"/>
    <w:rsid w:val="00750AA9"/>
    <w:rsid w:val="00750DE7"/>
    <w:rsid w:val="00751091"/>
    <w:rsid w:val="007516EC"/>
    <w:rsid w:val="007518CC"/>
    <w:rsid w:val="00751B83"/>
    <w:rsid w:val="00751D20"/>
    <w:rsid w:val="00751D3D"/>
    <w:rsid w:val="00751E80"/>
    <w:rsid w:val="00751F56"/>
    <w:rsid w:val="00752029"/>
    <w:rsid w:val="007520C8"/>
    <w:rsid w:val="007521EC"/>
    <w:rsid w:val="00752212"/>
    <w:rsid w:val="007522B5"/>
    <w:rsid w:val="0075244F"/>
    <w:rsid w:val="007525F7"/>
    <w:rsid w:val="007526CF"/>
    <w:rsid w:val="0075273F"/>
    <w:rsid w:val="0075291A"/>
    <w:rsid w:val="0075298B"/>
    <w:rsid w:val="00752A9D"/>
    <w:rsid w:val="00752AE5"/>
    <w:rsid w:val="00752B31"/>
    <w:rsid w:val="00753029"/>
    <w:rsid w:val="00753552"/>
    <w:rsid w:val="007535DF"/>
    <w:rsid w:val="00753747"/>
    <w:rsid w:val="00753B68"/>
    <w:rsid w:val="0075401B"/>
    <w:rsid w:val="0075426C"/>
    <w:rsid w:val="00754359"/>
    <w:rsid w:val="00754368"/>
    <w:rsid w:val="00754411"/>
    <w:rsid w:val="00754985"/>
    <w:rsid w:val="00754BD9"/>
    <w:rsid w:val="00754E7A"/>
    <w:rsid w:val="007550A5"/>
    <w:rsid w:val="007552FE"/>
    <w:rsid w:val="0075540C"/>
    <w:rsid w:val="0075542E"/>
    <w:rsid w:val="00755635"/>
    <w:rsid w:val="0075565A"/>
    <w:rsid w:val="00755722"/>
    <w:rsid w:val="0075585C"/>
    <w:rsid w:val="007558CB"/>
    <w:rsid w:val="00755AF4"/>
    <w:rsid w:val="00755C63"/>
    <w:rsid w:val="00755C9B"/>
    <w:rsid w:val="00755D18"/>
    <w:rsid w:val="00755DB1"/>
    <w:rsid w:val="00756192"/>
    <w:rsid w:val="00756305"/>
    <w:rsid w:val="00756390"/>
    <w:rsid w:val="0075648E"/>
    <w:rsid w:val="0075651A"/>
    <w:rsid w:val="0075662D"/>
    <w:rsid w:val="007569AE"/>
    <w:rsid w:val="00756B9E"/>
    <w:rsid w:val="00756C5B"/>
    <w:rsid w:val="00756CDF"/>
    <w:rsid w:val="00756D40"/>
    <w:rsid w:val="00756D9F"/>
    <w:rsid w:val="00757409"/>
    <w:rsid w:val="00757457"/>
    <w:rsid w:val="007574FC"/>
    <w:rsid w:val="0075772D"/>
    <w:rsid w:val="007577BD"/>
    <w:rsid w:val="00757932"/>
    <w:rsid w:val="00757D6C"/>
    <w:rsid w:val="00757DA3"/>
    <w:rsid w:val="00757DE4"/>
    <w:rsid w:val="00757E69"/>
    <w:rsid w:val="00757EEF"/>
    <w:rsid w:val="00757FF8"/>
    <w:rsid w:val="007601B2"/>
    <w:rsid w:val="0076032C"/>
    <w:rsid w:val="0076058E"/>
    <w:rsid w:val="00760617"/>
    <w:rsid w:val="00760622"/>
    <w:rsid w:val="00760637"/>
    <w:rsid w:val="00760975"/>
    <w:rsid w:val="0076097B"/>
    <w:rsid w:val="00760B0B"/>
    <w:rsid w:val="00760C36"/>
    <w:rsid w:val="00760DBD"/>
    <w:rsid w:val="0076112B"/>
    <w:rsid w:val="0076134D"/>
    <w:rsid w:val="00761378"/>
    <w:rsid w:val="007613DB"/>
    <w:rsid w:val="0076190F"/>
    <w:rsid w:val="00761A84"/>
    <w:rsid w:val="00761E75"/>
    <w:rsid w:val="00761FCC"/>
    <w:rsid w:val="00761FDA"/>
    <w:rsid w:val="00762055"/>
    <w:rsid w:val="00762103"/>
    <w:rsid w:val="007621D8"/>
    <w:rsid w:val="007621FF"/>
    <w:rsid w:val="007623BD"/>
    <w:rsid w:val="007624E0"/>
    <w:rsid w:val="00762B7F"/>
    <w:rsid w:val="00762B90"/>
    <w:rsid w:val="00762BB6"/>
    <w:rsid w:val="00762E14"/>
    <w:rsid w:val="00762F28"/>
    <w:rsid w:val="00763123"/>
    <w:rsid w:val="007633B7"/>
    <w:rsid w:val="007634E3"/>
    <w:rsid w:val="0076379F"/>
    <w:rsid w:val="007637C2"/>
    <w:rsid w:val="007639D8"/>
    <w:rsid w:val="00763A42"/>
    <w:rsid w:val="00764130"/>
    <w:rsid w:val="00764194"/>
    <w:rsid w:val="00764286"/>
    <w:rsid w:val="0076461E"/>
    <w:rsid w:val="00764635"/>
    <w:rsid w:val="00764DD7"/>
    <w:rsid w:val="00764E45"/>
    <w:rsid w:val="007652F7"/>
    <w:rsid w:val="00765348"/>
    <w:rsid w:val="007653C4"/>
    <w:rsid w:val="007653FC"/>
    <w:rsid w:val="0076542A"/>
    <w:rsid w:val="00765438"/>
    <w:rsid w:val="00765717"/>
    <w:rsid w:val="00765791"/>
    <w:rsid w:val="00765A54"/>
    <w:rsid w:val="00765A86"/>
    <w:rsid w:val="00765DB7"/>
    <w:rsid w:val="00765ED3"/>
    <w:rsid w:val="00765F55"/>
    <w:rsid w:val="0076602D"/>
    <w:rsid w:val="0076606C"/>
    <w:rsid w:val="007662C1"/>
    <w:rsid w:val="0076658B"/>
    <w:rsid w:val="007667D2"/>
    <w:rsid w:val="0076681D"/>
    <w:rsid w:val="007668C1"/>
    <w:rsid w:val="00766A3B"/>
    <w:rsid w:val="00766A65"/>
    <w:rsid w:val="00766DDA"/>
    <w:rsid w:val="00766E99"/>
    <w:rsid w:val="00766F70"/>
    <w:rsid w:val="00766F9B"/>
    <w:rsid w:val="007671F5"/>
    <w:rsid w:val="00767258"/>
    <w:rsid w:val="007672DA"/>
    <w:rsid w:val="0076769D"/>
    <w:rsid w:val="007676B8"/>
    <w:rsid w:val="00767915"/>
    <w:rsid w:val="00767EE5"/>
    <w:rsid w:val="007702C3"/>
    <w:rsid w:val="00770A26"/>
    <w:rsid w:val="00770A77"/>
    <w:rsid w:val="00770AE3"/>
    <w:rsid w:val="00770B41"/>
    <w:rsid w:val="00770BED"/>
    <w:rsid w:val="00770C0A"/>
    <w:rsid w:val="00771041"/>
    <w:rsid w:val="00771131"/>
    <w:rsid w:val="007711CE"/>
    <w:rsid w:val="0077122E"/>
    <w:rsid w:val="007714E8"/>
    <w:rsid w:val="0077170A"/>
    <w:rsid w:val="0077175C"/>
    <w:rsid w:val="007717F8"/>
    <w:rsid w:val="00771859"/>
    <w:rsid w:val="00771870"/>
    <w:rsid w:val="00771927"/>
    <w:rsid w:val="00771940"/>
    <w:rsid w:val="00771A79"/>
    <w:rsid w:val="00771B4D"/>
    <w:rsid w:val="00771BF9"/>
    <w:rsid w:val="00771C30"/>
    <w:rsid w:val="00771CA6"/>
    <w:rsid w:val="00771D09"/>
    <w:rsid w:val="00771F30"/>
    <w:rsid w:val="00771F6E"/>
    <w:rsid w:val="00772068"/>
    <w:rsid w:val="0077214A"/>
    <w:rsid w:val="00772237"/>
    <w:rsid w:val="007726C6"/>
    <w:rsid w:val="007726E8"/>
    <w:rsid w:val="007728EE"/>
    <w:rsid w:val="00772B2B"/>
    <w:rsid w:val="00772D57"/>
    <w:rsid w:val="00772DB5"/>
    <w:rsid w:val="00772DC8"/>
    <w:rsid w:val="00772DF8"/>
    <w:rsid w:val="00772F8A"/>
    <w:rsid w:val="00773055"/>
    <w:rsid w:val="007731EC"/>
    <w:rsid w:val="0077345C"/>
    <w:rsid w:val="00773682"/>
    <w:rsid w:val="007739C6"/>
    <w:rsid w:val="00773A05"/>
    <w:rsid w:val="00773B2E"/>
    <w:rsid w:val="00773E9C"/>
    <w:rsid w:val="00773FC2"/>
    <w:rsid w:val="00774057"/>
    <w:rsid w:val="00774247"/>
    <w:rsid w:val="007742E7"/>
    <w:rsid w:val="007743F1"/>
    <w:rsid w:val="007744FA"/>
    <w:rsid w:val="007745D1"/>
    <w:rsid w:val="00774889"/>
    <w:rsid w:val="00774AAF"/>
    <w:rsid w:val="00774B24"/>
    <w:rsid w:val="00774BD9"/>
    <w:rsid w:val="00774C6F"/>
    <w:rsid w:val="00774EFC"/>
    <w:rsid w:val="00774FF5"/>
    <w:rsid w:val="007750B3"/>
    <w:rsid w:val="00775203"/>
    <w:rsid w:val="0077528F"/>
    <w:rsid w:val="00775299"/>
    <w:rsid w:val="0077592B"/>
    <w:rsid w:val="0077593B"/>
    <w:rsid w:val="00775B1F"/>
    <w:rsid w:val="00775BED"/>
    <w:rsid w:val="00775DAF"/>
    <w:rsid w:val="00775DE1"/>
    <w:rsid w:val="00775E90"/>
    <w:rsid w:val="00775F76"/>
    <w:rsid w:val="0077624F"/>
    <w:rsid w:val="00776844"/>
    <w:rsid w:val="00776AEA"/>
    <w:rsid w:val="00776C5A"/>
    <w:rsid w:val="00777193"/>
    <w:rsid w:val="007774B5"/>
    <w:rsid w:val="00777504"/>
    <w:rsid w:val="00777506"/>
    <w:rsid w:val="00777508"/>
    <w:rsid w:val="00777736"/>
    <w:rsid w:val="00777B8E"/>
    <w:rsid w:val="00777BA0"/>
    <w:rsid w:val="00777C0E"/>
    <w:rsid w:val="00777C69"/>
    <w:rsid w:val="00777E4E"/>
    <w:rsid w:val="00777F88"/>
    <w:rsid w:val="007800D5"/>
    <w:rsid w:val="00780141"/>
    <w:rsid w:val="007803BD"/>
    <w:rsid w:val="00780471"/>
    <w:rsid w:val="007805DC"/>
    <w:rsid w:val="00780876"/>
    <w:rsid w:val="00780AE3"/>
    <w:rsid w:val="00780AEC"/>
    <w:rsid w:val="00780BF6"/>
    <w:rsid w:val="00780EBF"/>
    <w:rsid w:val="00781191"/>
    <w:rsid w:val="007811DC"/>
    <w:rsid w:val="0078144D"/>
    <w:rsid w:val="00781492"/>
    <w:rsid w:val="00781841"/>
    <w:rsid w:val="00781931"/>
    <w:rsid w:val="00781C01"/>
    <w:rsid w:val="00781C0E"/>
    <w:rsid w:val="00781C72"/>
    <w:rsid w:val="00781F56"/>
    <w:rsid w:val="00781F61"/>
    <w:rsid w:val="00782004"/>
    <w:rsid w:val="007820EC"/>
    <w:rsid w:val="007820FA"/>
    <w:rsid w:val="007822C5"/>
    <w:rsid w:val="00782341"/>
    <w:rsid w:val="00782674"/>
    <w:rsid w:val="0078285F"/>
    <w:rsid w:val="007828B1"/>
    <w:rsid w:val="007828D5"/>
    <w:rsid w:val="00782950"/>
    <w:rsid w:val="00782A75"/>
    <w:rsid w:val="00782A8E"/>
    <w:rsid w:val="00782AF5"/>
    <w:rsid w:val="00782D58"/>
    <w:rsid w:val="00782F94"/>
    <w:rsid w:val="00783207"/>
    <w:rsid w:val="007833B0"/>
    <w:rsid w:val="007835ED"/>
    <w:rsid w:val="00783865"/>
    <w:rsid w:val="00783CFB"/>
    <w:rsid w:val="00783D24"/>
    <w:rsid w:val="00783D59"/>
    <w:rsid w:val="00783E1D"/>
    <w:rsid w:val="00783F2B"/>
    <w:rsid w:val="00783F68"/>
    <w:rsid w:val="00783FC1"/>
    <w:rsid w:val="00783FD9"/>
    <w:rsid w:val="007840E0"/>
    <w:rsid w:val="00784179"/>
    <w:rsid w:val="007841A1"/>
    <w:rsid w:val="007843A3"/>
    <w:rsid w:val="007844D5"/>
    <w:rsid w:val="007844E9"/>
    <w:rsid w:val="007846EC"/>
    <w:rsid w:val="007847B9"/>
    <w:rsid w:val="0078483B"/>
    <w:rsid w:val="007848B9"/>
    <w:rsid w:val="007848D2"/>
    <w:rsid w:val="00784B0A"/>
    <w:rsid w:val="00784CDA"/>
    <w:rsid w:val="00784EED"/>
    <w:rsid w:val="00784FFA"/>
    <w:rsid w:val="007850A8"/>
    <w:rsid w:val="00785397"/>
    <w:rsid w:val="007853E1"/>
    <w:rsid w:val="0078563C"/>
    <w:rsid w:val="00785900"/>
    <w:rsid w:val="00785999"/>
    <w:rsid w:val="00785A24"/>
    <w:rsid w:val="00785A66"/>
    <w:rsid w:val="00785A68"/>
    <w:rsid w:val="00785FBE"/>
    <w:rsid w:val="0078601A"/>
    <w:rsid w:val="0078633B"/>
    <w:rsid w:val="007863E6"/>
    <w:rsid w:val="0078643E"/>
    <w:rsid w:val="007866F8"/>
    <w:rsid w:val="00786782"/>
    <w:rsid w:val="00786958"/>
    <w:rsid w:val="00786CC3"/>
    <w:rsid w:val="00786CEE"/>
    <w:rsid w:val="00786D93"/>
    <w:rsid w:val="00786E71"/>
    <w:rsid w:val="00787029"/>
    <w:rsid w:val="00787049"/>
    <w:rsid w:val="00787182"/>
    <w:rsid w:val="007871C6"/>
    <w:rsid w:val="007874F9"/>
    <w:rsid w:val="007875CD"/>
    <w:rsid w:val="007875EE"/>
    <w:rsid w:val="007876B0"/>
    <w:rsid w:val="00787738"/>
    <w:rsid w:val="00787753"/>
    <w:rsid w:val="0078778F"/>
    <w:rsid w:val="007877DA"/>
    <w:rsid w:val="00787A02"/>
    <w:rsid w:val="00787A4E"/>
    <w:rsid w:val="00787BD9"/>
    <w:rsid w:val="00787C18"/>
    <w:rsid w:val="00787C70"/>
    <w:rsid w:val="00787C90"/>
    <w:rsid w:val="00787E8D"/>
    <w:rsid w:val="00787FF7"/>
    <w:rsid w:val="007901A0"/>
    <w:rsid w:val="00790451"/>
    <w:rsid w:val="00790496"/>
    <w:rsid w:val="007906C4"/>
    <w:rsid w:val="00790988"/>
    <w:rsid w:val="007909D0"/>
    <w:rsid w:val="00790AAE"/>
    <w:rsid w:val="00790D16"/>
    <w:rsid w:val="00790DA4"/>
    <w:rsid w:val="00790E08"/>
    <w:rsid w:val="00790F3D"/>
    <w:rsid w:val="00791358"/>
    <w:rsid w:val="00791557"/>
    <w:rsid w:val="0079162F"/>
    <w:rsid w:val="00791800"/>
    <w:rsid w:val="00791834"/>
    <w:rsid w:val="00791BC6"/>
    <w:rsid w:val="00791CCE"/>
    <w:rsid w:val="00791E5F"/>
    <w:rsid w:val="00791EF9"/>
    <w:rsid w:val="0079212E"/>
    <w:rsid w:val="0079222C"/>
    <w:rsid w:val="00792260"/>
    <w:rsid w:val="00792391"/>
    <w:rsid w:val="007924A3"/>
    <w:rsid w:val="00792560"/>
    <w:rsid w:val="00792564"/>
    <w:rsid w:val="00792C19"/>
    <w:rsid w:val="00792C8A"/>
    <w:rsid w:val="00792D65"/>
    <w:rsid w:val="00792DDA"/>
    <w:rsid w:val="00792DE1"/>
    <w:rsid w:val="0079306F"/>
    <w:rsid w:val="00793082"/>
    <w:rsid w:val="007930B6"/>
    <w:rsid w:val="00793257"/>
    <w:rsid w:val="00793261"/>
    <w:rsid w:val="00793306"/>
    <w:rsid w:val="007936CD"/>
    <w:rsid w:val="00793986"/>
    <w:rsid w:val="00793AB7"/>
    <w:rsid w:val="00793D0C"/>
    <w:rsid w:val="00793E39"/>
    <w:rsid w:val="00793E53"/>
    <w:rsid w:val="00793E65"/>
    <w:rsid w:val="00794016"/>
    <w:rsid w:val="007943CC"/>
    <w:rsid w:val="00794487"/>
    <w:rsid w:val="007944DB"/>
    <w:rsid w:val="00794521"/>
    <w:rsid w:val="0079453D"/>
    <w:rsid w:val="00794777"/>
    <w:rsid w:val="0079477E"/>
    <w:rsid w:val="00794924"/>
    <w:rsid w:val="00794955"/>
    <w:rsid w:val="00794A3A"/>
    <w:rsid w:val="00794A54"/>
    <w:rsid w:val="007950C1"/>
    <w:rsid w:val="0079527C"/>
    <w:rsid w:val="0079573A"/>
    <w:rsid w:val="0079579C"/>
    <w:rsid w:val="007957D1"/>
    <w:rsid w:val="007957D7"/>
    <w:rsid w:val="007958A2"/>
    <w:rsid w:val="007959BC"/>
    <w:rsid w:val="00795A30"/>
    <w:rsid w:val="00795A6B"/>
    <w:rsid w:val="00795EB8"/>
    <w:rsid w:val="007963A0"/>
    <w:rsid w:val="00796409"/>
    <w:rsid w:val="00796BA7"/>
    <w:rsid w:val="00796C01"/>
    <w:rsid w:val="00797413"/>
    <w:rsid w:val="00797476"/>
    <w:rsid w:val="0079753B"/>
    <w:rsid w:val="00797B48"/>
    <w:rsid w:val="00797C2D"/>
    <w:rsid w:val="00797D8F"/>
    <w:rsid w:val="00797EBA"/>
    <w:rsid w:val="00797F0E"/>
    <w:rsid w:val="007A027C"/>
    <w:rsid w:val="007A02F7"/>
    <w:rsid w:val="007A091C"/>
    <w:rsid w:val="007A095F"/>
    <w:rsid w:val="007A0B71"/>
    <w:rsid w:val="007A0BC2"/>
    <w:rsid w:val="007A0C9B"/>
    <w:rsid w:val="007A0CF8"/>
    <w:rsid w:val="007A0DF2"/>
    <w:rsid w:val="007A0E82"/>
    <w:rsid w:val="007A10D1"/>
    <w:rsid w:val="007A15EF"/>
    <w:rsid w:val="007A16A0"/>
    <w:rsid w:val="007A16EA"/>
    <w:rsid w:val="007A1990"/>
    <w:rsid w:val="007A1AD1"/>
    <w:rsid w:val="007A1D2F"/>
    <w:rsid w:val="007A1F44"/>
    <w:rsid w:val="007A2061"/>
    <w:rsid w:val="007A2312"/>
    <w:rsid w:val="007A237F"/>
    <w:rsid w:val="007A23B2"/>
    <w:rsid w:val="007A23FF"/>
    <w:rsid w:val="007A2663"/>
    <w:rsid w:val="007A295B"/>
    <w:rsid w:val="007A2D83"/>
    <w:rsid w:val="007A2D9B"/>
    <w:rsid w:val="007A2DD0"/>
    <w:rsid w:val="007A2EAD"/>
    <w:rsid w:val="007A3317"/>
    <w:rsid w:val="007A3424"/>
    <w:rsid w:val="007A3575"/>
    <w:rsid w:val="007A35EF"/>
    <w:rsid w:val="007A3799"/>
    <w:rsid w:val="007A394E"/>
    <w:rsid w:val="007A3971"/>
    <w:rsid w:val="007A3ACD"/>
    <w:rsid w:val="007A3B3A"/>
    <w:rsid w:val="007A3E0A"/>
    <w:rsid w:val="007A3E4B"/>
    <w:rsid w:val="007A3F82"/>
    <w:rsid w:val="007A43A2"/>
    <w:rsid w:val="007A4423"/>
    <w:rsid w:val="007A491C"/>
    <w:rsid w:val="007A4AEB"/>
    <w:rsid w:val="007A4B0C"/>
    <w:rsid w:val="007A4B94"/>
    <w:rsid w:val="007A4D04"/>
    <w:rsid w:val="007A4E88"/>
    <w:rsid w:val="007A4F20"/>
    <w:rsid w:val="007A512B"/>
    <w:rsid w:val="007A532D"/>
    <w:rsid w:val="007A559D"/>
    <w:rsid w:val="007A578F"/>
    <w:rsid w:val="007A58EF"/>
    <w:rsid w:val="007A5F11"/>
    <w:rsid w:val="007A60DB"/>
    <w:rsid w:val="007A6276"/>
    <w:rsid w:val="007A627A"/>
    <w:rsid w:val="007A6355"/>
    <w:rsid w:val="007A65D1"/>
    <w:rsid w:val="007A65DD"/>
    <w:rsid w:val="007A6951"/>
    <w:rsid w:val="007A695F"/>
    <w:rsid w:val="007A6C0D"/>
    <w:rsid w:val="007A6F0F"/>
    <w:rsid w:val="007A722D"/>
    <w:rsid w:val="007A72BC"/>
    <w:rsid w:val="007A7306"/>
    <w:rsid w:val="007A7491"/>
    <w:rsid w:val="007A766C"/>
    <w:rsid w:val="007A7672"/>
    <w:rsid w:val="007A7673"/>
    <w:rsid w:val="007A785B"/>
    <w:rsid w:val="007A7951"/>
    <w:rsid w:val="007A7A96"/>
    <w:rsid w:val="007A7E2D"/>
    <w:rsid w:val="007A7E6F"/>
    <w:rsid w:val="007B034F"/>
    <w:rsid w:val="007B03AF"/>
    <w:rsid w:val="007B053D"/>
    <w:rsid w:val="007B0931"/>
    <w:rsid w:val="007B09B2"/>
    <w:rsid w:val="007B0CE1"/>
    <w:rsid w:val="007B0E90"/>
    <w:rsid w:val="007B11C4"/>
    <w:rsid w:val="007B127A"/>
    <w:rsid w:val="007B137C"/>
    <w:rsid w:val="007B1514"/>
    <w:rsid w:val="007B1543"/>
    <w:rsid w:val="007B15CC"/>
    <w:rsid w:val="007B17D9"/>
    <w:rsid w:val="007B195D"/>
    <w:rsid w:val="007B1A06"/>
    <w:rsid w:val="007B1AC0"/>
    <w:rsid w:val="007B1B29"/>
    <w:rsid w:val="007B1C0A"/>
    <w:rsid w:val="007B1CC6"/>
    <w:rsid w:val="007B1D4D"/>
    <w:rsid w:val="007B1E72"/>
    <w:rsid w:val="007B1EBD"/>
    <w:rsid w:val="007B1FA6"/>
    <w:rsid w:val="007B1FE9"/>
    <w:rsid w:val="007B202F"/>
    <w:rsid w:val="007B2091"/>
    <w:rsid w:val="007B2357"/>
    <w:rsid w:val="007B270A"/>
    <w:rsid w:val="007B27FA"/>
    <w:rsid w:val="007B2948"/>
    <w:rsid w:val="007B2B53"/>
    <w:rsid w:val="007B2CA9"/>
    <w:rsid w:val="007B2D3B"/>
    <w:rsid w:val="007B2DB9"/>
    <w:rsid w:val="007B2FF6"/>
    <w:rsid w:val="007B39DC"/>
    <w:rsid w:val="007B3BBE"/>
    <w:rsid w:val="007B3C4C"/>
    <w:rsid w:val="007B403E"/>
    <w:rsid w:val="007B4121"/>
    <w:rsid w:val="007B4279"/>
    <w:rsid w:val="007B4332"/>
    <w:rsid w:val="007B4513"/>
    <w:rsid w:val="007B45C7"/>
    <w:rsid w:val="007B489B"/>
    <w:rsid w:val="007B48BD"/>
    <w:rsid w:val="007B48CD"/>
    <w:rsid w:val="007B4AA0"/>
    <w:rsid w:val="007B4B00"/>
    <w:rsid w:val="007B4E31"/>
    <w:rsid w:val="007B4E78"/>
    <w:rsid w:val="007B51F1"/>
    <w:rsid w:val="007B52CD"/>
    <w:rsid w:val="007B52FA"/>
    <w:rsid w:val="007B551A"/>
    <w:rsid w:val="007B56DE"/>
    <w:rsid w:val="007B5702"/>
    <w:rsid w:val="007B571C"/>
    <w:rsid w:val="007B5738"/>
    <w:rsid w:val="007B5B94"/>
    <w:rsid w:val="007B5C94"/>
    <w:rsid w:val="007B5E5D"/>
    <w:rsid w:val="007B61E5"/>
    <w:rsid w:val="007B61EA"/>
    <w:rsid w:val="007B62D9"/>
    <w:rsid w:val="007B642B"/>
    <w:rsid w:val="007B6482"/>
    <w:rsid w:val="007B67D5"/>
    <w:rsid w:val="007B6892"/>
    <w:rsid w:val="007B6B89"/>
    <w:rsid w:val="007B6FE7"/>
    <w:rsid w:val="007B703D"/>
    <w:rsid w:val="007B75DD"/>
    <w:rsid w:val="007B7965"/>
    <w:rsid w:val="007B7987"/>
    <w:rsid w:val="007B7B6A"/>
    <w:rsid w:val="007B7C15"/>
    <w:rsid w:val="007B7C60"/>
    <w:rsid w:val="007B7DC1"/>
    <w:rsid w:val="007B7E75"/>
    <w:rsid w:val="007B7EDB"/>
    <w:rsid w:val="007C0098"/>
    <w:rsid w:val="007C011F"/>
    <w:rsid w:val="007C0139"/>
    <w:rsid w:val="007C039F"/>
    <w:rsid w:val="007C0420"/>
    <w:rsid w:val="007C048D"/>
    <w:rsid w:val="007C05BB"/>
    <w:rsid w:val="007C0C09"/>
    <w:rsid w:val="007C0EC0"/>
    <w:rsid w:val="007C13CE"/>
    <w:rsid w:val="007C13F3"/>
    <w:rsid w:val="007C1454"/>
    <w:rsid w:val="007C14DC"/>
    <w:rsid w:val="007C1902"/>
    <w:rsid w:val="007C1956"/>
    <w:rsid w:val="007C19AD"/>
    <w:rsid w:val="007C1A01"/>
    <w:rsid w:val="007C1A32"/>
    <w:rsid w:val="007C1C86"/>
    <w:rsid w:val="007C22C0"/>
    <w:rsid w:val="007C2564"/>
    <w:rsid w:val="007C26FC"/>
    <w:rsid w:val="007C2816"/>
    <w:rsid w:val="007C296A"/>
    <w:rsid w:val="007C29D0"/>
    <w:rsid w:val="007C2B0F"/>
    <w:rsid w:val="007C2BD3"/>
    <w:rsid w:val="007C2BF8"/>
    <w:rsid w:val="007C3029"/>
    <w:rsid w:val="007C3347"/>
    <w:rsid w:val="007C3439"/>
    <w:rsid w:val="007C3598"/>
    <w:rsid w:val="007C35E2"/>
    <w:rsid w:val="007C3A8A"/>
    <w:rsid w:val="007C3C4F"/>
    <w:rsid w:val="007C3D1E"/>
    <w:rsid w:val="007C3FA8"/>
    <w:rsid w:val="007C4047"/>
    <w:rsid w:val="007C4062"/>
    <w:rsid w:val="007C40F8"/>
    <w:rsid w:val="007C4136"/>
    <w:rsid w:val="007C41C5"/>
    <w:rsid w:val="007C42FB"/>
    <w:rsid w:val="007C439F"/>
    <w:rsid w:val="007C46F9"/>
    <w:rsid w:val="007C4F14"/>
    <w:rsid w:val="007C4FAD"/>
    <w:rsid w:val="007C50C4"/>
    <w:rsid w:val="007C533E"/>
    <w:rsid w:val="007C5356"/>
    <w:rsid w:val="007C53DB"/>
    <w:rsid w:val="007C548B"/>
    <w:rsid w:val="007C5753"/>
    <w:rsid w:val="007C57DA"/>
    <w:rsid w:val="007C5857"/>
    <w:rsid w:val="007C59CF"/>
    <w:rsid w:val="007C5A3A"/>
    <w:rsid w:val="007C5D0B"/>
    <w:rsid w:val="007C5DF4"/>
    <w:rsid w:val="007C5F23"/>
    <w:rsid w:val="007C5FD2"/>
    <w:rsid w:val="007C61E3"/>
    <w:rsid w:val="007C62EB"/>
    <w:rsid w:val="007C6437"/>
    <w:rsid w:val="007C65F2"/>
    <w:rsid w:val="007C684D"/>
    <w:rsid w:val="007C68DA"/>
    <w:rsid w:val="007C68F9"/>
    <w:rsid w:val="007C6ABF"/>
    <w:rsid w:val="007C6C8F"/>
    <w:rsid w:val="007C6CC8"/>
    <w:rsid w:val="007C6EB7"/>
    <w:rsid w:val="007C6EBD"/>
    <w:rsid w:val="007C747E"/>
    <w:rsid w:val="007C7609"/>
    <w:rsid w:val="007C775A"/>
    <w:rsid w:val="007C77C2"/>
    <w:rsid w:val="007C786B"/>
    <w:rsid w:val="007C78E9"/>
    <w:rsid w:val="007C7B74"/>
    <w:rsid w:val="007C7C44"/>
    <w:rsid w:val="007C7D6A"/>
    <w:rsid w:val="007D0032"/>
    <w:rsid w:val="007D00A6"/>
    <w:rsid w:val="007D0213"/>
    <w:rsid w:val="007D02A3"/>
    <w:rsid w:val="007D04DA"/>
    <w:rsid w:val="007D065E"/>
    <w:rsid w:val="007D07B7"/>
    <w:rsid w:val="007D09EB"/>
    <w:rsid w:val="007D0CD2"/>
    <w:rsid w:val="007D0CD6"/>
    <w:rsid w:val="007D0E55"/>
    <w:rsid w:val="007D10E3"/>
    <w:rsid w:val="007D1135"/>
    <w:rsid w:val="007D1303"/>
    <w:rsid w:val="007D14D6"/>
    <w:rsid w:val="007D16A9"/>
    <w:rsid w:val="007D17B8"/>
    <w:rsid w:val="007D1CEC"/>
    <w:rsid w:val="007D1D44"/>
    <w:rsid w:val="007D1D79"/>
    <w:rsid w:val="007D1DCB"/>
    <w:rsid w:val="007D20F1"/>
    <w:rsid w:val="007D229A"/>
    <w:rsid w:val="007D24F3"/>
    <w:rsid w:val="007D25F7"/>
    <w:rsid w:val="007D2950"/>
    <w:rsid w:val="007D296C"/>
    <w:rsid w:val="007D2DD1"/>
    <w:rsid w:val="007D2F44"/>
    <w:rsid w:val="007D2F4D"/>
    <w:rsid w:val="007D303B"/>
    <w:rsid w:val="007D33C4"/>
    <w:rsid w:val="007D3431"/>
    <w:rsid w:val="007D34ED"/>
    <w:rsid w:val="007D3648"/>
    <w:rsid w:val="007D36F0"/>
    <w:rsid w:val="007D37AD"/>
    <w:rsid w:val="007D386E"/>
    <w:rsid w:val="007D3CFD"/>
    <w:rsid w:val="007D3DE9"/>
    <w:rsid w:val="007D3F2B"/>
    <w:rsid w:val="007D3FD4"/>
    <w:rsid w:val="007D4178"/>
    <w:rsid w:val="007D424A"/>
    <w:rsid w:val="007D460B"/>
    <w:rsid w:val="007D468D"/>
    <w:rsid w:val="007D46A7"/>
    <w:rsid w:val="007D49E5"/>
    <w:rsid w:val="007D4B83"/>
    <w:rsid w:val="007D4CAE"/>
    <w:rsid w:val="007D4D33"/>
    <w:rsid w:val="007D4EE6"/>
    <w:rsid w:val="007D4F14"/>
    <w:rsid w:val="007D5077"/>
    <w:rsid w:val="007D51D5"/>
    <w:rsid w:val="007D5234"/>
    <w:rsid w:val="007D5251"/>
    <w:rsid w:val="007D5284"/>
    <w:rsid w:val="007D53AF"/>
    <w:rsid w:val="007D53F2"/>
    <w:rsid w:val="007D54D4"/>
    <w:rsid w:val="007D55E2"/>
    <w:rsid w:val="007D57A2"/>
    <w:rsid w:val="007D596F"/>
    <w:rsid w:val="007D5D06"/>
    <w:rsid w:val="007D5D3A"/>
    <w:rsid w:val="007D5D9D"/>
    <w:rsid w:val="007D632E"/>
    <w:rsid w:val="007D635C"/>
    <w:rsid w:val="007D6844"/>
    <w:rsid w:val="007D6903"/>
    <w:rsid w:val="007D69D0"/>
    <w:rsid w:val="007D69DE"/>
    <w:rsid w:val="007D7056"/>
    <w:rsid w:val="007D70D6"/>
    <w:rsid w:val="007D7175"/>
    <w:rsid w:val="007D726F"/>
    <w:rsid w:val="007D7440"/>
    <w:rsid w:val="007D7531"/>
    <w:rsid w:val="007D7691"/>
    <w:rsid w:val="007D78A4"/>
    <w:rsid w:val="007D7C3D"/>
    <w:rsid w:val="007D7D5E"/>
    <w:rsid w:val="007D7DCF"/>
    <w:rsid w:val="007D7DF9"/>
    <w:rsid w:val="007D7E23"/>
    <w:rsid w:val="007D7E9D"/>
    <w:rsid w:val="007E000C"/>
    <w:rsid w:val="007E0196"/>
    <w:rsid w:val="007E061D"/>
    <w:rsid w:val="007E0642"/>
    <w:rsid w:val="007E06C7"/>
    <w:rsid w:val="007E06E1"/>
    <w:rsid w:val="007E09F1"/>
    <w:rsid w:val="007E0B3D"/>
    <w:rsid w:val="007E0E0B"/>
    <w:rsid w:val="007E0F86"/>
    <w:rsid w:val="007E0FD3"/>
    <w:rsid w:val="007E1078"/>
    <w:rsid w:val="007E1126"/>
    <w:rsid w:val="007E1324"/>
    <w:rsid w:val="007E1369"/>
    <w:rsid w:val="007E14F8"/>
    <w:rsid w:val="007E15DA"/>
    <w:rsid w:val="007E184A"/>
    <w:rsid w:val="007E194D"/>
    <w:rsid w:val="007E1A1B"/>
    <w:rsid w:val="007E1A88"/>
    <w:rsid w:val="007E1B9B"/>
    <w:rsid w:val="007E1C56"/>
    <w:rsid w:val="007E1DC4"/>
    <w:rsid w:val="007E1E27"/>
    <w:rsid w:val="007E1E73"/>
    <w:rsid w:val="007E208A"/>
    <w:rsid w:val="007E2288"/>
    <w:rsid w:val="007E2548"/>
    <w:rsid w:val="007E25A6"/>
    <w:rsid w:val="007E26DD"/>
    <w:rsid w:val="007E2778"/>
    <w:rsid w:val="007E2A5B"/>
    <w:rsid w:val="007E2D9F"/>
    <w:rsid w:val="007E3056"/>
    <w:rsid w:val="007E3207"/>
    <w:rsid w:val="007E322D"/>
    <w:rsid w:val="007E32AD"/>
    <w:rsid w:val="007E3415"/>
    <w:rsid w:val="007E3455"/>
    <w:rsid w:val="007E3798"/>
    <w:rsid w:val="007E395E"/>
    <w:rsid w:val="007E39D7"/>
    <w:rsid w:val="007E3B20"/>
    <w:rsid w:val="007E3B3C"/>
    <w:rsid w:val="007E3B7B"/>
    <w:rsid w:val="007E3BE3"/>
    <w:rsid w:val="007E3E84"/>
    <w:rsid w:val="007E3F7A"/>
    <w:rsid w:val="007E3FCA"/>
    <w:rsid w:val="007E3FCC"/>
    <w:rsid w:val="007E4380"/>
    <w:rsid w:val="007E43ED"/>
    <w:rsid w:val="007E4458"/>
    <w:rsid w:val="007E47D9"/>
    <w:rsid w:val="007E4C88"/>
    <w:rsid w:val="007E4CD0"/>
    <w:rsid w:val="007E4DB5"/>
    <w:rsid w:val="007E4DB6"/>
    <w:rsid w:val="007E5267"/>
    <w:rsid w:val="007E55C1"/>
    <w:rsid w:val="007E55FB"/>
    <w:rsid w:val="007E57CF"/>
    <w:rsid w:val="007E57E6"/>
    <w:rsid w:val="007E57E8"/>
    <w:rsid w:val="007E585E"/>
    <w:rsid w:val="007E5BB1"/>
    <w:rsid w:val="007E5EBE"/>
    <w:rsid w:val="007E5EF3"/>
    <w:rsid w:val="007E5F48"/>
    <w:rsid w:val="007E60AB"/>
    <w:rsid w:val="007E680D"/>
    <w:rsid w:val="007E6BC8"/>
    <w:rsid w:val="007E6DE4"/>
    <w:rsid w:val="007E72EC"/>
    <w:rsid w:val="007E7654"/>
    <w:rsid w:val="007E7858"/>
    <w:rsid w:val="007E78D9"/>
    <w:rsid w:val="007E7948"/>
    <w:rsid w:val="007E7DAA"/>
    <w:rsid w:val="007E7DDF"/>
    <w:rsid w:val="007E7E0F"/>
    <w:rsid w:val="007E7F22"/>
    <w:rsid w:val="007E7F40"/>
    <w:rsid w:val="007F00BE"/>
    <w:rsid w:val="007F00C8"/>
    <w:rsid w:val="007F02B5"/>
    <w:rsid w:val="007F03AD"/>
    <w:rsid w:val="007F03BB"/>
    <w:rsid w:val="007F0442"/>
    <w:rsid w:val="007F08E0"/>
    <w:rsid w:val="007F0A7C"/>
    <w:rsid w:val="007F0BAF"/>
    <w:rsid w:val="007F0BD1"/>
    <w:rsid w:val="007F0BE4"/>
    <w:rsid w:val="007F0C82"/>
    <w:rsid w:val="007F0D4A"/>
    <w:rsid w:val="007F0DA1"/>
    <w:rsid w:val="007F11C8"/>
    <w:rsid w:val="007F122F"/>
    <w:rsid w:val="007F14E8"/>
    <w:rsid w:val="007F1856"/>
    <w:rsid w:val="007F1ACD"/>
    <w:rsid w:val="007F1B2E"/>
    <w:rsid w:val="007F1CC5"/>
    <w:rsid w:val="007F1CFB"/>
    <w:rsid w:val="007F1D38"/>
    <w:rsid w:val="007F1D6C"/>
    <w:rsid w:val="007F1DC3"/>
    <w:rsid w:val="007F1FD6"/>
    <w:rsid w:val="007F20B8"/>
    <w:rsid w:val="007F21CF"/>
    <w:rsid w:val="007F220A"/>
    <w:rsid w:val="007F220B"/>
    <w:rsid w:val="007F25A9"/>
    <w:rsid w:val="007F27CB"/>
    <w:rsid w:val="007F27DD"/>
    <w:rsid w:val="007F2F46"/>
    <w:rsid w:val="007F2F87"/>
    <w:rsid w:val="007F30C7"/>
    <w:rsid w:val="007F353A"/>
    <w:rsid w:val="007F3553"/>
    <w:rsid w:val="007F35A6"/>
    <w:rsid w:val="007F38A4"/>
    <w:rsid w:val="007F3D16"/>
    <w:rsid w:val="007F3D91"/>
    <w:rsid w:val="007F3DFA"/>
    <w:rsid w:val="007F3F81"/>
    <w:rsid w:val="007F4257"/>
    <w:rsid w:val="007F425E"/>
    <w:rsid w:val="007F430F"/>
    <w:rsid w:val="007F4412"/>
    <w:rsid w:val="007F47A5"/>
    <w:rsid w:val="007F48BD"/>
    <w:rsid w:val="007F490E"/>
    <w:rsid w:val="007F49FF"/>
    <w:rsid w:val="007F4B44"/>
    <w:rsid w:val="007F4BB2"/>
    <w:rsid w:val="007F4BCC"/>
    <w:rsid w:val="007F4DED"/>
    <w:rsid w:val="007F4FD3"/>
    <w:rsid w:val="007F50DF"/>
    <w:rsid w:val="007F5351"/>
    <w:rsid w:val="007F54EC"/>
    <w:rsid w:val="007F552A"/>
    <w:rsid w:val="007F579E"/>
    <w:rsid w:val="007F58B5"/>
    <w:rsid w:val="007F5918"/>
    <w:rsid w:val="007F5A00"/>
    <w:rsid w:val="007F5BF7"/>
    <w:rsid w:val="007F5CA1"/>
    <w:rsid w:val="007F6045"/>
    <w:rsid w:val="007F61C6"/>
    <w:rsid w:val="007F61FF"/>
    <w:rsid w:val="007F66D2"/>
    <w:rsid w:val="007F673D"/>
    <w:rsid w:val="007F6880"/>
    <w:rsid w:val="007F6A28"/>
    <w:rsid w:val="007F6B3A"/>
    <w:rsid w:val="007F6BFD"/>
    <w:rsid w:val="007F6C76"/>
    <w:rsid w:val="007F6CF9"/>
    <w:rsid w:val="007F6D8B"/>
    <w:rsid w:val="007F6D9A"/>
    <w:rsid w:val="007F6EBC"/>
    <w:rsid w:val="007F73AC"/>
    <w:rsid w:val="007F73CC"/>
    <w:rsid w:val="007F76B4"/>
    <w:rsid w:val="007F76DE"/>
    <w:rsid w:val="007F784C"/>
    <w:rsid w:val="007F798A"/>
    <w:rsid w:val="007F7C38"/>
    <w:rsid w:val="007F7D29"/>
    <w:rsid w:val="007F7F24"/>
    <w:rsid w:val="008001A6"/>
    <w:rsid w:val="008001B4"/>
    <w:rsid w:val="00800313"/>
    <w:rsid w:val="0080040A"/>
    <w:rsid w:val="00800577"/>
    <w:rsid w:val="00800588"/>
    <w:rsid w:val="00800769"/>
    <w:rsid w:val="00800ED2"/>
    <w:rsid w:val="00800FCB"/>
    <w:rsid w:val="00801373"/>
    <w:rsid w:val="008016BB"/>
    <w:rsid w:val="008017D9"/>
    <w:rsid w:val="008017F5"/>
    <w:rsid w:val="008018AB"/>
    <w:rsid w:val="00801E9F"/>
    <w:rsid w:val="008021A0"/>
    <w:rsid w:val="008021ED"/>
    <w:rsid w:val="00802268"/>
    <w:rsid w:val="00802338"/>
    <w:rsid w:val="00802344"/>
    <w:rsid w:val="008023EB"/>
    <w:rsid w:val="00802663"/>
    <w:rsid w:val="0080269A"/>
    <w:rsid w:val="008029DB"/>
    <w:rsid w:val="00802A07"/>
    <w:rsid w:val="00802C6F"/>
    <w:rsid w:val="00802D34"/>
    <w:rsid w:val="00802E74"/>
    <w:rsid w:val="0080310C"/>
    <w:rsid w:val="00803148"/>
    <w:rsid w:val="00803535"/>
    <w:rsid w:val="0080362B"/>
    <w:rsid w:val="00803B23"/>
    <w:rsid w:val="00803C14"/>
    <w:rsid w:val="00803E84"/>
    <w:rsid w:val="00804144"/>
    <w:rsid w:val="00804208"/>
    <w:rsid w:val="008042C6"/>
    <w:rsid w:val="0080453C"/>
    <w:rsid w:val="008045B1"/>
    <w:rsid w:val="008045DE"/>
    <w:rsid w:val="00804710"/>
    <w:rsid w:val="00804783"/>
    <w:rsid w:val="008048FB"/>
    <w:rsid w:val="00804ACF"/>
    <w:rsid w:val="00804B92"/>
    <w:rsid w:val="00804CDA"/>
    <w:rsid w:val="00804E21"/>
    <w:rsid w:val="00804E59"/>
    <w:rsid w:val="00804ECB"/>
    <w:rsid w:val="00804F58"/>
    <w:rsid w:val="0080504B"/>
    <w:rsid w:val="00805092"/>
    <w:rsid w:val="008056DC"/>
    <w:rsid w:val="00805716"/>
    <w:rsid w:val="00805792"/>
    <w:rsid w:val="00805A06"/>
    <w:rsid w:val="00805A0F"/>
    <w:rsid w:val="00805AD7"/>
    <w:rsid w:val="00805AFC"/>
    <w:rsid w:val="00805FAA"/>
    <w:rsid w:val="00806398"/>
    <w:rsid w:val="008063E5"/>
    <w:rsid w:val="0080641B"/>
    <w:rsid w:val="0080656D"/>
    <w:rsid w:val="00806725"/>
    <w:rsid w:val="0080697E"/>
    <w:rsid w:val="00806AAF"/>
    <w:rsid w:val="00806BB9"/>
    <w:rsid w:val="00806BBF"/>
    <w:rsid w:val="00806EC7"/>
    <w:rsid w:val="00806F76"/>
    <w:rsid w:val="008070AC"/>
    <w:rsid w:val="00807184"/>
    <w:rsid w:val="008078A7"/>
    <w:rsid w:val="008078EE"/>
    <w:rsid w:val="0080799D"/>
    <w:rsid w:val="00807A5A"/>
    <w:rsid w:val="00807D7F"/>
    <w:rsid w:val="00807FC2"/>
    <w:rsid w:val="008101FD"/>
    <w:rsid w:val="008104B3"/>
    <w:rsid w:val="00810659"/>
    <w:rsid w:val="0081067F"/>
    <w:rsid w:val="008106D5"/>
    <w:rsid w:val="00810764"/>
    <w:rsid w:val="00810A8A"/>
    <w:rsid w:val="00810B2E"/>
    <w:rsid w:val="00810B44"/>
    <w:rsid w:val="00810D3F"/>
    <w:rsid w:val="00810D8D"/>
    <w:rsid w:val="008110B9"/>
    <w:rsid w:val="0081140B"/>
    <w:rsid w:val="00811788"/>
    <w:rsid w:val="00811813"/>
    <w:rsid w:val="00811835"/>
    <w:rsid w:val="008119D9"/>
    <w:rsid w:val="008119F3"/>
    <w:rsid w:val="00811B43"/>
    <w:rsid w:val="00811F4E"/>
    <w:rsid w:val="0081213A"/>
    <w:rsid w:val="00812187"/>
    <w:rsid w:val="0081228E"/>
    <w:rsid w:val="0081232B"/>
    <w:rsid w:val="00812442"/>
    <w:rsid w:val="008124CF"/>
    <w:rsid w:val="008124ED"/>
    <w:rsid w:val="00812657"/>
    <w:rsid w:val="008126B8"/>
    <w:rsid w:val="008126DC"/>
    <w:rsid w:val="0081290D"/>
    <w:rsid w:val="00812E96"/>
    <w:rsid w:val="0081303A"/>
    <w:rsid w:val="00813091"/>
    <w:rsid w:val="0081354D"/>
    <w:rsid w:val="00813617"/>
    <w:rsid w:val="008136C2"/>
    <w:rsid w:val="008137A5"/>
    <w:rsid w:val="0081398B"/>
    <w:rsid w:val="00814069"/>
    <w:rsid w:val="008142FF"/>
    <w:rsid w:val="0081438B"/>
    <w:rsid w:val="008146D4"/>
    <w:rsid w:val="00814826"/>
    <w:rsid w:val="008149DF"/>
    <w:rsid w:val="00814D1C"/>
    <w:rsid w:val="00814D44"/>
    <w:rsid w:val="008150C2"/>
    <w:rsid w:val="0081536B"/>
    <w:rsid w:val="008155F4"/>
    <w:rsid w:val="008155F5"/>
    <w:rsid w:val="0081581D"/>
    <w:rsid w:val="0081589B"/>
    <w:rsid w:val="00815B41"/>
    <w:rsid w:val="00815D24"/>
    <w:rsid w:val="00816076"/>
    <w:rsid w:val="00816095"/>
    <w:rsid w:val="008166C5"/>
    <w:rsid w:val="00816735"/>
    <w:rsid w:val="00816B45"/>
    <w:rsid w:val="00817056"/>
    <w:rsid w:val="0081705A"/>
    <w:rsid w:val="008170FC"/>
    <w:rsid w:val="00817145"/>
    <w:rsid w:val="008172B0"/>
    <w:rsid w:val="008172BE"/>
    <w:rsid w:val="008175F8"/>
    <w:rsid w:val="008176AF"/>
    <w:rsid w:val="00817741"/>
    <w:rsid w:val="00817B04"/>
    <w:rsid w:val="00817B71"/>
    <w:rsid w:val="00817BE5"/>
    <w:rsid w:val="00817E60"/>
    <w:rsid w:val="0082013C"/>
    <w:rsid w:val="00820244"/>
    <w:rsid w:val="008204FE"/>
    <w:rsid w:val="008205CA"/>
    <w:rsid w:val="0082070A"/>
    <w:rsid w:val="00820929"/>
    <w:rsid w:val="00820D49"/>
    <w:rsid w:val="00820EAA"/>
    <w:rsid w:val="00820FCF"/>
    <w:rsid w:val="00821429"/>
    <w:rsid w:val="008214D3"/>
    <w:rsid w:val="00821511"/>
    <w:rsid w:val="00821514"/>
    <w:rsid w:val="00821B8E"/>
    <w:rsid w:val="00821CF2"/>
    <w:rsid w:val="00821E0F"/>
    <w:rsid w:val="00822088"/>
    <w:rsid w:val="0082210E"/>
    <w:rsid w:val="008221B3"/>
    <w:rsid w:val="00822371"/>
    <w:rsid w:val="00822475"/>
    <w:rsid w:val="0082248E"/>
    <w:rsid w:val="008228FC"/>
    <w:rsid w:val="00822977"/>
    <w:rsid w:val="00822E41"/>
    <w:rsid w:val="00822EE6"/>
    <w:rsid w:val="00822EF7"/>
    <w:rsid w:val="008230C7"/>
    <w:rsid w:val="008235AC"/>
    <w:rsid w:val="0082370B"/>
    <w:rsid w:val="00823A36"/>
    <w:rsid w:val="00823C00"/>
    <w:rsid w:val="00823C7F"/>
    <w:rsid w:val="00823CE5"/>
    <w:rsid w:val="00823F73"/>
    <w:rsid w:val="008240D1"/>
    <w:rsid w:val="00824144"/>
    <w:rsid w:val="008241F1"/>
    <w:rsid w:val="00824204"/>
    <w:rsid w:val="008245F2"/>
    <w:rsid w:val="008246BC"/>
    <w:rsid w:val="00824737"/>
    <w:rsid w:val="008247CF"/>
    <w:rsid w:val="00824928"/>
    <w:rsid w:val="00824C5F"/>
    <w:rsid w:val="00824C8F"/>
    <w:rsid w:val="00824CE1"/>
    <w:rsid w:val="00824D2D"/>
    <w:rsid w:val="00824F94"/>
    <w:rsid w:val="00824FDF"/>
    <w:rsid w:val="00825030"/>
    <w:rsid w:val="0082509E"/>
    <w:rsid w:val="00825125"/>
    <w:rsid w:val="008253D3"/>
    <w:rsid w:val="008257CC"/>
    <w:rsid w:val="008258A6"/>
    <w:rsid w:val="008259DE"/>
    <w:rsid w:val="00825A78"/>
    <w:rsid w:val="00825ACF"/>
    <w:rsid w:val="00825D4D"/>
    <w:rsid w:val="00825F5D"/>
    <w:rsid w:val="00825FC2"/>
    <w:rsid w:val="00826425"/>
    <w:rsid w:val="008264DE"/>
    <w:rsid w:val="00826652"/>
    <w:rsid w:val="0082676D"/>
    <w:rsid w:val="008268C6"/>
    <w:rsid w:val="00826918"/>
    <w:rsid w:val="00826A7C"/>
    <w:rsid w:val="00826B45"/>
    <w:rsid w:val="00826C70"/>
    <w:rsid w:val="00826ED1"/>
    <w:rsid w:val="0082731B"/>
    <w:rsid w:val="008273FB"/>
    <w:rsid w:val="008274BF"/>
    <w:rsid w:val="00827545"/>
    <w:rsid w:val="008275A8"/>
    <w:rsid w:val="008276A6"/>
    <w:rsid w:val="00827730"/>
    <w:rsid w:val="0082779F"/>
    <w:rsid w:val="00827D0A"/>
    <w:rsid w:val="00830053"/>
    <w:rsid w:val="008302A8"/>
    <w:rsid w:val="0083054E"/>
    <w:rsid w:val="0083085D"/>
    <w:rsid w:val="008308B8"/>
    <w:rsid w:val="00830AF9"/>
    <w:rsid w:val="00830C31"/>
    <w:rsid w:val="00830DC3"/>
    <w:rsid w:val="00830DFD"/>
    <w:rsid w:val="00830E20"/>
    <w:rsid w:val="00830F34"/>
    <w:rsid w:val="00831003"/>
    <w:rsid w:val="0083112C"/>
    <w:rsid w:val="008312A0"/>
    <w:rsid w:val="008313D5"/>
    <w:rsid w:val="0083144B"/>
    <w:rsid w:val="00831452"/>
    <w:rsid w:val="008314BD"/>
    <w:rsid w:val="00831543"/>
    <w:rsid w:val="00831555"/>
    <w:rsid w:val="00831693"/>
    <w:rsid w:val="0083170D"/>
    <w:rsid w:val="008318C3"/>
    <w:rsid w:val="00831930"/>
    <w:rsid w:val="00831EB9"/>
    <w:rsid w:val="00831F48"/>
    <w:rsid w:val="00831F52"/>
    <w:rsid w:val="00831FAE"/>
    <w:rsid w:val="00832057"/>
    <w:rsid w:val="00832154"/>
    <w:rsid w:val="00832236"/>
    <w:rsid w:val="008322DE"/>
    <w:rsid w:val="00832448"/>
    <w:rsid w:val="008325E8"/>
    <w:rsid w:val="00832706"/>
    <w:rsid w:val="00832F5C"/>
    <w:rsid w:val="00833280"/>
    <w:rsid w:val="00833425"/>
    <w:rsid w:val="0083347D"/>
    <w:rsid w:val="0083352F"/>
    <w:rsid w:val="008338B8"/>
    <w:rsid w:val="00833A12"/>
    <w:rsid w:val="00833B2B"/>
    <w:rsid w:val="00833BAC"/>
    <w:rsid w:val="00833F41"/>
    <w:rsid w:val="00834060"/>
    <w:rsid w:val="00834103"/>
    <w:rsid w:val="0083411F"/>
    <w:rsid w:val="008343B0"/>
    <w:rsid w:val="0083458A"/>
    <w:rsid w:val="00834759"/>
    <w:rsid w:val="00834B16"/>
    <w:rsid w:val="00834B7D"/>
    <w:rsid w:val="008350AB"/>
    <w:rsid w:val="00835157"/>
    <w:rsid w:val="00835783"/>
    <w:rsid w:val="00835970"/>
    <w:rsid w:val="008359E0"/>
    <w:rsid w:val="00835AEE"/>
    <w:rsid w:val="00835CEC"/>
    <w:rsid w:val="00835D0E"/>
    <w:rsid w:val="0083604C"/>
    <w:rsid w:val="00836060"/>
    <w:rsid w:val="00836091"/>
    <w:rsid w:val="0083625C"/>
    <w:rsid w:val="00836515"/>
    <w:rsid w:val="00836576"/>
    <w:rsid w:val="00836660"/>
    <w:rsid w:val="0083676B"/>
    <w:rsid w:val="008367CE"/>
    <w:rsid w:val="0083680E"/>
    <w:rsid w:val="00836855"/>
    <w:rsid w:val="00836883"/>
    <w:rsid w:val="00836B1A"/>
    <w:rsid w:val="00836BFD"/>
    <w:rsid w:val="0083740B"/>
    <w:rsid w:val="008376D4"/>
    <w:rsid w:val="008376F6"/>
    <w:rsid w:val="00837751"/>
    <w:rsid w:val="0083781E"/>
    <w:rsid w:val="00837827"/>
    <w:rsid w:val="0083790E"/>
    <w:rsid w:val="008379A7"/>
    <w:rsid w:val="008379A9"/>
    <w:rsid w:val="00837A4B"/>
    <w:rsid w:val="00837B16"/>
    <w:rsid w:val="00837CA1"/>
    <w:rsid w:val="00837D5B"/>
    <w:rsid w:val="00837E4D"/>
    <w:rsid w:val="008402DC"/>
    <w:rsid w:val="00840330"/>
    <w:rsid w:val="00840607"/>
    <w:rsid w:val="008407B5"/>
    <w:rsid w:val="00840B8B"/>
    <w:rsid w:val="00840F2C"/>
    <w:rsid w:val="00840F37"/>
    <w:rsid w:val="0084104F"/>
    <w:rsid w:val="00841590"/>
    <w:rsid w:val="00841695"/>
    <w:rsid w:val="008416A5"/>
    <w:rsid w:val="00841919"/>
    <w:rsid w:val="00841A88"/>
    <w:rsid w:val="00841CD2"/>
    <w:rsid w:val="0084225C"/>
    <w:rsid w:val="00842914"/>
    <w:rsid w:val="00842951"/>
    <w:rsid w:val="00842ADF"/>
    <w:rsid w:val="00842B77"/>
    <w:rsid w:val="0084309F"/>
    <w:rsid w:val="0084343C"/>
    <w:rsid w:val="008435A1"/>
    <w:rsid w:val="008437FD"/>
    <w:rsid w:val="00843897"/>
    <w:rsid w:val="00843AE7"/>
    <w:rsid w:val="00843F78"/>
    <w:rsid w:val="00844214"/>
    <w:rsid w:val="00844312"/>
    <w:rsid w:val="00844452"/>
    <w:rsid w:val="008445D1"/>
    <w:rsid w:val="00844670"/>
    <w:rsid w:val="008446D1"/>
    <w:rsid w:val="00844886"/>
    <w:rsid w:val="00844988"/>
    <w:rsid w:val="008449E4"/>
    <w:rsid w:val="00844A0B"/>
    <w:rsid w:val="00844BC4"/>
    <w:rsid w:val="00844EE0"/>
    <w:rsid w:val="00844F3A"/>
    <w:rsid w:val="0084510C"/>
    <w:rsid w:val="0084524B"/>
    <w:rsid w:val="0084526D"/>
    <w:rsid w:val="008454B3"/>
    <w:rsid w:val="008455B2"/>
    <w:rsid w:val="008456EA"/>
    <w:rsid w:val="008456ED"/>
    <w:rsid w:val="0084579D"/>
    <w:rsid w:val="0084581A"/>
    <w:rsid w:val="00845887"/>
    <w:rsid w:val="00845C12"/>
    <w:rsid w:val="00845CAD"/>
    <w:rsid w:val="00845F4C"/>
    <w:rsid w:val="008462C9"/>
    <w:rsid w:val="008463EA"/>
    <w:rsid w:val="00846468"/>
    <w:rsid w:val="00846508"/>
    <w:rsid w:val="00846521"/>
    <w:rsid w:val="0084656C"/>
    <w:rsid w:val="008466BA"/>
    <w:rsid w:val="008466D0"/>
    <w:rsid w:val="008467E9"/>
    <w:rsid w:val="00846961"/>
    <w:rsid w:val="008469D9"/>
    <w:rsid w:val="00846DC0"/>
    <w:rsid w:val="00846F0C"/>
    <w:rsid w:val="00846F69"/>
    <w:rsid w:val="0084711C"/>
    <w:rsid w:val="008471C5"/>
    <w:rsid w:val="00847343"/>
    <w:rsid w:val="0084734C"/>
    <w:rsid w:val="00847399"/>
    <w:rsid w:val="008473E7"/>
    <w:rsid w:val="008474A7"/>
    <w:rsid w:val="00847B19"/>
    <w:rsid w:val="00847BFE"/>
    <w:rsid w:val="00847DA2"/>
    <w:rsid w:val="00847DE6"/>
    <w:rsid w:val="00847E72"/>
    <w:rsid w:val="0085004F"/>
    <w:rsid w:val="00850324"/>
    <w:rsid w:val="008506B6"/>
    <w:rsid w:val="0085073F"/>
    <w:rsid w:val="00850821"/>
    <w:rsid w:val="00850975"/>
    <w:rsid w:val="008509D4"/>
    <w:rsid w:val="00850A20"/>
    <w:rsid w:val="00850AE0"/>
    <w:rsid w:val="00850BF3"/>
    <w:rsid w:val="00850C59"/>
    <w:rsid w:val="00850C72"/>
    <w:rsid w:val="00850D49"/>
    <w:rsid w:val="00850D81"/>
    <w:rsid w:val="00850E24"/>
    <w:rsid w:val="00851164"/>
    <w:rsid w:val="008511A7"/>
    <w:rsid w:val="008512C9"/>
    <w:rsid w:val="0085131B"/>
    <w:rsid w:val="00851338"/>
    <w:rsid w:val="008514E2"/>
    <w:rsid w:val="008516F2"/>
    <w:rsid w:val="00851812"/>
    <w:rsid w:val="00851814"/>
    <w:rsid w:val="00851A8A"/>
    <w:rsid w:val="00851AE6"/>
    <w:rsid w:val="00851B06"/>
    <w:rsid w:val="00851D97"/>
    <w:rsid w:val="00851DF4"/>
    <w:rsid w:val="00851F82"/>
    <w:rsid w:val="00851FCD"/>
    <w:rsid w:val="008520F8"/>
    <w:rsid w:val="00852176"/>
    <w:rsid w:val="008523A7"/>
    <w:rsid w:val="008524AE"/>
    <w:rsid w:val="008524D2"/>
    <w:rsid w:val="008525AF"/>
    <w:rsid w:val="00852699"/>
    <w:rsid w:val="008527F5"/>
    <w:rsid w:val="008529F7"/>
    <w:rsid w:val="00852E19"/>
    <w:rsid w:val="00852F26"/>
    <w:rsid w:val="00852FF5"/>
    <w:rsid w:val="00853026"/>
    <w:rsid w:val="008530F7"/>
    <w:rsid w:val="00853324"/>
    <w:rsid w:val="00853508"/>
    <w:rsid w:val="00853713"/>
    <w:rsid w:val="00853935"/>
    <w:rsid w:val="00853A9E"/>
    <w:rsid w:val="00853B98"/>
    <w:rsid w:val="0085409E"/>
    <w:rsid w:val="008541AF"/>
    <w:rsid w:val="008542BA"/>
    <w:rsid w:val="00854463"/>
    <w:rsid w:val="00854593"/>
    <w:rsid w:val="008545C0"/>
    <w:rsid w:val="0085463E"/>
    <w:rsid w:val="008546A1"/>
    <w:rsid w:val="0085481B"/>
    <w:rsid w:val="00854888"/>
    <w:rsid w:val="0085490E"/>
    <w:rsid w:val="00854B9A"/>
    <w:rsid w:val="00854EA3"/>
    <w:rsid w:val="00854EC4"/>
    <w:rsid w:val="0085506C"/>
    <w:rsid w:val="0085518B"/>
    <w:rsid w:val="008551B9"/>
    <w:rsid w:val="00855246"/>
    <w:rsid w:val="00855348"/>
    <w:rsid w:val="00855668"/>
    <w:rsid w:val="008557C2"/>
    <w:rsid w:val="00855CFE"/>
    <w:rsid w:val="00855DDE"/>
    <w:rsid w:val="00855F0D"/>
    <w:rsid w:val="0085615D"/>
    <w:rsid w:val="00856833"/>
    <w:rsid w:val="00856840"/>
    <w:rsid w:val="008570DE"/>
    <w:rsid w:val="008571A1"/>
    <w:rsid w:val="0085720F"/>
    <w:rsid w:val="0085721D"/>
    <w:rsid w:val="00857522"/>
    <w:rsid w:val="008577AD"/>
    <w:rsid w:val="0085795E"/>
    <w:rsid w:val="00857E9F"/>
    <w:rsid w:val="00857F06"/>
    <w:rsid w:val="00857FCE"/>
    <w:rsid w:val="00860178"/>
    <w:rsid w:val="00860840"/>
    <w:rsid w:val="0086087C"/>
    <w:rsid w:val="0086094A"/>
    <w:rsid w:val="00860B3F"/>
    <w:rsid w:val="00860C38"/>
    <w:rsid w:val="00860CE3"/>
    <w:rsid w:val="00860D8E"/>
    <w:rsid w:val="00860F80"/>
    <w:rsid w:val="0086108B"/>
    <w:rsid w:val="00861154"/>
    <w:rsid w:val="008611DD"/>
    <w:rsid w:val="008615F1"/>
    <w:rsid w:val="00861728"/>
    <w:rsid w:val="00861974"/>
    <w:rsid w:val="008619B0"/>
    <w:rsid w:val="00861BE3"/>
    <w:rsid w:val="00861C68"/>
    <w:rsid w:val="00861E04"/>
    <w:rsid w:val="00861E31"/>
    <w:rsid w:val="00861E89"/>
    <w:rsid w:val="00861E99"/>
    <w:rsid w:val="008625B5"/>
    <w:rsid w:val="008626C6"/>
    <w:rsid w:val="0086270A"/>
    <w:rsid w:val="0086275E"/>
    <w:rsid w:val="00862986"/>
    <w:rsid w:val="00862998"/>
    <w:rsid w:val="00862A97"/>
    <w:rsid w:val="00862B78"/>
    <w:rsid w:val="00862D53"/>
    <w:rsid w:val="00862E5A"/>
    <w:rsid w:val="00862FF7"/>
    <w:rsid w:val="00863057"/>
    <w:rsid w:val="008632E3"/>
    <w:rsid w:val="00863834"/>
    <w:rsid w:val="00863928"/>
    <w:rsid w:val="00863935"/>
    <w:rsid w:val="00863B9A"/>
    <w:rsid w:val="00863CCE"/>
    <w:rsid w:val="00863EFB"/>
    <w:rsid w:val="0086401B"/>
    <w:rsid w:val="00864080"/>
    <w:rsid w:val="008640DF"/>
    <w:rsid w:val="008642A9"/>
    <w:rsid w:val="0086430A"/>
    <w:rsid w:val="00864440"/>
    <w:rsid w:val="00864514"/>
    <w:rsid w:val="00864C07"/>
    <w:rsid w:val="00864D76"/>
    <w:rsid w:val="00864E0C"/>
    <w:rsid w:val="008650FC"/>
    <w:rsid w:val="00865261"/>
    <w:rsid w:val="0086564C"/>
    <w:rsid w:val="00865AB4"/>
    <w:rsid w:val="00865F3D"/>
    <w:rsid w:val="00866092"/>
    <w:rsid w:val="008660D5"/>
    <w:rsid w:val="00866136"/>
    <w:rsid w:val="008666BF"/>
    <w:rsid w:val="008669FE"/>
    <w:rsid w:val="00866EB3"/>
    <w:rsid w:val="00866FAA"/>
    <w:rsid w:val="00866FD1"/>
    <w:rsid w:val="0086701A"/>
    <w:rsid w:val="0086706C"/>
    <w:rsid w:val="0086781E"/>
    <w:rsid w:val="0086782F"/>
    <w:rsid w:val="0086786A"/>
    <w:rsid w:val="00867BD2"/>
    <w:rsid w:val="00867C99"/>
    <w:rsid w:val="00867ED4"/>
    <w:rsid w:val="0087005F"/>
    <w:rsid w:val="0087008D"/>
    <w:rsid w:val="00870182"/>
    <w:rsid w:val="0087024E"/>
    <w:rsid w:val="008705E8"/>
    <w:rsid w:val="0087064C"/>
    <w:rsid w:val="00870742"/>
    <w:rsid w:val="00870C44"/>
    <w:rsid w:val="00870C69"/>
    <w:rsid w:val="00870E04"/>
    <w:rsid w:val="00870E6D"/>
    <w:rsid w:val="00871089"/>
    <w:rsid w:val="0087110F"/>
    <w:rsid w:val="00871189"/>
    <w:rsid w:val="008712FD"/>
    <w:rsid w:val="008713CA"/>
    <w:rsid w:val="00871444"/>
    <w:rsid w:val="008716A1"/>
    <w:rsid w:val="0087170F"/>
    <w:rsid w:val="00871761"/>
    <w:rsid w:val="0087187C"/>
    <w:rsid w:val="008718A8"/>
    <w:rsid w:val="00871CA3"/>
    <w:rsid w:val="00871D8F"/>
    <w:rsid w:val="00871F4F"/>
    <w:rsid w:val="00872127"/>
    <w:rsid w:val="00872156"/>
    <w:rsid w:val="0087220D"/>
    <w:rsid w:val="00872460"/>
    <w:rsid w:val="008726DF"/>
    <w:rsid w:val="00872753"/>
    <w:rsid w:val="008727E1"/>
    <w:rsid w:val="008727FA"/>
    <w:rsid w:val="0087291F"/>
    <w:rsid w:val="00872C98"/>
    <w:rsid w:val="00872D3F"/>
    <w:rsid w:val="00872EA6"/>
    <w:rsid w:val="008732BF"/>
    <w:rsid w:val="00873327"/>
    <w:rsid w:val="0087333C"/>
    <w:rsid w:val="008733AA"/>
    <w:rsid w:val="008733E4"/>
    <w:rsid w:val="008739B7"/>
    <w:rsid w:val="008739F7"/>
    <w:rsid w:val="00873A76"/>
    <w:rsid w:val="00873B30"/>
    <w:rsid w:val="00873C20"/>
    <w:rsid w:val="00873DA7"/>
    <w:rsid w:val="00873DE9"/>
    <w:rsid w:val="00873F15"/>
    <w:rsid w:val="00874096"/>
    <w:rsid w:val="008740DA"/>
    <w:rsid w:val="00874B99"/>
    <w:rsid w:val="00874BE2"/>
    <w:rsid w:val="00874DE6"/>
    <w:rsid w:val="008752A7"/>
    <w:rsid w:val="008752CB"/>
    <w:rsid w:val="008752D4"/>
    <w:rsid w:val="008752E3"/>
    <w:rsid w:val="008752F6"/>
    <w:rsid w:val="00875361"/>
    <w:rsid w:val="0087552E"/>
    <w:rsid w:val="0087568A"/>
    <w:rsid w:val="008756A4"/>
    <w:rsid w:val="0087593C"/>
    <w:rsid w:val="008759F9"/>
    <w:rsid w:val="00875D51"/>
    <w:rsid w:val="00875DF9"/>
    <w:rsid w:val="00875EB4"/>
    <w:rsid w:val="00875EBD"/>
    <w:rsid w:val="00875F73"/>
    <w:rsid w:val="008767E4"/>
    <w:rsid w:val="00876899"/>
    <w:rsid w:val="008768B5"/>
    <w:rsid w:val="008769B8"/>
    <w:rsid w:val="00876B07"/>
    <w:rsid w:val="00876C17"/>
    <w:rsid w:val="00876C73"/>
    <w:rsid w:val="00876C9F"/>
    <w:rsid w:val="00876D19"/>
    <w:rsid w:val="00876EA6"/>
    <w:rsid w:val="00876EC5"/>
    <w:rsid w:val="00876F59"/>
    <w:rsid w:val="00876F7F"/>
    <w:rsid w:val="00876FBB"/>
    <w:rsid w:val="0087706D"/>
    <w:rsid w:val="00877224"/>
    <w:rsid w:val="00877317"/>
    <w:rsid w:val="00877409"/>
    <w:rsid w:val="008775FD"/>
    <w:rsid w:val="008778F9"/>
    <w:rsid w:val="00877A65"/>
    <w:rsid w:val="00877AD0"/>
    <w:rsid w:val="00877BFD"/>
    <w:rsid w:val="00877D9F"/>
    <w:rsid w:val="00877DE9"/>
    <w:rsid w:val="00880003"/>
    <w:rsid w:val="00880119"/>
    <w:rsid w:val="008801CB"/>
    <w:rsid w:val="008804B9"/>
    <w:rsid w:val="00880593"/>
    <w:rsid w:val="008808E6"/>
    <w:rsid w:val="00880909"/>
    <w:rsid w:val="008809B4"/>
    <w:rsid w:val="00880AE9"/>
    <w:rsid w:val="00880AF5"/>
    <w:rsid w:val="00880F30"/>
    <w:rsid w:val="008810C3"/>
    <w:rsid w:val="0088153A"/>
    <w:rsid w:val="00881655"/>
    <w:rsid w:val="008818F2"/>
    <w:rsid w:val="00881AD2"/>
    <w:rsid w:val="00881B8E"/>
    <w:rsid w:val="00881CD4"/>
    <w:rsid w:val="008820DC"/>
    <w:rsid w:val="00882584"/>
    <w:rsid w:val="0088263C"/>
    <w:rsid w:val="008827F1"/>
    <w:rsid w:val="00882848"/>
    <w:rsid w:val="00882C7D"/>
    <w:rsid w:val="00883282"/>
    <w:rsid w:val="008833C1"/>
    <w:rsid w:val="008833E8"/>
    <w:rsid w:val="0088356C"/>
    <w:rsid w:val="00883654"/>
    <w:rsid w:val="00883ABA"/>
    <w:rsid w:val="00883BC4"/>
    <w:rsid w:val="00883E3F"/>
    <w:rsid w:val="00883F30"/>
    <w:rsid w:val="00883FBE"/>
    <w:rsid w:val="008840CE"/>
    <w:rsid w:val="008841F7"/>
    <w:rsid w:val="008843AE"/>
    <w:rsid w:val="008843FB"/>
    <w:rsid w:val="008847B0"/>
    <w:rsid w:val="00884CE7"/>
    <w:rsid w:val="00884DAD"/>
    <w:rsid w:val="00884E2E"/>
    <w:rsid w:val="00884F50"/>
    <w:rsid w:val="008855E4"/>
    <w:rsid w:val="00885621"/>
    <w:rsid w:val="008859BA"/>
    <w:rsid w:val="008859E1"/>
    <w:rsid w:val="00885A70"/>
    <w:rsid w:val="00885AC2"/>
    <w:rsid w:val="00885BD2"/>
    <w:rsid w:val="00885F4C"/>
    <w:rsid w:val="00886241"/>
    <w:rsid w:val="008863D2"/>
    <w:rsid w:val="008863D6"/>
    <w:rsid w:val="0088676C"/>
    <w:rsid w:val="0088676D"/>
    <w:rsid w:val="00886818"/>
    <w:rsid w:val="008868A2"/>
    <w:rsid w:val="00886951"/>
    <w:rsid w:val="008869BB"/>
    <w:rsid w:val="00886B14"/>
    <w:rsid w:val="00886C84"/>
    <w:rsid w:val="00886D75"/>
    <w:rsid w:val="00887164"/>
    <w:rsid w:val="008871E0"/>
    <w:rsid w:val="00887325"/>
    <w:rsid w:val="00887848"/>
    <w:rsid w:val="00887A40"/>
    <w:rsid w:val="00887AEC"/>
    <w:rsid w:val="00887B48"/>
    <w:rsid w:val="00887E9C"/>
    <w:rsid w:val="00887F35"/>
    <w:rsid w:val="00890069"/>
    <w:rsid w:val="008902E0"/>
    <w:rsid w:val="008903F8"/>
    <w:rsid w:val="0089049B"/>
    <w:rsid w:val="00890638"/>
    <w:rsid w:val="0089074D"/>
    <w:rsid w:val="00890814"/>
    <w:rsid w:val="0089083E"/>
    <w:rsid w:val="00890880"/>
    <w:rsid w:val="00890A48"/>
    <w:rsid w:val="00890AFB"/>
    <w:rsid w:val="00890B1C"/>
    <w:rsid w:val="00890BCE"/>
    <w:rsid w:val="008910DA"/>
    <w:rsid w:val="00891287"/>
    <w:rsid w:val="0089129E"/>
    <w:rsid w:val="008915B7"/>
    <w:rsid w:val="008915F3"/>
    <w:rsid w:val="00891693"/>
    <w:rsid w:val="0089176E"/>
    <w:rsid w:val="008917E0"/>
    <w:rsid w:val="0089183F"/>
    <w:rsid w:val="008918DD"/>
    <w:rsid w:val="00891C27"/>
    <w:rsid w:val="00891C73"/>
    <w:rsid w:val="00891DDA"/>
    <w:rsid w:val="00891F4E"/>
    <w:rsid w:val="00892109"/>
    <w:rsid w:val="0089219C"/>
    <w:rsid w:val="00892365"/>
    <w:rsid w:val="00892607"/>
    <w:rsid w:val="0089265A"/>
    <w:rsid w:val="00892761"/>
    <w:rsid w:val="00892BE5"/>
    <w:rsid w:val="00892FCA"/>
    <w:rsid w:val="00892FEF"/>
    <w:rsid w:val="00893126"/>
    <w:rsid w:val="00893147"/>
    <w:rsid w:val="008932F4"/>
    <w:rsid w:val="0089355F"/>
    <w:rsid w:val="00893686"/>
    <w:rsid w:val="0089387C"/>
    <w:rsid w:val="00893A34"/>
    <w:rsid w:val="00893B51"/>
    <w:rsid w:val="00893CBC"/>
    <w:rsid w:val="00893CE1"/>
    <w:rsid w:val="00893F68"/>
    <w:rsid w:val="00894022"/>
    <w:rsid w:val="0089409B"/>
    <w:rsid w:val="0089434A"/>
    <w:rsid w:val="0089444E"/>
    <w:rsid w:val="0089462A"/>
    <w:rsid w:val="0089466D"/>
    <w:rsid w:val="00894903"/>
    <w:rsid w:val="00894987"/>
    <w:rsid w:val="008949DF"/>
    <w:rsid w:val="00894AFD"/>
    <w:rsid w:val="00894CB6"/>
    <w:rsid w:val="00894D65"/>
    <w:rsid w:val="00894E33"/>
    <w:rsid w:val="008951DB"/>
    <w:rsid w:val="0089522E"/>
    <w:rsid w:val="0089530D"/>
    <w:rsid w:val="00895311"/>
    <w:rsid w:val="00895410"/>
    <w:rsid w:val="008955AD"/>
    <w:rsid w:val="008955B3"/>
    <w:rsid w:val="00895753"/>
    <w:rsid w:val="008957E6"/>
    <w:rsid w:val="008959EA"/>
    <w:rsid w:val="008959F8"/>
    <w:rsid w:val="00895C6E"/>
    <w:rsid w:val="00895CB4"/>
    <w:rsid w:val="00895D39"/>
    <w:rsid w:val="00895D55"/>
    <w:rsid w:val="00895E1D"/>
    <w:rsid w:val="00895F22"/>
    <w:rsid w:val="00896180"/>
    <w:rsid w:val="00896267"/>
    <w:rsid w:val="00896471"/>
    <w:rsid w:val="008965CC"/>
    <w:rsid w:val="008968BC"/>
    <w:rsid w:val="00896C81"/>
    <w:rsid w:val="00896C91"/>
    <w:rsid w:val="00896D83"/>
    <w:rsid w:val="00896E69"/>
    <w:rsid w:val="008971D3"/>
    <w:rsid w:val="008971ED"/>
    <w:rsid w:val="0089724B"/>
    <w:rsid w:val="008972A3"/>
    <w:rsid w:val="00897650"/>
    <w:rsid w:val="008977DF"/>
    <w:rsid w:val="00897A3D"/>
    <w:rsid w:val="00897BB8"/>
    <w:rsid w:val="00897EC4"/>
    <w:rsid w:val="00897ED3"/>
    <w:rsid w:val="00897FB7"/>
    <w:rsid w:val="008A01F6"/>
    <w:rsid w:val="008A02EC"/>
    <w:rsid w:val="008A046E"/>
    <w:rsid w:val="008A05CA"/>
    <w:rsid w:val="008A0635"/>
    <w:rsid w:val="008A098D"/>
    <w:rsid w:val="008A09EB"/>
    <w:rsid w:val="008A0AB2"/>
    <w:rsid w:val="008A0C7F"/>
    <w:rsid w:val="008A0CFC"/>
    <w:rsid w:val="008A0E8A"/>
    <w:rsid w:val="008A11FF"/>
    <w:rsid w:val="008A12FE"/>
    <w:rsid w:val="008A1462"/>
    <w:rsid w:val="008A147B"/>
    <w:rsid w:val="008A14D5"/>
    <w:rsid w:val="008A14FB"/>
    <w:rsid w:val="008A15EE"/>
    <w:rsid w:val="008A1A46"/>
    <w:rsid w:val="008A1AC7"/>
    <w:rsid w:val="008A1B2E"/>
    <w:rsid w:val="008A1BB7"/>
    <w:rsid w:val="008A1CC5"/>
    <w:rsid w:val="008A1E3A"/>
    <w:rsid w:val="008A1EB3"/>
    <w:rsid w:val="008A22FF"/>
    <w:rsid w:val="008A24D9"/>
    <w:rsid w:val="008A259B"/>
    <w:rsid w:val="008A27CE"/>
    <w:rsid w:val="008A27D2"/>
    <w:rsid w:val="008A283C"/>
    <w:rsid w:val="008A28B6"/>
    <w:rsid w:val="008A29D0"/>
    <w:rsid w:val="008A2B94"/>
    <w:rsid w:val="008A2BB1"/>
    <w:rsid w:val="008A2EA4"/>
    <w:rsid w:val="008A31DF"/>
    <w:rsid w:val="008A3328"/>
    <w:rsid w:val="008A3466"/>
    <w:rsid w:val="008A35C9"/>
    <w:rsid w:val="008A36C6"/>
    <w:rsid w:val="008A36DF"/>
    <w:rsid w:val="008A375E"/>
    <w:rsid w:val="008A3802"/>
    <w:rsid w:val="008A389F"/>
    <w:rsid w:val="008A3974"/>
    <w:rsid w:val="008A3B3A"/>
    <w:rsid w:val="008A3D02"/>
    <w:rsid w:val="008A4014"/>
    <w:rsid w:val="008A40C4"/>
    <w:rsid w:val="008A40FD"/>
    <w:rsid w:val="008A40FF"/>
    <w:rsid w:val="008A431C"/>
    <w:rsid w:val="008A47D1"/>
    <w:rsid w:val="008A47EE"/>
    <w:rsid w:val="008A49E8"/>
    <w:rsid w:val="008A4AC7"/>
    <w:rsid w:val="008A4D08"/>
    <w:rsid w:val="008A4EC1"/>
    <w:rsid w:val="008A51E2"/>
    <w:rsid w:val="008A5256"/>
    <w:rsid w:val="008A529D"/>
    <w:rsid w:val="008A5646"/>
    <w:rsid w:val="008A5877"/>
    <w:rsid w:val="008A5940"/>
    <w:rsid w:val="008A5B6B"/>
    <w:rsid w:val="008A5D7A"/>
    <w:rsid w:val="008A5FB3"/>
    <w:rsid w:val="008A635B"/>
    <w:rsid w:val="008A6863"/>
    <w:rsid w:val="008A68A3"/>
    <w:rsid w:val="008A6B69"/>
    <w:rsid w:val="008A73B2"/>
    <w:rsid w:val="008A74F5"/>
    <w:rsid w:val="008A7540"/>
    <w:rsid w:val="008A75F4"/>
    <w:rsid w:val="008A76E6"/>
    <w:rsid w:val="008A77A0"/>
    <w:rsid w:val="008A77F2"/>
    <w:rsid w:val="008A7950"/>
    <w:rsid w:val="008A7DBD"/>
    <w:rsid w:val="008A7EA0"/>
    <w:rsid w:val="008A7F74"/>
    <w:rsid w:val="008B043F"/>
    <w:rsid w:val="008B0808"/>
    <w:rsid w:val="008B0AEC"/>
    <w:rsid w:val="008B0B12"/>
    <w:rsid w:val="008B0E5C"/>
    <w:rsid w:val="008B12BE"/>
    <w:rsid w:val="008B1385"/>
    <w:rsid w:val="008B14EA"/>
    <w:rsid w:val="008B162C"/>
    <w:rsid w:val="008B179E"/>
    <w:rsid w:val="008B1857"/>
    <w:rsid w:val="008B186E"/>
    <w:rsid w:val="008B1936"/>
    <w:rsid w:val="008B1A53"/>
    <w:rsid w:val="008B1B52"/>
    <w:rsid w:val="008B1BEC"/>
    <w:rsid w:val="008B1BFE"/>
    <w:rsid w:val="008B1C00"/>
    <w:rsid w:val="008B1E53"/>
    <w:rsid w:val="008B1E5B"/>
    <w:rsid w:val="008B1FB5"/>
    <w:rsid w:val="008B2396"/>
    <w:rsid w:val="008B2586"/>
    <w:rsid w:val="008B25F2"/>
    <w:rsid w:val="008B26CE"/>
    <w:rsid w:val="008B29E5"/>
    <w:rsid w:val="008B2C5B"/>
    <w:rsid w:val="008B330D"/>
    <w:rsid w:val="008B33E1"/>
    <w:rsid w:val="008B37F1"/>
    <w:rsid w:val="008B389D"/>
    <w:rsid w:val="008B38CA"/>
    <w:rsid w:val="008B39F2"/>
    <w:rsid w:val="008B3A1C"/>
    <w:rsid w:val="008B3AFF"/>
    <w:rsid w:val="008B3C2E"/>
    <w:rsid w:val="008B3C5C"/>
    <w:rsid w:val="008B3C61"/>
    <w:rsid w:val="008B3DB2"/>
    <w:rsid w:val="008B3E1E"/>
    <w:rsid w:val="008B3E2D"/>
    <w:rsid w:val="008B3E5B"/>
    <w:rsid w:val="008B413F"/>
    <w:rsid w:val="008B488C"/>
    <w:rsid w:val="008B4A17"/>
    <w:rsid w:val="008B4AD3"/>
    <w:rsid w:val="008B4E5A"/>
    <w:rsid w:val="008B4FA0"/>
    <w:rsid w:val="008B4FA2"/>
    <w:rsid w:val="008B505B"/>
    <w:rsid w:val="008B5299"/>
    <w:rsid w:val="008B533A"/>
    <w:rsid w:val="008B5809"/>
    <w:rsid w:val="008B5A5F"/>
    <w:rsid w:val="008B5AB0"/>
    <w:rsid w:val="008B5B18"/>
    <w:rsid w:val="008B5D7B"/>
    <w:rsid w:val="008B601A"/>
    <w:rsid w:val="008B6054"/>
    <w:rsid w:val="008B614A"/>
    <w:rsid w:val="008B615F"/>
    <w:rsid w:val="008B62EB"/>
    <w:rsid w:val="008B6684"/>
    <w:rsid w:val="008B6A93"/>
    <w:rsid w:val="008B6FAB"/>
    <w:rsid w:val="008B6FCE"/>
    <w:rsid w:val="008B7085"/>
    <w:rsid w:val="008B7752"/>
    <w:rsid w:val="008B7791"/>
    <w:rsid w:val="008B77E4"/>
    <w:rsid w:val="008B788C"/>
    <w:rsid w:val="008B78F0"/>
    <w:rsid w:val="008B7981"/>
    <w:rsid w:val="008B7A65"/>
    <w:rsid w:val="008B7B08"/>
    <w:rsid w:val="008B7BD1"/>
    <w:rsid w:val="008B7BE2"/>
    <w:rsid w:val="008B7D3E"/>
    <w:rsid w:val="008C06AD"/>
    <w:rsid w:val="008C06B6"/>
    <w:rsid w:val="008C0A08"/>
    <w:rsid w:val="008C0B1D"/>
    <w:rsid w:val="008C0C21"/>
    <w:rsid w:val="008C0D69"/>
    <w:rsid w:val="008C0DC7"/>
    <w:rsid w:val="008C0F29"/>
    <w:rsid w:val="008C0F84"/>
    <w:rsid w:val="008C10FF"/>
    <w:rsid w:val="008C13BC"/>
    <w:rsid w:val="008C13F0"/>
    <w:rsid w:val="008C1733"/>
    <w:rsid w:val="008C1737"/>
    <w:rsid w:val="008C1B74"/>
    <w:rsid w:val="008C1D1E"/>
    <w:rsid w:val="008C1EC4"/>
    <w:rsid w:val="008C1F26"/>
    <w:rsid w:val="008C1F7E"/>
    <w:rsid w:val="008C208F"/>
    <w:rsid w:val="008C217C"/>
    <w:rsid w:val="008C22B8"/>
    <w:rsid w:val="008C2324"/>
    <w:rsid w:val="008C23E8"/>
    <w:rsid w:val="008C2546"/>
    <w:rsid w:val="008C2A3A"/>
    <w:rsid w:val="008C2AA9"/>
    <w:rsid w:val="008C2B2B"/>
    <w:rsid w:val="008C2B53"/>
    <w:rsid w:val="008C2C64"/>
    <w:rsid w:val="008C2DD8"/>
    <w:rsid w:val="008C2F01"/>
    <w:rsid w:val="008C3038"/>
    <w:rsid w:val="008C319B"/>
    <w:rsid w:val="008C31CA"/>
    <w:rsid w:val="008C3840"/>
    <w:rsid w:val="008C390A"/>
    <w:rsid w:val="008C3995"/>
    <w:rsid w:val="008C3DEB"/>
    <w:rsid w:val="008C4055"/>
    <w:rsid w:val="008C4105"/>
    <w:rsid w:val="008C42AA"/>
    <w:rsid w:val="008C4377"/>
    <w:rsid w:val="008C43BE"/>
    <w:rsid w:val="008C4698"/>
    <w:rsid w:val="008C4722"/>
    <w:rsid w:val="008C486A"/>
    <w:rsid w:val="008C4881"/>
    <w:rsid w:val="008C4945"/>
    <w:rsid w:val="008C4A33"/>
    <w:rsid w:val="008C4AB3"/>
    <w:rsid w:val="008C4C4E"/>
    <w:rsid w:val="008C4C7E"/>
    <w:rsid w:val="008C4E7D"/>
    <w:rsid w:val="008C4FF9"/>
    <w:rsid w:val="008C50D8"/>
    <w:rsid w:val="008C524D"/>
    <w:rsid w:val="008C5306"/>
    <w:rsid w:val="008C53F9"/>
    <w:rsid w:val="008C575D"/>
    <w:rsid w:val="008C5848"/>
    <w:rsid w:val="008C59F6"/>
    <w:rsid w:val="008C5C46"/>
    <w:rsid w:val="008C5C4F"/>
    <w:rsid w:val="008C5E47"/>
    <w:rsid w:val="008C6184"/>
    <w:rsid w:val="008C666F"/>
    <w:rsid w:val="008C6757"/>
    <w:rsid w:val="008C6906"/>
    <w:rsid w:val="008C69A4"/>
    <w:rsid w:val="008C6A8B"/>
    <w:rsid w:val="008C6ADA"/>
    <w:rsid w:val="008C6C89"/>
    <w:rsid w:val="008C6D60"/>
    <w:rsid w:val="008C7003"/>
    <w:rsid w:val="008C70A3"/>
    <w:rsid w:val="008C7136"/>
    <w:rsid w:val="008C7578"/>
    <w:rsid w:val="008C773F"/>
    <w:rsid w:val="008C7747"/>
    <w:rsid w:val="008C777C"/>
    <w:rsid w:val="008C785E"/>
    <w:rsid w:val="008C79BC"/>
    <w:rsid w:val="008C79CD"/>
    <w:rsid w:val="008C7BA0"/>
    <w:rsid w:val="008C7C89"/>
    <w:rsid w:val="008C7D2D"/>
    <w:rsid w:val="008D0286"/>
    <w:rsid w:val="008D0322"/>
    <w:rsid w:val="008D0364"/>
    <w:rsid w:val="008D04EF"/>
    <w:rsid w:val="008D0502"/>
    <w:rsid w:val="008D0516"/>
    <w:rsid w:val="008D093C"/>
    <w:rsid w:val="008D097F"/>
    <w:rsid w:val="008D0AFB"/>
    <w:rsid w:val="008D0C68"/>
    <w:rsid w:val="008D0CE5"/>
    <w:rsid w:val="008D0D79"/>
    <w:rsid w:val="008D0DEE"/>
    <w:rsid w:val="008D0F0B"/>
    <w:rsid w:val="008D1005"/>
    <w:rsid w:val="008D1419"/>
    <w:rsid w:val="008D142E"/>
    <w:rsid w:val="008D1447"/>
    <w:rsid w:val="008D14A5"/>
    <w:rsid w:val="008D1511"/>
    <w:rsid w:val="008D1639"/>
    <w:rsid w:val="008D1666"/>
    <w:rsid w:val="008D1737"/>
    <w:rsid w:val="008D17D6"/>
    <w:rsid w:val="008D17F9"/>
    <w:rsid w:val="008D1993"/>
    <w:rsid w:val="008D1A2C"/>
    <w:rsid w:val="008D1B87"/>
    <w:rsid w:val="008D1E16"/>
    <w:rsid w:val="008D1E9A"/>
    <w:rsid w:val="008D1EC1"/>
    <w:rsid w:val="008D1EE2"/>
    <w:rsid w:val="008D1F5D"/>
    <w:rsid w:val="008D1F7E"/>
    <w:rsid w:val="008D2240"/>
    <w:rsid w:val="008D252A"/>
    <w:rsid w:val="008D2755"/>
    <w:rsid w:val="008D2938"/>
    <w:rsid w:val="008D2B3F"/>
    <w:rsid w:val="008D2D8D"/>
    <w:rsid w:val="008D319B"/>
    <w:rsid w:val="008D32C2"/>
    <w:rsid w:val="008D32DF"/>
    <w:rsid w:val="008D3327"/>
    <w:rsid w:val="008D33B5"/>
    <w:rsid w:val="008D35E9"/>
    <w:rsid w:val="008D3959"/>
    <w:rsid w:val="008D3966"/>
    <w:rsid w:val="008D3967"/>
    <w:rsid w:val="008D39C0"/>
    <w:rsid w:val="008D39DF"/>
    <w:rsid w:val="008D3A6E"/>
    <w:rsid w:val="008D3AA9"/>
    <w:rsid w:val="008D3ABE"/>
    <w:rsid w:val="008D3ADA"/>
    <w:rsid w:val="008D3B36"/>
    <w:rsid w:val="008D3B47"/>
    <w:rsid w:val="008D3CBA"/>
    <w:rsid w:val="008D3EDB"/>
    <w:rsid w:val="008D3FCA"/>
    <w:rsid w:val="008D4226"/>
    <w:rsid w:val="008D42DB"/>
    <w:rsid w:val="008D4352"/>
    <w:rsid w:val="008D460E"/>
    <w:rsid w:val="008D46CB"/>
    <w:rsid w:val="008D4732"/>
    <w:rsid w:val="008D4766"/>
    <w:rsid w:val="008D4786"/>
    <w:rsid w:val="008D4C88"/>
    <w:rsid w:val="008D4D73"/>
    <w:rsid w:val="008D4DF1"/>
    <w:rsid w:val="008D4EEB"/>
    <w:rsid w:val="008D4F74"/>
    <w:rsid w:val="008D4FB3"/>
    <w:rsid w:val="008D5075"/>
    <w:rsid w:val="008D5183"/>
    <w:rsid w:val="008D57D5"/>
    <w:rsid w:val="008D580E"/>
    <w:rsid w:val="008D58BB"/>
    <w:rsid w:val="008D5917"/>
    <w:rsid w:val="008D5939"/>
    <w:rsid w:val="008D59F9"/>
    <w:rsid w:val="008D5A21"/>
    <w:rsid w:val="008D5ADA"/>
    <w:rsid w:val="008D5B72"/>
    <w:rsid w:val="008D5D9F"/>
    <w:rsid w:val="008D5F4C"/>
    <w:rsid w:val="008D6076"/>
    <w:rsid w:val="008D60BC"/>
    <w:rsid w:val="008D60E8"/>
    <w:rsid w:val="008D6167"/>
    <w:rsid w:val="008D64F8"/>
    <w:rsid w:val="008D6692"/>
    <w:rsid w:val="008D695C"/>
    <w:rsid w:val="008D6A07"/>
    <w:rsid w:val="008D6B62"/>
    <w:rsid w:val="008D6D7B"/>
    <w:rsid w:val="008D6F4D"/>
    <w:rsid w:val="008D7228"/>
    <w:rsid w:val="008D727D"/>
    <w:rsid w:val="008D75C8"/>
    <w:rsid w:val="008D76BA"/>
    <w:rsid w:val="008D7833"/>
    <w:rsid w:val="008D78AC"/>
    <w:rsid w:val="008D78D0"/>
    <w:rsid w:val="008D7D38"/>
    <w:rsid w:val="008D7E85"/>
    <w:rsid w:val="008D7EB7"/>
    <w:rsid w:val="008E01FE"/>
    <w:rsid w:val="008E038F"/>
    <w:rsid w:val="008E04C8"/>
    <w:rsid w:val="008E0787"/>
    <w:rsid w:val="008E07B4"/>
    <w:rsid w:val="008E08C3"/>
    <w:rsid w:val="008E0959"/>
    <w:rsid w:val="008E09B1"/>
    <w:rsid w:val="008E0AE9"/>
    <w:rsid w:val="008E0C52"/>
    <w:rsid w:val="008E0D0F"/>
    <w:rsid w:val="008E0D43"/>
    <w:rsid w:val="008E0E05"/>
    <w:rsid w:val="008E0EB8"/>
    <w:rsid w:val="008E0EC3"/>
    <w:rsid w:val="008E0F21"/>
    <w:rsid w:val="008E0F56"/>
    <w:rsid w:val="008E0FF7"/>
    <w:rsid w:val="008E10A6"/>
    <w:rsid w:val="008E1109"/>
    <w:rsid w:val="008E11C0"/>
    <w:rsid w:val="008E1271"/>
    <w:rsid w:val="008E1275"/>
    <w:rsid w:val="008E13D4"/>
    <w:rsid w:val="008E1542"/>
    <w:rsid w:val="008E16E7"/>
    <w:rsid w:val="008E1754"/>
    <w:rsid w:val="008E17A9"/>
    <w:rsid w:val="008E17BA"/>
    <w:rsid w:val="008E180C"/>
    <w:rsid w:val="008E1872"/>
    <w:rsid w:val="008E1993"/>
    <w:rsid w:val="008E1CBF"/>
    <w:rsid w:val="008E1D6C"/>
    <w:rsid w:val="008E1F43"/>
    <w:rsid w:val="008E2224"/>
    <w:rsid w:val="008E2251"/>
    <w:rsid w:val="008E22F2"/>
    <w:rsid w:val="008E24B3"/>
    <w:rsid w:val="008E24CA"/>
    <w:rsid w:val="008E2619"/>
    <w:rsid w:val="008E29CE"/>
    <w:rsid w:val="008E29D6"/>
    <w:rsid w:val="008E2AC8"/>
    <w:rsid w:val="008E2D0A"/>
    <w:rsid w:val="008E2ED6"/>
    <w:rsid w:val="008E2F6E"/>
    <w:rsid w:val="008E2FEF"/>
    <w:rsid w:val="008E3357"/>
    <w:rsid w:val="008E352A"/>
    <w:rsid w:val="008E35D6"/>
    <w:rsid w:val="008E3758"/>
    <w:rsid w:val="008E3843"/>
    <w:rsid w:val="008E38AD"/>
    <w:rsid w:val="008E3A10"/>
    <w:rsid w:val="008E3D0B"/>
    <w:rsid w:val="008E3E1F"/>
    <w:rsid w:val="008E3EEC"/>
    <w:rsid w:val="008E3F22"/>
    <w:rsid w:val="008E41BD"/>
    <w:rsid w:val="008E4342"/>
    <w:rsid w:val="008E4376"/>
    <w:rsid w:val="008E43F6"/>
    <w:rsid w:val="008E4425"/>
    <w:rsid w:val="008E48E1"/>
    <w:rsid w:val="008E492F"/>
    <w:rsid w:val="008E4BD3"/>
    <w:rsid w:val="008E4D7C"/>
    <w:rsid w:val="008E4DFF"/>
    <w:rsid w:val="008E4EFF"/>
    <w:rsid w:val="008E51BA"/>
    <w:rsid w:val="008E52F9"/>
    <w:rsid w:val="008E5578"/>
    <w:rsid w:val="008E5862"/>
    <w:rsid w:val="008E5906"/>
    <w:rsid w:val="008E591E"/>
    <w:rsid w:val="008E5BF2"/>
    <w:rsid w:val="008E5C59"/>
    <w:rsid w:val="008E5C6F"/>
    <w:rsid w:val="008E5C81"/>
    <w:rsid w:val="008E5CA0"/>
    <w:rsid w:val="008E5DA1"/>
    <w:rsid w:val="008E5E22"/>
    <w:rsid w:val="008E5FA7"/>
    <w:rsid w:val="008E6108"/>
    <w:rsid w:val="008E6342"/>
    <w:rsid w:val="008E654F"/>
    <w:rsid w:val="008E667B"/>
    <w:rsid w:val="008E68CE"/>
    <w:rsid w:val="008E69DF"/>
    <w:rsid w:val="008E6ACB"/>
    <w:rsid w:val="008E6EF4"/>
    <w:rsid w:val="008E735E"/>
    <w:rsid w:val="008E75BA"/>
    <w:rsid w:val="008E7825"/>
    <w:rsid w:val="008E79A7"/>
    <w:rsid w:val="008E79B8"/>
    <w:rsid w:val="008E7CE1"/>
    <w:rsid w:val="008E7DE4"/>
    <w:rsid w:val="008E7EC9"/>
    <w:rsid w:val="008E7FDE"/>
    <w:rsid w:val="008F01E0"/>
    <w:rsid w:val="008F038C"/>
    <w:rsid w:val="008F059C"/>
    <w:rsid w:val="008F070C"/>
    <w:rsid w:val="008F0A38"/>
    <w:rsid w:val="008F0A89"/>
    <w:rsid w:val="008F0EC5"/>
    <w:rsid w:val="008F0F84"/>
    <w:rsid w:val="008F1014"/>
    <w:rsid w:val="008F11C9"/>
    <w:rsid w:val="008F13C7"/>
    <w:rsid w:val="008F1592"/>
    <w:rsid w:val="008F15BF"/>
    <w:rsid w:val="008F180C"/>
    <w:rsid w:val="008F196C"/>
    <w:rsid w:val="008F1979"/>
    <w:rsid w:val="008F19CC"/>
    <w:rsid w:val="008F1ABB"/>
    <w:rsid w:val="008F1C95"/>
    <w:rsid w:val="008F1CC3"/>
    <w:rsid w:val="008F1DF7"/>
    <w:rsid w:val="008F1E25"/>
    <w:rsid w:val="008F1F09"/>
    <w:rsid w:val="008F2002"/>
    <w:rsid w:val="008F203A"/>
    <w:rsid w:val="008F2117"/>
    <w:rsid w:val="008F2177"/>
    <w:rsid w:val="008F23D8"/>
    <w:rsid w:val="008F2412"/>
    <w:rsid w:val="008F2EFE"/>
    <w:rsid w:val="008F2F9F"/>
    <w:rsid w:val="008F2FD5"/>
    <w:rsid w:val="008F308C"/>
    <w:rsid w:val="008F32F1"/>
    <w:rsid w:val="008F352E"/>
    <w:rsid w:val="008F3708"/>
    <w:rsid w:val="008F37E5"/>
    <w:rsid w:val="008F39D8"/>
    <w:rsid w:val="008F3CA5"/>
    <w:rsid w:val="008F3D88"/>
    <w:rsid w:val="008F421B"/>
    <w:rsid w:val="008F42F5"/>
    <w:rsid w:val="008F43A7"/>
    <w:rsid w:val="008F45D1"/>
    <w:rsid w:val="008F47A2"/>
    <w:rsid w:val="008F48C2"/>
    <w:rsid w:val="008F4AF3"/>
    <w:rsid w:val="008F4B23"/>
    <w:rsid w:val="008F4DDB"/>
    <w:rsid w:val="008F4F4A"/>
    <w:rsid w:val="008F527F"/>
    <w:rsid w:val="008F52B2"/>
    <w:rsid w:val="008F52F8"/>
    <w:rsid w:val="008F56CF"/>
    <w:rsid w:val="008F57D3"/>
    <w:rsid w:val="008F5840"/>
    <w:rsid w:val="008F587B"/>
    <w:rsid w:val="008F59F4"/>
    <w:rsid w:val="008F5CD6"/>
    <w:rsid w:val="008F5CE2"/>
    <w:rsid w:val="008F5CFA"/>
    <w:rsid w:val="008F5D7F"/>
    <w:rsid w:val="008F5EEF"/>
    <w:rsid w:val="008F5F15"/>
    <w:rsid w:val="008F5F84"/>
    <w:rsid w:val="008F5FFA"/>
    <w:rsid w:val="008F6071"/>
    <w:rsid w:val="008F6077"/>
    <w:rsid w:val="008F656F"/>
    <w:rsid w:val="008F6664"/>
    <w:rsid w:val="008F66A3"/>
    <w:rsid w:val="008F66FE"/>
    <w:rsid w:val="008F68A7"/>
    <w:rsid w:val="008F68B9"/>
    <w:rsid w:val="008F68C7"/>
    <w:rsid w:val="008F6AF5"/>
    <w:rsid w:val="008F6F43"/>
    <w:rsid w:val="008F6F84"/>
    <w:rsid w:val="008F7054"/>
    <w:rsid w:val="008F723D"/>
    <w:rsid w:val="008F72CC"/>
    <w:rsid w:val="008F72CD"/>
    <w:rsid w:val="008F74DE"/>
    <w:rsid w:val="008F7699"/>
    <w:rsid w:val="008F796D"/>
    <w:rsid w:val="008F79CA"/>
    <w:rsid w:val="008F7D50"/>
    <w:rsid w:val="008F7DC0"/>
    <w:rsid w:val="008F7E2A"/>
    <w:rsid w:val="008F7FD5"/>
    <w:rsid w:val="00900451"/>
    <w:rsid w:val="0090045C"/>
    <w:rsid w:val="00900468"/>
    <w:rsid w:val="0090069A"/>
    <w:rsid w:val="00900712"/>
    <w:rsid w:val="00900783"/>
    <w:rsid w:val="009008A8"/>
    <w:rsid w:val="00900AD8"/>
    <w:rsid w:val="00900C4C"/>
    <w:rsid w:val="00900D13"/>
    <w:rsid w:val="00900DD8"/>
    <w:rsid w:val="009012FA"/>
    <w:rsid w:val="0090152F"/>
    <w:rsid w:val="00901540"/>
    <w:rsid w:val="0090161A"/>
    <w:rsid w:val="0090170B"/>
    <w:rsid w:val="0090199F"/>
    <w:rsid w:val="00901A6E"/>
    <w:rsid w:val="00901B0E"/>
    <w:rsid w:val="00901C0E"/>
    <w:rsid w:val="00901E34"/>
    <w:rsid w:val="00901FBA"/>
    <w:rsid w:val="00902043"/>
    <w:rsid w:val="0090234E"/>
    <w:rsid w:val="009028C0"/>
    <w:rsid w:val="00902A75"/>
    <w:rsid w:val="00902B55"/>
    <w:rsid w:val="00902B7A"/>
    <w:rsid w:val="00902BA8"/>
    <w:rsid w:val="00902BF4"/>
    <w:rsid w:val="00902E58"/>
    <w:rsid w:val="00902F49"/>
    <w:rsid w:val="00902FD2"/>
    <w:rsid w:val="00902FFA"/>
    <w:rsid w:val="009030BC"/>
    <w:rsid w:val="009030D4"/>
    <w:rsid w:val="00903131"/>
    <w:rsid w:val="00903135"/>
    <w:rsid w:val="0090315C"/>
    <w:rsid w:val="00903262"/>
    <w:rsid w:val="0090339A"/>
    <w:rsid w:val="0090340D"/>
    <w:rsid w:val="00903527"/>
    <w:rsid w:val="0090371B"/>
    <w:rsid w:val="00903802"/>
    <w:rsid w:val="009039C6"/>
    <w:rsid w:val="00903A1B"/>
    <w:rsid w:val="00903ADC"/>
    <w:rsid w:val="00903AFA"/>
    <w:rsid w:val="00903C3B"/>
    <w:rsid w:val="00903C7E"/>
    <w:rsid w:val="00903DED"/>
    <w:rsid w:val="00904079"/>
    <w:rsid w:val="009041FF"/>
    <w:rsid w:val="0090421B"/>
    <w:rsid w:val="00904231"/>
    <w:rsid w:val="00904491"/>
    <w:rsid w:val="009044AB"/>
    <w:rsid w:val="00904606"/>
    <w:rsid w:val="00904BEE"/>
    <w:rsid w:val="00905187"/>
    <w:rsid w:val="00905263"/>
    <w:rsid w:val="009052A0"/>
    <w:rsid w:val="009052AB"/>
    <w:rsid w:val="00905B18"/>
    <w:rsid w:val="00905D6D"/>
    <w:rsid w:val="00905DBE"/>
    <w:rsid w:val="00905EA2"/>
    <w:rsid w:val="00905F22"/>
    <w:rsid w:val="00906081"/>
    <w:rsid w:val="00906187"/>
    <w:rsid w:val="00906249"/>
    <w:rsid w:val="0090656E"/>
    <w:rsid w:val="009066D1"/>
    <w:rsid w:val="009068FD"/>
    <w:rsid w:val="0090696D"/>
    <w:rsid w:val="00906CD6"/>
    <w:rsid w:val="00906CE1"/>
    <w:rsid w:val="00906E4D"/>
    <w:rsid w:val="00906F31"/>
    <w:rsid w:val="0090708B"/>
    <w:rsid w:val="00907126"/>
    <w:rsid w:val="00907146"/>
    <w:rsid w:val="00907198"/>
    <w:rsid w:val="00907233"/>
    <w:rsid w:val="009074B4"/>
    <w:rsid w:val="0090756E"/>
    <w:rsid w:val="0090761C"/>
    <w:rsid w:val="009078B3"/>
    <w:rsid w:val="00907A77"/>
    <w:rsid w:val="00907ADD"/>
    <w:rsid w:val="00907B6B"/>
    <w:rsid w:val="00907CC0"/>
    <w:rsid w:val="00907D51"/>
    <w:rsid w:val="00907D9D"/>
    <w:rsid w:val="00907DF1"/>
    <w:rsid w:val="00907E00"/>
    <w:rsid w:val="00907E8A"/>
    <w:rsid w:val="00907FD4"/>
    <w:rsid w:val="0091006D"/>
    <w:rsid w:val="009100BD"/>
    <w:rsid w:val="00910241"/>
    <w:rsid w:val="0091088D"/>
    <w:rsid w:val="009109F7"/>
    <w:rsid w:val="00910A43"/>
    <w:rsid w:val="00910CA7"/>
    <w:rsid w:val="00910FC9"/>
    <w:rsid w:val="00911130"/>
    <w:rsid w:val="0091115D"/>
    <w:rsid w:val="0091119A"/>
    <w:rsid w:val="00911241"/>
    <w:rsid w:val="0091136F"/>
    <w:rsid w:val="00911605"/>
    <w:rsid w:val="00911913"/>
    <w:rsid w:val="00911A89"/>
    <w:rsid w:val="00911B3E"/>
    <w:rsid w:val="00911CB6"/>
    <w:rsid w:val="00911E69"/>
    <w:rsid w:val="00911F99"/>
    <w:rsid w:val="00912409"/>
    <w:rsid w:val="0091256B"/>
    <w:rsid w:val="009125EF"/>
    <w:rsid w:val="0091272E"/>
    <w:rsid w:val="0091291A"/>
    <w:rsid w:val="009129D4"/>
    <w:rsid w:val="00912B4A"/>
    <w:rsid w:val="00912BB5"/>
    <w:rsid w:val="00912EF3"/>
    <w:rsid w:val="009130AF"/>
    <w:rsid w:val="00913155"/>
    <w:rsid w:val="00913305"/>
    <w:rsid w:val="009134DE"/>
    <w:rsid w:val="009135B5"/>
    <w:rsid w:val="00913612"/>
    <w:rsid w:val="0091366A"/>
    <w:rsid w:val="00913824"/>
    <w:rsid w:val="00913A6A"/>
    <w:rsid w:val="00913DFB"/>
    <w:rsid w:val="00913FD1"/>
    <w:rsid w:val="0091405C"/>
    <w:rsid w:val="009143E9"/>
    <w:rsid w:val="0091473D"/>
    <w:rsid w:val="00914AD7"/>
    <w:rsid w:val="00914BD2"/>
    <w:rsid w:val="00914CE0"/>
    <w:rsid w:val="00914E24"/>
    <w:rsid w:val="00914EAE"/>
    <w:rsid w:val="00915152"/>
    <w:rsid w:val="00915195"/>
    <w:rsid w:val="009151A6"/>
    <w:rsid w:val="00915448"/>
    <w:rsid w:val="009154E6"/>
    <w:rsid w:val="0091550E"/>
    <w:rsid w:val="0091559B"/>
    <w:rsid w:val="00915757"/>
    <w:rsid w:val="009159B3"/>
    <w:rsid w:val="00915A74"/>
    <w:rsid w:val="00915DC1"/>
    <w:rsid w:val="0091602D"/>
    <w:rsid w:val="0091605D"/>
    <w:rsid w:val="00916181"/>
    <w:rsid w:val="009161F7"/>
    <w:rsid w:val="0091625A"/>
    <w:rsid w:val="009162D4"/>
    <w:rsid w:val="009162FF"/>
    <w:rsid w:val="00916648"/>
    <w:rsid w:val="00916780"/>
    <w:rsid w:val="009169B8"/>
    <w:rsid w:val="00916A6E"/>
    <w:rsid w:val="00916BD9"/>
    <w:rsid w:val="00916BE8"/>
    <w:rsid w:val="00916D7A"/>
    <w:rsid w:val="00916DDB"/>
    <w:rsid w:val="00916FBA"/>
    <w:rsid w:val="00917045"/>
    <w:rsid w:val="009171A5"/>
    <w:rsid w:val="00917228"/>
    <w:rsid w:val="00917290"/>
    <w:rsid w:val="0091772C"/>
    <w:rsid w:val="0091786C"/>
    <w:rsid w:val="009179A9"/>
    <w:rsid w:val="00917EF0"/>
    <w:rsid w:val="00917FA2"/>
    <w:rsid w:val="00917FBC"/>
    <w:rsid w:val="009204C5"/>
    <w:rsid w:val="00920852"/>
    <w:rsid w:val="00920C04"/>
    <w:rsid w:val="00920C93"/>
    <w:rsid w:val="00920D23"/>
    <w:rsid w:val="00920E4B"/>
    <w:rsid w:val="00920ED1"/>
    <w:rsid w:val="00920F09"/>
    <w:rsid w:val="0092109D"/>
    <w:rsid w:val="00921255"/>
    <w:rsid w:val="0092137F"/>
    <w:rsid w:val="009217D6"/>
    <w:rsid w:val="0092180D"/>
    <w:rsid w:val="009218F7"/>
    <w:rsid w:val="009219FA"/>
    <w:rsid w:val="00921B1D"/>
    <w:rsid w:val="00921BDB"/>
    <w:rsid w:val="00921D2E"/>
    <w:rsid w:val="00921DEE"/>
    <w:rsid w:val="00921E7E"/>
    <w:rsid w:val="00922025"/>
    <w:rsid w:val="00922731"/>
    <w:rsid w:val="00922927"/>
    <w:rsid w:val="0092311F"/>
    <w:rsid w:val="00923213"/>
    <w:rsid w:val="009232C9"/>
    <w:rsid w:val="0092335C"/>
    <w:rsid w:val="00923608"/>
    <w:rsid w:val="009238E5"/>
    <w:rsid w:val="00923988"/>
    <w:rsid w:val="00923A0A"/>
    <w:rsid w:val="00923B26"/>
    <w:rsid w:val="00923D25"/>
    <w:rsid w:val="00923F12"/>
    <w:rsid w:val="0092401B"/>
    <w:rsid w:val="0092409A"/>
    <w:rsid w:val="009241F8"/>
    <w:rsid w:val="00924370"/>
    <w:rsid w:val="00924C99"/>
    <w:rsid w:val="00924D30"/>
    <w:rsid w:val="00924DC6"/>
    <w:rsid w:val="00924E26"/>
    <w:rsid w:val="00924F77"/>
    <w:rsid w:val="00924FF8"/>
    <w:rsid w:val="00925305"/>
    <w:rsid w:val="009254EF"/>
    <w:rsid w:val="0092562D"/>
    <w:rsid w:val="00925968"/>
    <w:rsid w:val="00925A32"/>
    <w:rsid w:val="00925A7B"/>
    <w:rsid w:val="00925BA6"/>
    <w:rsid w:val="00925BA8"/>
    <w:rsid w:val="00925C42"/>
    <w:rsid w:val="0092618C"/>
    <w:rsid w:val="009262D2"/>
    <w:rsid w:val="0092631A"/>
    <w:rsid w:val="00926518"/>
    <w:rsid w:val="00926598"/>
    <w:rsid w:val="009265CB"/>
    <w:rsid w:val="009269D0"/>
    <w:rsid w:val="00926DA7"/>
    <w:rsid w:val="00926FD8"/>
    <w:rsid w:val="009270A2"/>
    <w:rsid w:val="009270A8"/>
    <w:rsid w:val="009270D0"/>
    <w:rsid w:val="00927226"/>
    <w:rsid w:val="0092729B"/>
    <w:rsid w:val="009273D0"/>
    <w:rsid w:val="00927432"/>
    <w:rsid w:val="0092743B"/>
    <w:rsid w:val="00927510"/>
    <w:rsid w:val="009275D9"/>
    <w:rsid w:val="009276AF"/>
    <w:rsid w:val="00927761"/>
    <w:rsid w:val="009278C5"/>
    <w:rsid w:val="00927A4E"/>
    <w:rsid w:val="00927AEA"/>
    <w:rsid w:val="00927CE6"/>
    <w:rsid w:val="00927E83"/>
    <w:rsid w:val="00927F8B"/>
    <w:rsid w:val="00930293"/>
    <w:rsid w:val="00930322"/>
    <w:rsid w:val="00930340"/>
    <w:rsid w:val="00930715"/>
    <w:rsid w:val="0093076D"/>
    <w:rsid w:val="00930813"/>
    <w:rsid w:val="009308C2"/>
    <w:rsid w:val="0093094D"/>
    <w:rsid w:val="00930A21"/>
    <w:rsid w:val="00930A74"/>
    <w:rsid w:val="00930F87"/>
    <w:rsid w:val="00930FC3"/>
    <w:rsid w:val="00931204"/>
    <w:rsid w:val="00931231"/>
    <w:rsid w:val="0093130E"/>
    <w:rsid w:val="009316AD"/>
    <w:rsid w:val="009316B1"/>
    <w:rsid w:val="0093178A"/>
    <w:rsid w:val="00931B1C"/>
    <w:rsid w:val="00931BFE"/>
    <w:rsid w:val="00931CB0"/>
    <w:rsid w:val="00931F00"/>
    <w:rsid w:val="009322D9"/>
    <w:rsid w:val="009324A9"/>
    <w:rsid w:val="009324E4"/>
    <w:rsid w:val="00932522"/>
    <w:rsid w:val="00932687"/>
    <w:rsid w:val="009328C7"/>
    <w:rsid w:val="009328EE"/>
    <w:rsid w:val="009329A9"/>
    <w:rsid w:val="00932A7E"/>
    <w:rsid w:val="00932BE0"/>
    <w:rsid w:val="00932DE2"/>
    <w:rsid w:val="00932DE3"/>
    <w:rsid w:val="00932EAA"/>
    <w:rsid w:val="00932EFB"/>
    <w:rsid w:val="00932F82"/>
    <w:rsid w:val="0093308D"/>
    <w:rsid w:val="009330A2"/>
    <w:rsid w:val="009330E5"/>
    <w:rsid w:val="00933329"/>
    <w:rsid w:val="00933366"/>
    <w:rsid w:val="009336EC"/>
    <w:rsid w:val="00933727"/>
    <w:rsid w:val="0093399D"/>
    <w:rsid w:val="00933B4B"/>
    <w:rsid w:val="00933B56"/>
    <w:rsid w:val="00933C50"/>
    <w:rsid w:val="00933D18"/>
    <w:rsid w:val="00933ED3"/>
    <w:rsid w:val="00933F56"/>
    <w:rsid w:val="00933FB1"/>
    <w:rsid w:val="00934155"/>
    <w:rsid w:val="00934268"/>
    <w:rsid w:val="009342B2"/>
    <w:rsid w:val="00934340"/>
    <w:rsid w:val="00934387"/>
    <w:rsid w:val="009344EB"/>
    <w:rsid w:val="009345D5"/>
    <w:rsid w:val="009346D2"/>
    <w:rsid w:val="00934798"/>
    <w:rsid w:val="0093484C"/>
    <w:rsid w:val="009348F8"/>
    <w:rsid w:val="00934933"/>
    <w:rsid w:val="00934C13"/>
    <w:rsid w:val="00934CCC"/>
    <w:rsid w:val="00934E4C"/>
    <w:rsid w:val="009350C2"/>
    <w:rsid w:val="00935228"/>
    <w:rsid w:val="009352CA"/>
    <w:rsid w:val="0093541A"/>
    <w:rsid w:val="009355A2"/>
    <w:rsid w:val="009355E7"/>
    <w:rsid w:val="00935653"/>
    <w:rsid w:val="0093566B"/>
    <w:rsid w:val="00935907"/>
    <w:rsid w:val="00935C96"/>
    <w:rsid w:val="00935CA3"/>
    <w:rsid w:val="00935CDC"/>
    <w:rsid w:val="00935CEE"/>
    <w:rsid w:val="00935EBA"/>
    <w:rsid w:val="00935F9E"/>
    <w:rsid w:val="00936004"/>
    <w:rsid w:val="00936089"/>
    <w:rsid w:val="009360C9"/>
    <w:rsid w:val="00936552"/>
    <w:rsid w:val="009367C4"/>
    <w:rsid w:val="00936C7C"/>
    <w:rsid w:val="00936D85"/>
    <w:rsid w:val="00936D98"/>
    <w:rsid w:val="0093704E"/>
    <w:rsid w:val="009372A1"/>
    <w:rsid w:val="00937313"/>
    <w:rsid w:val="009373E1"/>
    <w:rsid w:val="009374E9"/>
    <w:rsid w:val="009374F0"/>
    <w:rsid w:val="00937804"/>
    <w:rsid w:val="00937CAB"/>
    <w:rsid w:val="00937CDD"/>
    <w:rsid w:val="00937D53"/>
    <w:rsid w:val="00937F31"/>
    <w:rsid w:val="009403AC"/>
    <w:rsid w:val="00940516"/>
    <w:rsid w:val="009405A4"/>
    <w:rsid w:val="009405CF"/>
    <w:rsid w:val="00940642"/>
    <w:rsid w:val="0094064F"/>
    <w:rsid w:val="00940B24"/>
    <w:rsid w:val="00940C49"/>
    <w:rsid w:val="00940D60"/>
    <w:rsid w:val="009410DC"/>
    <w:rsid w:val="00941150"/>
    <w:rsid w:val="00941178"/>
    <w:rsid w:val="00941252"/>
    <w:rsid w:val="009412EF"/>
    <w:rsid w:val="009413DF"/>
    <w:rsid w:val="009413E1"/>
    <w:rsid w:val="00941538"/>
    <w:rsid w:val="009415E8"/>
    <w:rsid w:val="0094171F"/>
    <w:rsid w:val="009417D0"/>
    <w:rsid w:val="009418AE"/>
    <w:rsid w:val="009418E6"/>
    <w:rsid w:val="00941D1A"/>
    <w:rsid w:val="00941D8C"/>
    <w:rsid w:val="0094248B"/>
    <w:rsid w:val="009424C5"/>
    <w:rsid w:val="009427EF"/>
    <w:rsid w:val="00942B32"/>
    <w:rsid w:val="00942B4B"/>
    <w:rsid w:val="00942C80"/>
    <w:rsid w:val="00942F40"/>
    <w:rsid w:val="009430A4"/>
    <w:rsid w:val="00943197"/>
    <w:rsid w:val="009431B4"/>
    <w:rsid w:val="009432F9"/>
    <w:rsid w:val="0094336B"/>
    <w:rsid w:val="00943373"/>
    <w:rsid w:val="009433B2"/>
    <w:rsid w:val="00943423"/>
    <w:rsid w:val="009435BC"/>
    <w:rsid w:val="009435F2"/>
    <w:rsid w:val="0094383E"/>
    <w:rsid w:val="009439AD"/>
    <w:rsid w:val="00943A57"/>
    <w:rsid w:val="00943A80"/>
    <w:rsid w:val="00943F00"/>
    <w:rsid w:val="00943F42"/>
    <w:rsid w:val="009440A6"/>
    <w:rsid w:val="009441E3"/>
    <w:rsid w:val="00944210"/>
    <w:rsid w:val="009444B3"/>
    <w:rsid w:val="009444C1"/>
    <w:rsid w:val="00944547"/>
    <w:rsid w:val="0094471F"/>
    <w:rsid w:val="009448BD"/>
    <w:rsid w:val="009448DE"/>
    <w:rsid w:val="00944AA3"/>
    <w:rsid w:val="00944ADD"/>
    <w:rsid w:val="00944FD0"/>
    <w:rsid w:val="009450A6"/>
    <w:rsid w:val="00945180"/>
    <w:rsid w:val="009451DB"/>
    <w:rsid w:val="009451E1"/>
    <w:rsid w:val="0094522A"/>
    <w:rsid w:val="009453E9"/>
    <w:rsid w:val="0094550D"/>
    <w:rsid w:val="0094553A"/>
    <w:rsid w:val="00945586"/>
    <w:rsid w:val="00945726"/>
    <w:rsid w:val="0094590C"/>
    <w:rsid w:val="00945A3E"/>
    <w:rsid w:val="0094632B"/>
    <w:rsid w:val="00946355"/>
    <w:rsid w:val="00946662"/>
    <w:rsid w:val="009467BD"/>
    <w:rsid w:val="0094688E"/>
    <w:rsid w:val="0094688F"/>
    <w:rsid w:val="009468B7"/>
    <w:rsid w:val="00946C99"/>
    <w:rsid w:val="00946E8B"/>
    <w:rsid w:val="00946F1F"/>
    <w:rsid w:val="00947050"/>
    <w:rsid w:val="0094707F"/>
    <w:rsid w:val="0094724E"/>
    <w:rsid w:val="009475D1"/>
    <w:rsid w:val="00947678"/>
    <w:rsid w:val="0094788C"/>
    <w:rsid w:val="00947973"/>
    <w:rsid w:val="009479B4"/>
    <w:rsid w:val="00947AB1"/>
    <w:rsid w:val="00947BE6"/>
    <w:rsid w:val="00947D96"/>
    <w:rsid w:val="009501A0"/>
    <w:rsid w:val="009501FC"/>
    <w:rsid w:val="00950302"/>
    <w:rsid w:val="0095044A"/>
    <w:rsid w:val="00950457"/>
    <w:rsid w:val="0095048D"/>
    <w:rsid w:val="00950804"/>
    <w:rsid w:val="00950B0B"/>
    <w:rsid w:val="00950B6A"/>
    <w:rsid w:val="00950E36"/>
    <w:rsid w:val="00950E4F"/>
    <w:rsid w:val="00950E7D"/>
    <w:rsid w:val="00950E8F"/>
    <w:rsid w:val="00950EFB"/>
    <w:rsid w:val="00950F54"/>
    <w:rsid w:val="009510FE"/>
    <w:rsid w:val="00951122"/>
    <w:rsid w:val="009512CF"/>
    <w:rsid w:val="0095166A"/>
    <w:rsid w:val="0095179D"/>
    <w:rsid w:val="00951ADB"/>
    <w:rsid w:val="00951BF0"/>
    <w:rsid w:val="00951D34"/>
    <w:rsid w:val="00951DF6"/>
    <w:rsid w:val="00951E6B"/>
    <w:rsid w:val="00951F64"/>
    <w:rsid w:val="00952259"/>
    <w:rsid w:val="009523B4"/>
    <w:rsid w:val="00952402"/>
    <w:rsid w:val="00952553"/>
    <w:rsid w:val="00952557"/>
    <w:rsid w:val="009526B1"/>
    <w:rsid w:val="009527EB"/>
    <w:rsid w:val="00952A65"/>
    <w:rsid w:val="00952ABE"/>
    <w:rsid w:val="00952AEB"/>
    <w:rsid w:val="00952CC0"/>
    <w:rsid w:val="00952FF7"/>
    <w:rsid w:val="009532E5"/>
    <w:rsid w:val="009533A5"/>
    <w:rsid w:val="00953594"/>
    <w:rsid w:val="009536FE"/>
    <w:rsid w:val="0095380C"/>
    <w:rsid w:val="0095396A"/>
    <w:rsid w:val="00953CA1"/>
    <w:rsid w:val="00953EF6"/>
    <w:rsid w:val="00954251"/>
    <w:rsid w:val="00954353"/>
    <w:rsid w:val="009543D4"/>
    <w:rsid w:val="009543EA"/>
    <w:rsid w:val="009544F5"/>
    <w:rsid w:val="0095450B"/>
    <w:rsid w:val="00954B15"/>
    <w:rsid w:val="00954E1D"/>
    <w:rsid w:val="00954EC4"/>
    <w:rsid w:val="00955115"/>
    <w:rsid w:val="009551B9"/>
    <w:rsid w:val="009551ED"/>
    <w:rsid w:val="00955211"/>
    <w:rsid w:val="00955216"/>
    <w:rsid w:val="009553A1"/>
    <w:rsid w:val="009554D2"/>
    <w:rsid w:val="0095575B"/>
    <w:rsid w:val="00955A37"/>
    <w:rsid w:val="00955A77"/>
    <w:rsid w:val="00955C0A"/>
    <w:rsid w:val="00955C4F"/>
    <w:rsid w:val="00955D3E"/>
    <w:rsid w:val="00955DAF"/>
    <w:rsid w:val="00956183"/>
    <w:rsid w:val="00956299"/>
    <w:rsid w:val="00956301"/>
    <w:rsid w:val="00956591"/>
    <w:rsid w:val="009565E5"/>
    <w:rsid w:val="009567FC"/>
    <w:rsid w:val="00956B76"/>
    <w:rsid w:val="00956C4E"/>
    <w:rsid w:val="00956E1C"/>
    <w:rsid w:val="00956F2F"/>
    <w:rsid w:val="00957052"/>
    <w:rsid w:val="009571B0"/>
    <w:rsid w:val="00957345"/>
    <w:rsid w:val="00957631"/>
    <w:rsid w:val="00957679"/>
    <w:rsid w:val="0095771B"/>
    <w:rsid w:val="009579C1"/>
    <w:rsid w:val="00957A03"/>
    <w:rsid w:val="00957A49"/>
    <w:rsid w:val="009600D5"/>
    <w:rsid w:val="00960261"/>
    <w:rsid w:val="0096026B"/>
    <w:rsid w:val="00960400"/>
    <w:rsid w:val="00960432"/>
    <w:rsid w:val="009608FD"/>
    <w:rsid w:val="00960A96"/>
    <w:rsid w:val="00960AC3"/>
    <w:rsid w:val="00960FB0"/>
    <w:rsid w:val="0096123D"/>
    <w:rsid w:val="0096138B"/>
    <w:rsid w:val="009613DB"/>
    <w:rsid w:val="00961698"/>
    <w:rsid w:val="00961BDD"/>
    <w:rsid w:val="00961D65"/>
    <w:rsid w:val="00961D78"/>
    <w:rsid w:val="00962022"/>
    <w:rsid w:val="009620F2"/>
    <w:rsid w:val="009620FC"/>
    <w:rsid w:val="00962A3D"/>
    <w:rsid w:val="00962A42"/>
    <w:rsid w:val="00962A51"/>
    <w:rsid w:val="00962B4A"/>
    <w:rsid w:val="00962CCB"/>
    <w:rsid w:val="00962ED3"/>
    <w:rsid w:val="00963545"/>
    <w:rsid w:val="00963901"/>
    <w:rsid w:val="00963A5E"/>
    <w:rsid w:val="00963D7F"/>
    <w:rsid w:val="00963EFC"/>
    <w:rsid w:val="00964086"/>
    <w:rsid w:val="0096448F"/>
    <w:rsid w:val="009646B5"/>
    <w:rsid w:val="00964732"/>
    <w:rsid w:val="009648B0"/>
    <w:rsid w:val="00964950"/>
    <w:rsid w:val="00964A44"/>
    <w:rsid w:val="00964A65"/>
    <w:rsid w:val="00964D3E"/>
    <w:rsid w:val="00964D50"/>
    <w:rsid w:val="00964E50"/>
    <w:rsid w:val="009653BA"/>
    <w:rsid w:val="00965647"/>
    <w:rsid w:val="009657BB"/>
    <w:rsid w:val="009657F1"/>
    <w:rsid w:val="009658CA"/>
    <w:rsid w:val="00965B24"/>
    <w:rsid w:val="00965DB4"/>
    <w:rsid w:val="00965E53"/>
    <w:rsid w:val="00965ED4"/>
    <w:rsid w:val="00965FFF"/>
    <w:rsid w:val="0096614B"/>
    <w:rsid w:val="0096625D"/>
    <w:rsid w:val="009665A6"/>
    <w:rsid w:val="00966871"/>
    <w:rsid w:val="00966ABF"/>
    <w:rsid w:val="00966B17"/>
    <w:rsid w:val="00966D6D"/>
    <w:rsid w:val="00966E0C"/>
    <w:rsid w:val="00966F48"/>
    <w:rsid w:val="00966F54"/>
    <w:rsid w:val="00966F72"/>
    <w:rsid w:val="0096711A"/>
    <w:rsid w:val="00967194"/>
    <w:rsid w:val="0096725B"/>
    <w:rsid w:val="009673BF"/>
    <w:rsid w:val="00967487"/>
    <w:rsid w:val="00967518"/>
    <w:rsid w:val="009676AB"/>
    <w:rsid w:val="00967795"/>
    <w:rsid w:val="009678C8"/>
    <w:rsid w:val="009679F7"/>
    <w:rsid w:val="00967AD0"/>
    <w:rsid w:val="00967B8A"/>
    <w:rsid w:val="00967E98"/>
    <w:rsid w:val="00967F90"/>
    <w:rsid w:val="00970108"/>
    <w:rsid w:val="00970197"/>
    <w:rsid w:val="00970224"/>
    <w:rsid w:val="0097027C"/>
    <w:rsid w:val="0097054C"/>
    <w:rsid w:val="009709F8"/>
    <w:rsid w:val="00970A20"/>
    <w:rsid w:val="00970C56"/>
    <w:rsid w:val="00970CBB"/>
    <w:rsid w:val="00970E74"/>
    <w:rsid w:val="00970F22"/>
    <w:rsid w:val="00970F50"/>
    <w:rsid w:val="00970F84"/>
    <w:rsid w:val="00971047"/>
    <w:rsid w:val="0097119C"/>
    <w:rsid w:val="0097130B"/>
    <w:rsid w:val="00971555"/>
    <w:rsid w:val="0097176E"/>
    <w:rsid w:val="009717D7"/>
    <w:rsid w:val="00971AF3"/>
    <w:rsid w:val="00971B21"/>
    <w:rsid w:val="00971C7B"/>
    <w:rsid w:val="00971C9F"/>
    <w:rsid w:val="009724F0"/>
    <w:rsid w:val="009725C4"/>
    <w:rsid w:val="0097281B"/>
    <w:rsid w:val="00972929"/>
    <w:rsid w:val="00972F4A"/>
    <w:rsid w:val="00972F91"/>
    <w:rsid w:val="00973273"/>
    <w:rsid w:val="0097340C"/>
    <w:rsid w:val="009736F3"/>
    <w:rsid w:val="00973827"/>
    <w:rsid w:val="0097397F"/>
    <w:rsid w:val="00973C17"/>
    <w:rsid w:val="00973E69"/>
    <w:rsid w:val="00973FBE"/>
    <w:rsid w:val="009741DB"/>
    <w:rsid w:val="00974291"/>
    <w:rsid w:val="009742D3"/>
    <w:rsid w:val="0097448B"/>
    <w:rsid w:val="0097455D"/>
    <w:rsid w:val="0097475D"/>
    <w:rsid w:val="009747CD"/>
    <w:rsid w:val="00974E2E"/>
    <w:rsid w:val="00974EC3"/>
    <w:rsid w:val="00974F40"/>
    <w:rsid w:val="0097500D"/>
    <w:rsid w:val="00975035"/>
    <w:rsid w:val="009752D9"/>
    <w:rsid w:val="00975300"/>
    <w:rsid w:val="00975375"/>
    <w:rsid w:val="00975402"/>
    <w:rsid w:val="009755C2"/>
    <w:rsid w:val="0097588E"/>
    <w:rsid w:val="009758A0"/>
    <w:rsid w:val="0097596F"/>
    <w:rsid w:val="00975A7D"/>
    <w:rsid w:val="00975BAA"/>
    <w:rsid w:val="00975C31"/>
    <w:rsid w:val="00975C8E"/>
    <w:rsid w:val="00975D57"/>
    <w:rsid w:val="0097600F"/>
    <w:rsid w:val="009760F7"/>
    <w:rsid w:val="009761CF"/>
    <w:rsid w:val="009769C5"/>
    <w:rsid w:val="00976AD2"/>
    <w:rsid w:val="00976E07"/>
    <w:rsid w:val="00976F29"/>
    <w:rsid w:val="00977114"/>
    <w:rsid w:val="0097746B"/>
    <w:rsid w:val="00977567"/>
    <w:rsid w:val="009775B9"/>
    <w:rsid w:val="009775CC"/>
    <w:rsid w:val="009776BC"/>
    <w:rsid w:val="00977753"/>
    <w:rsid w:val="009777B5"/>
    <w:rsid w:val="009779A0"/>
    <w:rsid w:val="00977A3A"/>
    <w:rsid w:val="00977BA7"/>
    <w:rsid w:val="00977CFD"/>
    <w:rsid w:val="0098039E"/>
    <w:rsid w:val="00980517"/>
    <w:rsid w:val="00980642"/>
    <w:rsid w:val="009806F4"/>
    <w:rsid w:val="0098075A"/>
    <w:rsid w:val="009807AE"/>
    <w:rsid w:val="009809D1"/>
    <w:rsid w:val="00980A69"/>
    <w:rsid w:val="00980C64"/>
    <w:rsid w:val="00980D2F"/>
    <w:rsid w:val="00980D8B"/>
    <w:rsid w:val="00981034"/>
    <w:rsid w:val="0098113C"/>
    <w:rsid w:val="009813A7"/>
    <w:rsid w:val="009813AE"/>
    <w:rsid w:val="009814B9"/>
    <w:rsid w:val="0098153C"/>
    <w:rsid w:val="009818B3"/>
    <w:rsid w:val="0098194F"/>
    <w:rsid w:val="009819C5"/>
    <w:rsid w:val="00982241"/>
    <w:rsid w:val="009822A5"/>
    <w:rsid w:val="009822BC"/>
    <w:rsid w:val="0098236B"/>
    <w:rsid w:val="009826C8"/>
    <w:rsid w:val="00982B03"/>
    <w:rsid w:val="00982B62"/>
    <w:rsid w:val="00982BC8"/>
    <w:rsid w:val="00982E4D"/>
    <w:rsid w:val="00982F86"/>
    <w:rsid w:val="00983177"/>
    <w:rsid w:val="00983183"/>
    <w:rsid w:val="009831B7"/>
    <w:rsid w:val="00983602"/>
    <w:rsid w:val="009836E4"/>
    <w:rsid w:val="009837F4"/>
    <w:rsid w:val="0098387C"/>
    <w:rsid w:val="009838EA"/>
    <w:rsid w:val="00983980"/>
    <w:rsid w:val="00983B62"/>
    <w:rsid w:val="00984047"/>
    <w:rsid w:val="0098412F"/>
    <w:rsid w:val="00984132"/>
    <w:rsid w:val="009841EC"/>
    <w:rsid w:val="009843DA"/>
    <w:rsid w:val="00984700"/>
    <w:rsid w:val="00984865"/>
    <w:rsid w:val="00984BBE"/>
    <w:rsid w:val="00984C08"/>
    <w:rsid w:val="00984C8B"/>
    <w:rsid w:val="00984E97"/>
    <w:rsid w:val="009853FD"/>
    <w:rsid w:val="009854BE"/>
    <w:rsid w:val="00985693"/>
    <w:rsid w:val="00985E9F"/>
    <w:rsid w:val="00985EF6"/>
    <w:rsid w:val="00985F28"/>
    <w:rsid w:val="00986101"/>
    <w:rsid w:val="00986149"/>
    <w:rsid w:val="00986176"/>
    <w:rsid w:val="009862AA"/>
    <w:rsid w:val="009863BB"/>
    <w:rsid w:val="009864C9"/>
    <w:rsid w:val="0098677E"/>
    <w:rsid w:val="009869F2"/>
    <w:rsid w:val="00986D2B"/>
    <w:rsid w:val="00986D92"/>
    <w:rsid w:val="00986E7F"/>
    <w:rsid w:val="00987338"/>
    <w:rsid w:val="00987536"/>
    <w:rsid w:val="009875E4"/>
    <w:rsid w:val="00987681"/>
    <w:rsid w:val="00987793"/>
    <w:rsid w:val="00987E67"/>
    <w:rsid w:val="00987E94"/>
    <w:rsid w:val="009901D3"/>
    <w:rsid w:val="00990235"/>
    <w:rsid w:val="00990258"/>
    <w:rsid w:val="00990403"/>
    <w:rsid w:val="0099063C"/>
    <w:rsid w:val="009908DF"/>
    <w:rsid w:val="00990A05"/>
    <w:rsid w:val="00990BD5"/>
    <w:rsid w:val="00990CAB"/>
    <w:rsid w:val="00990D10"/>
    <w:rsid w:val="00990DA8"/>
    <w:rsid w:val="009911A3"/>
    <w:rsid w:val="009911C9"/>
    <w:rsid w:val="009911E5"/>
    <w:rsid w:val="00991373"/>
    <w:rsid w:val="009913BF"/>
    <w:rsid w:val="0099144D"/>
    <w:rsid w:val="009914D8"/>
    <w:rsid w:val="0099156B"/>
    <w:rsid w:val="0099169F"/>
    <w:rsid w:val="0099196F"/>
    <w:rsid w:val="009919B5"/>
    <w:rsid w:val="00991B91"/>
    <w:rsid w:val="00991FDA"/>
    <w:rsid w:val="009920E9"/>
    <w:rsid w:val="009924AF"/>
    <w:rsid w:val="009926D6"/>
    <w:rsid w:val="009926DC"/>
    <w:rsid w:val="009929D4"/>
    <w:rsid w:val="00992A2B"/>
    <w:rsid w:val="00992B98"/>
    <w:rsid w:val="00992BA7"/>
    <w:rsid w:val="00992CF6"/>
    <w:rsid w:val="00992F64"/>
    <w:rsid w:val="0099304C"/>
    <w:rsid w:val="00993218"/>
    <w:rsid w:val="00993363"/>
    <w:rsid w:val="00993468"/>
    <w:rsid w:val="00993533"/>
    <w:rsid w:val="0099356E"/>
    <w:rsid w:val="0099359F"/>
    <w:rsid w:val="009935C8"/>
    <w:rsid w:val="009936E3"/>
    <w:rsid w:val="0099373C"/>
    <w:rsid w:val="009937D4"/>
    <w:rsid w:val="009938AB"/>
    <w:rsid w:val="009939F9"/>
    <w:rsid w:val="00993A2E"/>
    <w:rsid w:val="00993A96"/>
    <w:rsid w:val="00993C37"/>
    <w:rsid w:val="00993CC3"/>
    <w:rsid w:val="00993E8C"/>
    <w:rsid w:val="00993EA1"/>
    <w:rsid w:val="00994065"/>
    <w:rsid w:val="00994228"/>
    <w:rsid w:val="009942CA"/>
    <w:rsid w:val="009945F8"/>
    <w:rsid w:val="0099467F"/>
    <w:rsid w:val="009946DF"/>
    <w:rsid w:val="00994871"/>
    <w:rsid w:val="00994ADE"/>
    <w:rsid w:val="00994AFD"/>
    <w:rsid w:val="00994C3A"/>
    <w:rsid w:val="00994C54"/>
    <w:rsid w:val="00994E08"/>
    <w:rsid w:val="00994F5C"/>
    <w:rsid w:val="009951F9"/>
    <w:rsid w:val="009952CC"/>
    <w:rsid w:val="00995420"/>
    <w:rsid w:val="0099547C"/>
    <w:rsid w:val="00995524"/>
    <w:rsid w:val="00995649"/>
    <w:rsid w:val="0099579D"/>
    <w:rsid w:val="009958EF"/>
    <w:rsid w:val="0099593F"/>
    <w:rsid w:val="009959E2"/>
    <w:rsid w:val="00995A6B"/>
    <w:rsid w:val="00995C45"/>
    <w:rsid w:val="00995C95"/>
    <w:rsid w:val="00995DE6"/>
    <w:rsid w:val="00995E85"/>
    <w:rsid w:val="00995EFF"/>
    <w:rsid w:val="00995F18"/>
    <w:rsid w:val="00996073"/>
    <w:rsid w:val="009961B4"/>
    <w:rsid w:val="00996452"/>
    <w:rsid w:val="00996468"/>
    <w:rsid w:val="009967D5"/>
    <w:rsid w:val="00996825"/>
    <w:rsid w:val="00996876"/>
    <w:rsid w:val="0099691E"/>
    <w:rsid w:val="00996971"/>
    <w:rsid w:val="00996C41"/>
    <w:rsid w:val="00996E75"/>
    <w:rsid w:val="00996FFA"/>
    <w:rsid w:val="0099710A"/>
    <w:rsid w:val="009971CD"/>
    <w:rsid w:val="009973F1"/>
    <w:rsid w:val="009973F3"/>
    <w:rsid w:val="00997437"/>
    <w:rsid w:val="00997493"/>
    <w:rsid w:val="00997727"/>
    <w:rsid w:val="009977A0"/>
    <w:rsid w:val="00997855"/>
    <w:rsid w:val="00997A80"/>
    <w:rsid w:val="00997BF4"/>
    <w:rsid w:val="00997EEB"/>
    <w:rsid w:val="009A00D1"/>
    <w:rsid w:val="009A010D"/>
    <w:rsid w:val="009A0564"/>
    <w:rsid w:val="009A0609"/>
    <w:rsid w:val="009A0728"/>
    <w:rsid w:val="009A09DA"/>
    <w:rsid w:val="009A0C6F"/>
    <w:rsid w:val="009A0E99"/>
    <w:rsid w:val="009A129D"/>
    <w:rsid w:val="009A1327"/>
    <w:rsid w:val="009A14D1"/>
    <w:rsid w:val="009A14EF"/>
    <w:rsid w:val="009A156E"/>
    <w:rsid w:val="009A160E"/>
    <w:rsid w:val="009A1A83"/>
    <w:rsid w:val="009A1E60"/>
    <w:rsid w:val="009A1FE1"/>
    <w:rsid w:val="009A212E"/>
    <w:rsid w:val="009A21D0"/>
    <w:rsid w:val="009A252D"/>
    <w:rsid w:val="009A286C"/>
    <w:rsid w:val="009A29F0"/>
    <w:rsid w:val="009A2BE9"/>
    <w:rsid w:val="009A2DAE"/>
    <w:rsid w:val="009A2DF9"/>
    <w:rsid w:val="009A312F"/>
    <w:rsid w:val="009A33A1"/>
    <w:rsid w:val="009A3468"/>
    <w:rsid w:val="009A34D0"/>
    <w:rsid w:val="009A3533"/>
    <w:rsid w:val="009A3786"/>
    <w:rsid w:val="009A37D6"/>
    <w:rsid w:val="009A3822"/>
    <w:rsid w:val="009A396B"/>
    <w:rsid w:val="009A3A86"/>
    <w:rsid w:val="009A3B3A"/>
    <w:rsid w:val="009A3BB8"/>
    <w:rsid w:val="009A3E5E"/>
    <w:rsid w:val="009A40A9"/>
    <w:rsid w:val="009A425B"/>
    <w:rsid w:val="009A432D"/>
    <w:rsid w:val="009A441B"/>
    <w:rsid w:val="009A4502"/>
    <w:rsid w:val="009A4633"/>
    <w:rsid w:val="009A4765"/>
    <w:rsid w:val="009A47A7"/>
    <w:rsid w:val="009A4869"/>
    <w:rsid w:val="009A4989"/>
    <w:rsid w:val="009A49A7"/>
    <w:rsid w:val="009A49E0"/>
    <w:rsid w:val="009A4CD1"/>
    <w:rsid w:val="009A4DAB"/>
    <w:rsid w:val="009A4ECE"/>
    <w:rsid w:val="009A5037"/>
    <w:rsid w:val="009A5238"/>
    <w:rsid w:val="009A5253"/>
    <w:rsid w:val="009A528F"/>
    <w:rsid w:val="009A5516"/>
    <w:rsid w:val="009A5536"/>
    <w:rsid w:val="009A5860"/>
    <w:rsid w:val="009A5BD4"/>
    <w:rsid w:val="009A5C62"/>
    <w:rsid w:val="009A5DF8"/>
    <w:rsid w:val="009A5E37"/>
    <w:rsid w:val="009A5FB6"/>
    <w:rsid w:val="009A602A"/>
    <w:rsid w:val="009A6179"/>
    <w:rsid w:val="009A6183"/>
    <w:rsid w:val="009A61C1"/>
    <w:rsid w:val="009A6249"/>
    <w:rsid w:val="009A65B6"/>
    <w:rsid w:val="009A6639"/>
    <w:rsid w:val="009A681D"/>
    <w:rsid w:val="009A6A6B"/>
    <w:rsid w:val="009A6BEB"/>
    <w:rsid w:val="009A6F57"/>
    <w:rsid w:val="009A6F9E"/>
    <w:rsid w:val="009A72B7"/>
    <w:rsid w:val="009A7A2D"/>
    <w:rsid w:val="009A7AFD"/>
    <w:rsid w:val="009A7C8E"/>
    <w:rsid w:val="009A7FAF"/>
    <w:rsid w:val="009B0142"/>
    <w:rsid w:val="009B0155"/>
    <w:rsid w:val="009B06D8"/>
    <w:rsid w:val="009B07C2"/>
    <w:rsid w:val="009B0A7B"/>
    <w:rsid w:val="009B0ECD"/>
    <w:rsid w:val="009B0F07"/>
    <w:rsid w:val="009B1147"/>
    <w:rsid w:val="009B1218"/>
    <w:rsid w:val="009B13E7"/>
    <w:rsid w:val="009B150D"/>
    <w:rsid w:val="009B1624"/>
    <w:rsid w:val="009B1728"/>
    <w:rsid w:val="009B1910"/>
    <w:rsid w:val="009B1E8F"/>
    <w:rsid w:val="009B1EF9"/>
    <w:rsid w:val="009B2080"/>
    <w:rsid w:val="009B239B"/>
    <w:rsid w:val="009B2546"/>
    <w:rsid w:val="009B2657"/>
    <w:rsid w:val="009B26AC"/>
    <w:rsid w:val="009B2BB9"/>
    <w:rsid w:val="009B2D26"/>
    <w:rsid w:val="009B2E67"/>
    <w:rsid w:val="009B2EB1"/>
    <w:rsid w:val="009B2F54"/>
    <w:rsid w:val="009B3410"/>
    <w:rsid w:val="009B37E2"/>
    <w:rsid w:val="009B3998"/>
    <w:rsid w:val="009B3BDA"/>
    <w:rsid w:val="009B3C65"/>
    <w:rsid w:val="009B3EAE"/>
    <w:rsid w:val="009B400F"/>
    <w:rsid w:val="009B405E"/>
    <w:rsid w:val="009B41F3"/>
    <w:rsid w:val="009B42C5"/>
    <w:rsid w:val="009B43D6"/>
    <w:rsid w:val="009B440D"/>
    <w:rsid w:val="009B4513"/>
    <w:rsid w:val="009B4519"/>
    <w:rsid w:val="009B4556"/>
    <w:rsid w:val="009B48C1"/>
    <w:rsid w:val="009B4EA7"/>
    <w:rsid w:val="009B506B"/>
    <w:rsid w:val="009B5097"/>
    <w:rsid w:val="009B53DE"/>
    <w:rsid w:val="009B54D4"/>
    <w:rsid w:val="009B55B9"/>
    <w:rsid w:val="009B5607"/>
    <w:rsid w:val="009B5614"/>
    <w:rsid w:val="009B5745"/>
    <w:rsid w:val="009B57EF"/>
    <w:rsid w:val="009B58FE"/>
    <w:rsid w:val="009B5A73"/>
    <w:rsid w:val="009B5B85"/>
    <w:rsid w:val="009B635D"/>
    <w:rsid w:val="009B658F"/>
    <w:rsid w:val="009B690B"/>
    <w:rsid w:val="009B6B74"/>
    <w:rsid w:val="009B6BC8"/>
    <w:rsid w:val="009B6CFC"/>
    <w:rsid w:val="009B6D67"/>
    <w:rsid w:val="009B6ECA"/>
    <w:rsid w:val="009B6FB8"/>
    <w:rsid w:val="009B6FE3"/>
    <w:rsid w:val="009B7022"/>
    <w:rsid w:val="009B7204"/>
    <w:rsid w:val="009B7442"/>
    <w:rsid w:val="009B772C"/>
    <w:rsid w:val="009B7994"/>
    <w:rsid w:val="009B7D59"/>
    <w:rsid w:val="009B7E40"/>
    <w:rsid w:val="009C0074"/>
    <w:rsid w:val="009C03AE"/>
    <w:rsid w:val="009C0564"/>
    <w:rsid w:val="009C06D4"/>
    <w:rsid w:val="009C0A4B"/>
    <w:rsid w:val="009C0AF3"/>
    <w:rsid w:val="009C0C27"/>
    <w:rsid w:val="009C0D0C"/>
    <w:rsid w:val="009C1002"/>
    <w:rsid w:val="009C1083"/>
    <w:rsid w:val="009C11CD"/>
    <w:rsid w:val="009C12DE"/>
    <w:rsid w:val="009C12E1"/>
    <w:rsid w:val="009C152E"/>
    <w:rsid w:val="009C16F5"/>
    <w:rsid w:val="009C1CCB"/>
    <w:rsid w:val="009C1DAF"/>
    <w:rsid w:val="009C262D"/>
    <w:rsid w:val="009C2685"/>
    <w:rsid w:val="009C295D"/>
    <w:rsid w:val="009C29DE"/>
    <w:rsid w:val="009C2C36"/>
    <w:rsid w:val="009C2D56"/>
    <w:rsid w:val="009C2D8A"/>
    <w:rsid w:val="009C2DAC"/>
    <w:rsid w:val="009C2EDB"/>
    <w:rsid w:val="009C3432"/>
    <w:rsid w:val="009C379D"/>
    <w:rsid w:val="009C37DA"/>
    <w:rsid w:val="009C3931"/>
    <w:rsid w:val="009C39BC"/>
    <w:rsid w:val="009C39CA"/>
    <w:rsid w:val="009C3B98"/>
    <w:rsid w:val="009C3D37"/>
    <w:rsid w:val="009C3DE6"/>
    <w:rsid w:val="009C4017"/>
    <w:rsid w:val="009C421D"/>
    <w:rsid w:val="009C42AC"/>
    <w:rsid w:val="009C43F4"/>
    <w:rsid w:val="009C4486"/>
    <w:rsid w:val="009C4766"/>
    <w:rsid w:val="009C48DF"/>
    <w:rsid w:val="009C4952"/>
    <w:rsid w:val="009C4A03"/>
    <w:rsid w:val="009C4BC2"/>
    <w:rsid w:val="009C4D22"/>
    <w:rsid w:val="009C4E08"/>
    <w:rsid w:val="009C4F64"/>
    <w:rsid w:val="009C5189"/>
    <w:rsid w:val="009C5349"/>
    <w:rsid w:val="009C5696"/>
    <w:rsid w:val="009C5746"/>
    <w:rsid w:val="009C57A1"/>
    <w:rsid w:val="009C59E0"/>
    <w:rsid w:val="009C5AB4"/>
    <w:rsid w:val="009C5AF1"/>
    <w:rsid w:val="009C5C74"/>
    <w:rsid w:val="009C5DF4"/>
    <w:rsid w:val="009C5ED6"/>
    <w:rsid w:val="009C6074"/>
    <w:rsid w:val="009C60AB"/>
    <w:rsid w:val="009C6214"/>
    <w:rsid w:val="009C62A1"/>
    <w:rsid w:val="009C64AF"/>
    <w:rsid w:val="009C64D8"/>
    <w:rsid w:val="009C653C"/>
    <w:rsid w:val="009C6563"/>
    <w:rsid w:val="009C679D"/>
    <w:rsid w:val="009C67CE"/>
    <w:rsid w:val="009C6A87"/>
    <w:rsid w:val="009C6A93"/>
    <w:rsid w:val="009C6B74"/>
    <w:rsid w:val="009C6C31"/>
    <w:rsid w:val="009C6C33"/>
    <w:rsid w:val="009C6DD6"/>
    <w:rsid w:val="009C6E9F"/>
    <w:rsid w:val="009C6F0A"/>
    <w:rsid w:val="009C6F90"/>
    <w:rsid w:val="009C7320"/>
    <w:rsid w:val="009C7861"/>
    <w:rsid w:val="009C7EAA"/>
    <w:rsid w:val="009C7F9D"/>
    <w:rsid w:val="009D00A7"/>
    <w:rsid w:val="009D01CD"/>
    <w:rsid w:val="009D0729"/>
    <w:rsid w:val="009D077A"/>
    <w:rsid w:val="009D08F8"/>
    <w:rsid w:val="009D0CA2"/>
    <w:rsid w:val="009D0D74"/>
    <w:rsid w:val="009D0D8F"/>
    <w:rsid w:val="009D0F66"/>
    <w:rsid w:val="009D105A"/>
    <w:rsid w:val="009D115C"/>
    <w:rsid w:val="009D129F"/>
    <w:rsid w:val="009D1339"/>
    <w:rsid w:val="009D155C"/>
    <w:rsid w:val="009D163B"/>
    <w:rsid w:val="009D16D4"/>
    <w:rsid w:val="009D1851"/>
    <w:rsid w:val="009D1A06"/>
    <w:rsid w:val="009D1AA2"/>
    <w:rsid w:val="009D1BA4"/>
    <w:rsid w:val="009D1C1E"/>
    <w:rsid w:val="009D1D66"/>
    <w:rsid w:val="009D1D67"/>
    <w:rsid w:val="009D1D7B"/>
    <w:rsid w:val="009D1E77"/>
    <w:rsid w:val="009D225A"/>
    <w:rsid w:val="009D2274"/>
    <w:rsid w:val="009D2295"/>
    <w:rsid w:val="009D22D1"/>
    <w:rsid w:val="009D22E4"/>
    <w:rsid w:val="009D22F7"/>
    <w:rsid w:val="009D2519"/>
    <w:rsid w:val="009D258F"/>
    <w:rsid w:val="009D2607"/>
    <w:rsid w:val="009D26C4"/>
    <w:rsid w:val="009D280C"/>
    <w:rsid w:val="009D2896"/>
    <w:rsid w:val="009D2B6E"/>
    <w:rsid w:val="009D2C84"/>
    <w:rsid w:val="009D2E18"/>
    <w:rsid w:val="009D2FBE"/>
    <w:rsid w:val="009D319C"/>
    <w:rsid w:val="009D33F0"/>
    <w:rsid w:val="009D35AB"/>
    <w:rsid w:val="009D3827"/>
    <w:rsid w:val="009D38D5"/>
    <w:rsid w:val="009D3986"/>
    <w:rsid w:val="009D3BCE"/>
    <w:rsid w:val="009D3E54"/>
    <w:rsid w:val="009D3F47"/>
    <w:rsid w:val="009D3FD2"/>
    <w:rsid w:val="009D4026"/>
    <w:rsid w:val="009D4295"/>
    <w:rsid w:val="009D4561"/>
    <w:rsid w:val="009D465B"/>
    <w:rsid w:val="009D4691"/>
    <w:rsid w:val="009D4750"/>
    <w:rsid w:val="009D47CB"/>
    <w:rsid w:val="009D4C3C"/>
    <w:rsid w:val="009D4C5A"/>
    <w:rsid w:val="009D4CA3"/>
    <w:rsid w:val="009D4D34"/>
    <w:rsid w:val="009D4F1D"/>
    <w:rsid w:val="009D4F70"/>
    <w:rsid w:val="009D57E7"/>
    <w:rsid w:val="009D5AA1"/>
    <w:rsid w:val="009D5AC8"/>
    <w:rsid w:val="009D5B0D"/>
    <w:rsid w:val="009D5BAB"/>
    <w:rsid w:val="009D5DF2"/>
    <w:rsid w:val="009D5EA0"/>
    <w:rsid w:val="009D6409"/>
    <w:rsid w:val="009D655F"/>
    <w:rsid w:val="009D66FB"/>
    <w:rsid w:val="009D6A0A"/>
    <w:rsid w:val="009D6A29"/>
    <w:rsid w:val="009D6A2C"/>
    <w:rsid w:val="009D6B47"/>
    <w:rsid w:val="009D6B52"/>
    <w:rsid w:val="009D6C1D"/>
    <w:rsid w:val="009D6D35"/>
    <w:rsid w:val="009D6EA4"/>
    <w:rsid w:val="009D7393"/>
    <w:rsid w:val="009D73BA"/>
    <w:rsid w:val="009D7522"/>
    <w:rsid w:val="009D759F"/>
    <w:rsid w:val="009D76C2"/>
    <w:rsid w:val="009D7A64"/>
    <w:rsid w:val="009D7A75"/>
    <w:rsid w:val="009D7AAB"/>
    <w:rsid w:val="009D7C63"/>
    <w:rsid w:val="009D7D75"/>
    <w:rsid w:val="009D7DE0"/>
    <w:rsid w:val="009D7E51"/>
    <w:rsid w:val="009D7F99"/>
    <w:rsid w:val="009E0169"/>
    <w:rsid w:val="009E0172"/>
    <w:rsid w:val="009E04C9"/>
    <w:rsid w:val="009E058F"/>
    <w:rsid w:val="009E06EB"/>
    <w:rsid w:val="009E0768"/>
    <w:rsid w:val="009E089F"/>
    <w:rsid w:val="009E08C4"/>
    <w:rsid w:val="009E0931"/>
    <w:rsid w:val="009E093B"/>
    <w:rsid w:val="009E0992"/>
    <w:rsid w:val="009E0A6A"/>
    <w:rsid w:val="009E0A9E"/>
    <w:rsid w:val="009E0C52"/>
    <w:rsid w:val="009E0CE8"/>
    <w:rsid w:val="009E0E8C"/>
    <w:rsid w:val="009E0FE4"/>
    <w:rsid w:val="009E10B6"/>
    <w:rsid w:val="009E118B"/>
    <w:rsid w:val="009E11EB"/>
    <w:rsid w:val="009E1436"/>
    <w:rsid w:val="009E1540"/>
    <w:rsid w:val="009E155E"/>
    <w:rsid w:val="009E16FE"/>
    <w:rsid w:val="009E19A2"/>
    <w:rsid w:val="009E1A15"/>
    <w:rsid w:val="009E1E6F"/>
    <w:rsid w:val="009E2181"/>
    <w:rsid w:val="009E21EA"/>
    <w:rsid w:val="009E22D1"/>
    <w:rsid w:val="009E2424"/>
    <w:rsid w:val="009E2807"/>
    <w:rsid w:val="009E29C7"/>
    <w:rsid w:val="009E2AE1"/>
    <w:rsid w:val="009E2CFE"/>
    <w:rsid w:val="009E2D24"/>
    <w:rsid w:val="009E2DA3"/>
    <w:rsid w:val="009E300C"/>
    <w:rsid w:val="009E3135"/>
    <w:rsid w:val="009E3378"/>
    <w:rsid w:val="009E36C3"/>
    <w:rsid w:val="009E390F"/>
    <w:rsid w:val="009E3AEF"/>
    <w:rsid w:val="009E3AFD"/>
    <w:rsid w:val="009E3B53"/>
    <w:rsid w:val="009E3B6F"/>
    <w:rsid w:val="009E3C83"/>
    <w:rsid w:val="009E3CDD"/>
    <w:rsid w:val="009E3D56"/>
    <w:rsid w:val="009E423D"/>
    <w:rsid w:val="009E443C"/>
    <w:rsid w:val="009E470F"/>
    <w:rsid w:val="009E47BB"/>
    <w:rsid w:val="009E48D6"/>
    <w:rsid w:val="009E4AA1"/>
    <w:rsid w:val="009E4B16"/>
    <w:rsid w:val="009E4C5A"/>
    <w:rsid w:val="009E4DC1"/>
    <w:rsid w:val="009E4E17"/>
    <w:rsid w:val="009E4E87"/>
    <w:rsid w:val="009E4F26"/>
    <w:rsid w:val="009E4F86"/>
    <w:rsid w:val="009E5001"/>
    <w:rsid w:val="009E519F"/>
    <w:rsid w:val="009E51DB"/>
    <w:rsid w:val="009E5407"/>
    <w:rsid w:val="009E5488"/>
    <w:rsid w:val="009E54F5"/>
    <w:rsid w:val="009E551F"/>
    <w:rsid w:val="009E5592"/>
    <w:rsid w:val="009E5B56"/>
    <w:rsid w:val="009E5C60"/>
    <w:rsid w:val="009E61EB"/>
    <w:rsid w:val="009E6229"/>
    <w:rsid w:val="009E62CA"/>
    <w:rsid w:val="009E6335"/>
    <w:rsid w:val="009E648A"/>
    <w:rsid w:val="009E64DB"/>
    <w:rsid w:val="009E662D"/>
    <w:rsid w:val="009E6794"/>
    <w:rsid w:val="009E6949"/>
    <w:rsid w:val="009E69B0"/>
    <w:rsid w:val="009E6D28"/>
    <w:rsid w:val="009E6F36"/>
    <w:rsid w:val="009E7189"/>
    <w:rsid w:val="009E72A7"/>
    <w:rsid w:val="009E748D"/>
    <w:rsid w:val="009E7514"/>
    <w:rsid w:val="009E77FB"/>
    <w:rsid w:val="009E7962"/>
    <w:rsid w:val="009E7E46"/>
    <w:rsid w:val="009E7F18"/>
    <w:rsid w:val="009E7F2C"/>
    <w:rsid w:val="009E7FC1"/>
    <w:rsid w:val="009F003D"/>
    <w:rsid w:val="009F01E1"/>
    <w:rsid w:val="009F03EE"/>
    <w:rsid w:val="009F0419"/>
    <w:rsid w:val="009F05E4"/>
    <w:rsid w:val="009F0615"/>
    <w:rsid w:val="009F07B2"/>
    <w:rsid w:val="009F08CA"/>
    <w:rsid w:val="009F0922"/>
    <w:rsid w:val="009F0B1A"/>
    <w:rsid w:val="009F0B23"/>
    <w:rsid w:val="009F0B4D"/>
    <w:rsid w:val="009F0D0C"/>
    <w:rsid w:val="009F1096"/>
    <w:rsid w:val="009F1389"/>
    <w:rsid w:val="009F144C"/>
    <w:rsid w:val="009F150E"/>
    <w:rsid w:val="009F16B0"/>
    <w:rsid w:val="009F1BDE"/>
    <w:rsid w:val="009F1C7B"/>
    <w:rsid w:val="009F1C83"/>
    <w:rsid w:val="009F1D31"/>
    <w:rsid w:val="009F1E80"/>
    <w:rsid w:val="009F1EA0"/>
    <w:rsid w:val="009F2158"/>
    <w:rsid w:val="009F25A9"/>
    <w:rsid w:val="009F279F"/>
    <w:rsid w:val="009F27AD"/>
    <w:rsid w:val="009F297C"/>
    <w:rsid w:val="009F2A66"/>
    <w:rsid w:val="009F2DC1"/>
    <w:rsid w:val="009F2E95"/>
    <w:rsid w:val="009F2F73"/>
    <w:rsid w:val="009F3000"/>
    <w:rsid w:val="009F309F"/>
    <w:rsid w:val="009F335F"/>
    <w:rsid w:val="009F34C2"/>
    <w:rsid w:val="009F3688"/>
    <w:rsid w:val="009F36B5"/>
    <w:rsid w:val="009F3732"/>
    <w:rsid w:val="009F3DC9"/>
    <w:rsid w:val="009F3E05"/>
    <w:rsid w:val="009F3E23"/>
    <w:rsid w:val="009F3FB5"/>
    <w:rsid w:val="009F4003"/>
    <w:rsid w:val="009F4493"/>
    <w:rsid w:val="009F4838"/>
    <w:rsid w:val="009F4B26"/>
    <w:rsid w:val="009F4E99"/>
    <w:rsid w:val="009F5134"/>
    <w:rsid w:val="009F51C0"/>
    <w:rsid w:val="009F521F"/>
    <w:rsid w:val="009F5510"/>
    <w:rsid w:val="009F553C"/>
    <w:rsid w:val="009F56C7"/>
    <w:rsid w:val="009F56EF"/>
    <w:rsid w:val="009F5921"/>
    <w:rsid w:val="009F59F8"/>
    <w:rsid w:val="009F6077"/>
    <w:rsid w:val="009F60F9"/>
    <w:rsid w:val="009F627D"/>
    <w:rsid w:val="009F6463"/>
    <w:rsid w:val="009F650B"/>
    <w:rsid w:val="009F65A5"/>
    <w:rsid w:val="009F6796"/>
    <w:rsid w:val="009F68BB"/>
    <w:rsid w:val="009F6AF1"/>
    <w:rsid w:val="009F6B66"/>
    <w:rsid w:val="009F6C24"/>
    <w:rsid w:val="009F6F19"/>
    <w:rsid w:val="009F72D8"/>
    <w:rsid w:val="009F73BD"/>
    <w:rsid w:val="009F744F"/>
    <w:rsid w:val="009F77EA"/>
    <w:rsid w:val="009F77F7"/>
    <w:rsid w:val="009F7A22"/>
    <w:rsid w:val="009F7B33"/>
    <w:rsid w:val="00A00191"/>
    <w:rsid w:val="00A00351"/>
    <w:rsid w:val="00A00388"/>
    <w:rsid w:val="00A003E0"/>
    <w:rsid w:val="00A004D9"/>
    <w:rsid w:val="00A005B0"/>
    <w:rsid w:val="00A0066A"/>
    <w:rsid w:val="00A00B2B"/>
    <w:rsid w:val="00A00B48"/>
    <w:rsid w:val="00A00D08"/>
    <w:rsid w:val="00A011E5"/>
    <w:rsid w:val="00A013C0"/>
    <w:rsid w:val="00A013D8"/>
    <w:rsid w:val="00A013E0"/>
    <w:rsid w:val="00A01899"/>
    <w:rsid w:val="00A01A00"/>
    <w:rsid w:val="00A01A23"/>
    <w:rsid w:val="00A01AFD"/>
    <w:rsid w:val="00A01B51"/>
    <w:rsid w:val="00A01EDD"/>
    <w:rsid w:val="00A01F17"/>
    <w:rsid w:val="00A01F79"/>
    <w:rsid w:val="00A01FAC"/>
    <w:rsid w:val="00A020A0"/>
    <w:rsid w:val="00A0214F"/>
    <w:rsid w:val="00A0216B"/>
    <w:rsid w:val="00A021E2"/>
    <w:rsid w:val="00A022A5"/>
    <w:rsid w:val="00A02327"/>
    <w:rsid w:val="00A02337"/>
    <w:rsid w:val="00A02527"/>
    <w:rsid w:val="00A026BC"/>
    <w:rsid w:val="00A02734"/>
    <w:rsid w:val="00A028BC"/>
    <w:rsid w:val="00A02AA5"/>
    <w:rsid w:val="00A02AAE"/>
    <w:rsid w:val="00A02BB1"/>
    <w:rsid w:val="00A02CFE"/>
    <w:rsid w:val="00A02D3A"/>
    <w:rsid w:val="00A032B5"/>
    <w:rsid w:val="00A032E9"/>
    <w:rsid w:val="00A035EC"/>
    <w:rsid w:val="00A0369D"/>
    <w:rsid w:val="00A0370D"/>
    <w:rsid w:val="00A03A22"/>
    <w:rsid w:val="00A03A42"/>
    <w:rsid w:val="00A03AC0"/>
    <w:rsid w:val="00A03BB7"/>
    <w:rsid w:val="00A03C6F"/>
    <w:rsid w:val="00A03C84"/>
    <w:rsid w:val="00A03D83"/>
    <w:rsid w:val="00A04460"/>
    <w:rsid w:val="00A044F6"/>
    <w:rsid w:val="00A04634"/>
    <w:rsid w:val="00A04703"/>
    <w:rsid w:val="00A0475D"/>
    <w:rsid w:val="00A04785"/>
    <w:rsid w:val="00A04C2A"/>
    <w:rsid w:val="00A04C61"/>
    <w:rsid w:val="00A04D55"/>
    <w:rsid w:val="00A05166"/>
    <w:rsid w:val="00A051AC"/>
    <w:rsid w:val="00A052E3"/>
    <w:rsid w:val="00A05397"/>
    <w:rsid w:val="00A05500"/>
    <w:rsid w:val="00A056FE"/>
    <w:rsid w:val="00A05774"/>
    <w:rsid w:val="00A057B8"/>
    <w:rsid w:val="00A05995"/>
    <w:rsid w:val="00A05C61"/>
    <w:rsid w:val="00A05D2F"/>
    <w:rsid w:val="00A06119"/>
    <w:rsid w:val="00A06309"/>
    <w:rsid w:val="00A0646E"/>
    <w:rsid w:val="00A0650F"/>
    <w:rsid w:val="00A066B6"/>
    <w:rsid w:val="00A066FB"/>
    <w:rsid w:val="00A0690B"/>
    <w:rsid w:val="00A06C8D"/>
    <w:rsid w:val="00A06D27"/>
    <w:rsid w:val="00A06FF9"/>
    <w:rsid w:val="00A0719B"/>
    <w:rsid w:val="00A07529"/>
    <w:rsid w:val="00A07622"/>
    <w:rsid w:val="00A0791B"/>
    <w:rsid w:val="00A0797C"/>
    <w:rsid w:val="00A07A48"/>
    <w:rsid w:val="00A07BF0"/>
    <w:rsid w:val="00A07CDC"/>
    <w:rsid w:val="00A07EDA"/>
    <w:rsid w:val="00A1016D"/>
    <w:rsid w:val="00A101F9"/>
    <w:rsid w:val="00A102B8"/>
    <w:rsid w:val="00A10328"/>
    <w:rsid w:val="00A10695"/>
    <w:rsid w:val="00A108EE"/>
    <w:rsid w:val="00A10BB8"/>
    <w:rsid w:val="00A1104F"/>
    <w:rsid w:val="00A1105F"/>
    <w:rsid w:val="00A11336"/>
    <w:rsid w:val="00A1143C"/>
    <w:rsid w:val="00A11589"/>
    <w:rsid w:val="00A1160D"/>
    <w:rsid w:val="00A118AC"/>
    <w:rsid w:val="00A1194E"/>
    <w:rsid w:val="00A11AC6"/>
    <w:rsid w:val="00A11B18"/>
    <w:rsid w:val="00A11C3D"/>
    <w:rsid w:val="00A11C80"/>
    <w:rsid w:val="00A11DFE"/>
    <w:rsid w:val="00A1200D"/>
    <w:rsid w:val="00A1200E"/>
    <w:rsid w:val="00A12756"/>
    <w:rsid w:val="00A12764"/>
    <w:rsid w:val="00A128B2"/>
    <w:rsid w:val="00A12DC1"/>
    <w:rsid w:val="00A12EC5"/>
    <w:rsid w:val="00A13074"/>
    <w:rsid w:val="00A132C6"/>
    <w:rsid w:val="00A1367E"/>
    <w:rsid w:val="00A1375A"/>
    <w:rsid w:val="00A137E4"/>
    <w:rsid w:val="00A13BCF"/>
    <w:rsid w:val="00A13D1B"/>
    <w:rsid w:val="00A13D49"/>
    <w:rsid w:val="00A13DDC"/>
    <w:rsid w:val="00A1418D"/>
    <w:rsid w:val="00A141ED"/>
    <w:rsid w:val="00A14362"/>
    <w:rsid w:val="00A143EC"/>
    <w:rsid w:val="00A1454F"/>
    <w:rsid w:val="00A1480C"/>
    <w:rsid w:val="00A14813"/>
    <w:rsid w:val="00A1495E"/>
    <w:rsid w:val="00A14B9F"/>
    <w:rsid w:val="00A14F70"/>
    <w:rsid w:val="00A15106"/>
    <w:rsid w:val="00A15393"/>
    <w:rsid w:val="00A15442"/>
    <w:rsid w:val="00A15482"/>
    <w:rsid w:val="00A15529"/>
    <w:rsid w:val="00A15537"/>
    <w:rsid w:val="00A155AA"/>
    <w:rsid w:val="00A1566A"/>
    <w:rsid w:val="00A1572E"/>
    <w:rsid w:val="00A15781"/>
    <w:rsid w:val="00A159F7"/>
    <w:rsid w:val="00A15A28"/>
    <w:rsid w:val="00A15E8D"/>
    <w:rsid w:val="00A162CF"/>
    <w:rsid w:val="00A165BF"/>
    <w:rsid w:val="00A1673A"/>
    <w:rsid w:val="00A16804"/>
    <w:rsid w:val="00A168D1"/>
    <w:rsid w:val="00A16D1B"/>
    <w:rsid w:val="00A16D2A"/>
    <w:rsid w:val="00A16DBA"/>
    <w:rsid w:val="00A16EE4"/>
    <w:rsid w:val="00A172E8"/>
    <w:rsid w:val="00A17458"/>
    <w:rsid w:val="00A179FF"/>
    <w:rsid w:val="00A17E7E"/>
    <w:rsid w:val="00A17E90"/>
    <w:rsid w:val="00A20029"/>
    <w:rsid w:val="00A20697"/>
    <w:rsid w:val="00A2079F"/>
    <w:rsid w:val="00A20847"/>
    <w:rsid w:val="00A209D7"/>
    <w:rsid w:val="00A20BDD"/>
    <w:rsid w:val="00A20F02"/>
    <w:rsid w:val="00A20F06"/>
    <w:rsid w:val="00A2112F"/>
    <w:rsid w:val="00A2138D"/>
    <w:rsid w:val="00A21914"/>
    <w:rsid w:val="00A2194E"/>
    <w:rsid w:val="00A21A29"/>
    <w:rsid w:val="00A21A36"/>
    <w:rsid w:val="00A21D06"/>
    <w:rsid w:val="00A21D55"/>
    <w:rsid w:val="00A21DB7"/>
    <w:rsid w:val="00A21DCE"/>
    <w:rsid w:val="00A21E2D"/>
    <w:rsid w:val="00A21FF6"/>
    <w:rsid w:val="00A2205C"/>
    <w:rsid w:val="00A2206E"/>
    <w:rsid w:val="00A220E7"/>
    <w:rsid w:val="00A223A0"/>
    <w:rsid w:val="00A2280D"/>
    <w:rsid w:val="00A22A5F"/>
    <w:rsid w:val="00A22D6D"/>
    <w:rsid w:val="00A22EE7"/>
    <w:rsid w:val="00A22F03"/>
    <w:rsid w:val="00A2311D"/>
    <w:rsid w:val="00A2338A"/>
    <w:rsid w:val="00A23523"/>
    <w:rsid w:val="00A235B8"/>
    <w:rsid w:val="00A23613"/>
    <w:rsid w:val="00A23708"/>
    <w:rsid w:val="00A23718"/>
    <w:rsid w:val="00A2373E"/>
    <w:rsid w:val="00A23F69"/>
    <w:rsid w:val="00A240BC"/>
    <w:rsid w:val="00A242A3"/>
    <w:rsid w:val="00A24355"/>
    <w:rsid w:val="00A24588"/>
    <w:rsid w:val="00A245F2"/>
    <w:rsid w:val="00A24858"/>
    <w:rsid w:val="00A2493C"/>
    <w:rsid w:val="00A24B94"/>
    <w:rsid w:val="00A24CD2"/>
    <w:rsid w:val="00A24D3D"/>
    <w:rsid w:val="00A24D45"/>
    <w:rsid w:val="00A24DF7"/>
    <w:rsid w:val="00A25294"/>
    <w:rsid w:val="00A252BF"/>
    <w:rsid w:val="00A2540D"/>
    <w:rsid w:val="00A2542D"/>
    <w:rsid w:val="00A2546F"/>
    <w:rsid w:val="00A254EE"/>
    <w:rsid w:val="00A255F4"/>
    <w:rsid w:val="00A25657"/>
    <w:rsid w:val="00A25873"/>
    <w:rsid w:val="00A25BE7"/>
    <w:rsid w:val="00A25F6E"/>
    <w:rsid w:val="00A26038"/>
    <w:rsid w:val="00A2636C"/>
    <w:rsid w:val="00A2640D"/>
    <w:rsid w:val="00A2647F"/>
    <w:rsid w:val="00A2659C"/>
    <w:rsid w:val="00A267F8"/>
    <w:rsid w:val="00A269DC"/>
    <w:rsid w:val="00A26CC3"/>
    <w:rsid w:val="00A26DC1"/>
    <w:rsid w:val="00A26DF2"/>
    <w:rsid w:val="00A26FC2"/>
    <w:rsid w:val="00A27008"/>
    <w:rsid w:val="00A2749C"/>
    <w:rsid w:val="00A27805"/>
    <w:rsid w:val="00A2794C"/>
    <w:rsid w:val="00A27BED"/>
    <w:rsid w:val="00A27C32"/>
    <w:rsid w:val="00A27CDF"/>
    <w:rsid w:val="00A27FBB"/>
    <w:rsid w:val="00A3016F"/>
    <w:rsid w:val="00A303A6"/>
    <w:rsid w:val="00A30455"/>
    <w:rsid w:val="00A30752"/>
    <w:rsid w:val="00A30760"/>
    <w:rsid w:val="00A3081A"/>
    <w:rsid w:val="00A309C6"/>
    <w:rsid w:val="00A30D13"/>
    <w:rsid w:val="00A30E04"/>
    <w:rsid w:val="00A30E53"/>
    <w:rsid w:val="00A3108F"/>
    <w:rsid w:val="00A310B0"/>
    <w:rsid w:val="00A314F9"/>
    <w:rsid w:val="00A319D0"/>
    <w:rsid w:val="00A319D8"/>
    <w:rsid w:val="00A31F73"/>
    <w:rsid w:val="00A3203D"/>
    <w:rsid w:val="00A32316"/>
    <w:rsid w:val="00A323F0"/>
    <w:rsid w:val="00A3246F"/>
    <w:rsid w:val="00A324F9"/>
    <w:rsid w:val="00A3257A"/>
    <w:rsid w:val="00A32D0F"/>
    <w:rsid w:val="00A32DEE"/>
    <w:rsid w:val="00A3316B"/>
    <w:rsid w:val="00A33172"/>
    <w:rsid w:val="00A3333D"/>
    <w:rsid w:val="00A33443"/>
    <w:rsid w:val="00A334F9"/>
    <w:rsid w:val="00A336B6"/>
    <w:rsid w:val="00A33721"/>
    <w:rsid w:val="00A33755"/>
    <w:rsid w:val="00A33AD4"/>
    <w:rsid w:val="00A33C1B"/>
    <w:rsid w:val="00A33E9D"/>
    <w:rsid w:val="00A34021"/>
    <w:rsid w:val="00A3403D"/>
    <w:rsid w:val="00A34200"/>
    <w:rsid w:val="00A34312"/>
    <w:rsid w:val="00A3432B"/>
    <w:rsid w:val="00A345DC"/>
    <w:rsid w:val="00A346BA"/>
    <w:rsid w:val="00A34955"/>
    <w:rsid w:val="00A34A8E"/>
    <w:rsid w:val="00A34C18"/>
    <w:rsid w:val="00A34C42"/>
    <w:rsid w:val="00A34C67"/>
    <w:rsid w:val="00A34D0B"/>
    <w:rsid w:val="00A34D62"/>
    <w:rsid w:val="00A34D7A"/>
    <w:rsid w:val="00A353DA"/>
    <w:rsid w:val="00A35455"/>
    <w:rsid w:val="00A35C41"/>
    <w:rsid w:val="00A35CE3"/>
    <w:rsid w:val="00A35DCF"/>
    <w:rsid w:val="00A35E3C"/>
    <w:rsid w:val="00A35F1D"/>
    <w:rsid w:val="00A36013"/>
    <w:rsid w:val="00A3611D"/>
    <w:rsid w:val="00A3617C"/>
    <w:rsid w:val="00A362EE"/>
    <w:rsid w:val="00A3630F"/>
    <w:rsid w:val="00A3631D"/>
    <w:rsid w:val="00A36339"/>
    <w:rsid w:val="00A364F0"/>
    <w:rsid w:val="00A365CA"/>
    <w:rsid w:val="00A365E6"/>
    <w:rsid w:val="00A366E4"/>
    <w:rsid w:val="00A3684E"/>
    <w:rsid w:val="00A3698E"/>
    <w:rsid w:val="00A36B44"/>
    <w:rsid w:val="00A36CFC"/>
    <w:rsid w:val="00A36EE1"/>
    <w:rsid w:val="00A36EF6"/>
    <w:rsid w:val="00A36F70"/>
    <w:rsid w:val="00A37206"/>
    <w:rsid w:val="00A372DC"/>
    <w:rsid w:val="00A373AE"/>
    <w:rsid w:val="00A37753"/>
    <w:rsid w:val="00A37831"/>
    <w:rsid w:val="00A379F0"/>
    <w:rsid w:val="00A37ADE"/>
    <w:rsid w:val="00A37BA4"/>
    <w:rsid w:val="00A37BBF"/>
    <w:rsid w:val="00A37DB9"/>
    <w:rsid w:val="00A37E19"/>
    <w:rsid w:val="00A400CC"/>
    <w:rsid w:val="00A40333"/>
    <w:rsid w:val="00A4034D"/>
    <w:rsid w:val="00A4045F"/>
    <w:rsid w:val="00A40616"/>
    <w:rsid w:val="00A40C90"/>
    <w:rsid w:val="00A40DD3"/>
    <w:rsid w:val="00A40ED7"/>
    <w:rsid w:val="00A40F14"/>
    <w:rsid w:val="00A41044"/>
    <w:rsid w:val="00A411CA"/>
    <w:rsid w:val="00A4129A"/>
    <w:rsid w:val="00A412E1"/>
    <w:rsid w:val="00A413B0"/>
    <w:rsid w:val="00A41802"/>
    <w:rsid w:val="00A41946"/>
    <w:rsid w:val="00A41A12"/>
    <w:rsid w:val="00A41AA0"/>
    <w:rsid w:val="00A41D6F"/>
    <w:rsid w:val="00A42225"/>
    <w:rsid w:val="00A425FF"/>
    <w:rsid w:val="00A42617"/>
    <w:rsid w:val="00A42A27"/>
    <w:rsid w:val="00A42B15"/>
    <w:rsid w:val="00A42DC3"/>
    <w:rsid w:val="00A42E20"/>
    <w:rsid w:val="00A42EB4"/>
    <w:rsid w:val="00A430AC"/>
    <w:rsid w:val="00A43192"/>
    <w:rsid w:val="00A43496"/>
    <w:rsid w:val="00A435BC"/>
    <w:rsid w:val="00A435E2"/>
    <w:rsid w:val="00A436A2"/>
    <w:rsid w:val="00A4376F"/>
    <w:rsid w:val="00A438DF"/>
    <w:rsid w:val="00A43CA4"/>
    <w:rsid w:val="00A43CFB"/>
    <w:rsid w:val="00A43CFE"/>
    <w:rsid w:val="00A443CF"/>
    <w:rsid w:val="00A44555"/>
    <w:rsid w:val="00A44B21"/>
    <w:rsid w:val="00A44B5B"/>
    <w:rsid w:val="00A44E6D"/>
    <w:rsid w:val="00A44EB7"/>
    <w:rsid w:val="00A44ED2"/>
    <w:rsid w:val="00A44F50"/>
    <w:rsid w:val="00A45059"/>
    <w:rsid w:val="00A451F1"/>
    <w:rsid w:val="00A45349"/>
    <w:rsid w:val="00A4549F"/>
    <w:rsid w:val="00A456FB"/>
    <w:rsid w:val="00A457BE"/>
    <w:rsid w:val="00A45B9B"/>
    <w:rsid w:val="00A45C48"/>
    <w:rsid w:val="00A45E08"/>
    <w:rsid w:val="00A45E71"/>
    <w:rsid w:val="00A45E85"/>
    <w:rsid w:val="00A45F31"/>
    <w:rsid w:val="00A460AD"/>
    <w:rsid w:val="00A4614F"/>
    <w:rsid w:val="00A46182"/>
    <w:rsid w:val="00A46231"/>
    <w:rsid w:val="00A462FD"/>
    <w:rsid w:val="00A462FE"/>
    <w:rsid w:val="00A464AE"/>
    <w:rsid w:val="00A46691"/>
    <w:rsid w:val="00A468C9"/>
    <w:rsid w:val="00A46A3D"/>
    <w:rsid w:val="00A46B6F"/>
    <w:rsid w:val="00A46B8F"/>
    <w:rsid w:val="00A46C59"/>
    <w:rsid w:val="00A46D41"/>
    <w:rsid w:val="00A46D47"/>
    <w:rsid w:val="00A46EB4"/>
    <w:rsid w:val="00A47115"/>
    <w:rsid w:val="00A47210"/>
    <w:rsid w:val="00A4725A"/>
    <w:rsid w:val="00A47394"/>
    <w:rsid w:val="00A4748E"/>
    <w:rsid w:val="00A475A7"/>
    <w:rsid w:val="00A47866"/>
    <w:rsid w:val="00A47981"/>
    <w:rsid w:val="00A47B94"/>
    <w:rsid w:val="00A47C2E"/>
    <w:rsid w:val="00A47D1A"/>
    <w:rsid w:val="00A47D23"/>
    <w:rsid w:val="00A47EB9"/>
    <w:rsid w:val="00A47EE7"/>
    <w:rsid w:val="00A47F69"/>
    <w:rsid w:val="00A47FDF"/>
    <w:rsid w:val="00A501C9"/>
    <w:rsid w:val="00A50379"/>
    <w:rsid w:val="00A50488"/>
    <w:rsid w:val="00A50506"/>
    <w:rsid w:val="00A508B1"/>
    <w:rsid w:val="00A509F2"/>
    <w:rsid w:val="00A50B6B"/>
    <w:rsid w:val="00A50B7D"/>
    <w:rsid w:val="00A50C51"/>
    <w:rsid w:val="00A50F3A"/>
    <w:rsid w:val="00A515CB"/>
    <w:rsid w:val="00A5167B"/>
    <w:rsid w:val="00A516C6"/>
    <w:rsid w:val="00A519DE"/>
    <w:rsid w:val="00A51DCA"/>
    <w:rsid w:val="00A51E94"/>
    <w:rsid w:val="00A51FB9"/>
    <w:rsid w:val="00A51FF8"/>
    <w:rsid w:val="00A52077"/>
    <w:rsid w:val="00A520B6"/>
    <w:rsid w:val="00A52109"/>
    <w:rsid w:val="00A5225B"/>
    <w:rsid w:val="00A523C9"/>
    <w:rsid w:val="00A526AE"/>
    <w:rsid w:val="00A526C2"/>
    <w:rsid w:val="00A52A84"/>
    <w:rsid w:val="00A52CE7"/>
    <w:rsid w:val="00A52E73"/>
    <w:rsid w:val="00A52F44"/>
    <w:rsid w:val="00A53093"/>
    <w:rsid w:val="00A531AF"/>
    <w:rsid w:val="00A5385F"/>
    <w:rsid w:val="00A53E40"/>
    <w:rsid w:val="00A53F2F"/>
    <w:rsid w:val="00A53F55"/>
    <w:rsid w:val="00A53FB5"/>
    <w:rsid w:val="00A5417B"/>
    <w:rsid w:val="00A542B2"/>
    <w:rsid w:val="00A54599"/>
    <w:rsid w:val="00A5469F"/>
    <w:rsid w:val="00A54757"/>
    <w:rsid w:val="00A5481C"/>
    <w:rsid w:val="00A549A5"/>
    <w:rsid w:val="00A54A57"/>
    <w:rsid w:val="00A54AE2"/>
    <w:rsid w:val="00A54AE8"/>
    <w:rsid w:val="00A54B53"/>
    <w:rsid w:val="00A54B82"/>
    <w:rsid w:val="00A54C58"/>
    <w:rsid w:val="00A54E1D"/>
    <w:rsid w:val="00A5502E"/>
    <w:rsid w:val="00A55094"/>
    <w:rsid w:val="00A551B4"/>
    <w:rsid w:val="00A551B8"/>
    <w:rsid w:val="00A55280"/>
    <w:rsid w:val="00A554C1"/>
    <w:rsid w:val="00A55646"/>
    <w:rsid w:val="00A5568F"/>
    <w:rsid w:val="00A5585E"/>
    <w:rsid w:val="00A55AB9"/>
    <w:rsid w:val="00A55E7D"/>
    <w:rsid w:val="00A56464"/>
    <w:rsid w:val="00A564BC"/>
    <w:rsid w:val="00A56576"/>
    <w:rsid w:val="00A566AA"/>
    <w:rsid w:val="00A568B9"/>
    <w:rsid w:val="00A568BF"/>
    <w:rsid w:val="00A56902"/>
    <w:rsid w:val="00A569D4"/>
    <w:rsid w:val="00A56DA6"/>
    <w:rsid w:val="00A56F06"/>
    <w:rsid w:val="00A57000"/>
    <w:rsid w:val="00A5733E"/>
    <w:rsid w:val="00A57611"/>
    <w:rsid w:val="00A57B28"/>
    <w:rsid w:val="00A57F1A"/>
    <w:rsid w:val="00A60157"/>
    <w:rsid w:val="00A60163"/>
    <w:rsid w:val="00A601AB"/>
    <w:rsid w:val="00A6038D"/>
    <w:rsid w:val="00A603B1"/>
    <w:rsid w:val="00A60434"/>
    <w:rsid w:val="00A60518"/>
    <w:rsid w:val="00A608B7"/>
    <w:rsid w:val="00A60B23"/>
    <w:rsid w:val="00A60C73"/>
    <w:rsid w:val="00A60CF0"/>
    <w:rsid w:val="00A611C3"/>
    <w:rsid w:val="00A6121B"/>
    <w:rsid w:val="00A61277"/>
    <w:rsid w:val="00A612C2"/>
    <w:rsid w:val="00A6134C"/>
    <w:rsid w:val="00A61429"/>
    <w:rsid w:val="00A6146A"/>
    <w:rsid w:val="00A61514"/>
    <w:rsid w:val="00A615D2"/>
    <w:rsid w:val="00A61645"/>
    <w:rsid w:val="00A61860"/>
    <w:rsid w:val="00A61928"/>
    <w:rsid w:val="00A6199D"/>
    <w:rsid w:val="00A61E27"/>
    <w:rsid w:val="00A61E30"/>
    <w:rsid w:val="00A6204F"/>
    <w:rsid w:val="00A62080"/>
    <w:rsid w:val="00A62092"/>
    <w:rsid w:val="00A62301"/>
    <w:rsid w:val="00A62363"/>
    <w:rsid w:val="00A6243B"/>
    <w:rsid w:val="00A625E1"/>
    <w:rsid w:val="00A6274E"/>
    <w:rsid w:val="00A629F8"/>
    <w:rsid w:val="00A62E83"/>
    <w:rsid w:val="00A630A2"/>
    <w:rsid w:val="00A63208"/>
    <w:rsid w:val="00A632B8"/>
    <w:rsid w:val="00A634D7"/>
    <w:rsid w:val="00A639CC"/>
    <w:rsid w:val="00A63A4D"/>
    <w:rsid w:val="00A63B4A"/>
    <w:rsid w:val="00A63BF3"/>
    <w:rsid w:val="00A63E3F"/>
    <w:rsid w:val="00A64110"/>
    <w:rsid w:val="00A642A0"/>
    <w:rsid w:val="00A6479C"/>
    <w:rsid w:val="00A64942"/>
    <w:rsid w:val="00A6499E"/>
    <w:rsid w:val="00A64A6B"/>
    <w:rsid w:val="00A64B65"/>
    <w:rsid w:val="00A64BD2"/>
    <w:rsid w:val="00A64DB1"/>
    <w:rsid w:val="00A65198"/>
    <w:rsid w:val="00A6519C"/>
    <w:rsid w:val="00A651AB"/>
    <w:rsid w:val="00A65494"/>
    <w:rsid w:val="00A654C8"/>
    <w:rsid w:val="00A656A6"/>
    <w:rsid w:val="00A65781"/>
    <w:rsid w:val="00A65911"/>
    <w:rsid w:val="00A65AAB"/>
    <w:rsid w:val="00A65B53"/>
    <w:rsid w:val="00A65BEB"/>
    <w:rsid w:val="00A65C42"/>
    <w:rsid w:val="00A65D04"/>
    <w:rsid w:val="00A65E8C"/>
    <w:rsid w:val="00A660B2"/>
    <w:rsid w:val="00A6643C"/>
    <w:rsid w:val="00A6662B"/>
    <w:rsid w:val="00A66662"/>
    <w:rsid w:val="00A666DC"/>
    <w:rsid w:val="00A668A0"/>
    <w:rsid w:val="00A6716F"/>
    <w:rsid w:val="00A674C7"/>
    <w:rsid w:val="00A67544"/>
    <w:rsid w:val="00A6763C"/>
    <w:rsid w:val="00A6764E"/>
    <w:rsid w:val="00A67756"/>
    <w:rsid w:val="00A6784D"/>
    <w:rsid w:val="00A67B77"/>
    <w:rsid w:val="00A67BE0"/>
    <w:rsid w:val="00A67F33"/>
    <w:rsid w:val="00A67F51"/>
    <w:rsid w:val="00A67FC2"/>
    <w:rsid w:val="00A701FD"/>
    <w:rsid w:val="00A7037F"/>
    <w:rsid w:val="00A70476"/>
    <w:rsid w:val="00A706CA"/>
    <w:rsid w:val="00A7075B"/>
    <w:rsid w:val="00A70FE9"/>
    <w:rsid w:val="00A7104B"/>
    <w:rsid w:val="00A71118"/>
    <w:rsid w:val="00A71234"/>
    <w:rsid w:val="00A7131F"/>
    <w:rsid w:val="00A71573"/>
    <w:rsid w:val="00A717C3"/>
    <w:rsid w:val="00A717CD"/>
    <w:rsid w:val="00A71B58"/>
    <w:rsid w:val="00A71C38"/>
    <w:rsid w:val="00A71CA5"/>
    <w:rsid w:val="00A71CE6"/>
    <w:rsid w:val="00A71D23"/>
    <w:rsid w:val="00A71EDE"/>
    <w:rsid w:val="00A71F6E"/>
    <w:rsid w:val="00A71FCD"/>
    <w:rsid w:val="00A721FB"/>
    <w:rsid w:val="00A72511"/>
    <w:rsid w:val="00A7254B"/>
    <w:rsid w:val="00A72647"/>
    <w:rsid w:val="00A728CC"/>
    <w:rsid w:val="00A72921"/>
    <w:rsid w:val="00A72AD6"/>
    <w:rsid w:val="00A72B5C"/>
    <w:rsid w:val="00A72C25"/>
    <w:rsid w:val="00A72E7F"/>
    <w:rsid w:val="00A72F3E"/>
    <w:rsid w:val="00A7333A"/>
    <w:rsid w:val="00A737BF"/>
    <w:rsid w:val="00A73BDB"/>
    <w:rsid w:val="00A73D0D"/>
    <w:rsid w:val="00A73EEF"/>
    <w:rsid w:val="00A74008"/>
    <w:rsid w:val="00A74123"/>
    <w:rsid w:val="00A743D3"/>
    <w:rsid w:val="00A7454F"/>
    <w:rsid w:val="00A7457A"/>
    <w:rsid w:val="00A74787"/>
    <w:rsid w:val="00A74966"/>
    <w:rsid w:val="00A74A92"/>
    <w:rsid w:val="00A74CEE"/>
    <w:rsid w:val="00A74E32"/>
    <w:rsid w:val="00A75126"/>
    <w:rsid w:val="00A75227"/>
    <w:rsid w:val="00A75275"/>
    <w:rsid w:val="00A75353"/>
    <w:rsid w:val="00A7554F"/>
    <w:rsid w:val="00A757B2"/>
    <w:rsid w:val="00A757D1"/>
    <w:rsid w:val="00A759B7"/>
    <w:rsid w:val="00A75C1C"/>
    <w:rsid w:val="00A75CC1"/>
    <w:rsid w:val="00A75E88"/>
    <w:rsid w:val="00A75F4B"/>
    <w:rsid w:val="00A76066"/>
    <w:rsid w:val="00A76367"/>
    <w:rsid w:val="00A76C1F"/>
    <w:rsid w:val="00A76C94"/>
    <w:rsid w:val="00A76E4D"/>
    <w:rsid w:val="00A7751F"/>
    <w:rsid w:val="00A7768C"/>
    <w:rsid w:val="00A777E4"/>
    <w:rsid w:val="00A777E7"/>
    <w:rsid w:val="00A77867"/>
    <w:rsid w:val="00A77ACE"/>
    <w:rsid w:val="00A77CC4"/>
    <w:rsid w:val="00A77E40"/>
    <w:rsid w:val="00A804CD"/>
    <w:rsid w:val="00A80561"/>
    <w:rsid w:val="00A8056E"/>
    <w:rsid w:val="00A80761"/>
    <w:rsid w:val="00A809FB"/>
    <w:rsid w:val="00A80A45"/>
    <w:rsid w:val="00A81150"/>
    <w:rsid w:val="00A8122E"/>
    <w:rsid w:val="00A8137E"/>
    <w:rsid w:val="00A81651"/>
    <w:rsid w:val="00A81A03"/>
    <w:rsid w:val="00A81A2D"/>
    <w:rsid w:val="00A81C18"/>
    <w:rsid w:val="00A82046"/>
    <w:rsid w:val="00A82387"/>
    <w:rsid w:val="00A824CD"/>
    <w:rsid w:val="00A824E9"/>
    <w:rsid w:val="00A824F3"/>
    <w:rsid w:val="00A8261F"/>
    <w:rsid w:val="00A82721"/>
    <w:rsid w:val="00A82D58"/>
    <w:rsid w:val="00A82D60"/>
    <w:rsid w:val="00A82E8E"/>
    <w:rsid w:val="00A82EC4"/>
    <w:rsid w:val="00A831AC"/>
    <w:rsid w:val="00A83269"/>
    <w:rsid w:val="00A83616"/>
    <w:rsid w:val="00A83722"/>
    <w:rsid w:val="00A83771"/>
    <w:rsid w:val="00A8385E"/>
    <w:rsid w:val="00A8399D"/>
    <w:rsid w:val="00A83AD8"/>
    <w:rsid w:val="00A83B01"/>
    <w:rsid w:val="00A83C2B"/>
    <w:rsid w:val="00A83D93"/>
    <w:rsid w:val="00A83E3D"/>
    <w:rsid w:val="00A83ED0"/>
    <w:rsid w:val="00A8443A"/>
    <w:rsid w:val="00A8446D"/>
    <w:rsid w:val="00A844B9"/>
    <w:rsid w:val="00A845EC"/>
    <w:rsid w:val="00A846A5"/>
    <w:rsid w:val="00A8479C"/>
    <w:rsid w:val="00A847DA"/>
    <w:rsid w:val="00A84918"/>
    <w:rsid w:val="00A849A1"/>
    <w:rsid w:val="00A84BC1"/>
    <w:rsid w:val="00A84EA9"/>
    <w:rsid w:val="00A84EBE"/>
    <w:rsid w:val="00A84F3F"/>
    <w:rsid w:val="00A84FDC"/>
    <w:rsid w:val="00A85019"/>
    <w:rsid w:val="00A8512F"/>
    <w:rsid w:val="00A852EC"/>
    <w:rsid w:val="00A85457"/>
    <w:rsid w:val="00A85462"/>
    <w:rsid w:val="00A8556F"/>
    <w:rsid w:val="00A8557B"/>
    <w:rsid w:val="00A85A05"/>
    <w:rsid w:val="00A85A21"/>
    <w:rsid w:val="00A85AAD"/>
    <w:rsid w:val="00A85AD9"/>
    <w:rsid w:val="00A85C1F"/>
    <w:rsid w:val="00A85C9C"/>
    <w:rsid w:val="00A85D72"/>
    <w:rsid w:val="00A85D7E"/>
    <w:rsid w:val="00A85EBE"/>
    <w:rsid w:val="00A860B6"/>
    <w:rsid w:val="00A860F8"/>
    <w:rsid w:val="00A86284"/>
    <w:rsid w:val="00A86313"/>
    <w:rsid w:val="00A86855"/>
    <w:rsid w:val="00A868AE"/>
    <w:rsid w:val="00A86A7F"/>
    <w:rsid w:val="00A86D63"/>
    <w:rsid w:val="00A86DE1"/>
    <w:rsid w:val="00A86E7E"/>
    <w:rsid w:val="00A86F8F"/>
    <w:rsid w:val="00A87427"/>
    <w:rsid w:val="00A876BC"/>
    <w:rsid w:val="00A87797"/>
    <w:rsid w:val="00A8798D"/>
    <w:rsid w:val="00A879D6"/>
    <w:rsid w:val="00A87AE9"/>
    <w:rsid w:val="00A87BA0"/>
    <w:rsid w:val="00A87C38"/>
    <w:rsid w:val="00A87CDB"/>
    <w:rsid w:val="00A87D77"/>
    <w:rsid w:val="00A87F53"/>
    <w:rsid w:val="00A900CC"/>
    <w:rsid w:val="00A9042B"/>
    <w:rsid w:val="00A90581"/>
    <w:rsid w:val="00A9091E"/>
    <w:rsid w:val="00A90DFA"/>
    <w:rsid w:val="00A90E72"/>
    <w:rsid w:val="00A90F43"/>
    <w:rsid w:val="00A910B3"/>
    <w:rsid w:val="00A912C9"/>
    <w:rsid w:val="00A912FD"/>
    <w:rsid w:val="00A9131D"/>
    <w:rsid w:val="00A913C6"/>
    <w:rsid w:val="00A91450"/>
    <w:rsid w:val="00A91B17"/>
    <w:rsid w:val="00A91C67"/>
    <w:rsid w:val="00A91DD9"/>
    <w:rsid w:val="00A91EAD"/>
    <w:rsid w:val="00A92069"/>
    <w:rsid w:val="00A9222E"/>
    <w:rsid w:val="00A922A2"/>
    <w:rsid w:val="00A9234F"/>
    <w:rsid w:val="00A92546"/>
    <w:rsid w:val="00A9254D"/>
    <w:rsid w:val="00A92551"/>
    <w:rsid w:val="00A92696"/>
    <w:rsid w:val="00A92B8A"/>
    <w:rsid w:val="00A92F19"/>
    <w:rsid w:val="00A930B6"/>
    <w:rsid w:val="00A93128"/>
    <w:rsid w:val="00A93176"/>
    <w:rsid w:val="00A9327B"/>
    <w:rsid w:val="00A932E6"/>
    <w:rsid w:val="00A9337A"/>
    <w:rsid w:val="00A93391"/>
    <w:rsid w:val="00A9374B"/>
    <w:rsid w:val="00A9399E"/>
    <w:rsid w:val="00A93B69"/>
    <w:rsid w:val="00A93B9B"/>
    <w:rsid w:val="00A93BA9"/>
    <w:rsid w:val="00A93CB1"/>
    <w:rsid w:val="00A93E1E"/>
    <w:rsid w:val="00A93EC8"/>
    <w:rsid w:val="00A94099"/>
    <w:rsid w:val="00A94294"/>
    <w:rsid w:val="00A943B3"/>
    <w:rsid w:val="00A9448A"/>
    <w:rsid w:val="00A94500"/>
    <w:rsid w:val="00A94AE7"/>
    <w:rsid w:val="00A94E38"/>
    <w:rsid w:val="00A94F82"/>
    <w:rsid w:val="00A94FF7"/>
    <w:rsid w:val="00A9528B"/>
    <w:rsid w:val="00A95305"/>
    <w:rsid w:val="00A96028"/>
    <w:rsid w:val="00A96349"/>
    <w:rsid w:val="00A963C7"/>
    <w:rsid w:val="00A965B6"/>
    <w:rsid w:val="00A96678"/>
    <w:rsid w:val="00A967F4"/>
    <w:rsid w:val="00A96BD9"/>
    <w:rsid w:val="00A96C1E"/>
    <w:rsid w:val="00A96F0D"/>
    <w:rsid w:val="00A970F5"/>
    <w:rsid w:val="00A97364"/>
    <w:rsid w:val="00A9737E"/>
    <w:rsid w:val="00A97668"/>
    <w:rsid w:val="00A976D1"/>
    <w:rsid w:val="00A97757"/>
    <w:rsid w:val="00A977B3"/>
    <w:rsid w:val="00AA0195"/>
    <w:rsid w:val="00AA01D9"/>
    <w:rsid w:val="00AA0274"/>
    <w:rsid w:val="00AA0340"/>
    <w:rsid w:val="00AA03D5"/>
    <w:rsid w:val="00AA0628"/>
    <w:rsid w:val="00AA0A65"/>
    <w:rsid w:val="00AA0C40"/>
    <w:rsid w:val="00AA0D15"/>
    <w:rsid w:val="00AA0D7A"/>
    <w:rsid w:val="00AA0DDE"/>
    <w:rsid w:val="00AA1031"/>
    <w:rsid w:val="00AA1427"/>
    <w:rsid w:val="00AA1626"/>
    <w:rsid w:val="00AA19E8"/>
    <w:rsid w:val="00AA19F5"/>
    <w:rsid w:val="00AA1C25"/>
    <w:rsid w:val="00AA1F88"/>
    <w:rsid w:val="00AA2064"/>
    <w:rsid w:val="00AA23F3"/>
    <w:rsid w:val="00AA28EE"/>
    <w:rsid w:val="00AA2961"/>
    <w:rsid w:val="00AA2B1D"/>
    <w:rsid w:val="00AA2BBA"/>
    <w:rsid w:val="00AA2D26"/>
    <w:rsid w:val="00AA2DA2"/>
    <w:rsid w:val="00AA2F92"/>
    <w:rsid w:val="00AA38C9"/>
    <w:rsid w:val="00AA3959"/>
    <w:rsid w:val="00AA3DB7"/>
    <w:rsid w:val="00AA3FAC"/>
    <w:rsid w:val="00AA4452"/>
    <w:rsid w:val="00AA44F9"/>
    <w:rsid w:val="00AA454A"/>
    <w:rsid w:val="00AA471A"/>
    <w:rsid w:val="00AA47DE"/>
    <w:rsid w:val="00AA4957"/>
    <w:rsid w:val="00AA4BC4"/>
    <w:rsid w:val="00AA4C73"/>
    <w:rsid w:val="00AA4EEF"/>
    <w:rsid w:val="00AA5028"/>
    <w:rsid w:val="00AA5141"/>
    <w:rsid w:val="00AA51F5"/>
    <w:rsid w:val="00AA52E9"/>
    <w:rsid w:val="00AA53C0"/>
    <w:rsid w:val="00AA5560"/>
    <w:rsid w:val="00AA5697"/>
    <w:rsid w:val="00AA57ED"/>
    <w:rsid w:val="00AA587B"/>
    <w:rsid w:val="00AA5B24"/>
    <w:rsid w:val="00AA5BA0"/>
    <w:rsid w:val="00AA5E3B"/>
    <w:rsid w:val="00AA5E8C"/>
    <w:rsid w:val="00AA5ECE"/>
    <w:rsid w:val="00AA5EE4"/>
    <w:rsid w:val="00AA5F69"/>
    <w:rsid w:val="00AA6077"/>
    <w:rsid w:val="00AA6199"/>
    <w:rsid w:val="00AA61C4"/>
    <w:rsid w:val="00AA6430"/>
    <w:rsid w:val="00AA6497"/>
    <w:rsid w:val="00AA66AF"/>
    <w:rsid w:val="00AA66C7"/>
    <w:rsid w:val="00AA68B4"/>
    <w:rsid w:val="00AA6AF8"/>
    <w:rsid w:val="00AA6BBB"/>
    <w:rsid w:val="00AA6F95"/>
    <w:rsid w:val="00AA7085"/>
    <w:rsid w:val="00AA717F"/>
    <w:rsid w:val="00AA71B7"/>
    <w:rsid w:val="00AA74DF"/>
    <w:rsid w:val="00AA7543"/>
    <w:rsid w:val="00AA75D0"/>
    <w:rsid w:val="00AA76D5"/>
    <w:rsid w:val="00AA77FC"/>
    <w:rsid w:val="00AA7C6F"/>
    <w:rsid w:val="00AB0077"/>
    <w:rsid w:val="00AB012E"/>
    <w:rsid w:val="00AB0543"/>
    <w:rsid w:val="00AB0616"/>
    <w:rsid w:val="00AB06D3"/>
    <w:rsid w:val="00AB0951"/>
    <w:rsid w:val="00AB09EF"/>
    <w:rsid w:val="00AB0A16"/>
    <w:rsid w:val="00AB0A2A"/>
    <w:rsid w:val="00AB0AC9"/>
    <w:rsid w:val="00AB0D39"/>
    <w:rsid w:val="00AB0E0C"/>
    <w:rsid w:val="00AB10BB"/>
    <w:rsid w:val="00AB154A"/>
    <w:rsid w:val="00AB15DE"/>
    <w:rsid w:val="00AB15F7"/>
    <w:rsid w:val="00AB17B4"/>
    <w:rsid w:val="00AB185A"/>
    <w:rsid w:val="00AB18F7"/>
    <w:rsid w:val="00AB1A50"/>
    <w:rsid w:val="00AB1BA7"/>
    <w:rsid w:val="00AB1DBE"/>
    <w:rsid w:val="00AB1E04"/>
    <w:rsid w:val="00AB1E3D"/>
    <w:rsid w:val="00AB1E8D"/>
    <w:rsid w:val="00AB2106"/>
    <w:rsid w:val="00AB2381"/>
    <w:rsid w:val="00AB24AE"/>
    <w:rsid w:val="00AB25CD"/>
    <w:rsid w:val="00AB29CF"/>
    <w:rsid w:val="00AB2A1F"/>
    <w:rsid w:val="00AB30DE"/>
    <w:rsid w:val="00AB310B"/>
    <w:rsid w:val="00AB3113"/>
    <w:rsid w:val="00AB335D"/>
    <w:rsid w:val="00AB33B4"/>
    <w:rsid w:val="00AB33C6"/>
    <w:rsid w:val="00AB348A"/>
    <w:rsid w:val="00AB34F0"/>
    <w:rsid w:val="00AB3587"/>
    <w:rsid w:val="00AB3808"/>
    <w:rsid w:val="00AB3A3A"/>
    <w:rsid w:val="00AB3E40"/>
    <w:rsid w:val="00AB3ECA"/>
    <w:rsid w:val="00AB3F38"/>
    <w:rsid w:val="00AB3F57"/>
    <w:rsid w:val="00AB41A4"/>
    <w:rsid w:val="00AB43AF"/>
    <w:rsid w:val="00AB43C0"/>
    <w:rsid w:val="00AB43EC"/>
    <w:rsid w:val="00AB4436"/>
    <w:rsid w:val="00AB44C8"/>
    <w:rsid w:val="00AB45D0"/>
    <w:rsid w:val="00AB4605"/>
    <w:rsid w:val="00AB46DA"/>
    <w:rsid w:val="00AB4A43"/>
    <w:rsid w:val="00AB4B5B"/>
    <w:rsid w:val="00AB4BF4"/>
    <w:rsid w:val="00AB4CA8"/>
    <w:rsid w:val="00AB4E51"/>
    <w:rsid w:val="00AB4E84"/>
    <w:rsid w:val="00AB4F99"/>
    <w:rsid w:val="00AB5287"/>
    <w:rsid w:val="00AB52BD"/>
    <w:rsid w:val="00AB541E"/>
    <w:rsid w:val="00AB5494"/>
    <w:rsid w:val="00AB580B"/>
    <w:rsid w:val="00AB584E"/>
    <w:rsid w:val="00AB58BE"/>
    <w:rsid w:val="00AB5ADF"/>
    <w:rsid w:val="00AB5C86"/>
    <w:rsid w:val="00AB5CBA"/>
    <w:rsid w:val="00AB5E57"/>
    <w:rsid w:val="00AB5E5E"/>
    <w:rsid w:val="00AB5F30"/>
    <w:rsid w:val="00AB5FAA"/>
    <w:rsid w:val="00AB60FE"/>
    <w:rsid w:val="00AB638E"/>
    <w:rsid w:val="00AB63F5"/>
    <w:rsid w:val="00AB64F0"/>
    <w:rsid w:val="00AB65B3"/>
    <w:rsid w:val="00AB6688"/>
    <w:rsid w:val="00AB68EB"/>
    <w:rsid w:val="00AB6B85"/>
    <w:rsid w:val="00AB6C9F"/>
    <w:rsid w:val="00AB6D19"/>
    <w:rsid w:val="00AB7197"/>
    <w:rsid w:val="00AB71B5"/>
    <w:rsid w:val="00AB725F"/>
    <w:rsid w:val="00AB768D"/>
    <w:rsid w:val="00AB77E8"/>
    <w:rsid w:val="00AB7AC6"/>
    <w:rsid w:val="00AB7B49"/>
    <w:rsid w:val="00AB7BA9"/>
    <w:rsid w:val="00AB7CF7"/>
    <w:rsid w:val="00AC02C2"/>
    <w:rsid w:val="00AC0561"/>
    <w:rsid w:val="00AC0705"/>
    <w:rsid w:val="00AC0970"/>
    <w:rsid w:val="00AC0B5E"/>
    <w:rsid w:val="00AC0BD4"/>
    <w:rsid w:val="00AC0C0E"/>
    <w:rsid w:val="00AC0C20"/>
    <w:rsid w:val="00AC0CDF"/>
    <w:rsid w:val="00AC0F64"/>
    <w:rsid w:val="00AC0FF7"/>
    <w:rsid w:val="00AC109B"/>
    <w:rsid w:val="00AC120C"/>
    <w:rsid w:val="00AC123F"/>
    <w:rsid w:val="00AC12E1"/>
    <w:rsid w:val="00AC12FD"/>
    <w:rsid w:val="00AC142F"/>
    <w:rsid w:val="00AC1980"/>
    <w:rsid w:val="00AC1FF4"/>
    <w:rsid w:val="00AC2072"/>
    <w:rsid w:val="00AC2140"/>
    <w:rsid w:val="00AC2241"/>
    <w:rsid w:val="00AC2299"/>
    <w:rsid w:val="00AC23A5"/>
    <w:rsid w:val="00AC2534"/>
    <w:rsid w:val="00AC26E9"/>
    <w:rsid w:val="00AC2714"/>
    <w:rsid w:val="00AC2843"/>
    <w:rsid w:val="00AC28A9"/>
    <w:rsid w:val="00AC2B22"/>
    <w:rsid w:val="00AC2D70"/>
    <w:rsid w:val="00AC2DA3"/>
    <w:rsid w:val="00AC2DA7"/>
    <w:rsid w:val="00AC2E97"/>
    <w:rsid w:val="00AC2F20"/>
    <w:rsid w:val="00AC3036"/>
    <w:rsid w:val="00AC3077"/>
    <w:rsid w:val="00AC321C"/>
    <w:rsid w:val="00AC32AE"/>
    <w:rsid w:val="00AC392E"/>
    <w:rsid w:val="00AC3943"/>
    <w:rsid w:val="00AC39A1"/>
    <w:rsid w:val="00AC39AE"/>
    <w:rsid w:val="00AC3A36"/>
    <w:rsid w:val="00AC3B41"/>
    <w:rsid w:val="00AC3C91"/>
    <w:rsid w:val="00AC3D94"/>
    <w:rsid w:val="00AC4031"/>
    <w:rsid w:val="00AC423A"/>
    <w:rsid w:val="00AC453C"/>
    <w:rsid w:val="00AC458A"/>
    <w:rsid w:val="00AC459F"/>
    <w:rsid w:val="00AC4777"/>
    <w:rsid w:val="00AC484F"/>
    <w:rsid w:val="00AC48E4"/>
    <w:rsid w:val="00AC49B6"/>
    <w:rsid w:val="00AC4C9F"/>
    <w:rsid w:val="00AC4D90"/>
    <w:rsid w:val="00AC4D94"/>
    <w:rsid w:val="00AC525E"/>
    <w:rsid w:val="00AC5347"/>
    <w:rsid w:val="00AC534C"/>
    <w:rsid w:val="00AC5604"/>
    <w:rsid w:val="00AC5673"/>
    <w:rsid w:val="00AC57CC"/>
    <w:rsid w:val="00AC58AC"/>
    <w:rsid w:val="00AC58C9"/>
    <w:rsid w:val="00AC59C6"/>
    <w:rsid w:val="00AC5EE1"/>
    <w:rsid w:val="00AC6020"/>
    <w:rsid w:val="00AC668B"/>
    <w:rsid w:val="00AC6923"/>
    <w:rsid w:val="00AC6D3B"/>
    <w:rsid w:val="00AC6D51"/>
    <w:rsid w:val="00AC6DDC"/>
    <w:rsid w:val="00AC6ED3"/>
    <w:rsid w:val="00AC6EFC"/>
    <w:rsid w:val="00AC6FD0"/>
    <w:rsid w:val="00AC74DA"/>
    <w:rsid w:val="00AC7594"/>
    <w:rsid w:val="00AC7649"/>
    <w:rsid w:val="00AC7691"/>
    <w:rsid w:val="00AC76D5"/>
    <w:rsid w:val="00AC7983"/>
    <w:rsid w:val="00AC7A00"/>
    <w:rsid w:val="00AC7A2B"/>
    <w:rsid w:val="00AC7C25"/>
    <w:rsid w:val="00AC7C38"/>
    <w:rsid w:val="00AC7FFD"/>
    <w:rsid w:val="00AD02C9"/>
    <w:rsid w:val="00AD0545"/>
    <w:rsid w:val="00AD0632"/>
    <w:rsid w:val="00AD0816"/>
    <w:rsid w:val="00AD08F0"/>
    <w:rsid w:val="00AD096F"/>
    <w:rsid w:val="00AD0A51"/>
    <w:rsid w:val="00AD0B37"/>
    <w:rsid w:val="00AD0CA9"/>
    <w:rsid w:val="00AD0CAC"/>
    <w:rsid w:val="00AD0E1A"/>
    <w:rsid w:val="00AD0E95"/>
    <w:rsid w:val="00AD0ED2"/>
    <w:rsid w:val="00AD0FC1"/>
    <w:rsid w:val="00AD1132"/>
    <w:rsid w:val="00AD11F7"/>
    <w:rsid w:val="00AD14AD"/>
    <w:rsid w:val="00AD16CC"/>
    <w:rsid w:val="00AD1786"/>
    <w:rsid w:val="00AD198D"/>
    <w:rsid w:val="00AD1B5A"/>
    <w:rsid w:val="00AD1BE6"/>
    <w:rsid w:val="00AD1DB7"/>
    <w:rsid w:val="00AD1EA7"/>
    <w:rsid w:val="00AD2079"/>
    <w:rsid w:val="00AD20DE"/>
    <w:rsid w:val="00AD2285"/>
    <w:rsid w:val="00AD24F2"/>
    <w:rsid w:val="00AD24F7"/>
    <w:rsid w:val="00AD2520"/>
    <w:rsid w:val="00AD2572"/>
    <w:rsid w:val="00AD266B"/>
    <w:rsid w:val="00AD2762"/>
    <w:rsid w:val="00AD2852"/>
    <w:rsid w:val="00AD297B"/>
    <w:rsid w:val="00AD2A21"/>
    <w:rsid w:val="00AD2A23"/>
    <w:rsid w:val="00AD2A42"/>
    <w:rsid w:val="00AD2C1A"/>
    <w:rsid w:val="00AD2D60"/>
    <w:rsid w:val="00AD30AC"/>
    <w:rsid w:val="00AD31C7"/>
    <w:rsid w:val="00AD3275"/>
    <w:rsid w:val="00AD32A7"/>
    <w:rsid w:val="00AD33C9"/>
    <w:rsid w:val="00AD33D4"/>
    <w:rsid w:val="00AD344B"/>
    <w:rsid w:val="00AD3576"/>
    <w:rsid w:val="00AD3976"/>
    <w:rsid w:val="00AD3ADB"/>
    <w:rsid w:val="00AD3BB9"/>
    <w:rsid w:val="00AD4337"/>
    <w:rsid w:val="00AD4387"/>
    <w:rsid w:val="00AD4524"/>
    <w:rsid w:val="00AD4569"/>
    <w:rsid w:val="00AD45A7"/>
    <w:rsid w:val="00AD46C8"/>
    <w:rsid w:val="00AD4713"/>
    <w:rsid w:val="00AD473F"/>
    <w:rsid w:val="00AD482F"/>
    <w:rsid w:val="00AD495A"/>
    <w:rsid w:val="00AD4A6E"/>
    <w:rsid w:val="00AD4A83"/>
    <w:rsid w:val="00AD4B11"/>
    <w:rsid w:val="00AD4B8B"/>
    <w:rsid w:val="00AD4C6E"/>
    <w:rsid w:val="00AD4D2A"/>
    <w:rsid w:val="00AD4DDE"/>
    <w:rsid w:val="00AD4E8D"/>
    <w:rsid w:val="00AD4EEF"/>
    <w:rsid w:val="00AD50E1"/>
    <w:rsid w:val="00AD50E8"/>
    <w:rsid w:val="00AD51AB"/>
    <w:rsid w:val="00AD53E9"/>
    <w:rsid w:val="00AD542F"/>
    <w:rsid w:val="00AD5914"/>
    <w:rsid w:val="00AD59B6"/>
    <w:rsid w:val="00AD5C46"/>
    <w:rsid w:val="00AD5CE0"/>
    <w:rsid w:val="00AD5D09"/>
    <w:rsid w:val="00AD5DD9"/>
    <w:rsid w:val="00AD60DD"/>
    <w:rsid w:val="00AD6227"/>
    <w:rsid w:val="00AD636B"/>
    <w:rsid w:val="00AD63DD"/>
    <w:rsid w:val="00AD63EE"/>
    <w:rsid w:val="00AD6503"/>
    <w:rsid w:val="00AD6579"/>
    <w:rsid w:val="00AD676D"/>
    <w:rsid w:val="00AD6B53"/>
    <w:rsid w:val="00AD6B75"/>
    <w:rsid w:val="00AD6C58"/>
    <w:rsid w:val="00AD6E8A"/>
    <w:rsid w:val="00AD6EFE"/>
    <w:rsid w:val="00AD6F5F"/>
    <w:rsid w:val="00AD7059"/>
    <w:rsid w:val="00AD7074"/>
    <w:rsid w:val="00AD7147"/>
    <w:rsid w:val="00AD727B"/>
    <w:rsid w:val="00AD7305"/>
    <w:rsid w:val="00AD7358"/>
    <w:rsid w:val="00AD7451"/>
    <w:rsid w:val="00AD7576"/>
    <w:rsid w:val="00AD76F9"/>
    <w:rsid w:val="00AD7718"/>
    <w:rsid w:val="00AD779E"/>
    <w:rsid w:val="00AD77CF"/>
    <w:rsid w:val="00AD79D6"/>
    <w:rsid w:val="00AD7A55"/>
    <w:rsid w:val="00AD7A87"/>
    <w:rsid w:val="00AD7D46"/>
    <w:rsid w:val="00AD7E64"/>
    <w:rsid w:val="00AD7FD2"/>
    <w:rsid w:val="00AE025E"/>
    <w:rsid w:val="00AE0490"/>
    <w:rsid w:val="00AE068C"/>
    <w:rsid w:val="00AE06AC"/>
    <w:rsid w:val="00AE06FD"/>
    <w:rsid w:val="00AE083B"/>
    <w:rsid w:val="00AE092C"/>
    <w:rsid w:val="00AE0C56"/>
    <w:rsid w:val="00AE0EEC"/>
    <w:rsid w:val="00AE0FA7"/>
    <w:rsid w:val="00AE0FC0"/>
    <w:rsid w:val="00AE11A3"/>
    <w:rsid w:val="00AE128C"/>
    <w:rsid w:val="00AE12D1"/>
    <w:rsid w:val="00AE149E"/>
    <w:rsid w:val="00AE16F2"/>
    <w:rsid w:val="00AE18F7"/>
    <w:rsid w:val="00AE1B7C"/>
    <w:rsid w:val="00AE1B99"/>
    <w:rsid w:val="00AE1BC9"/>
    <w:rsid w:val="00AE1C2D"/>
    <w:rsid w:val="00AE1EC8"/>
    <w:rsid w:val="00AE21E8"/>
    <w:rsid w:val="00AE22F2"/>
    <w:rsid w:val="00AE2356"/>
    <w:rsid w:val="00AE238F"/>
    <w:rsid w:val="00AE2400"/>
    <w:rsid w:val="00AE2443"/>
    <w:rsid w:val="00AE2461"/>
    <w:rsid w:val="00AE24F4"/>
    <w:rsid w:val="00AE25BF"/>
    <w:rsid w:val="00AE25F4"/>
    <w:rsid w:val="00AE28B7"/>
    <w:rsid w:val="00AE29FC"/>
    <w:rsid w:val="00AE2A0C"/>
    <w:rsid w:val="00AE2C66"/>
    <w:rsid w:val="00AE2D27"/>
    <w:rsid w:val="00AE2F3F"/>
    <w:rsid w:val="00AE301F"/>
    <w:rsid w:val="00AE3051"/>
    <w:rsid w:val="00AE3156"/>
    <w:rsid w:val="00AE3194"/>
    <w:rsid w:val="00AE3727"/>
    <w:rsid w:val="00AE37C6"/>
    <w:rsid w:val="00AE37E0"/>
    <w:rsid w:val="00AE37F6"/>
    <w:rsid w:val="00AE385D"/>
    <w:rsid w:val="00AE3962"/>
    <w:rsid w:val="00AE3985"/>
    <w:rsid w:val="00AE3AB7"/>
    <w:rsid w:val="00AE3AC4"/>
    <w:rsid w:val="00AE3AED"/>
    <w:rsid w:val="00AE3B4E"/>
    <w:rsid w:val="00AE3D1C"/>
    <w:rsid w:val="00AE40F2"/>
    <w:rsid w:val="00AE436F"/>
    <w:rsid w:val="00AE4C5A"/>
    <w:rsid w:val="00AE4D1D"/>
    <w:rsid w:val="00AE4DDD"/>
    <w:rsid w:val="00AE51A2"/>
    <w:rsid w:val="00AE56CB"/>
    <w:rsid w:val="00AE5859"/>
    <w:rsid w:val="00AE58BB"/>
    <w:rsid w:val="00AE5958"/>
    <w:rsid w:val="00AE59EC"/>
    <w:rsid w:val="00AE5C23"/>
    <w:rsid w:val="00AE5FC5"/>
    <w:rsid w:val="00AE6739"/>
    <w:rsid w:val="00AE67B3"/>
    <w:rsid w:val="00AE6919"/>
    <w:rsid w:val="00AE72C6"/>
    <w:rsid w:val="00AE7487"/>
    <w:rsid w:val="00AE77B2"/>
    <w:rsid w:val="00AE77BA"/>
    <w:rsid w:val="00AE7864"/>
    <w:rsid w:val="00AE78DD"/>
    <w:rsid w:val="00AE7949"/>
    <w:rsid w:val="00AE79DE"/>
    <w:rsid w:val="00AE7C45"/>
    <w:rsid w:val="00AE7E55"/>
    <w:rsid w:val="00AF0168"/>
    <w:rsid w:val="00AF0181"/>
    <w:rsid w:val="00AF0207"/>
    <w:rsid w:val="00AF0314"/>
    <w:rsid w:val="00AF039B"/>
    <w:rsid w:val="00AF0886"/>
    <w:rsid w:val="00AF0915"/>
    <w:rsid w:val="00AF099F"/>
    <w:rsid w:val="00AF0C94"/>
    <w:rsid w:val="00AF0D24"/>
    <w:rsid w:val="00AF0DE1"/>
    <w:rsid w:val="00AF0FD0"/>
    <w:rsid w:val="00AF1340"/>
    <w:rsid w:val="00AF13B4"/>
    <w:rsid w:val="00AF1455"/>
    <w:rsid w:val="00AF15E9"/>
    <w:rsid w:val="00AF1644"/>
    <w:rsid w:val="00AF199B"/>
    <w:rsid w:val="00AF19B0"/>
    <w:rsid w:val="00AF1C90"/>
    <w:rsid w:val="00AF1CA0"/>
    <w:rsid w:val="00AF1F69"/>
    <w:rsid w:val="00AF20CC"/>
    <w:rsid w:val="00AF25D5"/>
    <w:rsid w:val="00AF2826"/>
    <w:rsid w:val="00AF2B9C"/>
    <w:rsid w:val="00AF2F67"/>
    <w:rsid w:val="00AF2FFE"/>
    <w:rsid w:val="00AF306C"/>
    <w:rsid w:val="00AF313B"/>
    <w:rsid w:val="00AF3A18"/>
    <w:rsid w:val="00AF3AC4"/>
    <w:rsid w:val="00AF3BB3"/>
    <w:rsid w:val="00AF3D9D"/>
    <w:rsid w:val="00AF3DBB"/>
    <w:rsid w:val="00AF3E29"/>
    <w:rsid w:val="00AF3F29"/>
    <w:rsid w:val="00AF3FEC"/>
    <w:rsid w:val="00AF4112"/>
    <w:rsid w:val="00AF4420"/>
    <w:rsid w:val="00AF44C3"/>
    <w:rsid w:val="00AF44E9"/>
    <w:rsid w:val="00AF4748"/>
    <w:rsid w:val="00AF4A26"/>
    <w:rsid w:val="00AF4A99"/>
    <w:rsid w:val="00AF4F1F"/>
    <w:rsid w:val="00AF5053"/>
    <w:rsid w:val="00AF5056"/>
    <w:rsid w:val="00AF5194"/>
    <w:rsid w:val="00AF53EF"/>
    <w:rsid w:val="00AF570A"/>
    <w:rsid w:val="00AF580E"/>
    <w:rsid w:val="00AF5B13"/>
    <w:rsid w:val="00AF5CA3"/>
    <w:rsid w:val="00AF6106"/>
    <w:rsid w:val="00AF62E2"/>
    <w:rsid w:val="00AF6558"/>
    <w:rsid w:val="00AF6573"/>
    <w:rsid w:val="00AF6857"/>
    <w:rsid w:val="00AF6888"/>
    <w:rsid w:val="00AF693C"/>
    <w:rsid w:val="00AF6985"/>
    <w:rsid w:val="00AF6B3F"/>
    <w:rsid w:val="00AF6CBE"/>
    <w:rsid w:val="00AF6F37"/>
    <w:rsid w:val="00AF73C3"/>
    <w:rsid w:val="00AF7636"/>
    <w:rsid w:val="00AF795C"/>
    <w:rsid w:val="00AF79B7"/>
    <w:rsid w:val="00AF7A89"/>
    <w:rsid w:val="00AF7B07"/>
    <w:rsid w:val="00AF7BE9"/>
    <w:rsid w:val="00AF7DCA"/>
    <w:rsid w:val="00B00278"/>
    <w:rsid w:val="00B003DE"/>
    <w:rsid w:val="00B006F7"/>
    <w:rsid w:val="00B00752"/>
    <w:rsid w:val="00B007CF"/>
    <w:rsid w:val="00B00834"/>
    <w:rsid w:val="00B008C6"/>
    <w:rsid w:val="00B00A3C"/>
    <w:rsid w:val="00B00C92"/>
    <w:rsid w:val="00B01154"/>
    <w:rsid w:val="00B01359"/>
    <w:rsid w:val="00B01616"/>
    <w:rsid w:val="00B0164D"/>
    <w:rsid w:val="00B01782"/>
    <w:rsid w:val="00B018F1"/>
    <w:rsid w:val="00B01A69"/>
    <w:rsid w:val="00B01D94"/>
    <w:rsid w:val="00B01F94"/>
    <w:rsid w:val="00B023E9"/>
    <w:rsid w:val="00B026C1"/>
    <w:rsid w:val="00B02937"/>
    <w:rsid w:val="00B02A8D"/>
    <w:rsid w:val="00B02B8F"/>
    <w:rsid w:val="00B02B9C"/>
    <w:rsid w:val="00B02E29"/>
    <w:rsid w:val="00B02FB4"/>
    <w:rsid w:val="00B0339E"/>
    <w:rsid w:val="00B0344F"/>
    <w:rsid w:val="00B03518"/>
    <w:rsid w:val="00B0353B"/>
    <w:rsid w:val="00B03691"/>
    <w:rsid w:val="00B03724"/>
    <w:rsid w:val="00B03C9B"/>
    <w:rsid w:val="00B03DEB"/>
    <w:rsid w:val="00B03E6A"/>
    <w:rsid w:val="00B03F33"/>
    <w:rsid w:val="00B040B2"/>
    <w:rsid w:val="00B04190"/>
    <w:rsid w:val="00B0428E"/>
    <w:rsid w:val="00B0434B"/>
    <w:rsid w:val="00B043D4"/>
    <w:rsid w:val="00B04404"/>
    <w:rsid w:val="00B04435"/>
    <w:rsid w:val="00B0453F"/>
    <w:rsid w:val="00B04566"/>
    <w:rsid w:val="00B04636"/>
    <w:rsid w:val="00B04649"/>
    <w:rsid w:val="00B04863"/>
    <w:rsid w:val="00B04A6A"/>
    <w:rsid w:val="00B04BD4"/>
    <w:rsid w:val="00B05069"/>
    <w:rsid w:val="00B051EB"/>
    <w:rsid w:val="00B05508"/>
    <w:rsid w:val="00B05566"/>
    <w:rsid w:val="00B056A9"/>
    <w:rsid w:val="00B05C1B"/>
    <w:rsid w:val="00B05EFD"/>
    <w:rsid w:val="00B0618A"/>
    <w:rsid w:val="00B06248"/>
    <w:rsid w:val="00B06252"/>
    <w:rsid w:val="00B06354"/>
    <w:rsid w:val="00B064B3"/>
    <w:rsid w:val="00B06550"/>
    <w:rsid w:val="00B06572"/>
    <w:rsid w:val="00B067B5"/>
    <w:rsid w:val="00B06A18"/>
    <w:rsid w:val="00B06BDF"/>
    <w:rsid w:val="00B06E48"/>
    <w:rsid w:val="00B06F51"/>
    <w:rsid w:val="00B07098"/>
    <w:rsid w:val="00B07145"/>
    <w:rsid w:val="00B07217"/>
    <w:rsid w:val="00B07455"/>
    <w:rsid w:val="00B0757E"/>
    <w:rsid w:val="00B076AA"/>
    <w:rsid w:val="00B07BD9"/>
    <w:rsid w:val="00B07DA1"/>
    <w:rsid w:val="00B07ECB"/>
    <w:rsid w:val="00B10100"/>
    <w:rsid w:val="00B1027D"/>
    <w:rsid w:val="00B10558"/>
    <w:rsid w:val="00B105E4"/>
    <w:rsid w:val="00B1073D"/>
    <w:rsid w:val="00B1075D"/>
    <w:rsid w:val="00B1088C"/>
    <w:rsid w:val="00B10A66"/>
    <w:rsid w:val="00B10C40"/>
    <w:rsid w:val="00B10D4B"/>
    <w:rsid w:val="00B11045"/>
    <w:rsid w:val="00B11178"/>
    <w:rsid w:val="00B1117A"/>
    <w:rsid w:val="00B11515"/>
    <w:rsid w:val="00B1158A"/>
    <w:rsid w:val="00B11981"/>
    <w:rsid w:val="00B11AC9"/>
    <w:rsid w:val="00B11BFC"/>
    <w:rsid w:val="00B11DB0"/>
    <w:rsid w:val="00B12121"/>
    <w:rsid w:val="00B12518"/>
    <w:rsid w:val="00B125A3"/>
    <w:rsid w:val="00B1279A"/>
    <w:rsid w:val="00B1289E"/>
    <w:rsid w:val="00B12E41"/>
    <w:rsid w:val="00B130A6"/>
    <w:rsid w:val="00B131DB"/>
    <w:rsid w:val="00B133AD"/>
    <w:rsid w:val="00B1373C"/>
    <w:rsid w:val="00B13CEF"/>
    <w:rsid w:val="00B140A2"/>
    <w:rsid w:val="00B14137"/>
    <w:rsid w:val="00B14188"/>
    <w:rsid w:val="00B141DB"/>
    <w:rsid w:val="00B141E8"/>
    <w:rsid w:val="00B142D2"/>
    <w:rsid w:val="00B144AE"/>
    <w:rsid w:val="00B14595"/>
    <w:rsid w:val="00B146A4"/>
    <w:rsid w:val="00B146FB"/>
    <w:rsid w:val="00B1481A"/>
    <w:rsid w:val="00B14A34"/>
    <w:rsid w:val="00B14AA6"/>
    <w:rsid w:val="00B14B83"/>
    <w:rsid w:val="00B14E03"/>
    <w:rsid w:val="00B14EA1"/>
    <w:rsid w:val="00B14F21"/>
    <w:rsid w:val="00B1519D"/>
    <w:rsid w:val="00B156A9"/>
    <w:rsid w:val="00B15723"/>
    <w:rsid w:val="00B1587B"/>
    <w:rsid w:val="00B15921"/>
    <w:rsid w:val="00B15A06"/>
    <w:rsid w:val="00B15D6A"/>
    <w:rsid w:val="00B15F83"/>
    <w:rsid w:val="00B160FF"/>
    <w:rsid w:val="00B161AB"/>
    <w:rsid w:val="00B161BB"/>
    <w:rsid w:val="00B16233"/>
    <w:rsid w:val="00B16278"/>
    <w:rsid w:val="00B16322"/>
    <w:rsid w:val="00B16362"/>
    <w:rsid w:val="00B16593"/>
    <w:rsid w:val="00B1659E"/>
    <w:rsid w:val="00B165A2"/>
    <w:rsid w:val="00B165D7"/>
    <w:rsid w:val="00B1662E"/>
    <w:rsid w:val="00B16716"/>
    <w:rsid w:val="00B16A6F"/>
    <w:rsid w:val="00B16AA1"/>
    <w:rsid w:val="00B1724F"/>
    <w:rsid w:val="00B173AC"/>
    <w:rsid w:val="00B17468"/>
    <w:rsid w:val="00B1762B"/>
    <w:rsid w:val="00B17A61"/>
    <w:rsid w:val="00B17A7F"/>
    <w:rsid w:val="00B17BA3"/>
    <w:rsid w:val="00B17DFD"/>
    <w:rsid w:val="00B17E1F"/>
    <w:rsid w:val="00B17E89"/>
    <w:rsid w:val="00B17E93"/>
    <w:rsid w:val="00B17FDB"/>
    <w:rsid w:val="00B20212"/>
    <w:rsid w:val="00B203F8"/>
    <w:rsid w:val="00B208EA"/>
    <w:rsid w:val="00B20952"/>
    <w:rsid w:val="00B20956"/>
    <w:rsid w:val="00B20B19"/>
    <w:rsid w:val="00B20D74"/>
    <w:rsid w:val="00B20E17"/>
    <w:rsid w:val="00B20E46"/>
    <w:rsid w:val="00B20F71"/>
    <w:rsid w:val="00B21074"/>
    <w:rsid w:val="00B21151"/>
    <w:rsid w:val="00B2116A"/>
    <w:rsid w:val="00B21303"/>
    <w:rsid w:val="00B21399"/>
    <w:rsid w:val="00B213F5"/>
    <w:rsid w:val="00B2142A"/>
    <w:rsid w:val="00B21532"/>
    <w:rsid w:val="00B21639"/>
    <w:rsid w:val="00B2186F"/>
    <w:rsid w:val="00B218C5"/>
    <w:rsid w:val="00B21955"/>
    <w:rsid w:val="00B219FF"/>
    <w:rsid w:val="00B21A27"/>
    <w:rsid w:val="00B21AAB"/>
    <w:rsid w:val="00B21AF2"/>
    <w:rsid w:val="00B22571"/>
    <w:rsid w:val="00B225B5"/>
    <w:rsid w:val="00B2296F"/>
    <w:rsid w:val="00B22A1E"/>
    <w:rsid w:val="00B22C0D"/>
    <w:rsid w:val="00B2305C"/>
    <w:rsid w:val="00B23187"/>
    <w:rsid w:val="00B231D8"/>
    <w:rsid w:val="00B2351E"/>
    <w:rsid w:val="00B238EB"/>
    <w:rsid w:val="00B23952"/>
    <w:rsid w:val="00B23A49"/>
    <w:rsid w:val="00B23AF4"/>
    <w:rsid w:val="00B23C15"/>
    <w:rsid w:val="00B23C9D"/>
    <w:rsid w:val="00B23EA3"/>
    <w:rsid w:val="00B23F0C"/>
    <w:rsid w:val="00B242C4"/>
    <w:rsid w:val="00B2434C"/>
    <w:rsid w:val="00B24590"/>
    <w:rsid w:val="00B2477C"/>
    <w:rsid w:val="00B24944"/>
    <w:rsid w:val="00B249AB"/>
    <w:rsid w:val="00B24AEB"/>
    <w:rsid w:val="00B24B07"/>
    <w:rsid w:val="00B25045"/>
    <w:rsid w:val="00B25762"/>
    <w:rsid w:val="00B25B40"/>
    <w:rsid w:val="00B25FDE"/>
    <w:rsid w:val="00B2616B"/>
    <w:rsid w:val="00B26279"/>
    <w:rsid w:val="00B2629E"/>
    <w:rsid w:val="00B26476"/>
    <w:rsid w:val="00B26562"/>
    <w:rsid w:val="00B266F7"/>
    <w:rsid w:val="00B26AB0"/>
    <w:rsid w:val="00B26AD2"/>
    <w:rsid w:val="00B26CA2"/>
    <w:rsid w:val="00B26E38"/>
    <w:rsid w:val="00B26E86"/>
    <w:rsid w:val="00B2721F"/>
    <w:rsid w:val="00B2724F"/>
    <w:rsid w:val="00B27270"/>
    <w:rsid w:val="00B272F1"/>
    <w:rsid w:val="00B27474"/>
    <w:rsid w:val="00B27613"/>
    <w:rsid w:val="00B27644"/>
    <w:rsid w:val="00B277E2"/>
    <w:rsid w:val="00B277FC"/>
    <w:rsid w:val="00B2796D"/>
    <w:rsid w:val="00B27A3D"/>
    <w:rsid w:val="00B27BF5"/>
    <w:rsid w:val="00B27C6D"/>
    <w:rsid w:val="00B27F84"/>
    <w:rsid w:val="00B27FD2"/>
    <w:rsid w:val="00B30116"/>
    <w:rsid w:val="00B302D1"/>
    <w:rsid w:val="00B3057D"/>
    <w:rsid w:val="00B307DD"/>
    <w:rsid w:val="00B30983"/>
    <w:rsid w:val="00B30B4E"/>
    <w:rsid w:val="00B30E35"/>
    <w:rsid w:val="00B30E50"/>
    <w:rsid w:val="00B30EFA"/>
    <w:rsid w:val="00B31246"/>
    <w:rsid w:val="00B31353"/>
    <w:rsid w:val="00B31820"/>
    <w:rsid w:val="00B31BB2"/>
    <w:rsid w:val="00B31C44"/>
    <w:rsid w:val="00B31C6B"/>
    <w:rsid w:val="00B31DDF"/>
    <w:rsid w:val="00B31E24"/>
    <w:rsid w:val="00B324A6"/>
    <w:rsid w:val="00B3259E"/>
    <w:rsid w:val="00B326AD"/>
    <w:rsid w:val="00B326FF"/>
    <w:rsid w:val="00B32943"/>
    <w:rsid w:val="00B32A02"/>
    <w:rsid w:val="00B32C0C"/>
    <w:rsid w:val="00B32D08"/>
    <w:rsid w:val="00B32D6E"/>
    <w:rsid w:val="00B32E55"/>
    <w:rsid w:val="00B33059"/>
    <w:rsid w:val="00B33199"/>
    <w:rsid w:val="00B333A1"/>
    <w:rsid w:val="00B333CE"/>
    <w:rsid w:val="00B33490"/>
    <w:rsid w:val="00B334B8"/>
    <w:rsid w:val="00B33526"/>
    <w:rsid w:val="00B33548"/>
    <w:rsid w:val="00B33B4C"/>
    <w:rsid w:val="00B33D7E"/>
    <w:rsid w:val="00B33DA6"/>
    <w:rsid w:val="00B33EBA"/>
    <w:rsid w:val="00B33EE4"/>
    <w:rsid w:val="00B340AA"/>
    <w:rsid w:val="00B34404"/>
    <w:rsid w:val="00B3468C"/>
    <w:rsid w:val="00B346BE"/>
    <w:rsid w:val="00B346D2"/>
    <w:rsid w:val="00B34A9F"/>
    <w:rsid w:val="00B34B49"/>
    <w:rsid w:val="00B34B64"/>
    <w:rsid w:val="00B34B80"/>
    <w:rsid w:val="00B34B89"/>
    <w:rsid w:val="00B34C64"/>
    <w:rsid w:val="00B34C9B"/>
    <w:rsid w:val="00B34CD5"/>
    <w:rsid w:val="00B34EED"/>
    <w:rsid w:val="00B35170"/>
    <w:rsid w:val="00B352CC"/>
    <w:rsid w:val="00B35346"/>
    <w:rsid w:val="00B3537A"/>
    <w:rsid w:val="00B35586"/>
    <w:rsid w:val="00B357EC"/>
    <w:rsid w:val="00B35974"/>
    <w:rsid w:val="00B35C17"/>
    <w:rsid w:val="00B35CDA"/>
    <w:rsid w:val="00B35D51"/>
    <w:rsid w:val="00B35F3F"/>
    <w:rsid w:val="00B35F46"/>
    <w:rsid w:val="00B36121"/>
    <w:rsid w:val="00B36262"/>
    <w:rsid w:val="00B36355"/>
    <w:rsid w:val="00B36587"/>
    <w:rsid w:val="00B366EB"/>
    <w:rsid w:val="00B36AFC"/>
    <w:rsid w:val="00B36FA4"/>
    <w:rsid w:val="00B3749E"/>
    <w:rsid w:val="00B3762E"/>
    <w:rsid w:val="00B377DC"/>
    <w:rsid w:val="00B37831"/>
    <w:rsid w:val="00B378A6"/>
    <w:rsid w:val="00B37952"/>
    <w:rsid w:val="00B37C4A"/>
    <w:rsid w:val="00B37C59"/>
    <w:rsid w:val="00B37D97"/>
    <w:rsid w:val="00B37EE0"/>
    <w:rsid w:val="00B37F00"/>
    <w:rsid w:val="00B400D2"/>
    <w:rsid w:val="00B401B0"/>
    <w:rsid w:val="00B401D5"/>
    <w:rsid w:val="00B4072C"/>
    <w:rsid w:val="00B409F7"/>
    <w:rsid w:val="00B40BD0"/>
    <w:rsid w:val="00B40D4A"/>
    <w:rsid w:val="00B4107B"/>
    <w:rsid w:val="00B41129"/>
    <w:rsid w:val="00B411BD"/>
    <w:rsid w:val="00B412BB"/>
    <w:rsid w:val="00B41345"/>
    <w:rsid w:val="00B41430"/>
    <w:rsid w:val="00B41549"/>
    <w:rsid w:val="00B41559"/>
    <w:rsid w:val="00B4167D"/>
    <w:rsid w:val="00B416D2"/>
    <w:rsid w:val="00B41718"/>
    <w:rsid w:val="00B41795"/>
    <w:rsid w:val="00B418E8"/>
    <w:rsid w:val="00B41A5A"/>
    <w:rsid w:val="00B41A70"/>
    <w:rsid w:val="00B41CA3"/>
    <w:rsid w:val="00B41CFC"/>
    <w:rsid w:val="00B42285"/>
    <w:rsid w:val="00B424FC"/>
    <w:rsid w:val="00B426EE"/>
    <w:rsid w:val="00B4274B"/>
    <w:rsid w:val="00B427CA"/>
    <w:rsid w:val="00B4280C"/>
    <w:rsid w:val="00B42919"/>
    <w:rsid w:val="00B42994"/>
    <w:rsid w:val="00B429FE"/>
    <w:rsid w:val="00B42A4D"/>
    <w:rsid w:val="00B42A66"/>
    <w:rsid w:val="00B42ACA"/>
    <w:rsid w:val="00B42C56"/>
    <w:rsid w:val="00B431D8"/>
    <w:rsid w:val="00B435B1"/>
    <w:rsid w:val="00B4367F"/>
    <w:rsid w:val="00B43796"/>
    <w:rsid w:val="00B438BA"/>
    <w:rsid w:val="00B43B56"/>
    <w:rsid w:val="00B43F0C"/>
    <w:rsid w:val="00B441E3"/>
    <w:rsid w:val="00B442BD"/>
    <w:rsid w:val="00B443CA"/>
    <w:rsid w:val="00B44451"/>
    <w:rsid w:val="00B44695"/>
    <w:rsid w:val="00B4480A"/>
    <w:rsid w:val="00B44847"/>
    <w:rsid w:val="00B4495F"/>
    <w:rsid w:val="00B44A23"/>
    <w:rsid w:val="00B44A62"/>
    <w:rsid w:val="00B44AF9"/>
    <w:rsid w:val="00B44B7B"/>
    <w:rsid w:val="00B44E15"/>
    <w:rsid w:val="00B44EE6"/>
    <w:rsid w:val="00B44F99"/>
    <w:rsid w:val="00B4515C"/>
    <w:rsid w:val="00B45411"/>
    <w:rsid w:val="00B454A5"/>
    <w:rsid w:val="00B454AE"/>
    <w:rsid w:val="00B45590"/>
    <w:rsid w:val="00B45876"/>
    <w:rsid w:val="00B45CA3"/>
    <w:rsid w:val="00B45CF3"/>
    <w:rsid w:val="00B45CFF"/>
    <w:rsid w:val="00B45D6B"/>
    <w:rsid w:val="00B45EB4"/>
    <w:rsid w:val="00B46444"/>
    <w:rsid w:val="00B46486"/>
    <w:rsid w:val="00B464A5"/>
    <w:rsid w:val="00B465E7"/>
    <w:rsid w:val="00B465EB"/>
    <w:rsid w:val="00B466AE"/>
    <w:rsid w:val="00B466F3"/>
    <w:rsid w:val="00B46734"/>
    <w:rsid w:val="00B467AD"/>
    <w:rsid w:val="00B46A77"/>
    <w:rsid w:val="00B46B79"/>
    <w:rsid w:val="00B46C72"/>
    <w:rsid w:val="00B46DB7"/>
    <w:rsid w:val="00B46DC3"/>
    <w:rsid w:val="00B470F6"/>
    <w:rsid w:val="00B47144"/>
    <w:rsid w:val="00B4721B"/>
    <w:rsid w:val="00B47247"/>
    <w:rsid w:val="00B47288"/>
    <w:rsid w:val="00B47407"/>
    <w:rsid w:val="00B4775F"/>
    <w:rsid w:val="00B479FC"/>
    <w:rsid w:val="00B47A2A"/>
    <w:rsid w:val="00B47A5A"/>
    <w:rsid w:val="00B47C33"/>
    <w:rsid w:val="00B47C48"/>
    <w:rsid w:val="00B47C76"/>
    <w:rsid w:val="00B47DDD"/>
    <w:rsid w:val="00B47F45"/>
    <w:rsid w:val="00B47FED"/>
    <w:rsid w:val="00B50027"/>
    <w:rsid w:val="00B5025C"/>
    <w:rsid w:val="00B503B3"/>
    <w:rsid w:val="00B508E1"/>
    <w:rsid w:val="00B50ADB"/>
    <w:rsid w:val="00B50AEE"/>
    <w:rsid w:val="00B50B33"/>
    <w:rsid w:val="00B50BC4"/>
    <w:rsid w:val="00B50CCC"/>
    <w:rsid w:val="00B50DCF"/>
    <w:rsid w:val="00B50E03"/>
    <w:rsid w:val="00B51178"/>
    <w:rsid w:val="00B51278"/>
    <w:rsid w:val="00B514D7"/>
    <w:rsid w:val="00B51542"/>
    <w:rsid w:val="00B51572"/>
    <w:rsid w:val="00B5157A"/>
    <w:rsid w:val="00B51754"/>
    <w:rsid w:val="00B517DB"/>
    <w:rsid w:val="00B5191C"/>
    <w:rsid w:val="00B51920"/>
    <w:rsid w:val="00B51ABA"/>
    <w:rsid w:val="00B51D1D"/>
    <w:rsid w:val="00B51DB8"/>
    <w:rsid w:val="00B51E8A"/>
    <w:rsid w:val="00B51F4A"/>
    <w:rsid w:val="00B522FE"/>
    <w:rsid w:val="00B52347"/>
    <w:rsid w:val="00B5253F"/>
    <w:rsid w:val="00B52566"/>
    <w:rsid w:val="00B52723"/>
    <w:rsid w:val="00B52833"/>
    <w:rsid w:val="00B529A9"/>
    <w:rsid w:val="00B52AEA"/>
    <w:rsid w:val="00B52F54"/>
    <w:rsid w:val="00B52F92"/>
    <w:rsid w:val="00B5310E"/>
    <w:rsid w:val="00B534CD"/>
    <w:rsid w:val="00B536D3"/>
    <w:rsid w:val="00B541C3"/>
    <w:rsid w:val="00B541EF"/>
    <w:rsid w:val="00B5421C"/>
    <w:rsid w:val="00B54304"/>
    <w:rsid w:val="00B54352"/>
    <w:rsid w:val="00B54385"/>
    <w:rsid w:val="00B545BF"/>
    <w:rsid w:val="00B54ACC"/>
    <w:rsid w:val="00B54DCB"/>
    <w:rsid w:val="00B54EC2"/>
    <w:rsid w:val="00B55126"/>
    <w:rsid w:val="00B55209"/>
    <w:rsid w:val="00B55697"/>
    <w:rsid w:val="00B558FA"/>
    <w:rsid w:val="00B55AC2"/>
    <w:rsid w:val="00B55DB2"/>
    <w:rsid w:val="00B560C9"/>
    <w:rsid w:val="00B5617F"/>
    <w:rsid w:val="00B561DC"/>
    <w:rsid w:val="00B56217"/>
    <w:rsid w:val="00B562A3"/>
    <w:rsid w:val="00B564FA"/>
    <w:rsid w:val="00B56533"/>
    <w:rsid w:val="00B56670"/>
    <w:rsid w:val="00B56874"/>
    <w:rsid w:val="00B56AE7"/>
    <w:rsid w:val="00B56C69"/>
    <w:rsid w:val="00B56CFC"/>
    <w:rsid w:val="00B573B8"/>
    <w:rsid w:val="00B57643"/>
    <w:rsid w:val="00B57777"/>
    <w:rsid w:val="00B5778F"/>
    <w:rsid w:val="00B57A17"/>
    <w:rsid w:val="00B57A8F"/>
    <w:rsid w:val="00B57E4B"/>
    <w:rsid w:val="00B57F0F"/>
    <w:rsid w:val="00B60055"/>
    <w:rsid w:val="00B601DF"/>
    <w:rsid w:val="00B6031C"/>
    <w:rsid w:val="00B60423"/>
    <w:rsid w:val="00B604A4"/>
    <w:rsid w:val="00B607C1"/>
    <w:rsid w:val="00B609D6"/>
    <w:rsid w:val="00B60AFD"/>
    <w:rsid w:val="00B60F2B"/>
    <w:rsid w:val="00B60F86"/>
    <w:rsid w:val="00B61126"/>
    <w:rsid w:val="00B611CE"/>
    <w:rsid w:val="00B6170F"/>
    <w:rsid w:val="00B61749"/>
    <w:rsid w:val="00B61BE2"/>
    <w:rsid w:val="00B61D1F"/>
    <w:rsid w:val="00B61DF8"/>
    <w:rsid w:val="00B620A7"/>
    <w:rsid w:val="00B62244"/>
    <w:rsid w:val="00B6229F"/>
    <w:rsid w:val="00B624E9"/>
    <w:rsid w:val="00B62586"/>
    <w:rsid w:val="00B6266F"/>
    <w:rsid w:val="00B6285B"/>
    <w:rsid w:val="00B629AA"/>
    <w:rsid w:val="00B62B81"/>
    <w:rsid w:val="00B62DE7"/>
    <w:rsid w:val="00B62E0B"/>
    <w:rsid w:val="00B62F15"/>
    <w:rsid w:val="00B62FDE"/>
    <w:rsid w:val="00B6332F"/>
    <w:rsid w:val="00B63370"/>
    <w:rsid w:val="00B63589"/>
    <w:rsid w:val="00B6364E"/>
    <w:rsid w:val="00B639A4"/>
    <w:rsid w:val="00B63B1D"/>
    <w:rsid w:val="00B63BC7"/>
    <w:rsid w:val="00B63C32"/>
    <w:rsid w:val="00B63CB5"/>
    <w:rsid w:val="00B63DDD"/>
    <w:rsid w:val="00B63E86"/>
    <w:rsid w:val="00B63EEE"/>
    <w:rsid w:val="00B64434"/>
    <w:rsid w:val="00B6445A"/>
    <w:rsid w:val="00B6449E"/>
    <w:rsid w:val="00B6489F"/>
    <w:rsid w:val="00B648FD"/>
    <w:rsid w:val="00B6496A"/>
    <w:rsid w:val="00B64A9D"/>
    <w:rsid w:val="00B64AA1"/>
    <w:rsid w:val="00B64BE5"/>
    <w:rsid w:val="00B64CEF"/>
    <w:rsid w:val="00B64DD0"/>
    <w:rsid w:val="00B64DD1"/>
    <w:rsid w:val="00B64DE1"/>
    <w:rsid w:val="00B65048"/>
    <w:rsid w:val="00B65122"/>
    <w:rsid w:val="00B65160"/>
    <w:rsid w:val="00B653E9"/>
    <w:rsid w:val="00B656C0"/>
    <w:rsid w:val="00B658CE"/>
    <w:rsid w:val="00B65A10"/>
    <w:rsid w:val="00B65BB3"/>
    <w:rsid w:val="00B65D58"/>
    <w:rsid w:val="00B65F68"/>
    <w:rsid w:val="00B65F7E"/>
    <w:rsid w:val="00B65FF8"/>
    <w:rsid w:val="00B66044"/>
    <w:rsid w:val="00B6605A"/>
    <w:rsid w:val="00B6606F"/>
    <w:rsid w:val="00B66081"/>
    <w:rsid w:val="00B660BE"/>
    <w:rsid w:val="00B663D3"/>
    <w:rsid w:val="00B663F7"/>
    <w:rsid w:val="00B66666"/>
    <w:rsid w:val="00B6667E"/>
    <w:rsid w:val="00B66E79"/>
    <w:rsid w:val="00B67024"/>
    <w:rsid w:val="00B67141"/>
    <w:rsid w:val="00B6733D"/>
    <w:rsid w:val="00B6739F"/>
    <w:rsid w:val="00B67436"/>
    <w:rsid w:val="00B67A70"/>
    <w:rsid w:val="00B67BCB"/>
    <w:rsid w:val="00B67CE5"/>
    <w:rsid w:val="00B67D95"/>
    <w:rsid w:val="00B67E19"/>
    <w:rsid w:val="00B67E34"/>
    <w:rsid w:val="00B67EB4"/>
    <w:rsid w:val="00B67FEC"/>
    <w:rsid w:val="00B7013A"/>
    <w:rsid w:val="00B70192"/>
    <w:rsid w:val="00B701AD"/>
    <w:rsid w:val="00B70405"/>
    <w:rsid w:val="00B70505"/>
    <w:rsid w:val="00B7091A"/>
    <w:rsid w:val="00B70923"/>
    <w:rsid w:val="00B709DE"/>
    <w:rsid w:val="00B70F86"/>
    <w:rsid w:val="00B70F96"/>
    <w:rsid w:val="00B71180"/>
    <w:rsid w:val="00B711CE"/>
    <w:rsid w:val="00B7133A"/>
    <w:rsid w:val="00B713C3"/>
    <w:rsid w:val="00B71484"/>
    <w:rsid w:val="00B71544"/>
    <w:rsid w:val="00B71621"/>
    <w:rsid w:val="00B716F0"/>
    <w:rsid w:val="00B71A0C"/>
    <w:rsid w:val="00B71BF0"/>
    <w:rsid w:val="00B71C77"/>
    <w:rsid w:val="00B71DC8"/>
    <w:rsid w:val="00B71F3B"/>
    <w:rsid w:val="00B71FDB"/>
    <w:rsid w:val="00B71FE1"/>
    <w:rsid w:val="00B7228D"/>
    <w:rsid w:val="00B7233A"/>
    <w:rsid w:val="00B7234A"/>
    <w:rsid w:val="00B7264B"/>
    <w:rsid w:val="00B72657"/>
    <w:rsid w:val="00B72B05"/>
    <w:rsid w:val="00B7306D"/>
    <w:rsid w:val="00B730C0"/>
    <w:rsid w:val="00B730CD"/>
    <w:rsid w:val="00B7311B"/>
    <w:rsid w:val="00B731E3"/>
    <w:rsid w:val="00B7365E"/>
    <w:rsid w:val="00B738A1"/>
    <w:rsid w:val="00B738AC"/>
    <w:rsid w:val="00B7395F"/>
    <w:rsid w:val="00B73B85"/>
    <w:rsid w:val="00B73C62"/>
    <w:rsid w:val="00B73F57"/>
    <w:rsid w:val="00B741E9"/>
    <w:rsid w:val="00B7420E"/>
    <w:rsid w:val="00B74596"/>
    <w:rsid w:val="00B74631"/>
    <w:rsid w:val="00B74659"/>
    <w:rsid w:val="00B746C6"/>
    <w:rsid w:val="00B746CD"/>
    <w:rsid w:val="00B7478B"/>
    <w:rsid w:val="00B7489F"/>
    <w:rsid w:val="00B756BB"/>
    <w:rsid w:val="00B7571D"/>
    <w:rsid w:val="00B75998"/>
    <w:rsid w:val="00B75A1E"/>
    <w:rsid w:val="00B75B3A"/>
    <w:rsid w:val="00B7604C"/>
    <w:rsid w:val="00B760DC"/>
    <w:rsid w:val="00B76476"/>
    <w:rsid w:val="00B7652C"/>
    <w:rsid w:val="00B765E0"/>
    <w:rsid w:val="00B766BF"/>
    <w:rsid w:val="00B766F8"/>
    <w:rsid w:val="00B7693F"/>
    <w:rsid w:val="00B769E3"/>
    <w:rsid w:val="00B76B3F"/>
    <w:rsid w:val="00B76D28"/>
    <w:rsid w:val="00B76F92"/>
    <w:rsid w:val="00B76FA6"/>
    <w:rsid w:val="00B76FC0"/>
    <w:rsid w:val="00B7713F"/>
    <w:rsid w:val="00B772C7"/>
    <w:rsid w:val="00B77427"/>
    <w:rsid w:val="00B7758C"/>
    <w:rsid w:val="00B7762E"/>
    <w:rsid w:val="00B777AA"/>
    <w:rsid w:val="00B77A45"/>
    <w:rsid w:val="00B77D4D"/>
    <w:rsid w:val="00B77D59"/>
    <w:rsid w:val="00B77FC7"/>
    <w:rsid w:val="00B8056A"/>
    <w:rsid w:val="00B807B1"/>
    <w:rsid w:val="00B80910"/>
    <w:rsid w:val="00B8098E"/>
    <w:rsid w:val="00B80AED"/>
    <w:rsid w:val="00B80AFA"/>
    <w:rsid w:val="00B80BE4"/>
    <w:rsid w:val="00B80D5F"/>
    <w:rsid w:val="00B80E93"/>
    <w:rsid w:val="00B80F95"/>
    <w:rsid w:val="00B8127A"/>
    <w:rsid w:val="00B81356"/>
    <w:rsid w:val="00B81426"/>
    <w:rsid w:val="00B815DE"/>
    <w:rsid w:val="00B816F8"/>
    <w:rsid w:val="00B81790"/>
    <w:rsid w:val="00B818F4"/>
    <w:rsid w:val="00B81BC9"/>
    <w:rsid w:val="00B81BED"/>
    <w:rsid w:val="00B81CBD"/>
    <w:rsid w:val="00B81EFB"/>
    <w:rsid w:val="00B81F86"/>
    <w:rsid w:val="00B82052"/>
    <w:rsid w:val="00B8222F"/>
    <w:rsid w:val="00B82615"/>
    <w:rsid w:val="00B8278B"/>
    <w:rsid w:val="00B829B3"/>
    <w:rsid w:val="00B82A2B"/>
    <w:rsid w:val="00B82A3C"/>
    <w:rsid w:val="00B82C88"/>
    <w:rsid w:val="00B82E7A"/>
    <w:rsid w:val="00B82F88"/>
    <w:rsid w:val="00B830A1"/>
    <w:rsid w:val="00B832BF"/>
    <w:rsid w:val="00B83444"/>
    <w:rsid w:val="00B834B7"/>
    <w:rsid w:val="00B835E5"/>
    <w:rsid w:val="00B836ED"/>
    <w:rsid w:val="00B83CEB"/>
    <w:rsid w:val="00B83CF4"/>
    <w:rsid w:val="00B83E22"/>
    <w:rsid w:val="00B83E5C"/>
    <w:rsid w:val="00B83F26"/>
    <w:rsid w:val="00B842FB"/>
    <w:rsid w:val="00B84319"/>
    <w:rsid w:val="00B84382"/>
    <w:rsid w:val="00B84562"/>
    <w:rsid w:val="00B84861"/>
    <w:rsid w:val="00B84928"/>
    <w:rsid w:val="00B84A75"/>
    <w:rsid w:val="00B84EDE"/>
    <w:rsid w:val="00B84F16"/>
    <w:rsid w:val="00B850AE"/>
    <w:rsid w:val="00B85163"/>
    <w:rsid w:val="00B853BE"/>
    <w:rsid w:val="00B8544B"/>
    <w:rsid w:val="00B856EF"/>
    <w:rsid w:val="00B85A35"/>
    <w:rsid w:val="00B85B2B"/>
    <w:rsid w:val="00B85C8B"/>
    <w:rsid w:val="00B85F94"/>
    <w:rsid w:val="00B85FBC"/>
    <w:rsid w:val="00B86120"/>
    <w:rsid w:val="00B86142"/>
    <w:rsid w:val="00B86172"/>
    <w:rsid w:val="00B86476"/>
    <w:rsid w:val="00B86538"/>
    <w:rsid w:val="00B8655A"/>
    <w:rsid w:val="00B865A2"/>
    <w:rsid w:val="00B865E4"/>
    <w:rsid w:val="00B868A4"/>
    <w:rsid w:val="00B86916"/>
    <w:rsid w:val="00B86A3D"/>
    <w:rsid w:val="00B86D7F"/>
    <w:rsid w:val="00B86F9E"/>
    <w:rsid w:val="00B873EB"/>
    <w:rsid w:val="00B875C7"/>
    <w:rsid w:val="00B879D6"/>
    <w:rsid w:val="00B87BB1"/>
    <w:rsid w:val="00B87C67"/>
    <w:rsid w:val="00B87DAF"/>
    <w:rsid w:val="00B87EDD"/>
    <w:rsid w:val="00B87F89"/>
    <w:rsid w:val="00B87FBA"/>
    <w:rsid w:val="00B904B1"/>
    <w:rsid w:val="00B904B7"/>
    <w:rsid w:val="00B90D10"/>
    <w:rsid w:val="00B90F1C"/>
    <w:rsid w:val="00B90FE5"/>
    <w:rsid w:val="00B9100B"/>
    <w:rsid w:val="00B9136E"/>
    <w:rsid w:val="00B91545"/>
    <w:rsid w:val="00B91675"/>
    <w:rsid w:val="00B91823"/>
    <w:rsid w:val="00B9187E"/>
    <w:rsid w:val="00B9188F"/>
    <w:rsid w:val="00B91908"/>
    <w:rsid w:val="00B919AD"/>
    <w:rsid w:val="00B91A0C"/>
    <w:rsid w:val="00B91A2B"/>
    <w:rsid w:val="00B91AEB"/>
    <w:rsid w:val="00B91E96"/>
    <w:rsid w:val="00B91F4C"/>
    <w:rsid w:val="00B9271D"/>
    <w:rsid w:val="00B92914"/>
    <w:rsid w:val="00B92972"/>
    <w:rsid w:val="00B92A71"/>
    <w:rsid w:val="00B92A86"/>
    <w:rsid w:val="00B92C02"/>
    <w:rsid w:val="00B92EA2"/>
    <w:rsid w:val="00B92F00"/>
    <w:rsid w:val="00B92F42"/>
    <w:rsid w:val="00B92F44"/>
    <w:rsid w:val="00B93171"/>
    <w:rsid w:val="00B93204"/>
    <w:rsid w:val="00B93217"/>
    <w:rsid w:val="00B93243"/>
    <w:rsid w:val="00B93294"/>
    <w:rsid w:val="00B9330B"/>
    <w:rsid w:val="00B93320"/>
    <w:rsid w:val="00B93579"/>
    <w:rsid w:val="00B9359D"/>
    <w:rsid w:val="00B935BA"/>
    <w:rsid w:val="00B93656"/>
    <w:rsid w:val="00B93806"/>
    <w:rsid w:val="00B939CD"/>
    <w:rsid w:val="00B93B2A"/>
    <w:rsid w:val="00B94167"/>
    <w:rsid w:val="00B941B5"/>
    <w:rsid w:val="00B9454C"/>
    <w:rsid w:val="00B94690"/>
    <w:rsid w:val="00B946DD"/>
    <w:rsid w:val="00B946DE"/>
    <w:rsid w:val="00B94D10"/>
    <w:rsid w:val="00B94DB9"/>
    <w:rsid w:val="00B94E17"/>
    <w:rsid w:val="00B94F24"/>
    <w:rsid w:val="00B9502B"/>
    <w:rsid w:val="00B951C1"/>
    <w:rsid w:val="00B95295"/>
    <w:rsid w:val="00B9531F"/>
    <w:rsid w:val="00B95404"/>
    <w:rsid w:val="00B95536"/>
    <w:rsid w:val="00B95666"/>
    <w:rsid w:val="00B9567F"/>
    <w:rsid w:val="00B95727"/>
    <w:rsid w:val="00B957FE"/>
    <w:rsid w:val="00B9583D"/>
    <w:rsid w:val="00B9598A"/>
    <w:rsid w:val="00B95AB7"/>
    <w:rsid w:val="00B95D65"/>
    <w:rsid w:val="00B95F02"/>
    <w:rsid w:val="00B95F13"/>
    <w:rsid w:val="00B9604F"/>
    <w:rsid w:val="00B96BEF"/>
    <w:rsid w:val="00B96D49"/>
    <w:rsid w:val="00B96FC0"/>
    <w:rsid w:val="00B9704D"/>
    <w:rsid w:val="00B970AC"/>
    <w:rsid w:val="00B97184"/>
    <w:rsid w:val="00B97260"/>
    <w:rsid w:val="00B9729E"/>
    <w:rsid w:val="00B975BB"/>
    <w:rsid w:val="00B97714"/>
    <w:rsid w:val="00B97A69"/>
    <w:rsid w:val="00B97D76"/>
    <w:rsid w:val="00B97DB9"/>
    <w:rsid w:val="00B97EF8"/>
    <w:rsid w:val="00BA02A1"/>
    <w:rsid w:val="00BA030A"/>
    <w:rsid w:val="00BA0317"/>
    <w:rsid w:val="00BA0386"/>
    <w:rsid w:val="00BA03F1"/>
    <w:rsid w:val="00BA042C"/>
    <w:rsid w:val="00BA0632"/>
    <w:rsid w:val="00BA065A"/>
    <w:rsid w:val="00BA073C"/>
    <w:rsid w:val="00BA0AAA"/>
    <w:rsid w:val="00BA0DFA"/>
    <w:rsid w:val="00BA0DFB"/>
    <w:rsid w:val="00BA0E92"/>
    <w:rsid w:val="00BA1167"/>
    <w:rsid w:val="00BA119A"/>
    <w:rsid w:val="00BA1B06"/>
    <w:rsid w:val="00BA1F68"/>
    <w:rsid w:val="00BA2184"/>
    <w:rsid w:val="00BA222F"/>
    <w:rsid w:val="00BA22E1"/>
    <w:rsid w:val="00BA247A"/>
    <w:rsid w:val="00BA2727"/>
    <w:rsid w:val="00BA283A"/>
    <w:rsid w:val="00BA296F"/>
    <w:rsid w:val="00BA2A88"/>
    <w:rsid w:val="00BA2B66"/>
    <w:rsid w:val="00BA2CBD"/>
    <w:rsid w:val="00BA2F06"/>
    <w:rsid w:val="00BA2FEF"/>
    <w:rsid w:val="00BA3557"/>
    <w:rsid w:val="00BA387A"/>
    <w:rsid w:val="00BA3A1B"/>
    <w:rsid w:val="00BA3A24"/>
    <w:rsid w:val="00BA3CB8"/>
    <w:rsid w:val="00BA3EA4"/>
    <w:rsid w:val="00BA3FA7"/>
    <w:rsid w:val="00BA40D7"/>
    <w:rsid w:val="00BA4103"/>
    <w:rsid w:val="00BA414F"/>
    <w:rsid w:val="00BA417A"/>
    <w:rsid w:val="00BA4364"/>
    <w:rsid w:val="00BA43AF"/>
    <w:rsid w:val="00BA47E9"/>
    <w:rsid w:val="00BA4915"/>
    <w:rsid w:val="00BA4992"/>
    <w:rsid w:val="00BA4E7C"/>
    <w:rsid w:val="00BA5059"/>
    <w:rsid w:val="00BA50E7"/>
    <w:rsid w:val="00BA51AD"/>
    <w:rsid w:val="00BA5224"/>
    <w:rsid w:val="00BA544F"/>
    <w:rsid w:val="00BA547A"/>
    <w:rsid w:val="00BA584F"/>
    <w:rsid w:val="00BA59E2"/>
    <w:rsid w:val="00BA5BD3"/>
    <w:rsid w:val="00BA5DC3"/>
    <w:rsid w:val="00BA607A"/>
    <w:rsid w:val="00BA61AF"/>
    <w:rsid w:val="00BA6464"/>
    <w:rsid w:val="00BA66E7"/>
    <w:rsid w:val="00BA68E2"/>
    <w:rsid w:val="00BA6AF6"/>
    <w:rsid w:val="00BA6E93"/>
    <w:rsid w:val="00BA6ECF"/>
    <w:rsid w:val="00BA70A7"/>
    <w:rsid w:val="00BA735E"/>
    <w:rsid w:val="00BA7764"/>
    <w:rsid w:val="00BA782D"/>
    <w:rsid w:val="00BA7CE9"/>
    <w:rsid w:val="00BA7EEB"/>
    <w:rsid w:val="00BB0100"/>
    <w:rsid w:val="00BB035C"/>
    <w:rsid w:val="00BB03AC"/>
    <w:rsid w:val="00BB0588"/>
    <w:rsid w:val="00BB059A"/>
    <w:rsid w:val="00BB06F7"/>
    <w:rsid w:val="00BB080A"/>
    <w:rsid w:val="00BB0845"/>
    <w:rsid w:val="00BB1019"/>
    <w:rsid w:val="00BB114E"/>
    <w:rsid w:val="00BB13CD"/>
    <w:rsid w:val="00BB14C0"/>
    <w:rsid w:val="00BB151A"/>
    <w:rsid w:val="00BB1548"/>
    <w:rsid w:val="00BB1919"/>
    <w:rsid w:val="00BB1B3F"/>
    <w:rsid w:val="00BB1CE7"/>
    <w:rsid w:val="00BB1DCC"/>
    <w:rsid w:val="00BB1DEB"/>
    <w:rsid w:val="00BB2005"/>
    <w:rsid w:val="00BB2118"/>
    <w:rsid w:val="00BB215E"/>
    <w:rsid w:val="00BB2243"/>
    <w:rsid w:val="00BB226F"/>
    <w:rsid w:val="00BB293A"/>
    <w:rsid w:val="00BB2FD3"/>
    <w:rsid w:val="00BB2FDF"/>
    <w:rsid w:val="00BB2FFF"/>
    <w:rsid w:val="00BB3573"/>
    <w:rsid w:val="00BB3675"/>
    <w:rsid w:val="00BB36F4"/>
    <w:rsid w:val="00BB3841"/>
    <w:rsid w:val="00BB3C0B"/>
    <w:rsid w:val="00BB3C8F"/>
    <w:rsid w:val="00BB3DF1"/>
    <w:rsid w:val="00BB3FC6"/>
    <w:rsid w:val="00BB4327"/>
    <w:rsid w:val="00BB4496"/>
    <w:rsid w:val="00BB44F9"/>
    <w:rsid w:val="00BB451C"/>
    <w:rsid w:val="00BB4540"/>
    <w:rsid w:val="00BB45DD"/>
    <w:rsid w:val="00BB48D0"/>
    <w:rsid w:val="00BB49DB"/>
    <w:rsid w:val="00BB4A85"/>
    <w:rsid w:val="00BB4BB5"/>
    <w:rsid w:val="00BB4C61"/>
    <w:rsid w:val="00BB4C94"/>
    <w:rsid w:val="00BB4EE9"/>
    <w:rsid w:val="00BB543C"/>
    <w:rsid w:val="00BB54C0"/>
    <w:rsid w:val="00BB5585"/>
    <w:rsid w:val="00BB56A9"/>
    <w:rsid w:val="00BB5982"/>
    <w:rsid w:val="00BB5A6C"/>
    <w:rsid w:val="00BB5C39"/>
    <w:rsid w:val="00BB5EC1"/>
    <w:rsid w:val="00BB5FCB"/>
    <w:rsid w:val="00BB604B"/>
    <w:rsid w:val="00BB605B"/>
    <w:rsid w:val="00BB60BA"/>
    <w:rsid w:val="00BB60FA"/>
    <w:rsid w:val="00BB6754"/>
    <w:rsid w:val="00BB6758"/>
    <w:rsid w:val="00BB6996"/>
    <w:rsid w:val="00BB6B23"/>
    <w:rsid w:val="00BB6C71"/>
    <w:rsid w:val="00BB6D9F"/>
    <w:rsid w:val="00BB6DB8"/>
    <w:rsid w:val="00BB71EB"/>
    <w:rsid w:val="00BB752C"/>
    <w:rsid w:val="00BC00EC"/>
    <w:rsid w:val="00BC0288"/>
    <w:rsid w:val="00BC02FF"/>
    <w:rsid w:val="00BC084E"/>
    <w:rsid w:val="00BC08C5"/>
    <w:rsid w:val="00BC08CC"/>
    <w:rsid w:val="00BC0948"/>
    <w:rsid w:val="00BC0C02"/>
    <w:rsid w:val="00BC0C34"/>
    <w:rsid w:val="00BC0D3D"/>
    <w:rsid w:val="00BC0DDA"/>
    <w:rsid w:val="00BC0EBC"/>
    <w:rsid w:val="00BC12FB"/>
    <w:rsid w:val="00BC1849"/>
    <w:rsid w:val="00BC1877"/>
    <w:rsid w:val="00BC18BB"/>
    <w:rsid w:val="00BC1B9C"/>
    <w:rsid w:val="00BC1C0F"/>
    <w:rsid w:val="00BC1C3C"/>
    <w:rsid w:val="00BC1D0C"/>
    <w:rsid w:val="00BC1D52"/>
    <w:rsid w:val="00BC2371"/>
    <w:rsid w:val="00BC2389"/>
    <w:rsid w:val="00BC23C2"/>
    <w:rsid w:val="00BC26C3"/>
    <w:rsid w:val="00BC27EF"/>
    <w:rsid w:val="00BC2944"/>
    <w:rsid w:val="00BC2A7B"/>
    <w:rsid w:val="00BC2C31"/>
    <w:rsid w:val="00BC307F"/>
    <w:rsid w:val="00BC3159"/>
    <w:rsid w:val="00BC31F4"/>
    <w:rsid w:val="00BC3257"/>
    <w:rsid w:val="00BC32F6"/>
    <w:rsid w:val="00BC35D2"/>
    <w:rsid w:val="00BC35D4"/>
    <w:rsid w:val="00BC39DB"/>
    <w:rsid w:val="00BC3A32"/>
    <w:rsid w:val="00BC3A5E"/>
    <w:rsid w:val="00BC3B07"/>
    <w:rsid w:val="00BC3BED"/>
    <w:rsid w:val="00BC3BF8"/>
    <w:rsid w:val="00BC3BFC"/>
    <w:rsid w:val="00BC416D"/>
    <w:rsid w:val="00BC420B"/>
    <w:rsid w:val="00BC4210"/>
    <w:rsid w:val="00BC46EF"/>
    <w:rsid w:val="00BC4708"/>
    <w:rsid w:val="00BC496D"/>
    <w:rsid w:val="00BC49D1"/>
    <w:rsid w:val="00BC4A9F"/>
    <w:rsid w:val="00BC4B9E"/>
    <w:rsid w:val="00BC5056"/>
    <w:rsid w:val="00BC5107"/>
    <w:rsid w:val="00BC5435"/>
    <w:rsid w:val="00BC5A5F"/>
    <w:rsid w:val="00BC5A7A"/>
    <w:rsid w:val="00BC5D79"/>
    <w:rsid w:val="00BC5E1A"/>
    <w:rsid w:val="00BC5EDD"/>
    <w:rsid w:val="00BC6089"/>
    <w:rsid w:val="00BC6219"/>
    <w:rsid w:val="00BC6275"/>
    <w:rsid w:val="00BC64C8"/>
    <w:rsid w:val="00BC65DD"/>
    <w:rsid w:val="00BC662F"/>
    <w:rsid w:val="00BC6712"/>
    <w:rsid w:val="00BC67F2"/>
    <w:rsid w:val="00BC68EF"/>
    <w:rsid w:val="00BC6A3C"/>
    <w:rsid w:val="00BC6E71"/>
    <w:rsid w:val="00BC6E7C"/>
    <w:rsid w:val="00BC6EB5"/>
    <w:rsid w:val="00BC6F6F"/>
    <w:rsid w:val="00BC6F9B"/>
    <w:rsid w:val="00BC6FD6"/>
    <w:rsid w:val="00BC7067"/>
    <w:rsid w:val="00BC7275"/>
    <w:rsid w:val="00BC7469"/>
    <w:rsid w:val="00BC75BE"/>
    <w:rsid w:val="00BC75E6"/>
    <w:rsid w:val="00BC768E"/>
    <w:rsid w:val="00BC7746"/>
    <w:rsid w:val="00BC7758"/>
    <w:rsid w:val="00BC7E2B"/>
    <w:rsid w:val="00BD008E"/>
    <w:rsid w:val="00BD020D"/>
    <w:rsid w:val="00BD0449"/>
    <w:rsid w:val="00BD04B8"/>
    <w:rsid w:val="00BD04C3"/>
    <w:rsid w:val="00BD052E"/>
    <w:rsid w:val="00BD0789"/>
    <w:rsid w:val="00BD0B73"/>
    <w:rsid w:val="00BD0B9B"/>
    <w:rsid w:val="00BD0D7E"/>
    <w:rsid w:val="00BD11FC"/>
    <w:rsid w:val="00BD15E1"/>
    <w:rsid w:val="00BD16E8"/>
    <w:rsid w:val="00BD1A38"/>
    <w:rsid w:val="00BD1DF5"/>
    <w:rsid w:val="00BD1EB1"/>
    <w:rsid w:val="00BD1F62"/>
    <w:rsid w:val="00BD283B"/>
    <w:rsid w:val="00BD2AEA"/>
    <w:rsid w:val="00BD2AED"/>
    <w:rsid w:val="00BD2F3B"/>
    <w:rsid w:val="00BD3092"/>
    <w:rsid w:val="00BD31B6"/>
    <w:rsid w:val="00BD3239"/>
    <w:rsid w:val="00BD327D"/>
    <w:rsid w:val="00BD3296"/>
    <w:rsid w:val="00BD32CB"/>
    <w:rsid w:val="00BD3372"/>
    <w:rsid w:val="00BD33B0"/>
    <w:rsid w:val="00BD34AA"/>
    <w:rsid w:val="00BD34F9"/>
    <w:rsid w:val="00BD36A7"/>
    <w:rsid w:val="00BD38AD"/>
    <w:rsid w:val="00BD3B3A"/>
    <w:rsid w:val="00BD3B65"/>
    <w:rsid w:val="00BD3C20"/>
    <w:rsid w:val="00BD3C4F"/>
    <w:rsid w:val="00BD3C57"/>
    <w:rsid w:val="00BD4120"/>
    <w:rsid w:val="00BD423C"/>
    <w:rsid w:val="00BD46B6"/>
    <w:rsid w:val="00BD473C"/>
    <w:rsid w:val="00BD4773"/>
    <w:rsid w:val="00BD497D"/>
    <w:rsid w:val="00BD49C5"/>
    <w:rsid w:val="00BD4FB6"/>
    <w:rsid w:val="00BD50AA"/>
    <w:rsid w:val="00BD5135"/>
    <w:rsid w:val="00BD53F0"/>
    <w:rsid w:val="00BD5606"/>
    <w:rsid w:val="00BD5764"/>
    <w:rsid w:val="00BD57FD"/>
    <w:rsid w:val="00BD586A"/>
    <w:rsid w:val="00BD5934"/>
    <w:rsid w:val="00BD5AC3"/>
    <w:rsid w:val="00BD5C3A"/>
    <w:rsid w:val="00BD5C61"/>
    <w:rsid w:val="00BD5F1B"/>
    <w:rsid w:val="00BD6376"/>
    <w:rsid w:val="00BD663F"/>
    <w:rsid w:val="00BD681B"/>
    <w:rsid w:val="00BD6829"/>
    <w:rsid w:val="00BD6838"/>
    <w:rsid w:val="00BD697D"/>
    <w:rsid w:val="00BD71B3"/>
    <w:rsid w:val="00BD7291"/>
    <w:rsid w:val="00BD767F"/>
    <w:rsid w:val="00BD7687"/>
    <w:rsid w:val="00BD76F4"/>
    <w:rsid w:val="00BD7772"/>
    <w:rsid w:val="00BD7782"/>
    <w:rsid w:val="00BD78D0"/>
    <w:rsid w:val="00BD7A42"/>
    <w:rsid w:val="00BD7B88"/>
    <w:rsid w:val="00BD7E1E"/>
    <w:rsid w:val="00BD7EA3"/>
    <w:rsid w:val="00BD7F3B"/>
    <w:rsid w:val="00BD7FE2"/>
    <w:rsid w:val="00BE0113"/>
    <w:rsid w:val="00BE0494"/>
    <w:rsid w:val="00BE05AC"/>
    <w:rsid w:val="00BE05B2"/>
    <w:rsid w:val="00BE06EB"/>
    <w:rsid w:val="00BE08A8"/>
    <w:rsid w:val="00BE0904"/>
    <w:rsid w:val="00BE09FA"/>
    <w:rsid w:val="00BE0B19"/>
    <w:rsid w:val="00BE0DD8"/>
    <w:rsid w:val="00BE1058"/>
    <w:rsid w:val="00BE106B"/>
    <w:rsid w:val="00BE11C2"/>
    <w:rsid w:val="00BE13E3"/>
    <w:rsid w:val="00BE13F0"/>
    <w:rsid w:val="00BE15F6"/>
    <w:rsid w:val="00BE17C9"/>
    <w:rsid w:val="00BE17D3"/>
    <w:rsid w:val="00BE1860"/>
    <w:rsid w:val="00BE191F"/>
    <w:rsid w:val="00BE1A80"/>
    <w:rsid w:val="00BE1A92"/>
    <w:rsid w:val="00BE1AA9"/>
    <w:rsid w:val="00BE1C80"/>
    <w:rsid w:val="00BE1D62"/>
    <w:rsid w:val="00BE1D82"/>
    <w:rsid w:val="00BE1D8A"/>
    <w:rsid w:val="00BE1EE4"/>
    <w:rsid w:val="00BE1F8B"/>
    <w:rsid w:val="00BE1FC2"/>
    <w:rsid w:val="00BE217C"/>
    <w:rsid w:val="00BE29FE"/>
    <w:rsid w:val="00BE2A07"/>
    <w:rsid w:val="00BE2B26"/>
    <w:rsid w:val="00BE2B4F"/>
    <w:rsid w:val="00BE2E61"/>
    <w:rsid w:val="00BE2E7E"/>
    <w:rsid w:val="00BE2EBA"/>
    <w:rsid w:val="00BE2F39"/>
    <w:rsid w:val="00BE2F3A"/>
    <w:rsid w:val="00BE2F7B"/>
    <w:rsid w:val="00BE31B3"/>
    <w:rsid w:val="00BE31BA"/>
    <w:rsid w:val="00BE329B"/>
    <w:rsid w:val="00BE332D"/>
    <w:rsid w:val="00BE3655"/>
    <w:rsid w:val="00BE388B"/>
    <w:rsid w:val="00BE3CE7"/>
    <w:rsid w:val="00BE3CF1"/>
    <w:rsid w:val="00BE3DA0"/>
    <w:rsid w:val="00BE3E95"/>
    <w:rsid w:val="00BE3ED1"/>
    <w:rsid w:val="00BE3F48"/>
    <w:rsid w:val="00BE4491"/>
    <w:rsid w:val="00BE465B"/>
    <w:rsid w:val="00BE4A4E"/>
    <w:rsid w:val="00BE4ABA"/>
    <w:rsid w:val="00BE4B20"/>
    <w:rsid w:val="00BE4F1D"/>
    <w:rsid w:val="00BE4F6E"/>
    <w:rsid w:val="00BE4FF0"/>
    <w:rsid w:val="00BE5001"/>
    <w:rsid w:val="00BE5399"/>
    <w:rsid w:val="00BE5420"/>
    <w:rsid w:val="00BE5505"/>
    <w:rsid w:val="00BE567D"/>
    <w:rsid w:val="00BE57E6"/>
    <w:rsid w:val="00BE593D"/>
    <w:rsid w:val="00BE5B11"/>
    <w:rsid w:val="00BE5B57"/>
    <w:rsid w:val="00BE5F1D"/>
    <w:rsid w:val="00BE5FC4"/>
    <w:rsid w:val="00BE5FE8"/>
    <w:rsid w:val="00BE60FB"/>
    <w:rsid w:val="00BE61EB"/>
    <w:rsid w:val="00BE6231"/>
    <w:rsid w:val="00BE64C8"/>
    <w:rsid w:val="00BE6649"/>
    <w:rsid w:val="00BE67C5"/>
    <w:rsid w:val="00BE6849"/>
    <w:rsid w:val="00BE6DCF"/>
    <w:rsid w:val="00BE6E58"/>
    <w:rsid w:val="00BE719A"/>
    <w:rsid w:val="00BE71D9"/>
    <w:rsid w:val="00BE73C1"/>
    <w:rsid w:val="00BE74A4"/>
    <w:rsid w:val="00BE74A7"/>
    <w:rsid w:val="00BE77A2"/>
    <w:rsid w:val="00BE786C"/>
    <w:rsid w:val="00BE787E"/>
    <w:rsid w:val="00BE78F8"/>
    <w:rsid w:val="00BE7B93"/>
    <w:rsid w:val="00BE7C4D"/>
    <w:rsid w:val="00BE7F6A"/>
    <w:rsid w:val="00BF008F"/>
    <w:rsid w:val="00BF0274"/>
    <w:rsid w:val="00BF030A"/>
    <w:rsid w:val="00BF0462"/>
    <w:rsid w:val="00BF0594"/>
    <w:rsid w:val="00BF0795"/>
    <w:rsid w:val="00BF07B3"/>
    <w:rsid w:val="00BF08C4"/>
    <w:rsid w:val="00BF0BAF"/>
    <w:rsid w:val="00BF0CB1"/>
    <w:rsid w:val="00BF0E05"/>
    <w:rsid w:val="00BF0EDC"/>
    <w:rsid w:val="00BF0F80"/>
    <w:rsid w:val="00BF1044"/>
    <w:rsid w:val="00BF141C"/>
    <w:rsid w:val="00BF16AE"/>
    <w:rsid w:val="00BF16C1"/>
    <w:rsid w:val="00BF181B"/>
    <w:rsid w:val="00BF1846"/>
    <w:rsid w:val="00BF18C1"/>
    <w:rsid w:val="00BF19CE"/>
    <w:rsid w:val="00BF19E6"/>
    <w:rsid w:val="00BF1A87"/>
    <w:rsid w:val="00BF1BB0"/>
    <w:rsid w:val="00BF1DA5"/>
    <w:rsid w:val="00BF2908"/>
    <w:rsid w:val="00BF2928"/>
    <w:rsid w:val="00BF2977"/>
    <w:rsid w:val="00BF2ABA"/>
    <w:rsid w:val="00BF2B6F"/>
    <w:rsid w:val="00BF2C00"/>
    <w:rsid w:val="00BF2C97"/>
    <w:rsid w:val="00BF2EB0"/>
    <w:rsid w:val="00BF2F58"/>
    <w:rsid w:val="00BF30E7"/>
    <w:rsid w:val="00BF3105"/>
    <w:rsid w:val="00BF3136"/>
    <w:rsid w:val="00BF3274"/>
    <w:rsid w:val="00BF3345"/>
    <w:rsid w:val="00BF338A"/>
    <w:rsid w:val="00BF351A"/>
    <w:rsid w:val="00BF38E4"/>
    <w:rsid w:val="00BF3914"/>
    <w:rsid w:val="00BF39A3"/>
    <w:rsid w:val="00BF3C8F"/>
    <w:rsid w:val="00BF3D56"/>
    <w:rsid w:val="00BF3D76"/>
    <w:rsid w:val="00BF3EBA"/>
    <w:rsid w:val="00BF4176"/>
    <w:rsid w:val="00BF4285"/>
    <w:rsid w:val="00BF42A4"/>
    <w:rsid w:val="00BF48A8"/>
    <w:rsid w:val="00BF49B1"/>
    <w:rsid w:val="00BF4CC0"/>
    <w:rsid w:val="00BF4DAE"/>
    <w:rsid w:val="00BF4DCA"/>
    <w:rsid w:val="00BF4E01"/>
    <w:rsid w:val="00BF4EC3"/>
    <w:rsid w:val="00BF4FA0"/>
    <w:rsid w:val="00BF5031"/>
    <w:rsid w:val="00BF5054"/>
    <w:rsid w:val="00BF54AF"/>
    <w:rsid w:val="00BF554E"/>
    <w:rsid w:val="00BF5552"/>
    <w:rsid w:val="00BF5701"/>
    <w:rsid w:val="00BF5744"/>
    <w:rsid w:val="00BF5818"/>
    <w:rsid w:val="00BF5958"/>
    <w:rsid w:val="00BF59E3"/>
    <w:rsid w:val="00BF5A24"/>
    <w:rsid w:val="00BF5A4F"/>
    <w:rsid w:val="00BF5FD4"/>
    <w:rsid w:val="00BF6170"/>
    <w:rsid w:val="00BF6687"/>
    <w:rsid w:val="00BF6697"/>
    <w:rsid w:val="00BF68BF"/>
    <w:rsid w:val="00BF69A1"/>
    <w:rsid w:val="00BF6F02"/>
    <w:rsid w:val="00BF6F13"/>
    <w:rsid w:val="00BF6F4B"/>
    <w:rsid w:val="00BF6F59"/>
    <w:rsid w:val="00BF6F63"/>
    <w:rsid w:val="00BF703B"/>
    <w:rsid w:val="00BF733E"/>
    <w:rsid w:val="00BF73F2"/>
    <w:rsid w:val="00BF74EA"/>
    <w:rsid w:val="00BF751D"/>
    <w:rsid w:val="00BF79E1"/>
    <w:rsid w:val="00BF7BAF"/>
    <w:rsid w:val="00BF7D6F"/>
    <w:rsid w:val="00BF7EF1"/>
    <w:rsid w:val="00C00372"/>
    <w:rsid w:val="00C004EE"/>
    <w:rsid w:val="00C0051D"/>
    <w:rsid w:val="00C005E5"/>
    <w:rsid w:val="00C00863"/>
    <w:rsid w:val="00C00C9D"/>
    <w:rsid w:val="00C00EF5"/>
    <w:rsid w:val="00C00F65"/>
    <w:rsid w:val="00C0100E"/>
    <w:rsid w:val="00C01011"/>
    <w:rsid w:val="00C011F9"/>
    <w:rsid w:val="00C012D0"/>
    <w:rsid w:val="00C014B5"/>
    <w:rsid w:val="00C01566"/>
    <w:rsid w:val="00C01584"/>
    <w:rsid w:val="00C01671"/>
    <w:rsid w:val="00C016CE"/>
    <w:rsid w:val="00C017B6"/>
    <w:rsid w:val="00C01926"/>
    <w:rsid w:val="00C01944"/>
    <w:rsid w:val="00C01C6F"/>
    <w:rsid w:val="00C01CC5"/>
    <w:rsid w:val="00C01D31"/>
    <w:rsid w:val="00C01D57"/>
    <w:rsid w:val="00C01E7F"/>
    <w:rsid w:val="00C023AC"/>
    <w:rsid w:val="00C02419"/>
    <w:rsid w:val="00C02546"/>
    <w:rsid w:val="00C026ED"/>
    <w:rsid w:val="00C026F5"/>
    <w:rsid w:val="00C0271C"/>
    <w:rsid w:val="00C02766"/>
    <w:rsid w:val="00C02999"/>
    <w:rsid w:val="00C02AE9"/>
    <w:rsid w:val="00C02CB7"/>
    <w:rsid w:val="00C02D06"/>
    <w:rsid w:val="00C030EE"/>
    <w:rsid w:val="00C033BC"/>
    <w:rsid w:val="00C036B2"/>
    <w:rsid w:val="00C0375D"/>
    <w:rsid w:val="00C03BCF"/>
    <w:rsid w:val="00C03D0B"/>
    <w:rsid w:val="00C03E76"/>
    <w:rsid w:val="00C03ED0"/>
    <w:rsid w:val="00C03EE8"/>
    <w:rsid w:val="00C0411F"/>
    <w:rsid w:val="00C04347"/>
    <w:rsid w:val="00C04770"/>
    <w:rsid w:val="00C049F1"/>
    <w:rsid w:val="00C04A5E"/>
    <w:rsid w:val="00C04B8F"/>
    <w:rsid w:val="00C05143"/>
    <w:rsid w:val="00C05399"/>
    <w:rsid w:val="00C053EC"/>
    <w:rsid w:val="00C054AF"/>
    <w:rsid w:val="00C056BB"/>
    <w:rsid w:val="00C05779"/>
    <w:rsid w:val="00C058DA"/>
    <w:rsid w:val="00C05A3A"/>
    <w:rsid w:val="00C05AC8"/>
    <w:rsid w:val="00C05BEC"/>
    <w:rsid w:val="00C05C0C"/>
    <w:rsid w:val="00C06073"/>
    <w:rsid w:val="00C06087"/>
    <w:rsid w:val="00C06125"/>
    <w:rsid w:val="00C065E4"/>
    <w:rsid w:val="00C06701"/>
    <w:rsid w:val="00C0676E"/>
    <w:rsid w:val="00C06B8F"/>
    <w:rsid w:val="00C06E7D"/>
    <w:rsid w:val="00C0716C"/>
    <w:rsid w:val="00C0738A"/>
    <w:rsid w:val="00C07461"/>
    <w:rsid w:val="00C0748C"/>
    <w:rsid w:val="00C074BA"/>
    <w:rsid w:val="00C076B3"/>
    <w:rsid w:val="00C076CF"/>
    <w:rsid w:val="00C07AEB"/>
    <w:rsid w:val="00C07C9F"/>
    <w:rsid w:val="00C07F49"/>
    <w:rsid w:val="00C07FF0"/>
    <w:rsid w:val="00C1001C"/>
    <w:rsid w:val="00C10131"/>
    <w:rsid w:val="00C105BA"/>
    <w:rsid w:val="00C105F6"/>
    <w:rsid w:val="00C108DA"/>
    <w:rsid w:val="00C10974"/>
    <w:rsid w:val="00C10B57"/>
    <w:rsid w:val="00C10DB9"/>
    <w:rsid w:val="00C10DF8"/>
    <w:rsid w:val="00C10EBA"/>
    <w:rsid w:val="00C1103E"/>
    <w:rsid w:val="00C11093"/>
    <w:rsid w:val="00C1111B"/>
    <w:rsid w:val="00C1112B"/>
    <w:rsid w:val="00C1127B"/>
    <w:rsid w:val="00C112FD"/>
    <w:rsid w:val="00C1135A"/>
    <w:rsid w:val="00C11597"/>
    <w:rsid w:val="00C11749"/>
    <w:rsid w:val="00C11A88"/>
    <w:rsid w:val="00C11DF4"/>
    <w:rsid w:val="00C11E0D"/>
    <w:rsid w:val="00C12012"/>
    <w:rsid w:val="00C12068"/>
    <w:rsid w:val="00C120FB"/>
    <w:rsid w:val="00C12653"/>
    <w:rsid w:val="00C1281D"/>
    <w:rsid w:val="00C12874"/>
    <w:rsid w:val="00C129D2"/>
    <w:rsid w:val="00C12A57"/>
    <w:rsid w:val="00C12ABD"/>
    <w:rsid w:val="00C12BC1"/>
    <w:rsid w:val="00C12BE9"/>
    <w:rsid w:val="00C12EA0"/>
    <w:rsid w:val="00C12FCA"/>
    <w:rsid w:val="00C1307E"/>
    <w:rsid w:val="00C132B7"/>
    <w:rsid w:val="00C13310"/>
    <w:rsid w:val="00C1348C"/>
    <w:rsid w:val="00C13A74"/>
    <w:rsid w:val="00C13B13"/>
    <w:rsid w:val="00C13BDA"/>
    <w:rsid w:val="00C13FFD"/>
    <w:rsid w:val="00C14142"/>
    <w:rsid w:val="00C14374"/>
    <w:rsid w:val="00C14378"/>
    <w:rsid w:val="00C1454A"/>
    <w:rsid w:val="00C14632"/>
    <w:rsid w:val="00C14795"/>
    <w:rsid w:val="00C147BA"/>
    <w:rsid w:val="00C14A36"/>
    <w:rsid w:val="00C14AF2"/>
    <w:rsid w:val="00C14C82"/>
    <w:rsid w:val="00C14D0E"/>
    <w:rsid w:val="00C14FBA"/>
    <w:rsid w:val="00C15228"/>
    <w:rsid w:val="00C15321"/>
    <w:rsid w:val="00C158BE"/>
    <w:rsid w:val="00C15BBB"/>
    <w:rsid w:val="00C15C5A"/>
    <w:rsid w:val="00C15DEA"/>
    <w:rsid w:val="00C15F6F"/>
    <w:rsid w:val="00C15F8B"/>
    <w:rsid w:val="00C15FD4"/>
    <w:rsid w:val="00C161A9"/>
    <w:rsid w:val="00C161E0"/>
    <w:rsid w:val="00C165D7"/>
    <w:rsid w:val="00C165DC"/>
    <w:rsid w:val="00C16759"/>
    <w:rsid w:val="00C16C30"/>
    <w:rsid w:val="00C16D8E"/>
    <w:rsid w:val="00C173D6"/>
    <w:rsid w:val="00C1745B"/>
    <w:rsid w:val="00C1786E"/>
    <w:rsid w:val="00C179BC"/>
    <w:rsid w:val="00C179C1"/>
    <w:rsid w:val="00C17AD0"/>
    <w:rsid w:val="00C17B23"/>
    <w:rsid w:val="00C17C48"/>
    <w:rsid w:val="00C17EE7"/>
    <w:rsid w:val="00C200B7"/>
    <w:rsid w:val="00C20196"/>
    <w:rsid w:val="00C20232"/>
    <w:rsid w:val="00C202B5"/>
    <w:rsid w:val="00C204A0"/>
    <w:rsid w:val="00C2050B"/>
    <w:rsid w:val="00C2069E"/>
    <w:rsid w:val="00C206C0"/>
    <w:rsid w:val="00C20820"/>
    <w:rsid w:val="00C2088A"/>
    <w:rsid w:val="00C2090B"/>
    <w:rsid w:val="00C20914"/>
    <w:rsid w:val="00C2091D"/>
    <w:rsid w:val="00C20A00"/>
    <w:rsid w:val="00C20B4E"/>
    <w:rsid w:val="00C20DE7"/>
    <w:rsid w:val="00C210BC"/>
    <w:rsid w:val="00C21127"/>
    <w:rsid w:val="00C2121A"/>
    <w:rsid w:val="00C21253"/>
    <w:rsid w:val="00C21296"/>
    <w:rsid w:val="00C21416"/>
    <w:rsid w:val="00C21562"/>
    <w:rsid w:val="00C215A9"/>
    <w:rsid w:val="00C21673"/>
    <w:rsid w:val="00C21817"/>
    <w:rsid w:val="00C21967"/>
    <w:rsid w:val="00C21B96"/>
    <w:rsid w:val="00C21C7A"/>
    <w:rsid w:val="00C21D4B"/>
    <w:rsid w:val="00C22048"/>
    <w:rsid w:val="00C220A0"/>
    <w:rsid w:val="00C22442"/>
    <w:rsid w:val="00C225B2"/>
    <w:rsid w:val="00C225C0"/>
    <w:rsid w:val="00C22A04"/>
    <w:rsid w:val="00C23130"/>
    <w:rsid w:val="00C231BA"/>
    <w:rsid w:val="00C239D4"/>
    <w:rsid w:val="00C23B15"/>
    <w:rsid w:val="00C23B27"/>
    <w:rsid w:val="00C24048"/>
    <w:rsid w:val="00C240CD"/>
    <w:rsid w:val="00C24369"/>
    <w:rsid w:val="00C243E5"/>
    <w:rsid w:val="00C24735"/>
    <w:rsid w:val="00C24803"/>
    <w:rsid w:val="00C24D38"/>
    <w:rsid w:val="00C24F22"/>
    <w:rsid w:val="00C24F62"/>
    <w:rsid w:val="00C24F6E"/>
    <w:rsid w:val="00C251A1"/>
    <w:rsid w:val="00C253E1"/>
    <w:rsid w:val="00C255A5"/>
    <w:rsid w:val="00C255DD"/>
    <w:rsid w:val="00C25673"/>
    <w:rsid w:val="00C25718"/>
    <w:rsid w:val="00C2584B"/>
    <w:rsid w:val="00C25942"/>
    <w:rsid w:val="00C25DD9"/>
    <w:rsid w:val="00C264B1"/>
    <w:rsid w:val="00C264B3"/>
    <w:rsid w:val="00C264FD"/>
    <w:rsid w:val="00C2663F"/>
    <w:rsid w:val="00C267DF"/>
    <w:rsid w:val="00C267FE"/>
    <w:rsid w:val="00C2695D"/>
    <w:rsid w:val="00C26AC1"/>
    <w:rsid w:val="00C26DB8"/>
    <w:rsid w:val="00C2703A"/>
    <w:rsid w:val="00C27189"/>
    <w:rsid w:val="00C27238"/>
    <w:rsid w:val="00C272AF"/>
    <w:rsid w:val="00C2749E"/>
    <w:rsid w:val="00C274ED"/>
    <w:rsid w:val="00C2753A"/>
    <w:rsid w:val="00C2787F"/>
    <w:rsid w:val="00C279BA"/>
    <w:rsid w:val="00C279C7"/>
    <w:rsid w:val="00C27B2B"/>
    <w:rsid w:val="00C27CD8"/>
    <w:rsid w:val="00C27F4B"/>
    <w:rsid w:val="00C3018C"/>
    <w:rsid w:val="00C30294"/>
    <w:rsid w:val="00C30330"/>
    <w:rsid w:val="00C30456"/>
    <w:rsid w:val="00C304AE"/>
    <w:rsid w:val="00C30729"/>
    <w:rsid w:val="00C30796"/>
    <w:rsid w:val="00C30AF3"/>
    <w:rsid w:val="00C30F0C"/>
    <w:rsid w:val="00C30F46"/>
    <w:rsid w:val="00C30F6B"/>
    <w:rsid w:val="00C31037"/>
    <w:rsid w:val="00C31038"/>
    <w:rsid w:val="00C310E4"/>
    <w:rsid w:val="00C31299"/>
    <w:rsid w:val="00C31498"/>
    <w:rsid w:val="00C314EE"/>
    <w:rsid w:val="00C317CB"/>
    <w:rsid w:val="00C31803"/>
    <w:rsid w:val="00C31999"/>
    <w:rsid w:val="00C31D5A"/>
    <w:rsid w:val="00C31F77"/>
    <w:rsid w:val="00C31FD1"/>
    <w:rsid w:val="00C32001"/>
    <w:rsid w:val="00C32200"/>
    <w:rsid w:val="00C32243"/>
    <w:rsid w:val="00C32381"/>
    <w:rsid w:val="00C32392"/>
    <w:rsid w:val="00C328B4"/>
    <w:rsid w:val="00C3296B"/>
    <w:rsid w:val="00C32BBA"/>
    <w:rsid w:val="00C32C12"/>
    <w:rsid w:val="00C32D42"/>
    <w:rsid w:val="00C32DBB"/>
    <w:rsid w:val="00C32DDD"/>
    <w:rsid w:val="00C32E13"/>
    <w:rsid w:val="00C32EA7"/>
    <w:rsid w:val="00C32F33"/>
    <w:rsid w:val="00C33031"/>
    <w:rsid w:val="00C331F6"/>
    <w:rsid w:val="00C33212"/>
    <w:rsid w:val="00C3329D"/>
    <w:rsid w:val="00C3331A"/>
    <w:rsid w:val="00C334D6"/>
    <w:rsid w:val="00C334F2"/>
    <w:rsid w:val="00C3358F"/>
    <w:rsid w:val="00C338A1"/>
    <w:rsid w:val="00C338A4"/>
    <w:rsid w:val="00C338CB"/>
    <w:rsid w:val="00C3397B"/>
    <w:rsid w:val="00C33A46"/>
    <w:rsid w:val="00C3400F"/>
    <w:rsid w:val="00C34021"/>
    <w:rsid w:val="00C3408E"/>
    <w:rsid w:val="00C34104"/>
    <w:rsid w:val="00C342E3"/>
    <w:rsid w:val="00C3430B"/>
    <w:rsid w:val="00C34683"/>
    <w:rsid w:val="00C3485A"/>
    <w:rsid w:val="00C34874"/>
    <w:rsid w:val="00C34B64"/>
    <w:rsid w:val="00C34C36"/>
    <w:rsid w:val="00C34C7A"/>
    <w:rsid w:val="00C35170"/>
    <w:rsid w:val="00C3520A"/>
    <w:rsid w:val="00C352B3"/>
    <w:rsid w:val="00C3548D"/>
    <w:rsid w:val="00C3550D"/>
    <w:rsid w:val="00C357B0"/>
    <w:rsid w:val="00C35901"/>
    <w:rsid w:val="00C359F2"/>
    <w:rsid w:val="00C35A40"/>
    <w:rsid w:val="00C35AAB"/>
    <w:rsid w:val="00C35B28"/>
    <w:rsid w:val="00C35C62"/>
    <w:rsid w:val="00C35DD5"/>
    <w:rsid w:val="00C36102"/>
    <w:rsid w:val="00C3654C"/>
    <w:rsid w:val="00C36570"/>
    <w:rsid w:val="00C36B28"/>
    <w:rsid w:val="00C36BD4"/>
    <w:rsid w:val="00C36BF5"/>
    <w:rsid w:val="00C36D35"/>
    <w:rsid w:val="00C36DBC"/>
    <w:rsid w:val="00C36DCB"/>
    <w:rsid w:val="00C36FB2"/>
    <w:rsid w:val="00C372D5"/>
    <w:rsid w:val="00C37338"/>
    <w:rsid w:val="00C3748B"/>
    <w:rsid w:val="00C376BA"/>
    <w:rsid w:val="00C37737"/>
    <w:rsid w:val="00C37A27"/>
    <w:rsid w:val="00C37BD3"/>
    <w:rsid w:val="00C40221"/>
    <w:rsid w:val="00C4022C"/>
    <w:rsid w:val="00C40373"/>
    <w:rsid w:val="00C40434"/>
    <w:rsid w:val="00C405CB"/>
    <w:rsid w:val="00C4082D"/>
    <w:rsid w:val="00C40951"/>
    <w:rsid w:val="00C40A3D"/>
    <w:rsid w:val="00C40A56"/>
    <w:rsid w:val="00C40AE6"/>
    <w:rsid w:val="00C40FBB"/>
    <w:rsid w:val="00C411AF"/>
    <w:rsid w:val="00C4138C"/>
    <w:rsid w:val="00C4138D"/>
    <w:rsid w:val="00C41421"/>
    <w:rsid w:val="00C417EF"/>
    <w:rsid w:val="00C41860"/>
    <w:rsid w:val="00C41945"/>
    <w:rsid w:val="00C419E3"/>
    <w:rsid w:val="00C41B97"/>
    <w:rsid w:val="00C41E3A"/>
    <w:rsid w:val="00C4209F"/>
    <w:rsid w:val="00C420C4"/>
    <w:rsid w:val="00C42306"/>
    <w:rsid w:val="00C42313"/>
    <w:rsid w:val="00C4304C"/>
    <w:rsid w:val="00C43315"/>
    <w:rsid w:val="00C43482"/>
    <w:rsid w:val="00C4348E"/>
    <w:rsid w:val="00C43A45"/>
    <w:rsid w:val="00C43D81"/>
    <w:rsid w:val="00C43ECA"/>
    <w:rsid w:val="00C43ECB"/>
    <w:rsid w:val="00C43F20"/>
    <w:rsid w:val="00C44276"/>
    <w:rsid w:val="00C44487"/>
    <w:rsid w:val="00C444A3"/>
    <w:rsid w:val="00C446EC"/>
    <w:rsid w:val="00C447C8"/>
    <w:rsid w:val="00C4483F"/>
    <w:rsid w:val="00C44CED"/>
    <w:rsid w:val="00C45015"/>
    <w:rsid w:val="00C4504C"/>
    <w:rsid w:val="00C450F4"/>
    <w:rsid w:val="00C45161"/>
    <w:rsid w:val="00C452F5"/>
    <w:rsid w:val="00C455AE"/>
    <w:rsid w:val="00C45835"/>
    <w:rsid w:val="00C4599E"/>
    <w:rsid w:val="00C45A6F"/>
    <w:rsid w:val="00C45E4D"/>
    <w:rsid w:val="00C46369"/>
    <w:rsid w:val="00C464B3"/>
    <w:rsid w:val="00C464B6"/>
    <w:rsid w:val="00C46555"/>
    <w:rsid w:val="00C4659E"/>
    <w:rsid w:val="00C467DC"/>
    <w:rsid w:val="00C468D7"/>
    <w:rsid w:val="00C46AC5"/>
    <w:rsid w:val="00C46B15"/>
    <w:rsid w:val="00C46F7D"/>
    <w:rsid w:val="00C4754F"/>
    <w:rsid w:val="00C4755B"/>
    <w:rsid w:val="00C479B5"/>
    <w:rsid w:val="00C47B76"/>
    <w:rsid w:val="00C47C90"/>
    <w:rsid w:val="00C47C99"/>
    <w:rsid w:val="00C47EE8"/>
    <w:rsid w:val="00C47F47"/>
    <w:rsid w:val="00C47FA1"/>
    <w:rsid w:val="00C47FC1"/>
    <w:rsid w:val="00C50043"/>
    <w:rsid w:val="00C500CB"/>
    <w:rsid w:val="00C50166"/>
    <w:rsid w:val="00C50242"/>
    <w:rsid w:val="00C5034D"/>
    <w:rsid w:val="00C50478"/>
    <w:rsid w:val="00C5050E"/>
    <w:rsid w:val="00C50947"/>
    <w:rsid w:val="00C50995"/>
    <w:rsid w:val="00C50B67"/>
    <w:rsid w:val="00C50D7A"/>
    <w:rsid w:val="00C50E99"/>
    <w:rsid w:val="00C51133"/>
    <w:rsid w:val="00C51645"/>
    <w:rsid w:val="00C517C5"/>
    <w:rsid w:val="00C5197D"/>
    <w:rsid w:val="00C519F5"/>
    <w:rsid w:val="00C51B4E"/>
    <w:rsid w:val="00C51CD4"/>
    <w:rsid w:val="00C51D51"/>
    <w:rsid w:val="00C51E88"/>
    <w:rsid w:val="00C51F3D"/>
    <w:rsid w:val="00C521DC"/>
    <w:rsid w:val="00C5224A"/>
    <w:rsid w:val="00C52265"/>
    <w:rsid w:val="00C522DE"/>
    <w:rsid w:val="00C52322"/>
    <w:rsid w:val="00C523A9"/>
    <w:rsid w:val="00C524B1"/>
    <w:rsid w:val="00C525C7"/>
    <w:rsid w:val="00C526F0"/>
    <w:rsid w:val="00C52744"/>
    <w:rsid w:val="00C52809"/>
    <w:rsid w:val="00C528F2"/>
    <w:rsid w:val="00C52ABF"/>
    <w:rsid w:val="00C52D23"/>
    <w:rsid w:val="00C52D4A"/>
    <w:rsid w:val="00C52FF3"/>
    <w:rsid w:val="00C532E8"/>
    <w:rsid w:val="00C5331D"/>
    <w:rsid w:val="00C53371"/>
    <w:rsid w:val="00C5337D"/>
    <w:rsid w:val="00C533E8"/>
    <w:rsid w:val="00C533F1"/>
    <w:rsid w:val="00C53787"/>
    <w:rsid w:val="00C537B2"/>
    <w:rsid w:val="00C53848"/>
    <w:rsid w:val="00C538C5"/>
    <w:rsid w:val="00C53A14"/>
    <w:rsid w:val="00C53A7D"/>
    <w:rsid w:val="00C53AFD"/>
    <w:rsid w:val="00C53B57"/>
    <w:rsid w:val="00C53BB1"/>
    <w:rsid w:val="00C53EB3"/>
    <w:rsid w:val="00C53ECC"/>
    <w:rsid w:val="00C54129"/>
    <w:rsid w:val="00C541B4"/>
    <w:rsid w:val="00C5420F"/>
    <w:rsid w:val="00C54245"/>
    <w:rsid w:val="00C542D4"/>
    <w:rsid w:val="00C54A9B"/>
    <w:rsid w:val="00C54AE4"/>
    <w:rsid w:val="00C54CFF"/>
    <w:rsid w:val="00C54D17"/>
    <w:rsid w:val="00C54D71"/>
    <w:rsid w:val="00C54DB9"/>
    <w:rsid w:val="00C54F0F"/>
    <w:rsid w:val="00C551A2"/>
    <w:rsid w:val="00C55339"/>
    <w:rsid w:val="00C55512"/>
    <w:rsid w:val="00C5553D"/>
    <w:rsid w:val="00C556A5"/>
    <w:rsid w:val="00C55701"/>
    <w:rsid w:val="00C557F3"/>
    <w:rsid w:val="00C558B5"/>
    <w:rsid w:val="00C55B99"/>
    <w:rsid w:val="00C55DB1"/>
    <w:rsid w:val="00C55E7C"/>
    <w:rsid w:val="00C56049"/>
    <w:rsid w:val="00C56186"/>
    <w:rsid w:val="00C563F5"/>
    <w:rsid w:val="00C565E5"/>
    <w:rsid w:val="00C56623"/>
    <w:rsid w:val="00C56700"/>
    <w:rsid w:val="00C56909"/>
    <w:rsid w:val="00C56B41"/>
    <w:rsid w:val="00C570B7"/>
    <w:rsid w:val="00C570D7"/>
    <w:rsid w:val="00C570F7"/>
    <w:rsid w:val="00C571E2"/>
    <w:rsid w:val="00C571FB"/>
    <w:rsid w:val="00C57438"/>
    <w:rsid w:val="00C57A32"/>
    <w:rsid w:val="00C57B4C"/>
    <w:rsid w:val="00C57BDD"/>
    <w:rsid w:val="00C57C48"/>
    <w:rsid w:val="00C57D67"/>
    <w:rsid w:val="00C57E7A"/>
    <w:rsid w:val="00C57F1D"/>
    <w:rsid w:val="00C57FCA"/>
    <w:rsid w:val="00C601F5"/>
    <w:rsid w:val="00C60344"/>
    <w:rsid w:val="00C606BE"/>
    <w:rsid w:val="00C607DB"/>
    <w:rsid w:val="00C6087C"/>
    <w:rsid w:val="00C60A5E"/>
    <w:rsid w:val="00C60CAA"/>
    <w:rsid w:val="00C60E4B"/>
    <w:rsid w:val="00C60FF6"/>
    <w:rsid w:val="00C61088"/>
    <w:rsid w:val="00C61093"/>
    <w:rsid w:val="00C610E3"/>
    <w:rsid w:val="00C61332"/>
    <w:rsid w:val="00C61396"/>
    <w:rsid w:val="00C61651"/>
    <w:rsid w:val="00C61701"/>
    <w:rsid w:val="00C618B2"/>
    <w:rsid w:val="00C618BC"/>
    <w:rsid w:val="00C61967"/>
    <w:rsid w:val="00C619DF"/>
    <w:rsid w:val="00C61CF7"/>
    <w:rsid w:val="00C61EA9"/>
    <w:rsid w:val="00C62193"/>
    <w:rsid w:val="00C622F0"/>
    <w:rsid w:val="00C623A2"/>
    <w:rsid w:val="00C6256C"/>
    <w:rsid w:val="00C6271A"/>
    <w:rsid w:val="00C62750"/>
    <w:rsid w:val="00C627AC"/>
    <w:rsid w:val="00C62CBF"/>
    <w:rsid w:val="00C62CC6"/>
    <w:rsid w:val="00C62CD5"/>
    <w:rsid w:val="00C62D47"/>
    <w:rsid w:val="00C62D4E"/>
    <w:rsid w:val="00C63038"/>
    <w:rsid w:val="00C6325B"/>
    <w:rsid w:val="00C632DE"/>
    <w:rsid w:val="00C633A6"/>
    <w:rsid w:val="00C636E6"/>
    <w:rsid w:val="00C639A9"/>
    <w:rsid w:val="00C639D6"/>
    <w:rsid w:val="00C63DB7"/>
    <w:rsid w:val="00C63F8E"/>
    <w:rsid w:val="00C64047"/>
    <w:rsid w:val="00C64072"/>
    <w:rsid w:val="00C64134"/>
    <w:rsid w:val="00C64156"/>
    <w:rsid w:val="00C6419D"/>
    <w:rsid w:val="00C6473C"/>
    <w:rsid w:val="00C647FB"/>
    <w:rsid w:val="00C648FC"/>
    <w:rsid w:val="00C649AB"/>
    <w:rsid w:val="00C649E0"/>
    <w:rsid w:val="00C64AB1"/>
    <w:rsid w:val="00C64EEF"/>
    <w:rsid w:val="00C64F3E"/>
    <w:rsid w:val="00C6528B"/>
    <w:rsid w:val="00C654E0"/>
    <w:rsid w:val="00C655C0"/>
    <w:rsid w:val="00C65743"/>
    <w:rsid w:val="00C65810"/>
    <w:rsid w:val="00C658A6"/>
    <w:rsid w:val="00C659E1"/>
    <w:rsid w:val="00C660AF"/>
    <w:rsid w:val="00C66229"/>
    <w:rsid w:val="00C663E4"/>
    <w:rsid w:val="00C66628"/>
    <w:rsid w:val="00C66640"/>
    <w:rsid w:val="00C66705"/>
    <w:rsid w:val="00C667FB"/>
    <w:rsid w:val="00C66803"/>
    <w:rsid w:val="00C66842"/>
    <w:rsid w:val="00C66B2F"/>
    <w:rsid w:val="00C66D64"/>
    <w:rsid w:val="00C66D9D"/>
    <w:rsid w:val="00C671B1"/>
    <w:rsid w:val="00C671DC"/>
    <w:rsid w:val="00C671E6"/>
    <w:rsid w:val="00C671FA"/>
    <w:rsid w:val="00C67443"/>
    <w:rsid w:val="00C6756A"/>
    <w:rsid w:val="00C67C60"/>
    <w:rsid w:val="00C67CF4"/>
    <w:rsid w:val="00C67DB3"/>
    <w:rsid w:val="00C67EAB"/>
    <w:rsid w:val="00C67FCF"/>
    <w:rsid w:val="00C700F2"/>
    <w:rsid w:val="00C70114"/>
    <w:rsid w:val="00C705B9"/>
    <w:rsid w:val="00C706EB"/>
    <w:rsid w:val="00C70B1E"/>
    <w:rsid w:val="00C70DFF"/>
    <w:rsid w:val="00C710CE"/>
    <w:rsid w:val="00C7115B"/>
    <w:rsid w:val="00C71331"/>
    <w:rsid w:val="00C71525"/>
    <w:rsid w:val="00C71811"/>
    <w:rsid w:val="00C71924"/>
    <w:rsid w:val="00C71C13"/>
    <w:rsid w:val="00C71D87"/>
    <w:rsid w:val="00C71E39"/>
    <w:rsid w:val="00C71F43"/>
    <w:rsid w:val="00C72244"/>
    <w:rsid w:val="00C722F1"/>
    <w:rsid w:val="00C722F4"/>
    <w:rsid w:val="00C72668"/>
    <w:rsid w:val="00C727AA"/>
    <w:rsid w:val="00C72947"/>
    <w:rsid w:val="00C72957"/>
    <w:rsid w:val="00C729AA"/>
    <w:rsid w:val="00C72B01"/>
    <w:rsid w:val="00C73205"/>
    <w:rsid w:val="00C73454"/>
    <w:rsid w:val="00C7348B"/>
    <w:rsid w:val="00C734F4"/>
    <w:rsid w:val="00C7350B"/>
    <w:rsid w:val="00C73572"/>
    <w:rsid w:val="00C737D6"/>
    <w:rsid w:val="00C737F4"/>
    <w:rsid w:val="00C7417F"/>
    <w:rsid w:val="00C742C2"/>
    <w:rsid w:val="00C742D3"/>
    <w:rsid w:val="00C743AF"/>
    <w:rsid w:val="00C7442E"/>
    <w:rsid w:val="00C745BA"/>
    <w:rsid w:val="00C74634"/>
    <w:rsid w:val="00C747CA"/>
    <w:rsid w:val="00C7486F"/>
    <w:rsid w:val="00C748CF"/>
    <w:rsid w:val="00C74B79"/>
    <w:rsid w:val="00C74D6E"/>
    <w:rsid w:val="00C74E00"/>
    <w:rsid w:val="00C74E59"/>
    <w:rsid w:val="00C74FA7"/>
    <w:rsid w:val="00C74FF7"/>
    <w:rsid w:val="00C750D4"/>
    <w:rsid w:val="00C75217"/>
    <w:rsid w:val="00C752DB"/>
    <w:rsid w:val="00C75637"/>
    <w:rsid w:val="00C75766"/>
    <w:rsid w:val="00C757C9"/>
    <w:rsid w:val="00C757EE"/>
    <w:rsid w:val="00C7586F"/>
    <w:rsid w:val="00C75A6B"/>
    <w:rsid w:val="00C75ADC"/>
    <w:rsid w:val="00C7600B"/>
    <w:rsid w:val="00C7606A"/>
    <w:rsid w:val="00C76177"/>
    <w:rsid w:val="00C761E5"/>
    <w:rsid w:val="00C76253"/>
    <w:rsid w:val="00C762AA"/>
    <w:rsid w:val="00C76301"/>
    <w:rsid w:val="00C7631C"/>
    <w:rsid w:val="00C763B6"/>
    <w:rsid w:val="00C7644F"/>
    <w:rsid w:val="00C7651B"/>
    <w:rsid w:val="00C7672F"/>
    <w:rsid w:val="00C767A3"/>
    <w:rsid w:val="00C768F6"/>
    <w:rsid w:val="00C7694E"/>
    <w:rsid w:val="00C76D20"/>
    <w:rsid w:val="00C76D62"/>
    <w:rsid w:val="00C76E3A"/>
    <w:rsid w:val="00C76EAE"/>
    <w:rsid w:val="00C76F39"/>
    <w:rsid w:val="00C76FA2"/>
    <w:rsid w:val="00C771B7"/>
    <w:rsid w:val="00C77219"/>
    <w:rsid w:val="00C7733B"/>
    <w:rsid w:val="00C7750A"/>
    <w:rsid w:val="00C77750"/>
    <w:rsid w:val="00C778D6"/>
    <w:rsid w:val="00C779C7"/>
    <w:rsid w:val="00C77D5A"/>
    <w:rsid w:val="00C77F93"/>
    <w:rsid w:val="00C80073"/>
    <w:rsid w:val="00C801EA"/>
    <w:rsid w:val="00C8024E"/>
    <w:rsid w:val="00C8026C"/>
    <w:rsid w:val="00C80384"/>
    <w:rsid w:val="00C8040E"/>
    <w:rsid w:val="00C804FD"/>
    <w:rsid w:val="00C805E8"/>
    <w:rsid w:val="00C806AB"/>
    <w:rsid w:val="00C80775"/>
    <w:rsid w:val="00C809A1"/>
    <w:rsid w:val="00C80A36"/>
    <w:rsid w:val="00C80A6A"/>
    <w:rsid w:val="00C80A89"/>
    <w:rsid w:val="00C80BB3"/>
    <w:rsid w:val="00C80C53"/>
    <w:rsid w:val="00C80DEA"/>
    <w:rsid w:val="00C80FF1"/>
    <w:rsid w:val="00C81016"/>
    <w:rsid w:val="00C81075"/>
    <w:rsid w:val="00C810AF"/>
    <w:rsid w:val="00C81125"/>
    <w:rsid w:val="00C812F0"/>
    <w:rsid w:val="00C8176E"/>
    <w:rsid w:val="00C8176F"/>
    <w:rsid w:val="00C81810"/>
    <w:rsid w:val="00C8184A"/>
    <w:rsid w:val="00C81928"/>
    <w:rsid w:val="00C819E0"/>
    <w:rsid w:val="00C81A33"/>
    <w:rsid w:val="00C81AED"/>
    <w:rsid w:val="00C81CBB"/>
    <w:rsid w:val="00C81DF6"/>
    <w:rsid w:val="00C81FFE"/>
    <w:rsid w:val="00C820CC"/>
    <w:rsid w:val="00C820ED"/>
    <w:rsid w:val="00C821FC"/>
    <w:rsid w:val="00C824B0"/>
    <w:rsid w:val="00C8275A"/>
    <w:rsid w:val="00C829A6"/>
    <w:rsid w:val="00C82A73"/>
    <w:rsid w:val="00C82A9E"/>
    <w:rsid w:val="00C83156"/>
    <w:rsid w:val="00C83197"/>
    <w:rsid w:val="00C832DC"/>
    <w:rsid w:val="00C83459"/>
    <w:rsid w:val="00C835A2"/>
    <w:rsid w:val="00C836C2"/>
    <w:rsid w:val="00C8377F"/>
    <w:rsid w:val="00C83A4C"/>
    <w:rsid w:val="00C83B7C"/>
    <w:rsid w:val="00C83C90"/>
    <w:rsid w:val="00C83CA0"/>
    <w:rsid w:val="00C83CF1"/>
    <w:rsid w:val="00C83DE7"/>
    <w:rsid w:val="00C83DEA"/>
    <w:rsid w:val="00C83E0F"/>
    <w:rsid w:val="00C83E5E"/>
    <w:rsid w:val="00C840B5"/>
    <w:rsid w:val="00C84299"/>
    <w:rsid w:val="00C84642"/>
    <w:rsid w:val="00C8480E"/>
    <w:rsid w:val="00C84D07"/>
    <w:rsid w:val="00C84E73"/>
    <w:rsid w:val="00C84EBE"/>
    <w:rsid w:val="00C851AD"/>
    <w:rsid w:val="00C851B0"/>
    <w:rsid w:val="00C85596"/>
    <w:rsid w:val="00C855B9"/>
    <w:rsid w:val="00C8562D"/>
    <w:rsid w:val="00C85647"/>
    <w:rsid w:val="00C85677"/>
    <w:rsid w:val="00C8583E"/>
    <w:rsid w:val="00C8586D"/>
    <w:rsid w:val="00C859EE"/>
    <w:rsid w:val="00C85E41"/>
    <w:rsid w:val="00C85FBB"/>
    <w:rsid w:val="00C860C8"/>
    <w:rsid w:val="00C861E3"/>
    <w:rsid w:val="00C8646D"/>
    <w:rsid w:val="00C86568"/>
    <w:rsid w:val="00C86594"/>
    <w:rsid w:val="00C8667D"/>
    <w:rsid w:val="00C86A23"/>
    <w:rsid w:val="00C86CDD"/>
    <w:rsid w:val="00C86D29"/>
    <w:rsid w:val="00C86F34"/>
    <w:rsid w:val="00C8708B"/>
    <w:rsid w:val="00C87146"/>
    <w:rsid w:val="00C8724C"/>
    <w:rsid w:val="00C8725E"/>
    <w:rsid w:val="00C872E7"/>
    <w:rsid w:val="00C873C1"/>
    <w:rsid w:val="00C874AE"/>
    <w:rsid w:val="00C874C3"/>
    <w:rsid w:val="00C874DC"/>
    <w:rsid w:val="00C87618"/>
    <w:rsid w:val="00C8761A"/>
    <w:rsid w:val="00C879C6"/>
    <w:rsid w:val="00C879E1"/>
    <w:rsid w:val="00C87AB9"/>
    <w:rsid w:val="00C87BD0"/>
    <w:rsid w:val="00C87BF9"/>
    <w:rsid w:val="00C87CE4"/>
    <w:rsid w:val="00C87DEE"/>
    <w:rsid w:val="00C87DF6"/>
    <w:rsid w:val="00C904CD"/>
    <w:rsid w:val="00C909C4"/>
    <w:rsid w:val="00C90B19"/>
    <w:rsid w:val="00C90D9F"/>
    <w:rsid w:val="00C91134"/>
    <w:rsid w:val="00C91266"/>
    <w:rsid w:val="00C913B3"/>
    <w:rsid w:val="00C91703"/>
    <w:rsid w:val="00C91914"/>
    <w:rsid w:val="00C9197F"/>
    <w:rsid w:val="00C91C4C"/>
    <w:rsid w:val="00C91D0E"/>
    <w:rsid w:val="00C91DE3"/>
    <w:rsid w:val="00C9200A"/>
    <w:rsid w:val="00C92177"/>
    <w:rsid w:val="00C92432"/>
    <w:rsid w:val="00C9245B"/>
    <w:rsid w:val="00C92474"/>
    <w:rsid w:val="00C924C2"/>
    <w:rsid w:val="00C925F2"/>
    <w:rsid w:val="00C929A3"/>
    <w:rsid w:val="00C92A0E"/>
    <w:rsid w:val="00C92C7F"/>
    <w:rsid w:val="00C92C9C"/>
    <w:rsid w:val="00C92DA9"/>
    <w:rsid w:val="00C92E03"/>
    <w:rsid w:val="00C92E80"/>
    <w:rsid w:val="00C92F3E"/>
    <w:rsid w:val="00C92F60"/>
    <w:rsid w:val="00C93196"/>
    <w:rsid w:val="00C9369D"/>
    <w:rsid w:val="00C936B0"/>
    <w:rsid w:val="00C938BB"/>
    <w:rsid w:val="00C93B1B"/>
    <w:rsid w:val="00C93C92"/>
    <w:rsid w:val="00C93CB2"/>
    <w:rsid w:val="00C93EA0"/>
    <w:rsid w:val="00C93F09"/>
    <w:rsid w:val="00C93F12"/>
    <w:rsid w:val="00C94098"/>
    <w:rsid w:val="00C94204"/>
    <w:rsid w:val="00C942C2"/>
    <w:rsid w:val="00C944FA"/>
    <w:rsid w:val="00C94501"/>
    <w:rsid w:val="00C945E1"/>
    <w:rsid w:val="00C945E9"/>
    <w:rsid w:val="00C94666"/>
    <w:rsid w:val="00C94695"/>
    <w:rsid w:val="00C948CD"/>
    <w:rsid w:val="00C95609"/>
    <w:rsid w:val="00C95743"/>
    <w:rsid w:val="00C95854"/>
    <w:rsid w:val="00C95B17"/>
    <w:rsid w:val="00C95EFF"/>
    <w:rsid w:val="00C95FDD"/>
    <w:rsid w:val="00C960C8"/>
    <w:rsid w:val="00C963A4"/>
    <w:rsid w:val="00C963CE"/>
    <w:rsid w:val="00C96E6F"/>
    <w:rsid w:val="00C96F14"/>
    <w:rsid w:val="00C96F81"/>
    <w:rsid w:val="00C971A2"/>
    <w:rsid w:val="00C972FF"/>
    <w:rsid w:val="00C975F5"/>
    <w:rsid w:val="00C97617"/>
    <w:rsid w:val="00C9764D"/>
    <w:rsid w:val="00C976FC"/>
    <w:rsid w:val="00C9773C"/>
    <w:rsid w:val="00C97872"/>
    <w:rsid w:val="00C97BC0"/>
    <w:rsid w:val="00C97CA5"/>
    <w:rsid w:val="00CA00B0"/>
    <w:rsid w:val="00CA038D"/>
    <w:rsid w:val="00CA046E"/>
    <w:rsid w:val="00CA0498"/>
    <w:rsid w:val="00CA0532"/>
    <w:rsid w:val="00CA06AF"/>
    <w:rsid w:val="00CA06E4"/>
    <w:rsid w:val="00CA07AF"/>
    <w:rsid w:val="00CA0B95"/>
    <w:rsid w:val="00CA0E4F"/>
    <w:rsid w:val="00CA11C1"/>
    <w:rsid w:val="00CA15D7"/>
    <w:rsid w:val="00CA15DC"/>
    <w:rsid w:val="00CA165B"/>
    <w:rsid w:val="00CA1711"/>
    <w:rsid w:val="00CA172A"/>
    <w:rsid w:val="00CA19D9"/>
    <w:rsid w:val="00CA1B30"/>
    <w:rsid w:val="00CA1D2C"/>
    <w:rsid w:val="00CA1D7A"/>
    <w:rsid w:val="00CA1E95"/>
    <w:rsid w:val="00CA2241"/>
    <w:rsid w:val="00CA26C5"/>
    <w:rsid w:val="00CA2A5A"/>
    <w:rsid w:val="00CA2A7B"/>
    <w:rsid w:val="00CA2DD5"/>
    <w:rsid w:val="00CA2E6B"/>
    <w:rsid w:val="00CA2F4B"/>
    <w:rsid w:val="00CA2FB2"/>
    <w:rsid w:val="00CA3225"/>
    <w:rsid w:val="00CA33A8"/>
    <w:rsid w:val="00CA346C"/>
    <w:rsid w:val="00CA34E2"/>
    <w:rsid w:val="00CA35DA"/>
    <w:rsid w:val="00CA3792"/>
    <w:rsid w:val="00CA3981"/>
    <w:rsid w:val="00CA3A8D"/>
    <w:rsid w:val="00CA3B08"/>
    <w:rsid w:val="00CA3CDD"/>
    <w:rsid w:val="00CA3D70"/>
    <w:rsid w:val="00CA3FC7"/>
    <w:rsid w:val="00CA403B"/>
    <w:rsid w:val="00CA4189"/>
    <w:rsid w:val="00CA4679"/>
    <w:rsid w:val="00CA48A4"/>
    <w:rsid w:val="00CA49B2"/>
    <w:rsid w:val="00CA4B41"/>
    <w:rsid w:val="00CA4CE1"/>
    <w:rsid w:val="00CA4FEC"/>
    <w:rsid w:val="00CA505A"/>
    <w:rsid w:val="00CA5075"/>
    <w:rsid w:val="00CA52AC"/>
    <w:rsid w:val="00CA5354"/>
    <w:rsid w:val="00CA5688"/>
    <w:rsid w:val="00CA574E"/>
    <w:rsid w:val="00CA57ED"/>
    <w:rsid w:val="00CA5822"/>
    <w:rsid w:val="00CA5881"/>
    <w:rsid w:val="00CA58E4"/>
    <w:rsid w:val="00CA5979"/>
    <w:rsid w:val="00CA59DD"/>
    <w:rsid w:val="00CA5A5E"/>
    <w:rsid w:val="00CA5BFD"/>
    <w:rsid w:val="00CA5ECE"/>
    <w:rsid w:val="00CA5F85"/>
    <w:rsid w:val="00CA6043"/>
    <w:rsid w:val="00CA6054"/>
    <w:rsid w:val="00CA60A2"/>
    <w:rsid w:val="00CA63C7"/>
    <w:rsid w:val="00CA66D4"/>
    <w:rsid w:val="00CA6891"/>
    <w:rsid w:val="00CA68D7"/>
    <w:rsid w:val="00CA69C3"/>
    <w:rsid w:val="00CA6A97"/>
    <w:rsid w:val="00CA6B47"/>
    <w:rsid w:val="00CA6D08"/>
    <w:rsid w:val="00CA7075"/>
    <w:rsid w:val="00CA70A8"/>
    <w:rsid w:val="00CA72C2"/>
    <w:rsid w:val="00CA73EB"/>
    <w:rsid w:val="00CA743A"/>
    <w:rsid w:val="00CA74D9"/>
    <w:rsid w:val="00CA7839"/>
    <w:rsid w:val="00CA7866"/>
    <w:rsid w:val="00CA78D4"/>
    <w:rsid w:val="00CA7A00"/>
    <w:rsid w:val="00CA7A35"/>
    <w:rsid w:val="00CA7BD2"/>
    <w:rsid w:val="00CA7FDA"/>
    <w:rsid w:val="00CB008E"/>
    <w:rsid w:val="00CB00E1"/>
    <w:rsid w:val="00CB01FA"/>
    <w:rsid w:val="00CB03B8"/>
    <w:rsid w:val="00CB0737"/>
    <w:rsid w:val="00CB07ED"/>
    <w:rsid w:val="00CB097A"/>
    <w:rsid w:val="00CB0A0F"/>
    <w:rsid w:val="00CB0D78"/>
    <w:rsid w:val="00CB0DC4"/>
    <w:rsid w:val="00CB1089"/>
    <w:rsid w:val="00CB1150"/>
    <w:rsid w:val="00CB1257"/>
    <w:rsid w:val="00CB12E3"/>
    <w:rsid w:val="00CB165D"/>
    <w:rsid w:val="00CB17D9"/>
    <w:rsid w:val="00CB1899"/>
    <w:rsid w:val="00CB1B89"/>
    <w:rsid w:val="00CB1EB5"/>
    <w:rsid w:val="00CB1F4A"/>
    <w:rsid w:val="00CB2038"/>
    <w:rsid w:val="00CB223F"/>
    <w:rsid w:val="00CB26EC"/>
    <w:rsid w:val="00CB2801"/>
    <w:rsid w:val="00CB2916"/>
    <w:rsid w:val="00CB2ADF"/>
    <w:rsid w:val="00CB2BA7"/>
    <w:rsid w:val="00CB2BEF"/>
    <w:rsid w:val="00CB2D2A"/>
    <w:rsid w:val="00CB2F54"/>
    <w:rsid w:val="00CB2FD4"/>
    <w:rsid w:val="00CB3120"/>
    <w:rsid w:val="00CB3200"/>
    <w:rsid w:val="00CB3416"/>
    <w:rsid w:val="00CB3B2B"/>
    <w:rsid w:val="00CB3D1D"/>
    <w:rsid w:val="00CB3D64"/>
    <w:rsid w:val="00CB3E23"/>
    <w:rsid w:val="00CB3E85"/>
    <w:rsid w:val="00CB3FA1"/>
    <w:rsid w:val="00CB415F"/>
    <w:rsid w:val="00CB4279"/>
    <w:rsid w:val="00CB43DB"/>
    <w:rsid w:val="00CB4519"/>
    <w:rsid w:val="00CB469C"/>
    <w:rsid w:val="00CB48F8"/>
    <w:rsid w:val="00CB4A4B"/>
    <w:rsid w:val="00CB4A87"/>
    <w:rsid w:val="00CB4A8E"/>
    <w:rsid w:val="00CB4FB4"/>
    <w:rsid w:val="00CB5080"/>
    <w:rsid w:val="00CB5193"/>
    <w:rsid w:val="00CB53DB"/>
    <w:rsid w:val="00CB5619"/>
    <w:rsid w:val="00CB566A"/>
    <w:rsid w:val="00CB5A22"/>
    <w:rsid w:val="00CB5B1E"/>
    <w:rsid w:val="00CB5BA4"/>
    <w:rsid w:val="00CB5D20"/>
    <w:rsid w:val="00CB5E91"/>
    <w:rsid w:val="00CB5F1F"/>
    <w:rsid w:val="00CB676F"/>
    <w:rsid w:val="00CB6B6D"/>
    <w:rsid w:val="00CB6C76"/>
    <w:rsid w:val="00CB6E46"/>
    <w:rsid w:val="00CB6F43"/>
    <w:rsid w:val="00CB70F9"/>
    <w:rsid w:val="00CB710D"/>
    <w:rsid w:val="00CB7502"/>
    <w:rsid w:val="00CB7530"/>
    <w:rsid w:val="00CB77AF"/>
    <w:rsid w:val="00CB77D4"/>
    <w:rsid w:val="00CB787A"/>
    <w:rsid w:val="00CB7973"/>
    <w:rsid w:val="00CB79B2"/>
    <w:rsid w:val="00CB7B57"/>
    <w:rsid w:val="00CB7BC5"/>
    <w:rsid w:val="00CB7CDB"/>
    <w:rsid w:val="00CB7DB6"/>
    <w:rsid w:val="00CB7ED8"/>
    <w:rsid w:val="00CB7F2C"/>
    <w:rsid w:val="00CB7F9A"/>
    <w:rsid w:val="00CC020A"/>
    <w:rsid w:val="00CC026F"/>
    <w:rsid w:val="00CC02C8"/>
    <w:rsid w:val="00CC02D9"/>
    <w:rsid w:val="00CC04D9"/>
    <w:rsid w:val="00CC07A4"/>
    <w:rsid w:val="00CC07A6"/>
    <w:rsid w:val="00CC07B0"/>
    <w:rsid w:val="00CC0C4A"/>
    <w:rsid w:val="00CC1185"/>
    <w:rsid w:val="00CC1279"/>
    <w:rsid w:val="00CC17F0"/>
    <w:rsid w:val="00CC1853"/>
    <w:rsid w:val="00CC1A32"/>
    <w:rsid w:val="00CC1AB2"/>
    <w:rsid w:val="00CC1C97"/>
    <w:rsid w:val="00CC1FAE"/>
    <w:rsid w:val="00CC231D"/>
    <w:rsid w:val="00CC2376"/>
    <w:rsid w:val="00CC2422"/>
    <w:rsid w:val="00CC2494"/>
    <w:rsid w:val="00CC25D2"/>
    <w:rsid w:val="00CC2942"/>
    <w:rsid w:val="00CC2BDA"/>
    <w:rsid w:val="00CC2E32"/>
    <w:rsid w:val="00CC2F23"/>
    <w:rsid w:val="00CC2F34"/>
    <w:rsid w:val="00CC2F43"/>
    <w:rsid w:val="00CC3007"/>
    <w:rsid w:val="00CC30FA"/>
    <w:rsid w:val="00CC3122"/>
    <w:rsid w:val="00CC3334"/>
    <w:rsid w:val="00CC34AE"/>
    <w:rsid w:val="00CC3747"/>
    <w:rsid w:val="00CC38B2"/>
    <w:rsid w:val="00CC3941"/>
    <w:rsid w:val="00CC3A23"/>
    <w:rsid w:val="00CC3AF6"/>
    <w:rsid w:val="00CC3B93"/>
    <w:rsid w:val="00CC3D6D"/>
    <w:rsid w:val="00CC3FA9"/>
    <w:rsid w:val="00CC4121"/>
    <w:rsid w:val="00CC4147"/>
    <w:rsid w:val="00CC420B"/>
    <w:rsid w:val="00CC4360"/>
    <w:rsid w:val="00CC4423"/>
    <w:rsid w:val="00CC4509"/>
    <w:rsid w:val="00CC492E"/>
    <w:rsid w:val="00CC4C54"/>
    <w:rsid w:val="00CC4D48"/>
    <w:rsid w:val="00CC4FC2"/>
    <w:rsid w:val="00CC5CF2"/>
    <w:rsid w:val="00CC5D69"/>
    <w:rsid w:val="00CC5DA3"/>
    <w:rsid w:val="00CC605B"/>
    <w:rsid w:val="00CC62FF"/>
    <w:rsid w:val="00CC6367"/>
    <w:rsid w:val="00CC63E6"/>
    <w:rsid w:val="00CC652E"/>
    <w:rsid w:val="00CC68A5"/>
    <w:rsid w:val="00CC6909"/>
    <w:rsid w:val="00CC69A1"/>
    <w:rsid w:val="00CC6C1B"/>
    <w:rsid w:val="00CC6DC2"/>
    <w:rsid w:val="00CC6E31"/>
    <w:rsid w:val="00CC6FA4"/>
    <w:rsid w:val="00CC70A8"/>
    <w:rsid w:val="00CC737C"/>
    <w:rsid w:val="00CC74AE"/>
    <w:rsid w:val="00CC788E"/>
    <w:rsid w:val="00CC7A0A"/>
    <w:rsid w:val="00CC7C28"/>
    <w:rsid w:val="00CC7D8B"/>
    <w:rsid w:val="00CC7DD8"/>
    <w:rsid w:val="00CC7E67"/>
    <w:rsid w:val="00CD0133"/>
    <w:rsid w:val="00CD054D"/>
    <w:rsid w:val="00CD0607"/>
    <w:rsid w:val="00CD0716"/>
    <w:rsid w:val="00CD087D"/>
    <w:rsid w:val="00CD08B5"/>
    <w:rsid w:val="00CD0998"/>
    <w:rsid w:val="00CD09D8"/>
    <w:rsid w:val="00CD0A89"/>
    <w:rsid w:val="00CD0B06"/>
    <w:rsid w:val="00CD0C81"/>
    <w:rsid w:val="00CD0CF2"/>
    <w:rsid w:val="00CD0D54"/>
    <w:rsid w:val="00CD0F5D"/>
    <w:rsid w:val="00CD0FA6"/>
    <w:rsid w:val="00CD1044"/>
    <w:rsid w:val="00CD1145"/>
    <w:rsid w:val="00CD1514"/>
    <w:rsid w:val="00CD158B"/>
    <w:rsid w:val="00CD1678"/>
    <w:rsid w:val="00CD18E2"/>
    <w:rsid w:val="00CD1903"/>
    <w:rsid w:val="00CD19CA"/>
    <w:rsid w:val="00CD19E7"/>
    <w:rsid w:val="00CD1A6C"/>
    <w:rsid w:val="00CD1B21"/>
    <w:rsid w:val="00CD1B31"/>
    <w:rsid w:val="00CD1B78"/>
    <w:rsid w:val="00CD1C0B"/>
    <w:rsid w:val="00CD2297"/>
    <w:rsid w:val="00CD239A"/>
    <w:rsid w:val="00CD28A0"/>
    <w:rsid w:val="00CD28A1"/>
    <w:rsid w:val="00CD2B92"/>
    <w:rsid w:val="00CD2E42"/>
    <w:rsid w:val="00CD2FB3"/>
    <w:rsid w:val="00CD3249"/>
    <w:rsid w:val="00CD33A1"/>
    <w:rsid w:val="00CD35CA"/>
    <w:rsid w:val="00CD37F1"/>
    <w:rsid w:val="00CD39BA"/>
    <w:rsid w:val="00CD39C5"/>
    <w:rsid w:val="00CD3A88"/>
    <w:rsid w:val="00CD3CA7"/>
    <w:rsid w:val="00CD3CB9"/>
    <w:rsid w:val="00CD3DB9"/>
    <w:rsid w:val="00CD3F91"/>
    <w:rsid w:val="00CD444B"/>
    <w:rsid w:val="00CD458C"/>
    <w:rsid w:val="00CD4610"/>
    <w:rsid w:val="00CD4658"/>
    <w:rsid w:val="00CD4954"/>
    <w:rsid w:val="00CD4980"/>
    <w:rsid w:val="00CD49B7"/>
    <w:rsid w:val="00CD49D7"/>
    <w:rsid w:val="00CD4BE0"/>
    <w:rsid w:val="00CD4E6C"/>
    <w:rsid w:val="00CD50D4"/>
    <w:rsid w:val="00CD5363"/>
    <w:rsid w:val="00CD54AA"/>
    <w:rsid w:val="00CD5512"/>
    <w:rsid w:val="00CD5663"/>
    <w:rsid w:val="00CD580C"/>
    <w:rsid w:val="00CD58D4"/>
    <w:rsid w:val="00CD5A27"/>
    <w:rsid w:val="00CD5B5B"/>
    <w:rsid w:val="00CD5CCA"/>
    <w:rsid w:val="00CD60E1"/>
    <w:rsid w:val="00CD61F4"/>
    <w:rsid w:val="00CD6205"/>
    <w:rsid w:val="00CD627E"/>
    <w:rsid w:val="00CD682E"/>
    <w:rsid w:val="00CD68E2"/>
    <w:rsid w:val="00CD6D9E"/>
    <w:rsid w:val="00CD6E3D"/>
    <w:rsid w:val="00CD70B5"/>
    <w:rsid w:val="00CD71AB"/>
    <w:rsid w:val="00CD71AE"/>
    <w:rsid w:val="00CD7226"/>
    <w:rsid w:val="00CD724A"/>
    <w:rsid w:val="00CD726F"/>
    <w:rsid w:val="00CD7545"/>
    <w:rsid w:val="00CD754D"/>
    <w:rsid w:val="00CD771A"/>
    <w:rsid w:val="00CD7776"/>
    <w:rsid w:val="00CD77F0"/>
    <w:rsid w:val="00CD799C"/>
    <w:rsid w:val="00CD7A52"/>
    <w:rsid w:val="00CD7F29"/>
    <w:rsid w:val="00CE0109"/>
    <w:rsid w:val="00CE0350"/>
    <w:rsid w:val="00CE03E6"/>
    <w:rsid w:val="00CE0457"/>
    <w:rsid w:val="00CE053D"/>
    <w:rsid w:val="00CE0724"/>
    <w:rsid w:val="00CE0792"/>
    <w:rsid w:val="00CE07C7"/>
    <w:rsid w:val="00CE097A"/>
    <w:rsid w:val="00CE0B9F"/>
    <w:rsid w:val="00CE0D34"/>
    <w:rsid w:val="00CE1227"/>
    <w:rsid w:val="00CE1272"/>
    <w:rsid w:val="00CE136E"/>
    <w:rsid w:val="00CE144B"/>
    <w:rsid w:val="00CE15A4"/>
    <w:rsid w:val="00CE18F7"/>
    <w:rsid w:val="00CE19A7"/>
    <w:rsid w:val="00CE1BC2"/>
    <w:rsid w:val="00CE1C4B"/>
    <w:rsid w:val="00CE1D06"/>
    <w:rsid w:val="00CE1DA6"/>
    <w:rsid w:val="00CE1FC5"/>
    <w:rsid w:val="00CE1FD0"/>
    <w:rsid w:val="00CE202E"/>
    <w:rsid w:val="00CE20AE"/>
    <w:rsid w:val="00CE20C8"/>
    <w:rsid w:val="00CE218A"/>
    <w:rsid w:val="00CE21C8"/>
    <w:rsid w:val="00CE23CF"/>
    <w:rsid w:val="00CE2624"/>
    <w:rsid w:val="00CE2626"/>
    <w:rsid w:val="00CE26D9"/>
    <w:rsid w:val="00CE26F2"/>
    <w:rsid w:val="00CE2724"/>
    <w:rsid w:val="00CE283B"/>
    <w:rsid w:val="00CE2D1B"/>
    <w:rsid w:val="00CE2D50"/>
    <w:rsid w:val="00CE2D67"/>
    <w:rsid w:val="00CE2EB9"/>
    <w:rsid w:val="00CE3170"/>
    <w:rsid w:val="00CE32B0"/>
    <w:rsid w:val="00CE3592"/>
    <w:rsid w:val="00CE3A94"/>
    <w:rsid w:val="00CE3B34"/>
    <w:rsid w:val="00CE3B72"/>
    <w:rsid w:val="00CE3CBE"/>
    <w:rsid w:val="00CE3D4B"/>
    <w:rsid w:val="00CE3F9F"/>
    <w:rsid w:val="00CE4017"/>
    <w:rsid w:val="00CE40DB"/>
    <w:rsid w:val="00CE4185"/>
    <w:rsid w:val="00CE4603"/>
    <w:rsid w:val="00CE4683"/>
    <w:rsid w:val="00CE46E5"/>
    <w:rsid w:val="00CE485A"/>
    <w:rsid w:val="00CE4A21"/>
    <w:rsid w:val="00CE4B63"/>
    <w:rsid w:val="00CE4CA0"/>
    <w:rsid w:val="00CE4D9C"/>
    <w:rsid w:val="00CE4F48"/>
    <w:rsid w:val="00CE5175"/>
    <w:rsid w:val="00CE5279"/>
    <w:rsid w:val="00CE52DA"/>
    <w:rsid w:val="00CE5380"/>
    <w:rsid w:val="00CE54BA"/>
    <w:rsid w:val="00CE55D4"/>
    <w:rsid w:val="00CE5707"/>
    <w:rsid w:val="00CE5795"/>
    <w:rsid w:val="00CE57AA"/>
    <w:rsid w:val="00CE5858"/>
    <w:rsid w:val="00CE591C"/>
    <w:rsid w:val="00CE5A78"/>
    <w:rsid w:val="00CE5CAE"/>
    <w:rsid w:val="00CE5F15"/>
    <w:rsid w:val="00CE60FA"/>
    <w:rsid w:val="00CE6356"/>
    <w:rsid w:val="00CE653F"/>
    <w:rsid w:val="00CE6626"/>
    <w:rsid w:val="00CE6762"/>
    <w:rsid w:val="00CE686D"/>
    <w:rsid w:val="00CE6898"/>
    <w:rsid w:val="00CE6995"/>
    <w:rsid w:val="00CE6E18"/>
    <w:rsid w:val="00CE6FA3"/>
    <w:rsid w:val="00CE7109"/>
    <w:rsid w:val="00CE7524"/>
    <w:rsid w:val="00CE7628"/>
    <w:rsid w:val="00CE7685"/>
    <w:rsid w:val="00CE78AE"/>
    <w:rsid w:val="00CE78FC"/>
    <w:rsid w:val="00CE7B10"/>
    <w:rsid w:val="00CE7D48"/>
    <w:rsid w:val="00CE7D7F"/>
    <w:rsid w:val="00CE7E62"/>
    <w:rsid w:val="00CE7E9A"/>
    <w:rsid w:val="00CF00CF"/>
    <w:rsid w:val="00CF015D"/>
    <w:rsid w:val="00CF01F1"/>
    <w:rsid w:val="00CF025A"/>
    <w:rsid w:val="00CF0264"/>
    <w:rsid w:val="00CF05AF"/>
    <w:rsid w:val="00CF05DF"/>
    <w:rsid w:val="00CF069E"/>
    <w:rsid w:val="00CF079E"/>
    <w:rsid w:val="00CF0B84"/>
    <w:rsid w:val="00CF0C15"/>
    <w:rsid w:val="00CF0E8F"/>
    <w:rsid w:val="00CF140D"/>
    <w:rsid w:val="00CF16A0"/>
    <w:rsid w:val="00CF195E"/>
    <w:rsid w:val="00CF19DA"/>
    <w:rsid w:val="00CF1A8D"/>
    <w:rsid w:val="00CF1C7F"/>
    <w:rsid w:val="00CF1CC0"/>
    <w:rsid w:val="00CF1D16"/>
    <w:rsid w:val="00CF2023"/>
    <w:rsid w:val="00CF2051"/>
    <w:rsid w:val="00CF2101"/>
    <w:rsid w:val="00CF2276"/>
    <w:rsid w:val="00CF2328"/>
    <w:rsid w:val="00CF24F8"/>
    <w:rsid w:val="00CF251E"/>
    <w:rsid w:val="00CF25CC"/>
    <w:rsid w:val="00CF2653"/>
    <w:rsid w:val="00CF26D0"/>
    <w:rsid w:val="00CF29B1"/>
    <w:rsid w:val="00CF29E7"/>
    <w:rsid w:val="00CF2B88"/>
    <w:rsid w:val="00CF2D39"/>
    <w:rsid w:val="00CF2FA7"/>
    <w:rsid w:val="00CF30A0"/>
    <w:rsid w:val="00CF32EA"/>
    <w:rsid w:val="00CF3597"/>
    <w:rsid w:val="00CF39D6"/>
    <w:rsid w:val="00CF3B4B"/>
    <w:rsid w:val="00CF3D35"/>
    <w:rsid w:val="00CF3D4C"/>
    <w:rsid w:val="00CF3E1B"/>
    <w:rsid w:val="00CF3F98"/>
    <w:rsid w:val="00CF418E"/>
    <w:rsid w:val="00CF4247"/>
    <w:rsid w:val="00CF4300"/>
    <w:rsid w:val="00CF44A2"/>
    <w:rsid w:val="00CF4583"/>
    <w:rsid w:val="00CF49D1"/>
    <w:rsid w:val="00CF4AAB"/>
    <w:rsid w:val="00CF4F5F"/>
    <w:rsid w:val="00CF5070"/>
    <w:rsid w:val="00CF5263"/>
    <w:rsid w:val="00CF5581"/>
    <w:rsid w:val="00CF573D"/>
    <w:rsid w:val="00CF5912"/>
    <w:rsid w:val="00CF5939"/>
    <w:rsid w:val="00CF5D5A"/>
    <w:rsid w:val="00CF5E8A"/>
    <w:rsid w:val="00CF5EF6"/>
    <w:rsid w:val="00CF60B5"/>
    <w:rsid w:val="00CF615F"/>
    <w:rsid w:val="00CF62D6"/>
    <w:rsid w:val="00CF6505"/>
    <w:rsid w:val="00CF6581"/>
    <w:rsid w:val="00CF6742"/>
    <w:rsid w:val="00CF67DC"/>
    <w:rsid w:val="00CF6A8D"/>
    <w:rsid w:val="00CF6AC8"/>
    <w:rsid w:val="00CF6B83"/>
    <w:rsid w:val="00CF6DBE"/>
    <w:rsid w:val="00CF6F1B"/>
    <w:rsid w:val="00CF6F85"/>
    <w:rsid w:val="00CF6FBC"/>
    <w:rsid w:val="00CF70FE"/>
    <w:rsid w:val="00CF7314"/>
    <w:rsid w:val="00CF7446"/>
    <w:rsid w:val="00CF744D"/>
    <w:rsid w:val="00CF7532"/>
    <w:rsid w:val="00CF75FB"/>
    <w:rsid w:val="00CF763B"/>
    <w:rsid w:val="00CF7671"/>
    <w:rsid w:val="00CF769B"/>
    <w:rsid w:val="00CF786E"/>
    <w:rsid w:val="00CF794F"/>
    <w:rsid w:val="00CF7A6A"/>
    <w:rsid w:val="00CF7AD6"/>
    <w:rsid w:val="00CF7B25"/>
    <w:rsid w:val="00CF7F71"/>
    <w:rsid w:val="00D00241"/>
    <w:rsid w:val="00D00398"/>
    <w:rsid w:val="00D004FA"/>
    <w:rsid w:val="00D00948"/>
    <w:rsid w:val="00D00AB6"/>
    <w:rsid w:val="00D00BB1"/>
    <w:rsid w:val="00D00BCC"/>
    <w:rsid w:val="00D00C45"/>
    <w:rsid w:val="00D00CE1"/>
    <w:rsid w:val="00D00FF6"/>
    <w:rsid w:val="00D01193"/>
    <w:rsid w:val="00D013F4"/>
    <w:rsid w:val="00D01581"/>
    <w:rsid w:val="00D015B5"/>
    <w:rsid w:val="00D015CC"/>
    <w:rsid w:val="00D01948"/>
    <w:rsid w:val="00D019AC"/>
    <w:rsid w:val="00D01B21"/>
    <w:rsid w:val="00D01BA5"/>
    <w:rsid w:val="00D01CC0"/>
    <w:rsid w:val="00D01D59"/>
    <w:rsid w:val="00D01E2F"/>
    <w:rsid w:val="00D0207E"/>
    <w:rsid w:val="00D02183"/>
    <w:rsid w:val="00D0236C"/>
    <w:rsid w:val="00D02579"/>
    <w:rsid w:val="00D025C1"/>
    <w:rsid w:val="00D026D0"/>
    <w:rsid w:val="00D02BE6"/>
    <w:rsid w:val="00D02C87"/>
    <w:rsid w:val="00D03036"/>
    <w:rsid w:val="00D03096"/>
    <w:rsid w:val="00D03102"/>
    <w:rsid w:val="00D03225"/>
    <w:rsid w:val="00D0327D"/>
    <w:rsid w:val="00D032B4"/>
    <w:rsid w:val="00D033EF"/>
    <w:rsid w:val="00D0351B"/>
    <w:rsid w:val="00D036F0"/>
    <w:rsid w:val="00D03727"/>
    <w:rsid w:val="00D0378A"/>
    <w:rsid w:val="00D038DF"/>
    <w:rsid w:val="00D03A21"/>
    <w:rsid w:val="00D03EA4"/>
    <w:rsid w:val="00D03FA5"/>
    <w:rsid w:val="00D040CB"/>
    <w:rsid w:val="00D04251"/>
    <w:rsid w:val="00D04292"/>
    <w:rsid w:val="00D04403"/>
    <w:rsid w:val="00D044F3"/>
    <w:rsid w:val="00D045B9"/>
    <w:rsid w:val="00D04704"/>
    <w:rsid w:val="00D0482C"/>
    <w:rsid w:val="00D04A98"/>
    <w:rsid w:val="00D04AB5"/>
    <w:rsid w:val="00D04BEB"/>
    <w:rsid w:val="00D05132"/>
    <w:rsid w:val="00D05343"/>
    <w:rsid w:val="00D05427"/>
    <w:rsid w:val="00D0571A"/>
    <w:rsid w:val="00D05905"/>
    <w:rsid w:val="00D059CC"/>
    <w:rsid w:val="00D05A55"/>
    <w:rsid w:val="00D05C22"/>
    <w:rsid w:val="00D05C71"/>
    <w:rsid w:val="00D05E53"/>
    <w:rsid w:val="00D05EA9"/>
    <w:rsid w:val="00D06047"/>
    <w:rsid w:val="00D0634C"/>
    <w:rsid w:val="00D06421"/>
    <w:rsid w:val="00D0645B"/>
    <w:rsid w:val="00D06921"/>
    <w:rsid w:val="00D06953"/>
    <w:rsid w:val="00D069DF"/>
    <w:rsid w:val="00D06A08"/>
    <w:rsid w:val="00D06AD9"/>
    <w:rsid w:val="00D06C67"/>
    <w:rsid w:val="00D071F8"/>
    <w:rsid w:val="00D07252"/>
    <w:rsid w:val="00D072EF"/>
    <w:rsid w:val="00D074F4"/>
    <w:rsid w:val="00D07A14"/>
    <w:rsid w:val="00D07BE4"/>
    <w:rsid w:val="00D07C9D"/>
    <w:rsid w:val="00D07CE1"/>
    <w:rsid w:val="00D07E6C"/>
    <w:rsid w:val="00D07EE1"/>
    <w:rsid w:val="00D1009A"/>
    <w:rsid w:val="00D100CC"/>
    <w:rsid w:val="00D1011E"/>
    <w:rsid w:val="00D1026A"/>
    <w:rsid w:val="00D1039C"/>
    <w:rsid w:val="00D1045F"/>
    <w:rsid w:val="00D104FC"/>
    <w:rsid w:val="00D107CF"/>
    <w:rsid w:val="00D10C43"/>
    <w:rsid w:val="00D111F4"/>
    <w:rsid w:val="00D113ED"/>
    <w:rsid w:val="00D1141C"/>
    <w:rsid w:val="00D115B0"/>
    <w:rsid w:val="00D115B3"/>
    <w:rsid w:val="00D119FB"/>
    <w:rsid w:val="00D11B0B"/>
    <w:rsid w:val="00D11D46"/>
    <w:rsid w:val="00D11E20"/>
    <w:rsid w:val="00D11FFC"/>
    <w:rsid w:val="00D1208E"/>
    <w:rsid w:val="00D121ED"/>
    <w:rsid w:val="00D12225"/>
    <w:rsid w:val="00D12293"/>
    <w:rsid w:val="00D122E3"/>
    <w:rsid w:val="00D1261F"/>
    <w:rsid w:val="00D127D3"/>
    <w:rsid w:val="00D128F4"/>
    <w:rsid w:val="00D12BDD"/>
    <w:rsid w:val="00D12EDE"/>
    <w:rsid w:val="00D133B3"/>
    <w:rsid w:val="00D134A6"/>
    <w:rsid w:val="00D1365F"/>
    <w:rsid w:val="00D13707"/>
    <w:rsid w:val="00D13804"/>
    <w:rsid w:val="00D13853"/>
    <w:rsid w:val="00D13922"/>
    <w:rsid w:val="00D13927"/>
    <w:rsid w:val="00D13BE0"/>
    <w:rsid w:val="00D13E2A"/>
    <w:rsid w:val="00D13E87"/>
    <w:rsid w:val="00D13F54"/>
    <w:rsid w:val="00D1404C"/>
    <w:rsid w:val="00D141A6"/>
    <w:rsid w:val="00D14236"/>
    <w:rsid w:val="00D143A0"/>
    <w:rsid w:val="00D1453A"/>
    <w:rsid w:val="00D14553"/>
    <w:rsid w:val="00D147A3"/>
    <w:rsid w:val="00D147F7"/>
    <w:rsid w:val="00D14905"/>
    <w:rsid w:val="00D149CF"/>
    <w:rsid w:val="00D14DB1"/>
    <w:rsid w:val="00D14FA2"/>
    <w:rsid w:val="00D15129"/>
    <w:rsid w:val="00D15314"/>
    <w:rsid w:val="00D1557A"/>
    <w:rsid w:val="00D15BAE"/>
    <w:rsid w:val="00D15C16"/>
    <w:rsid w:val="00D15CA4"/>
    <w:rsid w:val="00D15EE3"/>
    <w:rsid w:val="00D15F43"/>
    <w:rsid w:val="00D15F90"/>
    <w:rsid w:val="00D16018"/>
    <w:rsid w:val="00D1616D"/>
    <w:rsid w:val="00D16191"/>
    <w:rsid w:val="00D161B4"/>
    <w:rsid w:val="00D162E5"/>
    <w:rsid w:val="00D16626"/>
    <w:rsid w:val="00D166D3"/>
    <w:rsid w:val="00D16A5D"/>
    <w:rsid w:val="00D16B5A"/>
    <w:rsid w:val="00D16C4D"/>
    <w:rsid w:val="00D16CC7"/>
    <w:rsid w:val="00D16E87"/>
    <w:rsid w:val="00D16EF8"/>
    <w:rsid w:val="00D1743E"/>
    <w:rsid w:val="00D179F3"/>
    <w:rsid w:val="00D17BA8"/>
    <w:rsid w:val="00D17D0D"/>
    <w:rsid w:val="00D17D8E"/>
    <w:rsid w:val="00D17F1F"/>
    <w:rsid w:val="00D2004C"/>
    <w:rsid w:val="00D20082"/>
    <w:rsid w:val="00D20083"/>
    <w:rsid w:val="00D205D3"/>
    <w:rsid w:val="00D205F8"/>
    <w:rsid w:val="00D20822"/>
    <w:rsid w:val="00D209A9"/>
    <w:rsid w:val="00D20B1E"/>
    <w:rsid w:val="00D20B8B"/>
    <w:rsid w:val="00D20C9F"/>
    <w:rsid w:val="00D20DDD"/>
    <w:rsid w:val="00D210D5"/>
    <w:rsid w:val="00D21201"/>
    <w:rsid w:val="00D214EA"/>
    <w:rsid w:val="00D2162C"/>
    <w:rsid w:val="00D2176C"/>
    <w:rsid w:val="00D21A3C"/>
    <w:rsid w:val="00D21BA9"/>
    <w:rsid w:val="00D21E20"/>
    <w:rsid w:val="00D220F1"/>
    <w:rsid w:val="00D222A9"/>
    <w:rsid w:val="00D22319"/>
    <w:rsid w:val="00D2233D"/>
    <w:rsid w:val="00D2234C"/>
    <w:rsid w:val="00D22351"/>
    <w:rsid w:val="00D22441"/>
    <w:rsid w:val="00D22766"/>
    <w:rsid w:val="00D22804"/>
    <w:rsid w:val="00D22B02"/>
    <w:rsid w:val="00D22B87"/>
    <w:rsid w:val="00D22ED1"/>
    <w:rsid w:val="00D22EF5"/>
    <w:rsid w:val="00D22F58"/>
    <w:rsid w:val="00D230F7"/>
    <w:rsid w:val="00D23111"/>
    <w:rsid w:val="00D23341"/>
    <w:rsid w:val="00D233F1"/>
    <w:rsid w:val="00D23997"/>
    <w:rsid w:val="00D239C5"/>
    <w:rsid w:val="00D23E59"/>
    <w:rsid w:val="00D23E5E"/>
    <w:rsid w:val="00D23EA3"/>
    <w:rsid w:val="00D24077"/>
    <w:rsid w:val="00D240FD"/>
    <w:rsid w:val="00D24277"/>
    <w:rsid w:val="00D245F5"/>
    <w:rsid w:val="00D2486C"/>
    <w:rsid w:val="00D249F0"/>
    <w:rsid w:val="00D249F1"/>
    <w:rsid w:val="00D24CCB"/>
    <w:rsid w:val="00D24EC4"/>
    <w:rsid w:val="00D252E3"/>
    <w:rsid w:val="00D252EB"/>
    <w:rsid w:val="00D2532B"/>
    <w:rsid w:val="00D253FB"/>
    <w:rsid w:val="00D25623"/>
    <w:rsid w:val="00D2565A"/>
    <w:rsid w:val="00D256F8"/>
    <w:rsid w:val="00D2591B"/>
    <w:rsid w:val="00D259CA"/>
    <w:rsid w:val="00D25B4A"/>
    <w:rsid w:val="00D25CB9"/>
    <w:rsid w:val="00D25D13"/>
    <w:rsid w:val="00D25D17"/>
    <w:rsid w:val="00D26135"/>
    <w:rsid w:val="00D261C2"/>
    <w:rsid w:val="00D26447"/>
    <w:rsid w:val="00D265C0"/>
    <w:rsid w:val="00D265D2"/>
    <w:rsid w:val="00D2685C"/>
    <w:rsid w:val="00D26A3B"/>
    <w:rsid w:val="00D26A73"/>
    <w:rsid w:val="00D26B1B"/>
    <w:rsid w:val="00D26E5B"/>
    <w:rsid w:val="00D27012"/>
    <w:rsid w:val="00D2719A"/>
    <w:rsid w:val="00D271A8"/>
    <w:rsid w:val="00D27449"/>
    <w:rsid w:val="00D274BB"/>
    <w:rsid w:val="00D275F9"/>
    <w:rsid w:val="00D27A63"/>
    <w:rsid w:val="00D27B9A"/>
    <w:rsid w:val="00D30142"/>
    <w:rsid w:val="00D30189"/>
    <w:rsid w:val="00D302FD"/>
    <w:rsid w:val="00D3038A"/>
    <w:rsid w:val="00D306F1"/>
    <w:rsid w:val="00D3076C"/>
    <w:rsid w:val="00D308CA"/>
    <w:rsid w:val="00D30942"/>
    <w:rsid w:val="00D3098D"/>
    <w:rsid w:val="00D30BD1"/>
    <w:rsid w:val="00D30C4C"/>
    <w:rsid w:val="00D30D9C"/>
    <w:rsid w:val="00D30F6E"/>
    <w:rsid w:val="00D30F73"/>
    <w:rsid w:val="00D310A5"/>
    <w:rsid w:val="00D3118B"/>
    <w:rsid w:val="00D312F7"/>
    <w:rsid w:val="00D316F0"/>
    <w:rsid w:val="00D31727"/>
    <w:rsid w:val="00D31A02"/>
    <w:rsid w:val="00D31A48"/>
    <w:rsid w:val="00D31C6C"/>
    <w:rsid w:val="00D31F83"/>
    <w:rsid w:val="00D31FB4"/>
    <w:rsid w:val="00D31FF0"/>
    <w:rsid w:val="00D32185"/>
    <w:rsid w:val="00D322AF"/>
    <w:rsid w:val="00D325ED"/>
    <w:rsid w:val="00D327D0"/>
    <w:rsid w:val="00D328C0"/>
    <w:rsid w:val="00D32CE8"/>
    <w:rsid w:val="00D32D49"/>
    <w:rsid w:val="00D32D93"/>
    <w:rsid w:val="00D32E3E"/>
    <w:rsid w:val="00D32E43"/>
    <w:rsid w:val="00D32F47"/>
    <w:rsid w:val="00D32FDA"/>
    <w:rsid w:val="00D3312C"/>
    <w:rsid w:val="00D33209"/>
    <w:rsid w:val="00D3323C"/>
    <w:rsid w:val="00D332DA"/>
    <w:rsid w:val="00D3332F"/>
    <w:rsid w:val="00D3342B"/>
    <w:rsid w:val="00D33456"/>
    <w:rsid w:val="00D3396F"/>
    <w:rsid w:val="00D33C4F"/>
    <w:rsid w:val="00D33CA4"/>
    <w:rsid w:val="00D33D4D"/>
    <w:rsid w:val="00D33D76"/>
    <w:rsid w:val="00D34556"/>
    <w:rsid w:val="00D345BB"/>
    <w:rsid w:val="00D3487A"/>
    <w:rsid w:val="00D349A6"/>
    <w:rsid w:val="00D349F0"/>
    <w:rsid w:val="00D34A0B"/>
    <w:rsid w:val="00D34C87"/>
    <w:rsid w:val="00D34DBC"/>
    <w:rsid w:val="00D34E0C"/>
    <w:rsid w:val="00D35831"/>
    <w:rsid w:val="00D35BC2"/>
    <w:rsid w:val="00D35DE9"/>
    <w:rsid w:val="00D35EB5"/>
    <w:rsid w:val="00D36234"/>
    <w:rsid w:val="00D36371"/>
    <w:rsid w:val="00D364AF"/>
    <w:rsid w:val="00D36620"/>
    <w:rsid w:val="00D36E25"/>
    <w:rsid w:val="00D36F7E"/>
    <w:rsid w:val="00D373D7"/>
    <w:rsid w:val="00D374FC"/>
    <w:rsid w:val="00D37500"/>
    <w:rsid w:val="00D3771D"/>
    <w:rsid w:val="00D3785B"/>
    <w:rsid w:val="00D37865"/>
    <w:rsid w:val="00D379F2"/>
    <w:rsid w:val="00D37A7A"/>
    <w:rsid w:val="00D37E28"/>
    <w:rsid w:val="00D37EE6"/>
    <w:rsid w:val="00D40047"/>
    <w:rsid w:val="00D40152"/>
    <w:rsid w:val="00D40167"/>
    <w:rsid w:val="00D40405"/>
    <w:rsid w:val="00D4055E"/>
    <w:rsid w:val="00D405A5"/>
    <w:rsid w:val="00D407D7"/>
    <w:rsid w:val="00D4093F"/>
    <w:rsid w:val="00D40AC7"/>
    <w:rsid w:val="00D40AE8"/>
    <w:rsid w:val="00D40B7B"/>
    <w:rsid w:val="00D40B8D"/>
    <w:rsid w:val="00D40D88"/>
    <w:rsid w:val="00D40DCB"/>
    <w:rsid w:val="00D40ECD"/>
    <w:rsid w:val="00D40ED7"/>
    <w:rsid w:val="00D40FB7"/>
    <w:rsid w:val="00D41184"/>
    <w:rsid w:val="00D412BF"/>
    <w:rsid w:val="00D415E2"/>
    <w:rsid w:val="00D41A6B"/>
    <w:rsid w:val="00D41B48"/>
    <w:rsid w:val="00D41CB9"/>
    <w:rsid w:val="00D41E6E"/>
    <w:rsid w:val="00D41E81"/>
    <w:rsid w:val="00D423C7"/>
    <w:rsid w:val="00D4247A"/>
    <w:rsid w:val="00D424E3"/>
    <w:rsid w:val="00D42680"/>
    <w:rsid w:val="00D429A1"/>
    <w:rsid w:val="00D42A31"/>
    <w:rsid w:val="00D42D3E"/>
    <w:rsid w:val="00D42E38"/>
    <w:rsid w:val="00D42FC8"/>
    <w:rsid w:val="00D43070"/>
    <w:rsid w:val="00D4337C"/>
    <w:rsid w:val="00D435EE"/>
    <w:rsid w:val="00D437AA"/>
    <w:rsid w:val="00D437D8"/>
    <w:rsid w:val="00D43AC9"/>
    <w:rsid w:val="00D43C36"/>
    <w:rsid w:val="00D43D45"/>
    <w:rsid w:val="00D43DF6"/>
    <w:rsid w:val="00D43E23"/>
    <w:rsid w:val="00D43F94"/>
    <w:rsid w:val="00D4406A"/>
    <w:rsid w:val="00D44160"/>
    <w:rsid w:val="00D442B9"/>
    <w:rsid w:val="00D44374"/>
    <w:rsid w:val="00D44547"/>
    <w:rsid w:val="00D446A6"/>
    <w:rsid w:val="00D4477A"/>
    <w:rsid w:val="00D44965"/>
    <w:rsid w:val="00D44994"/>
    <w:rsid w:val="00D44B8C"/>
    <w:rsid w:val="00D44C07"/>
    <w:rsid w:val="00D44F39"/>
    <w:rsid w:val="00D4512E"/>
    <w:rsid w:val="00D45155"/>
    <w:rsid w:val="00D45523"/>
    <w:rsid w:val="00D4580B"/>
    <w:rsid w:val="00D4593A"/>
    <w:rsid w:val="00D45948"/>
    <w:rsid w:val="00D45BB5"/>
    <w:rsid w:val="00D45CD5"/>
    <w:rsid w:val="00D45DF3"/>
    <w:rsid w:val="00D45E66"/>
    <w:rsid w:val="00D46047"/>
    <w:rsid w:val="00D46060"/>
    <w:rsid w:val="00D46115"/>
    <w:rsid w:val="00D46174"/>
    <w:rsid w:val="00D462CD"/>
    <w:rsid w:val="00D466BF"/>
    <w:rsid w:val="00D46736"/>
    <w:rsid w:val="00D469FA"/>
    <w:rsid w:val="00D46A49"/>
    <w:rsid w:val="00D46AAB"/>
    <w:rsid w:val="00D46AAC"/>
    <w:rsid w:val="00D46B16"/>
    <w:rsid w:val="00D46B58"/>
    <w:rsid w:val="00D46B86"/>
    <w:rsid w:val="00D46CAE"/>
    <w:rsid w:val="00D46F1A"/>
    <w:rsid w:val="00D46F71"/>
    <w:rsid w:val="00D47193"/>
    <w:rsid w:val="00D474D0"/>
    <w:rsid w:val="00D474FC"/>
    <w:rsid w:val="00D47760"/>
    <w:rsid w:val="00D477C8"/>
    <w:rsid w:val="00D477E8"/>
    <w:rsid w:val="00D478FE"/>
    <w:rsid w:val="00D479E3"/>
    <w:rsid w:val="00D47C6E"/>
    <w:rsid w:val="00D47DD0"/>
    <w:rsid w:val="00D47E0D"/>
    <w:rsid w:val="00D5006A"/>
    <w:rsid w:val="00D5006D"/>
    <w:rsid w:val="00D50095"/>
    <w:rsid w:val="00D50183"/>
    <w:rsid w:val="00D50294"/>
    <w:rsid w:val="00D50398"/>
    <w:rsid w:val="00D5039B"/>
    <w:rsid w:val="00D503A6"/>
    <w:rsid w:val="00D50553"/>
    <w:rsid w:val="00D50792"/>
    <w:rsid w:val="00D507B3"/>
    <w:rsid w:val="00D50915"/>
    <w:rsid w:val="00D50CD8"/>
    <w:rsid w:val="00D51606"/>
    <w:rsid w:val="00D5170F"/>
    <w:rsid w:val="00D51876"/>
    <w:rsid w:val="00D519C1"/>
    <w:rsid w:val="00D51BA9"/>
    <w:rsid w:val="00D51CBD"/>
    <w:rsid w:val="00D51D12"/>
    <w:rsid w:val="00D52016"/>
    <w:rsid w:val="00D5215D"/>
    <w:rsid w:val="00D522A7"/>
    <w:rsid w:val="00D523A2"/>
    <w:rsid w:val="00D52C14"/>
    <w:rsid w:val="00D52CB7"/>
    <w:rsid w:val="00D52F70"/>
    <w:rsid w:val="00D53044"/>
    <w:rsid w:val="00D53394"/>
    <w:rsid w:val="00D534E2"/>
    <w:rsid w:val="00D535D9"/>
    <w:rsid w:val="00D5362B"/>
    <w:rsid w:val="00D53827"/>
    <w:rsid w:val="00D53A3F"/>
    <w:rsid w:val="00D53CFA"/>
    <w:rsid w:val="00D53F86"/>
    <w:rsid w:val="00D54028"/>
    <w:rsid w:val="00D542B7"/>
    <w:rsid w:val="00D54346"/>
    <w:rsid w:val="00D5435A"/>
    <w:rsid w:val="00D54410"/>
    <w:rsid w:val="00D54541"/>
    <w:rsid w:val="00D54554"/>
    <w:rsid w:val="00D54A59"/>
    <w:rsid w:val="00D5502B"/>
    <w:rsid w:val="00D55072"/>
    <w:rsid w:val="00D551B5"/>
    <w:rsid w:val="00D5524E"/>
    <w:rsid w:val="00D5559C"/>
    <w:rsid w:val="00D555A6"/>
    <w:rsid w:val="00D55B78"/>
    <w:rsid w:val="00D55C59"/>
    <w:rsid w:val="00D55D6E"/>
    <w:rsid w:val="00D55F2F"/>
    <w:rsid w:val="00D560CF"/>
    <w:rsid w:val="00D56183"/>
    <w:rsid w:val="00D5629F"/>
    <w:rsid w:val="00D562C8"/>
    <w:rsid w:val="00D56568"/>
    <w:rsid w:val="00D5664C"/>
    <w:rsid w:val="00D5686F"/>
    <w:rsid w:val="00D568C5"/>
    <w:rsid w:val="00D568FA"/>
    <w:rsid w:val="00D56AF5"/>
    <w:rsid w:val="00D56C10"/>
    <w:rsid w:val="00D56C2A"/>
    <w:rsid w:val="00D56DB2"/>
    <w:rsid w:val="00D56EEA"/>
    <w:rsid w:val="00D57130"/>
    <w:rsid w:val="00D57179"/>
    <w:rsid w:val="00D57278"/>
    <w:rsid w:val="00D573BD"/>
    <w:rsid w:val="00D5747F"/>
    <w:rsid w:val="00D57495"/>
    <w:rsid w:val="00D574FA"/>
    <w:rsid w:val="00D575E2"/>
    <w:rsid w:val="00D57626"/>
    <w:rsid w:val="00D5782E"/>
    <w:rsid w:val="00D57ABD"/>
    <w:rsid w:val="00D57B1D"/>
    <w:rsid w:val="00D57C18"/>
    <w:rsid w:val="00D57C92"/>
    <w:rsid w:val="00D60676"/>
    <w:rsid w:val="00D60970"/>
    <w:rsid w:val="00D60972"/>
    <w:rsid w:val="00D60C8D"/>
    <w:rsid w:val="00D60E3D"/>
    <w:rsid w:val="00D60F1E"/>
    <w:rsid w:val="00D61027"/>
    <w:rsid w:val="00D61222"/>
    <w:rsid w:val="00D612F8"/>
    <w:rsid w:val="00D61374"/>
    <w:rsid w:val="00D61529"/>
    <w:rsid w:val="00D61657"/>
    <w:rsid w:val="00D61666"/>
    <w:rsid w:val="00D6168A"/>
    <w:rsid w:val="00D616A5"/>
    <w:rsid w:val="00D61BDE"/>
    <w:rsid w:val="00D61C0C"/>
    <w:rsid w:val="00D61D14"/>
    <w:rsid w:val="00D61FF0"/>
    <w:rsid w:val="00D61FF8"/>
    <w:rsid w:val="00D6200D"/>
    <w:rsid w:val="00D62046"/>
    <w:rsid w:val="00D6211D"/>
    <w:rsid w:val="00D62327"/>
    <w:rsid w:val="00D624EC"/>
    <w:rsid w:val="00D6252B"/>
    <w:rsid w:val="00D626BD"/>
    <w:rsid w:val="00D6274B"/>
    <w:rsid w:val="00D6280E"/>
    <w:rsid w:val="00D62B1A"/>
    <w:rsid w:val="00D62C97"/>
    <w:rsid w:val="00D62D09"/>
    <w:rsid w:val="00D62D2B"/>
    <w:rsid w:val="00D62D55"/>
    <w:rsid w:val="00D62DA8"/>
    <w:rsid w:val="00D62F48"/>
    <w:rsid w:val="00D62F61"/>
    <w:rsid w:val="00D63186"/>
    <w:rsid w:val="00D632EF"/>
    <w:rsid w:val="00D63517"/>
    <w:rsid w:val="00D63B75"/>
    <w:rsid w:val="00D63B7D"/>
    <w:rsid w:val="00D63CE5"/>
    <w:rsid w:val="00D63EB2"/>
    <w:rsid w:val="00D63F20"/>
    <w:rsid w:val="00D64095"/>
    <w:rsid w:val="00D64268"/>
    <w:rsid w:val="00D6452D"/>
    <w:rsid w:val="00D645E8"/>
    <w:rsid w:val="00D645EA"/>
    <w:rsid w:val="00D64A33"/>
    <w:rsid w:val="00D64AA6"/>
    <w:rsid w:val="00D64C73"/>
    <w:rsid w:val="00D64E65"/>
    <w:rsid w:val="00D6513B"/>
    <w:rsid w:val="00D65180"/>
    <w:rsid w:val="00D651D6"/>
    <w:rsid w:val="00D65450"/>
    <w:rsid w:val="00D655B6"/>
    <w:rsid w:val="00D65890"/>
    <w:rsid w:val="00D658A5"/>
    <w:rsid w:val="00D659B1"/>
    <w:rsid w:val="00D65A52"/>
    <w:rsid w:val="00D65FC6"/>
    <w:rsid w:val="00D66083"/>
    <w:rsid w:val="00D66262"/>
    <w:rsid w:val="00D666D7"/>
    <w:rsid w:val="00D66ADF"/>
    <w:rsid w:val="00D66BC6"/>
    <w:rsid w:val="00D66BF2"/>
    <w:rsid w:val="00D66E18"/>
    <w:rsid w:val="00D66FEC"/>
    <w:rsid w:val="00D670A5"/>
    <w:rsid w:val="00D67160"/>
    <w:rsid w:val="00D67269"/>
    <w:rsid w:val="00D67314"/>
    <w:rsid w:val="00D67336"/>
    <w:rsid w:val="00D6734D"/>
    <w:rsid w:val="00D67376"/>
    <w:rsid w:val="00D674E1"/>
    <w:rsid w:val="00D6772F"/>
    <w:rsid w:val="00D6793A"/>
    <w:rsid w:val="00D679CF"/>
    <w:rsid w:val="00D679D3"/>
    <w:rsid w:val="00D67A66"/>
    <w:rsid w:val="00D67B84"/>
    <w:rsid w:val="00D67BF8"/>
    <w:rsid w:val="00D67E0E"/>
    <w:rsid w:val="00D70B23"/>
    <w:rsid w:val="00D70BF6"/>
    <w:rsid w:val="00D70F1C"/>
    <w:rsid w:val="00D70F84"/>
    <w:rsid w:val="00D7104B"/>
    <w:rsid w:val="00D71053"/>
    <w:rsid w:val="00D71339"/>
    <w:rsid w:val="00D713B8"/>
    <w:rsid w:val="00D71640"/>
    <w:rsid w:val="00D71AFC"/>
    <w:rsid w:val="00D71B63"/>
    <w:rsid w:val="00D71C1F"/>
    <w:rsid w:val="00D71FEF"/>
    <w:rsid w:val="00D721E8"/>
    <w:rsid w:val="00D723E5"/>
    <w:rsid w:val="00D723E8"/>
    <w:rsid w:val="00D72558"/>
    <w:rsid w:val="00D7272F"/>
    <w:rsid w:val="00D727F8"/>
    <w:rsid w:val="00D72A6E"/>
    <w:rsid w:val="00D72B57"/>
    <w:rsid w:val="00D72B72"/>
    <w:rsid w:val="00D72B95"/>
    <w:rsid w:val="00D72BD3"/>
    <w:rsid w:val="00D72C1F"/>
    <w:rsid w:val="00D72C58"/>
    <w:rsid w:val="00D72E6F"/>
    <w:rsid w:val="00D7307F"/>
    <w:rsid w:val="00D73192"/>
    <w:rsid w:val="00D731DE"/>
    <w:rsid w:val="00D73371"/>
    <w:rsid w:val="00D7356F"/>
    <w:rsid w:val="00D73587"/>
    <w:rsid w:val="00D73839"/>
    <w:rsid w:val="00D73BDB"/>
    <w:rsid w:val="00D73EBB"/>
    <w:rsid w:val="00D73F67"/>
    <w:rsid w:val="00D73F86"/>
    <w:rsid w:val="00D74007"/>
    <w:rsid w:val="00D740EE"/>
    <w:rsid w:val="00D741C8"/>
    <w:rsid w:val="00D741F5"/>
    <w:rsid w:val="00D74626"/>
    <w:rsid w:val="00D74653"/>
    <w:rsid w:val="00D747AC"/>
    <w:rsid w:val="00D748FC"/>
    <w:rsid w:val="00D749A2"/>
    <w:rsid w:val="00D74BCA"/>
    <w:rsid w:val="00D74D1C"/>
    <w:rsid w:val="00D74D80"/>
    <w:rsid w:val="00D74ECA"/>
    <w:rsid w:val="00D751DA"/>
    <w:rsid w:val="00D751FB"/>
    <w:rsid w:val="00D752DD"/>
    <w:rsid w:val="00D752FC"/>
    <w:rsid w:val="00D7542D"/>
    <w:rsid w:val="00D754D6"/>
    <w:rsid w:val="00D755AA"/>
    <w:rsid w:val="00D75655"/>
    <w:rsid w:val="00D7565F"/>
    <w:rsid w:val="00D75791"/>
    <w:rsid w:val="00D7581F"/>
    <w:rsid w:val="00D75906"/>
    <w:rsid w:val="00D7599E"/>
    <w:rsid w:val="00D759C1"/>
    <w:rsid w:val="00D75BBF"/>
    <w:rsid w:val="00D75E23"/>
    <w:rsid w:val="00D75E9A"/>
    <w:rsid w:val="00D75F0C"/>
    <w:rsid w:val="00D75F0E"/>
    <w:rsid w:val="00D76176"/>
    <w:rsid w:val="00D761AA"/>
    <w:rsid w:val="00D76249"/>
    <w:rsid w:val="00D76400"/>
    <w:rsid w:val="00D7659E"/>
    <w:rsid w:val="00D76BBF"/>
    <w:rsid w:val="00D76DB9"/>
    <w:rsid w:val="00D76FAE"/>
    <w:rsid w:val="00D77147"/>
    <w:rsid w:val="00D77299"/>
    <w:rsid w:val="00D773B5"/>
    <w:rsid w:val="00D77436"/>
    <w:rsid w:val="00D774B3"/>
    <w:rsid w:val="00D774D7"/>
    <w:rsid w:val="00D77596"/>
    <w:rsid w:val="00D775AD"/>
    <w:rsid w:val="00D775C7"/>
    <w:rsid w:val="00D777D7"/>
    <w:rsid w:val="00D77963"/>
    <w:rsid w:val="00D77CFE"/>
    <w:rsid w:val="00D77D12"/>
    <w:rsid w:val="00D77D62"/>
    <w:rsid w:val="00D77DB0"/>
    <w:rsid w:val="00D77EE7"/>
    <w:rsid w:val="00D800B0"/>
    <w:rsid w:val="00D805CF"/>
    <w:rsid w:val="00D8081F"/>
    <w:rsid w:val="00D80AB8"/>
    <w:rsid w:val="00D80B01"/>
    <w:rsid w:val="00D80CD6"/>
    <w:rsid w:val="00D80D86"/>
    <w:rsid w:val="00D80FAB"/>
    <w:rsid w:val="00D81032"/>
    <w:rsid w:val="00D81339"/>
    <w:rsid w:val="00D813C5"/>
    <w:rsid w:val="00D814FD"/>
    <w:rsid w:val="00D81570"/>
    <w:rsid w:val="00D81792"/>
    <w:rsid w:val="00D819B1"/>
    <w:rsid w:val="00D81C89"/>
    <w:rsid w:val="00D81E5F"/>
    <w:rsid w:val="00D81F5F"/>
    <w:rsid w:val="00D81FD8"/>
    <w:rsid w:val="00D8201A"/>
    <w:rsid w:val="00D82494"/>
    <w:rsid w:val="00D82508"/>
    <w:rsid w:val="00D82686"/>
    <w:rsid w:val="00D82A01"/>
    <w:rsid w:val="00D82D48"/>
    <w:rsid w:val="00D8314B"/>
    <w:rsid w:val="00D8318C"/>
    <w:rsid w:val="00D832CA"/>
    <w:rsid w:val="00D8365B"/>
    <w:rsid w:val="00D837DB"/>
    <w:rsid w:val="00D837E6"/>
    <w:rsid w:val="00D837E9"/>
    <w:rsid w:val="00D83916"/>
    <w:rsid w:val="00D8393D"/>
    <w:rsid w:val="00D83947"/>
    <w:rsid w:val="00D83971"/>
    <w:rsid w:val="00D83A23"/>
    <w:rsid w:val="00D83AD3"/>
    <w:rsid w:val="00D83AE9"/>
    <w:rsid w:val="00D83BB4"/>
    <w:rsid w:val="00D8412A"/>
    <w:rsid w:val="00D84242"/>
    <w:rsid w:val="00D84314"/>
    <w:rsid w:val="00D846B9"/>
    <w:rsid w:val="00D8473D"/>
    <w:rsid w:val="00D84743"/>
    <w:rsid w:val="00D847FC"/>
    <w:rsid w:val="00D849BA"/>
    <w:rsid w:val="00D849F8"/>
    <w:rsid w:val="00D84A56"/>
    <w:rsid w:val="00D84B2C"/>
    <w:rsid w:val="00D84C36"/>
    <w:rsid w:val="00D84DFB"/>
    <w:rsid w:val="00D84E03"/>
    <w:rsid w:val="00D85062"/>
    <w:rsid w:val="00D85292"/>
    <w:rsid w:val="00D856AA"/>
    <w:rsid w:val="00D857B8"/>
    <w:rsid w:val="00D8592A"/>
    <w:rsid w:val="00D85B32"/>
    <w:rsid w:val="00D85B67"/>
    <w:rsid w:val="00D85CEC"/>
    <w:rsid w:val="00D85CFD"/>
    <w:rsid w:val="00D85DEF"/>
    <w:rsid w:val="00D85E9A"/>
    <w:rsid w:val="00D85F64"/>
    <w:rsid w:val="00D85F93"/>
    <w:rsid w:val="00D861D9"/>
    <w:rsid w:val="00D86525"/>
    <w:rsid w:val="00D86A98"/>
    <w:rsid w:val="00D86DBD"/>
    <w:rsid w:val="00D86F5B"/>
    <w:rsid w:val="00D87175"/>
    <w:rsid w:val="00D87352"/>
    <w:rsid w:val="00D87763"/>
    <w:rsid w:val="00D87ABF"/>
    <w:rsid w:val="00D87CDE"/>
    <w:rsid w:val="00D87E73"/>
    <w:rsid w:val="00D9013D"/>
    <w:rsid w:val="00D901A7"/>
    <w:rsid w:val="00D9020C"/>
    <w:rsid w:val="00D902D5"/>
    <w:rsid w:val="00D90503"/>
    <w:rsid w:val="00D9081B"/>
    <w:rsid w:val="00D90A5D"/>
    <w:rsid w:val="00D90B0F"/>
    <w:rsid w:val="00D90B4D"/>
    <w:rsid w:val="00D90CCA"/>
    <w:rsid w:val="00D90CD3"/>
    <w:rsid w:val="00D90E05"/>
    <w:rsid w:val="00D90E80"/>
    <w:rsid w:val="00D90F0E"/>
    <w:rsid w:val="00D9104F"/>
    <w:rsid w:val="00D911C2"/>
    <w:rsid w:val="00D91694"/>
    <w:rsid w:val="00D91766"/>
    <w:rsid w:val="00D91860"/>
    <w:rsid w:val="00D919E6"/>
    <w:rsid w:val="00D91B7D"/>
    <w:rsid w:val="00D91B85"/>
    <w:rsid w:val="00D91BE1"/>
    <w:rsid w:val="00D91C02"/>
    <w:rsid w:val="00D91C23"/>
    <w:rsid w:val="00D91E6A"/>
    <w:rsid w:val="00D91E6E"/>
    <w:rsid w:val="00D9208D"/>
    <w:rsid w:val="00D9212B"/>
    <w:rsid w:val="00D92148"/>
    <w:rsid w:val="00D92290"/>
    <w:rsid w:val="00D922EB"/>
    <w:rsid w:val="00D92427"/>
    <w:rsid w:val="00D924FF"/>
    <w:rsid w:val="00D92510"/>
    <w:rsid w:val="00D92656"/>
    <w:rsid w:val="00D92662"/>
    <w:rsid w:val="00D92A30"/>
    <w:rsid w:val="00D92C29"/>
    <w:rsid w:val="00D92F18"/>
    <w:rsid w:val="00D930A4"/>
    <w:rsid w:val="00D932BA"/>
    <w:rsid w:val="00D933A7"/>
    <w:rsid w:val="00D934D6"/>
    <w:rsid w:val="00D9358B"/>
    <w:rsid w:val="00D93690"/>
    <w:rsid w:val="00D936E2"/>
    <w:rsid w:val="00D9381A"/>
    <w:rsid w:val="00D93823"/>
    <w:rsid w:val="00D93A60"/>
    <w:rsid w:val="00D93B84"/>
    <w:rsid w:val="00D93C36"/>
    <w:rsid w:val="00D93DEE"/>
    <w:rsid w:val="00D93E42"/>
    <w:rsid w:val="00D93F15"/>
    <w:rsid w:val="00D94166"/>
    <w:rsid w:val="00D942EE"/>
    <w:rsid w:val="00D94669"/>
    <w:rsid w:val="00D946F6"/>
    <w:rsid w:val="00D94AC6"/>
    <w:rsid w:val="00D94E05"/>
    <w:rsid w:val="00D94EC0"/>
    <w:rsid w:val="00D94EEA"/>
    <w:rsid w:val="00D94FBA"/>
    <w:rsid w:val="00D9506C"/>
    <w:rsid w:val="00D95104"/>
    <w:rsid w:val="00D951E9"/>
    <w:rsid w:val="00D952D9"/>
    <w:rsid w:val="00D952FE"/>
    <w:rsid w:val="00D95324"/>
    <w:rsid w:val="00D953D6"/>
    <w:rsid w:val="00D9545A"/>
    <w:rsid w:val="00D9553C"/>
    <w:rsid w:val="00D955E0"/>
    <w:rsid w:val="00D95600"/>
    <w:rsid w:val="00D95617"/>
    <w:rsid w:val="00D9577D"/>
    <w:rsid w:val="00D9578A"/>
    <w:rsid w:val="00D95A05"/>
    <w:rsid w:val="00D95AE9"/>
    <w:rsid w:val="00D95DEC"/>
    <w:rsid w:val="00D95EC0"/>
    <w:rsid w:val="00D95EC4"/>
    <w:rsid w:val="00D96067"/>
    <w:rsid w:val="00D960D2"/>
    <w:rsid w:val="00D96127"/>
    <w:rsid w:val="00D961EE"/>
    <w:rsid w:val="00D96388"/>
    <w:rsid w:val="00D966D7"/>
    <w:rsid w:val="00D966EF"/>
    <w:rsid w:val="00D9683C"/>
    <w:rsid w:val="00D969E1"/>
    <w:rsid w:val="00D96B94"/>
    <w:rsid w:val="00D96D1E"/>
    <w:rsid w:val="00D96F49"/>
    <w:rsid w:val="00D96FCB"/>
    <w:rsid w:val="00D97004"/>
    <w:rsid w:val="00D971C7"/>
    <w:rsid w:val="00D972EB"/>
    <w:rsid w:val="00D97452"/>
    <w:rsid w:val="00D9749B"/>
    <w:rsid w:val="00D97884"/>
    <w:rsid w:val="00D978F1"/>
    <w:rsid w:val="00D978F8"/>
    <w:rsid w:val="00D97941"/>
    <w:rsid w:val="00D97AD0"/>
    <w:rsid w:val="00D97D92"/>
    <w:rsid w:val="00D97D9C"/>
    <w:rsid w:val="00DA0004"/>
    <w:rsid w:val="00DA01DD"/>
    <w:rsid w:val="00DA02F6"/>
    <w:rsid w:val="00DA0346"/>
    <w:rsid w:val="00DA055B"/>
    <w:rsid w:val="00DA05EA"/>
    <w:rsid w:val="00DA08B7"/>
    <w:rsid w:val="00DA0A7F"/>
    <w:rsid w:val="00DA0B84"/>
    <w:rsid w:val="00DA0CB8"/>
    <w:rsid w:val="00DA0CE8"/>
    <w:rsid w:val="00DA0D15"/>
    <w:rsid w:val="00DA1300"/>
    <w:rsid w:val="00DA1384"/>
    <w:rsid w:val="00DA1602"/>
    <w:rsid w:val="00DA1C31"/>
    <w:rsid w:val="00DA1CF9"/>
    <w:rsid w:val="00DA1F3D"/>
    <w:rsid w:val="00DA1F63"/>
    <w:rsid w:val="00DA20BC"/>
    <w:rsid w:val="00DA22FA"/>
    <w:rsid w:val="00DA24D7"/>
    <w:rsid w:val="00DA2581"/>
    <w:rsid w:val="00DA25C6"/>
    <w:rsid w:val="00DA26E9"/>
    <w:rsid w:val="00DA27E0"/>
    <w:rsid w:val="00DA2A98"/>
    <w:rsid w:val="00DA2B57"/>
    <w:rsid w:val="00DA2BBD"/>
    <w:rsid w:val="00DA2C0C"/>
    <w:rsid w:val="00DA2D59"/>
    <w:rsid w:val="00DA2ED7"/>
    <w:rsid w:val="00DA2F2E"/>
    <w:rsid w:val="00DA3193"/>
    <w:rsid w:val="00DA32E9"/>
    <w:rsid w:val="00DA334C"/>
    <w:rsid w:val="00DA369A"/>
    <w:rsid w:val="00DA3782"/>
    <w:rsid w:val="00DA39F9"/>
    <w:rsid w:val="00DA3CF4"/>
    <w:rsid w:val="00DA3CFD"/>
    <w:rsid w:val="00DA3D50"/>
    <w:rsid w:val="00DA3E7A"/>
    <w:rsid w:val="00DA4083"/>
    <w:rsid w:val="00DA411B"/>
    <w:rsid w:val="00DA4266"/>
    <w:rsid w:val="00DA430C"/>
    <w:rsid w:val="00DA4602"/>
    <w:rsid w:val="00DA4656"/>
    <w:rsid w:val="00DA4657"/>
    <w:rsid w:val="00DA466A"/>
    <w:rsid w:val="00DA4B0C"/>
    <w:rsid w:val="00DA4BF9"/>
    <w:rsid w:val="00DA5117"/>
    <w:rsid w:val="00DA51EC"/>
    <w:rsid w:val="00DA55FC"/>
    <w:rsid w:val="00DA58E9"/>
    <w:rsid w:val="00DA59F4"/>
    <w:rsid w:val="00DA5B3C"/>
    <w:rsid w:val="00DA5B48"/>
    <w:rsid w:val="00DA5E1B"/>
    <w:rsid w:val="00DA5EB1"/>
    <w:rsid w:val="00DA615D"/>
    <w:rsid w:val="00DA6319"/>
    <w:rsid w:val="00DA649E"/>
    <w:rsid w:val="00DA6598"/>
    <w:rsid w:val="00DA6654"/>
    <w:rsid w:val="00DA694B"/>
    <w:rsid w:val="00DA6BC2"/>
    <w:rsid w:val="00DA6C0F"/>
    <w:rsid w:val="00DA6C87"/>
    <w:rsid w:val="00DA6D9D"/>
    <w:rsid w:val="00DA6F3A"/>
    <w:rsid w:val="00DA702F"/>
    <w:rsid w:val="00DA70EF"/>
    <w:rsid w:val="00DA7566"/>
    <w:rsid w:val="00DA7741"/>
    <w:rsid w:val="00DA7C61"/>
    <w:rsid w:val="00DA7D2F"/>
    <w:rsid w:val="00DA7DB8"/>
    <w:rsid w:val="00DA7F8A"/>
    <w:rsid w:val="00DB0176"/>
    <w:rsid w:val="00DB01FA"/>
    <w:rsid w:val="00DB0364"/>
    <w:rsid w:val="00DB0404"/>
    <w:rsid w:val="00DB047F"/>
    <w:rsid w:val="00DB05AD"/>
    <w:rsid w:val="00DB0883"/>
    <w:rsid w:val="00DB109C"/>
    <w:rsid w:val="00DB10F4"/>
    <w:rsid w:val="00DB11F8"/>
    <w:rsid w:val="00DB1311"/>
    <w:rsid w:val="00DB15A1"/>
    <w:rsid w:val="00DB1645"/>
    <w:rsid w:val="00DB1655"/>
    <w:rsid w:val="00DB16CA"/>
    <w:rsid w:val="00DB1816"/>
    <w:rsid w:val="00DB18F8"/>
    <w:rsid w:val="00DB1A57"/>
    <w:rsid w:val="00DB1B29"/>
    <w:rsid w:val="00DB1C19"/>
    <w:rsid w:val="00DB1F2A"/>
    <w:rsid w:val="00DB229F"/>
    <w:rsid w:val="00DB2347"/>
    <w:rsid w:val="00DB23F0"/>
    <w:rsid w:val="00DB266F"/>
    <w:rsid w:val="00DB2791"/>
    <w:rsid w:val="00DB297F"/>
    <w:rsid w:val="00DB2B72"/>
    <w:rsid w:val="00DB2C22"/>
    <w:rsid w:val="00DB2CA9"/>
    <w:rsid w:val="00DB2EDA"/>
    <w:rsid w:val="00DB307C"/>
    <w:rsid w:val="00DB30E1"/>
    <w:rsid w:val="00DB30EB"/>
    <w:rsid w:val="00DB311D"/>
    <w:rsid w:val="00DB3153"/>
    <w:rsid w:val="00DB317A"/>
    <w:rsid w:val="00DB34EC"/>
    <w:rsid w:val="00DB35F1"/>
    <w:rsid w:val="00DB37C5"/>
    <w:rsid w:val="00DB3A5C"/>
    <w:rsid w:val="00DB3B82"/>
    <w:rsid w:val="00DB3E42"/>
    <w:rsid w:val="00DB3E7B"/>
    <w:rsid w:val="00DB3F53"/>
    <w:rsid w:val="00DB42C4"/>
    <w:rsid w:val="00DB4644"/>
    <w:rsid w:val="00DB47FB"/>
    <w:rsid w:val="00DB485D"/>
    <w:rsid w:val="00DB4892"/>
    <w:rsid w:val="00DB4954"/>
    <w:rsid w:val="00DB4AE2"/>
    <w:rsid w:val="00DB4D09"/>
    <w:rsid w:val="00DB4F36"/>
    <w:rsid w:val="00DB4F6E"/>
    <w:rsid w:val="00DB501C"/>
    <w:rsid w:val="00DB505C"/>
    <w:rsid w:val="00DB5088"/>
    <w:rsid w:val="00DB5273"/>
    <w:rsid w:val="00DB539D"/>
    <w:rsid w:val="00DB53EF"/>
    <w:rsid w:val="00DB5415"/>
    <w:rsid w:val="00DB54A5"/>
    <w:rsid w:val="00DB55ED"/>
    <w:rsid w:val="00DB587F"/>
    <w:rsid w:val="00DB5DE2"/>
    <w:rsid w:val="00DB603D"/>
    <w:rsid w:val="00DB6477"/>
    <w:rsid w:val="00DB67B9"/>
    <w:rsid w:val="00DB6A50"/>
    <w:rsid w:val="00DB6A86"/>
    <w:rsid w:val="00DB6AF0"/>
    <w:rsid w:val="00DB7240"/>
    <w:rsid w:val="00DB73BE"/>
    <w:rsid w:val="00DB7561"/>
    <w:rsid w:val="00DB78C1"/>
    <w:rsid w:val="00DB7CCC"/>
    <w:rsid w:val="00DB7CD4"/>
    <w:rsid w:val="00DB7EE6"/>
    <w:rsid w:val="00DC00EE"/>
    <w:rsid w:val="00DC0314"/>
    <w:rsid w:val="00DC0405"/>
    <w:rsid w:val="00DC06C1"/>
    <w:rsid w:val="00DC070B"/>
    <w:rsid w:val="00DC099F"/>
    <w:rsid w:val="00DC107D"/>
    <w:rsid w:val="00DC1103"/>
    <w:rsid w:val="00DC1235"/>
    <w:rsid w:val="00DC1327"/>
    <w:rsid w:val="00DC1350"/>
    <w:rsid w:val="00DC167A"/>
    <w:rsid w:val="00DC1911"/>
    <w:rsid w:val="00DC1AD5"/>
    <w:rsid w:val="00DC1B1F"/>
    <w:rsid w:val="00DC1B28"/>
    <w:rsid w:val="00DC1D6F"/>
    <w:rsid w:val="00DC1E4A"/>
    <w:rsid w:val="00DC2142"/>
    <w:rsid w:val="00DC216A"/>
    <w:rsid w:val="00DC21EE"/>
    <w:rsid w:val="00DC2383"/>
    <w:rsid w:val="00DC238A"/>
    <w:rsid w:val="00DC261B"/>
    <w:rsid w:val="00DC26AE"/>
    <w:rsid w:val="00DC28EA"/>
    <w:rsid w:val="00DC2986"/>
    <w:rsid w:val="00DC2B35"/>
    <w:rsid w:val="00DC2B54"/>
    <w:rsid w:val="00DC2C82"/>
    <w:rsid w:val="00DC2D23"/>
    <w:rsid w:val="00DC2FA2"/>
    <w:rsid w:val="00DC2FD4"/>
    <w:rsid w:val="00DC321F"/>
    <w:rsid w:val="00DC3224"/>
    <w:rsid w:val="00DC3237"/>
    <w:rsid w:val="00DC32FB"/>
    <w:rsid w:val="00DC342F"/>
    <w:rsid w:val="00DC38D8"/>
    <w:rsid w:val="00DC3AEB"/>
    <w:rsid w:val="00DC3EC6"/>
    <w:rsid w:val="00DC40F3"/>
    <w:rsid w:val="00DC417E"/>
    <w:rsid w:val="00DC41A4"/>
    <w:rsid w:val="00DC4206"/>
    <w:rsid w:val="00DC4263"/>
    <w:rsid w:val="00DC42DC"/>
    <w:rsid w:val="00DC42F8"/>
    <w:rsid w:val="00DC4520"/>
    <w:rsid w:val="00DC4B77"/>
    <w:rsid w:val="00DC4C97"/>
    <w:rsid w:val="00DC4DEB"/>
    <w:rsid w:val="00DC4F10"/>
    <w:rsid w:val="00DC50A3"/>
    <w:rsid w:val="00DC512E"/>
    <w:rsid w:val="00DC5175"/>
    <w:rsid w:val="00DC5672"/>
    <w:rsid w:val="00DC5796"/>
    <w:rsid w:val="00DC5EB8"/>
    <w:rsid w:val="00DC60A2"/>
    <w:rsid w:val="00DC621C"/>
    <w:rsid w:val="00DC6578"/>
    <w:rsid w:val="00DC6600"/>
    <w:rsid w:val="00DC66E0"/>
    <w:rsid w:val="00DC66E9"/>
    <w:rsid w:val="00DC6777"/>
    <w:rsid w:val="00DC67BD"/>
    <w:rsid w:val="00DC6924"/>
    <w:rsid w:val="00DC6B96"/>
    <w:rsid w:val="00DC6F41"/>
    <w:rsid w:val="00DC71F2"/>
    <w:rsid w:val="00DC7382"/>
    <w:rsid w:val="00DC73D5"/>
    <w:rsid w:val="00DC7434"/>
    <w:rsid w:val="00DC7471"/>
    <w:rsid w:val="00DC74D9"/>
    <w:rsid w:val="00DC7526"/>
    <w:rsid w:val="00DC7737"/>
    <w:rsid w:val="00DC7C1C"/>
    <w:rsid w:val="00DC7C7D"/>
    <w:rsid w:val="00DC7CD8"/>
    <w:rsid w:val="00DC7D4B"/>
    <w:rsid w:val="00DC7D5A"/>
    <w:rsid w:val="00DC7D99"/>
    <w:rsid w:val="00DC7EE8"/>
    <w:rsid w:val="00DD03AE"/>
    <w:rsid w:val="00DD03D4"/>
    <w:rsid w:val="00DD081D"/>
    <w:rsid w:val="00DD0A75"/>
    <w:rsid w:val="00DD0BAB"/>
    <w:rsid w:val="00DD0C0B"/>
    <w:rsid w:val="00DD0CA2"/>
    <w:rsid w:val="00DD10A8"/>
    <w:rsid w:val="00DD11CF"/>
    <w:rsid w:val="00DD11D0"/>
    <w:rsid w:val="00DD121A"/>
    <w:rsid w:val="00DD1285"/>
    <w:rsid w:val="00DD14CC"/>
    <w:rsid w:val="00DD158C"/>
    <w:rsid w:val="00DD1F25"/>
    <w:rsid w:val="00DD1F62"/>
    <w:rsid w:val="00DD2025"/>
    <w:rsid w:val="00DD2060"/>
    <w:rsid w:val="00DD2156"/>
    <w:rsid w:val="00DD226F"/>
    <w:rsid w:val="00DD22EA"/>
    <w:rsid w:val="00DD2382"/>
    <w:rsid w:val="00DD23A0"/>
    <w:rsid w:val="00DD28AF"/>
    <w:rsid w:val="00DD29E9"/>
    <w:rsid w:val="00DD29FF"/>
    <w:rsid w:val="00DD2A18"/>
    <w:rsid w:val="00DD2AD5"/>
    <w:rsid w:val="00DD3224"/>
    <w:rsid w:val="00DD34BE"/>
    <w:rsid w:val="00DD34C2"/>
    <w:rsid w:val="00DD37EB"/>
    <w:rsid w:val="00DD3874"/>
    <w:rsid w:val="00DD3889"/>
    <w:rsid w:val="00DD3ADF"/>
    <w:rsid w:val="00DD3C0B"/>
    <w:rsid w:val="00DD3EF5"/>
    <w:rsid w:val="00DD3F25"/>
    <w:rsid w:val="00DD406E"/>
    <w:rsid w:val="00DD43BA"/>
    <w:rsid w:val="00DD4483"/>
    <w:rsid w:val="00DD4552"/>
    <w:rsid w:val="00DD469D"/>
    <w:rsid w:val="00DD48BF"/>
    <w:rsid w:val="00DD4934"/>
    <w:rsid w:val="00DD494B"/>
    <w:rsid w:val="00DD4987"/>
    <w:rsid w:val="00DD4B39"/>
    <w:rsid w:val="00DD4E3A"/>
    <w:rsid w:val="00DD5185"/>
    <w:rsid w:val="00DD518B"/>
    <w:rsid w:val="00DD51BE"/>
    <w:rsid w:val="00DD53A5"/>
    <w:rsid w:val="00DD53FA"/>
    <w:rsid w:val="00DD555D"/>
    <w:rsid w:val="00DD55B2"/>
    <w:rsid w:val="00DD573B"/>
    <w:rsid w:val="00DD5758"/>
    <w:rsid w:val="00DD57D7"/>
    <w:rsid w:val="00DD584D"/>
    <w:rsid w:val="00DD586B"/>
    <w:rsid w:val="00DD58C1"/>
    <w:rsid w:val="00DD5934"/>
    <w:rsid w:val="00DD5E12"/>
    <w:rsid w:val="00DD5E44"/>
    <w:rsid w:val="00DD5F42"/>
    <w:rsid w:val="00DD5F7D"/>
    <w:rsid w:val="00DD6024"/>
    <w:rsid w:val="00DD614B"/>
    <w:rsid w:val="00DD617B"/>
    <w:rsid w:val="00DD621F"/>
    <w:rsid w:val="00DD624E"/>
    <w:rsid w:val="00DD636A"/>
    <w:rsid w:val="00DD6472"/>
    <w:rsid w:val="00DD6798"/>
    <w:rsid w:val="00DD68DE"/>
    <w:rsid w:val="00DD69F3"/>
    <w:rsid w:val="00DD6B67"/>
    <w:rsid w:val="00DD6BE0"/>
    <w:rsid w:val="00DD6DAD"/>
    <w:rsid w:val="00DD6ECD"/>
    <w:rsid w:val="00DD6F4E"/>
    <w:rsid w:val="00DD6FDF"/>
    <w:rsid w:val="00DD70AB"/>
    <w:rsid w:val="00DD7430"/>
    <w:rsid w:val="00DD748E"/>
    <w:rsid w:val="00DD78E9"/>
    <w:rsid w:val="00DD799C"/>
    <w:rsid w:val="00DD79A6"/>
    <w:rsid w:val="00DD7A7D"/>
    <w:rsid w:val="00DD7D14"/>
    <w:rsid w:val="00DD7DC7"/>
    <w:rsid w:val="00DD7E4F"/>
    <w:rsid w:val="00DD7F10"/>
    <w:rsid w:val="00DE00F7"/>
    <w:rsid w:val="00DE0242"/>
    <w:rsid w:val="00DE0255"/>
    <w:rsid w:val="00DE03E9"/>
    <w:rsid w:val="00DE05EE"/>
    <w:rsid w:val="00DE0A27"/>
    <w:rsid w:val="00DE0A99"/>
    <w:rsid w:val="00DE0AF9"/>
    <w:rsid w:val="00DE0B1A"/>
    <w:rsid w:val="00DE0B8D"/>
    <w:rsid w:val="00DE0BE9"/>
    <w:rsid w:val="00DE0BF6"/>
    <w:rsid w:val="00DE0E59"/>
    <w:rsid w:val="00DE0F04"/>
    <w:rsid w:val="00DE0F6C"/>
    <w:rsid w:val="00DE10D1"/>
    <w:rsid w:val="00DE12DB"/>
    <w:rsid w:val="00DE1308"/>
    <w:rsid w:val="00DE1339"/>
    <w:rsid w:val="00DE139E"/>
    <w:rsid w:val="00DE1414"/>
    <w:rsid w:val="00DE16EC"/>
    <w:rsid w:val="00DE1782"/>
    <w:rsid w:val="00DE1852"/>
    <w:rsid w:val="00DE1C0B"/>
    <w:rsid w:val="00DE1C62"/>
    <w:rsid w:val="00DE1E24"/>
    <w:rsid w:val="00DE1EF0"/>
    <w:rsid w:val="00DE219B"/>
    <w:rsid w:val="00DE2274"/>
    <w:rsid w:val="00DE227A"/>
    <w:rsid w:val="00DE25A5"/>
    <w:rsid w:val="00DE2684"/>
    <w:rsid w:val="00DE26E4"/>
    <w:rsid w:val="00DE27CF"/>
    <w:rsid w:val="00DE2847"/>
    <w:rsid w:val="00DE2E94"/>
    <w:rsid w:val="00DE3056"/>
    <w:rsid w:val="00DE307D"/>
    <w:rsid w:val="00DE3164"/>
    <w:rsid w:val="00DE3396"/>
    <w:rsid w:val="00DE362F"/>
    <w:rsid w:val="00DE380E"/>
    <w:rsid w:val="00DE3B92"/>
    <w:rsid w:val="00DE419B"/>
    <w:rsid w:val="00DE4898"/>
    <w:rsid w:val="00DE48E2"/>
    <w:rsid w:val="00DE48EE"/>
    <w:rsid w:val="00DE52E3"/>
    <w:rsid w:val="00DE5300"/>
    <w:rsid w:val="00DE5482"/>
    <w:rsid w:val="00DE582D"/>
    <w:rsid w:val="00DE583A"/>
    <w:rsid w:val="00DE589B"/>
    <w:rsid w:val="00DE5982"/>
    <w:rsid w:val="00DE5C54"/>
    <w:rsid w:val="00DE5EC9"/>
    <w:rsid w:val="00DE5F35"/>
    <w:rsid w:val="00DE5FDE"/>
    <w:rsid w:val="00DE6034"/>
    <w:rsid w:val="00DE65A7"/>
    <w:rsid w:val="00DE65B3"/>
    <w:rsid w:val="00DE6724"/>
    <w:rsid w:val="00DE6D74"/>
    <w:rsid w:val="00DE6F8C"/>
    <w:rsid w:val="00DE728E"/>
    <w:rsid w:val="00DE72D5"/>
    <w:rsid w:val="00DE73ED"/>
    <w:rsid w:val="00DE73F0"/>
    <w:rsid w:val="00DE7477"/>
    <w:rsid w:val="00DE74DD"/>
    <w:rsid w:val="00DE7511"/>
    <w:rsid w:val="00DE7597"/>
    <w:rsid w:val="00DE75CD"/>
    <w:rsid w:val="00DE7625"/>
    <w:rsid w:val="00DE768E"/>
    <w:rsid w:val="00DE7740"/>
    <w:rsid w:val="00DE7866"/>
    <w:rsid w:val="00DE7C00"/>
    <w:rsid w:val="00DE7DC0"/>
    <w:rsid w:val="00DE7F0C"/>
    <w:rsid w:val="00DE7F45"/>
    <w:rsid w:val="00DF004B"/>
    <w:rsid w:val="00DF03E9"/>
    <w:rsid w:val="00DF03ED"/>
    <w:rsid w:val="00DF04EE"/>
    <w:rsid w:val="00DF0530"/>
    <w:rsid w:val="00DF072A"/>
    <w:rsid w:val="00DF090C"/>
    <w:rsid w:val="00DF093E"/>
    <w:rsid w:val="00DF0B11"/>
    <w:rsid w:val="00DF0BF4"/>
    <w:rsid w:val="00DF0C57"/>
    <w:rsid w:val="00DF0D3F"/>
    <w:rsid w:val="00DF0F64"/>
    <w:rsid w:val="00DF1386"/>
    <w:rsid w:val="00DF1541"/>
    <w:rsid w:val="00DF15D9"/>
    <w:rsid w:val="00DF179D"/>
    <w:rsid w:val="00DF1B4B"/>
    <w:rsid w:val="00DF1CC5"/>
    <w:rsid w:val="00DF1DA4"/>
    <w:rsid w:val="00DF1DDA"/>
    <w:rsid w:val="00DF1E9C"/>
    <w:rsid w:val="00DF2082"/>
    <w:rsid w:val="00DF232C"/>
    <w:rsid w:val="00DF238A"/>
    <w:rsid w:val="00DF2416"/>
    <w:rsid w:val="00DF24DC"/>
    <w:rsid w:val="00DF27BA"/>
    <w:rsid w:val="00DF2A96"/>
    <w:rsid w:val="00DF2AF7"/>
    <w:rsid w:val="00DF2E9A"/>
    <w:rsid w:val="00DF2EFB"/>
    <w:rsid w:val="00DF3175"/>
    <w:rsid w:val="00DF320D"/>
    <w:rsid w:val="00DF3363"/>
    <w:rsid w:val="00DF35D1"/>
    <w:rsid w:val="00DF3B4D"/>
    <w:rsid w:val="00DF3C70"/>
    <w:rsid w:val="00DF3D68"/>
    <w:rsid w:val="00DF3DFF"/>
    <w:rsid w:val="00DF3F18"/>
    <w:rsid w:val="00DF3F6E"/>
    <w:rsid w:val="00DF40EE"/>
    <w:rsid w:val="00DF4349"/>
    <w:rsid w:val="00DF443F"/>
    <w:rsid w:val="00DF44F6"/>
    <w:rsid w:val="00DF4572"/>
    <w:rsid w:val="00DF45DF"/>
    <w:rsid w:val="00DF4658"/>
    <w:rsid w:val="00DF4662"/>
    <w:rsid w:val="00DF48FD"/>
    <w:rsid w:val="00DF4919"/>
    <w:rsid w:val="00DF493E"/>
    <w:rsid w:val="00DF4B50"/>
    <w:rsid w:val="00DF4C49"/>
    <w:rsid w:val="00DF4D49"/>
    <w:rsid w:val="00DF4DC6"/>
    <w:rsid w:val="00DF4E27"/>
    <w:rsid w:val="00DF4E69"/>
    <w:rsid w:val="00DF4EAC"/>
    <w:rsid w:val="00DF50C5"/>
    <w:rsid w:val="00DF5190"/>
    <w:rsid w:val="00DF537E"/>
    <w:rsid w:val="00DF5438"/>
    <w:rsid w:val="00DF55A2"/>
    <w:rsid w:val="00DF57CF"/>
    <w:rsid w:val="00DF5A09"/>
    <w:rsid w:val="00DF5A35"/>
    <w:rsid w:val="00DF5E30"/>
    <w:rsid w:val="00DF5FB7"/>
    <w:rsid w:val="00DF5FD3"/>
    <w:rsid w:val="00DF5FF2"/>
    <w:rsid w:val="00DF6064"/>
    <w:rsid w:val="00DF6223"/>
    <w:rsid w:val="00DF63F9"/>
    <w:rsid w:val="00DF642C"/>
    <w:rsid w:val="00DF654A"/>
    <w:rsid w:val="00DF65A6"/>
    <w:rsid w:val="00DF67B9"/>
    <w:rsid w:val="00DF6927"/>
    <w:rsid w:val="00DF6B30"/>
    <w:rsid w:val="00DF6B76"/>
    <w:rsid w:val="00DF6B8B"/>
    <w:rsid w:val="00DF6C8B"/>
    <w:rsid w:val="00DF6D9B"/>
    <w:rsid w:val="00DF6F17"/>
    <w:rsid w:val="00DF6F1C"/>
    <w:rsid w:val="00DF6F4A"/>
    <w:rsid w:val="00DF6F52"/>
    <w:rsid w:val="00DF720D"/>
    <w:rsid w:val="00DF783A"/>
    <w:rsid w:val="00DF78FA"/>
    <w:rsid w:val="00DF7AE6"/>
    <w:rsid w:val="00DF7B2E"/>
    <w:rsid w:val="00DF7BF6"/>
    <w:rsid w:val="00DF7C29"/>
    <w:rsid w:val="00DF7E23"/>
    <w:rsid w:val="00DF7F9E"/>
    <w:rsid w:val="00E0003B"/>
    <w:rsid w:val="00E00293"/>
    <w:rsid w:val="00E002E1"/>
    <w:rsid w:val="00E002F1"/>
    <w:rsid w:val="00E004DB"/>
    <w:rsid w:val="00E005A4"/>
    <w:rsid w:val="00E0066E"/>
    <w:rsid w:val="00E0082C"/>
    <w:rsid w:val="00E00919"/>
    <w:rsid w:val="00E00D43"/>
    <w:rsid w:val="00E00FF5"/>
    <w:rsid w:val="00E0100D"/>
    <w:rsid w:val="00E0123F"/>
    <w:rsid w:val="00E013A3"/>
    <w:rsid w:val="00E01411"/>
    <w:rsid w:val="00E014B6"/>
    <w:rsid w:val="00E0157B"/>
    <w:rsid w:val="00E01AD7"/>
    <w:rsid w:val="00E01DAA"/>
    <w:rsid w:val="00E01EAA"/>
    <w:rsid w:val="00E01ECF"/>
    <w:rsid w:val="00E01F9D"/>
    <w:rsid w:val="00E02057"/>
    <w:rsid w:val="00E023E5"/>
    <w:rsid w:val="00E02432"/>
    <w:rsid w:val="00E025C5"/>
    <w:rsid w:val="00E02640"/>
    <w:rsid w:val="00E026D9"/>
    <w:rsid w:val="00E0288C"/>
    <w:rsid w:val="00E0292A"/>
    <w:rsid w:val="00E02DED"/>
    <w:rsid w:val="00E02E85"/>
    <w:rsid w:val="00E0336E"/>
    <w:rsid w:val="00E033C8"/>
    <w:rsid w:val="00E034C5"/>
    <w:rsid w:val="00E0382C"/>
    <w:rsid w:val="00E03C37"/>
    <w:rsid w:val="00E03EE3"/>
    <w:rsid w:val="00E04022"/>
    <w:rsid w:val="00E04037"/>
    <w:rsid w:val="00E0423E"/>
    <w:rsid w:val="00E046FA"/>
    <w:rsid w:val="00E04B92"/>
    <w:rsid w:val="00E04F9B"/>
    <w:rsid w:val="00E05111"/>
    <w:rsid w:val="00E051EF"/>
    <w:rsid w:val="00E05261"/>
    <w:rsid w:val="00E0565E"/>
    <w:rsid w:val="00E05735"/>
    <w:rsid w:val="00E059A2"/>
    <w:rsid w:val="00E05B97"/>
    <w:rsid w:val="00E05C58"/>
    <w:rsid w:val="00E05CF5"/>
    <w:rsid w:val="00E05F0F"/>
    <w:rsid w:val="00E05F6B"/>
    <w:rsid w:val="00E06185"/>
    <w:rsid w:val="00E06373"/>
    <w:rsid w:val="00E064A5"/>
    <w:rsid w:val="00E06C9A"/>
    <w:rsid w:val="00E06ED1"/>
    <w:rsid w:val="00E07046"/>
    <w:rsid w:val="00E0728F"/>
    <w:rsid w:val="00E073E9"/>
    <w:rsid w:val="00E07461"/>
    <w:rsid w:val="00E0755C"/>
    <w:rsid w:val="00E075CC"/>
    <w:rsid w:val="00E0763A"/>
    <w:rsid w:val="00E079D6"/>
    <w:rsid w:val="00E079FB"/>
    <w:rsid w:val="00E07EA0"/>
    <w:rsid w:val="00E102A0"/>
    <w:rsid w:val="00E103AB"/>
    <w:rsid w:val="00E10606"/>
    <w:rsid w:val="00E10673"/>
    <w:rsid w:val="00E10BB9"/>
    <w:rsid w:val="00E10C6E"/>
    <w:rsid w:val="00E10FFD"/>
    <w:rsid w:val="00E11099"/>
    <w:rsid w:val="00E11253"/>
    <w:rsid w:val="00E1142C"/>
    <w:rsid w:val="00E11488"/>
    <w:rsid w:val="00E11747"/>
    <w:rsid w:val="00E11D14"/>
    <w:rsid w:val="00E11EF6"/>
    <w:rsid w:val="00E12082"/>
    <w:rsid w:val="00E1209E"/>
    <w:rsid w:val="00E12154"/>
    <w:rsid w:val="00E12415"/>
    <w:rsid w:val="00E1249C"/>
    <w:rsid w:val="00E124B0"/>
    <w:rsid w:val="00E1276D"/>
    <w:rsid w:val="00E12785"/>
    <w:rsid w:val="00E127BC"/>
    <w:rsid w:val="00E12A3A"/>
    <w:rsid w:val="00E12B04"/>
    <w:rsid w:val="00E12B77"/>
    <w:rsid w:val="00E12D9D"/>
    <w:rsid w:val="00E12FF8"/>
    <w:rsid w:val="00E13186"/>
    <w:rsid w:val="00E137F5"/>
    <w:rsid w:val="00E13A3D"/>
    <w:rsid w:val="00E13AF4"/>
    <w:rsid w:val="00E13CCF"/>
    <w:rsid w:val="00E1402A"/>
    <w:rsid w:val="00E1406A"/>
    <w:rsid w:val="00E14102"/>
    <w:rsid w:val="00E1427A"/>
    <w:rsid w:val="00E142D0"/>
    <w:rsid w:val="00E14391"/>
    <w:rsid w:val="00E149AB"/>
    <w:rsid w:val="00E14A5C"/>
    <w:rsid w:val="00E14A7E"/>
    <w:rsid w:val="00E14E23"/>
    <w:rsid w:val="00E14E67"/>
    <w:rsid w:val="00E14F99"/>
    <w:rsid w:val="00E14FD6"/>
    <w:rsid w:val="00E15053"/>
    <w:rsid w:val="00E151E1"/>
    <w:rsid w:val="00E155A1"/>
    <w:rsid w:val="00E15783"/>
    <w:rsid w:val="00E158E0"/>
    <w:rsid w:val="00E15901"/>
    <w:rsid w:val="00E15A76"/>
    <w:rsid w:val="00E15AFA"/>
    <w:rsid w:val="00E15BAA"/>
    <w:rsid w:val="00E15CDB"/>
    <w:rsid w:val="00E15D7C"/>
    <w:rsid w:val="00E16036"/>
    <w:rsid w:val="00E160E9"/>
    <w:rsid w:val="00E16644"/>
    <w:rsid w:val="00E16849"/>
    <w:rsid w:val="00E16C60"/>
    <w:rsid w:val="00E17276"/>
    <w:rsid w:val="00E17619"/>
    <w:rsid w:val="00E177F4"/>
    <w:rsid w:val="00E17805"/>
    <w:rsid w:val="00E1792C"/>
    <w:rsid w:val="00E179AF"/>
    <w:rsid w:val="00E179BE"/>
    <w:rsid w:val="00E17B6D"/>
    <w:rsid w:val="00E17DD6"/>
    <w:rsid w:val="00E17FB8"/>
    <w:rsid w:val="00E200C8"/>
    <w:rsid w:val="00E20223"/>
    <w:rsid w:val="00E203A2"/>
    <w:rsid w:val="00E204AD"/>
    <w:rsid w:val="00E20570"/>
    <w:rsid w:val="00E205DD"/>
    <w:rsid w:val="00E20612"/>
    <w:rsid w:val="00E20C18"/>
    <w:rsid w:val="00E20CC2"/>
    <w:rsid w:val="00E20E19"/>
    <w:rsid w:val="00E20F79"/>
    <w:rsid w:val="00E210F5"/>
    <w:rsid w:val="00E21250"/>
    <w:rsid w:val="00E21278"/>
    <w:rsid w:val="00E212F8"/>
    <w:rsid w:val="00E213A7"/>
    <w:rsid w:val="00E213D3"/>
    <w:rsid w:val="00E21721"/>
    <w:rsid w:val="00E217EC"/>
    <w:rsid w:val="00E218DA"/>
    <w:rsid w:val="00E21922"/>
    <w:rsid w:val="00E2194F"/>
    <w:rsid w:val="00E21E2B"/>
    <w:rsid w:val="00E21EC1"/>
    <w:rsid w:val="00E22139"/>
    <w:rsid w:val="00E221F7"/>
    <w:rsid w:val="00E2247E"/>
    <w:rsid w:val="00E228C0"/>
    <w:rsid w:val="00E228C4"/>
    <w:rsid w:val="00E229B8"/>
    <w:rsid w:val="00E22C82"/>
    <w:rsid w:val="00E22CAB"/>
    <w:rsid w:val="00E22CCD"/>
    <w:rsid w:val="00E22EB4"/>
    <w:rsid w:val="00E23007"/>
    <w:rsid w:val="00E23374"/>
    <w:rsid w:val="00E2349F"/>
    <w:rsid w:val="00E2355C"/>
    <w:rsid w:val="00E236C1"/>
    <w:rsid w:val="00E239BA"/>
    <w:rsid w:val="00E23A11"/>
    <w:rsid w:val="00E23AD2"/>
    <w:rsid w:val="00E23B48"/>
    <w:rsid w:val="00E23C30"/>
    <w:rsid w:val="00E23C3D"/>
    <w:rsid w:val="00E23D50"/>
    <w:rsid w:val="00E23E50"/>
    <w:rsid w:val="00E23FB7"/>
    <w:rsid w:val="00E240BD"/>
    <w:rsid w:val="00E2415F"/>
    <w:rsid w:val="00E241B6"/>
    <w:rsid w:val="00E24418"/>
    <w:rsid w:val="00E24432"/>
    <w:rsid w:val="00E246FC"/>
    <w:rsid w:val="00E2473C"/>
    <w:rsid w:val="00E24A27"/>
    <w:rsid w:val="00E24A31"/>
    <w:rsid w:val="00E24D50"/>
    <w:rsid w:val="00E24E96"/>
    <w:rsid w:val="00E2549F"/>
    <w:rsid w:val="00E254C0"/>
    <w:rsid w:val="00E255F6"/>
    <w:rsid w:val="00E259C1"/>
    <w:rsid w:val="00E25A9B"/>
    <w:rsid w:val="00E25C2C"/>
    <w:rsid w:val="00E25D19"/>
    <w:rsid w:val="00E25D53"/>
    <w:rsid w:val="00E25D93"/>
    <w:rsid w:val="00E25E90"/>
    <w:rsid w:val="00E25F89"/>
    <w:rsid w:val="00E26137"/>
    <w:rsid w:val="00E262C7"/>
    <w:rsid w:val="00E262CF"/>
    <w:rsid w:val="00E26656"/>
    <w:rsid w:val="00E266CB"/>
    <w:rsid w:val="00E267B2"/>
    <w:rsid w:val="00E26B43"/>
    <w:rsid w:val="00E26B57"/>
    <w:rsid w:val="00E26DDD"/>
    <w:rsid w:val="00E26F0D"/>
    <w:rsid w:val="00E26FFF"/>
    <w:rsid w:val="00E27014"/>
    <w:rsid w:val="00E27021"/>
    <w:rsid w:val="00E27105"/>
    <w:rsid w:val="00E271A3"/>
    <w:rsid w:val="00E27601"/>
    <w:rsid w:val="00E2769E"/>
    <w:rsid w:val="00E27799"/>
    <w:rsid w:val="00E27819"/>
    <w:rsid w:val="00E27A8D"/>
    <w:rsid w:val="00E27CDE"/>
    <w:rsid w:val="00E27D09"/>
    <w:rsid w:val="00E30132"/>
    <w:rsid w:val="00E301EE"/>
    <w:rsid w:val="00E3020E"/>
    <w:rsid w:val="00E302BE"/>
    <w:rsid w:val="00E306BC"/>
    <w:rsid w:val="00E306D6"/>
    <w:rsid w:val="00E307C1"/>
    <w:rsid w:val="00E3087E"/>
    <w:rsid w:val="00E309D3"/>
    <w:rsid w:val="00E30A18"/>
    <w:rsid w:val="00E30B49"/>
    <w:rsid w:val="00E30DB5"/>
    <w:rsid w:val="00E30E92"/>
    <w:rsid w:val="00E31025"/>
    <w:rsid w:val="00E310CC"/>
    <w:rsid w:val="00E31217"/>
    <w:rsid w:val="00E31225"/>
    <w:rsid w:val="00E3129A"/>
    <w:rsid w:val="00E316DE"/>
    <w:rsid w:val="00E318D6"/>
    <w:rsid w:val="00E31AE3"/>
    <w:rsid w:val="00E31D66"/>
    <w:rsid w:val="00E32396"/>
    <w:rsid w:val="00E324D5"/>
    <w:rsid w:val="00E325DE"/>
    <w:rsid w:val="00E327D9"/>
    <w:rsid w:val="00E32ABC"/>
    <w:rsid w:val="00E32AFE"/>
    <w:rsid w:val="00E32D62"/>
    <w:rsid w:val="00E331AD"/>
    <w:rsid w:val="00E33388"/>
    <w:rsid w:val="00E33555"/>
    <w:rsid w:val="00E335AA"/>
    <w:rsid w:val="00E335EB"/>
    <w:rsid w:val="00E338EF"/>
    <w:rsid w:val="00E339BA"/>
    <w:rsid w:val="00E339DC"/>
    <w:rsid w:val="00E33A34"/>
    <w:rsid w:val="00E33B54"/>
    <w:rsid w:val="00E33C0D"/>
    <w:rsid w:val="00E33D58"/>
    <w:rsid w:val="00E33E15"/>
    <w:rsid w:val="00E34078"/>
    <w:rsid w:val="00E3448E"/>
    <w:rsid w:val="00E34FB6"/>
    <w:rsid w:val="00E350CC"/>
    <w:rsid w:val="00E3537A"/>
    <w:rsid w:val="00E35427"/>
    <w:rsid w:val="00E35565"/>
    <w:rsid w:val="00E355AD"/>
    <w:rsid w:val="00E35871"/>
    <w:rsid w:val="00E35889"/>
    <w:rsid w:val="00E35B60"/>
    <w:rsid w:val="00E35B71"/>
    <w:rsid w:val="00E35C6E"/>
    <w:rsid w:val="00E35F3B"/>
    <w:rsid w:val="00E35F85"/>
    <w:rsid w:val="00E35F9A"/>
    <w:rsid w:val="00E3613F"/>
    <w:rsid w:val="00E361B8"/>
    <w:rsid w:val="00E362E4"/>
    <w:rsid w:val="00E364F3"/>
    <w:rsid w:val="00E3653D"/>
    <w:rsid w:val="00E3659B"/>
    <w:rsid w:val="00E365C9"/>
    <w:rsid w:val="00E366D2"/>
    <w:rsid w:val="00E367A8"/>
    <w:rsid w:val="00E36A07"/>
    <w:rsid w:val="00E36A17"/>
    <w:rsid w:val="00E36A1B"/>
    <w:rsid w:val="00E36D0B"/>
    <w:rsid w:val="00E37060"/>
    <w:rsid w:val="00E37397"/>
    <w:rsid w:val="00E37418"/>
    <w:rsid w:val="00E37451"/>
    <w:rsid w:val="00E374BA"/>
    <w:rsid w:val="00E37562"/>
    <w:rsid w:val="00E3764C"/>
    <w:rsid w:val="00E37B59"/>
    <w:rsid w:val="00E37C5D"/>
    <w:rsid w:val="00E37E17"/>
    <w:rsid w:val="00E37F68"/>
    <w:rsid w:val="00E400A0"/>
    <w:rsid w:val="00E4011D"/>
    <w:rsid w:val="00E4020A"/>
    <w:rsid w:val="00E4046F"/>
    <w:rsid w:val="00E406C3"/>
    <w:rsid w:val="00E4076C"/>
    <w:rsid w:val="00E407A3"/>
    <w:rsid w:val="00E40A28"/>
    <w:rsid w:val="00E40ABD"/>
    <w:rsid w:val="00E40E8B"/>
    <w:rsid w:val="00E41092"/>
    <w:rsid w:val="00E4134A"/>
    <w:rsid w:val="00E414E0"/>
    <w:rsid w:val="00E414ED"/>
    <w:rsid w:val="00E415A0"/>
    <w:rsid w:val="00E4187F"/>
    <w:rsid w:val="00E41A80"/>
    <w:rsid w:val="00E41EA5"/>
    <w:rsid w:val="00E41FC1"/>
    <w:rsid w:val="00E4213A"/>
    <w:rsid w:val="00E421C4"/>
    <w:rsid w:val="00E421DF"/>
    <w:rsid w:val="00E42200"/>
    <w:rsid w:val="00E4250F"/>
    <w:rsid w:val="00E429ED"/>
    <w:rsid w:val="00E42BB5"/>
    <w:rsid w:val="00E42BF2"/>
    <w:rsid w:val="00E42D43"/>
    <w:rsid w:val="00E42FE6"/>
    <w:rsid w:val="00E43151"/>
    <w:rsid w:val="00E43196"/>
    <w:rsid w:val="00E434A7"/>
    <w:rsid w:val="00E43640"/>
    <w:rsid w:val="00E4386F"/>
    <w:rsid w:val="00E438EE"/>
    <w:rsid w:val="00E43A22"/>
    <w:rsid w:val="00E43B21"/>
    <w:rsid w:val="00E43B60"/>
    <w:rsid w:val="00E43E08"/>
    <w:rsid w:val="00E43E27"/>
    <w:rsid w:val="00E43E77"/>
    <w:rsid w:val="00E43EAE"/>
    <w:rsid w:val="00E43F37"/>
    <w:rsid w:val="00E43F53"/>
    <w:rsid w:val="00E440B4"/>
    <w:rsid w:val="00E4444A"/>
    <w:rsid w:val="00E447E2"/>
    <w:rsid w:val="00E4491A"/>
    <w:rsid w:val="00E44AA4"/>
    <w:rsid w:val="00E44C2C"/>
    <w:rsid w:val="00E4509E"/>
    <w:rsid w:val="00E450BF"/>
    <w:rsid w:val="00E450ED"/>
    <w:rsid w:val="00E451CB"/>
    <w:rsid w:val="00E452C9"/>
    <w:rsid w:val="00E45359"/>
    <w:rsid w:val="00E459D3"/>
    <w:rsid w:val="00E45A03"/>
    <w:rsid w:val="00E45B49"/>
    <w:rsid w:val="00E45B80"/>
    <w:rsid w:val="00E45C16"/>
    <w:rsid w:val="00E45C68"/>
    <w:rsid w:val="00E45E0D"/>
    <w:rsid w:val="00E46002"/>
    <w:rsid w:val="00E460F0"/>
    <w:rsid w:val="00E460F1"/>
    <w:rsid w:val="00E4621C"/>
    <w:rsid w:val="00E46365"/>
    <w:rsid w:val="00E46447"/>
    <w:rsid w:val="00E46598"/>
    <w:rsid w:val="00E46924"/>
    <w:rsid w:val="00E46C4B"/>
    <w:rsid w:val="00E46CD4"/>
    <w:rsid w:val="00E4704A"/>
    <w:rsid w:val="00E47099"/>
    <w:rsid w:val="00E471CB"/>
    <w:rsid w:val="00E47320"/>
    <w:rsid w:val="00E4738C"/>
    <w:rsid w:val="00E477CA"/>
    <w:rsid w:val="00E4791B"/>
    <w:rsid w:val="00E47AB0"/>
    <w:rsid w:val="00E47D73"/>
    <w:rsid w:val="00E47E31"/>
    <w:rsid w:val="00E47E65"/>
    <w:rsid w:val="00E500AE"/>
    <w:rsid w:val="00E50347"/>
    <w:rsid w:val="00E50978"/>
    <w:rsid w:val="00E50983"/>
    <w:rsid w:val="00E50AA2"/>
    <w:rsid w:val="00E50AC6"/>
    <w:rsid w:val="00E50D6E"/>
    <w:rsid w:val="00E50FE8"/>
    <w:rsid w:val="00E51396"/>
    <w:rsid w:val="00E514E1"/>
    <w:rsid w:val="00E514EB"/>
    <w:rsid w:val="00E5163E"/>
    <w:rsid w:val="00E51673"/>
    <w:rsid w:val="00E51DDD"/>
    <w:rsid w:val="00E51DE6"/>
    <w:rsid w:val="00E51FDD"/>
    <w:rsid w:val="00E52152"/>
    <w:rsid w:val="00E52230"/>
    <w:rsid w:val="00E5227F"/>
    <w:rsid w:val="00E52435"/>
    <w:rsid w:val="00E52675"/>
    <w:rsid w:val="00E52770"/>
    <w:rsid w:val="00E52B76"/>
    <w:rsid w:val="00E52E09"/>
    <w:rsid w:val="00E52E90"/>
    <w:rsid w:val="00E52F3D"/>
    <w:rsid w:val="00E53052"/>
    <w:rsid w:val="00E53122"/>
    <w:rsid w:val="00E53463"/>
    <w:rsid w:val="00E5351B"/>
    <w:rsid w:val="00E536D0"/>
    <w:rsid w:val="00E53B14"/>
    <w:rsid w:val="00E53B3D"/>
    <w:rsid w:val="00E53E11"/>
    <w:rsid w:val="00E53F22"/>
    <w:rsid w:val="00E53FA9"/>
    <w:rsid w:val="00E5411B"/>
    <w:rsid w:val="00E5414C"/>
    <w:rsid w:val="00E5425B"/>
    <w:rsid w:val="00E542B1"/>
    <w:rsid w:val="00E54672"/>
    <w:rsid w:val="00E547B3"/>
    <w:rsid w:val="00E547CA"/>
    <w:rsid w:val="00E54942"/>
    <w:rsid w:val="00E54B91"/>
    <w:rsid w:val="00E54F84"/>
    <w:rsid w:val="00E55081"/>
    <w:rsid w:val="00E550CE"/>
    <w:rsid w:val="00E55312"/>
    <w:rsid w:val="00E5531E"/>
    <w:rsid w:val="00E55354"/>
    <w:rsid w:val="00E554A7"/>
    <w:rsid w:val="00E558CC"/>
    <w:rsid w:val="00E55911"/>
    <w:rsid w:val="00E5599C"/>
    <w:rsid w:val="00E55B56"/>
    <w:rsid w:val="00E55D07"/>
    <w:rsid w:val="00E55E66"/>
    <w:rsid w:val="00E55E85"/>
    <w:rsid w:val="00E55F58"/>
    <w:rsid w:val="00E56052"/>
    <w:rsid w:val="00E560A8"/>
    <w:rsid w:val="00E562B4"/>
    <w:rsid w:val="00E564D2"/>
    <w:rsid w:val="00E56518"/>
    <w:rsid w:val="00E5673A"/>
    <w:rsid w:val="00E56848"/>
    <w:rsid w:val="00E568A4"/>
    <w:rsid w:val="00E56B47"/>
    <w:rsid w:val="00E56DB0"/>
    <w:rsid w:val="00E56E04"/>
    <w:rsid w:val="00E5713B"/>
    <w:rsid w:val="00E57163"/>
    <w:rsid w:val="00E57165"/>
    <w:rsid w:val="00E571FF"/>
    <w:rsid w:val="00E5733D"/>
    <w:rsid w:val="00E5762F"/>
    <w:rsid w:val="00E577CD"/>
    <w:rsid w:val="00E5790B"/>
    <w:rsid w:val="00E579C9"/>
    <w:rsid w:val="00E579DA"/>
    <w:rsid w:val="00E57A41"/>
    <w:rsid w:val="00E57C51"/>
    <w:rsid w:val="00E57D19"/>
    <w:rsid w:val="00E57D68"/>
    <w:rsid w:val="00E57DAB"/>
    <w:rsid w:val="00E57FF8"/>
    <w:rsid w:val="00E60022"/>
    <w:rsid w:val="00E60115"/>
    <w:rsid w:val="00E601F2"/>
    <w:rsid w:val="00E60341"/>
    <w:rsid w:val="00E6058B"/>
    <w:rsid w:val="00E6063C"/>
    <w:rsid w:val="00E60A1C"/>
    <w:rsid w:val="00E60A32"/>
    <w:rsid w:val="00E60D1A"/>
    <w:rsid w:val="00E60E8D"/>
    <w:rsid w:val="00E60FA7"/>
    <w:rsid w:val="00E610B4"/>
    <w:rsid w:val="00E61400"/>
    <w:rsid w:val="00E61942"/>
    <w:rsid w:val="00E61A4A"/>
    <w:rsid w:val="00E61A8B"/>
    <w:rsid w:val="00E61BCD"/>
    <w:rsid w:val="00E61C8E"/>
    <w:rsid w:val="00E61CC0"/>
    <w:rsid w:val="00E61CCF"/>
    <w:rsid w:val="00E61E15"/>
    <w:rsid w:val="00E61EEC"/>
    <w:rsid w:val="00E61F9B"/>
    <w:rsid w:val="00E620D6"/>
    <w:rsid w:val="00E62102"/>
    <w:rsid w:val="00E62353"/>
    <w:rsid w:val="00E623E2"/>
    <w:rsid w:val="00E62428"/>
    <w:rsid w:val="00E62443"/>
    <w:rsid w:val="00E624BF"/>
    <w:rsid w:val="00E62748"/>
    <w:rsid w:val="00E62771"/>
    <w:rsid w:val="00E6277B"/>
    <w:rsid w:val="00E62808"/>
    <w:rsid w:val="00E62C95"/>
    <w:rsid w:val="00E63144"/>
    <w:rsid w:val="00E63155"/>
    <w:rsid w:val="00E63479"/>
    <w:rsid w:val="00E63579"/>
    <w:rsid w:val="00E6367E"/>
    <w:rsid w:val="00E63680"/>
    <w:rsid w:val="00E6380E"/>
    <w:rsid w:val="00E63A1B"/>
    <w:rsid w:val="00E63B1D"/>
    <w:rsid w:val="00E63CD4"/>
    <w:rsid w:val="00E63D14"/>
    <w:rsid w:val="00E63FB0"/>
    <w:rsid w:val="00E6401A"/>
    <w:rsid w:val="00E640B6"/>
    <w:rsid w:val="00E64275"/>
    <w:rsid w:val="00E642D2"/>
    <w:rsid w:val="00E6432C"/>
    <w:rsid w:val="00E64424"/>
    <w:rsid w:val="00E648D2"/>
    <w:rsid w:val="00E64B24"/>
    <w:rsid w:val="00E64C70"/>
    <w:rsid w:val="00E64C99"/>
    <w:rsid w:val="00E64CD3"/>
    <w:rsid w:val="00E64D4F"/>
    <w:rsid w:val="00E64E30"/>
    <w:rsid w:val="00E64F45"/>
    <w:rsid w:val="00E64F7E"/>
    <w:rsid w:val="00E6516B"/>
    <w:rsid w:val="00E652E9"/>
    <w:rsid w:val="00E65324"/>
    <w:rsid w:val="00E65454"/>
    <w:rsid w:val="00E65515"/>
    <w:rsid w:val="00E65AB0"/>
    <w:rsid w:val="00E65D31"/>
    <w:rsid w:val="00E65D6A"/>
    <w:rsid w:val="00E65EE8"/>
    <w:rsid w:val="00E660B1"/>
    <w:rsid w:val="00E660F5"/>
    <w:rsid w:val="00E6625C"/>
    <w:rsid w:val="00E66599"/>
    <w:rsid w:val="00E667E5"/>
    <w:rsid w:val="00E6682F"/>
    <w:rsid w:val="00E6692F"/>
    <w:rsid w:val="00E6697C"/>
    <w:rsid w:val="00E66ADF"/>
    <w:rsid w:val="00E66C6B"/>
    <w:rsid w:val="00E66DA5"/>
    <w:rsid w:val="00E66F2C"/>
    <w:rsid w:val="00E67170"/>
    <w:rsid w:val="00E671C9"/>
    <w:rsid w:val="00E672CA"/>
    <w:rsid w:val="00E6743F"/>
    <w:rsid w:val="00E6758E"/>
    <w:rsid w:val="00E6772C"/>
    <w:rsid w:val="00E67857"/>
    <w:rsid w:val="00E678FE"/>
    <w:rsid w:val="00E67CA6"/>
    <w:rsid w:val="00E67E23"/>
    <w:rsid w:val="00E67E5C"/>
    <w:rsid w:val="00E67F1C"/>
    <w:rsid w:val="00E67FBC"/>
    <w:rsid w:val="00E70016"/>
    <w:rsid w:val="00E7006F"/>
    <w:rsid w:val="00E70116"/>
    <w:rsid w:val="00E70327"/>
    <w:rsid w:val="00E70331"/>
    <w:rsid w:val="00E7035B"/>
    <w:rsid w:val="00E7037E"/>
    <w:rsid w:val="00E70BC7"/>
    <w:rsid w:val="00E70C3B"/>
    <w:rsid w:val="00E70C48"/>
    <w:rsid w:val="00E70EFC"/>
    <w:rsid w:val="00E70FBC"/>
    <w:rsid w:val="00E70FD3"/>
    <w:rsid w:val="00E7106A"/>
    <w:rsid w:val="00E71167"/>
    <w:rsid w:val="00E711E3"/>
    <w:rsid w:val="00E713C5"/>
    <w:rsid w:val="00E7160A"/>
    <w:rsid w:val="00E71A2E"/>
    <w:rsid w:val="00E71A31"/>
    <w:rsid w:val="00E71D0D"/>
    <w:rsid w:val="00E71DE8"/>
    <w:rsid w:val="00E71F10"/>
    <w:rsid w:val="00E721A8"/>
    <w:rsid w:val="00E72261"/>
    <w:rsid w:val="00E72653"/>
    <w:rsid w:val="00E72777"/>
    <w:rsid w:val="00E72C01"/>
    <w:rsid w:val="00E72DC7"/>
    <w:rsid w:val="00E72E08"/>
    <w:rsid w:val="00E72E75"/>
    <w:rsid w:val="00E73054"/>
    <w:rsid w:val="00E731E1"/>
    <w:rsid w:val="00E7320F"/>
    <w:rsid w:val="00E732CC"/>
    <w:rsid w:val="00E7348A"/>
    <w:rsid w:val="00E734FC"/>
    <w:rsid w:val="00E735A2"/>
    <w:rsid w:val="00E735AE"/>
    <w:rsid w:val="00E735E0"/>
    <w:rsid w:val="00E735F4"/>
    <w:rsid w:val="00E739FE"/>
    <w:rsid w:val="00E73A79"/>
    <w:rsid w:val="00E73A84"/>
    <w:rsid w:val="00E73E70"/>
    <w:rsid w:val="00E73E90"/>
    <w:rsid w:val="00E74019"/>
    <w:rsid w:val="00E741AC"/>
    <w:rsid w:val="00E741AE"/>
    <w:rsid w:val="00E7427B"/>
    <w:rsid w:val="00E747EA"/>
    <w:rsid w:val="00E7484B"/>
    <w:rsid w:val="00E748E0"/>
    <w:rsid w:val="00E74CF8"/>
    <w:rsid w:val="00E74DA8"/>
    <w:rsid w:val="00E74DF4"/>
    <w:rsid w:val="00E750D3"/>
    <w:rsid w:val="00E750DC"/>
    <w:rsid w:val="00E75174"/>
    <w:rsid w:val="00E75242"/>
    <w:rsid w:val="00E752E5"/>
    <w:rsid w:val="00E757F3"/>
    <w:rsid w:val="00E758CC"/>
    <w:rsid w:val="00E75A89"/>
    <w:rsid w:val="00E75CDF"/>
    <w:rsid w:val="00E75D1B"/>
    <w:rsid w:val="00E75DE2"/>
    <w:rsid w:val="00E75EBA"/>
    <w:rsid w:val="00E75FE4"/>
    <w:rsid w:val="00E75FEF"/>
    <w:rsid w:val="00E76080"/>
    <w:rsid w:val="00E761F4"/>
    <w:rsid w:val="00E763B4"/>
    <w:rsid w:val="00E763B6"/>
    <w:rsid w:val="00E76493"/>
    <w:rsid w:val="00E7674F"/>
    <w:rsid w:val="00E77331"/>
    <w:rsid w:val="00E7740B"/>
    <w:rsid w:val="00E77681"/>
    <w:rsid w:val="00E776F0"/>
    <w:rsid w:val="00E7771F"/>
    <w:rsid w:val="00E7772F"/>
    <w:rsid w:val="00E77848"/>
    <w:rsid w:val="00E77889"/>
    <w:rsid w:val="00E77A67"/>
    <w:rsid w:val="00E77DAA"/>
    <w:rsid w:val="00E77F54"/>
    <w:rsid w:val="00E80036"/>
    <w:rsid w:val="00E801D0"/>
    <w:rsid w:val="00E803E8"/>
    <w:rsid w:val="00E80514"/>
    <w:rsid w:val="00E80649"/>
    <w:rsid w:val="00E808B7"/>
    <w:rsid w:val="00E809EB"/>
    <w:rsid w:val="00E80B00"/>
    <w:rsid w:val="00E80C43"/>
    <w:rsid w:val="00E80C70"/>
    <w:rsid w:val="00E80CB4"/>
    <w:rsid w:val="00E80D2A"/>
    <w:rsid w:val="00E80DA4"/>
    <w:rsid w:val="00E80E5B"/>
    <w:rsid w:val="00E80F5A"/>
    <w:rsid w:val="00E81108"/>
    <w:rsid w:val="00E811FF"/>
    <w:rsid w:val="00E81250"/>
    <w:rsid w:val="00E8135C"/>
    <w:rsid w:val="00E815A7"/>
    <w:rsid w:val="00E81658"/>
    <w:rsid w:val="00E816C5"/>
    <w:rsid w:val="00E81743"/>
    <w:rsid w:val="00E81970"/>
    <w:rsid w:val="00E819B3"/>
    <w:rsid w:val="00E81B8B"/>
    <w:rsid w:val="00E81C00"/>
    <w:rsid w:val="00E81CE0"/>
    <w:rsid w:val="00E81D44"/>
    <w:rsid w:val="00E81DB0"/>
    <w:rsid w:val="00E81E7C"/>
    <w:rsid w:val="00E81F41"/>
    <w:rsid w:val="00E81F48"/>
    <w:rsid w:val="00E81FBF"/>
    <w:rsid w:val="00E82032"/>
    <w:rsid w:val="00E8224D"/>
    <w:rsid w:val="00E822A5"/>
    <w:rsid w:val="00E822CD"/>
    <w:rsid w:val="00E82346"/>
    <w:rsid w:val="00E82427"/>
    <w:rsid w:val="00E82453"/>
    <w:rsid w:val="00E82805"/>
    <w:rsid w:val="00E82831"/>
    <w:rsid w:val="00E828FF"/>
    <w:rsid w:val="00E82B85"/>
    <w:rsid w:val="00E831C2"/>
    <w:rsid w:val="00E8325D"/>
    <w:rsid w:val="00E833DC"/>
    <w:rsid w:val="00E836D0"/>
    <w:rsid w:val="00E839A1"/>
    <w:rsid w:val="00E839E9"/>
    <w:rsid w:val="00E83BAA"/>
    <w:rsid w:val="00E83CC2"/>
    <w:rsid w:val="00E83D00"/>
    <w:rsid w:val="00E83E45"/>
    <w:rsid w:val="00E83EC4"/>
    <w:rsid w:val="00E840E5"/>
    <w:rsid w:val="00E84479"/>
    <w:rsid w:val="00E844BC"/>
    <w:rsid w:val="00E8450F"/>
    <w:rsid w:val="00E84553"/>
    <w:rsid w:val="00E84623"/>
    <w:rsid w:val="00E84793"/>
    <w:rsid w:val="00E8490A"/>
    <w:rsid w:val="00E84A4A"/>
    <w:rsid w:val="00E84C14"/>
    <w:rsid w:val="00E84DE0"/>
    <w:rsid w:val="00E84E3E"/>
    <w:rsid w:val="00E84F36"/>
    <w:rsid w:val="00E8519F"/>
    <w:rsid w:val="00E85380"/>
    <w:rsid w:val="00E853D2"/>
    <w:rsid w:val="00E8552E"/>
    <w:rsid w:val="00E855B4"/>
    <w:rsid w:val="00E85881"/>
    <w:rsid w:val="00E85B13"/>
    <w:rsid w:val="00E85B3D"/>
    <w:rsid w:val="00E85BAB"/>
    <w:rsid w:val="00E85BCB"/>
    <w:rsid w:val="00E85CC3"/>
    <w:rsid w:val="00E85CC4"/>
    <w:rsid w:val="00E85EDB"/>
    <w:rsid w:val="00E85EE6"/>
    <w:rsid w:val="00E85FB2"/>
    <w:rsid w:val="00E862A5"/>
    <w:rsid w:val="00E8644A"/>
    <w:rsid w:val="00E864F0"/>
    <w:rsid w:val="00E86520"/>
    <w:rsid w:val="00E86591"/>
    <w:rsid w:val="00E866DD"/>
    <w:rsid w:val="00E86978"/>
    <w:rsid w:val="00E86A0C"/>
    <w:rsid w:val="00E87251"/>
    <w:rsid w:val="00E8730A"/>
    <w:rsid w:val="00E874FD"/>
    <w:rsid w:val="00E87602"/>
    <w:rsid w:val="00E8782E"/>
    <w:rsid w:val="00E879AF"/>
    <w:rsid w:val="00E90152"/>
    <w:rsid w:val="00E90279"/>
    <w:rsid w:val="00E90403"/>
    <w:rsid w:val="00E90506"/>
    <w:rsid w:val="00E90635"/>
    <w:rsid w:val="00E90746"/>
    <w:rsid w:val="00E90859"/>
    <w:rsid w:val="00E90929"/>
    <w:rsid w:val="00E9092D"/>
    <w:rsid w:val="00E909A1"/>
    <w:rsid w:val="00E909AD"/>
    <w:rsid w:val="00E909D1"/>
    <w:rsid w:val="00E90A02"/>
    <w:rsid w:val="00E90AAD"/>
    <w:rsid w:val="00E90BFF"/>
    <w:rsid w:val="00E90CB5"/>
    <w:rsid w:val="00E90DF4"/>
    <w:rsid w:val="00E90E8E"/>
    <w:rsid w:val="00E910A4"/>
    <w:rsid w:val="00E91289"/>
    <w:rsid w:val="00E918C3"/>
    <w:rsid w:val="00E91BAB"/>
    <w:rsid w:val="00E91C6A"/>
    <w:rsid w:val="00E91E0C"/>
    <w:rsid w:val="00E91E46"/>
    <w:rsid w:val="00E91F04"/>
    <w:rsid w:val="00E91F35"/>
    <w:rsid w:val="00E91F4E"/>
    <w:rsid w:val="00E9207B"/>
    <w:rsid w:val="00E925BF"/>
    <w:rsid w:val="00E9290F"/>
    <w:rsid w:val="00E9293F"/>
    <w:rsid w:val="00E92B40"/>
    <w:rsid w:val="00E92BBF"/>
    <w:rsid w:val="00E92C47"/>
    <w:rsid w:val="00E92D7E"/>
    <w:rsid w:val="00E92F07"/>
    <w:rsid w:val="00E93470"/>
    <w:rsid w:val="00E935A7"/>
    <w:rsid w:val="00E9397B"/>
    <w:rsid w:val="00E93A05"/>
    <w:rsid w:val="00E93A85"/>
    <w:rsid w:val="00E93A9A"/>
    <w:rsid w:val="00E93BE1"/>
    <w:rsid w:val="00E93C72"/>
    <w:rsid w:val="00E93E39"/>
    <w:rsid w:val="00E940AF"/>
    <w:rsid w:val="00E9411C"/>
    <w:rsid w:val="00E944C5"/>
    <w:rsid w:val="00E94667"/>
    <w:rsid w:val="00E9476A"/>
    <w:rsid w:val="00E94A9B"/>
    <w:rsid w:val="00E94C24"/>
    <w:rsid w:val="00E94D8E"/>
    <w:rsid w:val="00E94E66"/>
    <w:rsid w:val="00E9553D"/>
    <w:rsid w:val="00E959A4"/>
    <w:rsid w:val="00E95BA6"/>
    <w:rsid w:val="00E95C64"/>
    <w:rsid w:val="00E95CF7"/>
    <w:rsid w:val="00E95D0A"/>
    <w:rsid w:val="00E95E0F"/>
    <w:rsid w:val="00E95E8B"/>
    <w:rsid w:val="00E96059"/>
    <w:rsid w:val="00E960D0"/>
    <w:rsid w:val="00E9630B"/>
    <w:rsid w:val="00E963E5"/>
    <w:rsid w:val="00E96628"/>
    <w:rsid w:val="00E96DAA"/>
    <w:rsid w:val="00E96E37"/>
    <w:rsid w:val="00E96F34"/>
    <w:rsid w:val="00E9717A"/>
    <w:rsid w:val="00E9724A"/>
    <w:rsid w:val="00E974C2"/>
    <w:rsid w:val="00E97648"/>
    <w:rsid w:val="00E9787A"/>
    <w:rsid w:val="00E978CC"/>
    <w:rsid w:val="00EA01D4"/>
    <w:rsid w:val="00EA01E8"/>
    <w:rsid w:val="00EA0267"/>
    <w:rsid w:val="00EA0856"/>
    <w:rsid w:val="00EA0BE9"/>
    <w:rsid w:val="00EA0DAD"/>
    <w:rsid w:val="00EA0E4A"/>
    <w:rsid w:val="00EA1091"/>
    <w:rsid w:val="00EA1102"/>
    <w:rsid w:val="00EA1144"/>
    <w:rsid w:val="00EA12F7"/>
    <w:rsid w:val="00EA13BB"/>
    <w:rsid w:val="00EA17C1"/>
    <w:rsid w:val="00EA180E"/>
    <w:rsid w:val="00EA190B"/>
    <w:rsid w:val="00EA19B0"/>
    <w:rsid w:val="00EA1A54"/>
    <w:rsid w:val="00EA1B45"/>
    <w:rsid w:val="00EA1B9C"/>
    <w:rsid w:val="00EA1D1B"/>
    <w:rsid w:val="00EA1D79"/>
    <w:rsid w:val="00EA1DC2"/>
    <w:rsid w:val="00EA200B"/>
    <w:rsid w:val="00EA2095"/>
    <w:rsid w:val="00EA2226"/>
    <w:rsid w:val="00EA2295"/>
    <w:rsid w:val="00EA23CB"/>
    <w:rsid w:val="00EA2477"/>
    <w:rsid w:val="00EA26FC"/>
    <w:rsid w:val="00EA2A2E"/>
    <w:rsid w:val="00EA2A44"/>
    <w:rsid w:val="00EA2B6F"/>
    <w:rsid w:val="00EA2CD1"/>
    <w:rsid w:val="00EA2D76"/>
    <w:rsid w:val="00EA3062"/>
    <w:rsid w:val="00EA30EC"/>
    <w:rsid w:val="00EA32FA"/>
    <w:rsid w:val="00EA33E0"/>
    <w:rsid w:val="00EA33F2"/>
    <w:rsid w:val="00EA360D"/>
    <w:rsid w:val="00EA36FE"/>
    <w:rsid w:val="00EA3750"/>
    <w:rsid w:val="00EA383E"/>
    <w:rsid w:val="00EA3956"/>
    <w:rsid w:val="00EA39DA"/>
    <w:rsid w:val="00EA3B5A"/>
    <w:rsid w:val="00EA3BD0"/>
    <w:rsid w:val="00EA3CB4"/>
    <w:rsid w:val="00EA406F"/>
    <w:rsid w:val="00EA410E"/>
    <w:rsid w:val="00EA42B3"/>
    <w:rsid w:val="00EA42FD"/>
    <w:rsid w:val="00EA4654"/>
    <w:rsid w:val="00EA4C5B"/>
    <w:rsid w:val="00EA4F72"/>
    <w:rsid w:val="00EA4FD1"/>
    <w:rsid w:val="00EA4FD2"/>
    <w:rsid w:val="00EA535F"/>
    <w:rsid w:val="00EA53C2"/>
    <w:rsid w:val="00EA5405"/>
    <w:rsid w:val="00EA5695"/>
    <w:rsid w:val="00EA599D"/>
    <w:rsid w:val="00EA5B0A"/>
    <w:rsid w:val="00EA5B36"/>
    <w:rsid w:val="00EA5B8B"/>
    <w:rsid w:val="00EA5CBA"/>
    <w:rsid w:val="00EA5FE4"/>
    <w:rsid w:val="00EA60B5"/>
    <w:rsid w:val="00EA65AD"/>
    <w:rsid w:val="00EA6625"/>
    <w:rsid w:val="00EA6651"/>
    <w:rsid w:val="00EA67AD"/>
    <w:rsid w:val="00EA6A82"/>
    <w:rsid w:val="00EA6D0D"/>
    <w:rsid w:val="00EA6F74"/>
    <w:rsid w:val="00EA706D"/>
    <w:rsid w:val="00EA70D5"/>
    <w:rsid w:val="00EA72E2"/>
    <w:rsid w:val="00EA7314"/>
    <w:rsid w:val="00EA7320"/>
    <w:rsid w:val="00EA74E0"/>
    <w:rsid w:val="00EA7671"/>
    <w:rsid w:val="00EA78E4"/>
    <w:rsid w:val="00EA7932"/>
    <w:rsid w:val="00EA794E"/>
    <w:rsid w:val="00EA7A24"/>
    <w:rsid w:val="00EA7C2D"/>
    <w:rsid w:val="00EA7D9C"/>
    <w:rsid w:val="00EA7FCF"/>
    <w:rsid w:val="00EB02D4"/>
    <w:rsid w:val="00EB0351"/>
    <w:rsid w:val="00EB03B0"/>
    <w:rsid w:val="00EB0425"/>
    <w:rsid w:val="00EB05C4"/>
    <w:rsid w:val="00EB0670"/>
    <w:rsid w:val="00EB0815"/>
    <w:rsid w:val="00EB088E"/>
    <w:rsid w:val="00EB094E"/>
    <w:rsid w:val="00EB0B86"/>
    <w:rsid w:val="00EB0B9E"/>
    <w:rsid w:val="00EB0CA3"/>
    <w:rsid w:val="00EB0D26"/>
    <w:rsid w:val="00EB0DA1"/>
    <w:rsid w:val="00EB0ED6"/>
    <w:rsid w:val="00EB0F51"/>
    <w:rsid w:val="00EB1045"/>
    <w:rsid w:val="00EB104F"/>
    <w:rsid w:val="00EB154F"/>
    <w:rsid w:val="00EB155D"/>
    <w:rsid w:val="00EB16F9"/>
    <w:rsid w:val="00EB1AA8"/>
    <w:rsid w:val="00EB1B27"/>
    <w:rsid w:val="00EB1BA7"/>
    <w:rsid w:val="00EB1DA8"/>
    <w:rsid w:val="00EB225C"/>
    <w:rsid w:val="00EB2556"/>
    <w:rsid w:val="00EB2596"/>
    <w:rsid w:val="00EB25A5"/>
    <w:rsid w:val="00EB27D6"/>
    <w:rsid w:val="00EB2822"/>
    <w:rsid w:val="00EB283B"/>
    <w:rsid w:val="00EB2AA6"/>
    <w:rsid w:val="00EB2E05"/>
    <w:rsid w:val="00EB2FE5"/>
    <w:rsid w:val="00EB314B"/>
    <w:rsid w:val="00EB335E"/>
    <w:rsid w:val="00EB35A6"/>
    <w:rsid w:val="00EB35A8"/>
    <w:rsid w:val="00EB3631"/>
    <w:rsid w:val="00EB36F0"/>
    <w:rsid w:val="00EB3809"/>
    <w:rsid w:val="00EB382D"/>
    <w:rsid w:val="00EB385F"/>
    <w:rsid w:val="00EB389D"/>
    <w:rsid w:val="00EB38A2"/>
    <w:rsid w:val="00EB38BF"/>
    <w:rsid w:val="00EB3C03"/>
    <w:rsid w:val="00EB3FD2"/>
    <w:rsid w:val="00EB3FF6"/>
    <w:rsid w:val="00EB4153"/>
    <w:rsid w:val="00EB4209"/>
    <w:rsid w:val="00EB47AF"/>
    <w:rsid w:val="00EB4934"/>
    <w:rsid w:val="00EB4A90"/>
    <w:rsid w:val="00EB4B6B"/>
    <w:rsid w:val="00EB4CFF"/>
    <w:rsid w:val="00EB4F3F"/>
    <w:rsid w:val="00EB50B2"/>
    <w:rsid w:val="00EB53BD"/>
    <w:rsid w:val="00EB5476"/>
    <w:rsid w:val="00EB577C"/>
    <w:rsid w:val="00EB594B"/>
    <w:rsid w:val="00EB5A1B"/>
    <w:rsid w:val="00EB5DB8"/>
    <w:rsid w:val="00EB620F"/>
    <w:rsid w:val="00EB6375"/>
    <w:rsid w:val="00EB6856"/>
    <w:rsid w:val="00EB69B0"/>
    <w:rsid w:val="00EB6C65"/>
    <w:rsid w:val="00EB6C80"/>
    <w:rsid w:val="00EB6D06"/>
    <w:rsid w:val="00EB6D83"/>
    <w:rsid w:val="00EB70B0"/>
    <w:rsid w:val="00EB73D7"/>
    <w:rsid w:val="00EB7538"/>
    <w:rsid w:val="00EB7557"/>
    <w:rsid w:val="00EB7620"/>
    <w:rsid w:val="00EB7633"/>
    <w:rsid w:val="00EB763F"/>
    <w:rsid w:val="00EB76DC"/>
    <w:rsid w:val="00EB76E3"/>
    <w:rsid w:val="00EB7736"/>
    <w:rsid w:val="00EB774C"/>
    <w:rsid w:val="00EB7778"/>
    <w:rsid w:val="00EB7922"/>
    <w:rsid w:val="00EB7ABF"/>
    <w:rsid w:val="00EB7AD2"/>
    <w:rsid w:val="00EB7D83"/>
    <w:rsid w:val="00EB7E04"/>
    <w:rsid w:val="00EB7F03"/>
    <w:rsid w:val="00EC04F0"/>
    <w:rsid w:val="00EC060A"/>
    <w:rsid w:val="00EC0697"/>
    <w:rsid w:val="00EC0741"/>
    <w:rsid w:val="00EC07A6"/>
    <w:rsid w:val="00EC0A0E"/>
    <w:rsid w:val="00EC0D1E"/>
    <w:rsid w:val="00EC0DB5"/>
    <w:rsid w:val="00EC0E36"/>
    <w:rsid w:val="00EC1102"/>
    <w:rsid w:val="00EC1456"/>
    <w:rsid w:val="00EC1524"/>
    <w:rsid w:val="00EC1A52"/>
    <w:rsid w:val="00EC1B62"/>
    <w:rsid w:val="00EC1C92"/>
    <w:rsid w:val="00EC202E"/>
    <w:rsid w:val="00EC244F"/>
    <w:rsid w:val="00EC25CB"/>
    <w:rsid w:val="00EC2633"/>
    <w:rsid w:val="00EC2665"/>
    <w:rsid w:val="00EC267F"/>
    <w:rsid w:val="00EC26AD"/>
    <w:rsid w:val="00EC26D7"/>
    <w:rsid w:val="00EC2AF0"/>
    <w:rsid w:val="00EC2C7D"/>
    <w:rsid w:val="00EC2E2D"/>
    <w:rsid w:val="00EC2F04"/>
    <w:rsid w:val="00EC30CD"/>
    <w:rsid w:val="00EC3222"/>
    <w:rsid w:val="00EC3316"/>
    <w:rsid w:val="00EC3363"/>
    <w:rsid w:val="00EC3455"/>
    <w:rsid w:val="00EC391B"/>
    <w:rsid w:val="00EC39F1"/>
    <w:rsid w:val="00EC3B5A"/>
    <w:rsid w:val="00EC3E60"/>
    <w:rsid w:val="00EC40D8"/>
    <w:rsid w:val="00EC4147"/>
    <w:rsid w:val="00EC44EC"/>
    <w:rsid w:val="00EC462B"/>
    <w:rsid w:val="00EC4723"/>
    <w:rsid w:val="00EC4769"/>
    <w:rsid w:val="00EC496A"/>
    <w:rsid w:val="00EC49CB"/>
    <w:rsid w:val="00EC4C51"/>
    <w:rsid w:val="00EC4CAC"/>
    <w:rsid w:val="00EC4CC6"/>
    <w:rsid w:val="00EC4DB8"/>
    <w:rsid w:val="00EC50C2"/>
    <w:rsid w:val="00EC50F5"/>
    <w:rsid w:val="00EC51D0"/>
    <w:rsid w:val="00EC56E0"/>
    <w:rsid w:val="00EC57FB"/>
    <w:rsid w:val="00EC58AA"/>
    <w:rsid w:val="00EC5AA0"/>
    <w:rsid w:val="00EC5CC4"/>
    <w:rsid w:val="00EC5ECA"/>
    <w:rsid w:val="00EC6049"/>
    <w:rsid w:val="00EC6057"/>
    <w:rsid w:val="00EC612C"/>
    <w:rsid w:val="00EC6175"/>
    <w:rsid w:val="00EC62DE"/>
    <w:rsid w:val="00EC6478"/>
    <w:rsid w:val="00EC654B"/>
    <w:rsid w:val="00EC6847"/>
    <w:rsid w:val="00EC68D0"/>
    <w:rsid w:val="00EC6930"/>
    <w:rsid w:val="00EC6D51"/>
    <w:rsid w:val="00EC6F00"/>
    <w:rsid w:val="00EC6F74"/>
    <w:rsid w:val="00EC718B"/>
    <w:rsid w:val="00EC7259"/>
    <w:rsid w:val="00EC72D3"/>
    <w:rsid w:val="00EC730F"/>
    <w:rsid w:val="00EC733B"/>
    <w:rsid w:val="00EC75AE"/>
    <w:rsid w:val="00EC767F"/>
    <w:rsid w:val="00EC79CD"/>
    <w:rsid w:val="00EC7B51"/>
    <w:rsid w:val="00EC7CAF"/>
    <w:rsid w:val="00EC7DB6"/>
    <w:rsid w:val="00EC7E43"/>
    <w:rsid w:val="00EC7F44"/>
    <w:rsid w:val="00ED0089"/>
    <w:rsid w:val="00ED0260"/>
    <w:rsid w:val="00ED029E"/>
    <w:rsid w:val="00ED02BF"/>
    <w:rsid w:val="00ED03AE"/>
    <w:rsid w:val="00ED048E"/>
    <w:rsid w:val="00ED049F"/>
    <w:rsid w:val="00ED0582"/>
    <w:rsid w:val="00ED05B8"/>
    <w:rsid w:val="00ED0A4F"/>
    <w:rsid w:val="00ED0B49"/>
    <w:rsid w:val="00ED0CEF"/>
    <w:rsid w:val="00ED0E3F"/>
    <w:rsid w:val="00ED0EB0"/>
    <w:rsid w:val="00ED0FE8"/>
    <w:rsid w:val="00ED12BE"/>
    <w:rsid w:val="00ED137E"/>
    <w:rsid w:val="00ED162F"/>
    <w:rsid w:val="00ED177B"/>
    <w:rsid w:val="00ED18BB"/>
    <w:rsid w:val="00ED18DA"/>
    <w:rsid w:val="00ED18E1"/>
    <w:rsid w:val="00ED1912"/>
    <w:rsid w:val="00ED19F4"/>
    <w:rsid w:val="00ED20D5"/>
    <w:rsid w:val="00ED2334"/>
    <w:rsid w:val="00ED2578"/>
    <w:rsid w:val="00ED25B7"/>
    <w:rsid w:val="00ED2766"/>
    <w:rsid w:val="00ED27E8"/>
    <w:rsid w:val="00ED2B00"/>
    <w:rsid w:val="00ED2DCF"/>
    <w:rsid w:val="00ED2E52"/>
    <w:rsid w:val="00ED2E8B"/>
    <w:rsid w:val="00ED2F26"/>
    <w:rsid w:val="00ED3024"/>
    <w:rsid w:val="00ED32E2"/>
    <w:rsid w:val="00ED3443"/>
    <w:rsid w:val="00ED361B"/>
    <w:rsid w:val="00ED3898"/>
    <w:rsid w:val="00ED3B97"/>
    <w:rsid w:val="00ED3D01"/>
    <w:rsid w:val="00ED3D0D"/>
    <w:rsid w:val="00ED3EB7"/>
    <w:rsid w:val="00ED3F02"/>
    <w:rsid w:val="00ED423E"/>
    <w:rsid w:val="00ED4486"/>
    <w:rsid w:val="00ED4590"/>
    <w:rsid w:val="00ED46C4"/>
    <w:rsid w:val="00ED4862"/>
    <w:rsid w:val="00ED48D2"/>
    <w:rsid w:val="00ED4C20"/>
    <w:rsid w:val="00ED4E95"/>
    <w:rsid w:val="00ED4F64"/>
    <w:rsid w:val="00ED545E"/>
    <w:rsid w:val="00ED54DD"/>
    <w:rsid w:val="00ED58DA"/>
    <w:rsid w:val="00ED5C87"/>
    <w:rsid w:val="00ED5C9B"/>
    <w:rsid w:val="00ED5D01"/>
    <w:rsid w:val="00ED5F8F"/>
    <w:rsid w:val="00ED5FE4"/>
    <w:rsid w:val="00ED5FEC"/>
    <w:rsid w:val="00ED612C"/>
    <w:rsid w:val="00ED61C8"/>
    <w:rsid w:val="00ED650A"/>
    <w:rsid w:val="00ED65A8"/>
    <w:rsid w:val="00ED65E0"/>
    <w:rsid w:val="00ED6653"/>
    <w:rsid w:val="00ED6728"/>
    <w:rsid w:val="00ED67B6"/>
    <w:rsid w:val="00ED6805"/>
    <w:rsid w:val="00ED6A98"/>
    <w:rsid w:val="00ED6B1B"/>
    <w:rsid w:val="00ED6BE9"/>
    <w:rsid w:val="00ED6D52"/>
    <w:rsid w:val="00ED6DCE"/>
    <w:rsid w:val="00ED6E2A"/>
    <w:rsid w:val="00ED6FB2"/>
    <w:rsid w:val="00ED71C5"/>
    <w:rsid w:val="00ED71E0"/>
    <w:rsid w:val="00ED76CE"/>
    <w:rsid w:val="00ED77FD"/>
    <w:rsid w:val="00ED7858"/>
    <w:rsid w:val="00ED7D08"/>
    <w:rsid w:val="00EE02E9"/>
    <w:rsid w:val="00EE0445"/>
    <w:rsid w:val="00EE04E0"/>
    <w:rsid w:val="00EE07B8"/>
    <w:rsid w:val="00EE0AAD"/>
    <w:rsid w:val="00EE0B9A"/>
    <w:rsid w:val="00EE0CD8"/>
    <w:rsid w:val="00EE0D64"/>
    <w:rsid w:val="00EE0E59"/>
    <w:rsid w:val="00EE0FDA"/>
    <w:rsid w:val="00EE132A"/>
    <w:rsid w:val="00EE1449"/>
    <w:rsid w:val="00EE14AE"/>
    <w:rsid w:val="00EE159E"/>
    <w:rsid w:val="00EE16FA"/>
    <w:rsid w:val="00EE1792"/>
    <w:rsid w:val="00EE192F"/>
    <w:rsid w:val="00EE1D0E"/>
    <w:rsid w:val="00EE1DE5"/>
    <w:rsid w:val="00EE1EB0"/>
    <w:rsid w:val="00EE2013"/>
    <w:rsid w:val="00EE2033"/>
    <w:rsid w:val="00EE2226"/>
    <w:rsid w:val="00EE2244"/>
    <w:rsid w:val="00EE2423"/>
    <w:rsid w:val="00EE2A81"/>
    <w:rsid w:val="00EE2B8E"/>
    <w:rsid w:val="00EE2CF1"/>
    <w:rsid w:val="00EE2DC6"/>
    <w:rsid w:val="00EE329D"/>
    <w:rsid w:val="00EE3412"/>
    <w:rsid w:val="00EE3525"/>
    <w:rsid w:val="00EE3558"/>
    <w:rsid w:val="00EE3581"/>
    <w:rsid w:val="00EE3815"/>
    <w:rsid w:val="00EE3C42"/>
    <w:rsid w:val="00EE3D4F"/>
    <w:rsid w:val="00EE4A5B"/>
    <w:rsid w:val="00EE4A96"/>
    <w:rsid w:val="00EE4AA8"/>
    <w:rsid w:val="00EE522A"/>
    <w:rsid w:val="00EE534D"/>
    <w:rsid w:val="00EE5381"/>
    <w:rsid w:val="00EE53E2"/>
    <w:rsid w:val="00EE5560"/>
    <w:rsid w:val="00EE5B0B"/>
    <w:rsid w:val="00EE5E08"/>
    <w:rsid w:val="00EE5F56"/>
    <w:rsid w:val="00EE5FB8"/>
    <w:rsid w:val="00EE5FD6"/>
    <w:rsid w:val="00EE6208"/>
    <w:rsid w:val="00EE6245"/>
    <w:rsid w:val="00EE63CE"/>
    <w:rsid w:val="00EE63F5"/>
    <w:rsid w:val="00EE641B"/>
    <w:rsid w:val="00EE64BE"/>
    <w:rsid w:val="00EE64C4"/>
    <w:rsid w:val="00EE66DE"/>
    <w:rsid w:val="00EE6863"/>
    <w:rsid w:val="00EE6C8D"/>
    <w:rsid w:val="00EE6E53"/>
    <w:rsid w:val="00EE6F1E"/>
    <w:rsid w:val="00EE7176"/>
    <w:rsid w:val="00EE730B"/>
    <w:rsid w:val="00EE7355"/>
    <w:rsid w:val="00EE77A5"/>
    <w:rsid w:val="00EE7BDE"/>
    <w:rsid w:val="00EF00DA"/>
    <w:rsid w:val="00EF02C5"/>
    <w:rsid w:val="00EF0319"/>
    <w:rsid w:val="00EF031D"/>
    <w:rsid w:val="00EF0348"/>
    <w:rsid w:val="00EF0439"/>
    <w:rsid w:val="00EF069F"/>
    <w:rsid w:val="00EF093F"/>
    <w:rsid w:val="00EF0C55"/>
    <w:rsid w:val="00EF0F6D"/>
    <w:rsid w:val="00EF10A5"/>
    <w:rsid w:val="00EF10EA"/>
    <w:rsid w:val="00EF12E1"/>
    <w:rsid w:val="00EF14CC"/>
    <w:rsid w:val="00EF152E"/>
    <w:rsid w:val="00EF18C4"/>
    <w:rsid w:val="00EF1AB5"/>
    <w:rsid w:val="00EF1BD6"/>
    <w:rsid w:val="00EF1DBA"/>
    <w:rsid w:val="00EF1DCC"/>
    <w:rsid w:val="00EF1F29"/>
    <w:rsid w:val="00EF1F9C"/>
    <w:rsid w:val="00EF202F"/>
    <w:rsid w:val="00EF2304"/>
    <w:rsid w:val="00EF2364"/>
    <w:rsid w:val="00EF2666"/>
    <w:rsid w:val="00EF2963"/>
    <w:rsid w:val="00EF2C77"/>
    <w:rsid w:val="00EF2DC4"/>
    <w:rsid w:val="00EF2EDE"/>
    <w:rsid w:val="00EF30F4"/>
    <w:rsid w:val="00EF3113"/>
    <w:rsid w:val="00EF315D"/>
    <w:rsid w:val="00EF31AC"/>
    <w:rsid w:val="00EF326F"/>
    <w:rsid w:val="00EF32C8"/>
    <w:rsid w:val="00EF32C9"/>
    <w:rsid w:val="00EF3409"/>
    <w:rsid w:val="00EF3636"/>
    <w:rsid w:val="00EF3806"/>
    <w:rsid w:val="00EF3A81"/>
    <w:rsid w:val="00EF3B3C"/>
    <w:rsid w:val="00EF3E80"/>
    <w:rsid w:val="00EF407C"/>
    <w:rsid w:val="00EF4125"/>
    <w:rsid w:val="00EF4133"/>
    <w:rsid w:val="00EF4366"/>
    <w:rsid w:val="00EF46E1"/>
    <w:rsid w:val="00EF48F9"/>
    <w:rsid w:val="00EF4CD6"/>
    <w:rsid w:val="00EF4CF2"/>
    <w:rsid w:val="00EF4DB2"/>
    <w:rsid w:val="00EF4F72"/>
    <w:rsid w:val="00EF530B"/>
    <w:rsid w:val="00EF55A0"/>
    <w:rsid w:val="00EF5639"/>
    <w:rsid w:val="00EF56AA"/>
    <w:rsid w:val="00EF572C"/>
    <w:rsid w:val="00EF591E"/>
    <w:rsid w:val="00EF59BD"/>
    <w:rsid w:val="00EF5B24"/>
    <w:rsid w:val="00EF5D7E"/>
    <w:rsid w:val="00EF5E74"/>
    <w:rsid w:val="00EF61F4"/>
    <w:rsid w:val="00EF63D1"/>
    <w:rsid w:val="00EF6513"/>
    <w:rsid w:val="00EF6683"/>
    <w:rsid w:val="00EF66D0"/>
    <w:rsid w:val="00EF67B1"/>
    <w:rsid w:val="00EF68FA"/>
    <w:rsid w:val="00EF6A61"/>
    <w:rsid w:val="00EF6BFF"/>
    <w:rsid w:val="00EF6D08"/>
    <w:rsid w:val="00EF6F73"/>
    <w:rsid w:val="00EF7002"/>
    <w:rsid w:val="00EF704B"/>
    <w:rsid w:val="00EF71EC"/>
    <w:rsid w:val="00EF72CA"/>
    <w:rsid w:val="00EF737B"/>
    <w:rsid w:val="00EF7393"/>
    <w:rsid w:val="00EF73DD"/>
    <w:rsid w:val="00EF7485"/>
    <w:rsid w:val="00EF7608"/>
    <w:rsid w:val="00EF769B"/>
    <w:rsid w:val="00EF790E"/>
    <w:rsid w:val="00EF7EA1"/>
    <w:rsid w:val="00F00162"/>
    <w:rsid w:val="00F0049D"/>
    <w:rsid w:val="00F004CB"/>
    <w:rsid w:val="00F0067A"/>
    <w:rsid w:val="00F0092D"/>
    <w:rsid w:val="00F00CBB"/>
    <w:rsid w:val="00F00FC9"/>
    <w:rsid w:val="00F010CB"/>
    <w:rsid w:val="00F01255"/>
    <w:rsid w:val="00F01362"/>
    <w:rsid w:val="00F01375"/>
    <w:rsid w:val="00F01470"/>
    <w:rsid w:val="00F014E9"/>
    <w:rsid w:val="00F016F8"/>
    <w:rsid w:val="00F018FA"/>
    <w:rsid w:val="00F0198D"/>
    <w:rsid w:val="00F01CC5"/>
    <w:rsid w:val="00F01CDE"/>
    <w:rsid w:val="00F0222E"/>
    <w:rsid w:val="00F02449"/>
    <w:rsid w:val="00F0276A"/>
    <w:rsid w:val="00F027BA"/>
    <w:rsid w:val="00F02ADC"/>
    <w:rsid w:val="00F0373D"/>
    <w:rsid w:val="00F03B37"/>
    <w:rsid w:val="00F03B92"/>
    <w:rsid w:val="00F03D0E"/>
    <w:rsid w:val="00F03DE4"/>
    <w:rsid w:val="00F03E79"/>
    <w:rsid w:val="00F03EB9"/>
    <w:rsid w:val="00F03F9E"/>
    <w:rsid w:val="00F04017"/>
    <w:rsid w:val="00F041F7"/>
    <w:rsid w:val="00F04569"/>
    <w:rsid w:val="00F04584"/>
    <w:rsid w:val="00F045AC"/>
    <w:rsid w:val="00F046E7"/>
    <w:rsid w:val="00F0473C"/>
    <w:rsid w:val="00F0479F"/>
    <w:rsid w:val="00F049C9"/>
    <w:rsid w:val="00F04A06"/>
    <w:rsid w:val="00F04C6F"/>
    <w:rsid w:val="00F04D1F"/>
    <w:rsid w:val="00F04F07"/>
    <w:rsid w:val="00F051B1"/>
    <w:rsid w:val="00F053B7"/>
    <w:rsid w:val="00F05792"/>
    <w:rsid w:val="00F05A02"/>
    <w:rsid w:val="00F05A25"/>
    <w:rsid w:val="00F05A65"/>
    <w:rsid w:val="00F05B5C"/>
    <w:rsid w:val="00F05D29"/>
    <w:rsid w:val="00F05E36"/>
    <w:rsid w:val="00F060EC"/>
    <w:rsid w:val="00F0628D"/>
    <w:rsid w:val="00F06417"/>
    <w:rsid w:val="00F06547"/>
    <w:rsid w:val="00F065CF"/>
    <w:rsid w:val="00F06651"/>
    <w:rsid w:val="00F06864"/>
    <w:rsid w:val="00F069DB"/>
    <w:rsid w:val="00F06A08"/>
    <w:rsid w:val="00F06A38"/>
    <w:rsid w:val="00F06A61"/>
    <w:rsid w:val="00F06CC9"/>
    <w:rsid w:val="00F07044"/>
    <w:rsid w:val="00F0716D"/>
    <w:rsid w:val="00F07376"/>
    <w:rsid w:val="00F073FA"/>
    <w:rsid w:val="00F07BDA"/>
    <w:rsid w:val="00F07DDE"/>
    <w:rsid w:val="00F07DE6"/>
    <w:rsid w:val="00F1042D"/>
    <w:rsid w:val="00F1043A"/>
    <w:rsid w:val="00F104A5"/>
    <w:rsid w:val="00F104FC"/>
    <w:rsid w:val="00F1056C"/>
    <w:rsid w:val="00F107F1"/>
    <w:rsid w:val="00F1081C"/>
    <w:rsid w:val="00F10A37"/>
    <w:rsid w:val="00F10F22"/>
    <w:rsid w:val="00F10F66"/>
    <w:rsid w:val="00F10FC1"/>
    <w:rsid w:val="00F112FD"/>
    <w:rsid w:val="00F11775"/>
    <w:rsid w:val="00F118AE"/>
    <w:rsid w:val="00F11969"/>
    <w:rsid w:val="00F119A7"/>
    <w:rsid w:val="00F11AE0"/>
    <w:rsid w:val="00F12119"/>
    <w:rsid w:val="00F1213C"/>
    <w:rsid w:val="00F124C0"/>
    <w:rsid w:val="00F1259C"/>
    <w:rsid w:val="00F12630"/>
    <w:rsid w:val="00F12739"/>
    <w:rsid w:val="00F129C4"/>
    <w:rsid w:val="00F12DA7"/>
    <w:rsid w:val="00F12E14"/>
    <w:rsid w:val="00F13064"/>
    <w:rsid w:val="00F1337C"/>
    <w:rsid w:val="00F133A1"/>
    <w:rsid w:val="00F133D9"/>
    <w:rsid w:val="00F136E6"/>
    <w:rsid w:val="00F1382B"/>
    <w:rsid w:val="00F1393B"/>
    <w:rsid w:val="00F13A15"/>
    <w:rsid w:val="00F13A5B"/>
    <w:rsid w:val="00F13AE9"/>
    <w:rsid w:val="00F13E79"/>
    <w:rsid w:val="00F13ECD"/>
    <w:rsid w:val="00F1421D"/>
    <w:rsid w:val="00F1430A"/>
    <w:rsid w:val="00F14338"/>
    <w:rsid w:val="00F145D9"/>
    <w:rsid w:val="00F1465C"/>
    <w:rsid w:val="00F14959"/>
    <w:rsid w:val="00F149D4"/>
    <w:rsid w:val="00F14A72"/>
    <w:rsid w:val="00F14B49"/>
    <w:rsid w:val="00F14B72"/>
    <w:rsid w:val="00F14B77"/>
    <w:rsid w:val="00F14C07"/>
    <w:rsid w:val="00F14C10"/>
    <w:rsid w:val="00F14D4D"/>
    <w:rsid w:val="00F14D83"/>
    <w:rsid w:val="00F1500C"/>
    <w:rsid w:val="00F150C8"/>
    <w:rsid w:val="00F150ED"/>
    <w:rsid w:val="00F1534F"/>
    <w:rsid w:val="00F155CE"/>
    <w:rsid w:val="00F15840"/>
    <w:rsid w:val="00F15A36"/>
    <w:rsid w:val="00F1628B"/>
    <w:rsid w:val="00F1631B"/>
    <w:rsid w:val="00F165FA"/>
    <w:rsid w:val="00F167DF"/>
    <w:rsid w:val="00F16820"/>
    <w:rsid w:val="00F1687D"/>
    <w:rsid w:val="00F169DD"/>
    <w:rsid w:val="00F16B8B"/>
    <w:rsid w:val="00F16BF2"/>
    <w:rsid w:val="00F17341"/>
    <w:rsid w:val="00F1786E"/>
    <w:rsid w:val="00F1787F"/>
    <w:rsid w:val="00F178FD"/>
    <w:rsid w:val="00F17A0F"/>
    <w:rsid w:val="00F17BB7"/>
    <w:rsid w:val="00F17D1D"/>
    <w:rsid w:val="00F17EAE"/>
    <w:rsid w:val="00F2011A"/>
    <w:rsid w:val="00F20154"/>
    <w:rsid w:val="00F20225"/>
    <w:rsid w:val="00F20316"/>
    <w:rsid w:val="00F20377"/>
    <w:rsid w:val="00F203D3"/>
    <w:rsid w:val="00F203E0"/>
    <w:rsid w:val="00F2067E"/>
    <w:rsid w:val="00F207E0"/>
    <w:rsid w:val="00F2081A"/>
    <w:rsid w:val="00F2083E"/>
    <w:rsid w:val="00F2084F"/>
    <w:rsid w:val="00F20953"/>
    <w:rsid w:val="00F209B3"/>
    <w:rsid w:val="00F20C83"/>
    <w:rsid w:val="00F20F94"/>
    <w:rsid w:val="00F213BB"/>
    <w:rsid w:val="00F214E5"/>
    <w:rsid w:val="00F215F9"/>
    <w:rsid w:val="00F218D4"/>
    <w:rsid w:val="00F21A1A"/>
    <w:rsid w:val="00F21A38"/>
    <w:rsid w:val="00F21A53"/>
    <w:rsid w:val="00F21A95"/>
    <w:rsid w:val="00F21CEA"/>
    <w:rsid w:val="00F21FF4"/>
    <w:rsid w:val="00F22167"/>
    <w:rsid w:val="00F2230E"/>
    <w:rsid w:val="00F224B3"/>
    <w:rsid w:val="00F2250A"/>
    <w:rsid w:val="00F225F4"/>
    <w:rsid w:val="00F227B5"/>
    <w:rsid w:val="00F22938"/>
    <w:rsid w:val="00F229B2"/>
    <w:rsid w:val="00F22D13"/>
    <w:rsid w:val="00F22DDB"/>
    <w:rsid w:val="00F232E2"/>
    <w:rsid w:val="00F2330E"/>
    <w:rsid w:val="00F233CF"/>
    <w:rsid w:val="00F23731"/>
    <w:rsid w:val="00F23928"/>
    <w:rsid w:val="00F23A92"/>
    <w:rsid w:val="00F23B46"/>
    <w:rsid w:val="00F23B52"/>
    <w:rsid w:val="00F23EDA"/>
    <w:rsid w:val="00F23F07"/>
    <w:rsid w:val="00F23FA3"/>
    <w:rsid w:val="00F2404B"/>
    <w:rsid w:val="00F24171"/>
    <w:rsid w:val="00F242DB"/>
    <w:rsid w:val="00F2448B"/>
    <w:rsid w:val="00F24602"/>
    <w:rsid w:val="00F24788"/>
    <w:rsid w:val="00F24854"/>
    <w:rsid w:val="00F2496F"/>
    <w:rsid w:val="00F24A08"/>
    <w:rsid w:val="00F24A31"/>
    <w:rsid w:val="00F24B56"/>
    <w:rsid w:val="00F24C25"/>
    <w:rsid w:val="00F24F6E"/>
    <w:rsid w:val="00F250EF"/>
    <w:rsid w:val="00F25209"/>
    <w:rsid w:val="00F254F9"/>
    <w:rsid w:val="00F255E2"/>
    <w:rsid w:val="00F25801"/>
    <w:rsid w:val="00F2583D"/>
    <w:rsid w:val="00F258BF"/>
    <w:rsid w:val="00F25904"/>
    <w:rsid w:val="00F25910"/>
    <w:rsid w:val="00F25A93"/>
    <w:rsid w:val="00F25B78"/>
    <w:rsid w:val="00F25C83"/>
    <w:rsid w:val="00F25F67"/>
    <w:rsid w:val="00F2621E"/>
    <w:rsid w:val="00F2640F"/>
    <w:rsid w:val="00F264AA"/>
    <w:rsid w:val="00F26773"/>
    <w:rsid w:val="00F267D7"/>
    <w:rsid w:val="00F26A19"/>
    <w:rsid w:val="00F26A9F"/>
    <w:rsid w:val="00F26C7A"/>
    <w:rsid w:val="00F26CA5"/>
    <w:rsid w:val="00F26E96"/>
    <w:rsid w:val="00F27260"/>
    <w:rsid w:val="00F278FC"/>
    <w:rsid w:val="00F27C34"/>
    <w:rsid w:val="00F27C6D"/>
    <w:rsid w:val="00F27CE6"/>
    <w:rsid w:val="00F27DE1"/>
    <w:rsid w:val="00F27E46"/>
    <w:rsid w:val="00F27EB0"/>
    <w:rsid w:val="00F300BF"/>
    <w:rsid w:val="00F301C2"/>
    <w:rsid w:val="00F302E1"/>
    <w:rsid w:val="00F30481"/>
    <w:rsid w:val="00F30492"/>
    <w:rsid w:val="00F30531"/>
    <w:rsid w:val="00F305B9"/>
    <w:rsid w:val="00F307A2"/>
    <w:rsid w:val="00F30881"/>
    <w:rsid w:val="00F3094D"/>
    <w:rsid w:val="00F3097A"/>
    <w:rsid w:val="00F30BB8"/>
    <w:rsid w:val="00F30C3B"/>
    <w:rsid w:val="00F31089"/>
    <w:rsid w:val="00F310AF"/>
    <w:rsid w:val="00F31447"/>
    <w:rsid w:val="00F3169F"/>
    <w:rsid w:val="00F31B22"/>
    <w:rsid w:val="00F31B49"/>
    <w:rsid w:val="00F31B55"/>
    <w:rsid w:val="00F31B92"/>
    <w:rsid w:val="00F31BFB"/>
    <w:rsid w:val="00F31DF4"/>
    <w:rsid w:val="00F31EE4"/>
    <w:rsid w:val="00F321A2"/>
    <w:rsid w:val="00F325E0"/>
    <w:rsid w:val="00F32688"/>
    <w:rsid w:val="00F3274A"/>
    <w:rsid w:val="00F32756"/>
    <w:rsid w:val="00F329C2"/>
    <w:rsid w:val="00F32A9F"/>
    <w:rsid w:val="00F32B87"/>
    <w:rsid w:val="00F32CD5"/>
    <w:rsid w:val="00F32EDC"/>
    <w:rsid w:val="00F32F56"/>
    <w:rsid w:val="00F3305D"/>
    <w:rsid w:val="00F3307D"/>
    <w:rsid w:val="00F330A4"/>
    <w:rsid w:val="00F332BA"/>
    <w:rsid w:val="00F33487"/>
    <w:rsid w:val="00F334C6"/>
    <w:rsid w:val="00F334F1"/>
    <w:rsid w:val="00F338C1"/>
    <w:rsid w:val="00F33BF3"/>
    <w:rsid w:val="00F33D4F"/>
    <w:rsid w:val="00F3408D"/>
    <w:rsid w:val="00F34288"/>
    <w:rsid w:val="00F344AD"/>
    <w:rsid w:val="00F34CD6"/>
    <w:rsid w:val="00F34D11"/>
    <w:rsid w:val="00F34DD6"/>
    <w:rsid w:val="00F34E92"/>
    <w:rsid w:val="00F356E7"/>
    <w:rsid w:val="00F3583F"/>
    <w:rsid w:val="00F35852"/>
    <w:rsid w:val="00F35873"/>
    <w:rsid w:val="00F35920"/>
    <w:rsid w:val="00F35BB7"/>
    <w:rsid w:val="00F35C52"/>
    <w:rsid w:val="00F35D32"/>
    <w:rsid w:val="00F35D99"/>
    <w:rsid w:val="00F35E3D"/>
    <w:rsid w:val="00F35ED1"/>
    <w:rsid w:val="00F35FCC"/>
    <w:rsid w:val="00F3616D"/>
    <w:rsid w:val="00F361D3"/>
    <w:rsid w:val="00F36389"/>
    <w:rsid w:val="00F364BA"/>
    <w:rsid w:val="00F3669C"/>
    <w:rsid w:val="00F366A5"/>
    <w:rsid w:val="00F369F6"/>
    <w:rsid w:val="00F36C5F"/>
    <w:rsid w:val="00F36D77"/>
    <w:rsid w:val="00F37068"/>
    <w:rsid w:val="00F37259"/>
    <w:rsid w:val="00F37478"/>
    <w:rsid w:val="00F3761E"/>
    <w:rsid w:val="00F37A19"/>
    <w:rsid w:val="00F37A6F"/>
    <w:rsid w:val="00F37DB9"/>
    <w:rsid w:val="00F37E12"/>
    <w:rsid w:val="00F37E61"/>
    <w:rsid w:val="00F4036A"/>
    <w:rsid w:val="00F4048C"/>
    <w:rsid w:val="00F40584"/>
    <w:rsid w:val="00F405A4"/>
    <w:rsid w:val="00F406F1"/>
    <w:rsid w:val="00F40A25"/>
    <w:rsid w:val="00F40B1A"/>
    <w:rsid w:val="00F40BF1"/>
    <w:rsid w:val="00F40D3B"/>
    <w:rsid w:val="00F40EAC"/>
    <w:rsid w:val="00F417CD"/>
    <w:rsid w:val="00F4183F"/>
    <w:rsid w:val="00F418C1"/>
    <w:rsid w:val="00F41A74"/>
    <w:rsid w:val="00F41C9B"/>
    <w:rsid w:val="00F41EEC"/>
    <w:rsid w:val="00F41F05"/>
    <w:rsid w:val="00F4219A"/>
    <w:rsid w:val="00F4253B"/>
    <w:rsid w:val="00F429DE"/>
    <w:rsid w:val="00F433BD"/>
    <w:rsid w:val="00F434AE"/>
    <w:rsid w:val="00F435E2"/>
    <w:rsid w:val="00F43621"/>
    <w:rsid w:val="00F437B0"/>
    <w:rsid w:val="00F437F2"/>
    <w:rsid w:val="00F43A10"/>
    <w:rsid w:val="00F43A39"/>
    <w:rsid w:val="00F43D95"/>
    <w:rsid w:val="00F43F80"/>
    <w:rsid w:val="00F44072"/>
    <w:rsid w:val="00F443CC"/>
    <w:rsid w:val="00F44443"/>
    <w:rsid w:val="00F444DE"/>
    <w:rsid w:val="00F44686"/>
    <w:rsid w:val="00F44692"/>
    <w:rsid w:val="00F4469B"/>
    <w:rsid w:val="00F446E8"/>
    <w:rsid w:val="00F44B93"/>
    <w:rsid w:val="00F44C5D"/>
    <w:rsid w:val="00F44CA9"/>
    <w:rsid w:val="00F44EC5"/>
    <w:rsid w:val="00F451A4"/>
    <w:rsid w:val="00F45539"/>
    <w:rsid w:val="00F45609"/>
    <w:rsid w:val="00F45712"/>
    <w:rsid w:val="00F45734"/>
    <w:rsid w:val="00F45744"/>
    <w:rsid w:val="00F458B7"/>
    <w:rsid w:val="00F45A57"/>
    <w:rsid w:val="00F45A71"/>
    <w:rsid w:val="00F45BCA"/>
    <w:rsid w:val="00F462DE"/>
    <w:rsid w:val="00F46551"/>
    <w:rsid w:val="00F46816"/>
    <w:rsid w:val="00F46D38"/>
    <w:rsid w:val="00F46DEA"/>
    <w:rsid w:val="00F46FCA"/>
    <w:rsid w:val="00F470E5"/>
    <w:rsid w:val="00F4711E"/>
    <w:rsid w:val="00F473C8"/>
    <w:rsid w:val="00F47490"/>
    <w:rsid w:val="00F47498"/>
    <w:rsid w:val="00F4751F"/>
    <w:rsid w:val="00F4765C"/>
    <w:rsid w:val="00F477AB"/>
    <w:rsid w:val="00F47BC7"/>
    <w:rsid w:val="00F47C07"/>
    <w:rsid w:val="00F47D44"/>
    <w:rsid w:val="00F47E8B"/>
    <w:rsid w:val="00F5002F"/>
    <w:rsid w:val="00F5028B"/>
    <w:rsid w:val="00F5029D"/>
    <w:rsid w:val="00F5051F"/>
    <w:rsid w:val="00F505E0"/>
    <w:rsid w:val="00F50D8B"/>
    <w:rsid w:val="00F50EC4"/>
    <w:rsid w:val="00F50EDF"/>
    <w:rsid w:val="00F50F4E"/>
    <w:rsid w:val="00F5101C"/>
    <w:rsid w:val="00F512B2"/>
    <w:rsid w:val="00F51470"/>
    <w:rsid w:val="00F5156F"/>
    <w:rsid w:val="00F516A7"/>
    <w:rsid w:val="00F519C1"/>
    <w:rsid w:val="00F519D6"/>
    <w:rsid w:val="00F51C00"/>
    <w:rsid w:val="00F51EFE"/>
    <w:rsid w:val="00F51F28"/>
    <w:rsid w:val="00F51F54"/>
    <w:rsid w:val="00F522A3"/>
    <w:rsid w:val="00F5242B"/>
    <w:rsid w:val="00F524BC"/>
    <w:rsid w:val="00F524F3"/>
    <w:rsid w:val="00F5283D"/>
    <w:rsid w:val="00F52974"/>
    <w:rsid w:val="00F5297B"/>
    <w:rsid w:val="00F52A8E"/>
    <w:rsid w:val="00F52A93"/>
    <w:rsid w:val="00F52ABA"/>
    <w:rsid w:val="00F52BC7"/>
    <w:rsid w:val="00F52CB5"/>
    <w:rsid w:val="00F52D6D"/>
    <w:rsid w:val="00F52D80"/>
    <w:rsid w:val="00F52E55"/>
    <w:rsid w:val="00F52E67"/>
    <w:rsid w:val="00F52EFD"/>
    <w:rsid w:val="00F53027"/>
    <w:rsid w:val="00F5334F"/>
    <w:rsid w:val="00F533B5"/>
    <w:rsid w:val="00F53407"/>
    <w:rsid w:val="00F535C4"/>
    <w:rsid w:val="00F53741"/>
    <w:rsid w:val="00F53896"/>
    <w:rsid w:val="00F53BCD"/>
    <w:rsid w:val="00F53BF4"/>
    <w:rsid w:val="00F53E1D"/>
    <w:rsid w:val="00F53E3D"/>
    <w:rsid w:val="00F53E77"/>
    <w:rsid w:val="00F54147"/>
    <w:rsid w:val="00F541B7"/>
    <w:rsid w:val="00F54258"/>
    <w:rsid w:val="00F54266"/>
    <w:rsid w:val="00F54319"/>
    <w:rsid w:val="00F54327"/>
    <w:rsid w:val="00F543DA"/>
    <w:rsid w:val="00F5442E"/>
    <w:rsid w:val="00F5444B"/>
    <w:rsid w:val="00F54744"/>
    <w:rsid w:val="00F54895"/>
    <w:rsid w:val="00F549E0"/>
    <w:rsid w:val="00F54AC6"/>
    <w:rsid w:val="00F54B2E"/>
    <w:rsid w:val="00F54C0F"/>
    <w:rsid w:val="00F54C2A"/>
    <w:rsid w:val="00F54C4A"/>
    <w:rsid w:val="00F54D16"/>
    <w:rsid w:val="00F55043"/>
    <w:rsid w:val="00F55192"/>
    <w:rsid w:val="00F55340"/>
    <w:rsid w:val="00F55AA5"/>
    <w:rsid w:val="00F55D9E"/>
    <w:rsid w:val="00F55DDE"/>
    <w:rsid w:val="00F55E2C"/>
    <w:rsid w:val="00F55F13"/>
    <w:rsid w:val="00F55F60"/>
    <w:rsid w:val="00F55F70"/>
    <w:rsid w:val="00F5640C"/>
    <w:rsid w:val="00F56486"/>
    <w:rsid w:val="00F5659D"/>
    <w:rsid w:val="00F568BB"/>
    <w:rsid w:val="00F5698D"/>
    <w:rsid w:val="00F56B50"/>
    <w:rsid w:val="00F56D5B"/>
    <w:rsid w:val="00F56D8A"/>
    <w:rsid w:val="00F56DCF"/>
    <w:rsid w:val="00F56E2D"/>
    <w:rsid w:val="00F57034"/>
    <w:rsid w:val="00F5718E"/>
    <w:rsid w:val="00F5749C"/>
    <w:rsid w:val="00F575CC"/>
    <w:rsid w:val="00F57873"/>
    <w:rsid w:val="00F5798E"/>
    <w:rsid w:val="00F57CAB"/>
    <w:rsid w:val="00F57E7C"/>
    <w:rsid w:val="00F600DB"/>
    <w:rsid w:val="00F601EC"/>
    <w:rsid w:val="00F6039B"/>
    <w:rsid w:val="00F6068C"/>
    <w:rsid w:val="00F6079D"/>
    <w:rsid w:val="00F607A7"/>
    <w:rsid w:val="00F60988"/>
    <w:rsid w:val="00F609BE"/>
    <w:rsid w:val="00F60A9D"/>
    <w:rsid w:val="00F60B1E"/>
    <w:rsid w:val="00F60BE9"/>
    <w:rsid w:val="00F60F57"/>
    <w:rsid w:val="00F60F5E"/>
    <w:rsid w:val="00F60F8C"/>
    <w:rsid w:val="00F60FB8"/>
    <w:rsid w:val="00F6112E"/>
    <w:rsid w:val="00F612C5"/>
    <w:rsid w:val="00F61872"/>
    <w:rsid w:val="00F618CB"/>
    <w:rsid w:val="00F61B2F"/>
    <w:rsid w:val="00F61FD8"/>
    <w:rsid w:val="00F62270"/>
    <w:rsid w:val="00F62298"/>
    <w:rsid w:val="00F623D0"/>
    <w:rsid w:val="00F6241E"/>
    <w:rsid w:val="00F62452"/>
    <w:rsid w:val="00F62473"/>
    <w:rsid w:val="00F62878"/>
    <w:rsid w:val="00F6290A"/>
    <w:rsid w:val="00F62D5E"/>
    <w:rsid w:val="00F62DBF"/>
    <w:rsid w:val="00F62FAD"/>
    <w:rsid w:val="00F63258"/>
    <w:rsid w:val="00F632FE"/>
    <w:rsid w:val="00F633BD"/>
    <w:rsid w:val="00F634D0"/>
    <w:rsid w:val="00F6354B"/>
    <w:rsid w:val="00F636A9"/>
    <w:rsid w:val="00F637CF"/>
    <w:rsid w:val="00F63995"/>
    <w:rsid w:val="00F639B3"/>
    <w:rsid w:val="00F63E62"/>
    <w:rsid w:val="00F6411B"/>
    <w:rsid w:val="00F641FC"/>
    <w:rsid w:val="00F64205"/>
    <w:rsid w:val="00F64249"/>
    <w:rsid w:val="00F644F3"/>
    <w:rsid w:val="00F64750"/>
    <w:rsid w:val="00F64757"/>
    <w:rsid w:val="00F647F7"/>
    <w:rsid w:val="00F64B04"/>
    <w:rsid w:val="00F64B44"/>
    <w:rsid w:val="00F64E0B"/>
    <w:rsid w:val="00F64F79"/>
    <w:rsid w:val="00F6520F"/>
    <w:rsid w:val="00F65661"/>
    <w:rsid w:val="00F6583A"/>
    <w:rsid w:val="00F6583C"/>
    <w:rsid w:val="00F6589A"/>
    <w:rsid w:val="00F65AE5"/>
    <w:rsid w:val="00F65C66"/>
    <w:rsid w:val="00F65C84"/>
    <w:rsid w:val="00F65CDD"/>
    <w:rsid w:val="00F65F7B"/>
    <w:rsid w:val="00F660DA"/>
    <w:rsid w:val="00F666F6"/>
    <w:rsid w:val="00F66791"/>
    <w:rsid w:val="00F667AD"/>
    <w:rsid w:val="00F668C5"/>
    <w:rsid w:val="00F66B56"/>
    <w:rsid w:val="00F66BD2"/>
    <w:rsid w:val="00F66D7A"/>
    <w:rsid w:val="00F67037"/>
    <w:rsid w:val="00F67064"/>
    <w:rsid w:val="00F6710B"/>
    <w:rsid w:val="00F671D5"/>
    <w:rsid w:val="00F6725D"/>
    <w:rsid w:val="00F67426"/>
    <w:rsid w:val="00F677FB"/>
    <w:rsid w:val="00F6783E"/>
    <w:rsid w:val="00F67912"/>
    <w:rsid w:val="00F6791B"/>
    <w:rsid w:val="00F67B6B"/>
    <w:rsid w:val="00F70061"/>
    <w:rsid w:val="00F7038D"/>
    <w:rsid w:val="00F70630"/>
    <w:rsid w:val="00F70699"/>
    <w:rsid w:val="00F70B67"/>
    <w:rsid w:val="00F70BA7"/>
    <w:rsid w:val="00F70CC1"/>
    <w:rsid w:val="00F70CFD"/>
    <w:rsid w:val="00F70DBE"/>
    <w:rsid w:val="00F71124"/>
    <w:rsid w:val="00F712E9"/>
    <w:rsid w:val="00F71605"/>
    <w:rsid w:val="00F716A3"/>
    <w:rsid w:val="00F717E9"/>
    <w:rsid w:val="00F71888"/>
    <w:rsid w:val="00F719CD"/>
    <w:rsid w:val="00F71A5D"/>
    <w:rsid w:val="00F71BB8"/>
    <w:rsid w:val="00F71BF5"/>
    <w:rsid w:val="00F72584"/>
    <w:rsid w:val="00F72590"/>
    <w:rsid w:val="00F725D3"/>
    <w:rsid w:val="00F7263A"/>
    <w:rsid w:val="00F727E8"/>
    <w:rsid w:val="00F72889"/>
    <w:rsid w:val="00F7290D"/>
    <w:rsid w:val="00F72B78"/>
    <w:rsid w:val="00F72B79"/>
    <w:rsid w:val="00F72BEF"/>
    <w:rsid w:val="00F72CAE"/>
    <w:rsid w:val="00F72D90"/>
    <w:rsid w:val="00F72DA1"/>
    <w:rsid w:val="00F7301E"/>
    <w:rsid w:val="00F7302F"/>
    <w:rsid w:val="00F7307E"/>
    <w:rsid w:val="00F73167"/>
    <w:rsid w:val="00F732EC"/>
    <w:rsid w:val="00F733DA"/>
    <w:rsid w:val="00F73650"/>
    <w:rsid w:val="00F73D08"/>
    <w:rsid w:val="00F73D0E"/>
    <w:rsid w:val="00F73FAA"/>
    <w:rsid w:val="00F74012"/>
    <w:rsid w:val="00F74046"/>
    <w:rsid w:val="00F744F1"/>
    <w:rsid w:val="00F745A4"/>
    <w:rsid w:val="00F7478D"/>
    <w:rsid w:val="00F74825"/>
    <w:rsid w:val="00F74844"/>
    <w:rsid w:val="00F7492D"/>
    <w:rsid w:val="00F74DAF"/>
    <w:rsid w:val="00F75167"/>
    <w:rsid w:val="00F75584"/>
    <w:rsid w:val="00F75630"/>
    <w:rsid w:val="00F7586B"/>
    <w:rsid w:val="00F75967"/>
    <w:rsid w:val="00F75BFA"/>
    <w:rsid w:val="00F75E8A"/>
    <w:rsid w:val="00F75F2F"/>
    <w:rsid w:val="00F75FBF"/>
    <w:rsid w:val="00F76004"/>
    <w:rsid w:val="00F763D8"/>
    <w:rsid w:val="00F76445"/>
    <w:rsid w:val="00F76712"/>
    <w:rsid w:val="00F76953"/>
    <w:rsid w:val="00F76C93"/>
    <w:rsid w:val="00F76DFC"/>
    <w:rsid w:val="00F76ECC"/>
    <w:rsid w:val="00F77051"/>
    <w:rsid w:val="00F77095"/>
    <w:rsid w:val="00F7716E"/>
    <w:rsid w:val="00F77AC5"/>
    <w:rsid w:val="00F77BA6"/>
    <w:rsid w:val="00F77D40"/>
    <w:rsid w:val="00F77EBE"/>
    <w:rsid w:val="00F80191"/>
    <w:rsid w:val="00F80399"/>
    <w:rsid w:val="00F80424"/>
    <w:rsid w:val="00F80783"/>
    <w:rsid w:val="00F80905"/>
    <w:rsid w:val="00F80943"/>
    <w:rsid w:val="00F80AAA"/>
    <w:rsid w:val="00F80AD6"/>
    <w:rsid w:val="00F80CFD"/>
    <w:rsid w:val="00F80ED7"/>
    <w:rsid w:val="00F81032"/>
    <w:rsid w:val="00F81233"/>
    <w:rsid w:val="00F812C8"/>
    <w:rsid w:val="00F8132D"/>
    <w:rsid w:val="00F814F6"/>
    <w:rsid w:val="00F8160A"/>
    <w:rsid w:val="00F818AE"/>
    <w:rsid w:val="00F81986"/>
    <w:rsid w:val="00F81A88"/>
    <w:rsid w:val="00F81B40"/>
    <w:rsid w:val="00F81C2F"/>
    <w:rsid w:val="00F820C4"/>
    <w:rsid w:val="00F82148"/>
    <w:rsid w:val="00F821D5"/>
    <w:rsid w:val="00F822C3"/>
    <w:rsid w:val="00F8247B"/>
    <w:rsid w:val="00F82484"/>
    <w:rsid w:val="00F82717"/>
    <w:rsid w:val="00F8277B"/>
    <w:rsid w:val="00F82C75"/>
    <w:rsid w:val="00F82DA7"/>
    <w:rsid w:val="00F82DCF"/>
    <w:rsid w:val="00F832E3"/>
    <w:rsid w:val="00F83337"/>
    <w:rsid w:val="00F8345F"/>
    <w:rsid w:val="00F836CB"/>
    <w:rsid w:val="00F83829"/>
    <w:rsid w:val="00F8389C"/>
    <w:rsid w:val="00F8393F"/>
    <w:rsid w:val="00F83BF8"/>
    <w:rsid w:val="00F83C06"/>
    <w:rsid w:val="00F83C94"/>
    <w:rsid w:val="00F83CF8"/>
    <w:rsid w:val="00F83EDF"/>
    <w:rsid w:val="00F84069"/>
    <w:rsid w:val="00F84165"/>
    <w:rsid w:val="00F84185"/>
    <w:rsid w:val="00F843D7"/>
    <w:rsid w:val="00F84578"/>
    <w:rsid w:val="00F8473C"/>
    <w:rsid w:val="00F84B69"/>
    <w:rsid w:val="00F84CF0"/>
    <w:rsid w:val="00F84D91"/>
    <w:rsid w:val="00F852C6"/>
    <w:rsid w:val="00F85536"/>
    <w:rsid w:val="00F85C06"/>
    <w:rsid w:val="00F85F0C"/>
    <w:rsid w:val="00F85FC0"/>
    <w:rsid w:val="00F8617C"/>
    <w:rsid w:val="00F8630B"/>
    <w:rsid w:val="00F863C7"/>
    <w:rsid w:val="00F8657A"/>
    <w:rsid w:val="00F865E8"/>
    <w:rsid w:val="00F8679A"/>
    <w:rsid w:val="00F868C7"/>
    <w:rsid w:val="00F869EA"/>
    <w:rsid w:val="00F86E8E"/>
    <w:rsid w:val="00F86F1F"/>
    <w:rsid w:val="00F87117"/>
    <w:rsid w:val="00F87263"/>
    <w:rsid w:val="00F8736C"/>
    <w:rsid w:val="00F875D8"/>
    <w:rsid w:val="00F875E5"/>
    <w:rsid w:val="00F877DB"/>
    <w:rsid w:val="00F879BC"/>
    <w:rsid w:val="00F87DCC"/>
    <w:rsid w:val="00F90062"/>
    <w:rsid w:val="00F901D7"/>
    <w:rsid w:val="00F902D6"/>
    <w:rsid w:val="00F9030E"/>
    <w:rsid w:val="00F90347"/>
    <w:rsid w:val="00F903A8"/>
    <w:rsid w:val="00F90532"/>
    <w:rsid w:val="00F90570"/>
    <w:rsid w:val="00F90721"/>
    <w:rsid w:val="00F9077F"/>
    <w:rsid w:val="00F908B1"/>
    <w:rsid w:val="00F90A91"/>
    <w:rsid w:val="00F90ADB"/>
    <w:rsid w:val="00F90C45"/>
    <w:rsid w:val="00F90E10"/>
    <w:rsid w:val="00F90E78"/>
    <w:rsid w:val="00F91009"/>
    <w:rsid w:val="00F911C6"/>
    <w:rsid w:val="00F91209"/>
    <w:rsid w:val="00F919D7"/>
    <w:rsid w:val="00F91EEE"/>
    <w:rsid w:val="00F9201A"/>
    <w:rsid w:val="00F9221F"/>
    <w:rsid w:val="00F923C7"/>
    <w:rsid w:val="00F92424"/>
    <w:rsid w:val="00F9258E"/>
    <w:rsid w:val="00F925D4"/>
    <w:rsid w:val="00F926A7"/>
    <w:rsid w:val="00F926D8"/>
    <w:rsid w:val="00F926EC"/>
    <w:rsid w:val="00F9278A"/>
    <w:rsid w:val="00F9279E"/>
    <w:rsid w:val="00F92841"/>
    <w:rsid w:val="00F9284C"/>
    <w:rsid w:val="00F92A49"/>
    <w:rsid w:val="00F92BA7"/>
    <w:rsid w:val="00F92F1F"/>
    <w:rsid w:val="00F931C7"/>
    <w:rsid w:val="00F93559"/>
    <w:rsid w:val="00F9372C"/>
    <w:rsid w:val="00F9388F"/>
    <w:rsid w:val="00F93B39"/>
    <w:rsid w:val="00F93D72"/>
    <w:rsid w:val="00F93D8A"/>
    <w:rsid w:val="00F93E65"/>
    <w:rsid w:val="00F93F0F"/>
    <w:rsid w:val="00F94070"/>
    <w:rsid w:val="00F94088"/>
    <w:rsid w:val="00F940C5"/>
    <w:rsid w:val="00F942E9"/>
    <w:rsid w:val="00F9447A"/>
    <w:rsid w:val="00F947F9"/>
    <w:rsid w:val="00F9480B"/>
    <w:rsid w:val="00F94BE8"/>
    <w:rsid w:val="00F94DDC"/>
    <w:rsid w:val="00F94E51"/>
    <w:rsid w:val="00F9504C"/>
    <w:rsid w:val="00F950B5"/>
    <w:rsid w:val="00F9513F"/>
    <w:rsid w:val="00F95243"/>
    <w:rsid w:val="00F954B9"/>
    <w:rsid w:val="00F956A8"/>
    <w:rsid w:val="00F957AB"/>
    <w:rsid w:val="00F95B3A"/>
    <w:rsid w:val="00F95BAC"/>
    <w:rsid w:val="00F95CF9"/>
    <w:rsid w:val="00F95D1E"/>
    <w:rsid w:val="00F96582"/>
    <w:rsid w:val="00F96609"/>
    <w:rsid w:val="00F96614"/>
    <w:rsid w:val="00F966A9"/>
    <w:rsid w:val="00F966FB"/>
    <w:rsid w:val="00F96A0C"/>
    <w:rsid w:val="00F96B6E"/>
    <w:rsid w:val="00F96BAB"/>
    <w:rsid w:val="00F973A5"/>
    <w:rsid w:val="00F973C2"/>
    <w:rsid w:val="00F97568"/>
    <w:rsid w:val="00F97908"/>
    <w:rsid w:val="00F97B43"/>
    <w:rsid w:val="00F97BA2"/>
    <w:rsid w:val="00FA0109"/>
    <w:rsid w:val="00FA01CC"/>
    <w:rsid w:val="00FA0397"/>
    <w:rsid w:val="00FA0461"/>
    <w:rsid w:val="00FA0496"/>
    <w:rsid w:val="00FA0699"/>
    <w:rsid w:val="00FA07EC"/>
    <w:rsid w:val="00FA07F8"/>
    <w:rsid w:val="00FA0850"/>
    <w:rsid w:val="00FA0946"/>
    <w:rsid w:val="00FA094E"/>
    <w:rsid w:val="00FA0B86"/>
    <w:rsid w:val="00FA0E76"/>
    <w:rsid w:val="00FA0E91"/>
    <w:rsid w:val="00FA0F6A"/>
    <w:rsid w:val="00FA105C"/>
    <w:rsid w:val="00FA12BE"/>
    <w:rsid w:val="00FA12C5"/>
    <w:rsid w:val="00FA1475"/>
    <w:rsid w:val="00FA148A"/>
    <w:rsid w:val="00FA15A8"/>
    <w:rsid w:val="00FA16D8"/>
    <w:rsid w:val="00FA1854"/>
    <w:rsid w:val="00FA1969"/>
    <w:rsid w:val="00FA1AB9"/>
    <w:rsid w:val="00FA1F6D"/>
    <w:rsid w:val="00FA1FA2"/>
    <w:rsid w:val="00FA27C8"/>
    <w:rsid w:val="00FA2B8E"/>
    <w:rsid w:val="00FA2CE2"/>
    <w:rsid w:val="00FA2D71"/>
    <w:rsid w:val="00FA3100"/>
    <w:rsid w:val="00FA3178"/>
    <w:rsid w:val="00FA365E"/>
    <w:rsid w:val="00FA36BE"/>
    <w:rsid w:val="00FA36E2"/>
    <w:rsid w:val="00FA377C"/>
    <w:rsid w:val="00FA3A6E"/>
    <w:rsid w:val="00FA3B76"/>
    <w:rsid w:val="00FA3BA0"/>
    <w:rsid w:val="00FA3C24"/>
    <w:rsid w:val="00FA3DAE"/>
    <w:rsid w:val="00FA3E3A"/>
    <w:rsid w:val="00FA3F2F"/>
    <w:rsid w:val="00FA3FC6"/>
    <w:rsid w:val="00FA3FE7"/>
    <w:rsid w:val="00FA414A"/>
    <w:rsid w:val="00FA4A8C"/>
    <w:rsid w:val="00FA4D0A"/>
    <w:rsid w:val="00FA4D66"/>
    <w:rsid w:val="00FA503A"/>
    <w:rsid w:val="00FA50D4"/>
    <w:rsid w:val="00FA54C3"/>
    <w:rsid w:val="00FA5956"/>
    <w:rsid w:val="00FA59B2"/>
    <w:rsid w:val="00FA5A4E"/>
    <w:rsid w:val="00FA5B81"/>
    <w:rsid w:val="00FA5BB5"/>
    <w:rsid w:val="00FA5D49"/>
    <w:rsid w:val="00FA5D6C"/>
    <w:rsid w:val="00FA5DAB"/>
    <w:rsid w:val="00FA5E44"/>
    <w:rsid w:val="00FA5E7C"/>
    <w:rsid w:val="00FA6100"/>
    <w:rsid w:val="00FA6127"/>
    <w:rsid w:val="00FA61C7"/>
    <w:rsid w:val="00FA6245"/>
    <w:rsid w:val="00FA6393"/>
    <w:rsid w:val="00FA6563"/>
    <w:rsid w:val="00FA6A2F"/>
    <w:rsid w:val="00FA6A6F"/>
    <w:rsid w:val="00FA6A8F"/>
    <w:rsid w:val="00FA6B9E"/>
    <w:rsid w:val="00FA6BB7"/>
    <w:rsid w:val="00FA6D50"/>
    <w:rsid w:val="00FA7321"/>
    <w:rsid w:val="00FA7570"/>
    <w:rsid w:val="00FA7846"/>
    <w:rsid w:val="00FA787C"/>
    <w:rsid w:val="00FA7A2A"/>
    <w:rsid w:val="00FA7B96"/>
    <w:rsid w:val="00FA7C95"/>
    <w:rsid w:val="00FA7DF2"/>
    <w:rsid w:val="00FA7E1F"/>
    <w:rsid w:val="00FB0082"/>
    <w:rsid w:val="00FB0243"/>
    <w:rsid w:val="00FB0542"/>
    <w:rsid w:val="00FB075C"/>
    <w:rsid w:val="00FB07A6"/>
    <w:rsid w:val="00FB07A7"/>
    <w:rsid w:val="00FB07EF"/>
    <w:rsid w:val="00FB082E"/>
    <w:rsid w:val="00FB08B3"/>
    <w:rsid w:val="00FB0EBC"/>
    <w:rsid w:val="00FB10AE"/>
    <w:rsid w:val="00FB11B6"/>
    <w:rsid w:val="00FB1339"/>
    <w:rsid w:val="00FB1527"/>
    <w:rsid w:val="00FB153F"/>
    <w:rsid w:val="00FB17DB"/>
    <w:rsid w:val="00FB1C4B"/>
    <w:rsid w:val="00FB2537"/>
    <w:rsid w:val="00FB25D2"/>
    <w:rsid w:val="00FB2618"/>
    <w:rsid w:val="00FB275A"/>
    <w:rsid w:val="00FB29F5"/>
    <w:rsid w:val="00FB2ABB"/>
    <w:rsid w:val="00FB2E02"/>
    <w:rsid w:val="00FB2FF7"/>
    <w:rsid w:val="00FB32C8"/>
    <w:rsid w:val="00FB33CA"/>
    <w:rsid w:val="00FB33DC"/>
    <w:rsid w:val="00FB3434"/>
    <w:rsid w:val="00FB34CA"/>
    <w:rsid w:val="00FB35FC"/>
    <w:rsid w:val="00FB3A50"/>
    <w:rsid w:val="00FB401C"/>
    <w:rsid w:val="00FB4080"/>
    <w:rsid w:val="00FB408B"/>
    <w:rsid w:val="00FB41F0"/>
    <w:rsid w:val="00FB4338"/>
    <w:rsid w:val="00FB4358"/>
    <w:rsid w:val="00FB456B"/>
    <w:rsid w:val="00FB477E"/>
    <w:rsid w:val="00FB47A0"/>
    <w:rsid w:val="00FB4A3D"/>
    <w:rsid w:val="00FB4C9C"/>
    <w:rsid w:val="00FB4F88"/>
    <w:rsid w:val="00FB52B5"/>
    <w:rsid w:val="00FB5401"/>
    <w:rsid w:val="00FB5AC1"/>
    <w:rsid w:val="00FB5BBD"/>
    <w:rsid w:val="00FB5D38"/>
    <w:rsid w:val="00FB5F48"/>
    <w:rsid w:val="00FB608A"/>
    <w:rsid w:val="00FB60FC"/>
    <w:rsid w:val="00FB6165"/>
    <w:rsid w:val="00FB61C5"/>
    <w:rsid w:val="00FB62A5"/>
    <w:rsid w:val="00FB64D2"/>
    <w:rsid w:val="00FB65D8"/>
    <w:rsid w:val="00FB6D8D"/>
    <w:rsid w:val="00FB6DE8"/>
    <w:rsid w:val="00FB6E4D"/>
    <w:rsid w:val="00FB7053"/>
    <w:rsid w:val="00FB720D"/>
    <w:rsid w:val="00FB7216"/>
    <w:rsid w:val="00FB7307"/>
    <w:rsid w:val="00FB7449"/>
    <w:rsid w:val="00FB7530"/>
    <w:rsid w:val="00FB7730"/>
    <w:rsid w:val="00FB7A1B"/>
    <w:rsid w:val="00FB7D00"/>
    <w:rsid w:val="00FB7D08"/>
    <w:rsid w:val="00FB7D14"/>
    <w:rsid w:val="00FB7F22"/>
    <w:rsid w:val="00FC003B"/>
    <w:rsid w:val="00FC0150"/>
    <w:rsid w:val="00FC0197"/>
    <w:rsid w:val="00FC01E9"/>
    <w:rsid w:val="00FC03AB"/>
    <w:rsid w:val="00FC0586"/>
    <w:rsid w:val="00FC05FF"/>
    <w:rsid w:val="00FC075A"/>
    <w:rsid w:val="00FC07EE"/>
    <w:rsid w:val="00FC0916"/>
    <w:rsid w:val="00FC0ACE"/>
    <w:rsid w:val="00FC0AE2"/>
    <w:rsid w:val="00FC0E40"/>
    <w:rsid w:val="00FC1185"/>
    <w:rsid w:val="00FC122C"/>
    <w:rsid w:val="00FC1341"/>
    <w:rsid w:val="00FC13B5"/>
    <w:rsid w:val="00FC14F7"/>
    <w:rsid w:val="00FC16C2"/>
    <w:rsid w:val="00FC17C0"/>
    <w:rsid w:val="00FC1976"/>
    <w:rsid w:val="00FC1A2C"/>
    <w:rsid w:val="00FC1DB1"/>
    <w:rsid w:val="00FC1FE6"/>
    <w:rsid w:val="00FC27A8"/>
    <w:rsid w:val="00FC27BC"/>
    <w:rsid w:val="00FC2872"/>
    <w:rsid w:val="00FC2952"/>
    <w:rsid w:val="00FC2A4D"/>
    <w:rsid w:val="00FC2B9F"/>
    <w:rsid w:val="00FC2C28"/>
    <w:rsid w:val="00FC2E37"/>
    <w:rsid w:val="00FC2EED"/>
    <w:rsid w:val="00FC2F0E"/>
    <w:rsid w:val="00FC3300"/>
    <w:rsid w:val="00FC3A12"/>
    <w:rsid w:val="00FC3D47"/>
    <w:rsid w:val="00FC3E06"/>
    <w:rsid w:val="00FC4193"/>
    <w:rsid w:val="00FC41FC"/>
    <w:rsid w:val="00FC447F"/>
    <w:rsid w:val="00FC44F6"/>
    <w:rsid w:val="00FC4582"/>
    <w:rsid w:val="00FC471F"/>
    <w:rsid w:val="00FC4729"/>
    <w:rsid w:val="00FC4735"/>
    <w:rsid w:val="00FC498C"/>
    <w:rsid w:val="00FC4A02"/>
    <w:rsid w:val="00FC4A47"/>
    <w:rsid w:val="00FC4A8C"/>
    <w:rsid w:val="00FC4F57"/>
    <w:rsid w:val="00FC5199"/>
    <w:rsid w:val="00FC5223"/>
    <w:rsid w:val="00FC5228"/>
    <w:rsid w:val="00FC5302"/>
    <w:rsid w:val="00FC53DB"/>
    <w:rsid w:val="00FC5628"/>
    <w:rsid w:val="00FC571C"/>
    <w:rsid w:val="00FC5827"/>
    <w:rsid w:val="00FC5830"/>
    <w:rsid w:val="00FC5DC7"/>
    <w:rsid w:val="00FC5DE1"/>
    <w:rsid w:val="00FC5F62"/>
    <w:rsid w:val="00FC5FC2"/>
    <w:rsid w:val="00FC609B"/>
    <w:rsid w:val="00FC6177"/>
    <w:rsid w:val="00FC61B8"/>
    <w:rsid w:val="00FC63D1"/>
    <w:rsid w:val="00FC6533"/>
    <w:rsid w:val="00FC67E7"/>
    <w:rsid w:val="00FC699A"/>
    <w:rsid w:val="00FC6B64"/>
    <w:rsid w:val="00FC6CC8"/>
    <w:rsid w:val="00FC70D7"/>
    <w:rsid w:val="00FC71CA"/>
    <w:rsid w:val="00FC72E7"/>
    <w:rsid w:val="00FC7528"/>
    <w:rsid w:val="00FC7562"/>
    <w:rsid w:val="00FC7644"/>
    <w:rsid w:val="00FC783E"/>
    <w:rsid w:val="00FC79D8"/>
    <w:rsid w:val="00FC7AAB"/>
    <w:rsid w:val="00FC7AD7"/>
    <w:rsid w:val="00FC7B1E"/>
    <w:rsid w:val="00FC7B9B"/>
    <w:rsid w:val="00FC7BB4"/>
    <w:rsid w:val="00FC7CED"/>
    <w:rsid w:val="00FC7DD5"/>
    <w:rsid w:val="00FD0393"/>
    <w:rsid w:val="00FD0572"/>
    <w:rsid w:val="00FD0726"/>
    <w:rsid w:val="00FD0789"/>
    <w:rsid w:val="00FD0943"/>
    <w:rsid w:val="00FD0CA6"/>
    <w:rsid w:val="00FD0D43"/>
    <w:rsid w:val="00FD0D61"/>
    <w:rsid w:val="00FD0E79"/>
    <w:rsid w:val="00FD11A6"/>
    <w:rsid w:val="00FD1584"/>
    <w:rsid w:val="00FD1868"/>
    <w:rsid w:val="00FD19C1"/>
    <w:rsid w:val="00FD19F5"/>
    <w:rsid w:val="00FD1A55"/>
    <w:rsid w:val="00FD1A97"/>
    <w:rsid w:val="00FD1B85"/>
    <w:rsid w:val="00FD1C2D"/>
    <w:rsid w:val="00FD1D1F"/>
    <w:rsid w:val="00FD1E66"/>
    <w:rsid w:val="00FD1F25"/>
    <w:rsid w:val="00FD1F9E"/>
    <w:rsid w:val="00FD1FD1"/>
    <w:rsid w:val="00FD1FDB"/>
    <w:rsid w:val="00FD2006"/>
    <w:rsid w:val="00FD2233"/>
    <w:rsid w:val="00FD2245"/>
    <w:rsid w:val="00FD22F8"/>
    <w:rsid w:val="00FD23A0"/>
    <w:rsid w:val="00FD2486"/>
    <w:rsid w:val="00FD253D"/>
    <w:rsid w:val="00FD2649"/>
    <w:rsid w:val="00FD2879"/>
    <w:rsid w:val="00FD2A72"/>
    <w:rsid w:val="00FD2C0E"/>
    <w:rsid w:val="00FD2D4D"/>
    <w:rsid w:val="00FD2D7B"/>
    <w:rsid w:val="00FD2E74"/>
    <w:rsid w:val="00FD3233"/>
    <w:rsid w:val="00FD349D"/>
    <w:rsid w:val="00FD34F7"/>
    <w:rsid w:val="00FD37F6"/>
    <w:rsid w:val="00FD38C9"/>
    <w:rsid w:val="00FD3F1A"/>
    <w:rsid w:val="00FD4093"/>
    <w:rsid w:val="00FD41E3"/>
    <w:rsid w:val="00FD4302"/>
    <w:rsid w:val="00FD4318"/>
    <w:rsid w:val="00FD443B"/>
    <w:rsid w:val="00FD444E"/>
    <w:rsid w:val="00FD4589"/>
    <w:rsid w:val="00FD473E"/>
    <w:rsid w:val="00FD4A3A"/>
    <w:rsid w:val="00FD4CAA"/>
    <w:rsid w:val="00FD4DB6"/>
    <w:rsid w:val="00FD4E05"/>
    <w:rsid w:val="00FD50E0"/>
    <w:rsid w:val="00FD531F"/>
    <w:rsid w:val="00FD5418"/>
    <w:rsid w:val="00FD5437"/>
    <w:rsid w:val="00FD557E"/>
    <w:rsid w:val="00FD56B0"/>
    <w:rsid w:val="00FD57D1"/>
    <w:rsid w:val="00FD5B51"/>
    <w:rsid w:val="00FD5BC4"/>
    <w:rsid w:val="00FD5C15"/>
    <w:rsid w:val="00FD5C23"/>
    <w:rsid w:val="00FD6660"/>
    <w:rsid w:val="00FD685C"/>
    <w:rsid w:val="00FD68FF"/>
    <w:rsid w:val="00FD6925"/>
    <w:rsid w:val="00FD69BB"/>
    <w:rsid w:val="00FD6C76"/>
    <w:rsid w:val="00FD6E84"/>
    <w:rsid w:val="00FD7219"/>
    <w:rsid w:val="00FD72BD"/>
    <w:rsid w:val="00FD732B"/>
    <w:rsid w:val="00FD737D"/>
    <w:rsid w:val="00FD7527"/>
    <w:rsid w:val="00FD776D"/>
    <w:rsid w:val="00FD7A27"/>
    <w:rsid w:val="00FD7CD3"/>
    <w:rsid w:val="00FD7CFB"/>
    <w:rsid w:val="00FD7DF9"/>
    <w:rsid w:val="00FE0060"/>
    <w:rsid w:val="00FE028B"/>
    <w:rsid w:val="00FE02A1"/>
    <w:rsid w:val="00FE02A6"/>
    <w:rsid w:val="00FE0308"/>
    <w:rsid w:val="00FE03C3"/>
    <w:rsid w:val="00FE0450"/>
    <w:rsid w:val="00FE04AB"/>
    <w:rsid w:val="00FE04C7"/>
    <w:rsid w:val="00FE06C0"/>
    <w:rsid w:val="00FE08F4"/>
    <w:rsid w:val="00FE090C"/>
    <w:rsid w:val="00FE0B11"/>
    <w:rsid w:val="00FE0B51"/>
    <w:rsid w:val="00FE0B52"/>
    <w:rsid w:val="00FE0B78"/>
    <w:rsid w:val="00FE0BCA"/>
    <w:rsid w:val="00FE0ED4"/>
    <w:rsid w:val="00FE111E"/>
    <w:rsid w:val="00FE1219"/>
    <w:rsid w:val="00FE1483"/>
    <w:rsid w:val="00FE1587"/>
    <w:rsid w:val="00FE1697"/>
    <w:rsid w:val="00FE1850"/>
    <w:rsid w:val="00FE18BA"/>
    <w:rsid w:val="00FE190E"/>
    <w:rsid w:val="00FE1A3C"/>
    <w:rsid w:val="00FE1B7E"/>
    <w:rsid w:val="00FE1BB3"/>
    <w:rsid w:val="00FE1EAB"/>
    <w:rsid w:val="00FE2513"/>
    <w:rsid w:val="00FE253F"/>
    <w:rsid w:val="00FE28A6"/>
    <w:rsid w:val="00FE28E9"/>
    <w:rsid w:val="00FE2A4E"/>
    <w:rsid w:val="00FE2AF9"/>
    <w:rsid w:val="00FE2EDE"/>
    <w:rsid w:val="00FE30AA"/>
    <w:rsid w:val="00FE3465"/>
    <w:rsid w:val="00FE34B9"/>
    <w:rsid w:val="00FE35B3"/>
    <w:rsid w:val="00FE3730"/>
    <w:rsid w:val="00FE39AC"/>
    <w:rsid w:val="00FE3D48"/>
    <w:rsid w:val="00FE3D84"/>
    <w:rsid w:val="00FE3E8B"/>
    <w:rsid w:val="00FE3F0E"/>
    <w:rsid w:val="00FE414B"/>
    <w:rsid w:val="00FE42D2"/>
    <w:rsid w:val="00FE4730"/>
    <w:rsid w:val="00FE4790"/>
    <w:rsid w:val="00FE487B"/>
    <w:rsid w:val="00FE499E"/>
    <w:rsid w:val="00FE4A27"/>
    <w:rsid w:val="00FE5207"/>
    <w:rsid w:val="00FE5341"/>
    <w:rsid w:val="00FE542C"/>
    <w:rsid w:val="00FE5457"/>
    <w:rsid w:val="00FE561F"/>
    <w:rsid w:val="00FE57EE"/>
    <w:rsid w:val="00FE5A50"/>
    <w:rsid w:val="00FE5CF6"/>
    <w:rsid w:val="00FE620B"/>
    <w:rsid w:val="00FE622D"/>
    <w:rsid w:val="00FE6657"/>
    <w:rsid w:val="00FE6761"/>
    <w:rsid w:val="00FE67CF"/>
    <w:rsid w:val="00FE688C"/>
    <w:rsid w:val="00FE6A30"/>
    <w:rsid w:val="00FE6B2F"/>
    <w:rsid w:val="00FE6CA5"/>
    <w:rsid w:val="00FE6D20"/>
    <w:rsid w:val="00FE6E3F"/>
    <w:rsid w:val="00FE6FB9"/>
    <w:rsid w:val="00FE703F"/>
    <w:rsid w:val="00FE706F"/>
    <w:rsid w:val="00FE7191"/>
    <w:rsid w:val="00FE7525"/>
    <w:rsid w:val="00FE7549"/>
    <w:rsid w:val="00FE7ADF"/>
    <w:rsid w:val="00FE7B62"/>
    <w:rsid w:val="00FE7BCC"/>
    <w:rsid w:val="00FE7D5C"/>
    <w:rsid w:val="00FE7F0B"/>
    <w:rsid w:val="00FF04A2"/>
    <w:rsid w:val="00FF062F"/>
    <w:rsid w:val="00FF0693"/>
    <w:rsid w:val="00FF0D96"/>
    <w:rsid w:val="00FF0DEA"/>
    <w:rsid w:val="00FF0E72"/>
    <w:rsid w:val="00FF0F34"/>
    <w:rsid w:val="00FF0F41"/>
    <w:rsid w:val="00FF101F"/>
    <w:rsid w:val="00FF1199"/>
    <w:rsid w:val="00FF126D"/>
    <w:rsid w:val="00FF173B"/>
    <w:rsid w:val="00FF184D"/>
    <w:rsid w:val="00FF185A"/>
    <w:rsid w:val="00FF189D"/>
    <w:rsid w:val="00FF1940"/>
    <w:rsid w:val="00FF19C0"/>
    <w:rsid w:val="00FF1AE0"/>
    <w:rsid w:val="00FF1BC0"/>
    <w:rsid w:val="00FF1E18"/>
    <w:rsid w:val="00FF1ED1"/>
    <w:rsid w:val="00FF1F1F"/>
    <w:rsid w:val="00FF1F8C"/>
    <w:rsid w:val="00FF2310"/>
    <w:rsid w:val="00FF263B"/>
    <w:rsid w:val="00FF27EE"/>
    <w:rsid w:val="00FF2817"/>
    <w:rsid w:val="00FF2932"/>
    <w:rsid w:val="00FF2ADD"/>
    <w:rsid w:val="00FF2E73"/>
    <w:rsid w:val="00FF3349"/>
    <w:rsid w:val="00FF3459"/>
    <w:rsid w:val="00FF348E"/>
    <w:rsid w:val="00FF376B"/>
    <w:rsid w:val="00FF3A73"/>
    <w:rsid w:val="00FF3A74"/>
    <w:rsid w:val="00FF3AD2"/>
    <w:rsid w:val="00FF3B6A"/>
    <w:rsid w:val="00FF3C1A"/>
    <w:rsid w:val="00FF3C49"/>
    <w:rsid w:val="00FF40B2"/>
    <w:rsid w:val="00FF4388"/>
    <w:rsid w:val="00FF456B"/>
    <w:rsid w:val="00FF470E"/>
    <w:rsid w:val="00FF4772"/>
    <w:rsid w:val="00FF48D8"/>
    <w:rsid w:val="00FF4AE2"/>
    <w:rsid w:val="00FF4B11"/>
    <w:rsid w:val="00FF4DD4"/>
    <w:rsid w:val="00FF4E59"/>
    <w:rsid w:val="00FF50A8"/>
    <w:rsid w:val="00FF52D5"/>
    <w:rsid w:val="00FF5525"/>
    <w:rsid w:val="00FF571E"/>
    <w:rsid w:val="00FF59FD"/>
    <w:rsid w:val="00FF5E52"/>
    <w:rsid w:val="00FF606D"/>
    <w:rsid w:val="00FF617B"/>
    <w:rsid w:val="00FF6292"/>
    <w:rsid w:val="00FF63D5"/>
    <w:rsid w:val="00FF6BD1"/>
    <w:rsid w:val="00FF6CC0"/>
    <w:rsid w:val="00FF7074"/>
    <w:rsid w:val="00FF70B5"/>
    <w:rsid w:val="00FF733F"/>
    <w:rsid w:val="00FF74D7"/>
    <w:rsid w:val="00FF7512"/>
    <w:rsid w:val="00FF7563"/>
    <w:rsid w:val="00FF761E"/>
    <w:rsid w:val="00FF7675"/>
    <w:rsid w:val="00FF79F9"/>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A7AF2"/>
  <w15:docId w15:val="{5DB26940-F8A0-48B2-85D6-8E517C986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113A6"/>
    <w:pPr>
      <w:autoSpaceDE w:val="0"/>
      <w:autoSpaceDN w:val="0"/>
      <w:adjustRightInd w:val="0"/>
      <w:snapToGrid w:val="0"/>
      <w:spacing w:after="120"/>
      <w:jc w:val="both"/>
    </w:pPr>
    <w:rPr>
      <w:sz w:val="22"/>
      <w:szCs w:val="22"/>
    </w:rPr>
  </w:style>
  <w:style w:type="paragraph" w:styleId="1">
    <w:name w:val="heading 1"/>
    <w:basedOn w:val="a0"/>
    <w:next w:val="a0"/>
    <w:link w:val="10"/>
    <w:qFormat/>
    <w:rsid w:val="006A5DF3"/>
    <w:pPr>
      <w:keepNext/>
      <w:spacing w:before="120"/>
      <w:ind w:left="432" w:hanging="432"/>
      <w:outlineLvl w:val="0"/>
    </w:pPr>
    <w:rPr>
      <w:b/>
      <w:bCs/>
      <w:sz w:val="28"/>
      <w:szCs w:val="28"/>
    </w:rPr>
  </w:style>
  <w:style w:type="paragraph" w:styleId="2">
    <w:name w:val="heading 2"/>
    <w:basedOn w:val="a0"/>
    <w:next w:val="a0"/>
    <w:link w:val="20"/>
    <w:qFormat/>
    <w:rsid w:val="006A5DF3"/>
    <w:pPr>
      <w:keepNext/>
      <w:spacing w:before="120"/>
      <w:ind w:left="576" w:hanging="576"/>
      <w:outlineLvl w:val="1"/>
    </w:pPr>
    <w:rPr>
      <w:b/>
      <w:bCs/>
      <w:sz w:val="24"/>
    </w:rPr>
  </w:style>
  <w:style w:type="paragraph" w:styleId="3">
    <w:name w:val="heading 3"/>
    <w:basedOn w:val="a0"/>
    <w:next w:val="a0"/>
    <w:link w:val="30"/>
    <w:qFormat/>
    <w:rsid w:val="006A5DF3"/>
    <w:pPr>
      <w:keepNext/>
      <w:spacing w:before="120"/>
      <w:ind w:left="720" w:hanging="720"/>
      <w:outlineLvl w:val="2"/>
    </w:pPr>
    <w:rPr>
      <w:b/>
    </w:rPr>
  </w:style>
  <w:style w:type="paragraph" w:styleId="4">
    <w:name w:val="heading 4"/>
    <w:basedOn w:val="a0"/>
    <w:next w:val="a0"/>
    <w:qFormat/>
    <w:rsid w:val="006A5DF3"/>
    <w:pPr>
      <w:keepNext/>
      <w:spacing w:before="120"/>
      <w:ind w:left="720" w:hanging="720"/>
      <w:outlineLvl w:val="3"/>
    </w:pPr>
    <w:rPr>
      <w:b/>
      <w:bCs/>
      <w:szCs w:val="28"/>
    </w:rPr>
  </w:style>
  <w:style w:type="paragraph" w:styleId="5">
    <w:name w:val="heading 5"/>
    <w:basedOn w:val="a0"/>
    <w:next w:val="a0"/>
    <w:qFormat/>
    <w:rsid w:val="006A5DF3"/>
    <w:pPr>
      <w:keepNext/>
      <w:spacing w:before="120"/>
      <w:ind w:left="720" w:hanging="720"/>
      <w:outlineLvl w:val="4"/>
    </w:pPr>
    <w:rPr>
      <w:b/>
      <w:bCs/>
      <w:i/>
      <w:iCs/>
      <w:szCs w:val="26"/>
    </w:rPr>
  </w:style>
  <w:style w:type="paragraph" w:styleId="6">
    <w:name w:val="heading 6"/>
    <w:basedOn w:val="a0"/>
    <w:next w:val="a0"/>
    <w:qFormat/>
    <w:rsid w:val="006A5DF3"/>
    <w:pPr>
      <w:spacing w:before="240" w:after="60"/>
      <w:outlineLvl w:val="5"/>
    </w:pPr>
    <w:rPr>
      <w:b/>
      <w:bCs/>
    </w:rPr>
  </w:style>
  <w:style w:type="paragraph" w:styleId="7">
    <w:name w:val="heading 7"/>
    <w:basedOn w:val="a0"/>
    <w:next w:val="a0"/>
    <w:qFormat/>
    <w:rsid w:val="006A5DF3"/>
    <w:pPr>
      <w:spacing w:before="240" w:after="60"/>
      <w:outlineLvl w:val="6"/>
    </w:pPr>
    <w:rPr>
      <w:sz w:val="24"/>
      <w:szCs w:val="24"/>
    </w:rPr>
  </w:style>
  <w:style w:type="paragraph" w:styleId="8">
    <w:name w:val="heading 8"/>
    <w:aliases w:val="Table Heading"/>
    <w:basedOn w:val="a0"/>
    <w:next w:val="a0"/>
    <w:qFormat/>
    <w:rsid w:val="006A5DF3"/>
    <w:pPr>
      <w:spacing w:before="240" w:after="60"/>
      <w:outlineLvl w:val="7"/>
    </w:pPr>
    <w:rPr>
      <w:i/>
      <w:iCs/>
      <w:sz w:val="24"/>
      <w:szCs w:val="24"/>
    </w:rPr>
  </w:style>
  <w:style w:type="paragraph" w:styleId="9">
    <w:name w:val="heading 9"/>
    <w:aliases w:val="Figure Heading,FH"/>
    <w:basedOn w:val="a0"/>
    <w:next w:val="a0"/>
    <w:qFormat/>
    <w:rsid w:val="006A5DF3"/>
    <w:p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sid w:val="006A5DF3"/>
    <w:rPr>
      <w:sz w:val="20"/>
      <w:szCs w:val="20"/>
    </w:rPr>
  </w:style>
  <w:style w:type="character" w:customStyle="1" w:styleId="a5">
    <w:name w:val="正文文本 字符"/>
    <w:basedOn w:val="a1"/>
    <w:link w:val="a4"/>
    <w:rsid w:val="00CF195E"/>
  </w:style>
  <w:style w:type="character" w:styleId="a6">
    <w:name w:val="Hyperlink"/>
    <w:basedOn w:val="a1"/>
    <w:uiPriority w:val="99"/>
    <w:rsid w:val="006A5DF3"/>
    <w:rPr>
      <w:color w:val="0000FF"/>
      <w:u w:val="single"/>
    </w:rPr>
  </w:style>
  <w:style w:type="paragraph" w:styleId="a7">
    <w:name w:val="caption"/>
    <w:aliases w:val="cap,cap Char Char Char Char Char Char Char,Caption Char1 Char,cap Char Char1,Caption Char Char1 Char,cap Char2,cap1,cap2,cap11,Légende-figure,Légende-figure Char,Beschrifubg,Beschriftung Char,label,cap11 Char,cap11 Char Char Char,captions"/>
    <w:basedOn w:val="a0"/>
    <w:next w:val="a0"/>
    <w:link w:val="a8"/>
    <w:qFormat/>
    <w:rsid w:val="006A5DF3"/>
    <w:pPr>
      <w:jc w:val="center"/>
    </w:pPr>
    <w:rPr>
      <w:b/>
      <w:bCs/>
      <w:sz w:val="20"/>
      <w:szCs w:val="20"/>
    </w:rPr>
  </w:style>
  <w:style w:type="character" w:customStyle="1" w:styleId="a8">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
    <w:basedOn w:val="a1"/>
    <w:link w:val="a7"/>
    <w:qFormat/>
    <w:rsid w:val="00C411AF"/>
    <w:rPr>
      <w:b/>
      <w:bCs/>
    </w:rPr>
  </w:style>
  <w:style w:type="paragraph" w:styleId="a9">
    <w:name w:val="List Bullet"/>
    <w:basedOn w:val="aa"/>
    <w:rsid w:val="006A5DF3"/>
    <w:pPr>
      <w:autoSpaceDE/>
      <w:autoSpaceDN/>
      <w:adjustRightInd/>
      <w:spacing w:after="180"/>
      <w:ind w:left="568" w:hanging="284"/>
      <w:jc w:val="left"/>
    </w:pPr>
    <w:rPr>
      <w:sz w:val="20"/>
      <w:szCs w:val="20"/>
      <w:lang w:val="en-GB"/>
    </w:rPr>
  </w:style>
  <w:style w:type="paragraph" w:styleId="aa">
    <w:name w:val="List"/>
    <w:basedOn w:val="a0"/>
    <w:rsid w:val="006A5DF3"/>
    <w:pPr>
      <w:ind w:left="360" w:hanging="360"/>
    </w:pPr>
  </w:style>
  <w:style w:type="paragraph" w:styleId="21">
    <w:name w:val="Body Text 2"/>
    <w:basedOn w:val="a0"/>
    <w:rsid w:val="006A5DF3"/>
    <w:pPr>
      <w:spacing w:after="0"/>
      <w:jc w:val="left"/>
    </w:pPr>
    <w:rPr>
      <w:szCs w:val="20"/>
    </w:rPr>
  </w:style>
  <w:style w:type="paragraph" w:styleId="ab">
    <w:name w:val="Balloon Text"/>
    <w:basedOn w:val="a0"/>
    <w:link w:val="ac"/>
    <w:uiPriority w:val="99"/>
    <w:semiHidden/>
    <w:rsid w:val="006A5DF3"/>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d">
    <w:name w:val="FollowedHyperlink"/>
    <w:basedOn w:val="a1"/>
    <w:rsid w:val="006A5DF3"/>
    <w:rPr>
      <w:color w:val="800080"/>
      <w:u w:val="single"/>
    </w:rPr>
  </w:style>
  <w:style w:type="paragraph" w:styleId="ae">
    <w:name w:val="footnote text"/>
    <w:basedOn w:val="a0"/>
    <w:semiHidden/>
    <w:rsid w:val="006A5DF3"/>
    <w:rPr>
      <w:sz w:val="20"/>
      <w:szCs w:val="20"/>
    </w:rPr>
  </w:style>
  <w:style w:type="character" w:styleId="af">
    <w:name w:val="footnote reference"/>
    <w:basedOn w:val="a1"/>
    <w:semiHidden/>
    <w:rsid w:val="006A5DF3"/>
    <w:rPr>
      <w:vertAlign w:val="superscript"/>
    </w:rPr>
  </w:style>
  <w:style w:type="table" w:styleId="af0">
    <w:name w:val="Table Grid"/>
    <w:aliases w:val="Table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2"/>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2"/>
    <w:rsid w:val="00AB3F38"/>
    <w:pPr>
      <w:tabs>
        <w:tab w:val="center" w:pos="4680"/>
        <w:tab w:val="right" w:pos="9360"/>
      </w:tabs>
    </w:p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f1"/>
    <w:rsid w:val="00AB3F38"/>
    <w:rPr>
      <w:sz w:val="22"/>
      <w:szCs w:val="22"/>
    </w:rPr>
  </w:style>
  <w:style w:type="paragraph" w:styleId="af3">
    <w:name w:val="footer"/>
    <w:basedOn w:val="a0"/>
    <w:link w:val="af4"/>
    <w:rsid w:val="00AB3F38"/>
    <w:pPr>
      <w:tabs>
        <w:tab w:val="center" w:pos="4680"/>
        <w:tab w:val="right" w:pos="9360"/>
      </w:tabs>
    </w:pPr>
  </w:style>
  <w:style w:type="character" w:customStyle="1" w:styleId="af4">
    <w:name w:val="页脚 字符"/>
    <w:basedOn w:val="a1"/>
    <w:link w:val="af3"/>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a0"/>
    <w:link w:val="3GPPAgreementsChar"/>
    <w:qFormat/>
    <w:rsid w:val="00D3312C"/>
    <w:pPr>
      <w:numPr>
        <w:numId w:val="7"/>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af5">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出段򄏑,列,P"/>
    <w:basedOn w:val="a0"/>
    <w:link w:val="af6"/>
    <w:uiPriority w:val="34"/>
    <w:qFormat/>
    <w:rsid w:val="00D3312C"/>
    <w:pPr>
      <w:ind w:firstLineChars="200" w:firstLine="420"/>
    </w:pPr>
    <w:rPr>
      <w:rFonts w:eastAsiaTheme="minorEastAsia"/>
    </w:rPr>
  </w:style>
  <w:style w:type="character" w:customStyle="1" w:styleId="af6">
    <w:name w:val="列表段落 字符"/>
    <w:aliases w:val="- Bullets 字符,목록 단락 字符,リスト段落 字符,¥¡¡¡¡ì¬º¥¹¥È¶ÎÂä 字符,?? ?? 字符,????? 字符,???? 字符,Lista1 字符,ÁÐ³ö¶ÎÂä 字符,列出段落1 字符,中等深浅网格 1 - 着色 21 字符,列表段落1 字符,—ño’i—Ž 字符,¥ê¥¹¥È¶ÎÂä 字符,1st level - Bullet List Paragraph 字符,Lettre d'introduction 字符,Paragrafo elenco 字符"/>
    <w:link w:val="af5"/>
    <w:uiPriority w:val="34"/>
    <w:qFormat/>
    <w:locked/>
    <w:rsid w:val="00D3312C"/>
    <w:rPr>
      <w:rFonts w:eastAsiaTheme="minorEastAsia"/>
      <w:sz w:val="22"/>
      <w:szCs w:val="22"/>
    </w:rPr>
  </w:style>
  <w:style w:type="paragraph" w:customStyle="1" w:styleId="BodyText0001">
    <w:name w:val="Body Text 0001"/>
    <w:basedOn w:val="a0"/>
    <w:link w:val="BodyText0001Char"/>
    <w:qFormat/>
    <w:rsid w:val="00D3312C"/>
    <w:pPr>
      <w:numPr>
        <w:numId w:val="3"/>
      </w:numPr>
      <w:tabs>
        <w:tab w:val="left" w:pos="1080"/>
      </w:tabs>
      <w:autoSpaceDE/>
      <w:autoSpaceDN/>
      <w:adjustRightInd/>
      <w:snapToGrid/>
      <w:spacing w:line="360" w:lineRule="auto"/>
      <w:jc w:val="left"/>
    </w:pPr>
    <w:rPr>
      <w:rFonts w:ascii="Georgia" w:eastAsiaTheme="minorEastAsia" w:hAnsi="Georgia"/>
      <w:szCs w:val="20"/>
    </w:rPr>
  </w:style>
  <w:style w:type="character" w:styleId="af7">
    <w:name w:val="annotation reference"/>
    <w:basedOn w:val="a1"/>
    <w:unhideWhenUsed/>
    <w:qFormat/>
    <w:rsid w:val="006027FC"/>
    <w:rPr>
      <w:sz w:val="16"/>
      <w:szCs w:val="16"/>
    </w:rPr>
  </w:style>
  <w:style w:type="paragraph" w:styleId="af8">
    <w:name w:val="annotation text"/>
    <w:basedOn w:val="a0"/>
    <w:link w:val="af9"/>
    <w:uiPriority w:val="99"/>
    <w:unhideWhenUsed/>
    <w:qFormat/>
    <w:rsid w:val="006027FC"/>
    <w:rPr>
      <w:sz w:val="20"/>
      <w:szCs w:val="20"/>
    </w:rPr>
  </w:style>
  <w:style w:type="character" w:customStyle="1" w:styleId="af9">
    <w:name w:val="批注文字 字符"/>
    <w:basedOn w:val="a1"/>
    <w:link w:val="af8"/>
    <w:uiPriority w:val="99"/>
    <w:qFormat/>
    <w:rsid w:val="006027FC"/>
  </w:style>
  <w:style w:type="paragraph" w:styleId="afa">
    <w:name w:val="annotation subject"/>
    <w:basedOn w:val="af8"/>
    <w:next w:val="af8"/>
    <w:link w:val="afb"/>
    <w:unhideWhenUsed/>
    <w:rsid w:val="006027FC"/>
    <w:rPr>
      <w:b/>
      <w:bCs/>
    </w:rPr>
  </w:style>
  <w:style w:type="character" w:customStyle="1" w:styleId="afb">
    <w:name w:val="批注主题 字符"/>
    <w:basedOn w:val="af9"/>
    <w:link w:val="afa"/>
    <w:rsid w:val="006027FC"/>
    <w:rPr>
      <w:b/>
      <w:bCs/>
    </w:rPr>
  </w:style>
  <w:style w:type="character" w:customStyle="1" w:styleId="20">
    <w:name w:val="标题 2 字符"/>
    <w:basedOn w:val="a1"/>
    <w:link w:val="2"/>
    <w:rsid w:val="00504C6A"/>
    <w:rPr>
      <w:b/>
      <w:bCs/>
      <w:sz w:val="24"/>
      <w:szCs w:val="22"/>
    </w:rPr>
  </w:style>
  <w:style w:type="character" w:customStyle="1" w:styleId="11">
    <w:name w:val="访问过的超链接1"/>
    <w:rsid w:val="00BE5B57"/>
    <w:rPr>
      <w:color w:val="800080"/>
      <w:u w:val="single"/>
    </w:rPr>
  </w:style>
  <w:style w:type="paragraph" w:customStyle="1" w:styleId="12">
    <w:name w:val="1"/>
    <w:next w:val="a0"/>
    <w:semiHidden/>
    <w:rsid w:val="00BE5B57"/>
    <w:pPr>
      <w:keepNext/>
      <w:tabs>
        <w:tab w:val="num" w:pos="720"/>
      </w:tabs>
      <w:autoSpaceDE w:val="0"/>
      <w:autoSpaceDN w:val="0"/>
      <w:adjustRightInd w:val="0"/>
      <w:spacing w:after="120"/>
      <w:ind w:left="720" w:hanging="360"/>
      <w:jc w:val="both"/>
    </w:pPr>
    <w:rPr>
      <w:rFonts w:eastAsia="Times New Roman"/>
      <w:kern w:val="2"/>
      <w:lang w:val="en-GB" w:eastAsia="zh-CN"/>
    </w:rPr>
  </w:style>
  <w:style w:type="paragraph" w:styleId="afc">
    <w:name w:val="Document Map"/>
    <w:basedOn w:val="a0"/>
    <w:link w:val="afd"/>
    <w:rsid w:val="00BE5B57"/>
    <w:rPr>
      <w:rFonts w:ascii="宋体" w:eastAsiaTheme="minorEastAsia"/>
      <w:sz w:val="18"/>
      <w:szCs w:val="18"/>
    </w:rPr>
  </w:style>
  <w:style w:type="character" w:customStyle="1" w:styleId="afd">
    <w:name w:val="文档结构图 字符"/>
    <w:basedOn w:val="a1"/>
    <w:link w:val="afc"/>
    <w:rsid w:val="00BE5B57"/>
    <w:rPr>
      <w:rFonts w:ascii="宋体" w:eastAsiaTheme="minorEastAsia"/>
      <w:sz w:val="18"/>
      <w:szCs w:val="18"/>
    </w:rPr>
  </w:style>
  <w:style w:type="paragraph" w:styleId="afe">
    <w:name w:val="Normal (Web)"/>
    <w:basedOn w:val="a0"/>
    <w:uiPriority w:val="99"/>
    <w:unhideWhenUsed/>
    <w:rsid w:val="00BE5B57"/>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f">
    <w:name w:val="Title"/>
    <w:basedOn w:val="a0"/>
    <w:next w:val="a0"/>
    <w:link w:val="aff0"/>
    <w:qFormat/>
    <w:rsid w:val="00BE5B57"/>
    <w:pPr>
      <w:spacing w:before="240" w:after="60"/>
      <w:jc w:val="center"/>
      <w:outlineLvl w:val="0"/>
    </w:pPr>
    <w:rPr>
      <w:rFonts w:ascii="Cambria" w:eastAsiaTheme="minorEastAsia" w:hAnsi="Cambria"/>
      <w:b/>
      <w:bCs/>
      <w:sz w:val="32"/>
      <w:szCs w:val="32"/>
    </w:rPr>
  </w:style>
  <w:style w:type="character" w:customStyle="1" w:styleId="aff0">
    <w:name w:val="标题 字符"/>
    <w:basedOn w:val="a1"/>
    <w:link w:val="aff"/>
    <w:rsid w:val="00BE5B57"/>
    <w:rPr>
      <w:rFonts w:ascii="Cambria" w:eastAsiaTheme="minorEastAsia" w:hAnsi="Cambria"/>
      <w:b/>
      <w:bCs/>
      <w:sz w:val="32"/>
      <w:szCs w:val="32"/>
    </w:rPr>
  </w:style>
  <w:style w:type="character" w:styleId="aff1">
    <w:name w:val="Placeholder Text"/>
    <w:uiPriority w:val="99"/>
    <w:semiHidden/>
    <w:rsid w:val="00BE5B57"/>
    <w:rPr>
      <w:color w:val="808080"/>
    </w:rPr>
  </w:style>
  <w:style w:type="paragraph" w:customStyle="1" w:styleId="aff2">
    <w:name w:val="缺省文本"/>
    <w:basedOn w:val="a0"/>
    <w:rsid w:val="00BE5B57"/>
    <w:pPr>
      <w:widowControl w:val="0"/>
      <w:snapToGrid/>
      <w:spacing w:after="0" w:line="360" w:lineRule="auto"/>
      <w:jc w:val="left"/>
    </w:pPr>
    <w:rPr>
      <w:rFonts w:ascii="Arial" w:eastAsiaTheme="minorEastAsia" w:hAnsi="Arial"/>
      <w:szCs w:val="20"/>
      <w:lang w:eastAsia="zh-CN"/>
    </w:rPr>
  </w:style>
  <w:style w:type="paragraph" w:customStyle="1" w:styleId="3GPPNormalText">
    <w:name w:val="3GPP Normal Text"/>
    <w:basedOn w:val="a4"/>
    <w:link w:val="3GPPNormalTextChar"/>
    <w:autoRedefine/>
    <w:qFormat/>
    <w:rsid w:val="00BE5B57"/>
    <w:pPr>
      <w:autoSpaceDE/>
      <w:autoSpaceDN/>
      <w:adjustRightInd/>
      <w:snapToGrid/>
      <w:spacing w:before="120"/>
    </w:pPr>
    <w:rPr>
      <w:rFonts w:eastAsia="MS Mincho"/>
      <w:szCs w:val="24"/>
    </w:rPr>
  </w:style>
  <w:style w:type="character" w:customStyle="1" w:styleId="3GPPNormalTextChar">
    <w:name w:val="3GPP Normal Text Char"/>
    <w:link w:val="3GPPNormalText"/>
    <w:rsid w:val="00BE5B57"/>
    <w:rPr>
      <w:rFonts w:eastAsia="MS Mincho"/>
      <w:szCs w:val="24"/>
    </w:rPr>
  </w:style>
  <w:style w:type="paragraph" w:customStyle="1" w:styleId="CRCoverPage">
    <w:name w:val="CR Cover Page"/>
    <w:rsid w:val="00BE5B57"/>
    <w:pPr>
      <w:spacing w:after="120"/>
    </w:pPr>
    <w:rPr>
      <w:rFonts w:ascii="Arial" w:eastAsia="MS Mincho" w:hAnsi="Arial"/>
      <w:lang w:val="en-GB"/>
    </w:rPr>
  </w:style>
  <w:style w:type="paragraph" w:styleId="aff3">
    <w:name w:val="Revision"/>
    <w:hidden/>
    <w:uiPriority w:val="99"/>
    <w:semiHidden/>
    <w:rsid w:val="00BE5B57"/>
    <w:rPr>
      <w:rFonts w:eastAsiaTheme="minorEastAsia"/>
      <w:sz w:val="22"/>
      <w:szCs w:val="22"/>
    </w:rPr>
  </w:style>
  <w:style w:type="character" w:customStyle="1" w:styleId="30">
    <w:name w:val="标题 3 字符"/>
    <w:link w:val="3"/>
    <w:rsid w:val="00BE5B57"/>
    <w:rPr>
      <w:b/>
      <w:sz w:val="22"/>
      <w:szCs w:val="22"/>
    </w:rPr>
  </w:style>
  <w:style w:type="character" w:styleId="aff4">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Theme="minorEastAsia" w:hAnsi="Georgia"/>
      <w:sz w:val="22"/>
    </w:rPr>
  </w:style>
  <w:style w:type="character" w:customStyle="1" w:styleId="keyword">
    <w:name w:val="keyword"/>
    <w:basedOn w:val="a1"/>
    <w:rsid w:val="00BE5B57"/>
  </w:style>
  <w:style w:type="table" w:customStyle="1" w:styleId="aff5">
    <w:name w:val="表样式"/>
    <w:basedOn w:val="a2"/>
    <w:rsid w:val="00BE5B57"/>
    <w:pPr>
      <w:jc w:val="both"/>
    </w:pPr>
    <w:rPr>
      <w:rFonts w:eastAsiaTheme="minorEastAsia" w:cs="Bookman Old Style"/>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a0"/>
    <w:link w:val="B1Zchn"/>
    <w:qFormat/>
    <w:rsid w:val="00BE5B57"/>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BE5B57"/>
    <w:rPr>
      <w:rFonts w:eastAsiaTheme="minorEastAsia"/>
      <w:lang w:val="en-GB"/>
    </w:rPr>
  </w:style>
  <w:style w:type="paragraph" w:customStyle="1" w:styleId="bullet">
    <w:name w:val="bullet"/>
    <w:basedOn w:val="af5"/>
    <w:qFormat/>
    <w:rsid w:val="00BE5B57"/>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a0"/>
    <w:link w:val="THChar"/>
    <w:qFormat/>
    <w:rsid w:val="00BE5B57"/>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LGTdoc">
    <w:name w:val="LGTdoc_본문"/>
    <w:basedOn w:val="a0"/>
    <w:rsid w:val="00BE5B57"/>
    <w:pPr>
      <w:widowControl w:val="0"/>
      <w:spacing w:afterLines="50" w:line="264" w:lineRule="auto"/>
    </w:pPr>
    <w:rPr>
      <w:rFonts w:eastAsia="Batang"/>
      <w:kern w:val="2"/>
      <w:szCs w:val="24"/>
      <w:lang w:val="en-GB" w:eastAsia="ko-KR"/>
    </w:rPr>
  </w:style>
  <w:style w:type="character" w:customStyle="1" w:styleId="ac">
    <w:name w:val="批注框文本 字符"/>
    <w:basedOn w:val="a1"/>
    <w:link w:val="ab"/>
    <w:uiPriority w:val="99"/>
    <w:semiHidden/>
    <w:rsid w:val="00BE5B57"/>
    <w:rPr>
      <w:rFonts w:ascii="Tahoma" w:hAnsi="Tahoma" w:cs="Tahoma"/>
      <w:sz w:val="16"/>
      <w:szCs w:val="16"/>
    </w:rPr>
  </w:style>
  <w:style w:type="paragraph" w:styleId="a">
    <w:name w:val="List Number"/>
    <w:basedOn w:val="a0"/>
    <w:rsid w:val="004E2866"/>
    <w:pPr>
      <w:numPr>
        <w:numId w:val="6"/>
      </w:numPr>
      <w:contextualSpacing/>
    </w:pPr>
  </w:style>
  <w:style w:type="paragraph" w:customStyle="1" w:styleId="3GPPText">
    <w:name w:val="3GPP Text"/>
    <w:basedOn w:val="a0"/>
    <w:link w:val="3GPPTextChar"/>
    <w:qFormat/>
    <w:rsid w:val="00D00241"/>
    <w:pPr>
      <w:overflowPunct w:val="0"/>
      <w:snapToGrid/>
      <w:spacing w:before="120"/>
      <w:textAlignment w:val="baseline"/>
    </w:pPr>
    <w:rPr>
      <w:szCs w:val="20"/>
    </w:rPr>
  </w:style>
  <w:style w:type="character" w:customStyle="1" w:styleId="3GPPTextChar">
    <w:name w:val="3GPP Text Char"/>
    <w:link w:val="3GPPText"/>
    <w:rsid w:val="00D00241"/>
    <w:rPr>
      <w:sz w:val="22"/>
    </w:rPr>
  </w:style>
  <w:style w:type="paragraph" w:customStyle="1" w:styleId="31">
    <w:name w:val="标题3"/>
    <w:basedOn w:val="a0"/>
    <w:rsid w:val="00A14362"/>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BD0B73"/>
    <w:rPr>
      <w:rFonts w:eastAsia="Times New Roman"/>
    </w:rPr>
  </w:style>
  <w:style w:type="paragraph" w:customStyle="1" w:styleId="B2">
    <w:name w:val="B2"/>
    <w:basedOn w:val="23"/>
    <w:link w:val="B2Char"/>
    <w:qFormat/>
    <w:rsid w:val="00BD0B73"/>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32"/>
    <w:link w:val="B3Char"/>
    <w:rsid w:val="00BD0B73"/>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qFormat/>
    <w:rsid w:val="00BD0B73"/>
    <w:rPr>
      <w:rFonts w:eastAsia="Times New Roman"/>
      <w:lang w:val="en-GB" w:eastAsia="en-GB"/>
    </w:rPr>
  </w:style>
  <w:style w:type="character" w:customStyle="1" w:styleId="B2Char">
    <w:name w:val="B2 Char"/>
    <w:link w:val="B2"/>
    <w:qFormat/>
    <w:locked/>
    <w:rsid w:val="00BD0B73"/>
    <w:rPr>
      <w:rFonts w:eastAsia="Times New Roman"/>
      <w:lang w:val="en-GB" w:eastAsia="en-GB"/>
    </w:rPr>
  </w:style>
  <w:style w:type="paragraph" w:styleId="23">
    <w:name w:val="List 2"/>
    <w:basedOn w:val="a0"/>
    <w:semiHidden/>
    <w:unhideWhenUsed/>
    <w:rsid w:val="00BD0B73"/>
    <w:pPr>
      <w:ind w:leftChars="200" w:left="100" w:hangingChars="200" w:hanging="200"/>
      <w:contextualSpacing/>
    </w:pPr>
  </w:style>
  <w:style w:type="paragraph" w:styleId="32">
    <w:name w:val="List 3"/>
    <w:basedOn w:val="a0"/>
    <w:semiHidden/>
    <w:unhideWhenUsed/>
    <w:rsid w:val="00BD0B73"/>
    <w:pPr>
      <w:ind w:leftChars="400" w:left="100" w:hangingChars="200" w:hanging="200"/>
      <w:contextualSpacing/>
    </w:pPr>
  </w:style>
  <w:style w:type="character" w:customStyle="1" w:styleId="B1Char">
    <w:name w:val="B1 Char"/>
    <w:locked/>
    <w:rsid w:val="00BF4176"/>
    <w:rPr>
      <w:rFonts w:eastAsia="Times New Roman"/>
      <w:lang w:val="en-GB"/>
    </w:rPr>
  </w:style>
  <w:style w:type="paragraph" w:customStyle="1" w:styleId="EQ">
    <w:name w:val="EQ"/>
    <w:basedOn w:val="a0"/>
    <w:next w:val="a0"/>
    <w:uiPriority w:val="99"/>
    <w:qFormat/>
    <w:rsid w:val="00BF4176"/>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apple-converted-space">
    <w:name w:val="apple-converted-space"/>
    <w:rsid w:val="006739F9"/>
  </w:style>
  <w:style w:type="character" w:customStyle="1" w:styleId="B4Char">
    <w:name w:val="B4 Char"/>
    <w:link w:val="B4"/>
    <w:qFormat/>
    <w:locked/>
    <w:rsid w:val="00F575CC"/>
    <w:rPr>
      <w:rFonts w:eastAsia="Times New Roman"/>
    </w:rPr>
  </w:style>
  <w:style w:type="paragraph" w:customStyle="1" w:styleId="B4">
    <w:name w:val="B4"/>
    <w:basedOn w:val="40"/>
    <w:link w:val="B4Char"/>
    <w:rsid w:val="00F575CC"/>
    <w:pPr>
      <w:overflowPunct w:val="0"/>
      <w:snapToGrid/>
      <w:spacing w:after="180"/>
      <w:ind w:leftChars="0" w:left="1418" w:firstLineChars="0" w:hanging="284"/>
      <w:contextualSpacing w:val="0"/>
      <w:jc w:val="left"/>
    </w:pPr>
    <w:rPr>
      <w:rFonts w:eastAsia="Times New Roman"/>
      <w:sz w:val="20"/>
      <w:szCs w:val="20"/>
    </w:rPr>
  </w:style>
  <w:style w:type="character" w:customStyle="1" w:styleId="B5Char">
    <w:name w:val="B5 Char"/>
    <w:link w:val="B5"/>
    <w:qFormat/>
    <w:locked/>
    <w:rsid w:val="00F575CC"/>
    <w:rPr>
      <w:rFonts w:eastAsia="Times New Roman"/>
    </w:rPr>
  </w:style>
  <w:style w:type="paragraph" w:customStyle="1" w:styleId="B5">
    <w:name w:val="B5"/>
    <w:basedOn w:val="50"/>
    <w:link w:val="B5Char"/>
    <w:rsid w:val="00F575CC"/>
    <w:pPr>
      <w:overflowPunct w:val="0"/>
      <w:snapToGrid/>
      <w:spacing w:after="180"/>
      <w:ind w:leftChars="0" w:left="1702" w:firstLineChars="0" w:hanging="284"/>
      <w:contextualSpacing w:val="0"/>
      <w:jc w:val="left"/>
    </w:pPr>
    <w:rPr>
      <w:rFonts w:eastAsia="Times New Roman"/>
      <w:sz w:val="20"/>
      <w:szCs w:val="20"/>
    </w:rPr>
  </w:style>
  <w:style w:type="paragraph" w:styleId="40">
    <w:name w:val="List 4"/>
    <w:basedOn w:val="a0"/>
    <w:rsid w:val="00F575CC"/>
    <w:pPr>
      <w:ind w:leftChars="600" w:left="100" w:hangingChars="200" w:hanging="200"/>
      <w:contextualSpacing/>
    </w:pPr>
  </w:style>
  <w:style w:type="paragraph" w:styleId="50">
    <w:name w:val="List 5"/>
    <w:basedOn w:val="a0"/>
    <w:rsid w:val="00F575CC"/>
    <w:pPr>
      <w:ind w:leftChars="800" w:left="100" w:hangingChars="200" w:hanging="200"/>
      <w:contextualSpacing/>
    </w:pPr>
  </w:style>
  <w:style w:type="character" w:styleId="aff6">
    <w:name w:val="Emphasis"/>
    <w:basedOn w:val="a1"/>
    <w:uiPriority w:val="20"/>
    <w:qFormat/>
    <w:rsid w:val="00E43A22"/>
    <w:rPr>
      <w:i/>
      <w:iCs/>
    </w:rPr>
  </w:style>
  <w:style w:type="paragraph" w:customStyle="1" w:styleId="Comments">
    <w:name w:val="Comments"/>
    <w:basedOn w:val="a0"/>
    <w:link w:val="CommentsChar"/>
    <w:qFormat/>
    <w:rsid w:val="00F1584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F15840"/>
    <w:rPr>
      <w:rFonts w:ascii="Arial" w:eastAsia="MS Mincho" w:hAnsi="Arial"/>
      <w:i/>
      <w:sz w:val="18"/>
      <w:szCs w:val="24"/>
      <w:lang w:val="en-GB" w:eastAsia="en-GB"/>
    </w:rPr>
  </w:style>
  <w:style w:type="paragraph" w:customStyle="1" w:styleId="xmsonormal">
    <w:name w:val="xmsonormal"/>
    <w:basedOn w:val="a0"/>
    <w:uiPriority w:val="99"/>
    <w:rsid w:val="001B61AB"/>
    <w:pPr>
      <w:autoSpaceDE/>
      <w:autoSpaceDN/>
      <w:adjustRightInd/>
      <w:snapToGrid/>
      <w:spacing w:before="100" w:beforeAutospacing="1" w:after="100" w:afterAutospacing="1"/>
      <w:jc w:val="left"/>
    </w:pPr>
    <w:rPr>
      <w:rFonts w:ascii="Calibri" w:eastAsia="Gulim" w:hAnsi="Calibri" w:cs="Calibri"/>
      <w:lang w:eastAsia="ko-KR"/>
    </w:rPr>
  </w:style>
  <w:style w:type="paragraph" w:customStyle="1" w:styleId="Default">
    <w:name w:val="Default"/>
    <w:rsid w:val="001F3A47"/>
    <w:pPr>
      <w:widowControl w:val="0"/>
      <w:autoSpaceDE w:val="0"/>
      <w:autoSpaceDN w:val="0"/>
      <w:adjustRightInd w:val="0"/>
    </w:pPr>
    <w:rPr>
      <w:rFonts w:ascii="Courier New" w:hAnsi="Courier New" w:cs="Courier New"/>
      <w:color w:val="000000"/>
      <w:sz w:val="24"/>
      <w:szCs w:val="24"/>
    </w:rPr>
  </w:style>
  <w:style w:type="character" w:styleId="aff7">
    <w:name w:val="Strong"/>
    <w:basedOn w:val="a1"/>
    <w:uiPriority w:val="22"/>
    <w:qFormat/>
    <w:rsid w:val="005E1C79"/>
    <w:rPr>
      <w:b/>
      <w:bCs/>
    </w:rPr>
  </w:style>
  <w:style w:type="paragraph" w:customStyle="1" w:styleId="TAH">
    <w:name w:val="TAH"/>
    <w:basedOn w:val="TAC"/>
    <w:link w:val="TAHCar"/>
    <w:qFormat/>
    <w:rsid w:val="00475258"/>
    <w:rPr>
      <w:b/>
    </w:rPr>
  </w:style>
  <w:style w:type="paragraph" w:customStyle="1" w:styleId="TAC">
    <w:name w:val="TAC"/>
    <w:basedOn w:val="a0"/>
    <w:link w:val="TACChar"/>
    <w:qFormat/>
    <w:rsid w:val="00475258"/>
    <w:pPr>
      <w:keepNext/>
      <w:keepLines/>
      <w:autoSpaceDE/>
      <w:autoSpaceDN/>
      <w:adjustRightInd/>
      <w:snapToGrid/>
      <w:spacing w:after="0"/>
      <w:jc w:val="center"/>
    </w:pPr>
    <w:rPr>
      <w:rFonts w:ascii="Arial" w:hAnsi="Arial"/>
      <w:sz w:val="18"/>
      <w:szCs w:val="20"/>
      <w:lang w:val="en-GB"/>
    </w:rPr>
  </w:style>
  <w:style w:type="character" w:customStyle="1" w:styleId="THChar">
    <w:name w:val="TH Char"/>
    <w:link w:val="TH"/>
    <w:qFormat/>
    <w:rsid w:val="00475258"/>
    <w:rPr>
      <w:rFonts w:ascii="Arial" w:eastAsiaTheme="minorEastAsia" w:hAnsi="Arial"/>
      <w:b/>
      <w:lang w:val="en-GB"/>
    </w:rPr>
  </w:style>
  <w:style w:type="character" w:customStyle="1" w:styleId="TACChar">
    <w:name w:val="TAC Char"/>
    <w:link w:val="TAC"/>
    <w:qFormat/>
    <w:locked/>
    <w:rsid w:val="00475258"/>
    <w:rPr>
      <w:rFonts w:ascii="Arial" w:hAnsi="Arial"/>
      <w:sz w:val="18"/>
      <w:lang w:val="en-GB"/>
    </w:rPr>
  </w:style>
  <w:style w:type="character" w:customStyle="1" w:styleId="TAHCar">
    <w:name w:val="TAH Car"/>
    <w:link w:val="TAH"/>
    <w:qFormat/>
    <w:locked/>
    <w:rsid w:val="00475258"/>
    <w:rPr>
      <w:rFonts w:ascii="Arial" w:hAnsi="Arial"/>
      <w:b/>
      <w:sz w:val="18"/>
      <w:lang w:val="en-GB"/>
    </w:rPr>
  </w:style>
  <w:style w:type="paragraph" w:customStyle="1" w:styleId="TAL">
    <w:name w:val="TAL"/>
    <w:basedOn w:val="a0"/>
    <w:link w:val="TALChar"/>
    <w:qFormat/>
    <w:rsid w:val="00A6204F"/>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A6204F"/>
    <w:rPr>
      <w:rFonts w:ascii="Arial" w:hAnsi="Arial"/>
      <w:sz w:val="18"/>
      <w:lang w:val="en-GB"/>
    </w:rPr>
  </w:style>
  <w:style w:type="character" w:customStyle="1" w:styleId="10">
    <w:name w:val="标题 1 字符"/>
    <w:basedOn w:val="a1"/>
    <w:link w:val="1"/>
    <w:rsid w:val="00E0123F"/>
    <w:rPr>
      <w:b/>
      <w:bCs/>
      <w:sz w:val="28"/>
      <w:szCs w:val="28"/>
    </w:rPr>
  </w:style>
  <w:style w:type="character" w:customStyle="1" w:styleId="0MaintextChar">
    <w:name w:val="0 Main text Char"/>
    <w:link w:val="0Maintext"/>
    <w:qFormat/>
    <w:locked/>
    <w:rsid w:val="006C0A8A"/>
    <w:rPr>
      <w:lang w:val="en-GB"/>
    </w:rPr>
  </w:style>
  <w:style w:type="paragraph" w:customStyle="1" w:styleId="0Maintext">
    <w:name w:val="0 Main text"/>
    <w:basedOn w:val="a0"/>
    <w:link w:val="0MaintextChar"/>
    <w:qFormat/>
    <w:rsid w:val="006C0A8A"/>
    <w:pPr>
      <w:autoSpaceDE/>
      <w:autoSpaceDN/>
      <w:adjustRightInd/>
      <w:snapToGrid/>
      <w:spacing w:after="0"/>
    </w:pPr>
    <w:rPr>
      <w:sz w:val="20"/>
      <w:szCs w:val="20"/>
      <w:lang w:val="en-GB"/>
    </w:rPr>
  </w:style>
  <w:style w:type="paragraph" w:customStyle="1" w:styleId="TAN">
    <w:name w:val="TAN"/>
    <w:basedOn w:val="TAL"/>
    <w:rsid w:val="00870742"/>
    <w:pPr>
      <w:overflowPunct w:val="0"/>
      <w:autoSpaceDE w:val="0"/>
      <w:autoSpaceDN w:val="0"/>
      <w:adjustRightInd w:val="0"/>
      <w:ind w:left="851" w:hanging="851"/>
      <w:textAlignment w:val="baseline"/>
    </w:pPr>
    <w:rPr>
      <w:rFonts w:eastAsia="Times New Roman"/>
      <w:lang w:eastAsia="ja-JP"/>
    </w:rPr>
  </w:style>
  <w:style w:type="paragraph" w:customStyle="1" w:styleId="proposal">
    <w:name w:val="proposal"/>
    <w:basedOn w:val="a0"/>
    <w:link w:val="proposalChar"/>
    <w:qFormat/>
    <w:rsid w:val="00AF62E2"/>
    <w:pPr>
      <w:kinsoku w:val="0"/>
      <w:overflowPunct w:val="0"/>
      <w:autoSpaceDE/>
      <w:autoSpaceDN/>
      <w:spacing w:after="60"/>
      <w:textAlignment w:val="baseline"/>
    </w:pPr>
    <w:rPr>
      <w:rFonts w:eastAsia="Batang"/>
      <w:b/>
      <w:snapToGrid w:val="0"/>
      <w:sz w:val="28"/>
      <w:szCs w:val="20"/>
      <w:lang w:val="en-GB"/>
    </w:rPr>
  </w:style>
  <w:style w:type="character" w:customStyle="1" w:styleId="proposalChar">
    <w:name w:val="proposal Char"/>
    <w:basedOn w:val="a1"/>
    <w:link w:val="proposal"/>
    <w:rsid w:val="00AF62E2"/>
    <w:rPr>
      <w:rFonts w:eastAsia="Batang"/>
      <w:b/>
      <w:snapToGrid w:val="0"/>
      <w:sz w:val="28"/>
      <w:lang w:val="en-GB"/>
    </w:rPr>
  </w:style>
  <w:style w:type="paragraph" w:customStyle="1" w:styleId="Reference">
    <w:name w:val="Reference"/>
    <w:basedOn w:val="a0"/>
    <w:qFormat/>
    <w:rsid w:val="00B0757E"/>
    <w:pPr>
      <w:widowControl w:val="0"/>
      <w:numPr>
        <w:numId w:val="33"/>
      </w:numPr>
      <w:autoSpaceDE/>
      <w:autoSpaceDN/>
      <w:adjustRightInd/>
      <w:snapToGrid/>
      <w:spacing w:after="0"/>
    </w:pPr>
    <w:rPr>
      <w:rFonts w:eastAsia="Calibri"/>
      <w:kern w:val="2"/>
      <w:sz w:val="21"/>
      <w:szCs w:val="24"/>
    </w:rPr>
  </w:style>
  <w:style w:type="character" w:customStyle="1" w:styleId="fontstyle01">
    <w:name w:val="fontstyle01"/>
    <w:basedOn w:val="a1"/>
    <w:rsid w:val="0025178D"/>
    <w:rPr>
      <w:rFonts w:ascii="Times-Roman" w:hAnsi="Times-Roman" w:hint="default"/>
      <w:b w:val="0"/>
      <w:bCs w:val="0"/>
      <w:i w:val="0"/>
      <w:iCs w:val="0"/>
      <w:color w:val="000000"/>
      <w:sz w:val="20"/>
      <w:szCs w:val="20"/>
    </w:rPr>
  </w:style>
  <w:style w:type="character" w:customStyle="1" w:styleId="fontstyle21">
    <w:name w:val="fontstyle21"/>
    <w:basedOn w:val="a1"/>
    <w:rsid w:val="0025178D"/>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6023">
      <w:bodyDiv w:val="1"/>
      <w:marLeft w:val="0"/>
      <w:marRight w:val="0"/>
      <w:marTop w:val="0"/>
      <w:marBottom w:val="0"/>
      <w:divBdr>
        <w:top w:val="none" w:sz="0" w:space="0" w:color="auto"/>
        <w:left w:val="none" w:sz="0" w:space="0" w:color="auto"/>
        <w:bottom w:val="none" w:sz="0" w:space="0" w:color="auto"/>
        <w:right w:val="none" w:sz="0" w:space="0" w:color="auto"/>
      </w:divBdr>
    </w:div>
    <w:div w:id="16390836">
      <w:bodyDiv w:val="1"/>
      <w:marLeft w:val="0"/>
      <w:marRight w:val="0"/>
      <w:marTop w:val="0"/>
      <w:marBottom w:val="0"/>
      <w:divBdr>
        <w:top w:val="none" w:sz="0" w:space="0" w:color="auto"/>
        <w:left w:val="none" w:sz="0" w:space="0" w:color="auto"/>
        <w:bottom w:val="none" w:sz="0" w:space="0" w:color="auto"/>
        <w:right w:val="none" w:sz="0" w:space="0" w:color="auto"/>
      </w:divBdr>
      <w:divsChild>
        <w:div w:id="170919053">
          <w:marLeft w:val="360"/>
          <w:marRight w:val="0"/>
          <w:marTop w:val="200"/>
          <w:marBottom w:val="0"/>
          <w:divBdr>
            <w:top w:val="none" w:sz="0" w:space="0" w:color="auto"/>
            <w:left w:val="none" w:sz="0" w:space="0" w:color="auto"/>
            <w:bottom w:val="none" w:sz="0" w:space="0" w:color="auto"/>
            <w:right w:val="none" w:sz="0" w:space="0" w:color="auto"/>
          </w:divBdr>
        </w:div>
        <w:div w:id="232617791">
          <w:marLeft w:val="360"/>
          <w:marRight w:val="0"/>
          <w:marTop w:val="200"/>
          <w:marBottom w:val="0"/>
          <w:divBdr>
            <w:top w:val="none" w:sz="0" w:space="0" w:color="auto"/>
            <w:left w:val="none" w:sz="0" w:space="0" w:color="auto"/>
            <w:bottom w:val="none" w:sz="0" w:space="0" w:color="auto"/>
            <w:right w:val="none" w:sz="0" w:space="0" w:color="auto"/>
          </w:divBdr>
        </w:div>
        <w:div w:id="426195971">
          <w:marLeft w:val="360"/>
          <w:marRight w:val="0"/>
          <w:marTop w:val="200"/>
          <w:marBottom w:val="0"/>
          <w:divBdr>
            <w:top w:val="none" w:sz="0" w:space="0" w:color="auto"/>
            <w:left w:val="none" w:sz="0" w:space="0" w:color="auto"/>
            <w:bottom w:val="none" w:sz="0" w:space="0" w:color="auto"/>
            <w:right w:val="none" w:sz="0" w:space="0" w:color="auto"/>
          </w:divBdr>
        </w:div>
        <w:div w:id="1312490370">
          <w:marLeft w:val="360"/>
          <w:marRight w:val="0"/>
          <w:marTop w:val="200"/>
          <w:marBottom w:val="0"/>
          <w:divBdr>
            <w:top w:val="none" w:sz="0" w:space="0" w:color="auto"/>
            <w:left w:val="none" w:sz="0" w:space="0" w:color="auto"/>
            <w:bottom w:val="none" w:sz="0" w:space="0" w:color="auto"/>
            <w:right w:val="none" w:sz="0" w:space="0" w:color="auto"/>
          </w:divBdr>
        </w:div>
        <w:div w:id="1700004334">
          <w:marLeft w:val="360"/>
          <w:marRight w:val="0"/>
          <w:marTop w:val="200"/>
          <w:marBottom w:val="0"/>
          <w:divBdr>
            <w:top w:val="none" w:sz="0" w:space="0" w:color="auto"/>
            <w:left w:val="none" w:sz="0" w:space="0" w:color="auto"/>
            <w:bottom w:val="none" w:sz="0" w:space="0" w:color="auto"/>
            <w:right w:val="none" w:sz="0" w:space="0" w:color="auto"/>
          </w:divBdr>
        </w:div>
        <w:div w:id="1951275057">
          <w:marLeft w:val="360"/>
          <w:marRight w:val="0"/>
          <w:marTop w:val="200"/>
          <w:marBottom w:val="0"/>
          <w:divBdr>
            <w:top w:val="none" w:sz="0" w:space="0" w:color="auto"/>
            <w:left w:val="none" w:sz="0" w:space="0" w:color="auto"/>
            <w:bottom w:val="none" w:sz="0" w:space="0" w:color="auto"/>
            <w:right w:val="none" w:sz="0" w:space="0" w:color="auto"/>
          </w:divBdr>
        </w:div>
      </w:divsChild>
    </w:div>
    <w:div w:id="27075775">
      <w:bodyDiv w:val="1"/>
      <w:marLeft w:val="0"/>
      <w:marRight w:val="0"/>
      <w:marTop w:val="0"/>
      <w:marBottom w:val="0"/>
      <w:divBdr>
        <w:top w:val="none" w:sz="0" w:space="0" w:color="auto"/>
        <w:left w:val="none" w:sz="0" w:space="0" w:color="auto"/>
        <w:bottom w:val="none" w:sz="0" w:space="0" w:color="auto"/>
        <w:right w:val="none" w:sz="0" w:space="0" w:color="auto"/>
      </w:divBdr>
      <w:divsChild>
        <w:div w:id="360671148">
          <w:marLeft w:val="547"/>
          <w:marRight w:val="0"/>
          <w:marTop w:val="0"/>
          <w:marBottom w:val="0"/>
          <w:divBdr>
            <w:top w:val="none" w:sz="0" w:space="0" w:color="auto"/>
            <w:left w:val="none" w:sz="0" w:space="0" w:color="auto"/>
            <w:bottom w:val="none" w:sz="0" w:space="0" w:color="auto"/>
            <w:right w:val="none" w:sz="0" w:space="0" w:color="auto"/>
          </w:divBdr>
        </w:div>
        <w:div w:id="1286621943">
          <w:marLeft w:val="547"/>
          <w:marRight w:val="0"/>
          <w:marTop w:val="0"/>
          <w:marBottom w:val="0"/>
          <w:divBdr>
            <w:top w:val="none" w:sz="0" w:space="0" w:color="auto"/>
            <w:left w:val="none" w:sz="0" w:space="0" w:color="auto"/>
            <w:bottom w:val="none" w:sz="0" w:space="0" w:color="auto"/>
            <w:right w:val="none" w:sz="0" w:space="0" w:color="auto"/>
          </w:divBdr>
        </w:div>
      </w:divsChild>
    </w:div>
    <w:div w:id="53353868">
      <w:bodyDiv w:val="1"/>
      <w:marLeft w:val="0"/>
      <w:marRight w:val="0"/>
      <w:marTop w:val="0"/>
      <w:marBottom w:val="0"/>
      <w:divBdr>
        <w:top w:val="none" w:sz="0" w:space="0" w:color="auto"/>
        <w:left w:val="none" w:sz="0" w:space="0" w:color="auto"/>
        <w:bottom w:val="none" w:sz="0" w:space="0" w:color="auto"/>
        <w:right w:val="none" w:sz="0" w:space="0" w:color="auto"/>
      </w:divBdr>
    </w:div>
    <w:div w:id="64307915">
      <w:bodyDiv w:val="1"/>
      <w:marLeft w:val="0"/>
      <w:marRight w:val="0"/>
      <w:marTop w:val="0"/>
      <w:marBottom w:val="0"/>
      <w:divBdr>
        <w:top w:val="none" w:sz="0" w:space="0" w:color="auto"/>
        <w:left w:val="none" w:sz="0" w:space="0" w:color="auto"/>
        <w:bottom w:val="none" w:sz="0" w:space="0" w:color="auto"/>
        <w:right w:val="none" w:sz="0" w:space="0" w:color="auto"/>
      </w:divBdr>
      <w:divsChild>
        <w:div w:id="972056857">
          <w:marLeft w:val="403"/>
          <w:marRight w:val="0"/>
          <w:marTop w:val="0"/>
          <w:marBottom w:val="0"/>
          <w:divBdr>
            <w:top w:val="none" w:sz="0" w:space="0" w:color="auto"/>
            <w:left w:val="none" w:sz="0" w:space="0" w:color="auto"/>
            <w:bottom w:val="none" w:sz="0" w:space="0" w:color="auto"/>
            <w:right w:val="none" w:sz="0" w:space="0" w:color="auto"/>
          </w:divBdr>
        </w:div>
      </w:divsChild>
    </w:div>
    <w:div w:id="95099651">
      <w:bodyDiv w:val="1"/>
      <w:marLeft w:val="0"/>
      <w:marRight w:val="0"/>
      <w:marTop w:val="0"/>
      <w:marBottom w:val="0"/>
      <w:divBdr>
        <w:top w:val="none" w:sz="0" w:space="0" w:color="auto"/>
        <w:left w:val="none" w:sz="0" w:space="0" w:color="auto"/>
        <w:bottom w:val="none" w:sz="0" w:space="0" w:color="auto"/>
        <w:right w:val="none" w:sz="0" w:space="0" w:color="auto"/>
      </w:divBdr>
    </w:div>
    <w:div w:id="96828722">
      <w:bodyDiv w:val="1"/>
      <w:marLeft w:val="0"/>
      <w:marRight w:val="0"/>
      <w:marTop w:val="0"/>
      <w:marBottom w:val="0"/>
      <w:divBdr>
        <w:top w:val="none" w:sz="0" w:space="0" w:color="auto"/>
        <w:left w:val="none" w:sz="0" w:space="0" w:color="auto"/>
        <w:bottom w:val="none" w:sz="0" w:space="0" w:color="auto"/>
        <w:right w:val="none" w:sz="0" w:space="0" w:color="auto"/>
      </w:divBdr>
    </w:div>
    <w:div w:id="104077851">
      <w:bodyDiv w:val="1"/>
      <w:marLeft w:val="0"/>
      <w:marRight w:val="0"/>
      <w:marTop w:val="0"/>
      <w:marBottom w:val="0"/>
      <w:divBdr>
        <w:top w:val="none" w:sz="0" w:space="0" w:color="auto"/>
        <w:left w:val="none" w:sz="0" w:space="0" w:color="auto"/>
        <w:bottom w:val="none" w:sz="0" w:space="0" w:color="auto"/>
        <w:right w:val="none" w:sz="0" w:space="0" w:color="auto"/>
      </w:divBdr>
    </w:div>
    <w:div w:id="129711569">
      <w:bodyDiv w:val="1"/>
      <w:marLeft w:val="0"/>
      <w:marRight w:val="0"/>
      <w:marTop w:val="0"/>
      <w:marBottom w:val="0"/>
      <w:divBdr>
        <w:top w:val="none" w:sz="0" w:space="0" w:color="auto"/>
        <w:left w:val="none" w:sz="0" w:space="0" w:color="auto"/>
        <w:bottom w:val="none" w:sz="0" w:space="0" w:color="auto"/>
        <w:right w:val="none" w:sz="0" w:space="0" w:color="auto"/>
      </w:divBdr>
    </w:div>
    <w:div w:id="148598870">
      <w:bodyDiv w:val="1"/>
      <w:marLeft w:val="0"/>
      <w:marRight w:val="0"/>
      <w:marTop w:val="0"/>
      <w:marBottom w:val="0"/>
      <w:divBdr>
        <w:top w:val="none" w:sz="0" w:space="0" w:color="auto"/>
        <w:left w:val="none" w:sz="0" w:space="0" w:color="auto"/>
        <w:bottom w:val="none" w:sz="0" w:space="0" w:color="auto"/>
        <w:right w:val="none" w:sz="0" w:space="0" w:color="auto"/>
      </w:divBdr>
    </w:div>
    <w:div w:id="162551392">
      <w:bodyDiv w:val="1"/>
      <w:marLeft w:val="0"/>
      <w:marRight w:val="0"/>
      <w:marTop w:val="0"/>
      <w:marBottom w:val="0"/>
      <w:divBdr>
        <w:top w:val="none" w:sz="0" w:space="0" w:color="auto"/>
        <w:left w:val="none" w:sz="0" w:space="0" w:color="auto"/>
        <w:bottom w:val="none" w:sz="0" w:space="0" w:color="auto"/>
        <w:right w:val="none" w:sz="0" w:space="0" w:color="auto"/>
      </w:divBdr>
    </w:div>
    <w:div w:id="175577820">
      <w:bodyDiv w:val="1"/>
      <w:marLeft w:val="0"/>
      <w:marRight w:val="0"/>
      <w:marTop w:val="0"/>
      <w:marBottom w:val="0"/>
      <w:divBdr>
        <w:top w:val="none" w:sz="0" w:space="0" w:color="auto"/>
        <w:left w:val="none" w:sz="0" w:space="0" w:color="auto"/>
        <w:bottom w:val="none" w:sz="0" w:space="0" w:color="auto"/>
        <w:right w:val="none" w:sz="0" w:space="0" w:color="auto"/>
      </w:divBdr>
    </w:div>
    <w:div w:id="197399738">
      <w:bodyDiv w:val="1"/>
      <w:marLeft w:val="0"/>
      <w:marRight w:val="0"/>
      <w:marTop w:val="0"/>
      <w:marBottom w:val="0"/>
      <w:divBdr>
        <w:top w:val="none" w:sz="0" w:space="0" w:color="auto"/>
        <w:left w:val="none" w:sz="0" w:space="0" w:color="auto"/>
        <w:bottom w:val="none" w:sz="0" w:space="0" w:color="auto"/>
        <w:right w:val="none" w:sz="0" w:space="0" w:color="auto"/>
      </w:divBdr>
    </w:div>
    <w:div w:id="199897729">
      <w:bodyDiv w:val="1"/>
      <w:marLeft w:val="0"/>
      <w:marRight w:val="0"/>
      <w:marTop w:val="0"/>
      <w:marBottom w:val="0"/>
      <w:divBdr>
        <w:top w:val="none" w:sz="0" w:space="0" w:color="auto"/>
        <w:left w:val="none" w:sz="0" w:space="0" w:color="auto"/>
        <w:bottom w:val="none" w:sz="0" w:space="0" w:color="auto"/>
        <w:right w:val="none" w:sz="0" w:space="0" w:color="auto"/>
      </w:divBdr>
    </w:div>
    <w:div w:id="213204642">
      <w:bodyDiv w:val="1"/>
      <w:marLeft w:val="0"/>
      <w:marRight w:val="0"/>
      <w:marTop w:val="0"/>
      <w:marBottom w:val="0"/>
      <w:divBdr>
        <w:top w:val="none" w:sz="0" w:space="0" w:color="auto"/>
        <w:left w:val="none" w:sz="0" w:space="0" w:color="auto"/>
        <w:bottom w:val="none" w:sz="0" w:space="0" w:color="auto"/>
        <w:right w:val="none" w:sz="0" w:space="0" w:color="auto"/>
      </w:divBdr>
    </w:div>
    <w:div w:id="219637075">
      <w:bodyDiv w:val="1"/>
      <w:marLeft w:val="0"/>
      <w:marRight w:val="0"/>
      <w:marTop w:val="0"/>
      <w:marBottom w:val="0"/>
      <w:divBdr>
        <w:top w:val="none" w:sz="0" w:space="0" w:color="auto"/>
        <w:left w:val="none" w:sz="0" w:space="0" w:color="auto"/>
        <w:bottom w:val="none" w:sz="0" w:space="0" w:color="auto"/>
        <w:right w:val="none" w:sz="0" w:space="0" w:color="auto"/>
      </w:divBdr>
    </w:div>
    <w:div w:id="223297727">
      <w:bodyDiv w:val="1"/>
      <w:marLeft w:val="0"/>
      <w:marRight w:val="0"/>
      <w:marTop w:val="0"/>
      <w:marBottom w:val="0"/>
      <w:divBdr>
        <w:top w:val="none" w:sz="0" w:space="0" w:color="auto"/>
        <w:left w:val="none" w:sz="0" w:space="0" w:color="auto"/>
        <w:bottom w:val="none" w:sz="0" w:space="0" w:color="auto"/>
        <w:right w:val="none" w:sz="0" w:space="0" w:color="auto"/>
      </w:divBdr>
    </w:div>
    <w:div w:id="23343974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237346">
      <w:bodyDiv w:val="1"/>
      <w:marLeft w:val="0"/>
      <w:marRight w:val="0"/>
      <w:marTop w:val="0"/>
      <w:marBottom w:val="0"/>
      <w:divBdr>
        <w:top w:val="none" w:sz="0" w:space="0" w:color="auto"/>
        <w:left w:val="none" w:sz="0" w:space="0" w:color="auto"/>
        <w:bottom w:val="none" w:sz="0" w:space="0" w:color="auto"/>
        <w:right w:val="none" w:sz="0" w:space="0" w:color="auto"/>
      </w:divBdr>
    </w:div>
    <w:div w:id="250966545">
      <w:bodyDiv w:val="1"/>
      <w:marLeft w:val="0"/>
      <w:marRight w:val="0"/>
      <w:marTop w:val="0"/>
      <w:marBottom w:val="0"/>
      <w:divBdr>
        <w:top w:val="none" w:sz="0" w:space="0" w:color="auto"/>
        <w:left w:val="none" w:sz="0" w:space="0" w:color="auto"/>
        <w:bottom w:val="none" w:sz="0" w:space="0" w:color="auto"/>
        <w:right w:val="none" w:sz="0" w:space="0" w:color="auto"/>
      </w:divBdr>
    </w:div>
    <w:div w:id="255486419">
      <w:bodyDiv w:val="1"/>
      <w:marLeft w:val="0"/>
      <w:marRight w:val="0"/>
      <w:marTop w:val="0"/>
      <w:marBottom w:val="0"/>
      <w:divBdr>
        <w:top w:val="none" w:sz="0" w:space="0" w:color="auto"/>
        <w:left w:val="none" w:sz="0" w:space="0" w:color="auto"/>
        <w:bottom w:val="none" w:sz="0" w:space="0" w:color="auto"/>
        <w:right w:val="none" w:sz="0" w:space="0" w:color="auto"/>
      </w:divBdr>
    </w:div>
    <w:div w:id="261299179">
      <w:bodyDiv w:val="1"/>
      <w:marLeft w:val="0"/>
      <w:marRight w:val="0"/>
      <w:marTop w:val="0"/>
      <w:marBottom w:val="0"/>
      <w:divBdr>
        <w:top w:val="none" w:sz="0" w:space="0" w:color="auto"/>
        <w:left w:val="none" w:sz="0" w:space="0" w:color="auto"/>
        <w:bottom w:val="none" w:sz="0" w:space="0" w:color="auto"/>
        <w:right w:val="none" w:sz="0" w:space="0" w:color="auto"/>
      </w:divBdr>
    </w:div>
    <w:div w:id="266424750">
      <w:bodyDiv w:val="1"/>
      <w:marLeft w:val="0"/>
      <w:marRight w:val="0"/>
      <w:marTop w:val="0"/>
      <w:marBottom w:val="0"/>
      <w:divBdr>
        <w:top w:val="none" w:sz="0" w:space="0" w:color="auto"/>
        <w:left w:val="none" w:sz="0" w:space="0" w:color="auto"/>
        <w:bottom w:val="none" w:sz="0" w:space="0" w:color="auto"/>
        <w:right w:val="none" w:sz="0" w:space="0" w:color="auto"/>
      </w:divBdr>
    </w:div>
    <w:div w:id="287590735">
      <w:bodyDiv w:val="1"/>
      <w:marLeft w:val="0"/>
      <w:marRight w:val="0"/>
      <w:marTop w:val="0"/>
      <w:marBottom w:val="0"/>
      <w:divBdr>
        <w:top w:val="none" w:sz="0" w:space="0" w:color="auto"/>
        <w:left w:val="none" w:sz="0" w:space="0" w:color="auto"/>
        <w:bottom w:val="none" w:sz="0" w:space="0" w:color="auto"/>
        <w:right w:val="none" w:sz="0" w:space="0" w:color="auto"/>
      </w:divBdr>
    </w:div>
    <w:div w:id="290022417">
      <w:bodyDiv w:val="1"/>
      <w:marLeft w:val="0"/>
      <w:marRight w:val="0"/>
      <w:marTop w:val="0"/>
      <w:marBottom w:val="0"/>
      <w:divBdr>
        <w:top w:val="none" w:sz="0" w:space="0" w:color="auto"/>
        <w:left w:val="none" w:sz="0" w:space="0" w:color="auto"/>
        <w:bottom w:val="none" w:sz="0" w:space="0" w:color="auto"/>
        <w:right w:val="none" w:sz="0" w:space="0" w:color="auto"/>
      </w:divBdr>
    </w:div>
    <w:div w:id="298263082">
      <w:bodyDiv w:val="1"/>
      <w:marLeft w:val="0"/>
      <w:marRight w:val="0"/>
      <w:marTop w:val="0"/>
      <w:marBottom w:val="0"/>
      <w:divBdr>
        <w:top w:val="none" w:sz="0" w:space="0" w:color="auto"/>
        <w:left w:val="none" w:sz="0" w:space="0" w:color="auto"/>
        <w:bottom w:val="none" w:sz="0" w:space="0" w:color="auto"/>
        <w:right w:val="none" w:sz="0" w:space="0" w:color="auto"/>
      </w:divBdr>
    </w:div>
    <w:div w:id="308706603">
      <w:bodyDiv w:val="1"/>
      <w:marLeft w:val="0"/>
      <w:marRight w:val="0"/>
      <w:marTop w:val="0"/>
      <w:marBottom w:val="0"/>
      <w:divBdr>
        <w:top w:val="none" w:sz="0" w:space="0" w:color="auto"/>
        <w:left w:val="none" w:sz="0" w:space="0" w:color="auto"/>
        <w:bottom w:val="none" w:sz="0" w:space="0" w:color="auto"/>
        <w:right w:val="none" w:sz="0" w:space="0" w:color="auto"/>
      </w:divBdr>
    </w:div>
    <w:div w:id="32913986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693221">
      <w:bodyDiv w:val="1"/>
      <w:marLeft w:val="0"/>
      <w:marRight w:val="0"/>
      <w:marTop w:val="0"/>
      <w:marBottom w:val="0"/>
      <w:divBdr>
        <w:top w:val="none" w:sz="0" w:space="0" w:color="auto"/>
        <w:left w:val="none" w:sz="0" w:space="0" w:color="auto"/>
        <w:bottom w:val="none" w:sz="0" w:space="0" w:color="auto"/>
        <w:right w:val="none" w:sz="0" w:space="0" w:color="auto"/>
      </w:divBdr>
    </w:div>
    <w:div w:id="357513043">
      <w:bodyDiv w:val="1"/>
      <w:marLeft w:val="0"/>
      <w:marRight w:val="0"/>
      <w:marTop w:val="0"/>
      <w:marBottom w:val="0"/>
      <w:divBdr>
        <w:top w:val="none" w:sz="0" w:space="0" w:color="auto"/>
        <w:left w:val="none" w:sz="0" w:space="0" w:color="auto"/>
        <w:bottom w:val="none" w:sz="0" w:space="0" w:color="auto"/>
        <w:right w:val="none" w:sz="0" w:space="0" w:color="auto"/>
      </w:divBdr>
    </w:div>
    <w:div w:id="357659104">
      <w:bodyDiv w:val="1"/>
      <w:marLeft w:val="0"/>
      <w:marRight w:val="0"/>
      <w:marTop w:val="0"/>
      <w:marBottom w:val="0"/>
      <w:divBdr>
        <w:top w:val="none" w:sz="0" w:space="0" w:color="auto"/>
        <w:left w:val="none" w:sz="0" w:space="0" w:color="auto"/>
        <w:bottom w:val="none" w:sz="0" w:space="0" w:color="auto"/>
        <w:right w:val="none" w:sz="0" w:space="0" w:color="auto"/>
      </w:divBdr>
    </w:div>
    <w:div w:id="373585413">
      <w:bodyDiv w:val="1"/>
      <w:marLeft w:val="0"/>
      <w:marRight w:val="0"/>
      <w:marTop w:val="0"/>
      <w:marBottom w:val="0"/>
      <w:divBdr>
        <w:top w:val="none" w:sz="0" w:space="0" w:color="auto"/>
        <w:left w:val="none" w:sz="0" w:space="0" w:color="auto"/>
        <w:bottom w:val="none" w:sz="0" w:space="0" w:color="auto"/>
        <w:right w:val="none" w:sz="0" w:space="0" w:color="auto"/>
      </w:divBdr>
    </w:div>
    <w:div w:id="3742380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459479">
      <w:bodyDiv w:val="1"/>
      <w:marLeft w:val="0"/>
      <w:marRight w:val="0"/>
      <w:marTop w:val="0"/>
      <w:marBottom w:val="0"/>
      <w:divBdr>
        <w:top w:val="none" w:sz="0" w:space="0" w:color="auto"/>
        <w:left w:val="none" w:sz="0" w:space="0" w:color="auto"/>
        <w:bottom w:val="none" w:sz="0" w:space="0" w:color="auto"/>
        <w:right w:val="none" w:sz="0" w:space="0" w:color="auto"/>
      </w:divBdr>
    </w:div>
    <w:div w:id="413288226">
      <w:bodyDiv w:val="1"/>
      <w:marLeft w:val="0"/>
      <w:marRight w:val="0"/>
      <w:marTop w:val="0"/>
      <w:marBottom w:val="0"/>
      <w:divBdr>
        <w:top w:val="none" w:sz="0" w:space="0" w:color="auto"/>
        <w:left w:val="none" w:sz="0" w:space="0" w:color="auto"/>
        <w:bottom w:val="none" w:sz="0" w:space="0" w:color="auto"/>
        <w:right w:val="none" w:sz="0" w:space="0" w:color="auto"/>
      </w:divBdr>
    </w:div>
    <w:div w:id="423838291">
      <w:bodyDiv w:val="1"/>
      <w:marLeft w:val="0"/>
      <w:marRight w:val="0"/>
      <w:marTop w:val="0"/>
      <w:marBottom w:val="0"/>
      <w:divBdr>
        <w:top w:val="none" w:sz="0" w:space="0" w:color="auto"/>
        <w:left w:val="none" w:sz="0" w:space="0" w:color="auto"/>
        <w:bottom w:val="none" w:sz="0" w:space="0" w:color="auto"/>
        <w:right w:val="none" w:sz="0" w:space="0" w:color="auto"/>
      </w:divBdr>
    </w:div>
    <w:div w:id="442118360">
      <w:bodyDiv w:val="1"/>
      <w:marLeft w:val="0"/>
      <w:marRight w:val="0"/>
      <w:marTop w:val="0"/>
      <w:marBottom w:val="0"/>
      <w:divBdr>
        <w:top w:val="none" w:sz="0" w:space="0" w:color="auto"/>
        <w:left w:val="none" w:sz="0" w:space="0" w:color="auto"/>
        <w:bottom w:val="none" w:sz="0" w:space="0" w:color="auto"/>
        <w:right w:val="none" w:sz="0" w:space="0" w:color="auto"/>
      </w:divBdr>
    </w:div>
    <w:div w:id="447311334">
      <w:bodyDiv w:val="1"/>
      <w:marLeft w:val="0"/>
      <w:marRight w:val="0"/>
      <w:marTop w:val="0"/>
      <w:marBottom w:val="0"/>
      <w:divBdr>
        <w:top w:val="none" w:sz="0" w:space="0" w:color="auto"/>
        <w:left w:val="none" w:sz="0" w:space="0" w:color="auto"/>
        <w:bottom w:val="none" w:sz="0" w:space="0" w:color="auto"/>
        <w:right w:val="none" w:sz="0" w:space="0" w:color="auto"/>
      </w:divBdr>
    </w:div>
    <w:div w:id="467018908">
      <w:bodyDiv w:val="1"/>
      <w:marLeft w:val="0"/>
      <w:marRight w:val="0"/>
      <w:marTop w:val="0"/>
      <w:marBottom w:val="0"/>
      <w:divBdr>
        <w:top w:val="none" w:sz="0" w:space="0" w:color="auto"/>
        <w:left w:val="none" w:sz="0" w:space="0" w:color="auto"/>
        <w:bottom w:val="none" w:sz="0" w:space="0" w:color="auto"/>
        <w:right w:val="none" w:sz="0" w:space="0" w:color="auto"/>
      </w:divBdr>
    </w:div>
    <w:div w:id="467746588">
      <w:bodyDiv w:val="1"/>
      <w:marLeft w:val="0"/>
      <w:marRight w:val="0"/>
      <w:marTop w:val="0"/>
      <w:marBottom w:val="0"/>
      <w:divBdr>
        <w:top w:val="none" w:sz="0" w:space="0" w:color="auto"/>
        <w:left w:val="none" w:sz="0" w:space="0" w:color="auto"/>
        <w:bottom w:val="none" w:sz="0" w:space="0" w:color="auto"/>
        <w:right w:val="none" w:sz="0" w:space="0" w:color="auto"/>
      </w:divBdr>
    </w:div>
    <w:div w:id="480779539">
      <w:bodyDiv w:val="1"/>
      <w:marLeft w:val="0"/>
      <w:marRight w:val="0"/>
      <w:marTop w:val="0"/>
      <w:marBottom w:val="0"/>
      <w:divBdr>
        <w:top w:val="none" w:sz="0" w:space="0" w:color="auto"/>
        <w:left w:val="none" w:sz="0" w:space="0" w:color="auto"/>
        <w:bottom w:val="none" w:sz="0" w:space="0" w:color="auto"/>
        <w:right w:val="none" w:sz="0" w:space="0" w:color="auto"/>
      </w:divBdr>
    </w:div>
    <w:div w:id="506480456">
      <w:bodyDiv w:val="1"/>
      <w:marLeft w:val="0"/>
      <w:marRight w:val="0"/>
      <w:marTop w:val="0"/>
      <w:marBottom w:val="0"/>
      <w:divBdr>
        <w:top w:val="none" w:sz="0" w:space="0" w:color="auto"/>
        <w:left w:val="none" w:sz="0" w:space="0" w:color="auto"/>
        <w:bottom w:val="none" w:sz="0" w:space="0" w:color="auto"/>
        <w:right w:val="none" w:sz="0" w:space="0" w:color="auto"/>
      </w:divBdr>
    </w:div>
    <w:div w:id="507791678">
      <w:bodyDiv w:val="1"/>
      <w:marLeft w:val="0"/>
      <w:marRight w:val="0"/>
      <w:marTop w:val="0"/>
      <w:marBottom w:val="0"/>
      <w:divBdr>
        <w:top w:val="none" w:sz="0" w:space="0" w:color="auto"/>
        <w:left w:val="none" w:sz="0" w:space="0" w:color="auto"/>
        <w:bottom w:val="none" w:sz="0" w:space="0" w:color="auto"/>
        <w:right w:val="none" w:sz="0" w:space="0" w:color="auto"/>
      </w:divBdr>
      <w:divsChild>
        <w:div w:id="1296914252">
          <w:marLeft w:val="403"/>
          <w:marRight w:val="0"/>
          <w:marTop w:val="0"/>
          <w:marBottom w:val="0"/>
          <w:divBdr>
            <w:top w:val="none" w:sz="0" w:space="0" w:color="auto"/>
            <w:left w:val="none" w:sz="0" w:space="0" w:color="auto"/>
            <w:bottom w:val="none" w:sz="0" w:space="0" w:color="auto"/>
            <w:right w:val="none" w:sz="0" w:space="0" w:color="auto"/>
          </w:divBdr>
        </w:div>
      </w:divsChild>
    </w:div>
    <w:div w:id="518590343">
      <w:bodyDiv w:val="1"/>
      <w:marLeft w:val="0"/>
      <w:marRight w:val="0"/>
      <w:marTop w:val="0"/>
      <w:marBottom w:val="0"/>
      <w:divBdr>
        <w:top w:val="none" w:sz="0" w:space="0" w:color="auto"/>
        <w:left w:val="none" w:sz="0" w:space="0" w:color="auto"/>
        <w:bottom w:val="none" w:sz="0" w:space="0" w:color="auto"/>
        <w:right w:val="none" w:sz="0" w:space="0" w:color="auto"/>
      </w:divBdr>
    </w:div>
    <w:div w:id="528176835">
      <w:bodyDiv w:val="1"/>
      <w:marLeft w:val="0"/>
      <w:marRight w:val="0"/>
      <w:marTop w:val="0"/>
      <w:marBottom w:val="0"/>
      <w:divBdr>
        <w:top w:val="none" w:sz="0" w:space="0" w:color="auto"/>
        <w:left w:val="none" w:sz="0" w:space="0" w:color="auto"/>
        <w:bottom w:val="none" w:sz="0" w:space="0" w:color="auto"/>
        <w:right w:val="none" w:sz="0" w:space="0" w:color="auto"/>
      </w:divBdr>
    </w:div>
    <w:div w:id="548686356">
      <w:bodyDiv w:val="1"/>
      <w:marLeft w:val="0"/>
      <w:marRight w:val="0"/>
      <w:marTop w:val="0"/>
      <w:marBottom w:val="0"/>
      <w:divBdr>
        <w:top w:val="none" w:sz="0" w:space="0" w:color="auto"/>
        <w:left w:val="none" w:sz="0" w:space="0" w:color="auto"/>
        <w:bottom w:val="none" w:sz="0" w:space="0" w:color="auto"/>
        <w:right w:val="none" w:sz="0" w:space="0" w:color="auto"/>
      </w:divBdr>
    </w:div>
    <w:div w:id="555287810">
      <w:bodyDiv w:val="1"/>
      <w:marLeft w:val="0"/>
      <w:marRight w:val="0"/>
      <w:marTop w:val="0"/>
      <w:marBottom w:val="0"/>
      <w:divBdr>
        <w:top w:val="none" w:sz="0" w:space="0" w:color="auto"/>
        <w:left w:val="none" w:sz="0" w:space="0" w:color="auto"/>
        <w:bottom w:val="none" w:sz="0" w:space="0" w:color="auto"/>
        <w:right w:val="none" w:sz="0" w:space="0" w:color="auto"/>
      </w:divBdr>
      <w:divsChild>
        <w:div w:id="732392613">
          <w:marLeft w:val="2606"/>
          <w:marRight w:val="0"/>
          <w:marTop w:val="0"/>
          <w:marBottom w:val="0"/>
          <w:divBdr>
            <w:top w:val="none" w:sz="0" w:space="0" w:color="auto"/>
            <w:left w:val="none" w:sz="0" w:space="0" w:color="auto"/>
            <w:bottom w:val="none" w:sz="0" w:space="0" w:color="auto"/>
            <w:right w:val="none" w:sz="0" w:space="0" w:color="auto"/>
          </w:divBdr>
        </w:div>
      </w:divsChild>
    </w:div>
    <w:div w:id="560944136">
      <w:bodyDiv w:val="1"/>
      <w:marLeft w:val="0"/>
      <w:marRight w:val="0"/>
      <w:marTop w:val="0"/>
      <w:marBottom w:val="0"/>
      <w:divBdr>
        <w:top w:val="none" w:sz="0" w:space="0" w:color="auto"/>
        <w:left w:val="none" w:sz="0" w:space="0" w:color="auto"/>
        <w:bottom w:val="none" w:sz="0" w:space="0" w:color="auto"/>
        <w:right w:val="none" w:sz="0" w:space="0" w:color="auto"/>
      </w:divBdr>
    </w:div>
    <w:div w:id="5828818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239454">
      <w:bodyDiv w:val="1"/>
      <w:marLeft w:val="0"/>
      <w:marRight w:val="0"/>
      <w:marTop w:val="0"/>
      <w:marBottom w:val="0"/>
      <w:divBdr>
        <w:top w:val="none" w:sz="0" w:space="0" w:color="auto"/>
        <w:left w:val="none" w:sz="0" w:space="0" w:color="auto"/>
        <w:bottom w:val="none" w:sz="0" w:space="0" w:color="auto"/>
        <w:right w:val="none" w:sz="0" w:space="0" w:color="auto"/>
      </w:divBdr>
    </w:div>
    <w:div w:id="663241184">
      <w:bodyDiv w:val="1"/>
      <w:marLeft w:val="0"/>
      <w:marRight w:val="0"/>
      <w:marTop w:val="0"/>
      <w:marBottom w:val="0"/>
      <w:divBdr>
        <w:top w:val="none" w:sz="0" w:space="0" w:color="auto"/>
        <w:left w:val="none" w:sz="0" w:space="0" w:color="auto"/>
        <w:bottom w:val="none" w:sz="0" w:space="0" w:color="auto"/>
        <w:right w:val="none" w:sz="0" w:space="0" w:color="auto"/>
      </w:divBdr>
    </w:div>
    <w:div w:id="676661967">
      <w:bodyDiv w:val="1"/>
      <w:marLeft w:val="0"/>
      <w:marRight w:val="0"/>
      <w:marTop w:val="0"/>
      <w:marBottom w:val="0"/>
      <w:divBdr>
        <w:top w:val="none" w:sz="0" w:space="0" w:color="auto"/>
        <w:left w:val="none" w:sz="0" w:space="0" w:color="auto"/>
        <w:bottom w:val="none" w:sz="0" w:space="0" w:color="auto"/>
        <w:right w:val="none" w:sz="0" w:space="0" w:color="auto"/>
      </w:divBdr>
      <w:divsChild>
        <w:div w:id="1101070911">
          <w:marLeft w:val="0"/>
          <w:marRight w:val="0"/>
          <w:marTop w:val="0"/>
          <w:marBottom w:val="0"/>
          <w:divBdr>
            <w:top w:val="none" w:sz="0" w:space="0" w:color="auto"/>
            <w:left w:val="none" w:sz="0" w:space="0" w:color="auto"/>
            <w:bottom w:val="none" w:sz="0" w:space="0" w:color="auto"/>
            <w:right w:val="none" w:sz="0" w:space="0" w:color="auto"/>
          </w:divBdr>
          <w:divsChild>
            <w:div w:id="1594164116">
              <w:marLeft w:val="0"/>
              <w:marRight w:val="0"/>
              <w:marTop w:val="0"/>
              <w:marBottom w:val="60"/>
              <w:divBdr>
                <w:top w:val="none" w:sz="0" w:space="0" w:color="auto"/>
                <w:left w:val="none" w:sz="0" w:space="0" w:color="auto"/>
                <w:bottom w:val="none" w:sz="0" w:space="0" w:color="auto"/>
                <w:right w:val="none" w:sz="0" w:space="0" w:color="auto"/>
              </w:divBdr>
              <w:divsChild>
                <w:div w:id="1378621694">
                  <w:marLeft w:val="90"/>
                  <w:marRight w:val="0"/>
                  <w:marTop w:val="0"/>
                  <w:marBottom w:val="0"/>
                  <w:divBdr>
                    <w:top w:val="single" w:sz="6" w:space="5" w:color="E8E8E8"/>
                    <w:left w:val="single" w:sz="6" w:space="7" w:color="E8E8E8"/>
                    <w:bottom w:val="single" w:sz="6" w:space="5" w:color="E8E8E8"/>
                    <w:right w:val="single" w:sz="6" w:space="7" w:color="E8E8E8"/>
                  </w:divBdr>
                  <w:divsChild>
                    <w:div w:id="440031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6833805">
      <w:bodyDiv w:val="1"/>
      <w:marLeft w:val="0"/>
      <w:marRight w:val="0"/>
      <w:marTop w:val="0"/>
      <w:marBottom w:val="0"/>
      <w:divBdr>
        <w:top w:val="none" w:sz="0" w:space="0" w:color="auto"/>
        <w:left w:val="none" w:sz="0" w:space="0" w:color="auto"/>
        <w:bottom w:val="none" w:sz="0" w:space="0" w:color="auto"/>
        <w:right w:val="none" w:sz="0" w:space="0" w:color="auto"/>
      </w:divBdr>
    </w:div>
    <w:div w:id="700399947">
      <w:bodyDiv w:val="1"/>
      <w:marLeft w:val="0"/>
      <w:marRight w:val="0"/>
      <w:marTop w:val="0"/>
      <w:marBottom w:val="0"/>
      <w:divBdr>
        <w:top w:val="none" w:sz="0" w:space="0" w:color="auto"/>
        <w:left w:val="none" w:sz="0" w:space="0" w:color="auto"/>
        <w:bottom w:val="none" w:sz="0" w:space="0" w:color="auto"/>
        <w:right w:val="none" w:sz="0" w:space="0" w:color="auto"/>
      </w:divBdr>
    </w:div>
    <w:div w:id="702748331">
      <w:bodyDiv w:val="1"/>
      <w:marLeft w:val="0"/>
      <w:marRight w:val="0"/>
      <w:marTop w:val="0"/>
      <w:marBottom w:val="0"/>
      <w:divBdr>
        <w:top w:val="none" w:sz="0" w:space="0" w:color="auto"/>
        <w:left w:val="none" w:sz="0" w:space="0" w:color="auto"/>
        <w:bottom w:val="none" w:sz="0" w:space="0" w:color="auto"/>
        <w:right w:val="none" w:sz="0" w:space="0" w:color="auto"/>
      </w:divBdr>
    </w:div>
    <w:div w:id="716055147">
      <w:bodyDiv w:val="1"/>
      <w:marLeft w:val="0"/>
      <w:marRight w:val="0"/>
      <w:marTop w:val="0"/>
      <w:marBottom w:val="0"/>
      <w:divBdr>
        <w:top w:val="none" w:sz="0" w:space="0" w:color="auto"/>
        <w:left w:val="none" w:sz="0" w:space="0" w:color="auto"/>
        <w:bottom w:val="none" w:sz="0" w:space="0" w:color="auto"/>
        <w:right w:val="none" w:sz="0" w:space="0" w:color="auto"/>
      </w:divBdr>
    </w:div>
    <w:div w:id="743455690">
      <w:bodyDiv w:val="1"/>
      <w:marLeft w:val="0"/>
      <w:marRight w:val="0"/>
      <w:marTop w:val="0"/>
      <w:marBottom w:val="0"/>
      <w:divBdr>
        <w:top w:val="none" w:sz="0" w:space="0" w:color="auto"/>
        <w:left w:val="none" w:sz="0" w:space="0" w:color="auto"/>
        <w:bottom w:val="none" w:sz="0" w:space="0" w:color="auto"/>
        <w:right w:val="none" w:sz="0" w:space="0" w:color="auto"/>
      </w:divBdr>
      <w:divsChild>
        <w:div w:id="1301961625">
          <w:marLeft w:val="547"/>
          <w:marRight w:val="0"/>
          <w:marTop w:val="0"/>
          <w:marBottom w:val="0"/>
          <w:divBdr>
            <w:top w:val="none" w:sz="0" w:space="0" w:color="auto"/>
            <w:left w:val="none" w:sz="0" w:space="0" w:color="auto"/>
            <w:bottom w:val="none" w:sz="0" w:space="0" w:color="auto"/>
            <w:right w:val="none" w:sz="0" w:space="0" w:color="auto"/>
          </w:divBdr>
        </w:div>
        <w:div w:id="1518496651">
          <w:marLeft w:val="547"/>
          <w:marRight w:val="0"/>
          <w:marTop w:val="0"/>
          <w:marBottom w:val="0"/>
          <w:divBdr>
            <w:top w:val="none" w:sz="0" w:space="0" w:color="auto"/>
            <w:left w:val="none" w:sz="0" w:space="0" w:color="auto"/>
            <w:bottom w:val="none" w:sz="0" w:space="0" w:color="auto"/>
            <w:right w:val="none" w:sz="0" w:space="0" w:color="auto"/>
          </w:divBdr>
        </w:div>
        <w:div w:id="1999531296">
          <w:marLeft w:val="547"/>
          <w:marRight w:val="0"/>
          <w:marTop w:val="0"/>
          <w:marBottom w:val="0"/>
          <w:divBdr>
            <w:top w:val="none" w:sz="0" w:space="0" w:color="auto"/>
            <w:left w:val="none" w:sz="0" w:space="0" w:color="auto"/>
            <w:bottom w:val="none" w:sz="0" w:space="0" w:color="auto"/>
            <w:right w:val="none" w:sz="0" w:space="0" w:color="auto"/>
          </w:divBdr>
        </w:div>
      </w:divsChild>
    </w:div>
    <w:div w:id="746224568">
      <w:bodyDiv w:val="1"/>
      <w:marLeft w:val="0"/>
      <w:marRight w:val="0"/>
      <w:marTop w:val="0"/>
      <w:marBottom w:val="0"/>
      <w:divBdr>
        <w:top w:val="none" w:sz="0" w:space="0" w:color="auto"/>
        <w:left w:val="none" w:sz="0" w:space="0" w:color="auto"/>
        <w:bottom w:val="none" w:sz="0" w:space="0" w:color="auto"/>
        <w:right w:val="none" w:sz="0" w:space="0" w:color="auto"/>
      </w:divBdr>
      <w:divsChild>
        <w:div w:id="543563472">
          <w:marLeft w:val="288"/>
          <w:marRight w:val="0"/>
          <w:marTop w:val="0"/>
          <w:marBottom w:val="120"/>
          <w:divBdr>
            <w:top w:val="none" w:sz="0" w:space="0" w:color="auto"/>
            <w:left w:val="none" w:sz="0" w:space="0" w:color="auto"/>
            <w:bottom w:val="none" w:sz="0" w:space="0" w:color="auto"/>
            <w:right w:val="none" w:sz="0" w:space="0" w:color="auto"/>
          </w:divBdr>
        </w:div>
        <w:div w:id="1783111434">
          <w:marLeft w:val="288"/>
          <w:marRight w:val="0"/>
          <w:marTop w:val="0"/>
          <w:marBottom w:val="120"/>
          <w:divBdr>
            <w:top w:val="none" w:sz="0" w:space="0" w:color="auto"/>
            <w:left w:val="none" w:sz="0" w:space="0" w:color="auto"/>
            <w:bottom w:val="none" w:sz="0" w:space="0" w:color="auto"/>
            <w:right w:val="none" w:sz="0" w:space="0" w:color="auto"/>
          </w:divBdr>
        </w:div>
      </w:divsChild>
    </w:div>
    <w:div w:id="754984430">
      <w:bodyDiv w:val="1"/>
      <w:marLeft w:val="0"/>
      <w:marRight w:val="0"/>
      <w:marTop w:val="0"/>
      <w:marBottom w:val="0"/>
      <w:divBdr>
        <w:top w:val="none" w:sz="0" w:space="0" w:color="auto"/>
        <w:left w:val="none" w:sz="0" w:space="0" w:color="auto"/>
        <w:bottom w:val="none" w:sz="0" w:space="0" w:color="auto"/>
        <w:right w:val="none" w:sz="0" w:space="0" w:color="auto"/>
      </w:divBdr>
    </w:div>
    <w:div w:id="771248134">
      <w:bodyDiv w:val="1"/>
      <w:marLeft w:val="0"/>
      <w:marRight w:val="0"/>
      <w:marTop w:val="0"/>
      <w:marBottom w:val="0"/>
      <w:divBdr>
        <w:top w:val="none" w:sz="0" w:space="0" w:color="auto"/>
        <w:left w:val="none" w:sz="0" w:space="0" w:color="auto"/>
        <w:bottom w:val="none" w:sz="0" w:space="0" w:color="auto"/>
        <w:right w:val="none" w:sz="0" w:space="0" w:color="auto"/>
      </w:divBdr>
    </w:div>
    <w:div w:id="775751148">
      <w:bodyDiv w:val="1"/>
      <w:marLeft w:val="0"/>
      <w:marRight w:val="0"/>
      <w:marTop w:val="0"/>
      <w:marBottom w:val="0"/>
      <w:divBdr>
        <w:top w:val="none" w:sz="0" w:space="0" w:color="auto"/>
        <w:left w:val="none" w:sz="0" w:space="0" w:color="auto"/>
        <w:bottom w:val="none" w:sz="0" w:space="0" w:color="auto"/>
        <w:right w:val="none" w:sz="0" w:space="0" w:color="auto"/>
      </w:divBdr>
    </w:div>
    <w:div w:id="781338591">
      <w:bodyDiv w:val="1"/>
      <w:marLeft w:val="0"/>
      <w:marRight w:val="0"/>
      <w:marTop w:val="0"/>
      <w:marBottom w:val="0"/>
      <w:divBdr>
        <w:top w:val="none" w:sz="0" w:space="0" w:color="auto"/>
        <w:left w:val="none" w:sz="0" w:space="0" w:color="auto"/>
        <w:bottom w:val="none" w:sz="0" w:space="0" w:color="auto"/>
        <w:right w:val="none" w:sz="0" w:space="0" w:color="auto"/>
      </w:divBdr>
      <w:divsChild>
        <w:div w:id="880633194">
          <w:marLeft w:val="0"/>
          <w:marRight w:val="0"/>
          <w:marTop w:val="0"/>
          <w:marBottom w:val="0"/>
          <w:divBdr>
            <w:top w:val="none" w:sz="0" w:space="0" w:color="auto"/>
            <w:left w:val="none" w:sz="0" w:space="0" w:color="auto"/>
            <w:bottom w:val="none" w:sz="0" w:space="0" w:color="auto"/>
            <w:right w:val="none" w:sz="0" w:space="0" w:color="auto"/>
          </w:divBdr>
          <w:divsChild>
            <w:div w:id="239487910">
              <w:marLeft w:val="0"/>
              <w:marRight w:val="0"/>
              <w:marTop w:val="0"/>
              <w:marBottom w:val="60"/>
              <w:divBdr>
                <w:top w:val="none" w:sz="0" w:space="0" w:color="auto"/>
                <w:left w:val="none" w:sz="0" w:space="0" w:color="auto"/>
                <w:bottom w:val="none" w:sz="0" w:space="0" w:color="auto"/>
                <w:right w:val="none" w:sz="0" w:space="0" w:color="auto"/>
              </w:divBdr>
              <w:divsChild>
                <w:div w:id="306784933">
                  <w:marLeft w:val="90"/>
                  <w:marRight w:val="0"/>
                  <w:marTop w:val="0"/>
                  <w:marBottom w:val="0"/>
                  <w:divBdr>
                    <w:top w:val="single" w:sz="6" w:space="5" w:color="E8E8E8"/>
                    <w:left w:val="single" w:sz="6" w:space="7" w:color="E8E8E8"/>
                    <w:bottom w:val="single" w:sz="6" w:space="5" w:color="E8E8E8"/>
                    <w:right w:val="single" w:sz="6" w:space="7" w:color="E8E8E8"/>
                  </w:divBdr>
                  <w:divsChild>
                    <w:div w:id="104683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511598">
      <w:bodyDiv w:val="1"/>
      <w:marLeft w:val="0"/>
      <w:marRight w:val="0"/>
      <w:marTop w:val="0"/>
      <w:marBottom w:val="0"/>
      <w:divBdr>
        <w:top w:val="none" w:sz="0" w:space="0" w:color="auto"/>
        <w:left w:val="none" w:sz="0" w:space="0" w:color="auto"/>
        <w:bottom w:val="none" w:sz="0" w:space="0" w:color="auto"/>
        <w:right w:val="none" w:sz="0" w:space="0" w:color="auto"/>
      </w:divBdr>
    </w:div>
    <w:div w:id="793405450">
      <w:bodyDiv w:val="1"/>
      <w:marLeft w:val="0"/>
      <w:marRight w:val="0"/>
      <w:marTop w:val="0"/>
      <w:marBottom w:val="0"/>
      <w:divBdr>
        <w:top w:val="none" w:sz="0" w:space="0" w:color="auto"/>
        <w:left w:val="none" w:sz="0" w:space="0" w:color="auto"/>
        <w:bottom w:val="none" w:sz="0" w:space="0" w:color="auto"/>
        <w:right w:val="none" w:sz="0" w:space="0" w:color="auto"/>
      </w:divBdr>
    </w:div>
    <w:div w:id="810488717">
      <w:bodyDiv w:val="1"/>
      <w:marLeft w:val="0"/>
      <w:marRight w:val="0"/>
      <w:marTop w:val="0"/>
      <w:marBottom w:val="0"/>
      <w:divBdr>
        <w:top w:val="none" w:sz="0" w:space="0" w:color="auto"/>
        <w:left w:val="none" w:sz="0" w:space="0" w:color="auto"/>
        <w:bottom w:val="none" w:sz="0" w:space="0" w:color="auto"/>
        <w:right w:val="none" w:sz="0" w:space="0" w:color="auto"/>
      </w:divBdr>
    </w:div>
    <w:div w:id="810564619">
      <w:bodyDiv w:val="1"/>
      <w:marLeft w:val="0"/>
      <w:marRight w:val="0"/>
      <w:marTop w:val="0"/>
      <w:marBottom w:val="0"/>
      <w:divBdr>
        <w:top w:val="none" w:sz="0" w:space="0" w:color="auto"/>
        <w:left w:val="none" w:sz="0" w:space="0" w:color="auto"/>
        <w:bottom w:val="none" w:sz="0" w:space="0" w:color="auto"/>
        <w:right w:val="none" w:sz="0" w:space="0" w:color="auto"/>
      </w:divBdr>
    </w:div>
    <w:div w:id="829173266">
      <w:bodyDiv w:val="1"/>
      <w:marLeft w:val="0"/>
      <w:marRight w:val="0"/>
      <w:marTop w:val="0"/>
      <w:marBottom w:val="0"/>
      <w:divBdr>
        <w:top w:val="none" w:sz="0" w:space="0" w:color="auto"/>
        <w:left w:val="none" w:sz="0" w:space="0" w:color="auto"/>
        <w:bottom w:val="none" w:sz="0" w:space="0" w:color="auto"/>
        <w:right w:val="none" w:sz="0" w:space="0" w:color="auto"/>
      </w:divBdr>
    </w:div>
    <w:div w:id="837380655">
      <w:bodyDiv w:val="1"/>
      <w:marLeft w:val="0"/>
      <w:marRight w:val="0"/>
      <w:marTop w:val="0"/>
      <w:marBottom w:val="0"/>
      <w:divBdr>
        <w:top w:val="none" w:sz="0" w:space="0" w:color="auto"/>
        <w:left w:val="none" w:sz="0" w:space="0" w:color="auto"/>
        <w:bottom w:val="none" w:sz="0" w:space="0" w:color="auto"/>
        <w:right w:val="none" w:sz="0" w:space="0" w:color="auto"/>
      </w:divBdr>
    </w:div>
    <w:div w:id="842090057">
      <w:bodyDiv w:val="1"/>
      <w:marLeft w:val="0"/>
      <w:marRight w:val="0"/>
      <w:marTop w:val="0"/>
      <w:marBottom w:val="0"/>
      <w:divBdr>
        <w:top w:val="none" w:sz="0" w:space="0" w:color="auto"/>
        <w:left w:val="none" w:sz="0" w:space="0" w:color="auto"/>
        <w:bottom w:val="none" w:sz="0" w:space="0" w:color="auto"/>
        <w:right w:val="none" w:sz="0" w:space="0" w:color="auto"/>
      </w:divBdr>
    </w:div>
    <w:div w:id="847670644">
      <w:bodyDiv w:val="1"/>
      <w:marLeft w:val="0"/>
      <w:marRight w:val="0"/>
      <w:marTop w:val="0"/>
      <w:marBottom w:val="0"/>
      <w:divBdr>
        <w:top w:val="none" w:sz="0" w:space="0" w:color="auto"/>
        <w:left w:val="none" w:sz="0" w:space="0" w:color="auto"/>
        <w:bottom w:val="none" w:sz="0" w:space="0" w:color="auto"/>
        <w:right w:val="none" w:sz="0" w:space="0" w:color="auto"/>
      </w:divBdr>
    </w:div>
    <w:div w:id="852692981">
      <w:bodyDiv w:val="1"/>
      <w:marLeft w:val="0"/>
      <w:marRight w:val="0"/>
      <w:marTop w:val="0"/>
      <w:marBottom w:val="0"/>
      <w:divBdr>
        <w:top w:val="none" w:sz="0" w:space="0" w:color="auto"/>
        <w:left w:val="none" w:sz="0" w:space="0" w:color="auto"/>
        <w:bottom w:val="none" w:sz="0" w:space="0" w:color="auto"/>
        <w:right w:val="none" w:sz="0" w:space="0" w:color="auto"/>
      </w:divBdr>
    </w:div>
    <w:div w:id="875778909">
      <w:bodyDiv w:val="1"/>
      <w:marLeft w:val="0"/>
      <w:marRight w:val="0"/>
      <w:marTop w:val="0"/>
      <w:marBottom w:val="0"/>
      <w:divBdr>
        <w:top w:val="none" w:sz="0" w:space="0" w:color="auto"/>
        <w:left w:val="none" w:sz="0" w:space="0" w:color="auto"/>
        <w:bottom w:val="none" w:sz="0" w:space="0" w:color="auto"/>
        <w:right w:val="none" w:sz="0" w:space="0" w:color="auto"/>
      </w:divBdr>
      <w:divsChild>
        <w:div w:id="1415319641">
          <w:marLeft w:val="3125"/>
          <w:marRight w:val="0"/>
          <w:marTop w:val="0"/>
          <w:marBottom w:val="0"/>
          <w:divBdr>
            <w:top w:val="none" w:sz="0" w:space="0" w:color="auto"/>
            <w:left w:val="none" w:sz="0" w:space="0" w:color="auto"/>
            <w:bottom w:val="none" w:sz="0" w:space="0" w:color="auto"/>
            <w:right w:val="none" w:sz="0" w:space="0" w:color="auto"/>
          </w:divBdr>
        </w:div>
      </w:divsChild>
    </w:div>
    <w:div w:id="881284854">
      <w:bodyDiv w:val="1"/>
      <w:marLeft w:val="0"/>
      <w:marRight w:val="0"/>
      <w:marTop w:val="0"/>
      <w:marBottom w:val="0"/>
      <w:divBdr>
        <w:top w:val="none" w:sz="0" w:space="0" w:color="auto"/>
        <w:left w:val="none" w:sz="0" w:space="0" w:color="auto"/>
        <w:bottom w:val="none" w:sz="0" w:space="0" w:color="auto"/>
        <w:right w:val="none" w:sz="0" w:space="0" w:color="auto"/>
      </w:divBdr>
    </w:div>
    <w:div w:id="902444267">
      <w:bodyDiv w:val="1"/>
      <w:marLeft w:val="0"/>
      <w:marRight w:val="0"/>
      <w:marTop w:val="0"/>
      <w:marBottom w:val="0"/>
      <w:divBdr>
        <w:top w:val="none" w:sz="0" w:space="0" w:color="auto"/>
        <w:left w:val="none" w:sz="0" w:space="0" w:color="auto"/>
        <w:bottom w:val="none" w:sz="0" w:space="0" w:color="auto"/>
        <w:right w:val="none" w:sz="0" w:space="0" w:color="auto"/>
      </w:divBdr>
    </w:div>
    <w:div w:id="944263359">
      <w:bodyDiv w:val="1"/>
      <w:marLeft w:val="0"/>
      <w:marRight w:val="0"/>
      <w:marTop w:val="0"/>
      <w:marBottom w:val="0"/>
      <w:divBdr>
        <w:top w:val="none" w:sz="0" w:space="0" w:color="auto"/>
        <w:left w:val="none" w:sz="0" w:space="0" w:color="auto"/>
        <w:bottom w:val="none" w:sz="0" w:space="0" w:color="auto"/>
        <w:right w:val="none" w:sz="0" w:space="0" w:color="auto"/>
      </w:divBdr>
    </w:div>
    <w:div w:id="946545281">
      <w:bodyDiv w:val="1"/>
      <w:marLeft w:val="0"/>
      <w:marRight w:val="0"/>
      <w:marTop w:val="0"/>
      <w:marBottom w:val="0"/>
      <w:divBdr>
        <w:top w:val="none" w:sz="0" w:space="0" w:color="auto"/>
        <w:left w:val="none" w:sz="0" w:space="0" w:color="auto"/>
        <w:bottom w:val="none" w:sz="0" w:space="0" w:color="auto"/>
        <w:right w:val="none" w:sz="0" w:space="0" w:color="auto"/>
      </w:divBdr>
    </w:div>
    <w:div w:id="958608615">
      <w:bodyDiv w:val="1"/>
      <w:marLeft w:val="0"/>
      <w:marRight w:val="0"/>
      <w:marTop w:val="0"/>
      <w:marBottom w:val="0"/>
      <w:divBdr>
        <w:top w:val="none" w:sz="0" w:space="0" w:color="auto"/>
        <w:left w:val="none" w:sz="0" w:space="0" w:color="auto"/>
        <w:bottom w:val="none" w:sz="0" w:space="0" w:color="auto"/>
        <w:right w:val="none" w:sz="0" w:space="0" w:color="auto"/>
      </w:divBdr>
      <w:divsChild>
        <w:div w:id="258295099">
          <w:marLeft w:val="0"/>
          <w:marRight w:val="0"/>
          <w:marTop w:val="150"/>
          <w:marBottom w:val="60"/>
          <w:divBdr>
            <w:top w:val="none" w:sz="0" w:space="0" w:color="auto"/>
            <w:left w:val="none" w:sz="0" w:space="0" w:color="auto"/>
            <w:bottom w:val="none" w:sz="0" w:space="0" w:color="auto"/>
            <w:right w:val="none" w:sz="0" w:space="0" w:color="auto"/>
          </w:divBdr>
          <w:divsChild>
            <w:div w:id="409622251">
              <w:marLeft w:val="90"/>
              <w:marRight w:val="0"/>
              <w:marTop w:val="0"/>
              <w:marBottom w:val="0"/>
              <w:divBdr>
                <w:top w:val="single" w:sz="6" w:space="5" w:color="E8E8E8"/>
                <w:left w:val="single" w:sz="6" w:space="7" w:color="E8E8E8"/>
                <w:bottom w:val="single" w:sz="6" w:space="5" w:color="E8E8E8"/>
                <w:right w:val="single" w:sz="6" w:space="7" w:color="E8E8E8"/>
              </w:divBdr>
              <w:divsChild>
                <w:div w:id="431316736">
                  <w:marLeft w:val="0"/>
                  <w:marRight w:val="0"/>
                  <w:marTop w:val="0"/>
                  <w:marBottom w:val="0"/>
                  <w:divBdr>
                    <w:top w:val="none" w:sz="0" w:space="0" w:color="auto"/>
                    <w:left w:val="none" w:sz="0" w:space="0" w:color="auto"/>
                    <w:bottom w:val="none" w:sz="0" w:space="0" w:color="auto"/>
                    <w:right w:val="none" w:sz="0" w:space="0" w:color="auto"/>
                  </w:divBdr>
                  <w:divsChild>
                    <w:div w:id="31202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6399679">
      <w:bodyDiv w:val="1"/>
      <w:marLeft w:val="0"/>
      <w:marRight w:val="0"/>
      <w:marTop w:val="0"/>
      <w:marBottom w:val="0"/>
      <w:divBdr>
        <w:top w:val="none" w:sz="0" w:space="0" w:color="auto"/>
        <w:left w:val="none" w:sz="0" w:space="0" w:color="auto"/>
        <w:bottom w:val="none" w:sz="0" w:space="0" w:color="auto"/>
        <w:right w:val="none" w:sz="0" w:space="0" w:color="auto"/>
      </w:divBdr>
    </w:div>
    <w:div w:id="980577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173384">
      <w:bodyDiv w:val="1"/>
      <w:marLeft w:val="0"/>
      <w:marRight w:val="0"/>
      <w:marTop w:val="0"/>
      <w:marBottom w:val="0"/>
      <w:divBdr>
        <w:top w:val="none" w:sz="0" w:space="0" w:color="auto"/>
        <w:left w:val="none" w:sz="0" w:space="0" w:color="auto"/>
        <w:bottom w:val="none" w:sz="0" w:space="0" w:color="auto"/>
        <w:right w:val="none" w:sz="0" w:space="0" w:color="auto"/>
      </w:divBdr>
    </w:div>
    <w:div w:id="1009673304">
      <w:bodyDiv w:val="1"/>
      <w:marLeft w:val="0"/>
      <w:marRight w:val="0"/>
      <w:marTop w:val="0"/>
      <w:marBottom w:val="0"/>
      <w:divBdr>
        <w:top w:val="none" w:sz="0" w:space="0" w:color="auto"/>
        <w:left w:val="none" w:sz="0" w:space="0" w:color="auto"/>
        <w:bottom w:val="none" w:sz="0" w:space="0" w:color="auto"/>
        <w:right w:val="none" w:sz="0" w:space="0" w:color="auto"/>
      </w:divBdr>
    </w:div>
    <w:div w:id="1011682234">
      <w:bodyDiv w:val="1"/>
      <w:marLeft w:val="0"/>
      <w:marRight w:val="0"/>
      <w:marTop w:val="0"/>
      <w:marBottom w:val="0"/>
      <w:divBdr>
        <w:top w:val="none" w:sz="0" w:space="0" w:color="auto"/>
        <w:left w:val="none" w:sz="0" w:space="0" w:color="auto"/>
        <w:bottom w:val="none" w:sz="0" w:space="0" w:color="auto"/>
        <w:right w:val="none" w:sz="0" w:space="0" w:color="auto"/>
      </w:divBdr>
    </w:div>
    <w:div w:id="1020886982">
      <w:bodyDiv w:val="1"/>
      <w:marLeft w:val="0"/>
      <w:marRight w:val="0"/>
      <w:marTop w:val="0"/>
      <w:marBottom w:val="0"/>
      <w:divBdr>
        <w:top w:val="none" w:sz="0" w:space="0" w:color="auto"/>
        <w:left w:val="none" w:sz="0" w:space="0" w:color="auto"/>
        <w:bottom w:val="none" w:sz="0" w:space="0" w:color="auto"/>
        <w:right w:val="none" w:sz="0" w:space="0" w:color="auto"/>
      </w:divBdr>
      <w:divsChild>
        <w:div w:id="814564528">
          <w:marLeft w:val="547"/>
          <w:marRight w:val="0"/>
          <w:marTop w:val="0"/>
          <w:marBottom w:val="0"/>
          <w:divBdr>
            <w:top w:val="none" w:sz="0" w:space="0" w:color="auto"/>
            <w:left w:val="none" w:sz="0" w:space="0" w:color="auto"/>
            <w:bottom w:val="none" w:sz="0" w:space="0" w:color="auto"/>
            <w:right w:val="none" w:sz="0" w:space="0" w:color="auto"/>
          </w:divBdr>
        </w:div>
        <w:div w:id="1189562018">
          <w:marLeft w:val="547"/>
          <w:marRight w:val="0"/>
          <w:marTop w:val="0"/>
          <w:marBottom w:val="0"/>
          <w:divBdr>
            <w:top w:val="none" w:sz="0" w:space="0" w:color="auto"/>
            <w:left w:val="none" w:sz="0" w:space="0" w:color="auto"/>
            <w:bottom w:val="none" w:sz="0" w:space="0" w:color="auto"/>
            <w:right w:val="none" w:sz="0" w:space="0" w:color="auto"/>
          </w:divBdr>
        </w:div>
        <w:div w:id="1983458920">
          <w:marLeft w:val="547"/>
          <w:marRight w:val="0"/>
          <w:marTop w:val="0"/>
          <w:marBottom w:val="0"/>
          <w:divBdr>
            <w:top w:val="none" w:sz="0" w:space="0" w:color="auto"/>
            <w:left w:val="none" w:sz="0" w:space="0" w:color="auto"/>
            <w:bottom w:val="none" w:sz="0" w:space="0" w:color="auto"/>
            <w:right w:val="none" w:sz="0" w:space="0" w:color="auto"/>
          </w:divBdr>
        </w:div>
      </w:divsChild>
    </w:div>
    <w:div w:id="1035546445">
      <w:bodyDiv w:val="1"/>
      <w:marLeft w:val="0"/>
      <w:marRight w:val="0"/>
      <w:marTop w:val="0"/>
      <w:marBottom w:val="0"/>
      <w:divBdr>
        <w:top w:val="none" w:sz="0" w:space="0" w:color="auto"/>
        <w:left w:val="none" w:sz="0" w:space="0" w:color="auto"/>
        <w:bottom w:val="none" w:sz="0" w:space="0" w:color="auto"/>
        <w:right w:val="none" w:sz="0" w:space="0" w:color="auto"/>
      </w:divBdr>
    </w:div>
    <w:div w:id="1056666171">
      <w:bodyDiv w:val="1"/>
      <w:marLeft w:val="0"/>
      <w:marRight w:val="0"/>
      <w:marTop w:val="0"/>
      <w:marBottom w:val="0"/>
      <w:divBdr>
        <w:top w:val="none" w:sz="0" w:space="0" w:color="auto"/>
        <w:left w:val="none" w:sz="0" w:space="0" w:color="auto"/>
        <w:bottom w:val="none" w:sz="0" w:space="0" w:color="auto"/>
        <w:right w:val="none" w:sz="0" w:space="0" w:color="auto"/>
      </w:divBdr>
    </w:div>
    <w:div w:id="1062413625">
      <w:bodyDiv w:val="1"/>
      <w:marLeft w:val="0"/>
      <w:marRight w:val="0"/>
      <w:marTop w:val="0"/>
      <w:marBottom w:val="0"/>
      <w:divBdr>
        <w:top w:val="none" w:sz="0" w:space="0" w:color="auto"/>
        <w:left w:val="none" w:sz="0" w:space="0" w:color="auto"/>
        <w:bottom w:val="none" w:sz="0" w:space="0" w:color="auto"/>
        <w:right w:val="none" w:sz="0" w:space="0" w:color="auto"/>
      </w:divBdr>
    </w:div>
    <w:div w:id="1098409678">
      <w:bodyDiv w:val="1"/>
      <w:marLeft w:val="0"/>
      <w:marRight w:val="0"/>
      <w:marTop w:val="0"/>
      <w:marBottom w:val="0"/>
      <w:divBdr>
        <w:top w:val="none" w:sz="0" w:space="0" w:color="auto"/>
        <w:left w:val="none" w:sz="0" w:space="0" w:color="auto"/>
        <w:bottom w:val="none" w:sz="0" w:space="0" w:color="auto"/>
        <w:right w:val="none" w:sz="0" w:space="0" w:color="auto"/>
      </w:divBdr>
      <w:divsChild>
        <w:div w:id="787698819">
          <w:marLeft w:val="922"/>
          <w:marRight w:val="0"/>
          <w:marTop w:val="0"/>
          <w:marBottom w:val="0"/>
          <w:divBdr>
            <w:top w:val="none" w:sz="0" w:space="0" w:color="auto"/>
            <w:left w:val="none" w:sz="0" w:space="0" w:color="auto"/>
            <w:bottom w:val="none" w:sz="0" w:space="0" w:color="auto"/>
            <w:right w:val="none" w:sz="0" w:space="0" w:color="auto"/>
          </w:divBdr>
        </w:div>
      </w:divsChild>
    </w:div>
    <w:div w:id="1105421754">
      <w:bodyDiv w:val="1"/>
      <w:marLeft w:val="0"/>
      <w:marRight w:val="0"/>
      <w:marTop w:val="0"/>
      <w:marBottom w:val="0"/>
      <w:divBdr>
        <w:top w:val="none" w:sz="0" w:space="0" w:color="auto"/>
        <w:left w:val="none" w:sz="0" w:space="0" w:color="auto"/>
        <w:bottom w:val="none" w:sz="0" w:space="0" w:color="auto"/>
        <w:right w:val="none" w:sz="0" w:space="0" w:color="auto"/>
      </w:divBdr>
    </w:div>
    <w:div w:id="1113287473">
      <w:bodyDiv w:val="1"/>
      <w:marLeft w:val="0"/>
      <w:marRight w:val="0"/>
      <w:marTop w:val="0"/>
      <w:marBottom w:val="0"/>
      <w:divBdr>
        <w:top w:val="none" w:sz="0" w:space="0" w:color="auto"/>
        <w:left w:val="none" w:sz="0" w:space="0" w:color="auto"/>
        <w:bottom w:val="none" w:sz="0" w:space="0" w:color="auto"/>
        <w:right w:val="none" w:sz="0" w:space="0" w:color="auto"/>
      </w:divBdr>
    </w:div>
    <w:div w:id="1120105912">
      <w:bodyDiv w:val="1"/>
      <w:marLeft w:val="0"/>
      <w:marRight w:val="0"/>
      <w:marTop w:val="0"/>
      <w:marBottom w:val="0"/>
      <w:divBdr>
        <w:top w:val="none" w:sz="0" w:space="0" w:color="auto"/>
        <w:left w:val="none" w:sz="0" w:space="0" w:color="auto"/>
        <w:bottom w:val="none" w:sz="0" w:space="0" w:color="auto"/>
        <w:right w:val="none" w:sz="0" w:space="0" w:color="auto"/>
      </w:divBdr>
    </w:div>
    <w:div w:id="1120344181">
      <w:bodyDiv w:val="1"/>
      <w:marLeft w:val="0"/>
      <w:marRight w:val="0"/>
      <w:marTop w:val="0"/>
      <w:marBottom w:val="0"/>
      <w:divBdr>
        <w:top w:val="none" w:sz="0" w:space="0" w:color="auto"/>
        <w:left w:val="none" w:sz="0" w:space="0" w:color="auto"/>
        <w:bottom w:val="none" w:sz="0" w:space="0" w:color="auto"/>
        <w:right w:val="none" w:sz="0" w:space="0" w:color="auto"/>
      </w:divBdr>
    </w:div>
    <w:div w:id="1128861792">
      <w:bodyDiv w:val="1"/>
      <w:marLeft w:val="0"/>
      <w:marRight w:val="0"/>
      <w:marTop w:val="0"/>
      <w:marBottom w:val="0"/>
      <w:divBdr>
        <w:top w:val="none" w:sz="0" w:space="0" w:color="auto"/>
        <w:left w:val="none" w:sz="0" w:space="0" w:color="auto"/>
        <w:bottom w:val="none" w:sz="0" w:space="0" w:color="auto"/>
        <w:right w:val="none" w:sz="0" w:space="0" w:color="auto"/>
      </w:divBdr>
      <w:divsChild>
        <w:div w:id="1284071072">
          <w:marLeft w:val="288"/>
          <w:marRight w:val="0"/>
          <w:marTop w:val="0"/>
          <w:marBottom w:val="0"/>
          <w:divBdr>
            <w:top w:val="none" w:sz="0" w:space="0" w:color="auto"/>
            <w:left w:val="none" w:sz="0" w:space="0" w:color="auto"/>
            <w:bottom w:val="none" w:sz="0" w:space="0" w:color="auto"/>
            <w:right w:val="none" w:sz="0" w:space="0" w:color="auto"/>
          </w:divBdr>
        </w:div>
      </w:divsChild>
    </w:div>
    <w:div w:id="1131292337">
      <w:bodyDiv w:val="1"/>
      <w:marLeft w:val="0"/>
      <w:marRight w:val="0"/>
      <w:marTop w:val="0"/>
      <w:marBottom w:val="0"/>
      <w:divBdr>
        <w:top w:val="none" w:sz="0" w:space="0" w:color="auto"/>
        <w:left w:val="none" w:sz="0" w:space="0" w:color="auto"/>
        <w:bottom w:val="none" w:sz="0" w:space="0" w:color="auto"/>
        <w:right w:val="none" w:sz="0" w:space="0" w:color="auto"/>
      </w:divBdr>
    </w:div>
    <w:div w:id="1134249935">
      <w:bodyDiv w:val="1"/>
      <w:marLeft w:val="0"/>
      <w:marRight w:val="0"/>
      <w:marTop w:val="0"/>
      <w:marBottom w:val="0"/>
      <w:divBdr>
        <w:top w:val="none" w:sz="0" w:space="0" w:color="auto"/>
        <w:left w:val="none" w:sz="0" w:space="0" w:color="auto"/>
        <w:bottom w:val="none" w:sz="0" w:space="0" w:color="auto"/>
        <w:right w:val="none" w:sz="0" w:space="0" w:color="auto"/>
      </w:divBdr>
    </w:div>
    <w:div w:id="1137063034">
      <w:bodyDiv w:val="1"/>
      <w:marLeft w:val="0"/>
      <w:marRight w:val="0"/>
      <w:marTop w:val="0"/>
      <w:marBottom w:val="0"/>
      <w:divBdr>
        <w:top w:val="none" w:sz="0" w:space="0" w:color="auto"/>
        <w:left w:val="none" w:sz="0" w:space="0" w:color="auto"/>
        <w:bottom w:val="none" w:sz="0" w:space="0" w:color="auto"/>
        <w:right w:val="none" w:sz="0" w:space="0" w:color="auto"/>
      </w:divBdr>
    </w:div>
    <w:div w:id="1145393027">
      <w:bodyDiv w:val="1"/>
      <w:marLeft w:val="0"/>
      <w:marRight w:val="0"/>
      <w:marTop w:val="0"/>
      <w:marBottom w:val="0"/>
      <w:divBdr>
        <w:top w:val="none" w:sz="0" w:space="0" w:color="auto"/>
        <w:left w:val="none" w:sz="0" w:space="0" w:color="auto"/>
        <w:bottom w:val="none" w:sz="0" w:space="0" w:color="auto"/>
        <w:right w:val="none" w:sz="0" w:space="0" w:color="auto"/>
      </w:divBdr>
    </w:div>
    <w:div w:id="1148473153">
      <w:bodyDiv w:val="1"/>
      <w:marLeft w:val="0"/>
      <w:marRight w:val="0"/>
      <w:marTop w:val="0"/>
      <w:marBottom w:val="0"/>
      <w:divBdr>
        <w:top w:val="none" w:sz="0" w:space="0" w:color="auto"/>
        <w:left w:val="none" w:sz="0" w:space="0" w:color="auto"/>
        <w:bottom w:val="none" w:sz="0" w:space="0" w:color="auto"/>
        <w:right w:val="none" w:sz="0" w:space="0" w:color="auto"/>
      </w:divBdr>
    </w:div>
    <w:div w:id="1171993110">
      <w:bodyDiv w:val="1"/>
      <w:marLeft w:val="0"/>
      <w:marRight w:val="0"/>
      <w:marTop w:val="0"/>
      <w:marBottom w:val="0"/>
      <w:divBdr>
        <w:top w:val="none" w:sz="0" w:space="0" w:color="auto"/>
        <w:left w:val="none" w:sz="0" w:space="0" w:color="auto"/>
        <w:bottom w:val="none" w:sz="0" w:space="0" w:color="auto"/>
        <w:right w:val="none" w:sz="0" w:space="0" w:color="auto"/>
      </w:divBdr>
    </w:div>
    <w:div w:id="1226140180">
      <w:bodyDiv w:val="1"/>
      <w:marLeft w:val="0"/>
      <w:marRight w:val="0"/>
      <w:marTop w:val="0"/>
      <w:marBottom w:val="0"/>
      <w:divBdr>
        <w:top w:val="none" w:sz="0" w:space="0" w:color="auto"/>
        <w:left w:val="none" w:sz="0" w:space="0" w:color="auto"/>
        <w:bottom w:val="none" w:sz="0" w:space="0" w:color="auto"/>
        <w:right w:val="none" w:sz="0" w:space="0" w:color="auto"/>
      </w:divBdr>
    </w:div>
    <w:div w:id="1226262414">
      <w:bodyDiv w:val="1"/>
      <w:marLeft w:val="0"/>
      <w:marRight w:val="0"/>
      <w:marTop w:val="0"/>
      <w:marBottom w:val="0"/>
      <w:divBdr>
        <w:top w:val="none" w:sz="0" w:space="0" w:color="auto"/>
        <w:left w:val="none" w:sz="0" w:space="0" w:color="auto"/>
        <w:bottom w:val="none" w:sz="0" w:space="0" w:color="auto"/>
        <w:right w:val="none" w:sz="0" w:space="0" w:color="auto"/>
      </w:divBdr>
    </w:div>
    <w:div w:id="1228960615">
      <w:bodyDiv w:val="1"/>
      <w:marLeft w:val="0"/>
      <w:marRight w:val="0"/>
      <w:marTop w:val="0"/>
      <w:marBottom w:val="0"/>
      <w:divBdr>
        <w:top w:val="none" w:sz="0" w:space="0" w:color="auto"/>
        <w:left w:val="none" w:sz="0" w:space="0" w:color="auto"/>
        <w:bottom w:val="none" w:sz="0" w:space="0" w:color="auto"/>
        <w:right w:val="none" w:sz="0" w:space="0" w:color="auto"/>
      </w:divBdr>
    </w:div>
    <w:div w:id="1231236035">
      <w:bodyDiv w:val="1"/>
      <w:marLeft w:val="0"/>
      <w:marRight w:val="0"/>
      <w:marTop w:val="0"/>
      <w:marBottom w:val="0"/>
      <w:divBdr>
        <w:top w:val="none" w:sz="0" w:space="0" w:color="auto"/>
        <w:left w:val="none" w:sz="0" w:space="0" w:color="auto"/>
        <w:bottom w:val="none" w:sz="0" w:space="0" w:color="auto"/>
        <w:right w:val="none" w:sz="0" w:space="0" w:color="auto"/>
      </w:divBdr>
    </w:div>
    <w:div w:id="1231381972">
      <w:bodyDiv w:val="1"/>
      <w:marLeft w:val="0"/>
      <w:marRight w:val="0"/>
      <w:marTop w:val="0"/>
      <w:marBottom w:val="0"/>
      <w:divBdr>
        <w:top w:val="none" w:sz="0" w:space="0" w:color="auto"/>
        <w:left w:val="none" w:sz="0" w:space="0" w:color="auto"/>
        <w:bottom w:val="none" w:sz="0" w:space="0" w:color="auto"/>
        <w:right w:val="none" w:sz="0" w:space="0" w:color="auto"/>
      </w:divBdr>
    </w:div>
    <w:div w:id="1232891877">
      <w:bodyDiv w:val="1"/>
      <w:marLeft w:val="0"/>
      <w:marRight w:val="0"/>
      <w:marTop w:val="0"/>
      <w:marBottom w:val="0"/>
      <w:divBdr>
        <w:top w:val="none" w:sz="0" w:space="0" w:color="auto"/>
        <w:left w:val="none" w:sz="0" w:space="0" w:color="auto"/>
        <w:bottom w:val="none" w:sz="0" w:space="0" w:color="auto"/>
        <w:right w:val="none" w:sz="0" w:space="0" w:color="auto"/>
      </w:divBdr>
    </w:div>
    <w:div w:id="1235091901">
      <w:bodyDiv w:val="1"/>
      <w:marLeft w:val="0"/>
      <w:marRight w:val="0"/>
      <w:marTop w:val="0"/>
      <w:marBottom w:val="0"/>
      <w:divBdr>
        <w:top w:val="none" w:sz="0" w:space="0" w:color="auto"/>
        <w:left w:val="none" w:sz="0" w:space="0" w:color="auto"/>
        <w:bottom w:val="none" w:sz="0" w:space="0" w:color="auto"/>
        <w:right w:val="none" w:sz="0" w:space="0" w:color="auto"/>
      </w:divBdr>
      <w:divsChild>
        <w:div w:id="1851798206">
          <w:marLeft w:val="922"/>
          <w:marRight w:val="0"/>
          <w:marTop w:val="0"/>
          <w:marBottom w:val="0"/>
          <w:divBdr>
            <w:top w:val="none" w:sz="0" w:space="0" w:color="auto"/>
            <w:left w:val="none" w:sz="0" w:space="0" w:color="auto"/>
            <w:bottom w:val="none" w:sz="0" w:space="0" w:color="auto"/>
            <w:right w:val="none" w:sz="0" w:space="0" w:color="auto"/>
          </w:divBdr>
        </w:div>
      </w:divsChild>
    </w:div>
    <w:div w:id="1249726475">
      <w:bodyDiv w:val="1"/>
      <w:marLeft w:val="0"/>
      <w:marRight w:val="0"/>
      <w:marTop w:val="0"/>
      <w:marBottom w:val="0"/>
      <w:divBdr>
        <w:top w:val="none" w:sz="0" w:space="0" w:color="auto"/>
        <w:left w:val="none" w:sz="0" w:space="0" w:color="auto"/>
        <w:bottom w:val="none" w:sz="0" w:space="0" w:color="auto"/>
        <w:right w:val="none" w:sz="0" w:space="0" w:color="auto"/>
      </w:divBdr>
    </w:div>
    <w:div w:id="1251349008">
      <w:bodyDiv w:val="1"/>
      <w:marLeft w:val="0"/>
      <w:marRight w:val="0"/>
      <w:marTop w:val="0"/>
      <w:marBottom w:val="0"/>
      <w:divBdr>
        <w:top w:val="none" w:sz="0" w:space="0" w:color="auto"/>
        <w:left w:val="none" w:sz="0" w:space="0" w:color="auto"/>
        <w:bottom w:val="none" w:sz="0" w:space="0" w:color="auto"/>
        <w:right w:val="none" w:sz="0" w:space="0" w:color="auto"/>
      </w:divBdr>
    </w:div>
    <w:div w:id="1291401741">
      <w:bodyDiv w:val="1"/>
      <w:marLeft w:val="0"/>
      <w:marRight w:val="0"/>
      <w:marTop w:val="0"/>
      <w:marBottom w:val="0"/>
      <w:divBdr>
        <w:top w:val="none" w:sz="0" w:space="0" w:color="auto"/>
        <w:left w:val="none" w:sz="0" w:space="0" w:color="auto"/>
        <w:bottom w:val="none" w:sz="0" w:space="0" w:color="auto"/>
        <w:right w:val="none" w:sz="0" w:space="0" w:color="auto"/>
      </w:divBdr>
    </w:div>
    <w:div w:id="1291940891">
      <w:bodyDiv w:val="1"/>
      <w:marLeft w:val="0"/>
      <w:marRight w:val="0"/>
      <w:marTop w:val="0"/>
      <w:marBottom w:val="0"/>
      <w:divBdr>
        <w:top w:val="none" w:sz="0" w:space="0" w:color="auto"/>
        <w:left w:val="none" w:sz="0" w:space="0" w:color="auto"/>
        <w:bottom w:val="none" w:sz="0" w:space="0" w:color="auto"/>
        <w:right w:val="none" w:sz="0" w:space="0" w:color="auto"/>
      </w:divBdr>
    </w:div>
    <w:div w:id="1293973828">
      <w:bodyDiv w:val="1"/>
      <w:marLeft w:val="0"/>
      <w:marRight w:val="0"/>
      <w:marTop w:val="0"/>
      <w:marBottom w:val="0"/>
      <w:divBdr>
        <w:top w:val="none" w:sz="0" w:space="0" w:color="auto"/>
        <w:left w:val="none" w:sz="0" w:space="0" w:color="auto"/>
        <w:bottom w:val="none" w:sz="0" w:space="0" w:color="auto"/>
        <w:right w:val="none" w:sz="0" w:space="0" w:color="auto"/>
      </w:divBdr>
    </w:div>
    <w:div w:id="1304000970">
      <w:bodyDiv w:val="1"/>
      <w:marLeft w:val="0"/>
      <w:marRight w:val="0"/>
      <w:marTop w:val="0"/>
      <w:marBottom w:val="0"/>
      <w:divBdr>
        <w:top w:val="none" w:sz="0" w:space="0" w:color="auto"/>
        <w:left w:val="none" w:sz="0" w:space="0" w:color="auto"/>
        <w:bottom w:val="none" w:sz="0" w:space="0" w:color="auto"/>
        <w:right w:val="none" w:sz="0" w:space="0" w:color="auto"/>
      </w:divBdr>
    </w:div>
    <w:div w:id="1304197473">
      <w:bodyDiv w:val="1"/>
      <w:marLeft w:val="0"/>
      <w:marRight w:val="0"/>
      <w:marTop w:val="0"/>
      <w:marBottom w:val="0"/>
      <w:divBdr>
        <w:top w:val="none" w:sz="0" w:space="0" w:color="auto"/>
        <w:left w:val="none" w:sz="0" w:space="0" w:color="auto"/>
        <w:bottom w:val="none" w:sz="0" w:space="0" w:color="auto"/>
        <w:right w:val="none" w:sz="0" w:space="0" w:color="auto"/>
      </w:divBdr>
    </w:div>
    <w:div w:id="1312522060">
      <w:bodyDiv w:val="1"/>
      <w:marLeft w:val="0"/>
      <w:marRight w:val="0"/>
      <w:marTop w:val="0"/>
      <w:marBottom w:val="0"/>
      <w:divBdr>
        <w:top w:val="none" w:sz="0" w:space="0" w:color="auto"/>
        <w:left w:val="none" w:sz="0" w:space="0" w:color="auto"/>
        <w:bottom w:val="none" w:sz="0" w:space="0" w:color="auto"/>
        <w:right w:val="none" w:sz="0" w:space="0" w:color="auto"/>
      </w:divBdr>
    </w:div>
    <w:div w:id="1315376406">
      <w:bodyDiv w:val="1"/>
      <w:marLeft w:val="0"/>
      <w:marRight w:val="0"/>
      <w:marTop w:val="0"/>
      <w:marBottom w:val="0"/>
      <w:divBdr>
        <w:top w:val="none" w:sz="0" w:space="0" w:color="auto"/>
        <w:left w:val="none" w:sz="0" w:space="0" w:color="auto"/>
        <w:bottom w:val="none" w:sz="0" w:space="0" w:color="auto"/>
        <w:right w:val="none" w:sz="0" w:space="0" w:color="auto"/>
      </w:divBdr>
    </w:div>
    <w:div w:id="1320883239">
      <w:bodyDiv w:val="1"/>
      <w:marLeft w:val="0"/>
      <w:marRight w:val="0"/>
      <w:marTop w:val="0"/>
      <w:marBottom w:val="0"/>
      <w:divBdr>
        <w:top w:val="none" w:sz="0" w:space="0" w:color="auto"/>
        <w:left w:val="none" w:sz="0" w:space="0" w:color="auto"/>
        <w:bottom w:val="none" w:sz="0" w:space="0" w:color="auto"/>
        <w:right w:val="none" w:sz="0" w:space="0" w:color="auto"/>
      </w:divBdr>
    </w:div>
    <w:div w:id="1327827883">
      <w:bodyDiv w:val="1"/>
      <w:marLeft w:val="0"/>
      <w:marRight w:val="0"/>
      <w:marTop w:val="0"/>
      <w:marBottom w:val="0"/>
      <w:divBdr>
        <w:top w:val="none" w:sz="0" w:space="0" w:color="auto"/>
        <w:left w:val="none" w:sz="0" w:space="0" w:color="auto"/>
        <w:bottom w:val="none" w:sz="0" w:space="0" w:color="auto"/>
        <w:right w:val="none" w:sz="0" w:space="0" w:color="auto"/>
      </w:divBdr>
    </w:div>
    <w:div w:id="1365132843">
      <w:bodyDiv w:val="1"/>
      <w:marLeft w:val="0"/>
      <w:marRight w:val="0"/>
      <w:marTop w:val="0"/>
      <w:marBottom w:val="0"/>
      <w:divBdr>
        <w:top w:val="none" w:sz="0" w:space="0" w:color="auto"/>
        <w:left w:val="none" w:sz="0" w:space="0" w:color="auto"/>
        <w:bottom w:val="none" w:sz="0" w:space="0" w:color="auto"/>
        <w:right w:val="none" w:sz="0" w:space="0" w:color="auto"/>
      </w:divBdr>
    </w:div>
    <w:div w:id="1420248188">
      <w:bodyDiv w:val="1"/>
      <w:marLeft w:val="0"/>
      <w:marRight w:val="0"/>
      <w:marTop w:val="0"/>
      <w:marBottom w:val="0"/>
      <w:divBdr>
        <w:top w:val="none" w:sz="0" w:space="0" w:color="auto"/>
        <w:left w:val="none" w:sz="0" w:space="0" w:color="auto"/>
        <w:bottom w:val="none" w:sz="0" w:space="0" w:color="auto"/>
        <w:right w:val="none" w:sz="0" w:space="0" w:color="auto"/>
      </w:divBdr>
    </w:div>
    <w:div w:id="1434479076">
      <w:bodyDiv w:val="1"/>
      <w:marLeft w:val="0"/>
      <w:marRight w:val="0"/>
      <w:marTop w:val="0"/>
      <w:marBottom w:val="0"/>
      <w:divBdr>
        <w:top w:val="none" w:sz="0" w:space="0" w:color="auto"/>
        <w:left w:val="none" w:sz="0" w:space="0" w:color="auto"/>
        <w:bottom w:val="none" w:sz="0" w:space="0" w:color="auto"/>
        <w:right w:val="none" w:sz="0" w:space="0" w:color="auto"/>
      </w:divBdr>
    </w:div>
    <w:div w:id="1446925199">
      <w:bodyDiv w:val="1"/>
      <w:marLeft w:val="0"/>
      <w:marRight w:val="0"/>
      <w:marTop w:val="0"/>
      <w:marBottom w:val="0"/>
      <w:divBdr>
        <w:top w:val="none" w:sz="0" w:space="0" w:color="auto"/>
        <w:left w:val="none" w:sz="0" w:space="0" w:color="auto"/>
        <w:bottom w:val="none" w:sz="0" w:space="0" w:color="auto"/>
        <w:right w:val="none" w:sz="0" w:space="0" w:color="auto"/>
      </w:divBdr>
    </w:div>
    <w:div w:id="1456873484">
      <w:bodyDiv w:val="1"/>
      <w:marLeft w:val="0"/>
      <w:marRight w:val="0"/>
      <w:marTop w:val="0"/>
      <w:marBottom w:val="0"/>
      <w:divBdr>
        <w:top w:val="none" w:sz="0" w:space="0" w:color="auto"/>
        <w:left w:val="none" w:sz="0" w:space="0" w:color="auto"/>
        <w:bottom w:val="none" w:sz="0" w:space="0" w:color="auto"/>
        <w:right w:val="none" w:sz="0" w:space="0" w:color="auto"/>
      </w:divBdr>
    </w:div>
    <w:div w:id="1486579865">
      <w:bodyDiv w:val="1"/>
      <w:marLeft w:val="0"/>
      <w:marRight w:val="0"/>
      <w:marTop w:val="0"/>
      <w:marBottom w:val="0"/>
      <w:divBdr>
        <w:top w:val="none" w:sz="0" w:space="0" w:color="auto"/>
        <w:left w:val="none" w:sz="0" w:space="0" w:color="auto"/>
        <w:bottom w:val="none" w:sz="0" w:space="0" w:color="auto"/>
        <w:right w:val="none" w:sz="0" w:space="0" w:color="auto"/>
      </w:divBdr>
    </w:div>
    <w:div w:id="1492024616">
      <w:bodyDiv w:val="1"/>
      <w:marLeft w:val="0"/>
      <w:marRight w:val="0"/>
      <w:marTop w:val="0"/>
      <w:marBottom w:val="0"/>
      <w:divBdr>
        <w:top w:val="none" w:sz="0" w:space="0" w:color="auto"/>
        <w:left w:val="none" w:sz="0" w:space="0" w:color="auto"/>
        <w:bottom w:val="none" w:sz="0" w:space="0" w:color="auto"/>
        <w:right w:val="none" w:sz="0" w:space="0" w:color="auto"/>
      </w:divBdr>
    </w:div>
    <w:div w:id="1494881348">
      <w:bodyDiv w:val="1"/>
      <w:marLeft w:val="0"/>
      <w:marRight w:val="0"/>
      <w:marTop w:val="0"/>
      <w:marBottom w:val="0"/>
      <w:divBdr>
        <w:top w:val="none" w:sz="0" w:space="0" w:color="auto"/>
        <w:left w:val="none" w:sz="0" w:space="0" w:color="auto"/>
        <w:bottom w:val="none" w:sz="0" w:space="0" w:color="auto"/>
        <w:right w:val="none" w:sz="0" w:space="0" w:color="auto"/>
      </w:divBdr>
    </w:div>
    <w:div w:id="1503856249">
      <w:bodyDiv w:val="1"/>
      <w:marLeft w:val="0"/>
      <w:marRight w:val="0"/>
      <w:marTop w:val="0"/>
      <w:marBottom w:val="0"/>
      <w:divBdr>
        <w:top w:val="none" w:sz="0" w:space="0" w:color="auto"/>
        <w:left w:val="none" w:sz="0" w:space="0" w:color="auto"/>
        <w:bottom w:val="none" w:sz="0" w:space="0" w:color="auto"/>
        <w:right w:val="none" w:sz="0" w:space="0" w:color="auto"/>
      </w:divBdr>
    </w:div>
    <w:div w:id="1504659487">
      <w:bodyDiv w:val="1"/>
      <w:marLeft w:val="0"/>
      <w:marRight w:val="0"/>
      <w:marTop w:val="0"/>
      <w:marBottom w:val="0"/>
      <w:divBdr>
        <w:top w:val="none" w:sz="0" w:space="0" w:color="auto"/>
        <w:left w:val="none" w:sz="0" w:space="0" w:color="auto"/>
        <w:bottom w:val="none" w:sz="0" w:space="0" w:color="auto"/>
        <w:right w:val="none" w:sz="0" w:space="0" w:color="auto"/>
      </w:divBdr>
    </w:div>
    <w:div w:id="1523275650">
      <w:bodyDiv w:val="1"/>
      <w:marLeft w:val="0"/>
      <w:marRight w:val="0"/>
      <w:marTop w:val="0"/>
      <w:marBottom w:val="0"/>
      <w:divBdr>
        <w:top w:val="none" w:sz="0" w:space="0" w:color="auto"/>
        <w:left w:val="none" w:sz="0" w:space="0" w:color="auto"/>
        <w:bottom w:val="none" w:sz="0" w:space="0" w:color="auto"/>
        <w:right w:val="none" w:sz="0" w:space="0" w:color="auto"/>
      </w:divBdr>
    </w:div>
    <w:div w:id="1541555073">
      <w:bodyDiv w:val="1"/>
      <w:marLeft w:val="0"/>
      <w:marRight w:val="0"/>
      <w:marTop w:val="0"/>
      <w:marBottom w:val="0"/>
      <w:divBdr>
        <w:top w:val="none" w:sz="0" w:space="0" w:color="auto"/>
        <w:left w:val="none" w:sz="0" w:space="0" w:color="auto"/>
        <w:bottom w:val="none" w:sz="0" w:space="0" w:color="auto"/>
        <w:right w:val="none" w:sz="0" w:space="0" w:color="auto"/>
      </w:divBdr>
    </w:div>
    <w:div w:id="1560893786">
      <w:bodyDiv w:val="1"/>
      <w:marLeft w:val="0"/>
      <w:marRight w:val="0"/>
      <w:marTop w:val="0"/>
      <w:marBottom w:val="0"/>
      <w:divBdr>
        <w:top w:val="none" w:sz="0" w:space="0" w:color="auto"/>
        <w:left w:val="none" w:sz="0" w:space="0" w:color="auto"/>
        <w:bottom w:val="none" w:sz="0" w:space="0" w:color="auto"/>
        <w:right w:val="none" w:sz="0" w:space="0" w:color="auto"/>
      </w:divBdr>
    </w:div>
    <w:div w:id="1574389191">
      <w:bodyDiv w:val="1"/>
      <w:marLeft w:val="0"/>
      <w:marRight w:val="0"/>
      <w:marTop w:val="0"/>
      <w:marBottom w:val="0"/>
      <w:divBdr>
        <w:top w:val="none" w:sz="0" w:space="0" w:color="auto"/>
        <w:left w:val="none" w:sz="0" w:space="0" w:color="auto"/>
        <w:bottom w:val="none" w:sz="0" w:space="0" w:color="auto"/>
        <w:right w:val="none" w:sz="0" w:space="0" w:color="auto"/>
      </w:divBdr>
    </w:div>
    <w:div w:id="1606039427">
      <w:bodyDiv w:val="1"/>
      <w:marLeft w:val="0"/>
      <w:marRight w:val="0"/>
      <w:marTop w:val="0"/>
      <w:marBottom w:val="0"/>
      <w:divBdr>
        <w:top w:val="none" w:sz="0" w:space="0" w:color="auto"/>
        <w:left w:val="none" w:sz="0" w:space="0" w:color="auto"/>
        <w:bottom w:val="none" w:sz="0" w:space="0" w:color="auto"/>
        <w:right w:val="none" w:sz="0" w:space="0" w:color="auto"/>
      </w:divBdr>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618415736">
      <w:bodyDiv w:val="1"/>
      <w:marLeft w:val="0"/>
      <w:marRight w:val="0"/>
      <w:marTop w:val="0"/>
      <w:marBottom w:val="0"/>
      <w:divBdr>
        <w:top w:val="none" w:sz="0" w:space="0" w:color="auto"/>
        <w:left w:val="none" w:sz="0" w:space="0" w:color="auto"/>
        <w:bottom w:val="none" w:sz="0" w:space="0" w:color="auto"/>
        <w:right w:val="none" w:sz="0" w:space="0" w:color="auto"/>
      </w:divBdr>
    </w:div>
    <w:div w:id="1628076775">
      <w:bodyDiv w:val="1"/>
      <w:marLeft w:val="0"/>
      <w:marRight w:val="0"/>
      <w:marTop w:val="0"/>
      <w:marBottom w:val="0"/>
      <w:divBdr>
        <w:top w:val="none" w:sz="0" w:space="0" w:color="auto"/>
        <w:left w:val="none" w:sz="0" w:space="0" w:color="auto"/>
        <w:bottom w:val="none" w:sz="0" w:space="0" w:color="auto"/>
        <w:right w:val="none" w:sz="0" w:space="0" w:color="auto"/>
      </w:divBdr>
    </w:div>
    <w:div w:id="1642079587">
      <w:bodyDiv w:val="1"/>
      <w:marLeft w:val="0"/>
      <w:marRight w:val="0"/>
      <w:marTop w:val="0"/>
      <w:marBottom w:val="0"/>
      <w:divBdr>
        <w:top w:val="none" w:sz="0" w:space="0" w:color="auto"/>
        <w:left w:val="none" w:sz="0" w:space="0" w:color="auto"/>
        <w:bottom w:val="none" w:sz="0" w:space="0" w:color="auto"/>
        <w:right w:val="none" w:sz="0" w:space="0" w:color="auto"/>
      </w:divBdr>
    </w:div>
    <w:div w:id="1642880755">
      <w:bodyDiv w:val="1"/>
      <w:marLeft w:val="0"/>
      <w:marRight w:val="0"/>
      <w:marTop w:val="0"/>
      <w:marBottom w:val="0"/>
      <w:divBdr>
        <w:top w:val="none" w:sz="0" w:space="0" w:color="auto"/>
        <w:left w:val="none" w:sz="0" w:space="0" w:color="auto"/>
        <w:bottom w:val="none" w:sz="0" w:space="0" w:color="auto"/>
        <w:right w:val="none" w:sz="0" w:space="0" w:color="auto"/>
      </w:divBdr>
    </w:div>
    <w:div w:id="1662583625">
      <w:bodyDiv w:val="1"/>
      <w:marLeft w:val="0"/>
      <w:marRight w:val="0"/>
      <w:marTop w:val="0"/>
      <w:marBottom w:val="0"/>
      <w:divBdr>
        <w:top w:val="none" w:sz="0" w:space="0" w:color="auto"/>
        <w:left w:val="none" w:sz="0" w:space="0" w:color="auto"/>
        <w:bottom w:val="none" w:sz="0" w:space="0" w:color="auto"/>
        <w:right w:val="none" w:sz="0" w:space="0" w:color="auto"/>
      </w:divBdr>
    </w:div>
    <w:div w:id="1667780888">
      <w:bodyDiv w:val="1"/>
      <w:marLeft w:val="0"/>
      <w:marRight w:val="0"/>
      <w:marTop w:val="0"/>
      <w:marBottom w:val="0"/>
      <w:divBdr>
        <w:top w:val="none" w:sz="0" w:space="0" w:color="auto"/>
        <w:left w:val="none" w:sz="0" w:space="0" w:color="auto"/>
        <w:bottom w:val="none" w:sz="0" w:space="0" w:color="auto"/>
        <w:right w:val="none" w:sz="0" w:space="0" w:color="auto"/>
      </w:divBdr>
    </w:div>
    <w:div w:id="1668895923">
      <w:bodyDiv w:val="1"/>
      <w:marLeft w:val="0"/>
      <w:marRight w:val="0"/>
      <w:marTop w:val="0"/>
      <w:marBottom w:val="0"/>
      <w:divBdr>
        <w:top w:val="none" w:sz="0" w:space="0" w:color="auto"/>
        <w:left w:val="none" w:sz="0" w:space="0" w:color="auto"/>
        <w:bottom w:val="none" w:sz="0" w:space="0" w:color="auto"/>
        <w:right w:val="none" w:sz="0" w:space="0" w:color="auto"/>
      </w:divBdr>
    </w:div>
    <w:div w:id="1677538883">
      <w:bodyDiv w:val="1"/>
      <w:marLeft w:val="0"/>
      <w:marRight w:val="0"/>
      <w:marTop w:val="0"/>
      <w:marBottom w:val="0"/>
      <w:divBdr>
        <w:top w:val="none" w:sz="0" w:space="0" w:color="auto"/>
        <w:left w:val="none" w:sz="0" w:space="0" w:color="auto"/>
        <w:bottom w:val="none" w:sz="0" w:space="0" w:color="auto"/>
        <w:right w:val="none" w:sz="0" w:space="0" w:color="auto"/>
      </w:divBdr>
    </w:div>
    <w:div w:id="1685470360">
      <w:bodyDiv w:val="1"/>
      <w:marLeft w:val="0"/>
      <w:marRight w:val="0"/>
      <w:marTop w:val="0"/>
      <w:marBottom w:val="0"/>
      <w:divBdr>
        <w:top w:val="none" w:sz="0" w:space="0" w:color="auto"/>
        <w:left w:val="none" w:sz="0" w:space="0" w:color="auto"/>
        <w:bottom w:val="none" w:sz="0" w:space="0" w:color="auto"/>
        <w:right w:val="none" w:sz="0" w:space="0" w:color="auto"/>
      </w:divBdr>
    </w:div>
    <w:div w:id="1690908165">
      <w:bodyDiv w:val="1"/>
      <w:marLeft w:val="0"/>
      <w:marRight w:val="0"/>
      <w:marTop w:val="0"/>
      <w:marBottom w:val="0"/>
      <w:divBdr>
        <w:top w:val="none" w:sz="0" w:space="0" w:color="auto"/>
        <w:left w:val="none" w:sz="0" w:space="0" w:color="auto"/>
        <w:bottom w:val="none" w:sz="0" w:space="0" w:color="auto"/>
        <w:right w:val="none" w:sz="0" w:space="0" w:color="auto"/>
      </w:divBdr>
    </w:div>
    <w:div w:id="1696273368">
      <w:bodyDiv w:val="1"/>
      <w:marLeft w:val="0"/>
      <w:marRight w:val="0"/>
      <w:marTop w:val="0"/>
      <w:marBottom w:val="0"/>
      <w:divBdr>
        <w:top w:val="none" w:sz="0" w:space="0" w:color="auto"/>
        <w:left w:val="none" w:sz="0" w:space="0" w:color="auto"/>
        <w:bottom w:val="none" w:sz="0" w:space="0" w:color="auto"/>
        <w:right w:val="none" w:sz="0" w:space="0" w:color="auto"/>
      </w:divBdr>
    </w:div>
    <w:div w:id="1711028041">
      <w:bodyDiv w:val="1"/>
      <w:marLeft w:val="0"/>
      <w:marRight w:val="0"/>
      <w:marTop w:val="0"/>
      <w:marBottom w:val="0"/>
      <w:divBdr>
        <w:top w:val="none" w:sz="0" w:space="0" w:color="auto"/>
        <w:left w:val="none" w:sz="0" w:space="0" w:color="auto"/>
        <w:bottom w:val="none" w:sz="0" w:space="0" w:color="auto"/>
        <w:right w:val="none" w:sz="0" w:space="0" w:color="auto"/>
      </w:divBdr>
      <w:divsChild>
        <w:div w:id="1519925668">
          <w:marLeft w:val="1987"/>
          <w:marRight w:val="0"/>
          <w:marTop w:val="100"/>
          <w:marBottom w:val="0"/>
          <w:divBdr>
            <w:top w:val="none" w:sz="0" w:space="0" w:color="auto"/>
            <w:left w:val="none" w:sz="0" w:space="0" w:color="auto"/>
            <w:bottom w:val="none" w:sz="0" w:space="0" w:color="auto"/>
            <w:right w:val="none" w:sz="0" w:space="0" w:color="auto"/>
          </w:divBdr>
        </w:div>
      </w:divsChild>
    </w:div>
    <w:div w:id="172872712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443">
      <w:bodyDiv w:val="1"/>
      <w:marLeft w:val="0"/>
      <w:marRight w:val="0"/>
      <w:marTop w:val="0"/>
      <w:marBottom w:val="0"/>
      <w:divBdr>
        <w:top w:val="none" w:sz="0" w:space="0" w:color="auto"/>
        <w:left w:val="none" w:sz="0" w:space="0" w:color="auto"/>
        <w:bottom w:val="none" w:sz="0" w:space="0" w:color="auto"/>
        <w:right w:val="none" w:sz="0" w:space="0" w:color="auto"/>
      </w:divBdr>
    </w:div>
    <w:div w:id="1738437789">
      <w:bodyDiv w:val="1"/>
      <w:marLeft w:val="0"/>
      <w:marRight w:val="0"/>
      <w:marTop w:val="0"/>
      <w:marBottom w:val="0"/>
      <w:divBdr>
        <w:top w:val="none" w:sz="0" w:space="0" w:color="auto"/>
        <w:left w:val="none" w:sz="0" w:space="0" w:color="auto"/>
        <w:bottom w:val="none" w:sz="0" w:space="0" w:color="auto"/>
        <w:right w:val="none" w:sz="0" w:space="0" w:color="auto"/>
      </w:divBdr>
    </w:div>
    <w:div w:id="1747679344">
      <w:bodyDiv w:val="1"/>
      <w:marLeft w:val="0"/>
      <w:marRight w:val="0"/>
      <w:marTop w:val="0"/>
      <w:marBottom w:val="0"/>
      <w:divBdr>
        <w:top w:val="none" w:sz="0" w:space="0" w:color="auto"/>
        <w:left w:val="none" w:sz="0" w:space="0" w:color="auto"/>
        <w:bottom w:val="none" w:sz="0" w:space="0" w:color="auto"/>
        <w:right w:val="none" w:sz="0" w:space="0" w:color="auto"/>
      </w:divBdr>
    </w:div>
    <w:div w:id="1759672191">
      <w:bodyDiv w:val="1"/>
      <w:marLeft w:val="0"/>
      <w:marRight w:val="0"/>
      <w:marTop w:val="0"/>
      <w:marBottom w:val="0"/>
      <w:divBdr>
        <w:top w:val="none" w:sz="0" w:space="0" w:color="auto"/>
        <w:left w:val="none" w:sz="0" w:space="0" w:color="auto"/>
        <w:bottom w:val="none" w:sz="0" w:space="0" w:color="auto"/>
        <w:right w:val="none" w:sz="0" w:space="0" w:color="auto"/>
      </w:divBdr>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782189129">
      <w:bodyDiv w:val="1"/>
      <w:marLeft w:val="0"/>
      <w:marRight w:val="0"/>
      <w:marTop w:val="0"/>
      <w:marBottom w:val="0"/>
      <w:divBdr>
        <w:top w:val="none" w:sz="0" w:space="0" w:color="auto"/>
        <w:left w:val="none" w:sz="0" w:space="0" w:color="auto"/>
        <w:bottom w:val="none" w:sz="0" w:space="0" w:color="auto"/>
        <w:right w:val="none" w:sz="0" w:space="0" w:color="auto"/>
      </w:divBdr>
    </w:div>
    <w:div w:id="1789545482">
      <w:bodyDiv w:val="1"/>
      <w:marLeft w:val="0"/>
      <w:marRight w:val="0"/>
      <w:marTop w:val="0"/>
      <w:marBottom w:val="0"/>
      <w:divBdr>
        <w:top w:val="none" w:sz="0" w:space="0" w:color="auto"/>
        <w:left w:val="none" w:sz="0" w:space="0" w:color="auto"/>
        <w:bottom w:val="none" w:sz="0" w:space="0" w:color="auto"/>
        <w:right w:val="none" w:sz="0" w:space="0" w:color="auto"/>
      </w:divBdr>
    </w:div>
    <w:div w:id="1790777924">
      <w:bodyDiv w:val="1"/>
      <w:marLeft w:val="0"/>
      <w:marRight w:val="0"/>
      <w:marTop w:val="0"/>
      <w:marBottom w:val="0"/>
      <w:divBdr>
        <w:top w:val="none" w:sz="0" w:space="0" w:color="auto"/>
        <w:left w:val="none" w:sz="0" w:space="0" w:color="auto"/>
        <w:bottom w:val="none" w:sz="0" w:space="0" w:color="auto"/>
        <w:right w:val="none" w:sz="0" w:space="0" w:color="auto"/>
      </w:divBdr>
    </w:div>
    <w:div w:id="1793355898">
      <w:bodyDiv w:val="1"/>
      <w:marLeft w:val="0"/>
      <w:marRight w:val="0"/>
      <w:marTop w:val="0"/>
      <w:marBottom w:val="0"/>
      <w:divBdr>
        <w:top w:val="none" w:sz="0" w:space="0" w:color="auto"/>
        <w:left w:val="none" w:sz="0" w:space="0" w:color="auto"/>
        <w:bottom w:val="none" w:sz="0" w:space="0" w:color="auto"/>
        <w:right w:val="none" w:sz="0" w:space="0" w:color="auto"/>
      </w:divBdr>
    </w:div>
    <w:div w:id="1806973332">
      <w:bodyDiv w:val="1"/>
      <w:marLeft w:val="0"/>
      <w:marRight w:val="0"/>
      <w:marTop w:val="0"/>
      <w:marBottom w:val="0"/>
      <w:divBdr>
        <w:top w:val="none" w:sz="0" w:space="0" w:color="auto"/>
        <w:left w:val="none" w:sz="0" w:space="0" w:color="auto"/>
        <w:bottom w:val="none" w:sz="0" w:space="0" w:color="auto"/>
        <w:right w:val="none" w:sz="0" w:space="0" w:color="auto"/>
      </w:divBdr>
    </w:div>
    <w:div w:id="1825584235">
      <w:bodyDiv w:val="1"/>
      <w:marLeft w:val="0"/>
      <w:marRight w:val="0"/>
      <w:marTop w:val="0"/>
      <w:marBottom w:val="0"/>
      <w:divBdr>
        <w:top w:val="none" w:sz="0" w:space="0" w:color="auto"/>
        <w:left w:val="none" w:sz="0" w:space="0" w:color="auto"/>
        <w:bottom w:val="none" w:sz="0" w:space="0" w:color="auto"/>
        <w:right w:val="none" w:sz="0" w:space="0" w:color="auto"/>
      </w:divBdr>
    </w:div>
    <w:div w:id="1884168169">
      <w:bodyDiv w:val="1"/>
      <w:marLeft w:val="0"/>
      <w:marRight w:val="0"/>
      <w:marTop w:val="0"/>
      <w:marBottom w:val="0"/>
      <w:divBdr>
        <w:top w:val="none" w:sz="0" w:space="0" w:color="auto"/>
        <w:left w:val="none" w:sz="0" w:space="0" w:color="auto"/>
        <w:bottom w:val="none" w:sz="0" w:space="0" w:color="auto"/>
        <w:right w:val="none" w:sz="0" w:space="0" w:color="auto"/>
      </w:divBdr>
    </w:div>
    <w:div w:id="1892576019">
      <w:bodyDiv w:val="1"/>
      <w:marLeft w:val="0"/>
      <w:marRight w:val="0"/>
      <w:marTop w:val="0"/>
      <w:marBottom w:val="0"/>
      <w:divBdr>
        <w:top w:val="none" w:sz="0" w:space="0" w:color="auto"/>
        <w:left w:val="none" w:sz="0" w:space="0" w:color="auto"/>
        <w:bottom w:val="none" w:sz="0" w:space="0" w:color="auto"/>
        <w:right w:val="none" w:sz="0" w:space="0" w:color="auto"/>
      </w:divBdr>
    </w:div>
    <w:div w:id="189399901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295548">
      <w:bodyDiv w:val="1"/>
      <w:marLeft w:val="0"/>
      <w:marRight w:val="0"/>
      <w:marTop w:val="0"/>
      <w:marBottom w:val="0"/>
      <w:divBdr>
        <w:top w:val="none" w:sz="0" w:space="0" w:color="auto"/>
        <w:left w:val="none" w:sz="0" w:space="0" w:color="auto"/>
        <w:bottom w:val="none" w:sz="0" w:space="0" w:color="auto"/>
        <w:right w:val="none" w:sz="0" w:space="0" w:color="auto"/>
      </w:divBdr>
      <w:divsChild>
        <w:div w:id="1793090283">
          <w:marLeft w:val="403"/>
          <w:marRight w:val="0"/>
          <w:marTop w:val="0"/>
          <w:marBottom w:val="0"/>
          <w:divBdr>
            <w:top w:val="none" w:sz="0" w:space="0" w:color="auto"/>
            <w:left w:val="none" w:sz="0" w:space="0" w:color="auto"/>
            <w:bottom w:val="none" w:sz="0" w:space="0" w:color="auto"/>
            <w:right w:val="none" w:sz="0" w:space="0" w:color="auto"/>
          </w:divBdr>
        </w:div>
      </w:divsChild>
    </w:div>
    <w:div w:id="1908803494">
      <w:bodyDiv w:val="1"/>
      <w:marLeft w:val="0"/>
      <w:marRight w:val="0"/>
      <w:marTop w:val="0"/>
      <w:marBottom w:val="0"/>
      <w:divBdr>
        <w:top w:val="none" w:sz="0" w:space="0" w:color="auto"/>
        <w:left w:val="none" w:sz="0" w:space="0" w:color="auto"/>
        <w:bottom w:val="none" w:sz="0" w:space="0" w:color="auto"/>
        <w:right w:val="none" w:sz="0" w:space="0" w:color="auto"/>
      </w:divBdr>
    </w:div>
    <w:div w:id="1912735166">
      <w:bodyDiv w:val="1"/>
      <w:marLeft w:val="0"/>
      <w:marRight w:val="0"/>
      <w:marTop w:val="0"/>
      <w:marBottom w:val="0"/>
      <w:divBdr>
        <w:top w:val="none" w:sz="0" w:space="0" w:color="auto"/>
        <w:left w:val="none" w:sz="0" w:space="0" w:color="auto"/>
        <w:bottom w:val="none" w:sz="0" w:space="0" w:color="auto"/>
        <w:right w:val="none" w:sz="0" w:space="0" w:color="auto"/>
      </w:divBdr>
    </w:div>
    <w:div w:id="1913467028">
      <w:bodyDiv w:val="1"/>
      <w:marLeft w:val="0"/>
      <w:marRight w:val="0"/>
      <w:marTop w:val="0"/>
      <w:marBottom w:val="0"/>
      <w:divBdr>
        <w:top w:val="none" w:sz="0" w:space="0" w:color="auto"/>
        <w:left w:val="none" w:sz="0" w:space="0" w:color="auto"/>
        <w:bottom w:val="none" w:sz="0" w:space="0" w:color="auto"/>
        <w:right w:val="none" w:sz="0" w:space="0" w:color="auto"/>
      </w:divBdr>
    </w:div>
    <w:div w:id="1953318149">
      <w:bodyDiv w:val="1"/>
      <w:marLeft w:val="0"/>
      <w:marRight w:val="0"/>
      <w:marTop w:val="0"/>
      <w:marBottom w:val="0"/>
      <w:divBdr>
        <w:top w:val="none" w:sz="0" w:space="0" w:color="auto"/>
        <w:left w:val="none" w:sz="0" w:space="0" w:color="auto"/>
        <w:bottom w:val="none" w:sz="0" w:space="0" w:color="auto"/>
        <w:right w:val="none" w:sz="0" w:space="0" w:color="auto"/>
      </w:divBdr>
    </w:div>
    <w:div w:id="1955558042">
      <w:bodyDiv w:val="1"/>
      <w:marLeft w:val="0"/>
      <w:marRight w:val="0"/>
      <w:marTop w:val="0"/>
      <w:marBottom w:val="0"/>
      <w:divBdr>
        <w:top w:val="none" w:sz="0" w:space="0" w:color="auto"/>
        <w:left w:val="none" w:sz="0" w:space="0" w:color="auto"/>
        <w:bottom w:val="none" w:sz="0" w:space="0" w:color="auto"/>
        <w:right w:val="none" w:sz="0" w:space="0" w:color="auto"/>
      </w:divBdr>
    </w:div>
    <w:div w:id="1956668940">
      <w:bodyDiv w:val="1"/>
      <w:marLeft w:val="0"/>
      <w:marRight w:val="0"/>
      <w:marTop w:val="0"/>
      <w:marBottom w:val="0"/>
      <w:divBdr>
        <w:top w:val="none" w:sz="0" w:space="0" w:color="auto"/>
        <w:left w:val="none" w:sz="0" w:space="0" w:color="auto"/>
        <w:bottom w:val="none" w:sz="0" w:space="0" w:color="auto"/>
        <w:right w:val="none" w:sz="0" w:space="0" w:color="auto"/>
      </w:divBdr>
    </w:div>
    <w:div w:id="1980651414">
      <w:bodyDiv w:val="1"/>
      <w:marLeft w:val="0"/>
      <w:marRight w:val="0"/>
      <w:marTop w:val="0"/>
      <w:marBottom w:val="0"/>
      <w:divBdr>
        <w:top w:val="none" w:sz="0" w:space="0" w:color="auto"/>
        <w:left w:val="none" w:sz="0" w:space="0" w:color="auto"/>
        <w:bottom w:val="none" w:sz="0" w:space="0" w:color="auto"/>
        <w:right w:val="none" w:sz="0" w:space="0" w:color="auto"/>
      </w:divBdr>
    </w:div>
    <w:div w:id="2017416466">
      <w:bodyDiv w:val="1"/>
      <w:marLeft w:val="0"/>
      <w:marRight w:val="0"/>
      <w:marTop w:val="0"/>
      <w:marBottom w:val="0"/>
      <w:divBdr>
        <w:top w:val="none" w:sz="0" w:space="0" w:color="auto"/>
        <w:left w:val="none" w:sz="0" w:space="0" w:color="auto"/>
        <w:bottom w:val="none" w:sz="0" w:space="0" w:color="auto"/>
        <w:right w:val="none" w:sz="0" w:space="0" w:color="auto"/>
      </w:divBdr>
    </w:div>
    <w:div w:id="2024739153">
      <w:bodyDiv w:val="1"/>
      <w:marLeft w:val="0"/>
      <w:marRight w:val="0"/>
      <w:marTop w:val="0"/>
      <w:marBottom w:val="0"/>
      <w:divBdr>
        <w:top w:val="none" w:sz="0" w:space="0" w:color="auto"/>
        <w:left w:val="none" w:sz="0" w:space="0" w:color="auto"/>
        <w:bottom w:val="none" w:sz="0" w:space="0" w:color="auto"/>
        <w:right w:val="none" w:sz="0" w:space="0" w:color="auto"/>
      </w:divBdr>
      <w:divsChild>
        <w:div w:id="1055162176">
          <w:marLeft w:val="922"/>
          <w:marRight w:val="0"/>
          <w:marTop w:val="0"/>
          <w:marBottom w:val="0"/>
          <w:divBdr>
            <w:top w:val="none" w:sz="0" w:space="0" w:color="auto"/>
            <w:left w:val="none" w:sz="0" w:space="0" w:color="auto"/>
            <w:bottom w:val="none" w:sz="0" w:space="0" w:color="auto"/>
            <w:right w:val="none" w:sz="0" w:space="0" w:color="auto"/>
          </w:divBdr>
        </w:div>
      </w:divsChild>
    </w:div>
    <w:div w:id="2052146617">
      <w:bodyDiv w:val="1"/>
      <w:marLeft w:val="0"/>
      <w:marRight w:val="0"/>
      <w:marTop w:val="0"/>
      <w:marBottom w:val="0"/>
      <w:divBdr>
        <w:top w:val="none" w:sz="0" w:space="0" w:color="auto"/>
        <w:left w:val="none" w:sz="0" w:space="0" w:color="auto"/>
        <w:bottom w:val="none" w:sz="0" w:space="0" w:color="auto"/>
        <w:right w:val="none" w:sz="0" w:space="0" w:color="auto"/>
      </w:divBdr>
    </w:div>
    <w:div w:id="2061977390">
      <w:bodyDiv w:val="1"/>
      <w:marLeft w:val="0"/>
      <w:marRight w:val="0"/>
      <w:marTop w:val="0"/>
      <w:marBottom w:val="0"/>
      <w:divBdr>
        <w:top w:val="none" w:sz="0" w:space="0" w:color="auto"/>
        <w:left w:val="none" w:sz="0" w:space="0" w:color="auto"/>
        <w:bottom w:val="none" w:sz="0" w:space="0" w:color="auto"/>
        <w:right w:val="none" w:sz="0" w:space="0" w:color="auto"/>
      </w:divBdr>
      <w:divsChild>
        <w:div w:id="52511925">
          <w:marLeft w:val="2606"/>
          <w:marRight w:val="0"/>
          <w:marTop w:val="0"/>
          <w:marBottom w:val="0"/>
          <w:divBdr>
            <w:top w:val="none" w:sz="0" w:space="0" w:color="auto"/>
            <w:left w:val="none" w:sz="0" w:space="0" w:color="auto"/>
            <w:bottom w:val="none" w:sz="0" w:space="0" w:color="auto"/>
            <w:right w:val="none" w:sz="0" w:space="0" w:color="auto"/>
          </w:divBdr>
        </w:div>
      </w:divsChild>
    </w:div>
    <w:div w:id="2063602787">
      <w:bodyDiv w:val="1"/>
      <w:marLeft w:val="0"/>
      <w:marRight w:val="0"/>
      <w:marTop w:val="0"/>
      <w:marBottom w:val="0"/>
      <w:divBdr>
        <w:top w:val="none" w:sz="0" w:space="0" w:color="auto"/>
        <w:left w:val="none" w:sz="0" w:space="0" w:color="auto"/>
        <w:bottom w:val="none" w:sz="0" w:space="0" w:color="auto"/>
        <w:right w:val="none" w:sz="0" w:space="0" w:color="auto"/>
      </w:divBdr>
    </w:div>
    <w:div w:id="2074766362">
      <w:bodyDiv w:val="1"/>
      <w:marLeft w:val="0"/>
      <w:marRight w:val="0"/>
      <w:marTop w:val="0"/>
      <w:marBottom w:val="0"/>
      <w:divBdr>
        <w:top w:val="none" w:sz="0" w:space="0" w:color="auto"/>
        <w:left w:val="none" w:sz="0" w:space="0" w:color="auto"/>
        <w:bottom w:val="none" w:sz="0" w:space="0" w:color="auto"/>
        <w:right w:val="none" w:sz="0" w:space="0" w:color="auto"/>
      </w:divBdr>
    </w:div>
    <w:div w:id="2084331453">
      <w:bodyDiv w:val="1"/>
      <w:marLeft w:val="0"/>
      <w:marRight w:val="0"/>
      <w:marTop w:val="0"/>
      <w:marBottom w:val="0"/>
      <w:divBdr>
        <w:top w:val="none" w:sz="0" w:space="0" w:color="auto"/>
        <w:left w:val="none" w:sz="0" w:space="0" w:color="auto"/>
        <w:bottom w:val="none" w:sz="0" w:space="0" w:color="auto"/>
        <w:right w:val="none" w:sz="0" w:space="0" w:color="auto"/>
      </w:divBdr>
    </w:div>
    <w:div w:id="2096242745">
      <w:bodyDiv w:val="1"/>
      <w:marLeft w:val="0"/>
      <w:marRight w:val="0"/>
      <w:marTop w:val="0"/>
      <w:marBottom w:val="0"/>
      <w:divBdr>
        <w:top w:val="none" w:sz="0" w:space="0" w:color="auto"/>
        <w:left w:val="none" w:sz="0" w:space="0" w:color="auto"/>
        <w:bottom w:val="none" w:sz="0" w:space="0" w:color="auto"/>
        <w:right w:val="none" w:sz="0" w:space="0" w:color="auto"/>
      </w:divBdr>
    </w:div>
    <w:div w:id="2097628035">
      <w:bodyDiv w:val="1"/>
      <w:marLeft w:val="0"/>
      <w:marRight w:val="0"/>
      <w:marTop w:val="0"/>
      <w:marBottom w:val="0"/>
      <w:divBdr>
        <w:top w:val="none" w:sz="0" w:space="0" w:color="auto"/>
        <w:left w:val="none" w:sz="0" w:space="0" w:color="auto"/>
        <w:bottom w:val="none" w:sz="0" w:space="0" w:color="auto"/>
        <w:right w:val="none" w:sz="0" w:space="0" w:color="auto"/>
      </w:divBdr>
    </w:div>
    <w:div w:id="2115710559">
      <w:bodyDiv w:val="1"/>
      <w:marLeft w:val="0"/>
      <w:marRight w:val="0"/>
      <w:marTop w:val="0"/>
      <w:marBottom w:val="0"/>
      <w:divBdr>
        <w:top w:val="none" w:sz="0" w:space="0" w:color="auto"/>
        <w:left w:val="none" w:sz="0" w:space="0" w:color="auto"/>
        <w:bottom w:val="none" w:sz="0" w:space="0" w:color="auto"/>
        <w:right w:val="none" w:sz="0" w:space="0" w:color="auto"/>
      </w:divBdr>
    </w:div>
    <w:div w:id="2130973536">
      <w:bodyDiv w:val="1"/>
      <w:marLeft w:val="0"/>
      <w:marRight w:val="0"/>
      <w:marTop w:val="0"/>
      <w:marBottom w:val="0"/>
      <w:divBdr>
        <w:top w:val="none" w:sz="0" w:space="0" w:color="auto"/>
        <w:left w:val="none" w:sz="0" w:space="0" w:color="auto"/>
        <w:bottom w:val="none" w:sz="0" w:space="0" w:color="auto"/>
        <w:right w:val="none" w:sz="0" w:space="0" w:color="auto"/>
      </w:divBdr>
    </w:div>
    <w:div w:id="2143421698">
      <w:bodyDiv w:val="1"/>
      <w:marLeft w:val="0"/>
      <w:marRight w:val="0"/>
      <w:marTop w:val="0"/>
      <w:marBottom w:val="0"/>
      <w:divBdr>
        <w:top w:val="none" w:sz="0" w:space="0" w:color="auto"/>
        <w:left w:val="none" w:sz="0" w:space="0" w:color="auto"/>
        <w:bottom w:val="none" w:sz="0" w:space="0" w:color="auto"/>
        <w:right w:val="none" w:sz="0" w:space="0" w:color="auto"/>
      </w:divBdr>
      <w:divsChild>
        <w:div w:id="991904082">
          <w:marLeft w:val="922"/>
          <w:marRight w:val="0"/>
          <w:marTop w:val="0"/>
          <w:marBottom w:val="0"/>
          <w:divBdr>
            <w:top w:val="none" w:sz="0" w:space="0" w:color="auto"/>
            <w:left w:val="none" w:sz="0" w:space="0" w:color="auto"/>
            <w:bottom w:val="none" w:sz="0" w:space="0" w:color="auto"/>
            <w:right w:val="none" w:sz="0" w:space="0" w:color="auto"/>
          </w:divBdr>
        </w:div>
      </w:divsChild>
    </w:div>
    <w:div w:id="214738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D3163B-1BF6-4FE9-B7F0-B764C9911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1923</Words>
  <Characters>11502</Characters>
  <Application>Microsoft Office Word</Application>
  <DocSecurity>0</DocSecurity>
  <Lines>225</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Mixiang</dc:creator>
  <cp:keywords/>
  <dc:description/>
  <cp:lastModifiedBy>Huawei</cp:lastModifiedBy>
  <cp:revision>5</cp:revision>
  <dcterms:created xsi:type="dcterms:W3CDTF">2023-04-07T14:49:00Z</dcterms:created>
  <dcterms:modified xsi:type="dcterms:W3CDTF">2023-04-07T17:24:00Z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(3)WfR8WxyT1JH7VhwHY4jmSUQO5VixNwHCAv0Z9zc15HjOkP9cay0IoGEAgu5jOEwnnUEQtBlL
Dhje/xGtmT8Wiih9GhWeUPAvQkUZjIl46yCAaiokm/7+MCsoPRLPvGj5yvfooBfkaY6UMgOM
vZP1y7YGHBCF8pYMrJozbzV1jsnaVGoS5Cdz7KhDZFsLXGm12L3YgLl7dVtBaK1i8iskR4pg
+U8EHPDozAzeLcp+aH</vt:lpwstr>
  </property>
  <property fmtid="{D5CDD505-2E9C-101B-9397-08002B2CF9AE}" pid="3" name="_2015_ms_pID_7253431">
    <vt:lpwstr>eaze0MuUxXwjrFMR5a9QCPdxHR8pM1aNAgqSK5UouLAFtPPQhUYQZj
vTSv+/i5Ee/clqqo0xTsTFSi/bwuv7PMxX5vMhUVLztsgqzw8T3uQRB6GYMJMwYxvkncpqRH
7nR+Vpr00+nihzLSOm1o0C+H50w0BENbO5waFy+x9Cr3eHdaCfe+nXRAkaZ7R9uyEi/esv8U
qBoApGN1yCAhjm7wzqzsmUPzRH+B36Yo15sQ</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1680820425</vt:lpwstr>
  </property>
</Properties>
</file>