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4DEC765D"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1328E0">
        <w:rPr>
          <w:rFonts w:ascii="Arial" w:hAnsi="Arial" w:cs="Arial"/>
          <w:b/>
          <w:kern w:val="2"/>
          <w:lang w:eastAsia="zh-CN"/>
        </w:rPr>
        <w:t>2</w:t>
      </w:r>
      <w:r w:rsidR="00270F99">
        <w:rPr>
          <w:rFonts w:ascii="Arial" w:hAnsi="Arial" w:cs="Arial"/>
          <w:b/>
          <w:kern w:val="2"/>
          <w:lang w:eastAsia="zh-CN"/>
        </w:rPr>
        <w:t>bis-e</w:t>
      </w:r>
      <w:r>
        <w:rPr>
          <w:rFonts w:ascii="Arial" w:hAnsi="Arial" w:cs="Arial"/>
          <w:b/>
          <w:kern w:val="2"/>
          <w:lang w:eastAsia="zh-CN"/>
        </w:rPr>
        <w:tab/>
        <w:t>R1-</w:t>
      </w:r>
      <w:r w:rsidRPr="003860BB">
        <w:rPr>
          <w:rFonts w:ascii="Arial" w:hAnsi="Arial" w:cs="Arial"/>
          <w:b/>
          <w:kern w:val="2"/>
          <w:lang w:eastAsia="zh-CN"/>
        </w:rPr>
        <w:t>2</w:t>
      </w:r>
      <w:r w:rsidR="002A107C">
        <w:rPr>
          <w:rFonts w:ascii="Arial" w:hAnsi="Arial" w:cs="Arial"/>
          <w:b/>
          <w:kern w:val="2"/>
          <w:lang w:eastAsia="zh-CN"/>
        </w:rPr>
        <w:t>30</w:t>
      </w:r>
      <w:r w:rsidR="000F6006">
        <w:rPr>
          <w:rFonts w:ascii="Arial" w:hAnsi="Arial" w:cs="Arial"/>
          <w:b/>
          <w:kern w:val="2"/>
          <w:lang w:eastAsia="zh-CN"/>
        </w:rPr>
        <w:t>2330</w:t>
      </w:r>
    </w:p>
    <w:p w14:paraId="32148778" w14:textId="0F52D1E5" w:rsidR="00DF24E7" w:rsidRPr="0053647E" w:rsidRDefault="00270F99" w:rsidP="00EF2612">
      <w:pPr>
        <w:jc w:val="left"/>
        <w:rPr>
          <w:rFonts w:ascii="Arial" w:hAnsi="Arial" w:cs="Arial"/>
          <w:b/>
          <w:kern w:val="2"/>
          <w:lang w:eastAsia="zh-CN"/>
        </w:rPr>
      </w:pPr>
      <w:r>
        <w:rPr>
          <w:rFonts w:ascii="Arial" w:hAnsi="Arial" w:cs="Arial"/>
          <w:b/>
          <w:kern w:val="2"/>
          <w:lang w:eastAsia="zh-CN"/>
        </w:rPr>
        <w:t>Electronic Meeting</w:t>
      </w:r>
      <w:r w:rsidR="00DF24E7" w:rsidRPr="0053647E">
        <w:rPr>
          <w:rFonts w:ascii="Arial" w:hAnsi="Arial" w:cs="Arial"/>
          <w:b/>
          <w:kern w:val="2"/>
          <w:lang w:eastAsia="zh-CN"/>
        </w:rPr>
        <w:t xml:space="preserve">, </w:t>
      </w:r>
      <w:r>
        <w:rPr>
          <w:rFonts w:ascii="Arial" w:hAnsi="Arial" w:cs="Arial"/>
          <w:b/>
          <w:kern w:val="2"/>
          <w:lang w:eastAsia="zh-CN"/>
        </w:rPr>
        <w:t>April</w:t>
      </w:r>
      <w:r w:rsidR="00DF24E7">
        <w:rPr>
          <w:rFonts w:ascii="Arial" w:hAnsi="Arial" w:cs="Arial"/>
          <w:b/>
          <w:kern w:val="2"/>
          <w:lang w:eastAsia="zh-CN"/>
        </w:rPr>
        <w:t xml:space="preserve"> </w:t>
      </w:r>
      <w:r>
        <w:rPr>
          <w:rFonts w:ascii="Arial" w:hAnsi="Arial" w:cs="Arial"/>
          <w:b/>
          <w:kern w:val="2"/>
          <w:lang w:eastAsia="zh-CN"/>
        </w:rPr>
        <w:t>1</w:t>
      </w:r>
      <w:r w:rsidR="002A107C">
        <w:rPr>
          <w:rFonts w:ascii="Arial" w:hAnsi="Arial" w:cs="Arial"/>
          <w:b/>
          <w:kern w:val="2"/>
          <w:lang w:eastAsia="zh-CN"/>
        </w:rPr>
        <w:t xml:space="preserve">7 – </w:t>
      </w:r>
      <w:r>
        <w:rPr>
          <w:rFonts w:ascii="Arial" w:hAnsi="Arial" w:cs="Arial"/>
          <w:b/>
          <w:kern w:val="2"/>
          <w:lang w:eastAsia="zh-CN"/>
        </w:rPr>
        <w:t>26</w:t>
      </w:r>
      <w:r w:rsidR="00DF24E7" w:rsidRPr="0053647E">
        <w:rPr>
          <w:rFonts w:ascii="Arial" w:hAnsi="Arial" w:cs="Arial"/>
          <w:b/>
          <w:kern w:val="2"/>
          <w:lang w:eastAsia="zh-CN"/>
        </w:rPr>
        <w:t>, 202</w:t>
      </w:r>
      <w:r w:rsidR="001328E0">
        <w:rPr>
          <w:rFonts w:ascii="Arial" w:hAnsi="Arial" w:cs="Arial"/>
          <w:b/>
          <w:kern w:val="2"/>
          <w:lang w:eastAsia="zh-CN"/>
        </w:rPr>
        <w:t>3</w:t>
      </w:r>
    </w:p>
    <w:p w14:paraId="589DCD66" w14:textId="6C11D6F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Pr="00786474">
        <w:rPr>
          <w:rFonts w:ascii="Arial" w:hAnsi="Arial" w:cs="Arial"/>
          <w:b/>
          <w:lang w:eastAsia="zh-CN"/>
        </w:rPr>
        <w:t>9.</w:t>
      </w:r>
      <w:r w:rsidR="00B83CD3" w:rsidRPr="00786474">
        <w:rPr>
          <w:rFonts w:ascii="Arial" w:hAnsi="Arial" w:cs="Arial"/>
          <w:b/>
          <w:lang w:eastAsia="zh-CN"/>
        </w:rPr>
        <w:t>5.3</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C3ADF6F"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E61F46">
        <w:rPr>
          <w:rFonts w:ascii="Arial" w:hAnsi="Arial" w:cs="Arial"/>
          <w:b/>
          <w:lang w:eastAsia="zh-CN"/>
        </w:rPr>
        <w:t>On</w:t>
      </w:r>
      <w:r w:rsidR="00063D06">
        <w:rPr>
          <w:rFonts w:ascii="Arial" w:hAnsi="Arial" w:cs="Arial"/>
          <w:b/>
          <w:lang w:eastAsia="zh-CN"/>
        </w:rPr>
        <w:t xml:space="preserve"> </w:t>
      </w:r>
      <w:r w:rsidR="00206C5B">
        <w:rPr>
          <w:rFonts w:ascii="Arial" w:hAnsi="Arial" w:cs="Arial"/>
          <w:b/>
          <w:lang w:eastAsia="zh-CN"/>
        </w:rPr>
        <w:t xml:space="preserve">enhancements for </w:t>
      </w:r>
      <w:r w:rsidR="00233C9B">
        <w:rPr>
          <w:rFonts w:ascii="Arial" w:hAnsi="Arial" w:cs="Arial"/>
          <w:b/>
          <w:lang w:eastAsia="zh-CN"/>
        </w:rPr>
        <w:t>Rel-18</w:t>
      </w:r>
      <w:r w:rsidR="00206C5B">
        <w:rPr>
          <w:rFonts w:ascii="Arial" w:hAnsi="Arial" w:cs="Arial"/>
          <w:b/>
          <w:lang w:eastAsia="zh-CN"/>
        </w:rPr>
        <w:t xml:space="preserve"> </w:t>
      </w:r>
      <w:r w:rsidR="00AF36CE">
        <w:rPr>
          <w:rFonts w:ascii="Arial" w:hAnsi="Arial" w:cs="Arial"/>
          <w:b/>
          <w:lang w:eastAsia="zh-CN"/>
        </w:rPr>
        <w:t xml:space="preserve">NR </w:t>
      </w:r>
      <w:r w:rsidR="007F4809">
        <w:rPr>
          <w:rFonts w:ascii="Arial" w:hAnsi="Arial" w:cs="Arial"/>
          <w:b/>
          <w:lang w:eastAsia="zh-CN"/>
        </w:rPr>
        <w:t>LPHAP</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1AC15C8D" w:rsidR="00DF24E7" w:rsidRDefault="004724BF" w:rsidP="00DF24E7">
      <w:pPr>
        <w:rPr>
          <w:rFonts w:eastAsia="Yu Mincho"/>
          <w:bCs/>
          <w:iCs/>
          <w:lang w:eastAsia="ja-JP"/>
        </w:rPr>
      </w:pPr>
      <w:r w:rsidRPr="004724BF">
        <w:rPr>
          <w:rFonts w:eastAsia="Yu Mincho"/>
          <w:bCs/>
          <w:iCs/>
          <w:lang w:eastAsia="ja-JP"/>
        </w:rPr>
        <w:t xml:space="preserve">In the approved new WID on Expanded and Improved NR Positioning [1], the objectives of </w:t>
      </w:r>
      <w:r w:rsidR="008038A6">
        <w:rPr>
          <w:rFonts w:eastAsia="Yu Mincho"/>
          <w:bCs/>
          <w:iCs/>
          <w:lang w:eastAsia="ja-JP"/>
        </w:rPr>
        <w:t xml:space="preserve">LPHAP </w:t>
      </w:r>
      <w:r w:rsidRPr="004724BF">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71A1A44A" w14:textId="77777777" w:rsidR="00F36030" w:rsidRPr="00077148" w:rsidRDefault="00F36030" w:rsidP="00F36030">
            <w:pPr>
              <w:numPr>
                <w:ilvl w:val="0"/>
                <w:numId w:val="40"/>
              </w:numPr>
              <w:autoSpaceDE/>
              <w:autoSpaceDN/>
              <w:adjustRightInd/>
              <w:snapToGrid/>
              <w:spacing w:after="0"/>
              <w:jc w:val="left"/>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6128A3AA" w14:textId="77777777" w:rsidR="00F36030" w:rsidRDefault="00F36030" w:rsidP="00F36030">
            <w:pPr>
              <w:numPr>
                <w:ilvl w:val="1"/>
                <w:numId w:val="40"/>
              </w:numPr>
              <w:autoSpaceDE/>
              <w:autoSpaceDN/>
              <w:adjustRightInd/>
              <w:snapToGrid/>
              <w:spacing w:after="0"/>
              <w:jc w:val="left"/>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6F1BA977" w14:textId="77777777" w:rsidR="00F36030" w:rsidRDefault="00F36030" w:rsidP="00F36030">
            <w:pPr>
              <w:numPr>
                <w:ilvl w:val="2"/>
                <w:numId w:val="40"/>
              </w:numPr>
              <w:autoSpaceDE/>
              <w:autoSpaceDN/>
              <w:adjustRightInd/>
              <w:snapToGrid/>
              <w:spacing w:after="0"/>
              <w:jc w:val="left"/>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13412BFA" w14:textId="77777777" w:rsidR="00F36030" w:rsidRPr="00791A88" w:rsidRDefault="00F36030" w:rsidP="00F36030">
            <w:pPr>
              <w:numPr>
                <w:ilvl w:val="3"/>
                <w:numId w:val="40"/>
              </w:numPr>
              <w:autoSpaceDE/>
              <w:autoSpaceDN/>
              <w:adjustRightInd/>
              <w:snapToGrid/>
              <w:spacing w:after="0"/>
              <w:jc w:val="left"/>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4640BF1B" w14:textId="77777777" w:rsidR="00F36030" w:rsidRPr="00E11145" w:rsidRDefault="00F36030" w:rsidP="00F36030">
            <w:pPr>
              <w:numPr>
                <w:ilvl w:val="2"/>
                <w:numId w:val="40"/>
              </w:numPr>
              <w:autoSpaceDE/>
              <w:autoSpaceDN/>
              <w:adjustRightInd/>
              <w:snapToGrid/>
              <w:spacing w:after="0" w:line="276" w:lineRule="auto"/>
              <w:jc w:val="left"/>
              <w:rPr>
                <w:rFonts w:eastAsia="MS Mincho"/>
                <w:lang w:eastAsia="ko-KR"/>
              </w:rPr>
            </w:pPr>
            <w:r w:rsidRPr="00E11145">
              <w:rPr>
                <w:rFonts w:eastAsia="MS Mincho"/>
                <w:lang w:eastAsia="ko-KR"/>
              </w:rPr>
              <w:t>NOTE: Inputs from RAN1 as necessary may be facilitated via LSs</w:t>
            </w:r>
          </w:p>
          <w:p w14:paraId="3CF04BDF" w14:textId="77777777" w:rsidR="00F36030" w:rsidRPr="00A75785" w:rsidRDefault="00F36030" w:rsidP="00F36030">
            <w:pPr>
              <w:numPr>
                <w:ilvl w:val="1"/>
                <w:numId w:val="40"/>
              </w:numPr>
              <w:autoSpaceDE/>
              <w:autoSpaceDN/>
              <w:adjustRightInd/>
              <w:snapToGrid/>
              <w:spacing w:after="0"/>
              <w:jc w:val="left"/>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699B746A" w14:textId="77777777" w:rsidR="00F36030" w:rsidRPr="00A75785" w:rsidRDefault="00F36030" w:rsidP="00F36030">
            <w:pPr>
              <w:numPr>
                <w:ilvl w:val="2"/>
                <w:numId w:val="40"/>
              </w:numPr>
              <w:autoSpaceDE/>
              <w:autoSpaceDN/>
              <w:adjustRightInd/>
              <w:snapToGrid/>
              <w:spacing w:after="0"/>
              <w:jc w:val="left"/>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0BCDEE83" w14:textId="77777777" w:rsidR="00F36030" w:rsidRPr="00A75785" w:rsidRDefault="00F36030" w:rsidP="00F36030">
            <w:pPr>
              <w:numPr>
                <w:ilvl w:val="3"/>
                <w:numId w:val="40"/>
              </w:numPr>
              <w:autoSpaceDE/>
              <w:autoSpaceDN/>
              <w:adjustRightInd/>
              <w:snapToGrid/>
              <w:spacing w:after="0"/>
              <w:jc w:val="left"/>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43CF8F" w14:textId="77777777" w:rsidR="00F36030" w:rsidRPr="00A75785" w:rsidRDefault="00F36030" w:rsidP="00F36030">
            <w:pPr>
              <w:numPr>
                <w:ilvl w:val="2"/>
                <w:numId w:val="40"/>
              </w:numPr>
              <w:autoSpaceDE/>
              <w:autoSpaceDN/>
              <w:adjustRightInd/>
              <w:snapToGrid/>
              <w:spacing w:after="0"/>
              <w:jc w:val="left"/>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227E9517" w14:textId="77777777" w:rsidR="00F36030" w:rsidRPr="00A75785" w:rsidRDefault="00F36030" w:rsidP="00F36030">
            <w:pPr>
              <w:numPr>
                <w:ilvl w:val="2"/>
                <w:numId w:val="40"/>
              </w:numPr>
              <w:autoSpaceDE/>
              <w:autoSpaceDN/>
              <w:adjustRightInd/>
              <w:snapToGrid/>
              <w:spacing w:after="0"/>
              <w:jc w:val="left"/>
              <w:rPr>
                <w:rFonts w:eastAsia="MS Mincho"/>
                <w:lang w:eastAsia="ko-KR"/>
              </w:rPr>
            </w:pPr>
            <w:bookmarkStart w:id="2"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
            <w:r w:rsidRPr="00A75785">
              <w:rPr>
                <w:rFonts w:eastAsia="MS Mincho"/>
                <w:lang w:eastAsia="ko-KR"/>
              </w:rPr>
              <w:t>[RAN2</w:t>
            </w:r>
            <w:r>
              <w:rPr>
                <w:rFonts w:eastAsia="MS Mincho"/>
                <w:lang w:eastAsia="ko-KR"/>
              </w:rPr>
              <w:t>, RAN1</w:t>
            </w:r>
            <w:r w:rsidRPr="00A75785">
              <w:rPr>
                <w:rFonts w:eastAsia="MS Mincho"/>
                <w:lang w:eastAsia="ko-KR"/>
              </w:rPr>
              <w:t>].</w:t>
            </w:r>
          </w:p>
          <w:p w14:paraId="6D2A5BCF" w14:textId="77777777" w:rsidR="00F36030" w:rsidRPr="00A75785" w:rsidRDefault="00F36030" w:rsidP="00F36030">
            <w:pPr>
              <w:numPr>
                <w:ilvl w:val="1"/>
                <w:numId w:val="40"/>
              </w:numPr>
              <w:autoSpaceDE/>
              <w:autoSpaceDN/>
              <w:adjustRightInd/>
              <w:snapToGrid/>
              <w:spacing w:after="0"/>
              <w:jc w:val="left"/>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0D1106D8" w14:textId="77777777" w:rsidR="00F36030" w:rsidRPr="00A75785" w:rsidRDefault="00F36030" w:rsidP="00F36030">
            <w:pPr>
              <w:numPr>
                <w:ilvl w:val="1"/>
                <w:numId w:val="40"/>
              </w:numPr>
              <w:autoSpaceDE/>
              <w:autoSpaceDN/>
              <w:adjustRightInd/>
              <w:snapToGrid/>
              <w:spacing w:after="0"/>
              <w:jc w:val="left"/>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1C0FCB54" w14:textId="7A3EB694" w:rsidR="00B626EB" w:rsidRPr="00F36030" w:rsidRDefault="00F36030" w:rsidP="00F36030">
            <w:pPr>
              <w:numPr>
                <w:ilvl w:val="1"/>
                <w:numId w:val="40"/>
              </w:numPr>
              <w:autoSpaceDE/>
              <w:autoSpaceDN/>
              <w:adjustRightInd/>
              <w:snapToGrid/>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014C3144" w14:textId="33EC020D" w:rsidR="00204EB8" w:rsidRDefault="00204EB8" w:rsidP="00DF24E7">
      <w:pPr>
        <w:rPr>
          <w:rFonts w:eastAsia="Yu Mincho"/>
          <w:bCs/>
          <w:iCs/>
          <w:lang w:eastAsia="ja-JP"/>
        </w:rPr>
      </w:pPr>
    </w:p>
    <w:p w14:paraId="5A350748" w14:textId="733DFB50" w:rsidR="001A4757" w:rsidRDefault="006E29C6" w:rsidP="001A4757">
      <w:pPr>
        <w:rPr>
          <w:lang w:eastAsia="ja-JP"/>
        </w:rPr>
      </w:pPr>
      <w:r>
        <w:rPr>
          <w:lang w:eastAsia="ja-JP"/>
        </w:rPr>
        <w:t>Following</w:t>
      </w:r>
      <w:r w:rsidR="002E711B">
        <w:rPr>
          <w:lang w:eastAsia="ja-JP"/>
        </w:rPr>
        <w:t xml:space="preserve"> the agreements reached at the RAN1#112 meeting</w:t>
      </w:r>
      <w:r>
        <w:rPr>
          <w:lang w:eastAsia="ja-JP"/>
        </w:rPr>
        <w:t xml:space="preserve">, this contribution addresses the </w:t>
      </w:r>
      <w:r w:rsidR="00496A17">
        <w:rPr>
          <w:lang w:eastAsia="ja-JP"/>
        </w:rPr>
        <w:t>unresolved</w:t>
      </w:r>
      <w:r>
        <w:rPr>
          <w:lang w:eastAsia="ja-JP"/>
        </w:rPr>
        <w:t xml:space="preserve"> open issues</w:t>
      </w:r>
      <w:r w:rsidR="002E711B">
        <w:rPr>
          <w:lang w:eastAsia="ja-JP"/>
        </w:rPr>
        <w:t>:</w:t>
      </w:r>
    </w:p>
    <w:p w14:paraId="3F653FA1" w14:textId="7D019090" w:rsidR="001A4757" w:rsidRDefault="002E711B" w:rsidP="001A4757">
      <w:pPr>
        <w:pStyle w:val="ListParagraph"/>
        <w:numPr>
          <w:ilvl w:val="0"/>
          <w:numId w:val="44"/>
        </w:numPr>
        <w:rPr>
          <w:lang w:eastAsia="ja-JP"/>
        </w:rPr>
      </w:pPr>
      <w:r>
        <w:rPr>
          <w:lang w:eastAsia="ja-JP"/>
        </w:rPr>
        <w:t xml:space="preserve">Spatial relation information </w:t>
      </w:r>
    </w:p>
    <w:p w14:paraId="2A46E19A" w14:textId="1C9D7145" w:rsidR="001A4757" w:rsidRDefault="002E711B" w:rsidP="001A4757">
      <w:pPr>
        <w:pStyle w:val="ListParagraph"/>
        <w:numPr>
          <w:ilvl w:val="0"/>
          <w:numId w:val="44"/>
        </w:numPr>
        <w:rPr>
          <w:lang w:eastAsia="ja-JP"/>
        </w:rPr>
      </w:pPr>
      <w:r>
        <w:rPr>
          <w:lang w:eastAsia="ja-JP"/>
        </w:rPr>
        <w:t>Power control</w:t>
      </w:r>
    </w:p>
    <w:p w14:paraId="207860A9" w14:textId="367689DF" w:rsidR="00CD1CC3" w:rsidRPr="00E4516C" w:rsidRDefault="00E4516C" w:rsidP="00DF24E7">
      <w:pPr>
        <w:pStyle w:val="ListParagraph"/>
        <w:numPr>
          <w:ilvl w:val="0"/>
          <w:numId w:val="44"/>
        </w:numPr>
        <w:rPr>
          <w:lang w:eastAsia="ja-JP"/>
        </w:rPr>
      </w:pPr>
      <w:r>
        <w:rPr>
          <w:lang w:eastAsia="ja-JP"/>
        </w:rPr>
        <w:t>UL TA</w:t>
      </w:r>
      <w:r w:rsidR="008F1466" w:rsidRPr="00E4516C">
        <w:rPr>
          <w:rFonts w:eastAsia="Yu Mincho"/>
          <w:bCs/>
          <w:iCs/>
          <w:lang w:eastAsia="ja-JP"/>
        </w:rPr>
        <w:t xml:space="preserve">  </w:t>
      </w:r>
      <w:r w:rsidR="00C61D70" w:rsidRPr="00E4516C">
        <w:rPr>
          <w:rFonts w:eastAsia="Yu Mincho"/>
          <w:bCs/>
          <w:iCs/>
          <w:lang w:eastAsia="ja-JP"/>
        </w:rPr>
        <w:t xml:space="preserve">   </w:t>
      </w:r>
      <w:r w:rsidR="009D26E4" w:rsidRPr="00E4516C">
        <w:rPr>
          <w:rFonts w:eastAsia="Yu Mincho"/>
          <w:bCs/>
          <w:iCs/>
          <w:lang w:eastAsia="ja-JP"/>
        </w:rPr>
        <w:t xml:space="preserve">  </w:t>
      </w:r>
      <w:r w:rsidR="001827D3" w:rsidRPr="00E4516C">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1E588976" w14:textId="3BFF94D1" w:rsidR="004F7695" w:rsidRDefault="0064662C" w:rsidP="004F7695">
      <w:pPr>
        <w:pStyle w:val="Heading1"/>
        <w:rPr>
          <w:rFonts w:cs="Arial"/>
          <w:lang w:eastAsia="zh-CN"/>
        </w:rPr>
      </w:pPr>
      <w:bookmarkStart w:id="3" w:name="_Ref115331598"/>
      <w:bookmarkStart w:id="4" w:name="_Ref129681832"/>
      <w:r>
        <w:rPr>
          <w:rFonts w:cs="Arial"/>
          <w:lang w:eastAsia="zh-CN"/>
        </w:rPr>
        <w:t>Discussion</w:t>
      </w:r>
      <w:bookmarkEnd w:id="3"/>
    </w:p>
    <w:p w14:paraId="7F174DC2" w14:textId="6D504DD5" w:rsidR="00103229" w:rsidRDefault="00444443" w:rsidP="009B4A1E">
      <w:pPr>
        <w:rPr>
          <w:lang w:eastAsia="ja-JP"/>
        </w:rPr>
      </w:pPr>
      <w:r>
        <w:rPr>
          <w:lang w:eastAsia="ja-JP"/>
        </w:rPr>
        <w:t xml:space="preserve">The positioning validity area allows UE moving within the defined area to keep </w:t>
      </w:r>
      <w:r w:rsidRPr="000B52FA">
        <w:rPr>
          <w:lang w:eastAsia="ja-JP"/>
        </w:rPr>
        <w:t xml:space="preserve">the same SRS configuration and continue with the SRS transmission without the need to request for new SRS configuration. </w:t>
      </w:r>
      <w:r>
        <w:rPr>
          <w:lang w:eastAsia="ja-JP"/>
        </w:rPr>
        <w:fldChar w:fldCharType="begin"/>
      </w:r>
      <w:r>
        <w:rPr>
          <w:lang w:eastAsia="ja-JP"/>
        </w:rPr>
        <w:instrText xml:space="preserve"> REF _Ref118198602 \h </w:instrText>
      </w:r>
      <w:r>
        <w:rPr>
          <w:lang w:eastAsia="ja-JP"/>
        </w:rPr>
      </w:r>
      <w:r>
        <w:rPr>
          <w:lang w:eastAsia="ja-JP"/>
        </w:rPr>
        <w:fldChar w:fldCharType="separate"/>
      </w:r>
      <w:r>
        <w:t xml:space="preserve">Fig. </w:t>
      </w:r>
      <w:r>
        <w:rPr>
          <w:lang w:eastAsia="ja-JP"/>
        </w:rPr>
        <w:fldChar w:fldCharType="end"/>
      </w:r>
      <w:r>
        <w:rPr>
          <w:lang w:eastAsia="ja-JP"/>
        </w:rPr>
        <w:t xml:space="preserve">1 </w:t>
      </w:r>
      <w:r>
        <w:rPr>
          <w:lang w:eastAsia="ja-JP"/>
        </w:rPr>
        <w:lastRenderedPageBreak/>
        <w:t xml:space="preserve">illustrates the concept of the positioning validity area for uplink and downlink + uplink positioning in RRC_INACTIVE. The figure depicts the </w:t>
      </w:r>
      <w:proofErr w:type="spellStart"/>
      <w:r>
        <w:rPr>
          <w:lang w:eastAsia="ja-JP"/>
        </w:rPr>
        <w:t>InF</w:t>
      </w:r>
      <w:proofErr w:type="spellEnd"/>
      <w:r>
        <w:rPr>
          <w:lang w:eastAsia="ja-JP"/>
        </w:rPr>
        <w:t xml:space="preserve"> scenario used in the Rel-17 study on NR positioning enhancements [3]; more details can be found in the appendix. The network layout is a </w:t>
      </w:r>
      <m:oMath>
        <m:r>
          <w:rPr>
            <w:rFonts w:ascii="Cambria Math" w:hAnsi="Cambria Math"/>
            <w:lang w:eastAsia="ja-JP"/>
          </w:rPr>
          <m:t>W×L</m:t>
        </m:r>
      </m:oMath>
      <w:r>
        <w:rPr>
          <w:lang w:eastAsia="ja-JP"/>
        </w:rPr>
        <w:t xml:space="preserve"> rectangular area and the ISD equals </w:t>
      </w:r>
      <w:r w:rsidRPr="00E25524">
        <w:rPr>
          <w:i/>
          <w:iCs/>
          <w:lang w:eastAsia="ja-JP"/>
        </w:rPr>
        <w:t>D</w:t>
      </w:r>
      <w:r>
        <w:rPr>
          <w:lang w:eastAsia="ja-JP"/>
        </w:rPr>
        <w:t>, which is divided into, e.g., two positioning validity areas, namely Positioning validity area 1 and Positioning validity area 2.</w:t>
      </w:r>
    </w:p>
    <w:p w14:paraId="3CC6E7F4" w14:textId="0AB652D7" w:rsidR="00444443" w:rsidRDefault="00444443" w:rsidP="009B4A1E">
      <w:pPr>
        <w:rPr>
          <w:lang w:eastAsia="ja-JP"/>
        </w:rPr>
      </w:pPr>
      <w:r>
        <w:rPr>
          <w:noProof/>
          <w:lang w:eastAsia="ja-JP"/>
        </w:rPr>
        <mc:AlternateContent>
          <mc:Choice Requires="wpc">
            <w:drawing>
              <wp:inline distT="0" distB="0" distL="0" distR="0" wp14:anchorId="0F94A8FF" wp14:editId="3D45B6FD">
                <wp:extent cx="5753100" cy="2870215"/>
                <wp:effectExtent l="0" t="0" r="0" b="6350"/>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Text Box 35"/>
                        <wps:cNvSpPr txBox="1"/>
                        <wps:spPr>
                          <a:xfrm>
                            <a:off x="905818" y="1737266"/>
                            <a:ext cx="1280160" cy="177800"/>
                          </a:xfrm>
                          <a:prstGeom prst="rect">
                            <a:avLst/>
                          </a:prstGeom>
                          <a:noFill/>
                          <a:ln w="6350">
                            <a:noFill/>
                          </a:ln>
                        </wps:spPr>
                        <wps:txbx>
                          <w:txbxContent>
                            <w:p w14:paraId="75026A45" w14:textId="77777777" w:rsidR="00444443" w:rsidRPr="00C40982" w:rsidRDefault="00444443" w:rsidP="00444443">
                              <w:pPr>
                                <w:rPr>
                                  <w:b/>
                                  <w:bCs/>
                                  <w:color w:val="365F91" w:themeColor="accent1" w:themeShade="BF"/>
                                  <w:sz w:val="18"/>
                                  <w:szCs w:val="18"/>
                                </w:rPr>
                              </w:pPr>
                              <w:r w:rsidRPr="00C40982">
                                <w:rPr>
                                  <w:b/>
                                  <w:bCs/>
                                  <w:color w:val="365F91" w:themeColor="accent1" w:themeShade="BF"/>
                                  <w:sz w:val="18"/>
                                  <w:szCs w:val="18"/>
                                </w:rPr>
                                <w:t>Positioning validity area 1</w:t>
                              </w:r>
                            </w:p>
                          </w:txbxContent>
                        </wps:txbx>
                        <wps:bodyPr rot="0" spcFirstLastPara="0" vert="horz" wrap="none" lIns="0" tIns="0" rIns="0" bIns="0" numCol="1" spcCol="0" rtlCol="0" fromWordArt="0" anchor="t" anchorCtr="0" forceAA="0" compatLnSpc="1">
                          <a:prstTxWarp prst="textNoShape">
                            <a:avLst/>
                          </a:prstTxWarp>
                          <a:noAutofit/>
                        </wps:bodyPr>
                      </wps:wsp>
                      <pic:pic xmlns:pic="http://schemas.openxmlformats.org/drawingml/2006/picture">
                        <pic:nvPicPr>
                          <pic:cNvPr id="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444843" y="265340"/>
                            <a:ext cx="4314980" cy="2604875"/>
                          </a:xfrm>
                          <a:prstGeom prst="rect">
                            <a:avLst/>
                          </a:prstGeom>
                        </pic:spPr>
                      </pic:pic>
                      <wps:wsp>
                        <wps:cNvPr id="7" name="Text Box 35"/>
                        <wps:cNvSpPr txBox="1"/>
                        <wps:spPr>
                          <a:xfrm>
                            <a:off x="2616754" y="1727496"/>
                            <a:ext cx="1280160" cy="177165"/>
                          </a:xfrm>
                          <a:prstGeom prst="rect">
                            <a:avLst/>
                          </a:prstGeom>
                          <a:noFill/>
                          <a:ln w="6350">
                            <a:noFill/>
                          </a:ln>
                        </wps:spPr>
                        <wps:txbx>
                          <w:txbxContent>
                            <w:p w14:paraId="2492159C" w14:textId="77777777" w:rsidR="00444443" w:rsidRPr="00C40982" w:rsidRDefault="00444443" w:rsidP="00444443">
                              <w:pPr>
                                <w:rPr>
                                  <w:b/>
                                  <w:bCs/>
                                  <w:color w:val="365F91" w:themeColor="accent1" w:themeShade="BF"/>
                                  <w:sz w:val="18"/>
                                  <w:szCs w:val="18"/>
                                </w:rPr>
                              </w:pPr>
                              <w:r w:rsidRPr="00C40982">
                                <w:rPr>
                                  <w:b/>
                                  <w:bCs/>
                                  <w:color w:val="365F91" w:themeColor="accent1" w:themeShade="BF"/>
                                  <w:sz w:val="18"/>
                                  <w:szCs w:val="18"/>
                                </w:rPr>
                                <w:t>Positioning validity area 2</w:t>
                              </w:r>
                            </w:p>
                          </w:txbxContent>
                        </wps:txbx>
                        <wps:bodyPr rot="0" spcFirstLastPara="0" vert="horz" wrap="none" lIns="0" tIns="0" rIns="0" bIns="0" numCol="1" spcCol="0" rtlCol="0" fromWordArt="0" anchor="t" anchorCtr="0" forceAA="0" compatLnSpc="1">
                          <a:prstTxWarp prst="textNoShape">
                            <a:avLst/>
                          </a:prstTxWarp>
                          <a:noAutofit/>
                        </wps:bodyPr>
                      </wps:wsp>
                      <wps:wsp>
                        <wps:cNvPr id="8" name="Rectangle 8"/>
                        <wps:cNvSpPr/>
                        <wps:spPr>
                          <a:xfrm>
                            <a:off x="459670" y="280896"/>
                            <a:ext cx="1853514" cy="2036393"/>
                          </a:xfrm>
                          <a:prstGeom prst="rect">
                            <a:avLst/>
                          </a:prstGeom>
                          <a:solidFill>
                            <a:srgbClr val="FFFF00">
                              <a:alpha val="21000"/>
                            </a:srgbClr>
                          </a:solidFill>
                          <a:ln w="635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313184" y="299154"/>
                            <a:ext cx="1715837" cy="2035810"/>
                          </a:xfrm>
                          <a:prstGeom prst="rect">
                            <a:avLst/>
                          </a:prstGeom>
                          <a:solidFill>
                            <a:srgbClr val="F79646">
                              <a:lumMod val="60000"/>
                              <a:lumOff val="40000"/>
                              <a:alpha val="21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Text Box 10"/>
                        <wps:cNvSpPr txBox="1"/>
                        <wps:spPr>
                          <a:xfrm>
                            <a:off x="1007261" y="2638942"/>
                            <a:ext cx="789852" cy="176686"/>
                          </a:xfrm>
                          <a:prstGeom prst="rect">
                            <a:avLst/>
                          </a:prstGeom>
                          <a:noFill/>
                          <a:ln w="6350">
                            <a:noFill/>
                          </a:ln>
                        </wps:spPr>
                        <wps:txbx>
                          <w:txbxContent>
                            <w:p w14:paraId="12BD0667" w14:textId="77777777" w:rsidR="00444443" w:rsidRPr="00772A05" w:rsidRDefault="00444443" w:rsidP="00444443">
                              <w:pPr>
                                <w:spacing w:after="0"/>
                                <w:rPr>
                                  <w:sz w:val="16"/>
                                  <w:szCs w:val="16"/>
                                </w:rPr>
                              </w:pPr>
                              <w:r w:rsidRPr="00772A05">
                                <w:rPr>
                                  <w:sz w:val="16"/>
                                  <w:szCs w:val="16"/>
                                </w:rPr>
                                <w:t>LPHAP</w:t>
                              </w:r>
                              <w:r>
                                <w:rPr>
                                  <w:sz w:val="16"/>
                                  <w:szCs w:val="16"/>
                                </w:rPr>
                                <w:t xml:space="preserve"> Device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Text Box 71"/>
                        <wps:cNvSpPr txBox="1"/>
                        <wps:spPr>
                          <a:xfrm>
                            <a:off x="713841" y="417154"/>
                            <a:ext cx="174131" cy="249213"/>
                          </a:xfrm>
                          <a:prstGeom prst="rect">
                            <a:avLst/>
                          </a:prstGeom>
                          <a:noFill/>
                          <a:ln w="6350">
                            <a:noFill/>
                          </a:ln>
                        </wps:spPr>
                        <wps:txbx>
                          <w:txbxContent>
                            <w:p w14:paraId="61BDD6AB" w14:textId="77777777" w:rsidR="00444443" w:rsidRPr="00774E07" w:rsidRDefault="00444443" w:rsidP="00444443">
                              <w:pPr>
                                <w:rPr>
                                  <w:b/>
                                  <w:bCs/>
                                </w:rPr>
                              </w:pPr>
                              <w:r>
                                <w:rPr>
                                  <w:b/>
                                  <w:bCs/>
                                </w:rPr>
                                <w:t>i</w:t>
                              </w:r>
                              <w:r w:rsidRPr="00774E07">
                                <w:rPr>
                                  <w:b/>
                                  <w:bCs/>
                                  <w:vertAlign w:val="subscript"/>
                                </w:rPr>
                                <w:t>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Text Box 71"/>
                        <wps:cNvSpPr txBox="1"/>
                        <wps:spPr>
                          <a:xfrm>
                            <a:off x="1326963" y="399095"/>
                            <a:ext cx="173990" cy="248920"/>
                          </a:xfrm>
                          <a:prstGeom prst="rect">
                            <a:avLst/>
                          </a:prstGeom>
                          <a:noFill/>
                          <a:ln w="6350">
                            <a:noFill/>
                          </a:ln>
                        </wps:spPr>
                        <wps:txbx>
                          <w:txbxContent>
                            <w:p w14:paraId="40740447" w14:textId="77777777" w:rsidR="00444443" w:rsidRDefault="00444443" w:rsidP="00444443">
                              <w:pPr>
                                <w:rPr>
                                  <w:b/>
                                  <w:bCs/>
                                </w:rPr>
                              </w:pPr>
                              <w:r>
                                <w:rPr>
                                  <w:b/>
                                  <w:bCs/>
                                </w:rPr>
                                <w:t>i</w:t>
                              </w:r>
                              <w:r>
                                <w:rPr>
                                  <w:b/>
                                  <w:bCs/>
                                  <w:position w:val="-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Text Box 71"/>
                        <wps:cNvSpPr txBox="1"/>
                        <wps:spPr>
                          <a:xfrm>
                            <a:off x="1887233" y="402599"/>
                            <a:ext cx="173990" cy="248285"/>
                          </a:xfrm>
                          <a:prstGeom prst="rect">
                            <a:avLst/>
                          </a:prstGeom>
                          <a:noFill/>
                          <a:ln w="6350">
                            <a:noFill/>
                          </a:ln>
                        </wps:spPr>
                        <wps:txbx>
                          <w:txbxContent>
                            <w:p w14:paraId="2B18FE9D" w14:textId="77777777" w:rsidR="00444443" w:rsidRDefault="00444443" w:rsidP="00444443">
                              <w:pPr>
                                <w:rPr>
                                  <w:b/>
                                  <w:bCs/>
                                </w:rPr>
                              </w:pPr>
                              <w:r>
                                <w:rPr>
                                  <w:b/>
                                  <w:bCs/>
                                </w:rPr>
                                <w:t>i</w:t>
                              </w:r>
                              <w:r>
                                <w:rPr>
                                  <w:b/>
                                  <w:bCs/>
                                  <w:position w:val="-6"/>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 name="Text Box 71"/>
                        <wps:cNvSpPr txBox="1"/>
                        <wps:spPr>
                          <a:xfrm>
                            <a:off x="713841" y="1068576"/>
                            <a:ext cx="173990" cy="247650"/>
                          </a:xfrm>
                          <a:prstGeom prst="rect">
                            <a:avLst/>
                          </a:prstGeom>
                          <a:noFill/>
                          <a:ln w="6350">
                            <a:noFill/>
                          </a:ln>
                        </wps:spPr>
                        <wps:txbx>
                          <w:txbxContent>
                            <w:p w14:paraId="28CDBC6E" w14:textId="77777777" w:rsidR="00444443" w:rsidRDefault="00444443" w:rsidP="00444443">
                              <w:pPr>
                                <w:rPr>
                                  <w:b/>
                                  <w:bCs/>
                                </w:rPr>
                              </w:pPr>
                              <w:r>
                                <w:rPr>
                                  <w:b/>
                                  <w:bCs/>
                                </w:rPr>
                                <w:t>i</w:t>
                              </w:r>
                              <w:r>
                                <w:rPr>
                                  <w:b/>
                                  <w:bCs/>
                                  <w:position w:val="-6"/>
                                  <w:vertAlign w:val="subscript"/>
                                </w:rPr>
                                <w:t>6</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Text Box 71"/>
                        <wps:cNvSpPr txBox="1"/>
                        <wps:spPr>
                          <a:xfrm>
                            <a:off x="1289965" y="1068572"/>
                            <a:ext cx="173990" cy="247015"/>
                          </a:xfrm>
                          <a:prstGeom prst="rect">
                            <a:avLst/>
                          </a:prstGeom>
                          <a:noFill/>
                          <a:ln w="6350">
                            <a:noFill/>
                          </a:ln>
                        </wps:spPr>
                        <wps:txbx>
                          <w:txbxContent>
                            <w:p w14:paraId="7D95ABDF" w14:textId="77777777" w:rsidR="00444443" w:rsidRDefault="00444443" w:rsidP="00444443">
                              <w:pPr>
                                <w:rPr>
                                  <w:b/>
                                  <w:bCs/>
                                </w:rPr>
                              </w:pPr>
                              <w:r>
                                <w:rPr>
                                  <w:b/>
                                  <w:bCs/>
                                </w:rPr>
                                <w:t>i</w:t>
                              </w:r>
                              <w:r>
                                <w:rPr>
                                  <w:b/>
                                  <w:bCs/>
                                  <w:position w:val="-6"/>
                                  <w:vertAlign w:val="subscript"/>
                                </w:rPr>
                                <w:t>7</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 name="Rectangle: Rounded Corners 16"/>
                        <wps:cNvSpPr/>
                        <wps:spPr>
                          <a:xfrm>
                            <a:off x="840403" y="809293"/>
                            <a:ext cx="147995" cy="105711"/>
                          </a:xfrm>
                          <a:prstGeom prst="round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a:off x="993680" y="856257"/>
                            <a:ext cx="354132" cy="0"/>
                          </a:xfrm>
                          <a:prstGeom prst="straightConnector1">
                            <a:avLst/>
                          </a:prstGeom>
                          <a:noFill/>
                          <a:ln w="6350" cap="flat" cmpd="sng" algn="ctr">
                            <a:solidFill>
                              <a:sysClr val="windowText" lastClr="000000"/>
                            </a:solidFill>
                            <a:prstDash val="solid"/>
                            <a:tailEnd type="triangle"/>
                          </a:ln>
                          <a:effectLst/>
                        </wps:spPr>
                        <wps:bodyPr/>
                      </wps:wsp>
                      <wps:wsp>
                        <wps:cNvPr id="18" name="Straight Arrow Connector 18"/>
                        <wps:cNvCnPr/>
                        <wps:spPr>
                          <a:xfrm flipH="1" flipV="1">
                            <a:off x="924971" y="972376"/>
                            <a:ext cx="306300" cy="1612389"/>
                          </a:xfrm>
                          <a:prstGeom prst="straightConnector1">
                            <a:avLst/>
                          </a:prstGeom>
                          <a:noFill/>
                          <a:ln w="6350" cap="flat" cmpd="sng" algn="ctr">
                            <a:solidFill>
                              <a:sysClr val="windowText" lastClr="000000"/>
                            </a:solidFill>
                            <a:prstDash val="sysDash"/>
                            <a:tailEnd type="arrow" w="sm" len="sm"/>
                          </a:ln>
                          <a:effectLst/>
                        </wps:spPr>
                        <wps:bodyPr/>
                      </wps:wsp>
                      <wps:wsp>
                        <wps:cNvPr id="19" name="Arc 19"/>
                        <wps:cNvSpPr/>
                        <wps:spPr>
                          <a:xfrm>
                            <a:off x="1816100" y="305457"/>
                            <a:ext cx="996950" cy="2029110"/>
                          </a:xfrm>
                          <a:prstGeom prst="arc">
                            <a:avLst>
                              <a:gd name="adj1" fmla="val 16200000"/>
                              <a:gd name="adj2" fmla="val 5466797"/>
                            </a:avLst>
                          </a:prstGeom>
                          <a:solidFill>
                            <a:srgbClr val="FFFF00">
                              <a:alpha val="21000"/>
                            </a:srgbClr>
                          </a:solidFill>
                          <a:ln w="6350" cap="flat" cmpd="sng" algn="ctr">
                            <a:noFill/>
                            <a:prstDash val="solid"/>
                            <a:tailEnd type="non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Arc 20"/>
                        <wps:cNvSpPr/>
                        <wps:spPr>
                          <a:xfrm rot="10800000">
                            <a:off x="1811950" y="306774"/>
                            <a:ext cx="996950" cy="2028190"/>
                          </a:xfrm>
                          <a:prstGeom prst="arc">
                            <a:avLst>
                              <a:gd name="adj1" fmla="val 16200000"/>
                              <a:gd name="adj2" fmla="val 5466797"/>
                            </a:avLst>
                          </a:prstGeom>
                          <a:solidFill>
                            <a:srgbClr val="F79646">
                              <a:lumMod val="60000"/>
                              <a:lumOff val="40000"/>
                              <a:alpha val="21000"/>
                            </a:srgbClr>
                          </a:solidFill>
                          <a:ln w="6350" cap="flat" cmpd="sng" algn="ctr">
                            <a:noFill/>
                            <a:prstDash val="solid"/>
                            <a:tailEnd type="none"/>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 name="Text Box 35"/>
                        <wps:cNvSpPr txBox="1"/>
                        <wps:spPr>
                          <a:xfrm>
                            <a:off x="1828691" y="1068567"/>
                            <a:ext cx="952500" cy="222250"/>
                          </a:xfrm>
                          <a:prstGeom prst="rect">
                            <a:avLst/>
                          </a:prstGeom>
                          <a:noFill/>
                          <a:ln w="6350">
                            <a:noFill/>
                          </a:ln>
                        </wps:spPr>
                        <wps:txbx>
                          <w:txbxContent>
                            <w:p w14:paraId="6CA5BF8F" w14:textId="77777777" w:rsidR="00D13836" w:rsidRDefault="00D13836" w:rsidP="00D13836">
                              <w:pPr>
                                <w:rPr>
                                  <w:color w:val="000000"/>
                                  <w:sz w:val="18"/>
                                  <w:szCs w:val="18"/>
                                </w:rPr>
                              </w:pPr>
                              <w:r>
                                <w:rPr>
                                  <w:color w:val="000000"/>
                                  <w:sz w:val="18"/>
                                  <w:szCs w:val="18"/>
                                </w:rPr>
                                <w:t>Overlapping region</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F94A8FF" id="Canvas 21" o:spid="_x0000_s1026" editas="canvas" style="width:453pt;height:226pt;mso-position-horizontal-relative:char;mso-position-vertical-relative:line" coordsize="57531,2870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31;height:28702;visibility:visible;mso-wrap-style:square" filled="t">
                  <v:fill o:detectmouseclick="t"/>
                  <v:path o:connecttype="none"/>
                </v:shape>
                <v:shapetype id="_x0000_t202" coordsize="21600,21600" o:spt="202" path="m,l,21600r21600,l21600,xe">
                  <v:stroke joinstyle="miter"/>
                  <v:path gradientshapeok="t" o:connecttype="rect"/>
                </v:shapetype>
                <v:shape id="Text Box 35" o:spid="_x0000_s1028" type="#_x0000_t202" style="position:absolute;left:9058;top:17372;width:12801;height:17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" filled="f" stroked="f" strokeweight=".5pt">
                  <v:textbox inset="0,0,0,0">
                    <w:txbxContent>
                      <w:p w14:paraId="75026A45" w14:textId="77777777" w:rsidR="00444443" w:rsidRPr="00C40982" w:rsidRDefault="00444443" w:rsidP="00444443">
                        <w:pPr>
                          <w:rPr>
                            <w:b/>
                            <w:bCs/>
                            <w:color w:val="365F91" w:themeColor="accent1" w:themeShade="BF"/>
                            <w:sz w:val="18"/>
                            <w:szCs w:val="18"/>
                          </w:rPr>
                        </w:pPr>
                        <w:r w:rsidRPr="00C40982">
                          <w:rPr>
                            <w:b/>
                            <w:bCs/>
                            <w:color w:val="365F91" w:themeColor="accent1" w:themeShade="BF"/>
                            <w:sz w:val="18"/>
                            <w:szCs w:val="18"/>
                          </w:rPr>
                          <w:t>Positioning validity area 1</w:t>
                        </w:r>
                      </w:p>
                    </w:txbxContent>
                  </v:textbox>
                </v:shape>
                <v:shape id="Picture 6" o:spid="_x0000_s1029" type="#_x0000_t75" style="position:absolute;left:4448;top:2653;width:43150;height:260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">
                  <v:imagedata r:id="rId9" o:title=""/>
                </v:shape>
                <v:shape id="Text Box 35" o:spid="_x0000_s1030" type="#_x0000_t202" style="position:absolute;left:26167;top:17274;width:12802;height:17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" filled="f" stroked="f" strokeweight=".5pt">
                  <v:textbox inset="0,0,0,0">
                    <w:txbxContent>
                      <w:p w14:paraId="2492159C" w14:textId="77777777" w:rsidR="00444443" w:rsidRPr="00C40982" w:rsidRDefault="00444443" w:rsidP="00444443">
                        <w:pPr>
                          <w:rPr>
                            <w:b/>
                            <w:bCs/>
                            <w:color w:val="365F91" w:themeColor="accent1" w:themeShade="BF"/>
                            <w:sz w:val="18"/>
                            <w:szCs w:val="18"/>
                          </w:rPr>
                        </w:pPr>
                        <w:r w:rsidRPr="00C40982">
                          <w:rPr>
                            <w:b/>
                            <w:bCs/>
                            <w:color w:val="365F91" w:themeColor="accent1" w:themeShade="BF"/>
                            <w:sz w:val="18"/>
                            <w:szCs w:val="18"/>
                          </w:rPr>
                          <w:t>Positioning validity area 2</w:t>
                        </w:r>
                      </w:p>
                    </w:txbxContent>
                  </v:textbox>
                </v:shape>
                <v:rect id="Rectangle 8" o:spid="_x0000_s1031" style="position:absolute;left:4596;top:2808;width:18535;height:20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" fillcolor="yellow" stroked="f" strokeweight=".5pt">
                  <v:fill opacity="13878f"/>
                </v:rect>
                <v:rect id="Rectangle 9" o:spid="_x0000_s1032" style="position:absolute;left:23131;top:2991;width:17159;height:20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" fillcolor="#fac090" stroked="f" strokeweight=".5pt">
                  <v:fill opacity="13878f"/>
                </v:rect>
                <v:shape id="Text Box 10" o:spid="_x0000_s1033" type="#_x0000_t202" style="position:absolute;left:10072;top:26389;width:7899;height:17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FdK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" filled="f" stroked="f" strokeweight=".5pt">
                  <v:textbox inset="0,0,0,0">
                    <w:txbxContent>
                      <w:p w14:paraId="12BD0667" w14:textId="77777777" w:rsidR="00444443" w:rsidRPr="00772A05" w:rsidRDefault="00444443" w:rsidP="00444443">
                        <w:pPr>
                          <w:spacing w:after="0"/>
                          <w:rPr>
                            <w:sz w:val="16"/>
                            <w:szCs w:val="16"/>
                          </w:rPr>
                        </w:pPr>
                        <w:r w:rsidRPr="00772A05">
                          <w:rPr>
                            <w:sz w:val="16"/>
                            <w:szCs w:val="16"/>
                          </w:rPr>
                          <w:t>LPHAP</w:t>
                        </w:r>
                        <w:r>
                          <w:rPr>
                            <w:sz w:val="16"/>
                            <w:szCs w:val="16"/>
                          </w:rPr>
                          <w:t xml:space="preserve"> Device</w:t>
                        </w:r>
                      </w:p>
                    </w:txbxContent>
                  </v:textbox>
                </v:shape>
                <v:shape id="Text Box 71" o:spid="_x0000_s1034" type="#_x0000_t202" style="position:absolute;left:7138;top:4171;width:1741;height:2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" filled="f" stroked="f" strokeweight=".5pt">
                  <v:textbox inset="0,0,0,0">
                    <w:txbxContent>
                      <w:p w14:paraId="61BDD6AB" w14:textId="77777777" w:rsidR="00444443" w:rsidRPr="00774E07" w:rsidRDefault="00444443" w:rsidP="00444443">
                        <w:pPr>
                          <w:rPr>
                            <w:b/>
                            <w:bCs/>
                          </w:rPr>
                        </w:pPr>
                        <w:r>
                          <w:rPr>
                            <w:b/>
                            <w:bCs/>
                          </w:rPr>
                          <w:t>i</w:t>
                        </w:r>
                        <w:r w:rsidRPr="00774E07">
                          <w:rPr>
                            <w:b/>
                            <w:bCs/>
                            <w:vertAlign w:val="subscript"/>
                          </w:rPr>
                          <w:t>0</w:t>
                        </w:r>
                      </w:p>
                    </w:txbxContent>
                  </v:textbox>
                </v:shape>
                <v:shape id="Text Box 71" o:spid="_x0000_s1035" type="#_x0000_t202" style="position:absolute;left:13269;top:3990;width:1740;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" filled="f" stroked="f" strokeweight=".5pt">
                  <v:textbox inset="0,0,0,0">
                    <w:txbxContent>
                      <w:p w14:paraId="40740447" w14:textId="77777777" w:rsidR="00444443" w:rsidRDefault="00444443" w:rsidP="00444443">
                        <w:pPr>
                          <w:rPr>
                            <w:b/>
                            <w:bCs/>
                          </w:rPr>
                        </w:pPr>
                        <w:r>
                          <w:rPr>
                            <w:b/>
                            <w:bCs/>
                          </w:rPr>
                          <w:t>i</w:t>
                        </w:r>
                        <w:r>
                          <w:rPr>
                            <w:b/>
                            <w:bCs/>
                            <w:position w:val="-6"/>
                            <w:vertAlign w:val="subscript"/>
                          </w:rPr>
                          <w:t>1</w:t>
                        </w:r>
                      </w:p>
                    </w:txbxContent>
                  </v:textbox>
                </v:shape>
                <v:shape id="Text Box 71" o:spid="_x0000_s1036" type="#_x0000_t202" style="position:absolute;left:18872;top:4025;width:1740;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sk9wwAAANsAAAAPAAAAZHJzL2Rvd25yZXYueG1sRE9La8JA&#10;EL4X+h+WKfRWN1oo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HELJPcMAAADbAAAADwAA&#10;AAAAAAAAAAAAAAAHAgAAZHJzL2Rvd25yZXYueG1sUEsFBgAAAAADAAMAtwAAAPcCAAAAAA==&#10;" filled="f" stroked="f" strokeweight=".5pt">
                  <v:textbox inset="0,0,0,0">
                    <w:txbxContent>
                      <w:p w14:paraId="2B18FE9D" w14:textId="77777777" w:rsidR="00444443" w:rsidRDefault="00444443" w:rsidP="00444443">
                        <w:pPr>
                          <w:rPr>
                            <w:b/>
                            <w:bCs/>
                          </w:rPr>
                        </w:pPr>
                        <w:r>
                          <w:rPr>
                            <w:b/>
                            <w:bCs/>
                          </w:rPr>
                          <w:t>i</w:t>
                        </w:r>
                        <w:r>
                          <w:rPr>
                            <w:b/>
                            <w:bCs/>
                            <w:position w:val="-6"/>
                            <w:vertAlign w:val="subscript"/>
                          </w:rPr>
                          <w:t>2</w:t>
                        </w:r>
                      </w:p>
                    </w:txbxContent>
                  </v:textbox>
                </v:shape>
                <v:shape id="Text Box 71" o:spid="_x0000_s1037" type="#_x0000_t202" style="position:absolute;left:7138;top:10685;width:1740;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1FJwwAAANsAAAAPAAAAZHJzL2Rvd25yZXYueG1sRE9La8JA&#10;EL4X+h+WKfRWN0op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k6tRScMAAADbAAAADwAA&#10;AAAAAAAAAAAAAAAHAgAAZHJzL2Rvd25yZXYueG1sUEsFBgAAAAADAAMAtwAAAPcCAAAAAA==&#10;" filled="f" stroked="f" strokeweight=".5pt">
                  <v:textbox inset="0,0,0,0">
                    <w:txbxContent>
                      <w:p w14:paraId="28CDBC6E" w14:textId="77777777" w:rsidR="00444443" w:rsidRDefault="00444443" w:rsidP="00444443">
                        <w:pPr>
                          <w:rPr>
                            <w:b/>
                            <w:bCs/>
                          </w:rPr>
                        </w:pPr>
                        <w:r>
                          <w:rPr>
                            <w:b/>
                            <w:bCs/>
                          </w:rPr>
                          <w:t>i</w:t>
                        </w:r>
                        <w:r>
                          <w:rPr>
                            <w:b/>
                            <w:bCs/>
                            <w:position w:val="-6"/>
                            <w:vertAlign w:val="subscript"/>
                          </w:rPr>
                          <w:t>6</w:t>
                        </w:r>
                      </w:p>
                    </w:txbxContent>
                  </v:textbox>
                </v:shape>
                <v:shape id="Text Box 71" o:spid="_x0000_s1038" type="#_x0000_t202" style="position:absolute;left:12899;top:10685;width:174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" filled="f" stroked="f" strokeweight=".5pt">
                  <v:textbox inset="0,0,0,0">
                    <w:txbxContent>
                      <w:p w14:paraId="7D95ABDF" w14:textId="77777777" w:rsidR="00444443" w:rsidRDefault="00444443" w:rsidP="00444443">
                        <w:pPr>
                          <w:rPr>
                            <w:b/>
                            <w:bCs/>
                          </w:rPr>
                        </w:pPr>
                        <w:r>
                          <w:rPr>
                            <w:b/>
                            <w:bCs/>
                          </w:rPr>
                          <w:t>i</w:t>
                        </w:r>
                        <w:r>
                          <w:rPr>
                            <w:b/>
                            <w:bCs/>
                            <w:position w:val="-6"/>
                            <w:vertAlign w:val="subscript"/>
                          </w:rPr>
                          <w:t>7</w:t>
                        </w:r>
                      </w:p>
                    </w:txbxContent>
                  </v:textbox>
                </v:shape>
                <v:roundrect id="Rectangle: Rounded Corners 16" o:spid="_x0000_s1039" style="position:absolute;left:8404;top:8092;width:1479;height:10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" fillcolor="window" strokecolor="windowText" strokeweight="1pt"/>
                <v:shapetype id="_x0000_t32" coordsize="21600,21600" o:spt="32" o:oned="t" path="m,l21600,21600e" filled="f">
                  <v:path arrowok="t" fillok="f" o:connecttype="none"/>
                  <o:lock v:ext="edit" shapetype="t"/>
                </v:shapetype>
                <v:shape id="Straight Arrow Connector 17" o:spid="_x0000_s1040" type="#_x0000_t32" style="position:absolute;left:9936;top:8562;width:3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" strokecolor="windowText" strokeweight=".5pt">
                  <v:stroke endarrow="block"/>
                </v:shape>
                <v:shape id="Straight Arrow Connector 18" o:spid="_x0000_s1041" type="#_x0000_t32" style="position:absolute;left:9249;top:9723;width:3063;height:1612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" strokecolor="windowText" strokeweight=".5pt">
                  <v:stroke dashstyle="3 1" endarrow="open" endarrowwidth="narrow" endarrowlength="short"/>
                </v:shape>
                <v:shape id="Arc 19" o:spid="_x0000_s1042" style="position:absolute;left:18161;top:3054;width:9969;height:20291;visibility:visible;mso-wrap-style:square;v-text-anchor:middle" coordsize="996950,2029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" path="m498475,nsc722109,,918372,303137,978558,741509v25061,182531,24500,375699,-1618,557614c912772,1746058,707369,2046719,478774,2028317l498475,1014555,498475,xem498475,nfc722109,,918372,303137,978558,741509v25061,182531,24500,375699,-1618,557614c912772,1746058,707369,2046719,478774,2028317e" fillcolor="yellow" stroked="f" strokeweight=".5pt">
                  <v:fill opacity="13878f"/>
                  <v:path arrowok="t" o:connecttype="custom" o:connectlocs="498475,0;978558,741509;976940,1299123;478774,2028317" o:connectangles="0,0,0,0"/>
                </v:shape>
                <v:shape id="Arc 20" o:spid="_x0000_s1043" style="position:absolute;left:18119;top:3067;width:9970;height:20282;rotation:180;visibility:visible;mso-wrap-style:square;v-text-anchor:middle" coordsize="996950,202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" path="m498475,nsc722087,,918337,302942,978543,741058v25082,182521,24521,375690,-1619,557595c912737,1745318,707353,2045781,478784,2027398l498475,1014095,498475,xem498475,nfc722087,,918337,302942,978543,741058v25082,182521,24521,375690,-1619,557595c912737,1745318,707353,2045781,478784,2027398e" fillcolor="#fac090" stroked="f" strokeweight=".5pt">
                  <v:fill opacity="13878f"/>
                  <v:path arrowok="t" o:connecttype="custom" o:connectlocs="498475,0;978543,741058;976924,1298653;478784,2027398" o:connectangles="0,0,0,0"/>
                </v:shape>
                <v:shape id="Text Box 35" o:spid="_x0000_s1044" type="#_x0000_t202" style="position:absolute;left:18286;top:10685;width:952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" filled="f" stroked="f" strokeweight=".5pt">
                  <v:textbox inset="0,0,0,0">
                    <w:txbxContent>
                      <w:p w14:paraId="6CA5BF8F" w14:textId="77777777" w:rsidR="00D13836" w:rsidRDefault="00D13836" w:rsidP="00D13836">
                        <w:pPr>
                          <w:rPr>
                            <w:color w:val="000000"/>
                            <w:sz w:val="18"/>
                            <w:szCs w:val="18"/>
                          </w:rPr>
                        </w:pPr>
                        <w:r>
                          <w:rPr>
                            <w:color w:val="000000"/>
                            <w:sz w:val="18"/>
                            <w:szCs w:val="18"/>
                          </w:rPr>
                          <w:t>Overlapping region</w:t>
                        </w:r>
                      </w:p>
                    </w:txbxContent>
                  </v:textbox>
                </v:shape>
                <w10:anchorlock/>
              </v:group>
            </w:pict>
          </mc:Fallback>
        </mc:AlternateContent>
      </w:r>
    </w:p>
    <w:p w14:paraId="765B401C" w14:textId="77777777" w:rsidR="00444443" w:rsidRDefault="00444443" w:rsidP="00444443">
      <w:pPr>
        <w:pStyle w:val="Caption"/>
      </w:pPr>
      <w:bookmarkStart w:id="5" w:name="_Ref118198602"/>
      <w:r>
        <w:t xml:space="preserve">Fig. </w:t>
      </w:r>
      <w:bookmarkEnd w:id="5"/>
      <w:r>
        <w:t>1. Positioning validity area for uplink and downlink + uplink positioning in RRC_INACTIVE</w:t>
      </w:r>
    </w:p>
    <w:p w14:paraId="550731BF" w14:textId="77777777" w:rsidR="00444443" w:rsidRDefault="00444443" w:rsidP="009B4A1E">
      <w:pPr>
        <w:rPr>
          <w:lang w:eastAsia="ja-JP"/>
        </w:rPr>
      </w:pPr>
    </w:p>
    <w:p w14:paraId="331F130E" w14:textId="2906BBEF" w:rsidR="00E03B23" w:rsidRDefault="00E03B23" w:rsidP="00FA7355">
      <w:pPr>
        <w:pStyle w:val="Heading2"/>
        <w:rPr>
          <w:lang w:eastAsia="ja-JP"/>
        </w:rPr>
      </w:pPr>
      <w:r>
        <w:rPr>
          <w:lang w:eastAsia="ja-JP"/>
        </w:rPr>
        <w:t xml:space="preserve">UL timing </w:t>
      </w:r>
    </w:p>
    <w:p w14:paraId="02648AC2" w14:textId="15B28CE3" w:rsidR="00E03B23" w:rsidRDefault="00E03B23" w:rsidP="00E03B23">
      <w:pPr>
        <w:rPr>
          <w:lang w:eastAsia="zh-CN"/>
        </w:rPr>
      </w:pPr>
      <w:r w:rsidRPr="00E03B23">
        <w:rPr>
          <w:lang w:eastAsia="ja-JP"/>
        </w:rPr>
        <w:t>At the RAN1#112 meeting</w:t>
      </w:r>
      <w:r>
        <w:rPr>
          <w:lang w:eastAsia="ja-JP"/>
        </w:rPr>
        <w:t xml:space="preserve">, </w:t>
      </w:r>
      <w:r>
        <w:rPr>
          <w:lang w:eastAsia="zh-CN"/>
        </w:rPr>
        <w:t>RAN1 made the following agreement</w:t>
      </w:r>
      <w:r w:rsidR="00D44DD5">
        <w:rPr>
          <w:lang w:eastAsia="zh-CN"/>
        </w:rPr>
        <w:t xml:space="preserve"> about UL timing</w:t>
      </w:r>
      <w:r>
        <w:rPr>
          <w:lang w:eastAsia="zh-CN"/>
        </w:rPr>
        <w:t>, but several issues remain unresolved [2]:</w:t>
      </w:r>
    </w:p>
    <w:tbl>
      <w:tblPr>
        <w:tblStyle w:val="TableGrid"/>
        <w:tblW w:w="0" w:type="auto"/>
        <w:tblLook w:val="04A0" w:firstRow="1" w:lastRow="0" w:firstColumn="1" w:lastColumn="0" w:noHBand="0" w:noVBand="1"/>
      </w:tblPr>
      <w:tblGrid>
        <w:gridCol w:w="9307"/>
      </w:tblGrid>
      <w:tr w:rsidR="00E03B23" w14:paraId="47D3C5A0" w14:textId="77777777" w:rsidTr="00E03B23">
        <w:tc>
          <w:tcPr>
            <w:tcW w:w="9307" w:type="dxa"/>
          </w:tcPr>
          <w:p w14:paraId="0E02AF2A" w14:textId="77777777" w:rsidR="00E03B23" w:rsidRPr="00E03B23" w:rsidRDefault="00E03B23" w:rsidP="00E03B23">
            <w:pPr>
              <w:autoSpaceDE/>
              <w:autoSpaceDN/>
              <w:adjustRightInd/>
              <w:snapToGrid/>
              <w:spacing w:after="0"/>
              <w:jc w:val="left"/>
              <w:rPr>
                <w:rFonts w:eastAsia="Batang"/>
                <w:b/>
                <w:sz w:val="20"/>
                <w:szCs w:val="20"/>
                <w:lang w:val="en-GB" w:eastAsia="x-none"/>
              </w:rPr>
            </w:pPr>
            <w:r w:rsidRPr="00E03B23">
              <w:rPr>
                <w:rFonts w:eastAsia="Batang"/>
                <w:b/>
                <w:sz w:val="20"/>
                <w:szCs w:val="20"/>
                <w:highlight w:val="green"/>
                <w:lang w:val="en-GB" w:eastAsia="x-none"/>
              </w:rPr>
              <w:t>Agreement</w:t>
            </w:r>
          </w:p>
          <w:p w14:paraId="18069914" w14:textId="77777777" w:rsidR="00E03B23" w:rsidRPr="00E03B23" w:rsidRDefault="00E03B23" w:rsidP="00E03B23">
            <w:pPr>
              <w:autoSpaceDE/>
              <w:autoSpaceDN/>
              <w:adjustRightInd/>
              <w:snapToGrid/>
              <w:spacing w:after="0"/>
              <w:rPr>
                <w:rFonts w:eastAsia="Batang"/>
                <w:iCs/>
                <w:sz w:val="20"/>
                <w:szCs w:val="24"/>
                <w:lang w:val="en-GB" w:eastAsia="x-none"/>
              </w:rPr>
            </w:pPr>
            <w:r w:rsidRPr="00E03B23">
              <w:rPr>
                <w:rFonts w:eastAsia="DengXian"/>
                <w:sz w:val="20"/>
                <w:szCs w:val="20"/>
                <w:lang w:val="en-GB" w:eastAsia="zh-CN"/>
              </w:rPr>
              <w:t>For the determination of UL timing to transmit SRS for positioning by UEs in RRC_INACTIVE state within the SRS positioning validity area</w:t>
            </w:r>
            <w:r w:rsidRPr="00E03B23">
              <w:rPr>
                <w:rFonts w:eastAsia="Batang"/>
                <w:sz w:val="20"/>
                <w:szCs w:val="20"/>
                <w:lang w:val="en-GB" w:eastAsia="zh-CN"/>
              </w:rPr>
              <w:t>:</w:t>
            </w:r>
          </w:p>
          <w:p w14:paraId="502B5E4B" w14:textId="77777777" w:rsidR="00E03B23" w:rsidRPr="00E03B23" w:rsidRDefault="00E03B23" w:rsidP="00E03B23">
            <w:pPr>
              <w:numPr>
                <w:ilvl w:val="1"/>
                <w:numId w:val="47"/>
              </w:numPr>
              <w:autoSpaceDE/>
              <w:autoSpaceDN/>
              <w:adjustRightInd/>
              <w:snapToGrid/>
              <w:spacing w:after="0"/>
              <w:jc w:val="left"/>
              <w:rPr>
                <w:rFonts w:eastAsia="Batang"/>
                <w:sz w:val="20"/>
                <w:szCs w:val="20"/>
                <w:lang w:val="en-GB" w:eastAsia="zh-CN"/>
              </w:rPr>
            </w:pPr>
            <w:r w:rsidRPr="00E03B23">
              <w:rPr>
                <w:rFonts w:eastAsia="Batang"/>
                <w:sz w:val="20"/>
                <w:szCs w:val="20"/>
                <w:lang w:val="en-GB" w:eastAsia="zh-CN"/>
              </w:rPr>
              <w:t>For the UL timing advance, further study the following options, including the DL reference timing for each option:</w:t>
            </w:r>
          </w:p>
          <w:p w14:paraId="2ACD4EC5" w14:textId="77777777" w:rsidR="00E03B23" w:rsidRPr="00E03B23" w:rsidRDefault="00E03B23" w:rsidP="00E03B23">
            <w:pPr>
              <w:numPr>
                <w:ilvl w:val="1"/>
                <w:numId w:val="37"/>
              </w:numPr>
              <w:autoSpaceDE/>
              <w:autoSpaceDN/>
              <w:adjustRightInd/>
              <w:snapToGrid/>
              <w:spacing w:after="0"/>
              <w:contextualSpacing/>
              <w:jc w:val="left"/>
              <w:rPr>
                <w:rFonts w:ascii="Times" w:hAnsi="Times"/>
                <w:sz w:val="20"/>
                <w:szCs w:val="20"/>
                <w:lang w:val="en-GB"/>
              </w:rPr>
            </w:pPr>
            <w:r w:rsidRPr="00E03B23">
              <w:rPr>
                <w:rFonts w:ascii="Times" w:hAnsi="Times"/>
                <w:sz w:val="20"/>
                <w:szCs w:val="20"/>
                <w:lang w:val="en-GB"/>
              </w:rPr>
              <w:t>Option 1: UE maintains the TA obtained from the last serving cell within the validity area</w:t>
            </w:r>
          </w:p>
          <w:p w14:paraId="2153A825" w14:textId="77777777" w:rsidR="00E03B23" w:rsidRPr="00E03B23" w:rsidRDefault="00E03B23" w:rsidP="00E03B23">
            <w:pPr>
              <w:numPr>
                <w:ilvl w:val="1"/>
                <w:numId w:val="37"/>
              </w:numPr>
              <w:autoSpaceDE/>
              <w:autoSpaceDN/>
              <w:adjustRightInd/>
              <w:snapToGrid/>
              <w:spacing w:after="0"/>
              <w:contextualSpacing/>
              <w:jc w:val="left"/>
              <w:rPr>
                <w:rFonts w:ascii="Times" w:hAnsi="Times"/>
                <w:sz w:val="20"/>
                <w:szCs w:val="20"/>
                <w:lang w:val="en-GB"/>
              </w:rPr>
            </w:pPr>
            <w:r w:rsidRPr="00E03B23">
              <w:rPr>
                <w:rFonts w:ascii="Times" w:hAnsi="Times"/>
                <w:sz w:val="20"/>
                <w:szCs w:val="20"/>
                <w:lang w:val="en-GB"/>
              </w:rPr>
              <w:t xml:space="preserve">Option 2: UE autonomously adjusts the TA </w:t>
            </w:r>
          </w:p>
          <w:p w14:paraId="21665F59" w14:textId="77777777" w:rsidR="00E03B23" w:rsidRPr="00E03B23" w:rsidRDefault="00E03B23" w:rsidP="00E03B23">
            <w:pPr>
              <w:numPr>
                <w:ilvl w:val="2"/>
                <w:numId w:val="37"/>
              </w:numPr>
              <w:autoSpaceDE/>
              <w:autoSpaceDN/>
              <w:adjustRightInd/>
              <w:snapToGrid/>
              <w:spacing w:after="0"/>
              <w:contextualSpacing/>
              <w:jc w:val="left"/>
              <w:rPr>
                <w:rFonts w:ascii="Times" w:hAnsi="Times"/>
                <w:sz w:val="20"/>
                <w:szCs w:val="20"/>
                <w:lang w:val="en-GB"/>
              </w:rPr>
            </w:pPr>
            <w:r w:rsidRPr="00E03B23">
              <w:rPr>
                <w:rFonts w:ascii="Times" w:hAnsi="Times"/>
                <w:sz w:val="20"/>
                <w:szCs w:val="20"/>
                <w:lang w:val="en-GB"/>
              </w:rPr>
              <w:t>FFS: how the UE adjusts the TA, e.g. up to UE implementation, or based on the TA from the last serving cell and the DL time difference measurement of SSBs from the last serving cell and the new camping cell.</w:t>
            </w:r>
          </w:p>
          <w:p w14:paraId="6F648CE1" w14:textId="77777777" w:rsidR="00E03B23" w:rsidRPr="00E03B23" w:rsidRDefault="00E03B23" w:rsidP="00E03B23">
            <w:pPr>
              <w:numPr>
                <w:ilvl w:val="2"/>
                <w:numId w:val="37"/>
              </w:numPr>
              <w:autoSpaceDE/>
              <w:autoSpaceDN/>
              <w:adjustRightInd/>
              <w:snapToGrid/>
              <w:spacing w:after="0"/>
              <w:contextualSpacing/>
              <w:jc w:val="left"/>
              <w:rPr>
                <w:rFonts w:ascii="Times" w:hAnsi="Times"/>
                <w:sz w:val="20"/>
                <w:szCs w:val="20"/>
                <w:lang w:val="en-GB"/>
              </w:rPr>
            </w:pPr>
            <w:r w:rsidRPr="00E03B23">
              <w:rPr>
                <w:rFonts w:ascii="Times" w:hAnsi="Times"/>
                <w:sz w:val="20"/>
                <w:szCs w:val="20"/>
                <w:lang w:val="en-GB"/>
              </w:rPr>
              <w:t>FFS: whether there is RAN1 specification impact</w:t>
            </w:r>
          </w:p>
          <w:p w14:paraId="7F7D92BD" w14:textId="77777777" w:rsidR="00E03B23" w:rsidRPr="00E03B23" w:rsidRDefault="00E03B23" w:rsidP="00E03B23">
            <w:pPr>
              <w:numPr>
                <w:ilvl w:val="1"/>
                <w:numId w:val="37"/>
              </w:numPr>
              <w:autoSpaceDE/>
              <w:autoSpaceDN/>
              <w:adjustRightInd/>
              <w:snapToGrid/>
              <w:spacing w:after="0"/>
              <w:contextualSpacing/>
              <w:jc w:val="left"/>
              <w:rPr>
                <w:rFonts w:eastAsia="DengXian"/>
                <w:sz w:val="20"/>
                <w:szCs w:val="20"/>
                <w:lang w:val="en-GB" w:eastAsia="zh-CN"/>
              </w:rPr>
            </w:pPr>
            <w:r w:rsidRPr="00E03B23">
              <w:rPr>
                <w:rFonts w:eastAsia="DengXian"/>
                <w:sz w:val="20"/>
                <w:szCs w:val="20"/>
                <w:lang w:val="en-GB" w:eastAsia="zh-CN"/>
              </w:rPr>
              <w:t>Option 3: UE maintains multiple TA values, e.g. UE obtains TA using RACH</w:t>
            </w:r>
          </w:p>
          <w:p w14:paraId="5753E061" w14:textId="77777777" w:rsidR="00E03B23" w:rsidRDefault="00E03B23" w:rsidP="00E03B23">
            <w:pPr>
              <w:rPr>
                <w:lang w:eastAsia="zh-CN"/>
              </w:rPr>
            </w:pPr>
          </w:p>
        </w:tc>
      </w:tr>
    </w:tbl>
    <w:p w14:paraId="6B63ED81" w14:textId="445CE443" w:rsidR="00E03B23" w:rsidRDefault="00E03B23" w:rsidP="00E03B23">
      <w:pPr>
        <w:rPr>
          <w:lang w:eastAsia="zh-CN"/>
        </w:rPr>
      </w:pPr>
    </w:p>
    <w:p w14:paraId="329C0884" w14:textId="77777777" w:rsidR="004F751B" w:rsidRDefault="00F7095D" w:rsidP="00E03B23">
      <w:r>
        <w:rPr>
          <w:lang w:eastAsia="zh-CN"/>
        </w:rPr>
        <w:t xml:space="preserve">All of the above options are feasible. However, Option 1 is the simplest and would consume the least </w:t>
      </w:r>
      <w:r w:rsidR="00A91353">
        <w:rPr>
          <w:lang w:eastAsia="zh-CN"/>
        </w:rPr>
        <w:t xml:space="preserve">amount of </w:t>
      </w:r>
      <w:r>
        <w:rPr>
          <w:lang w:eastAsia="zh-CN"/>
        </w:rPr>
        <w:t xml:space="preserve">UE battery energy. </w:t>
      </w:r>
      <w:r w:rsidR="00506AD1">
        <w:rPr>
          <w:lang w:eastAsia="zh-CN"/>
        </w:rPr>
        <w:t>Hence, t</w:t>
      </w:r>
      <w:r w:rsidR="002F2F7D">
        <w:rPr>
          <w:lang w:eastAsia="zh-CN"/>
        </w:rPr>
        <w:t xml:space="preserve">he UE </w:t>
      </w:r>
      <w:r w:rsidR="00203EB9">
        <w:rPr>
          <w:lang w:eastAsia="zh-CN"/>
        </w:rPr>
        <w:t xml:space="preserve">can </w:t>
      </w:r>
      <w:r w:rsidR="002F2F7D">
        <w:rPr>
          <w:lang w:eastAsia="zh-CN"/>
        </w:rPr>
        <w:t xml:space="preserve">maintain the timing advance </w:t>
      </w:r>
      <w:r w:rsidR="00514A3A">
        <w:rPr>
          <w:lang w:eastAsia="zh-CN"/>
        </w:rPr>
        <w:t>(</w:t>
      </w:r>
      <w:r w:rsidR="00514A3A">
        <w:rPr>
          <w:noProof/>
          <w:position w:val="-10"/>
          <w:lang w:eastAsia="zh-CN"/>
        </w:rPr>
        <w:drawing>
          <wp:inline distT="0" distB="0" distL="0" distR="0" wp14:anchorId="51162B10" wp14:editId="5A7EE060">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00514A3A">
        <w:rPr>
          <w:lang w:eastAsia="zh-CN"/>
        </w:rPr>
        <w:t xml:space="preserve">) </w:t>
      </w:r>
      <w:r w:rsidR="00A56FA9">
        <w:rPr>
          <w:lang w:eastAsia="zh-CN"/>
        </w:rPr>
        <w:t>acquired</w:t>
      </w:r>
      <w:r w:rsidR="002F2F7D">
        <w:rPr>
          <w:lang w:eastAsia="zh-CN"/>
        </w:rPr>
        <w:t xml:space="preserve"> from the </w:t>
      </w:r>
      <w:r w:rsidR="00514A3A">
        <w:rPr>
          <w:lang w:eastAsia="zh-CN"/>
        </w:rPr>
        <w:t xml:space="preserve">serving cell before cell reselection. </w:t>
      </w:r>
      <w:r w:rsidR="00A4780E">
        <w:rPr>
          <w:lang w:eastAsia="zh-CN"/>
        </w:rPr>
        <w:t xml:space="preserve">In a typical </w:t>
      </w:r>
      <w:proofErr w:type="spellStart"/>
      <w:r w:rsidR="00A4780E">
        <w:t>InF</w:t>
      </w:r>
      <w:proofErr w:type="spellEnd"/>
      <w:r w:rsidR="00A4780E">
        <w:t xml:space="preserve"> deployment scenario, the ISD is relatively small. As such, any timing misalignment can be dealt with by the CP.</w:t>
      </w:r>
      <w:r w:rsidR="00932C13">
        <w:t xml:space="preserve"> </w:t>
      </w:r>
    </w:p>
    <w:p w14:paraId="3AADA885" w14:textId="7DDD6C98" w:rsidR="004A1218" w:rsidRDefault="00932C13" w:rsidP="00E03B23">
      <w:pPr>
        <w:rPr>
          <w:lang w:eastAsia="zh-CN"/>
        </w:rPr>
      </w:pPr>
      <w:r>
        <w:t>Option 2 can serve as a fallback if uplink interference</w:t>
      </w:r>
      <w:r w:rsidR="00513F7F">
        <w:t>, etc.</w:t>
      </w:r>
      <w:r w:rsidR="003E1376">
        <w:t xml:space="preserve"> is causing is a problem</w:t>
      </w:r>
      <w:r>
        <w:t xml:space="preserve">. </w:t>
      </w:r>
      <w:r w:rsidR="00A4780E">
        <w:t xml:space="preserve"> </w:t>
      </w:r>
      <w:r w:rsidR="00F7095D">
        <w:rPr>
          <w:lang w:eastAsia="zh-CN"/>
        </w:rPr>
        <w:t xml:space="preserve"> </w:t>
      </w:r>
    </w:p>
    <w:p w14:paraId="4973971A" w14:textId="13231803" w:rsidR="00E03B23" w:rsidRPr="00F7095D" w:rsidRDefault="004A1218" w:rsidP="00E03B23">
      <w:pPr>
        <w:rPr>
          <w:b/>
          <w:bCs/>
          <w:lang w:eastAsia="zh-CN"/>
        </w:rPr>
      </w:pPr>
      <w:r w:rsidRPr="00F7095D">
        <w:rPr>
          <w:b/>
          <w:bCs/>
          <w:lang w:eastAsia="zh-CN"/>
        </w:rPr>
        <w:t>Proposal 1: For UL timing advance, prefer Option 1: UE maintains the TA obtained from the last serving cell within the validity area.</w:t>
      </w:r>
    </w:p>
    <w:p w14:paraId="293CBD91" w14:textId="77777777" w:rsidR="00E03B23" w:rsidRDefault="00E03B23" w:rsidP="00E03B23">
      <w:pPr>
        <w:rPr>
          <w:lang w:eastAsia="ja-JP"/>
        </w:rPr>
      </w:pPr>
    </w:p>
    <w:p w14:paraId="21EBF722" w14:textId="242B7B1F" w:rsidR="00F339F4" w:rsidRPr="001A192B" w:rsidRDefault="00AE700E" w:rsidP="00FA7355">
      <w:pPr>
        <w:pStyle w:val="Heading2"/>
        <w:rPr>
          <w:lang w:eastAsia="ja-JP"/>
        </w:rPr>
      </w:pPr>
      <w:r>
        <w:rPr>
          <w:lang w:eastAsia="ja-JP"/>
        </w:rPr>
        <w:lastRenderedPageBreak/>
        <w:t>S</w:t>
      </w:r>
      <w:r w:rsidR="000764F2">
        <w:rPr>
          <w:lang w:eastAsia="ja-JP"/>
        </w:rPr>
        <w:t>patial relation information</w:t>
      </w:r>
    </w:p>
    <w:p w14:paraId="7E089EE6" w14:textId="3AB53863" w:rsidR="000764F2" w:rsidRDefault="00B62F89" w:rsidP="003D1186">
      <w:pPr>
        <w:rPr>
          <w:lang w:eastAsia="ja-JP"/>
        </w:rPr>
      </w:pPr>
      <w:r>
        <w:rPr>
          <w:lang w:eastAsia="ja-JP"/>
        </w:rPr>
        <w:t>The s</w:t>
      </w:r>
      <w:r w:rsidRPr="009F6AE7">
        <w:rPr>
          <w:lang w:eastAsia="ja-JP"/>
        </w:rPr>
        <w:t xml:space="preserve">patial relation </w:t>
      </w:r>
      <w:r>
        <w:rPr>
          <w:lang w:eastAsia="ja-JP"/>
        </w:rPr>
        <w:t xml:space="preserve">information contains parameters which are specific to each </w:t>
      </w:r>
      <w:proofErr w:type="spellStart"/>
      <w:r>
        <w:rPr>
          <w:lang w:eastAsia="ja-JP"/>
        </w:rPr>
        <w:t>gNB</w:t>
      </w:r>
      <w:proofErr w:type="spellEnd"/>
      <w:r w:rsidRPr="009F6AE7">
        <w:rPr>
          <w:lang w:eastAsia="ja-JP"/>
        </w:rPr>
        <w:t>.</w:t>
      </w:r>
      <w:r>
        <w:rPr>
          <w:lang w:eastAsia="ja-JP"/>
        </w:rPr>
        <w:t xml:space="preserve"> As a result of UE moving across different cells within the positioning validity area, the spatial relation between the LPHAP UE and the </w:t>
      </w:r>
      <w:r w:rsidR="009E1C0A">
        <w:rPr>
          <w:lang w:eastAsia="ja-JP"/>
        </w:rPr>
        <w:t>serving</w:t>
      </w:r>
      <w:r>
        <w:rPr>
          <w:lang w:eastAsia="ja-JP"/>
        </w:rPr>
        <w:t xml:space="preserve"> </w:t>
      </w:r>
      <w:proofErr w:type="spellStart"/>
      <w:r>
        <w:rPr>
          <w:lang w:eastAsia="ja-JP"/>
        </w:rPr>
        <w:t>gNB</w:t>
      </w:r>
      <w:proofErr w:type="spellEnd"/>
      <w:r>
        <w:rPr>
          <w:lang w:eastAsia="ja-JP"/>
        </w:rPr>
        <w:t xml:space="preserve"> may be different from the newly </w:t>
      </w:r>
      <w:r w:rsidR="009E1C0A">
        <w:rPr>
          <w:lang w:eastAsia="ja-JP"/>
        </w:rPr>
        <w:t xml:space="preserve">selected </w:t>
      </w:r>
      <w:proofErr w:type="spellStart"/>
      <w:r w:rsidR="009E1C0A">
        <w:rPr>
          <w:lang w:eastAsia="ja-JP"/>
        </w:rPr>
        <w:t>gNB</w:t>
      </w:r>
      <w:proofErr w:type="spellEnd"/>
      <w:r w:rsidR="009E1C0A">
        <w:rPr>
          <w:lang w:eastAsia="ja-JP"/>
        </w:rPr>
        <w:t xml:space="preserve"> (or the camp-on</w:t>
      </w:r>
      <w:r>
        <w:rPr>
          <w:lang w:eastAsia="ja-JP"/>
        </w:rPr>
        <w:t xml:space="preserve"> </w:t>
      </w:r>
      <w:r w:rsidR="009E1C0A">
        <w:rPr>
          <w:lang w:eastAsia="ja-JP"/>
        </w:rPr>
        <w:t>cell) after cell reselection</w:t>
      </w:r>
      <w:r>
        <w:rPr>
          <w:lang w:eastAsia="ja-JP"/>
        </w:rPr>
        <w:t xml:space="preserve">. This means, the </w:t>
      </w:r>
      <w:proofErr w:type="spellStart"/>
      <w:r>
        <w:rPr>
          <w:lang w:eastAsia="ja-JP"/>
        </w:rPr>
        <w:t>gNB</w:t>
      </w:r>
      <w:proofErr w:type="spellEnd"/>
      <w:r>
        <w:rPr>
          <w:lang w:eastAsia="ja-JP"/>
        </w:rPr>
        <w:t xml:space="preserve"> receive beam or/and the UE transmit beam for SRS differ from the ones prior to cell reselection. Consequently, the spatial relation information </w:t>
      </w:r>
      <w:r w:rsidR="009E1C0A">
        <w:rPr>
          <w:lang w:eastAsia="ja-JP"/>
        </w:rPr>
        <w:t>configured by</w:t>
      </w:r>
      <w:r>
        <w:rPr>
          <w:lang w:eastAsia="ja-JP"/>
        </w:rPr>
        <w:t xml:space="preserve"> the </w:t>
      </w:r>
      <w:r w:rsidR="009E1C0A">
        <w:rPr>
          <w:lang w:eastAsia="ja-JP"/>
        </w:rPr>
        <w:t>serving</w:t>
      </w:r>
      <w:r>
        <w:rPr>
          <w:lang w:eastAsia="ja-JP"/>
        </w:rPr>
        <w:t xml:space="preserve"> </w:t>
      </w:r>
      <w:proofErr w:type="spellStart"/>
      <w:r>
        <w:rPr>
          <w:lang w:eastAsia="ja-JP"/>
        </w:rPr>
        <w:t>gNB</w:t>
      </w:r>
      <w:proofErr w:type="spellEnd"/>
      <w:r>
        <w:rPr>
          <w:lang w:eastAsia="ja-JP"/>
        </w:rPr>
        <w:t xml:space="preserve"> is not relevant to the new </w:t>
      </w:r>
      <w:proofErr w:type="spellStart"/>
      <w:r>
        <w:rPr>
          <w:lang w:eastAsia="ja-JP"/>
        </w:rPr>
        <w:t>gNB</w:t>
      </w:r>
      <w:proofErr w:type="spellEnd"/>
      <w:r>
        <w:rPr>
          <w:lang w:eastAsia="ja-JP"/>
        </w:rPr>
        <w:t xml:space="preserve">. </w:t>
      </w:r>
      <w:r w:rsidR="00444443">
        <w:rPr>
          <w:lang w:eastAsia="ja-JP"/>
        </w:rPr>
        <w:t xml:space="preserve">At the RAN1#112 meeting, RAN1 reached an agreement identifying two options to support positioning validity area, which is </w:t>
      </w:r>
    </w:p>
    <w:p w14:paraId="033F31DE" w14:textId="77777777" w:rsidR="00444443" w:rsidRDefault="00444443" w:rsidP="003D1186">
      <w:pPr>
        <w:rPr>
          <w:lang w:eastAsia="ja-JP"/>
        </w:rPr>
      </w:pPr>
    </w:p>
    <w:tbl>
      <w:tblPr>
        <w:tblStyle w:val="TableGrid"/>
        <w:tblW w:w="0" w:type="auto"/>
        <w:tblLook w:val="04A0" w:firstRow="1" w:lastRow="0" w:firstColumn="1" w:lastColumn="0" w:noHBand="0" w:noVBand="1"/>
      </w:tblPr>
      <w:tblGrid>
        <w:gridCol w:w="9307"/>
      </w:tblGrid>
      <w:tr w:rsidR="000764F2" w14:paraId="00C40029" w14:textId="77777777" w:rsidTr="000764F2">
        <w:tc>
          <w:tcPr>
            <w:tcW w:w="9307" w:type="dxa"/>
          </w:tcPr>
          <w:p w14:paraId="0667E38E" w14:textId="77777777" w:rsidR="000764F2" w:rsidRPr="000764F2" w:rsidRDefault="000764F2" w:rsidP="000764F2">
            <w:pPr>
              <w:autoSpaceDE/>
              <w:autoSpaceDN/>
              <w:adjustRightInd/>
              <w:snapToGrid/>
              <w:spacing w:after="0"/>
              <w:jc w:val="left"/>
              <w:rPr>
                <w:rFonts w:eastAsia="Batang"/>
                <w:b/>
                <w:sz w:val="20"/>
                <w:szCs w:val="20"/>
                <w:lang w:val="en-GB" w:eastAsia="x-none"/>
              </w:rPr>
            </w:pPr>
            <w:r w:rsidRPr="000764F2">
              <w:rPr>
                <w:rFonts w:eastAsia="Batang"/>
                <w:b/>
                <w:sz w:val="20"/>
                <w:szCs w:val="20"/>
                <w:highlight w:val="green"/>
                <w:lang w:val="en-GB" w:eastAsia="x-none"/>
              </w:rPr>
              <w:t>Agreement</w:t>
            </w:r>
          </w:p>
          <w:p w14:paraId="5A916E77" w14:textId="77777777" w:rsidR="000764F2" w:rsidRPr="000764F2" w:rsidRDefault="000764F2" w:rsidP="000764F2">
            <w:pPr>
              <w:autoSpaceDE/>
              <w:autoSpaceDN/>
              <w:adjustRightInd/>
              <w:snapToGrid/>
              <w:spacing w:after="0"/>
              <w:rPr>
                <w:rFonts w:eastAsia="Batang"/>
                <w:iCs/>
                <w:strike/>
                <w:sz w:val="20"/>
                <w:szCs w:val="24"/>
                <w:lang w:val="en-GB" w:eastAsia="x-none"/>
              </w:rPr>
            </w:pPr>
            <w:r w:rsidRPr="000764F2">
              <w:rPr>
                <w:rFonts w:eastAsia="Batang"/>
                <w:sz w:val="20"/>
                <w:szCs w:val="20"/>
                <w:lang w:val="en-GB" w:eastAsia="zh-CN"/>
              </w:rPr>
              <w:t xml:space="preserve">For the spatial relation of an SRS for positioning configuration in multiple cells for UEs in RRC_INACTIVE state, further study the following options: </w:t>
            </w:r>
          </w:p>
          <w:p w14:paraId="1847A7B2" w14:textId="77777777" w:rsidR="000764F2" w:rsidRPr="000764F2" w:rsidRDefault="000764F2" w:rsidP="000764F2">
            <w:pPr>
              <w:numPr>
                <w:ilvl w:val="1"/>
                <w:numId w:val="47"/>
              </w:numPr>
              <w:autoSpaceDE/>
              <w:autoSpaceDN/>
              <w:adjustRightInd/>
              <w:snapToGrid/>
              <w:spacing w:after="0"/>
              <w:jc w:val="left"/>
              <w:rPr>
                <w:rFonts w:eastAsia="Batang"/>
                <w:sz w:val="20"/>
                <w:szCs w:val="20"/>
                <w:lang w:val="en-GB" w:eastAsia="zh-CN"/>
              </w:rPr>
            </w:pPr>
            <w:r w:rsidRPr="000764F2">
              <w:rPr>
                <w:rFonts w:eastAsia="Batang"/>
                <w:sz w:val="20"/>
                <w:szCs w:val="20"/>
                <w:lang w:val="en-GB" w:eastAsia="zh-CN"/>
              </w:rPr>
              <w:t>Option 1: Spatial relation information is absent in the configuration</w:t>
            </w:r>
          </w:p>
          <w:p w14:paraId="0FF910B0" w14:textId="77777777" w:rsidR="000764F2" w:rsidRPr="000764F2" w:rsidRDefault="000764F2" w:rsidP="000764F2">
            <w:pPr>
              <w:numPr>
                <w:ilvl w:val="2"/>
                <w:numId w:val="47"/>
              </w:numPr>
              <w:autoSpaceDE/>
              <w:autoSpaceDN/>
              <w:adjustRightInd/>
              <w:snapToGrid/>
              <w:spacing w:after="0"/>
              <w:jc w:val="left"/>
              <w:rPr>
                <w:rFonts w:eastAsia="Batang"/>
                <w:sz w:val="20"/>
                <w:szCs w:val="20"/>
                <w:lang w:val="en-GB" w:eastAsia="zh-CN"/>
              </w:rPr>
            </w:pPr>
            <w:r w:rsidRPr="000764F2">
              <w:rPr>
                <w:rFonts w:eastAsia="Batang"/>
                <w:sz w:val="20"/>
                <w:szCs w:val="20"/>
                <w:lang w:val="en-GB" w:eastAsia="zh-CN"/>
              </w:rPr>
              <w:t>FFS: different approaches for down selection at least include the following:</w:t>
            </w:r>
          </w:p>
          <w:p w14:paraId="6101EC2E" w14:textId="77777777" w:rsidR="000764F2" w:rsidRPr="000764F2" w:rsidRDefault="000764F2" w:rsidP="000764F2">
            <w:pPr>
              <w:numPr>
                <w:ilvl w:val="3"/>
                <w:numId w:val="47"/>
              </w:numPr>
              <w:autoSpaceDE/>
              <w:autoSpaceDN/>
              <w:adjustRightInd/>
              <w:snapToGrid/>
              <w:spacing w:after="0"/>
              <w:jc w:val="left"/>
              <w:rPr>
                <w:rFonts w:eastAsia="Batang"/>
                <w:sz w:val="20"/>
                <w:szCs w:val="20"/>
                <w:lang w:val="en-GB" w:eastAsia="zh-CN"/>
              </w:rPr>
            </w:pPr>
            <w:r w:rsidRPr="000764F2">
              <w:rPr>
                <w:rFonts w:eastAsia="DengXian"/>
                <w:sz w:val="20"/>
                <w:szCs w:val="20"/>
                <w:lang w:val="en-GB" w:eastAsia="zh-CN"/>
              </w:rPr>
              <w:t>1a: UE transmits SRS for positioning resources using different spatial domain transmission filter</w:t>
            </w:r>
          </w:p>
          <w:p w14:paraId="21CE7C0D" w14:textId="77777777" w:rsidR="000764F2" w:rsidRPr="000764F2" w:rsidRDefault="000764F2" w:rsidP="000764F2">
            <w:pPr>
              <w:numPr>
                <w:ilvl w:val="3"/>
                <w:numId w:val="47"/>
              </w:numPr>
              <w:autoSpaceDE/>
              <w:autoSpaceDN/>
              <w:adjustRightInd/>
              <w:snapToGrid/>
              <w:spacing w:after="0"/>
              <w:jc w:val="left"/>
              <w:rPr>
                <w:rFonts w:eastAsia="Batang"/>
                <w:sz w:val="20"/>
                <w:szCs w:val="20"/>
                <w:lang w:val="en-GB" w:eastAsia="zh-CN"/>
              </w:rPr>
            </w:pPr>
            <w:r w:rsidRPr="000764F2">
              <w:rPr>
                <w:rFonts w:eastAsia="DengXian"/>
                <w:sz w:val="20"/>
                <w:szCs w:val="20"/>
                <w:lang w:val="en-GB" w:eastAsia="zh-CN"/>
              </w:rPr>
              <w:t>1b: UE transmits SRS for positioning resource(s) using a fixed spatial domain transmission filter</w:t>
            </w:r>
          </w:p>
          <w:p w14:paraId="0979C250" w14:textId="77777777" w:rsidR="000764F2" w:rsidRPr="000764F2" w:rsidRDefault="000764F2" w:rsidP="000764F2">
            <w:pPr>
              <w:numPr>
                <w:ilvl w:val="2"/>
                <w:numId w:val="37"/>
              </w:numPr>
              <w:autoSpaceDE/>
              <w:autoSpaceDN/>
              <w:adjustRightInd/>
              <w:snapToGrid/>
              <w:spacing w:after="0"/>
              <w:contextualSpacing/>
              <w:jc w:val="left"/>
              <w:rPr>
                <w:rFonts w:eastAsia="Batang"/>
                <w:sz w:val="20"/>
                <w:szCs w:val="20"/>
                <w:lang w:val="en-GB" w:eastAsia="zh-CN"/>
              </w:rPr>
            </w:pPr>
            <w:r w:rsidRPr="000764F2">
              <w:rPr>
                <w:rFonts w:eastAsia="DengXian"/>
                <w:sz w:val="20"/>
                <w:szCs w:val="20"/>
                <w:lang w:val="en-GB" w:eastAsia="zh-CN"/>
              </w:rPr>
              <w:t>FFS criterion on UE determination of the fixed spatial domain transmission filter (e.g., up to UE implementation, based on a selected SSB of the camping cell, based on the configured path-loss RS such as SSB, etc.)</w:t>
            </w:r>
          </w:p>
          <w:p w14:paraId="1F202465" w14:textId="77777777" w:rsidR="000764F2" w:rsidRPr="000764F2" w:rsidRDefault="000764F2" w:rsidP="000764F2">
            <w:pPr>
              <w:numPr>
                <w:ilvl w:val="1"/>
                <w:numId w:val="47"/>
              </w:numPr>
              <w:autoSpaceDE/>
              <w:autoSpaceDN/>
              <w:adjustRightInd/>
              <w:snapToGrid/>
              <w:spacing w:after="0"/>
              <w:jc w:val="left"/>
              <w:rPr>
                <w:rFonts w:eastAsia="Batang"/>
                <w:sz w:val="20"/>
                <w:szCs w:val="20"/>
                <w:lang w:val="en-GB" w:eastAsia="zh-CN"/>
              </w:rPr>
            </w:pPr>
            <w:r w:rsidRPr="000764F2">
              <w:rPr>
                <w:rFonts w:eastAsia="DengXian"/>
                <w:sz w:val="20"/>
                <w:szCs w:val="20"/>
                <w:lang w:val="en-GB" w:eastAsia="zh-CN"/>
              </w:rPr>
              <w:t>Option 2: Spatial relation information is provided in the configuration</w:t>
            </w:r>
          </w:p>
          <w:p w14:paraId="2F210C69" w14:textId="77777777" w:rsidR="000764F2" w:rsidRPr="000764F2" w:rsidRDefault="000764F2" w:rsidP="000764F2">
            <w:pPr>
              <w:numPr>
                <w:ilvl w:val="2"/>
                <w:numId w:val="47"/>
              </w:numPr>
              <w:autoSpaceDE/>
              <w:autoSpaceDN/>
              <w:adjustRightInd/>
              <w:snapToGrid/>
              <w:spacing w:after="0"/>
              <w:jc w:val="left"/>
              <w:rPr>
                <w:rFonts w:eastAsia="Batang"/>
                <w:sz w:val="20"/>
                <w:szCs w:val="20"/>
                <w:lang w:val="en-GB" w:eastAsia="zh-CN"/>
              </w:rPr>
            </w:pPr>
            <w:r w:rsidRPr="000764F2">
              <w:rPr>
                <w:rFonts w:eastAsia="DengXian"/>
                <w:sz w:val="20"/>
                <w:szCs w:val="20"/>
                <w:lang w:val="en-GB" w:eastAsia="zh-CN"/>
              </w:rPr>
              <w:t xml:space="preserve">FFS details on the configuration and corresponding UE </w:t>
            </w:r>
            <w:proofErr w:type="spellStart"/>
            <w:r w:rsidRPr="000764F2">
              <w:rPr>
                <w:rFonts w:eastAsia="DengXian"/>
                <w:sz w:val="20"/>
                <w:szCs w:val="20"/>
                <w:lang w:val="en-GB" w:eastAsia="zh-CN"/>
              </w:rPr>
              <w:t>behavior</w:t>
            </w:r>
            <w:proofErr w:type="spellEnd"/>
            <w:r w:rsidRPr="000764F2">
              <w:rPr>
                <w:rFonts w:eastAsia="DengXian"/>
                <w:sz w:val="20"/>
                <w:szCs w:val="20"/>
                <w:lang w:val="en-GB" w:eastAsia="zh-CN"/>
              </w:rPr>
              <w:t>, including whether the information is configured for all or subset of cells</w:t>
            </w:r>
          </w:p>
          <w:p w14:paraId="21E5EA31" w14:textId="77777777" w:rsidR="000764F2" w:rsidRPr="000764F2" w:rsidRDefault="000764F2" w:rsidP="000764F2">
            <w:pPr>
              <w:numPr>
                <w:ilvl w:val="2"/>
                <w:numId w:val="47"/>
              </w:numPr>
              <w:autoSpaceDE/>
              <w:autoSpaceDN/>
              <w:adjustRightInd/>
              <w:snapToGrid/>
              <w:spacing w:after="0"/>
              <w:jc w:val="left"/>
              <w:rPr>
                <w:rFonts w:eastAsia="Batang"/>
                <w:sz w:val="20"/>
                <w:szCs w:val="20"/>
                <w:lang w:val="en-GB" w:eastAsia="zh-CN"/>
              </w:rPr>
            </w:pPr>
            <w:r w:rsidRPr="000764F2">
              <w:rPr>
                <w:rFonts w:eastAsia="DengXian"/>
                <w:sz w:val="20"/>
                <w:szCs w:val="20"/>
                <w:lang w:val="en-GB" w:eastAsia="zh-CN"/>
              </w:rPr>
              <w:t xml:space="preserve">FFS </w:t>
            </w:r>
            <w:proofErr w:type="spellStart"/>
            <w:r w:rsidRPr="000764F2">
              <w:rPr>
                <w:rFonts w:eastAsia="DengXian"/>
                <w:sz w:val="20"/>
                <w:szCs w:val="20"/>
                <w:lang w:val="en-GB" w:eastAsia="zh-CN"/>
              </w:rPr>
              <w:t>signaling</w:t>
            </w:r>
            <w:proofErr w:type="spellEnd"/>
            <w:r w:rsidRPr="000764F2">
              <w:rPr>
                <w:rFonts w:eastAsia="DengXian"/>
                <w:sz w:val="20"/>
                <w:szCs w:val="20"/>
                <w:lang w:val="en-GB" w:eastAsia="zh-CN"/>
              </w:rPr>
              <w:t xml:space="preserve"> to configure the spatial relation information, e.g., via SRS activation message.</w:t>
            </w:r>
          </w:p>
          <w:p w14:paraId="0C562FAC" w14:textId="77777777" w:rsidR="000764F2" w:rsidRPr="000764F2" w:rsidRDefault="000764F2" w:rsidP="000764F2">
            <w:pPr>
              <w:numPr>
                <w:ilvl w:val="1"/>
                <w:numId w:val="47"/>
              </w:numPr>
              <w:autoSpaceDE/>
              <w:autoSpaceDN/>
              <w:adjustRightInd/>
              <w:snapToGrid/>
              <w:spacing w:after="0"/>
              <w:jc w:val="left"/>
              <w:rPr>
                <w:rFonts w:eastAsia="Batang"/>
                <w:sz w:val="20"/>
                <w:szCs w:val="20"/>
                <w:lang w:val="en-GB" w:eastAsia="zh-CN"/>
              </w:rPr>
            </w:pPr>
            <w:r w:rsidRPr="000764F2">
              <w:rPr>
                <w:rFonts w:eastAsia="Batang"/>
                <w:sz w:val="20"/>
                <w:szCs w:val="20"/>
                <w:lang w:val="en-GB" w:eastAsia="zh-CN"/>
              </w:rPr>
              <w:t>Note: UE power consumption needs to be taken into account</w:t>
            </w:r>
          </w:p>
          <w:p w14:paraId="616F931A" w14:textId="77777777" w:rsidR="000764F2" w:rsidRPr="000764F2" w:rsidRDefault="000764F2" w:rsidP="000764F2">
            <w:pPr>
              <w:numPr>
                <w:ilvl w:val="1"/>
                <w:numId w:val="47"/>
              </w:numPr>
              <w:autoSpaceDE/>
              <w:autoSpaceDN/>
              <w:adjustRightInd/>
              <w:snapToGrid/>
              <w:spacing w:after="0"/>
              <w:jc w:val="left"/>
              <w:rPr>
                <w:rFonts w:eastAsia="Batang"/>
                <w:b/>
                <w:bCs/>
                <w:sz w:val="20"/>
                <w:szCs w:val="20"/>
                <w:lang w:val="en-GB" w:eastAsia="zh-CN"/>
              </w:rPr>
            </w:pPr>
            <w:r w:rsidRPr="000764F2">
              <w:rPr>
                <w:rFonts w:eastAsia="Batang"/>
                <w:sz w:val="20"/>
                <w:szCs w:val="20"/>
                <w:lang w:val="en-GB" w:eastAsia="zh-CN"/>
              </w:rPr>
              <w:t xml:space="preserve">FFS validity criteria of spatial relation for the configured RS and UE </w:t>
            </w:r>
            <w:proofErr w:type="spellStart"/>
            <w:r w:rsidRPr="000764F2">
              <w:rPr>
                <w:rFonts w:eastAsia="Batang"/>
                <w:sz w:val="20"/>
                <w:szCs w:val="20"/>
                <w:lang w:val="en-GB" w:eastAsia="zh-CN"/>
              </w:rPr>
              <w:t>behavior</w:t>
            </w:r>
            <w:proofErr w:type="spellEnd"/>
            <w:r w:rsidRPr="000764F2">
              <w:rPr>
                <w:rFonts w:eastAsia="Batang"/>
                <w:sz w:val="20"/>
                <w:szCs w:val="20"/>
                <w:lang w:val="en-GB" w:eastAsia="zh-CN"/>
              </w:rPr>
              <w:t xml:space="preserve"> if it determines that the validity criteria of </w:t>
            </w:r>
            <w:r w:rsidRPr="000764F2">
              <w:rPr>
                <w:rFonts w:eastAsia="DengXian"/>
                <w:sz w:val="20"/>
                <w:szCs w:val="20"/>
                <w:lang w:val="en-GB" w:eastAsia="zh-CN"/>
              </w:rPr>
              <w:t>spatial</w:t>
            </w:r>
            <w:r w:rsidRPr="000764F2">
              <w:rPr>
                <w:rFonts w:eastAsia="Batang"/>
                <w:sz w:val="20"/>
                <w:szCs w:val="20"/>
                <w:lang w:val="en-GB" w:eastAsia="zh-CN"/>
              </w:rPr>
              <w:t xml:space="preserve"> relation for the configured RS is not met, if any, to avoid frequent RRC connection for SRS (re)configuration.</w:t>
            </w:r>
          </w:p>
          <w:p w14:paraId="08CB77EA" w14:textId="77777777" w:rsidR="000764F2" w:rsidRDefault="000764F2" w:rsidP="003D1186">
            <w:pPr>
              <w:rPr>
                <w:lang w:eastAsia="ja-JP"/>
              </w:rPr>
            </w:pPr>
          </w:p>
        </w:tc>
      </w:tr>
    </w:tbl>
    <w:p w14:paraId="388DC378" w14:textId="77777777" w:rsidR="000764F2" w:rsidRDefault="000764F2" w:rsidP="003D1186">
      <w:pPr>
        <w:rPr>
          <w:lang w:eastAsia="ja-JP"/>
        </w:rPr>
      </w:pPr>
    </w:p>
    <w:p w14:paraId="1156FA73" w14:textId="77777777" w:rsidR="005C4F6C" w:rsidRDefault="00681FB6" w:rsidP="003D1186">
      <w:pPr>
        <w:rPr>
          <w:lang w:eastAsia="ja-JP"/>
        </w:rPr>
      </w:pPr>
      <w:r>
        <w:rPr>
          <w:lang w:eastAsia="ja-JP"/>
        </w:rPr>
        <w:t>Spatial relation information does not need to be configured if the UE employs a wide beam in the SRS transmissions. However, such an approach is only applicable to FR1 UE only because FR2 UE beams are narrower.</w:t>
      </w:r>
    </w:p>
    <w:p w14:paraId="1AD5F73B" w14:textId="09E0D4F9" w:rsidR="00985985" w:rsidRDefault="00681FB6" w:rsidP="003D1186">
      <w:pPr>
        <w:rPr>
          <w:lang w:eastAsia="ja-JP"/>
        </w:rPr>
      </w:pPr>
      <w:r>
        <w:rPr>
          <w:lang w:eastAsia="ja-JP"/>
        </w:rPr>
        <w:t xml:space="preserve"> </w:t>
      </w:r>
      <w:r w:rsidR="0042378A">
        <w:rPr>
          <w:lang w:eastAsia="ja-JP"/>
        </w:rPr>
        <w:t xml:space="preserve">For Option 1b, the fixed spatial domain transmission filter is assumed to generate a wide beam instead of </w:t>
      </w:r>
      <w:r w:rsidR="003E1376">
        <w:rPr>
          <w:lang w:eastAsia="ja-JP"/>
        </w:rPr>
        <w:t>a</w:t>
      </w:r>
      <w:r w:rsidR="0042378A">
        <w:rPr>
          <w:lang w:eastAsia="ja-JP"/>
        </w:rPr>
        <w:t xml:space="preserve"> narrow beam. Thus, the fixed spatial domain transmission filter option is </w:t>
      </w:r>
      <w:r w:rsidR="000F1066">
        <w:rPr>
          <w:lang w:eastAsia="ja-JP"/>
        </w:rPr>
        <w:t>suitable for</w:t>
      </w:r>
      <w:r w:rsidR="0042378A">
        <w:rPr>
          <w:lang w:eastAsia="ja-JP"/>
        </w:rPr>
        <w:t xml:space="preserve"> FR1 UE. On the other hand, </w:t>
      </w:r>
      <w:r w:rsidR="003247B5">
        <w:rPr>
          <w:lang w:eastAsia="ja-JP"/>
        </w:rPr>
        <w:t xml:space="preserve">for </w:t>
      </w:r>
      <w:r w:rsidR="0042378A">
        <w:rPr>
          <w:lang w:eastAsia="ja-JP"/>
        </w:rPr>
        <w:t>Option 1a,</w:t>
      </w:r>
      <w:r w:rsidR="003247B5">
        <w:rPr>
          <w:lang w:eastAsia="ja-JP"/>
        </w:rPr>
        <w:t xml:space="preserve"> </w:t>
      </w:r>
      <w:r w:rsidR="00B637A5">
        <w:rPr>
          <w:lang w:eastAsia="ja-JP"/>
        </w:rPr>
        <w:t>a</w:t>
      </w:r>
      <w:r w:rsidR="003247B5">
        <w:rPr>
          <w:lang w:eastAsia="ja-JP"/>
        </w:rPr>
        <w:t xml:space="preserve"> different spatial domain transmission filter is capable of </w:t>
      </w:r>
      <w:r w:rsidR="000F1066">
        <w:rPr>
          <w:lang w:eastAsia="ja-JP"/>
        </w:rPr>
        <w:t xml:space="preserve">generating narrow beams through </w:t>
      </w:r>
      <w:r w:rsidR="003E1376">
        <w:rPr>
          <w:lang w:eastAsia="ja-JP"/>
        </w:rPr>
        <w:t xml:space="preserve">UE </w:t>
      </w:r>
      <w:r w:rsidR="003247B5">
        <w:rPr>
          <w:lang w:eastAsia="ja-JP"/>
        </w:rPr>
        <w:t xml:space="preserve">Tx beam sweeping. </w:t>
      </w:r>
      <w:r w:rsidR="00E401A9">
        <w:rPr>
          <w:lang w:eastAsia="ja-JP"/>
        </w:rPr>
        <w:t>Hence</w:t>
      </w:r>
      <w:r w:rsidR="003247B5">
        <w:rPr>
          <w:lang w:eastAsia="ja-JP"/>
        </w:rPr>
        <w:t xml:space="preserve">, it is applicable to FR2 UE as well as FR1 UE. </w:t>
      </w:r>
      <w:r w:rsidR="000F1066">
        <w:rPr>
          <w:lang w:eastAsia="ja-JP"/>
        </w:rPr>
        <w:t>It is important to note that Tx beam sweeping will cause an increase in UE power consumption</w:t>
      </w:r>
      <w:r w:rsidR="000A2BCF">
        <w:rPr>
          <w:lang w:eastAsia="ja-JP"/>
        </w:rPr>
        <w:t>.</w:t>
      </w:r>
      <w:r w:rsidR="00722BBD">
        <w:rPr>
          <w:lang w:eastAsia="ja-JP"/>
        </w:rPr>
        <w:t xml:space="preserve">  </w:t>
      </w:r>
      <w:r w:rsidR="003247B5">
        <w:rPr>
          <w:lang w:eastAsia="ja-JP"/>
        </w:rPr>
        <w:t xml:space="preserve"> </w:t>
      </w:r>
      <w:r w:rsidR="0042378A">
        <w:rPr>
          <w:lang w:eastAsia="ja-JP"/>
        </w:rPr>
        <w:t xml:space="preserve">  </w:t>
      </w:r>
    </w:p>
    <w:p w14:paraId="6E9CDBBE" w14:textId="0B3F1EC1" w:rsidR="00C62A08" w:rsidRPr="00A57861" w:rsidRDefault="00372FD3" w:rsidP="003D1186">
      <w:pPr>
        <w:rPr>
          <w:b/>
          <w:bCs/>
          <w:lang w:val="en-GB" w:eastAsia="ja-JP"/>
        </w:rPr>
      </w:pPr>
      <w:r w:rsidRPr="00A57861">
        <w:rPr>
          <w:b/>
          <w:bCs/>
          <w:lang w:eastAsia="ja-JP"/>
        </w:rPr>
        <w:t xml:space="preserve">Proposal </w:t>
      </w:r>
      <w:r w:rsidR="00A57861" w:rsidRPr="00A57861">
        <w:rPr>
          <w:b/>
          <w:bCs/>
          <w:lang w:eastAsia="ja-JP"/>
        </w:rPr>
        <w:t>2</w:t>
      </w:r>
      <w:r w:rsidRPr="00A57861">
        <w:rPr>
          <w:b/>
          <w:bCs/>
          <w:lang w:eastAsia="ja-JP"/>
        </w:rPr>
        <w:t xml:space="preserve">: </w:t>
      </w:r>
      <w:r w:rsidRPr="00A57861">
        <w:rPr>
          <w:b/>
          <w:bCs/>
          <w:lang w:val="en-GB" w:eastAsia="ja-JP"/>
        </w:rPr>
        <w:t xml:space="preserve">For the spatial relation of an SRS for positioning configuration in multiple cells for UEs in RRC_INACTIVE state, support </w:t>
      </w:r>
      <w:r w:rsidR="005C4295">
        <w:rPr>
          <w:b/>
          <w:bCs/>
          <w:lang w:val="en-GB" w:eastAsia="ja-JP"/>
        </w:rPr>
        <w:t>Option 1 (with modifications as provided below) or Option 2:</w:t>
      </w:r>
    </w:p>
    <w:p w14:paraId="1621BB1A" w14:textId="088C9D89" w:rsidR="00C62A08" w:rsidRPr="00A57861" w:rsidRDefault="005C4295" w:rsidP="00C62A08">
      <w:pPr>
        <w:pStyle w:val="ListParagraph"/>
        <w:numPr>
          <w:ilvl w:val="3"/>
          <w:numId w:val="47"/>
        </w:numPr>
        <w:rPr>
          <w:b/>
          <w:bCs/>
          <w:lang w:eastAsia="ja-JP"/>
        </w:rPr>
      </w:pPr>
      <w:r>
        <w:rPr>
          <w:b/>
          <w:bCs/>
          <w:lang w:eastAsia="ja-JP"/>
        </w:rPr>
        <w:t xml:space="preserve">Option 1: </w:t>
      </w:r>
      <w:r w:rsidR="00C62A08" w:rsidRPr="00A57861">
        <w:rPr>
          <w:b/>
          <w:bCs/>
          <w:lang w:eastAsia="ja-JP"/>
        </w:rPr>
        <w:t>Spatial relation configuration is absent</w:t>
      </w:r>
    </w:p>
    <w:p w14:paraId="4C26A4CE" w14:textId="7F2D83F5" w:rsidR="0054084E" w:rsidRDefault="005C4F6C" w:rsidP="00C62A08">
      <w:pPr>
        <w:pStyle w:val="ListParagraph"/>
        <w:numPr>
          <w:ilvl w:val="4"/>
          <w:numId w:val="47"/>
        </w:numPr>
        <w:rPr>
          <w:b/>
          <w:bCs/>
          <w:lang w:eastAsia="ja-JP"/>
        </w:rPr>
      </w:pPr>
      <w:r>
        <w:rPr>
          <w:b/>
          <w:bCs/>
          <w:lang w:eastAsia="ja-JP"/>
        </w:rPr>
        <w:t xml:space="preserve">1a: </w:t>
      </w:r>
      <w:r w:rsidR="00372FD3" w:rsidRPr="00A57861">
        <w:rPr>
          <w:b/>
          <w:bCs/>
          <w:lang w:eastAsia="ja-JP"/>
        </w:rPr>
        <w:t>UE transmits SRS for positioning resources using different spatial domain transmission filter</w:t>
      </w:r>
      <w:r w:rsidR="00C62A08" w:rsidRPr="00A57861">
        <w:rPr>
          <w:b/>
          <w:bCs/>
          <w:lang w:eastAsia="ja-JP"/>
        </w:rPr>
        <w:t xml:space="preserve"> </w:t>
      </w:r>
      <w:r w:rsidR="000A2BCF">
        <w:rPr>
          <w:b/>
          <w:bCs/>
          <w:lang w:eastAsia="ja-JP"/>
        </w:rPr>
        <w:t>(</w:t>
      </w:r>
      <w:r w:rsidR="00C62A08" w:rsidRPr="00A57861">
        <w:rPr>
          <w:b/>
          <w:bCs/>
          <w:lang w:eastAsia="ja-JP"/>
        </w:rPr>
        <w:t>for FR2/FR1 UE</w:t>
      </w:r>
      <w:r w:rsidR="000A2BCF">
        <w:rPr>
          <w:b/>
          <w:bCs/>
          <w:lang w:eastAsia="ja-JP"/>
        </w:rPr>
        <w:t>)</w:t>
      </w:r>
      <w:r w:rsidR="00C62A08" w:rsidRPr="00A57861">
        <w:rPr>
          <w:b/>
          <w:bCs/>
          <w:lang w:eastAsia="ja-JP"/>
        </w:rPr>
        <w:t xml:space="preserve">, </w:t>
      </w:r>
      <w:r>
        <w:rPr>
          <w:b/>
          <w:bCs/>
          <w:lang w:eastAsia="ja-JP"/>
        </w:rPr>
        <w:t>and</w:t>
      </w:r>
    </w:p>
    <w:p w14:paraId="24DE3BD6" w14:textId="0A290A2D" w:rsidR="00C62A08" w:rsidRPr="00A57861" w:rsidRDefault="005C4F6C" w:rsidP="00C62A08">
      <w:pPr>
        <w:pStyle w:val="ListParagraph"/>
        <w:numPr>
          <w:ilvl w:val="4"/>
          <w:numId w:val="47"/>
        </w:numPr>
        <w:rPr>
          <w:b/>
          <w:bCs/>
          <w:lang w:eastAsia="ja-JP"/>
        </w:rPr>
      </w:pPr>
      <w:r>
        <w:rPr>
          <w:b/>
          <w:bCs/>
          <w:lang w:eastAsia="ja-JP"/>
        </w:rPr>
        <w:t xml:space="preserve">1b: </w:t>
      </w:r>
      <w:r w:rsidR="00C62A08" w:rsidRPr="00A57861">
        <w:rPr>
          <w:b/>
          <w:bCs/>
          <w:lang w:eastAsia="ja-JP"/>
        </w:rPr>
        <w:t xml:space="preserve">UE transmits SRS for positioning resource(s) using a fixed spatial domain transmission filter </w:t>
      </w:r>
      <w:r w:rsidR="000A2BCF">
        <w:rPr>
          <w:b/>
          <w:bCs/>
          <w:lang w:eastAsia="ja-JP"/>
        </w:rPr>
        <w:t>(</w:t>
      </w:r>
      <w:r w:rsidR="00C62A08" w:rsidRPr="00A57861">
        <w:rPr>
          <w:b/>
          <w:bCs/>
          <w:lang w:eastAsia="ja-JP"/>
        </w:rPr>
        <w:t>for FR1 UE only</w:t>
      </w:r>
      <w:r w:rsidR="000A2BCF">
        <w:rPr>
          <w:b/>
          <w:bCs/>
          <w:lang w:eastAsia="ja-JP"/>
        </w:rPr>
        <w:t>)</w:t>
      </w:r>
      <w:r w:rsidR="00C62A08" w:rsidRPr="00A57861">
        <w:rPr>
          <w:b/>
          <w:bCs/>
          <w:lang w:eastAsia="ja-JP"/>
        </w:rPr>
        <w:t xml:space="preserve">, </w:t>
      </w:r>
    </w:p>
    <w:p w14:paraId="1DB37F20" w14:textId="0EB18320" w:rsidR="00C62A08" w:rsidRPr="00A57861" w:rsidRDefault="00C62A08" w:rsidP="00C62A08">
      <w:pPr>
        <w:ind w:left="1296"/>
        <w:rPr>
          <w:b/>
          <w:bCs/>
          <w:lang w:eastAsia="ja-JP"/>
        </w:rPr>
      </w:pPr>
      <w:r w:rsidRPr="00A57861">
        <w:rPr>
          <w:b/>
          <w:bCs/>
          <w:lang w:eastAsia="ja-JP"/>
        </w:rPr>
        <w:t>or,</w:t>
      </w:r>
    </w:p>
    <w:p w14:paraId="1248A826" w14:textId="5FF931F5" w:rsidR="00C62A08" w:rsidRPr="0054084E" w:rsidRDefault="005C4295" w:rsidP="0054084E">
      <w:pPr>
        <w:pStyle w:val="ListParagraph"/>
        <w:numPr>
          <w:ilvl w:val="3"/>
          <w:numId w:val="47"/>
        </w:numPr>
        <w:rPr>
          <w:b/>
          <w:bCs/>
          <w:lang w:eastAsia="ja-JP"/>
        </w:rPr>
      </w:pPr>
      <w:r>
        <w:rPr>
          <w:b/>
          <w:bCs/>
          <w:lang w:eastAsia="ja-JP"/>
        </w:rPr>
        <w:t xml:space="preserve">Option 2: </w:t>
      </w:r>
      <w:r w:rsidR="00C62A08" w:rsidRPr="00A57861">
        <w:rPr>
          <w:b/>
          <w:bCs/>
          <w:lang w:eastAsia="ja-JP"/>
        </w:rPr>
        <w:t>Spatial relation configuration is provided</w:t>
      </w:r>
      <w:r w:rsidR="00AA36F9">
        <w:rPr>
          <w:b/>
          <w:bCs/>
          <w:lang w:eastAsia="ja-JP"/>
        </w:rPr>
        <w:t xml:space="preserve"> in the configuration</w:t>
      </w:r>
    </w:p>
    <w:p w14:paraId="0A9E76CB" w14:textId="69D3BD72" w:rsidR="00DB3B77" w:rsidRPr="00DB3B77" w:rsidRDefault="00DB3B77" w:rsidP="003D1186">
      <w:pPr>
        <w:rPr>
          <w:lang w:eastAsia="ja-JP"/>
        </w:rPr>
      </w:pPr>
    </w:p>
    <w:p w14:paraId="2751EA74" w14:textId="5834DB16" w:rsidR="0081614B" w:rsidRPr="001A192B" w:rsidRDefault="0081614B" w:rsidP="0081614B">
      <w:pPr>
        <w:pStyle w:val="Heading2"/>
        <w:rPr>
          <w:lang w:eastAsia="ja-JP"/>
        </w:rPr>
      </w:pPr>
      <w:r>
        <w:rPr>
          <w:lang w:eastAsia="ja-JP"/>
        </w:rPr>
        <w:lastRenderedPageBreak/>
        <w:t>Power control</w:t>
      </w:r>
    </w:p>
    <w:p w14:paraId="3F28DE89" w14:textId="7EF96CB6" w:rsidR="00A96D83" w:rsidRDefault="00F37C12" w:rsidP="00D40043">
      <w:pPr>
        <w:rPr>
          <w:lang w:eastAsia="ja-JP"/>
        </w:rPr>
      </w:pPr>
      <w:r>
        <w:rPr>
          <w:lang w:eastAsia="ja-JP"/>
        </w:rPr>
        <w:t xml:space="preserve">Referring to [2], the agreement reached at the </w:t>
      </w:r>
      <w:r>
        <w:rPr>
          <w:lang w:eastAsia="zh-CN"/>
        </w:rPr>
        <w:t>RAN1#112 meeting is as follows:</w:t>
      </w:r>
    </w:p>
    <w:tbl>
      <w:tblPr>
        <w:tblStyle w:val="TableGrid"/>
        <w:tblW w:w="0" w:type="auto"/>
        <w:tblLook w:val="04A0" w:firstRow="1" w:lastRow="0" w:firstColumn="1" w:lastColumn="0" w:noHBand="0" w:noVBand="1"/>
      </w:tblPr>
      <w:tblGrid>
        <w:gridCol w:w="9307"/>
      </w:tblGrid>
      <w:tr w:rsidR="0081614B" w14:paraId="756E2E5D" w14:textId="77777777" w:rsidTr="0081614B">
        <w:tc>
          <w:tcPr>
            <w:tcW w:w="9307" w:type="dxa"/>
          </w:tcPr>
          <w:p w14:paraId="610C4ABD" w14:textId="77777777" w:rsidR="0081614B" w:rsidRPr="0081614B" w:rsidRDefault="0081614B" w:rsidP="0081614B">
            <w:pPr>
              <w:autoSpaceDE/>
              <w:autoSpaceDN/>
              <w:adjustRightInd/>
              <w:snapToGrid/>
              <w:spacing w:after="0"/>
              <w:jc w:val="left"/>
              <w:rPr>
                <w:rFonts w:ascii="Times" w:eastAsia="Batang" w:hAnsi="Times"/>
                <w:b/>
                <w:sz w:val="20"/>
                <w:szCs w:val="24"/>
                <w:lang w:val="en-GB" w:eastAsia="x-none"/>
              </w:rPr>
            </w:pPr>
            <w:r w:rsidRPr="0081614B">
              <w:rPr>
                <w:rFonts w:ascii="Times" w:eastAsia="Batang" w:hAnsi="Times"/>
                <w:b/>
                <w:sz w:val="20"/>
                <w:szCs w:val="24"/>
                <w:highlight w:val="green"/>
                <w:lang w:val="en-GB" w:eastAsia="x-none"/>
              </w:rPr>
              <w:t>Agreement</w:t>
            </w:r>
          </w:p>
          <w:p w14:paraId="2F9C1F22" w14:textId="77777777" w:rsidR="0081614B" w:rsidRPr="0081614B" w:rsidRDefault="0081614B" w:rsidP="0081614B">
            <w:pPr>
              <w:autoSpaceDE/>
              <w:autoSpaceDN/>
              <w:adjustRightInd/>
              <w:snapToGrid/>
              <w:spacing w:after="0"/>
              <w:rPr>
                <w:b/>
                <w:bCs/>
                <w:iCs/>
                <w:szCs w:val="20"/>
                <w:lang w:val="en-GB"/>
              </w:rPr>
            </w:pPr>
            <w:r w:rsidRPr="0081614B">
              <w:rPr>
                <w:sz w:val="20"/>
                <w:szCs w:val="20"/>
                <w:lang w:eastAsia="zh-CN"/>
              </w:rPr>
              <w:t>For the power control of an SRS for positioning configuration in multiple cells for UEs in RRC_INACTIVE state, further study the following options:</w:t>
            </w:r>
          </w:p>
          <w:p w14:paraId="13633977" w14:textId="77777777" w:rsidR="0081614B" w:rsidRPr="0081614B" w:rsidRDefault="0081614B" w:rsidP="0081614B">
            <w:pPr>
              <w:numPr>
                <w:ilvl w:val="1"/>
                <w:numId w:val="47"/>
              </w:numPr>
              <w:autoSpaceDE/>
              <w:autoSpaceDN/>
              <w:adjustRightInd/>
              <w:snapToGrid/>
              <w:spacing w:after="0"/>
              <w:jc w:val="left"/>
              <w:rPr>
                <w:rFonts w:eastAsia="Batang"/>
                <w:sz w:val="20"/>
                <w:szCs w:val="20"/>
                <w:lang w:val="en-GB" w:eastAsia="zh-CN"/>
              </w:rPr>
            </w:pPr>
            <w:r w:rsidRPr="0081614B">
              <w:rPr>
                <w:rFonts w:eastAsia="Batang"/>
                <w:sz w:val="20"/>
                <w:szCs w:val="20"/>
                <w:lang w:val="en-GB" w:eastAsia="zh-CN"/>
              </w:rPr>
              <w:t xml:space="preserve">Option 1: Pathloss RS is absent in the configuration. </w:t>
            </w:r>
          </w:p>
          <w:p w14:paraId="60A04319" w14:textId="77777777" w:rsidR="0081614B" w:rsidRPr="0081614B" w:rsidRDefault="0081614B" w:rsidP="0081614B">
            <w:pPr>
              <w:numPr>
                <w:ilvl w:val="2"/>
                <w:numId w:val="47"/>
              </w:numPr>
              <w:autoSpaceDE/>
              <w:autoSpaceDN/>
              <w:adjustRightInd/>
              <w:snapToGrid/>
              <w:spacing w:after="0"/>
              <w:jc w:val="left"/>
              <w:rPr>
                <w:rFonts w:eastAsia="Batang"/>
                <w:sz w:val="20"/>
                <w:szCs w:val="20"/>
                <w:lang w:val="en-GB" w:eastAsia="zh-CN"/>
              </w:rPr>
            </w:pPr>
            <w:r w:rsidRPr="0081614B">
              <w:rPr>
                <w:rFonts w:eastAsia="Batang"/>
                <w:sz w:val="20"/>
                <w:szCs w:val="20"/>
                <w:lang w:val="en-GB" w:eastAsia="zh-CN"/>
              </w:rPr>
              <w:t>FFS criterion on UE determination of pathloss RS (e.g., up to UE implementation, UE selects an SSB as the pathloss RS based on DL measurements from multiple SSBs of cells within the validity area, etc.).</w:t>
            </w:r>
          </w:p>
          <w:p w14:paraId="7F3B111C" w14:textId="77777777" w:rsidR="0081614B" w:rsidRPr="0081614B" w:rsidRDefault="0081614B" w:rsidP="0081614B">
            <w:pPr>
              <w:numPr>
                <w:ilvl w:val="1"/>
                <w:numId w:val="47"/>
              </w:numPr>
              <w:autoSpaceDE/>
              <w:autoSpaceDN/>
              <w:adjustRightInd/>
              <w:snapToGrid/>
              <w:spacing w:after="0"/>
              <w:jc w:val="left"/>
              <w:rPr>
                <w:rFonts w:eastAsia="Batang"/>
                <w:sz w:val="20"/>
                <w:szCs w:val="20"/>
                <w:lang w:val="en-GB" w:eastAsia="zh-CN"/>
              </w:rPr>
            </w:pPr>
            <w:r w:rsidRPr="0081614B">
              <w:rPr>
                <w:rFonts w:eastAsia="Batang"/>
                <w:sz w:val="20"/>
                <w:szCs w:val="20"/>
                <w:lang w:val="en-GB" w:eastAsia="zh-CN"/>
              </w:rPr>
              <w:t>Option</w:t>
            </w:r>
            <w:r w:rsidRPr="0081614B">
              <w:rPr>
                <w:rFonts w:eastAsia="DengXian"/>
                <w:sz w:val="20"/>
                <w:szCs w:val="20"/>
                <w:lang w:val="en-GB" w:eastAsia="zh-CN"/>
              </w:rPr>
              <w:t xml:space="preserve"> 2: </w:t>
            </w:r>
            <w:r w:rsidRPr="0081614B">
              <w:rPr>
                <w:rFonts w:eastAsia="Batang"/>
                <w:sz w:val="20"/>
                <w:szCs w:val="20"/>
                <w:lang w:val="en-GB" w:eastAsia="zh-CN"/>
              </w:rPr>
              <w:t>Pathloss RS is provided in the configuration</w:t>
            </w:r>
          </w:p>
          <w:p w14:paraId="180C691E" w14:textId="77777777" w:rsidR="0081614B" w:rsidRPr="0081614B" w:rsidRDefault="0081614B" w:rsidP="0081614B">
            <w:pPr>
              <w:numPr>
                <w:ilvl w:val="2"/>
                <w:numId w:val="47"/>
              </w:numPr>
              <w:autoSpaceDE/>
              <w:autoSpaceDN/>
              <w:adjustRightInd/>
              <w:snapToGrid/>
              <w:spacing w:after="0"/>
              <w:jc w:val="left"/>
              <w:rPr>
                <w:rFonts w:eastAsia="Batang"/>
                <w:sz w:val="20"/>
                <w:szCs w:val="20"/>
                <w:lang w:val="en-GB" w:eastAsia="zh-CN"/>
              </w:rPr>
            </w:pPr>
            <w:r w:rsidRPr="0081614B">
              <w:rPr>
                <w:rFonts w:eastAsia="DengXian"/>
                <w:sz w:val="20"/>
                <w:szCs w:val="20"/>
                <w:lang w:val="en-GB" w:eastAsia="zh-CN"/>
              </w:rPr>
              <w:t xml:space="preserve">FFS details on configuration (e.g., pathloss RS is configured as a cell-agnostic DL RS, pathloss RS is configured as a fixed SSB within the validity area, etc.), including whether the information is </w:t>
            </w:r>
            <w:r w:rsidRPr="0081614B">
              <w:rPr>
                <w:rFonts w:eastAsia="Batang"/>
                <w:sz w:val="20"/>
                <w:szCs w:val="20"/>
                <w:lang w:val="en-GB" w:eastAsia="zh-CN"/>
              </w:rPr>
              <w:t xml:space="preserve">configured </w:t>
            </w:r>
            <w:r w:rsidRPr="0081614B">
              <w:rPr>
                <w:rFonts w:eastAsia="DengXian"/>
                <w:sz w:val="20"/>
                <w:szCs w:val="20"/>
                <w:lang w:val="en-GB" w:eastAsia="zh-CN"/>
              </w:rPr>
              <w:t>for all or a subset of cells within the validity area</w:t>
            </w:r>
          </w:p>
          <w:p w14:paraId="2F2966D0" w14:textId="77777777" w:rsidR="0081614B" w:rsidRPr="0081614B" w:rsidRDefault="0081614B" w:rsidP="0081614B">
            <w:pPr>
              <w:numPr>
                <w:ilvl w:val="2"/>
                <w:numId w:val="47"/>
              </w:numPr>
              <w:autoSpaceDE/>
              <w:autoSpaceDN/>
              <w:adjustRightInd/>
              <w:snapToGrid/>
              <w:spacing w:after="0"/>
              <w:jc w:val="left"/>
              <w:rPr>
                <w:rFonts w:eastAsia="Batang"/>
                <w:sz w:val="20"/>
                <w:szCs w:val="20"/>
                <w:lang w:val="en-GB" w:eastAsia="zh-CN"/>
              </w:rPr>
            </w:pPr>
            <w:r w:rsidRPr="0081614B">
              <w:rPr>
                <w:rFonts w:eastAsia="DengXian"/>
                <w:sz w:val="20"/>
                <w:szCs w:val="20"/>
                <w:lang w:val="en-GB" w:eastAsia="zh-CN"/>
              </w:rPr>
              <w:t xml:space="preserve">FFS </w:t>
            </w:r>
            <w:proofErr w:type="spellStart"/>
            <w:r w:rsidRPr="0081614B">
              <w:rPr>
                <w:rFonts w:eastAsia="DengXian"/>
                <w:sz w:val="20"/>
                <w:szCs w:val="20"/>
                <w:lang w:val="en-GB" w:eastAsia="zh-CN"/>
              </w:rPr>
              <w:t>signaling</w:t>
            </w:r>
            <w:proofErr w:type="spellEnd"/>
            <w:r w:rsidRPr="0081614B">
              <w:rPr>
                <w:rFonts w:eastAsia="DengXian"/>
                <w:sz w:val="20"/>
                <w:szCs w:val="20"/>
                <w:lang w:val="en-GB" w:eastAsia="zh-CN"/>
              </w:rPr>
              <w:t xml:space="preserve"> to configure the pathloss RS, e.g., via SRS activation message.</w:t>
            </w:r>
          </w:p>
          <w:p w14:paraId="6259F4E7" w14:textId="77777777" w:rsidR="0081614B" w:rsidRPr="0081614B" w:rsidRDefault="0081614B" w:rsidP="0081614B">
            <w:pPr>
              <w:numPr>
                <w:ilvl w:val="1"/>
                <w:numId w:val="47"/>
              </w:numPr>
              <w:autoSpaceDE/>
              <w:autoSpaceDN/>
              <w:adjustRightInd/>
              <w:snapToGrid/>
              <w:spacing w:after="0"/>
              <w:jc w:val="left"/>
              <w:rPr>
                <w:rFonts w:eastAsia="Batang"/>
                <w:sz w:val="20"/>
                <w:szCs w:val="20"/>
                <w:lang w:val="en-GB" w:eastAsia="zh-CN"/>
              </w:rPr>
            </w:pPr>
            <w:r w:rsidRPr="0081614B">
              <w:rPr>
                <w:rFonts w:eastAsia="Batang"/>
                <w:sz w:val="20"/>
                <w:szCs w:val="20"/>
                <w:lang w:val="en-GB" w:eastAsia="zh-CN"/>
              </w:rPr>
              <w:t xml:space="preserve">Note: UE Power consumption needs to be taken into account </w:t>
            </w:r>
          </w:p>
          <w:p w14:paraId="30153CBA" w14:textId="77777777" w:rsidR="0081614B" w:rsidRPr="0081614B" w:rsidRDefault="0081614B" w:rsidP="0081614B">
            <w:pPr>
              <w:numPr>
                <w:ilvl w:val="1"/>
                <w:numId w:val="47"/>
              </w:numPr>
              <w:autoSpaceDE/>
              <w:autoSpaceDN/>
              <w:adjustRightInd/>
              <w:snapToGrid/>
              <w:spacing w:after="0"/>
              <w:jc w:val="left"/>
              <w:rPr>
                <w:rFonts w:eastAsia="Batang"/>
                <w:sz w:val="20"/>
                <w:szCs w:val="20"/>
                <w:lang w:val="en-GB" w:eastAsia="zh-CN"/>
              </w:rPr>
            </w:pPr>
            <w:r w:rsidRPr="0081614B">
              <w:rPr>
                <w:rFonts w:eastAsia="DengXian"/>
                <w:sz w:val="20"/>
                <w:szCs w:val="20"/>
                <w:lang w:val="en-GB" w:eastAsia="zh-CN"/>
              </w:rPr>
              <w:t>FFS: Whether p0 and alpha can be commonly configured across cells within the validity area.</w:t>
            </w:r>
          </w:p>
          <w:p w14:paraId="39C77A3F" w14:textId="77777777" w:rsidR="0081614B" w:rsidRPr="0081614B" w:rsidRDefault="0081614B" w:rsidP="0081614B">
            <w:pPr>
              <w:numPr>
                <w:ilvl w:val="1"/>
                <w:numId w:val="47"/>
              </w:numPr>
              <w:autoSpaceDE/>
              <w:autoSpaceDN/>
              <w:adjustRightInd/>
              <w:snapToGrid/>
              <w:spacing w:after="0"/>
              <w:jc w:val="left"/>
              <w:rPr>
                <w:rFonts w:eastAsia="Batang"/>
                <w:sz w:val="20"/>
                <w:szCs w:val="24"/>
                <w:lang w:val="en-GB" w:eastAsia="zh-CN"/>
              </w:rPr>
            </w:pPr>
            <w:r w:rsidRPr="0081614B">
              <w:rPr>
                <w:rFonts w:eastAsia="DengXian"/>
                <w:sz w:val="20"/>
                <w:szCs w:val="20"/>
                <w:lang w:val="en-GB" w:eastAsia="zh-CN"/>
              </w:rPr>
              <w:t>FFS</w:t>
            </w:r>
            <w:r w:rsidRPr="0081614B">
              <w:rPr>
                <w:rFonts w:eastAsia="Batang"/>
                <w:sz w:val="20"/>
                <w:szCs w:val="24"/>
                <w:lang w:val="en-GB" w:eastAsia="zh-CN"/>
              </w:rPr>
              <w:t xml:space="preserve"> </w:t>
            </w:r>
            <w:r w:rsidRPr="0081614B">
              <w:rPr>
                <w:rFonts w:eastAsia="Batang"/>
                <w:sz w:val="20"/>
                <w:szCs w:val="20"/>
                <w:lang w:val="en-GB" w:eastAsia="zh-CN"/>
              </w:rPr>
              <w:t>validity</w:t>
            </w:r>
            <w:r w:rsidRPr="0081614B">
              <w:rPr>
                <w:rFonts w:eastAsia="Batang"/>
                <w:sz w:val="20"/>
                <w:szCs w:val="24"/>
                <w:lang w:val="en-GB" w:eastAsia="zh-CN"/>
              </w:rPr>
              <w:t xml:space="preserve"> </w:t>
            </w:r>
            <w:r w:rsidRPr="0081614B">
              <w:rPr>
                <w:rFonts w:eastAsia="Batang"/>
                <w:sz w:val="20"/>
                <w:szCs w:val="20"/>
                <w:lang w:val="en-GB" w:eastAsia="zh-CN"/>
              </w:rPr>
              <w:t>criteria</w:t>
            </w:r>
            <w:r w:rsidRPr="0081614B">
              <w:rPr>
                <w:rFonts w:eastAsia="Batang"/>
                <w:sz w:val="20"/>
                <w:szCs w:val="24"/>
                <w:lang w:val="en-GB" w:eastAsia="zh-CN"/>
              </w:rPr>
              <w:t xml:space="preserve"> of pathloss RS </w:t>
            </w:r>
            <w:r w:rsidRPr="0081614B">
              <w:rPr>
                <w:rFonts w:eastAsia="DengXian"/>
                <w:sz w:val="20"/>
                <w:szCs w:val="20"/>
                <w:lang w:val="en-GB" w:eastAsia="zh-CN"/>
              </w:rPr>
              <w:t xml:space="preserve">and UE </w:t>
            </w:r>
            <w:proofErr w:type="spellStart"/>
            <w:r w:rsidRPr="0081614B">
              <w:rPr>
                <w:rFonts w:eastAsia="DengXian"/>
                <w:sz w:val="20"/>
                <w:szCs w:val="20"/>
                <w:lang w:val="en-GB" w:eastAsia="zh-CN"/>
              </w:rPr>
              <w:t>behavior</w:t>
            </w:r>
            <w:proofErr w:type="spellEnd"/>
            <w:r w:rsidRPr="0081614B">
              <w:rPr>
                <w:rFonts w:eastAsia="DengXian"/>
                <w:sz w:val="20"/>
                <w:szCs w:val="20"/>
                <w:lang w:val="en-GB" w:eastAsia="zh-CN"/>
              </w:rPr>
              <w:t xml:space="preserve"> if it determines that </w:t>
            </w:r>
            <w:r w:rsidRPr="0081614B">
              <w:rPr>
                <w:rFonts w:eastAsia="Batang"/>
                <w:sz w:val="20"/>
                <w:szCs w:val="24"/>
                <w:lang w:val="en-GB" w:eastAsia="zh-CN"/>
              </w:rPr>
              <w:t>the validity criteria of pathloss RS is not met.</w:t>
            </w:r>
            <w:r w:rsidRPr="0081614B">
              <w:rPr>
                <w:rFonts w:eastAsia="DengXian"/>
                <w:sz w:val="20"/>
                <w:szCs w:val="20"/>
                <w:lang w:val="en-GB" w:eastAsia="zh-CN"/>
              </w:rPr>
              <w:t xml:space="preserve">, if any, </w:t>
            </w:r>
            <w:r w:rsidRPr="0081614B">
              <w:rPr>
                <w:rFonts w:eastAsia="Batang"/>
                <w:sz w:val="20"/>
                <w:szCs w:val="24"/>
                <w:lang w:val="en-GB" w:eastAsia="zh-CN"/>
              </w:rPr>
              <w:t>to avoid frequent RRC connection for SRS (re)configuration.</w:t>
            </w:r>
          </w:p>
          <w:p w14:paraId="623DBC50" w14:textId="77777777" w:rsidR="0081614B" w:rsidRDefault="0081614B" w:rsidP="00D40043">
            <w:pPr>
              <w:rPr>
                <w:lang w:eastAsia="ja-JP"/>
              </w:rPr>
            </w:pPr>
          </w:p>
        </w:tc>
      </w:tr>
    </w:tbl>
    <w:p w14:paraId="0A91637D" w14:textId="06A266CA" w:rsidR="0081614B" w:rsidRDefault="0081614B" w:rsidP="00D40043">
      <w:pPr>
        <w:rPr>
          <w:lang w:eastAsia="ja-JP"/>
        </w:rPr>
      </w:pPr>
    </w:p>
    <w:p w14:paraId="1F4E0596" w14:textId="4B4FCEFA" w:rsidR="0081614B" w:rsidRDefault="00B2150E" w:rsidP="00D40043">
      <w:pPr>
        <w:rPr>
          <w:lang w:eastAsia="ja-JP"/>
        </w:rPr>
      </w:pPr>
      <w:r>
        <w:rPr>
          <w:lang w:eastAsia="ja-JP"/>
        </w:rPr>
        <w:t xml:space="preserve">The pathloss reference parameters are specific to each </w:t>
      </w:r>
      <w:proofErr w:type="spellStart"/>
      <w:r>
        <w:rPr>
          <w:lang w:eastAsia="ja-JP"/>
        </w:rPr>
        <w:t>gNB</w:t>
      </w:r>
      <w:proofErr w:type="spellEnd"/>
      <w:r>
        <w:rPr>
          <w:lang w:eastAsia="ja-JP"/>
        </w:rPr>
        <w:t>. UE derives the SRS transmit power based upon a downlink pathloss measurement (e.g., DL-PRS). After cell reselection, the pathloss may have changed</w:t>
      </w:r>
      <w:r w:rsidR="00ED06A3">
        <w:rPr>
          <w:lang w:eastAsia="ja-JP"/>
        </w:rPr>
        <w:t>, which is</w:t>
      </w:r>
      <w:r w:rsidR="00177D01">
        <w:rPr>
          <w:lang w:eastAsia="ja-JP"/>
        </w:rPr>
        <w:t xml:space="preserve"> </w:t>
      </w:r>
      <w:r w:rsidR="0028788F">
        <w:rPr>
          <w:lang w:eastAsia="ja-JP"/>
        </w:rPr>
        <w:t xml:space="preserve">a </w:t>
      </w:r>
      <w:r w:rsidR="00177D01">
        <w:rPr>
          <w:lang w:eastAsia="ja-JP"/>
        </w:rPr>
        <w:t>location</w:t>
      </w:r>
      <w:r w:rsidR="0028788F">
        <w:rPr>
          <w:lang w:eastAsia="ja-JP"/>
        </w:rPr>
        <w:t>-</w:t>
      </w:r>
      <w:r w:rsidR="00ED06A3">
        <w:rPr>
          <w:lang w:eastAsia="ja-JP"/>
        </w:rPr>
        <w:t>dependent</w:t>
      </w:r>
      <w:r w:rsidR="0028788F">
        <w:rPr>
          <w:lang w:eastAsia="ja-JP"/>
        </w:rPr>
        <w:t xml:space="preserve"> parameter</w:t>
      </w:r>
      <w:r w:rsidR="00ED06A3">
        <w:rPr>
          <w:lang w:eastAsia="ja-JP"/>
        </w:rPr>
        <w:t>.</w:t>
      </w:r>
      <w:r>
        <w:rPr>
          <w:lang w:eastAsia="ja-JP"/>
        </w:rPr>
        <w:t xml:space="preserve"> </w:t>
      </w:r>
      <w:r w:rsidR="00ED06A3">
        <w:rPr>
          <w:lang w:eastAsia="ja-JP"/>
        </w:rPr>
        <w:t>As such, t</w:t>
      </w:r>
      <w:r>
        <w:rPr>
          <w:lang w:eastAsia="ja-JP"/>
        </w:rPr>
        <w:t>he</w:t>
      </w:r>
      <w:r w:rsidR="00ED06A3">
        <w:rPr>
          <w:lang w:eastAsia="ja-JP"/>
        </w:rPr>
        <w:t xml:space="preserve"> transmit power level for </w:t>
      </w:r>
      <w:r>
        <w:rPr>
          <w:lang w:eastAsia="ja-JP"/>
        </w:rPr>
        <w:t xml:space="preserve">SRS </w:t>
      </w:r>
      <w:r w:rsidR="00ED06A3">
        <w:rPr>
          <w:lang w:eastAsia="ja-JP"/>
        </w:rPr>
        <w:t>could be</w:t>
      </w:r>
      <w:r>
        <w:rPr>
          <w:lang w:eastAsia="ja-JP"/>
        </w:rPr>
        <w:t xml:space="preserve"> higher or lower power if the pathloss reference information is not updated after cell reselection. The latter would cause SRS reception failure at the </w:t>
      </w:r>
      <w:proofErr w:type="spellStart"/>
      <w:r>
        <w:rPr>
          <w:lang w:eastAsia="ja-JP"/>
        </w:rPr>
        <w:t>gNB</w:t>
      </w:r>
      <w:proofErr w:type="spellEnd"/>
      <w:r>
        <w:rPr>
          <w:lang w:eastAsia="ja-JP"/>
        </w:rPr>
        <w:t xml:space="preserve">. </w:t>
      </w:r>
      <w:r w:rsidR="002B6523">
        <w:rPr>
          <w:lang w:eastAsia="ja-JP"/>
        </w:rPr>
        <w:t>T</w:t>
      </w:r>
      <w:r>
        <w:rPr>
          <w:lang w:eastAsia="ja-JP"/>
        </w:rPr>
        <w:t xml:space="preserve">he pathloss reference </w:t>
      </w:r>
      <w:r w:rsidR="00F57C7F">
        <w:rPr>
          <w:lang w:eastAsia="ja-JP"/>
        </w:rPr>
        <w:t xml:space="preserve">signal </w:t>
      </w:r>
      <w:r>
        <w:rPr>
          <w:lang w:eastAsia="ja-JP"/>
        </w:rPr>
        <w:t xml:space="preserve">information can be updated by triggering </w:t>
      </w:r>
      <w:r w:rsidRPr="009F6AE7">
        <w:rPr>
          <w:lang w:eastAsia="ja-JP"/>
        </w:rPr>
        <w:t>RA-SDT procedure</w:t>
      </w:r>
      <w:r>
        <w:rPr>
          <w:lang w:eastAsia="ja-JP"/>
        </w:rPr>
        <w:t xml:space="preserve">, </w:t>
      </w:r>
      <w:r w:rsidR="00AE2B91">
        <w:rPr>
          <w:lang w:eastAsia="ja-JP"/>
        </w:rPr>
        <w:t xml:space="preserve">resulting in high UE power consumption. </w:t>
      </w:r>
    </w:p>
    <w:p w14:paraId="7B37A220" w14:textId="6DB6ECC0" w:rsidR="00BD6E7A" w:rsidRPr="00A57861" w:rsidRDefault="00BD6E7A" w:rsidP="008E3F1A">
      <w:pPr>
        <w:rPr>
          <w:b/>
          <w:bCs/>
          <w:lang w:eastAsia="ja-JP"/>
        </w:rPr>
      </w:pPr>
      <w:bookmarkStart w:id="6" w:name="_Hlk131680407"/>
      <w:r w:rsidRPr="00A57861">
        <w:rPr>
          <w:b/>
          <w:bCs/>
          <w:lang w:eastAsia="ja-JP"/>
        </w:rPr>
        <w:t>Proposal</w:t>
      </w:r>
      <w:r w:rsidR="00A57861" w:rsidRPr="00A57861">
        <w:rPr>
          <w:b/>
          <w:bCs/>
          <w:lang w:eastAsia="ja-JP"/>
        </w:rPr>
        <w:t xml:space="preserve"> </w:t>
      </w:r>
      <w:r w:rsidR="00BA47A0">
        <w:rPr>
          <w:b/>
          <w:bCs/>
          <w:lang w:eastAsia="ja-JP"/>
        </w:rPr>
        <w:t>3</w:t>
      </w:r>
      <w:r w:rsidRPr="00A57861">
        <w:rPr>
          <w:b/>
          <w:bCs/>
          <w:lang w:eastAsia="ja-JP"/>
        </w:rPr>
        <w:t xml:space="preserve">: </w:t>
      </w:r>
      <w:r w:rsidR="00254C95" w:rsidRPr="00A57861">
        <w:rPr>
          <w:b/>
          <w:bCs/>
          <w:lang w:eastAsia="ja-JP"/>
        </w:rPr>
        <w:t xml:space="preserve">For the power control of an SRS for positioning configuration in multiple cells for UEs in RRC_INACTIVE state, </w:t>
      </w:r>
      <w:r w:rsidR="00722BBD" w:rsidRPr="00A57861">
        <w:rPr>
          <w:b/>
          <w:bCs/>
          <w:lang w:eastAsia="ja-JP"/>
        </w:rPr>
        <w:t xml:space="preserve">support </w:t>
      </w:r>
      <w:r w:rsidR="00254C95" w:rsidRPr="00A57861">
        <w:rPr>
          <w:b/>
          <w:bCs/>
          <w:lang w:val="en-GB" w:eastAsia="ja-JP"/>
        </w:rPr>
        <w:t>Option 1: Pathloss RS is absent in the configuration or Option 2: Pathloss RS is provided in the configuration.</w:t>
      </w:r>
      <w:r w:rsidRPr="00A57861">
        <w:rPr>
          <w:b/>
          <w:bCs/>
          <w:lang w:eastAsia="ja-JP"/>
        </w:rPr>
        <w:t xml:space="preserve"> </w:t>
      </w:r>
    </w:p>
    <w:bookmarkEnd w:id="6"/>
    <w:p w14:paraId="769B970D" w14:textId="77777777" w:rsidR="002E6173" w:rsidRDefault="002E6173" w:rsidP="003D1186">
      <w:pPr>
        <w:rPr>
          <w:lang w:eastAsia="ja-JP"/>
        </w:rPr>
      </w:pPr>
    </w:p>
    <w:p w14:paraId="6ED732CC" w14:textId="56C49E59" w:rsidR="00635EBC" w:rsidRDefault="00635EBC" w:rsidP="00635EBC">
      <w:pPr>
        <w:pStyle w:val="Heading1"/>
      </w:pPr>
      <w:r w:rsidRPr="00493C77">
        <w:t>Conclusion</w:t>
      </w:r>
    </w:p>
    <w:p w14:paraId="681C32A1" w14:textId="59ACE9E3" w:rsidR="00FC1102" w:rsidRDefault="00C563C7" w:rsidP="005D2877">
      <w:r>
        <w:t>The contribution has discussed the open issues associated with SRS resource configuration in the positioning validity area.</w:t>
      </w:r>
      <w:r w:rsidR="00E608F2">
        <w:t xml:space="preserve"> The </w:t>
      </w:r>
      <w:r w:rsidR="00FC1102">
        <w:t>following observations and proposals have been made:</w:t>
      </w:r>
    </w:p>
    <w:p w14:paraId="1E770E91" w14:textId="77777777" w:rsidR="0032223C" w:rsidRPr="00F7095D" w:rsidRDefault="0032223C" w:rsidP="0032223C">
      <w:pPr>
        <w:rPr>
          <w:b/>
          <w:bCs/>
          <w:lang w:eastAsia="zh-CN"/>
        </w:rPr>
      </w:pPr>
      <w:r w:rsidRPr="00F7095D">
        <w:rPr>
          <w:b/>
          <w:bCs/>
          <w:lang w:eastAsia="zh-CN"/>
        </w:rPr>
        <w:t>Proposal 1: For UL timing advance, prefer Option 1: UE maintains the TA obtained from the last serving cell within the validity area.</w:t>
      </w:r>
    </w:p>
    <w:p w14:paraId="5AFE329C" w14:textId="77777777" w:rsidR="0028788F" w:rsidRPr="00A57861" w:rsidRDefault="0028788F" w:rsidP="0028788F">
      <w:pPr>
        <w:rPr>
          <w:b/>
          <w:bCs/>
          <w:lang w:val="en-GB" w:eastAsia="ja-JP"/>
        </w:rPr>
      </w:pPr>
      <w:r w:rsidRPr="00A57861">
        <w:rPr>
          <w:b/>
          <w:bCs/>
          <w:lang w:eastAsia="ja-JP"/>
        </w:rPr>
        <w:t xml:space="preserve">Proposal 2: </w:t>
      </w:r>
      <w:r w:rsidRPr="00A57861">
        <w:rPr>
          <w:b/>
          <w:bCs/>
          <w:lang w:val="en-GB" w:eastAsia="ja-JP"/>
        </w:rPr>
        <w:t xml:space="preserve">For the spatial relation of an SRS for positioning configuration in multiple cells for UEs in RRC_INACTIVE state, support </w:t>
      </w:r>
      <w:r>
        <w:rPr>
          <w:b/>
          <w:bCs/>
          <w:lang w:val="en-GB" w:eastAsia="ja-JP"/>
        </w:rPr>
        <w:t>Option 1 (with modifications as provided below) or Option 2:</w:t>
      </w:r>
    </w:p>
    <w:p w14:paraId="64E875E4" w14:textId="77777777" w:rsidR="0028788F" w:rsidRPr="00A57861" w:rsidRDefault="0028788F" w:rsidP="0028788F">
      <w:pPr>
        <w:pStyle w:val="ListParagraph"/>
        <w:numPr>
          <w:ilvl w:val="3"/>
          <w:numId w:val="47"/>
        </w:numPr>
        <w:rPr>
          <w:b/>
          <w:bCs/>
          <w:lang w:eastAsia="ja-JP"/>
        </w:rPr>
      </w:pPr>
      <w:r>
        <w:rPr>
          <w:b/>
          <w:bCs/>
          <w:lang w:eastAsia="ja-JP"/>
        </w:rPr>
        <w:t xml:space="preserve">Option 1: </w:t>
      </w:r>
      <w:r w:rsidRPr="00A57861">
        <w:rPr>
          <w:b/>
          <w:bCs/>
          <w:lang w:eastAsia="ja-JP"/>
        </w:rPr>
        <w:t>Spatial relation configuration is absent</w:t>
      </w:r>
    </w:p>
    <w:p w14:paraId="44FFA942" w14:textId="77777777" w:rsidR="0028788F" w:rsidRDefault="0028788F" w:rsidP="0028788F">
      <w:pPr>
        <w:pStyle w:val="ListParagraph"/>
        <w:numPr>
          <w:ilvl w:val="4"/>
          <w:numId w:val="47"/>
        </w:numPr>
        <w:rPr>
          <w:b/>
          <w:bCs/>
          <w:lang w:eastAsia="ja-JP"/>
        </w:rPr>
      </w:pPr>
      <w:r>
        <w:rPr>
          <w:b/>
          <w:bCs/>
          <w:lang w:eastAsia="ja-JP"/>
        </w:rPr>
        <w:t xml:space="preserve">1a: </w:t>
      </w:r>
      <w:r w:rsidRPr="00A57861">
        <w:rPr>
          <w:b/>
          <w:bCs/>
          <w:lang w:eastAsia="ja-JP"/>
        </w:rPr>
        <w:t xml:space="preserve">UE transmits SRS for positioning resources using different spatial domain transmission filter </w:t>
      </w:r>
      <w:r>
        <w:rPr>
          <w:b/>
          <w:bCs/>
          <w:lang w:eastAsia="ja-JP"/>
        </w:rPr>
        <w:t>(</w:t>
      </w:r>
      <w:r w:rsidRPr="00A57861">
        <w:rPr>
          <w:b/>
          <w:bCs/>
          <w:lang w:eastAsia="ja-JP"/>
        </w:rPr>
        <w:t>for FR2/FR1 UE</w:t>
      </w:r>
      <w:r>
        <w:rPr>
          <w:b/>
          <w:bCs/>
          <w:lang w:eastAsia="ja-JP"/>
        </w:rPr>
        <w:t>)</w:t>
      </w:r>
      <w:r w:rsidRPr="00A57861">
        <w:rPr>
          <w:b/>
          <w:bCs/>
          <w:lang w:eastAsia="ja-JP"/>
        </w:rPr>
        <w:t xml:space="preserve">, </w:t>
      </w:r>
      <w:r>
        <w:rPr>
          <w:b/>
          <w:bCs/>
          <w:lang w:eastAsia="ja-JP"/>
        </w:rPr>
        <w:t>and</w:t>
      </w:r>
    </w:p>
    <w:p w14:paraId="1F0D255E" w14:textId="77777777" w:rsidR="0028788F" w:rsidRPr="00A57861" w:rsidRDefault="0028788F" w:rsidP="0028788F">
      <w:pPr>
        <w:pStyle w:val="ListParagraph"/>
        <w:numPr>
          <w:ilvl w:val="4"/>
          <w:numId w:val="47"/>
        </w:numPr>
        <w:rPr>
          <w:b/>
          <w:bCs/>
          <w:lang w:eastAsia="ja-JP"/>
        </w:rPr>
      </w:pPr>
      <w:r>
        <w:rPr>
          <w:b/>
          <w:bCs/>
          <w:lang w:eastAsia="ja-JP"/>
        </w:rPr>
        <w:t xml:space="preserve">1b: </w:t>
      </w:r>
      <w:r w:rsidRPr="00A57861">
        <w:rPr>
          <w:b/>
          <w:bCs/>
          <w:lang w:eastAsia="ja-JP"/>
        </w:rPr>
        <w:t xml:space="preserve">UE transmits SRS for positioning resource(s) using a fixed spatial domain transmission filter </w:t>
      </w:r>
      <w:r>
        <w:rPr>
          <w:b/>
          <w:bCs/>
          <w:lang w:eastAsia="ja-JP"/>
        </w:rPr>
        <w:t>(</w:t>
      </w:r>
      <w:r w:rsidRPr="00A57861">
        <w:rPr>
          <w:b/>
          <w:bCs/>
          <w:lang w:eastAsia="ja-JP"/>
        </w:rPr>
        <w:t>for FR1 UE only</w:t>
      </w:r>
      <w:r>
        <w:rPr>
          <w:b/>
          <w:bCs/>
          <w:lang w:eastAsia="ja-JP"/>
        </w:rPr>
        <w:t>)</w:t>
      </w:r>
      <w:r w:rsidRPr="00A57861">
        <w:rPr>
          <w:b/>
          <w:bCs/>
          <w:lang w:eastAsia="ja-JP"/>
        </w:rPr>
        <w:t xml:space="preserve">, </w:t>
      </w:r>
    </w:p>
    <w:p w14:paraId="565F3933" w14:textId="77777777" w:rsidR="0028788F" w:rsidRPr="00A57861" w:rsidRDefault="0028788F" w:rsidP="0028788F">
      <w:pPr>
        <w:ind w:left="1296"/>
        <w:rPr>
          <w:b/>
          <w:bCs/>
          <w:lang w:eastAsia="ja-JP"/>
        </w:rPr>
      </w:pPr>
      <w:r w:rsidRPr="00A57861">
        <w:rPr>
          <w:b/>
          <w:bCs/>
          <w:lang w:eastAsia="ja-JP"/>
        </w:rPr>
        <w:t>or,</w:t>
      </w:r>
    </w:p>
    <w:p w14:paraId="1E224042" w14:textId="77777777" w:rsidR="0028788F" w:rsidRPr="0054084E" w:rsidRDefault="0028788F" w:rsidP="0028788F">
      <w:pPr>
        <w:pStyle w:val="ListParagraph"/>
        <w:numPr>
          <w:ilvl w:val="3"/>
          <w:numId w:val="47"/>
        </w:numPr>
        <w:rPr>
          <w:b/>
          <w:bCs/>
          <w:lang w:eastAsia="ja-JP"/>
        </w:rPr>
      </w:pPr>
      <w:r>
        <w:rPr>
          <w:b/>
          <w:bCs/>
          <w:lang w:eastAsia="ja-JP"/>
        </w:rPr>
        <w:t xml:space="preserve">Option 2: </w:t>
      </w:r>
      <w:r w:rsidRPr="00A57861">
        <w:rPr>
          <w:b/>
          <w:bCs/>
          <w:lang w:eastAsia="ja-JP"/>
        </w:rPr>
        <w:t>Spatial relation configuration is provided</w:t>
      </w:r>
      <w:r>
        <w:rPr>
          <w:b/>
          <w:bCs/>
          <w:lang w:eastAsia="ja-JP"/>
        </w:rPr>
        <w:t xml:space="preserve"> in the configuration</w:t>
      </w:r>
    </w:p>
    <w:p w14:paraId="2BC6C745" w14:textId="66776814" w:rsidR="00A967F8" w:rsidRPr="00A967F8" w:rsidRDefault="00A967F8" w:rsidP="00A967F8">
      <w:pPr>
        <w:rPr>
          <w:b/>
          <w:bCs/>
          <w:lang w:eastAsia="ja-JP"/>
        </w:rPr>
      </w:pPr>
      <w:r w:rsidRPr="00A967F8">
        <w:rPr>
          <w:b/>
          <w:bCs/>
          <w:lang w:eastAsia="ja-JP"/>
        </w:rPr>
        <w:t xml:space="preserve">Proposal 3: For the power control of an SRS for positioning configuration in multiple cells for UEs in RRC_INACTIVE state, support </w:t>
      </w:r>
      <w:r w:rsidRPr="00A967F8">
        <w:rPr>
          <w:b/>
          <w:bCs/>
          <w:lang w:val="en-GB" w:eastAsia="ja-JP"/>
        </w:rPr>
        <w:t>Option 1: Pathloss RS is absent in the configuration</w:t>
      </w:r>
      <w:r w:rsidR="007B10FA">
        <w:rPr>
          <w:b/>
          <w:bCs/>
          <w:lang w:val="en-GB" w:eastAsia="ja-JP"/>
        </w:rPr>
        <w:t>,</w:t>
      </w:r>
      <w:r w:rsidRPr="00A967F8">
        <w:rPr>
          <w:b/>
          <w:bCs/>
          <w:lang w:val="en-GB" w:eastAsia="ja-JP"/>
        </w:rPr>
        <w:t xml:space="preserve"> or Option 2: Pathloss RS is provided in the configuration.</w:t>
      </w:r>
      <w:r w:rsidRPr="00A967F8">
        <w:rPr>
          <w:b/>
          <w:bCs/>
          <w:lang w:eastAsia="ja-JP"/>
        </w:rPr>
        <w:t xml:space="preserve"> </w:t>
      </w:r>
    </w:p>
    <w:p w14:paraId="42B2F7CD" w14:textId="77777777" w:rsidR="0032223C" w:rsidRDefault="0032223C" w:rsidP="007D6A4B">
      <w:pPr>
        <w:rPr>
          <w:b/>
          <w:bCs/>
          <w:i/>
          <w:iCs/>
          <w:lang w:eastAsia="ja-JP"/>
        </w:rPr>
      </w:pPr>
    </w:p>
    <w:p w14:paraId="165AD5AA" w14:textId="77777777" w:rsidR="00263241" w:rsidRPr="00380A70" w:rsidRDefault="00263241"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7" w:name="_Ref124589665"/>
      <w:bookmarkStart w:id="8" w:name="_Ref71620620"/>
      <w:bookmarkStart w:id="9" w:name="_Ref124671424"/>
      <w:bookmarkEnd w:id="4"/>
      <w:r w:rsidRPr="00FA21D4">
        <w:t>References</w:t>
      </w:r>
    </w:p>
    <w:p w14:paraId="007F9A12" w14:textId="77777777" w:rsidR="00251DE8" w:rsidRPr="00251DE8" w:rsidRDefault="00251DE8" w:rsidP="00251DE8">
      <w:pPr>
        <w:pStyle w:val="References"/>
        <w:rPr>
          <w:lang w:eastAsia="zh-CN"/>
        </w:rPr>
      </w:pPr>
      <w:bookmarkStart w:id="10" w:name="_Ref114230782"/>
      <w:bookmarkStart w:id="11" w:name="_Ref100319889"/>
      <w:bookmarkEnd w:id="7"/>
      <w:bookmarkEnd w:id="8"/>
      <w:bookmarkEnd w:id="9"/>
      <w:r w:rsidRPr="00251DE8">
        <w:rPr>
          <w:lang w:eastAsia="zh-CN"/>
        </w:rPr>
        <w:t>RP-223549, “New WID on Expanded and Improved NR Positioning”, Intel Corporation, CATT, Ericsson</w:t>
      </w:r>
    </w:p>
    <w:p w14:paraId="0BE6C52B" w14:textId="25A60536" w:rsidR="00EE4C4A" w:rsidRDefault="00EE4C4A" w:rsidP="00EE4C4A">
      <w:pPr>
        <w:pStyle w:val="References"/>
        <w:rPr>
          <w:lang w:eastAsia="zh-CN"/>
        </w:rPr>
      </w:pPr>
      <w:r w:rsidRPr="00EE4C4A">
        <w:rPr>
          <w:lang w:eastAsia="zh-CN"/>
        </w:rPr>
        <w:t>R1-2302065, Session notes for 9.5 Expanded and Improved NR Positioning, Ad-Hoc Chair (Huawei)</w:t>
      </w:r>
    </w:p>
    <w:p w14:paraId="7E6EA957" w14:textId="65B28009" w:rsidR="00251DE8" w:rsidRPr="00251DE8" w:rsidRDefault="00251DE8" w:rsidP="00251DE8">
      <w:pPr>
        <w:pStyle w:val="References"/>
        <w:rPr>
          <w:lang w:eastAsia="zh-CN"/>
        </w:rPr>
      </w:pPr>
      <w:r w:rsidRPr="00251DE8">
        <w:rPr>
          <w:lang w:eastAsia="zh-CN"/>
        </w:rPr>
        <w:t>TR 38.859, Study on Expanded and Improved NR Positioning, Release 18</w:t>
      </w:r>
    </w:p>
    <w:p w14:paraId="15743C1B" w14:textId="77777777" w:rsidR="00283874" w:rsidRPr="00283874" w:rsidRDefault="00283874" w:rsidP="00283874">
      <w:pPr>
        <w:pStyle w:val="References"/>
        <w:rPr>
          <w:lang w:eastAsia="zh-CN"/>
        </w:rPr>
      </w:pPr>
      <w:r w:rsidRPr="00283874">
        <w:rPr>
          <w:lang w:eastAsia="zh-CN"/>
        </w:rPr>
        <w:t>TR 38.857, Study on NR positioning enhancements (Release 17)</w:t>
      </w:r>
    </w:p>
    <w:p w14:paraId="4FE6D143" w14:textId="40DE899D" w:rsidR="0095058F" w:rsidRDefault="0095058F" w:rsidP="00825C38">
      <w:pPr>
        <w:pStyle w:val="References"/>
        <w:numPr>
          <w:ilvl w:val="0"/>
          <w:numId w:val="0"/>
        </w:numPr>
        <w:ind w:left="360"/>
        <w:rPr>
          <w:lang w:eastAsia="zh-CN"/>
        </w:rPr>
      </w:pPr>
    </w:p>
    <w:p w14:paraId="3F9F0D37" w14:textId="187F4CC7" w:rsidR="009B4A1E" w:rsidRPr="0053647E" w:rsidRDefault="009B4A1E" w:rsidP="0095058F">
      <w:pPr>
        <w:pStyle w:val="References"/>
        <w:numPr>
          <w:ilvl w:val="0"/>
          <w:numId w:val="0"/>
        </w:numPr>
        <w:ind w:left="432"/>
        <w:rPr>
          <w:lang w:eastAsia="zh-CN"/>
        </w:rPr>
      </w:pPr>
      <w:bookmarkStart w:id="12" w:name="_Ref67920550"/>
      <w:bookmarkEnd w:id="10"/>
      <w:bookmarkEnd w:id="11"/>
    </w:p>
    <w:bookmarkEnd w:id="12"/>
    <w:p w14:paraId="09F1183A" w14:textId="139437F6" w:rsidR="00B55AE1" w:rsidRDefault="00B55AE1" w:rsidP="00B55AE1">
      <w:pPr>
        <w:pStyle w:val="References"/>
        <w:numPr>
          <w:ilvl w:val="0"/>
          <w:numId w:val="0"/>
        </w:numPr>
        <w:ind w:left="360" w:hanging="360"/>
      </w:pPr>
    </w:p>
    <w:p w14:paraId="16B32B94" w14:textId="1A31BAB7" w:rsidR="00225CEB" w:rsidRDefault="00EB4669" w:rsidP="00EB4669">
      <w:pPr>
        <w:pStyle w:val="Heading1"/>
        <w:numPr>
          <w:ilvl w:val="0"/>
          <w:numId w:val="0"/>
        </w:numPr>
        <w:ind w:left="432" w:hanging="432"/>
      </w:pPr>
      <w:r>
        <w:t>Appendix</w:t>
      </w:r>
    </w:p>
    <w:p w14:paraId="7E053E79" w14:textId="36C7591D" w:rsidR="00C21AC8" w:rsidRDefault="00283874" w:rsidP="00C21AC8">
      <w:r w:rsidRPr="00283874">
        <w:t xml:space="preserve">Common configuration parameters for </w:t>
      </w:r>
      <w:proofErr w:type="spellStart"/>
      <w:r w:rsidRPr="00283874">
        <w:t>InF</w:t>
      </w:r>
      <w:proofErr w:type="spellEnd"/>
      <w:r w:rsidRPr="00283874">
        <w:t xml:space="preserve"> scenarios [</w:t>
      </w:r>
      <w:r w:rsidR="00A74B2D">
        <w:t>4</w:t>
      </w:r>
      <w:r w:rsidRPr="00283874">
        <w:t>].</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283874" w:rsidRPr="0002349F" w14:paraId="5D686C1E" w14:textId="77777777" w:rsidTr="00AF6212">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1B94C072" w14:textId="77777777" w:rsidR="00283874" w:rsidRPr="0002349F" w:rsidRDefault="00283874" w:rsidP="00AF6212">
            <w:pPr>
              <w:pStyle w:val="TAH"/>
              <w:rPr>
                <w:rFonts w:cs="Arial"/>
                <w:sz w:val="16"/>
                <w:szCs w:val="16"/>
                <w:lang w:eastAsia="zh-CN"/>
              </w:rPr>
            </w:pPr>
          </w:p>
        </w:tc>
        <w:tc>
          <w:tcPr>
            <w:tcW w:w="3304" w:type="dxa"/>
            <w:gridSpan w:val="2"/>
            <w:tcBorders>
              <w:top w:val="single" w:sz="4" w:space="0" w:color="auto"/>
              <w:left w:val="single" w:sz="4" w:space="0" w:color="auto"/>
              <w:bottom w:val="single" w:sz="4" w:space="0" w:color="auto"/>
              <w:right w:val="single" w:sz="4" w:space="0" w:color="auto"/>
            </w:tcBorders>
          </w:tcPr>
          <w:p w14:paraId="34A79BEC" w14:textId="77777777" w:rsidR="00283874" w:rsidRPr="0002349F" w:rsidRDefault="00283874" w:rsidP="00AF6212">
            <w:pPr>
              <w:pStyle w:val="TAH"/>
              <w:rPr>
                <w:rFonts w:cs="Arial"/>
                <w:sz w:val="16"/>
                <w:szCs w:val="16"/>
                <w:lang w:eastAsia="zh-CN"/>
              </w:rPr>
            </w:pPr>
            <w:r w:rsidRPr="0002349F">
              <w:rPr>
                <w:rFonts w:cs="Arial"/>
                <w:sz w:val="16"/>
                <w:szCs w:val="16"/>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1D1583A7" w14:textId="77777777" w:rsidR="00283874" w:rsidRPr="0002349F" w:rsidRDefault="00283874" w:rsidP="00AF6212">
            <w:pPr>
              <w:pStyle w:val="TAH"/>
              <w:rPr>
                <w:rFonts w:cs="Arial"/>
                <w:sz w:val="16"/>
                <w:szCs w:val="16"/>
                <w:lang w:eastAsia="zh-CN"/>
              </w:rPr>
            </w:pPr>
            <w:r w:rsidRPr="0002349F">
              <w:rPr>
                <w:rFonts w:cs="Arial"/>
                <w:sz w:val="16"/>
                <w:szCs w:val="16"/>
                <w:lang w:eastAsia="zh-CN"/>
              </w:rPr>
              <w:t>FR2 Specific Values</w:t>
            </w:r>
          </w:p>
        </w:tc>
      </w:tr>
      <w:tr w:rsidR="00283874" w:rsidRPr="00F57BD9" w14:paraId="5C734DBE" w14:textId="77777777" w:rsidTr="00AF6212">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0A089B8F" w14:textId="77777777" w:rsidR="00283874" w:rsidRPr="0002349F" w:rsidRDefault="00283874" w:rsidP="00AF6212">
            <w:pPr>
              <w:pStyle w:val="TAH"/>
              <w:rPr>
                <w:rFonts w:cs="Arial"/>
                <w:b w:val="0"/>
                <w:sz w:val="16"/>
                <w:szCs w:val="16"/>
                <w:lang w:eastAsia="zh-CN"/>
              </w:rPr>
            </w:pPr>
            <w:r w:rsidRPr="0002349F">
              <w:rPr>
                <w:rFonts w:cs="Arial"/>
                <w:b w:val="0"/>
                <w:sz w:val="16"/>
                <w:szCs w:val="16"/>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07447C91" w14:textId="77777777" w:rsidR="00283874" w:rsidRPr="0002349F" w:rsidRDefault="00283874" w:rsidP="00AF6212">
            <w:pPr>
              <w:pStyle w:val="TAH"/>
              <w:jc w:val="left"/>
              <w:rPr>
                <w:rFonts w:cs="Arial"/>
                <w:b w:val="0"/>
                <w:sz w:val="16"/>
                <w:szCs w:val="16"/>
                <w:lang w:val="de-DE" w:eastAsia="zh-CN"/>
              </w:rPr>
            </w:pPr>
            <w:r w:rsidRPr="0002349F">
              <w:rPr>
                <w:rFonts w:cs="Arial"/>
                <w:b w:val="0"/>
                <w:sz w:val="16"/>
                <w:szCs w:val="16"/>
                <w:lang w:val="de-DE" w:eastAsia="zh-CN"/>
              </w:rPr>
              <w:t>InF-SH, InF-DH</w:t>
            </w:r>
          </w:p>
        </w:tc>
        <w:tc>
          <w:tcPr>
            <w:tcW w:w="4082" w:type="dxa"/>
            <w:tcBorders>
              <w:top w:val="single" w:sz="4" w:space="0" w:color="auto"/>
              <w:left w:val="single" w:sz="4" w:space="0" w:color="auto"/>
              <w:bottom w:val="single" w:sz="4" w:space="0" w:color="auto"/>
              <w:right w:val="single" w:sz="4" w:space="0" w:color="auto"/>
            </w:tcBorders>
          </w:tcPr>
          <w:p w14:paraId="696B8251" w14:textId="77777777" w:rsidR="00283874" w:rsidRPr="0002349F" w:rsidRDefault="00283874" w:rsidP="00AF6212">
            <w:pPr>
              <w:pStyle w:val="TAH"/>
              <w:jc w:val="left"/>
              <w:rPr>
                <w:rFonts w:cs="Arial"/>
                <w:b w:val="0"/>
                <w:sz w:val="16"/>
                <w:szCs w:val="16"/>
                <w:lang w:val="de-DE" w:eastAsia="zh-CN"/>
              </w:rPr>
            </w:pPr>
            <w:r w:rsidRPr="0002349F">
              <w:rPr>
                <w:rFonts w:cs="Arial"/>
                <w:b w:val="0"/>
                <w:sz w:val="16"/>
                <w:szCs w:val="16"/>
                <w:lang w:val="de-DE" w:eastAsia="zh-CN"/>
              </w:rPr>
              <w:t>InF-SH, InF-DH</w:t>
            </w:r>
          </w:p>
        </w:tc>
      </w:tr>
      <w:tr w:rsidR="00283874" w:rsidRPr="00F57BD9" w14:paraId="37B04F94" w14:textId="77777777" w:rsidTr="00AF6212">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E7A5694" w14:textId="77777777" w:rsidR="00283874" w:rsidRPr="0002349F" w:rsidRDefault="00283874" w:rsidP="00AF6212">
            <w:pPr>
              <w:pStyle w:val="TAL"/>
              <w:rPr>
                <w:rFonts w:cs="Arial"/>
                <w:sz w:val="16"/>
                <w:szCs w:val="16"/>
              </w:rPr>
            </w:pPr>
            <w:r w:rsidRPr="0002349F">
              <w:rPr>
                <w:rFonts w:cs="Arial"/>
                <w:sz w:val="16"/>
                <w:szCs w:val="16"/>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6583C77" w14:textId="77777777" w:rsidR="00283874" w:rsidRPr="0002349F" w:rsidRDefault="00283874" w:rsidP="00AF6212">
            <w:pPr>
              <w:pStyle w:val="TAL"/>
              <w:rPr>
                <w:rFonts w:cs="Arial"/>
                <w:sz w:val="16"/>
                <w:szCs w:val="16"/>
              </w:rPr>
            </w:pPr>
            <w:r w:rsidRPr="0002349F">
              <w:rPr>
                <w:rFonts w:cs="Arial"/>
                <w:sz w:val="16"/>
                <w:szCs w:val="16"/>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2146CC2" w14:textId="77777777" w:rsidR="00283874" w:rsidRPr="0002349F" w:rsidRDefault="00283874" w:rsidP="00AF6212">
            <w:pPr>
              <w:pStyle w:val="TAL"/>
              <w:rPr>
                <w:rFonts w:cs="Arial"/>
                <w:sz w:val="16"/>
                <w:szCs w:val="16"/>
              </w:rPr>
            </w:pPr>
            <w:proofErr w:type="spellStart"/>
            <w:r w:rsidRPr="0002349F">
              <w:rPr>
                <w:rFonts w:cs="Arial"/>
                <w:sz w:val="16"/>
                <w:szCs w:val="16"/>
              </w:rPr>
              <w:t>InF</w:t>
            </w:r>
            <w:proofErr w:type="spellEnd"/>
            <w:r w:rsidRPr="0002349F">
              <w:rPr>
                <w:rFonts w:cs="Arial"/>
                <w:sz w:val="16"/>
                <w:szCs w:val="16"/>
              </w:rPr>
              <w:t xml:space="preserve">-SH: </w:t>
            </w:r>
          </w:p>
          <w:p w14:paraId="249D2BEA" w14:textId="77777777" w:rsidR="00283874" w:rsidRPr="0002349F" w:rsidRDefault="00283874" w:rsidP="00AF6212">
            <w:pPr>
              <w:pStyle w:val="TAL"/>
              <w:rPr>
                <w:rFonts w:cs="Arial"/>
                <w:sz w:val="16"/>
                <w:szCs w:val="16"/>
              </w:rPr>
            </w:pPr>
            <w:r w:rsidRPr="0002349F">
              <w:rPr>
                <w:rFonts w:cs="Arial"/>
                <w:sz w:val="16"/>
                <w:szCs w:val="16"/>
              </w:rPr>
              <w:t xml:space="preserve">(baseline) 300x150 m </w:t>
            </w:r>
          </w:p>
          <w:p w14:paraId="3CAA76E4" w14:textId="77777777" w:rsidR="00283874" w:rsidRPr="0002349F" w:rsidRDefault="00283874" w:rsidP="00AF6212">
            <w:pPr>
              <w:pStyle w:val="TAL"/>
              <w:rPr>
                <w:rFonts w:cs="Arial"/>
                <w:sz w:val="16"/>
                <w:szCs w:val="16"/>
              </w:rPr>
            </w:pPr>
            <w:r w:rsidRPr="0002349F">
              <w:rPr>
                <w:rFonts w:cs="Arial"/>
                <w:sz w:val="16"/>
                <w:szCs w:val="16"/>
              </w:rPr>
              <w:t>(optional) 120x60 m</w:t>
            </w:r>
          </w:p>
          <w:p w14:paraId="729FDC38" w14:textId="77777777" w:rsidR="00283874" w:rsidRPr="0002349F" w:rsidRDefault="00283874" w:rsidP="00AF6212">
            <w:pPr>
              <w:pStyle w:val="TAL"/>
              <w:rPr>
                <w:rFonts w:cs="Arial"/>
                <w:sz w:val="16"/>
                <w:szCs w:val="16"/>
                <w:lang w:val="de-DE"/>
              </w:rPr>
            </w:pPr>
            <w:r w:rsidRPr="0002349F">
              <w:rPr>
                <w:rFonts w:cs="Arial"/>
                <w:sz w:val="16"/>
                <w:szCs w:val="16"/>
                <w:lang w:val="de-DE"/>
              </w:rPr>
              <w:t xml:space="preserve">InF-DH: </w:t>
            </w:r>
          </w:p>
          <w:p w14:paraId="79D056E9" w14:textId="77777777" w:rsidR="00283874" w:rsidRPr="0002349F" w:rsidRDefault="00283874" w:rsidP="00AF6212">
            <w:pPr>
              <w:pStyle w:val="TAL"/>
              <w:rPr>
                <w:rFonts w:cs="Arial"/>
                <w:sz w:val="16"/>
                <w:szCs w:val="16"/>
                <w:lang w:val="de-DE"/>
              </w:rPr>
            </w:pPr>
            <w:r w:rsidRPr="0002349F">
              <w:rPr>
                <w:rFonts w:cs="Arial"/>
                <w:sz w:val="16"/>
                <w:szCs w:val="16"/>
              </w:rPr>
              <w:t xml:space="preserve">(baseline) </w:t>
            </w:r>
            <w:r w:rsidRPr="0002349F">
              <w:rPr>
                <w:rFonts w:cs="Arial"/>
                <w:sz w:val="16"/>
                <w:szCs w:val="16"/>
                <w:lang w:val="de-DE"/>
              </w:rPr>
              <w:t>120x60 m</w:t>
            </w:r>
          </w:p>
          <w:p w14:paraId="48A3318A" w14:textId="77777777" w:rsidR="00283874" w:rsidRPr="0002349F" w:rsidRDefault="00283874" w:rsidP="00AF6212">
            <w:pPr>
              <w:pStyle w:val="TAL"/>
              <w:rPr>
                <w:rFonts w:cs="Arial"/>
                <w:sz w:val="16"/>
                <w:szCs w:val="16"/>
                <w:lang w:val="de-DE"/>
              </w:rPr>
            </w:pPr>
            <w:r w:rsidRPr="0002349F">
              <w:rPr>
                <w:rFonts w:cs="Arial"/>
                <w:sz w:val="16"/>
                <w:szCs w:val="16"/>
              </w:rPr>
              <w:t>(optional) 300x150 m</w:t>
            </w:r>
          </w:p>
        </w:tc>
      </w:tr>
      <w:tr w:rsidR="00283874" w:rsidRPr="00F57BD9" w14:paraId="0FE21970" w14:textId="77777777" w:rsidTr="00AF6212">
        <w:trPr>
          <w:trHeight w:val="3256"/>
          <w:tblHeader/>
        </w:trPr>
        <w:tc>
          <w:tcPr>
            <w:tcW w:w="1008" w:type="dxa"/>
            <w:vMerge/>
            <w:vAlign w:val="center"/>
          </w:tcPr>
          <w:p w14:paraId="01E9AF72" w14:textId="77777777" w:rsidR="00283874" w:rsidRPr="0002349F" w:rsidRDefault="00283874" w:rsidP="00AF6212">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7CFC513F" w14:textId="77777777" w:rsidR="00283874" w:rsidRPr="0002349F" w:rsidRDefault="00283874" w:rsidP="00AF6212">
            <w:pPr>
              <w:pStyle w:val="TAL"/>
              <w:rPr>
                <w:rFonts w:cs="Arial"/>
                <w:sz w:val="16"/>
                <w:szCs w:val="16"/>
              </w:rPr>
            </w:pPr>
            <w:r w:rsidRPr="0002349F">
              <w:rPr>
                <w:rFonts w:cs="Arial"/>
                <w:sz w:val="16"/>
                <w:szCs w:val="16"/>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6C5DDDD" w14:textId="77777777" w:rsidR="00283874" w:rsidRPr="0002349F" w:rsidRDefault="00283874" w:rsidP="00AF6212">
            <w:pPr>
              <w:pStyle w:val="TAL"/>
              <w:rPr>
                <w:rFonts w:cs="Arial"/>
                <w:sz w:val="16"/>
                <w:szCs w:val="16"/>
              </w:rPr>
            </w:pPr>
            <w:r w:rsidRPr="0002349F">
              <w:rPr>
                <w:rFonts w:cs="Arial"/>
                <w:sz w:val="16"/>
                <w:szCs w:val="16"/>
              </w:rPr>
              <w:t>18 BSs on a square lattice with spacing D, located D/2 from the walls.</w:t>
            </w:r>
          </w:p>
          <w:p w14:paraId="1FDD617F" w14:textId="77777777" w:rsidR="00283874" w:rsidRPr="0002349F" w:rsidRDefault="00283874" w:rsidP="00AF6212">
            <w:pPr>
              <w:pStyle w:val="TAL"/>
              <w:rPr>
                <w:rFonts w:cs="Arial"/>
                <w:sz w:val="16"/>
                <w:szCs w:val="16"/>
              </w:rPr>
            </w:pPr>
            <w:r w:rsidRPr="0002349F">
              <w:rPr>
                <w:rFonts w:cs="Arial"/>
                <w:sz w:val="16"/>
                <w:szCs w:val="16"/>
              </w:rPr>
              <w:t>-</w:t>
            </w:r>
            <w:r w:rsidRPr="0002349F">
              <w:rPr>
                <w:rFonts w:cs="Arial"/>
                <w:sz w:val="16"/>
                <w:szCs w:val="16"/>
              </w:rPr>
              <w:tab/>
              <w:t>for the small hall (L=120m x W=60m): D=20m</w:t>
            </w:r>
          </w:p>
          <w:p w14:paraId="0AF20282" w14:textId="77777777" w:rsidR="00283874" w:rsidRPr="0002349F" w:rsidRDefault="00283874" w:rsidP="00AF6212">
            <w:pPr>
              <w:pStyle w:val="TAL"/>
              <w:rPr>
                <w:rFonts w:cs="Arial"/>
                <w:sz w:val="16"/>
                <w:szCs w:val="16"/>
              </w:rPr>
            </w:pPr>
            <w:r w:rsidRPr="0002349F">
              <w:rPr>
                <w:rFonts w:cs="Arial"/>
                <w:sz w:val="16"/>
                <w:szCs w:val="16"/>
              </w:rPr>
              <w:t>-</w:t>
            </w:r>
            <w:r w:rsidRPr="0002349F">
              <w:rPr>
                <w:rFonts w:cs="Arial"/>
                <w:sz w:val="16"/>
                <w:szCs w:val="16"/>
              </w:rPr>
              <w:tab/>
              <w:t>for the big hall (L=300m x W=150m): D=50m</w:t>
            </w:r>
          </w:p>
          <w:p w14:paraId="0156DFA4" w14:textId="77777777" w:rsidR="00283874" w:rsidRPr="0002349F" w:rsidRDefault="00283874" w:rsidP="00AF6212">
            <w:pPr>
              <w:pStyle w:val="TAL"/>
              <w:rPr>
                <w:rFonts w:cs="Arial"/>
                <w:sz w:val="16"/>
                <w:szCs w:val="16"/>
              </w:rPr>
            </w:pPr>
          </w:p>
          <w:p w14:paraId="7CCE42B5" w14:textId="77777777" w:rsidR="00283874" w:rsidRPr="0002349F" w:rsidRDefault="00283874" w:rsidP="00AF6212">
            <w:pPr>
              <w:keepNext/>
              <w:keepLines/>
              <w:rPr>
                <w:rFonts w:ascii="Arial" w:hAnsi="Arial" w:cs="Arial"/>
                <w:sz w:val="16"/>
                <w:szCs w:val="16"/>
              </w:rPr>
            </w:pPr>
            <w:r w:rsidRPr="0002349F">
              <w:rPr>
                <w:rFonts w:ascii="Arial" w:hAnsi="Arial" w:cs="Arial"/>
                <w:noProof/>
                <w:sz w:val="16"/>
                <w:szCs w:val="16"/>
                <w:lang w:eastAsia="zh-CN"/>
              </w:rPr>
              <w:drawing>
                <wp:inline distT="0" distB="0" distL="0" distR="0" wp14:anchorId="0ACCE75E" wp14:editId="71D4C6AE">
                  <wp:extent cx="3251200" cy="1727200"/>
                  <wp:effectExtent l="0" t="0" r="0" b="0"/>
                  <wp:docPr id="33"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283874" w:rsidRPr="00F57BD9" w14:paraId="0EFF6E5D" w14:textId="77777777" w:rsidTr="00AF6212">
        <w:trPr>
          <w:trHeight w:val="335"/>
          <w:tblHeader/>
        </w:trPr>
        <w:tc>
          <w:tcPr>
            <w:tcW w:w="1008" w:type="dxa"/>
            <w:vMerge/>
            <w:vAlign w:val="center"/>
          </w:tcPr>
          <w:p w14:paraId="6FF68A1E" w14:textId="77777777" w:rsidR="00283874" w:rsidRPr="0002349F" w:rsidRDefault="00283874" w:rsidP="00AF6212">
            <w:pPr>
              <w:rPr>
                <w:rFonts w:ascii="Arial" w:eastAsia="MS Mincho" w:hAnsi="Arial" w:cs="Arial"/>
                <w:sz w:val="16"/>
                <w:szCs w:val="16"/>
              </w:rPr>
            </w:pPr>
          </w:p>
        </w:tc>
        <w:tc>
          <w:tcPr>
            <w:tcW w:w="1226" w:type="dxa"/>
            <w:tcBorders>
              <w:top w:val="single" w:sz="4" w:space="0" w:color="auto"/>
              <w:left w:val="single" w:sz="4" w:space="0" w:color="auto"/>
              <w:bottom w:val="single" w:sz="4" w:space="0" w:color="auto"/>
              <w:right w:val="single" w:sz="4" w:space="0" w:color="auto"/>
            </w:tcBorders>
            <w:vAlign w:val="center"/>
          </w:tcPr>
          <w:p w14:paraId="601D9616" w14:textId="77777777" w:rsidR="00283874" w:rsidRPr="0002349F" w:rsidRDefault="00283874" w:rsidP="00AF6212">
            <w:pPr>
              <w:pStyle w:val="TAL"/>
              <w:rPr>
                <w:rFonts w:cs="Arial"/>
                <w:sz w:val="16"/>
                <w:szCs w:val="16"/>
              </w:rPr>
            </w:pPr>
            <w:r w:rsidRPr="0002349F">
              <w:rPr>
                <w:rFonts w:cs="Arial"/>
                <w:sz w:val="16"/>
                <w:szCs w:val="16"/>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A13A720" w14:textId="77777777" w:rsidR="00283874" w:rsidRPr="0002349F" w:rsidRDefault="00283874" w:rsidP="00AF6212">
            <w:pPr>
              <w:pStyle w:val="TAL"/>
              <w:rPr>
                <w:rFonts w:cs="Arial"/>
                <w:sz w:val="16"/>
                <w:szCs w:val="16"/>
              </w:rPr>
            </w:pPr>
            <w:r w:rsidRPr="0002349F">
              <w:rPr>
                <w:rFonts w:cs="Arial"/>
                <w:sz w:val="16"/>
                <w:szCs w:val="16"/>
              </w:rPr>
              <w:t>10m</w:t>
            </w:r>
          </w:p>
        </w:tc>
      </w:tr>
      <w:tr w:rsidR="00283874" w:rsidRPr="00F57BD9" w14:paraId="7E151ED7" w14:textId="77777777" w:rsidTr="00AF6212">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839A34C" w14:textId="77777777" w:rsidR="00283874" w:rsidRPr="0002349F" w:rsidRDefault="00283874" w:rsidP="00AF6212">
            <w:pPr>
              <w:pStyle w:val="TAL"/>
              <w:rPr>
                <w:rFonts w:cs="Arial"/>
                <w:sz w:val="16"/>
                <w:szCs w:val="16"/>
              </w:rPr>
            </w:pPr>
            <w:r w:rsidRPr="0002349F">
              <w:rPr>
                <w:rFonts w:cs="Arial"/>
                <w:sz w:val="16"/>
                <w:szCs w:val="16"/>
              </w:rPr>
              <w:t xml:space="preserve">Total </w:t>
            </w:r>
            <w:proofErr w:type="spellStart"/>
            <w:r w:rsidRPr="0002349F">
              <w:rPr>
                <w:rFonts w:cs="Arial"/>
                <w:sz w:val="16"/>
                <w:szCs w:val="16"/>
              </w:rPr>
              <w:t>gNB</w:t>
            </w:r>
            <w:proofErr w:type="spellEnd"/>
            <w:r w:rsidRPr="0002349F">
              <w:rPr>
                <w:rFonts w:cs="Arial"/>
                <w:sz w:val="16"/>
                <w:szCs w:val="16"/>
              </w:rPr>
              <w:t xml:space="preserve"> TX power, dBm</w:t>
            </w:r>
          </w:p>
        </w:tc>
        <w:tc>
          <w:tcPr>
            <w:tcW w:w="3290" w:type="dxa"/>
            <w:tcBorders>
              <w:top w:val="single" w:sz="4" w:space="0" w:color="auto"/>
              <w:left w:val="single" w:sz="4" w:space="0" w:color="auto"/>
              <w:bottom w:val="single" w:sz="4" w:space="0" w:color="auto"/>
              <w:right w:val="single" w:sz="4" w:space="0" w:color="auto"/>
            </w:tcBorders>
          </w:tcPr>
          <w:p w14:paraId="563A9FAE" w14:textId="77777777" w:rsidR="00283874" w:rsidRPr="0002349F" w:rsidRDefault="00283874" w:rsidP="00AF6212">
            <w:pPr>
              <w:pStyle w:val="TAL"/>
              <w:rPr>
                <w:rFonts w:cs="Arial"/>
                <w:sz w:val="16"/>
                <w:szCs w:val="16"/>
              </w:rPr>
            </w:pPr>
            <w:r w:rsidRPr="0002349F">
              <w:rPr>
                <w:rFonts w:cs="Arial"/>
                <w:sz w:val="16"/>
                <w:szCs w:val="16"/>
              </w:rPr>
              <w:t>24dBm</w:t>
            </w:r>
          </w:p>
        </w:tc>
        <w:tc>
          <w:tcPr>
            <w:tcW w:w="4096" w:type="dxa"/>
            <w:gridSpan w:val="2"/>
            <w:tcBorders>
              <w:top w:val="single" w:sz="4" w:space="0" w:color="auto"/>
              <w:left w:val="single" w:sz="4" w:space="0" w:color="auto"/>
              <w:bottom w:val="single" w:sz="4" w:space="0" w:color="auto"/>
              <w:right w:val="single" w:sz="4" w:space="0" w:color="auto"/>
            </w:tcBorders>
          </w:tcPr>
          <w:p w14:paraId="220CC6D5" w14:textId="77777777" w:rsidR="00283874" w:rsidRPr="0002349F" w:rsidRDefault="00283874" w:rsidP="00AF6212">
            <w:pPr>
              <w:pStyle w:val="TAL"/>
              <w:rPr>
                <w:rFonts w:cs="Arial"/>
                <w:sz w:val="16"/>
                <w:szCs w:val="16"/>
              </w:rPr>
            </w:pPr>
            <w:r w:rsidRPr="0002349F">
              <w:rPr>
                <w:rFonts w:cs="Arial"/>
                <w:sz w:val="16"/>
                <w:szCs w:val="16"/>
              </w:rPr>
              <w:t>24dBm</w:t>
            </w:r>
          </w:p>
          <w:p w14:paraId="5F348D14" w14:textId="77777777" w:rsidR="00283874" w:rsidRPr="0002349F" w:rsidRDefault="00283874" w:rsidP="00AF6212">
            <w:pPr>
              <w:pStyle w:val="TAL"/>
              <w:rPr>
                <w:rFonts w:cs="Arial"/>
                <w:sz w:val="16"/>
                <w:szCs w:val="16"/>
              </w:rPr>
            </w:pPr>
            <w:r w:rsidRPr="0002349F">
              <w:rPr>
                <w:rFonts w:cs="Arial"/>
                <w:sz w:val="16"/>
                <w:szCs w:val="16"/>
              </w:rPr>
              <w:t>EIRP should not exceed 58 dBm</w:t>
            </w:r>
          </w:p>
        </w:tc>
      </w:tr>
      <w:tr w:rsidR="00283874" w:rsidRPr="00F57BD9" w14:paraId="4D6BFA18" w14:textId="77777777" w:rsidTr="00AF6212">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0B4D1180" w14:textId="77777777" w:rsidR="00283874" w:rsidRPr="0002349F" w:rsidRDefault="00283874" w:rsidP="00AF6212">
            <w:pPr>
              <w:pStyle w:val="TAL"/>
              <w:rPr>
                <w:rFonts w:cs="Arial"/>
                <w:sz w:val="16"/>
                <w:szCs w:val="16"/>
              </w:rPr>
            </w:pPr>
            <w:proofErr w:type="spellStart"/>
            <w:r w:rsidRPr="0002349F">
              <w:rPr>
                <w:rFonts w:cs="Arial"/>
                <w:sz w:val="16"/>
                <w:szCs w:val="16"/>
              </w:rPr>
              <w:t>gNB</w:t>
            </w:r>
            <w:proofErr w:type="spellEnd"/>
            <w:r w:rsidRPr="0002349F">
              <w:rPr>
                <w:rFonts w:cs="Arial"/>
                <w:sz w:val="16"/>
                <w:szCs w:val="16"/>
              </w:rPr>
              <w:t xml:space="preserve"> antenna configuration</w:t>
            </w:r>
          </w:p>
        </w:tc>
        <w:tc>
          <w:tcPr>
            <w:tcW w:w="3290" w:type="dxa"/>
            <w:tcBorders>
              <w:top w:val="single" w:sz="4" w:space="0" w:color="auto"/>
              <w:left w:val="single" w:sz="4" w:space="0" w:color="auto"/>
              <w:bottom w:val="single" w:sz="4" w:space="0" w:color="auto"/>
              <w:right w:val="single" w:sz="4" w:space="0" w:color="auto"/>
            </w:tcBorders>
          </w:tcPr>
          <w:p w14:paraId="26A5047D" w14:textId="77777777" w:rsidR="00283874" w:rsidRPr="0002349F" w:rsidRDefault="00283874" w:rsidP="00AF6212">
            <w:pPr>
              <w:pStyle w:val="TAL"/>
              <w:rPr>
                <w:rFonts w:cs="Arial"/>
                <w:sz w:val="16"/>
                <w:szCs w:val="16"/>
              </w:rPr>
            </w:pPr>
            <w:r w:rsidRPr="0002349F">
              <w:rPr>
                <w:rFonts w:cs="Arial"/>
                <w:sz w:val="16"/>
                <w:szCs w:val="16"/>
              </w:rPr>
              <w:t xml:space="preserve">(M, N, P, Mg, Ng) = (4, 4, 2, 1, 1), </w:t>
            </w:r>
            <w:proofErr w:type="spellStart"/>
            <w:r w:rsidRPr="0002349F">
              <w:rPr>
                <w:rFonts w:cs="Arial"/>
                <w:sz w:val="16"/>
                <w:szCs w:val="16"/>
              </w:rPr>
              <w:t>dH</w:t>
            </w:r>
            <w:proofErr w:type="spellEnd"/>
            <w:r w:rsidRPr="0002349F">
              <w:rPr>
                <w:rFonts w:cs="Arial"/>
                <w:sz w:val="16"/>
                <w:szCs w:val="16"/>
              </w:rPr>
              <w:t>=</w:t>
            </w:r>
            <w:proofErr w:type="spellStart"/>
            <w:r w:rsidRPr="0002349F">
              <w:rPr>
                <w:rFonts w:cs="Arial"/>
                <w:sz w:val="16"/>
                <w:szCs w:val="16"/>
              </w:rPr>
              <w:t>dV</w:t>
            </w:r>
            <w:proofErr w:type="spellEnd"/>
            <w:r w:rsidRPr="0002349F">
              <w:rPr>
                <w:rFonts w:cs="Arial"/>
                <w:sz w:val="16"/>
                <w:szCs w:val="16"/>
              </w:rP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23A9F09A" w14:textId="77777777" w:rsidR="00283874" w:rsidRPr="0002349F" w:rsidRDefault="00283874" w:rsidP="00AF6212">
            <w:pPr>
              <w:pStyle w:val="TAL"/>
              <w:rPr>
                <w:rFonts w:cs="Arial"/>
                <w:sz w:val="16"/>
                <w:szCs w:val="16"/>
              </w:rPr>
            </w:pPr>
            <w:r w:rsidRPr="0002349F">
              <w:rPr>
                <w:rFonts w:cs="Arial"/>
                <w:sz w:val="16"/>
                <w:szCs w:val="16"/>
              </w:rPr>
              <w:t xml:space="preserve">(M, N, P, Mg, Ng) = (4, 8, 2, 1, 1), </w:t>
            </w:r>
            <w:proofErr w:type="spellStart"/>
            <w:r w:rsidRPr="0002349F">
              <w:rPr>
                <w:rFonts w:cs="Arial"/>
                <w:sz w:val="16"/>
                <w:szCs w:val="16"/>
              </w:rPr>
              <w:t>dH</w:t>
            </w:r>
            <w:proofErr w:type="spellEnd"/>
            <w:r w:rsidRPr="0002349F">
              <w:rPr>
                <w:rFonts w:cs="Arial"/>
                <w:sz w:val="16"/>
                <w:szCs w:val="16"/>
              </w:rPr>
              <w:t>=</w:t>
            </w:r>
            <w:proofErr w:type="spellStart"/>
            <w:r w:rsidRPr="0002349F">
              <w:rPr>
                <w:rFonts w:cs="Arial"/>
                <w:sz w:val="16"/>
                <w:szCs w:val="16"/>
              </w:rPr>
              <w:t>dV</w:t>
            </w:r>
            <w:proofErr w:type="spellEnd"/>
            <w:r w:rsidRPr="0002349F">
              <w:rPr>
                <w:rFonts w:cs="Arial"/>
                <w:sz w:val="16"/>
                <w:szCs w:val="16"/>
              </w:rPr>
              <w:t>=0.5λ – Note 1</w:t>
            </w:r>
          </w:p>
          <w:p w14:paraId="497FF878" w14:textId="77777777" w:rsidR="00283874" w:rsidRPr="0002349F" w:rsidRDefault="00283874" w:rsidP="00AF6212">
            <w:pPr>
              <w:pStyle w:val="TAL"/>
              <w:rPr>
                <w:rFonts w:cs="Arial"/>
                <w:sz w:val="16"/>
                <w:szCs w:val="16"/>
              </w:rPr>
            </w:pPr>
            <w:r w:rsidRPr="0002349F">
              <w:rPr>
                <w:rFonts w:cs="Arial"/>
                <w:sz w:val="16"/>
                <w:szCs w:val="16"/>
              </w:rPr>
              <w:t>One TXRU per polarization per panel is assumed</w:t>
            </w:r>
          </w:p>
        </w:tc>
      </w:tr>
      <w:tr w:rsidR="00283874" w:rsidRPr="00F57BD9" w14:paraId="6F86FCC0" w14:textId="77777777" w:rsidTr="00AF6212">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2665724" w14:textId="77777777" w:rsidR="00283874" w:rsidRPr="0002349F" w:rsidRDefault="00283874" w:rsidP="00AF6212">
            <w:pPr>
              <w:pStyle w:val="TAL"/>
              <w:rPr>
                <w:rFonts w:cs="Arial"/>
                <w:sz w:val="16"/>
                <w:szCs w:val="16"/>
              </w:rPr>
            </w:pPr>
            <w:proofErr w:type="spellStart"/>
            <w:r w:rsidRPr="0002349F">
              <w:rPr>
                <w:rFonts w:cs="Arial"/>
                <w:sz w:val="16"/>
                <w:szCs w:val="16"/>
              </w:rPr>
              <w:t>gNB</w:t>
            </w:r>
            <w:proofErr w:type="spellEnd"/>
            <w:r w:rsidRPr="0002349F">
              <w:rPr>
                <w:rFonts w:cs="Arial"/>
                <w:sz w:val="16"/>
                <w:szCs w:val="16"/>
              </w:rPr>
              <w:t xml:space="preserve"> antenna radiation pattern</w:t>
            </w:r>
          </w:p>
        </w:tc>
        <w:tc>
          <w:tcPr>
            <w:tcW w:w="3290" w:type="dxa"/>
            <w:tcBorders>
              <w:top w:val="single" w:sz="4" w:space="0" w:color="auto"/>
              <w:left w:val="single" w:sz="4" w:space="0" w:color="auto"/>
              <w:bottom w:val="single" w:sz="4" w:space="0" w:color="auto"/>
              <w:right w:val="single" w:sz="4" w:space="0" w:color="auto"/>
            </w:tcBorders>
          </w:tcPr>
          <w:p w14:paraId="6B29D38C" w14:textId="77777777" w:rsidR="00283874" w:rsidRPr="0002349F" w:rsidRDefault="00283874" w:rsidP="00AF6212">
            <w:pPr>
              <w:pStyle w:val="TAL"/>
              <w:rPr>
                <w:rFonts w:cs="Arial"/>
                <w:sz w:val="16"/>
                <w:szCs w:val="16"/>
              </w:rPr>
            </w:pPr>
            <w:r w:rsidRPr="0002349F">
              <w:rPr>
                <w:rFonts w:cs="Arial"/>
                <w:sz w:val="16"/>
                <w:szCs w:val="16"/>
              </w:rP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3EA58909" w14:textId="77777777" w:rsidR="00283874" w:rsidRPr="0002349F" w:rsidRDefault="00283874" w:rsidP="00AF6212">
            <w:pPr>
              <w:pStyle w:val="TAL"/>
              <w:rPr>
                <w:rFonts w:cs="Arial"/>
                <w:sz w:val="16"/>
                <w:szCs w:val="16"/>
              </w:rPr>
            </w:pPr>
            <w:r w:rsidRPr="0002349F">
              <w:rPr>
                <w:rFonts w:cs="Arial"/>
                <w:sz w:val="16"/>
                <w:szCs w:val="16"/>
              </w:rPr>
              <w:t>3-sector antenna configuration – Note 1</w:t>
            </w:r>
          </w:p>
        </w:tc>
      </w:tr>
      <w:tr w:rsidR="00283874" w:rsidRPr="00F57BD9" w14:paraId="113560B9" w14:textId="77777777" w:rsidTr="00AF6212">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89B53D4" w14:textId="77777777" w:rsidR="00283874" w:rsidRPr="0002349F" w:rsidRDefault="00283874" w:rsidP="00AF6212">
            <w:pPr>
              <w:pStyle w:val="TAL"/>
              <w:rPr>
                <w:rFonts w:cs="Arial"/>
                <w:sz w:val="16"/>
                <w:szCs w:val="16"/>
              </w:rPr>
            </w:pPr>
            <w:r w:rsidRPr="0002349F">
              <w:rPr>
                <w:rFonts w:cs="Arial"/>
                <w:sz w:val="16"/>
                <w:szCs w:val="16"/>
              </w:rP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69EBAC14" w14:textId="77777777" w:rsidR="00283874" w:rsidRPr="0002349F" w:rsidRDefault="00283874" w:rsidP="00AF6212">
            <w:pPr>
              <w:pStyle w:val="TAL"/>
              <w:rPr>
                <w:rFonts w:cs="Arial"/>
                <w:sz w:val="16"/>
                <w:szCs w:val="16"/>
              </w:rPr>
            </w:pPr>
            <w:r w:rsidRPr="0002349F">
              <w:rPr>
                <w:rFonts w:cs="Arial"/>
                <w:sz w:val="16"/>
                <w:szCs w:val="16"/>
              </w:rPr>
              <w:t>0dB</w:t>
            </w:r>
          </w:p>
        </w:tc>
      </w:tr>
      <w:tr w:rsidR="00283874" w:rsidRPr="00F57BD9" w14:paraId="3F2A8C8F" w14:textId="77777777" w:rsidTr="00AF6212">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7CC4A6F" w14:textId="77777777" w:rsidR="00283874" w:rsidRPr="0002349F" w:rsidRDefault="00283874" w:rsidP="00AF6212">
            <w:pPr>
              <w:pStyle w:val="TAL"/>
              <w:rPr>
                <w:rFonts w:cs="Arial"/>
                <w:sz w:val="16"/>
                <w:szCs w:val="16"/>
              </w:rPr>
            </w:pPr>
            <w:r w:rsidRPr="0002349F">
              <w:rPr>
                <w:rFonts w:cs="Arial"/>
                <w:sz w:val="16"/>
                <w:szCs w:val="16"/>
              </w:rP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03506B21" w14:textId="77777777" w:rsidR="00283874" w:rsidRPr="0002349F" w:rsidRDefault="00283874" w:rsidP="00AF6212">
            <w:pPr>
              <w:pStyle w:val="TAL"/>
              <w:rPr>
                <w:rFonts w:cs="Arial"/>
                <w:sz w:val="16"/>
                <w:szCs w:val="16"/>
              </w:rPr>
            </w:pPr>
            <w:r w:rsidRPr="0002349F">
              <w:rPr>
                <w:rFonts w:cs="Arial"/>
                <w:sz w:val="16"/>
                <w:szCs w:val="16"/>
              </w:rPr>
              <w:t>1</w:t>
            </w:r>
          </w:p>
        </w:tc>
      </w:tr>
      <w:tr w:rsidR="00283874" w:rsidRPr="00F57BD9" w14:paraId="508D4343" w14:textId="77777777" w:rsidTr="00AF6212">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E5F0CF0" w14:textId="77777777" w:rsidR="00283874" w:rsidRPr="0002349F" w:rsidRDefault="00283874" w:rsidP="00AF6212">
            <w:pPr>
              <w:pStyle w:val="TAL"/>
              <w:rPr>
                <w:rFonts w:cs="Arial"/>
                <w:sz w:val="16"/>
                <w:szCs w:val="16"/>
              </w:rPr>
            </w:pPr>
            <w:r w:rsidRPr="0002349F">
              <w:rPr>
                <w:rFonts w:cs="Arial"/>
                <w:sz w:val="16"/>
                <w:szCs w:val="16"/>
              </w:rP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F802C80" w14:textId="77777777" w:rsidR="00283874" w:rsidRPr="0002349F" w:rsidRDefault="00283874" w:rsidP="00AF6212">
            <w:pPr>
              <w:pStyle w:val="TAL"/>
              <w:rPr>
                <w:rFonts w:cs="Arial"/>
                <w:sz w:val="16"/>
                <w:szCs w:val="16"/>
              </w:rPr>
            </w:pPr>
            <w:r w:rsidRPr="0002349F">
              <w:rPr>
                <w:rFonts w:cs="Arial"/>
                <w:sz w:val="16"/>
                <w:szCs w:val="16"/>
              </w:rPr>
              <w:t xml:space="preserve">Uniformly distributed over the horizontal evaluation area for obtaining the CDF values for positioning accuracy, The evaluation area should be </w:t>
            </w:r>
          </w:p>
          <w:p w14:paraId="7338181E" w14:textId="77777777" w:rsidR="00283874" w:rsidRPr="0002349F" w:rsidRDefault="00283874" w:rsidP="00AF6212">
            <w:pPr>
              <w:pStyle w:val="TAL"/>
              <w:rPr>
                <w:rFonts w:cs="Arial"/>
                <w:sz w:val="16"/>
                <w:szCs w:val="16"/>
              </w:rPr>
            </w:pPr>
            <w:r w:rsidRPr="0002349F">
              <w:rPr>
                <w:rFonts w:cs="Arial"/>
                <w:sz w:val="16"/>
                <w:szCs w:val="16"/>
              </w:rPr>
              <w:t>- (baseline) at least the convex hull of the horizontal BS deployment.</w:t>
            </w:r>
          </w:p>
          <w:p w14:paraId="4A022D36" w14:textId="77777777" w:rsidR="00283874" w:rsidRPr="0002349F" w:rsidRDefault="00283874" w:rsidP="00AF6212">
            <w:pPr>
              <w:pStyle w:val="TAL"/>
              <w:rPr>
                <w:rFonts w:cs="Arial"/>
                <w:sz w:val="16"/>
                <w:szCs w:val="16"/>
              </w:rPr>
            </w:pPr>
            <w:r w:rsidRPr="0002349F">
              <w:rPr>
                <w:rFonts w:cs="Arial"/>
                <w:sz w:val="16"/>
                <w:szCs w:val="16"/>
              </w:rPr>
              <w:t xml:space="preserve">- (optional) It can also be the whole hall area if the CDF values for positioning accuracy is obtained from whole hall area. </w:t>
            </w:r>
          </w:p>
        </w:tc>
      </w:tr>
      <w:tr w:rsidR="00283874" w:rsidRPr="00F57BD9" w14:paraId="417267CB" w14:textId="77777777" w:rsidTr="00AF6212">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65A4897" w14:textId="77777777" w:rsidR="00283874" w:rsidRPr="0002349F" w:rsidRDefault="00283874" w:rsidP="00AF6212">
            <w:pPr>
              <w:pStyle w:val="TAL"/>
              <w:rPr>
                <w:rFonts w:cs="Arial"/>
                <w:sz w:val="16"/>
                <w:szCs w:val="16"/>
              </w:rPr>
            </w:pPr>
            <w:r w:rsidRPr="0002349F">
              <w:rPr>
                <w:rFonts w:cs="Arial"/>
                <w:sz w:val="16"/>
                <w:szCs w:val="16"/>
              </w:rP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609FAE3B" w14:textId="77777777" w:rsidR="00283874" w:rsidRPr="0002349F" w:rsidRDefault="00283874" w:rsidP="00AF6212">
            <w:pPr>
              <w:pStyle w:val="TAL"/>
              <w:rPr>
                <w:rFonts w:cs="Arial"/>
                <w:sz w:val="16"/>
                <w:szCs w:val="16"/>
              </w:rPr>
            </w:pPr>
            <w:r w:rsidRPr="0002349F">
              <w:rPr>
                <w:rFonts w:cs="Arial"/>
                <w:sz w:val="16"/>
                <w:szCs w:val="16"/>
              </w:rPr>
              <w:t>Baseline: 1.5m</w:t>
            </w:r>
          </w:p>
          <w:p w14:paraId="68EC046B" w14:textId="77777777" w:rsidR="00283874" w:rsidRPr="0002349F" w:rsidRDefault="00283874" w:rsidP="00AF6212">
            <w:pPr>
              <w:pStyle w:val="TAL"/>
              <w:rPr>
                <w:rFonts w:cs="Arial"/>
                <w:sz w:val="16"/>
                <w:szCs w:val="16"/>
              </w:rPr>
            </w:pPr>
            <w:r w:rsidRPr="0002349F">
              <w:rPr>
                <w:rFonts w:cs="Arial"/>
                <w:sz w:val="16"/>
                <w:szCs w:val="16"/>
              </w:rPr>
              <w:t>(Optional): uniformly distributed within [0.5, X2]m, where X2 = 2m for scenario 1(</w:t>
            </w:r>
            <w:proofErr w:type="spellStart"/>
            <w:r w:rsidRPr="0002349F">
              <w:rPr>
                <w:rFonts w:cs="Arial"/>
                <w:sz w:val="16"/>
                <w:szCs w:val="16"/>
              </w:rPr>
              <w:t>InF</w:t>
            </w:r>
            <w:proofErr w:type="spellEnd"/>
            <w:r w:rsidRPr="0002349F">
              <w:rPr>
                <w:rFonts w:cs="Arial"/>
                <w:sz w:val="16"/>
                <w:szCs w:val="16"/>
              </w:rPr>
              <w:t>-SH) and X2=</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rPr>
              <w:drawing>
                <wp:inline distT="0" distB="0" distL="0" distR="0" wp14:anchorId="0AD6F0A2" wp14:editId="72DA2E39">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1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rPr>
              <w:drawing>
                <wp:inline distT="0" distB="0" distL="0" distR="0" wp14:anchorId="372C2377" wp14:editId="33594F4B">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1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fldChar w:fldCharType="end"/>
            </w:r>
            <w:r w:rsidRPr="0002349F">
              <w:rPr>
                <w:rFonts w:cs="Arial"/>
                <w:sz w:val="16"/>
                <w:szCs w:val="16"/>
              </w:rPr>
              <w:t xml:space="preserve"> for scenario 2 (</w:t>
            </w:r>
            <w:proofErr w:type="spellStart"/>
            <w:r w:rsidRPr="0002349F">
              <w:rPr>
                <w:rFonts w:cs="Arial"/>
                <w:sz w:val="16"/>
                <w:szCs w:val="16"/>
              </w:rPr>
              <w:t>InF</w:t>
            </w:r>
            <w:proofErr w:type="spellEnd"/>
            <w:r w:rsidRPr="0002349F">
              <w:rPr>
                <w:rFonts w:cs="Arial"/>
                <w:sz w:val="16"/>
                <w:szCs w:val="16"/>
              </w:rPr>
              <w:t xml:space="preserve">-DH)  </w:t>
            </w:r>
          </w:p>
        </w:tc>
      </w:tr>
      <w:tr w:rsidR="00283874" w:rsidRPr="00F57BD9" w14:paraId="61208B62" w14:textId="77777777" w:rsidTr="00AF6212">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5D04B84D" w14:textId="77777777" w:rsidR="00283874" w:rsidRPr="0002349F" w:rsidRDefault="00283874" w:rsidP="00AF6212">
            <w:pPr>
              <w:pStyle w:val="TAL"/>
              <w:rPr>
                <w:rFonts w:cs="Arial"/>
                <w:sz w:val="16"/>
                <w:szCs w:val="16"/>
              </w:rPr>
            </w:pPr>
            <w:r w:rsidRPr="0002349F">
              <w:rPr>
                <w:rFonts w:cs="Arial"/>
                <w:sz w:val="16"/>
                <w:szCs w:val="16"/>
              </w:rP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191F4ED9" w14:textId="77777777" w:rsidR="00283874" w:rsidRPr="0002349F" w:rsidRDefault="00283874" w:rsidP="00AF6212">
            <w:pPr>
              <w:pStyle w:val="TAL"/>
              <w:rPr>
                <w:rFonts w:cs="Arial"/>
                <w:sz w:val="16"/>
                <w:szCs w:val="16"/>
              </w:rPr>
            </w:pPr>
            <w:r w:rsidRPr="0002349F">
              <w:rPr>
                <w:rFonts w:cs="Arial"/>
                <w:sz w:val="16"/>
                <w:szCs w:val="16"/>
              </w:rPr>
              <w:t xml:space="preserve">3km/h </w:t>
            </w:r>
          </w:p>
        </w:tc>
      </w:tr>
      <w:tr w:rsidR="00283874" w:rsidRPr="00F57BD9" w14:paraId="297A833D" w14:textId="77777777" w:rsidTr="00AF6212">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3890236A" w14:textId="77777777" w:rsidR="00283874" w:rsidRPr="0002349F" w:rsidRDefault="00283874" w:rsidP="00AF6212">
            <w:pPr>
              <w:pStyle w:val="TAL"/>
              <w:rPr>
                <w:rFonts w:cs="Arial"/>
                <w:sz w:val="16"/>
                <w:szCs w:val="16"/>
                <w:lang w:val="fr-FR"/>
              </w:rPr>
            </w:pPr>
            <w:r w:rsidRPr="0002349F">
              <w:rPr>
                <w:rFonts w:cs="Arial"/>
                <w:sz w:val="16"/>
                <w:szCs w:val="16"/>
                <w:lang w:val="fr-FR"/>
              </w:rPr>
              <w:t xml:space="preserve">Min </w:t>
            </w:r>
            <w:proofErr w:type="spellStart"/>
            <w:r w:rsidRPr="0002349F">
              <w:rPr>
                <w:rFonts w:cs="Arial"/>
                <w:sz w:val="16"/>
                <w:szCs w:val="16"/>
                <w:lang w:val="fr-FR"/>
              </w:rPr>
              <w:t>gNB</w:t>
            </w:r>
            <w:proofErr w:type="spellEnd"/>
            <w:r w:rsidRPr="0002349F">
              <w:rPr>
                <w:rFonts w:cs="Arial"/>
                <w:sz w:val="16"/>
                <w:szCs w:val="16"/>
                <w:lang w:val="fr-FR"/>
              </w:rPr>
              <w:t>-UE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0CAB7A2B" w14:textId="77777777" w:rsidR="00283874" w:rsidRPr="0002349F" w:rsidRDefault="00283874" w:rsidP="00AF6212">
            <w:pPr>
              <w:pStyle w:val="TAL"/>
              <w:rPr>
                <w:rFonts w:cs="Arial"/>
                <w:sz w:val="16"/>
                <w:szCs w:val="16"/>
              </w:rPr>
            </w:pPr>
            <w:r w:rsidRPr="0002349F">
              <w:rPr>
                <w:rFonts w:cs="Arial"/>
                <w:sz w:val="16"/>
                <w:szCs w:val="16"/>
              </w:rPr>
              <w:t>0m</w:t>
            </w:r>
          </w:p>
        </w:tc>
      </w:tr>
      <w:tr w:rsidR="00283874" w:rsidRPr="00F57BD9" w14:paraId="3CA2E309" w14:textId="77777777" w:rsidTr="00AF6212">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5C0976CD" w14:textId="77777777" w:rsidR="00283874" w:rsidRPr="0002349F" w:rsidRDefault="00283874" w:rsidP="00AF6212">
            <w:pPr>
              <w:pStyle w:val="TAL"/>
              <w:rPr>
                <w:rFonts w:cs="Arial"/>
                <w:sz w:val="16"/>
                <w:szCs w:val="16"/>
              </w:rPr>
            </w:pPr>
            <w:proofErr w:type="spellStart"/>
            <w:r w:rsidRPr="0002349F">
              <w:rPr>
                <w:rFonts w:cs="Arial"/>
                <w:sz w:val="16"/>
                <w:szCs w:val="16"/>
              </w:rPr>
              <w:t>gNB</w:t>
            </w:r>
            <w:proofErr w:type="spellEnd"/>
            <w:r w:rsidRPr="0002349F">
              <w:rPr>
                <w:rFonts w:cs="Arial"/>
                <w:sz w:val="16"/>
                <w:szCs w:val="16"/>
              </w:rPr>
              <w:t xml:space="preserve">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721F86CA" w14:textId="77777777" w:rsidR="00283874" w:rsidRPr="0002349F" w:rsidRDefault="00283874" w:rsidP="00AF6212">
            <w:pPr>
              <w:pStyle w:val="TAL"/>
              <w:rPr>
                <w:rFonts w:cs="Arial"/>
                <w:sz w:val="16"/>
                <w:szCs w:val="16"/>
              </w:rPr>
            </w:pPr>
            <w:r w:rsidRPr="0002349F">
              <w:rPr>
                <w:rFonts w:cs="Arial"/>
                <w:sz w:val="16"/>
                <w:szCs w:val="16"/>
              </w:rPr>
              <w:t>Baseline: 8m</w:t>
            </w:r>
          </w:p>
          <w:p w14:paraId="3E82D7F0" w14:textId="77777777" w:rsidR="00283874" w:rsidRPr="0002349F" w:rsidRDefault="00283874" w:rsidP="00AF6212">
            <w:pPr>
              <w:pStyle w:val="TAL"/>
              <w:rPr>
                <w:rFonts w:cs="Arial"/>
                <w:sz w:val="16"/>
                <w:szCs w:val="16"/>
              </w:rPr>
            </w:pPr>
            <w:r w:rsidRPr="0002349F">
              <w:rPr>
                <w:rFonts w:cs="Arial"/>
                <w:sz w:val="16"/>
                <w:szCs w:val="16"/>
              </w:rPr>
              <w:t>(Optional): two fixed heights, either {4, 8} m, or {max(4,</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0443B988" wp14:editId="35313C3F">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1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3CE10C50" wp14:editId="20A22138">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1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02349F">
              <w:rPr>
                <w:rFonts w:cs="Arial"/>
                <w:sz w:val="16"/>
                <w:szCs w:val="16"/>
              </w:rPr>
              <w:fldChar w:fldCharType="end"/>
            </w:r>
            <w:r w:rsidRPr="0002349F">
              <w:rPr>
                <w:rFonts w:cs="Arial"/>
                <w:sz w:val="16"/>
                <w:szCs w:val="16"/>
              </w:rPr>
              <w:t>), 8}.</w:t>
            </w:r>
          </w:p>
        </w:tc>
      </w:tr>
      <w:tr w:rsidR="00283874" w:rsidRPr="00F57BD9" w14:paraId="038A6517" w14:textId="77777777" w:rsidTr="00AF6212">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FECA9BC" w14:textId="77777777" w:rsidR="00283874" w:rsidRPr="0002349F" w:rsidRDefault="00283874" w:rsidP="00AF6212">
            <w:pPr>
              <w:pStyle w:val="TAL"/>
              <w:rPr>
                <w:rFonts w:cs="Arial"/>
                <w:sz w:val="16"/>
                <w:szCs w:val="16"/>
              </w:rPr>
            </w:pPr>
            <w:r w:rsidRPr="0002349F">
              <w:rPr>
                <w:rFonts w:cs="Arial"/>
                <w:sz w:val="16"/>
                <w:szCs w:val="16"/>
              </w:rPr>
              <w:t xml:space="preserve">Clutter parameters: {density </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06E1381D" wp14:editId="0932710D">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6F27C242" wp14:editId="63544334">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02349F">
              <w:rPr>
                <w:rFonts w:cs="Arial"/>
                <w:sz w:val="16"/>
                <w:szCs w:val="16"/>
              </w:rPr>
              <w:fldChar w:fldCharType="end"/>
            </w:r>
            <w:r w:rsidRPr="0002349F">
              <w:rPr>
                <w:rFonts w:cs="Arial"/>
                <w:sz w:val="16"/>
                <w:szCs w:val="16"/>
              </w:rPr>
              <w:t xml:space="preserve">, height </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32A30B04" wp14:editId="33EA6C39">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4346A365" wp14:editId="07F7279F">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02349F">
              <w:rPr>
                <w:rFonts w:cs="Arial"/>
                <w:sz w:val="16"/>
                <w:szCs w:val="16"/>
              </w:rPr>
              <w:fldChar w:fldCharType="end"/>
            </w:r>
            <w:r w:rsidRPr="0002349F">
              <w:rPr>
                <w:rFonts w:cs="Arial"/>
                <w:sz w:val="16"/>
                <w:szCs w:val="16"/>
              </w:rPr>
              <w:t xml:space="preserve">,size </w:t>
            </w:r>
            <w:r w:rsidRPr="0002349F">
              <w:rPr>
                <w:rFonts w:cs="Arial"/>
                <w:sz w:val="16"/>
                <w:szCs w:val="16"/>
              </w:rPr>
              <w:fldChar w:fldCharType="begin"/>
            </w:r>
            <w:r w:rsidRPr="0002349F">
              <w:rPr>
                <w:rFonts w:cs="Arial"/>
                <w:sz w:val="16"/>
                <w:szCs w:val="16"/>
              </w:rPr>
              <w:instrText xml:space="preserve"> QUOTE </w:instrText>
            </w:r>
            <w:r w:rsidRPr="0002349F">
              <w:rPr>
                <w:rFonts w:cs="Arial"/>
                <w:noProof/>
                <w:sz w:val="16"/>
                <w:szCs w:val="16"/>
                <w:lang w:val="en-US" w:eastAsia="zh-CN"/>
              </w:rPr>
              <w:drawing>
                <wp:inline distT="0" distB="0" distL="0" distR="0" wp14:anchorId="2FB7AEA4" wp14:editId="34B3A60A">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2349F">
              <w:rPr>
                <w:rFonts w:cs="Arial"/>
                <w:sz w:val="16"/>
                <w:szCs w:val="16"/>
              </w:rPr>
              <w:instrText xml:space="preserve"> </w:instrText>
            </w:r>
            <w:r w:rsidRPr="0002349F">
              <w:rPr>
                <w:rFonts w:cs="Arial"/>
                <w:sz w:val="16"/>
                <w:szCs w:val="16"/>
              </w:rPr>
              <w:fldChar w:fldCharType="separate"/>
            </w:r>
            <w:r w:rsidRPr="0002349F">
              <w:rPr>
                <w:rFonts w:cs="Arial"/>
                <w:noProof/>
                <w:sz w:val="16"/>
                <w:szCs w:val="16"/>
                <w:lang w:val="en-US" w:eastAsia="zh-CN"/>
              </w:rPr>
              <w:drawing>
                <wp:inline distT="0" distB="0" distL="0" distR="0" wp14:anchorId="6AF5AD04" wp14:editId="6DFB550E">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02349F">
              <w:rPr>
                <w:rFonts w:cs="Arial"/>
                <w:sz w:val="16"/>
                <w:szCs w:val="16"/>
              </w:rPr>
              <w:fldChar w:fldCharType="end"/>
            </w:r>
            <w:r w:rsidRPr="0002349F">
              <w:rPr>
                <w:rFonts w:cs="Arial"/>
                <w:sz w:val="16"/>
                <w:szCs w:val="16"/>
              </w:rPr>
              <w:t>}</w:t>
            </w:r>
          </w:p>
        </w:tc>
        <w:tc>
          <w:tcPr>
            <w:tcW w:w="7386" w:type="dxa"/>
            <w:gridSpan w:val="3"/>
            <w:tcBorders>
              <w:top w:val="single" w:sz="4" w:space="0" w:color="auto"/>
              <w:left w:val="single" w:sz="4" w:space="0" w:color="auto"/>
              <w:bottom w:val="single" w:sz="4" w:space="0" w:color="auto"/>
              <w:right w:val="single" w:sz="4" w:space="0" w:color="auto"/>
            </w:tcBorders>
          </w:tcPr>
          <w:p w14:paraId="4538667E" w14:textId="77777777" w:rsidR="00283874" w:rsidRPr="0002349F" w:rsidRDefault="00283874" w:rsidP="00AF6212">
            <w:pPr>
              <w:pStyle w:val="TAL"/>
              <w:rPr>
                <w:rFonts w:cs="Arial"/>
                <w:sz w:val="16"/>
                <w:szCs w:val="16"/>
              </w:rPr>
            </w:pPr>
            <w:r w:rsidRPr="0002349F">
              <w:rPr>
                <w:rFonts w:cs="Arial"/>
                <w:sz w:val="16"/>
                <w:szCs w:val="16"/>
              </w:rPr>
              <w:t xml:space="preserve">Low clutter density: </w:t>
            </w:r>
          </w:p>
          <w:p w14:paraId="1FC0B768" w14:textId="77777777" w:rsidR="00283874" w:rsidRPr="0002349F" w:rsidRDefault="00283874" w:rsidP="00AF6212">
            <w:pPr>
              <w:pStyle w:val="TAL"/>
              <w:rPr>
                <w:rFonts w:cs="Arial"/>
                <w:sz w:val="16"/>
                <w:szCs w:val="16"/>
              </w:rPr>
            </w:pPr>
            <w:r w:rsidRPr="0002349F">
              <w:rPr>
                <w:rFonts w:cs="Arial"/>
                <w:sz w:val="16"/>
                <w:szCs w:val="16"/>
              </w:rPr>
              <w:t>{20%, 2m, 10m}</w:t>
            </w:r>
          </w:p>
          <w:p w14:paraId="3F48DD22" w14:textId="77777777" w:rsidR="00283874" w:rsidRPr="0002349F" w:rsidRDefault="00283874" w:rsidP="00AF6212">
            <w:pPr>
              <w:pStyle w:val="TAL"/>
              <w:rPr>
                <w:rFonts w:cs="Arial"/>
                <w:sz w:val="16"/>
                <w:szCs w:val="16"/>
              </w:rPr>
            </w:pPr>
            <w:r w:rsidRPr="0002349F">
              <w:rPr>
                <w:rFonts w:cs="Arial"/>
                <w:sz w:val="16"/>
                <w:szCs w:val="16"/>
              </w:rPr>
              <w:t>High clutter density:</w:t>
            </w:r>
          </w:p>
          <w:p w14:paraId="69583EB6" w14:textId="77777777" w:rsidR="00283874" w:rsidRPr="0002349F" w:rsidRDefault="00283874" w:rsidP="00AF6212">
            <w:pPr>
              <w:pStyle w:val="TAL"/>
              <w:rPr>
                <w:rFonts w:cs="Arial"/>
                <w:sz w:val="16"/>
                <w:szCs w:val="16"/>
                <w:lang w:eastAsia="zh-CN"/>
              </w:rPr>
            </w:pPr>
            <w:r w:rsidRPr="0002349F">
              <w:rPr>
                <w:rFonts w:cs="Arial"/>
                <w:sz w:val="16"/>
                <w:szCs w:val="16"/>
              </w:rPr>
              <w:t xml:space="preserve">- Baseline): {40%, 2m, 2m} for fixed UE antenna height and </w:t>
            </w:r>
            <w:proofErr w:type="spellStart"/>
            <w:r w:rsidRPr="0002349F">
              <w:rPr>
                <w:rFonts w:cs="Arial"/>
                <w:sz w:val="16"/>
                <w:szCs w:val="16"/>
              </w:rPr>
              <w:t>gNB</w:t>
            </w:r>
            <w:proofErr w:type="spellEnd"/>
            <w:r w:rsidRPr="0002349F">
              <w:rPr>
                <w:rFonts w:cs="Arial"/>
                <w:sz w:val="16"/>
                <w:szCs w:val="16"/>
              </w:rPr>
              <w:t xml:space="preserve"> antenna height</w:t>
            </w:r>
          </w:p>
          <w:p w14:paraId="796AB264" w14:textId="77777777" w:rsidR="00283874" w:rsidRPr="0002349F" w:rsidRDefault="00283874" w:rsidP="00AF6212">
            <w:pPr>
              <w:pStyle w:val="TAL"/>
              <w:rPr>
                <w:rFonts w:cs="Arial"/>
                <w:sz w:val="16"/>
                <w:szCs w:val="16"/>
                <w:lang w:eastAsia="zh-CN"/>
              </w:rPr>
            </w:pPr>
            <w:r w:rsidRPr="0002349F">
              <w:rPr>
                <w:rFonts w:cs="Arial"/>
                <w:sz w:val="16"/>
                <w:szCs w:val="16"/>
              </w:rPr>
              <w:t>- (Optional): {40%, 3m, 5m}</w:t>
            </w:r>
          </w:p>
          <w:p w14:paraId="0D4AA436" w14:textId="77777777" w:rsidR="00283874" w:rsidRPr="0002349F" w:rsidRDefault="00283874" w:rsidP="00AF6212">
            <w:pPr>
              <w:pStyle w:val="TAL"/>
              <w:rPr>
                <w:rFonts w:cs="Arial"/>
                <w:sz w:val="16"/>
                <w:szCs w:val="16"/>
              </w:rPr>
            </w:pPr>
            <w:r w:rsidRPr="0002349F">
              <w:rPr>
                <w:rFonts w:cs="Arial"/>
                <w:sz w:val="16"/>
                <w:szCs w:val="16"/>
              </w:rPr>
              <w:t>- (Optional): {60%, 6m, 2m}</w:t>
            </w:r>
          </w:p>
        </w:tc>
      </w:tr>
      <w:tr w:rsidR="00283874" w:rsidRPr="00F57BD9" w14:paraId="269705F9" w14:textId="77777777" w:rsidTr="00AF6212">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6F54E30B" w14:textId="77777777" w:rsidR="00283874" w:rsidRPr="0002349F" w:rsidRDefault="00283874" w:rsidP="00AF6212">
            <w:pPr>
              <w:pStyle w:val="TAN"/>
              <w:rPr>
                <w:rFonts w:cs="Arial"/>
                <w:sz w:val="16"/>
                <w:szCs w:val="16"/>
              </w:rPr>
            </w:pPr>
            <w:r w:rsidRPr="0002349F">
              <w:rPr>
                <w:rFonts w:cs="Arial"/>
                <w:sz w:val="16"/>
                <w:szCs w:val="16"/>
              </w:rPr>
              <w:t>Note 1:</w:t>
            </w:r>
            <w:r w:rsidRPr="0002349F">
              <w:rPr>
                <w:rFonts w:cs="Arial"/>
                <w:sz w:val="16"/>
                <w:szCs w:val="16"/>
              </w:rPr>
              <w:tab/>
              <w:t>According to Table A.2.1-7 in TR 38.802</w:t>
            </w:r>
          </w:p>
        </w:tc>
      </w:tr>
    </w:tbl>
    <w:p w14:paraId="7FF78F21" w14:textId="77777777" w:rsidR="00283874" w:rsidRPr="00C21AC8" w:rsidRDefault="00283874" w:rsidP="00C21AC8"/>
    <w:sectPr w:rsidR="00283874" w:rsidRPr="00C21A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2D25" w14:textId="77777777" w:rsidR="0080484B" w:rsidRDefault="0080484B">
      <w:r>
        <w:separator/>
      </w:r>
    </w:p>
  </w:endnote>
  <w:endnote w:type="continuationSeparator" w:id="0">
    <w:p w14:paraId="2EDBA524" w14:textId="77777777" w:rsidR="0080484B" w:rsidRDefault="00804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64A86" w14:textId="77777777" w:rsidR="0080484B" w:rsidRDefault="0080484B">
      <w:r>
        <w:separator/>
      </w:r>
    </w:p>
  </w:footnote>
  <w:footnote w:type="continuationSeparator" w:id="0">
    <w:p w14:paraId="04793D33" w14:textId="77777777" w:rsidR="0080484B" w:rsidRDefault="00804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108043C"/>
    <w:multiLevelType w:val="hybridMultilevel"/>
    <w:tmpl w:val="40EAE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904AB"/>
    <w:multiLevelType w:val="hybridMultilevel"/>
    <w:tmpl w:val="9216F23A"/>
    <w:lvl w:ilvl="0" w:tplc="04090001">
      <w:start w:val="1"/>
      <w:numFmt w:val="bullet"/>
      <w:lvlText w:val=""/>
      <w:lvlJc w:val="left"/>
      <w:pPr>
        <w:ind w:left="884" w:hanging="360"/>
      </w:pPr>
      <w:rPr>
        <w:rFonts w:ascii="Symbol" w:hAnsi="Symbol"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12"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1114AB3"/>
    <w:multiLevelType w:val="hybridMultilevel"/>
    <w:tmpl w:val="3D566108"/>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AFF44FD"/>
    <w:multiLevelType w:val="hybridMultilevel"/>
    <w:tmpl w:val="C46A970A"/>
    <w:lvl w:ilvl="0" w:tplc="3BCC82D6">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9679F"/>
    <w:multiLevelType w:val="hybridMultilevel"/>
    <w:tmpl w:val="0A76C6FA"/>
    <w:lvl w:ilvl="0" w:tplc="04090001">
      <w:start w:val="1"/>
      <w:numFmt w:val="bullet"/>
      <w:lvlText w:val=""/>
      <w:lvlJc w:val="left"/>
      <w:pPr>
        <w:ind w:left="1604" w:hanging="360"/>
      </w:pPr>
      <w:rPr>
        <w:rFonts w:ascii="Symbol" w:hAnsi="Symbol" w:hint="default"/>
      </w:rPr>
    </w:lvl>
    <w:lvl w:ilvl="1" w:tplc="04090003" w:tentative="1">
      <w:start w:val="1"/>
      <w:numFmt w:val="bullet"/>
      <w:lvlText w:val="o"/>
      <w:lvlJc w:val="left"/>
      <w:pPr>
        <w:ind w:left="2324" w:hanging="360"/>
      </w:pPr>
      <w:rPr>
        <w:rFonts w:ascii="Courier New" w:hAnsi="Courier New" w:cs="Courier New" w:hint="default"/>
      </w:rPr>
    </w:lvl>
    <w:lvl w:ilvl="2" w:tplc="04090005" w:tentative="1">
      <w:start w:val="1"/>
      <w:numFmt w:val="bullet"/>
      <w:lvlText w:val=""/>
      <w:lvlJc w:val="left"/>
      <w:pPr>
        <w:ind w:left="3044" w:hanging="360"/>
      </w:pPr>
      <w:rPr>
        <w:rFonts w:ascii="Wingdings" w:hAnsi="Wingdings" w:hint="default"/>
      </w:rPr>
    </w:lvl>
    <w:lvl w:ilvl="3" w:tplc="04090001" w:tentative="1">
      <w:start w:val="1"/>
      <w:numFmt w:val="bullet"/>
      <w:lvlText w:val=""/>
      <w:lvlJc w:val="left"/>
      <w:pPr>
        <w:ind w:left="3764" w:hanging="360"/>
      </w:pPr>
      <w:rPr>
        <w:rFonts w:ascii="Symbol" w:hAnsi="Symbol" w:hint="default"/>
      </w:rPr>
    </w:lvl>
    <w:lvl w:ilvl="4" w:tplc="04090003" w:tentative="1">
      <w:start w:val="1"/>
      <w:numFmt w:val="bullet"/>
      <w:lvlText w:val="o"/>
      <w:lvlJc w:val="left"/>
      <w:pPr>
        <w:ind w:left="4484" w:hanging="360"/>
      </w:pPr>
      <w:rPr>
        <w:rFonts w:ascii="Courier New" w:hAnsi="Courier New" w:cs="Courier New" w:hint="default"/>
      </w:rPr>
    </w:lvl>
    <w:lvl w:ilvl="5" w:tplc="04090005" w:tentative="1">
      <w:start w:val="1"/>
      <w:numFmt w:val="bullet"/>
      <w:lvlText w:val=""/>
      <w:lvlJc w:val="left"/>
      <w:pPr>
        <w:ind w:left="5204" w:hanging="360"/>
      </w:pPr>
      <w:rPr>
        <w:rFonts w:ascii="Wingdings" w:hAnsi="Wingdings" w:hint="default"/>
      </w:rPr>
    </w:lvl>
    <w:lvl w:ilvl="6" w:tplc="04090001" w:tentative="1">
      <w:start w:val="1"/>
      <w:numFmt w:val="bullet"/>
      <w:lvlText w:val=""/>
      <w:lvlJc w:val="left"/>
      <w:pPr>
        <w:ind w:left="5924" w:hanging="360"/>
      </w:pPr>
      <w:rPr>
        <w:rFonts w:ascii="Symbol" w:hAnsi="Symbol" w:hint="default"/>
      </w:rPr>
    </w:lvl>
    <w:lvl w:ilvl="7" w:tplc="04090003" w:tentative="1">
      <w:start w:val="1"/>
      <w:numFmt w:val="bullet"/>
      <w:lvlText w:val="o"/>
      <w:lvlJc w:val="left"/>
      <w:pPr>
        <w:ind w:left="6644" w:hanging="360"/>
      </w:pPr>
      <w:rPr>
        <w:rFonts w:ascii="Courier New" w:hAnsi="Courier New" w:cs="Courier New" w:hint="default"/>
      </w:rPr>
    </w:lvl>
    <w:lvl w:ilvl="8" w:tplc="04090005" w:tentative="1">
      <w:start w:val="1"/>
      <w:numFmt w:val="bullet"/>
      <w:lvlText w:val=""/>
      <w:lvlJc w:val="left"/>
      <w:pPr>
        <w:ind w:left="7364" w:hanging="360"/>
      </w:pPr>
      <w:rPr>
        <w:rFonts w:ascii="Wingdings" w:hAnsi="Wingdings" w:hint="default"/>
      </w:rPr>
    </w:lvl>
  </w:abstractNum>
  <w:abstractNum w:abstractNumId="17"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E1560"/>
    <w:multiLevelType w:val="hybridMultilevel"/>
    <w:tmpl w:val="6934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FF2990"/>
    <w:multiLevelType w:val="hybridMultilevel"/>
    <w:tmpl w:val="5748E1D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8" w15:restartNumberingAfterBreak="0">
    <w:nsid w:val="595A19F3"/>
    <w:multiLevelType w:val="hybridMultilevel"/>
    <w:tmpl w:val="63B4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AD742F4"/>
    <w:multiLevelType w:val="hybridMultilevel"/>
    <w:tmpl w:val="C9CE6836"/>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590DD0"/>
    <w:multiLevelType w:val="hybridMultilevel"/>
    <w:tmpl w:val="29725132"/>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30CC6"/>
    <w:multiLevelType w:val="hybridMultilevel"/>
    <w:tmpl w:val="90EAE32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E1A80"/>
    <w:multiLevelType w:val="hybridMultilevel"/>
    <w:tmpl w:val="B4524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3638118">
    <w:abstractNumId w:val="21"/>
  </w:num>
  <w:num w:numId="2" w16cid:durableId="969286212">
    <w:abstractNumId w:val="19"/>
  </w:num>
  <w:num w:numId="3" w16cid:durableId="1663972893">
    <w:abstractNumId w:val="32"/>
  </w:num>
  <w:num w:numId="4" w16cid:durableId="897011693">
    <w:abstractNumId w:val="20"/>
  </w:num>
  <w:num w:numId="5" w16cid:durableId="310913062">
    <w:abstractNumId w:val="1"/>
  </w:num>
  <w:num w:numId="6" w16cid:durableId="1616328911">
    <w:abstractNumId w:val="41"/>
  </w:num>
  <w:num w:numId="7" w16cid:durableId="1039283917">
    <w:abstractNumId w:val="0"/>
  </w:num>
  <w:num w:numId="8" w16cid:durableId="804390677">
    <w:abstractNumId w:val="38"/>
  </w:num>
  <w:num w:numId="9" w16cid:durableId="363017144">
    <w:abstractNumId w:val="25"/>
  </w:num>
  <w:num w:numId="10" w16cid:durableId="172653128">
    <w:abstractNumId w:val="22"/>
  </w:num>
  <w:num w:numId="11" w16cid:durableId="1108738802">
    <w:abstractNumId w:val="9"/>
  </w:num>
  <w:num w:numId="12" w16cid:durableId="1733312008">
    <w:abstractNumId w:val="35"/>
  </w:num>
  <w:num w:numId="13" w16cid:durableId="869148577">
    <w:abstractNumId w:val="26"/>
  </w:num>
  <w:num w:numId="14" w16cid:durableId="100299871">
    <w:abstractNumId w:val="31"/>
  </w:num>
  <w:num w:numId="15" w16cid:durableId="1280718936">
    <w:abstractNumId w:val="36"/>
  </w:num>
  <w:num w:numId="16" w16cid:durableId="1149831876">
    <w:abstractNumId w:val="23"/>
  </w:num>
  <w:num w:numId="17" w16cid:durableId="697118418">
    <w:abstractNumId w:val="4"/>
  </w:num>
  <w:num w:numId="18" w16cid:durableId="796219000">
    <w:abstractNumId w:val="18"/>
  </w:num>
  <w:num w:numId="19" w16cid:durableId="2091075107">
    <w:abstractNumId w:val="42"/>
  </w:num>
  <w:num w:numId="20" w16cid:durableId="1118796275">
    <w:abstractNumId w:val="10"/>
  </w:num>
  <w:num w:numId="21" w16cid:durableId="1364403170">
    <w:abstractNumId w:val="12"/>
  </w:num>
  <w:num w:numId="22" w16cid:durableId="1361127180">
    <w:abstractNumId w:val="29"/>
  </w:num>
  <w:num w:numId="23" w16cid:durableId="58335574">
    <w:abstractNumId w:val="40"/>
  </w:num>
  <w:num w:numId="24" w16cid:durableId="1393196439">
    <w:abstractNumId w:val="13"/>
  </w:num>
  <w:num w:numId="25" w16cid:durableId="1012151020">
    <w:abstractNumId w:val="34"/>
  </w:num>
  <w:num w:numId="26" w16cid:durableId="1435706925">
    <w:abstractNumId w:val="21"/>
  </w:num>
  <w:num w:numId="27" w16cid:durableId="312607761">
    <w:abstractNumId w:val="7"/>
  </w:num>
  <w:num w:numId="28" w16cid:durableId="1834639372">
    <w:abstractNumId w:val="10"/>
  </w:num>
  <w:num w:numId="29" w16cid:durableId="1817989313">
    <w:abstractNumId w:val="3"/>
  </w:num>
  <w:num w:numId="30" w16cid:durableId="151413414">
    <w:abstractNumId w:val="37"/>
  </w:num>
  <w:num w:numId="31" w16cid:durableId="792216913">
    <w:abstractNumId w:val="8"/>
  </w:num>
  <w:num w:numId="32" w16cid:durableId="860507449">
    <w:abstractNumId w:val="21"/>
  </w:num>
  <w:num w:numId="33" w16cid:durableId="1136608147">
    <w:abstractNumId w:val="6"/>
  </w:num>
  <w:num w:numId="34" w16cid:durableId="1956133065">
    <w:abstractNumId w:val="30"/>
  </w:num>
  <w:num w:numId="35" w16cid:durableId="1958944585">
    <w:abstractNumId w:val="15"/>
  </w:num>
  <w:num w:numId="36" w16cid:durableId="1892889035">
    <w:abstractNumId w:val="28"/>
  </w:num>
  <w:num w:numId="37" w16cid:durableId="2105414642">
    <w:abstractNumId w:val="33"/>
  </w:num>
  <w:num w:numId="38" w16cid:durableId="1506936133">
    <w:abstractNumId w:val="39"/>
  </w:num>
  <w:num w:numId="39" w16cid:durableId="424615716">
    <w:abstractNumId w:val="14"/>
  </w:num>
  <w:num w:numId="40" w16cid:durableId="1943294597">
    <w:abstractNumId w:val="5"/>
  </w:num>
  <w:num w:numId="41" w16cid:durableId="1860773480">
    <w:abstractNumId w:val="43"/>
  </w:num>
  <w:num w:numId="42" w16cid:durableId="1907033111">
    <w:abstractNumId w:val="27"/>
  </w:num>
  <w:num w:numId="43" w16cid:durableId="28386143">
    <w:abstractNumId w:val="2"/>
  </w:num>
  <w:num w:numId="44" w16cid:durableId="376515197">
    <w:abstractNumId w:val="24"/>
  </w:num>
  <w:num w:numId="45" w16cid:durableId="1987468594">
    <w:abstractNumId w:val="11"/>
  </w:num>
  <w:num w:numId="46" w16cid:durableId="1553733997">
    <w:abstractNumId w:val="16"/>
  </w:num>
  <w:num w:numId="47" w16cid:durableId="152917907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FC"/>
    <w:rsid w:val="000020F6"/>
    <w:rsid w:val="00002893"/>
    <w:rsid w:val="00002E42"/>
    <w:rsid w:val="000033A3"/>
    <w:rsid w:val="00003605"/>
    <w:rsid w:val="00003AEA"/>
    <w:rsid w:val="00003B0B"/>
    <w:rsid w:val="00003C56"/>
    <w:rsid w:val="00003EC2"/>
    <w:rsid w:val="000040A9"/>
    <w:rsid w:val="0000451C"/>
    <w:rsid w:val="0000458E"/>
    <w:rsid w:val="00004E70"/>
    <w:rsid w:val="00005E66"/>
    <w:rsid w:val="000067E8"/>
    <w:rsid w:val="000068F0"/>
    <w:rsid w:val="00006B4B"/>
    <w:rsid w:val="000072B6"/>
    <w:rsid w:val="00007813"/>
    <w:rsid w:val="000102D7"/>
    <w:rsid w:val="000109E6"/>
    <w:rsid w:val="00010E2F"/>
    <w:rsid w:val="0001116D"/>
    <w:rsid w:val="00011278"/>
    <w:rsid w:val="000113E1"/>
    <w:rsid w:val="00011F67"/>
    <w:rsid w:val="00012663"/>
    <w:rsid w:val="00012862"/>
    <w:rsid w:val="000128E6"/>
    <w:rsid w:val="00012F77"/>
    <w:rsid w:val="00013371"/>
    <w:rsid w:val="00013EE2"/>
    <w:rsid w:val="000148B3"/>
    <w:rsid w:val="000149F9"/>
    <w:rsid w:val="00014F9B"/>
    <w:rsid w:val="00015A05"/>
    <w:rsid w:val="00015EFB"/>
    <w:rsid w:val="000165E2"/>
    <w:rsid w:val="00016B0E"/>
    <w:rsid w:val="00016EF9"/>
    <w:rsid w:val="000172BE"/>
    <w:rsid w:val="00017D8A"/>
    <w:rsid w:val="00021318"/>
    <w:rsid w:val="000227D0"/>
    <w:rsid w:val="000232EC"/>
    <w:rsid w:val="00023388"/>
    <w:rsid w:val="00023425"/>
    <w:rsid w:val="00023685"/>
    <w:rsid w:val="0002391B"/>
    <w:rsid w:val="00023B02"/>
    <w:rsid w:val="00023F39"/>
    <w:rsid w:val="000241BE"/>
    <w:rsid w:val="000242F2"/>
    <w:rsid w:val="00025927"/>
    <w:rsid w:val="00026875"/>
    <w:rsid w:val="0002694C"/>
    <w:rsid w:val="00026D4B"/>
    <w:rsid w:val="000275C6"/>
    <w:rsid w:val="00027AD6"/>
    <w:rsid w:val="00027C82"/>
    <w:rsid w:val="0003011A"/>
    <w:rsid w:val="0003024C"/>
    <w:rsid w:val="00030533"/>
    <w:rsid w:val="0003083D"/>
    <w:rsid w:val="00030FFD"/>
    <w:rsid w:val="00031ADB"/>
    <w:rsid w:val="00032056"/>
    <w:rsid w:val="000328CA"/>
    <w:rsid w:val="00032C87"/>
    <w:rsid w:val="00032E40"/>
    <w:rsid w:val="0003376B"/>
    <w:rsid w:val="00033F6C"/>
    <w:rsid w:val="00034676"/>
    <w:rsid w:val="000346E6"/>
    <w:rsid w:val="00035164"/>
    <w:rsid w:val="000352B3"/>
    <w:rsid w:val="000361C9"/>
    <w:rsid w:val="00036660"/>
    <w:rsid w:val="000371DD"/>
    <w:rsid w:val="00040180"/>
    <w:rsid w:val="0004023E"/>
    <w:rsid w:val="0004024B"/>
    <w:rsid w:val="000404D2"/>
    <w:rsid w:val="00041C10"/>
    <w:rsid w:val="00041C57"/>
    <w:rsid w:val="00041D2E"/>
    <w:rsid w:val="00041D96"/>
    <w:rsid w:val="00042447"/>
    <w:rsid w:val="00042625"/>
    <w:rsid w:val="0004291F"/>
    <w:rsid w:val="00042ADB"/>
    <w:rsid w:val="000434B7"/>
    <w:rsid w:val="000435E4"/>
    <w:rsid w:val="00043AAD"/>
    <w:rsid w:val="00043ADA"/>
    <w:rsid w:val="00043B59"/>
    <w:rsid w:val="00043D2C"/>
    <w:rsid w:val="00044934"/>
    <w:rsid w:val="00045D17"/>
    <w:rsid w:val="00046189"/>
    <w:rsid w:val="00046796"/>
    <w:rsid w:val="000467FD"/>
    <w:rsid w:val="0004682C"/>
    <w:rsid w:val="00046AAF"/>
    <w:rsid w:val="00047225"/>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57F4F"/>
    <w:rsid w:val="00060AB2"/>
    <w:rsid w:val="000612E1"/>
    <w:rsid w:val="000614FE"/>
    <w:rsid w:val="000621B1"/>
    <w:rsid w:val="000621C7"/>
    <w:rsid w:val="0006295E"/>
    <w:rsid w:val="00063273"/>
    <w:rsid w:val="00063D06"/>
    <w:rsid w:val="00063FF4"/>
    <w:rsid w:val="00064A32"/>
    <w:rsid w:val="00064AF8"/>
    <w:rsid w:val="00065D38"/>
    <w:rsid w:val="00065E98"/>
    <w:rsid w:val="0006694E"/>
    <w:rsid w:val="00066AC4"/>
    <w:rsid w:val="00067C1E"/>
    <w:rsid w:val="00067DD1"/>
    <w:rsid w:val="00070447"/>
    <w:rsid w:val="000706E7"/>
    <w:rsid w:val="00070EF8"/>
    <w:rsid w:val="00070F3B"/>
    <w:rsid w:val="00071192"/>
    <w:rsid w:val="000713A7"/>
    <w:rsid w:val="000720F4"/>
    <w:rsid w:val="0007258D"/>
    <w:rsid w:val="0007272F"/>
    <w:rsid w:val="00072A80"/>
    <w:rsid w:val="000731A0"/>
    <w:rsid w:val="000736C1"/>
    <w:rsid w:val="00073797"/>
    <w:rsid w:val="0007391B"/>
    <w:rsid w:val="00073A82"/>
    <w:rsid w:val="00073DEC"/>
    <w:rsid w:val="000745AA"/>
    <w:rsid w:val="00074E86"/>
    <w:rsid w:val="0007557C"/>
    <w:rsid w:val="00075860"/>
    <w:rsid w:val="00076097"/>
    <w:rsid w:val="000764F2"/>
    <w:rsid w:val="00076541"/>
    <w:rsid w:val="00076E44"/>
    <w:rsid w:val="00077122"/>
    <w:rsid w:val="000772F4"/>
    <w:rsid w:val="000775F9"/>
    <w:rsid w:val="000776EB"/>
    <w:rsid w:val="000820B9"/>
    <w:rsid w:val="000823B0"/>
    <w:rsid w:val="00082D41"/>
    <w:rsid w:val="0008335B"/>
    <w:rsid w:val="00083379"/>
    <w:rsid w:val="0008338E"/>
    <w:rsid w:val="00083429"/>
    <w:rsid w:val="00083587"/>
    <w:rsid w:val="00083838"/>
    <w:rsid w:val="00083B6A"/>
    <w:rsid w:val="0008434E"/>
    <w:rsid w:val="00084CD2"/>
    <w:rsid w:val="00084CF5"/>
    <w:rsid w:val="000859C9"/>
    <w:rsid w:val="00085E04"/>
    <w:rsid w:val="00086800"/>
    <w:rsid w:val="0008695C"/>
    <w:rsid w:val="00086AA0"/>
    <w:rsid w:val="000874D8"/>
    <w:rsid w:val="00087913"/>
    <w:rsid w:val="000902DC"/>
    <w:rsid w:val="00090946"/>
    <w:rsid w:val="00090FE2"/>
    <w:rsid w:val="000911AE"/>
    <w:rsid w:val="00091481"/>
    <w:rsid w:val="00092DF7"/>
    <w:rsid w:val="0009347D"/>
    <w:rsid w:val="000934BA"/>
    <w:rsid w:val="00093697"/>
    <w:rsid w:val="00093D42"/>
    <w:rsid w:val="00093DD0"/>
    <w:rsid w:val="00094A16"/>
    <w:rsid w:val="00094DE6"/>
    <w:rsid w:val="00095799"/>
    <w:rsid w:val="00096356"/>
    <w:rsid w:val="00096372"/>
    <w:rsid w:val="00096383"/>
    <w:rsid w:val="000963BF"/>
    <w:rsid w:val="00096545"/>
    <w:rsid w:val="00097724"/>
    <w:rsid w:val="0009798B"/>
    <w:rsid w:val="00097C40"/>
    <w:rsid w:val="00097C99"/>
    <w:rsid w:val="00097F5C"/>
    <w:rsid w:val="000A09F9"/>
    <w:rsid w:val="000A0B2A"/>
    <w:rsid w:val="000A0F14"/>
    <w:rsid w:val="000A1441"/>
    <w:rsid w:val="000A1A06"/>
    <w:rsid w:val="000A1B60"/>
    <w:rsid w:val="000A1BB3"/>
    <w:rsid w:val="000A21B4"/>
    <w:rsid w:val="000A2BCF"/>
    <w:rsid w:val="000A2CC7"/>
    <w:rsid w:val="000A2ED6"/>
    <w:rsid w:val="000A41D1"/>
    <w:rsid w:val="000A4205"/>
    <w:rsid w:val="000A4226"/>
    <w:rsid w:val="000A4A19"/>
    <w:rsid w:val="000A4DEA"/>
    <w:rsid w:val="000A54B7"/>
    <w:rsid w:val="000A6351"/>
    <w:rsid w:val="000A63D6"/>
    <w:rsid w:val="000A74D4"/>
    <w:rsid w:val="000A7B38"/>
    <w:rsid w:val="000A7F11"/>
    <w:rsid w:val="000A7FD6"/>
    <w:rsid w:val="000B0343"/>
    <w:rsid w:val="000B13B8"/>
    <w:rsid w:val="000B1FE1"/>
    <w:rsid w:val="000B2985"/>
    <w:rsid w:val="000B2C88"/>
    <w:rsid w:val="000B3342"/>
    <w:rsid w:val="000B3905"/>
    <w:rsid w:val="000B3A59"/>
    <w:rsid w:val="000B3B37"/>
    <w:rsid w:val="000B4D45"/>
    <w:rsid w:val="000B4F36"/>
    <w:rsid w:val="000B51FA"/>
    <w:rsid w:val="000B52FA"/>
    <w:rsid w:val="000B56AB"/>
    <w:rsid w:val="000B5905"/>
    <w:rsid w:val="000B5975"/>
    <w:rsid w:val="000B60DB"/>
    <w:rsid w:val="000B63EC"/>
    <w:rsid w:val="000B6821"/>
    <w:rsid w:val="000B6E2C"/>
    <w:rsid w:val="000B76C5"/>
    <w:rsid w:val="000B76F1"/>
    <w:rsid w:val="000B7A10"/>
    <w:rsid w:val="000C055B"/>
    <w:rsid w:val="000C05F7"/>
    <w:rsid w:val="000C115D"/>
    <w:rsid w:val="000C1535"/>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0FA6"/>
    <w:rsid w:val="000D113C"/>
    <w:rsid w:val="000D12D1"/>
    <w:rsid w:val="000D159A"/>
    <w:rsid w:val="000D16FF"/>
    <w:rsid w:val="000D1796"/>
    <w:rsid w:val="000D2096"/>
    <w:rsid w:val="000D22CC"/>
    <w:rsid w:val="000D274B"/>
    <w:rsid w:val="000D36AE"/>
    <w:rsid w:val="000D38A1"/>
    <w:rsid w:val="000D3C4B"/>
    <w:rsid w:val="000D4C4E"/>
    <w:rsid w:val="000D4D0B"/>
    <w:rsid w:val="000D5077"/>
    <w:rsid w:val="000D51C3"/>
    <w:rsid w:val="000D5362"/>
    <w:rsid w:val="000D57F8"/>
    <w:rsid w:val="000D5851"/>
    <w:rsid w:val="000D59C7"/>
    <w:rsid w:val="000D5C60"/>
    <w:rsid w:val="000D71E2"/>
    <w:rsid w:val="000D73A5"/>
    <w:rsid w:val="000E07D6"/>
    <w:rsid w:val="000E0C0B"/>
    <w:rsid w:val="000E11A6"/>
    <w:rsid w:val="000E1380"/>
    <w:rsid w:val="000E1688"/>
    <w:rsid w:val="000E18DF"/>
    <w:rsid w:val="000E1A78"/>
    <w:rsid w:val="000E1E6C"/>
    <w:rsid w:val="000E21A1"/>
    <w:rsid w:val="000E41BE"/>
    <w:rsid w:val="000E4761"/>
    <w:rsid w:val="000E4770"/>
    <w:rsid w:val="000E48AF"/>
    <w:rsid w:val="000E59A0"/>
    <w:rsid w:val="000E7403"/>
    <w:rsid w:val="000E7450"/>
    <w:rsid w:val="000E7A84"/>
    <w:rsid w:val="000F0E41"/>
    <w:rsid w:val="000F1066"/>
    <w:rsid w:val="000F15BC"/>
    <w:rsid w:val="000F180A"/>
    <w:rsid w:val="000F1C92"/>
    <w:rsid w:val="000F2D25"/>
    <w:rsid w:val="000F2EEE"/>
    <w:rsid w:val="000F3457"/>
    <w:rsid w:val="000F3697"/>
    <w:rsid w:val="000F407D"/>
    <w:rsid w:val="000F4889"/>
    <w:rsid w:val="000F5BC8"/>
    <w:rsid w:val="000F6006"/>
    <w:rsid w:val="000F631C"/>
    <w:rsid w:val="000F637B"/>
    <w:rsid w:val="000F65A0"/>
    <w:rsid w:val="000F6CB1"/>
    <w:rsid w:val="000F7326"/>
    <w:rsid w:val="000F7F58"/>
    <w:rsid w:val="00100128"/>
    <w:rsid w:val="0010074C"/>
    <w:rsid w:val="00100C5B"/>
    <w:rsid w:val="00100CDC"/>
    <w:rsid w:val="00100FF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61BC"/>
    <w:rsid w:val="00107779"/>
    <w:rsid w:val="001078C2"/>
    <w:rsid w:val="00107E1C"/>
    <w:rsid w:val="00110243"/>
    <w:rsid w:val="001112C4"/>
    <w:rsid w:val="001113D1"/>
    <w:rsid w:val="00111444"/>
    <w:rsid w:val="00111723"/>
    <w:rsid w:val="00111860"/>
    <w:rsid w:val="00111B23"/>
    <w:rsid w:val="001128EE"/>
    <w:rsid w:val="001129B5"/>
    <w:rsid w:val="00112AD7"/>
    <w:rsid w:val="00112BE6"/>
    <w:rsid w:val="00112FE5"/>
    <w:rsid w:val="001141E3"/>
    <w:rsid w:val="00114365"/>
    <w:rsid w:val="001144DF"/>
    <w:rsid w:val="00114BF1"/>
    <w:rsid w:val="001151E0"/>
    <w:rsid w:val="001152B9"/>
    <w:rsid w:val="0011557B"/>
    <w:rsid w:val="00115B5D"/>
    <w:rsid w:val="001161A4"/>
    <w:rsid w:val="00116585"/>
    <w:rsid w:val="001169EC"/>
    <w:rsid w:val="00117141"/>
    <w:rsid w:val="00117678"/>
    <w:rsid w:val="001179BC"/>
    <w:rsid w:val="00117C85"/>
    <w:rsid w:val="001203A0"/>
    <w:rsid w:val="00120719"/>
    <w:rsid w:val="00120B13"/>
    <w:rsid w:val="0012195B"/>
    <w:rsid w:val="001233BB"/>
    <w:rsid w:val="00124258"/>
    <w:rsid w:val="00124875"/>
    <w:rsid w:val="00124970"/>
    <w:rsid w:val="00124D84"/>
    <w:rsid w:val="00124D97"/>
    <w:rsid w:val="001250DD"/>
    <w:rsid w:val="00125733"/>
    <w:rsid w:val="001263AA"/>
    <w:rsid w:val="00126B27"/>
    <w:rsid w:val="001273F3"/>
    <w:rsid w:val="00127E42"/>
    <w:rsid w:val="00130779"/>
    <w:rsid w:val="001307A1"/>
    <w:rsid w:val="001309CB"/>
    <w:rsid w:val="00130F5A"/>
    <w:rsid w:val="00131001"/>
    <w:rsid w:val="00131102"/>
    <w:rsid w:val="001314A8"/>
    <w:rsid w:val="0013160D"/>
    <w:rsid w:val="001321D3"/>
    <w:rsid w:val="001328E0"/>
    <w:rsid w:val="001329D6"/>
    <w:rsid w:val="00132FAA"/>
    <w:rsid w:val="00133599"/>
    <w:rsid w:val="00133BF7"/>
    <w:rsid w:val="001348F1"/>
    <w:rsid w:val="00134B88"/>
    <w:rsid w:val="00134D6F"/>
    <w:rsid w:val="00135A01"/>
    <w:rsid w:val="00136A23"/>
    <w:rsid w:val="00136B99"/>
    <w:rsid w:val="001375B9"/>
    <w:rsid w:val="00137996"/>
    <w:rsid w:val="001401F4"/>
    <w:rsid w:val="0014063E"/>
    <w:rsid w:val="0014087D"/>
    <w:rsid w:val="00140F74"/>
    <w:rsid w:val="00141191"/>
    <w:rsid w:val="00141295"/>
    <w:rsid w:val="0014159C"/>
    <w:rsid w:val="00142665"/>
    <w:rsid w:val="00142B26"/>
    <w:rsid w:val="0014309D"/>
    <w:rsid w:val="0014384A"/>
    <w:rsid w:val="0014450F"/>
    <w:rsid w:val="00144922"/>
    <w:rsid w:val="00144D8F"/>
    <w:rsid w:val="00144DCF"/>
    <w:rsid w:val="00145293"/>
    <w:rsid w:val="001452A5"/>
    <w:rsid w:val="001458A5"/>
    <w:rsid w:val="00145C74"/>
    <w:rsid w:val="001462E9"/>
    <w:rsid w:val="00146B4B"/>
    <w:rsid w:val="00146E32"/>
    <w:rsid w:val="001476BE"/>
    <w:rsid w:val="0015005A"/>
    <w:rsid w:val="001501F2"/>
    <w:rsid w:val="00150C0B"/>
    <w:rsid w:val="00150CE4"/>
    <w:rsid w:val="00151058"/>
    <w:rsid w:val="00151619"/>
    <w:rsid w:val="00151CA4"/>
    <w:rsid w:val="00151FDC"/>
    <w:rsid w:val="00152732"/>
    <w:rsid w:val="00152835"/>
    <w:rsid w:val="00152CFF"/>
    <w:rsid w:val="00152D96"/>
    <w:rsid w:val="00152F89"/>
    <w:rsid w:val="00155020"/>
    <w:rsid w:val="00155134"/>
    <w:rsid w:val="001559FA"/>
    <w:rsid w:val="00156374"/>
    <w:rsid w:val="001572C1"/>
    <w:rsid w:val="001577D8"/>
    <w:rsid w:val="00157FC3"/>
    <w:rsid w:val="00160739"/>
    <w:rsid w:val="00161FE4"/>
    <w:rsid w:val="0016271E"/>
    <w:rsid w:val="00162D7A"/>
    <w:rsid w:val="001633C3"/>
    <w:rsid w:val="00163D1B"/>
    <w:rsid w:val="00164DAB"/>
    <w:rsid w:val="0016541D"/>
    <w:rsid w:val="00165BBB"/>
    <w:rsid w:val="00165C72"/>
    <w:rsid w:val="00165D82"/>
    <w:rsid w:val="00165FEB"/>
    <w:rsid w:val="0016613F"/>
    <w:rsid w:val="00166215"/>
    <w:rsid w:val="00166487"/>
    <w:rsid w:val="00166591"/>
    <w:rsid w:val="001666C4"/>
    <w:rsid w:val="001666F6"/>
    <w:rsid w:val="00166E39"/>
    <w:rsid w:val="0016736A"/>
    <w:rsid w:val="00167A37"/>
    <w:rsid w:val="00167C3C"/>
    <w:rsid w:val="00170E24"/>
    <w:rsid w:val="00171143"/>
    <w:rsid w:val="00172864"/>
    <w:rsid w:val="00172B82"/>
    <w:rsid w:val="00172EFA"/>
    <w:rsid w:val="00173608"/>
    <w:rsid w:val="001745EC"/>
    <w:rsid w:val="001747B7"/>
    <w:rsid w:val="00174B63"/>
    <w:rsid w:val="001751AB"/>
    <w:rsid w:val="001751AD"/>
    <w:rsid w:val="00175C30"/>
    <w:rsid w:val="001762F8"/>
    <w:rsid w:val="00177069"/>
    <w:rsid w:val="00177D01"/>
    <w:rsid w:val="00177FC1"/>
    <w:rsid w:val="0018014F"/>
    <w:rsid w:val="0018070A"/>
    <w:rsid w:val="0018096D"/>
    <w:rsid w:val="001815A2"/>
    <w:rsid w:val="00181D0E"/>
    <w:rsid w:val="00181FC1"/>
    <w:rsid w:val="001827D3"/>
    <w:rsid w:val="00182F13"/>
    <w:rsid w:val="00183034"/>
    <w:rsid w:val="001830F7"/>
    <w:rsid w:val="001831D4"/>
    <w:rsid w:val="0018371D"/>
    <w:rsid w:val="00183B15"/>
    <w:rsid w:val="00183EE6"/>
    <w:rsid w:val="001844E5"/>
    <w:rsid w:val="00184E75"/>
    <w:rsid w:val="0018528A"/>
    <w:rsid w:val="0018588A"/>
    <w:rsid w:val="00186BE6"/>
    <w:rsid w:val="00187252"/>
    <w:rsid w:val="00191C91"/>
    <w:rsid w:val="00192031"/>
    <w:rsid w:val="00192DD9"/>
    <w:rsid w:val="001931F7"/>
    <w:rsid w:val="00193878"/>
    <w:rsid w:val="00194339"/>
    <w:rsid w:val="00194848"/>
    <w:rsid w:val="00194BA9"/>
    <w:rsid w:val="00194F05"/>
    <w:rsid w:val="00194F68"/>
    <w:rsid w:val="001958EA"/>
    <w:rsid w:val="00195E0E"/>
    <w:rsid w:val="00196D67"/>
    <w:rsid w:val="001A01A5"/>
    <w:rsid w:val="001A0E0D"/>
    <w:rsid w:val="001A0E2F"/>
    <w:rsid w:val="001A13E7"/>
    <w:rsid w:val="001A180D"/>
    <w:rsid w:val="001A192B"/>
    <w:rsid w:val="001A1BAC"/>
    <w:rsid w:val="001A23CE"/>
    <w:rsid w:val="001A28AA"/>
    <w:rsid w:val="001A2C89"/>
    <w:rsid w:val="001A3138"/>
    <w:rsid w:val="001A420F"/>
    <w:rsid w:val="001A4347"/>
    <w:rsid w:val="001A4757"/>
    <w:rsid w:val="001A4965"/>
    <w:rsid w:val="001A57EE"/>
    <w:rsid w:val="001A5C71"/>
    <w:rsid w:val="001A673E"/>
    <w:rsid w:val="001A6919"/>
    <w:rsid w:val="001A7763"/>
    <w:rsid w:val="001A778F"/>
    <w:rsid w:val="001B0525"/>
    <w:rsid w:val="001B2439"/>
    <w:rsid w:val="001B27A5"/>
    <w:rsid w:val="001B31DB"/>
    <w:rsid w:val="001B3964"/>
    <w:rsid w:val="001B4452"/>
    <w:rsid w:val="001B463A"/>
    <w:rsid w:val="001B466C"/>
    <w:rsid w:val="001B4F34"/>
    <w:rsid w:val="001B52EC"/>
    <w:rsid w:val="001B554A"/>
    <w:rsid w:val="001B5C77"/>
    <w:rsid w:val="001B6014"/>
    <w:rsid w:val="001B64C4"/>
    <w:rsid w:val="001B6564"/>
    <w:rsid w:val="001B691A"/>
    <w:rsid w:val="001B72E7"/>
    <w:rsid w:val="001B7520"/>
    <w:rsid w:val="001B7720"/>
    <w:rsid w:val="001B788A"/>
    <w:rsid w:val="001B7AA3"/>
    <w:rsid w:val="001B7D23"/>
    <w:rsid w:val="001B7D9B"/>
    <w:rsid w:val="001C02D8"/>
    <w:rsid w:val="001C04C2"/>
    <w:rsid w:val="001C04E3"/>
    <w:rsid w:val="001C120C"/>
    <w:rsid w:val="001C19AC"/>
    <w:rsid w:val="001C2378"/>
    <w:rsid w:val="001C3214"/>
    <w:rsid w:val="001C331C"/>
    <w:rsid w:val="001C353B"/>
    <w:rsid w:val="001C3EE9"/>
    <w:rsid w:val="001C3FA4"/>
    <w:rsid w:val="001C40F9"/>
    <w:rsid w:val="001C40FC"/>
    <w:rsid w:val="001C41B6"/>
    <w:rsid w:val="001C458B"/>
    <w:rsid w:val="001C4A9F"/>
    <w:rsid w:val="001C50F9"/>
    <w:rsid w:val="001C5666"/>
    <w:rsid w:val="001C5D4F"/>
    <w:rsid w:val="001C64C0"/>
    <w:rsid w:val="001C66B8"/>
    <w:rsid w:val="001C69DA"/>
    <w:rsid w:val="001C6ABE"/>
    <w:rsid w:val="001C6D13"/>
    <w:rsid w:val="001C6F06"/>
    <w:rsid w:val="001C7334"/>
    <w:rsid w:val="001C75AF"/>
    <w:rsid w:val="001C7611"/>
    <w:rsid w:val="001D1D5A"/>
    <w:rsid w:val="001D2360"/>
    <w:rsid w:val="001D2372"/>
    <w:rsid w:val="001D25B5"/>
    <w:rsid w:val="001D26A7"/>
    <w:rsid w:val="001D27FF"/>
    <w:rsid w:val="001D2CE6"/>
    <w:rsid w:val="001D3109"/>
    <w:rsid w:val="001D332E"/>
    <w:rsid w:val="001D37B3"/>
    <w:rsid w:val="001D4380"/>
    <w:rsid w:val="001D4968"/>
    <w:rsid w:val="001D5033"/>
    <w:rsid w:val="001D5C88"/>
    <w:rsid w:val="001D6567"/>
    <w:rsid w:val="001D695C"/>
    <w:rsid w:val="001D6FD9"/>
    <w:rsid w:val="001D740C"/>
    <w:rsid w:val="001D75B8"/>
    <w:rsid w:val="001D76AE"/>
    <w:rsid w:val="001D780E"/>
    <w:rsid w:val="001D7A29"/>
    <w:rsid w:val="001E05C3"/>
    <w:rsid w:val="001E0AB0"/>
    <w:rsid w:val="001E0AD3"/>
    <w:rsid w:val="001E2E83"/>
    <w:rsid w:val="001E36E4"/>
    <w:rsid w:val="001E379D"/>
    <w:rsid w:val="001E3A3C"/>
    <w:rsid w:val="001E4085"/>
    <w:rsid w:val="001E462D"/>
    <w:rsid w:val="001E4686"/>
    <w:rsid w:val="001E5570"/>
    <w:rsid w:val="001E5C23"/>
    <w:rsid w:val="001E5E98"/>
    <w:rsid w:val="001E625C"/>
    <w:rsid w:val="001E6354"/>
    <w:rsid w:val="001E6F23"/>
    <w:rsid w:val="001E6FAB"/>
    <w:rsid w:val="001E70D2"/>
    <w:rsid w:val="001E7504"/>
    <w:rsid w:val="001E76DF"/>
    <w:rsid w:val="001F020D"/>
    <w:rsid w:val="001F0745"/>
    <w:rsid w:val="001F0CEF"/>
    <w:rsid w:val="001F1308"/>
    <w:rsid w:val="001F1525"/>
    <w:rsid w:val="001F1E87"/>
    <w:rsid w:val="001F1EB6"/>
    <w:rsid w:val="001F249D"/>
    <w:rsid w:val="001F2E23"/>
    <w:rsid w:val="001F341F"/>
    <w:rsid w:val="001F3911"/>
    <w:rsid w:val="001F3F09"/>
    <w:rsid w:val="001F3F1A"/>
    <w:rsid w:val="001F40E6"/>
    <w:rsid w:val="001F4306"/>
    <w:rsid w:val="001F4315"/>
    <w:rsid w:val="001F4CBD"/>
    <w:rsid w:val="001F5545"/>
    <w:rsid w:val="001F569A"/>
    <w:rsid w:val="001F5777"/>
    <w:rsid w:val="001F5937"/>
    <w:rsid w:val="001F59E3"/>
    <w:rsid w:val="001F59ED"/>
    <w:rsid w:val="001F5A1B"/>
    <w:rsid w:val="001F7121"/>
    <w:rsid w:val="001F7534"/>
    <w:rsid w:val="001F7A86"/>
    <w:rsid w:val="002009BC"/>
    <w:rsid w:val="00200D2C"/>
    <w:rsid w:val="002019D8"/>
    <w:rsid w:val="00201AAA"/>
    <w:rsid w:val="00201EC7"/>
    <w:rsid w:val="00203385"/>
    <w:rsid w:val="0020349A"/>
    <w:rsid w:val="002034B4"/>
    <w:rsid w:val="00203EB9"/>
    <w:rsid w:val="00204032"/>
    <w:rsid w:val="002048C2"/>
    <w:rsid w:val="00204AFE"/>
    <w:rsid w:val="00204BAD"/>
    <w:rsid w:val="00204D60"/>
    <w:rsid w:val="00204EB8"/>
    <w:rsid w:val="00205627"/>
    <w:rsid w:val="002056D0"/>
    <w:rsid w:val="00205A0F"/>
    <w:rsid w:val="00205E48"/>
    <w:rsid w:val="0020630C"/>
    <w:rsid w:val="0020674E"/>
    <w:rsid w:val="00206C5B"/>
    <w:rsid w:val="00206C96"/>
    <w:rsid w:val="00207118"/>
    <w:rsid w:val="00207619"/>
    <w:rsid w:val="00210860"/>
    <w:rsid w:val="002108B7"/>
    <w:rsid w:val="00210B6A"/>
    <w:rsid w:val="0021120F"/>
    <w:rsid w:val="00211C40"/>
    <w:rsid w:val="00211DAC"/>
    <w:rsid w:val="00212029"/>
    <w:rsid w:val="002125AD"/>
    <w:rsid w:val="00212CB6"/>
    <w:rsid w:val="00212E37"/>
    <w:rsid w:val="00212FCC"/>
    <w:rsid w:val="00213B5D"/>
    <w:rsid w:val="002140FF"/>
    <w:rsid w:val="00214503"/>
    <w:rsid w:val="00215309"/>
    <w:rsid w:val="002164D8"/>
    <w:rsid w:val="0022055C"/>
    <w:rsid w:val="00220857"/>
    <w:rsid w:val="00220894"/>
    <w:rsid w:val="0022095C"/>
    <w:rsid w:val="00221772"/>
    <w:rsid w:val="002221D6"/>
    <w:rsid w:val="00222A8E"/>
    <w:rsid w:val="002239EF"/>
    <w:rsid w:val="00224952"/>
    <w:rsid w:val="00224DD2"/>
    <w:rsid w:val="002258A5"/>
    <w:rsid w:val="00225905"/>
    <w:rsid w:val="00225A6A"/>
    <w:rsid w:val="00225AC7"/>
    <w:rsid w:val="00225ACC"/>
    <w:rsid w:val="00225CEB"/>
    <w:rsid w:val="002264B7"/>
    <w:rsid w:val="00227917"/>
    <w:rsid w:val="00227DBD"/>
    <w:rsid w:val="0023029F"/>
    <w:rsid w:val="00231525"/>
    <w:rsid w:val="002319C7"/>
    <w:rsid w:val="00231C25"/>
    <w:rsid w:val="00231C6F"/>
    <w:rsid w:val="0023244C"/>
    <w:rsid w:val="002329C4"/>
    <w:rsid w:val="00232A90"/>
    <w:rsid w:val="00232B3B"/>
    <w:rsid w:val="0023378E"/>
    <w:rsid w:val="002339CA"/>
    <w:rsid w:val="002339E9"/>
    <w:rsid w:val="00233C9B"/>
    <w:rsid w:val="00234151"/>
    <w:rsid w:val="00234D62"/>
    <w:rsid w:val="00234F8C"/>
    <w:rsid w:val="0023535E"/>
    <w:rsid w:val="00235463"/>
    <w:rsid w:val="00235542"/>
    <w:rsid w:val="00235DAD"/>
    <w:rsid w:val="002369B0"/>
    <w:rsid w:val="00236AD8"/>
    <w:rsid w:val="00236B3F"/>
    <w:rsid w:val="002401F5"/>
    <w:rsid w:val="002407C9"/>
    <w:rsid w:val="00240E54"/>
    <w:rsid w:val="00240ECE"/>
    <w:rsid w:val="002419CC"/>
    <w:rsid w:val="00241CFB"/>
    <w:rsid w:val="00242380"/>
    <w:rsid w:val="00242B19"/>
    <w:rsid w:val="00243B1A"/>
    <w:rsid w:val="00244198"/>
    <w:rsid w:val="00244C2D"/>
    <w:rsid w:val="002451C5"/>
    <w:rsid w:val="00245E4A"/>
    <w:rsid w:val="00245E6C"/>
    <w:rsid w:val="00245F1F"/>
    <w:rsid w:val="002461E6"/>
    <w:rsid w:val="0024663B"/>
    <w:rsid w:val="00246F24"/>
    <w:rsid w:val="00247103"/>
    <w:rsid w:val="00247B8B"/>
    <w:rsid w:val="00250067"/>
    <w:rsid w:val="00250B56"/>
    <w:rsid w:val="00250FCC"/>
    <w:rsid w:val="002516DE"/>
    <w:rsid w:val="00251DE8"/>
    <w:rsid w:val="00251F81"/>
    <w:rsid w:val="00252709"/>
    <w:rsid w:val="00252BE0"/>
    <w:rsid w:val="00252BFC"/>
    <w:rsid w:val="00253588"/>
    <w:rsid w:val="00253C1D"/>
    <w:rsid w:val="00253E98"/>
    <w:rsid w:val="002543E0"/>
    <w:rsid w:val="002546F4"/>
    <w:rsid w:val="00254754"/>
    <w:rsid w:val="00254C95"/>
    <w:rsid w:val="002551D0"/>
    <w:rsid w:val="00255374"/>
    <w:rsid w:val="00255780"/>
    <w:rsid w:val="002559BE"/>
    <w:rsid w:val="00255B22"/>
    <w:rsid w:val="00255BA9"/>
    <w:rsid w:val="002561F9"/>
    <w:rsid w:val="00257703"/>
    <w:rsid w:val="00257BF4"/>
    <w:rsid w:val="00260003"/>
    <w:rsid w:val="0026004C"/>
    <w:rsid w:val="00260236"/>
    <w:rsid w:val="0026035D"/>
    <w:rsid w:val="002606D6"/>
    <w:rsid w:val="00260F70"/>
    <w:rsid w:val="00261C98"/>
    <w:rsid w:val="0026248E"/>
    <w:rsid w:val="00262914"/>
    <w:rsid w:val="00262FDA"/>
    <w:rsid w:val="00263241"/>
    <w:rsid w:val="00263F29"/>
    <w:rsid w:val="00263F38"/>
    <w:rsid w:val="002647BF"/>
    <w:rsid w:val="002647D5"/>
    <w:rsid w:val="00265032"/>
    <w:rsid w:val="002651FB"/>
    <w:rsid w:val="0026538C"/>
    <w:rsid w:val="00265781"/>
    <w:rsid w:val="00265933"/>
    <w:rsid w:val="00266B13"/>
    <w:rsid w:val="00266B23"/>
    <w:rsid w:val="002677C4"/>
    <w:rsid w:val="00267AD4"/>
    <w:rsid w:val="00267DBB"/>
    <w:rsid w:val="00270728"/>
    <w:rsid w:val="00270D42"/>
    <w:rsid w:val="00270F99"/>
    <w:rsid w:val="00270FA0"/>
    <w:rsid w:val="002714D5"/>
    <w:rsid w:val="0027156D"/>
    <w:rsid w:val="0027195D"/>
    <w:rsid w:val="002724CE"/>
    <w:rsid w:val="00272B03"/>
    <w:rsid w:val="002733E2"/>
    <w:rsid w:val="002750B1"/>
    <w:rsid w:val="00276A35"/>
    <w:rsid w:val="00276F36"/>
    <w:rsid w:val="002774DD"/>
    <w:rsid w:val="00277835"/>
    <w:rsid w:val="00280AB1"/>
    <w:rsid w:val="00281274"/>
    <w:rsid w:val="002812E3"/>
    <w:rsid w:val="00281354"/>
    <w:rsid w:val="0028344F"/>
    <w:rsid w:val="00283743"/>
    <w:rsid w:val="00283874"/>
    <w:rsid w:val="00283AD1"/>
    <w:rsid w:val="00283E22"/>
    <w:rsid w:val="00283E7E"/>
    <w:rsid w:val="002846CE"/>
    <w:rsid w:val="00284B4D"/>
    <w:rsid w:val="00284BAE"/>
    <w:rsid w:val="002859AF"/>
    <w:rsid w:val="00285C51"/>
    <w:rsid w:val="00286AE7"/>
    <w:rsid w:val="002870AA"/>
    <w:rsid w:val="00287243"/>
    <w:rsid w:val="00287552"/>
    <w:rsid w:val="0028788F"/>
    <w:rsid w:val="00287E8C"/>
    <w:rsid w:val="00290647"/>
    <w:rsid w:val="00291385"/>
    <w:rsid w:val="00291422"/>
    <w:rsid w:val="0029237F"/>
    <w:rsid w:val="00292715"/>
    <w:rsid w:val="00292A00"/>
    <w:rsid w:val="00293E57"/>
    <w:rsid w:val="002940D1"/>
    <w:rsid w:val="002947D1"/>
    <w:rsid w:val="002948DF"/>
    <w:rsid w:val="00294D90"/>
    <w:rsid w:val="0029546B"/>
    <w:rsid w:val="00295499"/>
    <w:rsid w:val="0029628D"/>
    <w:rsid w:val="00297A24"/>
    <w:rsid w:val="002A0348"/>
    <w:rsid w:val="002A04D0"/>
    <w:rsid w:val="002A055B"/>
    <w:rsid w:val="002A0749"/>
    <w:rsid w:val="002A0E29"/>
    <w:rsid w:val="002A107C"/>
    <w:rsid w:val="002A1E92"/>
    <w:rsid w:val="002A1E9C"/>
    <w:rsid w:val="002A204D"/>
    <w:rsid w:val="002A23E6"/>
    <w:rsid w:val="002A2616"/>
    <w:rsid w:val="002A26E1"/>
    <w:rsid w:val="002A2C30"/>
    <w:rsid w:val="002A335E"/>
    <w:rsid w:val="002A368A"/>
    <w:rsid w:val="002A3ADD"/>
    <w:rsid w:val="002A4065"/>
    <w:rsid w:val="002A4AF3"/>
    <w:rsid w:val="002A4B4D"/>
    <w:rsid w:val="002A4E11"/>
    <w:rsid w:val="002A59F0"/>
    <w:rsid w:val="002A633C"/>
    <w:rsid w:val="002A6432"/>
    <w:rsid w:val="002A662D"/>
    <w:rsid w:val="002A6F25"/>
    <w:rsid w:val="002A6FD3"/>
    <w:rsid w:val="002A7CD6"/>
    <w:rsid w:val="002B0A7D"/>
    <w:rsid w:val="002B0BC8"/>
    <w:rsid w:val="002B1A69"/>
    <w:rsid w:val="002B1BD3"/>
    <w:rsid w:val="002B1F96"/>
    <w:rsid w:val="002B20D7"/>
    <w:rsid w:val="002B2723"/>
    <w:rsid w:val="002B2DBC"/>
    <w:rsid w:val="002B2E4A"/>
    <w:rsid w:val="002B303A"/>
    <w:rsid w:val="002B45D0"/>
    <w:rsid w:val="002B4936"/>
    <w:rsid w:val="002B5013"/>
    <w:rsid w:val="002B538E"/>
    <w:rsid w:val="002B5B12"/>
    <w:rsid w:val="002B5DCA"/>
    <w:rsid w:val="002B62B4"/>
    <w:rsid w:val="002B6523"/>
    <w:rsid w:val="002B6BDC"/>
    <w:rsid w:val="002B75B0"/>
    <w:rsid w:val="002B7DCF"/>
    <w:rsid w:val="002B7EAF"/>
    <w:rsid w:val="002C099C"/>
    <w:rsid w:val="002C0B74"/>
    <w:rsid w:val="002C0C8B"/>
    <w:rsid w:val="002C0CBB"/>
    <w:rsid w:val="002C1139"/>
    <w:rsid w:val="002C1201"/>
    <w:rsid w:val="002C1302"/>
    <w:rsid w:val="002C1460"/>
    <w:rsid w:val="002C20F2"/>
    <w:rsid w:val="002C30EA"/>
    <w:rsid w:val="002C38B2"/>
    <w:rsid w:val="002C3DC2"/>
    <w:rsid w:val="002C3F15"/>
    <w:rsid w:val="002C3F54"/>
    <w:rsid w:val="002C3F9C"/>
    <w:rsid w:val="002C51A7"/>
    <w:rsid w:val="002C5AFA"/>
    <w:rsid w:val="002C6577"/>
    <w:rsid w:val="002C73E3"/>
    <w:rsid w:val="002C7DF5"/>
    <w:rsid w:val="002D0439"/>
    <w:rsid w:val="002D081B"/>
    <w:rsid w:val="002D0CC3"/>
    <w:rsid w:val="002D11B7"/>
    <w:rsid w:val="002D1563"/>
    <w:rsid w:val="002D15CB"/>
    <w:rsid w:val="002D29D2"/>
    <w:rsid w:val="002D2D24"/>
    <w:rsid w:val="002D3055"/>
    <w:rsid w:val="002D3BBC"/>
    <w:rsid w:val="002D3C29"/>
    <w:rsid w:val="002D413B"/>
    <w:rsid w:val="002D4171"/>
    <w:rsid w:val="002D438A"/>
    <w:rsid w:val="002D503C"/>
    <w:rsid w:val="002D5152"/>
    <w:rsid w:val="002D53C8"/>
    <w:rsid w:val="002D56E4"/>
    <w:rsid w:val="002D5738"/>
    <w:rsid w:val="002D5E53"/>
    <w:rsid w:val="002D72CC"/>
    <w:rsid w:val="002D72FD"/>
    <w:rsid w:val="002E0038"/>
    <w:rsid w:val="002E0319"/>
    <w:rsid w:val="002E1093"/>
    <w:rsid w:val="002E10EE"/>
    <w:rsid w:val="002E179B"/>
    <w:rsid w:val="002E1C9E"/>
    <w:rsid w:val="002E215A"/>
    <w:rsid w:val="002E257B"/>
    <w:rsid w:val="002E295E"/>
    <w:rsid w:val="002E3C65"/>
    <w:rsid w:val="002E3F5B"/>
    <w:rsid w:val="002E4362"/>
    <w:rsid w:val="002E4F89"/>
    <w:rsid w:val="002E5B07"/>
    <w:rsid w:val="002E6173"/>
    <w:rsid w:val="002E63D9"/>
    <w:rsid w:val="002E640E"/>
    <w:rsid w:val="002E6823"/>
    <w:rsid w:val="002E711B"/>
    <w:rsid w:val="002E739D"/>
    <w:rsid w:val="002F0C28"/>
    <w:rsid w:val="002F2439"/>
    <w:rsid w:val="002F281C"/>
    <w:rsid w:val="002F2999"/>
    <w:rsid w:val="002F2F7D"/>
    <w:rsid w:val="002F3CDE"/>
    <w:rsid w:val="002F41CC"/>
    <w:rsid w:val="002F431D"/>
    <w:rsid w:val="002F48DF"/>
    <w:rsid w:val="002F4D69"/>
    <w:rsid w:val="002F50BD"/>
    <w:rsid w:val="002F559A"/>
    <w:rsid w:val="002F5DD6"/>
    <w:rsid w:val="002F5F4A"/>
    <w:rsid w:val="002F5FEA"/>
    <w:rsid w:val="002F63E7"/>
    <w:rsid w:val="002F7A1C"/>
    <w:rsid w:val="002F7BE3"/>
    <w:rsid w:val="002F7E6A"/>
    <w:rsid w:val="00300165"/>
    <w:rsid w:val="00300445"/>
    <w:rsid w:val="0030047E"/>
    <w:rsid w:val="003008C7"/>
    <w:rsid w:val="00300978"/>
    <w:rsid w:val="00300F00"/>
    <w:rsid w:val="003010CF"/>
    <w:rsid w:val="00303440"/>
    <w:rsid w:val="0030382C"/>
    <w:rsid w:val="00304D9B"/>
    <w:rsid w:val="00304E7F"/>
    <w:rsid w:val="00305FF9"/>
    <w:rsid w:val="00306827"/>
    <w:rsid w:val="00306E64"/>
    <w:rsid w:val="00306E6B"/>
    <w:rsid w:val="0030723C"/>
    <w:rsid w:val="00307ABF"/>
    <w:rsid w:val="003100C8"/>
    <w:rsid w:val="00311161"/>
    <w:rsid w:val="00311A9F"/>
    <w:rsid w:val="0031200A"/>
    <w:rsid w:val="0031214E"/>
    <w:rsid w:val="00312400"/>
    <w:rsid w:val="00312739"/>
    <w:rsid w:val="0031286F"/>
    <w:rsid w:val="00312D10"/>
    <w:rsid w:val="00313C7D"/>
    <w:rsid w:val="00316202"/>
    <w:rsid w:val="00316DFF"/>
    <w:rsid w:val="003172D4"/>
    <w:rsid w:val="003178DA"/>
    <w:rsid w:val="00317DB8"/>
    <w:rsid w:val="00317E6F"/>
    <w:rsid w:val="00320085"/>
    <w:rsid w:val="00320618"/>
    <w:rsid w:val="00320F61"/>
    <w:rsid w:val="0032100B"/>
    <w:rsid w:val="00321507"/>
    <w:rsid w:val="00321BD7"/>
    <w:rsid w:val="00321C2C"/>
    <w:rsid w:val="00322217"/>
    <w:rsid w:val="0032223C"/>
    <w:rsid w:val="0032260F"/>
    <w:rsid w:val="003228DA"/>
    <w:rsid w:val="00322B78"/>
    <w:rsid w:val="00323384"/>
    <w:rsid w:val="0032377E"/>
    <w:rsid w:val="00323D6B"/>
    <w:rsid w:val="0032438B"/>
    <w:rsid w:val="003245D2"/>
    <w:rsid w:val="0032467C"/>
    <w:rsid w:val="003247B5"/>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733"/>
    <w:rsid w:val="00335B75"/>
    <w:rsid w:val="00335D8C"/>
    <w:rsid w:val="00335DA8"/>
    <w:rsid w:val="00336072"/>
    <w:rsid w:val="003363A1"/>
    <w:rsid w:val="0033668B"/>
    <w:rsid w:val="003368F4"/>
    <w:rsid w:val="00337297"/>
    <w:rsid w:val="003373D2"/>
    <w:rsid w:val="00337F31"/>
    <w:rsid w:val="003401C8"/>
    <w:rsid w:val="00340955"/>
    <w:rsid w:val="003411B1"/>
    <w:rsid w:val="003414A8"/>
    <w:rsid w:val="00341749"/>
    <w:rsid w:val="00341C3A"/>
    <w:rsid w:val="00341F43"/>
    <w:rsid w:val="0034226D"/>
    <w:rsid w:val="00342972"/>
    <w:rsid w:val="00342FDD"/>
    <w:rsid w:val="00343118"/>
    <w:rsid w:val="00343F03"/>
    <w:rsid w:val="0034429B"/>
    <w:rsid w:val="003442D8"/>
    <w:rsid w:val="00344866"/>
    <w:rsid w:val="00344ADC"/>
    <w:rsid w:val="00345B60"/>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8D7"/>
    <w:rsid w:val="00352BBC"/>
    <w:rsid w:val="00352F64"/>
    <w:rsid w:val="00352F9C"/>
    <w:rsid w:val="003530D2"/>
    <w:rsid w:val="0035331A"/>
    <w:rsid w:val="003534E1"/>
    <w:rsid w:val="0035382D"/>
    <w:rsid w:val="00353896"/>
    <w:rsid w:val="00353F59"/>
    <w:rsid w:val="0035463B"/>
    <w:rsid w:val="003548D8"/>
    <w:rsid w:val="00354A07"/>
    <w:rsid w:val="003554CA"/>
    <w:rsid w:val="00355918"/>
    <w:rsid w:val="00356DA5"/>
    <w:rsid w:val="0035767D"/>
    <w:rsid w:val="00357AE8"/>
    <w:rsid w:val="00357FE6"/>
    <w:rsid w:val="003601DC"/>
    <w:rsid w:val="00360209"/>
    <w:rsid w:val="00360232"/>
    <w:rsid w:val="003602E0"/>
    <w:rsid w:val="00360D01"/>
    <w:rsid w:val="00362569"/>
    <w:rsid w:val="003625DA"/>
    <w:rsid w:val="003636CD"/>
    <w:rsid w:val="0036394C"/>
    <w:rsid w:val="00363ABF"/>
    <w:rsid w:val="0036487C"/>
    <w:rsid w:val="00365411"/>
    <w:rsid w:val="003655E9"/>
    <w:rsid w:val="00365AAA"/>
    <w:rsid w:val="00365FA2"/>
    <w:rsid w:val="003664B0"/>
    <w:rsid w:val="00366C69"/>
    <w:rsid w:val="00366FFE"/>
    <w:rsid w:val="0036704C"/>
    <w:rsid w:val="00367427"/>
    <w:rsid w:val="00367441"/>
    <w:rsid w:val="00367B1D"/>
    <w:rsid w:val="00367EC7"/>
    <w:rsid w:val="003707F6"/>
    <w:rsid w:val="00370906"/>
    <w:rsid w:val="00370E4F"/>
    <w:rsid w:val="00371215"/>
    <w:rsid w:val="0037122B"/>
    <w:rsid w:val="003713F8"/>
    <w:rsid w:val="00371CB1"/>
    <w:rsid w:val="00372162"/>
    <w:rsid w:val="0037216C"/>
    <w:rsid w:val="00372630"/>
    <w:rsid w:val="00372CA6"/>
    <w:rsid w:val="00372F0D"/>
    <w:rsid w:val="00372FD3"/>
    <w:rsid w:val="003738F7"/>
    <w:rsid w:val="00374059"/>
    <w:rsid w:val="003748F7"/>
    <w:rsid w:val="0037535B"/>
    <w:rsid w:val="00375394"/>
    <w:rsid w:val="0037552D"/>
    <w:rsid w:val="003756DB"/>
    <w:rsid w:val="0037588A"/>
    <w:rsid w:val="003761D4"/>
    <w:rsid w:val="003762E1"/>
    <w:rsid w:val="00376991"/>
    <w:rsid w:val="003770BB"/>
    <w:rsid w:val="003775ED"/>
    <w:rsid w:val="0037771A"/>
    <w:rsid w:val="003802DC"/>
    <w:rsid w:val="003807F0"/>
    <w:rsid w:val="00380A70"/>
    <w:rsid w:val="00380E4E"/>
    <w:rsid w:val="00380FBF"/>
    <w:rsid w:val="00381156"/>
    <w:rsid w:val="00381836"/>
    <w:rsid w:val="003820E9"/>
    <w:rsid w:val="003821DF"/>
    <w:rsid w:val="003826FB"/>
    <w:rsid w:val="00382A43"/>
    <w:rsid w:val="00382D60"/>
    <w:rsid w:val="00382F29"/>
    <w:rsid w:val="00383C8D"/>
    <w:rsid w:val="003852FB"/>
    <w:rsid w:val="00385429"/>
    <w:rsid w:val="003857FE"/>
    <w:rsid w:val="00385B05"/>
    <w:rsid w:val="003860BB"/>
    <w:rsid w:val="00386382"/>
    <w:rsid w:val="003865EF"/>
    <w:rsid w:val="00386BA9"/>
    <w:rsid w:val="00390017"/>
    <w:rsid w:val="003901A3"/>
    <w:rsid w:val="0039072F"/>
    <w:rsid w:val="00390EC7"/>
    <w:rsid w:val="003919F6"/>
    <w:rsid w:val="00391A04"/>
    <w:rsid w:val="00391CBD"/>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7AD"/>
    <w:rsid w:val="003A17DD"/>
    <w:rsid w:val="003A180F"/>
    <w:rsid w:val="003A18DD"/>
    <w:rsid w:val="003A20C8"/>
    <w:rsid w:val="003A2C29"/>
    <w:rsid w:val="003A2E51"/>
    <w:rsid w:val="003A2EC3"/>
    <w:rsid w:val="003A36F2"/>
    <w:rsid w:val="003A3D39"/>
    <w:rsid w:val="003A3EC7"/>
    <w:rsid w:val="003A40B4"/>
    <w:rsid w:val="003A4C3F"/>
    <w:rsid w:val="003A58F7"/>
    <w:rsid w:val="003A597E"/>
    <w:rsid w:val="003A5A88"/>
    <w:rsid w:val="003A5BAD"/>
    <w:rsid w:val="003A64B9"/>
    <w:rsid w:val="003A6851"/>
    <w:rsid w:val="003A6B2C"/>
    <w:rsid w:val="003A6D1F"/>
    <w:rsid w:val="003A7702"/>
    <w:rsid w:val="003A7834"/>
    <w:rsid w:val="003B0B5B"/>
    <w:rsid w:val="003B0CE2"/>
    <w:rsid w:val="003B0E79"/>
    <w:rsid w:val="003B0EE1"/>
    <w:rsid w:val="003B19A2"/>
    <w:rsid w:val="003B1F8C"/>
    <w:rsid w:val="003B28F9"/>
    <w:rsid w:val="003B31B1"/>
    <w:rsid w:val="003B3575"/>
    <w:rsid w:val="003B3709"/>
    <w:rsid w:val="003B38D1"/>
    <w:rsid w:val="003B50BC"/>
    <w:rsid w:val="003B5D1C"/>
    <w:rsid w:val="003B5D97"/>
    <w:rsid w:val="003B63A4"/>
    <w:rsid w:val="003B68FE"/>
    <w:rsid w:val="003B6D7D"/>
    <w:rsid w:val="003B764E"/>
    <w:rsid w:val="003B7D7E"/>
    <w:rsid w:val="003C04B9"/>
    <w:rsid w:val="003C1012"/>
    <w:rsid w:val="003C108F"/>
    <w:rsid w:val="003C11C9"/>
    <w:rsid w:val="003C1229"/>
    <w:rsid w:val="003C149B"/>
    <w:rsid w:val="003C1FD4"/>
    <w:rsid w:val="003C20B6"/>
    <w:rsid w:val="003C213D"/>
    <w:rsid w:val="003C25AD"/>
    <w:rsid w:val="003C2D21"/>
    <w:rsid w:val="003C2DE5"/>
    <w:rsid w:val="003C4503"/>
    <w:rsid w:val="003C5159"/>
    <w:rsid w:val="003C5567"/>
    <w:rsid w:val="003C56F7"/>
    <w:rsid w:val="003C5E6B"/>
    <w:rsid w:val="003C5ED6"/>
    <w:rsid w:val="003C6B81"/>
    <w:rsid w:val="003C7AD7"/>
    <w:rsid w:val="003C7C4B"/>
    <w:rsid w:val="003D0992"/>
    <w:rsid w:val="003D0FC3"/>
    <w:rsid w:val="003D1186"/>
    <w:rsid w:val="003D1902"/>
    <w:rsid w:val="003D2C1D"/>
    <w:rsid w:val="003D2C34"/>
    <w:rsid w:val="003D31B9"/>
    <w:rsid w:val="003D3538"/>
    <w:rsid w:val="003D3568"/>
    <w:rsid w:val="003D3DDD"/>
    <w:rsid w:val="003D4022"/>
    <w:rsid w:val="003D46F1"/>
    <w:rsid w:val="003D53B3"/>
    <w:rsid w:val="003D56CF"/>
    <w:rsid w:val="003D5CBF"/>
    <w:rsid w:val="003D60B6"/>
    <w:rsid w:val="003D66D2"/>
    <w:rsid w:val="003D6898"/>
    <w:rsid w:val="003D71F6"/>
    <w:rsid w:val="003D729E"/>
    <w:rsid w:val="003E0282"/>
    <w:rsid w:val="003E0473"/>
    <w:rsid w:val="003E07AE"/>
    <w:rsid w:val="003E07EE"/>
    <w:rsid w:val="003E08FB"/>
    <w:rsid w:val="003E09E8"/>
    <w:rsid w:val="003E0E50"/>
    <w:rsid w:val="003E128D"/>
    <w:rsid w:val="003E1376"/>
    <w:rsid w:val="003E14FC"/>
    <w:rsid w:val="003E1CCC"/>
    <w:rsid w:val="003E27CE"/>
    <w:rsid w:val="003E2976"/>
    <w:rsid w:val="003E33B8"/>
    <w:rsid w:val="003E349D"/>
    <w:rsid w:val="003E3B8E"/>
    <w:rsid w:val="003E3F36"/>
    <w:rsid w:val="003E4820"/>
    <w:rsid w:val="003E4858"/>
    <w:rsid w:val="003E557D"/>
    <w:rsid w:val="003E6316"/>
    <w:rsid w:val="003E6884"/>
    <w:rsid w:val="003E6AC5"/>
    <w:rsid w:val="003F0096"/>
    <w:rsid w:val="003F0381"/>
    <w:rsid w:val="003F0850"/>
    <w:rsid w:val="003F0D12"/>
    <w:rsid w:val="003F12C3"/>
    <w:rsid w:val="003F15A3"/>
    <w:rsid w:val="003F15A9"/>
    <w:rsid w:val="003F160C"/>
    <w:rsid w:val="003F1B25"/>
    <w:rsid w:val="003F274B"/>
    <w:rsid w:val="003F2AE2"/>
    <w:rsid w:val="003F2B82"/>
    <w:rsid w:val="003F324F"/>
    <w:rsid w:val="003F33BC"/>
    <w:rsid w:val="003F3D4E"/>
    <w:rsid w:val="003F4271"/>
    <w:rsid w:val="003F477E"/>
    <w:rsid w:val="003F630D"/>
    <w:rsid w:val="003F6CD2"/>
    <w:rsid w:val="003F708C"/>
    <w:rsid w:val="003F7488"/>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1070B"/>
    <w:rsid w:val="00411040"/>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DCF"/>
    <w:rsid w:val="00421F52"/>
    <w:rsid w:val="00422341"/>
    <w:rsid w:val="004226CC"/>
    <w:rsid w:val="00423641"/>
    <w:rsid w:val="0042378A"/>
    <w:rsid w:val="004237F1"/>
    <w:rsid w:val="00423960"/>
    <w:rsid w:val="00423DA5"/>
    <w:rsid w:val="00425605"/>
    <w:rsid w:val="0042571A"/>
    <w:rsid w:val="00426266"/>
    <w:rsid w:val="00426648"/>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FE2"/>
    <w:rsid w:val="00436E2F"/>
    <w:rsid w:val="00436EAB"/>
    <w:rsid w:val="004370D0"/>
    <w:rsid w:val="004376CE"/>
    <w:rsid w:val="00437AA3"/>
    <w:rsid w:val="00440001"/>
    <w:rsid w:val="0044021A"/>
    <w:rsid w:val="004423FF"/>
    <w:rsid w:val="00442E51"/>
    <w:rsid w:val="004434F4"/>
    <w:rsid w:val="00443D0E"/>
    <w:rsid w:val="00444443"/>
    <w:rsid w:val="00445E81"/>
    <w:rsid w:val="004461D9"/>
    <w:rsid w:val="00446AC6"/>
    <w:rsid w:val="0044759B"/>
    <w:rsid w:val="00447E29"/>
    <w:rsid w:val="00447F54"/>
    <w:rsid w:val="0045037E"/>
    <w:rsid w:val="00450B7E"/>
    <w:rsid w:val="0045134F"/>
    <w:rsid w:val="0045136B"/>
    <w:rsid w:val="00451C25"/>
    <w:rsid w:val="00451C7E"/>
    <w:rsid w:val="00451CE6"/>
    <w:rsid w:val="00453BB6"/>
    <w:rsid w:val="00453C10"/>
    <w:rsid w:val="00453CAA"/>
    <w:rsid w:val="00453DBD"/>
    <w:rsid w:val="00454358"/>
    <w:rsid w:val="00454624"/>
    <w:rsid w:val="00455113"/>
    <w:rsid w:val="00456175"/>
    <w:rsid w:val="00456421"/>
    <w:rsid w:val="00456DAB"/>
    <w:rsid w:val="00457656"/>
    <w:rsid w:val="00457825"/>
    <w:rsid w:val="00457D9A"/>
    <w:rsid w:val="004609B7"/>
    <w:rsid w:val="00460BBD"/>
    <w:rsid w:val="00460CC3"/>
    <w:rsid w:val="00460E86"/>
    <w:rsid w:val="0046352E"/>
    <w:rsid w:val="00463690"/>
    <w:rsid w:val="00464468"/>
    <w:rsid w:val="004646B4"/>
    <w:rsid w:val="00464A88"/>
    <w:rsid w:val="00464B01"/>
    <w:rsid w:val="004651A0"/>
    <w:rsid w:val="00465742"/>
    <w:rsid w:val="00466493"/>
    <w:rsid w:val="00466532"/>
    <w:rsid w:val="0046689A"/>
    <w:rsid w:val="00467488"/>
    <w:rsid w:val="004701D8"/>
    <w:rsid w:val="0047083E"/>
    <w:rsid w:val="00470B8A"/>
    <w:rsid w:val="00470EB5"/>
    <w:rsid w:val="00471030"/>
    <w:rsid w:val="004711FF"/>
    <w:rsid w:val="00471BB6"/>
    <w:rsid w:val="00471D64"/>
    <w:rsid w:val="00471E1C"/>
    <w:rsid w:val="00472419"/>
    <w:rsid w:val="004724BF"/>
    <w:rsid w:val="00472517"/>
    <w:rsid w:val="0047286B"/>
    <w:rsid w:val="004728E0"/>
    <w:rsid w:val="00472E27"/>
    <w:rsid w:val="00472E55"/>
    <w:rsid w:val="00473356"/>
    <w:rsid w:val="00473D97"/>
    <w:rsid w:val="00473EC9"/>
    <w:rsid w:val="0047401E"/>
    <w:rsid w:val="004740FC"/>
    <w:rsid w:val="00474220"/>
    <w:rsid w:val="00474884"/>
    <w:rsid w:val="00474DA2"/>
    <w:rsid w:val="00474DA6"/>
    <w:rsid w:val="00474E54"/>
    <w:rsid w:val="00474FBB"/>
    <w:rsid w:val="00475248"/>
    <w:rsid w:val="004752D3"/>
    <w:rsid w:val="0047542A"/>
    <w:rsid w:val="004754E1"/>
    <w:rsid w:val="00475CE0"/>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85E"/>
    <w:rsid w:val="00482BA7"/>
    <w:rsid w:val="00482BBE"/>
    <w:rsid w:val="00483971"/>
    <w:rsid w:val="00483A12"/>
    <w:rsid w:val="00483BBB"/>
    <w:rsid w:val="00483C32"/>
    <w:rsid w:val="00484410"/>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7B59"/>
    <w:rsid w:val="00490589"/>
    <w:rsid w:val="0049162F"/>
    <w:rsid w:val="004916F7"/>
    <w:rsid w:val="004920B8"/>
    <w:rsid w:val="004923C5"/>
    <w:rsid w:val="0049257F"/>
    <w:rsid w:val="00492D44"/>
    <w:rsid w:val="00493895"/>
    <w:rsid w:val="00493A3C"/>
    <w:rsid w:val="00493C77"/>
    <w:rsid w:val="00494150"/>
    <w:rsid w:val="00494242"/>
    <w:rsid w:val="00494E8E"/>
    <w:rsid w:val="00494F26"/>
    <w:rsid w:val="004955BC"/>
    <w:rsid w:val="00495676"/>
    <w:rsid w:val="00495969"/>
    <w:rsid w:val="00495D63"/>
    <w:rsid w:val="0049629E"/>
    <w:rsid w:val="0049648F"/>
    <w:rsid w:val="00496606"/>
    <w:rsid w:val="004966F4"/>
    <w:rsid w:val="00496A17"/>
    <w:rsid w:val="00496F05"/>
    <w:rsid w:val="00497370"/>
    <w:rsid w:val="00497A77"/>
    <w:rsid w:val="00497A7C"/>
    <w:rsid w:val="004A00EC"/>
    <w:rsid w:val="004A0244"/>
    <w:rsid w:val="004A05C8"/>
    <w:rsid w:val="004A0F39"/>
    <w:rsid w:val="004A1218"/>
    <w:rsid w:val="004A1457"/>
    <w:rsid w:val="004A152B"/>
    <w:rsid w:val="004A1C29"/>
    <w:rsid w:val="004A251F"/>
    <w:rsid w:val="004A2C8C"/>
    <w:rsid w:val="004A2FB6"/>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134"/>
    <w:rsid w:val="004A7092"/>
    <w:rsid w:val="004A7437"/>
    <w:rsid w:val="004A74BE"/>
    <w:rsid w:val="004B02D5"/>
    <w:rsid w:val="004B1452"/>
    <w:rsid w:val="004B1C92"/>
    <w:rsid w:val="004B1CFA"/>
    <w:rsid w:val="004B1DD3"/>
    <w:rsid w:val="004B36B8"/>
    <w:rsid w:val="004B44D6"/>
    <w:rsid w:val="004B49E6"/>
    <w:rsid w:val="004B4D69"/>
    <w:rsid w:val="004B4DE4"/>
    <w:rsid w:val="004B52FB"/>
    <w:rsid w:val="004B6710"/>
    <w:rsid w:val="004B6A5A"/>
    <w:rsid w:val="004B6C16"/>
    <w:rsid w:val="004B6D37"/>
    <w:rsid w:val="004B7E99"/>
    <w:rsid w:val="004C01A8"/>
    <w:rsid w:val="004C03E7"/>
    <w:rsid w:val="004C1840"/>
    <w:rsid w:val="004C24C9"/>
    <w:rsid w:val="004C252E"/>
    <w:rsid w:val="004C2950"/>
    <w:rsid w:val="004C2B04"/>
    <w:rsid w:val="004C31B6"/>
    <w:rsid w:val="004C5319"/>
    <w:rsid w:val="004C5395"/>
    <w:rsid w:val="004C61C4"/>
    <w:rsid w:val="004C621F"/>
    <w:rsid w:val="004C6C17"/>
    <w:rsid w:val="004C73E6"/>
    <w:rsid w:val="004C7948"/>
    <w:rsid w:val="004C7BB8"/>
    <w:rsid w:val="004C7C60"/>
    <w:rsid w:val="004C7DD8"/>
    <w:rsid w:val="004D0C61"/>
    <w:rsid w:val="004D0DFE"/>
    <w:rsid w:val="004D1408"/>
    <w:rsid w:val="004D1D91"/>
    <w:rsid w:val="004D22C3"/>
    <w:rsid w:val="004D2E1A"/>
    <w:rsid w:val="004D40AE"/>
    <w:rsid w:val="004D41C6"/>
    <w:rsid w:val="004D4924"/>
    <w:rsid w:val="004D5A11"/>
    <w:rsid w:val="004D5ED7"/>
    <w:rsid w:val="004D6AB0"/>
    <w:rsid w:val="004D6F4D"/>
    <w:rsid w:val="004D6F95"/>
    <w:rsid w:val="004D70CF"/>
    <w:rsid w:val="004D72FE"/>
    <w:rsid w:val="004D7358"/>
    <w:rsid w:val="004D77A8"/>
    <w:rsid w:val="004D7E91"/>
    <w:rsid w:val="004E003A"/>
    <w:rsid w:val="004E0768"/>
    <w:rsid w:val="004E0AB7"/>
    <w:rsid w:val="004E1920"/>
    <w:rsid w:val="004E1A31"/>
    <w:rsid w:val="004E1C6F"/>
    <w:rsid w:val="004E223A"/>
    <w:rsid w:val="004E2413"/>
    <w:rsid w:val="004E2971"/>
    <w:rsid w:val="004E298C"/>
    <w:rsid w:val="004E2DE0"/>
    <w:rsid w:val="004E3540"/>
    <w:rsid w:val="004E4060"/>
    <w:rsid w:val="004E409A"/>
    <w:rsid w:val="004E4456"/>
    <w:rsid w:val="004E4A0A"/>
    <w:rsid w:val="004E4B44"/>
    <w:rsid w:val="004E7A42"/>
    <w:rsid w:val="004E7C7A"/>
    <w:rsid w:val="004E7F04"/>
    <w:rsid w:val="004F0E25"/>
    <w:rsid w:val="004F0FB9"/>
    <w:rsid w:val="004F1440"/>
    <w:rsid w:val="004F1BBE"/>
    <w:rsid w:val="004F1C3B"/>
    <w:rsid w:val="004F1C8E"/>
    <w:rsid w:val="004F2910"/>
    <w:rsid w:val="004F297A"/>
    <w:rsid w:val="004F2F7E"/>
    <w:rsid w:val="004F32B5"/>
    <w:rsid w:val="004F3896"/>
    <w:rsid w:val="004F407E"/>
    <w:rsid w:val="004F41E5"/>
    <w:rsid w:val="004F4489"/>
    <w:rsid w:val="004F517A"/>
    <w:rsid w:val="004F5479"/>
    <w:rsid w:val="004F6C73"/>
    <w:rsid w:val="004F7070"/>
    <w:rsid w:val="004F7242"/>
    <w:rsid w:val="004F751B"/>
    <w:rsid w:val="004F7528"/>
    <w:rsid w:val="004F766C"/>
    <w:rsid w:val="004F7695"/>
    <w:rsid w:val="004F7BCA"/>
    <w:rsid w:val="004F7C3C"/>
    <w:rsid w:val="004F7D19"/>
    <w:rsid w:val="004F7D89"/>
    <w:rsid w:val="00500E5A"/>
    <w:rsid w:val="00501981"/>
    <w:rsid w:val="00501A85"/>
    <w:rsid w:val="00501BB3"/>
    <w:rsid w:val="005021DD"/>
    <w:rsid w:val="005026CA"/>
    <w:rsid w:val="00502A07"/>
    <w:rsid w:val="00502AB9"/>
    <w:rsid w:val="00502B72"/>
    <w:rsid w:val="00502FB1"/>
    <w:rsid w:val="00503506"/>
    <w:rsid w:val="0050376D"/>
    <w:rsid w:val="00503EEC"/>
    <w:rsid w:val="00504009"/>
    <w:rsid w:val="00504BC1"/>
    <w:rsid w:val="00505134"/>
    <w:rsid w:val="00505C04"/>
    <w:rsid w:val="00505E39"/>
    <w:rsid w:val="00506853"/>
    <w:rsid w:val="00506AD1"/>
    <w:rsid w:val="005074B9"/>
    <w:rsid w:val="00507578"/>
    <w:rsid w:val="005076EC"/>
    <w:rsid w:val="00510026"/>
    <w:rsid w:val="005118E5"/>
    <w:rsid w:val="00511D92"/>
    <w:rsid w:val="00511F15"/>
    <w:rsid w:val="00512891"/>
    <w:rsid w:val="0051318C"/>
    <w:rsid w:val="00513F7F"/>
    <w:rsid w:val="005142CD"/>
    <w:rsid w:val="005143C9"/>
    <w:rsid w:val="00514A3A"/>
    <w:rsid w:val="005157A9"/>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EC2"/>
    <w:rsid w:val="00524129"/>
    <w:rsid w:val="00524204"/>
    <w:rsid w:val="00524489"/>
    <w:rsid w:val="00524545"/>
    <w:rsid w:val="00524937"/>
    <w:rsid w:val="00524E48"/>
    <w:rsid w:val="005255BF"/>
    <w:rsid w:val="005257DE"/>
    <w:rsid w:val="0052583D"/>
    <w:rsid w:val="00525ED6"/>
    <w:rsid w:val="00526441"/>
    <w:rsid w:val="00527200"/>
    <w:rsid w:val="005274C1"/>
    <w:rsid w:val="00527802"/>
    <w:rsid w:val="00527AB4"/>
    <w:rsid w:val="00530157"/>
    <w:rsid w:val="005305A3"/>
    <w:rsid w:val="00530FEB"/>
    <w:rsid w:val="00531491"/>
    <w:rsid w:val="00531B9E"/>
    <w:rsid w:val="00531EBE"/>
    <w:rsid w:val="0053217E"/>
    <w:rsid w:val="00532264"/>
    <w:rsid w:val="00532A75"/>
    <w:rsid w:val="00532F8B"/>
    <w:rsid w:val="00533737"/>
    <w:rsid w:val="00533D90"/>
    <w:rsid w:val="00534268"/>
    <w:rsid w:val="00534BBA"/>
    <w:rsid w:val="00534E8B"/>
    <w:rsid w:val="00535079"/>
    <w:rsid w:val="00535B79"/>
    <w:rsid w:val="00535D7C"/>
    <w:rsid w:val="005362B9"/>
    <w:rsid w:val="00536579"/>
    <w:rsid w:val="00536C1E"/>
    <w:rsid w:val="00536DCF"/>
    <w:rsid w:val="005370EF"/>
    <w:rsid w:val="0053738B"/>
    <w:rsid w:val="005373F0"/>
    <w:rsid w:val="0054046C"/>
    <w:rsid w:val="0054084E"/>
    <w:rsid w:val="005411F6"/>
    <w:rsid w:val="00541B25"/>
    <w:rsid w:val="00541BEE"/>
    <w:rsid w:val="00541E53"/>
    <w:rsid w:val="00542A21"/>
    <w:rsid w:val="0054343A"/>
    <w:rsid w:val="005437F3"/>
    <w:rsid w:val="00543974"/>
    <w:rsid w:val="00543EBF"/>
    <w:rsid w:val="005448B5"/>
    <w:rsid w:val="00544ABA"/>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CA5"/>
    <w:rsid w:val="00553127"/>
    <w:rsid w:val="005537D5"/>
    <w:rsid w:val="00553DEC"/>
    <w:rsid w:val="00554189"/>
    <w:rsid w:val="00554973"/>
    <w:rsid w:val="00554BE7"/>
    <w:rsid w:val="00554F0B"/>
    <w:rsid w:val="005556F9"/>
    <w:rsid w:val="00555E31"/>
    <w:rsid w:val="005566C7"/>
    <w:rsid w:val="005566F3"/>
    <w:rsid w:val="005567E4"/>
    <w:rsid w:val="00556D68"/>
    <w:rsid w:val="00556FA2"/>
    <w:rsid w:val="00557173"/>
    <w:rsid w:val="005575FE"/>
    <w:rsid w:val="005576A1"/>
    <w:rsid w:val="005577C1"/>
    <w:rsid w:val="00557A64"/>
    <w:rsid w:val="005602BA"/>
    <w:rsid w:val="00560391"/>
    <w:rsid w:val="005605C0"/>
    <w:rsid w:val="00560D23"/>
    <w:rsid w:val="005615D8"/>
    <w:rsid w:val="00561B5E"/>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E48"/>
    <w:rsid w:val="00580F0A"/>
    <w:rsid w:val="00581246"/>
    <w:rsid w:val="00582C3A"/>
    <w:rsid w:val="00582E1A"/>
    <w:rsid w:val="00583147"/>
    <w:rsid w:val="005843EA"/>
    <w:rsid w:val="00584416"/>
    <w:rsid w:val="00584874"/>
    <w:rsid w:val="0058488D"/>
    <w:rsid w:val="00584B39"/>
    <w:rsid w:val="00584E8F"/>
    <w:rsid w:val="00585028"/>
    <w:rsid w:val="00585253"/>
    <w:rsid w:val="005854D1"/>
    <w:rsid w:val="005856A2"/>
    <w:rsid w:val="0058590B"/>
    <w:rsid w:val="00585F5B"/>
    <w:rsid w:val="0058620A"/>
    <w:rsid w:val="00586303"/>
    <w:rsid w:val="00587DB6"/>
    <w:rsid w:val="00587FC0"/>
    <w:rsid w:val="00590565"/>
    <w:rsid w:val="005906AD"/>
    <w:rsid w:val="005907DE"/>
    <w:rsid w:val="00590DA6"/>
    <w:rsid w:val="00590FF4"/>
    <w:rsid w:val="005910FE"/>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80"/>
    <w:rsid w:val="00596504"/>
    <w:rsid w:val="00596B9C"/>
    <w:rsid w:val="005A04BA"/>
    <w:rsid w:val="005A054D"/>
    <w:rsid w:val="005A0A46"/>
    <w:rsid w:val="005A0CE0"/>
    <w:rsid w:val="005A10B9"/>
    <w:rsid w:val="005A11EA"/>
    <w:rsid w:val="005A1232"/>
    <w:rsid w:val="005A1428"/>
    <w:rsid w:val="005A18D6"/>
    <w:rsid w:val="005A1BF0"/>
    <w:rsid w:val="005A24D4"/>
    <w:rsid w:val="005A269F"/>
    <w:rsid w:val="005A305E"/>
    <w:rsid w:val="005A30BB"/>
    <w:rsid w:val="005A3752"/>
    <w:rsid w:val="005A3887"/>
    <w:rsid w:val="005A4284"/>
    <w:rsid w:val="005A57EA"/>
    <w:rsid w:val="005A585A"/>
    <w:rsid w:val="005A5E23"/>
    <w:rsid w:val="005A7192"/>
    <w:rsid w:val="005B0542"/>
    <w:rsid w:val="005B1C65"/>
    <w:rsid w:val="005B1FD1"/>
    <w:rsid w:val="005B2225"/>
    <w:rsid w:val="005B2799"/>
    <w:rsid w:val="005B2B38"/>
    <w:rsid w:val="005B2B77"/>
    <w:rsid w:val="005B3330"/>
    <w:rsid w:val="005B3D4A"/>
    <w:rsid w:val="005B4D87"/>
    <w:rsid w:val="005B519B"/>
    <w:rsid w:val="005B54E5"/>
    <w:rsid w:val="005B6111"/>
    <w:rsid w:val="005B7AA9"/>
    <w:rsid w:val="005B7DD1"/>
    <w:rsid w:val="005B7F99"/>
    <w:rsid w:val="005C00A0"/>
    <w:rsid w:val="005C05A3"/>
    <w:rsid w:val="005C0A1E"/>
    <w:rsid w:val="005C1F42"/>
    <w:rsid w:val="005C28FA"/>
    <w:rsid w:val="005C34F8"/>
    <w:rsid w:val="005C40F4"/>
    <w:rsid w:val="005C4295"/>
    <w:rsid w:val="005C438A"/>
    <w:rsid w:val="005C43BE"/>
    <w:rsid w:val="005C44F3"/>
    <w:rsid w:val="005C4562"/>
    <w:rsid w:val="005C4BBD"/>
    <w:rsid w:val="005C4F6C"/>
    <w:rsid w:val="005C5B54"/>
    <w:rsid w:val="005C690E"/>
    <w:rsid w:val="005C6C31"/>
    <w:rsid w:val="005C6D03"/>
    <w:rsid w:val="005C6E4A"/>
    <w:rsid w:val="005C712D"/>
    <w:rsid w:val="005C7C75"/>
    <w:rsid w:val="005D00BD"/>
    <w:rsid w:val="005D0784"/>
    <w:rsid w:val="005D08F0"/>
    <w:rsid w:val="005D09FA"/>
    <w:rsid w:val="005D0CCA"/>
    <w:rsid w:val="005D0E4F"/>
    <w:rsid w:val="005D1E32"/>
    <w:rsid w:val="005D1E47"/>
    <w:rsid w:val="005D206B"/>
    <w:rsid w:val="005D2100"/>
    <w:rsid w:val="005D22B7"/>
    <w:rsid w:val="005D2877"/>
    <w:rsid w:val="005D2B51"/>
    <w:rsid w:val="005D2BDE"/>
    <w:rsid w:val="005D2D29"/>
    <w:rsid w:val="005D2E30"/>
    <w:rsid w:val="005D2F04"/>
    <w:rsid w:val="005D3D76"/>
    <w:rsid w:val="005D4578"/>
    <w:rsid w:val="005D4EFA"/>
    <w:rsid w:val="005D4F01"/>
    <w:rsid w:val="005D516A"/>
    <w:rsid w:val="005D5455"/>
    <w:rsid w:val="005D55BA"/>
    <w:rsid w:val="005D5ADB"/>
    <w:rsid w:val="005D648A"/>
    <w:rsid w:val="005D7E0D"/>
    <w:rsid w:val="005E0426"/>
    <w:rsid w:val="005E0B3F"/>
    <w:rsid w:val="005E1B65"/>
    <w:rsid w:val="005E1FBC"/>
    <w:rsid w:val="005E234A"/>
    <w:rsid w:val="005E23ED"/>
    <w:rsid w:val="005E2867"/>
    <w:rsid w:val="005E35CC"/>
    <w:rsid w:val="005E371E"/>
    <w:rsid w:val="005E3915"/>
    <w:rsid w:val="005E53F9"/>
    <w:rsid w:val="005E5AA2"/>
    <w:rsid w:val="005E73BE"/>
    <w:rsid w:val="005E7614"/>
    <w:rsid w:val="005E775D"/>
    <w:rsid w:val="005E7FD6"/>
    <w:rsid w:val="005F0551"/>
    <w:rsid w:val="005F0A43"/>
    <w:rsid w:val="005F0E91"/>
    <w:rsid w:val="005F1C17"/>
    <w:rsid w:val="005F1E17"/>
    <w:rsid w:val="005F25A0"/>
    <w:rsid w:val="005F27BF"/>
    <w:rsid w:val="005F2BD3"/>
    <w:rsid w:val="005F2DFB"/>
    <w:rsid w:val="005F3D1F"/>
    <w:rsid w:val="005F4171"/>
    <w:rsid w:val="005F46D6"/>
    <w:rsid w:val="005F4949"/>
    <w:rsid w:val="005F4DD6"/>
    <w:rsid w:val="005F50D8"/>
    <w:rsid w:val="005F53A1"/>
    <w:rsid w:val="005F5879"/>
    <w:rsid w:val="005F592F"/>
    <w:rsid w:val="005F5D6F"/>
    <w:rsid w:val="005F60F0"/>
    <w:rsid w:val="005F6A57"/>
    <w:rsid w:val="005F6B77"/>
    <w:rsid w:val="005F718C"/>
    <w:rsid w:val="005F7487"/>
    <w:rsid w:val="005F7625"/>
    <w:rsid w:val="005F7B27"/>
    <w:rsid w:val="006002C7"/>
    <w:rsid w:val="00600F95"/>
    <w:rsid w:val="00601839"/>
    <w:rsid w:val="00601F7B"/>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0CE4"/>
    <w:rsid w:val="00611CA4"/>
    <w:rsid w:val="00612714"/>
    <w:rsid w:val="006130F7"/>
    <w:rsid w:val="006131BB"/>
    <w:rsid w:val="006135A6"/>
    <w:rsid w:val="00613AF8"/>
    <w:rsid w:val="00613D8E"/>
    <w:rsid w:val="006142E0"/>
    <w:rsid w:val="0061444B"/>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4E3"/>
    <w:rsid w:val="00623A6F"/>
    <w:rsid w:val="00623D1F"/>
    <w:rsid w:val="00623D64"/>
    <w:rsid w:val="00624440"/>
    <w:rsid w:val="006244C9"/>
    <w:rsid w:val="00624584"/>
    <w:rsid w:val="006245F6"/>
    <w:rsid w:val="0062475D"/>
    <w:rsid w:val="0062491E"/>
    <w:rsid w:val="0062495F"/>
    <w:rsid w:val="0062496B"/>
    <w:rsid w:val="00625181"/>
    <w:rsid w:val="0062660B"/>
    <w:rsid w:val="00626AD1"/>
    <w:rsid w:val="006271B6"/>
    <w:rsid w:val="006272A4"/>
    <w:rsid w:val="00627A58"/>
    <w:rsid w:val="006300E9"/>
    <w:rsid w:val="006304BC"/>
    <w:rsid w:val="0063050D"/>
    <w:rsid w:val="00630899"/>
    <w:rsid w:val="00630DCE"/>
    <w:rsid w:val="00630EC8"/>
    <w:rsid w:val="0063120A"/>
    <w:rsid w:val="0063150B"/>
    <w:rsid w:val="00631585"/>
    <w:rsid w:val="00631730"/>
    <w:rsid w:val="00632303"/>
    <w:rsid w:val="006347A9"/>
    <w:rsid w:val="00634ACF"/>
    <w:rsid w:val="00635035"/>
    <w:rsid w:val="006351DD"/>
    <w:rsid w:val="0063580D"/>
    <w:rsid w:val="00635BEE"/>
    <w:rsid w:val="00635CAE"/>
    <w:rsid w:val="00635EBC"/>
    <w:rsid w:val="00636560"/>
    <w:rsid w:val="00637240"/>
    <w:rsid w:val="0063798A"/>
    <w:rsid w:val="00637BE3"/>
    <w:rsid w:val="0064023E"/>
    <w:rsid w:val="00641CD4"/>
    <w:rsid w:val="00642C94"/>
    <w:rsid w:val="00643607"/>
    <w:rsid w:val="00643660"/>
    <w:rsid w:val="006447DC"/>
    <w:rsid w:val="00644811"/>
    <w:rsid w:val="00644C95"/>
    <w:rsid w:val="00644EFA"/>
    <w:rsid w:val="00645361"/>
    <w:rsid w:val="00645817"/>
    <w:rsid w:val="0064662C"/>
    <w:rsid w:val="00646711"/>
    <w:rsid w:val="00646CA1"/>
    <w:rsid w:val="00647413"/>
    <w:rsid w:val="006475AB"/>
    <w:rsid w:val="00647CBC"/>
    <w:rsid w:val="00650139"/>
    <w:rsid w:val="006504F1"/>
    <w:rsid w:val="006507C5"/>
    <w:rsid w:val="00651704"/>
    <w:rsid w:val="0065185B"/>
    <w:rsid w:val="006520CE"/>
    <w:rsid w:val="00652756"/>
    <w:rsid w:val="00652AD8"/>
    <w:rsid w:val="00652B79"/>
    <w:rsid w:val="006533C3"/>
    <w:rsid w:val="006538EE"/>
    <w:rsid w:val="00654068"/>
    <w:rsid w:val="00654497"/>
    <w:rsid w:val="00654705"/>
    <w:rsid w:val="0065479C"/>
    <w:rsid w:val="006549DE"/>
    <w:rsid w:val="00654B38"/>
    <w:rsid w:val="00654B83"/>
    <w:rsid w:val="00654D45"/>
    <w:rsid w:val="00655061"/>
    <w:rsid w:val="0065510C"/>
    <w:rsid w:val="0065565F"/>
    <w:rsid w:val="0065589D"/>
    <w:rsid w:val="00655B63"/>
    <w:rsid w:val="00655BB9"/>
    <w:rsid w:val="00655CF2"/>
    <w:rsid w:val="006571F6"/>
    <w:rsid w:val="00660141"/>
    <w:rsid w:val="006613F4"/>
    <w:rsid w:val="006618CC"/>
    <w:rsid w:val="00661ACB"/>
    <w:rsid w:val="00661E09"/>
    <w:rsid w:val="00662111"/>
    <w:rsid w:val="00662118"/>
    <w:rsid w:val="00662C2D"/>
    <w:rsid w:val="00662E2F"/>
    <w:rsid w:val="006631F2"/>
    <w:rsid w:val="006638AD"/>
    <w:rsid w:val="00665B21"/>
    <w:rsid w:val="00666765"/>
    <w:rsid w:val="0066732C"/>
    <w:rsid w:val="006679F5"/>
    <w:rsid w:val="00667B77"/>
    <w:rsid w:val="00667D81"/>
    <w:rsid w:val="0067013A"/>
    <w:rsid w:val="00670F07"/>
    <w:rsid w:val="006716DA"/>
    <w:rsid w:val="00672893"/>
    <w:rsid w:val="006728ED"/>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89B"/>
    <w:rsid w:val="0067697E"/>
    <w:rsid w:val="00676B5E"/>
    <w:rsid w:val="00677443"/>
    <w:rsid w:val="0067769A"/>
    <w:rsid w:val="006777A2"/>
    <w:rsid w:val="00677B6A"/>
    <w:rsid w:val="00680022"/>
    <w:rsid w:val="006806A3"/>
    <w:rsid w:val="006806A6"/>
    <w:rsid w:val="00680C38"/>
    <w:rsid w:val="0068118B"/>
    <w:rsid w:val="00681211"/>
    <w:rsid w:val="0068125F"/>
    <w:rsid w:val="00681B36"/>
    <w:rsid w:val="00681FB6"/>
    <w:rsid w:val="00682427"/>
    <w:rsid w:val="00682D81"/>
    <w:rsid w:val="00682E14"/>
    <w:rsid w:val="00683665"/>
    <w:rsid w:val="00683B5F"/>
    <w:rsid w:val="0068436C"/>
    <w:rsid w:val="00684393"/>
    <w:rsid w:val="006851C4"/>
    <w:rsid w:val="0068545E"/>
    <w:rsid w:val="00685852"/>
    <w:rsid w:val="00685FD4"/>
    <w:rsid w:val="006860A2"/>
    <w:rsid w:val="00686612"/>
    <w:rsid w:val="0068661E"/>
    <w:rsid w:val="00686BA8"/>
    <w:rsid w:val="0069070A"/>
    <w:rsid w:val="00690A49"/>
    <w:rsid w:val="00690BB6"/>
    <w:rsid w:val="0069135B"/>
    <w:rsid w:val="00691610"/>
    <w:rsid w:val="00691B30"/>
    <w:rsid w:val="00692012"/>
    <w:rsid w:val="00693949"/>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0221"/>
    <w:rsid w:val="006A1649"/>
    <w:rsid w:val="006A254E"/>
    <w:rsid w:val="006A2C30"/>
    <w:rsid w:val="006A301C"/>
    <w:rsid w:val="006A307F"/>
    <w:rsid w:val="006A3E2B"/>
    <w:rsid w:val="006A3FF2"/>
    <w:rsid w:val="006A4E4A"/>
    <w:rsid w:val="006A50AA"/>
    <w:rsid w:val="006A5F71"/>
    <w:rsid w:val="006A6262"/>
    <w:rsid w:val="006A6E17"/>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BD6"/>
    <w:rsid w:val="006B600A"/>
    <w:rsid w:val="006B6635"/>
    <w:rsid w:val="006B714A"/>
    <w:rsid w:val="006B7466"/>
    <w:rsid w:val="006B7A69"/>
    <w:rsid w:val="006B7D22"/>
    <w:rsid w:val="006B7D2C"/>
    <w:rsid w:val="006C0112"/>
    <w:rsid w:val="006C1019"/>
    <w:rsid w:val="006C2006"/>
    <w:rsid w:val="006C2BB5"/>
    <w:rsid w:val="006C2BEE"/>
    <w:rsid w:val="006C2C71"/>
    <w:rsid w:val="006C3170"/>
    <w:rsid w:val="006C3AD8"/>
    <w:rsid w:val="006C4037"/>
    <w:rsid w:val="006C419F"/>
    <w:rsid w:val="006C4516"/>
    <w:rsid w:val="006C455E"/>
    <w:rsid w:val="006C5393"/>
    <w:rsid w:val="006C5958"/>
    <w:rsid w:val="006C5B4F"/>
    <w:rsid w:val="006C5BAD"/>
    <w:rsid w:val="006C5DD7"/>
    <w:rsid w:val="006C642F"/>
    <w:rsid w:val="006C643C"/>
    <w:rsid w:val="006C6E3A"/>
    <w:rsid w:val="006C6FD7"/>
    <w:rsid w:val="006C75A5"/>
    <w:rsid w:val="006C7E14"/>
    <w:rsid w:val="006D00DB"/>
    <w:rsid w:val="006D0361"/>
    <w:rsid w:val="006D037A"/>
    <w:rsid w:val="006D03BF"/>
    <w:rsid w:val="006D0E17"/>
    <w:rsid w:val="006D16B0"/>
    <w:rsid w:val="006D1A7F"/>
    <w:rsid w:val="006D2182"/>
    <w:rsid w:val="006D2444"/>
    <w:rsid w:val="006D254B"/>
    <w:rsid w:val="006D2736"/>
    <w:rsid w:val="006D2835"/>
    <w:rsid w:val="006D289B"/>
    <w:rsid w:val="006D29AE"/>
    <w:rsid w:val="006D3467"/>
    <w:rsid w:val="006D3A5D"/>
    <w:rsid w:val="006D3BE1"/>
    <w:rsid w:val="006D43B2"/>
    <w:rsid w:val="006D48FC"/>
    <w:rsid w:val="006D54ED"/>
    <w:rsid w:val="006D5D0E"/>
    <w:rsid w:val="006D62BC"/>
    <w:rsid w:val="006D6450"/>
    <w:rsid w:val="006D6939"/>
    <w:rsid w:val="006D6F42"/>
    <w:rsid w:val="006D7EB0"/>
    <w:rsid w:val="006E0138"/>
    <w:rsid w:val="006E044E"/>
    <w:rsid w:val="006E06E9"/>
    <w:rsid w:val="006E0BB0"/>
    <w:rsid w:val="006E0E00"/>
    <w:rsid w:val="006E12C3"/>
    <w:rsid w:val="006E2407"/>
    <w:rsid w:val="006E2529"/>
    <w:rsid w:val="006E29C6"/>
    <w:rsid w:val="006E2A36"/>
    <w:rsid w:val="006E2B19"/>
    <w:rsid w:val="006E3CDC"/>
    <w:rsid w:val="006E3DA8"/>
    <w:rsid w:val="006E45F3"/>
    <w:rsid w:val="006E4A2F"/>
    <w:rsid w:val="006E4ED4"/>
    <w:rsid w:val="006E5030"/>
    <w:rsid w:val="006E5777"/>
    <w:rsid w:val="006E5E19"/>
    <w:rsid w:val="006E61C3"/>
    <w:rsid w:val="006E780F"/>
    <w:rsid w:val="006E799D"/>
    <w:rsid w:val="006F046B"/>
    <w:rsid w:val="006F0593"/>
    <w:rsid w:val="006F07F3"/>
    <w:rsid w:val="006F1064"/>
    <w:rsid w:val="006F1B76"/>
    <w:rsid w:val="006F1EB7"/>
    <w:rsid w:val="006F1FFC"/>
    <w:rsid w:val="006F38B2"/>
    <w:rsid w:val="006F404E"/>
    <w:rsid w:val="006F49EF"/>
    <w:rsid w:val="006F4BE0"/>
    <w:rsid w:val="006F52E5"/>
    <w:rsid w:val="006F52FF"/>
    <w:rsid w:val="006F54E1"/>
    <w:rsid w:val="006F6066"/>
    <w:rsid w:val="006F606A"/>
    <w:rsid w:val="006F6850"/>
    <w:rsid w:val="006F6CC2"/>
    <w:rsid w:val="006F707E"/>
    <w:rsid w:val="007001DC"/>
    <w:rsid w:val="007003D1"/>
    <w:rsid w:val="00700929"/>
    <w:rsid w:val="00700A0A"/>
    <w:rsid w:val="00700E86"/>
    <w:rsid w:val="00700F4B"/>
    <w:rsid w:val="007015D6"/>
    <w:rsid w:val="007016DB"/>
    <w:rsid w:val="00701A2F"/>
    <w:rsid w:val="007025CB"/>
    <w:rsid w:val="007034AA"/>
    <w:rsid w:val="007038CC"/>
    <w:rsid w:val="00703C5D"/>
    <w:rsid w:val="00703C9D"/>
    <w:rsid w:val="0070490C"/>
    <w:rsid w:val="007054F5"/>
    <w:rsid w:val="00705542"/>
    <w:rsid w:val="00705C38"/>
    <w:rsid w:val="007060B1"/>
    <w:rsid w:val="00706465"/>
    <w:rsid w:val="0070695A"/>
    <w:rsid w:val="007072EB"/>
    <w:rsid w:val="0070782D"/>
    <w:rsid w:val="00707D16"/>
    <w:rsid w:val="00707FD9"/>
    <w:rsid w:val="007102DD"/>
    <w:rsid w:val="007109C2"/>
    <w:rsid w:val="00711250"/>
    <w:rsid w:val="00711340"/>
    <w:rsid w:val="00711861"/>
    <w:rsid w:val="00711A27"/>
    <w:rsid w:val="00711E3D"/>
    <w:rsid w:val="00712C42"/>
    <w:rsid w:val="0071312C"/>
    <w:rsid w:val="007136E0"/>
    <w:rsid w:val="00713A4C"/>
    <w:rsid w:val="00713DE4"/>
    <w:rsid w:val="00713FFA"/>
    <w:rsid w:val="00714C47"/>
    <w:rsid w:val="00714F07"/>
    <w:rsid w:val="00715151"/>
    <w:rsid w:val="007157CD"/>
    <w:rsid w:val="00716462"/>
    <w:rsid w:val="007167F0"/>
    <w:rsid w:val="00716FFE"/>
    <w:rsid w:val="0071778E"/>
    <w:rsid w:val="00717CCE"/>
    <w:rsid w:val="00720084"/>
    <w:rsid w:val="00720093"/>
    <w:rsid w:val="007209AC"/>
    <w:rsid w:val="00720B82"/>
    <w:rsid w:val="00721084"/>
    <w:rsid w:val="00721262"/>
    <w:rsid w:val="00721736"/>
    <w:rsid w:val="00721D9B"/>
    <w:rsid w:val="00721E63"/>
    <w:rsid w:val="00722121"/>
    <w:rsid w:val="007224B9"/>
    <w:rsid w:val="00722BBD"/>
    <w:rsid w:val="00722DAF"/>
    <w:rsid w:val="00722F94"/>
    <w:rsid w:val="007236DD"/>
    <w:rsid w:val="00723AA7"/>
    <w:rsid w:val="00723BD6"/>
    <w:rsid w:val="0072432E"/>
    <w:rsid w:val="0072530E"/>
    <w:rsid w:val="007253E8"/>
    <w:rsid w:val="007253FF"/>
    <w:rsid w:val="00725C99"/>
    <w:rsid w:val="00726036"/>
    <w:rsid w:val="00726279"/>
    <w:rsid w:val="0072692D"/>
    <w:rsid w:val="00726A9B"/>
    <w:rsid w:val="00726D75"/>
    <w:rsid w:val="00727530"/>
    <w:rsid w:val="007275F1"/>
    <w:rsid w:val="00727FBA"/>
    <w:rsid w:val="007300EA"/>
    <w:rsid w:val="00730CFF"/>
    <w:rsid w:val="007311C4"/>
    <w:rsid w:val="007314F0"/>
    <w:rsid w:val="00731E7C"/>
    <w:rsid w:val="00732041"/>
    <w:rsid w:val="007329EF"/>
    <w:rsid w:val="00732F55"/>
    <w:rsid w:val="0073327A"/>
    <w:rsid w:val="007335CC"/>
    <w:rsid w:val="00733E6F"/>
    <w:rsid w:val="00734539"/>
    <w:rsid w:val="00734EBE"/>
    <w:rsid w:val="00734EDD"/>
    <w:rsid w:val="00734F68"/>
    <w:rsid w:val="00735DD7"/>
    <w:rsid w:val="00735EA8"/>
    <w:rsid w:val="00736DD8"/>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4129"/>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E7A"/>
    <w:rsid w:val="0075540C"/>
    <w:rsid w:val="00755DB1"/>
    <w:rsid w:val="00756398"/>
    <w:rsid w:val="007572AD"/>
    <w:rsid w:val="007574FC"/>
    <w:rsid w:val="00757ABD"/>
    <w:rsid w:val="007603F1"/>
    <w:rsid w:val="00760913"/>
    <w:rsid w:val="00760975"/>
    <w:rsid w:val="00761A5B"/>
    <w:rsid w:val="00761FDA"/>
    <w:rsid w:val="007621FF"/>
    <w:rsid w:val="0076266B"/>
    <w:rsid w:val="007634E3"/>
    <w:rsid w:val="00764194"/>
    <w:rsid w:val="0076443E"/>
    <w:rsid w:val="00765722"/>
    <w:rsid w:val="00765ED3"/>
    <w:rsid w:val="0076681D"/>
    <w:rsid w:val="00766A65"/>
    <w:rsid w:val="007671F5"/>
    <w:rsid w:val="007676B8"/>
    <w:rsid w:val="0077064C"/>
    <w:rsid w:val="00771259"/>
    <w:rsid w:val="0077175C"/>
    <w:rsid w:val="00771870"/>
    <w:rsid w:val="00771BF9"/>
    <w:rsid w:val="00771F00"/>
    <w:rsid w:val="00772A05"/>
    <w:rsid w:val="00772F8A"/>
    <w:rsid w:val="00773641"/>
    <w:rsid w:val="007739C6"/>
    <w:rsid w:val="00773D46"/>
    <w:rsid w:val="00774889"/>
    <w:rsid w:val="00774E07"/>
    <w:rsid w:val="00774FF5"/>
    <w:rsid w:val="007750B3"/>
    <w:rsid w:val="00775318"/>
    <w:rsid w:val="007759A6"/>
    <w:rsid w:val="00775F76"/>
    <w:rsid w:val="007765E9"/>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83B"/>
    <w:rsid w:val="00784C52"/>
    <w:rsid w:val="00784EED"/>
    <w:rsid w:val="00785120"/>
    <w:rsid w:val="007851E8"/>
    <w:rsid w:val="00785900"/>
    <w:rsid w:val="00786118"/>
    <w:rsid w:val="00786474"/>
    <w:rsid w:val="007865FF"/>
    <w:rsid w:val="00786810"/>
    <w:rsid w:val="0078685E"/>
    <w:rsid w:val="00786958"/>
    <w:rsid w:val="00786A97"/>
    <w:rsid w:val="00786E71"/>
    <w:rsid w:val="007908F8"/>
    <w:rsid w:val="0079162F"/>
    <w:rsid w:val="00792503"/>
    <w:rsid w:val="00792D34"/>
    <w:rsid w:val="0079356C"/>
    <w:rsid w:val="00793EE9"/>
    <w:rsid w:val="00794924"/>
    <w:rsid w:val="0079506E"/>
    <w:rsid w:val="00796ECF"/>
    <w:rsid w:val="0079768D"/>
    <w:rsid w:val="007A0423"/>
    <w:rsid w:val="007A0BC2"/>
    <w:rsid w:val="007A11A5"/>
    <w:rsid w:val="007A1F44"/>
    <w:rsid w:val="007A23FF"/>
    <w:rsid w:val="007A25D6"/>
    <w:rsid w:val="007A25D8"/>
    <w:rsid w:val="007A295B"/>
    <w:rsid w:val="007A3424"/>
    <w:rsid w:val="007A35EF"/>
    <w:rsid w:val="007A43A2"/>
    <w:rsid w:val="007A4D04"/>
    <w:rsid w:val="007A59F6"/>
    <w:rsid w:val="007A6540"/>
    <w:rsid w:val="007A6600"/>
    <w:rsid w:val="007A71CF"/>
    <w:rsid w:val="007A7A96"/>
    <w:rsid w:val="007B03AF"/>
    <w:rsid w:val="007B0481"/>
    <w:rsid w:val="007B0BE3"/>
    <w:rsid w:val="007B10C7"/>
    <w:rsid w:val="007B10FA"/>
    <w:rsid w:val="007B1543"/>
    <w:rsid w:val="007B1AC0"/>
    <w:rsid w:val="007B1B9F"/>
    <w:rsid w:val="007B2230"/>
    <w:rsid w:val="007B25A8"/>
    <w:rsid w:val="007B270A"/>
    <w:rsid w:val="007B2D3B"/>
    <w:rsid w:val="007B3318"/>
    <w:rsid w:val="007B397B"/>
    <w:rsid w:val="007B3E05"/>
    <w:rsid w:val="007B46C6"/>
    <w:rsid w:val="007B52CD"/>
    <w:rsid w:val="007B7C24"/>
    <w:rsid w:val="007B7DC1"/>
    <w:rsid w:val="007B7EDB"/>
    <w:rsid w:val="007C0718"/>
    <w:rsid w:val="007C0CC6"/>
    <w:rsid w:val="007C0D33"/>
    <w:rsid w:val="007C19AD"/>
    <w:rsid w:val="007C1F83"/>
    <w:rsid w:val="007C23C4"/>
    <w:rsid w:val="007C2977"/>
    <w:rsid w:val="007C2A16"/>
    <w:rsid w:val="007C2ABC"/>
    <w:rsid w:val="007C3598"/>
    <w:rsid w:val="007C3FA8"/>
    <w:rsid w:val="007C417E"/>
    <w:rsid w:val="007C4C6B"/>
    <w:rsid w:val="007C4C86"/>
    <w:rsid w:val="007C58F3"/>
    <w:rsid w:val="007C5956"/>
    <w:rsid w:val="007C5F1A"/>
    <w:rsid w:val="007C64F0"/>
    <w:rsid w:val="007C6552"/>
    <w:rsid w:val="007C669D"/>
    <w:rsid w:val="007C68DA"/>
    <w:rsid w:val="007C7A95"/>
    <w:rsid w:val="007C7BB9"/>
    <w:rsid w:val="007D01D9"/>
    <w:rsid w:val="007D0709"/>
    <w:rsid w:val="007D0E54"/>
    <w:rsid w:val="007D1A89"/>
    <w:rsid w:val="007D1C9B"/>
    <w:rsid w:val="007D229A"/>
    <w:rsid w:val="007D2CB2"/>
    <w:rsid w:val="007D2F44"/>
    <w:rsid w:val="007D2F4D"/>
    <w:rsid w:val="007D3C97"/>
    <w:rsid w:val="007D4178"/>
    <w:rsid w:val="007D48FF"/>
    <w:rsid w:val="007D4AA9"/>
    <w:rsid w:val="007D4D33"/>
    <w:rsid w:val="007D5403"/>
    <w:rsid w:val="007D6A4B"/>
    <w:rsid w:val="007D7175"/>
    <w:rsid w:val="007D732E"/>
    <w:rsid w:val="007D78D4"/>
    <w:rsid w:val="007D7ADE"/>
    <w:rsid w:val="007E02A5"/>
    <w:rsid w:val="007E1369"/>
    <w:rsid w:val="007E1A1B"/>
    <w:rsid w:val="007E1A88"/>
    <w:rsid w:val="007E1E49"/>
    <w:rsid w:val="007E27EB"/>
    <w:rsid w:val="007E4782"/>
    <w:rsid w:val="007E4C88"/>
    <w:rsid w:val="007E52BF"/>
    <w:rsid w:val="007E553F"/>
    <w:rsid w:val="007E585E"/>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0CB"/>
    <w:rsid w:val="007F4247"/>
    <w:rsid w:val="007F4809"/>
    <w:rsid w:val="007F4C0A"/>
    <w:rsid w:val="007F50B1"/>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AB2"/>
    <w:rsid w:val="00801AD0"/>
    <w:rsid w:val="0080245F"/>
    <w:rsid w:val="00802801"/>
    <w:rsid w:val="00802BFD"/>
    <w:rsid w:val="00802E74"/>
    <w:rsid w:val="00803739"/>
    <w:rsid w:val="008038A6"/>
    <w:rsid w:val="00804083"/>
    <w:rsid w:val="0080484B"/>
    <w:rsid w:val="00804B92"/>
    <w:rsid w:val="00804DA1"/>
    <w:rsid w:val="00804E21"/>
    <w:rsid w:val="00805092"/>
    <w:rsid w:val="00806AAF"/>
    <w:rsid w:val="008070AC"/>
    <w:rsid w:val="008074A5"/>
    <w:rsid w:val="008074C6"/>
    <w:rsid w:val="00807E49"/>
    <w:rsid w:val="008101FD"/>
    <w:rsid w:val="008106F3"/>
    <w:rsid w:val="00810D8D"/>
    <w:rsid w:val="00811835"/>
    <w:rsid w:val="00812731"/>
    <w:rsid w:val="008128B1"/>
    <w:rsid w:val="00813FD5"/>
    <w:rsid w:val="00814E3E"/>
    <w:rsid w:val="00814F60"/>
    <w:rsid w:val="0081581D"/>
    <w:rsid w:val="00815EC1"/>
    <w:rsid w:val="0081614B"/>
    <w:rsid w:val="00816E73"/>
    <w:rsid w:val="00816E9B"/>
    <w:rsid w:val="00816FCB"/>
    <w:rsid w:val="008172BE"/>
    <w:rsid w:val="00817493"/>
    <w:rsid w:val="00817B71"/>
    <w:rsid w:val="00820244"/>
    <w:rsid w:val="008205E8"/>
    <w:rsid w:val="00820DCE"/>
    <w:rsid w:val="0082102D"/>
    <w:rsid w:val="0082156A"/>
    <w:rsid w:val="008221B3"/>
    <w:rsid w:val="0082248E"/>
    <w:rsid w:val="00822944"/>
    <w:rsid w:val="00822E6A"/>
    <w:rsid w:val="00823FB6"/>
    <w:rsid w:val="00823FE7"/>
    <w:rsid w:val="00824B6F"/>
    <w:rsid w:val="00824FDF"/>
    <w:rsid w:val="00825125"/>
    <w:rsid w:val="00825749"/>
    <w:rsid w:val="008257CC"/>
    <w:rsid w:val="00825C38"/>
    <w:rsid w:val="00825F5C"/>
    <w:rsid w:val="0082610B"/>
    <w:rsid w:val="00826346"/>
    <w:rsid w:val="008274BF"/>
    <w:rsid w:val="00827E78"/>
    <w:rsid w:val="00830DC3"/>
    <w:rsid w:val="00831555"/>
    <w:rsid w:val="00831F52"/>
    <w:rsid w:val="00832154"/>
    <w:rsid w:val="00832F5C"/>
    <w:rsid w:val="00834046"/>
    <w:rsid w:val="00834443"/>
    <w:rsid w:val="00834DE6"/>
    <w:rsid w:val="00834ECD"/>
    <w:rsid w:val="00835096"/>
    <w:rsid w:val="008359E0"/>
    <w:rsid w:val="00835E90"/>
    <w:rsid w:val="0083689A"/>
    <w:rsid w:val="00837655"/>
    <w:rsid w:val="008376F6"/>
    <w:rsid w:val="00837D5B"/>
    <w:rsid w:val="00840505"/>
    <w:rsid w:val="00840607"/>
    <w:rsid w:val="0084063E"/>
    <w:rsid w:val="00840A16"/>
    <w:rsid w:val="00840BCC"/>
    <w:rsid w:val="00840E88"/>
    <w:rsid w:val="00841CD2"/>
    <w:rsid w:val="00841E1C"/>
    <w:rsid w:val="00842899"/>
    <w:rsid w:val="00842B77"/>
    <w:rsid w:val="00842B92"/>
    <w:rsid w:val="0084309F"/>
    <w:rsid w:val="008435CF"/>
    <w:rsid w:val="0084556E"/>
    <w:rsid w:val="00845898"/>
    <w:rsid w:val="00845B54"/>
    <w:rsid w:val="00845B5C"/>
    <w:rsid w:val="00845C12"/>
    <w:rsid w:val="008469D9"/>
    <w:rsid w:val="00846DC0"/>
    <w:rsid w:val="008474A7"/>
    <w:rsid w:val="008475B2"/>
    <w:rsid w:val="008506B6"/>
    <w:rsid w:val="0085073A"/>
    <w:rsid w:val="00850AE0"/>
    <w:rsid w:val="008522CD"/>
    <w:rsid w:val="008524D2"/>
    <w:rsid w:val="00852E19"/>
    <w:rsid w:val="008551A3"/>
    <w:rsid w:val="008556FB"/>
    <w:rsid w:val="00856028"/>
    <w:rsid w:val="00856441"/>
    <w:rsid w:val="00856833"/>
    <w:rsid w:val="00856840"/>
    <w:rsid w:val="008575D1"/>
    <w:rsid w:val="0085775E"/>
    <w:rsid w:val="008603E3"/>
    <w:rsid w:val="0086087C"/>
    <w:rsid w:val="0086099F"/>
    <w:rsid w:val="00860CA3"/>
    <w:rsid w:val="00860D8E"/>
    <w:rsid w:val="00861562"/>
    <w:rsid w:val="008616B2"/>
    <w:rsid w:val="008617B9"/>
    <w:rsid w:val="00861D51"/>
    <w:rsid w:val="0086275E"/>
    <w:rsid w:val="00862C97"/>
    <w:rsid w:val="00863DAF"/>
    <w:rsid w:val="00864384"/>
    <w:rsid w:val="00864440"/>
    <w:rsid w:val="00864D76"/>
    <w:rsid w:val="008650FC"/>
    <w:rsid w:val="00865BBB"/>
    <w:rsid w:val="00866E61"/>
    <w:rsid w:val="00866EB3"/>
    <w:rsid w:val="0086701A"/>
    <w:rsid w:val="00867BD2"/>
    <w:rsid w:val="008707F7"/>
    <w:rsid w:val="008712FD"/>
    <w:rsid w:val="008716A1"/>
    <w:rsid w:val="00872AA7"/>
    <w:rsid w:val="00872D3F"/>
    <w:rsid w:val="008733AA"/>
    <w:rsid w:val="008733E4"/>
    <w:rsid w:val="00873E1D"/>
    <w:rsid w:val="00873F15"/>
    <w:rsid w:val="00874096"/>
    <w:rsid w:val="008753AF"/>
    <w:rsid w:val="008756A4"/>
    <w:rsid w:val="00875793"/>
    <w:rsid w:val="00875F73"/>
    <w:rsid w:val="00876970"/>
    <w:rsid w:val="00877049"/>
    <w:rsid w:val="00877F56"/>
    <w:rsid w:val="008803BB"/>
    <w:rsid w:val="00880933"/>
    <w:rsid w:val="00880935"/>
    <w:rsid w:val="00880B3E"/>
    <w:rsid w:val="00880D53"/>
    <w:rsid w:val="00880F30"/>
    <w:rsid w:val="00881538"/>
    <w:rsid w:val="00881766"/>
    <w:rsid w:val="00882238"/>
    <w:rsid w:val="008833E8"/>
    <w:rsid w:val="00884811"/>
    <w:rsid w:val="00884AED"/>
    <w:rsid w:val="00886333"/>
    <w:rsid w:val="008865C8"/>
    <w:rsid w:val="00887168"/>
    <w:rsid w:val="00887B48"/>
    <w:rsid w:val="00890E76"/>
    <w:rsid w:val="00890EC6"/>
    <w:rsid w:val="00890FFD"/>
    <w:rsid w:val="0089111A"/>
    <w:rsid w:val="0089117C"/>
    <w:rsid w:val="0089176E"/>
    <w:rsid w:val="008917E0"/>
    <w:rsid w:val="008918B6"/>
    <w:rsid w:val="00892365"/>
    <w:rsid w:val="00892BE5"/>
    <w:rsid w:val="008937BD"/>
    <w:rsid w:val="0089387C"/>
    <w:rsid w:val="008942AD"/>
    <w:rsid w:val="0089444E"/>
    <w:rsid w:val="0089467C"/>
    <w:rsid w:val="008949DF"/>
    <w:rsid w:val="008951DB"/>
    <w:rsid w:val="0089691B"/>
    <w:rsid w:val="00896C81"/>
    <w:rsid w:val="00896D83"/>
    <w:rsid w:val="00896D9C"/>
    <w:rsid w:val="00897A17"/>
    <w:rsid w:val="008A012A"/>
    <w:rsid w:val="008A0167"/>
    <w:rsid w:val="008A03D1"/>
    <w:rsid w:val="008A0618"/>
    <w:rsid w:val="008A0831"/>
    <w:rsid w:val="008A0AB2"/>
    <w:rsid w:val="008A0C99"/>
    <w:rsid w:val="008A0CFC"/>
    <w:rsid w:val="008A12FE"/>
    <w:rsid w:val="008A2233"/>
    <w:rsid w:val="008A2282"/>
    <w:rsid w:val="008A28B6"/>
    <w:rsid w:val="008A2BB1"/>
    <w:rsid w:val="008A2CDC"/>
    <w:rsid w:val="008A3466"/>
    <w:rsid w:val="008A389F"/>
    <w:rsid w:val="008A3D02"/>
    <w:rsid w:val="008A417D"/>
    <w:rsid w:val="008A4FEB"/>
    <w:rsid w:val="008A505A"/>
    <w:rsid w:val="008A583D"/>
    <w:rsid w:val="008A5940"/>
    <w:rsid w:val="008A732B"/>
    <w:rsid w:val="008A73B2"/>
    <w:rsid w:val="008A7425"/>
    <w:rsid w:val="008B043F"/>
    <w:rsid w:val="008B0808"/>
    <w:rsid w:val="008B0AEC"/>
    <w:rsid w:val="008B0FB4"/>
    <w:rsid w:val="008B1828"/>
    <w:rsid w:val="008B1A9F"/>
    <w:rsid w:val="008B1BBB"/>
    <w:rsid w:val="008B1E53"/>
    <w:rsid w:val="008B1E5B"/>
    <w:rsid w:val="008B24DC"/>
    <w:rsid w:val="008B2E11"/>
    <w:rsid w:val="008B322B"/>
    <w:rsid w:val="008B389D"/>
    <w:rsid w:val="008B3C5C"/>
    <w:rsid w:val="008B421E"/>
    <w:rsid w:val="008B50E1"/>
    <w:rsid w:val="008B5299"/>
    <w:rsid w:val="008B5A5F"/>
    <w:rsid w:val="008B5AB0"/>
    <w:rsid w:val="008B5D36"/>
    <w:rsid w:val="008B5F91"/>
    <w:rsid w:val="008B6054"/>
    <w:rsid w:val="008B637A"/>
    <w:rsid w:val="008B63D5"/>
    <w:rsid w:val="008B7452"/>
    <w:rsid w:val="008B7A08"/>
    <w:rsid w:val="008B7B08"/>
    <w:rsid w:val="008C068D"/>
    <w:rsid w:val="008C0724"/>
    <w:rsid w:val="008C13F0"/>
    <w:rsid w:val="008C1B6C"/>
    <w:rsid w:val="008C1F26"/>
    <w:rsid w:val="008C1F57"/>
    <w:rsid w:val="008C2A3A"/>
    <w:rsid w:val="008C2F72"/>
    <w:rsid w:val="008C376C"/>
    <w:rsid w:val="008C47A0"/>
    <w:rsid w:val="008C4C7E"/>
    <w:rsid w:val="008C54DA"/>
    <w:rsid w:val="008C5C46"/>
    <w:rsid w:val="008C6184"/>
    <w:rsid w:val="008C6865"/>
    <w:rsid w:val="008C6FCF"/>
    <w:rsid w:val="008C7008"/>
    <w:rsid w:val="008C785E"/>
    <w:rsid w:val="008C7DD4"/>
    <w:rsid w:val="008C7F3B"/>
    <w:rsid w:val="008D0499"/>
    <w:rsid w:val="008D0863"/>
    <w:rsid w:val="008D0AFB"/>
    <w:rsid w:val="008D1511"/>
    <w:rsid w:val="008D1B8D"/>
    <w:rsid w:val="008D27E2"/>
    <w:rsid w:val="008D2BF2"/>
    <w:rsid w:val="008D32DF"/>
    <w:rsid w:val="008D35E9"/>
    <w:rsid w:val="008D3959"/>
    <w:rsid w:val="008D3966"/>
    <w:rsid w:val="008D4352"/>
    <w:rsid w:val="008D5A60"/>
    <w:rsid w:val="008D5BFA"/>
    <w:rsid w:val="008D60BC"/>
    <w:rsid w:val="008D61CE"/>
    <w:rsid w:val="008D6D7B"/>
    <w:rsid w:val="008D6EB8"/>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F6E"/>
    <w:rsid w:val="008E37CC"/>
    <w:rsid w:val="008E38AD"/>
    <w:rsid w:val="008E3EEC"/>
    <w:rsid w:val="008E3F1A"/>
    <w:rsid w:val="008E46AE"/>
    <w:rsid w:val="008E50AB"/>
    <w:rsid w:val="008E58C6"/>
    <w:rsid w:val="008E5BF2"/>
    <w:rsid w:val="008E5C81"/>
    <w:rsid w:val="008E6CA7"/>
    <w:rsid w:val="008E7748"/>
    <w:rsid w:val="008E7C7E"/>
    <w:rsid w:val="008F0A38"/>
    <w:rsid w:val="008F0F84"/>
    <w:rsid w:val="008F1014"/>
    <w:rsid w:val="008F11C9"/>
    <w:rsid w:val="008F1466"/>
    <w:rsid w:val="008F14BD"/>
    <w:rsid w:val="008F1AEB"/>
    <w:rsid w:val="008F23D8"/>
    <w:rsid w:val="008F253A"/>
    <w:rsid w:val="008F2FD5"/>
    <w:rsid w:val="008F31F2"/>
    <w:rsid w:val="008F37E5"/>
    <w:rsid w:val="008F387C"/>
    <w:rsid w:val="008F403C"/>
    <w:rsid w:val="008F48C2"/>
    <w:rsid w:val="008F4DF9"/>
    <w:rsid w:val="008F4F35"/>
    <w:rsid w:val="008F5840"/>
    <w:rsid w:val="008F5B14"/>
    <w:rsid w:val="008F5B89"/>
    <w:rsid w:val="008F5CFC"/>
    <w:rsid w:val="008F5EEF"/>
    <w:rsid w:val="008F66FE"/>
    <w:rsid w:val="008F72CC"/>
    <w:rsid w:val="008F72CD"/>
    <w:rsid w:val="008F7575"/>
    <w:rsid w:val="008F7A35"/>
    <w:rsid w:val="00900712"/>
    <w:rsid w:val="00900727"/>
    <w:rsid w:val="00900EDD"/>
    <w:rsid w:val="0090177A"/>
    <w:rsid w:val="00903802"/>
    <w:rsid w:val="00904640"/>
    <w:rsid w:val="0090470C"/>
    <w:rsid w:val="00904748"/>
    <w:rsid w:val="00905BA6"/>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FC9"/>
    <w:rsid w:val="009122A6"/>
    <w:rsid w:val="00912553"/>
    <w:rsid w:val="0091291A"/>
    <w:rsid w:val="009133A6"/>
    <w:rsid w:val="00913612"/>
    <w:rsid w:val="0091366A"/>
    <w:rsid w:val="00913824"/>
    <w:rsid w:val="00913CEC"/>
    <w:rsid w:val="00914129"/>
    <w:rsid w:val="00914A7D"/>
    <w:rsid w:val="00915757"/>
    <w:rsid w:val="009159B3"/>
    <w:rsid w:val="00915CFB"/>
    <w:rsid w:val="00915FC5"/>
    <w:rsid w:val="0091607D"/>
    <w:rsid w:val="0091609F"/>
    <w:rsid w:val="00916181"/>
    <w:rsid w:val="00916367"/>
    <w:rsid w:val="009174F8"/>
    <w:rsid w:val="009204C5"/>
    <w:rsid w:val="009212BF"/>
    <w:rsid w:val="0092180D"/>
    <w:rsid w:val="009218BD"/>
    <w:rsid w:val="009224F1"/>
    <w:rsid w:val="009226E0"/>
    <w:rsid w:val="00922F17"/>
    <w:rsid w:val="009232C9"/>
    <w:rsid w:val="00923608"/>
    <w:rsid w:val="009238E5"/>
    <w:rsid w:val="00923F12"/>
    <w:rsid w:val="00924FF8"/>
    <w:rsid w:val="009258AE"/>
    <w:rsid w:val="00925BA8"/>
    <w:rsid w:val="00926058"/>
    <w:rsid w:val="00926DA7"/>
    <w:rsid w:val="00927D09"/>
    <w:rsid w:val="00927F41"/>
    <w:rsid w:val="00927F8B"/>
    <w:rsid w:val="0093034B"/>
    <w:rsid w:val="0093094D"/>
    <w:rsid w:val="00930CEB"/>
    <w:rsid w:val="009312BE"/>
    <w:rsid w:val="00932264"/>
    <w:rsid w:val="009328C7"/>
    <w:rsid w:val="00932C13"/>
    <w:rsid w:val="00932E13"/>
    <w:rsid w:val="009332AF"/>
    <w:rsid w:val="009336EC"/>
    <w:rsid w:val="00933F56"/>
    <w:rsid w:val="00934C13"/>
    <w:rsid w:val="0093515C"/>
    <w:rsid w:val="00935228"/>
    <w:rsid w:val="009355A2"/>
    <w:rsid w:val="00935F9E"/>
    <w:rsid w:val="00936D98"/>
    <w:rsid w:val="00940147"/>
    <w:rsid w:val="00940324"/>
    <w:rsid w:val="009403D9"/>
    <w:rsid w:val="00941523"/>
    <w:rsid w:val="00941899"/>
    <w:rsid w:val="0094240E"/>
    <w:rsid w:val="00942B28"/>
    <w:rsid w:val="00942C80"/>
    <w:rsid w:val="00942DCE"/>
    <w:rsid w:val="00943029"/>
    <w:rsid w:val="00943197"/>
    <w:rsid w:val="009435F2"/>
    <w:rsid w:val="00943FBA"/>
    <w:rsid w:val="009445D5"/>
    <w:rsid w:val="009446D2"/>
    <w:rsid w:val="00944856"/>
    <w:rsid w:val="00945180"/>
    <w:rsid w:val="0094590C"/>
    <w:rsid w:val="00946355"/>
    <w:rsid w:val="009468B7"/>
    <w:rsid w:val="0094724E"/>
    <w:rsid w:val="00947973"/>
    <w:rsid w:val="00947BE6"/>
    <w:rsid w:val="0095048D"/>
    <w:rsid w:val="0095058F"/>
    <w:rsid w:val="00950729"/>
    <w:rsid w:val="00950B5B"/>
    <w:rsid w:val="00951300"/>
    <w:rsid w:val="009515C2"/>
    <w:rsid w:val="00951ADB"/>
    <w:rsid w:val="00952239"/>
    <w:rsid w:val="00952633"/>
    <w:rsid w:val="009531CA"/>
    <w:rsid w:val="0095380C"/>
    <w:rsid w:val="00953DD5"/>
    <w:rsid w:val="00954353"/>
    <w:rsid w:val="0095443E"/>
    <w:rsid w:val="00954533"/>
    <w:rsid w:val="00955C0A"/>
    <w:rsid w:val="00955C4F"/>
    <w:rsid w:val="00956109"/>
    <w:rsid w:val="009575AA"/>
    <w:rsid w:val="00957A6A"/>
    <w:rsid w:val="009602E5"/>
    <w:rsid w:val="009608CE"/>
    <w:rsid w:val="00960CE7"/>
    <w:rsid w:val="00960D9A"/>
    <w:rsid w:val="0096115B"/>
    <w:rsid w:val="00961623"/>
    <w:rsid w:val="00961A13"/>
    <w:rsid w:val="009623A2"/>
    <w:rsid w:val="00962EB2"/>
    <w:rsid w:val="00963B86"/>
    <w:rsid w:val="00963CFA"/>
    <w:rsid w:val="00963D67"/>
    <w:rsid w:val="00964777"/>
    <w:rsid w:val="00965575"/>
    <w:rsid w:val="0096564B"/>
    <w:rsid w:val="009657F1"/>
    <w:rsid w:val="00966229"/>
    <w:rsid w:val="0096625D"/>
    <w:rsid w:val="0096631F"/>
    <w:rsid w:val="0096648B"/>
    <w:rsid w:val="009664F5"/>
    <w:rsid w:val="00966FB4"/>
    <w:rsid w:val="0096725D"/>
    <w:rsid w:val="009677CE"/>
    <w:rsid w:val="009709F8"/>
    <w:rsid w:val="009723C8"/>
    <w:rsid w:val="009723EC"/>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3F12"/>
    <w:rsid w:val="0098412F"/>
    <w:rsid w:val="009847EF"/>
    <w:rsid w:val="009849AF"/>
    <w:rsid w:val="00984AED"/>
    <w:rsid w:val="00984E3E"/>
    <w:rsid w:val="00985669"/>
    <w:rsid w:val="00985985"/>
    <w:rsid w:val="00985EA4"/>
    <w:rsid w:val="00985F28"/>
    <w:rsid w:val="00986149"/>
    <w:rsid w:val="00986176"/>
    <w:rsid w:val="0098686E"/>
    <w:rsid w:val="00986E7F"/>
    <w:rsid w:val="00987536"/>
    <w:rsid w:val="00987C4D"/>
    <w:rsid w:val="0099022F"/>
    <w:rsid w:val="009908F4"/>
    <w:rsid w:val="00990BD5"/>
    <w:rsid w:val="0099125D"/>
    <w:rsid w:val="0099196F"/>
    <w:rsid w:val="00991B90"/>
    <w:rsid w:val="00992B98"/>
    <w:rsid w:val="00993338"/>
    <w:rsid w:val="0099359F"/>
    <w:rsid w:val="009938A3"/>
    <w:rsid w:val="00993AC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DF9"/>
    <w:rsid w:val="009A373B"/>
    <w:rsid w:val="009A3A86"/>
    <w:rsid w:val="009A43CF"/>
    <w:rsid w:val="009A4869"/>
    <w:rsid w:val="009A49D5"/>
    <w:rsid w:val="009A4A4D"/>
    <w:rsid w:val="009A50A4"/>
    <w:rsid w:val="009A51C7"/>
    <w:rsid w:val="009A54CE"/>
    <w:rsid w:val="009A5738"/>
    <w:rsid w:val="009A6A6B"/>
    <w:rsid w:val="009A6E49"/>
    <w:rsid w:val="009A7DAA"/>
    <w:rsid w:val="009B03F6"/>
    <w:rsid w:val="009B1D46"/>
    <w:rsid w:val="009B1EF9"/>
    <w:rsid w:val="009B24E0"/>
    <w:rsid w:val="009B26AC"/>
    <w:rsid w:val="009B2A71"/>
    <w:rsid w:val="009B2B26"/>
    <w:rsid w:val="009B3454"/>
    <w:rsid w:val="009B37E2"/>
    <w:rsid w:val="009B38C1"/>
    <w:rsid w:val="009B4519"/>
    <w:rsid w:val="009B46F7"/>
    <w:rsid w:val="009B4A1E"/>
    <w:rsid w:val="009B4A48"/>
    <w:rsid w:val="009B4E28"/>
    <w:rsid w:val="009B506B"/>
    <w:rsid w:val="009B57EF"/>
    <w:rsid w:val="009B5B85"/>
    <w:rsid w:val="009B5FFF"/>
    <w:rsid w:val="009B611B"/>
    <w:rsid w:val="009B62D3"/>
    <w:rsid w:val="009B66AF"/>
    <w:rsid w:val="009B6D48"/>
    <w:rsid w:val="009B7204"/>
    <w:rsid w:val="009B725F"/>
    <w:rsid w:val="009B7B5B"/>
    <w:rsid w:val="009B7BB3"/>
    <w:rsid w:val="009C0074"/>
    <w:rsid w:val="009C0564"/>
    <w:rsid w:val="009C17DA"/>
    <w:rsid w:val="009C1976"/>
    <w:rsid w:val="009C1E40"/>
    <w:rsid w:val="009C2685"/>
    <w:rsid w:val="009C2B9A"/>
    <w:rsid w:val="009C2CE0"/>
    <w:rsid w:val="009C37ED"/>
    <w:rsid w:val="009C39BC"/>
    <w:rsid w:val="009C4BC2"/>
    <w:rsid w:val="009C4CF1"/>
    <w:rsid w:val="009C4D22"/>
    <w:rsid w:val="009C5144"/>
    <w:rsid w:val="009C51B9"/>
    <w:rsid w:val="009C5302"/>
    <w:rsid w:val="009C60B1"/>
    <w:rsid w:val="009C6181"/>
    <w:rsid w:val="009C631E"/>
    <w:rsid w:val="009C7249"/>
    <w:rsid w:val="009C7320"/>
    <w:rsid w:val="009C76FC"/>
    <w:rsid w:val="009C7DE1"/>
    <w:rsid w:val="009C7E5F"/>
    <w:rsid w:val="009C7FE0"/>
    <w:rsid w:val="009D0729"/>
    <w:rsid w:val="009D0F66"/>
    <w:rsid w:val="009D1A06"/>
    <w:rsid w:val="009D1BA4"/>
    <w:rsid w:val="009D20A9"/>
    <w:rsid w:val="009D20C9"/>
    <w:rsid w:val="009D20D1"/>
    <w:rsid w:val="009D22E4"/>
    <w:rsid w:val="009D22F7"/>
    <w:rsid w:val="009D26E4"/>
    <w:rsid w:val="009D319C"/>
    <w:rsid w:val="009D3B7C"/>
    <w:rsid w:val="009D4CBF"/>
    <w:rsid w:val="009D4CD6"/>
    <w:rsid w:val="009D5BAB"/>
    <w:rsid w:val="009D5FF6"/>
    <w:rsid w:val="009D6307"/>
    <w:rsid w:val="009D67C2"/>
    <w:rsid w:val="009D6A0A"/>
    <w:rsid w:val="009D7580"/>
    <w:rsid w:val="009D7BE7"/>
    <w:rsid w:val="009E058F"/>
    <w:rsid w:val="009E0A9E"/>
    <w:rsid w:val="009E0BFA"/>
    <w:rsid w:val="009E0CD1"/>
    <w:rsid w:val="009E0D58"/>
    <w:rsid w:val="009E0F22"/>
    <w:rsid w:val="009E0F86"/>
    <w:rsid w:val="009E1475"/>
    <w:rsid w:val="009E19A2"/>
    <w:rsid w:val="009E1C0A"/>
    <w:rsid w:val="009E20BC"/>
    <w:rsid w:val="009E20D6"/>
    <w:rsid w:val="009E2434"/>
    <w:rsid w:val="009E2B0C"/>
    <w:rsid w:val="009E2FD0"/>
    <w:rsid w:val="009E3AFD"/>
    <w:rsid w:val="009E3CDD"/>
    <w:rsid w:val="009E4A12"/>
    <w:rsid w:val="009E4B16"/>
    <w:rsid w:val="009E4B2A"/>
    <w:rsid w:val="009E4F07"/>
    <w:rsid w:val="009E5C60"/>
    <w:rsid w:val="009E5F74"/>
    <w:rsid w:val="009E64DB"/>
    <w:rsid w:val="009E6794"/>
    <w:rsid w:val="009E7189"/>
    <w:rsid w:val="009E79CB"/>
    <w:rsid w:val="009E7C89"/>
    <w:rsid w:val="009E7E46"/>
    <w:rsid w:val="009E7FC1"/>
    <w:rsid w:val="009F01E1"/>
    <w:rsid w:val="009F0B4D"/>
    <w:rsid w:val="009F0BC3"/>
    <w:rsid w:val="009F0E1A"/>
    <w:rsid w:val="009F1096"/>
    <w:rsid w:val="009F1158"/>
    <w:rsid w:val="009F150E"/>
    <w:rsid w:val="009F266E"/>
    <w:rsid w:val="009F27AD"/>
    <w:rsid w:val="009F348A"/>
    <w:rsid w:val="009F39A7"/>
    <w:rsid w:val="009F3FB5"/>
    <w:rsid w:val="009F4129"/>
    <w:rsid w:val="009F4383"/>
    <w:rsid w:val="009F521F"/>
    <w:rsid w:val="009F5356"/>
    <w:rsid w:val="009F553C"/>
    <w:rsid w:val="009F59F8"/>
    <w:rsid w:val="009F65F0"/>
    <w:rsid w:val="009F6845"/>
    <w:rsid w:val="009F6AE7"/>
    <w:rsid w:val="00A00457"/>
    <w:rsid w:val="00A005B0"/>
    <w:rsid w:val="00A01370"/>
    <w:rsid w:val="00A01373"/>
    <w:rsid w:val="00A01514"/>
    <w:rsid w:val="00A01F17"/>
    <w:rsid w:val="00A022A5"/>
    <w:rsid w:val="00A0332F"/>
    <w:rsid w:val="00A03A22"/>
    <w:rsid w:val="00A03C72"/>
    <w:rsid w:val="00A04294"/>
    <w:rsid w:val="00A04634"/>
    <w:rsid w:val="00A0497B"/>
    <w:rsid w:val="00A04D67"/>
    <w:rsid w:val="00A05484"/>
    <w:rsid w:val="00A05672"/>
    <w:rsid w:val="00A05BA3"/>
    <w:rsid w:val="00A05EC8"/>
    <w:rsid w:val="00A06119"/>
    <w:rsid w:val="00A06E12"/>
    <w:rsid w:val="00A0703A"/>
    <w:rsid w:val="00A07A48"/>
    <w:rsid w:val="00A07E3C"/>
    <w:rsid w:val="00A108EE"/>
    <w:rsid w:val="00A10AD4"/>
    <w:rsid w:val="00A10BB8"/>
    <w:rsid w:val="00A11C08"/>
    <w:rsid w:val="00A11F8C"/>
    <w:rsid w:val="00A1200D"/>
    <w:rsid w:val="00A124C2"/>
    <w:rsid w:val="00A13247"/>
    <w:rsid w:val="00A13415"/>
    <w:rsid w:val="00A137E4"/>
    <w:rsid w:val="00A13DDD"/>
    <w:rsid w:val="00A14008"/>
    <w:rsid w:val="00A143A3"/>
    <w:rsid w:val="00A145A4"/>
    <w:rsid w:val="00A14813"/>
    <w:rsid w:val="00A150B2"/>
    <w:rsid w:val="00A1566A"/>
    <w:rsid w:val="00A15C1F"/>
    <w:rsid w:val="00A165BF"/>
    <w:rsid w:val="00A16E83"/>
    <w:rsid w:val="00A172E8"/>
    <w:rsid w:val="00A179A0"/>
    <w:rsid w:val="00A179FF"/>
    <w:rsid w:val="00A202BD"/>
    <w:rsid w:val="00A204A8"/>
    <w:rsid w:val="00A20D4F"/>
    <w:rsid w:val="00A20DD4"/>
    <w:rsid w:val="00A21A36"/>
    <w:rsid w:val="00A21DF7"/>
    <w:rsid w:val="00A22401"/>
    <w:rsid w:val="00A2275C"/>
    <w:rsid w:val="00A22A35"/>
    <w:rsid w:val="00A22A44"/>
    <w:rsid w:val="00A23C0B"/>
    <w:rsid w:val="00A25294"/>
    <w:rsid w:val="00A254EE"/>
    <w:rsid w:val="00A25BE7"/>
    <w:rsid w:val="00A26475"/>
    <w:rsid w:val="00A26F2F"/>
    <w:rsid w:val="00A27008"/>
    <w:rsid w:val="00A27247"/>
    <w:rsid w:val="00A273DB"/>
    <w:rsid w:val="00A2787E"/>
    <w:rsid w:val="00A27CDF"/>
    <w:rsid w:val="00A3042A"/>
    <w:rsid w:val="00A309C6"/>
    <w:rsid w:val="00A30D13"/>
    <w:rsid w:val="00A3146E"/>
    <w:rsid w:val="00A314F9"/>
    <w:rsid w:val="00A319D0"/>
    <w:rsid w:val="00A32316"/>
    <w:rsid w:val="00A33172"/>
    <w:rsid w:val="00A3432B"/>
    <w:rsid w:val="00A3440C"/>
    <w:rsid w:val="00A346BA"/>
    <w:rsid w:val="00A34BC4"/>
    <w:rsid w:val="00A34C59"/>
    <w:rsid w:val="00A34C67"/>
    <w:rsid w:val="00A34D62"/>
    <w:rsid w:val="00A3611D"/>
    <w:rsid w:val="00A36339"/>
    <w:rsid w:val="00A366E4"/>
    <w:rsid w:val="00A40D52"/>
    <w:rsid w:val="00A41278"/>
    <w:rsid w:val="00A421E4"/>
    <w:rsid w:val="00A427B0"/>
    <w:rsid w:val="00A428FB"/>
    <w:rsid w:val="00A43374"/>
    <w:rsid w:val="00A4376F"/>
    <w:rsid w:val="00A43A81"/>
    <w:rsid w:val="00A43C99"/>
    <w:rsid w:val="00A43FD0"/>
    <w:rsid w:val="00A44754"/>
    <w:rsid w:val="00A447FC"/>
    <w:rsid w:val="00A44919"/>
    <w:rsid w:val="00A45127"/>
    <w:rsid w:val="00A45242"/>
    <w:rsid w:val="00A4549F"/>
    <w:rsid w:val="00A45B9B"/>
    <w:rsid w:val="00A45C93"/>
    <w:rsid w:val="00A460BF"/>
    <w:rsid w:val="00A462FE"/>
    <w:rsid w:val="00A46AC6"/>
    <w:rsid w:val="00A46EFA"/>
    <w:rsid w:val="00A47781"/>
    <w:rsid w:val="00A4780E"/>
    <w:rsid w:val="00A4787E"/>
    <w:rsid w:val="00A501C9"/>
    <w:rsid w:val="00A502E8"/>
    <w:rsid w:val="00A50506"/>
    <w:rsid w:val="00A505F0"/>
    <w:rsid w:val="00A50F0F"/>
    <w:rsid w:val="00A52610"/>
    <w:rsid w:val="00A52A3E"/>
    <w:rsid w:val="00A53A6C"/>
    <w:rsid w:val="00A53C82"/>
    <w:rsid w:val="00A53F55"/>
    <w:rsid w:val="00A540F6"/>
    <w:rsid w:val="00A5417B"/>
    <w:rsid w:val="00A54372"/>
    <w:rsid w:val="00A54599"/>
    <w:rsid w:val="00A54B82"/>
    <w:rsid w:val="00A54C5E"/>
    <w:rsid w:val="00A550E6"/>
    <w:rsid w:val="00A55416"/>
    <w:rsid w:val="00A55EAB"/>
    <w:rsid w:val="00A569D4"/>
    <w:rsid w:val="00A56A44"/>
    <w:rsid w:val="00A56B6B"/>
    <w:rsid w:val="00A56F74"/>
    <w:rsid w:val="00A56FA9"/>
    <w:rsid w:val="00A570C6"/>
    <w:rsid w:val="00A5723F"/>
    <w:rsid w:val="00A572B4"/>
    <w:rsid w:val="00A57413"/>
    <w:rsid w:val="00A57642"/>
    <w:rsid w:val="00A57861"/>
    <w:rsid w:val="00A57DC7"/>
    <w:rsid w:val="00A57F1A"/>
    <w:rsid w:val="00A60163"/>
    <w:rsid w:val="00A6038D"/>
    <w:rsid w:val="00A60CF0"/>
    <w:rsid w:val="00A61429"/>
    <w:rsid w:val="00A61514"/>
    <w:rsid w:val="00A61645"/>
    <w:rsid w:val="00A61814"/>
    <w:rsid w:val="00A61B57"/>
    <w:rsid w:val="00A61CF3"/>
    <w:rsid w:val="00A61D5D"/>
    <w:rsid w:val="00A6207C"/>
    <w:rsid w:val="00A62080"/>
    <w:rsid w:val="00A62322"/>
    <w:rsid w:val="00A630A2"/>
    <w:rsid w:val="00A632B8"/>
    <w:rsid w:val="00A634F7"/>
    <w:rsid w:val="00A63A25"/>
    <w:rsid w:val="00A63BF3"/>
    <w:rsid w:val="00A6412D"/>
    <w:rsid w:val="00A64942"/>
    <w:rsid w:val="00A6500A"/>
    <w:rsid w:val="00A65911"/>
    <w:rsid w:val="00A65A26"/>
    <w:rsid w:val="00A65BAA"/>
    <w:rsid w:val="00A65C0A"/>
    <w:rsid w:val="00A6643C"/>
    <w:rsid w:val="00A664E3"/>
    <w:rsid w:val="00A66C59"/>
    <w:rsid w:val="00A66F8E"/>
    <w:rsid w:val="00A67544"/>
    <w:rsid w:val="00A67678"/>
    <w:rsid w:val="00A677DB"/>
    <w:rsid w:val="00A67C37"/>
    <w:rsid w:val="00A7000A"/>
    <w:rsid w:val="00A701AD"/>
    <w:rsid w:val="00A7075B"/>
    <w:rsid w:val="00A707C6"/>
    <w:rsid w:val="00A71629"/>
    <w:rsid w:val="00A71CE6"/>
    <w:rsid w:val="00A71D23"/>
    <w:rsid w:val="00A7333A"/>
    <w:rsid w:val="00A736B2"/>
    <w:rsid w:val="00A73D0D"/>
    <w:rsid w:val="00A73DA0"/>
    <w:rsid w:val="00A74514"/>
    <w:rsid w:val="00A74A92"/>
    <w:rsid w:val="00A74B2D"/>
    <w:rsid w:val="00A74BAE"/>
    <w:rsid w:val="00A74E31"/>
    <w:rsid w:val="00A75399"/>
    <w:rsid w:val="00A7588A"/>
    <w:rsid w:val="00A75BF0"/>
    <w:rsid w:val="00A75CC1"/>
    <w:rsid w:val="00A75E88"/>
    <w:rsid w:val="00A7611B"/>
    <w:rsid w:val="00A775B9"/>
    <w:rsid w:val="00A8056E"/>
    <w:rsid w:val="00A812E8"/>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E72"/>
    <w:rsid w:val="00A91353"/>
    <w:rsid w:val="00A92286"/>
    <w:rsid w:val="00A922A2"/>
    <w:rsid w:val="00A92372"/>
    <w:rsid w:val="00A93050"/>
    <w:rsid w:val="00A931F9"/>
    <w:rsid w:val="00A9327B"/>
    <w:rsid w:val="00A93470"/>
    <w:rsid w:val="00A9361B"/>
    <w:rsid w:val="00A93B69"/>
    <w:rsid w:val="00A94335"/>
    <w:rsid w:val="00A945A6"/>
    <w:rsid w:val="00A95C8A"/>
    <w:rsid w:val="00A9616D"/>
    <w:rsid w:val="00A963C7"/>
    <w:rsid w:val="00A967F2"/>
    <w:rsid w:val="00A967F8"/>
    <w:rsid w:val="00A96C23"/>
    <w:rsid w:val="00A96D83"/>
    <w:rsid w:val="00AA080D"/>
    <w:rsid w:val="00AA0BF5"/>
    <w:rsid w:val="00AA1626"/>
    <w:rsid w:val="00AA1839"/>
    <w:rsid w:val="00AA1C25"/>
    <w:rsid w:val="00AA1C7A"/>
    <w:rsid w:val="00AA2133"/>
    <w:rsid w:val="00AA231C"/>
    <w:rsid w:val="00AA23B3"/>
    <w:rsid w:val="00AA2B0F"/>
    <w:rsid w:val="00AA36F9"/>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543"/>
    <w:rsid w:val="00AB0AC9"/>
    <w:rsid w:val="00AB1143"/>
    <w:rsid w:val="00AB185A"/>
    <w:rsid w:val="00AB1BA7"/>
    <w:rsid w:val="00AB1E04"/>
    <w:rsid w:val="00AB1F02"/>
    <w:rsid w:val="00AB2332"/>
    <w:rsid w:val="00AB29CF"/>
    <w:rsid w:val="00AB2A1F"/>
    <w:rsid w:val="00AB3113"/>
    <w:rsid w:val="00AB32D8"/>
    <w:rsid w:val="00AB348A"/>
    <w:rsid w:val="00AB3F38"/>
    <w:rsid w:val="00AB43EC"/>
    <w:rsid w:val="00AB4A4F"/>
    <w:rsid w:val="00AB4BF4"/>
    <w:rsid w:val="00AB4FE6"/>
    <w:rsid w:val="00AB53B9"/>
    <w:rsid w:val="00AB577C"/>
    <w:rsid w:val="00AB5ADF"/>
    <w:rsid w:val="00AB5E57"/>
    <w:rsid w:val="00AB5FB8"/>
    <w:rsid w:val="00AB6D45"/>
    <w:rsid w:val="00AB705C"/>
    <w:rsid w:val="00AB725F"/>
    <w:rsid w:val="00AB7C7D"/>
    <w:rsid w:val="00AB7D15"/>
    <w:rsid w:val="00AB7EE5"/>
    <w:rsid w:val="00AC00EF"/>
    <w:rsid w:val="00AC0705"/>
    <w:rsid w:val="00AC0F02"/>
    <w:rsid w:val="00AC109B"/>
    <w:rsid w:val="00AC1C5D"/>
    <w:rsid w:val="00AC209E"/>
    <w:rsid w:val="00AC3B25"/>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4D3"/>
    <w:rsid w:val="00AD5FBE"/>
    <w:rsid w:val="00AD6598"/>
    <w:rsid w:val="00AD6DA9"/>
    <w:rsid w:val="00AD7305"/>
    <w:rsid w:val="00AD745A"/>
    <w:rsid w:val="00AD75B2"/>
    <w:rsid w:val="00AD7D6C"/>
    <w:rsid w:val="00AD7E64"/>
    <w:rsid w:val="00AE0C56"/>
    <w:rsid w:val="00AE141B"/>
    <w:rsid w:val="00AE149E"/>
    <w:rsid w:val="00AE20A9"/>
    <w:rsid w:val="00AE2263"/>
    <w:rsid w:val="00AE22F2"/>
    <w:rsid w:val="00AE24CC"/>
    <w:rsid w:val="00AE2853"/>
    <w:rsid w:val="00AE28C5"/>
    <w:rsid w:val="00AE29FC"/>
    <w:rsid w:val="00AE2ADF"/>
    <w:rsid w:val="00AE2B81"/>
    <w:rsid w:val="00AE2B91"/>
    <w:rsid w:val="00AE2F3F"/>
    <w:rsid w:val="00AE3368"/>
    <w:rsid w:val="00AE3B4E"/>
    <w:rsid w:val="00AE4B51"/>
    <w:rsid w:val="00AE4DDA"/>
    <w:rsid w:val="00AE59EC"/>
    <w:rsid w:val="00AE67B3"/>
    <w:rsid w:val="00AE700E"/>
    <w:rsid w:val="00AE7864"/>
    <w:rsid w:val="00AE7933"/>
    <w:rsid w:val="00AE7949"/>
    <w:rsid w:val="00AE7C33"/>
    <w:rsid w:val="00AF0B68"/>
    <w:rsid w:val="00AF0D0C"/>
    <w:rsid w:val="00AF0F47"/>
    <w:rsid w:val="00AF17C5"/>
    <w:rsid w:val="00AF25D5"/>
    <w:rsid w:val="00AF33DD"/>
    <w:rsid w:val="00AF34E8"/>
    <w:rsid w:val="00AF36CE"/>
    <w:rsid w:val="00AF38EA"/>
    <w:rsid w:val="00AF3DBB"/>
    <w:rsid w:val="00AF4B8D"/>
    <w:rsid w:val="00AF5021"/>
    <w:rsid w:val="00AF5194"/>
    <w:rsid w:val="00AF53EF"/>
    <w:rsid w:val="00AF67E7"/>
    <w:rsid w:val="00AF73C3"/>
    <w:rsid w:val="00AF75D3"/>
    <w:rsid w:val="00AF795C"/>
    <w:rsid w:val="00B00752"/>
    <w:rsid w:val="00B01229"/>
    <w:rsid w:val="00B0193D"/>
    <w:rsid w:val="00B019F8"/>
    <w:rsid w:val="00B026C1"/>
    <w:rsid w:val="00B02B9C"/>
    <w:rsid w:val="00B02C89"/>
    <w:rsid w:val="00B02D41"/>
    <w:rsid w:val="00B0353B"/>
    <w:rsid w:val="00B040B2"/>
    <w:rsid w:val="00B04184"/>
    <w:rsid w:val="00B04D88"/>
    <w:rsid w:val="00B0569D"/>
    <w:rsid w:val="00B0660C"/>
    <w:rsid w:val="00B07150"/>
    <w:rsid w:val="00B10558"/>
    <w:rsid w:val="00B11079"/>
    <w:rsid w:val="00B12EF9"/>
    <w:rsid w:val="00B13B21"/>
    <w:rsid w:val="00B143EF"/>
    <w:rsid w:val="00B14680"/>
    <w:rsid w:val="00B14977"/>
    <w:rsid w:val="00B149F1"/>
    <w:rsid w:val="00B14DA8"/>
    <w:rsid w:val="00B156A9"/>
    <w:rsid w:val="00B15F83"/>
    <w:rsid w:val="00B15FC2"/>
    <w:rsid w:val="00B160FF"/>
    <w:rsid w:val="00B16322"/>
    <w:rsid w:val="00B1662E"/>
    <w:rsid w:val="00B16A6F"/>
    <w:rsid w:val="00B1716A"/>
    <w:rsid w:val="00B176DC"/>
    <w:rsid w:val="00B1778B"/>
    <w:rsid w:val="00B204A9"/>
    <w:rsid w:val="00B2150E"/>
    <w:rsid w:val="00B226C7"/>
    <w:rsid w:val="00B22743"/>
    <w:rsid w:val="00B22AC9"/>
    <w:rsid w:val="00B22C0D"/>
    <w:rsid w:val="00B22FAC"/>
    <w:rsid w:val="00B22FB9"/>
    <w:rsid w:val="00B2334E"/>
    <w:rsid w:val="00B238F6"/>
    <w:rsid w:val="00B23AF4"/>
    <w:rsid w:val="00B23C15"/>
    <w:rsid w:val="00B243F2"/>
    <w:rsid w:val="00B25762"/>
    <w:rsid w:val="00B25981"/>
    <w:rsid w:val="00B25B40"/>
    <w:rsid w:val="00B25FDE"/>
    <w:rsid w:val="00B26AB0"/>
    <w:rsid w:val="00B26AD2"/>
    <w:rsid w:val="00B26CA2"/>
    <w:rsid w:val="00B27526"/>
    <w:rsid w:val="00B30609"/>
    <w:rsid w:val="00B30B4E"/>
    <w:rsid w:val="00B31246"/>
    <w:rsid w:val="00B32347"/>
    <w:rsid w:val="00B326FF"/>
    <w:rsid w:val="00B32783"/>
    <w:rsid w:val="00B32864"/>
    <w:rsid w:val="00B340AA"/>
    <w:rsid w:val="00B345DD"/>
    <w:rsid w:val="00B34A9F"/>
    <w:rsid w:val="00B34B80"/>
    <w:rsid w:val="00B3501B"/>
    <w:rsid w:val="00B35CDA"/>
    <w:rsid w:val="00B363A8"/>
    <w:rsid w:val="00B372F2"/>
    <w:rsid w:val="00B379C7"/>
    <w:rsid w:val="00B37D97"/>
    <w:rsid w:val="00B40BC3"/>
    <w:rsid w:val="00B411BD"/>
    <w:rsid w:val="00B41559"/>
    <w:rsid w:val="00B418E8"/>
    <w:rsid w:val="00B420EE"/>
    <w:rsid w:val="00B4212D"/>
    <w:rsid w:val="00B42210"/>
    <w:rsid w:val="00B42285"/>
    <w:rsid w:val="00B4229B"/>
    <w:rsid w:val="00B4274B"/>
    <w:rsid w:val="00B435B1"/>
    <w:rsid w:val="00B4367F"/>
    <w:rsid w:val="00B437ED"/>
    <w:rsid w:val="00B438BA"/>
    <w:rsid w:val="00B438CE"/>
    <w:rsid w:val="00B44264"/>
    <w:rsid w:val="00B44284"/>
    <w:rsid w:val="00B44493"/>
    <w:rsid w:val="00B4469B"/>
    <w:rsid w:val="00B447F9"/>
    <w:rsid w:val="00B44F99"/>
    <w:rsid w:val="00B45679"/>
    <w:rsid w:val="00B45876"/>
    <w:rsid w:val="00B46082"/>
    <w:rsid w:val="00B46976"/>
    <w:rsid w:val="00B4732E"/>
    <w:rsid w:val="00B47A15"/>
    <w:rsid w:val="00B505C1"/>
    <w:rsid w:val="00B51130"/>
    <w:rsid w:val="00B5115A"/>
    <w:rsid w:val="00B51388"/>
    <w:rsid w:val="00B51542"/>
    <w:rsid w:val="00B518B8"/>
    <w:rsid w:val="00B5191E"/>
    <w:rsid w:val="00B51D1D"/>
    <w:rsid w:val="00B5310E"/>
    <w:rsid w:val="00B5321B"/>
    <w:rsid w:val="00B53A43"/>
    <w:rsid w:val="00B54ACC"/>
    <w:rsid w:val="00B54B63"/>
    <w:rsid w:val="00B54DCB"/>
    <w:rsid w:val="00B55AC2"/>
    <w:rsid w:val="00B55AE1"/>
    <w:rsid w:val="00B560C9"/>
    <w:rsid w:val="00B561C6"/>
    <w:rsid w:val="00B5641C"/>
    <w:rsid w:val="00B56533"/>
    <w:rsid w:val="00B56569"/>
    <w:rsid w:val="00B56647"/>
    <w:rsid w:val="00B56CFC"/>
    <w:rsid w:val="00B56D65"/>
    <w:rsid w:val="00B57777"/>
    <w:rsid w:val="00B579C4"/>
    <w:rsid w:val="00B57A17"/>
    <w:rsid w:val="00B57A29"/>
    <w:rsid w:val="00B60820"/>
    <w:rsid w:val="00B6088F"/>
    <w:rsid w:val="00B6186B"/>
    <w:rsid w:val="00B61BE2"/>
    <w:rsid w:val="00B61DBD"/>
    <w:rsid w:val="00B6266F"/>
    <w:rsid w:val="00B626EB"/>
    <w:rsid w:val="00B62907"/>
    <w:rsid w:val="00B62E0B"/>
    <w:rsid w:val="00B62F89"/>
    <w:rsid w:val="00B6362A"/>
    <w:rsid w:val="00B637A5"/>
    <w:rsid w:val="00B63C32"/>
    <w:rsid w:val="00B640E9"/>
    <w:rsid w:val="00B64434"/>
    <w:rsid w:val="00B657E1"/>
    <w:rsid w:val="00B659C5"/>
    <w:rsid w:val="00B65E2C"/>
    <w:rsid w:val="00B66559"/>
    <w:rsid w:val="00B66DA7"/>
    <w:rsid w:val="00B67742"/>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0BB3"/>
    <w:rsid w:val="00B810AB"/>
    <w:rsid w:val="00B818F4"/>
    <w:rsid w:val="00B81BC9"/>
    <w:rsid w:val="00B8222F"/>
    <w:rsid w:val="00B82295"/>
    <w:rsid w:val="00B82615"/>
    <w:rsid w:val="00B829BE"/>
    <w:rsid w:val="00B82C5D"/>
    <w:rsid w:val="00B82CF3"/>
    <w:rsid w:val="00B82EA3"/>
    <w:rsid w:val="00B83444"/>
    <w:rsid w:val="00B836ED"/>
    <w:rsid w:val="00B83CD3"/>
    <w:rsid w:val="00B84267"/>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3B"/>
    <w:rsid w:val="00BA0DFB"/>
    <w:rsid w:val="00BA0EB4"/>
    <w:rsid w:val="00BA1E61"/>
    <w:rsid w:val="00BA23F0"/>
    <w:rsid w:val="00BA2919"/>
    <w:rsid w:val="00BA2EAE"/>
    <w:rsid w:val="00BA2FEF"/>
    <w:rsid w:val="00BA3AFB"/>
    <w:rsid w:val="00BA47A0"/>
    <w:rsid w:val="00BA5344"/>
    <w:rsid w:val="00BA5E62"/>
    <w:rsid w:val="00BA5EAA"/>
    <w:rsid w:val="00BA6425"/>
    <w:rsid w:val="00BA66A2"/>
    <w:rsid w:val="00BA7E4E"/>
    <w:rsid w:val="00BA7E92"/>
    <w:rsid w:val="00BB001A"/>
    <w:rsid w:val="00BB0149"/>
    <w:rsid w:val="00BB109D"/>
    <w:rsid w:val="00BB1548"/>
    <w:rsid w:val="00BB18A9"/>
    <w:rsid w:val="00BB1CE7"/>
    <w:rsid w:val="00BB24FB"/>
    <w:rsid w:val="00BB2FD3"/>
    <w:rsid w:val="00BB2FDF"/>
    <w:rsid w:val="00BB2FFF"/>
    <w:rsid w:val="00BB316B"/>
    <w:rsid w:val="00BB3C96"/>
    <w:rsid w:val="00BB408E"/>
    <w:rsid w:val="00BB4A16"/>
    <w:rsid w:val="00BB5910"/>
    <w:rsid w:val="00BB5FCB"/>
    <w:rsid w:val="00BB604B"/>
    <w:rsid w:val="00BB6D5C"/>
    <w:rsid w:val="00BB7297"/>
    <w:rsid w:val="00BC00EC"/>
    <w:rsid w:val="00BC01DD"/>
    <w:rsid w:val="00BC04E1"/>
    <w:rsid w:val="00BC08C5"/>
    <w:rsid w:val="00BC12FB"/>
    <w:rsid w:val="00BC13BA"/>
    <w:rsid w:val="00BC160A"/>
    <w:rsid w:val="00BC1C3C"/>
    <w:rsid w:val="00BC1E18"/>
    <w:rsid w:val="00BC28A5"/>
    <w:rsid w:val="00BC29ED"/>
    <w:rsid w:val="00BC307F"/>
    <w:rsid w:val="00BC3159"/>
    <w:rsid w:val="00BC3257"/>
    <w:rsid w:val="00BC39DB"/>
    <w:rsid w:val="00BC3A32"/>
    <w:rsid w:val="00BC3B07"/>
    <w:rsid w:val="00BC3B9F"/>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3A2"/>
    <w:rsid w:val="00BD4708"/>
    <w:rsid w:val="00BD4BC6"/>
    <w:rsid w:val="00BD50AA"/>
    <w:rsid w:val="00BD5135"/>
    <w:rsid w:val="00BD596B"/>
    <w:rsid w:val="00BD5DC3"/>
    <w:rsid w:val="00BD6927"/>
    <w:rsid w:val="00BD6E7A"/>
    <w:rsid w:val="00BD7291"/>
    <w:rsid w:val="00BD7393"/>
    <w:rsid w:val="00BD7E6D"/>
    <w:rsid w:val="00BD7E7D"/>
    <w:rsid w:val="00BD7EA3"/>
    <w:rsid w:val="00BD7FE2"/>
    <w:rsid w:val="00BE00FC"/>
    <w:rsid w:val="00BE0B19"/>
    <w:rsid w:val="00BE0DD8"/>
    <w:rsid w:val="00BE13F0"/>
    <w:rsid w:val="00BE1D82"/>
    <w:rsid w:val="00BE1EE4"/>
    <w:rsid w:val="00BE1F8B"/>
    <w:rsid w:val="00BE2241"/>
    <w:rsid w:val="00BE27E4"/>
    <w:rsid w:val="00BE2B4F"/>
    <w:rsid w:val="00BE2F39"/>
    <w:rsid w:val="00BE332D"/>
    <w:rsid w:val="00BE3808"/>
    <w:rsid w:val="00BE3845"/>
    <w:rsid w:val="00BE3CF1"/>
    <w:rsid w:val="00BE3DC2"/>
    <w:rsid w:val="00BE4211"/>
    <w:rsid w:val="00BE4B20"/>
    <w:rsid w:val="00BE4E50"/>
    <w:rsid w:val="00BE5336"/>
    <w:rsid w:val="00BE5786"/>
    <w:rsid w:val="00BE5FC4"/>
    <w:rsid w:val="00BE65AF"/>
    <w:rsid w:val="00BE6984"/>
    <w:rsid w:val="00BE6C02"/>
    <w:rsid w:val="00BE6EA1"/>
    <w:rsid w:val="00BE71D2"/>
    <w:rsid w:val="00BE7529"/>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351A"/>
    <w:rsid w:val="00BF3914"/>
    <w:rsid w:val="00BF3F3F"/>
    <w:rsid w:val="00BF3FBD"/>
    <w:rsid w:val="00BF442B"/>
    <w:rsid w:val="00BF49B1"/>
    <w:rsid w:val="00BF4A7E"/>
    <w:rsid w:val="00BF507C"/>
    <w:rsid w:val="00BF5552"/>
    <w:rsid w:val="00BF5ABE"/>
    <w:rsid w:val="00BF5CC9"/>
    <w:rsid w:val="00BF5F4B"/>
    <w:rsid w:val="00BF6182"/>
    <w:rsid w:val="00BF6CBF"/>
    <w:rsid w:val="00BF73F2"/>
    <w:rsid w:val="00BF792E"/>
    <w:rsid w:val="00BF7DC0"/>
    <w:rsid w:val="00C00754"/>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5B7"/>
    <w:rsid w:val="00C06E7D"/>
    <w:rsid w:val="00C071C5"/>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668D"/>
    <w:rsid w:val="00C167DB"/>
    <w:rsid w:val="00C16C30"/>
    <w:rsid w:val="00C201A5"/>
    <w:rsid w:val="00C20A00"/>
    <w:rsid w:val="00C20A6B"/>
    <w:rsid w:val="00C21673"/>
    <w:rsid w:val="00C21AC8"/>
    <w:rsid w:val="00C21C7A"/>
    <w:rsid w:val="00C228EE"/>
    <w:rsid w:val="00C23130"/>
    <w:rsid w:val="00C24631"/>
    <w:rsid w:val="00C25238"/>
    <w:rsid w:val="00C255A5"/>
    <w:rsid w:val="00C25758"/>
    <w:rsid w:val="00C2584B"/>
    <w:rsid w:val="00C25942"/>
    <w:rsid w:val="00C25D34"/>
    <w:rsid w:val="00C25DD9"/>
    <w:rsid w:val="00C2663F"/>
    <w:rsid w:val="00C26D64"/>
    <w:rsid w:val="00C26DB8"/>
    <w:rsid w:val="00C270A0"/>
    <w:rsid w:val="00C272EF"/>
    <w:rsid w:val="00C309C9"/>
    <w:rsid w:val="00C30C87"/>
    <w:rsid w:val="00C30E58"/>
    <w:rsid w:val="00C312BD"/>
    <w:rsid w:val="00C312EB"/>
    <w:rsid w:val="00C32217"/>
    <w:rsid w:val="00C326D1"/>
    <w:rsid w:val="00C327B7"/>
    <w:rsid w:val="00C33C3A"/>
    <w:rsid w:val="00C3400F"/>
    <w:rsid w:val="00C344A0"/>
    <w:rsid w:val="00C34B64"/>
    <w:rsid w:val="00C34C36"/>
    <w:rsid w:val="00C351FB"/>
    <w:rsid w:val="00C352B3"/>
    <w:rsid w:val="00C3654C"/>
    <w:rsid w:val="00C36BF5"/>
    <w:rsid w:val="00C36DBC"/>
    <w:rsid w:val="00C376BA"/>
    <w:rsid w:val="00C3787F"/>
    <w:rsid w:val="00C40115"/>
    <w:rsid w:val="00C40373"/>
    <w:rsid w:val="00C4082D"/>
    <w:rsid w:val="00C40982"/>
    <w:rsid w:val="00C40AE6"/>
    <w:rsid w:val="00C411AF"/>
    <w:rsid w:val="00C4138D"/>
    <w:rsid w:val="00C413CB"/>
    <w:rsid w:val="00C41CAC"/>
    <w:rsid w:val="00C41D0E"/>
    <w:rsid w:val="00C41D4B"/>
    <w:rsid w:val="00C41E3A"/>
    <w:rsid w:val="00C42259"/>
    <w:rsid w:val="00C4304C"/>
    <w:rsid w:val="00C4324C"/>
    <w:rsid w:val="00C43315"/>
    <w:rsid w:val="00C43F62"/>
    <w:rsid w:val="00C44677"/>
    <w:rsid w:val="00C452F5"/>
    <w:rsid w:val="00C45714"/>
    <w:rsid w:val="00C46555"/>
    <w:rsid w:val="00C46B15"/>
    <w:rsid w:val="00C46C47"/>
    <w:rsid w:val="00C46F7D"/>
    <w:rsid w:val="00C479B5"/>
    <w:rsid w:val="00C50242"/>
    <w:rsid w:val="00C5034D"/>
    <w:rsid w:val="00C5050E"/>
    <w:rsid w:val="00C50E99"/>
    <w:rsid w:val="00C516E0"/>
    <w:rsid w:val="00C51E83"/>
    <w:rsid w:val="00C52654"/>
    <w:rsid w:val="00C52744"/>
    <w:rsid w:val="00C52B53"/>
    <w:rsid w:val="00C52BC7"/>
    <w:rsid w:val="00C5343D"/>
    <w:rsid w:val="00C53659"/>
    <w:rsid w:val="00C53EB3"/>
    <w:rsid w:val="00C542D4"/>
    <w:rsid w:val="00C54D71"/>
    <w:rsid w:val="00C563C7"/>
    <w:rsid w:val="00C563F5"/>
    <w:rsid w:val="00C56AFA"/>
    <w:rsid w:val="00C56E67"/>
    <w:rsid w:val="00C56FF4"/>
    <w:rsid w:val="00C5707F"/>
    <w:rsid w:val="00C570F7"/>
    <w:rsid w:val="00C574BB"/>
    <w:rsid w:val="00C61D70"/>
    <w:rsid w:val="00C61E91"/>
    <w:rsid w:val="00C62254"/>
    <w:rsid w:val="00C62A08"/>
    <w:rsid w:val="00C62CD5"/>
    <w:rsid w:val="00C63247"/>
    <w:rsid w:val="00C63686"/>
    <w:rsid w:val="00C636E6"/>
    <w:rsid w:val="00C639D6"/>
    <w:rsid w:val="00C63B23"/>
    <w:rsid w:val="00C63F8E"/>
    <w:rsid w:val="00C647FB"/>
    <w:rsid w:val="00C654E0"/>
    <w:rsid w:val="00C657D5"/>
    <w:rsid w:val="00C6750D"/>
    <w:rsid w:val="00C675E6"/>
    <w:rsid w:val="00C67654"/>
    <w:rsid w:val="00C67719"/>
    <w:rsid w:val="00C67EAB"/>
    <w:rsid w:val="00C7035B"/>
    <w:rsid w:val="00C70DFF"/>
    <w:rsid w:val="00C7111C"/>
    <w:rsid w:val="00C72070"/>
    <w:rsid w:val="00C7282F"/>
    <w:rsid w:val="00C72D64"/>
    <w:rsid w:val="00C730D0"/>
    <w:rsid w:val="00C73231"/>
    <w:rsid w:val="00C73A6B"/>
    <w:rsid w:val="00C73CA7"/>
    <w:rsid w:val="00C74402"/>
    <w:rsid w:val="00C746FA"/>
    <w:rsid w:val="00C74FEE"/>
    <w:rsid w:val="00C75792"/>
    <w:rsid w:val="00C75A6B"/>
    <w:rsid w:val="00C763B6"/>
    <w:rsid w:val="00C7644F"/>
    <w:rsid w:val="00C768F6"/>
    <w:rsid w:val="00C76E3B"/>
    <w:rsid w:val="00C7727E"/>
    <w:rsid w:val="00C80073"/>
    <w:rsid w:val="00C80326"/>
    <w:rsid w:val="00C805E7"/>
    <w:rsid w:val="00C80DEA"/>
    <w:rsid w:val="00C80ED7"/>
    <w:rsid w:val="00C82EC1"/>
    <w:rsid w:val="00C832DC"/>
    <w:rsid w:val="00C8377F"/>
    <w:rsid w:val="00C83D54"/>
    <w:rsid w:val="00C83FF3"/>
    <w:rsid w:val="00C840B0"/>
    <w:rsid w:val="00C84D72"/>
    <w:rsid w:val="00C84ED0"/>
    <w:rsid w:val="00C852A9"/>
    <w:rsid w:val="00C8646D"/>
    <w:rsid w:val="00C864DD"/>
    <w:rsid w:val="00C876BC"/>
    <w:rsid w:val="00C87DEB"/>
    <w:rsid w:val="00C9017D"/>
    <w:rsid w:val="00C91295"/>
    <w:rsid w:val="00C91D51"/>
    <w:rsid w:val="00C91DE3"/>
    <w:rsid w:val="00C92C7F"/>
    <w:rsid w:val="00C9369D"/>
    <w:rsid w:val="00C9383D"/>
    <w:rsid w:val="00C944FA"/>
    <w:rsid w:val="00C95854"/>
    <w:rsid w:val="00C959FD"/>
    <w:rsid w:val="00C95D24"/>
    <w:rsid w:val="00C95EFF"/>
    <w:rsid w:val="00C9617F"/>
    <w:rsid w:val="00C96E6F"/>
    <w:rsid w:val="00C97872"/>
    <w:rsid w:val="00CA0216"/>
    <w:rsid w:val="00CA0532"/>
    <w:rsid w:val="00CA17DE"/>
    <w:rsid w:val="00CA2066"/>
    <w:rsid w:val="00CA221D"/>
    <w:rsid w:val="00CA2241"/>
    <w:rsid w:val="00CA3694"/>
    <w:rsid w:val="00CA3CDD"/>
    <w:rsid w:val="00CA403B"/>
    <w:rsid w:val="00CA46C8"/>
    <w:rsid w:val="00CA505A"/>
    <w:rsid w:val="00CA5196"/>
    <w:rsid w:val="00CA533E"/>
    <w:rsid w:val="00CA58BB"/>
    <w:rsid w:val="00CA59DD"/>
    <w:rsid w:val="00CA624F"/>
    <w:rsid w:val="00CA751A"/>
    <w:rsid w:val="00CB008E"/>
    <w:rsid w:val="00CB01FA"/>
    <w:rsid w:val="00CB0240"/>
    <w:rsid w:val="00CB0737"/>
    <w:rsid w:val="00CB097A"/>
    <w:rsid w:val="00CB0E3E"/>
    <w:rsid w:val="00CB23D2"/>
    <w:rsid w:val="00CB24A2"/>
    <w:rsid w:val="00CB26EC"/>
    <w:rsid w:val="00CB2881"/>
    <w:rsid w:val="00CB2D2A"/>
    <w:rsid w:val="00CB3661"/>
    <w:rsid w:val="00CB3DAF"/>
    <w:rsid w:val="00CB4793"/>
    <w:rsid w:val="00CB4A33"/>
    <w:rsid w:val="00CB4C17"/>
    <w:rsid w:val="00CB50CF"/>
    <w:rsid w:val="00CB5167"/>
    <w:rsid w:val="00CB5B1A"/>
    <w:rsid w:val="00CB5B1E"/>
    <w:rsid w:val="00CB5CBE"/>
    <w:rsid w:val="00CB5D3E"/>
    <w:rsid w:val="00CB6CA3"/>
    <w:rsid w:val="00CB787A"/>
    <w:rsid w:val="00CC00FD"/>
    <w:rsid w:val="00CC09A5"/>
    <w:rsid w:val="00CC0B0E"/>
    <w:rsid w:val="00CC0C4A"/>
    <w:rsid w:val="00CC12E2"/>
    <w:rsid w:val="00CC17F0"/>
    <w:rsid w:val="00CC1853"/>
    <w:rsid w:val="00CC1D13"/>
    <w:rsid w:val="00CC1FAE"/>
    <w:rsid w:val="00CC3A23"/>
    <w:rsid w:val="00CC3BD5"/>
    <w:rsid w:val="00CC3CD6"/>
    <w:rsid w:val="00CC426A"/>
    <w:rsid w:val="00CC4382"/>
    <w:rsid w:val="00CC50D9"/>
    <w:rsid w:val="00CC5531"/>
    <w:rsid w:val="00CC70D9"/>
    <w:rsid w:val="00CC737C"/>
    <w:rsid w:val="00CC737E"/>
    <w:rsid w:val="00CC77F2"/>
    <w:rsid w:val="00CC7E00"/>
    <w:rsid w:val="00CD087D"/>
    <w:rsid w:val="00CD08C0"/>
    <w:rsid w:val="00CD0F5D"/>
    <w:rsid w:val="00CD15E1"/>
    <w:rsid w:val="00CD17AC"/>
    <w:rsid w:val="00CD1C0B"/>
    <w:rsid w:val="00CD1CC3"/>
    <w:rsid w:val="00CD1EFB"/>
    <w:rsid w:val="00CD1F65"/>
    <w:rsid w:val="00CD2205"/>
    <w:rsid w:val="00CD239A"/>
    <w:rsid w:val="00CD3A7E"/>
    <w:rsid w:val="00CD3D64"/>
    <w:rsid w:val="00CD4201"/>
    <w:rsid w:val="00CD469A"/>
    <w:rsid w:val="00CD5098"/>
    <w:rsid w:val="00CD5512"/>
    <w:rsid w:val="00CD5BCB"/>
    <w:rsid w:val="00CD6B7C"/>
    <w:rsid w:val="00CD6E3D"/>
    <w:rsid w:val="00CD71AB"/>
    <w:rsid w:val="00CD7958"/>
    <w:rsid w:val="00CE0109"/>
    <w:rsid w:val="00CE07E2"/>
    <w:rsid w:val="00CE1FC5"/>
    <w:rsid w:val="00CE1FDF"/>
    <w:rsid w:val="00CE34CF"/>
    <w:rsid w:val="00CE4663"/>
    <w:rsid w:val="00CE46E5"/>
    <w:rsid w:val="00CE485A"/>
    <w:rsid w:val="00CE4DF4"/>
    <w:rsid w:val="00CE50C2"/>
    <w:rsid w:val="00CE5279"/>
    <w:rsid w:val="00CE5528"/>
    <w:rsid w:val="00CE5A62"/>
    <w:rsid w:val="00CE5A78"/>
    <w:rsid w:val="00CE5CDE"/>
    <w:rsid w:val="00CE6234"/>
    <w:rsid w:val="00CE78AE"/>
    <w:rsid w:val="00CE7E62"/>
    <w:rsid w:val="00CE7F69"/>
    <w:rsid w:val="00CF0841"/>
    <w:rsid w:val="00CF195E"/>
    <w:rsid w:val="00CF19DA"/>
    <w:rsid w:val="00CF1C7F"/>
    <w:rsid w:val="00CF1CC0"/>
    <w:rsid w:val="00CF24F8"/>
    <w:rsid w:val="00CF2653"/>
    <w:rsid w:val="00CF2E6A"/>
    <w:rsid w:val="00CF2FB7"/>
    <w:rsid w:val="00CF3660"/>
    <w:rsid w:val="00CF3BFE"/>
    <w:rsid w:val="00CF3CD3"/>
    <w:rsid w:val="00CF4247"/>
    <w:rsid w:val="00CF4781"/>
    <w:rsid w:val="00CF4EB1"/>
    <w:rsid w:val="00CF5239"/>
    <w:rsid w:val="00CF5263"/>
    <w:rsid w:val="00CF5418"/>
    <w:rsid w:val="00CF5E61"/>
    <w:rsid w:val="00CF60B5"/>
    <w:rsid w:val="00CF6F07"/>
    <w:rsid w:val="00CF776F"/>
    <w:rsid w:val="00D004FA"/>
    <w:rsid w:val="00D00642"/>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4F4"/>
    <w:rsid w:val="00D07B2F"/>
    <w:rsid w:val="00D07CE1"/>
    <w:rsid w:val="00D1026A"/>
    <w:rsid w:val="00D107CF"/>
    <w:rsid w:val="00D10E56"/>
    <w:rsid w:val="00D11B0B"/>
    <w:rsid w:val="00D11D5B"/>
    <w:rsid w:val="00D11DE9"/>
    <w:rsid w:val="00D1203D"/>
    <w:rsid w:val="00D12075"/>
    <w:rsid w:val="00D12293"/>
    <w:rsid w:val="00D1376C"/>
    <w:rsid w:val="00D13836"/>
    <w:rsid w:val="00D13A98"/>
    <w:rsid w:val="00D1415C"/>
    <w:rsid w:val="00D14236"/>
    <w:rsid w:val="00D14553"/>
    <w:rsid w:val="00D14DB1"/>
    <w:rsid w:val="00D15327"/>
    <w:rsid w:val="00D15F43"/>
    <w:rsid w:val="00D16326"/>
    <w:rsid w:val="00D163AB"/>
    <w:rsid w:val="00D16E87"/>
    <w:rsid w:val="00D17A05"/>
    <w:rsid w:val="00D17C6A"/>
    <w:rsid w:val="00D200FA"/>
    <w:rsid w:val="00D209C6"/>
    <w:rsid w:val="00D20B8B"/>
    <w:rsid w:val="00D215B4"/>
    <w:rsid w:val="00D2162C"/>
    <w:rsid w:val="00D2167D"/>
    <w:rsid w:val="00D21A3C"/>
    <w:rsid w:val="00D21E22"/>
    <w:rsid w:val="00D220E8"/>
    <w:rsid w:val="00D233F1"/>
    <w:rsid w:val="00D24765"/>
    <w:rsid w:val="00D25452"/>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3BC"/>
    <w:rsid w:val="00D35484"/>
    <w:rsid w:val="00D36228"/>
    <w:rsid w:val="00D36234"/>
    <w:rsid w:val="00D36371"/>
    <w:rsid w:val="00D36AEF"/>
    <w:rsid w:val="00D36EBE"/>
    <w:rsid w:val="00D40043"/>
    <w:rsid w:val="00D41005"/>
    <w:rsid w:val="00D41CC4"/>
    <w:rsid w:val="00D437D8"/>
    <w:rsid w:val="00D44994"/>
    <w:rsid w:val="00D44DD5"/>
    <w:rsid w:val="00D4582E"/>
    <w:rsid w:val="00D45C8D"/>
    <w:rsid w:val="00D45DF3"/>
    <w:rsid w:val="00D45FA2"/>
    <w:rsid w:val="00D46174"/>
    <w:rsid w:val="00D474BC"/>
    <w:rsid w:val="00D47DD0"/>
    <w:rsid w:val="00D47EB3"/>
    <w:rsid w:val="00D50183"/>
    <w:rsid w:val="00D51D12"/>
    <w:rsid w:val="00D527C0"/>
    <w:rsid w:val="00D52F94"/>
    <w:rsid w:val="00D5362B"/>
    <w:rsid w:val="00D55026"/>
    <w:rsid w:val="00D55072"/>
    <w:rsid w:val="00D551B5"/>
    <w:rsid w:val="00D5614B"/>
    <w:rsid w:val="00D569FB"/>
    <w:rsid w:val="00D56AD6"/>
    <w:rsid w:val="00D56AF5"/>
    <w:rsid w:val="00D56DB2"/>
    <w:rsid w:val="00D5747F"/>
    <w:rsid w:val="00D57495"/>
    <w:rsid w:val="00D574FA"/>
    <w:rsid w:val="00D57A0E"/>
    <w:rsid w:val="00D57AB5"/>
    <w:rsid w:val="00D57E21"/>
    <w:rsid w:val="00D60748"/>
    <w:rsid w:val="00D60C89"/>
    <w:rsid w:val="00D60C8D"/>
    <w:rsid w:val="00D61374"/>
    <w:rsid w:val="00D6168A"/>
    <w:rsid w:val="00D616A5"/>
    <w:rsid w:val="00D61FF0"/>
    <w:rsid w:val="00D6211D"/>
    <w:rsid w:val="00D62BD2"/>
    <w:rsid w:val="00D62C97"/>
    <w:rsid w:val="00D6303A"/>
    <w:rsid w:val="00D63517"/>
    <w:rsid w:val="00D6394B"/>
    <w:rsid w:val="00D63B75"/>
    <w:rsid w:val="00D63DA9"/>
    <w:rsid w:val="00D648A1"/>
    <w:rsid w:val="00D64F4F"/>
    <w:rsid w:val="00D659B1"/>
    <w:rsid w:val="00D66D92"/>
    <w:rsid w:val="00D66E18"/>
    <w:rsid w:val="00D6734D"/>
    <w:rsid w:val="00D674B3"/>
    <w:rsid w:val="00D67733"/>
    <w:rsid w:val="00D67823"/>
    <w:rsid w:val="00D679CF"/>
    <w:rsid w:val="00D679D3"/>
    <w:rsid w:val="00D67AD0"/>
    <w:rsid w:val="00D70A36"/>
    <w:rsid w:val="00D70E34"/>
    <w:rsid w:val="00D7188E"/>
    <w:rsid w:val="00D725EE"/>
    <w:rsid w:val="00D72DE1"/>
    <w:rsid w:val="00D73469"/>
    <w:rsid w:val="00D7356F"/>
    <w:rsid w:val="00D73587"/>
    <w:rsid w:val="00D73CB7"/>
    <w:rsid w:val="00D73E91"/>
    <w:rsid w:val="00D73EBB"/>
    <w:rsid w:val="00D73F90"/>
    <w:rsid w:val="00D74B92"/>
    <w:rsid w:val="00D751FB"/>
    <w:rsid w:val="00D754D6"/>
    <w:rsid w:val="00D7585B"/>
    <w:rsid w:val="00D75A22"/>
    <w:rsid w:val="00D75B44"/>
    <w:rsid w:val="00D761AA"/>
    <w:rsid w:val="00D76A0B"/>
    <w:rsid w:val="00D76CC6"/>
    <w:rsid w:val="00D76F33"/>
    <w:rsid w:val="00D76FAE"/>
    <w:rsid w:val="00D77040"/>
    <w:rsid w:val="00D777D7"/>
    <w:rsid w:val="00D77948"/>
    <w:rsid w:val="00D77B59"/>
    <w:rsid w:val="00D807ED"/>
    <w:rsid w:val="00D807F2"/>
    <w:rsid w:val="00D80AB8"/>
    <w:rsid w:val="00D80FEC"/>
    <w:rsid w:val="00D81792"/>
    <w:rsid w:val="00D819B1"/>
    <w:rsid w:val="00D81B0F"/>
    <w:rsid w:val="00D81BA1"/>
    <w:rsid w:val="00D82494"/>
    <w:rsid w:val="00D833CF"/>
    <w:rsid w:val="00D83898"/>
    <w:rsid w:val="00D83959"/>
    <w:rsid w:val="00D83AE9"/>
    <w:rsid w:val="00D83F48"/>
    <w:rsid w:val="00D84266"/>
    <w:rsid w:val="00D84C46"/>
    <w:rsid w:val="00D855D0"/>
    <w:rsid w:val="00D857B8"/>
    <w:rsid w:val="00D85D1F"/>
    <w:rsid w:val="00D864B1"/>
    <w:rsid w:val="00D867C9"/>
    <w:rsid w:val="00D86BE4"/>
    <w:rsid w:val="00D87175"/>
    <w:rsid w:val="00D87ABF"/>
    <w:rsid w:val="00D87C75"/>
    <w:rsid w:val="00D90588"/>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65CB"/>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207"/>
    <w:rsid w:val="00DB0404"/>
    <w:rsid w:val="00DB069C"/>
    <w:rsid w:val="00DB0732"/>
    <w:rsid w:val="00DB08DD"/>
    <w:rsid w:val="00DB0B7E"/>
    <w:rsid w:val="00DB0E2A"/>
    <w:rsid w:val="00DB11F8"/>
    <w:rsid w:val="00DB18F8"/>
    <w:rsid w:val="00DB18FA"/>
    <w:rsid w:val="00DB1F2A"/>
    <w:rsid w:val="00DB2175"/>
    <w:rsid w:val="00DB297F"/>
    <w:rsid w:val="00DB2C83"/>
    <w:rsid w:val="00DB3153"/>
    <w:rsid w:val="00DB317A"/>
    <w:rsid w:val="00DB3B77"/>
    <w:rsid w:val="00DB3B82"/>
    <w:rsid w:val="00DB3FE3"/>
    <w:rsid w:val="00DB485D"/>
    <w:rsid w:val="00DB4C6E"/>
    <w:rsid w:val="00DB5293"/>
    <w:rsid w:val="00DB5B26"/>
    <w:rsid w:val="00DB6ED8"/>
    <w:rsid w:val="00DC075C"/>
    <w:rsid w:val="00DC121A"/>
    <w:rsid w:val="00DC1301"/>
    <w:rsid w:val="00DC1327"/>
    <w:rsid w:val="00DC1350"/>
    <w:rsid w:val="00DC212E"/>
    <w:rsid w:val="00DC3237"/>
    <w:rsid w:val="00DC367A"/>
    <w:rsid w:val="00DC36F3"/>
    <w:rsid w:val="00DC3935"/>
    <w:rsid w:val="00DC41A4"/>
    <w:rsid w:val="00DC4C33"/>
    <w:rsid w:val="00DC4FDD"/>
    <w:rsid w:val="00DC5079"/>
    <w:rsid w:val="00DC52CD"/>
    <w:rsid w:val="00DC5672"/>
    <w:rsid w:val="00DC5726"/>
    <w:rsid w:val="00DC5839"/>
    <w:rsid w:val="00DC5D1E"/>
    <w:rsid w:val="00DC60A2"/>
    <w:rsid w:val="00DC6600"/>
    <w:rsid w:val="00DC67BD"/>
    <w:rsid w:val="00DC6819"/>
    <w:rsid w:val="00DC6924"/>
    <w:rsid w:val="00DC6AE0"/>
    <w:rsid w:val="00DC71F2"/>
    <w:rsid w:val="00DC7770"/>
    <w:rsid w:val="00DC7E52"/>
    <w:rsid w:val="00DD0292"/>
    <w:rsid w:val="00DD12C5"/>
    <w:rsid w:val="00DD2025"/>
    <w:rsid w:val="00DD219C"/>
    <w:rsid w:val="00DD22EA"/>
    <w:rsid w:val="00DD23A0"/>
    <w:rsid w:val="00DD3785"/>
    <w:rsid w:val="00DD3C88"/>
    <w:rsid w:val="00DD3EF5"/>
    <w:rsid w:val="00DD504F"/>
    <w:rsid w:val="00DD53FA"/>
    <w:rsid w:val="00DD54AE"/>
    <w:rsid w:val="00DD58C2"/>
    <w:rsid w:val="00DD5F42"/>
    <w:rsid w:val="00DD617B"/>
    <w:rsid w:val="00DD63DE"/>
    <w:rsid w:val="00DD65A2"/>
    <w:rsid w:val="00DD6D4A"/>
    <w:rsid w:val="00DD6D4E"/>
    <w:rsid w:val="00DD79A6"/>
    <w:rsid w:val="00DD7C40"/>
    <w:rsid w:val="00DE0443"/>
    <w:rsid w:val="00DE068C"/>
    <w:rsid w:val="00DE0E59"/>
    <w:rsid w:val="00DE0F6C"/>
    <w:rsid w:val="00DE12F0"/>
    <w:rsid w:val="00DE219B"/>
    <w:rsid w:val="00DE21E0"/>
    <w:rsid w:val="00DE3407"/>
    <w:rsid w:val="00DE3979"/>
    <w:rsid w:val="00DE3A66"/>
    <w:rsid w:val="00DE3E8A"/>
    <w:rsid w:val="00DE52E3"/>
    <w:rsid w:val="00DE67E6"/>
    <w:rsid w:val="00DE70CB"/>
    <w:rsid w:val="00DE71B9"/>
    <w:rsid w:val="00DE7C00"/>
    <w:rsid w:val="00DF03E9"/>
    <w:rsid w:val="00DF03ED"/>
    <w:rsid w:val="00DF04EE"/>
    <w:rsid w:val="00DF0BF4"/>
    <w:rsid w:val="00DF0BFA"/>
    <w:rsid w:val="00DF10B2"/>
    <w:rsid w:val="00DF12DF"/>
    <w:rsid w:val="00DF179D"/>
    <w:rsid w:val="00DF1C5D"/>
    <w:rsid w:val="00DF1E9C"/>
    <w:rsid w:val="00DF2168"/>
    <w:rsid w:val="00DF24E7"/>
    <w:rsid w:val="00DF27EB"/>
    <w:rsid w:val="00DF2976"/>
    <w:rsid w:val="00DF2D2C"/>
    <w:rsid w:val="00DF3A95"/>
    <w:rsid w:val="00DF3BA3"/>
    <w:rsid w:val="00DF4572"/>
    <w:rsid w:val="00DF4658"/>
    <w:rsid w:val="00DF5A1C"/>
    <w:rsid w:val="00DF5C5B"/>
    <w:rsid w:val="00DF6965"/>
    <w:rsid w:val="00DF6C8B"/>
    <w:rsid w:val="00DF6F17"/>
    <w:rsid w:val="00DF6F28"/>
    <w:rsid w:val="00DF7671"/>
    <w:rsid w:val="00DF78FA"/>
    <w:rsid w:val="00DF7AE1"/>
    <w:rsid w:val="00E002F1"/>
    <w:rsid w:val="00E0051B"/>
    <w:rsid w:val="00E0082C"/>
    <w:rsid w:val="00E00874"/>
    <w:rsid w:val="00E0114D"/>
    <w:rsid w:val="00E01804"/>
    <w:rsid w:val="00E01DAA"/>
    <w:rsid w:val="00E023E5"/>
    <w:rsid w:val="00E02432"/>
    <w:rsid w:val="00E02DED"/>
    <w:rsid w:val="00E03718"/>
    <w:rsid w:val="00E03B23"/>
    <w:rsid w:val="00E04022"/>
    <w:rsid w:val="00E04DC9"/>
    <w:rsid w:val="00E0563D"/>
    <w:rsid w:val="00E05A4F"/>
    <w:rsid w:val="00E05F20"/>
    <w:rsid w:val="00E06528"/>
    <w:rsid w:val="00E066DB"/>
    <w:rsid w:val="00E0728F"/>
    <w:rsid w:val="00E0749C"/>
    <w:rsid w:val="00E0755C"/>
    <w:rsid w:val="00E07679"/>
    <w:rsid w:val="00E07ADF"/>
    <w:rsid w:val="00E102B9"/>
    <w:rsid w:val="00E112CA"/>
    <w:rsid w:val="00E12900"/>
    <w:rsid w:val="00E1387B"/>
    <w:rsid w:val="00E14A7E"/>
    <w:rsid w:val="00E14CF5"/>
    <w:rsid w:val="00E151E1"/>
    <w:rsid w:val="00E15805"/>
    <w:rsid w:val="00E15AB0"/>
    <w:rsid w:val="00E16766"/>
    <w:rsid w:val="00E17619"/>
    <w:rsid w:val="00E17805"/>
    <w:rsid w:val="00E17CAC"/>
    <w:rsid w:val="00E20AD3"/>
    <w:rsid w:val="00E20F79"/>
    <w:rsid w:val="00E21278"/>
    <w:rsid w:val="00E2150A"/>
    <w:rsid w:val="00E22CCD"/>
    <w:rsid w:val="00E22D67"/>
    <w:rsid w:val="00E22ED7"/>
    <w:rsid w:val="00E23180"/>
    <w:rsid w:val="00E23296"/>
    <w:rsid w:val="00E239FC"/>
    <w:rsid w:val="00E23A11"/>
    <w:rsid w:val="00E23CB5"/>
    <w:rsid w:val="00E23FB7"/>
    <w:rsid w:val="00E24A27"/>
    <w:rsid w:val="00E24B5C"/>
    <w:rsid w:val="00E25032"/>
    <w:rsid w:val="00E2521E"/>
    <w:rsid w:val="00E25524"/>
    <w:rsid w:val="00E25AA9"/>
    <w:rsid w:val="00E25CD7"/>
    <w:rsid w:val="00E25F89"/>
    <w:rsid w:val="00E26009"/>
    <w:rsid w:val="00E26387"/>
    <w:rsid w:val="00E26A36"/>
    <w:rsid w:val="00E26E53"/>
    <w:rsid w:val="00E26EDC"/>
    <w:rsid w:val="00E274C4"/>
    <w:rsid w:val="00E27DD3"/>
    <w:rsid w:val="00E27F98"/>
    <w:rsid w:val="00E30808"/>
    <w:rsid w:val="00E30942"/>
    <w:rsid w:val="00E3117A"/>
    <w:rsid w:val="00E311C3"/>
    <w:rsid w:val="00E32788"/>
    <w:rsid w:val="00E32D62"/>
    <w:rsid w:val="00E339DC"/>
    <w:rsid w:val="00E33E15"/>
    <w:rsid w:val="00E342C6"/>
    <w:rsid w:val="00E346AC"/>
    <w:rsid w:val="00E34F84"/>
    <w:rsid w:val="00E35015"/>
    <w:rsid w:val="00E353A4"/>
    <w:rsid w:val="00E35F44"/>
    <w:rsid w:val="00E361B8"/>
    <w:rsid w:val="00E366E4"/>
    <w:rsid w:val="00E36A1B"/>
    <w:rsid w:val="00E37DDE"/>
    <w:rsid w:val="00E401A9"/>
    <w:rsid w:val="00E40949"/>
    <w:rsid w:val="00E40C38"/>
    <w:rsid w:val="00E41B10"/>
    <w:rsid w:val="00E41D2E"/>
    <w:rsid w:val="00E42428"/>
    <w:rsid w:val="00E429ED"/>
    <w:rsid w:val="00E439A9"/>
    <w:rsid w:val="00E43F37"/>
    <w:rsid w:val="00E441E6"/>
    <w:rsid w:val="00E44F18"/>
    <w:rsid w:val="00E450ED"/>
    <w:rsid w:val="00E4516C"/>
    <w:rsid w:val="00E453D0"/>
    <w:rsid w:val="00E46C47"/>
    <w:rsid w:val="00E4765D"/>
    <w:rsid w:val="00E4791B"/>
    <w:rsid w:val="00E47E31"/>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7050"/>
    <w:rsid w:val="00E5733D"/>
    <w:rsid w:val="00E57613"/>
    <w:rsid w:val="00E577D7"/>
    <w:rsid w:val="00E57EAC"/>
    <w:rsid w:val="00E604EF"/>
    <w:rsid w:val="00E608F2"/>
    <w:rsid w:val="00E61898"/>
    <w:rsid w:val="00E61CC0"/>
    <w:rsid w:val="00E61DBE"/>
    <w:rsid w:val="00E61F46"/>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E23"/>
    <w:rsid w:val="00E70016"/>
    <w:rsid w:val="00E70658"/>
    <w:rsid w:val="00E70A4D"/>
    <w:rsid w:val="00E70BC7"/>
    <w:rsid w:val="00E70F07"/>
    <w:rsid w:val="00E70FBC"/>
    <w:rsid w:val="00E716D6"/>
    <w:rsid w:val="00E72633"/>
    <w:rsid w:val="00E728B4"/>
    <w:rsid w:val="00E72BDF"/>
    <w:rsid w:val="00E72C01"/>
    <w:rsid w:val="00E72F21"/>
    <w:rsid w:val="00E741AC"/>
    <w:rsid w:val="00E747AA"/>
    <w:rsid w:val="00E74F75"/>
    <w:rsid w:val="00E75174"/>
    <w:rsid w:val="00E757FC"/>
    <w:rsid w:val="00E758F6"/>
    <w:rsid w:val="00E75EBA"/>
    <w:rsid w:val="00E75F23"/>
    <w:rsid w:val="00E763B4"/>
    <w:rsid w:val="00E77530"/>
    <w:rsid w:val="00E777A1"/>
    <w:rsid w:val="00E77848"/>
    <w:rsid w:val="00E779B3"/>
    <w:rsid w:val="00E803CA"/>
    <w:rsid w:val="00E804D2"/>
    <w:rsid w:val="00E80514"/>
    <w:rsid w:val="00E805E9"/>
    <w:rsid w:val="00E80E5B"/>
    <w:rsid w:val="00E80E69"/>
    <w:rsid w:val="00E816C5"/>
    <w:rsid w:val="00E81814"/>
    <w:rsid w:val="00E81CA5"/>
    <w:rsid w:val="00E81CE0"/>
    <w:rsid w:val="00E81E7C"/>
    <w:rsid w:val="00E82087"/>
    <w:rsid w:val="00E8224D"/>
    <w:rsid w:val="00E82391"/>
    <w:rsid w:val="00E823B0"/>
    <w:rsid w:val="00E82897"/>
    <w:rsid w:val="00E83552"/>
    <w:rsid w:val="00E83DA8"/>
    <w:rsid w:val="00E844D8"/>
    <w:rsid w:val="00E8519F"/>
    <w:rsid w:val="00E85387"/>
    <w:rsid w:val="00E85822"/>
    <w:rsid w:val="00E85CC3"/>
    <w:rsid w:val="00E8644A"/>
    <w:rsid w:val="00E870A9"/>
    <w:rsid w:val="00E87985"/>
    <w:rsid w:val="00E87AC2"/>
    <w:rsid w:val="00E90279"/>
    <w:rsid w:val="00E9033E"/>
    <w:rsid w:val="00E903B0"/>
    <w:rsid w:val="00E90635"/>
    <w:rsid w:val="00E909A1"/>
    <w:rsid w:val="00E90BFF"/>
    <w:rsid w:val="00E90CA8"/>
    <w:rsid w:val="00E90ECD"/>
    <w:rsid w:val="00E91F04"/>
    <w:rsid w:val="00E91F35"/>
    <w:rsid w:val="00E9259E"/>
    <w:rsid w:val="00E92932"/>
    <w:rsid w:val="00E92A62"/>
    <w:rsid w:val="00E94337"/>
    <w:rsid w:val="00E94DEF"/>
    <w:rsid w:val="00E95BA6"/>
    <w:rsid w:val="00E9601C"/>
    <w:rsid w:val="00E9607A"/>
    <w:rsid w:val="00E97648"/>
    <w:rsid w:val="00EA0345"/>
    <w:rsid w:val="00EA07E9"/>
    <w:rsid w:val="00EA0E4A"/>
    <w:rsid w:val="00EA1A54"/>
    <w:rsid w:val="00EA2226"/>
    <w:rsid w:val="00EA2483"/>
    <w:rsid w:val="00EA26FC"/>
    <w:rsid w:val="00EA3B5A"/>
    <w:rsid w:val="00EA3D86"/>
    <w:rsid w:val="00EA410E"/>
    <w:rsid w:val="00EA4FD1"/>
    <w:rsid w:val="00EA53C2"/>
    <w:rsid w:val="00EA5695"/>
    <w:rsid w:val="00EA587F"/>
    <w:rsid w:val="00EA5B0A"/>
    <w:rsid w:val="00EA5B4B"/>
    <w:rsid w:val="00EA5FF9"/>
    <w:rsid w:val="00EA64A4"/>
    <w:rsid w:val="00EA65AD"/>
    <w:rsid w:val="00EA7F49"/>
    <w:rsid w:val="00EA7FCF"/>
    <w:rsid w:val="00EB04DE"/>
    <w:rsid w:val="00EB0566"/>
    <w:rsid w:val="00EB0802"/>
    <w:rsid w:val="00EB0835"/>
    <w:rsid w:val="00EB0CA3"/>
    <w:rsid w:val="00EB104F"/>
    <w:rsid w:val="00EB1AB2"/>
    <w:rsid w:val="00EB1B27"/>
    <w:rsid w:val="00EB1DA8"/>
    <w:rsid w:val="00EB28C3"/>
    <w:rsid w:val="00EB2D2E"/>
    <w:rsid w:val="00EB2E0E"/>
    <w:rsid w:val="00EB2E27"/>
    <w:rsid w:val="00EB3A4B"/>
    <w:rsid w:val="00EB4408"/>
    <w:rsid w:val="00EB4669"/>
    <w:rsid w:val="00EB47AB"/>
    <w:rsid w:val="00EB4AAA"/>
    <w:rsid w:val="00EB4B75"/>
    <w:rsid w:val="00EB4CFF"/>
    <w:rsid w:val="00EB53A6"/>
    <w:rsid w:val="00EB5476"/>
    <w:rsid w:val="00EB5650"/>
    <w:rsid w:val="00EB5FB6"/>
    <w:rsid w:val="00EB5FF6"/>
    <w:rsid w:val="00EB64DC"/>
    <w:rsid w:val="00EB6939"/>
    <w:rsid w:val="00EB70B0"/>
    <w:rsid w:val="00EB74AD"/>
    <w:rsid w:val="00EB74F4"/>
    <w:rsid w:val="00EB7633"/>
    <w:rsid w:val="00EB7736"/>
    <w:rsid w:val="00EB7808"/>
    <w:rsid w:val="00EC1DCD"/>
    <w:rsid w:val="00EC2BF5"/>
    <w:rsid w:val="00EC2E2D"/>
    <w:rsid w:val="00EC363A"/>
    <w:rsid w:val="00EC3F8A"/>
    <w:rsid w:val="00EC44FF"/>
    <w:rsid w:val="00EC462B"/>
    <w:rsid w:val="00EC4723"/>
    <w:rsid w:val="00EC56E0"/>
    <w:rsid w:val="00EC6057"/>
    <w:rsid w:val="00EC629D"/>
    <w:rsid w:val="00EC6847"/>
    <w:rsid w:val="00EC6EB4"/>
    <w:rsid w:val="00EC7764"/>
    <w:rsid w:val="00EC7DB6"/>
    <w:rsid w:val="00EC7E70"/>
    <w:rsid w:val="00EC7F46"/>
    <w:rsid w:val="00ED03E1"/>
    <w:rsid w:val="00ED06A3"/>
    <w:rsid w:val="00ED0E4A"/>
    <w:rsid w:val="00ED162F"/>
    <w:rsid w:val="00ED2AE0"/>
    <w:rsid w:val="00ED2E52"/>
    <w:rsid w:val="00ED3024"/>
    <w:rsid w:val="00ED313C"/>
    <w:rsid w:val="00ED31DB"/>
    <w:rsid w:val="00ED325C"/>
    <w:rsid w:val="00ED3C23"/>
    <w:rsid w:val="00ED49B0"/>
    <w:rsid w:val="00ED5507"/>
    <w:rsid w:val="00ED5FE4"/>
    <w:rsid w:val="00ED6FAD"/>
    <w:rsid w:val="00ED7173"/>
    <w:rsid w:val="00ED71C5"/>
    <w:rsid w:val="00ED78C9"/>
    <w:rsid w:val="00EE0393"/>
    <w:rsid w:val="00EE16C8"/>
    <w:rsid w:val="00EE16FA"/>
    <w:rsid w:val="00EE18B9"/>
    <w:rsid w:val="00EE32CE"/>
    <w:rsid w:val="00EE3827"/>
    <w:rsid w:val="00EE3C42"/>
    <w:rsid w:val="00EE3D4F"/>
    <w:rsid w:val="00EE4C4A"/>
    <w:rsid w:val="00EE534D"/>
    <w:rsid w:val="00EE5498"/>
    <w:rsid w:val="00EE5560"/>
    <w:rsid w:val="00EE596F"/>
    <w:rsid w:val="00EE5AD0"/>
    <w:rsid w:val="00EE6493"/>
    <w:rsid w:val="00EE6ABC"/>
    <w:rsid w:val="00EE6F1E"/>
    <w:rsid w:val="00EE7849"/>
    <w:rsid w:val="00EE7D82"/>
    <w:rsid w:val="00EF01F3"/>
    <w:rsid w:val="00EF0348"/>
    <w:rsid w:val="00EF05DA"/>
    <w:rsid w:val="00EF0C73"/>
    <w:rsid w:val="00EF1BFD"/>
    <w:rsid w:val="00EF1F9C"/>
    <w:rsid w:val="00EF21E0"/>
    <w:rsid w:val="00EF22E7"/>
    <w:rsid w:val="00EF24F0"/>
    <w:rsid w:val="00EF25C1"/>
    <w:rsid w:val="00EF2612"/>
    <w:rsid w:val="00EF3D8C"/>
    <w:rsid w:val="00EF4366"/>
    <w:rsid w:val="00EF47CC"/>
    <w:rsid w:val="00EF4CD6"/>
    <w:rsid w:val="00EF55A0"/>
    <w:rsid w:val="00EF63D1"/>
    <w:rsid w:val="00EF6513"/>
    <w:rsid w:val="00EF6683"/>
    <w:rsid w:val="00EF6CAC"/>
    <w:rsid w:val="00EF7002"/>
    <w:rsid w:val="00EF712D"/>
    <w:rsid w:val="00EF769B"/>
    <w:rsid w:val="00F02651"/>
    <w:rsid w:val="00F027BA"/>
    <w:rsid w:val="00F033F9"/>
    <w:rsid w:val="00F03E79"/>
    <w:rsid w:val="00F0400E"/>
    <w:rsid w:val="00F051BF"/>
    <w:rsid w:val="00F0628D"/>
    <w:rsid w:val="00F0661B"/>
    <w:rsid w:val="00F06651"/>
    <w:rsid w:val="00F068AA"/>
    <w:rsid w:val="00F06C97"/>
    <w:rsid w:val="00F07027"/>
    <w:rsid w:val="00F07DE6"/>
    <w:rsid w:val="00F1056C"/>
    <w:rsid w:val="00F107F1"/>
    <w:rsid w:val="00F10FC1"/>
    <w:rsid w:val="00F112FD"/>
    <w:rsid w:val="00F114D7"/>
    <w:rsid w:val="00F11831"/>
    <w:rsid w:val="00F122E4"/>
    <w:rsid w:val="00F133A1"/>
    <w:rsid w:val="00F13872"/>
    <w:rsid w:val="00F13ECD"/>
    <w:rsid w:val="00F14D13"/>
    <w:rsid w:val="00F154AD"/>
    <w:rsid w:val="00F155CE"/>
    <w:rsid w:val="00F16750"/>
    <w:rsid w:val="00F16BF2"/>
    <w:rsid w:val="00F17EAE"/>
    <w:rsid w:val="00F20AAC"/>
    <w:rsid w:val="00F20AFE"/>
    <w:rsid w:val="00F2117B"/>
    <w:rsid w:val="00F2135D"/>
    <w:rsid w:val="00F218D4"/>
    <w:rsid w:val="00F21C54"/>
    <w:rsid w:val="00F21E9A"/>
    <w:rsid w:val="00F2250A"/>
    <w:rsid w:val="00F22738"/>
    <w:rsid w:val="00F22840"/>
    <w:rsid w:val="00F22C16"/>
    <w:rsid w:val="00F245A3"/>
    <w:rsid w:val="00F24788"/>
    <w:rsid w:val="00F24DA7"/>
    <w:rsid w:val="00F25A20"/>
    <w:rsid w:val="00F26252"/>
    <w:rsid w:val="00F2640F"/>
    <w:rsid w:val="00F27C34"/>
    <w:rsid w:val="00F27E46"/>
    <w:rsid w:val="00F30198"/>
    <w:rsid w:val="00F301C2"/>
    <w:rsid w:val="00F302E1"/>
    <w:rsid w:val="00F30339"/>
    <w:rsid w:val="00F3092C"/>
    <w:rsid w:val="00F30D4B"/>
    <w:rsid w:val="00F3107E"/>
    <w:rsid w:val="00F3125E"/>
    <w:rsid w:val="00F31835"/>
    <w:rsid w:val="00F31B22"/>
    <w:rsid w:val="00F31B49"/>
    <w:rsid w:val="00F31D5B"/>
    <w:rsid w:val="00F322FA"/>
    <w:rsid w:val="00F3288D"/>
    <w:rsid w:val="00F32D66"/>
    <w:rsid w:val="00F32F56"/>
    <w:rsid w:val="00F33855"/>
    <w:rsid w:val="00F339F4"/>
    <w:rsid w:val="00F33D4F"/>
    <w:rsid w:val="00F34281"/>
    <w:rsid w:val="00F34607"/>
    <w:rsid w:val="00F34884"/>
    <w:rsid w:val="00F34CD6"/>
    <w:rsid w:val="00F35873"/>
    <w:rsid w:val="00F35920"/>
    <w:rsid w:val="00F36030"/>
    <w:rsid w:val="00F365FB"/>
    <w:rsid w:val="00F366A5"/>
    <w:rsid w:val="00F36C5F"/>
    <w:rsid w:val="00F37259"/>
    <w:rsid w:val="00F37A62"/>
    <w:rsid w:val="00F37C12"/>
    <w:rsid w:val="00F40421"/>
    <w:rsid w:val="00F40579"/>
    <w:rsid w:val="00F405A4"/>
    <w:rsid w:val="00F406F4"/>
    <w:rsid w:val="00F41142"/>
    <w:rsid w:val="00F413CA"/>
    <w:rsid w:val="00F41F05"/>
    <w:rsid w:val="00F42279"/>
    <w:rsid w:val="00F43075"/>
    <w:rsid w:val="00F433BD"/>
    <w:rsid w:val="00F444ED"/>
    <w:rsid w:val="00F44A17"/>
    <w:rsid w:val="00F44EC5"/>
    <w:rsid w:val="00F45F65"/>
    <w:rsid w:val="00F470D6"/>
    <w:rsid w:val="00F47498"/>
    <w:rsid w:val="00F47EB1"/>
    <w:rsid w:val="00F503C7"/>
    <w:rsid w:val="00F512B2"/>
    <w:rsid w:val="00F5283D"/>
    <w:rsid w:val="00F52ABA"/>
    <w:rsid w:val="00F52BC7"/>
    <w:rsid w:val="00F53BF4"/>
    <w:rsid w:val="00F53D9F"/>
    <w:rsid w:val="00F54266"/>
    <w:rsid w:val="00F55043"/>
    <w:rsid w:val="00F55556"/>
    <w:rsid w:val="00F5626D"/>
    <w:rsid w:val="00F56681"/>
    <w:rsid w:val="00F56DCF"/>
    <w:rsid w:val="00F56E79"/>
    <w:rsid w:val="00F57034"/>
    <w:rsid w:val="00F57B1F"/>
    <w:rsid w:val="00F57C7F"/>
    <w:rsid w:val="00F60BE9"/>
    <w:rsid w:val="00F60BF1"/>
    <w:rsid w:val="00F616A9"/>
    <w:rsid w:val="00F61FD8"/>
    <w:rsid w:val="00F62478"/>
    <w:rsid w:val="00F62A72"/>
    <w:rsid w:val="00F62BE6"/>
    <w:rsid w:val="00F62DBF"/>
    <w:rsid w:val="00F62FB2"/>
    <w:rsid w:val="00F641FC"/>
    <w:rsid w:val="00F647F7"/>
    <w:rsid w:val="00F64985"/>
    <w:rsid w:val="00F6583C"/>
    <w:rsid w:val="00F6589A"/>
    <w:rsid w:val="00F6665C"/>
    <w:rsid w:val="00F66920"/>
    <w:rsid w:val="00F671F2"/>
    <w:rsid w:val="00F673EE"/>
    <w:rsid w:val="00F676DE"/>
    <w:rsid w:val="00F6783E"/>
    <w:rsid w:val="00F67B53"/>
    <w:rsid w:val="00F701CC"/>
    <w:rsid w:val="00F70822"/>
    <w:rsid w:val="00F7095D"/>
    <w:rsid w:val="00F70DBE"/>
    <w:rsid w:val="00F71124"/>
    <w:rsid w:val="00F71537"/>
    <w:rsid w:val="00F71888"/>
    <w:rsid w:val="00F719CD"/>
    <w:rsid w:val="00F71BB8"/>
    <w:rsid w:val="00F71D46"/>
    <w:rsid w:val="00F7222B"/>
    <w:rsid w:val="00F723ED"/>
    <w:rsid w:val="00F72584"/>
    <w:rsid w:val="00F7264F"/>
    <w:rsid w:val="00F7290D"/>
    <w:rsid w:val="00F7302F"/>
    <w:rsid w:val="00F732EC"/>
    <w:rsid w:val="00F73CE0"/>
    <w:rsid w:val="00F73D08"/>
    <w:rsid w:val="00F73D5A"/>
    <w:rsid w:val="00F748F1"/>
    <w:rsid w:val="00F749CD"/>
    <w:rsid w:val="00F74FA5"/>
    <w:rsid w:val="00F7586B"/>
    <w:rsid w:val="00F75D45"/>
    <w:rsid w:val="00F75F2F"/>
    <w:rsid w:val="00F7608D"/>
    <w:rsid w:val="00F76445"/>
    <w:rsid w:val="00F76D0C"/>
    <w:rsid w:val="00F76E6C"/>
    <w:rsid w:val="00F76ECC"/>
    <w:rsid w:val="00F77544"/>
    <w:rsid w:val="00F779FD"/>
    <w:rsid w:val="00F80399"/>
    <w:rsid w:val="00F80549"/>
    <w:rsid w:val="00F80E3E"/>
    <w:rsid w:val="00F812C8"/>
    <w:rsid w:val="00F8132D"/>
    <w:rsid w:val="00F818AE"/>
    <w:rsid w:val="00F81B40"/>
    <w:rsid w:val="00F820C4"/>
    <w:rsid w:val="00F82E10"/>
    <w:rsid w:val="00F82F25"/>
    <w:rsid w:val="00F834F1"/>
    <w:rsid w:val="00F83829"/>
    <w:rsid w:val="00F83E00"/>
    <w:rsid w:val="00F84069"/>
    <w:rsid w:val="00F843D7"/>
    <w:rsid w:val="00F84997"/>
    <w:rsid w:val="00F84C4D"/>
    <w:rsid w:val="00F85338"/>
    <w:rsid w:val="00F8548B"/>
    <w:rsid w:val="00F85536"/>
    <w:rsid w:val="00F8631D"/>
    <w:rsid w:val="00F8657A"/>
    <w:rsid w:val="00F86637"/>
    <w:rsid w:val="00F8679A"/>
    <w:rsid w:val="00F86C79"/>
    <w:rsid w:val="00F86F07"/>
    <w:rsid w:val="00F87117"/>
    <w:rsid w:val="00F8736C"/>
    <w:rsid w:val="00F874A9"/>
    <w:rsid w:val="00F9030E"/>
    <w:rsid w:val="00F90ADB"/>
    <w:rsid w:val="00F90E78"/>
    <w:rsid w:val="00F91209"/>
    <w:rsid w:val="00F91C6A"/>
    <w:rsid w:val="00F9221F"/>
    <w:rsid w:val="00F931C7"/>
    <w:rsid w:val="00F93559"/>
    <w:rsid w:val="00F935E8"/>
    <w:rsid w:val="00F9364B"/>
    <w:rsid w:val="00F93D72"/>
    <w:rsid w:val="00F93E65"/>
    <w:rsid w:val="00F94070"/>
    <w:rsid w:val="00F9469E"/>
    <w:rsid w:val="00F950B5"/>
    <w:rsid w:val="00F9513F"/>
    <w:rsid w:val="00F956A6"/>
    <w:rsid w:val="00F9632B"/>
    <w:rsid w:val="00F96AAE"/>
    <w:rsid w:val="00F96CDF"/>
    <w:rsid w:val="00F97120"/>
    <w:rsid w:val="00F97908"/>
    <w:rsid w:val="00F97B43"/>
    <w:rsid w:val="00FA02CC"/>
    <w:rsid w:val="00FA07F8"/>
    <w:rsid w:val="00FA0B81"/>
    <w:rsid w:val="00FA0C28"/>
    <w:rsid w:val="00FA105C"/>
    <w:rsid w:val="00FA1475"/>
    <w:rsid w:val="00FA148A"/>
    <w:rsid w:val="00FA1AD5"/>
    <w:rsid w:val="00FA21A1"/>
    <w:rsid w:val="00FA26BA"/>
    <w:rsid w:val="00FA27C8"/>
    <w:rsid w:val="00FA2D22"/>
    <w:rsid w:val="00FA2D83"/>
    <w:rsid w:val="00FA35E3"/>
    <w:rsid w:val="00FA3B76"/>
    <w:rsid w:val="00FA45EE"/>
    <w:rsid w:val="00FA4A5D"/>
    <w:rsid w:val="00FA4D66"/>
    <w:rsid w:val="00FA5088"/>
    <w:rsid w:val="00FA56AE"/>
    <w:rsid w:val="00FA5A4E"/>
    <w:rsid w:val="00FA5E26"/>
    <w:rsid w:val="00FA6157"/>
    <w:rsid w:val="00FA637E"/>
    <w:rsid w:val="00FA6F60"/>
    <w:rsid w:val="00FA71F2"/>
    <w:rsid w:val="00FA7355"/>
    <w:rsid w:val="00FB0082"/>
    <w:rsid w:val="00FB0243"/>
    <w:rsid w:val="00FB0565"/>
    <w:rsid w:val="00FB0AC3"/>
    <w:rsid w:val="00FB1527"/>
    <w:rsid w:val="00FB1E67"/>
    <w:rsid w:val="00FB2200"/>
    <w:rsid w:val="00FB2537"/>
    <w:rsid w:val="00FB308D"/>
    <w:rsid w:val="00FB31BD"/>
    <w:rsid w:val="00FB338E"/>
    <w:rsid w:val="00FB33DC"/>
    <w:rsid w:val="00FB382A"/>
    <w:rsid w:val="00FB4338"/>
    <w:rsid w:val="00FB477E"/>
    <w:rsid w:val="00FB494F"/>
    <w:rsid w:val="00FB4C2A"/>
    <w:rsid w:val="00FB4C9C"/>
    <w:rsid w:val="00FB4F2A"/>
    <w:rsid w:val="00FB5148"/>
    <w:rsid w:val="00FB56E3"/>
    <w:rsid w:val="00FB570B"/>
    <w:rsid w:val="00FB5F8B"/>
    <w:rsid w:val="00FB6165"/>
    <w:rsid w:val="00FB7085"/>
    <w:rsid w:val="00FB78E7"/>
    <w:rsid w:val="00FC0150"/>
    <w:rsid w:val="00FC03AB"/>
    <w:rsid w:val="00FC1102"/>
    <w:rsid w:val="00FC223F"/>
    <w:rsid w:val="00FC2E01"/>
    <w:rsid w:val="00FC31F8"/>
    <w:rsid w:val="00FC376F"/>
    <w:rsid w:val="00FC3E52"/>
    <w:rsid w:val="00FC4668"/>
    <w:rsid w:val="00FC4729"/>
    <w:rsid w:val="00FC4A8C"/>
    <w:rsid w:val="00FC53DB"/>
    <w:rsid w:val="00FC5C8B"/>
    <w:rsid w:val="00FC5ED5"/>
    <w:rsid w:val="00FC5FC2"/>
    <w:rsid w:val="00FC6127"/>
    <w:rsid w:val="00FC6177"/>
    <w:rsid w:val="00FC63D1"/>
    <w:rsid w:val="00FC6A63"/>
    <w:rsid w:val="00FC6EA7"/>
    <w:rsid w:val="00FC7528"/>
    <w:rsid w:val="00FD0011"/>
    <w:rsid w:val="00FD0572"/>
    <w:rsid w:val="00FD058F"/>
    <w:rsid w:val="00FD0832"/>
    <w:rsid w:val="00FD13F4"/>
    <w:rsid w:val="00FD1A97"/>
    <w:rsid w:val="00FD2D7B"/>
    <w:rsid w:val="00FD3027"/>
    <w:rsid w:val="00FD31CC"/>
    <w:rsid w:val="00FD37F6"/>
    <w:rsid w:val="00FD4198"/>
    <w:rsid w:val="00FD43B8"/>
    <w:rsid w:val="00FD4589"/>
    <w:rsid w:val="00FD4608"/>
    <w:rsid w:val="00FD473E"/>
    <w:rsid w:val="00FD5928"/>
    <w:rsid w:val="00FD66F4"/>
    <w:rsid w:val="00FD7DF9"/>
    <w:rsid w:val="00FD7FC9"/>
    <w:rsid w:val="00FE021F"/>
    <w:rsid w:val="00FE0564"/>
    <w:rsid w:val="00FE0A29"/>
    <w:rsid w:val="00FE0B51"/>
    <w:rsid w:val="00FE0B78"/>
    <w:rsid w:val="00FE0ED4"/>
    <w:rsid w:val="00FE133B"/>
    <w:rsid w:val="00FE1EAB"/>
    <w:rsid w:val="00FE23ED"/>
    <w:rsid w:val="00FE284B"/>
    <w:rsid w:val="00FE3004"/>
    <w:rsid w:val="00FE33DB"/>
    <w:rsid w:val="00FE3465"/>
    <w:rsid w:val="00FE35A6"/>
    <w:rsid w:val="00FE3CC4"/>
    <w:rsid w:val="00FE5ABE"/>
    <w:rsid w:val="00FE655D"/>
    <w:rsid w:val="00FE67CF"/>
    <w:rsid w:val="00FE6941"/>
    <w:rsid w:val="00FE6D20"/>
    <w:rsid w:val="00FE6FB9"/>
    <w:rsid w:val="00FE7549"/>
    <w:rsid w:val="00FE7BCC"/>
    <w:rsid w:val="00FE7CA0"/>
    <w:rsid w:val="00FF0832"/>
    <w:rsid w:val="00FF126D"/>
    <w:rsid w:val="00FF1A76"/>
    <w:rsid w:val="00FF2310"/>
    <w:rsid w:val="00FF2319"/>
    <w:rsid w:val="00FF2E73"/>
    <w:rsid w:val="00FF34D1"/>
    <w:rsid w:val="00FF3FE2"/>
    <w:rsid w:val="00FF47E1"/>
    <w:rsid w:val="00FF48A6"/>
    <w:rsid w:val="00FF4AE2"/>
    <w:rsid w:val="00FF4CD1"/>
    <w:rsid w:val="00FF50A8"/>
    <w:rsid w:val="00FF541E"/>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D5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character" w:customStyle="1" w:styleId="TAHChar">
    <w:name w:val="TAH Char"/>
    <w:rsid w:val="0007712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6</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259</cp:revision>
  <cp:lastPrinted>2007-06-18T22:08:00Z</cp:lastPrinted>
  <dcterms:created xsi:type="dcterms:W3CDTF">2022-11-06T16:45:00Z</dcterms:created>
  <dcterms:modified xsi:type="dcterms:W3CDTF">2023-04-06T18:45:00Z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