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2B16D461"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1328E0">
        <w:rPr>
          <w:rFonts w:ascii="Arial" w:hAnsi="Arial" w:cs="Arial"/>
          <w:b/>
          <w:kern w:val="2"/>
          <w:lang w:eastAsia="zh-CN"/>
        </w:rPr>
        <w:t>2</w:t>
      </w:r>
      <w:r w:rsidR="000939FE">
        <w:rPr>
          <w:rFonts w:ascii="Arial" w:hAnsi="Arial" w:cs="Arial"/>
          <w:b/>
          <w:kern w:val="2"/>
          <w:lang w:eastAsia="zh-CN"/>
        </w:rPr>
        <w:t>bis-e</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4F0AEB">
        <w:rPr>
          <w:rFonts w:ascii="Arial" w:hAnsi="Arial" w:cs="Arial"/>
          <w:b/>
          <w:kern w:val="2"/>
          <w:lang w:eastAsia="zh-CN"/>
        </w:rPr>
        <w:t>2329</w:t>
      </w:r>
    </w:p>
    <w:p w14:paraId="32148778" w14:textId="5E2BC264" w:rsidR="00DF24E7" w:rsidRPr="0053647E" w:rsidRDefault="009266A4" w:rsidP="00EF2612">
      <w:pPr>
        <w:jc w:val="left"/>
        <w:rPr>
          <w:rFonts w:ascii="Arial" w:hAnsi="Arial" w:cs="Arial"/>
          <w:b/>
          <w:kern w:val="2"/>
          <w:lang w:eastAsia="zh-CN"/>
        </w:rPr>
      </w:pPr>
      <w:r>
        <w:rPr>
          <w:rFonts w:ascii="Arial" w:hAnsi="Arial" w:cs="Arial"/>
          <w:b/>
          <w:kern w:val="2"/>
          <w:lang w:eastAsia="zh-CN"/>
        </w:rPr>
        <w:t>Electronic Meeting</w:t>
      </w:r>
      <w:r w:rsidR="00DF24E7" w:rsidRPr="0053647E">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1</w:t>
      </w:r>
      <w:r w:rsidR="002A107C">
        <w:rPr>
          <w:rFonts w:ascii="Arial" w:hAnsi="Arial" w:cs="Arial"/>
          <w:b/>
          <w:kern w:val="2"/>
          <w:lang w:eastAsia="zh-CN"/>
        </w:rPr>
        <w:t>7 –</w:t>
      </w:r>
      <w:r w:rsidR="001328E0">
        <w:rPr>
          <w:rFonts w:ascii="Arial" w:hAnsi="Arial" w:cs="Arial"/>
          <w:b/>
          <w:kern w:val="2"/>
          <w:lang w:eastAsia="zh-CN"/>
        </w:rPr>
        <w:t xml:space="preserve"> </w:t>
      </w:r>
      <w:r>
        <w:rPr>
          <w:rFonts w:ascii="Arial" w:hAnsi="Arial" w:cs="Arial"/>
          <w:b/>
          <w:kern w:val="2"/>
          <w:lang w:eastAsia="zh-CN"/>
        </w:rPr>
        <w:t>26</w:t>
      </w:r>
      <w:r w:rsidR="00DF24E7" w:rsidRPr="0053647E">
        <w:rPr>
          <w:rFonts w:ascii="Arial" w:hAnsi="Arial" w:cs="Arial"/>
          <w:b/>
          <w:kern w:val="2"/>
          <w:lang w:eastAsia="zh-CN"/>
        </w:rPr>
        <w:t>, 202</w:t>
      </w:r>
      <w:r w:rsidR="001328E0">
        <w:rPr>
          <w:rFonts w:ascii="Arial" w:hAnsi="Arial" w:cs="Arial"/>
          <w:b/>
          <w:kern w:val="2"/>
          <w:lang w:eastAsia="zh-CN"/>
        </w:rPr>
        <w:t>3</w:t>
      </w:r>
    </w:p>
    <w:p w14:paraId="589DCD66" w14:textId="61CFA9B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Pr="00311758">
        <w:rPr>
          <w:rFonts w:ascii="Arial" w:hAnsi="Arial" w:cs="Arial"/>
          <w:b/>
          <w:lang w:eastAsia="zh-CN"/>
        </w:rPr>
        <w:t>9.</w:t>
      </w:r>
      <w:r w:rsidR="00B83CD3" w:rsidRPr="00311758">
        <w:rPr>
          <w:rFonts w:ascii="Arial" w:hAnsi="Arial" w:cs="Arial"/>
          <w:b/>
          <w:lang w:eastAsia="zh-CN"/>
        </w:rPr>
        <w:t>5</w:t>
      </w:r>
      <w:r w:rsidRPr="00311758">
        <w:rPr>
          <w:rFonts w:ascii="Arial" w:hAnsi="Arial" w:cs="Arial"/>
          <w:b/>
          <w:lang w:eastAsia="zh-CN"/>
        </w:rPr>
        <w:t>.</w:t>
      </w:r>
      <w:r w:rsidR="00054DAF" w:rsidRPr="00311758">
        <w:rPr>
          <w:rFonts w:ascii="Arial" w:hAnsi="Arial" w:cs="Arial"/>
          <w:b/>
          <w:lang w:eastAsia="zh-CN"/>
        </w:rPr>
        <w:t>5</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1DD87361"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25371">
        <w:rPr>
          <w:rFonts w:ascii="Arial" w:hAnsi="Arial" w:cs="Arial"/>
          <w:b/>
          <w:lang w:eastAsia="zh-CN"/>
        </w:rPr>
        <w:t>O</w:t>
      </w:r>
      <w:r w:rsidR="00452500">
        <w:rPr>
          <w:rFonts w:ascii="Arial" w:hAnsi="Arial" w:cs="Arial"/>
          <w:b/>
          <w:lang w:eastAsia="zh-CN"/>
        </w:rPr>
        <w:t>n</w:t>
      </w:r>
      <w:r w:rsidR="00063D06">
        <w:rPr>
          <w:rFonts w:ascii="Arial" w:hAnsi="Arial" w:cs="Arial"/>
          <w:b/>
          <w:lang w:eastAsia="zh-CN"/>
        </w:rPr>
        <w:t xml:space="preserve"> </w:t>
      </w:r>
      <w:r w:rsidR="00452500">
        <w:rPr>
          <w:rFonts w:ascii="Arial" w:hAnsi="Arial" w:cs="Arial"/>
          <w:b/>
          <w:lang w:eastAsia="zh-CN"/>
        </w:rPr>
        <w:t xml:space="preserve">positioning for </w:t>
      </w:r>
      <w:proofErr w:type="spellStart"/>
      <w:r w:rsidR="00224FB6">
        <w:rPr>
          <w:rFonts w:ascii="Arial" w:hAnsi="Arial" w:cs="Arial"/>
          <w:b/>
          <w:lang w:eastAsia="zh-CN"/>
        </w:rPr>
        <w:t>RedCap</w:t>
      </w:r>
      <w:proofErr w:type="spellEnd"/>
      <w:r w:rsidR="00452500">
        <w:rPr>
          <w:rFonts w:ascii="Arial" w:hAnsi="Arial" w:cs="Arial"/>
          <w:b/>
          <w:lang w:eastAsia="zh-CN"/>
        </w:rPr>
        <w:t xml:space="preserve"> UE</w:t>
      </w:r>
      <w:r w:rsidR="008B0A91">
        <w:rPr>
          <w:rFonts w:ascii="Arial" w:hAnsi="Arial" w:cs="Arial"/>
          <w:b/>
          <w:lang w:eastAsia="zh-CN"/>
        </w:rPr>
        <w:t xml:space="preserve"> in Rel-18</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157ADE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the approved new WID on</w:t>
      </w:r>
      <w:r w:rsidR="00BE0578" w:rsidRPr="00BE0578">
        <w:rPr>
          <w:rFonts w:eastAsia="Yu Mincho"/>
          <w:bCs/>
          <w:iCs/>
          <w:lang w:eastAsia="ja-JP"/>
        </w:rPr>
        <w:t xml:space="preserve"> Expanded and Improved NR Positioning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objectives of </w:t>
      </w:r>
      <w:r w:rsidR="00BA5930" w:rsidRPr="00BA5930">
        <w:rPr>
          <w:rFonts w:eastAsia="Yu Mincho"/>
          <w:bCs/>
          <w:iCs/>
          <w:lang w:eastAsia="ja-JP"/>
        </w:rPr>
        <w:t>positioning for UEs with Reduced Capabilities</w:t>
      </w:r>
      <w:r>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5ED948A4" w14:textId="77777777" w:rsidR="00BA5930" w:rsidRPr="00077148" w:rsidRDefault="00BA5930" w:rsidP="00BA5930">
            <w:pPr>
              <w:numPr>
                <w:ilvl w:val="0"/>
                <w:numId w:val="40"/>
              </w:numPr>
              <w:autoSpaceDE/>
              <w:autoSpaceDN/>
              <w:adjustRightInd/>
              <w:snapToGrid/>
              <w:spacing w:after="0"/>
              <w:jc w:val="left"/>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50C49D22" w14:textId="77777777" w:rsidR="00BA5930" w:rsidRDefault="00BA5930" w:rsidP="00BA5930">
            <w:pPr>
              <w:numPr>
                <w:ilvl w:val="1"/>
                <w:numId w:val="40"/>
              </w:numPr>
              <w:overflowPunct w:val="0"/>
              <w:snapToGrid/>
              <w:spacing w:after="180"/>
              <w:jc w:val="left"/>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1CD0E39" w14:textId="77777777" w:rsidR="00BA5930" w:rsidRDefault="00BA5930" w:rsidP="00BA5930">
            <w:pPr>
              <w:numPr>
                <w:ilvl w:val="2"/>
                <w:numId w:val="40"/>
              </w:numPr>
              <w:overflowPunct w:val="0"/>
              <w:snapToGrid/>
              <w:spacing w:after="180"/>
              <w:jc w:val="left"/>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2A7779F" w14:textId="77777777" w:rsidR="00BA5930" w:rsidRPr="00DC1C9F" w:rsidRDefault="00BA5930" w:rsidP="00BA5930">
            <w:pPr>
              <w:numPr>
                <w:ilvl w:val="1"/>
                <w:numId w:val="40"/>
              </w:numPr>
              <w:autoSpaceDE/>
              <w:autoSpaceDN/>
              <w:adjustRightInd/>
              <w:snapToGrid/>
              <w:spacing w:after="0"/>
              <w:jc w:val="left"/>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068A1F63" w:rsidR="00CD1CC3" w:rsidRDefault="00C6451F" w:rsidP="00DF24E7">
      <w:pPr>
        <w:rPr>
          <w:rFonts w:eastAsia="Yu Mincho"/>
          <w:bCs/>
          <w:iCs/>
          <w:lang w:eastAsia="ja-JP"/>
        </w:rPr>
      </w:pPr>
      <w:r>
        <w:rPr>
          <w:rFonts w:eastAsia="Yu Mincho"/>
          <w:bCs/>
          <w:iCs/>
          <w:lang w:eastAsia="ja-JP"/>
        </w:rPr>
        <w:t xml:space="preserve">This contribution </w:t>
      </w:r>
      <w:r w:rsidR="0019292D">
        <w:rPr>
          <w:rFonts w:eastAsia="Yu Mincho"/>
          <w:bCs/>
          <w:iCs/>
          <w:lang w:eastAsia="ja-JP"/>
        </w:rPr>
        <w:t xml:space="preserve">discusses and </w:t>
      </w:r>
      <w:r w:rsidR="006F0BB4">
        <w:rPr>
          <w:rFonts w:eastAsia="Yu Mincho"/>
          <w:bCs/>
          <w:iCs/>
          <w:lang w:eastAsia="ja-JP"/>
        </w:rPr>
        <w:t>addresses</w:t>
      </w:r>
      <w:r w:rsidR="003C14A1">
        <w:rPr>
          <w:rFonts w:eastAsia="Yu Mincho"/>
          <w:bCs/>
          <w:iCs/>
          <w:lang w:eastAsia="ja-JP"/>
        </w:rPr>
        <w:t xml:space="preserve"> the</w:t>
      </w:r>
      <w:r w:rsidR="006F0BB4">
        <w:rPr>
          <w:rFonts w:eastAsia="Yu Mincho"/>
          <w:bCs/>
          <w:iCs/>
          <w:lang w:eastAsia="ja-JP"/>
        </w:rPr>
        <w:t xml:space="preserve"> open issues associated with the agreements reached at the</w:t>
      </w:r>
      <w:r w:rsidR="006F0BB4" w:rsidRPr="006F0BB4">
        <w:rPr>
          <w:rFonts w:eastAsia="Yu Mincho"/>
          <w:bCs/>
          <w:iCs/>
          <w:lang w:eastAsia="ja-JP"/>
        </w:rPr>
        <w:t xml:space="preserve"> RAN1#112 meeting</w:t>
      </w:r>
      <w:r w:rsidR="006F0BB4">
        <w:rPr>
          <w:rFonts w:eastAsia="Yu Mincho"/>
          <w:bCs/>
          <w:iCs/>
          <w:lang w:eastAsia="ja-JP"/>
        </w:rPr>
        <w:t>.</w:t>
      </w:r>
      <w:r w:rsidR="00945940">
        <w:rPr>
          <w:rFonts w:eastAsia="Yu Mincho"/>
          <w:bCs/>
          <w:iCs/>
          <w:lang w:eastAsia="ja-JP"/>
        </w:rPr>
        <w:t xml:space="preserve"> </w:t>
      </w:r>
      <w:r w:rsidR="006F0BB4">
        <w:rPr>
          <w:rFonts w:eastAsia="Yu Mincho"/>
          <w:bCs/>
          <w:iCs/>
          <w:lang w:eastAsia="ja-JP"/>
        </w:rPr>
        <w:t xml:space="preserve">  </w:t>
      </w:r>
      <w:r w:rsidR="0019292D">
        <w:rPr>
          <w:rFonts w:eastAsia="Yu Mincho"/>
          <w:bCs/>
          <w:iCs/>
          <w:lang w:eastAsia="ja-JP"/>
        </w:rPr>
        <w:t xml:space="preserve"> </w:t>
      </w:r>
      <w:r w:rsidR="00D864B1">
        <w:rPr>
          <w:rFonts w:eastAsia="Yu Mincho"/>
          <w:bCs/>
          <w:iCs/>
          <w:lang w:eastAsia="ja-JP"/>
        </w:rPr>
        <w:t xml:space="preserve"> </w:t>
      </w:r>
      <w:r w:rsidR="00E758F6">
        <w:rPr>
          <w:rFonts w:eastAsia="Yu Mincho"/>
          <w:bCs/>
          <w:iCs/>
          <w:lang w:eastAsia="ja-JP"/>
        </w:rPr>
        <w:t xml:space="preserve"> </w:t>
      </w:r>
      <w:r w:rsidR="009D26E4">
        <w:rPr>
          <w:rFonts w:eastAsia="Yu Mincho"/>
          <w:bCs/>
          <w:iCs/>
          <w:lang w:eastAsia="ja-JP"/>
        </w:rPr>
        <w:t xml:space="preserve">   </w:t>
      </w:r>
      <w:r w:rsidR="001827D3">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t>Discussion</w:t>
      </w:r>
      <w:bookmarkEnd w:id="2"/>
    </w:p>
    <w:p w14:paraId="451F2613" w14:textId="33CD0EA5" w:rsidR="007D26F2" w:rsidRDefault="00482D9A" w:rsidP="00DC6B8E">
      <w:pPr>
        <w:rPr>
          <w:lang w:eastAsia="zh-CN"/>
        </w:rPr>
      </w:pPr>
      <w:r>
        <w:rPr>
          <w:lang w:eastAsia="zh-CN"/>
        </w:rPr>
        <w:t xml:space="preserve">The majority of the evaluation results captured in </w:t>
      </w:r>
      <w:bookmarkStart w:id="4" w:name="_Hlk131428255"/>
      <w:r>
        <w:rPr>
          <w:lang w:eastAsia="zh-CN"/>
        </w:rPr>
        <w:t>TR 38.859</w:t>
      </w:r>
      <w:r w:rsidR="008A7DF7">
        <w:rPr>
          <w:lang w:eastAsia="zh-CN"/>
        </w:rPr>
        <w:t xml:space="preserve"> </w:t>
      </w:r>
      <w:bookmarkEnd w:id="4"/>
      <w:r w:rsidR="009509ED">
        <w:rPr>
          <w:lang w:eastAsia="zh-CN"/>
        </w:rPr>
        <w:t xml:space="preserve">[3] </w:t>
      </w:r>
      <w:r>
        <w:rPr>
          <w:lang w:eastAsia="zh-CN"/>
        </w:rPr>
        <w:t xml:space="preserve">indicate </w:t>
      </w:r>
      <w:r w:rsidR="006D4568">
        <w:rPr>
          <w:lang w:eastAsia="zh-CN"/>
        </w:rPr>
        <w:t xml:space="preserve">legacy </w:t>
      </w:r>
      <w:proofErr w:type="spellStart"/>
      <w:r>
        <w:rPr>
          <w:lang w:eastAsia="zh-CN"/>
        </w:rPr>
        <w:t>RedCap</w:t>
      </w:r>
      <w:proofErr w:type="spellEnd"/>
      <w:r>
        <w:rPr>
          <w:lang w:eastAsia="zh-CN"/>
        </w:rPr>
        <w:t xml:space="preserve"> UE cannot meet</w:t>
      </w:r>
      <w:r w:rsidR="008A7DF7">
        <w:rPr>
          <w:lang w:eastAsia="zh-CN"/>
        </w:rPr>
        <w:t xml:space="preserve"> the </w:t>
      </w:r>
      <w:r w:rsidR="008A7DF7" w:rsidRPr="008A7DF7">
        <w:rPr>
          <w:lang w:eastAsia="zh-CN"/>
        </w:rPr>
        <w:t>horizontal positioning requirement for IIOT use cases</w:t>
      </w:r>
      <w:r w:rsidR="008A7DF7">
        <w:rPr>
          <w:lang w:eastAsia="zh-CN"/>
        </w:rPr>
        <w:t xml:space="preserve"> </w:t>
      </w:r>
      <w:r w:rsidR="006D4568">
        <w:rPr>
          <w:lang w:eastAsia="zh-CN"/>
        </w:rPr>
        <w:t>for FR1</w:t>
      </w:r>
      <w:r>
        <w:rPr>
          <w:lang w:eastAsia="zh-CN"/>
        </w:rPr>
        <w:t xml:space="preserve"> </w:t>
      </w:r>
      <w:r w:rsidR="007D26F2">
        <w:rPr>
          <w:lang w:eastAsia="zh-CN"/>
        </w:rPr>
        <w:t xml:space="preserve">with </w:t>
      </w:r>
      <w:r w:rsidR="007D26F2" w:rsidRPr="007D26F2">
        <w:rPr>
          <w:lang w:eastAsia="zh-CN"/>
        </w:rPr>
        <w:t>5 MHz or 20 MHz bandwidth</w:t>
      </w:r>
      <w:r w:rsidR="007D26F2">
        <w:rPr>
          <w:lang w:eastAsia="zh-CN"/>
        </w:rPr>
        <w:t>.</w:t>
      </w:r>
      <w:r w:rsidR="007D26F2" w:rsidRPr="007D26F2">
        <w:rPr>
          <w:lang w:eastAsia="zh-CN"/>
        </w:rPr>
        <w:t xml:space="preserve"> </w:t>
      </w:r>
      <w:r w:rsidR="008A7DF7">
        <w:rPr>
          <w:lang w:eastAsia="zh-CN"/>
        </w:rPr>
        <w:t>Consequently</w:t>
      </w:r>
      <w:r w:rsidR="00EF78F0">
        <w:rPr>
          <w:lang w:eastAsia="zh-CN"/>
        </w:rPr>
        <w:t>, f</w:t>
      </w:r>
      <w:r w:rsidR="00F12575">
        <w:rPr>
          <w:lang w:eastAsia="zh-CN"/>
        </w:rPr>
        <w:t xml:space="preserve">requency hopping </w:t>
      </w:r>
      <w:r w:rsidR="00087CA8">
        <w:rPr>
          <w:lang w:eastAsia="zh-CN"/>
        </w:rPr>
        <w:t xml:space="preserve">is </w:t>
      </w:r>
      <w:r w:rsidR="008630CB">
        <w:rPr>
          <w:lang w:eastAsia="zh-CN"/>
        </w:rPr>
        <w:t>a</w:t>
      </w:r>
      <w:r w:rsidR="00087CA8">
        <w:rPr>
          <w:lang w:eastAsia="zh-CN"/>
        </w:rPr>
        <w:t xml:space="preserve"> </w:t>
      </w:r>
      <w:r w:rsidR="00497F74">
        <w:rPr>
          <w:lang w:eastAsia="zh-CN"/>
        </w:rPr>
        <w:t xml:space="preserve">recommended </w:t>
      </w:r>
      <w:r w:rsidR="0047678F">
        <w:rPr>
          <w:lang w:eastAsia="zh-CN"/>
        </w:rPr>
        <w:t>solution</w:t>
      </w:r>
      <w:r w:rsidR="002A1B85">
        <w:rPr>
          <w:lang w:eastAsia="zh-CN"/>
        </w:rPr>
        <w:t>,</w:t>
      </w:r>
      <w:r w:rsidR="00F4614F">
        <w:rPr>
          <w:lang w:eastAsia="zh-CN"/>
        </w:rPr>
        <w:t xml:space="preserve"> </w:t>
      </w:r>
      <w:r w:rsidR="00117046">
        <w:rPr>
          <w:lang w:eastAsia="zh-CN"/>
        </w:rPr>
        <w:t xml:space="preserve">which </w:t>
      </w:r>
      <w:r w:rsidR="00054FCB">
        <w:rPr>
          <w:lang w:eastAsia="zh-CN"/>
        </w:rPr>
        <w:t xml:space="preserve">can </w:t>
      </w:r>
      <w:r w:rsidR="00D7233D">
        <w:rPr>
          <w:lang w:eastAsia="zh-CN"/>
        </w:rPr>
        <w:t>improve</w:t>
      </w:r>
      <w:r w:rsidR="00054FCB">
        <w:rPr>
          <w:lang w:eastAsia="zh-CN"/>
        </w:rPr>
        <w:t xml:space="preserve"> positioning accuracy by </w:t>
      </w:r>
      <w:r w:rsidR="000F38B5">
        <w:rPr>
          <w:lang w:eastAsia="zh-CN"/>
        </w:rPr>
        <w:t>extend</w:t>
      </w:r>
      <w:r w:rsidR="00054FCB">
        <w:rPr>
          <w:lang w:eastAsia="zh-CN"/>
        </w:rPr>
        <w:t>ing</w:t>
      </w:r>
      <w:r w:rsidR="00F12575">
        <w:rPr>
          <w:lang w:eastAsia="zh-CN"/>
        </w:rPr>
        <w:t xml:space="preserve"> the</w:t>
      </w:r>
      <w:r w:rsidR="00B22744">
        <w:rPr>
          <w:lang w:eastAsia="zh-CN"/>
        </w:rPr>
        <w:t xml:space="preserve"> </w:t>
      </w:r>
      <w:r w:rsidR="00CE6FFA">
        <w:rPr>
          <w:lang w:eastAsia="zh-CN"/>
        </w:rPr>
        <w:t xml:space="preserve">maximum </w:t>
      </w:r>
      <w:r w:rsidR="00172C2F">
        <w:rPr>
          <w:lang w:eastAsia="zh-CN"/>
        </w:rPr>
        <w:t xml:space="preserve">narrow </w:t>
      </w:r>
      <w:r w:rsidR="00B22744">
        <w:rPr>
          <w:lang w:eastAsia="zh-CN"/>
        </w:rPr>
        <w:t>transmission</w:t>
      </w:r>
      <w:r w:rsidR="00BE2AEB">
        <w:rPr>
          <w:lang w:eastAsia="zh-CN"/>
        </w:rPr>
        <w:t xml:space="preserve"> </w:t>
      </w:r>
      <w:r w:rsidR="00F12575">
        <w:rPr>
          <w:lang w:eastAsia="zh-CN"/>
        </w:rPr>
        <w:t>bandwidth</w:t>
      </w:r>
      <w:r w:rsidR="001C663F">
        <w:rPr>
          <w:lang w:eastAsia="zh-CN"/>
        </w:rPr>
        <w:t xml:space="preserve"> of SRS and PRS </w:t>
      </w:r>
      <w:r w:rsidR="00F12575">
        <w:rPr>
          <w:lang w:eastAsia="zh-CN"/>
        </w:rPr>
        <w:t xml:space="preserve">to beyond 20 MHz and 100 MHz for FR1 and FR2, respectively. </w:t>
      </w:r>
      <w:r w:rsidR="00580B22">
        <w:rPr>
          <w:lang w:eastAsia="zh-CN"/>
        </w:rPr>
        <w:t xml:space="preserve">The frequency hopping solution enables </w:t>
      </w:r>
      <w:proofErr w:type="spellStart"/>
      <w:r w:rsidR="00580B22">
        <w:rPr>
          <w:lang w:eastAsia="zh-CN"/>
        </w:rPr>
        <w:t>RedCap</w:t>
      </w:r>
      <w:proofErr w:type="spellEnd"/>
      <w:r w:rsidR="00580B22">
        <w:rPr>
          <w:lang w:eastAsia="zh-CN"/>
        </w:rPr>
        <w:t xml:space="preserve"> UE to transmit/receive narrowband reference signals </w:t>
      </w:r>
      <w:r w:rsidR="00D50E8F">
        <w:rPr>
          <w:lang w:eastAsia="zh-CN"/>
        </w:rPr>
        <w:t xml:space="preserve">(e.g., 20 MHz or 5 MHz) </w:t>
      </w:r>
      <w:r w:rsidR="00580B22">
        <w:rPr>
          <w:lang w:eastAsia="zh-CN"/>
        </w:rPr>
        <w:t xml:space="preserve">for positioning at each hopping occasion. </w:t>
      </w:r>
      <w:r w:rsidR="000C44FD">
        <w:rPr>
          <w:lang w:eastAsia="zh-CN"/>
        </w:rPr>
        <w:t>At e</w:t>
      </w:r>
      <w:r w:rsidR="00580B22">
        <w:rPr>
          <w:lang w:eastAsia="zh-CN"/>
        </w:rPr>
        <w:t>ach hop</w:t>
      </w:r>
      <w:r w:rsidR="000C44FD">
        <w:rPr>
          <w:lang w:eastAsia="zh-CN"/>
        </w:rPr>
        <w:t xml:space="preserve">, the </w:t>
      </w:r>
      <w:proofErr w:type="spellStart"/>
      <w:r w:rsidR="000C44FD">
        <w:rPr>
          <w:lang w:eastAsia="zh-CN"/>
        </w:rPr>
        <w:t>RedCap</w:t>
      </w:r>
      <w:proofErr w:type="spellEnd"/>
      <w:r w:rsidR="000C44FD">
        <w:rPr>
          <w:lang w:eastAsia="zh-CN"/>
        </w:rPr>
        <w:t xml:space="preserve"> UE</w:t>
      </w:r>
      <w:r w:rsidR="00580B22">
        <w:rPr>
          <w:lang w:eastAsia="zh-CN"/>
        </w:rPr>
        <w:t xml:space="preserve"> </w:t>
      </w:r>
      <w:r w:rsidR="00856ADC">
        <w:rPr>
          <w:lang w:eastAsia="zh-CN"/>
        </w:rPr>
        <w:t>selects</w:t>
      </w:r>
      <w:r w:rsidR="00580B22">
        <w:rPr>
          <w:lang w:eastAsia="zh-CN"/>
        </w:rPr>
        <w:t xml:space="preserve"> a different </w:t>
      </w:r>
      <w:r w:rsidR="00E42C6A">
        <w:rPr>
          <w:lang w:eastAsia="zh-CN"/>
        </w:rPr>
        <w:t>chunk</w:t>
      </w:r>
      <w:r w:rsidR="00580B22">
        <w:rPr>
          <w:lang w:eastAsia="zh-CN"/>
        </w:rPr>
        <w:t xml:space="preserve"> of the </w:t>
      </w:r>
      <w:r w:rsidR="00113361">
        <w:rPr>
          <w:lang w:eastAsia="zh-CN"/>
        </w:rPr>
        <w:t>wide</w:t>
      </w:r>
      <w:r w:rsidR="00B5237C">
        <w:rPr>
          <w:lang w:eastAsia="zh-CN"/>
        </w:rPr>
        <w:t xml:space="preserve"> </w:t>
      </w:r>
      <w:r w:rsidR="00856ADC">
        <w:rPr>
          <w:lang w:eastAsia="zh-CN"/>
        </w:rPr>
        <w:t>bandwidth</w:t>
      </w:r>
      <w:r w:rsidR="00D50E8F">
        <w:rPr>
          <w:lang w:eastAsia="zh-CN"/>
        </w:rPr>
        <w:t>.</w:t>
      </w:r>
      <w:r w:rsidR="00580B22">
        <w:rPr>
          <w:lang w:eastAsia="zh-CN"/>
        </w:rPr>
        <w:t xml:space="preserve"> </w:t>
      </w:r>
      <w:r w:rsidR="00D50E8F">
        <w:rPr>
          <w:lang w:eastAsia="zh-CN"/>
        </w:rPr>
        <w:t>F</w:t>
      </w:r>
      <w:r w:rsidR="00580B22">
        <w:rPr>
          <w:lang w:eastAsia="zh-CN"/>
        </w:rPr>
        <w:t xml:space="preserve">requency hopping will continue until a </w:t>
      </w:r>
      <w:r w:rsidR="00595C54">
        <w:rPr>
          <w:lang w:eastAsia="zh-CN"/>
        </w:rPr>
        <w:t xml:space="preserve">sufficiently </w:t>
      </w:r>
      <w:r w:rsidR="00580B22">
        <w:rPr>
          <w:lang w:eastAsia="zh-CN"/>
        </w:rPr>
        <w:t>wide</w:t>
      </w:r>
      <w:r w:rsidR="006E3403">
        <w:rPr>
          <w:lang w:eastAsia="zh-CN"/>
        </w:rPr>
        <w:t xml:space="preserve"> </w:t>
      </w:r>
      <w:r w:rsidR="00580B22">
        <w:rPr>
          <w:lang w:eastAsia="zh-CN"/>
        </w:rPr>
        <w:t xml:space="preserve">bandwidth </w:t>
      </w:r>
      <w:r w:rsidR="00595C54">
        <w:rPr>
          <w:lang w:eastAsia="zh-CN"/>
        </w:rPr>
        <w:t>for positioning (e.g., 100 MHz for FR1</w:t>
      </w:r>
      <w:r w:rsidR="003C14A1">
        <w:rPr>
          <w:lang w:eastAsia="zh-CN"/>
        </w:rPr>
        <w:t xml:space="preserve"> or 400 MHz for FR2</w:t>
      </w:r>
      <w:r w:rsidR="00595C54">
        <w:rPr>
          <w:lang w:eastAsia="zh-CN"/>
        </w:rPr>
        <w:t xml:space="preserve">) </w:t>
      </w:r>
      <w:r w:rsidR="00580B22">
        <w:rPr>
          <w:lang w:eastAsia="zh-CN"/>
        </w:rPr>
        <w:t xml:space="preserve">is covered. </w:t>
      </w:r>
      <w:r w:rsidR="00B12A07">
        <w:rPr>
          <w:lang w:eastAsia="zh-CN"/>
        </w:rPr>
        <w:t xml:space="preserve">At the receiver side, </w:t>
      </w:r>
      <w:r w:rsidR="00694EA4">
        <w:rPr>
          <w:lang w:eastAsia="zh-CN"/>
        </w:rPr>
        <w:t xml:space="preserve">the </w:t>
      </w:r>
      <w:r w:rsidR="00AE1DEB">
        <w:rPr>
          <w:lang w:eastAsia="zh-CN"/>
        </w:rPr>
        <w:t xml:space="preserve">received </w:t>
      </w:r>
      <w:r w:rsidR="00694EA4">
        <w:rPr>
          <w:lang w:eastAsia="zh-CN"/>
        </w:rPr>
        <w:t xml:space="preserve">narrowband reference signal at each hop is </w:t>
      </w:r>
      <w:r w:rsidR="00140322">
        <w:rPr>
          <w:lang w:eastAsia="zh-CN"/>
        </w:rPr>
        <w:t xml:space="preserve">coherently </w:t>
      </w:r>
      <w:r w:rsidR="00694EA4">
        <w:rPr>
          <w:lang w:eastAsia="zh-CN"/>
        </w:rPr>
        <w:t xml:space="preserve">combined to </w:t>
      </w:r>
      <w:r w:rsidR="00593EDE">
        <w:rPr>
          <w:lang w:eastAsia="zh-CN"/>
        </w:rPr>
        <w:t>obtain</w:t>
      </w:r>
      <w:r w:rsidR="00694EA4">
        <w:rPr>
          <w:lang w:eastAsia="zh-CN"/>
        </w:rPr>
        <w:t xml:space="preserve"> wideband positioning measurements.</w:t>
      </w:r>
      <w:r w:rsidR="00580B22">
        <w:rPr>
          <w:lang w:eastAsia="zh-CN"/>
        </w:rPr>
        <w:t xml:space="preserve">   </w:t>
      </w:r>
    </w:p>
    <w:p w14:paraId="6521AFCB" w14:textId="433BCD56" w:rsidR="007D26F2" w:rsidRDefault="007D26F2" w:rsidP="00B83CD3">
      <w:pPr>
        <w:rPr>
          <w:lang w:eastAsia="zh-CN"/>
        </w:rPr>
      </w:pPr>
    </w:p>
    <w:p w14:paraId="31B9DEE7" w14:textId="2F617769" w:rsidR="000A1611" w:rsidRPr="003E6167" w:rsidRDefault="000A1611" w:rsidP="000A1611">
      <w:pPr>
        <w:pStyle w:val="Heading2"/>
        <w:rPr>
          <w:lang w:eastAsia="zh-CN"/>
        </w:rPr>
      </w:pPr>
      <w:r w:rsidRPr="003E6167">
        <w:rPr>
          <w:lang w:eastAsia="zh-CN"/>
        </w:rPr>
        <w:t xml:space="preserve">PRS </w:t>
      </w:r>
      <w:r w:rsidR="006E3526">
        <w:rPr>
          <w:lang w:eastAsia="zh-CN"/>
        </w:rPr>
        <w:t xml:space="preserve">resource configuration </w:t>
      </w:r>
      <w:r w:rsidRPr="003E6167">
        <w:rPr>
          <w:lang w:eastAsia="zh-CN"/>
        </w:rPr>
        <w:t xml:space="preserve">for </w:t>
      </w:r>
      <w:r w:rsidR="000C170B">
        <w:rPr>
          <w:lang w:eastAsia="zh-CN"/>
        </w:rPr>
        <w:t xml:space="preserve">UE </w:t>
      </w:r>
      <w:r w:rsidR="006E3526">
        <w:rPr>
          <w:lang w:eastAsia="zh-CN"/>
        </w:rPr>
        <w:t>Rx frequency hopping</w:t>
      </w:r>
    </w:p>
    <w:p w14:paraId="014F5CCA" w14:textId="01A66AD2" w:rsidR="00DF2535" w:rsidRDefault="00FE00F5" w:rsidP="00B83CD3">
      <w:pPr>
        <w:rPr>
          <w:lang w:eastAsia="zh-CN"/>
        </w:rPr>
      </w:pPr>
      <w:r>
        <w:rPr>
          <w:lang w:eastAsia="zh-CN"/>
        </w:rPr>
        <w:t xml:space="preserve">At the RAN1#112 meeting, </w:t>
      </w:r>
      <w:r w:rsidR="009A24D0">
        <w:rPr>
          <w:lang w:eastAsia="zh-CN"/>
        </w:rPr>
        <w:t xml:space="preserve">RAN1 concluded that </w:t>
      </w:r>
      <w:r w:rsidR="009A24D0" w:rsidRPr="009A24D0">
        <w:rPr>
          <w:lang w:eastAsia="zh-CN"/>
        </w:rPr>
        <w:t>only Rx frequency hopping of the DL PRS is supported</w:t>
      </w:r>
      <w:r w:rsidR="009A24D0">
        <w:rPr>
          <w:lang w:eastAsia="zh-CN"/>
        </w:rPr>
        <w:t xml:space="preserve"> for positioning enhancements </w:t>
      </w:r>
      <w:r w:rsidR="00A92142">
        <w:rPr>
          <w:lang w:eastAsia="zh-CN"/>
        </w:rPr>
        <w:t xml:space="preserve">for </w:t>
      </w:r>
      <w:proofErr w:type="spellStart"/>
      <w:r w:rsidR="00A92142">
        <w:rPr>
          <w:lang w:eastAsia="zh-CN"/>
        </w:rPr>
        <w:t>RedCap</w:t>
      </w:r>
      <w:proofErr w:type="spellEnd"/>
      <w:r w:rsidR="00A92142">
        <w:rPr>
          <w:lang w:eastAsia="zh-CN"/>
        </w:rPr>
        <w:t xml:space="preserve"> UEs</w:t>
      </w:r>
      <w:r w:rsidR="00E5196E">
        <w:rPr>
          <w:lang w:eastAsia="zh-CN"/>
        </w:rPr>
        <w:t xml:space="preserve"> [2]</w:t>
      </w:r>
      <w:r w:rsidR="00A92142">
        <w:rPr>
          <w:lang w:eastAsia="zh-CN"/>
        </w:rPr>
        <w:t xml:space="preserve">. </w:t>
      </w:r>
    </w:p>
    <w:tbl>
      <w:tblPr>
        <w:tblStyle w:val="TableGrid"/>
        <w:tblW w:w="0" w:type="auto"/>
        <w:tblLook w:val="04A0" w:firstRow="1" w:lastRow="0" w:firstColumn="1" w:lastColumn="0" w:noHBand="0" w:noVBand="1"/>
      </w:tblPr>
      <w:tblGrid>
        <w:gridCol w:w="9307"/>
      </w:tblGrid>
      <w:tr w:rsidR="00E5196E" w14:paraId="09E27AE2" w14:textId="77777777" w:rsidTr="00E5196E">
        <w:tc>
          <w:tcPr>
            <w:tcW w:w="9307" w:type="dxa"/>
          </w:tcPr>
          <w:p w14:paraId="6792CB6A" w14:textId="77777777" w:rsidR="00E5196E" w:rsidRPr="000847D7" w:rsidRDefault="00E5196E" w:rsidP="00E5196E">
            <w:pPr>
              <w:rPr>
                <w:b/>
                <w:bCs/>
                <w:lang w:eastAsia="ja-JP"/>
              </w:rPr>
            </w:pPr>
            <w:r w:rsidRPr="000847D7">
              <w:rPr>
                <w:b/>
                <w:bCs/>
                <w:lang w:eastAsia="ja-JP"/>
              </w:rPr>
              <w:t>Conclusion</w:t>
            </w:r>
          </w:p>
          <w:p w14:paraId="5F6391F0" w14:textId="46BD429B" w:rsidR="00E5196E" w:rsidRDefault="00E5196E" w:rsidP="00B83CD3">
            <w:pPr>
              <w:rPr>
                <w:lang w:eastAsia="x-none"/>
              </w:rPr>
            </w:pPr>
            <w:r w:rsidRPr="000847D7">
              <w:rPr>
                <w:bCs/>
                <w:lang w:eastAsia="ja-JP"/>
              </w:rPr>
              <w:t xml:space="preserve">For positioning enhancements for </w:t>
            </w:r>
            <w:proofErr w:type="spellStart"/>
            <w:r w:rsidRPr="000847D7">
              <w:rPr>
                <w:bCs/>
                <w:lang w:eastAsia="ja-JP"/>
              </w:rPr>
              <w:t>RedCap</w:t>
            </w:r>
            <w:proofErr w:type="spellEnd"/>
            <w:r w:rsidRPr="000847D7">
              <w:rPr>
                <w:bCs/>
                <w:lang w:eastAsia="ja-JP"/>
              </w:rPr>
              <w:t xml:space="preserve"> UEs, only Rx frequency hopping of the DL PRS is supported.</w:t>
            </w:r>
          </w:p>
        </w:tc>
      </w:tr>
    </w:tbl>
    <w:p w14:paraId="1A87D81C" w14:textId="77777777" w:rsidR="00DF2535" w:rsidRDefault="00DF2535" w:rsidP="00B83CD3">
      <w:pPr>
        <w:rPr>
          <w:lang w:eastAsia="zh-CN"/>
        </w:rPr>
      </w:pPr>
    </w:p>
    <w:p w14:paraId="68413BC6" w14:textId="25A9E1FD" w:rsidR="000A1611" w:rsidRDefault="00A92142" w:rsidP="00B83CD3">
      <w:pPr>
        <w:rPr>
          <w:lang w:eastAsia="zh-CN"/>
        </w:rPr>
      </w:pPr>
      <w:r>
        <w:rPr>
          <w:lang w:eastAsia="zh-CN"/>
        </w:rPr>
        <w:t xml:space="preserve">With </w:t>
      </w:r>
      <w:r w:rsidR="00DF2535">
        <w:rPr>
          <w:lang w:eastAsia="zh-CN"/>
        </w:rPr>
        <w:t xml:space="preserve">regard </w:t>
      </w:r>
      <w:r>
        <w:rPr>
          <w:lang w:eastAsia="zh-CN"/>
        </w:rPr>
        <w:t>to DL PRS Rx frequency hopping, RAN1 made the following agreements</w:t>
      </w:r>
      <w:r w:rsidR="00291F48">
        <w:rPr>
          <w:lang w:eastAsia="zh-CN"/>
        </w:rPr>
        <w:t>, but several issues remain unresolved</w:t>
      </w:r>
      <w:r>
        <w:rPr>
          <w:lang w:eastAsia="zh-CN"/>
        </w:rPr>
        <w:t xml:space="preserve"> [2]:</w:t>
      </w:r>
    </w:p>
    <w:tbl>
      <w:tblPr>
        <w:tblStyle w:val="TableGrid"/>
        <w:tblW w:w="0" w:type="auto"/>
        <w:tblLook w:val="04A0" w:firstRow="1" w:lastRow="0" w:firstColumn="1" w:lastColumn="0" w:noHBand="0" w:noVBand="1"/>
      </w:tblPr>
      <w:tblGrid>
        <w:gridCol w:w="9307"/>
      </w:tblGrid>
      <w:tr w:rsidR="00F44295" w14:paraId="1F1CF9F6" w14:textId="77777777" w:rsidTr="00F44295">
        <w:tc>
          <w:tcPr>
            <w:tcW w:w="9307" w:type="dxa"/>
          </w:tcPr>
          <w:p w14:paraId="36E93EE2" w14:textId="77777777" w:rsidR="00F44295" w:rsidRDefault="00F44295" w:rsidP="00F44295">
            <w:pPr>
              <w:rPr>
                <w:b/>
                <w:bCs/>
                <w:lang w:eastAsia="ja-JP"/>
              </w:rPr>
            </w:pPr>
            <w:r w:rsidRPr="0073588B">
              <w:rPr>
                <w:b/>
                <w:bCs/>
                <w:highlight w:val="green"/>
                <w:lang w:eastAsia="ja-JP"/>
              </w:rPr>
              <w:lastRenderedPageBreak/>
              <w:t>Agreement</w:t>
            </w:r>
          </w:p>
          <w:p w14:paraId="2D1E26CA" w14:textId="77777777" w:rsidR="00F44295" w:rsidRPr="00DF7A7A" w:rsidRDefault="00F44295" w:rsidP="00F44295">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78C2E02E" w14:textId="77777777" w:rsidR="00F44295" w:rsidRPr="00DF7A7A" w:rsidRDefault="00F44295" w:rsidP="00F44295">
            <w:pPr>
              <w:numPr>
                <w:ilvl w:val="0"/>
                <w:numId w:val="37"/>
              </w:numPr>
              <w:autoSpaceDE/>
              <w:autoSpaceDN/>
              <w:adjustRightInd/>
              <w:spacing w:after="0"/>
              <w:ind w:hanging="363"/>
              <w:contextualSpacing/>
              <w:rPr>
                <w:szCs w:val="20"/>
              </w:rPr>
            </w:pPr>
            <w:r w:rsidRPr="00DF7A7A">
              <w:rPr>
                <w:szCs w:val="20"/>
              </w:rPr>
              <w:t xml:space="preserve">FFS: details on </w:t>
            </w:r>
            <w:proofErr w:type="spellStart"/>
            <w:r w:rsidRPr="00DF7A7A">
              <w:rPr>
                <w:szCs w:val="20"/>
              </w:rPr>
              <w:t>RedCap</w:t>
            </w:r>
            <w:proofErr w:type="spellEnd"/>
            <w:r w:rsidRPr="00DF7A7A">
              <w:rPr>
                <w:szCs w:val="20"/>
              </w:rPr>
              <w:t xml:space="preserve"> UE processing capabilities for DL PRS with Rx frequency hopping and MG</w:t>
            </w:r>
          </w:p>
          <w:p w14:paraId="671F4BE1" w14:textId="77777777" w:rsidR="00F44295" w:rsidRPr="00DF7A7A" w:rsidRDefault="00F44295" w:rsidP="00F44295">
            <w:pPr>
              <w:numPr>
                <w:ilvl w:val="0"/>
                <w:numId w:val="37"/>
              </w:numPr>
              <w:autoSpaceDE/>
              <w:autoSpaceDN/>
              <w:adjustRightInd/>
              <w:spacing w:after="0"/>
              <w:ind w:hanging="363"/>
              <w:contextualSpacing/>
              <w:rPr>
                <w:szCs w:val="20"/>
              </w:rPr>
            </w:pPr>
            <w:r w:rsidRPr="00DF7A7A">
              <w:rPr>
                <w:szCs w:val="20"/>
              </w:rPr>
              <w:t>FFS: the use of a single or multiple instances of a MGs</w:t>
            </w:r>
          </w:p>
          <w:p w14:paraId="36AEEAA7" w14:textId="77777777" w:rsidR="00F44295" w:rsidRPr="00DF7A7A" w:rsidRDefault="00F44295" w:rsidP="00F44295">
            <w:pPr>
              <w:numPr>
                <w:ilvl w:val="0"/>
                <w:numId w:val="37"/>
              </w:numPr>
              <w:autoSpaceDE/>
              <w:autoSpaceDN/>
              <w:adjustRightInd/>
              <w:spacing w:after="0"/>
              <w:ind w:hanging="363"/>
              <w:contextualSpacing/>
              <w:rPr>
                <w:szCs w:val="20"/>
              </w:rPr>
            </w:pPr>
            <w:r w:rsidRPr="00DF7A7A">
              <w:rPr>
                <w:rFonts w:hint="eastAsia"/>
                <w:szCs w:val="20"/>
              </w:rPr>
              <w:t>F</w:t>
            </w:r>
            <w:r w:rsidRPr="00DF7A7A">
              <w:rPr>
                <w:szCs w:val="20"/>
              </w:rPr>
              <w:t>FS: the use of PPW</w:t>
            </w:r>
          </w:p>
          <w:p w14:paraId="6F6CE26E" w14:textId="77777777" w:rsidR="00F44295" w:rsidRDefault="00F44295" w:rsidP="00F44295">
            <w:pPr>
              <w:rPr>
                <w:lang w:eastAsia="x-none"/>
              </w:rPr>
            </w:pPr>
          </w:p>
          <w:p w14:paraId="4BEBF7D5" w14:textId="77777777" w:rsidR="00F44295" w:rsidRDefault="00F44295" w:rsidP="00F44295">
            <w:pPr>
              <w:rPr>
                <w:b/>
                <w:bCs/>
                <w:lang w:eastAsia="ja-JP"/>
              </w:rPr>
            </w:pPr>
            <w:r w:rsidRPr="0073588B">
              <w:rPr>
                <w:b/>
                <w:bCs/>
                <w:highlight w:val="green"/>
                <w:lang w:eastAsia="ja-JP"/>
              </w:rPr>
              <w:t>Agreement</w:t>
            </w:r>
          </w:p>
          <w:p w14:paraId="368F8F81" w14:textId="77777777" w:rsidR="00F44295" w:rsidRPr="005333A8" w:rsidRDefault="00F44295" w:rsidP="00F44295">
            <w:pPr>
              <w:rPr>
                <w:bCs/>
                <w:szCs w:val="20"/>
                <w:lang w:eastAsia="ja-JP"/>
              </w:rPr>
            </w:pPr>
            <w:r w:rsidRPr="005333A8">
              <w:rPr>
                <w:bCs/>
                <w:szCs w:val="20"/>
                <w:lang w:eastAsia="ja-JP"/>
              </w:rPr>
              <w:t xml:space="preserve">For positioning for </w:t>
            </w:r>
            <w:proofErr w:type="spellStart"/>
            <w:r w:rsidRPr="005333A8">
              <w:rPr>
                <w:bCs/>
                <w:szCs w:val="20"/>
                <w:lang w:eastAsia="ja-JP"/>
              </w:rPr>
              <w:t>RedCap</w:t>
            </w:r>
            <w:proofErr w:type="spellEnd"/>
            <w:r w:rsidRPr="005333A8">
              <w:rPr>
                <w:bCs/>
                <w:szCs w:val="20"/>
                <w:lang w:eastAsia="ja-JP"/>
              </w:rPr>
              <w:t xml:space="preserve"> UEs with DL PRS Rx Hopping, the UE hops within a </w:t>
            </w:r>
            <w:r w:rsidRPr="00930328">
              <w:rPr>
                <w:bCs/>
                <w:szCs w:val="20"/>
                <w:lang w:eastAsia="ja-JP"/>
              </w:rPr>
              <w:t>DL PRS</w:t>
            </w:r>
            <w:r w:rsidRPr="005333A8">
              <w:rPr>
                <w:bCs/>
                <w:szCs w:val="20"/>
                <w:lang w:eastAsia="ja-JP"/>
              </w:rPr>
              <w:t xml:space="preserve"> resource</w:t>
            </w:r>
          </w:p>
          <w:p w14:paraId="3C811BA2" w14:textId="77777777" w:rsidR="00F44295" w:rsidRPr="005333A8" w:rsidRDefault="00F44295" w:rsidP="00F44295">
            <w:pPr>
              <w:numPr>
                <w:ilvl w:val="0"/>
                <w:numId w:val="37"/>
              </w:numPr>
              <w:autoSpaceDE/>
              <w:autoSpaceDN/>
              <w:adjustRightInd/>
              <w:spacing w:after="0"/>
              <w:ind w:hanging="363"/>
              <w:contextualSpacing/>
              <w:rPr>
                <w:bCs/>
                <w:iCs/>
                <w:szCs w:val="20"/>
                <w:lang w:eastAsia="ja-JP"/>
              </w:rPr>
            </w:pPr>
            <w:r w:rsidRPr="005333A8">
              <w:rPr>
                <w:bCs/>
                <w:iCs/>
                <w:szCs w:val="20"/>
                <w:lang w:eastAsia="ja-JP"/>
              </w:rPr>
              <w:t>FFS: whether there is specification update needed for RAN1</w:t>
            </w:r>
          </w:p>
          <w:p w14:paraId="400DF28A" w14:textId="77777777" w:rsidR="00F44295" w:rsidRPr="005333A8" w:rsidRDefault="00F44295" w:rsidP="00F44295">
            <w:pPr>
              <w:numPr>
                <w:ilvl w:val="0"/>
                <w:numId w:val="37"/>
              </w:numPr>
              <w:autoSpaceDE/>
              <w:autoSpaceDN/>
              <w:adjustRightInd/>
              <w:spacing w:after="0"/>
              <w:ind w:hanging="363"/>
              <w:contextualSpacing/>
              <w:rPr>
                <w:bCs/>
                <w:iCs/>
                <w:szCs w:val="20"/>
                <w:lang w:eastAsia="ja-JP"/>
              </w:rPr>
            </w:pPr>
            <w:r w:rsidRPr="005333A8">
              <w:rPr>
                <w:bCs/>
                <w:iCs/>
                <w:szCs w:val="20"/>
                <w:lang w:eastAsia="ja-JP"/>
              </w:rPr>
              <w:t xml:space="preserve">FFS: remaining details </w:t>
            </w:r>
          </w:p>
          <w:p w14:paraId="0C7928C0" w14:textId="77777777" w:rsidR="00F44295" w:rsidRDefault="00F44295" w:rsidP="00B83CD3">
            <w:pPr>
              <w:rPr>
                <w:lang w:eastAsia="zh-CN"/>
              </w:rPr>
            </w:pPr>
          </w:p>
        </w:tc>
      </w:tr>
    </w:tbl>
    <w:p w14:paraId="26847F99" w14:textId="490EA2D9" w:rsidR="00F44295" w:rsidRDefault="00F44295" w:rsidP="00B83CD3">
      <w:pPr>
        <w:rPr>
          <w:lang w:eastAsia="zh-CN"/>
        </w:rPr>
      </w:pPr>
    </w:p>
    <w:p w14:paraId="518A2AF5" w14:textId="2F91E739" w:rsidR="00F138DE" w:rsidRDefault="000D746F" w:rsidP="00B83CD3">
      <w:pPr>
        <w:rPr>
          <w:lang w:eastAsia="zh-CN"/>
        </w:rPr>
      </w:pPr>
      <w:r>
        <w:rPr>
          <w:lang w:eastAsia="zh-CN"/>
        </w:rPr>
        <w:t xml:space="preserve">Referring to the above agreement, </w:t>
      </w:r>
      <w:proofErr w:type="spellStart"/>
      <w:r w:rsidR="00F138DE">
        <w:rPr>
          <w:lang w:eastAsia="zh-CN"/>
        </w:rPr>
        <w:t>gNB</w:t>
      </w:r>
      <w:proofErr w:type="spellEnd"/>
      <w:r w:rsidR="00F138DE">
        <w:rPr>
          <w:lang w:eastAsia="zh-CN"/>
        </w:rPr>
        <w:t xml:space="preserve"> </w:t>
      </w:r>
      <w:r w:rsidR="00376444">
        <w:rPr>
          <w:lang w:eastAsia="zh-CN"/>
        </w:rPr>
        <w:t>configure</w:t>
      </w:r>
      <w:r w:rsidR="002B73AD">
        <w:rPr>
          <w:lang w:eastAsia="zh-CN"/>
        </w:rPr>
        <w:t>s</w:t>
      </w:r>
      <w:r w:rsidR="00376444">
        <w:rPr>
          <w:lang w:eastAsia="zh-CN"/>
        </w:rPr>
        <w:t xml:space="preserve"> and </w:t>
      </w:r>
      <w:r w:rsidR="00F138DE">
        <w:rPr>
          <w:lang w:eastAsia="zh-CN"/>
        </w:rPr>
        <w:t xml:space="preserve">transmits </w:t>
      </w:r>
      <w:r w:rsidR="00376444">
        <w:rPr>
          <w:lang w:eastAsia="zh-CN"/>
        </w:rPr>
        <w:t xml:space="preserve">one DL </w:t>
      </w:r>
      <w:r w:rsidR="00F138DE">
        <w:rPr>
          <w:lang w:eastAsia="zh-CN"/>
        </w:rPr>
        <w:t xml:space="preserve">PRS </w:t>
      </w:r>
      <w:r w:rsidR="00376444">
        <w:rPr>
          <w:lang w:eastAsia="zh-CN"/>
        </w:rPr>
        <w:t xml:space="preserve">resource </w:t>
      </w:r>
      <w:r w:rsidR="00F138DE">
        <w:rPr>
          <w:lang w:eastAsia="zh-CN"/>
        </w:rPr>
        <w:t xml:space="preserve">over a </w:t>
      </w:r>
      <w:r w:rsidR="005D01E7">
        <w:rPr>
          <w:lang w:eastAsia="zh-CN"/>
        </w:rPr>
        <w:t>full</w:t>
      </w:r>
      <w:r w:rsidR="00F138DE">
        <w:rPr>
          <w:lang w:eastAsia="zh-CN"/>
        </w:rPr>
        <w:t xml:space="preserve"> </w:t>
      </w:r>
      <w:r w:rsidR="00DB79F9">
        <w:rPr>
          <w:lang w:eastAsia="zh-CN"/>
        </w:rPr>
        <w:t xml:space="preserve">carrier </w:t>
      </w:r>
      <w:r w:rsidR="00F138DE">
        <w:rPr>
          <w:lang w:eastAsia="zh-CN"/>
        </w:rPr>
        <w:t xml:space="preserve">bandwidth (e.g., 100 MHz for FR1) as shown in Fig. 1. </w:t>
      </w:r>
      <w:r w:rsidR="00064B99">
        <w:rPr>
          <w:lang w:eastAsia="zh-CN"/>
        </w:rPr>
        <w:t xml:space="preserve">The full carrier bandwidth would be the total frequency-hopping bandwidth of the </w:t>
      </w:r>
      <w:proofErr w:type="spellStart"/>
      <w:r w:rsidR="00064B99">
        <w:rPr>
          <w:lang w:eastAsia="zh-CN"/>
        </w:rPr>
        <w:t>RedCap</w:t>
      </w:r>
      <w:proofErr w:type="spellEnd"/>
      <w:r w:rsidR="00064B99">
        <w:rPr>
          <w:lang w:eastAsia="zh-CN"/>
        </w:rPr>
        <w:t xml:space="preserve"> UE.</w:t>
      </w:r>
    </w:p>
    <w:p w14:paraId="7B78993E" w14:textId="62AD477C" w:rsidR="00A92142" w:rsidRDefault="00CC3640" w:rsidP="00B83CD3">
      <w:pPr>
        <w:rPr>
          <w:lang w:eastAsia="zh-CN"/>
        </w:rPr>
      </w:pPr>
      <w:r>
        <w:rPr>
          <w:noProof/>
          <w:lang w:eastAsia="zh-CN"/>
        </w:rPr>
        <mc:AlternateContent>
          <mc:Choice Requires="wpc">
            <w:drawing>
              <wp:inline distT="0" distB="0" distL="0" distR="0" wp14:anchorId="2C9C3C49" wp14:editId="54C4A00C">
                <wp:extent cx="5914390" cy="2844800"/>
                <wp:effectExtent l="0" t="0" r="0" b="12700"/>
                <wp:docPr id="15"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 name="Straight Arrow Connector 16">
                          <a:extLst>
                            <a:ext uri="{FF2B5EF4-FFF2-40B4-BE49-F238E27FC236}">
                              <a16:creationId xmlns:a16="http://schemas.microsoft.com/office/drawing/2014/main" id="{D66987AC-25CC-4DC3-B42D-F47C63F6071E}"/>
                            </a:ext>
                          </a:extLst>
                        </wps:cNvPr>
                        <wps:cNvCnPr>
                          <a:cxnSpLocks/>
                        </wps:cNvCnPr>
                        <wps:spPr>
                          <a:xfrm flipV="1">
                            <a:off x="275250" y="2697319"/>
                            <a:ext cx="5065605" cy="2181"/>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7" name="Straight Arrow Connector 17">
                          <a:extLst>
                            <a:ext uri="{FF2B5EF4-FFF2-40B4-BE49-F238E27FC236}">
                              <a16:creationId xmlns:a16="http://schemas.microsoft.com/office/drawing/2014/main" id="{A8589F50-6E80-4811-99FB-EEB5FE809D08}"/>
                            </a:ext>
                          </a:extLst>
                        </wps:cNvPr>
                        <wps:cNvCnPr>
                          <a:cxnSpLocks/>
                        </wps:cNvCnPr>
                        <wps:spPr>
                          <a:xfrm flipV="1">
                            <a:off x="264455" y="219125"/>
                            <a:ext cx="0" cy="2488565"/>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30" name="TextBox 14">
                          <a:extLst>
                            <a:ext uri="{FF2B5EF4-FFF2-40B4-BE49-F238E27FC236}">
                              <a16:creationId xmlns:a16="http://schemas.microsoft.com/office/drawing/2014/main" id="{6FDC3A74-4C76-41C0-A313-A02A18AD8A9F}"/>
                            </a:ext>
                          </a:extLst>
                        </wps:cNvPr>
                        <wps:cNvSpPr txBox="1"/>
                        <wps:spPr>
                          <a:xfrm>
                            <a:off x="5347205" y="2564351"/>
                            <a:ext cx="318767" cy="266507"/>
                          </a:xfrm>
                          <a:prstGeom prst="rect">
                            <a:avLst/>
                          </a:prstGeom>
                          <a:noFill/>
                        </wps:spPr>
                        <wps:txbx>
                          <w:txbxContent>
                            <w:p w14:paraId="4EC6EFBB" w14:textId="77777777" w:rsidR="00CC3640" w:rsidRDefault="00CC3640" w:rsidP="00CC3640">
                              <w:pPr>
                                <w:rPr>
                                  <w:rFonts w:ascii="Calibri" w:hAnsi="Calibri"/>
                                  <w:color w:val="000000"/>
                                  <w:kern w:val="24"/>
                                  <w:sz w:val="20"/>
                                  <w:szCs w:val="20"/>
                                </w:rPr>
                              </w:pPr>
                              <w:r>
                                <w:rPr>
                                  <w:rFonts w:ascii="Calibri" w:hAnsi="Calibri"/>
                                  <w:color w:val="000000"/>
                                  <w:kern w:val="24"/>
                                  <w:sz w:val="20"/>
                                  <w:szCs w:val="20"/>
                                </w:rPr>
                                <w:t>t</w:t>
                              </w:r>
                            </w:p>
                          </w:txbxContent>
                        </wps:txbx>
                        <wps:bodyPr wrap="square" rtlCol="0">
                          <a:noAutofit/>
                        </wps:bodyPr>
                      </wps:wsp>
                      <wps:wsp>
                        <wps:cNvPr id="31" name="TextBox 15">
                          <a:extLst>
                            <a:ext uri="{FF2B5EF4-FFF2-40B4-BE49-F238E27FC236}">
                              <a16:creationId xmlns:a16="http://schemas.microsoft.com/office/drawing/2014/main" id="{71FCDD7D-4E7A-4548-B9F7-CEF211546C46}"/>
                            </a:ext>
                          </a:extLst>
                        </wps:cNvPr>
                        <wps:cNvSpPr txBox="1"/>
                        <wps:spPr>
                          <a:xfrm>
                            <a:off x="46650" y="38150"/>
                            <a:ext cx="279400" cy="322580"/>
                          </a:xfrm>
                          <a:prstGeom prst="rect">
                            <a:avLst/>
                          </a:prstGeom>
                          <a:noFill/>
                        </wps:spPr>
                        <wps:txbx>
                          <w:txbxContent>
                            <w:p w14:paraId="472D7EA9" w14:textId="77777777" w:rsidR="00CC3640" w:rsidRDefault="00CC3640" w:rsidP="00CC3640">
                              <w:pPr>
                                <w:rPr>
                                  <w:rFonts w:ascii="Calibri" w:hAnsi="Calibri"/>
                                  <w:color w:val="000000"/>
                                  <w:kern w:val="24"/>
                                  <w:sz w:val="20"/>
                                  <w:szCs w:val="20"/>
                                </w:rPr>
                              </w:pPr>
                              <w:r>
                                <w:rPr>
                                  <w:rFonts w:ascii="Calibri" w:hAnsi="Calibri"/>
                                  <w:color w:val="000000"/>
                                  <w:kern w:val="24"/>
                                  <w:sz w:val="20"/>
                                  <w:szCs w:val="20"/>
                                </w:rPr>
                                <w:t xml:space="preserve">f </w:t>
                              </w:r>
                            </w:p>
                          </w:txbxContent>
                        </wps:txbx>
                        <wps:bodyPr wrap="square" rtlCol="0">
                          <a:spAutoFit/>
                        </wps:bodyPr>
                      </wps:wsp>
                      <wps:wsp>
                        <wps:cNvPr id="32" name="Text Box 32"/>
                        <wps:cNvSpPr txBox="1"/>
                        <wps:spPr>
                          <a:xfrm rot="16200000">
                            <a:off x="-370052" y="1371275"/>
                            <a:ext cx="2200936" cy="306562"/>
                          </a:xfrm>
                          <a:prstGeom prst="rect">
                            <a:avLst/>
                          </a:prstGeom>
                          <a:solidFill>
                            <a:schemeClr val="lt1"/>
                          </a:solidFill>
                          <a:ln w="6350">
                            <a:solidFill>
                              <a:prstClr val="black"/>
                            </a:solidFill>
                          </a:ln>
                        </wps:spPr>
                        <wps:txbx>
                          <w:txbxContent>
                            <w:p w14:paraId="7EC25D7D" w14:textId="6DC176B0" w:rsidR="00CC3640" w:rsidRPr="008E3E49" w:rsidRDefault="00504FC4" w:rsidP="00CC3640">
                              <w:pPr>
                                <w:jc w:val="center"/>
                                <w:rPr>
                                  <w:sz w:val="18"/>
                                  <w:szCs w:val="18"/>
                                </w:rPr>
                              </w:pPr>
                              <w:r>
                                <w:rPr>
                                  <w:sz w:val="18"/>
                                  <w:szCs w:val="18"/>
                                </w:rPr>
                                <w:t xml:space="preserve">Wideband </w:t>
                              </w:r>
                              <w:r w:rsidR="00CC3640" w:rsidRPr="008E3E49">
                                <w:rPr>
                                  <w:sz w:val="18"/>
                                  <w:szCs w:val="18"/>
                                </w:rPr>
                                <w:t xml:space="preserve">PRS resource </w:t>
                              </w:r>
                              <w:proofErr w:type="spellStart"/>
                              <w:r w:rsidR="00CC3640" w:rsidRPr="008E3E49">
                                <w:rPr>
                                  <w:sz w:val="18"/>
                                  <w:szCs w:val="18"/>
                                </w:rPr>
                                <w:t>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rot="16200000">
                            <a:off x="-816969" y="1382139"/>
                            <a:ext cx="2459462" cy="253982"/>
                          </a:xfrm>
                          <a:prstGeom prst="rect">
                            <a:avLst/>
                          </a:prstGeom>
                          <a:noFill/>
                          <a:ln w="6350">
                            <a:noFill/>
                          </a:ln>
                        </wps:spPr>
                        <wps:txbx>
                          <w:txbxContent>
                            <w:p w14:paraId="349C569D" w14:textId="55DEB1BC" w:rsidR="005E36BE" w:rsidRPr="005E36BE" w:rsidRDefault="005D01E7" w:rsidP="00DB79F9">
                              <w:pPr>
                                <w:jc w:val="left"/>
                                <w:rPr>
                                  <w:sz w:val="18"/>
                                  <w:szCs w:val="18"/>
                                </w:rPr>
                              </w:pPr>
                              <w:r>
                                <w:rPr>
                                  <w:sz w:val="18"/>
                                  <w:szCs w:val="18"/>
                                </w:rPr>
                                <w:t>Full</w:t>
                              </w:r>
                              <w:r w:rsidR="00B03DDB">
                                <w:rPr>
                                  <w:sz w:val="18"/>
                                  <w:szCs w:val="18"/>
                                </w:rPr>
                                <w:t xml:space="preserve"> </w:t>
                              </w:r>
                              <w:r w:rsidR="00DB79F9">
                                <w:rPr>
                                  <w:sz w:val="18"/>
                                  <w:szCs w:val="18"/>
                                </w:rPr>
                                <w:t>carrier</w:t>
                              </w:r>
                              <w:r w:rsidR="00B03DDB">
                                <w:rPr>
                                  <w:sz w:val="18"/>
                                  <w:szCs w:val="18"/>
                                </w:rPr>
                                <w:t xml:space="preserve"> </w:t>
                              </w:r>
                              <w:r w:rsidR="005E36BE" w:rsidRPr="005E36BE">
                                <w:rPr>
                                  <w:sz w:val="18"/>
                                  <w:szCs w:val="18"/>
                                </w:rPr>
                                <w:t>bandwidth (e.g.,</w:t>
                              </w:r>
                              <w:r w:rsidR="00DB79F9">
                                <w:rPr>
                                  <w:sz w:val="18"/>
                                  <w:szCs w:val="18"/>
                                </w:rPr>
                                <w:t xml:space="preserve"> </w:t>
                              </w:r>
                              <w:r w:rsidR="005E36BE" w:rsidRPr="005E36BE">
                                <w:rPr>
                                  <w:sz w:val="18"/>
                                  <w:szCs w:val="18"/>
                                </w:rPr>
                                <w:t>100 MHz)</w:t>
                              </w:r>
                              <w:r w:rsidR="00DB79F9">
                                <w:rPr>
                                  <w:sz w:val="18"/>
                                  <w:szCs w:val="18"/>
                                </w:rPr>
                                <w:t xml:space="preserve"> for FR1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rot="16200000">
                            <a:off x="1002844" y="2263553"/>
                            <a:ext cx="440264" cy="280768"/>
                          </a:xfrm>
                          <a:prstGeom prst="rect">
                            <a:avLst/>
                          </a:prstGeom>
                          <a:solidFill>
                            <a:schemeClr val="lt1"/>
                          </a:solidFill>
                          <a:ln w="6350">
                            <a:solidFill>
                              <a:prstClr val="black"/>
                            </a:solidFill>
                          </a:ln>
                        </wps:spPr>
                        <wps:txbx>
                          <w:txbxContent>
                            <w:p w14:paraId="04AF935F" w14:textId="77777777" w:rsidR="005E36BE" w:rsidRDefault="005E36B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36"/>
                        <wps:cNvSpPr txBox="1"/>
                        <wps:spPr>
                          <a:xfrm rot="16200000">
                            <a:off x="2062237" y="1823228"/>
                            <a:ext cx="440055" cy="280670"/>
                          </a:xfrm>
                          <a:prstGeom prst="rect">
                            <a:avLst/>
                          </a:prstGeom>
                          <a:solidFill>
                            <a:schemeClr val="lt1"/>
                          </a:solidFill>
                          <a:ln w="6350">
                            <a:solidFill>
                              <a:prstClr val="black"/>
                            </a:solidFill>
                          </a:ln>
                        </wps:spPr>
                        <wps:txbx>
                          <w:txbxContent>
                            <w:p w14:paraId="1F8432ED" w14:textId="77777777" w:rsidR="003432DE" w:rsidRDefault="003432DE" w:rsidP="003432DE">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36"/>
                        <wps:cNvSpPr txBox="1"/>
                        <wps:spPr>
                          <a:xfrm rot="16200000">
                            <a:off x="3276522" y="1383003"/>
                            <a:ext cx="440055" cy="280670"/>
                          </a:xfrm>
                          <a:prstGeom prst="rect">
                            <a:avLst/>
                          </a:prstGeom>
                          <a:solidFill>
                            <a:schemeClr val="lt1"/>
                          </a:solidFill>
                          <a:ln w="6350">
                            <a:solidFill>
                              <a:prstClr val="black"/>
                            </a:solidFill>
                          </a:ln>
                        </wps:spPr>
                        <wps:txbx>
                          <w:txbxContent>
                            <w:p w14:paraId="0869AA7D" w14:textId="77777777" w:rsidR="003432DE" w:rsidRDefault="003432DE" w:rsidP="003432DE">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36"/>
                        <wps:cNvSpPr txBox="1"/>
                        <wps:spPr>
                          <a:xfrm rot="16200000">
                            <a:off x="4204031" y="942822"/>
                            <a:ext cx="440055" cy="280670"/>
                          </a:xfrm>
                          <a:prstGeom prst="rect">
                            <a:avLst/>
                          </a:prstGeom>
                          <a:solidFill>
                            <a:schemeClr val="lt1"/>
                          </a:solidFill>
                          <a:ln w="6350">
                            <a:solidFill>
                              <a:prstClr val="black"/>
                            </a:solidFill>
                          </a:ln>
                        </wps:spPr>
                        <wps:txbx>
                          <w:txbxContent>
                            <w:p w14:paraId="5B337313" w14:textId="77777777" w:rsidR="003432DE" w:rsidRDefault="003432DE" w:rsidP="003432DE">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36"/>
                        <wps:cNvSpPr txBox="1"/>
                        <wps:spPr>
                          <a:xfrm rot="16200000">
                            <a:off x="5270136" y="503846"/>
                            <a:ext cx="440055" cy="280670"/>
                          </a:xfrm>
                          <a:prstGeom prst="rect">
                            <a:avLst/>
                          </a:prstGeom>
                          <a:solidFill>
                            <a:schemeClr val="lt1"/>
                          </a:solidFill>
                          <a:ln w="6350">
                            <a:solidFill>
                              <a:prstClr val="black"/>
                            </a:solidFill>
                          </a:ln>
                        </wps:spPr>
                        <wps:txbx>
                          <w:txbxContent>
                            <w:p w14:paraId="6A9EF4BE" w14:textId="77777777" w:rsidR="003432DE" w:rsidRDefault="003432DE" w:rsidP="003432DE">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590402" y="212082"/>
                            <a:ext cx="533841" cy="201052"/>
                          </a:xfrm>
                          <a:prstGeom prst="rect">
                            <a:avLst/>
                          </a:prstGeom>
                          <a:noFill/>
                          <a:ln w="6350">
                            <a:noFill/>
                          </a:ln>
                        </wps:spPr>
                        <wps:txbx>
                          <w:txbxContent>
                            <w:p w14:paraId="246589C3" w14:textId="6AE28EA8" w:rsidR="00B42D63" w:rsidRPr="00B42D63" w:rsidRDefault="00B42D63">
                              <w:pPr>
                                <w:rPr>
                                  <w:sz w:val="18"/>
                                  <w:szCs w:val="18"/>
                                </w:rPr>
                              </w:pPr>
                              <w:proofErr w:type="spellStart"/>
                              <w:r w:rsidRPr="00B42D63">
                                <w:rPr>
                                  <w:sz w:val="18"/>
                                  <w:szCs w:val="18"/>
                                </w:rPr>
                                <w:t>gNB</w:t>
                              </w:r>
                              <w:proofErr w:type="spellEnd"/>
                              <w:r w:rsidRPr="00B42D63">
                                <w:rPr>
                                  <w:sz w:val="18"/>
                                  <w:szCs w:val="18"/>
                                </w:rPr>
                                <w:t xml:space="preserve"> Tx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Text Box 57"/>
                        <wps:cNvSpPr txBox="1"/>
                        <wps:spPr>
                          <a:xfrm rot="16200000">
                            <a:off x="794008" y="1589931"/>
                            <a:ext cx="871967" cy="205912"/>
                          </a:xfrm>
                          <a:prstGeom prst="rect">
                            <a:avLst/>
                          </a:prstGeom>
                          <a:noFill/>
                          <a:ln w="6350">
                            <a:noFill/>
                          </a:ln>
                        </wps:spPr>
                        <wps:txbx>
                          <w:txbxContent>
                            <w:p w14:paraId="40C0DAA6" w14:textId="7F019A84" w:rsidR="00D8054C" w:rsidRDefault="00D8054C" w:rsidP="00D8054C">
                              <w:pPr>
                                <w:rPr>
                                  <w:sz w:val="18"/>
                                  <w:szCs w:val="18"/>
                                </w:rPr>
                              </w:pPr>
                              <w:proofErr w:type="spellStart"/>
                              <w:r>
                                <w:rPr>
                                  <w:sz w:val="18"/>
                                  <w:szCs w:val="18"/>
                                </w:rPr>
                                <w:t>RedCap</w:t>
                              </w:r>
                              <w:proofErr w:type="spellEnd"/>
                              <w:r>
                                <w:rPr>
                                  <w:sz w:val="18"/>
                                  <w:szCs w:val="18"/>
                                </w:rPr>
                                <w:t xml:space="preserve"> UE 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Straight Connector 62"/>
                        <wps:cNvCnPr/>
                        <wps:spPr>
                          <a:xfrm flipH="1">
                            <a:off x="500659" y="423863"/>
                            <a:ext cx="5286" cy="2209200"/>
                          </a:xfrm>
                          <a:prstGeom prst="line">
                            <a:avLst/>
                          </a:prstGeom>
                          <a:ln w="63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wps:spPr>
                          <a:xfrm>
                            <a:off x="3302000" y="1303082"/>
                            <a:ext cx="0" cy="440159"/>
                          </a:xfrm>
                          <a:prstGeom prst="line">
                            <a:avLst/>
                          </a:prstGeom>
                          <a:ln w="6350">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79" name="Text Box 32"/>
                        <wps:cNvSpPr txBox="1"/>
                        <wps:spPr>
                          <a:xfrm rot="16200000">
                            <a:off x="724830" y="1373254"/>
                            <a:ext cx="2200910" cy="306070"/>
                          </a:xfrm>
                          <a:prstGeom prst="rect">
                            <a:avLst/>
                          </a:prstGeom>
                          <a:solidFill>
                            <a:schemeClr val="lt1"/>
                          </a:solidFill>
                          <a:ln w="6350">
                            <a:solidFill>
                              <a:prstClr val="black"/>
                            </a:solidFill>
                          </a:ln>
                        </wps:spPr>
                        <wps:txbx>
                          <w:txbxContent>
                            <w:p w14:paraId="5E1035E2" w14:textId="77777777" w:rsidR="00A209EE" w:rsidRPr="008E3E49" w:rsidRDefault="00A209EE" w:rsidP="00A209E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Text Box 32"/>
                        <wps:cNvSpPr txBox="1"/>
                        <wps:spPr>
                          <a:xfrm rot="16200000">
                            <a:off x="1721780" y="1387770"/>
                            <a:ext cx="2200910" cy="306070"/>
                          </a:xfrm>
                          <a:prstGeom prst="rect">
                            <a:avLst/>
                          </a:prstGeom>
                          <a:solidFill>
                            <a:schemeClr val="lt1"/>
                          </a:solidFill>
                          <a:ln w="6350">
                            <a:solidFill>
                              <a:prstClr val="black"/>
                            </a:solidFill>
                          </a:ln>
                        </wps:spPr>
                        <wps:txbx>
                          <w:txbxContent>
                            <w:p w14:paraId="5C838742" w14:textId="77777777" w:rsidR="00A209EE" w:rsidRPr="008E3E49" w:rsidRDefault="00A209EE" w:rsidP="00A209E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1" name="Text Box 32"/>
                        <wps:cNvSpPr txBox="1"/>
                        <wps:spPr>
                          <a:xfrm rot="16200000">
                            <a:off x="2852080" y="1370579"/>
                            <a:ext cx="2200910" cy="306070"/>
                          </a:xfrm>
                          <a:prstGeom prst="rect">
                            <a:avLst/>
                          </a:prstGeom>
                          <a:solidFill>
                            <a:schemeClr val="lt1"/>
                          </a:solidFill>
                          <a:ln w="6350">
                            <a:solidFill>
                              <a:prstClr val="black"/>
                            </a:solidFill>
                          </a:ln>
                        </wps:spPr>
                        <wps:txbx>
                          <w:txbxContent>
                            <w:p w14:paraId="7F77A889" w14:textId="77777777" w:rsidR="009556BE" w:rsidRPr="008E3E49" w:rsidRDefault="009556BE" w:rsidP="009556B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 name="Text Box 32"/>
                        <wps:cNvSpPr txBox="1"/>
                        <wps:spPr>
                          <a:xfrm rot="16200000">
                            <a:off x="3855380" y="1368720"/>
                            <a:ext cx="2200910" cy="306070"/>
                          </a:xfrm>
                          <a:prstGeom prst="rect">
                            <a:avLst/>
                          </a:prstGeom>
                          <a:solidFill>
                            <a:schemeClr val="lt1"/>
                          </a:solidFill>
                          <a:ln w="6350">
                            <a:solidFill>
                              <a:prstClr val="black"/>
                            </a:solidFill>
                          </a:ln>
                        </wps:spPr>
                        <wps:txbx>
                          <w:txbxContent>
                            <w:p w14:paraId="57036D6F" w14:textId="77777777" w:rsidR="00270A82" w:rsidRPr="008E3E49" w:rsidRDefault="00270A82" w:rsidP="00270A82">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3"/>
                        <wps:cNvSpPr txBox="1"/>
                        <wps:spPr>
                          <a:xfrm rot="16200000">
                            <a:off x="2579204" y="1398101"/>
                            <a:ext cx="1339850" cy="232747"/>
                          </a:xfrm>
                          <a:prstGeom prst="rect">
                            <a:avLst/>
                          </a:prstGeom>
                          <a:noFill/>
                          <a:ln w="6350">
                            <a:noFill/>
                          </a:ln>
                        </wps:spPr>
                        <wps:txbx>
                          <w:txbxContent>
                            <w:p w14:paraId="627FC20F" w14:textId="4FB48BBE" w:rsidR="00317A41" w:rsidRDefault="00DF0829" w:rsidP="00317A41">
                              <w:pPr>
                                <w:rPr>
                                  <w:sz w:val="16"/>
                                  <w:szCs w:val="16"/>
                                </w:rPr>
                              </w:pPr>
                              <w:r>
                                <w:rPr>
                                  <w:sz w:val="16"/>
                                  <w:szCs w:val="16"/>
                                </w:rPr>
                                <w:t>Instantaneous</w:t>
                              </w:r>
                              <w:r w:rsidR="00C672B1">
                                <w:rPr>
                                  <w:sz w:val="16"/>
                                  <w:szCs w:val="16"/>
                                </w:rPr>
                                <w:t xml:space="preserve"> Bandwidth</w:t>
                              </w:r>
                              <w:r w:rsidR="006969CD">
                                <w:rPr>
                                  <w:sz w:val="16"/>
                                  <w:szCs w:val="16"/>
                                </w:rPr>
                                <w:t xml:space="preserve"> </w:t>
                              </w:r>
                              <m:oMath>
                                <m:r>
                                  <w:rPr>
                                    <w:rFonts w:ascii="Cambria Math" w:hAnsi="Cambria Math"/>
                                    <w:sz w:val="16"/>
                                    <w:szCs w:val="16"/>
                                  </w:rPr>
                                  <m:t>IBW</m:t>
                                </m:r>
                              </m:oMath>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C9C3C49" id="Canvas 15" o:spid="_x0000_s1026" editas="canvas" style="width:465.7pt;height:224pt;mso-position-horizontal-relative:char;mso-position-vertical-relative:line" coordsize="59143,28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ETU4wcAAFc7AAAOAAAAZHJzL2Uyb0RvYy54bWzsW01z2zYQvXem/4HDeyIS/PbEybhO03bG&#10;k2TqtDnDFClxQhEsCFtyf33fAiQlKrIc2XLsOvJBJgWABLD7dt8uVq/eLGaldZXJphDVse2+dGwr&#10;q1IxLqrJsf3Xp3cvYttqFK/GvBRVdmxfZ4395vXPP72a10cZE1NRjjNp4SFVczSvj+2pUvXRaNSk&#10;02zGm5eizio05kLOuMKtnIzGks/x9Fk5Yo4TjuZCjmsp0qxp8O1b02i/1s/P8yxVH/K8yZRVHtuY&#10;m9KfUn9e0Ofo9St+NJG8nhZpOw1+h1nMeFHhpf2j3nLFrUtZfPWoWZFK0YhcvUzFbCTyvEgzvQas&#10;xnXWVnPKqyve6MWk2J1ugrja43MvJjTvRpTF+F1RlnRTy0adltK64ti1+bRQGe3TaNBrhFkc0Vj6&#10;P4ccM3SZ15BiU/fybO43z/MprzO9/OYofX/1UVrFGEoW2lbFZ1CmcyV5MZkq60RKMbdORVVB4EJa&#10;6NLOBsNOq4+SVpUuqvP6TKRfGloMTbVvpJumNt0WuZxZeVnUf+NVWqaQkrU4tlkUsAA6dI3LMIk8&#10;NzHaky2UlaI9cMIgdALbSqmHG7vtptEDu139LRMzi7b32G7ayfezNi/jV2eNMrtN/WgADS4ra475&#10;BHFEL+BASl5yhctZjS1pqolt8XICCKZK6kkPBKrhlPUiHX/p5jboRe97y5upkbtuMiuU4rIaY078&#10;aJrx8a/V2FLXNfa/AqRtmtcsG9tWmeH1dKV7Kl6Uy55KFryalKZ3icnqzrgwKy2rViJGCFoc6rrM&#10;zMr/zHIIHjvsmJWlcnJBazEwhp2BUDowQ0nLCgNoZA513nFsO4RGZ9p67Di+H6TfLyrVj58VlWgl&#10;Q7ZtKQy16ISRm/7dVpgNoL24EOPrj5K2iu4AsO+FtOh2pEUkQppWD6Y9IC30/QB6rnGUuCwwKtUB&#10;DeLWEPPjOAh1G6R+QNmxfUDZ/xFlHvTZ+LNP0PBfxMJy/RVQncMvWWqB78kftWBbdVZkaloXFXh+&#10;xMgFEXKC0PcCPQLGrPVRnhtHIVCt8ROGgaPhezN8JPypNro3uKVKEGfoLNPSeqvFxaKdqjFe1hwc&#10;C47qn0su4QWkKk+FpmQ0+0qcXCqRF9rvLQ3ed7d3nvuVJLR5ac3bLpLwaXO1HLzYxRU2YykFFiW+&#10;01oxj7Eg1u0PIwVDmTq9+QZhNDUJ493jC4OtCsMiXHisWwecza3SsKQAzXJDhAn4W2VyL7zIcQI8&#10;HzBxvcgFs1sTEMYkHngm4cQjXqfffHcJDXjWGhsrVUcABr0M4ws9KA/pzqBtQNAvSp5+ofljeiu9&#10;cLeBVhEwtUr0W9mqhN4s6GRTp+8KEMEz3qiPXCIYwpcI8NQHfOSlANsT7ZVtTYX8d9P31B/UH62g&#10;hwPgl39UCAoS1/fxWKVv/AA2CyZhteVitaW6nJ2SsQA6MTt9Sf17E2LlUsw+Iw48obeiiVcp3g1/&#10;2F2eKsMVEUem2cmJ7oT4q+bqDDEBoinDvWlbPy0+c1m3HF3Bbr4XXRjCj9asoOn7pCwYbP/SlxjQ&#10;7GTCtoAmdsMkTFrQxMz11uIf5geJD6AY5xJ4SXxP0PTOpQt/ejD0LbcoudfZi4OSPycl7xMARJiM&#10;kq8G/PfwDK7jsNj3DYFi0LdAq9DSdcNusRDtmkDFThTGreW9If64jUCtGGxY72Fk+DiOoeeeB8w8&#10;I8wQ21l3DHvCDHNCxjwEFcSmYgZCqzExwIxD4XyLmTC6J919epjpXey3YuZAjijZ+p3TWbDlD4UB&#10;j0VhwLqIIvYc52u/8cwx0FuTAwZ0KLYMJp5SgBCAuzyQH/CZ4zuUQoEfSHwWAw6DrAeo0zOHQJ8L&#10;P0DgKUPg4cKHgEWOS3kjQCBwvNjXRvFHYkKa+i1TuCadgJTMjWmlAxN6DCbUH+z1EXTQG69vya2S&#10;S+vOHBKYfcN8mMsck/RZqnzgAQZwCpr8o8QBgYhJVd4xYO5TP3dOCum01S4quinDedfMJ6Bgsp6U&#10;wdRJTlyYbCcuDpnODVUwXfq1PYVpq0ACFBatEZndVPjmTKc+ncHjKZ4N4iQBpxkQmThyk/4QzQlw&#10;QP3YKu3qiHoXnd5mdg86SqVnO1VqbdZRSoYbHT3vKpX6ah/LHCm1Sk01StAxujOHqKagQdch/d4d&#10;T3QGF2VvgcnD+8yLw7VIM2Bxe3DFmJPgIGu7cpYFanjInK+dbQwLj/rM+7bcy7KSZdBrWDPU1yho&#10;SN1QJWQ8xIbjq2ZDVZA5u1nLnfI0zar+YG17SdCgHGc48PZ6oC2Dn1cxEEoJblZmU2ewXZlXOIPn&#10;OXQqa0ys53hfsQY0EWFAyOhC1Y063EAYvrcCNyrjpZrqurdmtr3sbVvfzUdXBwV/tGq3CDZ1jVHs&#10;q+AgYj5ygq26Rx5DFkabv64sB5baSeDEtdKj3sB5filyt69dOiRHnnByBKVIDwUCN2JuRM8nXu3F&#10;UWSUfBkq/ggo0KHCvoj6oYwGO4lIZvibkT0Qd9TuPxQKWBwgSdKhIHICuJ0fzhfsXJezLVw9oOCh&#10;UNCHr32WcF+EyItRWdOjIIypAvCHQ8HOlTYHFDxGrnwDIyJdbYPdexSbMdh+nJm2hCiJXWct0eh6&#10;KKKkMnKdPEeNgb+vcv07J8/dvZa6YGnPPhuufyiJH0lq0t/+0pR+Hrp6j+vV38O+/g8AAP//AwBQ&#10;SwMEFAAGAAgAAAAhAHPuYPHcAAAABQEAAA8AAABkcnMvZG93bnJldi54bWxMj0FLAzEQhe+C/yGM&#10;4EVstrrKum62SEGvYiuF3qabMYndTJZN2q7/3uhFLwOP93jvm2Yx+V4caYwusIL5rABB3AXt2Ch4&#10;Xz9fVyBiQtbYByYFXxRh0Z6fNVjrcOI3Oq6SEbmEY40KbEpDLWXsLHmMszAQZ+8jjB5TlqOResRT&#10;Lve9vCmKe+nRcV6wONDSUrdfHbwCYxy6ja5svNq8hM/l63a73t8pdXkxPT2CSDSlvzD84Gd0aDPT&#10;LhxYR9EryI+k35u9h9t5CWKnoCyrAmTbyP/07TcAAAD//wMAUEsBAi0AFAAGAAgAAAAhALaDOJL+&#10;AAAA4QEAABMAAAAAAAAAAAAAAAAAAAAAAFtDb250ZW50X1R5cGVzXS54bWxQSwECLQAUAAYACAAA&#10;ACEAOP0h/9YAAACUAQAACwAAAAAAAAAAAAAAAAAvAQAAX3JlbHMvLnJlbHNQSwECLQAUAAYACAAA&#10;ACEAEJRE1OMHAABXOwAADgAAAAAAAAAAAAAAAAAuAgAAZHJzL2Uyb0RvYy54bWxQSwECLQAUAAYA&#10;CAAAACEAc+5g8dwAAAAFAQAADwAAAAAAAAAAAAAAAAA9CgAAZHJzL2Rvd25yZXYueG1sUEsFBgAA&#10;AAAEAAQA8wAAAEY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43;height:28448;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6" o:spid="_x0000_s1028" type="#_x0000_t32" style="position:absolute;left:2752;top:26973;width:50656;height: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DOLwwAAANsAAAAPAAAAZHJzL2Rvd25yZXYueG1sRE/JasMw&#10;EL0X+g9iCr01ck0bghMlFEOSHnrJQpbbYE0st9bIWKrt/H0UKPQ2j7fObDHYWnTU+sqxgtdRAoK4&#10;cLriUsF+t3yZgPABWWPtmBRcycNi/vgww0y7njfUbUMpYgj7DBWYEJpMSl8YsuhHriGO3MW1FkOE&#10;bSl1i30Mt7VMk2QsLVYcGww2lBsqfra/VsFytU5PJv/q9kP5djie88P7d58q9fw0fExBBBrCv/jP&#10;/anj/DHcf4kHyPkNAAD//wMAUEsBAi0AFAAGAAgAAAAhANvh9svuAAAAhQEAABMAAAAAAAAAAAAA&#10;AAAAAAAAAFtDb250ZW50X1R5cGVzXS54bWxQSwECLQAUAAYACAAAACEAWvQsW78AAAAVAQAACwAA&#10;AAAAAAAAAAAAAAAfAQAAX3JlbHMvLnJlbHNQSwECLQAUAAYACAAAACEArOQzi8MAAADbAAAADwAA&#10;AAAAAAAAAAAAAAAHAgAAZHJzL2Rvd25yZXYueG1sUEsFBgAAAAADAAMAtwAAAPcCAAAAAA==&#10;" strokecolor="black [3200]" strokeweight="1.25pt">
                  <v:stroke endarrow="block" endarrowwidth="wide" endarrowlength="long"/>
                  <o:lock v:ext="edit" shapetype="f"/>
                </v:shape>
                <v:shape id="Straight Arrow Connector 17" o:spid="_x0000_s1029" type="#_x0000_t32" style="position:absolute;left:2644;top:2191;width:0;height:24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YQxAAAANsAAAAPAAAAZHJzL2Rvd25yZXYueG1sRE9NS8NA&#10;EL0L/Q/LFLy1G4OtErstJVD10Is1VL0N2TEbm50N2TVJ/31XKHibx/uc1Wa0jeip87VjBXfzBARx&#10;6XTNlYLifTd7BOEDssbGMSk4k4fNenKzwky7gd+oP4RKxBD2GSowIbSZlL40ZNHPXUscuW/XWQwR&#10;dpXUHQ4x3DYyTZKltFhzbDDYUm6oPB1+rYLd80v6afJ9X4zV/fHjKz8ufoZUqdvpuH0CEWgM/+Kr&#10;+1XH+Q/w90s8QK4vAAAA//8DAFBLAQItABQABgAIAAAAIQDb4fbL7gAAAIUBAAATAAAAAAAAAAAA&#10;AAAAAAAAAABbQ29udGVudF9UeXBlc10ueG1sUEsBAi0AFAAGAAgAAAAhAFr0LFu/AAAAFQEAAAsA&#10;AAAAAAAAAAAAAAAAHwEAAF9yZWxzLy5yZWxzUEsBAi0AFAAGAAgAAAAhAMOolhDEAAAA2wAAAA8A&#10;AAAAAAAAAAAAAAAABwIAAGRycy9kb3ducmV2LnhtbFBLBQYAAAAAAwADALcAAAD4AgAAAAA=&#10;" strokecolor="black [3200]" strokeweight="1.25pt">
                  <v:stroke endarrow="block" endarrowwidth="wide" endarrowlength="long"/>
                  <o:lock v:ext="edit" shapetype="f"/>
                </v:shape>
                <v:shapetype id="_x0000_t202" coordsize="21600,21600" o:spt="202" path="m,l,21600r21600,l21600,xe">
                  <v:stroke joinstyle="miter"/>
                  <v:path gradientshapeok="t" o:connecttype="rect"/>
                </v:shapetype>
                <v:shape id="TextBox 14" o:spid="_x0000_s1030" type="#_x0000_t202" style="position:absolute;left:53472;top:25643;width:3187;height:2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4EC6EFBB" w14:textId="77777777" w:rsidR="00CC3640" w:rsidRDefault="00CC3640" w:rsidP="00CC3640">
                        <w:pPr>
                          <w:rPr>
                            <w:rFonts w:ascii="Calibri" w:hAnsi="Calibri"/>
                            <w:color w:val="000000"/>
                            <w:kern w:val="24"/>
                            <w:sz w:val="20"/>
                            <w:szCs w:val="20"/>
                          </w:rPr>
                        </w:pPr>
                        <w:r>
                          <w:rPr>
                            <w:rFonts w:ascii="Calibri" w:hAnsi="Calibri"/>
                            <w:color w:val="000000"/>
                            <w:kern w:val="24"/>
                            <w:sz w:val="20"/>
                            <w:szCs w:val="20"/>
                          </w:rPr>
                          <w:t>t</w:t>
                        </w:r>
                      </w:p>
                    </w:txbxContent>
                  </v:textbox>
                </v:shape>
                <v:shape id="TextBox 15" o:spid="_x0000_s1031" type="#_x0000_t202" style="position:absolute;left:466;top:381;width:2794;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472D7EA9" w14:textId="77777777" w:rsidR="00CC3640" w:rsidRDefault="00CC3640" w:rsidP="00CC3640">
                        <w:pPr>
                          <w:rPr>
                            <w:rFonts w:ascii="Calibri" w:hAnsi="Calibri"/>
                            <w:color w:val="000000"/>
                            <w:kern w:val="24"/>
                            <w:sz w:val="20"/>
                            <w:szCs w:val="20"/>
                          </w:rPr>
                        </w:pPr>
                        <w:r>
                          <w:rPr>
                            <w:rFonts w:ascii="Calibri" w:hAnsi="Calibri"/>
                            <w:color w:val="000000"/>
                            <w:kern w:val="24"/>
                            <w:sz w:val="20"/>
                            <w:szCs w:val="20"/>
                          </w:rPr>
                          <w:t xml:space="preserve">f </w:t>
                        </w:r>
                      </w:p>
                    </w:txbxContent>
                  </v:textbox>
                </v:shape>
                <v:shape id="Text Box 32" o:spid="_x0000_s1032" type="#_x0000_t202" style="position:absolute;left:-3701;top:13712;width:22010;height:30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ifcxAAAANsAAAAPAAAAZHJzL2Rvd25yZXYueG1sRI/dagIx&#10;FITvC32HcATvalYLIlujaLFYShH8gd4eN8fN6uZk3URd+/RGELwcZuYbZjhubCnOVPvCsYJuJwFB&#10;nDldcK5gs/56G4DwAVlj6ZgUXMnDePT6MsRUuwsv6bwKuYgQ9ikqMCFUqZQ+M2TRd1xFHL2dqy2G&#10;KOtc6hovEW5L2UuSvrRYcFwwWNGnoeywOlkF/83Pvj/d8nxWUDiav/nian9JqXarmXyACNSEZ/jR&#10;/tYK3ntw/xJ/gBzdAAAA//8DAFBLAQItABQABgAIAAAAIQDb4fbL7gAAAIUBAAATAAAAAAAAAAAA&#10;AAAAAAAAAABbQ29udGVudF9UeXBlc10ueG1sUEsBAi0AFAAGAAgAAAAhAFr0LFu/AAAAFQEAAAsA&#10;AAAAAAAAAAAAAAAAHwEAAF9yZWxzLy5yZWxzUEsBAi0AFAAGAAgAAAAhAGk2J9zEAAAA2wAAAA8A&#10;AAAAAAAAAAAAAAAABwIAAGRycy9kb3ducmV2LnhtbFBLBQYAAAAAAwADALcAAAD4AgAAAAA=&#10;" fillcolor="white [3201]" strokeweight=".5pt">
                  <v:textbox>
                    <w:txbxContent>
                      <w:p w14:paraId="7EC25D7D" w14:textId="6DC176B0" w:rsidR="00CC3640" w:rsidRPr="008E3E49" w:rsidRDefault="00504FC4" w:rsidP="00CC3640">
                        <w:pPr>
                          <w:jc w:val="center"/>
                          <w:rPr>
                            <w:sz w:val="18"/>
                            <w:szCs w:val="18"/>
                          </w:rPr>
                        </w:pPr>
                        <w:r>
                          <w:rPr>
                            <w:sz w:val="18"/>
                            <w:szCs w:val="18"/>
                          </w:rPr>
                          <w:t xml:space="preserve">Wideband </w:t>
                        </w:r>
                        <w:r w:rsidR="00CC3640" w:rsidRPr="008E3E49">
                          <w:rPr>
                            <w:sz w:val="18"/>
                            <w:szCs w:val="18"/>
                          </w:rPr>
                          <w:t xml:space="preserve">PRS resource </w:t>
                        </w:r>
                        <w:proofErr w:type="spellStart"/>
                        <w:r w:rsidR="00CC3640" w:rsidRPr="008E3E49">
                          <w:rPr>
                            <w:sz w:val="18"/>
                            <w:szCs w:val="18"/>
                          </w:rPr>
                          <w:t>i</w:t>
                        </w:r>
                        <w:proofErr w:type="spellEnd"/>
                      </w:p>
                    </w:txbxContent>
                  </v:textbox>
                </v:shape>
                <v:shape id="Text Box 35" o:spid="_x0000_s1033" type="#_x0000_t202" style="position:absolute;left:-8171;top:13821;width:24595;height:25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M+OxAAAANsAAAAPAAAAZHJzL2Rvd25yZXYueG1sRI9Bi8Iw&#10;FITvgv8hPMGbpiqK2zWKCKIePNhdWI/P5m3b3ealNFGrv94IgsdhZr5hZovGlOJCtSssKxj0IxDE&#10;qdUFZwq+v9a9KQjnkTWWlknBjRws5u3WDGNtr3ygS+IzESDsYlSQe1/FUro0J4Oubyvi4P3a2qAP&#10;ss6krvEa4KaUwyiaSIMFh4UcK1rllP4nZ6Pgz7jTx/ROg5/l5maG++RY7TZWqW6nWX6C8NT4d/jV&#10;3moFozE8v4QfIOcPAAAA//8DAFBLAQItABQABgAIAAAAIQDb4fbL7gAAAIUBAAATAAAAAAAAAAAA&#10;AAAAAAAAAABbQ29udGVudF9UeXBlc10ueG1sUEsBAi0AFAAGAAgAAAAhAFr0LFu/AAAAFQEAAAsA&#10;AAAAAAAAAAAAAAAAHwEAAF9yZWxzLy5yZWxzUEsBAi0AFAAGAAgAAAAhAOWEz47EAAAA2wAAAA8A&#10;AAAAAAAAAAAAAAAABwIAAGRycy9kb3ducmV2LnhtbFBLBQYAAAAAAwADALcAAAD4AgAAAAA=&#10;" filled="f" stroked="f" strokeweight=".5pt">
                  <v:textbox>
                    <w:txbxContent>
                      <w:p w14:paraId="349C569D" w14:textId="55DEB1BC" w:rsidR="005E36BE" w:rsidRPr="005E36BE" w:rsidRDefault="005D01E7" w:rsidP="00DB79F9">
                        <w:pPr>
                          <w:jc w:val="left"/>
                          <w:rPr>
                            <w:sz w:val="18"/>
                            <w:szCs w:val="18"/>
                          </w:rPr>
                        </w:pPr>
                        <w:r>
                          <w:rPr>
                            <w:sz w:val="18"/>
                            <w:szCs w:val="18"/>
                          </w:rPr>
                          <w:t>Full</w:t>
                        </w:r>
                        <w:r w:rsidR="00B03DDB">
                          <w:rPr>
                            <w:sz w:val="18"/>
                            <w:szCs w:val="18"/>
                          </w:rPr>
                          <w:t xml:space="preserve"> </w:t>
                        </w:r>
                        <w:r w:rsidR="00DB79F9">
                          <w:rPr>
                            <w:sz w:val="18"/>
                            <w:szCs w:val="18"/>
                          </w:rPr>
                          <w:t>carrier</w:t>
                        </w:r>
                        <w:r w:rsidR="00B03DDB">
                          <w:rPr>
                            <w:sz w:val="18"/>
                            <w:szCs w:val="18"/>
                          </w:rPr>
                          <w:t xml:space="preserve"> </w:t>
                        </w:r>
                        <w:r w:rsidR="005E36BE" w:rsidRPr="005E36BE">
                          <w:rPr>
                            <w:sz w:val="18"/>
                            <w:szCs w:val="18"/>
                          </w:rPr>
                          <w:t>bandwidth (e.g.,</w:t>
                        </w:r>
                        <w:r w:rsidR="00DB79F9">
                          <w:rPr>
                            <w:sz w:val="18"/>
                            <w:szCs w:val="18"/>
                          </w:rPr>
                          <w:t xml:space="preserve"> </w:t>
                        </w:r>
                        <w:r w:rsidR="005E36BE" w:rsidRPr="005E36BE">
                          <w:rPr>
                            <w:sz w:val="18"/>
                            <w:szCs w:val="18"/>
                          </w:rPr>
                          <w:t>100 MHz)</w:t>
                        </w:r>
                        <w:r w:rsidR="00DB79F9">
                          <w:rPr>
                            <w:sz w:val="18"/>
                            <w:szCs w:val="18"/>
                          </w:rPr>
                          <w:t xml:space="preserve"> for FR1</w:t>
                        </w:r>
                      </w:p>
                    </w:txbxContent>
                  </v:textbox>
                </v:shape>
                <v:shape id="Text Box 36" o:spid="_x0000_s1034" type="#_x0000_t202" style="position:absolute;left:10028;top:22635;width:4402;height:280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HfxAAAANsAAAAPAAAAZHJzL2Rvd25yZXYueG1sRI9Ba8JA&#10;FITvhf6H5RV6azZtIUh0FSsWRUSoCl6f2Wc2mn2bZrca/fXdQsHjMDPfMINRZ2txptZXjhW8JikI&#10;4sLpiksF283nSw+ED8gaa8ek4EoeRsPHhwHm2l34i87rUIoIYZ+jAhNCk0vpC0MWfeIa4ugdXGsx&#10;RNmWUrd4iXBby7c0zaTFiuOCwYYmhorT+scquHWLY/ax59m0ovBtdrPV1S5JqeenbtwHEagL9/B/&#10;e64VvGfw9yX+ADn8BQAA//8DAFBLAQItABQABgAIAAAAIQDb4fbL7gAAAIUBAAATAAAAAAAAAAAA&#10;AAAAAAAAAABbQ29udGVudF9UeXBlc10ueG1sUEsBAi0AFAAGAAgAAAAhAFr0LFu/AAAAFQEAAAsA&#10;AAAAAAAAAAAAAAAAHwEAAF9yZWxzLy5yZWxzUEsBAi0AFAAGAAgAAAAhABYNId/EAAAA2wAAAA8A&#10;AAAAAAAAAAAAAAAABwIAAGRycy9kb3ducmV2LnhtbFBLBQYAAAAAAwADALcAAAD4AgAAAAA=&#10;" fillcolor="white [3201]" strokeweight=".5pt">
                  <v:textbox>
                    <w:txbxContent>
                      <w:p w14:paraId="04AF935F" w14:textId="77777777" w:rsidR="005E36BE" w:rsidRDefault="005E36BE"/>
                    </w:txbxContent>
                  </v:textbox>
                </v:shape>
                <v:shape id="Text Box 36" o:spid="_x0000_s1035" type="#_x0000_t202" style="position:absolute;left:20623;top:18231;width:4400;height:28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cJ8xAAAANsAAAAPAAAAZHJzL2Rvd25yZXYueG1sRI/dagIx&#10;FITvC32HcATvalahIlujaLFYShH8gd4eN8fN6uZk3URd+/RGELwcZuYbZjhubCnOVPvCsYJuJwFB&#10;nDldcK5gs/56G4DwAVlj6ZgUXMnDePT6MsRUuwsv6bwKuYgQ9ikqMCFUqZQ+M2TRd1xFHL2dqy2G&#10;KOtc6hovEW5L2UuSvrRYcFwwWNGnoeywOlkF/83Pvj/d8nxWUDiav/nian9JqXarmXyACNSEZ/jR&#10;/tYK3ntw/xJ/gBzdAAAA//8DAFBLAQItABQABgAIAAAAIQDb4fbL7gAAAIUBAAATAAAAAAAAAAAA&#10;AAAAAAAAAABbQ29udGVudF9UeXBlc10ueG1sUEsBAi0AFAAGAAgAAAAhAFr0LFu/AAAAFQEAAAsA&#10;AAAAAAAAAAAAAAAAHwEAAF9yZWxzLy5yZWxzUEsBAi0AFAAGAAgAAAAhALTpwnzEAAAA2wAAAA8A&#10;AAAAAAAAAAAAAAAABwIAAGRycy9kb3ducmV2LnhtbFBLBQYAAAAAAwADALcAAAD4AgAAAAA=&#10;" fillcolor="white [3201]" strokeweight=".5pt">
                  <v:textbox>
                    <w:txbxContent>
                      <w:p w14:paraId="1F8432ED" w14:textId="77777777" w:rsidR="003432DE" w:rsidRDefault="003432DE" w:rsidP="003432DE">
                        <w:r>
                          <w:t> </w:t>
                        </w:r>
                      </w:p>
                    </w:txbxContent>
                  </v:textbox>
                </v:shape>
                <v:shape id="Text Box 36" o:spid="_x0000_s1036" type="#_x0000_t202" style="position:absolute;left:32765;top:13830;width:4400;height:280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fnxAAAANsAAAAPAAAAZHJzL2Rvd25yZXYueG1sRI9BawIx&#10;FITvBf9DeIK3btYWRVaj2GJRpAhawetz87rZdvOybqKu/fWmUOhxmJlvmMmstZW4UONLxwr6SQqC&#10;OHe65ELB/uPtcQTCB2SNlWNScCMPs2nnYYKZdlfe0mUXChEh7DNUYEKoMyl9bsiiT1xNHL1P11gM&#10;UTaF1A1eI9xW8ilNh9JiyXHBYE2vhvLv3dkq+GnXX8OXIy8XJYWTOSw3N/tOSvW67XwMIlAb/sN/&#10;7ZVWMHiG3y/xB8jpHQAA//8DAFBLAQItABQABgAIAAAAIQDb4fbL7gAAAIUBAAATAAAAAAAAAAAA&#10;AAAAAAAAAABbQ29udGVudF9UeXBlc10ueG1sUEsBAi0AFAAGAAgAAAAhAFr0LFu/AAAAFQEAAAsA&#10;AAAAAAAAAAAAAAAAHwEAAF9yZWxzLy5yZWxzUEsBAi0AFAAGAAgAAAAhANulZ+fEAAAA2wAAAA8A&#10;AAAAAAAAAAAAAAAABwIAAGRycy9kb3ducmV2LnhtbFBLBQYAAAAAAwADALcAAAD4AgAAAAA=&#10;" fillcolor="white [3201]" strokeweight=".5pt">
                  <v:textbox>
                    <w:txbxContent>
                      <w:p w14:paraId="0869AA7D" w14:textId="77777777" w:rsidR="003432DE" w:rsidRDefault="003432DE" w:rsidP="003432DE">
                        <w:r>
                          <w:t> </w:t>
                        </w:r>
                      </w:p>
                    </w:txbxContent>
                  </v:textbox>
                </v:shape>
                <v:shape id="Text Box 36" o:spid="_x0000_s1037" type="#_x0000_t202" style="position:absolute;left:42040;top:9428;width:4400;height:280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P+TxAAAANsAAAAPAAAAZHJzL2Rvd25yZXYueG1sRI9BawIx&#10;FITvBf9DeIK3btZSRVaj2GJRpAhawetz87rZdvOybqKu/fWmUOhxmJlvmMmstZW4UONLxwr6SQqC&#10;OHe65ELB/uPtcQTCB2SNlWNScCMPs2nnYYKZdlfe0mUXChEh7DNUYEKoMyl9bsiiT1xNHL1P11gM&#10;UTaF1A1eI9xW8ilNh9JiyXHBYE2vhvLv3dkq+GnXX8OXIy8XJYWTOSw3N/tOSvW67XwMIlAb/sN/&#10;7ZVWMHiG3y/xB8jpHQAA//8DAFBLAQItABQABgAIAAAAIQDb4fbL7gAAAIUBAAATAAAAAAAAAAAA&#10;AAAAAAAAAABbQ29udGVudF9UeXBlc10ueG1sUEsBAi0AFAAGAAgAAAAhAFr0LFu/AAAAFQEAAAsA&#10;AAAAAAAAAAAAAAAAHwEAAF9yZWxzLy5yZWxzUEsBAi0AFAAGAAgAAAAhAFRM/5PEAAAA2wAAAA8A&#10;AAAAAAAAAAAAAAAABwIAAGRycy9kb3ducmV2LnhtbFBLBQYAAAAAAwADALcAAAD4AgAAAAA=&#10;" fillcolor="white [3201]" strokeweight=".5pt">
                  <v:textbox>
                    <w:txbxContent>
                      <w:p w14:paraId="5B337313" w14:textId="77777777" w:rsidR="003432DE" w:rsidRDefault="003432DE" w:rsidP="003432DE">
                        <w:r>
                          <w:t> </w:t>
                        </w:r>
                      </w:p>
                    </w:txbxContent>
                  </v:textbox>
                </v:shape>
                <v:shape id="Text Box 36" o:spid="_x0000_s1038" type="#_x0000_t202" style="position:absolute;left:52700;top:5039;width:4401;height:280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R/xAAAANsAAAAPAAAAZHJzL2Rvd25yZXYueG1sRI9Ba8JA&#10;FITvhf6H5RV6azYtNEh0FSsWRUSoCl6f2Wc2mn2bZrca/fXdQsHjMDPfMINRZ2txptZXjhW8JikI&#10;4sLpiksF283nSw+ED8gaa8ek4EoeRsPHhwHm2l34i87rUIoIYZ+jAhNCk0vpC0MWfeIa4ugdXGsx&#10;RNmWUrd4iXBby7c0zaTFiuOCwYYmhorT+scquHWLY/ax59m0ovBtdrPV1S5JqeenbtwHEagL9/B/&#10;e64VvGfw9yX+ADn8BQAA//8DAFBLAQItABQABgAIAAAAIQDb4fbL7gAAAIUBAAATAAAAAAAAAAAA&#10;AAAAAAAAAABbQ29udGVudF9UeXBlc10ueG1sUEsBAi0AFAAGAAgAAAAhAFr0LFu/AAAAFQEAAAsA&#10;AAAAAAAAAAAAAAAAHwEAAF9yZWxzLy5yZWxzUEsBAi0AFAAGAAgAAAAhAMvSxH/EAAAA2wAAAA8A&#10;AAAAAAAAAAAAAAAABwIAAGRycy9kb3ducmV2LnhtbFBLBQYAAAAAAwADALcAAAD4AgAAAAA=&#10;" fillcolor="white [3201]" strokeweight=".5pt">
                  <v:textbox>
                    <w:txbxContent>
                      <w:p w14:paraId="6A9EF4BE" w14:textId="77777777" w:rsidR="003432DE" w:rsidRDefault="003432DE" w:rsidP="003432DE">
                        <w:r>
                          <w:t> </w:t>
                        </w:r>
                      </w:p>
                    </w:txbxContent>
                  </v:textbox>
                </v:shape>
                <v:shape id="Text Box 57" o:spid="_x0000_s1039" type="#_x0000_t202" style="position:absolute;left:5904;top:2120;width:5338;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246589C3" w14:textId="6AE28EA8" w:rsidR="00B42D63" w:rsidRPr="00B42D63" w:rsidRDefault="00B42D63">
                        <w:pPr>
                          <w:rPr>
                            <w:sz w:val="18"/>
                            <w:szCs w:val="18"/>
                          </w:rPr>
                        </w:pPr>
                        <w:proofErr w:type="spellStart"/>
                        <w:r w:rsidRPr="00B42D63">
                          <w:rPr>
                            <w:sz w:val="18"/>
                            <w:szCs w:val="18"/>
                          </w:rPr>
                          <w:t>gNB</w:t>
                        </w:r>
                        <w:proofErr w:type="spellEnd"/>
                        <w:r w:rsidRPr="00B42D63">
                          <w:rPr>
                            <w:sz w:val="18"/>
                            <w:szCs w:val="18"/>
                          </w:rPr>
                          <w:t xml:space="preserve"> Tx</w:t>
                        </w:r>
                      </w:p>
                    </w:txbxContent>
                  </v:textbox>
                </v:shape>
                <v:shape id="Text Box 57" o:spid="_x0000_s1040" type="#_x0000_t202" style="position:absolute;left:7940;top:15899;width:8719;height:205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swQAAANsAAAAPAAAAZHJzL2Rvd25yZXYueG1sRE/LagIx&#10;FN0X/IdwC+5qptJKO5oRUVpdqq2gu8vkzoOZ3AxJ1NGvN4tCl4fzns1704oLOV9bVvA6SkAQ51bX&#10;XCr4/fl6+QDhA7LG1jIpuJGHeTZ4mmGq7ZV3dNmHUsQQ9ikqqELoUil9XpFBP7IdceQK6wyGCF0p&#10;tcNrDDetHCfJRBqsOTZU2NGyorzZn42CbeNWx+Xb+rP4vutD1zfM9Wmt1PC5X0xBBOrDv/jPvdEK&#10;3uPY+CX+AJk9AAAA//8DAFBLAQItABQABgAIAAAAIQDb4fbL7gAAAIUBAAATAAAAAAAAAAAAAAAA&#10;AAAAAABbQ29udGVudF9UeXBlc10ueG1sUEsBAi0AFAAGAAgAAAAhAFr0LFu/AAAAFQEAAAsAAAAA&#10;AAAAAAAAAAAAHwEAAF9yZWxzLy5yZWxzUEsBAi0AFAAGAAgAAAAhACj7WKzBAAAA2wAAAA8AAAAA&#10;AAAAAAAAAAAABwIAAGRycy9kb3ducmV2LnhtbFBLBQYAAAAAAwADALcAAAD1AgAAAAA=&#10;" filled="f" stroked="f" strokeweight=".5pt">
                  <v:textbox inset="0,0,0,0">
                    <w:txbxContent>
                      <w:p w14:paraId="40C0DAA6" w14:textId="7F019A84" w:rsidR="00D8054C" w:rsidRDefault="00D8054C" w:rsidP="00D8054C">
                        <w:pPr>
                          <w:rPr>
                            <w:sz w:val="18"/>
                            <w:szCs w:val="18"/>
                          </w:rPr>
                        </w:pPr>
                        <w:proofErr w:type="spellStart"/>
                        <w:r>
                          <w:rPr>
                            <w:sz w:val="18"/>
                            <w:szCs w:val="18"/>
                          </w:rPr>
                          <w:t>RedCap</w:t>
                        </w:r>
                        <w:proofErr w:type="spellEnd"/>
                        <w:r>
                          <w:rPr>
                            <w:sz w:val="18"/>
                            <w:szCs w:val="18"/>
                          </w:rPr>
                          <w:t xml:space="preserve"> UE Rx</w:t>
                        </w:r>
                      </w:p>
                    </w:txbxContent>
                  </v:textbox>
                </v:shape>
                <v:line id="Straight Connector 62" o:spid="_x0000_s1041" style="position:absolute;flip:x;visibility:visible;mso-wrap-style:square" from="5006,4238" to="5059,2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qcxAAAANsAAAAPAAAAZHJzL2Rvd25yZXYueG1sRI/BasMw&#10;EETvhf6D2EJvjdwcjHGjhNZgaAgm1MkHLNbWNrVWrqXY6t9HgUCPw8y8YTa7YAYx0+R6ywpeVwkI&#10;4sbqnlsF51P5koFwHlnjYJkU/JGD3fbxYYO5tgt/0Vz7VkQIuxwVdN6PuZSu6cigW9mROHrfdjLo&#10;o5xaqSdcItwMcp0kqTTYc1zocKSio+anvhgF/RhsmR2KKjufPprqkhx/92FW6vkpvL+B8BT8f/je&#10;/tQK0jXcvsQfILdXAAAA//8DAFBLAQItABQABgAIAAAAIQDb4fbL7gAAAIUBAAATAAAAAAAAAAAA&#10;AAAAAAAAAABbQ29udGVudF9UeXBlc10ueG1sUEsBAi0AFAAGAAgAAAAhAFr0LFu/AAAAFQEAAAsA&#10;AAAAAAAAAAAAAAAAHwEAAF9yZWxzLy5yZWxzUEsBAi0AFAAGAAgAAAAhAP84KpzEAAAA2wAAAA8A&#10;AAAAAAAAAAAAAAAABwIAAGRycy9kb3ducmV2LnhtbFBLBQYAAAAAAwADALcAAAD4AgAAAAA=&#10;" strokecolor="black [3213]" strokeweight=".5pt">
                  <v:stroke startarrow="block" endarrow="block"/>
                </v:line>
                <v:line id="Straight Connector 51" o:spid="_x0000_s1042" style="position:absolute;visibility:visible;mso-wrap-style:square" from="33020,13030" to="33020,1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5jGwwAAANsAAAAPAAAAZHJzL2Rvd25yZXYueG1sRI/NasMw&#10;EITvgbyD2EBvjexCQ3GiBFMo9FJMnZ/zIm1sN9bKWLLjvH1UCOQ4zMw3zGY32VaM1PvGsYJ0mYAg&#10;1s40XCk47L9eP0D4gGywdUwKbuRht53PNpgZd+VfGstQiQhhn6GCOoQuk9Lrmiz6peuIo3d2vcUQ&#10;ZV9J0+M1wm0r35JkJS02HBdq7OizJn0pB6uguxT2qOVPEfLTeTj9HaUrdaHUy2LK1yACTeEZfrS/&#10;jYL3FP6/xB8gt3cAAAD//wMAUEsBAi0AFAAGAAgAAAAhANvh9svuAAAAhQEAABMAAAAAAAAAAAAA&#10;AAAAAAAAAFtDb250ZW50X1R5cGVzXS54bWxQSwECLQAUAAYACAAAACEAWvQsW78AAAAVAQAACwAA&#10;AAAAAAAAAAAAAAAfAQAAX3JlbHMvLnJlbHNQSwECLQAUAAYACAAAACEAi1+YxsMAAADbAAAADwAA&#10;AAAAAAAAAAAAAAAHAgAAZHJzL2Rvd25yZXYueG1sUEsFBgAAAAADAAMAtwAAAPcCAAAAAA==&#10;" strokecolor="black [3213]" strokeweight=".5pt">
                  <v:stroke startarrow="classic" startarrowwidth="narrow" endarrow="classic" endarrowwidth="narrow"/>
                </v:line>
                <v:shape id="Text Box 32" o:spid="_x0000_s1043" type="#_x0000_t202" style="position:absolute;left:7248;top:13732;width:22009;height:306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xtxQAAANsAAAAPAAAAZHJzL2Rvd25yZXYueG1sRI9PawIx&#10;FMTvBb9DeEJv3aw9+Gc1ii0WpRRBK3h9bl43225e1k3UtZ/eFIQeh5n5DTOZtbYSZ2p86VhBL0lB&#10;EOdOl1wo2H2+PQ1B+ICssXJMCq7kYTbtPEww0+7CGzpvQyEihH2GCkwIdSalzw1Z9ImriaP35RqL&#10;IcqmkLrBS4TbSj6naV9aLDkuGKzp1VD+sz1ZBb/t+3f/5cDLRUnhaPbL9dV+kFKP3XY+BhGoDf/h&#10;e3ulFQxG8Pcl/gA5vQEAAP//AwBQSwECLQAUAAYACAAAACEA2+H2y+4AAACFAQAAEwAAAAAAAAAA&#10;AAAAAAAAAAAAW0NvbnRlbnRfVHlwZXNdLnhtbFBLAQItABQABgAIAAAAIQBa9CxbvwAAABUBAAAL&#10;AAAAAAAAAAAAAAAAAB8BAABfcmVscy8ucmVsc1BLAQItABQABgAIAAAAIQDx+AxtxQAAANsAAAAP&#10;AAAAAAAAAAAAAAAAAAcCAABkcnMvZG93bnJldi54bWxQSwUGAAAAAAMAAwC3AAAA+QIAAAAA&#10;" fillcolor="white [3201]" strokeweight=".5pt">
                  <v:textbox>
                    <w:txbxContent>
                      <w:p w14:paraId="5E1035E2" w14:textId="77777777" w:rsidR="00A209EE" w:rsidRPr="008E3E49" w:rsidRDefault="00A209EE" w:rsidP="00A209E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v:textbox>
                </v:shape>
                <v:shape id="Text Box 32" o:spid="_x0000_s1044" type="#_x0000_t202" style="position:absolute;left:17217;top:13878;width:22009;height:306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9XXwgAAANsAAAAPAAAAZHJzL2Rvd25yZXYueG1sRE/Pa8Iw&#10;FL4P/B/CE3Zb03kQ6Rpljg2HyEA32PXZPJvO5qU2sa3+9ctB8Pjx/c4Xg61FR62vHCt4TlIQxIXT&#10;FZcKfr4/nmYgfEDWWDsmBRfysJiPHnLMtOt5S90ulCKGsM9QgQmhyaT0hSGLPnENceQOrrUYImxL&#10;qVvsY7it5SRNp9JixbHBYENvhorj7mwVXIf133S559V7ReFkfldfF7shpR7Hw+sLiEBDuItv7k+t&#10;YBbXxy/xB8j5PwAAAP//AwBQSwECLQAUAAYACAAAACEA2+H2y+4AAACFAQAAEwAAAAAAAAAAAAAA&#10;AAAAAAAAW0NvbnRlbnRfVHlwZXNdLnhtbFBLAQItABQABgAIAAAAIQBa9CxbvwAAABUBAAALAAAA&#10;AAAAAAAAAAAAAB8BAABfcmVscy8ucmVsc1BLAQItABQABgAIAAAAIQBVF9XXwgAAANsAAAAPAAAA&#10;AAAAAAAAAAAAAAcCAABkcnMvZG93bnJldi54bWxQSwUGAAAAAAMAAwC3AAAA9gIAAAAA&#10;" fillcolor="white [3201]" strokeweight=".5pt">
                  <v:textbox>
                    <w:txbxContent>
                      <w:p w14:paraId="5C838742" w14:textId="77777777" w:rsidR="00A209EE" w:rsidRPr="008E3E49" w:rsidRDefault="00A209EE" w:rsidP="00A209E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v:textbox>
                </v:shape>
                <v:shape id="Text Box 32" o:spid="_x0000_s1045" type="#_x0000_t202" style="position:absolute;left:28520;top:13706;width:22009;height:306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3BMxAAAANsAAAAPAAAAZHJzL2Rvd25yZXYueG1sRI9BawIx&#10;FITvgv8hvIK3blYPIqtRalEUEaFa6PV187rZunlZN1FXf31TEDwOM/MNM5m1thIXanzpWEE/SUEQ&#10;506XXCj4PCxfRyB8QNZYOSYFN/Iwm3Y7E8y0u/IHXfahEBHCPkMFJoQ6k9Lnhiz6xNXE0ftxjcUQ&#10;ZVNI3eA1wm0lB2k6lBZLjgsGa3o3lB/3Z6vg3m5+h/NvXi1KCifztdrd7JaU6r20b2MQgdrwDD/a&#10;a61g1If/L/EHyOkfAAAA//8DAFBLAQItABQABgAIAAAAIQDb4fbL7gAAAIUBAAATAAAAAAAAAAAA&#10;AAAAAAAAAABbQ29udGVudF9UeXBlc10ueG1sUEsBAi0AFAAGAAgAAAAhAFr0LFu/AAAAFQEAAAsA&#10;AAAAAAAAAAAAAAAAHwEAAF9yZWxzLy5yZWxzUEsBAi0AFAAGAAgAAAAhADpbcEzEAAAA2wAAAA8A&#10;AAAAAAAAAAAAAAAABwIAAGRycy9kb3ducmV2LnhtbFBLBQYAAAAAAwADALcAAAD4AgAAAAA=&#10;" fillcolor="white [3201]" strokeweight=".5pt">
                  <v:textbox>
                    <w:txbxContent>
                      <w:p w14:paraId="7F77A889" w14:textId="77777777" w:rsidR="009556BE" w:rsidRPr="008E3E49" w:rsidRDefault="009556BE" w:rsidP="009556BE">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v:textbox>
                </v:shape>
                <v:shape id="Text Box 32" o:spid="_x0000_s1046" type="#_x0000_t202" style="position:absolute;left:38553;top:13688;width:22009;height:306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47xAAAANsAAAAPAAAAZHJzL2Rvd25yZXYueG1sRI9BawIx&#10;FITvgv8hPKE3N1sPIlujaFEUkYK20Ovr5nWzunlZN6mu/fVGEDwOM/MNM562thJnanzpWMFrkoIg&#10;zp0uuVDw9bnsj0D4gKyxckwKruRhOul2xphpd+EdnfehEBHCPkMFJoQ6k9Lnhiz6xNXE0ft1jcUQ&#10;ZVNI3eAlwm0lB2k6lBZLjgsGa3o3lB/3f1bBf7s5DOc/vFqUFE7me/VxtVtS6qXXzt5ABGrDM/xo&#10;r7WC0QDuX+IPkJMbAAAA//8DAFBLAQItABQABgAIAAAAIQDb4fbL7gAAAIUBAAATAAAAAAAAAAAA&#10;AAAAAAAAAABbQ29udGVudF9UeXBlc10ueG1sUEsBAi0AFAAGAAgAAAAhAFr0LFu/AAAAFQEAAAsA&#10;AAAAAAAAAAAAAAAAHwEAAF9yZWxzLy5yZWxzUEsBAi0AFAAGAAgAAAAhAMqJ7jvEAAAA2wAAAA8A&#10;AAAAAAAAAAAAAAAABwIAAGRycy9kb3ducmV2LnhtbFBLBQYAAAAAAwADALcAAAD4AgAAAAA=&#10;" fillcolor="white [3201]" strokeweight=".5pt">
                  <v:textbox>
                    <w:txbxContent>
                      <w:p w14:paraId="57036D6F" w14:textId="77777777" w:rsidR="00270A82" w:rsidRPr="008E3E49" w:rsidRDefault="00270A82" w:rsidP="00270A82">
                        <w:pPr>
                          <w:jc w:val="center"/>
                          <w:rPr>
                            <w:sz w:val="18"/>
                            <w:szCs w:val="18"/>
                          </w:rPr>
                        </w:pPr>
                        <w:r w:rsidRPr="008E3E49">
                          <w:rPr>
                            <w:sz w:val="18"/>
                            <w:szCs w:val="18"/>
                          </w:rPr>
                          <w:t xml:space="preserve">PRS resource </w:t>
                        </w:r>
                        <w:proofErr w:type="spellStart"/>
                        <w:r w:rsidRPr="008E3E49">
                          <w:rPr>
                            <w:sz w:val="18"/>
                            <w:szCs w:val="18"/>
                          </w:rPr>
                          <w:t>i</w:t>
                        </w:r>
                        <w:proofErr w:type="spellEnd"/>
                      </w:p>
                    </w:txbxContent>
                  </v:textbox>
                </v:shape>
                <v:shape id="Text Box 3" o:spid="_x0000_s1047" type="#_x0000_t202" style="position:absolute;left:25791;top:13981;width:13399;height:23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VSqwQAAANsAAAAPAAAAZHJzL2Rvd25yZXYueG1sRE/LagIx&#10;FN0X/IdwC+5qptJKO5oRUVpdqq2gu8vkzoOZ3AxJ1NGvN4tCl4fzns1704oLOV9bVvA6SkAQ51bX&#10;XCr4/fl6+QDhA7LG1jIpuJGHeTZ4mmGq7ZV3dNmHUsQQ9ikqqELoUil9XpFBP7IdceQK6wyGCF0p&#10;tcNrDDetHCfJRBqsOTZU2NGyorzZn42CbeNWx+Xb+rP4vutD1zfM9Wmt1PC5X0xBBOrDv/jPvdEK&#10;3uP6+CX+AJk9AAAA//8DAFBLAQItABQABgAIAAAAIQDb4fbL7gAAAIUBAAATAAAAAAAAAAAAAAAA&#10;AAAAAABbQ29udGVudF9UeXBlc10ueG1sUEsBAi0AFAAGAAgAAAAhAFr0LFu/AAAAFQEAAAsAAAAA&#10;AAAAAAAAAAAAHwEAAF9yZWxzLy5yZWxzUEsBAi0AFAAGAAgAAAAhANaNVKrBAAAA2wAAAA8AAAAA&#10;AAAAAAAAAAAABwIAAGRycy9kb3ducmV2LnhtbFBLBQYAAAAAAwADALcAAAD1AgAAAAA=&#10;" filled="f" stroked="f" strokeweight=".5pt">
                  <v:textbox inset="0,0,0,0">
                    <w:txbxContent>
                      <w:p w14:paraId="627FC20F" w14:textId="4FB48BBE" w:rsidR="00317A41" w:rsidRDefault="00DF0829" w:rsidP="00317A41">
                        <w:pPr>
                          <w:rPr>
                            <w:sz w:val="16"/>
                            <w:szCs w:val="16"/>
                          </w:rPr>
                        </w:pPr>
                        <w:r>
                          <w:rPr>
                            <w:sz w:val="16"/>
                            <w:szCs w:val="16"/>
                          </w:rPr>
                          <w:t>Instantaneous</w:t>
                        </w:r>
                        <w:r w:rsidR="00C672B1">
                          <w:rPr>
                            <w:sz w:val="16"/>
                            <w:szCs w:val="16"/>
                          </w:rPr>
                          <w:t xml:space="preserve"> Bandwidth</w:t>
                        </w:r>
                        <w:r w:rsidR="006969CD">
                          <w:rPr>
                            <w:sz w:val="16"/>
                            <w:szCs w:val="16"/>
                          </w:rPr>
                          <w:t xml:space="preserve"> </w:t>
                        </w:r>
                        <m:oMath>
                          <m:r>
                            <w:rPr>
                              <w:rFonts w:ascii="Cambria Math" w:hAnsi="Cambria Math"/>
                              <w:sz w:val="16"/>
                              <w:szCs w:val="16"/>
                            </w:rPr>
                            <m:t>IBW</m:t>
                          </m:r>
                        </m:oMath>
                      </w:p>
                    </w:txbxContent>
                  </v:textbox>
                </v:shape>
                <w10:anchorlock/>
              </v:group>
            </w:pict>
          </mc:Fallback>
        </mc:AlternateContent>
      </w:r>
    </w:p>
    <w:p w14:paraId="4E347B63" w14:textId="7259FCC8" w:rsidR="000B71BC" w:rsidRDefault="000B71BC" w:rsidP="000B71BC">
      <w:pPr>
        <w:pStyle w:val="Caption"/>
      </w:pPr>
      <w:r>
        <w:t xml:space="preserve">Fig. </w:t>
      </w:r>
      <w:fldSimple w:instr=" SEQ Fig. \* ARABIC ">
        <w:r>
          <w:rPr>
            <w:noProof/>
          </w:rPr>
          <w:t>1</w:t>
        </w:r>
      </w:fldSimple>
      <w:r>
        <w:t xml:space="preserve">. </w:t>
      </w:r>
      <w:proofErr w:type="spellStart"/>
      <w:r w:rsidR="00376444">
        <w:t>RedCap</w:t>
      </w:r>
      <w:proofErr w:type="spellEnd"/>
      <w:r w:rsidR="00376444">
        <w:t xml:space="preserve"> UE </w:t>
      </w:r>
      <w:r w:rsidR="006D1567">
        <w:t xml:space="preserve">Rx </w:t>
      </w:r>
      <w:r w:rsidR="00376444">
        <w:t>hops within one DL PRS resource</w:t>
      </w:r>
    </w:p>
    <w:p w14:paraId="4AB4F894" w14:textId="77777777" w:rsidR="00E14893" w:rsidRDefault="00E14893" w:rsidP="00B83CD3">
      <w:pPr>
        <w:rPr>
          <w:lang w:eastAsia="zh-CN"/>
        </w:rPr>
      </w:pPr>
    </w:p>
    <w:p w14:paraId="74A35427" w14:textId="7108A86A" w:rsidR="00E14893" w:rsidRDefault="008843B1" w:rsidP="00B83CD3">
      <w:pPr>
        <w:rPr>
          <w:lang w:eastAsia="zh-CN"/>
        </w:rPr>
      </w:pPr>
      <w:r>
        <w:rPr>
          <w:noProof/>
          <w:lang w:eastAsia="zh-CN"/>
        </w:rPr>
        <mc:AlternateContent>
          <mc:Choice Requires="wpc">
            <w:drawing>
              <wp:inline distT="0" distB="0" distL="0" distR="0" wp14:anchorId="7431DA00" wp14:editId="6539ECB4">
                <wp:extent cx="5811520" cy="1516207"/>
                <wp:effectExtent l="0" t="0" r="0" b="8255"/>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6" name="Straight Arrow Connector 76">
                          <a:extLst>
                            <a:ext uri="{FF2B5EF4-FFF2-40B4-BE49-F238E27FC236}">
                              <a16:creationId xmlns:a16="http://schemas.microsoft.com/office/drawing/2014/main" id="{D66987AC-25CC-4DC3-B42D-F47C63F6071E}"/>
                            </a:ext>
                          </a:extLst>
                        </wps:cNvPr>
                        <wps:cNvCnPr>
                          <a:cxnSpLocks/>
                        </wps:cNvCnPr>
                        <wps:spPr>
                          <a:xfrm flipV="1">
                            <a:off x="242345" y="1362184"/>
                            <a:ext cx="5065395" cy="1905"/>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77" name="Text Box 36"/>
                        <wps:cNvSpPr txBox="1"/>
                        <wps:spPr>
                          <a:xfrm rot="16200000">
                            <a:off x="903867" y="994912"/>
                            <a:ext cx="440055" cy="280670"/>
                          </a:xfrm>
                          <a:prstGeom prst="rect">
                            <a:avLst/>
                          </a:prstGeom>
                          <a:solidFill>
                            <a:schemeClr val="lt1"/>
                          </a:solidFill>
                          <a:ln w="6350">
                            <a:solidFill>
                              <a:prstClr val="black"/>
                            </a:solidFill>
                          </a:ln>
                        </wps:spPr>
                        <wps:txbx>
                          <w:txbxContent>
                            <w:p w14:paraId="3CF59980" w14:textId="77777777" w:rsidR="008843B1" w:rsidRDefault="008843B1" w:rsidP="008843B1">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Text Box 36"/>
                        <wps:cNvSpPr txBox="1"/>
                        <wps:spPr>
                          <a:xfrm rot="16200000">
                            <a:off x="1645088" y="1001839"/>
                            <a:ext cx="440055" cy="280670"/>
                          </a:xfrm>
                          <a:prstGeom prst="rect">
                            <a:avLst/>
                          </a:prstGeom>
                          <a:solidFill>
                            <a:schemeClr val="lt1"/>
                          </a:solidFill>
                          <a:ln w="6350">
                            <a:solidFill>
                              <a:prstClr val="black"/>
                            </a:solidFill>
                          </a:ln>
                        </wps:spPr>
                        <wps:txbx>
                          <w:txbxContent>
                            <w:p w14:paraId="008248E8" w14:textId="77777777" w:rsidR="008843B1" w:rsidRDefault="008843B1" w:rsidP="008843B1">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4" name="Text Box 36"/>
                        <wps:cNvSpPr txBox="1"/>
                        <wps:spPr>
                          <a:xfrm rot="16200000">
                            <a:off x="2379384" y="1001838"/>
                            <a:ext cx="440055" cy="280670"/>
                          </a:xfrm>
                          <a:prstGeom prst="rect">
                            <a:avLst/>
                          </a:prstGeom>
                          <a:solidFill>
                            <a:schemeClr val="lt1"/>
                          </a:solidFill>
                          <a:ln w="6350">
                            <a:solidFill>
                              <a:prstClr val="black"/>
                            </a:solidFill>
                          </a:ln>
                        </wps:spPr>
                        <wps:txbx>
                          <w:txbxContent>
                            <w:p w14:paraId="14499764" w14:textId="77777777" w:rsidR="008843B1" w:rsidRDefault="008843B1" w:rsidP="008843B1">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 name="Text Box 36"/>
                        <wps:cNvSpPr txBox="1"/>
                        <wps:spPr>
                          <a:xfrm rot="16200000">
                            <a:off x="3120603" y="998530"/>
                            <a:ext cx="440055" cy="280670"/>
                          </a:xfrm>
                          <a:prstGeom prst="rect">
                            <a:avLst/>
                          </a:prstGeom>
                          <a:solidFill>
                            <a:schemeClr val="lt1"/>
                          </a:solidFill>
                          <a:ln w="6350">
                            <a:solidFill>
                              <a:prstClr val="black"/>
                            </a:solidFill>
                          </a:ln>
                        </wps:spPr>
                        <wps:txbx>
                          <w:txbxContent>
                            <w:p w14:paraId="551827DB" w14:textId="77777777" w:rsidR="008843B1" w:rsidRDefault="008843B1" w:rsidP="008843B1">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Text Box 36"/>
                        <wps:cNvSpPr txBox="1"/>
                        <wps:spPr>
                          <a:xfrm rot="16200000">
                            <a:off x="3861817" y="991603"/>
                            <a:ext cx="440055" cy="280670"/>
                          </a:xfrm>
                          <a:prstGeom prst="rect">
                            <a:avLst/>
                          </a:prstGeom>
                          <a:solidFill>
                            <a:schemeClr val="lt1"/>
                          </a:solidFill>
                          <a:ln w="6350">
                            <a:solidFill>
                              <a:prstClr val="black"/>
                            </a:solidFill>
                          </a:ln>
                        </wps:spPr>
                        <wps:txbx>
                          <w:txbxContent>
                            <w:p w14:paraId="2F06CC8C" w14:textId="77777777" w:rsidR="008843B1" w:rsidRDefault="008843B1" w:rsidP="008843B1">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Straight Connector 87"/>
                        <wps:cNvCnPr/>
                        <wps:spPr>
                          <a:xfrm>
                            <a:off x="2744237" y="1045030"/>
                            <a:ext cx="455930" cy="0"/>
                          </a:xfrm>
                          <a:prstGeom prst="line">
                            <a:avLst/>
                          </a:prstGeom>
                          <a:ln>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543754" y="1053351"/>
                            <a:ext cx="455295" cy="0"/>
                          </a:xfrm>
                          <a:prstGeom prst="line">
                            <a:avLst/>
                          </a:prstGeom>
                          <a:ln>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89" name="Rectangle 89"/>
                        <wps:cNvSpPr/>
                        <wps:spPr>
                          <a:xfrm>
                            <a:off x="540174" y="135948"/>
                            <a:ext cx="3681681" cy="1228725"/>
                          </a:xfrm>
                          <a:prstGeom prst="rect">
                            <a:avLst/>
                          </a:prstGeom>
                          <a:noFill/>
                          <a:ln w="6350">
                            <a:solidFill>
                              <a:schemeClr val="accent1">
                                <a:shade val="50000"/>
                              </a:schemeClr>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Text Box 107"/>
                        <wps:cNvSpPr txBox="1"/>
                        <wps:spPr>
                          <a:xfrm>
                            <a:off x="2653037" y="716347"/>
                            <a:ext cx="956310" cy="195580"/>
                          </a:xfrm>
                          <a:prstGeom prst="rect">
                            <a:avLst/>
                          </a:prstGeom>
                          <a:noFill/>
                          <a:ln w="6350">
                            <a:noFill/>
                          </a:ln>
                        </wps:spPr>
                        <wps:txbx>
                          <w:txbxContent>
                            <w:p w14:paraId="29DF744C" w14:textId="77777777" w:rsidR="00BE5CCE" w:rsidRDefault="00BE5CCE" w:rsidP="00BE5CCE">
                              <w:pPr>
                                <w:spacing w:after="160" w:line="252" w:lineRule="auto"/>
                                <w:rPr>
                                  <w:rFonts w:ascii="Calibri" w:eastAsia="Calibri" w:hAnsi="Calibri"/>
                                  <w:sz w:val="16"/>
                                  <w:szCs w:val="16"/>
                                </w:rPr>
                              </w:pPr>
                              <w:r>
                                <w:rPr>
                                  <w:rFonts w:ascii="Calibri" w:eastAsia="Calibri" w:hAnsi="Calibri"/>
                                  <w:sz w:val="16"/>
                                  <w:szCs w:val="16"/>
                                </w:rPr>
                                <w:t xml:space="preserve">Switching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switch</m:t>
                                    </m:r>
                                  </m:sub>
                                </m:sSub>
                              </m:oMath>
                            </w:p>
                          </w:txbxContent>
                        </wps:txbx>
                        <wps:bodyPr rot="0" spcFirstLastPara="0" vert="horz" wrap="square" lIns="0" tIns="0" rIns="0" bIns="0" numCol="1" spcCol="0" rtlCol="0" fromWordArt="0" anchor="t" anchorCtr="0" forceAA="0" compatLnSpc="1">
                          <a:prstTxWarp prst="textNoShape">
                            <a:avLst/>
                          </a:prstTxWarp>
                          <a:noAutofit/>
                        </wps:bodyPr>
                      </wps:wsp>
                      <wps:wsp>
                        <wps:cNvPr id="91" name="Text Box 107"/>
                        <wps:cNvSpPr txBox="1"/>
                        <wps:spPr>
                          <a:xfrm>
                            <a:off x="207709" y="690238"/>
                            <a:ext cx="956310" cy="195580"/>
                          </a:xfrm>
                          <a:prstGeom prst="rect">
                            <a:avLst/>
                          </a:prstGeom>
                          <a:noFill/>
                          <a:ln w="6350">
                            <a:noFill/>
                          </a:ln>
                        </wps:spPr>
                        <wps:txbx>
                          <w:txbxContent>
                            <w:p w14:paraId="12EDAC4F" w14:textId="77777777" w:rsidR="00B41158" w:rsidRDefault="00B41158" w:rsidP="00B41158">
                              <w:pPr>
                                <w:spacing w:after="160" w:line="252" w:lineRule="auto"/>
                                <w:rPr>
                                  <w:rFonts w:ascii="Calibri" w:eastAsia="Calibri" w:hAnsi="Calibri"/>
                                  <w:sz w:val="16"/>
                                  <w:szCs w:val="16"/>
                                </w:rPr>
                              </w:pPr>
                              <w:r>
                                <w:rPr>
                                  <w:rFonts w:ascii="Calibri" w:eastAsia="Calibri" w:hAnsi="Calibri"/>
                                  <w:sz w:val="16"/>
                                  <w:szCs w:val="16"/>
                                </w:rPr>
                                <w:t xml:space="preserve">Switching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switch</m:t>
                                    </m:r>
                                  </m:sub>
                                </m:sSub>
                              </m:oMath>
                            </w:p>
                          </w:txbxContent>
                        </wps:txbx>
                        <wps:bodyPr rot="0" spcFirstLastPara="0" vert="horz" wrap="square" lIns="0" tIns="0" rIns="0" bIns="0" numCol="1" spcCol="0" rtlCol="0" fromWordArt="0" anchor="t" anchorCtr="0" forceAA="0" compatLnSpc="1">
                          <a:prstTxWarp prst="textNoShape">
                            <a:avLst/>
                          </a:prstTxWarp>
                          <a:noAutofit/>
                        </wps:bodyPr>
                      </wps:wsp>
                      <wps:wsp>
                        <wps:cNvPr id="92" name="Text Box 57"/>
                        <wps:cNvSpPr txBox="1"/>
                        <wps:spPr>
                          <a:xfrm>
                            <a:off x="1814836" y="253823"/>
                            <a:ext cx="1248410" cy="174625"/>
                          </a:xfrm>
                          <a:prstGeom prst="rect">
                            <a:avLst/>
                          </a:prstGeom>
                          <a:solidFill>
                            <a:schemeClr val="bg1"/>
                          </a:solidFill>
                          <a:ln w="6350">
                            <a:noFill/>
                          </a:ln>
                        </wps:spPr>
                        <wps:txbx>
                          <w:txbxContent>
                            <w:p w14:paraId="59F5CC74" w14:textId="77777777" w:rsidR="00B41158" w:rsidRDefault="00B41158" w:rsidP="00B41158">
                              <w:pPr>
                                <w:spacing w:after="160" w:line="252" w:lineRule="auto"/>
                                <w:rPr>
                                  <w:rFonts w:ascii="Calibri" w:eastAsia="Calibri" w:hAnsi="Calibri"/>
                                  <w:sz w:val="18"/>
                                  <w:szCs w:val="18"/>
                                </w:rPr>
                              </w:pPr>
                              <w:r>
                                <w:rPr>
                                  <w:rFonts w:ascii="Calibri" w:eastAsia="Calibri" w:hAnsi="Calibri"/>
                                  <w:sz w:val="18"/>
                                  <w:szCs w:val="18"/>
                                </w:rPr>
                                <w:t>Measurement Gap 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93" name="Straight Connector 93"/>
                        <wps:cNvCnPr/>
                        <wps:spPr>
                          <a:xfrm flipV="1">
                            <a:off x="540174" y="449118"/>
                            <a:ext cx="3681981" cy="8176"/>
                          </a:xfrm>
                          <a:prstGeom prst="line">
                            <a:avLst/>
                          </a:prstGeom>
                          <a:ln>
                            <a:solidFill>
                              <a:schemeClr val="tx1"/>
                            </a:solidFill>
                            <a:headEnd type="stealth" w="sm" len="med"/>
                            <a:tailEnd type="stealth" w="sm" len="med"/>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1706828" y="856910"/>
                            <a:ext cx="321310" cy="0"/>
                          </a:xfrm>
                          <a:prstGeom prst="line">
                            <a:avLst/>
                          </a:prstGeom>
                          <a:ln>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95" name="Text Box 95"/>
                        <wps:cNvSpPr txBox="1"/>
                        <wps:spPr>
                          <a:xfrm>
                            <a:off x="1544673" y="706474"/>
                            <a:ext cx="861060" cy="148590"/>
                          </a:xfrm>
                          <a:prstGeom prst="rect">
                            <a:avLst/>
                          </a:prstGeom>
                          <a:noFill/>
                          <a:ln w="6350">
                            <a:noFill/>
                          </a:ln>
                        </wps:spPr>
                        <wps:txbx>
                          <w:txbxContent>
                            <w:p w14:paraId="70EE116E" w14:textId="77777777" w:rsidR="00344AE6" w:rsidRDefault="00344AE6" w:rsidP="00344AE6">
                              <w:pPr>
                                <w:spacing w:after="160" w:line="252" w:lineRule="auto"/>
                                <w:rPr>
                                  <w:rFonts w:ascii="Calibri" w:eastAsia="Calibri" w:hAnsi="Calibri"/>
                                  <w:sz w:val="16"/>
                                  <w:szCs w:val="16"/>
                                </w:rPr>
                              </w:pPr>
                              <w:r>
                                <w:rPr>
                                  <w:rFonts w:ascii="Calibri" w:eastAsia="Calibri" w:hAnsi="Calibri"/>
                                  <w:sz w:val="16"/>
                                  <w:szCs w:val="16"/>
                                </w:rPr>
                                <w:t xml:space="preserve">Dwell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dwell</m:t>
                                    </m:r>
                                  </m:sub>
                                </m:sSub>
                              </m:oMath>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431DA00" id="Canvas 48" o:spid="_x0000_s1048" editas="canvas" style="width:457.6pt;height:119.4pt;mso-position-horizontal-relative:char;mso-position-vertical-relative:line" coordsize="58115,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HcQ4wYAAMMuAAAOAAAAZHJzL2Uyb0RvYy54bWzsWltv2zYUfh+w/yDofbVu1MWoU2TpOgwI&#10;uqDp1mdalmyhEqlRTOz01+8jKcmX2LHTpqm3uCgcSjykSJ77d/j6zaIqrdtMNAVnI9t95dhWxlI+&#10;Kdh0ZP/18d0vsW01krIJLTnLRvZd1thvzn7+6fW8HmYen/FykgkLk7BmOK9H9kzKejgYNOksq2jz&#10;itcZQ2fORUUlHsV0MBF0jtmrcuA5TjiYczGpBU+zpsHbt6bTPtPz53mWyj/zvMmkVY5srE3qX6F/&#10;x+p3cPaaDqeC1rMibZdBv2IVFS0YPtpP9ZZKat2I4t5UVZEK3vBcvkp5NeB5XqSZ3gN24zobu7mg&#10;7JY2ejMpTqdbIFpPOO94qtbd8LKYvCvKUj3UopEXpbBuKU5tPitkps5psEY1wCqGaqz6OwcfM5DM&#10;a3CxqXt+Nt+2zusZrTO9/WaYvr+9ElYxGdlRaFuMVhCmayloMZ1J61wIPrcuOGNgOBcWSNrVYNgF&#10;uxJqV+mCXdeXPP3cqM2opfad6qGpDdkiF5WVl0X9N+RZ8xRcshYj2ws8PyC2dYf3fui5cWCkJ1tI&#10;K0U/cULiJyBIFUXikPbQ1ITdqf6e8cpSxzuym3bx/arNx+jtZSPNaSs6NUANLpk1x6wkjtQHKDQl&#10;L6lEs6pxJA2b2hYtp1DBVAq96DWGanXKepZOPrv3GWrY/pY2M8N3PYHZoeA3bII10eEso5Pf2MSS&#10;dzXOn0GlbbWuKpvYVpnh86qlKSUtyiWlFAVl09JQl1isJkbD7LRkLUcMEzQ75F2ZmZ1/yHIwHifs&#10;mJ2lYjpWezFqDDsDxe6UGUJaMgxQI3OI8yPHtkPU6Exbj0eO7wfp73Mm+/FVwXjLGWXblsyQi44Z&#10;uaHvjsIcgDqLMZ/cXQl1VOoJCvZcmhZ1mvZRCfmvfGH5q5p1DZWx5ALvlapgfff0SHBIuhvCUuPf&#10;qjIljh+HmB6qkiRB4npGajpdCgLHIa0qebETRtpSg7k7lElA7/X0O9TnIW0oZceANSqjcaFPWqnb&#10;aSDHJU0/t4K8MoOWxI6X2rao05GL8UJbMbc/SMNdSx8VJLmp03cFNP+SNvKKCngjvISHxUHOuPgC&#10;fYO3gsr/c0MF9Kn8g8HKJi5ODO5NPwQk8vAgVnvGqz3sprrgMO2u/ppuKnpZds1c8OoTHOu5+iq6&#10;KEvx7ZENg2OaF9IoHxxzmp2fayI4tJrKSxhZuCdjzJQF+7j4REXdGj0JBr/nnV2nww12GVqlO4yf&#10;30ieF9oULnXg+VUA8YtxNk+uAm4YECfG/MpdOI4b+8mLU4KosxonJYBoGxd8fEqASOd7KYHnR4mv&#10;5u+VIH5xSqB3vLRxJ0/Qe41j8gQxwpHv5Al813NCx2+joZj4bV76gqIh7fpOOrCW+x2hI+hT7yeP&#10;hpAOuLHbZQSuUgedR74cHUDM3qZQp2DomIOhPim+7uCnHsKx4j6gbbGlLUmxcmodpBQFAJWM0LsO&#10;0oF7lp+QBO80pLQnBS4LgDFq7o2caokgqc6VBBUPu5CINap1zKeRGS3lTMM+TfUw6vMQ7fb0uNmC&#10;+phUcmOtNE0z1ifuD0M+a3DL+sD9eM8Dg/9fYI/KRDdg1RW57mPUg+SaBH5EuqCe+D7RCAswtRYq&#10;DQjxOqT0JNYrYOC6dJ7E+jHVkg5VUlEkpLStFsRJJ9YfgBFqENrCu9Yug06BmA9baRI4btRKs0+S&#10;YCND9cPYxf8W9/e8OPL2QP/70ErGVSUGi+pw/+0o5A6TqM38jE4yg+MTDb1iMljcfoR52oQ0l+B/&#10;OVVtdUqH22mvRee3WsyDF7Vd5g/wAc9typew8R7c/j+Rz6uy0UvDdhMEVhsZveusBnB76xtKqrtQ&#10;DsU/pw3lIjf0Az3R0uUlJPTdNpJzE0LiPX7v621Ebz22q25fgfD6ks1T5BvYmqk+oGEqD2iYqgMa&#10;p4rDlvL+doeVwJM8nVQ6UeTAAwJdDRPH8zdc1xEKpS4EPhUQdBJKdYnmUXdOdgild08oyddaSsA8&#10;QYw6shJKj/ixt4H0uF4QB72pjILwW8OptWy2D4FMdDSeHlL8Pdik6q2cpBcFX+Uaj6WImwBa35na&#10;orMN/3entlvvA62kBQFuMLgbtlWlBUmXFgDZ1PV+uOQdNxhO8A0Epo3h12/7bM0nTGby3DH/Ed/V&#10;Sfoa7RZYEp17ZXwllnUjJ4w9czMhJmECY4zhy1jW99w+lt0Txv5IsQY8qZe9fhVtKyhpSLcHzCdM&#10;8oddQFMY4UYsjFdLUX5MguaSIAgjU2SFfAdAdNaEGvUnFGFbFCeICbJD9O822M+QoPVae0rQDosm&#10;9KVkXEjWfGtvdaur2KvPaK/ePT/7FwAA//8DAFBLAwQUAAYACAAAACEAU816d9wAAAAFAQAADwAA&#10;AGRycy9kb3ducmV2LnhtbEyPzU7DMBCE70i8g7VI3KjjICCEOBVC6gkJ9YcH2MTbJDReR7HTpm+P&#10;2wtcVhrNaObbYjnbXhxp9J1jDWqRgCCunem40fC9Wz1kIHxANtg7Jg1n8rAsb28KzI078YaO29CI&#10;WMI+Rw1tCEMupa9bsugXbiCO3t6NFkOUYyPNiKdYbnuZJsmztNhxXGhxoI+W6sN2shrcWQ3zeve1&#10;3iT14eVzr9RU/ay0vr+b399ABJrDXxgu+BEdyshUuYmNF72G+Ei43ui9qqcURKUhfcwykGUh/9OX&#10;vwAAAP//AwBQSwECLQAUAAYACAAAACEAtoM4kv4AAADhAQAAEwAAAAAAAAAAAAAAAAAAAAAAW0Nv&#10;bnRlbnRfVHlwZXNdLnhtbFBLAQItABQABgAIAAAAIQA4/SH/1gAAAJQBAAALAAAAAAAAAAAAAAAA&#10;AC8BAABfcmVscy8ucmVsc1BLAQItABQABgAIAAAAIQCKJHcQ4wYAAMMuAAAOAAAAAAAAAAAAAAAA&#10;AC4CAABkcnMvZTJvRG9jLnhtbFBLAQItABQABgAIAAAAIQBTzXp33AAAAAUBAAAPAAAAAAAAAAAA&#10;AAAAAD0JAABkcnMvZG93bnJldi54bWxQSwUGAAAAAAQABADzAAAARgoAAAAA&#10;">
                <v:shape id="_x0000_s1049" type="#_x0000_t75" style="position:absolute;width:58115;height:15157;visibility:visible;mso-wrap-style:square" filled="t">
                  <v:fill o:detectmouseclick="t"/>
                  <v:path o:connecttype="none"/>
                </v:shape>
                <v:shape id="Straight Arrow Connector 76" o:spid="_x0000_s1050" type="#_x0000_t32" style="position:absolute;left:2423;top:13621;width:50654;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9YrxgAAANsAAAAPAAAAZHJzL2Rvd25yZXYueG1sRI9Ba8JA&#10;FITvBf/D8gRvdWOwKqmrlIC1h15qxba3R/aZjWbfhuyapP++Wyj0OMzMN8x6O9hadNT6yrGC2TQB&#10;QVw4XXGp4Pi+u1+B8AFZY+2YFHyTh+1mdLfGTLue36g7hFJECPsMFZgQmkxKXxiy6KeuIY7e2bUW&#10;Q5RtKXWLfYTbWqZJspAWK44LBhvKDRXXw80q2D3v00+Tv3bHoZyfPr7y08OlT5WajIenRxCBhvAf&#10;/mu/aAXLBfx+iT9Abn4AAAD//wMAUEsBAi0AFAAGAAgAAAAhANvh9svuAAAAhQEAABMAAAAAAAAA&#10;AAAAAAAAAAAAAFtDb250ZW50X1R5cGVzXS54bWxQSwECLQAUAAYACAAAACEAWvQsW78AAAAVAQAA&#10;CwAAAAAAAAAAAAAAAAAfAQAAX3JlbHMvLnJlbHNQSwECLQAUAAYACAAAACEAcTvWK8YAAADbAAAA&#10;DwAAAAAAAAAAAAAAAAAHAgAAZHJzL2Rvd25yZXYueG1sUEsFBgAAAAADAAMAtwAAAPoCAAAAAA==&#10;" strokecolor="black [3200]" strokeweight="1.25pt">
                  <v:stroke endarrow="block" endarrowwidth="wide" endarrowlength="long"/>
                  <o:lock v:ext="edit" shapetype="f"/>
                </v:shape>
                <v:shape id="Text Box 36" o:spid="_x0000_s1051" type="#_x0000_t202" style="position:absolute;left:9039;top:9948;width:4400;height:28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z2ExAAAANsAAAAPAAAAZHJzL2Rvd25yZXYueG1sRI9PawIx&#10;FMTvgt8hPMGbZu1By9YoKi2WIgX/QK+vm9fN6uZlu4m6+umNIHgcZuY3zHja2FKcqPaFYwWDfgKC&#10;OHO64FzBbvvRewXhA7LG0jEpuJCH6aTdGmOq3ZnXdNqEXEQI+xQVmBCqVEqfGbLo+64ijt6fqy2G&#10;KOtc6hrPEW5L+ZIkQ2mx4LhgsKKFoeywOVoF1+ZrP5z/8vK9oPBvfpbfF7sipbqdZvYGIlATnuFH&#10;+1MrGI3g/iX+ADm5AQAA//8DAFBLAQItABQABgAIAAAAIQDb4fbL7gAAAIUBAAATAAAAAAAAAAAA&#10;AAAAAAAAAABbQ29udGVudF9UeXBlc10ueG1sUEsBAi0AFAAGAAgAAAAhAFr0LFu/AAAAFQEAAAsA&#10;AAAAAAAAAAAAAAAAHwEAAF9yZWxzLy5yZWxzUEsBAi0AFAAGAAgAAAAhAO8rPYTEAAAA2wAAAA8A&#10;AAAAAAAAAAAAAAAABwIAAGRycy9kb3ducmV2LnhtbFBLBQYAAAAAAwADALcAAAD4AgAAAAA=&#10;" fillcolor="white [3201]" strokeweight=".5pt">
                  <v:textbox>
                    <w:txbxContent>
                      <w:p w14:paraId="3CF59980" w14:textId="77777777" w:rsidR="008843B1" w:rsidRDefault="008843B1" w:rsidP="008843B1">
                        <w:r>
                          <w:t> </w:t>
                        </w:r>
                      </w:p>
                    </w:txbxContent>
                  </v:textbox>
                </v:shape>
                <v:shape id="Text Box 36" o:spid="_x0000_s1052" type="#_x0000_t202" style="position:absolute;left:16450;top:10018;width:4401;height:28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n2wgAAANsAAAAPAAAAZHJzL2Rvd25yZXYueG1sRE/LasJA&#10;FN0X+g/DLXRXJ3WRlugotrREigg+wO01c81EM3diZtTo1zuLgsvDeQ/Hna3FmVpfOVbw3ktAEBdO&#10;V1wqWK9+3z5B+ICssXZMCq7kYTx6fhpipt2FF3RehlLEEPYZKjAhNJmUvjBk0fdcQxy5nWsthgjb&#10;UuoWLzHc1rKfJKm0WHFsMNjQt6HisDxZBbfub59+bTn/qSgczSafX+2MlHp96SYDEIG68BD/u6da&#10;wUccG7/EHyBHdwAAAP//AwBQSwECLQAUAAYACAAAACEA2+H2y+4AAACFAQAAEwAAAAAAAAAAAAAA&#10;AAAAAAAAW0NvbnRlbnRfVHlwZXNdLnhtbFBLAQItABQABgAIAAAAIQBa9CxbvwAAABUBAAALAAAA&#10;AAAAAAAAAAAAAB8BAABfcmVscy8ucmVsc1BLAQItABQABgAIAAAAIQCetKn2wgAAANsAAAAPAAAA&#10;AAAAAAAAAAAAAAcCAABkcnMvZG93bnJldi54bWxQSwUGAAAAAAMAAwC3AAAA9gIAAAAA&#10;" fillcolor="white [3201]" strokeweight=".5pt">
                  <v:textbox>
                    <w:txbxContent>
                      <w:p w14:paraId="008248E8" w14:textId="77777777" w:rsidR="008843B1" w:rsidRDefault="008843B1" w:rsidP="008843B1">
                        <w:r>
                          <w:t> </w:t>
                        </w:r>
                      </w:p>
                    </w:txbxContent>
                  </v:textbox>
                </v:shape>
                <v:shape id="Text Box 36" o:spid="_x0000_s1053" type="#_x0000_t202" style="position:absolute;left:23793;top:10018;width:4401;height:28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NPUxAAAANsAAAAPAAAAZHJzL2Rvd25yZXYueG1sRI/dagIx&#10;FITvBd8hHKF3mlWKyNYoKhaLiOAP9PZ0c7pZ3ZxsN6mufXpTELwcZuYbZjxtbCkuVPvCsYJ+LwFB&#10;nDldcK7geHjvjkD4gKyxdEwKbuRhOmm3xphqd+UdXfYhFxHCPkUFJoQqldJnhiz6nquIo/ftaosh&#10;yjqXusZrhNtSDpJkKC0WHBcMVrQwlJ33v1bBX7M+DedfvFoWFH7M52p7sxtS6qXTzN5ABGrCM/xo&#10;f2gFo1f4/xJ/gJzcAQAA//8DAFBLAQItABQABgAIAAAAIQDb4fbL7gAAAIUBAAATAAAAAAAAAAAA&#10;AAAAAAAAAABbQ29udGVudF9UeXBlc10ueG1sUEsBAi0AFAAGAAgAAAAhAFr0LFu/AAAAFQEAAAsA&#10;AAAAAAAAAAAAAAAAHwEAAF9yZWxzLy5yZWxzUEsBAi0AFAAGAAgAAAAhACos09TEAAAA2wAAAA8A&#10;AAAAAAAAAAAAAAAABwIAAGRycy9kb3ducmV2LnhtbFBLBQYAAAAAAwADALcAAAD4AgAAAAA=&#10;" fillcolor="white [3201]" strokeweight=".5pt">
                  <v:textbox>
                    <w:txbxContent>
                      <w:p w14:paraId="14499764" w14:textId="77777777" w:rsidR="008843B1" w:rsidRDefault="008843B1" w:rsidP="008843B1">
                        <w:r>
                          <w:t> </w:t>
                        </w:r>
                      </w:p>
                    </w:txbxContent>
                  </v:textbox>
                </v:shape>
                <v:shape id="Text Box 36" o:spid="_x0000_s1054" type="#_x0000_t202" style="position:absolute;left:31206;top:9984;width:4400;height:280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HZPxAAAANsAAAAPAAAAZHJzL2Rvd25yZXYueG1sRI/dagIx&#10;FITvBd8hHKF3mlWoyNYoKhaLiOAP9PZ0c7pZ3ZxsN6mufXpTELwcZuYbZjxtbCkuVPvCsYJ+LwFB&#10;nDldcK7geHjvjkD4gKyxdEwKbuRhOmm3xphqd+UdXfYhFxHCPkUFJoQqldJnhiz6nquIo/ftaosh&#10;yjqXusZrhNtSDpJkKC0WHBcMVrQwlJ33v1bBX7M+DedfvFoWFH7M52p7sxtS6qXTzN5ABGrCM/xo&#10;f2gFo1f4/xJ/gJzcAQAA//8DAFBLAQItABQABgAIAAAAIQDb4fbL7gAAAIUBAAATAAAAAAAAAAAA&#10;AAAAAAAAAABbQ29udGVudF9UeXBlc10ueG1sUEsBAi0AFAAGAAgAAAAhAFr0LFu/AAAAFQEAAAsA&#10;AAAAAAAAAAAAAAAAHwEAAF9yZWxzLy5yZWxzUEsBAi0AFAAGAAgAAAAhAEVgdk/EAAAA2wAAAA8A&#10;AAAAAAAAAAAAAAAABwIAAGRycy9kb3ducmV2LnhtbFBLBQYAAAAAAwADALcAAAD4AgAAAAA=&#10;" fillcolor="white [3201]" strokeweight=".5pt">
                  <v:textbox>
                    <w:txbxContent>
                      <w:p w14:paraId="551827DB" w14:textId="77777777" w:rsidR="008843B1" w:rsidRDefault="008843B1" w:rsidP="008843B1">
                        <w:r>
                          <w:t> </w:t>
                        </w:r>
                      </w:p>
                    </w:txbxContent>
                  </v:textbox>
                </v:shape>
                <v:shape id="Text Box 36" o:spid="_x0000_s1055" type="#_x0000_t202" style="position:absolute;left:38618;top:9916;width:4400;height:280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ug4xAAAANsAAAAPAAAAZHJzL2Rvd25yZXYueG1sRI9PawIx&#10;FMTvBb9DeEJvmrWHRVajVLFYRAT/QK+vm9fN6uZlu0l19dMbQehxmJnfMONpaytxpsaXjhUM+gkI&#10;4tzpkgsFh/1HbwjCB2SNlWNScCUP00nnZYyZdhfe0nkXChEh7DNUYEKoMyl9bsii77uaOHo/rrEY&#10;omwKqRu8RLit5FuSpNJiyXHBYE1zQ/lp92cV3NrVMZ1983JRUvg1X8vN1a5Jqddu+z4CEagN/+Fn&#10;+1MrGKbw+BJ/gJzcAQAA//8DAFBLAQItABQABgAIAAAAIQDb4fbL7gAAAIUBAAATAAAAAAAAAAAA&#10;AAAAAAAAAABbQ29udGVudF9UeXBlc10ueG1sUEsBAi0AFAAGAAgAAAAhAFr0LFu/AAAAFQEAAAsA&#10;AAAAAAAAAAAAAAAAHwEAAF9yZWxzLy5yZWxzUEsBAi0AFAAGAAgAAAAhALWy6DjEAAAA2wAAAA8A&#10;AAAAAAAAAAAAAAAABwIAAGRycy9kb3ducmV2LnhtbFBLBQYAAAAAAwADALcAAAD4AgAAAAA=&#10;" fillcolor="white [3201]" strokeweight=".5pt">
                  <v:textbox>
                    <w:txbxContent>
                      <w:p w14:paraId="2F06CC8C" w14:textId="77777777" w:rsidR="008843B1" w:rsidRDefault="008843B1" w:rsidP="008843B1">
                        <w:r>
                          <w:t> </w:t>
                        </w:r>
                      </w:p>
                    </w:txbxContent>
                  </v:textbox>
                </v:shape>
                <v:line id="Straight Connector 87" o:spid="_x0000_s1056" style="position:absolute;visibility:visible;mso-wrap-style:square" from="27442,10450" to="32001,10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bhwxAAAANsAAAAPAAAAZHJzL2Rvd25yZXYueG1sRI9Lb8Iw&#10;EITvSPwHa5F6AwcOBaUYVCLxuBSV131lb5Oo8TqKDQn99RipEsfRzHyjmS87W4kbNb50rGA8SkAQ&#10;a2dKzhWcT+vhDIQPyAYrx6TgTh6Wi35vjqlxLR/odgy5iBD2KSooQqhTKb0uyKIfuZo4ej+usRii&#10;bHJpGmwj3FZykiTv0mLJcaHAmrKC9O/xahVcWn2ZZHoz3parr+23Dfvsb31V6m3QfX6ACNSFV/i/&#10;vTMKZlN4fok/QC4eAAAA//8DAFBLAQItABQABgAIAAAAIQDb4fbL7gAAAIUBAAATAAAAAAAAAAAA&#10;AAAAAAAAAABbQ29udGVudF9UeXBlc10ueG1sUEsBAi0AFAAGAAgAAAAhAFr0LFu/AAAAFQEAAAsA&#10;AAAAAAAAAAAAAAAAHwEAAF9yZWxzLy5yZWxzUEsBAi0AFAAGAAgAAAAhACTJuHDEAAAA2wAAAA8A&#10;AAAAAAAAAAAAAAAABwIAAGRycy9kb3ducmV2LnhtbFBLBQYAAAAAAwADALcAAAD4AgAAAAA=&#10;" strokecolor="black [3213]">
                  <v:stroke startarrow="classic" startarrowwidth="narrow" endarrow="classic" endarrowwidth="narrow"/>
                </v:line>
                <v:line id="Straight Connector 88" o:spid="_x0000_s1057" style="position:absolute;visibility:visible;mso-wrap-style:square" from="5437,10533" to="9990,1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iwCwAAAANsAAAAPAAAAZHJzL2Rvd25yZXYueG1sRE9Ni8Iw&#10;EL0L+x/CLOxNUz2IVKO4BVcvitb1PiSzbbGZlCbarr/eHASPj/e9WPW2FndqfeVYwXiUgCDWzlRc&#10;KPg9b4YzED4gG6wdk4J/8rBafgwWmBrX8YnueShEDGGfooIyhCaV0uuSLPqRa4gj9+daiyHCtpCm&#10;xS6G21pOkmQqLVYcG0psKCtJX/ObVXDp9GWS6Z/xtvreb482HLLH5qbU12e/noMI1Ie3+OXeGQWz&#10;ODZ+iT9ALp8AAAD//wMAUEsBAi0AFAAGAAgAAAAhANvh9svuAAAAhQEAABMAAAAAAAAAAAAAAAAA&#10;AAAAAFtDb250ZW50X1R5cGVzXS54bWxQSwECLQAUAAYACAAAACEAWvQsW78AAAAVAQAACwAAAAAA&#10;AAAAAAAAAAAfAQAAX3JlbHMvLnJlbHNQSwECLQAUAAYACAAAACEAVVYsAsAAAADbAAAADwAAAAAA&#10;AAAAAAAAAAAHAgAAZHJzL2Rvd25yZXYueG1sUEsFBgAAAAADAAMAtwAAAPQCAAAAAA==&#10;" strokecolor="black [3213]">
                  <v:stroke startarrow="classic" startarrowwidth="narrow" endarrow="classic" endarrowwidth="narrow"/>
                </v:line>
                <v:rect id="Rectangle 89" o:spid="_x0000_s1058" style="position:absolute;left:5401;top:1359;width:36817;height:12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SicxAAAANsAAAAPAAAAZHJzL2Rvd25yZXYueG1sRI9Pi8Iw&#10;FMTvgt8hPMGbpsq6aDWKCoJeFvx3fzbPtti8tE221v30m4UFj8PM/IZZrFpTiIZql1tWMBpGIIgT&#10;q3NOFVzOu8EUhPPIGgvLpOBFDlbLbmeBsbZPPlJz8qkIEHYxKsi8L2MpXZKRQTe0JXHw7rY26IOs&#10;U6lrfAa4KeQ4ij6lwZzDQoYlbTNKHqdvo+DW7MbbUfqzKY/V4/rRvA5fVTVRqt9r13MQnlr/Dv+3&#10;91rBdAZ/X8IPkMtfAAAA//8DAFBLAQItABQABgAIAAAAIQDb4fbL7gAAAIUBAAATAAAAAAAAAAAA&#10;AAAAAAAAAABbQ29udGVudF9UeXBlc10ueG1sUEsBAi0AFAAGAAgAAAAhAFr0LFu/AAAAFQEAAAsA&#10;AAAAAAAAAAAAAAAAHwEAAF9yZWxzLy5yZWxzUEsBAi0AFAAGAAgAAAAhADDJKJzEAAAA2wAAAA8A&#10;AAAAAAAAAAAAAAAABwIAAGRycy9kb3ducmV2LnhtbFBLBQYAAAAAAwADALcAAAD4AgAAAAA=&#10;" filled="f" strokecolor="#243f60 [1604]" strokeweight=".5pt">
                  <v:stroke dashstyle="longDash"/>
                </v:rect>
                <v:shape id="Text Box 107" o:spid="_x0000_s1059" type="#_x0000_t202" style="position:absolute;left:26530;top:7163;width:9563;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1QQwgAAANsAAAAPAAAAZHJzL2Rvd25yZXYueG1sRE9NT8JA&#10;EL2b+B82Y+JNtnAgWlmIUUk4KAhIArehO7aN3dlmdyjl37MHE48v73sy612jOgqx9mxgOMhAERfe&#10;1lwa+N7OHx5BRUG22HgmAxeKMJve3kwwt/7Ma+o2UqoUwjFHA5VIm2sdi4ocxoFviRP344NDSTCU&#10;2gY8p3DX6FGWjbXDmlNDhS29VlT8bk7OQLOP4eOYyaF7Kz/la6VPu/fh0pj7u/7lGZRQL//iP/fC&#10;GnhK69OX9AP09AoAAP//AwBQSwECLQAUAAYACAAAACEA2+H2y+4AAACFAQAAEwAAAAAAAAAAAAAA&#10;AAAAAAAAW0NvbnRlbnRfVHlwZXNdLnhtbFBLAQItABQABgAIAAAAIQBa9CxbvwAAABUBAAALAAAA&#10;AAAAAAAAAAAAAB8BAABfcmVscy8ucmVsc1BLAQItABQABgAIAAAAIQCBQ1QQwgAAANsAAAAPAAAA&#10;AAAAAAAAAAAAAAcCAABkcnMvZG93bnJldi54bWxQSwUGAAAAAAMAAwC3AAAA9gIAAAAA&#10;" filled="f" stroked="f" strokeweight=".5pt">
                  <v:textbox inset="0,0,0,0">
                    <w:txbxContent>
                      <w:p w14:paraId="29DF744C" w14:textId="77777777" w:rsidR="00BE5CCE" w:rsidRDefault="00BE5CCE" w:rsidP="00BE5CCE">
                        <w:pPr>
                          <w:spacing w:after="160" w:line="252" w:lineRule="auto"/>
                          <w:rPr>
                            <w:rFonts w:ascii="Calibri" w:eastAsia="Calibri" w:hAnsi="Calibri"/>
                            <w:sz w:val="16"/>
                            <w:szCs w:val="16"/>
                          </w:rPr>
                        </w:pPr>
                        <w:r>
                          <w:rPr>
                            <w:rFonts w:ascii="Calibri" w:eastAsia="Calibri" w:hAnsi="Calibri"/>
                            <w:sz w:val="16"/>
                            <w:szCs w:val="16"/>
                          </w:rPr>
                          <w:t xml:space="preserve">Switching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switch</m:t>
                              </m:r>
                            </m:sub>
                          </m:sSub>
                        </m:oMath>
                      </w:p>
                    </w:txbxContent>
                  </v:textbox>
                </v:shape>
                <v:shape id="Text Box 107" o:spid="_x0000_s1060" type="#_x0000_t202" style="position:absolute;left:2077;top:6902;width:9563;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GLxgAAANsAAAAPAAAAZHJzL2Rvd25yZXYueG1sRI9PS8NA&#10;FMTvQr/D8gq92U08FBu7LaIWevBPrS3o7Zl9JsHs27D7msZv7woFj8PM/IZZrAbXqp5CbDwbyKcZ&#10;KOLS24YrA/u39eU1qCjIFlvPZOCHIqyWo4sFFtaf+JX6nVQqQTgWaKAW6QqtY1mTwzj1HXHyvnxw&#10;KEmGStuApwR3rb7Kspl22HBaqLGju5rK793RGWjfY3j8zOSjv6+eZPuij4eH/NmYyXi4vQElNMh/&#10;+NzeWAPzHP6+pB+gl78AAAD//wMAUEsBAi0AFAAGAAgAAAAhANvh9svuAAAAhQEAABMAAAAAAAAA&#10;AAAAAAAAAAAAAFtDb250ZW50X1R5cGVzXS54bWxQSwECLQAUAAYACAAAACEAWvQsW78AAAAVAQAA&#10;CwAAAAAAAAAAAAAAAAAfAQAAX3JlbHMvLnJlbHNQSwECLQAUAAYACAAAACEA7g/xi8YAAADbAAAA&#10;DwAAAAAAAAAAAAAAAAAHAgAAZHJzL2Rvd25yZXYueG1sUEsFBgAAAAADAAMAtwAAAPoCAAAAAA==&#10;" filled="f" stroked="f" strokeweight=".5pt">
                  <v:textbox inset="0,0,0,0">
                    <w:txbxContent>
                      <w:p w14:paraId="12EDAC4F" w14:textId="77777777" w:rsidR="00B41158" w:rsidRDefault="00B41158" w:rsidP="00B41158">
                        <w:pPr>
                          <w:spacing w:after="160" w:line="252" w:lineRule="auto"/>
                          <w:rPr>
                            <w:rFonts w:ascii="Calibri" w:eastAsia="Calibri" w:hAnsi="Calibri"/>
                            <w:sz w:val="16"/>
                            <w:szCs w:val="16"/>
                          </w:rPr>
                        </w:pPr>
                        <w:r>
                          <w:rPr>
                            <w:rFonts w:ascii="Calibri" w:eastAsia="Calibri" w:hAnsi="Calibri"/>
                            <w:sz w:val="16"/>
                            <w:szCs w:val="16"/>
                          </w:rPr>
                          <w:t xml:space="preserve">Switching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switch</m:t>
                              </m:r>
                            </m:sub>
                          </m:sSub>
                        </m:oMath>
                      </w:p>
                    </w:txbxContent>
                  </v:textbox>
                </v:shape>
                <v:shape id="Text Box 57" o:spid="_x0000_s1061" type="#_x0000_t202" style="position:absolute;left:18148;top:2538;width:12484;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R/lwwAAANsAAAAPAAAAZHJzL2Rvd25yZXYueG1sRI/BbsIw&#10;EETvlfoP1lbiUoEDh5IGDGqREHDgQOgHLPESB+J1FBtI/x4jIXEczcwbzXTe2VpcqfWVYwXDQQKC&#10;uHC64lLB337ZT0H4gKyxdkwK/snDfPb+NsVMuxvv6JqHUkQI+wwVmBCaTEpfGLLoB64hjt7RtRZD&#10;lG0pdYu3CLe1HCXJl7RYcVww2NDCUHHOL1ZBmvrFmPzB1adVvv7c0O9wtzVK9T66nwmIQF14hZ/t&#10;tVbwPYLHl/gD5OwOAAD//wMAUEsBAi0AFAAGAAgAAAAhANvh9svuAAAAhQEAABMAAAAAAAAAAAAA&#10;AAAAAAAAAFtDb250ZW50X1R5cGVzXS54bWxQSwECLQAUAAYACAAAACEAWvQsW78AAAAVAQAACwAA&#10;AAAAAAAAAAAAAAAfAQAAX3JlbHMvLnJlbHNQSwECLQAUAAYACAAAACEANZ0f5cMAAADbAAAADwAA&#10;AAAAAAAAAAAAAAAHAgAAZHJzL2Rvd25yZXYueG1sUEsFBgAAAAADAAMAtwAAAPcCAAAAAA==&#10;" fillcolor="white [3212]" stroked="f" strokeweight=".5pt">
                  <v:textbox inset="0,0,0,0">
                    <w:txbxContent>
                      <w:p w14:paraId="59F5CC74" w14:textId="77777777" w:rsidR="00B41158" w:rsidRDefault="00B41158" w:rsidP="00B41158">
                        <w:pPr>
                          <w:spacing w:after="160" w:line="252" w:lineRule="auto"/>
                          <w:rPr>
                            <w:rFonts w:ascii="Calibri" w:eastAsia="Calibri" w:hAnsi="Calibri"/>
                            <w:sz w:val="18"/>
                            <w:szCs w:val="18"/>
                          </w:rPr>
                        </w:pPr>
                        <w:r>
                          <w:rPr>
                            <w:rFonts w:ascii="Calibri" w:eastAsia="Calibri" w:hAnsi="Calibri"/>
                            <w:sz w:val="18"/>
                            <w:szCs w:val="18"/>
                          </w:rPr>
                          <w:t>Measurement Gap Length</w:t>
                        </w:r>
                      </w:p>
                    </w:txbxContent>
                  </v:textbox>
                </v:shape>
                <v:line id="Straight Connector 93" o:spid="_x0000_s1062" style="position:absolute;flip:y;visibility:visible;mso-wrap-style:square" from="5401,4491" to="4222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63xgAAANsAAAAPAAAAZHJzL2Rvd25yZXYueG1sRI9Ba8JA&#10;FITvBf/D8oReSt1UqdToKiINqHjRloi3R/aZRLNv0+zWpP++Wyh4HGbmG2a26EwlbtS40rKCl0EE&#10;gjizuuRcwedH8vwGwnlkjZVlUvBDDhbz3sMMY21b3tPt4HMRIOxiVFB4X8dSuqwgg25ga+LgnW1j&#10;0AfZ5FI32Aa4qeQwisbSYMlhocCaVgVl18O3UbC7bFbp9uv9mJ+G3fbpdZPaKjFKPfa75RSEp87f&#10;w//ttVYwGcHfl/AD5PwXAAD//wMAUEsBAi0AFAAGAAgAAAAhANvh9svuAAAAhQEAABMAAAAAAAAA&#10;AAAAAAAAAAAAAFtDb250ZW50X1R5cGVzXS54bWxQSwECLQAUAAYACAAAACEAWvQsW78AAAAVAQAA&#10;CwAAAAAAAAAAAAAAAAAfAQAAX3JlbHMvLnJlbHNQSwECLQAUAAYACAAAACEABcYut8YAAADbAAAA&#10;DwAAAAAAAAAAAAAAAAAHAgAAZHJzL2Rvd25yZXYueG1sUEsFBgAAAAADAAMAtwAAAPoCAAAAAA==&#10;" strokecolor="black [3213]">
                  <v:stroke startarrow="classic" startarrowwidth="narrow" endarrow="classic" endarrowwidth="narrow"/>
                </v:line>
                <v:line id="Straight Connector 94" o:spid="_x0000_s1063" style="position:absolute;visibility:visible;mso-wrap-style:square" from="17068,8569" to="20281,8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2m2xgAAANsAAAAPAAAAZHJzL2Rvd25yZXYueG1sRI9PawIx&#10;FMTvBb9DeIVeiiatsuhqFGkpLdSLfxC8PZPX3cXNy7JJdf32TUHwOMzMb5jZonO1OFMbKs8aXgYK&#10;BLHxtuJCw2770R+DCBHZYu2ZNFwpwGLee5hhbv2F13TexEIkCIccNZQxNrmUwZTkMAx8Q5y8H986&#10;jEm2hbQtXhLc1fJVqUw6rDgtlNjQW0nmtPl1Gt4PdqVW65E5hueJ2n+fPrPaDLV+euyWUxCRungP&#10;39pfVsNkBP9f0g+Q8z8AAAD//wMAUEsBAi0AFAAGAAgAAAAhANvh9svuAAAAhQEAABMAAAAAAAAA&#10;AAAAAAAAAAAAAFtDb250ZW50X1R5cGVzXS54bWxQSwECLQAUAAYACAAAACEAWvQsW78AAAAVAQAA&#10;CwAAAAAAAAAAAAAAAAAfAQAAX3JlbHMvLnJlbHNQSwECLQAUAAYACAAAACEAVYtptsYAAADbAAAA&#10;DwAAAAAAAAAAAAAAAAAHAgAAZHJzL2Rvd25yZXYueG1sUEsFBgAAAAADAAMAtwAAAPoCAAAAAA==&#10;" strokecolor="black [3213]">
                  <v:stroke startarrow="classic" startarrowwidth="narrow" startarrowlength="short" endarrow="classic" endarrowwidth="narrow" endarrowlength="short"/>
                </v:line>
                <v:shape id="Text Box 95" o:spid="_x0000_s1064" type="#_x0000_t202" style="position:absolute;left:15446;top:7064;width:8611;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PeI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3Mr+D4Jf0AvfwHAAD//wMAUEsBAi0AFAAGAAgAAAAhANvh9svuAAAAhQEAABMAAAAAAAAA&#10;AAAAAAAAAAAAAFtDb250ZW50X1R5cGVzXS54bWxQSwECLQAUAAYACAAAACEAWvQsW78AAAAVAQAA&#10;CwAAAAAAAAAAAAAAAAAfAQAAX3JlbHMvLnJlbHNQSwECLQAUAAYACAAAACEAkTT3iMYAAADbAAAA&#10;DwAAAAAAAAAAAAAAAAAHAgAAZHJzL2Rvd25yZXYueG1sUEsFBgAAAAADAAMAtwAAAPoCAAAAAA==&#10;" filled="f" stroked="f" strokeweight=".5pt">
                  <v:textbox inset="0,0,0,0">
                    <w:txbxContent>
                      <w:p w14:paraId="70EE116E" w14:textId="77777777" w:rsidR="00344AE6" w:rsidRDefault="00344AE6" w:rsidP="00344AE6">
                        <w:pPr>
                          <w:spacing w:after="160" w:line="252" w:lineRule="auto"/>
                          <w:rPr>
                            <w:rFonts w:ascii="Calibri" w:eastAsia="Calibri" w:hAnsi="Calibri"/>
                            <w:sz w:val="16"/>
                            <w:szCs w:val="16"/>
                          </w:rPr>
                        </w:pPr>
                        <w:r>
                          <w:rPr>
                            <w:rFonts w:ascii="Calibri" w:eastAsia="Calibri" w:hAnsi="Calibri"/>
                            <w:sz w:val="16"/>
                            <w:szCs w:val="16"/>
                          </w:rPr>
                          <w:t xml:space="preserve">Dwell time </w:t>
                        </w:r>
                        <m:oMath>
                          <m:sSub>
                            <m:sSubPr>
                              <m:ctrlPr>
                                <w:rPr>
                                  <w:rFonts w:ascii="Cambria Math" w:eastAsia="Calibri" w:hAnsi="Cambria Math"/>
                                  <w:i/>
                                  <w:iCs/>
                                  <w:sz w:val="16"/>
                                  <w:szCs w:val="16"/>
                                </w:rPr>
                              </m:ctrlPr>
                            </m:sSubPr>
                            <m:e>
                              <m:r>
                                <w:rPr>
                                  <w:rFonts w:ascii="Cambria Math" w:eastAsia="Calibri" w:hAnsi="Cambria Math"/>
                                  <w:sz w:val="16"/>
                                  <w:szCs w:val="16"/>
                                </w:rPr>
                                <m:t>t</m:t>
                              </m:r>
                            </m:e>
                            <m:sub>
                              <m:r>
                                <w:rPr>
                                  <w:rFonts w:ascii="Cambria Math" w:eastAsia="Calibri" w:hAnsi="Cambria Math"/>
                                  <w:sz w:val="16"/>
                                  <w:szCs w:val="16"/>
                                </w:rPr>
                                <m:t>dwell</m:t>
                              </m:r>
                            </m:sub>
                          </m:sSub>
                        </m:oMath>
                      </w:p>
                    </w:txbxContent>
                  </v:textbox>
                </v:shape>
                <w10:anchorlock/>
              </v:group>
            </w:pict>
          </mc:Fallback>
        </mc:AlternateContent>
      </w:r>
    </w:p>
    <w:p w14:paraId="1BE3980C" w14:textId="2A6F84A1" w:rsidR="002049A3" w:rsidRDefault="002049A3" w:rsidP="002049A3">
      <w:pPr>
        <w:pStyle w:val="Caption"/>
      </w:pPr>
      <w:r>
        <w:t>Fig. 2. Wideband frequency hopping measurement gap</w:t>
      </w:r>
    </w:p>
    <w:p w14:paraId="1DCB5534" w14:textId="4B3AFE93" w:rsidR="002049A3" w:rsidRDefault="002049A3" w:rsidP="00B83CD3">
      <w:pPr>
        <w:rPr>
          <w:lang w:eastAsia="zh-CN"/>
        </w:rPr>
      </w:pPr>
    </w:p>
    <w:p w14:paraId="505B9204" w14:textId="33756F85" w:rsidR="000B71BC" w:rsidRDefault="00D57360" w:rsidP="00B83CD3">
      <w:pPr>
        <w:rPr>
          <w:lang w:eastAsia="zh-CN"/>
        </w:rPr>
      </w:pPr>
      <w:r>
        <w:rPr>
          <w:lang w:eastAsia="zh-CN"/>
        </w:rPr>
        <w:lastRenderedPageBreak/>
        <w:t xml:space="preserve">The </w:t>
      </w:r>
      <w:proofErr w:type="spellStart"/>
      <w:r>
        <w:rPr>
          <w:lang w:eastAsia="zh-CN"/>
        </w:rPr>
        <w:t>RedCap</w:t>
      </w:r>
      <w:proofErr w:type="spellEnd"/>
      <w:r>
        <w:rPr>
          <w:lang w:eastAsia="zh-CN"/>
        </w:rPr>
        <w:t xml:space="preserve"> receiver hops within the configured DL PRS resource defined by a measurement gap</w:t>
      </w:r>
      <w:r w:rsidR="00E14893">
        <w:rPr>
          <w:lang w:eastAsia="zh-CN"/>
        </w:rPr>
        <w:t xml:space="preserve"> as illustrated in Figure 2.</w:t>
      </w:r>
      <w:r>
        <w:rPr>
          <w:lang w:eastAsia="zh-CN"/>
        </w:rPr>
        <w:t xml:space="preserve"> The frequency-hopping measurement</w:t>
      </w:r>
      <w:r w:rsidR="006D622D">
        <w:rPr>
          <w:lang w:eastAsia="zh-CN"/>
        </w:rPr>
        <w:t xml:space="preserve"> gap</w:t>
      </w:r>
      <w:r>
        <w:rPr>
          <w:lang w:eastAsia="zh-CN"/>
        </w:rPr>
        <w:t xml:space="preserve"> (FHMG) can include all the hops needed by the </w:t>
      </w:r>
      <w:proofErr w:type="spellStart"/>
      <w:r>
        <w:rPr>
          <w:lang w:eastAsia="zh-CN"/>
        </w:rPr>
        <w:t>RedCap</w:t>
      </w:r>
      <w:proofErr w:type="spellEnd"/>
      <w:r>
        <w:rPr>
          <w:lang w:eastAsia="zh-CN"/>
        </w:rPr>
        <w:t xml:space="preserve"> receiver in a single instance</w:t>
      </w:r>
      <w:r w:rsidR="002049A3">
        <w:rPr>
          <w:lang w:eastAsia="zh-CN"/>
        </w:rPr>
        <w:t>, which depends on the length of the FHMG</w:t>
      </w:r>
      <w:r w:rsidR="00C57011">
        <w:rPr>
          <w:lang w:eastAsia="zh-CN"/>
        </w:rPr>
        <w:t xml:space="preserve">. If it cannot, then </w:t>
      </w:r>
      <w:r>
        <w:rPr>
          <w:lang w:eastAsia="zh-CN"/>
        </w:rPr>
        <w:t>multiple instances</w:t>
      </w:r>
      <w:r w:rsidR="00C57011">
        <w:rPr>
          <w:lang w:eastAsia="zh-CN"/>
        </w:rPr>
        <w:t xml:space="preserve"> are required</w:t>
      </w:r>
      <w:r w:rsidR="002049A3">
        <w:rPr>
          <w:lang w:eastAsia="zh-CN"/>
        </w:rPr>
        <w:t>.</w:t>
      </w:r>
      <w:r w:rsidR="00C567D8">
        <w:rPr>
          <w:lang w:eastAsia="zh-CN"/>
        </w:rPr>
        <w:t xml:space="preserve"> </w:t>
      </w:r>
      <w:r w:rsidR="00C567D8" w:rsidRPr="00C567D8">
        <w:rPr>
          <w:lang w:eastAsia="zh-CN"/>
        </w:rPr>
        <w:t>The measurement gap length can be expressed as</w:t>
      </w:r>
    </w:p>
    <w:p w14:paraId="6D65053E" w14:textId="75FD6700" w:rsidR="00C567D8" w:rsidRDefault="00000000" w:rsidP="00B83CD3">
      <w:pPr>
        <w:rPr>
          <w:rFonts w:eastAsiaTheme="minorEastAsia"/>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FHMG</m:t>
            </m:r>
          </m:sub>
        </m:sSub>
        <m:r>
          <w:rPr>
            <w:rFonts w:ascii="Cambria Math" w:eastAsiaTheme="minorEastAsia" w:hAnsi="Cambria Math"/>
            <w:sz w:val="20"/>
            <w:szCs w:val="20"/>
          </w:rPr>
          <m:t>=N×</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switch</m:t>
            </m:r>
          </m:sub>
        </m:sSub>
        <m:r>
          <w:rPr>
            <w:rFonts w:ascii="Cambria Math" w:eastAsiaTheme="minorEastAsia" w:hAnsi="Cambria Math"/>
            <w:sz w:val="20"/>
            <w:szCs w:val="20"/>
          </w:rPr>
          <m:t>+N×</m:t>
        </m:r>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dwell</m:t>
            </m:r>
          </m:sub>
        </m:sSub>
      </m:oMath>
      <w:r w:rsidR="00C567D8">
        <w:rPr>
          <w:rFonts w:eastAsiaTheme="minorEastAsia"/>
          <w:sz w:val="20"/>
          <w:szCs w:val="20"/>
        </w:rPr>
        <w:tab/>
      </w:r>
    </w:p>
    <w:p w14:paraId="156570AD" w14:textId="50BF2516" w:rsidR="00C567D8" w:rsidRDefault="00C567D8" w:rsidP="00B83CD3">
      <w:pPr>
        <w:rPr>
          <w:lang w:eastAsia="zh-CN"/>
        </w:rPr>
      </w:pPr>
      <w:r w:rsidRPr="00C567D8">
        <w:rPr>
          <w:lang w:eastAsia="zh-CN"/>
        </w:rPr>
        <w:t xml:space="preserve">where </w:t>
      </w:r>
      <m:oMath>
        <m:r>
          <w:rPr>
            <w:rFonts w:ascii="Cambria Math" w:hAnsi="Cambria Math"/>
            <w:lang w:eastAsia="zh-CN"/>
          </w:rPr>
          <m:t>N</m:t>
        </m:r>
      </m:oMath>
      <w:r w:rsidRPr="00C567D8">
        <w:rPr>
          <w:lang w:eastAsia="zh-CN"/>
        </w:rPr>
        <w:t xml:space="preserve"> = the number of frequency hops,</w:t>
      </w:r>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switch</m:t>
            </m:r>
          </m:sub>
        </m:sSub>
      </m:oMath>
      <w:r>
        <w:rPr>
          <w:lang w:eastAsia="zh-CN"/>
        </w:rPr>
        <w:t xml:space="preserve"> is the </w:t>
      </w:r>
      <w:r w:rsidRPr="00C567D8">
        <w:rPr>
          <w:lang w:eastAsia="zh-CN"/>
        </w:rPr>
        <w:t>hop switching time</w:t>
      </w:r>
      <w:r>
        <w:rPr>
          <w:lang w:eastAsia="zh-CN"/>
        </w:rPr>
        <w:t xml:space="preserve"> defined as </w:t>
      </w:r>
      <w:r w:rsidRPr="00C567D8">
        <w:rPr>
          <w:lang w:eastAsia="zh-CN"/>
        </w:rPr>
        <w:t xml:space="preserve">the </w:t>
      </w:r>
      <w:r>
        <w:rPr>
          <w:lang w:eastAsia="zh-CN"/>
        </w:rPr>
        <w:t>RF</w:t>
      </w:r>
      <w:r w:rsidRPr="00C567D8">
        <w:rPr>
          <w:lang w:eastAsia="zh-CN"/>
        </w:rPr>
        <w:t xml:space="preserve"> retuning delay for the </w:t>
      </w:r>
      <w:proofErr w:type="spellStart"/>
      <w:r w:rsidRPr="00C567D8">
        <w:rPr>
          <w:lang w:eastAsia="zh-CN"/>
        </w:rPr>
        <w:t>RedCap</w:t>
      </w:r>
      <w:proofErr w:type="spellEnd"/>
      <w:r w:rsidRPr="00C567D8">
        <w:rPr>
          <w:lang w:eastAsia="zh-CN"/>
        </w:rPr>
        <w:t xml:space="preserve"> receiver to change from one carrier frequency to another</w:t>
      </w:r>
      <w:r>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dwell</m:t>
            </m:r>
          </m:sub>
        </m:sSub>
      </m:oMath>
      <w:r>
        <w:rPr>
          <w:lang w:eastAsia="zh-CN"/>
        </w:rPr>
        <w:t xml:space="preserve"> is i</w:t>
      </w:r>
      <w:proofErr w:type="spellStart"/>
      <w:r w:rsidRPr="00C567D8">
        <w:rPr>
          <w:lang w:eastAsia="zh-CN"/>
        </w:rPr>
        <w:t>nstantaneous</w:t>
      </w:r>
      <w:proofErr w:type="spellEnd"/>
      <w:r w:rsidRPr="00C567D8">
        <w:rPr>
          <w:lang w:eastAsia="zh-CN"/>
        </w:rPr>
        <w:t xml:space="preserve"> dwell time</w:t>
      </w:r>
      <w:r>
        <w:rPr>
          <w:lang w:eastAsia="zh-CN"/>
        </w:rPr>
        <w:t xml:space="preserve"> corresponding to </w:t>
      </w:r>
      <w:r w:rsidRPr="00C567D8">
        <w:rPr>
          <w:lang w:eastAsia="zh-CN"/>
        </w:rPr>
        <w:t xml:space="preserve">the duration </w:t>
      </w:r>
      <w:r w:rsidR="000D01DA">
        <w:rPr>
          <w:lang w:eastAsia="zh-CN"/>
        </w:rPr>
        <w:t xml:space="preserve">(OFDM symbols) </w:t>
      </w:r>
      <w:r w:rsidRPr="00C567D8">
        <w:rPr>
          <w:lang w:eastAsia="zh-CN"/>
        </w:rPr>
        <w:t>of the configured PRS resource in the time domain</w:t>
      </w:r>
      <w:r>
        <w:rPr>
          <w:lang w:eastAsia="zh-CN"/>
        </w:rPr>
        <w:t xml:space="preserve">. </w:t>
      </w:r>
      <w:r w:rsidR="00A10968">
        <w:rPr>
          <w:lang w:eastAsia="zh-CN"/>
        </w:rPr>
        <w:t xml:space="preserve">The </w:t>
      </w:r>
      <w:r w:rsidR="00A10968" w:rsidRPr="00C567D8">
        <w:rPr>
          <w:lang w:eastAsia="zh-CN"/>
        </w:rPr>
        <w:t>hop switching time</w:t>
      </w:r>
      <w:r w:rsidR="00A10968">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switch</m:t>
            </m:r>
          </m:sub>
        </m:sSub>
      </m:oMath>
      <w:r w:rsidR="00A10968">
        <w:rPr>
          <w:lang w:eastAsia="zh-CN"/>
        </w:rPr>
        <w:t xml:space="preserve"> may need to be expressed in terms of an integer multiple of OFDM symbols so that the instantaneous dwell time</w:t>
      </w:r>
      <w:r w:rsidR="00360900">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dwell</m:t>
            </m:r>
          </m:sub>
        </m:sSub>
      </m:oMath>
      <w:r w:rsidR="00360900">
        <w:rPr>
          <w:lang w:eastAsia="zh-CN"/>
        </w:rPr>
        <w:t xml:space="preserve"> </w:t>
      </w:r>
      <w:r w:rsidR="00A10968">
        <w:rPr>
          <w:lang w:eastAsia="zh-CN"/>
        </w:rPr>
        <w:t>is</w:t>
      </w:r>
      <w:r w:rsidR="00286A26">
        <w:rPr>
          <w:lang w:eastAsia="zh-CN"/>
        </w:rPr>
        <w:t xml:space="preserve"> aligned with the OFDM symbol</w:t>
      </w:r>
      <w:r w:rsidR="00360900">
        <w:rPr>
          <w:lang w:eastAsia="zh-CN"/>
        </w:rPr>
        <w:t xml:space="preserve"> boundary</w:t>
      </w:r>
      <w:r w:rsidR="00286A26">
        <w:rPr>
          <w:lang w:eastAsia="zh-CN"/>
        </w:rPr>
        <w:t xml:space="preserve">. </w:t>
      </w:r>
      <w:r w:rsidR="00A10968">
        <w:rPr>
          <w:lang w:eastAsia="zh-CN"/>
        </w:rPr>
        <w:t xml:space="preserve">    </w:t>
      </w:r>
      <w:r>
        <w:rPr>
          <w:lang w:eastAsia="zh-CN"/>
        </w:rPr>
        <w:t xml:space="preserve">  </w:t>
      </w:r>
    </w:p>
    <w:p w14:paraId="0B3B1016" w14:textId="79319F90" w:rsidR="00D57360" w:rsidRDefault="002049A3" w:rsidP="00B83CD3">
      <w:pPr>
        <w:rPr>
          <w:lang w:eastAsia="zh-CN"/>
        </w:rPr>
      </w:pPr>
      <w:r w:rsidRPr="002049A3">
        <w:rPr>
          <w:lang w:eastAsia="zh-CN"/>
        </w:rPr>
        <w:t xml:space="preserve">An example of the frequency-hopping measurement gap length </w:t>
      </w:r>
      <w:r w:rsidR="00344AE6">
        <w:rPr>
          <w:lang w:eastAsia="zh-CN"/>
        </w:rPr>
        <w:t xml:space="preserve">based on the number of hops, channel bandwidth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oMath>
      <w:r w:rsidR="00344AE6">
        <w:rPr>
          <w:lang w:eastAsia="zh-CN"/>
        </w:rPr>
        <w:t xml:space="preserve">, and total bandwidth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oMath>
      <w:r w:rsidR="00344AE6">
        <w:rPr>
          <w:lang w:eastAsia="zh-CN"/>
        </w:rPr>
        <w:t xml:space="preserve"> </w:t>
      </w:r>
      <w:r w:rsidRPr="002049A3">
        <w:rPr>
          <w:lang w:eastAsia="zh-CN"/>
        </w:rPr>
        <w:t xml:space="preserve">is presented in Table </w:t>
      </w:r>
      <w:r>
        <w:rPr>
          <w:lang w:eastAsia="zh-CN"/>
        </w:rPr>
        <w:t>1</w:t>
      </w:r>
      <w:r w:rsidR="00344AE6">
        <w:rPr>
          <w:lang w:eastAsia="zh-CN"/>
        </w:rPr>
        <w:t>,</w:t>
      </w:r>
      <w:r w:rsidRPr="002049A3">
        <w:rPr>
          <w:lang w:eastAsia="zh-CN"/>
        </w:rPr>
        <w:t xml:space="preserve"> assuming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switch</m:t>
            </m:r>
          </m:sub>
        </m:sSub>
        <m:r>
          <w:rPr>
            <w:rFonts w:ascii="Cambria Math" w:hAnsi="Cambria Math"/>
            <w:lang w:eastAsia="zh-CN"/>
          </w:rPr>
          <m:t>=100 μs</m:t>
        </m:r>
      </m:oMath>
      <w:r w:rsidRPr="002049A3">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dwell</m:t>
            </m:r>
          </m:sub>
        </m:sSub>
        <m:r>
          <w:rPr>
            <w:rFonts w:ascii="Cambria Math" w:hAnsi="Cambria Math"/>
            <w:lang w:eastAsia="zh-CN"/>
          </w:rPr>
          <m:t>=2</m:t>
        </m:r>
      </m:oMath>
      <w:r w:rsidRPr="002049A3">
        <w:rPr>
          <w:lang w:eastAsia="zh-CN"/>
        </w:rPr>
        <w:t xml:space="preserve"> OFDM symbols which depend on the subcarrier spacing.</w:t>
      </w:r>
    </w:p>
    <w:p w14:paraId="087113F4" w14:textId="5CC4F133" w:rsidR="00344AE6" w:rsidRPr="00F3115D" w:rsidRDefault="00344AE6" w:rsidP="00344AE6">
      <w:pPr>
        <w:jc w:val="center"/>
        <w:rPr>
          <w:lang w:eastAsia="zh-CN"/>
        </w:rPr>
      </w:pPr>
      <w:r>
        <w:rPr>
          <w:lang w:eastAsia="zh-CN"/>
        </w:rPr>
        <w:t>Table 1: Example of frequency-hopping measurement gaps</w:t>
      </w:r>
    </w:p>
    <w:tbl>
      <w:tblPr>
        <w:tblStyle w:val="TableGrid"/>
        <w:tblW w:w="0" w:type="auto"/>
        <w:tblLook w:val="04A0" w:firstRow="1" w:lastRow="0" w:firstColumn="1" w:lastColumn="0" w:noHBand="0" w:noVBand="1"/>
      </w:tblPr>
      <w:tblGrid>
        <w:gridCol w:w="1858"/>
        <w:gridCol w:w="1864"/>
        <w:gridCol w:w="1862"/>
        <w:gridCol w:w="1862"/>
        <w:gridCol w:w="1861"/>
      </w:tblGrid>
      <w:tr w:rsidR="002049A3" w:rsidRPr="002049A3" w14:paraId="1A727509" w14:textId="77777777" w:rsidTr="00344AE6">
        <w:tc>
          <w:tcPr>
            <w:tcW w:w="1858" w:type="dxa"/>
          </w:tcPr>
          <w:p w14:paraId="25ADBD95" w14:textId="77777777" w:rsidR="002049A3" w:rsidRPr="002049A3" w:rsidRDefault="002049A3" w:rsidP="00344AE6">
            <w:pPr>
              <w:jc w:val="center"/>
              <w:rPr>
                <w:lang w:eastAsia="zh-CN"/>
              </w:rPr>
            </w:pPr>
            <w:r w:rsidRPr="002049A3">
              <w:rPr>
                <w:lang w:eastAsia="zh-CN"/>
              </w:rPr>
              <w:t>SCS</w:t>
            </w:r>
          </w:p>
        </w:tc>
        <w:tc>
          <w:tcPr>
            <w:tcW w:w="1864" w:type="dxa"/>
          </w:tcPr>
          <w:p w14:paraId="154EB7E0" w14:textId="6AB0B17A" w:rsidR="002049A3" w:rsidRPr="002049A3" w:rsidRDefault="00000000" w:rsidP="002049A3">
            <w:pPr>
              <w:rPr>
                <w:lang w:eastAsia="zh-CN"/>
              </w:rPr>
            </w:pPr>
            <m:oMathPara>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oMath>
            </m:oMathPara>
          </w:p>
        </w:tc>
        <w:tc>
          <w:tcPr>
            <w:tcW w:w="1862" w:type="dxa"/>
          </w:tcPr>
          <w:p w14:paraId="07F0CF71" w14:textId="7354A4E4" w:rsidR="002049A3" w:rsidRPr="002049A3" w:rsidRDefault="00000000" w:rsidP="002049A3">
            <w:pPr>
              <w:rPr>
                <w:lang w:eastAsia="zh-CN"/>
              </w:rPr>
            </w:pPr>
            <m:oMathPara>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oMath>
            </m:oMathPara>
          </w:p>
        </w:tc>
        <w:tc>
          <w:tcPr>
            <w:tcW w:w="1862" w:type="dxa"/>
          </w:tcPr>
          <w:p w14:paraId="3C52C4F8" w14:textId="37B64B10" w:rsidR="002049A3" w:rsidRPr="002049A3" w:rsidRDefault="002049A3" w:rsidP="002049A3">
            <w:pPr>
              <w:rPr>
                <w:lang w:eastAsia="zh-CN"/>
              </w:rPr>
            </w:pPr>
            <m:oMathPara>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min</m:t>
                    </m:r>
                  </m:sub>
                </m:sSub>
              </m:oMath>
            </m:oMathPara>
          </w:p>
        </w:tc>
        <w:tc>
          <w:tcPr>
            <w:tcW w:w="1861" w:type="dxa"/>
          </w:tcPr>
          <w:p w14:paraId="4E5B2A4C" w14:textId="5A6E7EA6" w:rsidR="002049A3" w:rsidRPr="002049A3" w:rsidRDefault="00000000" w:rsidP="002049A3">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FHMG</m:t>
                    </m:r>
                  </m:sub>
                </m:sSub>
              </m:oMath>
            </m:oMathPara>
          </w:p>
        </w:tc>
      </w:tr>
      <w:tr w:rsidR="002049A3" w:rsidRPr="002049A3" w14:paraId="2D25ED98" w14:textId="77777777" w:rsidTr="00344AE6">
        <w:tc>
          <w:tcPr>
            <w:tcW w:w="1858" w:type="dxa"/>
            <w:vMerge w:val="restart"/>
          </w:tcPr>
          <w:p w14:paraId="3400A26D" w14:textId="77777777" w:rsidR="002049A3" w:rsidRPr="002049A3" w:rsidRDefault="002049A3" w:rsidP="00344AE6">
            <w:pPr>
              <w:jc w:val="center"/>
              <w:rPr>
                <w:sz w:val="20"/>
                <w:szCs w:val="20"/>
                <w:lang w:eastAsia="zh-CN"/>
              </w:rPr>
            </w:pPr>
          </w:p>
          <w:p w14:paraId="1764065E" w14:textId="77777777" w:rsidR="002049A3" w:rsidRPr="002049A3" w:rsidRDefault="002049A3" w:rsidP="00344AE6">
            <w:pPr>
              <w:jc w:val="center"/>
              <w:rPr>
                <w:sz w:val="20"/>
                <w:szCs w:val="20"/>
                <w:lang w:eastAsia="zh-CN"/>
              </w:rPr>
            </w:pPr>
            <w:r w:rsidRPr="002049A3">
              <w:rPr>
                <w:sz w:val="20"/>
                <w:szCs w:val="20"/>
                <w:lang w:eastAsia="zh-CN"/>
              </w:rPr>
              <w:t>30 kHz</w:t>
            </w:r>
          </w:p>
        </w:tc>
        <w:tc>
          <w:tcPr>
            <w:tcW w:w="1864" w:type="dxa"/>
          </w:tcPr>
          <w:p w14:paraId="735504A9" w14:textId="77777777" w:rsidR="002049A3" w:rsidRPr="002049A3" w:rsidRDefault="002049A3" w:rsidP="00344AE6">
            <w:pPr>
              <w:jc w:val="center"/>
              <w:rPr>
                <w:sz w:val="20"/>
                <w:szCs w:val="20"/>
                <w:lang w:eastAsia="zh-CN"/>
              </w:rPr>
            </w:pPr>
            <w:r w:rsidRPr="002049A3">
              <w:rPr>
                <w:sz w:val="20"/>
                <w:szCs w:val="20"/>
                <w:lang w:eastAsia="zh-CN"/>
              </w:rPr>
              <w:t>5 MHz</w:t>
            </w:r>
          </w:p>
        </w:tc>
        <w:tc>
          <w:tcPr>
            <w:tcW w:w="1862" w:type="dxa"/>
            <w:vMerge w:val="restart"/>
          </w:tcPr>
          <w:p w14:paraId="1FA0B04C" w14:textId="77777777" w:rsidR="002049A3" w:rsidRPr="002049A3" w:rsidRDefault="002049A3" w:rsidP="00344AE6">
            <w:pPr>
              <w:jc w:val="center"/>
              <w:rPr>
                <w:sz w:val="20"/>
                <w:szCs w:val="20"/>
                <w:lang w:eastAsia="zh-CN"/>
              </w:rPr>
            </w:pPr>
          </w:p>
          <w:p w14:paraId="72981279" w14:textId="77777777" w:rsidR="002049A3" w:rsidRPr="002049A3" w:rsidRDefault="002049A3" w:rsidP="00344AE6">
            <w:pPr>
              <w:jc w:val="center"/>
              <w:rPr>
                <w:sz w:val="20"/>
                <w:szCs w:val="20"/>
                <w:lang w:eastAsia="zh-CN"/>
              </w:rPr>
            </w:pPr>
            <w:r w:rsidRPr="002049A3">
              <w:rPr>
                <w:sz w:val="20"/>
                <w:szCs w:val="20"/>
                <w:lang w:eastAsia="zh-CN"/>
              </w:rPr>
              <w:t>100 MHz</w:t>
            </w:r>
          </w:p>
        </w:tc>
        <w:tc>
          <w:tcPr>
            <w:tcW w:w="1862" w:type="dxa"/>
          </w:tcPr>
          <w:p w14:paraId="4F099502" w14:textId="77777777" w:rsidR="002049A3" w:rsidRPr="002049A3" w:rsidRDefault="002049A3" w:rsidP="00E523B4">
            <w:pPr>
              <w:jc w:val="center"/>
              <w:rPr>
                <w:sz w:val="20"/>
                <w:szCs w:val="20"/>
                <w:lang w:eastAsia="zh-CN"/>
              </w:rPr>
            </w:pPr>
            <w:r w:rsidRPr="002049A3">
              <w:rPr>
                <w:sz w:val="20"/>
                <w:szCs w:val="20"/>
                <w:lang w:eastAsia="zh-CN"/>
              </w:rPr>
              <w:t>20</w:t>
            </w:r>
          </w:p>
        </w:tc>
        <w:tc>
          <w:tcPr>
            <w:tcW w:w="1861" w:type="dxa"/>
          </w:tcPr>
          <w:p w14:paraId="3DA63AAE" w14:textId="77777777" w:rsidR="002049A3" w:rsidRPr="002049A3" w:rsidRDefault="002049A3" w:rsidP="00E523B4">
            <w:pPr>
              <w:jc w:val="center"/>
              <w:rPr>
                <w:sz w:val="20"/>
                <w:szCs w:val="20"/>
                <w:lang w:eastAsia="zh-CN"/>
              </w:rPr>
            </w:pPr>
            <w:r w:rsidRPr="002049A3">
              <w:rPr>
                <w:sz w:val="20"/>
                <w:szCs w:val="20"/>
                <w:lang w:eastAsia="zh-CN"/>
              </w:rPr>
              <w:t xml:space="preserve">2.7 </w:t>
            </w:r>
            <w:proofErr w:type="spellStart"/>
            <w:r w:rsidRPr="002049A3">
              <w:rPr>
                <w:sz w:val="20"/>
                <w:szCs w:val="20"/>
                <w:lang w:eastAsia="zh-CN"/>
              </w:rPr>
              <w:t>ms</w:t>
            </w:r>
            <w:proofErr w:type="spellEnd"/>
          </w:p>
        </w:tc>
      </w:tr>
      <w:tr w:rsidR="002049A3" w:rsidRPr="002049A3" w14:paraId="4BA19C87" w14:textId="77777777" w:rsidTr="00344AE6">
        <w:tc>
          <w:tcPr>
            <w:tcW w:w="1858" w:type="dxa"/>
            <w:vMerge/>
          </w:tcPr>
          <w:p w14:paraId="2318A588" w14:textId="77777777" w:rsidR="002049A3" w:rsidRPr="002049A3" w:rsidRDefault="002049A3" w:rsidP="00344AE6">
            <w:pPr>
              <w:jc w:val="center"/>
              <w:rPr>
                <w:sz w:val="20"/>
                <w:szCs w:val="20"/>
                <w:lang w:eastAsia="zh-CN"/>
              </w:rPr>
            </w:pPr>
          </w:p>
        </w:tc>
        <w:tc>
          <w:tcPr>
            <w:tcW w:w="1864" w:type="dxa"/>
          </w:tcPr>
          <w:p w14:paraId="0393068F" w14:textId="77777777" w:rsidR="002049A3" w:rsidRPr="002049A3" w:rsidRDefault="002049A3" w:rsidP="00344AE6">
            <w:pPr>
              <w:jc w:val="center"/>
              <w:rPr>
                <w:sz w:val="20"/>
                <w:szCs w:val="20"/>
                <w:lang w:eastAsia="zh-CN"/>
              </w:rPr>
            </w:pPr>
            <w:r w:rsidRPr="002049A3">
              <w:rPr>
                <w:sz w:val="20"/>
                <w:szCs w:val="20"/>
                <w:lang w:eastAsia="zh-CN"/>
              </w:rPr>
              <w:t>10 MHz</w:t>
            </w:r>
          </w:p>
        </w:tc>
        <w:tc>
          <w:tcPr>
            <w:tcW w:w="1862" w:type="dxa"/>
            <w:vMerge/>
          </w:tcPr>
          <w:p w14:paraId="3A6F5F9C" w14:textId="77777777" w:rsidR="002049A3" w:rsidRPr="002049A3" w:rsidRDefault="002049A3" w:rsidP="00344AE6">
            <w:pPr>
              <w:jc w:val="center"/>
              <w:rPr>
                <w:sz w:val="20"/>
                <w:szCs w:val="20"/>
                <w:lang w:eastAsia="zh-CN"/>
              </w:rPr>
            </w:pPr>
          </w:p>
        </w:tc>
        <w:tc>
          <w:tcPr>
            <w:tcW w:w="1862" w:type="dxa"/>
          </w:tcPr>
          <w:p w14:paraId="5DB3BE55" w14:textId="77777777" w:rsidR="002049A3" w:rsidRPr="002049A3" w:rsidRDefault="002049A3" w:rsidP="00E523B4">
            <w:pPr>
              <w:jc w:val="center"/>
              <w:rPr>
                <w:sz w:val="20"/>
                <w:szCs w:val="20"/>
                <w:lang w:eastAsia="zh-CN"/>
              </w:rPr>
            </w:pPr>
            <w:r w:rsidRPr="002049A3">
              <w:rPr>
                <w:sz w:val="20"/>
                <w:szCs w:val="20"/>
                <w:lang w:eastAsia="zh-CN"/>
              </w:rPr>
              <w:t>10</w:t>
            </w:r>
          </w:p>
        </w:tc>
        <w:tc>
          <w:tcPr>
            <w:tcW w:w="1861" w:type="dxa"/>
          </w:tcPr>
          <w:p w14:paraId="5399BAD7" w14:textId="77777777" w:rsidR="002049A3" w:rsidRPr="002049A3" w:rsidRDefault="002049A3" w:rsidP="00E523B4">
            <w:pPr>
              <w:jc w:val="center"/>
              <w:rPr>
                <w:sz w:val="20"/>
                <w:szCs w:val="20"/>
                <w:lang w:eastAsia="zh-CN"/>
              </w:rPr>
            </w:pPr>
            <w:r w:rsidRPr="002049A3">
              <w:rPr>
                <w:sz w:val="20"/>
                <w:szCs w:val="20"/>
                <w:lang w:eastAsia="zh-CN"/>
              </w:rPr>
              <w:t xml:space="preserve">1.4 </w:t>
            </w:r>
            <w:proofErr w:type="spellStart"/>
            <w:r w:rsidRPr="002049A3">
              <w:rPr>
                <w:sz w:val="20"/>
                <w:szCs w:val="20"/>
                <w:lang w:eastAsia="zh-CN"/>
              </w:rPr>
              <w:t>ms</w:t>
            </w:r>
            <w:proofErr w:type="spellEnd"/>
          </w:p>
        </w:tc>
      </w:tr>
      <w:tr w:rsidR="002049A3" w:rsidRPr="002049A3" w14:paraId="3DCAC57A" w14:textId="77777777" w:rsidTr="00344AE6">
        <w:tc>
          <w:tcPr>
            <w:tcW w:w="1858" w:type="dxa"/>
            <w:vMerge/>
          </w:tcPr>
          <w:p w14:paraId="11FEB964" w14:textId="77777777" w:rsidR="002049A3" w:rsidRPr="002049A3" w:rsidRDefault="002049A3" w:rsidP="00344AE6">
            <w:pPr>
              <w:jc w:val="center"/>
              <w:rPr>
                <w:sz w:val="20"/>
                <w:szCs w:val="20"/>
                <w:lang w:eastAsia="zh-CN"/>
              </w:rPr>
            </w:pPr>
          </w:p>
        </w:tc>
        <w:tc>
          <w:tcPr>
            <w:tcW w:w="1864" w:type="dxa"/>
          </w:tcPr>
          <w:p w14:paraId="741AFCB4" w14:textId="77777777" w:rsidR="002049A3" w:rsidRPr="002049A3" w:rsidRDefault="002049A3" w:rsidP="00344AE6">
            <w:pPr>
              <w:jc w:val="center"/>
              <w:rPr>
                <w:sz w:val="20"/>
                <w:szCs w:val="20"/>
                <w:lang w:eastAsia="zh-CN"/>
              </w:rPr>
            </w:pPr>
            <w:r w:rsidRPr="002049A3">
              <w:rPr>
                <w:sz w:val="20"/>
                <w:szCs w:val="20"/>
                <w:lang w:eastAsia="zh-CN"/>
              </w:rPr>
              <w:t>15 MHz</w:t>
            </w:r>
          </w:p>
        </w:tc>
        <w:tc>
          <w:tcPr>
            <w:tcW w:w="1862" w:type="dxa"/>
            <w:vMerge/>
          </w:tcPr>
          <w:p w14:paraId="4A5D7B41" w14:textId="77777777" w:rsidR="002049A3" w:rsidRPr="002049A3" w:rsidRDefault="002049A3" w:rsidP="00344AE6">
            <w:pPr>
              <w:jc w:val="center"/>
              <w:rPr>
                <w:sz w:val="20"/>
                <w:szCs w:val="20"/>
                <w:lang w:eastAsia="zh-CN"/>
              </w:rPr>
            </w:pPr>
          </w:p>
        </w:tc>
        <w:tc>
          <w:tcPr>
            <w:tcW w:w="1862" w:type="dxa"/>
          </w:tcPr>
          <w:p w14:paraId="7F4E3BCF" w14:textId="77777777" w:rsidR="002049A3" w:rsidRPr="002049A3" w:rsidRDefault="002049A3" w:rsidP="00E523B4">
            <w:pPr>
              <w:jc w:val="center"/>
              <w:rPr>
                <w:sz w:val="20"/>
                <w:szCs w:val="20"/>
                <w:lang w:eastAsia="zh-CN"/>
              </w:rPr>
            </w:pPr>
            <w:r w:rsidRPr="002049A3">
              <w:rPr>
                <w:sz w:val="20"/>
                <w:szCs w:val="20"/>
                <w:lang w:eastAsia="zh-CN"/>
              </w:rPr>
              <w:t>7</w:t>
            </w:r>
          </w:p>
        </w:tc>
        <w:tc>
          <w:tcPr>
            <w:tcW w:w="1861" w:type="dxa"/>
          </w:tcPr>
          <w:p w14:paraId="7759742C" w14:textId="77777777" w:rsidR="002049A3" w:rsidRPr="002049A3" w:rsidRDefault="002049A3" w:rsidP="00E523B4">
            <w:pPr>
              <w:jc w:val="center"/>
              <w:rPr>
                <w:sz w:val="20"/>
                <w:szCs w:val="20"/>
                <w:lang w:eastAsia="zh-CN"/>
              </w:rPr>
            </w:pPr>
            <w:r w:rsidRPr="002049A3">
              <w:rPr>
                <w:sz w:val="20"/>
                <w:szCs w:val="20"/>
                <w:lang w:eastAsia="zh-CN"/>
              </w:rPr>
              <w:t xml:space="preserve">0.7 </w:t>
            </w:r>
            <w:proofErr w:type="spellStart"/>
            <w:r w:rsidRPr="002049A3">
              <w:rPr>
                <w:sz w:val="20"/>
                <w:szCs w:val="20"/>
                <w:lang w:eastAsia="zh-CN"/>
              </w:rPr>
              <w:t>ms</w:t>
            </w:r>
            <w:proofErr w:type="spellEnd"/>
          </w:p>
        </w:tc>
      </w:tr>
      <w:tr w:rsidR="002049A3" w:rsidRPr="002049A3" w14:paraId="58E9BF11" w14:textId="77777777" w:rsidTr="00344AE6">
        <w:tc>
          <w:tcPr>
            <w:tcW w:w="1858" w:type="dxa"/>
            <w:vMerge/>
          </w:tcPr>
          <w:p w14:paraId="2706BF26" w14:textId="77777777" w:rsidR="002049A3" w:rsidRPr="002049A3" w:rsidRDefault="002049A3" w:rsidP="00344AE6">
            <w:pPr>
              <w:jc w:val="center"/>
              <w:rPr>
                <w:sz w:val="20"/>
                <w:szCs w:val="20"/>
                <w:lang w:eastAsia="zh-CN"/>
              </w:rPr>
            </w:pPr>
          </w:p>
        </w:tc>
        <w:tc>
          <w:tcPr>
            <w:tcW w:w="1864" w:type="dxa"/>
          </w:tcPr>
          <w:p w14:paraId="48DFE8E0" w14:textId="77777777" w:rsidR="002049A3" w:rsidRPr="002049A3" w:rsidRDefault="002049A3" w:rsidP="00344AE6">
            <w:pPr>
              <w:jc w:val="center"/>
              <w:rPr>
                <w:sz w:val="20"/>
                <w:szCs w:val="20"/>
                <w:lang w:eastAsia="zh-CN"/>
              </w:rPr>
            </w:pPr>
            <w:r w:rsidRPr="002049A3">
              <w:rPr>
                <w:sz w:val="20"/>
                <w:szCs w:val="20"/>
                <w:lang w:eastAsia="zh-CN"/>
              </w:rPr>
              <w:t>20 MHz</w:t>
            </w:r>
          </w:p>
        </w:tc>
        <w:tc>
          <w:tcPr>
            <w:tcW w:w="1862" w:type="dxa"/>
            <w:vMerge/>
          </w:tcPr>
          <w:p w14:paraId="50F5AB92" w14:textId="77777777" w:rsidR="002049A3" w:rsidRPr="002049A3" w:rsidRDefault="002049A3" w:rsidP="00344AE6">
            <w:pPr>
              <w:jc w:val="center"/>
              <w:rPr>
                <w:sz w:val="20"/>
                <w:szCs w:val="20"/>
                <w:lang w:eastAsia="zh-CN"/>
              </w:rPr>
            </w:pPr>
          </w:p>
        </w:tc>
        <w:tc>
          <w:tcPr>
            <w:tcW w:w="1862" w:type="dxa"/>
          </w:tcPr>
          <w:p w14:paraId="7BC3E3D7" w14:textId="77777777" w:rsidR="002049A3" w:rsidRPr="002049A3" w:rsidRDefault="002049A3" w:rsidP="00E523B4">
            <w:pPr>
              <w:jc w:val="center"/>
              <w:rPr>
                <w:sz w:val="20"/>
                <w:szCs w:val="20"/>
                <w:lang w:eastAsia="zh-CN"/>
              </w:rPr>
            </w:pPr>
            <w:r w:rsidRPr="002049A3">
              <w:rPr>
                <w:sz w:val="20"/>
                <w:szCs w:val="20"/>
                <w:lang w:eastAsia="zh-CN"/>
              </w:rPr>
              <w:t>5</w:t>
            </w:r>
          </w:p>
        </w:tc>
        <w:tc>
          <w:tcPr>
            <w:tcW w:w="1861" w:type="dxa"/>
          </w:tcPr>
          <w:p w14:paraId="2508AD36" w14:textId="77777777" w:rsidR="002049A3" w:rsidRPr="002049A3" w:rsidRDefault="002049A3" w:rsidP="00E523B4">
            <w:pPr>
              <w:jc w:val="center"/>
              <w:rPr>
                <w:sz w:val="20"/>
                <w:szCs w:val="20"/>
                <w:lang w:eastAsia="zh-CN"/>
              </w:rPr>
            </w:pPr>
            <w:r w:rsidRPr="002049A3">
              <w:rPr>
                <w:sz w:val="20"/>
                <w:szCs w:val="20"/>
                <w:lang w:eastAsia="zh-CN"/>
              </w:rPr>
              <w:t xml:space="preserve">0.7 </w:t>
            </w:r>
            <w:proofErr w:type="spellStart"/>
            <w:r w:rsidRPr="002049A3">
              <w:rPr>
                <w:sz w:val="20"/>
                <w:szCs w:val="20"/>
                <w:lang w:eastAsia="zh-CN"/>
              </w:rPr>
              <w:t>ms</w:t>
            </w:r>
            <w:proofErr w:type="spellEnd"/>
          </w:p>
        </w:tc>
      </w:tr>
      <w:tr w:rsidR="002049A3" w:rsidRPr="002049A3" w14:paraId="326A5EBD" w14:textId="77777777" w:rsidTr="00344AE6">
        <w:tc>
          <w:tcPr>
            <w:tcW w:w="1858" w:type="dxa"/>
            <w:vMerge w:val="restart"/>
          </w:tcPr>
          <w:p w14:paraId="1A53CFD6" w14:textId="77777777" w:rsidR="002049A3" w:rsidRPr="002049A3" w:rsidRDefault="002049A3" w:rsidP="00344AE6">
            <w:pPr>
              <w:jc w:val="center"/>
              <w:rPr>
                <w:sz w:val="20"/>
                <w:szCs w:val="20"/>
                <w:lang w:eastAsia="zh-CN"/>
              </w:rPr>
            </w:pPr>
          </w:p>
          <w:p w14:paraId="1C59045C" w14:textId="77777777" w:rsidR="002049A3" w:rsidRPr="002049A3" w:rsidRDefault="002049A3" w:rsidP="00344AE6">
            <w:pPr>
              <w:jc w:val="center"/>
              <w:rPr>
                <w:sz w:val="20"/>
                <w:szCs w:val="20"/>
                <w:lang w:eastAsia="zh-CN"/>
              </w:rPr>
            </w:pPr>
            <w:r w:rsidRPr="002049A3">
              <w:rPr>
                <w:sz w:val="20"/>
                <w:szCs w:val="20"/>
                <w:lang w:eastAsia="zh-CN"/>
              </w:rPr>
              <w:t>60 kHz</w:t>
            </w:r>
          </w:p>
        </w:tc>
        <w:tc>
          <w:tcPr>
            <w:tcW w:w="1864" w:type="dxa"/>
          </w:tcPr>
          <w:p w14:paraId="1E08F911" w14:textId="77777777" w:rsidR="002049A3" w:rsidRPr="002049A3" w:rsidRDefault="002049A3" w:rsidP="00344AE6">
            <w:pPr>
              <w:jc w:val="center"/>
              <w:rPr>
                <w:sz w:val="20"/>
                <w:szCs w:val="20"/>
                <w:lang w:eastAsia="zh-CN"/>
              </w:rPr>
            </w:pPr>
            <w:r w:rsidRPr="002049A3">
              <w:rPr>
                <w:sz w:val="20"/>
                <w:szCs w:val="20"/>
                <w:lang w:eastAsia="zh-CN"/>
              </w:rPr>
              <w:t>10 MHz</w:t>
            </w:r>
          </w:p>
        </w:tc>
        <w:tc>
          <w:tcPr>
            <w:tcW w:w="1862" w:type="dxa"/>
            <w:vMerge w:val="restart"/>
          </w:tcPr>
          <w:p w14:paraId="5947CB21" w14:textId="77777777" w:rsidR="002049A3" w:rsidRPr="002049A3" w:rsidRDefault="002049A3" w:rsidP="00344AE6">
            <w:pPr>
              <w:jc w:val="center"/>
              <w:rPr>
                <w:sz w:val="20"/>
                <w:szCs w:val="20"/>
                <w:lang w:eastAsia="zh-CN"/>
              </w:rPr>
            </w:pPr>
          </w:p>
          <w:p w14:paraId="3248958B" w14:textId="77777777" w:rsidR="002049A3" w:rsidRPr="002049A3" w:rsidRDefault="002049A3" w:rsidP="00344AE6">
            <w:pPr>
              <w:jc w:val="center"/>
              <w:rPr>
                <w:sz w:val="20"/>
                <w:szCs w:val="20"/>
                <w:lang w:eastAsia="zh-CN"/>
              </w:rPr>
            </w:pPr>
            <w:r w:rsidRPr="002049A3">
              <w:rPr>
                <w:sz w:val="20"/>
                <w:szCs w:val="20"/>
                <w:lang w:eastAsia="zh-CN"/>
              </w:rPr>
              <w:t>100 MHz</w:t>
            </w:r>
          </w:p>
        </w:tc>
        <w:tc>
          <w:tcPr>
            <w:tcW w:w="1862" w:type="dxa"/>
          </w:tcPr>
          <w:p w14:paraId="259DC632" w14:textId="77777777" w:rsidR="002049A3" w:rsidRPr="002049A3" w:rsidRDefault="002049A3" w:rsidP="00E523B4">
            <w:pPr>
              <w:jc w:val="center"/>
              <w:rPr>
                <w:sz w:val="20"/>
                <w:szCs w:val="20"/>
                <w:lang w:eastAsia="zh-CN"/>
              </w:rPr>
            </w:pPr>
            <w:r w:rsidRPr="002049A3">
              <w:rPr>
                <w:sz w:val="20"/>
                <w:szCs w:val="20"/>
                <w:lang w:eastAsia="zh-CN"/>
              </w:rPr>
              <w:t>10</w:t>
            </w:r>
          </w:p>
        </w:tc>
        <w:tc>
          <w:tcPr>
            <w:tcW w:w="1861" w:type="dxa"/>
          </w:tcPr>
          <w:p w14:paraId="30C937B1" w14:textId="77777777" w:rsidR="002049A3" w:rsidRPr="002049A3" w:rsidRDefault="002049A3" w:rsidP="00E523B4">
            <w:pPr>
              <w:jc w:val="center"/>
              <w:rPr>
                <w:sz w:val="20"/>
                <w:szCs w:val="20"/>
                <w:lang w:eastAsia="zh-CN"/>
              </w:rPr>
            </w:pPr>
            <w:r w:rsidRPr="002049A3">
              <w:rPr>
                <w:sz w:val="20"/>
                <w:szCs w:val="20"/>
                <w:lang w:eastAsia="zh-CN"/>
              </w:rPr>
              <w:t xml:space="preserve">1.2 </w:t>
            </w:r>
            <w:proofErr w:type="spellStart"/>
            <w:r w:rsidRPr="002049A3">
              <w:rPr>
                <w:sz w:val="20"/>
                <w:szCs w:val="20"/>
                <w:lang w:eastAsia="zh-CN"/>
              </w:rPr>
              <w:t>ms</w:t>
            </w:r>
            <w:proofErr w:type="spellEnd"/>
          </w:p>
        </w:tc>
      </w:tr>
      <w:tr w:rsidR="002049A3" w:rsidRPr="002049A3" w14:paraId="1FDB362D" w14:textId="77777777" w:rsidTr="00344AE6">
        <w:tc>
          <w:tcPr>
            <w:tcW w:w="1858" w:type="dxa"/>
            <w:vMerge/>
          </w:tcPr>
          <w:p w14:paraId="35C13F8B" w14:textId="77777777" w:rsidR="002049A3" w:rsidRPr="002049A3" w:rsidRDefault="002049A3" w:rsidP="00344AE6">
            <w:pPr>
              <w:jc w:val="center"/>
              <w:rPr>
                <w:sz w:val="20"/>
                <w:szCs w:val="20"/>
                <w:lang w:eastAsia="zh-CN"/>
              </w:rPr>
            </w:pPr>
          </w:p>
        </w:tc>
        <w:tc>
          <w:tcPr>
            <w:tcW w:w="1864" w:type="dxa"/>
          </w:tcPr>
          <w:p w14:paraId="51AF8AE4" w14:textId="77777777" w:rsidR="002049A3" w:rsidRPr="002049A3" w:rsidRDefault="002049A3" w:rsidP="00344AE6">
            <w:pPr>
              <w:jc w:val="center"/>
              <w:rPr>
                <w:sz w:val="20"/>
                <w:szCs w:val="20"/>
                <w:lang w:eastAsia="zh-CN"/>
              </w:rPr>
            </w:pPr>
            <w:r w:rsidRPr="002049A3">
              <w:rPr>
                <w:sz w:val="20"/>
                <w:szCs w:val="20"/>
                <w:lang w:eastAsia="zh-CN"/>
              </w:rPr>
              <w:t>15 MHz</w:t>
            </w:r>
          </w:p>
        </w:tc>
        <w:tc>
          <w:tcPr>
            <w:tcW w:w="1862" w:type="dxa"/>
            <w:vMerge/>
          </w:tcPr>
          <w:p w14:paraId="56702D09" w14:textId="77777777" w:rsidR="002049A3" w:rsidRPr="002049A3" w:rsidRDefault="002049A3" w:rsidP="00344AE6">
            <w:pPr>
              <w:jc w:val="center"/>
              <w:rPr>
                <w:sz w:val="20"/>
                <w:szCs w:val="20"/>
                <w:lang w:eastAsia="zh-CN"/>
              </w:rPr>
            </w:pPr>
          </w:p>
        </w:tc>
        <w:tc>
          <w:tcPr>
            <w:tcW w:w="1862" w:type="dxa"/>
          </w:tcPr>
          <w:p w14:paraId="287C94CD" w14:textId="77777777" w:rsidR="002049A3" w:rsidRPr="002049A3" w:rsidRDefault="002049A3" w:rsidP="00E523B4">
            <w:pPr>
              <w:jc w:val="center"/>
              <w:rPr>
                <w:sz w:val="20"/>
                <w:szCs w:val="20"/>
                <w:lang w:eastAsia="zh-CN"/>
              </w:rPr>
            </w:pPr>
            <w:r w:rsidRPr="002049A3">
              <w:rPr>
                <w:sz w:val="20"/>
                <w:szCs w:val="20"/>
                <w:lang w:eastAsia="zh-CN"/>
              </w:rPr>
              <w:t>7</w:t>
            </w:r>
          </w:p>
        </w:tc>
        <w:tc>
          <w:tcPr>
            <w:tcW w:w="1861" w:type="dxa"/>
          </w:tcPr>
          <w:p w14:paraId="4E6550D7" w14:textId="77777777" w:rsidR="002049A3" w:rsidRPr="002049A3" w:rsidRDefault="002049A3" w:rsidP="00E523B4">
            <w:pPr>
              <w:jc w:val="center"/>
              <w:rPr>
                <w:sz w:val="20"/>
                <w:szCs w:val="20"/>
                <w:lang w:eastAsia="zh-CN"/>
              </w:rPr>
            </w:pPr>
            <w:r w:rsidRPr="002049A3">
              <w:rPr>
                <w:sz w:val="20"/>
                <w:szCs w:val="20"/>
                <w:lang w:eastAsia="zh-CN"/>
              </w:rPr>
              <w:t xml:space="preserve">0.8 </w:t>
            </w:r>
            <w:proofErr w:type="spellStart"/>
            <w:r w:rsidRPr="002049A3">
              <w:rPr>
                <w:sz w:val="20"/>
                <w:szCs w:val="20"/>
                <w:lang w:eastAsia="zh-CN"/>
              </w:rPr>
              <w:t>ms</w:t>
            </w:r>
            <w:proofErr w:type="spellEnd"/>
          </w:p>
        </w:tc>
      </w:tr>
      <w:tr w:rsidR="002049A3" w:rsidRPr="002049A3" w14:paraId="7AFA563B" w14:textId="77777777" w:rsidTr="00344AE6">
        <w:tc>
          <w:tcPr>
            <w:tcW w:w="1858" w:type="dxa"/>
            <w:vMerge/>
          </w:tcPr>
          <w:p w14:paraId="37BA2FAB" w14:textId="77777777" w:rsidR="002049A3" w:rsidRPr="002049A3" w:rsidRDefault="002049A3" w:rsidP="00344AE6">
            <w:pPr>
              <w:jc w:val="center"/>
              <w:rPr>
                <w:sz w:val="20"/>
                <w:szCs w:val="20"/>
                <w:lang w:eastAsia="zh-CN"/>
              </w:rPr>
            </w:pPr>
          </w:p>
        </w:tc>
        <w:tc>
          <w:tcPr>
            <w:tcW w:w="1864" w:type="dxa"/>
          </w:tcPr>
          <w:p w14:paraId="7CC38C5B" w14:textId="77777777" w:rsidR="002049A3" w:rsidRPr="002049A3" w:rsidRDefault="002049A3" w:rsidP="00344AE6">
            <w:pPr>
              <w:jc w:val="center"/>
              <w:rPr>
                <w:sz w:val="20"/>
                <w:szCs w:val="20"/>
                <w:lang w:eastAsia="zh-CN"/>
              </w:rPr>
            </w:pPr>
            <w:r w:rsidRPr="002049A3">
              <w:rPr>
                <w:sz w:val="20"/>
                <w:szCs w:val="20"/>
                <w:lang w:eastAsia="zh-CN"/>
              </w:rPr>
              <w:t>20 MHz</w:t>
            </w:r>
          </w:p>
        </w:tc>
        <w:tc>
          <w:tcPr>
            <w:tcW w:w="1862" w:type="dxa"/>
            <w:vMerge/>
          </w:tcPr>
          <w:p w14:paraId="74EC8C12" w14:textId="77777777" w:rsidR="002049A3" w:rsidRPr="002049A3" w:rsidRDefault="002049A3" w:rsidP="00344AE6">
            <w:pPr>
              <w:jc w:val="center"/>
              <w:rPr>
                <w:sz w:val="20"/>
                <w:szCs w:val="20"/>
                <w:lang w:eastAsia="zh-CN"/>
              </w:rPr>
            </w:pPr>
          </w:p>
        </w:tc>
        <w:tc>
          <w:tcPr>
            <w:tcW w:w="1862" w:type="dxa"/>
          </w:tcPr>
          <w:p w14:paraId="31C6890C" w14:textId="77777777" w:rsidR="002049A3" w:rsidRPr="002049A3" w:rsidRDefault="002049A3" w:rsidP="00E523B4">
            <w:pPr>
              <w:jc w:val="center"/>
              <w:rPr>
                <w:sz w:val="20"/>
                <w:szCs w:val="20"/>
                <w:lang w:eastAsia="zh-CN"/>
              </w:rPr>
            </w:pPr>
            <w:r w:rsidRPr="002049A3">
              <w:rPr>
                <w:sz w:val="20"/>
                <w:szCs w:val="20"/>
                <w:lang w:eastAsia="zh-CN"/>
              </w:rPr>
              <w:t>5</w:t>
            </w:r>
          </w:p>
        </w:tc>
        <w:tc>
          <w:tcPr>
            <w:tcW w:w="1861" w:type="dxa"/>
          </w:tcPr>
          <w:p w14:paraId="28846A9A" w14:textId="77777777" w:rsidR="002049A3" w:rsidRPr="002049A3" w:rsidRDefault="002049A3" w:rsidP="00E523B4">
            <w:pPr>
              <w:jc w:val="center"/>
              <w:rPr>
                <w:sz w:val="20"/>
                <w:szCs w:val="20"/>
                <w:lang w:eastAsia="zh-CN"/>
              </w:rPr>
            </w:pPr>
            <w:r w:rsidRPr="002049A3">
              <w:rPr>
                <w:sz w:val="20"/>
                <w:szCs w:val="20"/>
                <w:lang w:eastAsia="zh-CN"/>
              </w:rPr>
              <w:t xml:space="preserve">0.6 </w:t>
            </w:r>
            <w:proofErr w:type="spellStart"/>
            <w:r w:rsidRPr="002049A3">
              <w:rPr>
                <w:sz w:val="20"/>
                <w:szCs w:val="20"/>
                <w:lang w:eastAsia="zh-CN"/>
              </w:rPr>
              <w:t>ms</w:t>
            </w:r>
            <w:proofErr w:type="spellEnd"/>
          </w:p>
        </w:tc>
      </w:tr>
      <w:tr w:rsidR="002049A3" w:rsidRPr="002049A3" w14:paraId="7FD175C6" w14:textId="77777777" w:rsidTr="00344AE6">
        <w:tc>
          <w:tcPr>
            <w:tcW w:w="1858" w:type="dxa"/>
            <w:vMerge w:val="restart"/>
          </w:tcPr>
          <w:p w14:paraId="70CB0FCA" w14:textId="77777777" w:rsidR="002049A3" w:rsidRPr="002049A3" w:rsidRDefault="002049A3" w:rsidP="00344AE6">
            <w:pPr>
              <w:jc w:val="center"/>
              <w:rPr>
                <w:sz w:val="20"/>
                <w:szCs w:val="20"/>
                <w:lang w:eastAsia="zh-CN"/>
              </w:rPr>
            </w:pPr>
            <w:r w:rsidRPr="002049A3">
              <w:rPr>
                <w:sz w:val="20"/>
                <w:szCs w:val="20"/>
                <w:lang w:eastAsia="zh-CN"/>
              </w:rPr>
              <w:t>120 kHz</w:t>
            </w:r>
          </w:p>
        </w:tc>
        <w:tc>
          <w:tcPr>
            <w:tcW w:w="1864" w:type="dxa"/>
          </w:tcPr>
          <w:p w14:paraId="3929AA0D" w14:textId="77777777" w:rsidR="002049A3" w:rsidRPr="002049A3" w:rsidRDefault="002049A3" w:rsidP="00344AE6">
            <w:pPr>
              <w:jc w:val="center"/>
              <w:rPr>
                <w:sz w:val="20"/>
                <w:szCs w:val="20"/>
                <w:lang w:eastAsia="zh-CN"/>
              </w:rPr>
            </w:pPr>
            <w:r w:rsidRPr="002049A3">
              <w:rPr>
                <w:sz w:val="20"/>
                <w:szCs w:val="20"/>
                <w:lang w:eastAsia="zh-CN"/>
              </w:rPr>
              <w:t>50 MHz</w:t>
            </w:r>
          </w:p>
        </w:tc>
        <w:tc>
          <w:tcPr>
            <w:tcW w:w="1862" w:type="dxa"/>
            <w:vMerge w:val="restart"/>
          </w:tcPr>
          <w:p w14:paraId="0E6D7D55" w14:textId="77777777" w:rsidR="002049A3" w:rsidRPr="002049A3" w:rsidRDefault="002049A3" w:rsidP="00344AE6">
            <w:pPr>
              <w:jc w:val="center"/>
              <w:rPr>
                <w:sz w:val="20"/>
                <w:szCs w:val="20"/>
                <w:lang w:eastAsia="zh-CN"/>
              </w:rPr>
            </w:pPr>
            <w:r w:rsidRPr="002049A3">
              <w:rPr>
                <w:sz w:val="20"/>
                <w:szCs w:val="20"/>
                <w:lang w:eastAsia="zh-CN"/>
              </w:rPr>
              <w:t>400 MHz</w:t>
            </w:r>
          </w:p>
        </w:tc>
        <w:tc>
          <w:tcPr>
            <w:tcW w:w="1862" w:type="dxa"/>
          </w:tcPr>
          <w:p w14:paraId="196DD9BB" w14:textId="77777777" w:rsidR="002049A3" w:rsidRPr="002049A3" w:rsidRDefault="002049A3" w:rsidP="00E523B4">
            <w:pPr>
              <w:jc w:val="center"/>
              <w:rPr>
                <w:sz w:val="20"/>
                <w:szCs w:val="20"/>
                <w:lang w:eastAsia="zh-CN"/>
              </w:rPr>
            </w:pPr>
            <w:r w:rsidRPr="002049A3">
              <w:rPr>
                <w:sz w:val="20"/>
                <w:szCs w:val="20"/>
                <w:lang w:eastAsia="zh-CN"/>
              </w:rPr>
              <w:t>8</w:t>
            </w:r>
          </w:p>
        </w:tc>
        <w:tc>
          <w:tcPr>
            <w:tcW w:w="1861" w:type="dxa"/>
          </w:tcPr>
          <w:p w14:paraId="2646A916" w14:textId="77777777" w:rsidR="002049A3" w:rsidRPr="002049A3" w:rsidRDefault="002049A3" w:rsidP="00E523B4">
            <w:pPr>
              <w:jc w:val="center"/>
              <w:rPr>
                <w:sz w:val="20"/>
                <w:szCs w:val="20"/>
                <w:lang w:eastAsia="zh-CN"/>
              </w:rPr>
            </w:pPr>
            <w:r w:rsidRPr="002049A3">
              <w:rPr>
                <w:sz w:val="20"/>
                <w:szCs w:val="20"/>
                <w:lang w:eastAsia="zh-CN"/>
              </w:rPr>
              <w:t xml:space="preserve">0.9 </w:t>
            </w:r>
            <w:proofErr w:type="spellStart"/>
            <w:r w:rsidRPr="002049A3">
              <w:rPr>
                <w:sz w:val="20"/>
                <w:szCs w:val="20"/>
                <w:lang w:eastAsia="zh-CN"/>
              </w:rPr>
              <w:t>ms</w:t>
            </w:r>
            <w:proofErr w:type="spellEnd"/>
          </w:p>
        </w:tc>
      </w:tr>
      <w:tr w:rsidR="002049A3" w:rsidRPr="002049A3" w14:paraId="31999304" w14:textId="77777777" w:rsidTr="00344AE6">
        <w:tc>
          <w:tcPr>
            <w:tcW w:w="1858" w:type="dxa"/>
            <w:vMerge/>
          </w:tcPr>
          <w:p w14:paraId="21A02365" w14:textId="77777777" w:rsidR="002049A3" w:rsidRPr="002049A3" w:rsidRDefault="002049A3" w:rsidP="002049A3">
            <w:pPr>
              <w:rPr>
                <w:lang w:eastAsia="zh-CN"/>
              </w:rPr>
            </w:pPr>
          </w:p>
        </w:tc>
        <w:tc>
          <w:tcPr>
            <w:tcW w:w="1864" w:type="dxa"/>
          </w:tcPr>
          <w:p w14:paraId="177A93EA" w14:textId="77777777" w:rsidR="002049A3" w:rsidRPr="002049A3" w:rsidRDefault="002049A3" w:rsidP="00344AE6">
            <w:pPr>
              <w:jc w:val="center"/>
              <w:rPr>
                <w:sz w:val="20"/>
                <w:szCs w:val="20"/>
                <w:lang w:eastAsia="zh-CN"/>
              </w:rPr>
            </w:pPr>
            <w:r w:rsidRPr="002049A3">
              <w:rPr>
                <w:sz w:val="20"/>
                <w:szCs w:val="20"/>
                <w:lang w:eastAsia="zh-CN"/>
              </w:rPr>
              <w:t>100 MHz</w:t>
            </w:r>
          </w:p>
        </w:tc>
        <w:tc>
          <w:tcPr>
            <w:tcW w:w="1862" w:type="dxa"/>
            <w:vMerge/>
          </w:tcPr>
          <w:p w14:paraId="548930A7" w14:textId="77777777" w:rsidR="002049A3" w:rsidRPr="002049A3" w:rsidRDefault="002049A3" w:rsidP="002049A3">
            <w:pPr>
              <w:rPr>
                <w:lang w:eastAsia="zh-CN"/>
              </w:rPr>
            </w:pPr>
          </w:p>
        </w:tc>
        <w:tc>
          <w:tcPr>
            <w:tcW w:w="1862" w:type="dxa"/>
          </w:tcPr>
          <w:p w14:paraId="2E1C5CCC" w14:textId="77777777" w:rsidR="002049A3" w:rsidRPr="002049A3" w:rsidRDefault="002049A3" w:rsidP="00E523B4">
            <w:pPr>
              <w:jc w:val="center"/>
              <w:rPr>
                <w:lang w:eastAsia="zh-CN"/>
              </w:rPr>
            </w:pPr>
            <w:r w:rsidRPr="002049A3">
              <w:rPr>
                <w:lang w:eastAsia="zh-CN"/>
              </w:rPr>
              <w:t>4</w:t>
            </w:r>
          </w:p>
        </w:tc>
        <w:tc>
          <w:tcPr>
            <w:tcW w:w="1861" w:type="dxa"/>
          </w:tcPr>
          <w:p w14:paraId="1120C7B1" w14:textId="77777777" w:rsidR="002049A3" w:rsidRPr="002049A3" w:rsidRDefault="002049A3" w:rsidP="00E523B4">
            <w:pPr>
              <w:jc w:val="center"/>
              <w:rPr>
                <w:lang w:eastAsia="zh-CN"/>
              </w:rPr>
            </w:pPr>
            <w:r w:rsidRPr="002049A3">
              <w:rPr>
                <w:lang w:eastAsia="zh-CN"/>
              </w:rPr>
              <w:t xml:space="preserve">0.4 </w:t>
            </w:r>
            <w:proofErr w:type="spellStart"/>
            <w:r w:rsidRPr="002049A3">
              <w:rPr>
                <w:lang w:eastAsia="zh-CN"/>
              </w:rPr>
              <w:t>ms</w:t>
            </w:r>
            <w:proofErr w:type="spellEnd"/>
          </w:p>
        </w:tc>
      </w:tr>
    </w:tbl>
    <w:p w14:paraId="2A5D618D" w14:textId="77777777" w:rsidR="002049A3" w:rsidRDefault="002049A3" w:rsidP="00B83CD3">
      <w:pPr>
        <w:rPr>
          <w:lang w:eastAsia="zh-CN"/>
        </w:rPr>
      </w:pPr>
    </w:p>
    <w:p w14:paraId="0917FACB" w14:textId="77777777" w:rsidR="000D01DA" w:rsidRPr="00890ACA" w:rsidRDefault="000A09E0" w:rsidP="00B83CD3">
      <w:pPr>
        <w:rPr>
          <w:bCs/>
          <w:i/>
          <w:iCs/>
          <w:szCs w:val="20"/>
          <w:lang w:eastAsia="ja-JP"/>
        </w:rPr>
      </w:pPr>
      <w:r w:rsidRPr="00890ACA">
        <w:rPr>
          <w:i/>
          <w:iCs/>
          <w:lang w:eastAsia="zh-CN"/>
        </w:rPr>
        <w:t>Observation</w:t>
      </w:r>
      <w:r w:rsidR="00D66CB6" w:rsidRPr="00890ACA">
        <w:rPr>
          <w:i/>
          <w:iCs/>
          <w:lang w:eastAsia="zh-CN"/>
        </w:rPr>
        <w:t xml:space="preserve"> 1</w:t>
      </w:r>
      <w:r w:rsidRPr="00890ACA">
        <w:rPr>
          <w:i/>
          <w:iCs/>
          <w:lang w:eastAsia="zh-CN"/>
        </w:rPr>
        <w:t xml:space="preserve">: </w:t>
      </w:r>
      <w:r w:rsidR="006731A5" w:rsidRPr="00890ACA">
        <w:rPr>
          <w:bCs/>
          <w:i/>
          <w:iCs/>
          <w:szCs w:val="20"/>
          <w:lang w:eastAsia="ja-JP"/>
        </w:rPr>
        <w:t xml:space="preserve">For </w:t>
      </w:r>
      <w:proofErr w:type="spellStart"/>
      <w:r w:rsidR="006731A5" w:rsidRPr="00890ACA">
        <w:rPr>
          <w:bCs/>
          <w:i/>
          <w:iCs/>
          <w:szCs w:val="20"/>
          <w:lang w:eastAsia="ja-JP"/>
        </w:rPr>
        <w:t>RedCap</w:t>
      </w:r>
      <w:proofErr w:type="spellEnd"/>
      <w:r w:rsidR="006731A5" w:rsidRPr="00890ACA">
        <w:rPr>
          <w:bCs/>
          <w:i/>
          <w:iCs/>
          <w:szCs w:val="20"/>
          <w:lang w:eastAsia="ja-JP"/>
        </w:rPr>
        <w:t xml:space="preserve"> UEs with DL PRS Rx Hopping, </w:t>
      </w:r>
      <w:r w:rsidR="000D01DA" w:rsidRPr="00890ACA">
        <w:rPr>
          <w:bCs/>
          <w:i/>
          <w:iCs/>
          <w:szCs w:val="20"/>
          <w:lang w:eastAsia="ja-JP"/>
        </w:rPr>
        <w:t>the measurement gap depends on the following:</w:t>
      </w:r>
    </w:p>
    <w:p w14:paraId="6E533090" w14:textId="77777777" w:rsidR="000D01DA" w:rsidRPr="00890ACA" w:rsidRDefault="000D01DA" w:rsidP="000D01DA">
      <w:pPr>
        <w:pStyle w:val="ListParagraph"/>
        <w:numPr>
          <w:ilvl w:val="0"/>
          <w:numId w:val="47"/>
        </w:numPr>
        <w:rPr>
          <w:i/>
          <w:iCs/>
          <w:lang w:eastAsia="zh-CN"/>
        </w:rPr>
      </w:pPr>
      <w:r w:rsidRPr="00890ACA">
        <w:rPr>
          <w:bCs/>
          <w:i/>
          <w:iCs/>
          <w:szCs w:val="20"/>
          <w:lang w:eastAsia="ja-JP"/>
        </w:rPr>
        <w:t>the number of hops,</w:t>
      </w:r>
    </w:p>
    <w:p w14:paraId="0D49A89B" w14:textId="0BE2D023" w:rsidR="000B71BC" w:rsidRPr="00890ACA" w:rsidRDefault="000D01DA" w:rsidP="000D01DA">
      <w:pPr>
        <w:pStyle w:val="ListParagraph"/>
        <w:numPr>
          <w:ilvl w:val="0"/>
          <w:numId w:val="47"/>
        </w:numPr>
        <w:rPr>
          <w:i/>
          <w:iCs/>
          <w:lang w:eastAsia="zh-CN"/>
        </w:rPr>
      </w:pPr>
      <w:r w:rsidRPr="00890ACA">
        <w:rPr>
          <w:bCs/>
          <w:i/>
          <w:iCs/>
          <w:szCs w:val="20"/>
          <w:lang w:eastAsia="ja-JP"/>
        </w:rPr>
        <w:t>the hop switching time,</w:t>
      </w:r>
    </w:p>
    <w:p w14:paraId="4AFA8B71" w14:textId="0852D2BB" w:rsidR="000D01DA" w:rsidRDefault="000D01DA" w:rsidP="000D01DA">
      <w:pPr>
        <w:pStyle w:val="ListParagraph"/>
        <w:numPr>
          <w:ilvl w:val="0"/>
          <w:numId w:val="47"/>
        </w:numPr>
        <w:rPr>
          <w:lang w:eastAsia="zh-CN"/>
        </w:rPr>
      </w:pPr>
      <w:r w:rsidRPr="00890ACA">
        <w:rPr>
          <w:i/>
          <w:iCs/>
          <w:lang w:eastAsia="zh-CN"/>
        </w:rPr>
        <w:t>instantaneous dwell time (</w:t>
      </w:r>
      <w:r w:rsidR="009509ED">
        <w:rPr>
          <w:i/>
          <w:iCs/>
          <w:lang w:eastAsia="zh-CN"/>
        </w:rPr>
        <w:t xml:space="preserve">i.e., </w:t>
      </w:r>
      <w:r w:rsidRPr="00890ACA">
        <w:rPr>
          <w:i/>
          <w:iCs/>
          <w:lang w:eastAsia="zh-CN"/>
        </w:rPr>
        <w:t xml:space="preserve">the number of OFDM symbols) of PRS </w:t>
      </w:r>
    </w:p>
    <w:p w14:paraId="7FF77E46" w14:textId="0680D5FF" w:rsidR="000A09E0" w:rsidRPr="00890ACA" w:rsidRDefault="000A09E0" w:rsidP="00B83CD3">
      <w:pPr>
        <w:rPr>
          <w:b/>
          <w:bCs/>
          <w:lang w:eastAsia="zh-CN"/>
        </w:rPr>
      </w:pPr>
      <w:r w:rsidRPr="00890ACA">
        <w:rPr>
          <w:b/>
          <w:bCs/>
          <w:lang w:eastAsia="zh-CN"/>
        </w:rPr>
        <w:t>Proposal</w:t>
      </w:r>
      <w:r w:rsidR="009D5D1A" w:rsidRPr="00890ACA">
        <w:rPr>
          <w:b/>
          <w:bCs/>
          <w:lang w:eastAsia="zh-CN"/>
        </w:rPr>
        <w:t xml:space="preserve"> 1</w:t>
      </w:r>
      <w:r w:rsidRPr="00890ACA">
        <w:rPr>
          <w:b/>
          <w:bCs/>
          <w:lang w:eastAsia="zh-CN"/>
        </w:rPr>
        <w:t xml:space="preserve">: </w:t>
      </w:r>
      <w:r w:rsidR="000D01DA" w:rsidRPr="00890ACA">
        <w:rPr>
          <w:b/>
          <w:bCs/>
          <w:lang w:eastAsia="zh-CN"/>
        </w:rPr>
        <w:t xml:space="preserve">For </w:t>
      </w:r>
      <w:proofErr w:type="spellStart"/>
      <w:r w:rsidR="000D01DA" w:rsidRPr="00890ACA">
        <w:rPr>
          <w:b/>
          <w:bCs/>
          <w:lang w:eastAsia="zh-CN"/>
        </w:rPr>
        <w:t>RedCap</w:t>
      </w:r>
      <w:proofErr w:type="spellEnd"/>
      <w:r w:rsidR="000D01DA" w:rsidRPr="00890ACA">
        <w:rPr>
          <w:b/>
          <w:bCs/>
          <w:lang w:eastAsia="zh-CN"/>
        </w:rPr>
        <w:t xml:space="preserve"> UE with DL PRS Rx hopping, RAN1 to discuss measurement gap length.</w:t>
      </w:r>
    </w:p>
    <w:p w14:paraId="735FDBE8" w14:textId="77777777" w:rsidR="000B71BC" w:rsidRDefault="000B71BC" w:rsidP="00B83CD3">
      <w:pPr>
        <w:rPr>
          <w:lang w:eastAsia="zh-CN"/>
        </w:rPr>
      </w:pPr>
    </w:p>
    <w:p w14:paraId="11D56BE0" w14:textId="774C9DCE" w:rsidR="00E81CAB" w:rsidRDefault="00E81CAB" w:rsidP="00E81CAB">
      <w:pPr>
        <w:pStyle w:val="Heading2"/>
        <w:rPr>
          <w:lang w:eastAsia="zh-CN"/>
        </w:rPr>
      </w:pPr>
      <w:r>
        <w:rPr>
          <w:lang w:eastAsia="zh-CN"/>
        </w:rPr>
        <w:t>SRS</w:t>
      </w:r>
      <w:r w:rsidR="00A00B3A">
        <w:rPr>
          <w:lang w:eastAsia="zh-CN"/>
        </w:rPr>
        <w:t xml:space="preserve"> </w:t>
      </w:r>
      <w:r w:rsidR="00360D6E">
        <w:rPr>
          <w:lang w:eastAsia="zh-CN"/>
        </w:rPr>
        <w:t>resource</w:t>
      </w:r>
      <w:r w:rsidR="00DC5875">
        <w:rPr>
          <w:lang w:eastAsia="zh-CN"/>
        </w:rPr>
        <w:t xml:space="preserve"> configuration</w:t>
      </w:r>
      <w:r w:rsidR="00360D6E">
        <w:rPr>
          <w:lang w:eastAsia="zh-CN"/>
        </w:rPr>
        <w:t xml:space="preserve"> for </w:t>
      </w:r>
      <w:r w:rsidR="000C170B">
        <w:rPr>
          <w:lang w:eastAsia="zh-CN"/>
        </w:rPr>
        <w:t xml:space="preserve">UE </w:t>
      </w:r>
      <w:r w:rsidR="006E3526">
        <w:rPr>
          <w:lang w:eastAsia="zh-CN"/>
        </w:rPr>
        <w:t xml:space="preserve">Tx </w:t>
      </w:r>
      <w:r w:rsidR="00360D6E">
        <w:rPr>
          <w:lang w:eastAsia="zh-CN"/>
        </w:rPr>
        <w:t>frequency hopping</w:t>
      </w:r>
    </w:p>
    <w:p w14:paraId="41B4F090" w14:textId="501F6307" w:rsidR="00E81CAB" w:rsidRDefault="000C0D4F" w:rsidP="00B83CD3">
      <w:pPr>
        <w:rPr>
          <w:lang w:eastAsia="zh-CN"/>
        </w:rPr>
      </w:pPr>
      <w:r w:rsidRPr="000C0D4F">
        <w:rPr>
          <w:lang w:eastAsia="zh-CN"/>
        </w:rPr>
        <w:t xml:space="preserve">Frequency hopping is </w:t>
      </w:r>
      <w:r w:rsidR="00E82D33">
        <w:rPr>
          <w:lang w:eastAsia="zh-CN"/>
        </w:rPr>
        <w:t>recommended</w:t>
      </w:r>
      <w:r w:rsidRPr="000C0D4F">
        <w:rPr>
          <w:lang w:eastAsia="zh-CN"/>
        </w:rPr>
        <w:t xml:space="preserve"> as one enhancement to improve positioning accuracy in </w:t>
      </w:r>
      <w:proofErr w:type="spellStart"/>
      <w:r w:rsidRPr="000C0D4F">
        <w:rPr>
          <w:lang w:eastAsia="zh-CN"/>
        </w:rPr>
        <w:t>RedCap</w:t>
      </w:r>
      <w:proofErr w:type="spellEnd"/>
      <w:r w:rsidRPr="000C0D4F">
        <w:rPr>
          <w:lang w:eastAsia="zh-CN"/>
        </w:rPr>
        <w:t xml:space="preserve"> UEs. Frequency hopping enables legacy </w:t>
      </w:r>
      <w:proofErr w:type="spellStart"/>
      <w:r w:rsidRPr="000C0D4F">
        <w:rPr>
          <w:lang w:eastAsia="zh-CN"/>
        </w:rPr>
        <w:t>RedCap</w:t>
      </w:r>
      <w:proofErr w:type="spellEnd"/>
      <w:r w:rsidRPr="000C0D4F">
        <w:rPr>
          <w:lang w:eastAsia="zh-CN"/>
        </w:rPr>
        <w:t xml:space="preserve"> UEs to transmit SRS signals for positioning over </w:t>
      </w:r>
      <w:r w:rsidR="005D01E7">
        <w:rPr>
          <w:lang w:eastAsia="zh-CN"/>
        </w:rPr>
        <w:t xml:space="preserve">a wide </w:t>
      </w:r>
      <w:r w:rsidRPr="000C0D4F">
        <w:rPr>
          <w:lang w:eastAsia="zh-CN"/>
        </w:rPr>
        <w:t xml:space="preserve">bandwidth </w:t>
      </w:r>
      <w:r w:rsidR="00A14B91">
        <w:rPr>
          <w:lang w:eastAsia="zh-CN"/>
        </w:rPr>
        <w:t>which</w:t>
      </w:r>
      <w:r w:rsidRPr="000C0D4F">
        <w:rPr>
          <w:lang w:eastAsia="zh-CN"/>
        </w:rPr>
        <w:t xml:space="preserve"> is greater than </w:t>
      </w:r>
      <w:r w:rsidR="00916880">
        <w:rPr>
          <w:lang w:eastAsia="zh-CN"/>
        </w:rPr>
        <w:t xml:space="preserve">the maximum supported </w:t>
      </w:r>
      <w:r w:rsidRPr="000C0D4F">
        <w:rPr>
          <w:lang w:eastAsia="zh-CN"/>
        </w:rPr>
        <w:t xml:space="preserve">20 MHz and 100 MHz for FR1 and FR2, respectively. </w:t>
      </w:r>
      <w:r w:rsidR="00A14B91">
        <w:rPr>
          <w:lang w:eastAsia="zh-CN"/>
        </w:rPr>
        <w:t>During</w:t>
      </w:r>
      <w:r w:rsidR="0035543C">
        <w:rPr>
          <w:lang w:eastAsia="zh-CN"/>
        </w:rPr>
        <w:t xml:space="preserve"> the RAN1#112 meeting, </w:t>
      </w:r>
      <w:r w:rsidR="00E47AC4">
        <w:rPr>
          <w:lang w:eastAsia="zh-CN"/>
        </w:rPr>
        <w:t xml:space="preserve">RAN1 </w:t>
      </w:r>
      <w:r w:rsidR="00716A60">
        <w:rPr>
          <w:lang w:eastAsia="zh-CN"/>
        </w:rPr>
        <w:t xml:space="preserve">discussed frequency hopping </w:t>
      </w:r>
      <w:r w:rsidR="00B82B3D">
        <w:rPr>
          <w:lang w:eastAsia="zh-CN"/>
        </w:rPr>
        <w:t>for which</w:t>
      </w:r>
      <w:r w:rsidR="00716A60">
        <w:rPr>
          <w:lang w:eastAsia="zh-CN"/>
        </w:rPr>
        <w:t xml:space="preserve"> </w:t>
      </w:r>
      <w:r w:rsidR="00E47AC4">
        <w:rPr>
          <w:lang w:eastAsia="zh-CN"/>
        </w:rPr>
        <w:t xml:space="preserve">an agreement </w:t>
      </w:r>
      <w:r w:rsidR="005C55C1">
        <w:rPr>
          <w:lang w:eastAsia="zh-CN"/>
        </w:rPr>
        <w:t>for</w:t>
      </w:r>
      <w:r w:rsidR="00E47AC4">
        <w:rPr>
          <w:lang w:eastAsia="zh-CN"/>
        </w:rPr>
        <w:t xml:space="preserve"> SRS</w:t>
      </w:r>
      <w:r>
        <w:rPr>
          <w:lang w:eastAsia="zh-CN"/>
        </w:rPr>
        <w:t xml:space="preserve"> </w:t>
      </w:r>
      <w:r w:rsidR="005C55C1">
        <w:rPr>
          <w:lang w:eastAsia="zh-CN"/>
        </w:rPr>
        <w:t>resources</w:t>
      </w:r>
      <w:r w:rsidR="005B6D7C">
        <w:rPr>
          <w:lang w:eastAsia="zh-CN"/>
        </w:rPr>
        <w:t xml:space="preserve"> </w:t>
      </w:r>
      <w:r w:rsidR="005C55C1">
        <w:rPr>
          <w:lang w:eastAsia="zh-CN"/>
        </w:rPr>
        <w:t>configured with</w:t>
      </w:r>
      <w:r w:rsidR="005B6D7C">
        <w:rPr>
          <w:lang w:eastAsia="zh-CN"/>
        </w:rPr>
        <w:t xml:space="preserve"> frequency hopping</w:t>
      </w:r>
      <w:r>
        <w:rPr>
          <w:lang w:eastAsia="zh-CN"/>
        </w:rPr>
        <w:t xml:space="preserve"> </w:t>
      </w:r>
      <w:r w:rsidR="00E47AC4">
        <w:rPr>
          <w:lang w:eastAsia="zh-CN"/>
        </w:rPr>
        <w:t>for positioning</w:t>
      </w:r>
      <w:r w:rsidR="0035543C">
        <w:rPr>
          <w:lang w:eastAsia="zh-CN"/>
        </w:rPr>
        <w:t xml:space="preserve"> </w:t>
      </w:r>
      <w:r w:rsidR="00B82B3D">
        <w:rPr>
          <w:lang w:eastAsia="zh-CN"/>
        </w:rPr>
        <w:t xml:space="preserve">was reached </w:t>
      </w:r>
      <w:r w:rsidR="0035543C">
        <w:rPr>
          <w:lang w:eastAsia="zh-CN"/>
        </w:rPr>
        <w:t>[2]</w:t>
      </w:r>
      <w:r w:rsidR="00136661">
        <w:rPr>
          <w:lang w:eastAsia="zh-CN"/>
        </w:rPr>
        <w:t xml:space="preserve">, </w:t>
      </w:r>
      <w:r w:rsidR="006935FF">
        <w:rPr>
          <w:lang w:eastAsia="zh-CN"/>
        </w:rPr>
        <w:t xml:space="preserve">but how to configure </w:t>
      </w:r>
      <w:r w:rsidR="005C55C1">
        <w:rPr>
          <w:lang w:eastAsia="zh-CN"/>
        </w:rPr>
        <w:t xml:space="preserve">such </w:t>
      </w:r>
      <w:r w:rsidR="006935FF">
        <w:rPr>
          <w:lang w:eastAsia="zh-CN"/>
        </w:rPr>
        <w:t>SRS resource</w:t>
      </w:r>
      <w:r w:rsidR="00761F4E">
        <w:rPr>
          <w:lang w:eastAsia="zh-CN"/>
        </w:rPr>
        <w:t>s</w:t>
      </w:r>
      <w:r w:rsidR="006935FF">
        <w:rPr>
          <w:lang w:eastAsia="zh-CN"/>
        </w:rPr>
        <w:t xml:space="preserve"> for </w:t>
      </w:r>
      <w:proofErr w:type="spellStart"/>
      <w:r w:rsidR="006935FF">
        <w:rPr>
          <w:lang w:eastAsia="zh-CN"/>
        </w:rPr>
        <w:t>RedCap</w:t>
      </w:r>
      <w:proofErr w:type="spellEnd"/>
      <w:r w:rsidR="006935FF">
        <w:rPr>
          <w:lang w:eastAsia="zh-CN"/>
        </w:rPr>
        <w:t xml:space="preserve"> UE remains an open issue</w:t>
      </w:r>
      <w:r w:rsidR="00B82B3D">
        <w:rPr>
          <w:lang w:eastAsia="zh-CN"/>
        </w:rPr>
        <w:t>.</w:t>
      </w:r>
      <w:r w:rsidR="006935FF">
        <w:rPr>
          <w:lang w:eastAsia="zh-CN"/>
        </w:rPr>
        <w:t xml:space="preserve"> </w:t>
      </w:r>
      <w:r w:rsidR="0035543C">
        <w:rPr>
          <w:lang w:eastAsia="zh-CN"/>
        </w:rPr>
        <w:t xml:space="preserve"> </w:t>
      </w:r>
    </w:p>
    <w:p w14:paraId="58911EAC" w14:textId="77777777" w:rsidR="00A92142" w:rsidRDefault="00A92142" w:rsidP="00B83CD3">
      <w:pPr>
        <w:rPr>
          <w:lang w:eastAsia="zh-CN"/>
        </w:rPr>
      </w:pPr>
    </w:p>
    <w:tbl>
      <w:tblPr>
        <w:tblStyle w:val="TableGrid"/>
        <w:tblW w:w="0" w:type="auto"/>
        <w:tblLook w:val="04A0" w:firstRow="1" w:lastRow="0" w:firstColumn="1" w:lastColumn="0" w:noHBand="0" w:noVBand="1"/>
      </w:tblPr>
      <w:tblGrid>
        <w:gridCol w:w="9307"/>
      </w:tblGrid>
      <w:tr w:rsidR="00AC6471" w14:paraId="68760F1A" w14:textId="77777777" w:rsidTr="00AC6471">
        <w:tc>
          <w:tcPr>
            <w:tcW w:w="9307" w:type="dxa"/>
          </w:tcPr>
          <w:p w14:paraId="061B3698" w14:textId="77777777" w:rsidR="00AC6471" w:rsidRPr="00AC6471" w:rsidRDefault="00AC6471" w:rsidP="00AC6471">
            <w:pPr>
              <w:autoSpaceDE/>
              <w:autoSpaceDN/>
              <w:adjustRightInd/>
              <w:snapToGrid/>
              <w:spacing w:after="0"/>
              <w:jc w:val="left"/>
              <w:rPr>
                <w:rFonts w:ascii="Times" w:eastAsia="Batang" w:hAnsi="Times"/>
                <w:b/>
                <w:bCs/>
                <w:sz w:val="20"/>
                <w:szCs w:val="24"/>
                <w:lang w:val="en-GB" w:eastAsia="ja-JP"/>
              </w:rPr>
            </w:pPr>
            <w:r w:rsidRPr="00AC6471">
              <w:rPr>
                <w:rFonts w:ascii="Times" w:eastAsia="Batang" w:hAnsi="Times"/>
                <w:b/>
                <w:bCs/>
                <w:sz w:val="20"/>
                <w:szCs w:val="24"/>
                <w:highlight w:val="green"/>
                <w:lang w:val="en-GB" w:eastAsia="ja-JP"/>
              </w:rPr>
              <w:t>Agreement</w:t>
            </w:r>
          </w:p>
          <w:p w14:paraId="5D0A0776" w14:textId="77777777" w:rsidR="00AC6471" w:rsidRPr="00AC6471" w:rsidRDefault="00AC6471" w:rsidP="00AC6471">
            <w:pPr>
              <w:autoSpaceDE/>
              <w:autoSpaceDN/>
              <w:adjustRightInd/>
              <w:snapToGrid/>
              <w:spacing w:after="0"/>
              <w:jc w:val="left"/>
              <w:rPr>
                <w:rFonts w:ascii="Times" w:eastAsia="Batang" w:hAnsi="Times"/>
                <w:bCs/>
                <w:sz w:val="20"/>
                <w:szCs w:val="24"/>
                <w:lang w:val="en-GB" w:eastAsia="ja-JP"/>
              </w:rPr>
            </w:pPr>
            <w:r w:rsidRPr="00AC6471">
              <w:rPr>
                <w:rFonts w:ascii="Times" w:eastAsia="Batang" w:hAnsi="Times"/>
                <w:bCs/>
                <w:sz w:val="20"/>
                <w:szCs w:val="24"/>
                <w:lang w:val="en-GB" w:eastAsia="ja-JP"/>
              </w:rPr>
              <w:t xml:space="preserve">For </w:t>
            </w:r>
            <w:proofErr w:type="spellStart"/>
            <w:r w:rsidRPr="00AC6471">
              <w:rPr>
                <w:rFonts w:ascii="Times" w:eastAsia="Batang" w:hAnsi="Times"/>
                <w:bCs/>
                <w:sz w:val="20"/>
                <w:szCs w:val="24"/>
                <w:lang w:val="en-GB" w:eastAsia="ja-JP"/>
              </w:rPr>
              <w:t>RedCap</w:t>
            </w:r>
            <w:proofErr w:type="spellEnd"/>
            <w:r w:rsidRPr="00AC6471">
              <w:rPr>
                <w:rFonts w:ascii="Times" w:eastAsia="Batang" w:hAnsi="Times"/>
                <w:bCs/>
                <w:sz w:val="20"/>
                <w:szCs w:val="24"/>
                <w:lang w:val="en-GB" w:eastAsia="ja-JP"/>
              </w:rPr>
              <w:t xml:space="preserve"> UEs, support SRS for positioning frequency hopping by </w:t>
            </w:r>
          </w:p>
          <w:p w14:paraId="64CD1F93" w14:textId="77777777" w:rsidR="00AC6471" w:rsidRPr="00AC6471" w:rsidRDefault="00AC6471" w:rsidP="00AC6471">
            <w:pPr>
              <w:numPr>
                <w:ilvl w:val="0"/>
                <w:numId w:val="45"/>
              </w:numPr>
              <w:autoSpaceDE/>
              <w:autoSpaceDN/>
              <w:adjustRightInd/>
              <w:snapToGrid/>
              <w:spacing w:after="0"/>
              <w:jc w:val="left"/>
              <w:rPr>
                <w:rFonts w:ascii="Times" w:eastAsia="Batang" w:hAnsi="Times"/>
                <w:bCs/>
                <w:sz w:val="20"/>
                <w:szCs w:val="24"/>
                <w:lang w:eastAsia="ja-JP"/>
              </w:rPr>
            </w:pPr>
            <w:r w:rsidRPr="00AC6471">
              <w:rPr>
                <w:rFonts w:ascii="Times" w:eastAsia="Batang" w:hAnsi="Times"/>
                <w:bCs/>
                <w:sz w:val="20"/>
                <w:szCs w:val="24"/>
                <w:lang w:eastAsia="ja-JP"/>
              </w:rPr>
              <w:t>Using a configuration separate from the existing BWP configuration</w:t>
            </w:r>
          </w:p>
          <w:p w14:paraId="2C4145F6" w14:textId="77777777" w:rsidR="00AC6471" w:rsidRPr="00AC6471" w:rsidRDefault="00AC6471" w:rsidP="00AC6471">
            <w:pPr>
              <w:numPr>
                <w:ilvl w:val="1"/>
                <w:numId w:val="45"/>
              </w:numPr>
              <w:autoSpaceDE/>
              <w:autoSpaceDN/>
              <w:adjustRightInd/>
              <w:snapToGrid/>
              <w:spacing w:after="0"/>
              <w:jc w:val="left"/>
              <w:rPr>
                <w:rFonts w:ascii="Times" w:eastAsia="Batang" w:hAnsi="Times"/>
                <w:bCs/>
                <w:sz w:val="20"/>
                <w:szCs w:val="24"/>
                <w:lang w:eastAsia="ja-JP"/>
              </w:rPr>
            </w:pPr>
            <w:r w:rsidRPr="00AC6471">
              <w:rPr>
                <w:rFonts w:ascii="Times" w:eastAsia="Batang" w:hAnsi="Times"/>
                <w:bCs/>
                <w:sz w:val="20"/>
                <w:szCs w:val="24"/>
                <w:lang w:eastAsia="ja-JP"/>
              </w:rPr>
              <w:t>FFS: hopping is configured within a SRS resource or across SRS resources</w:t>
            </w:r>
          </w:p>
          <w:p w14:paraId="296A2765" w14:textId="77777777" w:rsidR="00AC6471" w:rsidRDefault="00AC6471" w:rsidP="00B83CD3">
            <w:pPr>
              <w:rPr>
                <w:lang w:eastAsia="zh-CN"/>
              </w:rPr>
            </w:pPr>
          </w:p>
        </w:tc>
      </w:tr>
    </w:tbl>
    <w:p w14:paraId="57B55A6D" w14:textId="37E740D9" w:rsidR="00E25465" w:rsidRDefault="00E25465" w:rsidP="00C93459">
      <w:pPr>
        <w:rPr>
          <w:lang w:eastAsia="zh-CN"/>
        </w:rPr>
      </w:pPr>
    </w:p>
    <w:p w14:paraId="27B6B760" w14:textId="7CB06467" w:rsidR="00C93459" w:rsidRDefault="008B52E5" w:rsidP="00C93459">
      <w:pPr>
        <w:rPr>
          <w:lang w:eastAsia="zh-CN"/>
        </w:rPr>
      </w:pPr>
      <w:r>
        <w:rPr>
          <w:lang w:eastAsia="zh-CN"/>
        </w:rPr>
        <w:t>Referring</w:t>
      </w:r>
      <w:r w:rsidR="004553DD">
        <w:rPr>
          <w:lang w:eastAsia="zh-CN"/>
        </w:rPr>
        <w:t xml:space="preserve"> to the</w:t>
      </w:r>
      <w:r w:rsidR="00381D84">
        <w:rPr>
          <w:lang w:eastAsia="zh-CN"/>
        </w:rPr>
        <w:t xml:space="preserve"> above agreement</w:t>
      </w:r>
      <w:r w:rsidR="004553DD">
        <w:rPr>
          <w:lang w:eastAsia="zh-CN"/>
        </w:rPr>
        <w:t>,</w:t>
      </w:r>
      <w:r w:rsidR="008B42FC">
        <w:rPr>
          <w:lang w:eastAsia="zh-CN"/>
        </w:rPr>
        <w:t xml:space="preserve"> </w:t>
      </w:r>
      <w:r w:rsidR="00854BE0">
        <w:rPr>
          <w:lang w:eastAsia="zh-CN"/>
        </w:rPr>
        <w:t>two</w:t>
      </w:r>
      <w:r w:rsidR="004553DD">
        <w:rPr>
          <w:lang w:eastAsia="zh-CN"/>
        </w:rPr>
        <w:t xml:space="preserve"> options</w:t>
      </w:r>
      <w:r w:rsidR="00406A2F">
        <w:rPr>
          <w:lang w:eastAsia="zh-CN"/>
        </w:rPr>
        <w:t>,</w:t>
      </w:r>
      <w:r w:rsidR="004553DD">
        <w:rPr>
          <w:lang w:eastAsia="zh-CN"/>
        </w:rPr>
        <w:t xml:space="preserve"> which can be used to </w:t>
      </w:r>
      <w:r w:rsidR="000C46E4">
        <w:rPr>
          <w:lang w:eastAsia="zh-CN"/>
        </w:rPr>
        <w:t xml:space="preserve">configure </w:t>
      </w:r>
      <w:r w:rsidR="004C70DB">
        <w:rPr>
          <w:lang w:eastAsia="zh-CN"/>
        </w:rPr>
        <w:t>SRS resource</w:t>
      </w:r>
      <w:r w:rsidR="000C46E4">
        <w:rPr>
          <w:lang w:eastAsia="zh-CN"/>
        </w:rPr>
        <w:t>s</w:t>
      </w:r>
      <w:r w:rsidR="004C70DB">
        <w:rPr>
          <w:lang w:eastAsia="zh-CN"/>
        </w:rPr>
        <w:t xml:space="preserve"> </w:t>
      </w:r>
      <w:r w:rsidR="000C46E4">
        <w:rPr>
          <w:lang w:eastAsia="zh-CN"/>
        </w:rPr>
        <w:t>for</w:t>
      </w:r>
      <w:r w:rsidR="00381D84">
        <w:rPr>
          <w:lang w:eastAsia="zh-CN"/>
        </w:rPr>
        <w:t xml:space="preserve"> </w:t>
      </w:r>
      <w:r w:rsidR="002A0244">
        <w:rPr>
          <w:lang w:eastAsia="zh-CN"/>
        </w:rPr>
        <w:t xml:space="preserve">positioning </w:t>
      </w:r>
      <w:r w:rsidR="00406A2F">
        <w:rPr>
          <w:lang w:eastAsia="zh-CN"/>
        </w:rPr>
        <w:t xml:space="preserve">to support </w:t>
      </w:r>
      <w:r w:rsidR="00381D84">
        <w:rPr>
          <w:lang w:eastAsia="zh-CN"/>
        </w:rPr>
        <w:t>frequency hopping</w:t>
      </w:r>
      <w:r w:rsidR="00406A2F">
        <w:rPr>
          <w:lang w:eastAsia="zh-CN"/>
        </w:rPr>
        <w:t>,</w:t>
      </w:r>
      <w:r w:rsidR="004553DD">
        <w:rPr>
          <w:lang w:eastAsia="zh-CN"/>
        </w:rPr>
        <w:t xml:space="preserve"> are </w:t>
      </w:r>
      <w:r w:rsidR="001721FB">
        <w:rPr>
          <w:lang w:eastAsia="zh-CN"/>
        </w:rPr>
        <w:t>possible</w:t>
      </w:r>
      <w:r w:rsidR="00381D84">
        <w:rPr>
          <w:lang w:eastAsia="zh-CN"/>
        </w:rPr>
        <w:t>:</w:t>
      </w:r>
    </w:p>
    <w:p w14:paraId="2290BBBB" w14:textId="26B68DE1" w:rsidR="00E8254F" w:rsidRDefault="00E8254F" w:rsidP="00E8254F">
      <w:pPr>
        <w:pStyle w:val="ListParagraph"/>
        <w:contextualSpacing w:val="0"/>
        <w:rPr>
          <w:lang w:eastAsia="zh-CN"/>
        </w:rPr>
      </w:pPr>
      <w:r>
        <w:rPr>
          <w:lang w:eastAsia="zh-CN"/>
        </w:rPr>
        <w:t xml:space="preserve">Option 1: </w:t>
      </w:r>
      <w:proofErr w:type="spellStart"/>
      <w:r w:rsidR="008905B8">
        <w:rPr>
          <w:lang w:eastAsia="zh-CN"/>
        </w:rPr>
        <w:t>RedCap</w:t>
      </w:r>
      <w:proofErr w:type="spellEnd"/>
      <w:r w:rsidR="008905B8">
        <w:rPr>
          <w:lang w:eastAsia="zh-CN"/>
        </w:rPr>
        <w:t xml:space="preserve"> </w:t>
      </w:r>
      <w:r w:rsidR="00B866EE">
        <w:rPr>
          <w:lang w:eastAsia="zh-CN"/>
        </w:rPr>
        <w:t>UE Tx f</w:t>
      </w:r>
      <w:r w:rsidR="008B7121">
        <w:rPr>
          <w:lang w:eastAsia="zh-CN"/>
        </w:rPr>
        <w:t xml:space="preserve">requency </w:t>
      </w:r>
      <w:r>
        <w:rPr>
          <w:lang w:eastAsia="zh-CN"/>
        </w:rPr>
        <w:t xml:space="preserve">hopping </w:t>
      </w:r>
      <w:r w:rsidR="000C46E4">
        <w:rPr>
          <w:lang w:eastAsia="zh-CN"/>
        </w:rPr>
        <w:t xml:space="preserve">is configured </w:t>
      </w:r>
      <w:r>
        <w:rPr>
          <w:lang w:eastAsia="zh-CN"/>
        </w:rPr>
        <w:t>with</w:t>
      </w:r>
      <w:r w:rsidR="00EE4E46">
        <w:rPr>
          <w:lang w:eastAsia="zh-CN"/>
        </w:rPr>
        <w:t>in</w:t>
      </w:r>
      <w:r>
        <w:rPr>
          <w:lang w:eastAsia="zh-CN"/>
        </w:rPr>
        <w:t xml:space="preserve"> one SRS resource;</w:t>
      </w:r>
    </w:p>
    <w:p w14:paraId="3555B0D8" w14:textId="29B5F939" w:rsidR="00E8254F" w:rsidRDefault="00E8254F" w:rsidP="00E8254F">
      <w:pPr>
        <w:pStyle w:val="ListParagraph"/>
        <w:rPr>
          <w:lang w:eastAsia="zh-CN"/>
        </w:rPr>
      </w:pPr>
      <w:r>
        <w:rPr>
          <w:lang w:eastAsia="zh-CN"/>
        </w:rPr>
        <w:t xml:space="preserve">Option 2: </w:t>
      </w:r>
      <w:proofErr w:type="spellStart"/>
      <w:r w:rsidR="008905B8">
        <w:rPr>
          <w:lang w:eastAsia="zh-CN"/>
        </w:rPr>
        <w:t>RedCap</w:t>
      </w:r>
      <w:proofErr w:type="spellEnd"/>
      <w:r w:rsidR="008905B8">
        <w:rPr>
          <w:lang w:eastAsia="zh-CN"/>
        </w:rPr>
        <w:t xml:space="preserve"> </w:t>
      </w:r>
      <w:r w:rsidR="00B866EE">
        <w:rPr>
          <w:lang w:eastAsia="zh-CN"/>
        </w:rPr>
        <w:t>UE Tx f</w:t>
      </w:r>
      <w:r w:rsidR="008B7121">
        <w:rPr>
          <w:lang w:eastAsia="zh-CN"/>
        </w:rPr>
        <w:t xml:space="preserve">requency </w:t>
      </w:r>
      <w:r>
        <w:rPr>
          <w:lang w:eastAsia="zh-CN"/>
        </w:rPr>
        <w:t xml:space="preserve">hopping </w:t>
      </w:r>
      <w:r w:rsidR="000C46E4">
        <w:rPr>
          <w:lang w:eastAsia="zh-CN"/>
        </w:rPr>
        <w:t>is configured across</w:t>
      </w:r>
      <w:r>
        <w:rPr>
          <w:lang w:eastAsia="zh-CN"/>
        </w:rPr>
        <w:t xml:space="preserve"> SRS resources</w:t>
      </w:r>
    </w:p>
    <w:p w14:paraId="4384A97C" w14:textId="5C00846A" w:rsidR="00E8254F" w:rsidRDefault="00E8254F" w:rsidP="00E8254F">
      <w:pPr>
        <w:rPr>
          <w:lang w:eastAsia="zh-CN"/>
        </w:rPr>
      </w:pPr>
    </w:p>
    <w:p w14:paraId="1AE4D045" w14:textId="38731C57" w:rsidR="008B7121" w:rsidRPr="0074521D" w:rsidRDefault="008B7121" w:rsidP="00F3115D">
      <w:pPr>
        <w:pStyle w:val="Heading3"/>
        <w:rPr>
          <w:lang w:eastAsia="zh-CN"/>
        </w:rPr>
      </w:pPr>
      <w:r w:rsidRPr="0074521D">
        <w:rPr>
          <w:lang w:eastAsia="zh-CN"/>
        </w:rPr>
        <w:t>Option</w:t>
      </w:r>
      <w:r w:rsidR="000C46E4" w:rsidRPr="0074521D">
        <w:rPr>
          <w:lang w:eastAsia="zh-CN"/>
        </w:rPr>
        <w:t xml:space="preserve"> 1: </w:t>
      </w:r>
      <w:r w:rsidR="007E09C0">
        <w:rPr>
          <w:lang w:eastAsia="zh-CN"/>
        </w:rPr>
        <w:t>UE Tx</w:t>
      </w:r>
      <w:r w:rsidR="000C46E4" w:rsidRPr="0074521D">
        <w:rPr>
          <w:lang w:eastAsia="zh-CN"/>
        </w:rPr>
        <w:t xml:space="preserve"> frequency hopping is configured with</w:t>
      </w:r>
      <w:r w:rsidR="007E09C0">
        <w:rPr>
          <w:lang w:eastAsia="zh-CN"/>
        </w:rPr>
        <w:t>in</w:t>
      </w:r>
      <w:r w:rsidR="000C46E4" w:rsidRPr="0074521D">
        <w:rPr>
          <w:lang w:eastAsia="zh-CN"/>
        </w:rPr>
        <w:t xml:space="preserve"> one SRS resource</w:t>
      </w:r>
    </w:p>
    <w:p w14:paraId="0B83D4F6" w14:textId="2CFBCC9F" w:rsidR="005B6717" w:rsidRDefault="005943B9" w:rsidP="00C93459">
      <w:pPr>
        <w:rPr>
          <w:lang w:eastAsia="zh-CN"/>
        </w:rPr>
      </w:pPr>
      <w:r>
        <w:rPr>
          <w:lang w:eastAsia="zh-CN"/>
        </w:rPr>
        <w:t xml:space="preserve">With this option, </w:t>
      </w:r>
      <w:r w:rsidR="00E079BE">
        <w:rPr>
          <w:lang w:eastAsia="zh-CN"/>
        </w:rPr>
        <w:t xml:space="preserve">the </w:t>
      </w:r>
      <w:proofErr w:type="spellStart"/>
      <w:r w:rsidR="00E079BE">
        <w:rPr>
          <w:lang w:eastAsia="zh-CN"/>
        </w:rPr>
        <w:t>RedCap</w:t>
      </w:r>
      <w:proofErr w:type="spellEnd"/>
      <w:r w:rsidR="00E079BE">
        <w:rPr>
          <w:lang w:eastAsia="zh-CN"/>
        </w:rPr>
        <w:t xml:space="preserve"> UE </w:t>
      </w:r>
      <w:r w:rsidR="0069202A">
        <w:rPr>
          <w:lang w:eastAsia="zh-CN"/>
        </w:rPr>
        <w:t>is configured with one SRS resource for positioning (</w:t>
      </w:r>
      <w:proofErr w:type="spellStart"/>
      <w:r w:rsidR="0069202A">
        <w:rPr>
          <w:lang w:eastAsia="zh-CN"/>
        </w:rPr>
        <w:t>SRSp</w:t>
      </w:r>
      <w:proofErr w:type="spellEnd"/>
      <w:r w:rsidR="00B649CA">
        <w:rPr>
          <w:lang w:eastAsia="zh-CN"/>
        </w:rPr>
        <w:t xml:space="preserve"> </w:t>
      </w:r>
      <w:r w:rsidR="00FE0F82">
        <w:rPr>
          <w:lang w:eastAsia="zh-CN"/>
        </w:rPr>
        <w:t>r</w:t>
      </w:r>
      <w:r w:rsidR="0069202A">
        <w:rPr>
          <w:lang w:eastAsia="zh-CN"/>
        </w:rPr>
        <w:t xml:space="preserve">esource) </w:t>
      </w:r>
      <w:r w:rsidR="00707F91">
        <w:rPr>
          <w:lang w:eastAsia="zh-CN"/>
        </w:rPr>
        <w:t>only.</w:t>
      </w:r>
      <w:r w:rsidR="00A316C1">
        <w:rPr>
          <w:lang w:eastAsia="zh-CN"/>
        </w:rPr>
        <w:t xml:space="preserve"> </w:t>
      </w:r>
      <w:r w:rsidR="000C08F6">
        <w:rPr>
          <w:lang w:eastAsia="zh-CN"/>
        </w:rPr>
        <w:t xml:space="preserve">Two alternative configurations for the </w:t>
      </w:r>
      <w:proofErr w:type="spellStart"/>
      <w:r w:rsidR="000C08F6">
        <w:rPr>
          <w:lang w:eastAsia="zh-CN"/>
        </w:rPr>
        <w:t>SRSp</w:t>
      </w:r>
      <w:proofErr w:type="spellEnd"/>
      <w:r w:rsidR="00B649CA">
        <w:rPr>
          <w:lang w:eastAsia="zh-CN"/>
        </w:rPr>
        <w:t xml:space="preserve"> </w:t>
      </w:r>
      <w:r w:rsidR="00FE0F82">
        <w:rPr>
          <w:lang w:eastAsia="zh-CN"/>
        </w:rPr>
        <w:t>r</w:t>
      </w:r>
      <w:r w:rsidR="000C08F6">
        <w:rPr>
          <w:lang w:eastAsia="zh-CN"/>
        </w:rPr>
        <w:t>esource are feasible</w:t>
      </w:r>
      <w:r w:rsidR="004302EE">
        <w:rPr>
          <w:lang w:eastAsia="zh-CN"/>
        </w:rPr>
        <w:t>:</w:t>
      </w:r>
    </w:p>
    <w:p w14:paraId="24B1949A" w14:textId="39CEE9BD" w:rsidR="004302EE" w:rsidRPr="00F3115D" w:rsidRDefault="004302EE" w:rsidP="004302EE">
      <w:pPr>
        <w:ind w:left="432"/>
        <w:rPr>
          <w:lang w:eastAsia="zh-CN"/>
        </w:rPr>
      </w:pPr>
      <w:r w:rsidRPr="00F3115D">
        <w:rPr>
          <w:lang w:eastAsia="zh-CN"/>
        </w:rPr>
        <w:t xml:space="preserve">Alt 1: One SRS resource </w:t>
      </w:r>
      <w:r w:rsidR="00C46596">
        <w:rPr>
          <w:lang w:eastAsia="zh-CN"/>
        </w:rPr>
        <w:t>spanning</w:t>
      </w:r>
      <w:r w:rsidRPr="00F3115D">
        <w:rPr>
          <w:lang w:eastAsia="zh-CN"/>
        </w:rPr>
        <w:t xml:space="preserve"> the </w:t>
      </w:r>
      <w:r w:rsidR="00B82B3D">
        <w:rPr>
          <w:lang w:eastAsia="zh-CN"/>
        </w:rPr>
        <w:t>instantaneous</w:t>
      </w:r>
      <w:r w:rsidRPr="00F3115D">
        <w:rPr>
          <w:lang w:eastAsia="zh-CN"/>
        </w:rPr>
        <w:t xml:space="preserve"> bandwidth</w:t>
      </w:r>
    </w:p>
    <w:p w14:paraId="51AFCF90" w14:textId="28ECEFA7" w:rsidR="004302EE" w:rsidRPr="00F3115D" w:rsidRDefault="004302EE" w:rsidP="004302EE">
      <w:pPr>
        <w:ind w:left="432"/>
        <w:rPr>
          <w:lang w:eastAsia="zh-CN"/>
        </w:rPr>
      </w:pPr>
      <w:r w:rsidRPr="00F3115D">
        <w:rPr>
          <w:lang w:eastAsia="zh-CN"/>
        </w:rPr>
        <w:t xml:space="preserve">Alt 2: One SRS resource </w:t>
      </w:r>
      <w:r w:rsidR="00C46596">
        <w:rPr>
          <w:lang w:eastAsia="zh-CN"/>
        </w:rPr>
        <w:t>spanning</w:t>
      </w:r>
      <w:r w:rsidRPr="00F3115D">
        <w:rPr>
          <w:lang w:eastAsia="zh-CN"/>
        </w:rPr>
        <w:t xml:space="preserve"> the </w:t>
      </w:r>
      <w:r w:rsidR="00B82B3D">
        <w:rPr>
          <w:lang w:eastAsia="zh-CN"/>
        </w:rPr>
        <w:t>total frequency hopping</w:t>
      </w:r>
      <w:r w:rsidRPr="00F3115D">
        <w:rPr>
          <w:lang w:eastAsia="zh-CN"/>
        </w:rPr>
        <w:t xml:space="preserve"> bandwidth</w:t>
      </w:r>
    </w:p>
    <w:p w14:paraId="63687F0F" w14:textId="77777777" w:rsidR="005B6717" w:rsidRDefault="005B6717" w:rsidP="00C93459">
      <w:pPr>
        <w:rPr>
          <w:lang w:eastAsia="zh-CN"/>
        </w:rPr>
      </w:pPr>
    </w:p>
    <w:p w14:paraId="23D8F4DF" w14:textId="6A33E835" w:rsidR="005B6717" w:rsidRPr="00F3115D" w:rsidRDefault="005B6717" w:rsidP="00C93459">
      <w:pPr>
        <w:rPr>
          <w:u w:val="single"/>
          <w:lang w:eastAsia="zh-CN"/>
        </w:rPr>
      </w:pPr>
      <w:r w:rsidRPr="00F3115D">
        <w:rPr>
          <w:u w:val="single"/>
          <w:lang w:eastAsia="zh-CN"/>
        </w:rPr>
        <w:t>Alt 1</w:t>
      </w:r>
      <w:r w:rsidR="00A94B64" w:rsidRPr="00F3115D">
        <w:rPr>
          <w:u w:val="single"/>
          <w:lang w:eastAsia="zh-CN"/>
        </w:rPr>
        <w:t xml:space="preserve"> configuration</w:t>
      </w:r>
      <w:r w:rsidRPr="00F3115D">
        <w:rPr>
          <w:u w:val="single"/>
          <w:lang w:eastAsia="zh-CN"/>
        </w:rPr>
        <w:t xml:space="preserve">: </w:t>
      </w:r>
      <w:r w:rsidR="00D164E6" w:rsidRPr="00F3115D">
        <w:rPr>
          <w:u w:val="single"/>
          <w:lang w:eastAsia="zh-CN"/>
        </w:rPr>
        <w:t>One</w:t>
      </w:r>
      <w:r w:rsidR="00B32665" w:rsidRPr="00F3115D">
        <w:rPr>
          <w:u w:val="single"/>
          <w:lang w:eastAsia="zh-CN"/>
        </w:rPr>
        <w:t xml:space="preserve"> </w:t>
      </w:r>
      <w:r w:rsidR="00B02072" w:rsidRPr="00F3115D">
        <w:rPr>
          <w:u w:val="single"/>
          <w:lang w:eastAsia="zh-CN"/>
        </w:rPr>
        <w:t xml:space="preserve">SRS </w:t>
      </w:r>
      <w:r w:rsidR="00B32665" w:rsidRPr="00F3115D">
        <w:rPr>
          <w:u w:val="single"/>
          <w:lang w:eastAsia="zh-CN"/>
        </w:rPr>
        <w:t xml:space="preserve">resource </w:t>
      </w:r>
      <w:r w:rsidR="00B82B3D">
        <w:rPr>
          <w:u w:val="single"/>
          <w:lang w:eastAsia="zh-CN"/>
        </w:rPr>
        <w:t>for</w:t>
      </w:r>
      <w:r w:rsidR="00B32665" w:rsidRPr="00F3115D">
        <w:rPr>
          <w:u w:val="single"/>
          <w:lang w:eastAsia="zh-CN"/>
        </w:rPr>
        <w:t xml:space="preserve"> the </w:t>
      </w:r>
      <w:r w:rsidR="00B649CA">
        <w:rPr>
          <w:u w:val="single"/>
          <w:lang w:eastAsia="zh-CN"/>
        </w:rPr>
        <w:t>instantaneous</w:t>
      </w:r>
      <w:r w:rsidR="00B32665" w:rsidRPr="00F3115D">
        <w:rPr>
          <w:u w:val="single"/>
          <w:lang w:eastAsia="zh-CN"/>
        </w:rPr>
        <w:t xml:space="preserve"> bandwidth</w:t>
      </w:r>
    </w:p>
    <w:p w14:paraId="68BF3DE2" w14:textId="57342DC3" w:rsidR="00A316C1" w:rsidRDefault="00E079BE" w:rsidP="00C93459">
      <w:pPr>
        <w:rPr>
          <w:lang w:eastAsia="zh-CN"/>
        </w:rPr>
      </w:pPr>
      <w:r>
        <w:rPr>
          <w:lang w:eastAsia="zh-CN"/>
        </w:rPr>
        <w:t xml:space="preserve">Fig. </w:t>
      </w:r>
      <w:r w:rsidR="00E74645">
        <w:rPr>
          <w:lang w:eastAsia="zh-CN"/>
        </w:rPr>
        <w:t>3</w:t>
      </w:r>
      <w:r w:rsidR="00A316C1">
        <w:rPr>
          <w:lang w:eastAsia="zh-CN"/>
        </w:rPr>
        <w:t xml:space="preserve"> </w:t>
      </w:r>
      <w:r w:rsidR="009551F5">
        <w:rPr>
          <w:lang w:eastAsia="zh-CN"/>
        </w:rPr>
        <w:t>i</w:t>
      </w:r>
      <w:r w:rsidR="00A316C1">
        <w:rPr>
          <w:lang w:eastAsia="zh-CN"/>
        </w:rPr>
        <w:t xml:space="preserve">llustrates an example in which the </w:t>
      </w:r>
      <w:proofErr w:type="spellStart"/>
      <w:r w:rsidR="00A316C1">
        <w:rPr>
          <w:lang w:eastAsia="zh-CN"/>
        </w:rPr>
        <w:t>RedCap</w:t>
      </w:r>
      <w:proofErr w:type="spellEnd"/>
      <w:r w:rsidR="00A316C1">
        <w:rPr>
          <w:lang w:eastAsia="zh-CN"/>
        </w:rPr>
        <w:t xml:space="preserve"> UE is configured with </w:t>
      </w:r>
      <w:r w:rsidR="003E1D44">
        <w:rPr>
          <w:lang w:eastAsia="zh-CN"/>
        </w:rPr>
        <w:t xml:space="preserve">one SRS </w:t>
      </w:r>
      <w:r w:rsidR="002111E1">
        <w:rPr>
          <w:lang w:eastAsia="zh-CN"/>
        </w:rPr>
        <w:t xml:space="preserve">positioning </w:t>
      </w:r>
      <w:r w:rsidR="003E1D44">
        <w:rPr>
          <w:lang w:eastAsia="zh-CN"/>
        </w:rPr>
        <w:t xml:space="preserve">resource </w:t>
      </w:r>
      <w:proofErr w:type="spellStart"/>
      <w:r w:rsidR="00A316C1">
        <w:rPr>
          <w:lang w:eastAsia="zh-CN"/>
        </w:rPr>
        <w:t>SRSp</w:t>
      </w:r>
      <w:proofErr w:type="spellEnd"/>
      <w:r w:rsidR="00B649CA">
        <w:rPr>
          <w:lang w:eastAsia="zh-CN"/>
        </w:rPr>
        <w:t xml:space="preserve"> </w:t>
      </w:r>
      <w:r w:rsidR="00887934">
        <w:rPr>
          <w:lang w:eastAsia="zh-CN"/>
        </w:rPr>
        <w:t>R</w:t>
      </w:r>
      <w:r w:rsidR="00A316C1">
        <w:rPr>
          <w:lang w:eastAsia="zh-CN"/>
        </w:rPr>
        <w:t xml:space="preserve">esource </w:t>
      </w:r>
      <w:proofErr w:type="spellStart"/>
      <w:r w:rsidR="00A316C1" w:rsidRPr="00A316C1">
        <w:rPr>
          <w:i/>
          <w:iCs/>
          <w:lang w:eastAsia="zh-CN"/>
        </w:rPr>
        <w:t>i</w:t>
      </w:r>
      <w:proofErr w:type="spellEnd"/>
      <w:r w:rsidR="00887934">
        <w:rPr>
          <w:lang w:eastAsia="zh-CN"/>
        </w:rPr>
        <w:t xml:space="preserve">. The bandwidth of </w:t>
      </w:r>
      <w:proofErr w:type="spellStart"/>
      <w:r w:rsidR="00887934">
        <w:rPr>
          <w:lang w:eastAsia="zh-CN"/>
        </w:rPr>
        <w:t>SRSp</w:t>
      </w:r>
      <w:proofErr w:type="spellEnd"/>
      <w:r w:rsidR="00887934">
        <w:rPr>
          <w:lang w:eastAsia="zh-CN"/>
        </w:rPr>
        <w:t xml:space="preserve"> resource </w:t>
      </w:r>
      <w:proofErr w:type="spellStart"/>
      <w:r w:rsidR="00887934" w:rsidRPr="00887934">
        <w:rPr>
          <w:i/>
          <w:iCs/>
          <w:lang w:eastAsia="zh-CN"/>
        </w:rPr>
        <w:t>i</w:t>
      </w:r>
      <w:proofErr w:type="spellEnd"/>
      <w:r w:rsidR="00887934">
        <w:rPr>
          <w:lang w:eastAsia="zh-CN"/>
        </w:rPr>
        <w:t xml:space="preserve"> is equal to </w:t>
      </w:r>
      <m:oMath>
        <m:r>
          <w:rPr>
            <w:rFonts w:ascii="Cambria Math" w:hAnsi="Cambria Math"/>
            <w:lang w:eastAsia="zh-CN"/>
          </w:rPr>
          <m:t>IBW</m:t>
        </m:r>
      </m:oMath>
      <w:r w:rsidR="00887934">
        <w:rPr>
          <w:lang w:eastAsia="zh-CN"/>
        </w:rPr>
        <w:t xml:space="preserve"> (instantaneous bandwidth).</w:t>
      </w:r>
      <w:r w:rsidR="00454770">
        <w:rPr>
          <w:lang w:eastAsia="zh-CN"/>
        </w:rPr>
        <w:t xml:space="preserve"> </w:t>
      </w:r>
      <w:r w:rsidR="003650DA">
        <w:rPr>
          <w:lang w:eastAsia="zh-CN"/>
        </w:rPr>
        <w:t>For this alternative</w:t>
      </w:r>
      <w:r w:rsidR="00454770">
        <w:rPr>
          <w:lang w:eastAsia="zh-CN"/>
        </w:rPr>
        <w:t xml:space="preserve">, the </w:t>
      </w:r>
      <w:r w:rsidR="00707F91">
        <w:rPr>
          <w:lang w:eastAsia="zh-CN"/>
        </w:rPr>
        <w:t xml:space="preserve">same </w:t>
      </w:r>
      <w:proofErr w:type="spellStart"/>
      <w:r w:rsidR="00707F91">
        <w:rPr>
          <w:lang w:eastAsia="zh-CN"/>
        </w:rPr>
        <w:t>SRSp</w:t>
      </w:r>
      <w:proofErr w:type="spellEnd"/>
      <w:r w:rsidR="00B649CA">
        <w:rPr>
          <w:lang w:eastAsia="zh-CN"/>
        </w:rPr>
        <w:t xml:space="preserve"> </w:t>
      </w:r>
      <w:r w:rsidR="002111E1">
        <w:rPr>
          <w:lang w:eastAsia="zh-CN"/>
        </w:rPr>
        <w:t>r</w:t>
      </w:r>
      <w:r w:rsidR="00707F91">
        <w:rPr>
          <w:lang w:eastAsia="zh-CN"/>
        </w:rPr>
        <w:t>esource configuration is applied to the SRS transmission in each hop. As shown in the figure,</w:t>
      </w:r>
      <w:r w:rsidR="00454770">
        <w:rPr>
          <w:lang w:eastAsia="zh-CN"/>
        </w:rPr>
        <w:t xml:space="preserve"> </w:t>
      </w:r>
      <w:proofErr w:type="spellStart"/>
      <w:r w:rsidR="00454770">
        <w:rPr>
          <w:lang w:eastAsia="zh-CN"/>
        </w:rPr>
        <w:t>SRSp</w:t>
      </w:r>
      <w:proofErr w:type="spellEnd"/>
      <w:r w:rsidR="00B649CA">
        <w:rPr>
          <w:lang w:eastAsia="zh-CN"/>
        </w:rPr>
        <w:t xml:space="preserve"> </w:t>
      </w:r>
      <w:r w:rsidR="00454770">
        <w:rPr>
          <w:lang w:eastAsia="zh-CN"/>
        </w:rPr>
        <w:t xml:space="preserve">Resource </w:t>
      </w:r>
      <w:proofErr w:type="spellStart"/>
      <w:r w:rsidR="00454770" w:rsidRPr="00CD72A6">
        <w:rPr>
          <w:i/>
          <w:iCs/>
          <w:lang w:eastAsia="zh-CN"/>
        </w:rPr>
        <w:t>i</w:t>
      </w:r>
      <w:proofErr w:type="spellEnd"/>
      <w:r w:rsidR="00707F91">
        <w:rPr>
          <w:lang w:eastAsia="zh-CN"/>
        </w:rPr>
        <w:t xml:space="preserve"> is the SRS resource configuration used by the </w:t>
      </w:r>
      <w:proofErr w:type="spellStart"/>
      <w:r w:rsidR="00707F91">
        <w:rPr>
          <w:lang w:eastAsia="zh-CN"/>
        </w:rPr>
        <w:t>RedCap</w:t>
      </w:r>
      <w:proofErr w:type="spellEnd"/>
      <w:r w:rsidR="00707F91">
        <w:rPr>
          <w:lang w:eastAsia="zh-CN"/>
        </w:rPr>
        <w:t xml:space="preserve"> UE over the five consecutive hops</w:t>
      </w:r>
      <w:r w:rsidR="001857FB">
        <w:rPr>
          <w:lang w:eastAsia="zh-CN"/>
        </w:rPr>
        <w:t xml:space="preserve"> assuming the total frequency hopping bandwidth</w:t>
      </w:r>
      <w:r w:rsidR="00887934">
        <w:rPr>
          <w:lang w:eastAsia="zh-CN"/>
        </w:rPr>
        <w:t xml:space="preserve">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oMath>
      <w:r w:rsidR="001857FB">
        <w:rPr>
          <w:lang w:eastAsia="zh-CN"/>
        </w:rPr>
        <w:t xml:space="preserve"> </w:t>
      </w:r>
      <w:r w:rsidR="00887934">
        <w:rPr>
          <w:lang w:eastAsia="zh-CN"/>
        </w:rPr>
        <w:t>equals</w:t>
      </w:r>
      <w:r w:rsidR="001857FB">
        <w:rPr>
          <w:lang w:eastAsia="zh-CN"/>
        </w:rPr>
        <w:t xml:space="preserve"> 100 MHz and the </w:t>
      </w:r>
      <m:oMath>
        <m:r>
          <w:rPr>
            <w:rFonts w:ascii="Cambria Math" w:hAnsi="Cambria Math"/>
            <w:lang w:eastAsia="zh-CN"/>
          </w:rPr>
          <m:t>IBW</m:t>
        </m:r>
      </m:oMath>
      <w:r w:rsidR="001857FB">
        <w:rPr>
          <w:lang w:eastAsia="zh-CN"/>
        </w:rPr>
        <w:t xml:space="preserve"> equals 20 MHz</w:t>
      </w:r>
      <w:r w:rsidR="00707F91">
        <w:rPr>
          <w:lang w:eastAsia="zh-CN"/>
        </w:rPr>
        <w:t xml:space="preserve">. </w:t>
      </w:r>
      <w:r w:rsidR="00D44077">
        <w:rPr>
          <w:lang w:eastAsia="zh-CN"/>
        </w:rPr>
        <w:t xml:space="preserve">The </w:t>
      </w:r>
      <w:r w:rsidR="00594BE6">
        <w:rPr>
          <w:lang w:eastAsia="zh-CN"/>
        </w:rPr>
        <w:t xml:space="preserve">SRS </w:t>
      </w:r>
      <w:r w:rsidR="00B649CA">
        <w:rPr>
          <w:lang w:eastAsia="zh-CN"/>
        </w:rPr>
        <w:t>instantaneous</w:t>
      </w:r>
      <w:r w:rsidR="00D44077">
        <w:rPr>
          <w:lang w:eastAsia="zh-CN"/>
        </w:rPr>
        <w:t xml:space="preserve"> hopping bandwidth</w:t>
      </w:r>
      <w:r w:rsidR="003E1D44">
        <w:rPr>
          <w:lang w:eastAsia="zh-CN"/>
        </w:rPr>
        <w:t xml:space="preserve"> is fixed at each hopping occasion</w:t>
      </w:r>
      <w:r w:rsidR="004D39E3">
        <w:rPr>
          <w:lang w:eastAsia="zh-CN"/>
        </w:rPr>
        <w:t>.</w:t>
      </w:r>
      <w:r w:rsidR="000F60B7">
        <w:rPr>
          <w:lang w:eastAsia="zh-CN"/>
        </w:rPr>
        <w:t xml:space="preserve"> </w:t>
      </w:r>
      <w:r w:rsidR="005A264A">
        <w:rPr>
          <w:lang w:eastAsia="zh-CN"/>
        </w:rPr>
        <w:t xml:space="preserve">A smaller </w:t>
      </w:r>
      <w:r w:rsidR="003650DA">
        <w:rPr>
          <w:lang w:eastAsia="zh-CN"/>
        </w:rPr>
        <w:t>instantaneous</w:t>
      </w:r>
      <w:r w:rsidR="005A264A">
        <w:rPr>
          <w:lang w:eastAsia="zh-CN"/>
        </w:rPr>
        <w:t xml:space="preserve"> bandwidth </w:t>
      </w:r>
      <w:r w:rsidR="004D39E3">
        <w:rPr>
          <w:lang w:eastAsia="zh-CN"/>
        </w:rPr>
        <w:t xml:space="preserve">can be used but this </w:t>
      </w:r>
      <w:r w:rsidR="005A264A">
        <w:rPr>
          <w:lang w:eastAsia="zh-CN"/>
        </w:rPr>
        <w:t>increases the number of hops required</w:t>
      </w:r>
      <w:r w:rsidR="002111E1">
        <w:rPr>
          <w:lang w:eastAsia="zh-CN"/>
        </w:rPr>
        <w:t xml:space="preserve"> in a hopping cycle</w:t>
      </w:r>
      <w:r w:rsidR="004D39E3">
        <w:rPr>
          <w:lang w:eastAsia="zh-CN"/>
        </w:rPr>
        <w:t>;</w:t>
      </w:r>
      <w:r w:rsidR="005A264A">
        <w:rPr>
          <w:lang w:eastAsia="zh-CN"/>
        </w:rPr>
        <w:t xml:space="preserve"> thus, the positioning measurement</w:t>
      </w:r>
      <w:r w:rsidR="006B5957">
        <w:rPr>
          <w:lang w:eastAsia="zh-CN"/>
        </w:rPr>
        <w:t xml:space="preserve"> delay</w:t>
      </w:r>
      <w:r w:rsidR="005A264A">
        <w:rPr>
          <w:lang w:eastAsia="zh-CN"/>
        </w:rPr>
        <w:t xml:space="preserve"> over </w:t>
      </w:r>
      <w:r w:rsidR="006969CD">
        <w:rPr>
          <w:lang w:eastAsia="zh-CN"/>
        </w:rPr>
        <w:t>the overall</w:t>
      </w:r>
      <w:r w:rsidR="005A264A">
        <w:rPr>
          <w:lang w:eastAsia="zh-CN"/>
        </w:rPr>
        <w:t xml:space="preserve"> bandwidth also increases. </w:t>
      </w:r>
      <w:r w:rsidR="00CD72A6">
        <w:rPr>
          <w:lang w:eastAsia="zh-CN"/>
        </w:rPr>
        <w:t xml:space="preserve">At the receiver end, the </w:t>
      </w:r>
      <w:proofErr w:type="spellStart"/>
      <w:r w:rsidR="00454770">
        <w:rPr>
          <w:lang w:eastAsia="zh-CN"/>
        </w:rPr>
        <w:t>gNB</w:t>
      </w:r>
      <w:proofErr w:type="spellEnd"/>
      <w:r w:rsidR="00454770">
        <w:rPr>
          <w:lang w:eastAsia="zh-CN"/>
        </w:rPr>
        <w:t xml:space="preserve"> </w:t>
      </w:r>
      <w:r w:rsidR="005C4242">
        <w:rPr>
          <w:lang w:eastAsia="zh-CN"/>
        </w:rPr>
        <w:t>is expected</w:t>
      </w:r>
      <w:r w:rsidR="000F4A23">
        <w:rPr>
          <w:lang w:eastAsia="zh-CN"/>
        </w:rPr>
        <w:t xml:space="preserve"> to </w:t>
      </w:r>
      <w:r w:rsidR="00454770">
        <w:rPr>
          <w:lang w:eastAsia="zh-CN"/>
        </w:rPr>
        <w:t xml:space="preserve">coherently combine </w:t>
      </w:r>
      <w:r w:rsidR="0001559F">
        <w:rPr>
          <w:lang w:eastAsia="zh-CN"/>
        </w:rPr>
        <w:t>the</w:t>
      </w:r>
      <w:r w:rsidR="00454770">
        <w:rPr>
          <w:lang w:eastAsia="zh-CN"/>
        </w:rPr>
        <w:t xml:space="preserve"> </w:t>
      </w:r>
      <w:proofErr w:type="spellStart"/>
      <w:r w:rsidR="00454770">
        <w:rPr>
          <w:lang w:eastAsia="zh-CN"/>
        </w:rPr>
        <w:t>SRS</w:t>
      </w:r>
      <w:r w:rsidR="0001559F">
        <w:rPr>
          <w:lang w:eastAsia="zh-CN"/>
        </w:rPr>
        <w:t>p</w:t>
      </w:r>
      <w:proofErr w:type="spellEnd"/>
      <w:r w:rsidR="00B649CA">
        <w:rPr>
          <w:lang w:eastAsia="zh-CN"/>
        </w:rPr>
        <w:t xml:space="preserve"> </w:t>
      </w:r>
      <w:r w:rsidR="00FE0F82">
        <w:rPr>
          <w:lang w:eastAsia="zh-CN"/>
        </w:rPr>
        <w:t>r</w:t>
      </w:r>
      <w:r w:rsidR="00BC4027">
        <w:rPr>
          <w:lang w:eastAsia="zh-CN"/>
        </w:rPr>
        <w:t xml:space="preserve">esource </w:t>
      </w:r>
      <w:r w:rsidR="00454770">
        <w:rPr>
          <w:lang w:eastAsia="zh-CN"/>
        </w:rPr>
        <w:t>received in each hop to form a wideband positioning measurement.</w:t>
      </w:r>
    </w:p>
    <w:p w14:paraId="4E5EE20B" w14:textId="111C081C" w:rsidR="00381D84" w:rsidRDefault="00A316C1" w:rsidP="00C93459">
      <w:pPr>
        <w:rPr>
          <w:lang w:eastAsia="zh-CN"/>
        </w:rPr>
      </w:pPr>
      <w:r>
        <w:rPr>
          <w:lang w:eastAsia="zh-CN"/>
        </w:rPr>
        <w:t xml:space="preserve">It is worth noting that </w:t>
      </w:r>
      <w:r w:rsidR="0069202A">
        <w:rPr>
          <w:lang w:eastAsia="zh-CN"/>
        </w:rPr>
        <w:t>Option 1</w:t>
      </w:r>
      <w:r w:rsidR="00A1158B">
        <w:rPr>
          <w:lang w:eastAsia="zh-CN"/>
        </w:rPr>
        <w:t xml:space="preserve"> </w:t>
      </w:r>
      <w:r w:rsidR="0069202A">
        <w:rPr>
          <w:lang w:eastAsia="zh-CN"/>
        </w:rPr>
        <w:t>shares a</w:t>
      </w:r>
      <w:r w:rsidR="00A1158B">
        <w:rPr>
          <w:lang w:eastAsia="zh-CN"/>
        </w:rPr>
        <w:t xml:space="preserve"> </w:t>
      </w:r>
      <w:r w:rsidR="0069202A">
        <w:rPr>
          <w:lang w:eastAsia="zh-CN"/>
        </w:rPr>
        <w:t>similar concept to the</w:t>
      </w:r>
      <w:r w:rsidR="007007E8">
        <w:rPr>
          <w:lang w:eastAsia="zh-CN"/>
        </w:rPr>
        <w:t xml:space="preserve"> </w:t>
      </w:r>
      <w:r w:rsidR="00854C12">
        <w:rPr>
          <w:lang w:eastAsia="zh-CN"/>
        </w:rPr>
        <w:t xml:space="preserve">Rel-15 NR </w:t>
      </w:r>
      <w:r w:rsidR="00A1158B" w:rsidRPr="00A1158B">
        <w:rPr>
          <w:lang w:eastAsia="zh-CN"/>
        </w:rPr>
        <w:t>MIMO SRS</w:t>
      </w:r>
      <w:r w:rsidR="0069202A">
        <w:rPr>
          <w:lang w:eastAsia="zh-CN"/>
        </w:rPr>
        <w:t xml:space="preserve"> with</w:t>
      </w:r>
      <w:r w:rsidR="00E46637">
        <w:rPr>
          <w:lang w:eastAsia="zh-CN"/>
        </w:rPr>
        <w:t xml:space="preserve"> </w:t>
      </w:r>
      <w:r w:rsidR="00A1158B" w:rsidRPr="00A1158B">
        <w:rPr>
          <w:lang w:eastAsia="zh-CN"/>
        </w:rPr>
        <w:t>frequency hopping</w:t>
      </w:r>
      <w:r w:rsidR="00A1158B">
        <w:rPr>
          <w:lang w:eastAsia="zh-CN"/>
        </w:rPr>
        <w:t>.</w:t>
      </w:r>
      <w:r w:rsidR="00011581">
        <w:rPr>
          <w:lang w:eastAsia="zh-CN"/>
        </w:rPr>
        <w:t xml:space="preserve"> </w:t>
      </w:r>
      <w:r w:rsidR="0069202A">
        <w:rPr>
          <w:lang w:eastAsia="zh-CN"/>
        </w:rPr>
        <w:t>This option assumes the parameter</w:t>
      </w:r>
      <w:r w:rsidR="000B1E35">
        <w:rPr>
          <w:lang w:eastAsia="zh-CN"/>
        </w:rPr>
        <w:t xml:space="preserve"> configuration</w:t>
      </w:r>
      <w:r w:rsidR="0069202A">
        <w:rPr>
          <w:lang w:eastAsia="zh-CN"/>
        </w:rPr>
        <w:t xml:space="preserve"> of </w:t>
      </w:r>
      <w:r w:rsidR="009551F5">
        <w:rPr>
          <w:lang w:eastAsia="zh-CN"/>
        </w:rPr>
        <w:t xml:space="preserve">the </w:t>
      </w:r>
      <w:proofErr w:type="spellStart"/>
      <w:r w:rsidR="0069202A">
        <w:rPr>
          <w:lang w:eastAsia="zh-CN"/>
        </w:rPr>
        <w:t>SRSp</w:t>
      </w:r>
      <w:proofErr w:type="spellEnd"/>
      <w:r w:rsidR="00B649CA">
        <w:rPr>
          <w:lang w:eastAsia="zh-CN"/>
        </w:rPr>
        <w:t xml:space="preserve"> </w:t>
      </w:r>
      <w:r w:rsidR="00FE0F82">
        <w:rPr>
          <w:lang w:eastAsia="zh-CN"/>
        </w:rPr>
        <w:t>r</w:t>
      </w:r>
      <w:r w:rsidR="0069202A">
        <w:rPr>
          <w:lang w:eastAsia="zh-CN"/>
        </w:rPr>
        <w:t>esource</w:t>
      </w:r>
      <w:r w:rsidR="00454770">
        <w:rPr>
          <w:lang w:eastAsia="zh-CN"/>
        </w:rPr>
        <w:t xml:space="preserve"> </w:t>
      </w:r>
      <w:r w:rsidR="000B1E35">
        <w:rPr>
          <w:lang w:eastAsia="zh-CN"/>
        </w:rPr>
        <w:t>is</w:t>
      </w:r>
      <w:r w:rsidR="0069202A">
        <w:rPr>
          <w:lang w:eastAsia="zh-CN"/>
        </w:rPr>
        <w:t xml:space="preserve"> the same </w:t>
      </w:r>
      <w:r w:rsidR="00D95DA3">
        <w:rPr>
          <w:lang w:eastAsia="zh-CN"/>
        </w:rPr>
        <w:t>at</w:t>
      </w:r>
      <w:r w:rsidR="0069202A">
        <w:rPr>
          <w:lang w:eastAsia="zh-CN"/>
        </w:rPr>
        <w:t xml:space="preserve"> each frequency hop.</w:t>
      </w:r>
    </w:p>
    <w:p w14:paraId="523F152D" w14:textId="2705A4B7" w:rsidR="000426FC" w:rsidRDefault="00916880" w:rsidP="000426FC">
      <w:pPr>
        <w:rPr>
          <w:lang w:eastAsia="zh-CN"/>
        </w:rPr>
      </w:pPr>
      <w:r>
        <w:rPr>
          <w:noProof/>
          <w:lang w:eastAsia="zh-CN"/>
        </w:rPr>
        <mc:AlternateContent>
          <mc:Choice Requires="wpc">
            <w:drawing>
              <wp:inline distT="0" distB="0" distL="0" distR="0" wp14:anchorId="1E8CC292" wp14:editId="37E005FC">
                <wp:extent cx="5873751" cy="3270885"/>
                <wp:effectExtent l="0" t="19050" r="0" b="5715"/>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2700">
                          <a:noFill/>
                        </a:ln>
                      </wpc:whole>
                      <wps:wsp>
                        <wps:cNvPr id="7" name="Straight Arrow Connector 7">
                          <a:extLst>
                            <a:ext uri="{FF2B5EF4-FFF2-40B4-BE49-F238E27FC236}">
                              <a16:creationId xmlns:a16="http://schemas.microsoft.com/office/drawing/2014/main" id="{D66987AC-25CC-4DC3-B42D-F47C63F6071E}"/>
                            </a:ext>
                          </a:extLst>
                        </wps:cNvPr>
                        <wps:cNvCnPr>
                          <a:cxnSpLocks/>
                        </wps:cNvCnPr>
                        <wps:spPr>
                          <a:xfrm flipV="1">
                            <a:off x="355610" y="2891422"/>
                            <a:ext cx="4538016" cy="17908"/>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8" name="Straight Arrow Connector 8">
                          <a:extLst>
                            <a:ext uri="{FF2B5EF4-FFF2-40B4-BE49-F238E27FC236}">
                              <a16:creationId xmlns:a16="http://schemas.microsoft.com/office/drawing/2014/main" id="{A8589F50-6E80-4811-99FB-EEB5FE809D08}"/>
                            </a:ext>
                          </a:extLst>
                        </wps:cNvPr>
                        <wps:cNvCnPr>
                          <a:cxnSpLocks/>
                        </wps:cNvCnPr>
                        <wps:spPr>
                          <a:xfrm flipH="1" flipV="1">
                            <a:off x="337444" y="107950"/>
                            <a:ext cx="7334" cy="2809312"/>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9" name="TextBox 14">
                          <a:extLst>
                            <a:ext uri="{FF2B5EF4-FFF2-40B4-BE49-F238E27FC236}">
                              <a16:creationId xmlns:a16="http://schemas.microsoft.com/office/drawing/2014/main" id="{6FDC3A74-4C76-41C0-A313-A02A18AD8A9F}"/>
                            </a:ext>
                          </a:extLst>
                        </wps:cNvPr>
                        <wps:cNvSpPr txBox="1"/>
                        <wps:spPr>
                          <a:xfrm>
                            <a:off x="4903274" y="2747543"/>
                            <a:ext cx="271143" cy="240226"/>
                          </a:xfrm>
                          <a:prstGeom prst="rect">
                            <a:avLst/>
                          </a:prstGeom>
                          <a:noFill/>
                        </wps:spPr>
                        <wps:txbx>
                          <w:txbxContent>
                            <w:p w14:paraId="2E964526" w14:textId="1A0E6803" w:rsidR="00916880" w:rsidRDefault="00916880" w:rsidP="00916880">
                              <w:pPr>
                                <w:rPr>
                                  <w:rFonts w:ascii="Calibri" w:hAnsi="Calibri"/>
                                  <w:color w:val="000000"/>
                                  <w:kern w:val="24"/>
                                  <w:sz w:val="20"/>
                                  <w:szCs w:val="20"/>
                                </w:rPr>
                              </w:pPr>
                              <w:r>
                                <w:rPr>
                                  <w:rFonts w:ascii="Calibri" w:hAnsi="Calibri"/>
                                  <w:color w:val="000000"/>
                                  <w:kern w:val="24"/>
                                  <w:sz w:val="20"/>
                                  <w:szCs w:val="20"/>
                                </w:rPr>
                                <w:t>t</w:t>
                              </w:r>
                            </w:p>
                          </w:txbxContent>
                        </wps:txbx>
                        <wps:bodyPr wrap="square" rtlCol="0">
                          <a:noAutofit/>
                        </wps:bodyPr>
                      </wps:wsp>
                      <wps:wsp>
                        <wps:cNvPr id="10" name="TextBox 15">
                          <a:extLst>
                            <a:ext uri="{FF2B5EF4-FFF2-40B4-BE49-F238E27FC236}">
                              <a16:creationId xmlns:a16="http://schemas.microsoft.com/office/drawing/2014/main" id="{71FCDD7D-4E7A-4548-B9F7-CEF211546C46}"/>
                            </a:ext>
                          </a:extLst>
                        </wps:cNvPr>
                        <wps:cNvSpPr txBox="1"/>
                        <wps:spPr>
                          <a:xfrm>
                            <a:off x="63510" y="63500"/>
                            <a:ext cx="279843" cy="322580"/>
                          </a:xfrm>
                          <a:prstGeom prst="rect">
                            <a:avLst/>
                          </a:prstGeom>
                          <a:noFill/>
                        </wps:spPr>
                        <wps:txbx>
                          <w:txbxContent>
                            <w:p w14:paraId="1A6FE70E" w14:textId="77777777" w:rsidR="00916880" w:rsidRDefault="00916880" w:rsidP="00916880">
                              <w:pPr>
                                <w:rPr>
                                  <w:rFonts w:ascii="Calibri" w:hAnsi="Calibri"/>
                                  <w:color w:val="000000"/>
                                  <w:kern w:val="24"/>
                                  <w:sz w:val="20"/>
                                  <w:szCs w:val="20"/>
                                </w:rPr>
                              </w:pPr>
                              <w:r>
                                <w:rPr>
                                  <w:rFonts w:ascii="Calibri" w:hAnsi="Calibri"/>
                                  <w:color w:val="000000"/>
                                  <w:kern w:val="24"/>
                                  <w:sz w:val="20"/>
                                  <w:szCs w:val="20"/>
                                </w:rPr>
                                <w:t xml:space="preserve">f </w:t>
                              </w:r>
                            </w:p>
                          </w:txbxContent>
                        </wps:txbx>
                        <wps:bodyPr wrap="square" rtlCol="0">
                          <a:spAutoFit/>
                        </wps:bodyPr>
                      </wps:wsp>
                      <wps:wsp>
                        <wps:cNvPr id="13" name="Text Box 12"/>
                        <wps:cNvSpPr txBox="1"/>
                        <wps:spPr>
                          <a:xfrm rot="16200000">
                            <a:off x="1792993" y="2387316"/>
                            <a:ext cx="543333" cy="366102"/>
                          </a:xfrm>
                          <a:prstGeom prst="rect">
                            <a:avLst/>
                          </a:prstGeom>
                          <a:solidFill>
                            <a:schemeClr val="lt1"/>
                          </a:solidFill>
                          <a:ln w="6350">
                            <a:solidFill>
                              <a:prstClr val="black"/>
                            </a:solidFill>
                          </a:ln>
                        </wps:spPr>
                        <wps:txbx>
                          <w:txbxContent>
                            <w:p w14:paraId="25D3A0FB" w14:textId="3917ECE0" w:rsidR="00143CE9" w:rsidRDefault="00143CE9" w:rsidP="00143C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4" name="Left Brace 4"/>
                        <wps:cNvSpPr/>
                        <wps:spPr>
                          <a:xfrm rot="10800000">
                            <a:off x="911027" y="462923"/>
                            <a:ext cx="207417" cy="2347439"/>
                          </a:xfrm>
                          <a:prstGeom prst="leftBrace">
                            <a:avLst>
                              <a:gd name="adj1" fmla="val 123706"/>
                              <a:gd name="adj2" fmla="val 50000"/>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rot="16200000">
                            <a:off x="-189605" y="1446129"/>
                            <a:ext cx="1830705" cy="344805"/>
                          </a:xfrm>
                          <a:prstGeom prst="rect">
                            <a:avLst/>
                          </a:prstGeom>
                          <a:noFill/>
                          <a:ln w="6350">
                            <a:noFill/>
                          </a:ln>
                        </wps:spPr>
                        <wps:txbx>
                          <w:txbxContent>
                            <w:p w14:paraId="1F408B8A" w14:textId="77777777" w:rsidR="009D491C" w:rsidRDefault="009D491C" w:rsidP="009D491C">
                              <w:pPr>
                                <w:spacing w:after="0"/>
                                <w:rPr>
                                  <w:sz w:val="18"/>
                                  <w:szCs w:val="18"/>
                                </w:rPr>
                              </w:pPr>
                              <w:r>
                                <w:rPr>
                                  <w:sz w:val="18"/>
                                  <w:szCs w:val="18"/>
                                </w:rPr>
                                <w:t>Total frequency hopping</w:t>
                              </w:r>
                              <w:r w:rsidR="00994467">
                                <w:rPr>
                                  <w:sz w:val="18"/>
                                  <w:szCs w:val="18"/>
                                </w:rPr>
                                <w:t xml:space="preserve"> bandwidth </w:t>
                              </w:r>
                            </w:p>
                            <w:p w14:paraId="1BA3E56C" w14:textId="4FBD14EE" w:rsidR="00255032" w:rsidRPr="00255032" w:rsidRDefault="00994467" w:rsidP="009D491C">
                              <w:pPr>
                                <w:spacing w:after="0"/>
                                <w:rPr>
                                  <w:sz w:val="18"/>
                                  <w:szCs w:val="18"/>
                                </w:rPr>
                              </w:pPr>
                              <w:r>
                                <w:rPr>
                                  <w:sz w:val="18"/>
                                  <w:szCs w:val="18"/>
                                </w:rPr>
                                <w:t>(</w:t>
                              </w:r>
                              <w:proofErr w:type="spellStart"/>
                              <w:r>
                                <w:rPr>
                                  <w:sz w:val="18"/>
                                  <w:szCs w:val="18"/>
                                </w:rPr>
                                <w:t>e,g</w:t>
                              </w:r>
                              <w:proofErr w:type="spellEnd"/>
                              <w:r>
                                <w:rPr>
                                  <w:sz w:val="18"/>
                                  <w:szCs w:val="18"/>
                                </w:rPr>
                                <w:t>., 100 MHz)</w:t>
                              </w:r>
                              <w:r w:rsidR="00DB79F9">
                                <w:rPr>
                                  <w:sz w:val="18"/>
                                  <w:szCs w:val="18"/>
                                </w:rPr>
                                <w:t xml:space="preserve"> for FR1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0" name="Straight Connector 60"/>
                        <wps:cNvCnPr/>
                        <wps:spPr>
                          <a:xfrm>
                            <a:off x="490324" y="439315"/>
                            <a:ext cx="0" cy="2402850"/>
                          </a:xfrm>
                          <a:prstGeom prst="line">
                            <a:avLst/>
                          </a:prstGeom>
                          <a:ln w="63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rot="16200000">
                            <a:off x="1659374" y="1717900"/>
                            <a:ext cx="835117" cy="258992"/>
                          </a:xfrm>
                          <a:prstGeom prst="rect">
                            <a:avLst/>
                          </a:prstGeom>
                          <a:noFill/>
                          <a:ln w="6350">
                            <a:noFill/>
                          </a:ln>
                        </wps:spPr>
                        <wps:txbx>
                          <w:txbxContent>
                            <w:p w14:paraId="45E5F2E9" w14:textId="46FF50C1" w:rsidR="00391EAA" w:rsidRPr="00391EAA" w:rsidRDefault="00391EAA" w:rsidP="00391EAA">
                              <w:pPr>
                                <w:jc w:val="left"/>
                                <w:rPr>
                                  <w:sz w:val="18"/>
                                  <w:szCs w:val="18"/>
                                </w:rPr>
                              </w:pPr>
                              <w:proofErr w:type="spellStart"/>
                              <w:r w:rsidRPr="00391EAA">
                                <w:rPr>
                                  <w:sz w:val="18"/>
                                  <w:szCs w:val="18"/>
                                </w:rPr>
                                <w:t>RedCap</w:t>
                              </w:r>
                              <w:proofErr w:type="spellEnd"/>
                              <w:r w:rsidRPr="00391EAA">
                                <w:rPr>
                                  <w:sz w:val="18"/>
                                  <w:szCs w:val="18"/>
                                </w:rPr>
                                <w:t xml:space="preserve"> UE Tx</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66" name="Text Box 12"/>
                        <wps:cNvSpPr txBox="1"/>
                        <wps:spPr>
                          <a:xfrm rot="16200000">
                            <a:off x="2683194" y="1829101"/>
                            <a:ext cx="559405" cy="330203"/>
                          </a:xfrm>
                          <a:prstGeom prst="rect">
                            <a:avLst/>
                          </a:prstGeom>
                          <a:solidFill>
                            <a:schemeClr val="lt1"/>
                          </a:solidFill>
                          <a:ln w="6350">
                            <a:solidFill>
                              <a:prstClr val="black"/>
                            </a:solidFill>
                          </a:ln>
                        </wps:spPr>
                        <wps:txbx>
                          <w:txbxContent>
                            <w:p w14:paraId="3269976C" w14:textId="4A3046C6"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Text Box 12"/>
                        <wps:cNvSpPr txBox="1"/>
                        <wps:spPr>
                          <a:xfrm rot="16200000">
                            <a:off x="3404941" y="1254006"/>
                            <a:ext cx="536972" cy="365760"/>
                          </a:xfrm>
                          <a:prstGeom prst="rect">
                            <a:avLst/>
                          </a:prstGeom>
                          <a:solidFill>
                            <a:schemeClr val="lt1"/>
                          </a:solidFill>
                          <a:ln w="6350">
                            <a:solidFill>
                              <a:prstClr val="black"/>
                            </a:solidFill>
                          </a:ln>
                        </wps:spPr>
                        <wps:txbx>
                          <w:txbxContent>
                            <w:p w14:paraId="3DADAF5F" w14:textId="7C75B1BB" w:rsidR="009D30E9" w:rsidRDefault="009D30E9" w:rsidP="009D30E9">
                              <w:pPr>
                                <w:rPr>
                                  <w:sz w:val="18"/>
                                  <w:szCs w:val="18"/>
                                </w:rPr>
                              </w:pPr>
                              <w:proofErr w:type="spellStart"/>
                              <w:r>
                                <w:rPr>
                                  <w:sz w:val="18"/>
                                  <w:szCs w:val="18"/>
                                </w:rPr>
                                <w:t>SRSp</w:t>
                              </w:r>
                              <w:proofErr w:type="spellEnd"/>
                              <w:r w:rsidR="00FE0F82">
                                <w:rPr>
                                  <w:sz w:val="18"/>
                                  <w:szCs w:val="18"/>
                                </w:rPr>
                                <w:t xml:space="preserve"> 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12"/>
                        <wps:cNvSpPr txBox="1"/>
                        <wps:spPr>
                          <a:xfrm rot="16200000">
                            <a:off x="4134775" y="716143"/>
                            <a:ext cx="502646" cy="365760"/>
                          </a:xfrm>
                          <a:prstGeom prst="rect">
                            <a:avLst/>
                          </a:prstGeom>
                          <a:solidFill>
                            <a:schemeClr val="lt1"/>
                          </a:solidFill>
                          <a:ln w="6350">
                            <a:solidFill>
                              <a:prstClr val="black"/>
                            </a:solidFill>
                          </a:ln>
                        </wps:spPr>
                        <wps:txbx>
                          <w:txbxContent>
                            <w:p w14:paraId="762B19B2" w14:textId="09CF9AE3"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Text Box 12"/>
                        <wps:cNvSpPr txBox="1"/>
                        <wps:spPr>
                          <a:xfrm rot="16200000">
                            <a:off x="4838666" y="174573"/>
                            <a:ext cx="537108" cy="365760"/>
                          </a:xfrm>
                          <a:prstGeom prst="rect">
                            <a:avLst/>
                          </a:prstGeom>
                          <a:solidFill>
                            <a:schemeClr val="lt1"/>
                          </a:solidFill>
                          <a:ln w="6350">
                            <a:solidFill>
                              <a:prstClr val="black"/>
                            </a:solidFill>
                          </a:ln>
                        </wps:spPr>
                        <wps:txbx>
                          <w:txbxContent>
                            <w:p w14:paraId="39669876" w14:textId="7B6FC46E"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2" name="Straight Connector 2"/>
                        <wps:cNvCnPr/>
                        <wps:spPr>
                          <a:xfrm>
                            <a:off x="2727946" y="1714499"/>
                            <a:ext cx="6350" cy="587548"/>
                          </a:xfrm>
                          <a:prstGeom prst="line">
                            <a:avLst/>
                          </a:prstGeom>
                          <a:ln w="6350">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3" name="Text Box 3"/>
                        <wps:cNvSpPr txBox="1"/>
                        <wps:spPr>
                          <a:xfrm rot="16200000">
                            <a:off x="1883718" y="1885640"/>
                            <a:ext cx="1485276" cy="215895"/>
                          </a:xfrm>
                          <a:prstGeom prst="rect">
                            <a:avLst/>
                          </a:prstGeom>
                          <a:noFill/>
                          <a:ln w="6350">
                            <a:noFill/>
                          </a:ln>
                        </wps:spPr>
                        <wps:txbx>
                          <w:txbxContent>
                            <w:p w14:paraId="72C61D0D" w14:textId="6D4F9591" w:rsidR="00C96248" w:rsidRPr="00C96248" w:rsidRDefault="004D39E3" w:rsidP="00C96248">
                              <w:pPr>
                                <w:jc w:val="left"/>
                                <w:rPr>
                                  <w:sz w:val="16"/>
                                  <w:szCs w:val="16"/>
                                </w:rPr>
                              </w:pPr>
                              <w:r>
                                <w:rPr>
                                  <w:sz w:val="16"/>
                                  <w:szCs w:val="16"/>
                                </w:rPr>
                                <w:t>Instantaneous</w:t>
                              </w:r>
                              <w:r w:rsidR="00D44077">
                                <w:rPr>
                                  <w:sz w:val="16"/>
                                  <w:szCs w:val="16"/>
                                </w:rPr>
                                <w:t xml:space="preserve"> Bandwidth</w:t>
                              </w:r>
                              <w:r>
                                <w:rPr>
                                  <w:sz w:val="16"/>
                                  <w:szCs w:val="16"/>
                                </w:rPr>
                                <w:t xml:space="preserve"> </w:t>
                              </w:r>
                              <m:oMath>
                                <m:r>
                                  <w:rPr>
                                    <w:rFonts w:ascii="Cambria Math" w:hAnsi="Cambria Math"/>
                                    <w:sz w:val="16"/>
                                    <w:szCs w:val="16"/>
                                  </w:rPr>
                                  <m:t>IBW</m:t>
                                </m:r>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4" name="Text Box 74"/>
                        <wps:cNvSpPr txBox="1"/>
                        <wps:spPr>
                          <a:xfrm rot="16200000">
                            <a:off x="-473547" y="1475450"/>
                            <a:ext cx="2389789" cy="317503"/>
                          </a:xfrm>
                          <a:prstGeom prst="rect">
                            <a:avLst/>
                          </a:prstGeom>
                          <a:noFill/>
                          <a:ln w="6350">
                            <a:solidFill>
                              <a:prstClr val="black"/>
                            </a:solidFill>
                          </a:ln>
                        </wps:spPr>
                        <wps:txbx>
                          <w:txbxContent>
                            <w:p w14:paraId="2953500D" w14:textId="77777777" w:rsidR="009D48F8" w:rsidRDefault="009D48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E8CC292" id="Canvas 6" o:spid="_x0000_s1065" editas="canvas" style="width:462.5pt;height:257.55pt;mso-position-horizontal-relative:char;mso-position-vertical-relative:line" coordsize="58737,32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3Nr6QcAAMkwAAAOAAAAZHJzL2Uyb0RvYy54bWzsW9ty27oVfe9M/4HD90S8XzRRzvg4TdsZ&#10;zzmZOu15hilSYkMSLAhbcr++awMgJdKWZceOk8b2gwQRFwLYa699Afzul21dWVe56EreLGz3rWNb&#10;eZPxZdmsFvY/P398k9hWJ1mzZBVv8oV9nXf2L+///Kd3m3aee3zNq2UuLAzSdPNNu7DXUrbz2azL&#10;1nnNure8zRtUFlzUTOKnWM2Wgm0wel3NPMeJZhsulq3gWd51ePpBV9rv1fhFkWfy96LocmlVCxtz&#10;k+pTqM8L+py9f8fmK8HadZmZabCvmEXNygYvHYb6wCSzLkV5Y6i6zATveCHfZrye8aIos1ytAatx&#10;nclqTllzxTq1mAy7008QpScc92JF8+54VS4/llVFP1rRydNKWFcMu7ZZlzKnfZqNWs0wizn1pe8N&#10;5JhTz6qxNoCBFzuO2o6G05i6c9VgjL3WmxYi79pB+N3jFnW+Zm2u9qqbZ79dfRJWuVzYsW01rAbw&#10;zqVg5WotrRMh+MY65U0DcHBhxbQ2mgs6nTafBC0j2zbn7RnPvnQ09VEl/eha3WxbiNoqqrL9F9as&#10;1guBWtuF7Ydh5AJu1wvbS1I38DwNtHwrrQz1QegnjhvZVoYWbpw6idlgGrGXwF9zXlskioXdmckP&#10;s9ZvY1dnndSbS+2ow54QwiQO8QYGrSoqJlGsW+xI16xsi1UrqGsmhZr1SPhK9fJB/Msv7k3ha4h8&#10;YN1aY0QNoJco+GWzxJzYfJ2z5V+apSWvW+x/A/W3CRx1vrStKsfrqaRaSlZWu5ZSlKxZVbp1hcmq&#10;xijolRoY9VJQ8pDXPfz+kReQO7ZY46/LxOqC1qJVHpwEqfSKD0BXDTrQZAvA9IF9TRfqnSumeWD/&#10;oZN6P2/k0L8uG24kQzy4E4bc9sIodHuDzk5vAO3FBV9efxK0VfQL+qXB/c0VDTx/RNEUxmlSj1C0&#10;v5Gi3a5yfhwEgVI514nT0FB7r3Gx76OS1M1LnNR3lUICAK8Kt7BfFe7/UeHSXuE+A+O/8q3lBsSQ&#10;RsHOYaIsucVz0hjzfN9uEekYaxWkju/FWnfwHYeBTz1Aa8ZcebHr4plWn8DxvIjqD2uPgGVVhuWA&#10;gdp5BTRbPSsqye3FVlltL+ynrOnM2sBDg+n6zyUTsAtCVqdcOXQ0y4afXEpelMoS0jC6z7MzIBl8&#10;TYGDRIZlgPIeIpHID437gBJcqYk00qSXhu95YaLqv6U0lLh3O3unNLqWpPHx+0sDeN1Jw1IKokif&#10;1nEfcViCw/NyI0QZ+Nv37uCweWmK8cma+Ensw5MbSQgKhD+tL34ET/CItTmmL3f5Z5XsXYJRK+2I&#10;E3puengj9/6iYtkXo857IyjfqPculLs7VtDBazYKqjYLCtC12ccSvugZ6+QnJhBL4SHiQ2zlmov/&#10;wgMcaXL19wZuP5rIviD6wkVfaC5rpe0w/BhdFdFhxwFWIXj9B8LAE3oLqliT4V2wa33xVGr3D2Fk&#10;lp+cqEYIv1omz+DnI5jS7jTty+ftH0y0xu2WIMDfeB9YsPmEznTbH4mCwOEa82d5Ia1fBctya2oV&#10;gFQS5b4tMFB3khtQT12AFzEUkB5EXupNDYMTBy6qlV/lB3HgpwZKB/yqCvNS09qZB9q/1dLMmy3/&#10;Tf5dXQE4iD4t1/Njx2jXfiNvvxEYUnMkQKtEpGzTzYjodm2YxDs7F3tPG9h8HKKoYEabwHuGIxph&#10;k3exLMubQX/vjkVGccC44/FA5I7O3zIK0biCRh5khd9BDUXFERZyU7It4onbnh9jEcTZwcAkQRh7&#10;xBKKREyNZhRT89WsQkGzoZgXwyvII0xs6YM8m8Om9I2bpJGD4SkPEgSR6ykC2bmebuI7MTUgivGD&#10;IEFZK94BhjlmSwffs09WDaww1ByzfUMge1/bdxua749ynTnRlvKZMP7yLGcEstAQP+8ThUOyzUKl&#10;sZomdXGLDSUzth9P6XAKBtF3FWJ3kMablL1EIJXoNMVh370qkTWjoSeuxzjVN0B4ZLImxuaAYRtn&#10;6YZUAFY4NXr7dberiElDmbSazsO9SMNHDEVO1vOl3yK4TROKxqMdao9Gn4c52o3CFMk1zdExZasn&#10;AWmCaHXwAsMkTR8Z7gxE/PUUrawISeB5KLpPTEzCmZETArV/GgfkBZIzTkom4NYJXJLw42J5L0p8&#10;NzXgTrzUdZTW7Ng6DNNg8D98x3NUCHSYsY/5H3dR9PeJ5f3But1XWV5j+Wc4uYwQV38j0PuBE6QB&#10;LAZ53V4Y4BydTMUe6P0ojRFjK6c7CmPtAP1UoB+M4yvoIfgfJYceDceIlEN/0qxt4CJBRSfiAH3s&#10;RnSgMca840WBOZL3f07MD/nvV8z/SJgfneQ9LeYTP4kigJqIPoY7OsW8H7u4e/Iz87xa8UMigVfn&#10;5hmcG/gWB7MtA0vdK9nixV6cEm8riCOHmE4yiCo5ohBOF6KCIzetnjvh0smcVXKtbkZ1tbnrhIIy&#10;TeNDhzuavqZj1O2p/rzy+9+Gunn4PPDQ4+JVN0nA2aBsgnuShBGOPEZujBskoRcbP8ZzkY757glz&#10;3LzCFB/CwY9LmB/IxgzHQUMmBoWvPgZ6eVkYSgFOAlI8MpJ9HKrfBLEfBvqc2aULSNPre7hmkcYJ&#10;HCUVkbpx+Ng0zOEc4yhB8wRXJfzhqOy+XvdTov8lHhjpS+Ztpq4BmLv9dCF//7cyFbv/QHj/PwAA&#10;AP//AwBQSwMEFAAGAAgAAAAhALWVDaDcAAAABQEAAA8AAABkcnMvZG93bnJldi54bWxMj8FOwzAQ&#10;RO9I/IO1SNyok1ZBEOJUCAnEJYgWBBzdeBtHjdchdlvz9yxc4DLSaFYzb6tlcoM44BR6TwryWQYC&#10;qfWmp07B68v9xRWIEDUZPXhCBV8YYFmfnlS6NP5IKzysYye4hEKpFdgYx1LK0Fp0Osz8iMTZ1k9O&#10;R7ZTJ82kj1zuBjnPskvpdE+8YPWIdxbb3XrvFOwWi7f08fBu++enbdPET4OPqVHq/Czd3oCImOLf&#10;MfzgMzrUzLTxezJBDAr4kfirnF3PC7YbBUVe5CDrSv6nr78BAAD//wMAUEsBAi0AFAAGAAgAAAAh&#10;ALaDOJL+AAAA4QEAABMAAAAAAAAAAAAAAAAAAAAAAFtDb250ZW50X1R5cGVzXS54bWxQSwECLQAU&#10;AAYACAAAACEAOP0h/9YAAACUAQAACwAAAAAAAAAAAAAAAAAvAQAAX3JlbHMvLnJlbHNQSwECLQAU&#10;AAYACAAAACEAbx9za+kHAADJMAAADgAAAAAAAAAAAAAAAAAuAgAAZHJzL2Uyb0RvYy54bWxQSwEC&#10;LQAUAAYACAAAACEAtZUNoNwAAAAFAQAADwAAAAAAAAAAAAAAAABDCgAAZHJzL2Rvd25yZXYueG1s&#10;UEsFBgAAAAAEAAQA8wAAAEwLAAAAAA==&#10;">
                <v:shape id="_x0000_s1066" type="#_x0000_t75" style="position:absolute;width:58737;height:32708;visibility:visible;mso-wrap-style:square" filled="t" strokeweight="1pt">
                  <v:fill o:detectmouseclick="t"/>
                  <v:path o:connecttype="none"/>
                </v:shape>
                <v:shape id="Straight Arrow Connector 7" o:spid="_x0000_s1067" type="#_x0000_t32" style="position:absolute;left:3556;top:28914;width:45380;height:1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7i5xQAAANoAAAAPAAAAZHJzL2Rvd25yZXYueG1sRI9BS8NA&#10;FITvQv/D8gre2o3BVondlhKoeujFGqreHtlnNjb7NmTXJP33XaHgcZiZb5jVZrSN6KnztWMFd/ME&#10;BHHpdM2VguJ9N3sE4QOyxsYxKTiTh816crPCTLuB36g/hEpECPsMFZgQ2kxKXxqy6OeuJY7et+ss&#10;hii7SuoOhwi3jUyTZCkt1hwXDLaUGypPh1+rYPf8kn6afN8XY3V//PjKj4ufIVXqdjpun0AEGsN/&#10;+Np+1Qoe4O9KvAFyfQEAAP//AwBQSwECLQAUAAYACAAAACEA2+H2y+4AAACFAQAAEwAAAAAAAAAA&#10;AAAAAAAAAAAAW0NvbnRlbnRfVHlwZXNdLnhtbFBLAQItABQABgAIAAAAIQBa9CxbvwAAABUBAAAL&#10;AAAAAAAAAAAAAAAAAB8BAABfcmVscy8ucmVsc1BLAQItABQABgAIAAAAIQCvW7i5xQAAANoAAAAP&#10;AAAAAAAAAAAAAAAAAAcCAABkcnMvZG93bnJldi54bWxQSwUGAAAAAAMAAwC3AAAA+QIAAAAA&#10;" strokecolor="black [3200]" strokeweight="1.25pt">
                  <v:stroke endarrow="block" endarrowwidth="wide" endarrowlength="long"/>
                  <o:lock v:ext="edit" shapetype="f"/>
                </v:shape>
                <v:shape id="Straight Arrow Connector 8" o:spid="_x0000_s1068" type="#_x0000_t32" style="position:absolute;left:3374;top:1079;width:73;height:280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3vxwAAAANoAAAAPAAAAZHJzL2Rvd25yZXYueG1sRI/BSsNA&#10;EIbvQt9hmYI3u9GDhtht0UBBEA+tPsCQnW4Ws7MhO23i2zsHwePwz//NfNv9kgZzpanEzA7uNxUY&#10;4i77yMHB1+fhrgZTBNnjkJkc/FCB/W51s8XG55mPdD1JMArh0qCDXmRsrC1dTwnLJo/Emp3zlFB0&#10;nIL1E84KT4N9qKpHmzCyXuhxpLan7vt0SUpp63x8ZVzCOT59vLcSYi2zc7fr5eUZjNAi/8t/7Tfv&#10;QH9VFdUAu/sFAAD//wMAUEsBAi0AFAAGAAgAAAAhANvh9svuAAAAhQEAABMAAAAAAAAAAAAAAAAA&#10;AAAAAFtDb250ZW50X1R5cGVzXS54bWxQSwECLQAUAAYACAAAACEAWvQsW78AAAAVAQAACwAAAAAA&#10;AAAAAAAAAAAfAQAAX3JlbHMvLnJlbHNQSwECLQAUAAYACAAAACEA11N78cAAAADaAAAADwAAAAAA&#10;AAAAAAAAAAAHAgAAZHJzL2Rvd25yZXYueG1sUEsFBgAAAAADAAMAtwAAAPQCAAAAAA==&#10;" strokecolor="black [3200]" strokeweight="1.25pt">
                  <v:stroke endarrow="block" endarrowwidth="wide" endarrowlength="long"/>
                  <o:lock v:ext="edit" shapetype="f"/>
                </v:shape>
                <v:shape id="TextBox 14" o:spid="_x0000_s1069" type="#_x0000_t202" style="position:absolute;left:49032;top:27475;width:2712;height:2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E964526" w14:textId="1A0E6803" w:rsidR="00916880" w:rsidRDefault="00916880" w:rsidP="00916880">
                        <w:pPr>
                          <w:rPr>
                            <w:rFonts w:ascii="Calibri" w:hAnsi="Calibri"/>
                            <w:color w:val="000000"/>
                            <w:kern w:val="24"/>
                            <w:sz w:val="20"/>
                            <w:szCs w:val="20"/>
                          </w:rPr>
                        </w:pPr>
                        <w:r>
                          <w:rPr>
                            <w:rFonts w:ascii="Calibri" w:hAnsi="Calibri"/>
                            <w:color w:val="000000"/>
                            <w:kern w:val="24"/>
                            <w:sz w:val="20"/>
                            <w:szCs w:val="20"/>
                          </w:rPr>
                          <w:t>t</w:t>
                        </w:r>
                      </w:p>
                    </w:txbxContent>
                  </v:textbox>
                </v:shape>
                <v:shape id="TextBox 15" o:spid="_x0000_s1070" type="#_x0000_t202" style="position:absolute;left:635;top:635;width:2798;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1A6FE70E" w14:textId="77777777" w:rsidR="00916880" w:rsidRDefault="00916880" w:rsidP="00916880">
                        <w:pPr>
                          <w:rPr>
                            <w:rFonts w:ascii="Calibri" w:hAnsi="Calibri"/>
                            <w:color w:val="000000"/>
                            <w:kern w:val="24"/>
                            <w:sz w:val="20"/>
                            <w:szCs w:val="20"/>
                          </w:rPr>
                        </w:pPr>
                        <w:r>
                          <w:rPr>
                            <w:rFonts w:ascii="Calibri" w:hAnsi="Calibri"/>
                            <w:color w:val="000000"/>
                            <w:kern w:val="24"/>
                            <w:sz w:val="20"/>
                            <w:szCs w:val="20"/>
                          </w:rPr>
                          <w:t xml:space="preserve">f </w:t>
                        </w:r>
                      </w:p>
                    </w:txbxContent>
                  </v:textbox>
                </v:shape>
                <v:shape id="Text Box 12" o:spid="_x0000_s1071" type="#_x0000_t202" style="position:absolute;left:17930;top:23873;width:5433;height:366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yqwAAAANsAAAAPAAAAZHJzL2Rvd25yZXYueG1sRE/dasIw&#10;FL4X9g7hCLvTtJONrTPKJhNG71b3AIfm2BaTk5JEm739IgjenY/v96y3yRpxIR8GxwrKZQGCuHV6&#10;4E7B72G/eAURIrJG45gU/FGA7eZhtsZKu4l/6NLETuQQDhUq6GMcKylD25PFsHQjceaOzluMGfpO&#10;ao9TDrdGPhXFi7Q4cG7ocaRdT+2pOVsFX+Z5tzqmeip9XZKp3xIW50+lHufp4x1EpBTv4pv7W+f5&#10;K7j+kg+Qm38AAAD//wMAUEsBAi0AFAAGAAgAAAAhANvh9svuAAAAhQEAABMAAAAAAAAAAAAAAAAA&#10;AAAAAFtDb250ZW50X1R5cGVzXS54bWxQSwECLQAUAAYACAAAACEAWvQsW78AAAAVAQAACwAAAAAA&#10;AAAAAAAAAAAfAQAAX3JlbHMvLnJlbHNQSwECLQAUAAYACAAAACEADgaMqsAAAADbAAAADwAAAAAA&#10;AAAAAAAAAAAHAgAAZHJzL2Rvd25yZXYueG1sUEsFBgAAAAADAAMAtwAAAPQCAAAAAA==&#10;" fillcolor="white [3201]" strokeweight=".5pt">
                  <v:textbox inset="0,0,0,0">
                    <w:txbxContent>
                      <w:p w14:paraId="25D3A0FB" w14:textId="3917ECE0" w:rsidR="00143CE9" w:rsidRDefault="00143CE9" w:rsidP="00143C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 o:spid="_x0000_s1072" type="#_x0000_t87" style="position:absolute;left:9110;top:4629;width:2074;height:2347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aa7wgAAANoAAAAPAAAAZHJzL2Rvd25yZXYueG1sRI/dasJA&#10;FITvC32H5Qje1Y1aQoiuIhVBLyw0+gCH7Gl+uns2ZNcY394tFHo5zMw3zHo7WiMG6n3jWMF8loAg&#10;Lp1uuFJwvRzeMhA+IGs0jknBgzxsN68va8y1u/MXDUWoRISwz1FBHUKXS+nLmiz6meuIo/fteosh&#10;yr6Susd7hFsjF0mSSosNx4UaO/qoqfwpblZBW+7N6ViZzC7l+Wp12n42u1ap6WTcrUAEGsN/+K99&#10;1Are4fdKvAFy8wQAAP//AwBQSwECLQAUAAYACAAAACEA2+H2y+4AAACFAQAAEwAAAAAAAAAAAAAA&#10;AAAAAAAAW0NvbnRlbnRfVHlwZXNdLnhtbFBLAQItABQABgAIAAAAIQBa9CxbvwAAABUBAAALAAAA&#10;AAAAAAAAAAAAAB8BAABfcmVscy8ucmVsc1BLAQItABQABgAIAAAAIQALwaa7wgAAANoAAAAPAAAA&#10;AAAAAAAAAAAAAAcCAABkcnMvZG93bnJldi54bWxQSwUGAAAAAAMAAwC3AAAA9gIAAAAA&#10;" adj="2361" strokecolor="black [3213]" strokeweight=".5pt"/>
                <v:shape id="Text Box 5" o:spid="_x0000_s1073" type="#_x0000_t202" style="position:absolute;left:-1897;top:14461;width:18307;height:3448;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G/vAAAANoAAAAPAAAAZHJzL2Rvd25yZXYueG1sRI/NCsIw&#10;EITvgu8QVvBmUwVFqlFEEbx48OcBlmZti82mJLGtb28EweMwM98w621vatGS85VlBdMkBUGcW11x&#10;oeB+O06WIHxA1lhbJgVv8rDdDAdrzLTt+ELtNRQiQthnqKAMocmk9HlJBn1iG+LoPawzGKJ0hdQO&#10;uwg3tZyl6UIarDgulNjQvqT8eX0ZBf5etwfkLqSvi6sWx3PXs9kpNR71uxWIQH34h3/tk1Ywh++V&#10;eAPk5gMAAP//AwBQSwECLQAUAAYACAAAACEA2+H2y+4AAACFAQAAEwAAAAAAAAAAAAAAAAAAAAAA&#10;W0NvbnRlbnRfVHlwZXNdLnhtbFBLAQItABQABgAIAAAAIQBa9CxbvwAAABUBAAALAAAAAAAAAAAA&#10;AAAAAB8BAABfcmVscy8ucmVsc1BLAQItABQABgAIAAAAIQBYgMG/vAAAANoAAAAPAAAAAAAAAAAA&#10;AAAAAAcCAABkcnMvZG93bnJldi54bWxQSwUGAAAAAAMAAwC3AAAA8AIAAAAA&#10;" filled="f" stroked="f" strokeweight=".5pt">
                  <v:textbox>
                    <w:txbxContent>
                      <w:p w14:paraId="1F408B8A" w14:textId="77777777" w:rsidR="009D491C" w:rsidRDefault="009D491C" w:rsidP="009D491C">
                        <w:pPr>
                          <w:spacing w:after="0"/>
                          <w:rPr>
                            <w:sz w:val="18"/>
                            <w:szCs w:val="18"/>
                          </w:rPr>
                        </w:pPr>
                        <w:r>
                          <w:rPr>
                            <w:sz w:val="18"/>
                            <w:szCs w:val="18"/>
                          </w:rPr>
                          <w:t>Total frequency hopping</w:t>
                        </w:r>
                        <w:r w:rsidR="00994467">
                          <w:rPr>
                            <w:sz w:val="18"/>
                            <w:szCs w:val="18"/>
                          </w:rPr>
                          <w:t xml:space="preserve"> bandwidth </w:t>
                        </w:r>
                      </w:p>
                      <w:p w14:paraId="1BA3E56C" w14:textId="4FBD14EE" w:rsidR="00255032" w:rsidRPr="00255032" w:rsidRDefault="00994467" w:rsidP="009D491C">
                        <w:pPr>
                          <w:spacing w:after="0"/>
                          <w:rPr>
                            <w:sz w:val="18"/>
                            <w:szCs w:val="18"/>
                          </w:rPr>
                        </w:pPr>
                        <w:r>
                          <w:rPr>
                            <w:sz w:val="18"/>
                            <w:szCs w:val="18"/>
                          </w:rPr>
                          <w:t>(</w:t>
                        </w:r>
                        <w:proofErr w:type="spellStart"/>
                        <w:r>
                          <w:rPr>
                            <w:sz w:val="18"/>
                            <w:szCs w:val="18"/>
                          </w:rPr>
                          <w:t>e,g</w:t>
                        </w:r>
                        <w:proofErr w:type="spellEnd"/>
                        <w:r>
                          <w:rPr>
                            <w:sz w:val="18"/>
                            <w:szCs w:val="18"/>
                          </w:rPr>
                          <w:t>., 100 MHz)</w:t>
                        </w:r>
                        <w:r w:rsidR="00DB79F9">
                          <w:rPr>
                            <w:sz w:val="18"/>
                            <w:szCs w:val="18"/>
                          </w:rPr>
                          <w:t xml:space="preserve"> for FR1</w:t>
                        </w:r>
                      </w:p>
                    </w:txbxContent>
                  </v:textbox>
                </v:shape>
                <v:line id="Straight Connector 60" o:spid="_x0000_s1074" style="position:absolute;visibility:visible;mso-wrap-style:square" from="4903,4393" to="4903,28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VjhwgAAANsAAAAPAAAAZHJzL2Rvd25yZXYueG1sRE/Pa8Iw&#10;FL4L/g/hCd5mOg9BO6NsiiiKoG6Cx0fz1pY1L6WJWv3rzWHg8eP7PZm1thJXanzpWMP7IAFBnDlT&#10;cq7h53v5NgLhA7LByjFpuJOH2bTbmWBq3I0PdD2GXMQQ9ilqKEKoUyl9VpBFP3A1ceR+XWMxRNjk&#10;0jR4i+G2ksMkUdJiybGhwJrmBWV/x4vVsH+Mh6fVWKntebOT6uxP+dei0rrfaz8/QARqw0v8714b&#10;DSquj1/iD5DTJwAAAP//AwBQSwECLQAUAAYACAAAACEA2+H2y+4AAACFAQAAEwAAAAAAAAAAAAAA&#10;AAAAAAAAW0NvbnRlbnRfVHlwZXNdLnhtbFBLAQItABQABgAIAAAAIQBa9CxbvwAAABUBAAALAAAA&#10;AAAAAAAAAAAAAB8BAABfcmVscy8ucmVsc1BLAQItABQABgAIAAAAIQBj5VjhwgAAANsAAAAPAAAA&#10;AAAAAAAAAAAAAAcCAABkcnMvZG93bnJldi54bWxQSwUGAAAAAAMAAwC3AAAA9gIAAAAA&#10;" strokecolor="black [3213]" strokeweight=".5pt">
                  <v:stroke startarrow="block" endarrow="block"/>
                </v:line>
                <v:shape id="Text Box 61" o:spid="_x0000_s1075" type="#_x0000_t202" style="position:absolute;left:16593;top:17179;width:8351;height:25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UF7wgAAANsAAAAPAAAAZHJzL2Rvd25yZXYueG1sRI9Pi8Iw&#10;FMTvwn6H8AQvsqYqK6VrlEUQ9egf8Pponk21eSlNbOu3NwsLexxm5jfMct3bSrTU+NKxgukkAUGc&#10;O11yoeBy3n6mIHxA1lg5JgUv8rBefQyWmGnX8ZHaUyhEhLDPUIEJoc6k9Lkhi37iauLo3VxjMUTZ&#10;FFI32EW4reQsSRbSYslxwWBNG0P54/S0Cq7p/Xobzw/3dPbVbc1uJ4+SW6VGw/7nG0SgPvyH/9p7&#10;rWAxhd8v8QfI1RsAAP//AwBQSwECLQAUAAYACAAAACEA2+H2y+4AAACFAQAAEwAAAAAAAAAAAAAA&#10;AAAAAAAAW0NvbnRlbnRfVHlwZXNdLnhtbFBLAQItABQABgAIAAAAIQBa9CxbvwAAABUBAAALAAAA&#10;AAAAAAAAAAAAAB8BAABfcmVscy8ucmVsc1BLAQItABQABgAIAAAAIQBKFUF7wgAAANsAAAAPAAAA&#10;AAAAAAAAAAAAAAcCAABkcnMvZG93bnJldi54bWxQSwUGAAAAAAMAAwC3AAAA9gIAAAAA&#10;" filled="f" stroked="f" strokeweight=".5pt">
                  <v:textbox inset="0,,0">
                    <w:txbxContent>
                      <w:p w14:paraId="45E5F2E9" w14:textId="46FF50C1" w:rsidR="00391EAA" w:rsidRPr="00391EAA" w:rsidRDefault="00391EAA" w:rsidP="00391EAA">
                        <w:pPr>
                          <w:jc w:val="left"/>
                          <w:rPr>
                            <w:sz w:val="18"/>
                            <w:szCs w:val="18"/>
                          </w:rPr>
                        </w:pPr>
                        <w:proofErr w:type="spellStart"/>
                        <w:r w:rsidRPr="00391EAA">
                          <w:rPr>
                            <w:sz w:val="18"/>
                            <w:szCs w:val="18"/>
                          </w:rPr>
                          <w:t>RedCap</w:t>
                        </w:r>
                        <w:proofErr w:type="spellEnd"/>
                        <w:r w:rsidRPr="00391EAA">
                          <w:rPr>
                            <w:sz w:val="18"/>
                            <w:szCs w:val="18"/>
                          </w:rPr>
                          <w:t xml:space="preserve"> UE Tx</w:t>
                        </w:r>
                      </w:p>
                    </w:txbxContent>
                  </v:textbox>
                </v:shape>
                <v:shape id="Text Box 12" o:spid="_x0000_s1076" type="#_x0000_t202" style="position:absolute;left:26831;top:18291;width:5594;height:330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1xPwgAAANsAAAAPAAAAZHJzL2Rvd25yZXYueG1sRI/BasMw&#10;EETvhf6D2EJvjeyUmNaNEprQQPEtST9gsTa2qbQykhKrfx8VAjkOM/OGWa6TNeJCPgyOFZSzAgRx&#10;6/TAnYKf4+7lDUSIyBqNY1LwRwHWq8eHJdbaTbynyyF2IkM41Kigj3GspQxtTxbDzI3E2Ts5bzFm&#10;6TupPU4Zbo2cF0UlLQ6cF3ocadtT+3s4WwVfZrF9PaVmKn1TkmneExbnjVLPT+nzA0SkFO/hW/tb&#10;K6gq+P+Sf4BcXQEAAP//AwBQSwECLQAUAAYACAAAACEA2+H2y+4AAACFAQAAEwAAAAAAAAAAAAAA&#10;AAAAAAAAW0NvbnRlbnRfVHlwZXNdLnhtbFBLAQItABQABgAIAAAAIQBa9CxbvwAAABUBAAALAAAA&#10;AAAAAAAAAAAAAB8BAABfcmVscy8ucmVsc1BLAQItABQABgAIAAAAIQBGd1xPwgAAANsAAAAPAAAA&#10;AAAAAAAAAAAAAAcCAABkcnMvZG93bnJldi54bWxQSwUGAAAAAAMAAwC3AAAA9gIAAAAA&#10;" fillcolor="white [3201]" strokeweight=".5pt">
                  <v:textbox inset="0,0,0,0">
                    <w:txbxContent>
                      <w:p w14:paraId="3269976C" w14:textId="4A3046C6"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v:textbox>
                </v:shape>
                <v:shape id="Text Box 12" o:spid="_x0000_s1077" type="#_x0000_t202" style="position:absolute;left:34049;top:12540;width:5369;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nUwgAAANsAAAAPAAAAZHJzL2Rvd25yZXYueG1sRI/RagIx&#10;FETfC/2HcAt9q9ltqdWtUVqxIPtW9QMum+vu0uRmSaKb/r0RBB+HmTnDLFbJGnEmH3rHCspJAYK4&#10;cbrnVsFh//MyAxEiskbjmBT8U4DV8vFhgZV2I//SeRdbkSEcKlTQxThUUoamI4th4gbi7B2dtxiz&#10;9K3UHscMt0a+FsVUWuw5L3Q40Lqj5m93sgo25n39dkz1WPq6JFPPExanb6Wen9LXJ4hIKd7Dt/ZW&#10;K5h+wPVL/gFyeQEAAP//AwBQSwECLQAUAAYACAAAACEA2+H2y+4AAACFAQAAEwAAAAAAAAAAAAAA&#10;AAAAAAAAW0NvbnRlbnRfVHlwZXNdLnhtbFBLAQItABQABgAIAAAAIQBa9CxbvwAAABUBAAALAAAA&#10;AAAAAAAAAAAAAB8BAABfcmVscy8ucmVsc1BLAQItABQABgAIAAAAIQApO/nUwgAAANsAAAAPAAAA&#10;AAAAAAAAAAAAAAcCAABkcnMvZG93bnJldi54bWxQSwUGAAAAAAMAAwC3AAAA9gIAAAAA&#10;" fillcolor="white [3201]" strokeweight=".5pt">
                  <v:textbox inset="0,0,0,0">
                    <w:txbxContent>
                      <w:p w14:paraId="3DADAF5F" w14:textId="7C75B1BB" w:rsidR="009D30E9" w:rsidRDefault="009D30E9" w:rsidP="009D30E9">
                        <w:pPr>
                          <w:rPr>
                            <w:sz w:val="18"/>
                            <w:szCs w:val="18"/>
                          </w:rPr>
                        </w:pPr>
                        <w:proofErr w:type="spellStart"/>
                        <w:r>
                          <w:rPr>
                            <w:sz w:val="18"/>
                            <w:szCs w:val="18"/>
                          </w:rPr>
                          <w:t>SRSp</w:t>
                        </w:r>
                        <w:proofErr w:type="spellEnd"/>
                        <w:r w:rsidR="00FE0F82">
                          <w:rPr>
                            <w:sz w:val="18"/>
                            <w:szCs w:val="18"/>
                          </w:rPr>
                          <w:t xml:space="preserve"> R</w:t>
                        </w:r>
                        <w:r>
                          <w:rPr>
                            <w:sz w:val="18"/>
                            <w:szCs w:val="18"/>
                          </w:rPr>
                          <w:t xml:space="preserve">esource </w:t>
                        </w:r>
                        <w:proofErr w:type="spellStart"/>
                        <w:r>
                          <w:rPr>
                            <w:sz w:val="18"/>
                            <w:szCs w:val="18"/>
                          </w:rPr>
                          <w:t>i</w:t>
                        </w:r>
                        <w:proofErr w:type="spellEnd"/>
                      </w:p>
                    </w:txbxContent>
                  </v:textbox>
                </v:shape>
                <v:shape id="Text Box 12" o:spid="_x0000_s1078" type="#_x0000_t202" style="position:absolute;left:41348;top:7161;width:5026;height:3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G2mvwAAANsAAAAPAAAAZHJzL2Rvd25yZXYueG1sRE/dasIw&#10;FL4f7B3CGXg30yqK60zLJg6kd9M9wKE5tmXJSUmizd5+uRjs8uP73zfJGnEnH0bHCsplAYK4c3rk&#10;XsHX5eN5ByJEZI3GMSn4oQBN/fiwx0q7mT/pfo69yCEcKlQwxDhVUoZuIIth6SbizF2dtxgz9L3U&#10;Huccbo1cFcVWWhw5Nww40WGg7vt8swqOZnNYX1M7l74tybQvCYvbu1KLp/T2CiJSiv/iP/dJK9jm&#10;sflL/gGy/gUAAP//AwBQSwECLQAUAAYACAAAACEA2+H2y+4AAACFAQAAEwAAAAAAAAAAAAAAAAAA&#10;AAAAW0NvbnRlbnRfVHlwZXNdLnhtbFBLAQItABQABgAIAAAAIQBa9CxbvwAAABUBAAALAAAAAAAA&#10;AAAAAAAAAB8BAABfcmVscy8ucmVsc1BLAQItABQABgAIAAAAIQBYpG2mvwAAANsAAAAPAAAAAAAA&#10;AAAAAAAAAAcCAABkcnMvZG93bnJldi54bWxQSwUGAAAAAAMAAwC3AAAA8wIAAAAA&#10;" fillcolor="white [3201]" strokeweight=".5pt">
                  <v:textbox inset="0,0,0,0">
                    <w:txbxContent>
                      <w:p w14:paraId="762B19B2" w14:textId="09CF9AE3"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v:textbox>
                </v:shape>
                <v:shape id="Text Box 12" o:spid="_x0000_s1079" type="#_x0000_t202" style="position:absolute;left:48386;top:1745;width:5372;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Mg9wgAAANsAAAAPAAAAZHJzL2Rvd25yZXYueG1sRI/RagIx&#10;FETfC/2HcIW+1ey2KLo1SisVyr6p/YDL5rq7mNwsSXTTvzcFwcdhZs4wq02yRlzJh96xgnJagCBu&#10;nO65VfB73L0uQISIrNE4JgV/FGCzfn5aYaXdyHu6HmIrMoRDhQq6GIdKytB0ZDFM3UCcvZPzFmOW&#10;vpXa45jh1si3ophLiz3nhQ4H2nbUnA8Xq+DbzLbvp1SPpa9LMvUyYXH5Uuplkj4/QERK8RG+t3+0&#10;gvkS/r/kHyDXNwAAAP//AwBQSwECLQAUAAYACAAAACEA2+H2y+4AAACFAQAAEwAAAAAAAAAAAAAA&#10;AAAAAAAAW0NvbnRlbnRfVHlwZXNdLnhtbFBLAQItABQABgAIAAAAIQBa9CxbvwAAABUBAAALAAAA&#10;AAAAAAAAAAAAAB8BAABfcmVscy8ucmVsc1BLAQItABQABgAIAAAAIQA36Mg9wgAAANsAAAAPAAAA&#10;AAAAAAAAAAAAAAcCAABkcnMvZG93bnJldi54bWxQSwUGAAAAAAMAAwC3AAAA9gIAAAAA&#10;" fillcolor="white [3201]" strokeweight=".5pt">
                  <v:textbox inset="0,0,0,0">
                    <w:txbxContent>
                      <w:p w14:paraId="39669876" w14:textId="7B6FC46E" w:rsidR="009D30E9" w:rsidRDefault="009D30E9" w:rsidP="009D30E9">
                        <w:pPr>
                          <w:rPr>
                            <w:sz w:val="18"/>
                            <w:szCs w:val="18"/>
                          </w:rPr>
                        </w:pPr>
                        <w:proofErr w:type="spellStart"/>
                        <w:r>
                          <w:rPr>
                            <w:sz w:val="18"/>
                            <w:szCs w:val="18"/>
                          </w:rPr>
                          <w:t>SRSp</w:t>
                        </w:r>
                        <w:proofErr w:type="spellEnd"/>
                        <w:r>
                          <w:rPr>
                            <w:sz w:val="18"/>
                            <w:szCs w:val="18"/>
                          </w:rPr>
                          <w:t xml:space="preserve"> </w:t>
                        </w:r>
                        <w:r w:rsidR="00FE0F82">
                          <w:rPr>
                            <w:sz w:val="18"/>
                            <w:szCs w:val="18"/>
                          </w:rPr>
                          <w:t>R</w:t>
                        </w:r>
                        <w:r>
                          <w:rPr>
                            <w:sz w:val="18"/>
                            <w:szCs w:val="18"/>
                          </w:rPr>
                          <w:t xml:space="preserve">esource </w:t>
                        </w:r>
                        <w:proofErr w:type="spellStart"/>
                        <w:r>
                          <w:rPr>
                            <w:sz w:val="18"/>
                            <w:szCs w:val="18"/>
                          </w:rPr>
                          <w:t>i</w:t>
                        </w:r>
                        <w:proofErr w:type="spellEnd"/>
                      </w:p>
                    </w:txbxContent>
                  </v:textbox>
                </v:shape>
                <v:line id="Straight Connector 2" o:spid="_x0000_s1080" style="position:absolute;visibility:visible;mso-wrap-style:square" from="27279,17144" to="27342,2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hwdwAAAANoAAAAPAAAAZHJzL2Rvd25yZXYueG1sRI/disIw&#10;FITvF3yHcATv1tSCIl2jLILohSD+PMChOTbF5qQksa1vb4SFvRxm5htmtRlsIzryoXasYDbNQBCX&#10;TtdcKbhdd99LECEia2wck4IXBdisR18rLLTr+UzdJVYiQTgUqMDE2BZShtKQxTB1LXHy7s5bjEn6&#10;SmqPfYLbRuZZtpAWa04LBlvaGiofl6dVcPT7vB5M+civJ+oWh/u839/mSk3Gw+8PiEhD/A//tQ9a&#10;QQ6fK+kGyPUbAAD//wMAUEsBAi0AFAAGAAgAAAAhANvh9svuAAAAhQEAABMAAAAAAAAAAAAAAAAA&#10;AAAAAFtDb250ZW50X1R5cGVzXS54bWxQSwECLQAUAAYACAAAACEAWvQsW78AAAAVAQAACwAAAAAA&#10;AAAAAAAAAAAfAQAAX3JlbHMvLnJlbHNQSwECLQAUAAYACAAAACEAgVIcHcAAAADaAAAADwAAAAAA&#10;AAAAAAAAAAAHAgAAZHJzL2Rvd25yZXYueG1sUEsFBgAAAAADAAMAtwAAAPQCAAAAAA==&#10;" strokecolor="black [3213]" strokeweight=".5pt">
                  <v:stroke startarrow="classic" startarrowwidth="narrow" startarrowlength="short" endarrow="classic" endarrowwidth="narrow" endarrowlength="short"/>
                </v:line>
                <v:shape id="Text Box 3" o:spid="_x0000_s1081" type="#_x0000_t202" style="position:absolute;left:18837;top:18856;width:14853;height:215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pCCwwAAANoAAAAPAAAAZHJzL2Rvd25yZXYueG1sRI9BawIx&#10;FITvgv8hPKE3zVqL2NUoYrF6tNpCvT02z91lNy9LkurqrzeC0OMwM98ws0VranEm50vLCoaDBARx&#10;ZnXJuYLvw7o/AeEDssbaMim4kofFvNuZYarthb/ovA+5iBD2KSooQmhSKX1WkEE/sA1x9E7WGQxR&#10;ulxqh5cIN7V8TZKxNFhyXCiwoVVBWbX/Mwp2lfv4Xb1t3k+fN/3TtBVzedwo9dJrl1MQgdrwH362&#10;t1rBCB5X4g2Q8zsAAAD//wMAUEsBAi0AFAAGAAgAAAAhANvh9svuAAAAhQEAABMAAAAAAAAAAAAA&#10;AAAAAAAAAFtDb250ZW50X1R5cGVzXS54bWxQSwECLQAUAAYACAAAACEAWvQsW78AAAAVAQAACwAA&#10;AAAAAAAAAAAAAAAfAQAAX3JlbHMvLnJlbHNQSwECLQAUAAYACAAAACEA2F6QgsMAAADaAAAADwAA&#10;AAAAAAAAAAAAAAAHAgAAZHJzL2Rvd25yZXYueG1sUEsFBgAAAAADAAMAtwAAAPcCAAAAAA==&#10;" filled="f" stroked="f" strokeweight=".5pt">
                  <v:textbox inset="0,0,0,0">
                    <w:txbxContent>
                      <w:p w14:paraId="72C61D0D" w14:textId="6D4F9591" w:rsidR="00C96248" w:rsidRPr="00C96248" w:rsidRDefault="004D39E3" w:rsidP="00C96248">
                        <w:pPr>
                          <w:jc w:val="left"/>
                          <w:rPr>
                            <w:sz w:val="16"/>
                            <w:szCs w:val="16"/>
                          </w:rPr>
                        </w:pPr>
                        <w:r>
                          <w:rPr>
                            <w:sz w:val="16"/>
                            <w:szCs w:val="16"/>
                          </w:rPr>
                          <w:t>Instantaneous</w:t>
                        </w:r>
                        <w:r w:rsidR="00D44077">
                          <w:rPr>
                            <w:sz w:val="16"/>
                            <w:szCs w:val="16"/>
                          </w:rPr>
                          <w:t xml:space="preserve"> Bandwidth</w:t>
                        </w:r>
                        <w:r>
                          <w:rPr>
                            <w:sz w:val="16"/>
                            <w:szCs w:val="16"/>
                          </w:rPr>
                          <w:t xml:space="preserve"> </w:t>
                        </w:r>
                        <m:oMath>
                          <m:r>
                            <w:rPr>
                              <w:rFonts w:ascii="Cambria Math" w:hAnsi="Cambria Math"/>
                              <w:sz w:val="16"/>
                              <w:szCs w:val="16"/>
                            </w:rPr>
                            <m:t>IBW</m:t>
                          </m:r>
                        </m:oMath>
                      </w:p>
                    </w:txbxContent>
                  </v:textbox>
                </v:shape>
                <v:shape id="Text Box 74" o:spid="_x0000_s1082" type="#_x0000_t202" style="position:absolute;left:-4736;top:14754;width:23897;height:317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e5wgAAANsAAAAPAAAAZHJzL2Rvd25yZXYueG1sRI9Pi8Iw&#10;FMTvC36H8IS9ramyqFSjlF2Fva3rv/OzeTbF5qU00dZvb4QFj8PM/IaZLztbiRs1vnSsYDhIQBDn&#10;TpdcKNjv1h9TED4ga6wck4I7eVguem9zTLVr+Y9u21CICGGfogITQp1K6XNDFv3A1cTRO7vGYoiy&#10;KaRusI1wW8lRkoylxZLjgsGavgzll+3VKshWWfjuNu2a5fVYHIye/N7dSan3fpfNQATqwiv83/7R&#10;Ciaf8PwSf4BcPAAAAP//AwBQSwECLQAUAAYACAAAACEA2+H2y+4AAACFAQAAEwAAAAAAAAAAAAAA&#10;AAAAAAAAW0NvbnRlbnRfVHlwZXNdLnhtbFBLAQItABQABgAIAAAAIQBa9CxbvwAAABUBAAALAAAA&#10;AAAAAAAAAAAAAB8BAABfcmVscy8ucmVsc1BLAQItABQABgAIAAAAIQB1Dwe5wgAAANsAAAAPAAAA&#10;AAAAAAAAAAAAAAcCAABkcnMvZG93bnJldi54bWxQSwUGAAAAAAMAAwC3AAAA9gIAAAAA&#10;" filled="f" strokeweight=".5pt">
                  <v:textbox>
                    <w:txbxContent>
                      <w:p w14:paraId="2953500D" w14:textId="77777777" w:rsidR="009D48F8" w:rsidRDefault="009D48F8"/>
                    </w:txbxContent>
                  </v:textbox>
                </v:shape>
                <w10:anchorlock/>
              </v:group>
            </w:pict>
          </mc:Fallback>
        </mc:AlternateContent>
      </w:r>
    </w:p>
    <w:p w14:paraId="74B0F62E" w14:textId="0D3C2E0D" w:rsidR="00F9776A" w:rsidRDefault="00F9776A" w:rsidP="00C46596">
      <w:pPr>
        <w:pStyle w:val="Caption"/>
        <w:jc w:val="left"/>
      </w:pPr>
      <w:bookmarkStart w:id="5" w:name="_Hlk129433448"/>
      <w:r>
        <w:lastRenderedPageBreak/>
        <w:t xml:space="preserve">Fig. </w:t>
      </w:r>
      <w:r w:rsidR="0021766C">
        <w:t>3</w:t>
      </w:r>
      <w:r>
        <w:t xml:space="preserve">. </w:t>
      </w:r>
      <w:r w:rsidR="006D1567">
        <w:t xml:space="preserve">UE Tx </w:t>
      </w:r>
      <w:r w:rsidR="00841DD9">
        <w:t xml:space="preserve">frequency hopping is configured </w:t>
      </w:r>
      <w:r w:rsidR="006D1567">
        <w:t xml:space="preserve">within </w:t>
      </w:r>
      <w:r w:rsidR="00841DD9">
        <w:t>one</w:t>
      </w:r>
      <w:r w:rsidR="006D1567">
        <w:t xml:space="preserve"> SRS resource</w:t>
      </w:r>
      <w:r w:rsidR="006D1172">
        <w:t xml:space="preserve"> </w:t>
      </w:r>
      <w:r w:rsidR="00C46596">
        <w:t xml:space="preserve">spanning the instantaneous bandwidth </w:t>
      </w:r>
      <w:r w:rsidR="006D1172">
        <w:t>– Alt 1</w:t>
      </w:r>
    </w:p>
    <w:bookmarkEnd w:id="5"/>
    <w:p w14:paraId="348D4CF1" w14:textId="388FBC2F" w:rsidR="00916880" w:rsidRDefault="00916880" w:rsidP="000426FC">
      <w:pPr>
        <w:rPr>
          <w:lang w:eastAsia="zh-CN"/>
        </w:rPr>
      </w:pPr>
    </w:p>
    <w:p w14:paraId="7D333721" w14:textId="163C8472" w:rsidR="0080297C" w:rsidRPr="00F3115D" w:rsidRDefault="005B6717" w:rsidP="000426FC">
      <w:pPr>
        <w:rPr>
          <w:u w:val="single"/>
          <w:lang w:eastAsia="zh-CN"/>
        </w:rPr>
      </w:pPr>
      <w:r w:rsidRPr="00F3115D">
        <w:rPr>
          <w:u w:val="single"/>
          <w:lang w:eastAsia="zh-CN"/>
        </w:rPr>
        <w:t>Alt 2</w:t>
      </w:r>
      <w:r w:rsidR="00A94B64" w:rsidRPr="00F3115D">
        <w:rPr>
          <w:u w:val="single"/>
          <w:lang w:eastAsia="zh-CN"/>
        </w:rPr>
        <w:t xml:space="preserve"> configuration</w:t>
      </w:r>
      <w:r w:rsidRPr="00F3115D">
        <w:rPr>
          <w:u w:val="single"/>
          <w:lang w:eastAsia="zh-CN"/>
        </w:rPr>
        <w:t xml:space="preserve">: </w:t>
      </w:r>
      <w:r w:rsidR="00D164E6" w:rsidRPr="00F3115D">
        <w:rPr>
          <w:u w:val="single"/>
          <w:lang w:eastAsia="zh-CN"/>
        </w:rPr>
        <w:t>One</w:t>
      </w:r>
      <w:r w:rsidR="00B32665" w:rsidRPr="00F3115D">
        <w:rPr>
          <w:u w:val="single"/>
          <w:lang w:eastAsia="zh-CN"/>
        </w:rPr>
        <w:t xml:space="preserve"> </w:t>
      </w:r>
      <w:r w:rsidR="00D37605" w:rsidRPr="00F3115D">
        <w:rPr>
          <w:u w:val="single"/>
          <w:lang w:eastAsia="zh-CN"/>
        </w:rPr>
        <w:t xml:space="preserve">SRS </w:t>
      </w:r>
      <w:r w:rsidR="00B32665" w:rsidRPr="00F3115D">
        <w:rPr>
          <w:u w:val="single"/>
          <w:lang w:eastAsia="zh-CN"/>
        </w:rPr>
        <w:t xml:space="preserve">resource </w:t>
      </w:r>
      <w:r w:rsidR="00B82B3D">
        <w:rPr>
          <w:u w:val="single"/>
          <w:lang w:eastAsia="zh-CN"/>
        </w:rPr>
        <w:t>for</w:t>
      </w:r>
      <w:r w:rsidR="00B32665" w:rsidRPr="00F3115D">
        <w:rPr>
          <w:u w:val="single"/>
          <w:lang w:eastAsia="zh-CN"/>
        </w:rPr>
        <w:t xml:space="preserve"> </w:t>
      </w:r>
      <w:r w:rsidR="00D37605" w:rsidRPr="00F3115D">
        <w:rPr>
          <w:u w:val="single"/>
          <w:lang w:eastAsia="zh-CN"/>
        </w:rPr>
        <w:t xml:space="preserve">the </w:t>
      </w:r>
      <w:r w:rsidR="00B82B3D">
        <w:rPr>
          <w:u w:val="single"/>
          <w:lang w:eastAsia="zh-CN"/>
        </w:rPr>
        <w:t>total frequency hopping</w:t>
      </w:r>
      <w:r w:rsidR="00473FE3" w:rsidRPr="00F3115D">
        <w:rPr>
          <w:u w:val="single"/>
          <w:lang w:eastAsia="zh-CN"/>
        </w:rPr>
        <w:t xml:space="preserve"> </w:t>
      </w:r>
      <w:r w:rsidR="00D37605" w:rsidRPr="00F3115D">
        <w:rPr>
          <w:u w:val="single"/>
          <w:lang w:eastAsia="zh-CN"/>
        </w:rPr>
        <w:t>bandwidth</w:t>
      </w:r>
    </w:p>
    <w:p w14:paraId="3F8D0B9A" w14:textId="6A4D7CF2" w:rsidR="0080297C" w:rsidRDefault="00357DCA" w:rsidP="000426FC">
      <w:pPr>
        <w:rPr>
          <w:lang w:eastAsia="zh-CN"/>
        </w:rPr>
      </w:pPr>
      <w:r>
        <w:rPr>
          <w:lang w:eastAsia="zh-CN"/>
        </w:rPr>
        <w:t xml:space="preserve">For this alternative, </w:t>
      </w:r>
      <w:r w:rsidR="00473FE3">
        <w:rPr>
          <w:lang w:eastAsia="zh-CN"/>
        </w:rPr>
        <w:t xml:space="preserve">one SRS resource, </w:t>
      </w:r>
      <w:r w:rsidR="00241CCD">
        <w:rPr>
          <w:lang w:eastAsia="zh-CN"/>
        </w:rPr>
        <w:t>which is</w:t>
      </w:r>
      <w:r w:rsidR="00473FE3">
        <w:rPr>
          <w:lang w:eastAsia="zh-CN"/>
        </w:rPr>
        <w:t xml:space="preserve"> </w:t>
      </w:r>
      <w:proofErr w:type="spellStart"/>
      <w:r w:rsidR="00473FE3">
        <w:rPr>
          <w:lang w:eastAsia="zh-CN"/>
        </w:rPr>
        <w:t>SRSp</w:t>
      </w:r>
      <w:proofErr w:type="spellEnd"/>
      <w:r w:rsidR="00B649CA">
        <w:rPr>
          <w:lang w:eastAsia="zh-CN"/>
        </w:rPr>
        <w:t xml:space="preserve"> </w:t>
      </w:r>
      <w:r w:rsidR="00FE0F82">
        <w:rPr>
          <w:lang w:eastAsia="zh-CN"/>
        </w:rPr>
        <w:t>R</w:t>
      </w:r>
      <w:r w:rsidR="00473FE3">
        <w:rPr>
          <w:lang w:eastAsia="zh-CN"/>
        </w:rPr>
        <w:t xml:space="preserve">esource </w:t>
      </w:r>
      <w:proofErr w:type="spellStart"/>
      <w:r w:rsidR="00473FE3" w:rsidRPr="00A316C1">
        <w:rPr>
          <w:i/>
          <w:iCs/>
          <w:lang w:eastAsia="zh-CN"/>
        </w:rPr>
        <w:t>i</w:t>
      </w:r>
      <w:proofErr w:type="spellEnd"/>
      <w:r w:rsidR="008B52E5">
        <w:rPr>
          <w:lang w:eastAsia="zh-CN"/>
        </w:rPr>
        <w:t xml:space="preserve">, </w:t>
      </w:r>
      <w:r w:rsidR="0001559F">
        <w:rPr>
          <w:lang w:eastAsia="zh-CN"/>
        </w:rPr>
        <w:t xml:space="preserve">is configured </w:t>
      </w:r>
      <w:r w:rsidR="002B4FD2">
        <w:rPr>
          <w:lang w:eastAsia="zh-CN"/>
        </w:rPr>
        <w:t>over</w:t>
      </w:r>
      <w:r w:rsidR="00473FE3">
        <w:rPr>
          <w:lang w:eastAsia="zh-CN"/>
        </w:rPr>
        <w:t xml:space="preserve"> </w:t>
      </w:r>
      <w:r>
        <w:rPr>
          <w:lang w:eastAsia="zh-CN"/>
        </w:rPr>
        <w:t xml:space="preserve">the </w:t>
      </w:r>
      <w:r w:rsidR="006969CD">
        <w:rPr>
          <w:lang w:eastAsia="zh-CN"/>
        </w:rPr>
        <w:t>total frequency hopping bandwidth</w:t>
      </w:r>
      <w:r w:rsidR="00F62D67">
        <w:rPr>
          <w:lang w:eastAsia="zh-CN"/>
        </w:rPr>
        <w:t xml:space="preserve">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oMath>
      <w:r w:rsidR="006969CD">
        <w:rPr>
          <w:lang w:eastAsia="zh-CN"/>
        </w:rPr>
        <w:t xml:space="preserve"> </w:t>
      </w:r>
      <w:r>
        <w:rPr>
          <w:lang w:eastAsia="zh-CN"/>
        </w:rPr>
        <w:t>(e.g., 100 MHz for FR1)</w:t>
      </w:r>
      <w:r w:rsidR="00FE3621">
        <w:rPr>
          <w:lang w:eastAsia="zh-CN"/>
        </w:rPr>
        <w:t xml:space="preserve"> as shown in Fig. </w:t>
      </w:r>
      <w:r w:rsidR="0005773E">
        <w:rPr>
          <w:lang w:eastAsia="zh-CN"/>
        </w:rPr>
        <w:t>4</w:t>
      </w:r>
      <w:r w:rsidR="00473FE3">
        <w:rPr>
          <w:lang w:eastAsia="zh-CN"/>
        </w:rPr>
        <w:t>.</w:t>
      </w:r>
      <w:r>
        <w:rPr>
          <w:lang w:eastAsia="zh-CN"/>
        </w:rPr>
        <w:t xml:space="preserve"> </w:t>
      </w:r>
      <w:r w:rsidR="001857FB">
        <w:rPr>
          <w:lang w:eastAsia="zh-CN"/>
        </w:rPr>
        <w:t>At</w:t>
      </w:r>
      <w:r>
        <w:rPr>
          <w:lang w:eastAsia="zh-CN"/>
        </w:rPr>
        <w:t xml:space="preserve"> each hop, t</w:t>
      </w:r>
      <w:r w:rsidRPr="00357DCA">
        <w:rPr>
          <w:lang w:eastAsia="zh-CN"/>
        </w:rPr>
        <w:t xml:space="preserve">he </w:t>
      </w:r>
      <w:proofErr w:type="spellStart"/>
      <w:r w:rsidRPr="00357DCA">
        <w:rPr>
          <w:lang w:eastAsia="zh-CN"/>
        </w:rPr>
        <w:t>RedCap</w:t>
      </w:r>
      <w:proofErr w:type="spellEnd"/>
      <w:r w:rsidRPr="00357DCA">
        <w:rPr>
          <w:lang w:eastAsia="zh-CN"/>
        </w:rPr>
        <w:t xml:space="preserve"> UE selects a chunk of </w:t>
      </w:r>
      <w:r>
        <w:rPr>
          <w:lang w:eastAsia="zh-CN"/>
        </w:rPr>
        <w:t>the</w:t>
      </w:r>
      <w:r w:rsidRPr="00357DCA">
        <w:rPr>
          <w:lang w:eastAsia="zh-CN"/>
        </w:rPr>
        <w:t xml:space="preserve"> </w:t>
      </w:r>
      <w:r w:rsidR="00424D6A">
        <w:rPr>
          <w:lang w:eastAsia="zh-CN"/>
        </w:rPr>
        <w:t>total</w:t>
      </w:r>
      <w:r>
        <w:rPr>
          <w:lang w:eastAsia="zh-CN"/>
        </w:rPr>
        <w:t xml:space="preserve"> </w:t>
      </w:r>
      <w:r w:rsidRPr="00357DCA">
        <w:rPr>
          <w:lang w:eastAsia="zh-CN"/>
        </w:rPr>
        <w:t>bandwidth</w:t>
      </w:r>
      <w:r>
        <w:rPr>
          <w:lang w:eastAsia="zh-CN"/>
        </w:rPr>
        <w:t xml:space="preserve"> </w:t>
      </w:r>
      <w:r w:rsidR="00234A0B">
        <w:rPr>
          <w:lang w:eastAsia="zh-CN"/>
        </w:rPr>
        <w:t xml:space="preserve">configured with </w:t>
      </w:r>
      <w:proofErr w:type="spellStart"/>
      <w:r w:rsidR="004E0E03">
        <w:rPr>
          <w:lang w:eastAsia="zh-CN"/>
        </w:rPr>
        <w:t>SRSp</w:t>
      </w:r>
      <w:proofErr w:type="spellEnd"/>
      <w:r w:rsidR="00B649CA">
        <w:rPr>
          <w:lang w:eastAsia="zh-CN"/>
        </w:rPr>
        <w:t xml:space="preserve"> </w:t>
      </w:r>
      <w:r w:rsidR="004E0E03">
        <w:rPr>
          <w:lang w:eastAsia="zh-CN"/>
        </w:rPr>
        <w:t xml:space="preserve">Resource </w:t>
      </w:r>
      <w:proofErr w:type="spellStart"/>
      <w:r w:rsidR="004E0E03" w:rsidRPr="00A316C1">
        <w:rPr>
          <w:i/>
          <w:iCs/>
          <w:lang w:eastAsia="zh-CN"/>
        </w:rPr>
        <w:t>i</w:t>
      </w:r>
      <w:proofErr w:type="spellEnd"/>
      <w:r w:rsidR="004E0E03">
        <w:rPr>
          <w:lang w:eastAsia="zh-CN"/>
        </w:rPr>
        <w:t xml:space="preserve"> </w:t>
      </w:r>
      <w:r>
        <w:rPr>
          <w:lang w:eastAsia="zh-CN"/>
        </w:rPr>
        <w:t>for SRS transmissions</w:t>
      </w:r>
      <w:r w:rsidR="008038B1">
        <w:rPr>
          <w:lang w:eastAsia="zh-CN"/>
        </w:rPr>
        <w:t>, where the bandwidth of each chunk corresponds to the instantaneous bandwidth</w:t>
      </w:r>
      <w:r w:rsidR="006969CD">
        <w:rPr>
          <w:lang w:eastAsia="zh-CN"/>
        </w:rPr>
        <w:t xml:space="preserve"> </w:t>
      </w:r>
      <m:oMath>
        <m:r>
          <w:rPr>
            <w:rFonts w:ascii="Cambria Math" w:hAnsi="Cambria Math"/>
            <w:lang w:eastAsia="zh-CN"/>
          </w:rPr>
          <m:t>IBW</m:t>
        </m:r>
      </m:oMath>
      <w:r w:rsidRPr="00357DCA">
        <w:rPr>
          <w:lang w:eastAsia="zh-CN"/>
        </w:rPr>
        <w:t>.</w:t>
      </w:r>
      <w:r w:rsidR="00C600A4">
        <w:rPr>
          <w:lang w:eastAsia="zh-CN"/>
        </w:rPr>
        <w:t xml:space="preserve"> </w:t>
      </w:r>
      <w:r w:rsidR="00EC1409">
        <w:rPr>
          <w:lang w:eastAsia="zh-CN"/>
        </w:rPr>
        <w:t>As shown in Fig. 3, i</w:t>
      </w:r>
      <w:r w:rsidR="00241CCD">
        <w:rPr>
          <w:lang w:eastAsia="zh-CN"/>
        </w:rPr>
        <w:t xml:space="preserve">f </w:t>
      </w:r>
      <m:oMath>
        <m:r>
          <w:rPr>
            <w:rFonts w:ascii="Cambria Math" w:hAnsi="Cambria Math"/>
            <w:lang w:eastAsia="zh-CN"/>
          </w:rPr>
          <m:t>IBW=20</m:t>
        </m:r>
      </m:oMath>
      <w:r w:rsidR="008038B1">
        <w:rPr>
          <w:lang w:eastAsia="zh-CN"/>
        </w:rPr>
        <w:t xml:space="preserve"> MHz for FR1, </w:t>
      </w:r>
      <w:r w:rsidR="00241CCD">
        <w:rPr>
          <w:lang w:eastAsia="zh-CN"/>
        </w:rPr>
        <w:t xml:space="preserve">then five hops are needed </w:t>
      </w:r>
      <w:r w:rsidR="008E4CC9">
        <w:rPr>
          <w:lang w:eastAsia="zh-CN"/>
        </w:rPr>
        <w:t>to sound the full 100 MHz bandwidth</w:t>
      </w:r>
      <w:r w:rsidR="00241CCD">
        <w:rPr>
          <w:lang w:eastAsia="zh-CN"/>
        </w:rPr>
        <w:t xml:space="preserve">. </w:t>
      </w:r>
      <w:r w:rsidR="00214E95">
        <w:rPr>
          <w:lang w:eastAsia="zh-CN"/>
        </w:rPr>
        <w:t xml:space="preserve">The </w:t>
      </w:r>
      <w:r w:rsidR="00DC011A">
        <w:rPr>
          <w:lang w:eastAsia="zh-CN"/>
        </w:rPr>
        <w:t xml:space="preserve">instantaneous </w:t>
      </w:r>
      <w:r w:rsidR="00214E95">
        <w:rPr>
          <w:lang w:eastAsia="zh-CN"/>
        </w:rPr>
        <w:t xml:space="preserve">bandwidth is fixed at each hop. </w:t>
      </w:r>
      <w:r w:rsidR="002D2FC6">
        <w:rPr>
          <w:lang w:eastAsia="zh-CN"/>
        </w:rPr>
        <w:t xml:space="preserve">Similar to Alt 1, </w:t>
      </w:r>
      <w:r w:rsidR="00991418">
        <w:rPr>
          <w:lang w:eastAsia="zh-CN"/>
        </w:rPr>
        <w:t>a</w:t>
      </w:r>
      <w:r w:rsidR="002D2FC6" w:rsidRPr="002D2FC6">
        <w:rPr>
          <w:lang w:eastAsia="zh-CN"/>
        </w:rPr>
        <w:t xml:space="preserve"> smaller instantaneous bandwidth can be used but this increases the number of </w:t>
      </w:r>
      <w:r w:rsidR="006969CD">
        <w:rPr>
          <w:lang w:eastAsia="zh-CN"/>
        </w:rPr>
        <w:t xml:space="preserve">frequency </w:t>
      </w:r>
      <w:r w:rsidR="002D2FC6" w:rsidRPr="002D2FC6">
        <w:rPr>
          <w:lang w:eastAsia="zh-CN"/>
        </w:rPr>
        <w:t>hops required; thus, the positioning measurement</w:t>
      </w:r>
      <w:r w:rsidR="006B5957">
        <w:rPr>
          <w:lang w:eastAsia="zh-CN"/>
        </w:rPr>
        <w:t xml:space="preserve"> delay</w:t>
      </w:r>
      <w:r w:rsidR="002D2FC6" w:rsidRPr="002D2FC6">
        <w:rPr>
          <w:lang w:eastAsia="zh-CN"/>
        </w:rPr>
        <w:t xml:space="preserve"> over</w:t>
      </w:r>
      <w:r w:rsidR="006969CD">
        <w:rPr>
          <w:lang w:eastAsia="zh-CN"/>
        </w:rPr>
        <w:t xml:space="preserve"> the overall</w:t>
      </w:r>
      <w:r w:rsidR="002D2FC6" w:rsidRPr="002D2FC6">
        <w:rPr>
          <w:lang w:eastAsia="zh-CN"/>
        </w:rPr>
        <w:t xml:space="preserve"> bandwidth also increases. </w:t>
      </w:r>
      <w:r w:rsidR="00677394" w:rsidRPr="00677394">
        <w:rPr>
          <w:lang w:eastAsia="zh-CN"/>
        </w:rPr>
        <w:t xml:space="preserve">At the receiver end, the </w:t>
      </w:r>
      <w:proofErr w:type="spellStart"/>
      <w:r w:rsidR="00677394" w:rsidRPr="00677394">
        <w:rPr>
          <w:lang w:eastAsia="zh-CN"/>
        </w:rPr>
        <w:t>gNB</w:t>
      </w:r>
      <w:proofErr w:type="spellEnd"/>
      <w:r w:rsidR="00677394" w:rsidRPr="00677394">
        <w:rPr>
          <w:lang w:eastAsia="zh-CN"/>
        </w:rPr>
        <w:t xml:space="preserve"> coherently combines </w:t>
      </w:r>
      <w:r w:rsidR="0001559F">
        <w:rPr>
          <w:lang w:eastAsia="zh-CN"/>
        </w:rPr>
        <w:t>the</w:t>
      </w:r>
      <w:r w:rsidR="00677394" w:rsidRPr="00677394">
        <w:rPr>
          <w:lang w:eastAsia="zh-CN"/>
        </w:rPr>
        <w:t xml:space="preserve"> </w:t>
      </w:r>
      <w:r w:rsidR="0001559F">
        <w:rPr>
          <w:lang w:eastAsia="zh-CN"/>
        </w:rPr>
        <w:t>chunk</w:t>
      </w:r>
      <w:r w:rsidR="00677394" w:rsidRPr="00677394">
        <w:rPr>
          <w:lang w:eastAsia="zh-CN"/>
        </w:rPr>
        <w:t xml:space="preserve"> received in each hop to form a wideband positioning measurement.</w:t>
      </w:r>
      <w:r w:rsidR="00241CCD">
        <w:rPr>
          <w:lang w:eastAsia="zh-CN"/>
        </w:rPr>
        <w:t xml:space="preserve"> </w:t>
      </w:r>
    </w:p>
    <w:p w14:paraId="1B56ECFE" w14:textId="73274D27" w:rsidR="00D37605" w:rsidRDefault="00D37605" w:rsidP="000426FC">
      <w:pPr>
        <w:rPr>
          <w:lang w:eastAsia="zh-CN"/>
        </w:rPr>
      </w:pPr>
      <w:r>
        <w:rPr>
          <w:noProof/>
          <w:lang w:eastAsia="zh-CN"/>
        </w:rPr>
        <mc:AlternateContent>
          <mc:Choice Requires="wpc">
            <w:drawing>
              <wp:inline distT="0" distB="0" distL="0" distR="0" wp14:anchorId="45C7D232" wp14:editId="45E172B6">
                <wp:extent cx="5998210" cy="2775528"/>
                <wp:effectExtent l="0" t="0" r="2540" b="4445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2700">
                          <a:noFill/>
                        </a:ln>
                      </wpc:whole>
                      <wps:wsp>
                        <wps:cNvPr id="20" name="Straight Arrow Connector 20"/>
                        <wps:cNvCnPr>
                          <a:cxnSpLocks/>
                        </wps:cNvCnPr>
                        <wps:spPr>
                          <a:xfrm flipV="1">
                            <a:off x="193505" y="2664348"/>
                            <a:ext cx="5413986" cy="33240"/>
                          </a:xfrm>
                          <a:prstGeom prst="straightConnector1">
                            <a:avLst/>
                          </a:prstGeom>
                          <a:noFill/>
                          <a:ln w="15875" cap="flat" cmpd="sng" algn="ctr">
                            <a:solidFill>
                              <a:sysClr val="windowText" lastClr="000000"/>
                            </a:solidFill>
                            <a:prstDash val="solid"/>
                            <a:round/>
                            <a:headEnd type="none" w="med" len="med"/>
                            <a:tailEnd type="triangle" w="lg" len="lg"/>
                          </a:ln>
                          <a:effectLst/>
                        </wps:spPr>
                        <wps:bodyPr/>
                      </wps:wsp>
                      <wps:wsp>
                        <wps:cNvPr id="26" name="Straight Arrow Connector 26"/>
                        <wps:cNvCnPr>
                          <a:cxnSpLocks/>
                        </wps:cNvCnPr>
                        <wps:spPr>
                          <a:xfrm flipV="1">
                            <a:off x="182710" y="217121"/>
                            <a:ext cx="0" cy="2488565"/>
                          </a:xfrm>
                          <a:prstGeom prst="straightConnector1">
                            <a:avLst/>
                          </a:prstGeom>
                          <a:noFill/>
                          <a:ln w="15875" cap="flat" cmpd="sng" algn="ctr">
                            <a:solidFill>
                              <a:sysClr val="windowText" lastClr="000000"/>
                            </a:solidFill>
                            <a:prstDash val="solid"/>
                            <a:round/>
                            <a:headEnd type="none" w="med" len="med"/>
                            <a:tailEnd type="triangle" w="lg" len="lg"/>
                          </a:ln>
                          <a:effectLst/>
                        </wps:spPr>
                        <wps:bodyPr/>
                      </wps:wsp>
                      <wps:wsp>
                        <wps:cNvPr id="27" name="TextBox 14"/>
                        <wps:cNvSpPr txBox="1"/>
                        <wps:spPr>
                          <a:xfrm>
                            <a:off x="5623819" y="2535882"/>
                            <a:ext cx="271143" cy="240226"/>
                          </a:xfrm>
                          <a:prstGeom prst="rect">
                            <a:avLst/>
                          </a:prstGeom>
                          <a:noFill/>
                        </wps:spPr>
                        <wps:txbx>
                          <w:txbxContent>
                            <w:p w14:paraId="78D5966F" w14:textId="77777777" w:rsidR="00D37605" w:rsidRDefault="00D37605" w:rsidP="00D37605">
                              <w:pPr>
                                <w:rPr>
                                  <w:rFonts w:ascii="Calibri" w:hAnsi="Calibri"/>
                                  <w:color w:val="000000"/>
                                  <w:kern w:val="24"/>
                                  <w:sz w:val="20"/>
                                  <w:szCs w:val="20"/>
                                </w:rPr>
                              </w:pPr>
                              <w:r>
                                <w:rPr>
                                  <w:rFonts w:ascii="Calibri" w:hAnsi="Calibri"/>
                                  <w:color w:val="000000"/>
                                  <w:kern w:val="24"/>
                                  <w:sz w:val="20"/>
                                  <w:szCs w:val="20"/>
                                </w:rPr>
                                <w:t>t</w:t>
                              </w:r>
                            </w:p>
                          </w:txbxContent>
                        </wps:txbx>
                        <wps:bodyPr wrap="square" rtlCol="0">
                          <a:noAutofit/>
                        </wps:bodyPr>
                      </wps:wsp>
                      <wps:wsp>
                        <wps:cNvPr id="28" name="TextBox 15"/>
                        <wps:cNvSpPr txBox="1"/>
                        <wps:spPr>
                          <a:xfrm>
                            <a:off x="82991" y="36074"/>
                            <a:ext cx="279843" cy="322580"/>
                          </a:xfrm>
                          <a:prstGeom prst="rect">
                            <a:avLst/>
                          </a:prstGeom>
                          <a:noFill/>
                        </wps:spPr>
                        <wps:txbx>
                          <w:txbxContent>
                            <w:p w14:paraId="5139F134" w14:textId="77777777" w:rsidR="00D37605" w:rsidRDefault="00D37605" w:rsidP="00D37605">
                              <w:pPr>
                                <w:rPr>
                                  <w:rFonts w:ascii="Calibri" w:hAnsi="Calibri"/>
                                  <w:color w:val="000000"/>
                                  <w:kern w:val="24"/>
                                  <w:sz w:val="20"/>
                                  <w:szCs w:val="20"/>
                                </w:rPr>
                              </w:pPr>
                              <w:r>
                                <w:rPr>
                                  <w:rFonts w:ascii="Calibri" w:hAnsi="Calibri"/>
                                  <w:color w:val="000000"/>
                                  <w:kern w:val="24"/>
                                  <w:sz w:val="20"/>
                                  <w:szCs w:val="20"/>
                                </w:rPr>
                                <w:t xml:space="preserve">f </w:t>
                              </w:r>
                            </w:p>
                          </w:txbxContent>
                        </wps:txbx>
                        <wps:bodyPr wrap="square" rtlCol="0">
                          <a:spAutoFit/>
                        </wps:bodyPr>
                      </wps:wsp>
                      <wps:wsp>
                        <wps:cNvPr id="34" name="Text Box 12"/>
                        <wps:cNvSpPr txBox="1"/>
                        <wps:spPr>
                          <a:xfrm rot="16200000">
                            <a:off x="1662974" y="2207826"/>
                            <a:ext cx="479161" cy="366102"/>
                          </a:xfrm>
                          <a:prstGeom prst="rect">
                            <a:avLst/>
                          </a:prstGeom>
                          <a:solidFill>
                            <a:sysClr val="window" lastClr="FFFFFF"/>
                          </a:solidFill>
                          <a:ln w="6350">
                            <a:solidFill>
                              <a:prstClr val="black"/>
                            </a:solidFill>
                          </a:ln>
                        </wps:spPr>
                        <wps:txbx>
                          <w:txbxContent>
                            <w:p w14:paraId="6182210A" w14:textId="37239D23" w:rsidR="00D37605" w:rsidRDefault="00D37605" w:rsidP="00D37605">
                              <w:pPr>
                                <w:rPr>
                                  <w:sz w:val="18"/>
                                  <w:szCs w:val="18"/>
                                </w:rPr>
                              </w:pPr>
                              <w:r>
                                <w:rPr>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Left Brace 37"/>
                        <wps:cNvSpPr/>
                        <wps:spPr>
                          <a:xfrm rot="10800000">
                            <a:off x="1093956" y="257698"/>
                            <a:ext cx="207417" cy="2361384"/>
                          </a:xfrm>
                          <a:prstGeom prst="leftBrace">
                            <a:avLst>
                              <a:gd name="adj1" fmla="val 123706"/>
                              <a:gd name="adj2" fmla="val 50000"/>
                            </a:avLst>
                          </a:prstGeom>
                          <a:noFill/>
                          <a:ln w="6350" cap="flat" cmpd="sng" algn="ctr">
                            <a:solidFill>
                              <a:sysClr val="windowText" lastClr="000000"/>
                            </a:solidFill>
                            <a:prstDash val="solid"/>
                            <a:tailEnd type="none"/>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rot="16200000">
                            <a:off x="-866024" y="1246090"/>
                            <a:ext cx="2592705" cy="381992"/>
                          </a:xfrm>
                          <a:prstGeom prst="rect">
                            <a:avLst/>
                          </a:prstGeom>
                          <a:noFill/>
                          <a:ln w="6350">
                            <a:noFill/>
                          </a:ln>
                        </wps:spPr>
                        <wps:txbx>
                          <w:txbxContent>
                            <w:p w14:paraId="3A2CCB56" w14:textId="77777777" w:rsidR="002E3A88" w:rsidRDefault="001D1F66" w:rsidP="001D1F66">
                              <w:pPr>
                                <w:spacing w:after="0"/>
                                <w:rPr>
                                  <w:sz w:val="18"/>
                                  <w:szCs w:val="18"/>
                                </w:rPr>
                              </w:pPr>
                              <w:r>
                                <w:rPr>
                                  <w:sz w:val="18"/>
                                  <w:szCs w:val="18"/>
                                </w:rPr>
                                <w:t>Total frequency hopping</w:t>
                              </w:r>
                              <w:r w:rsidR="00D37605">
                                <w:rPr>
                                  <w:sz w:val="18"/>
                                  <w:szCs w:val="18"/>
                                </w:rPr>
                                <w:t xml:space="preserve"> bandwidt</w:t>
                              </w:r>
                              <w:r>
                                <w:rPr>
                                  <w:sz w:val="18"/>
                                  <w:szCs w:val="18"/>
                                </w:rPr>
                                <w:t xml:space="preserve">h </w:t>
                              </w:r>
                              <w:r w:rsidR="00D37605">
                                <w:rPr>
                                  <w:sz w:val="18"/>
                                  <w:szCs w:val="18"/>
                                </w:rPr>
                                <w:t>(</w:t>
                              </w:r>
                              <w:proofErr w:type="spellStart"/>
                              <w:r w:rsidR="00D37605">
                                <w:rPr>
                                  <w:sz w:val="18"/>
                                  <w:szCs w:val="18"/>
                                </w:rPr>
                                <w:t>e,g</w:t>
                              </w:r>
                              <w:proofErr w:type="spellEnd"/>
                              <w:r w:rsidR="00D37605">
                                <w:rPr>
                                  <w:sz w:val="18"/>
                                  <w:szCs w:val="18"/>
                                </w:rPr>
                                <w:t xml:space="preserve">., 100 MHz) </w:t>
                              </w:r>
                            </w:p>
                            <w:p w14:paraId="53A67403" w14:textId="122BECEC" w:rsidR="00D37605" w:rsidRPr="00255032" w:rsidRDefault="00D37605" w:rsidP="001D1F66">
                              <w:pPr>
                                <w:spacing w:after="0"/>
                                <w:rPr>
                                  <w:sz w:val="18"/>
                                  <w:szCs w:val="18"/>
                                </w:rPr>
                              </w:pPr>
                              <w:r>
                                <w:rPr>
                                  <w:sz w:val="18"/>
                                  <w:szCs w:val="18"/>
                                </w:rPr>
                                <w:t>for FR1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Straight Connector 39"/>
                        <wps:cNvCnPr/>
                        <wps:spPr>
                          <a:xfrm>
                            <a:off x="620319" y="227739"/>
                            <a:ext cx="0" cy="2402850"/>
                          </a:xfrm>
                          <a:prstGeom prst="line">
                            <a:avLst/>
                          </a:prstGeom>
                          <a:noFill/>
                          <a:ln w="6350" cap="flat" cmpd="sng" algn="ctr">
                            <a:solidFill>
                              <a:sysClr val="windowText" lastClr="000000"/>
                            </a:solidFill>
                            <a:prstDash val="solid"/>
                            <a:headEnd type="triangle"/>
                            <a:tailEnd type="triangle"/>
                          </a:ln>
                          <a:effectLst/>
                        </wps:spPr>
                        <wps:bodyPr/>
                      </wps:wsp>
                      <wps:wsp>
                        <wps:cNvPr id="40" name="Text Box 40"/>
                        <wps:cNvSpPr txBox="1"/>
                        <wps:spPr>
                          <a:xfrm rot="16200000">
                            <a:off x="1499581" y="1550774"/>
                            <a:ext cx="835117" cy="258992"/>
                          </a:xfrm>
                          <a:prstGeom prst="rect">
                            <a:avLst/>
                          </a:prstGeom>
                          <a:noFill/>
                          <a:ln w="6350">
                            <a:noFill/>
                          </a:ln>
                        </wps:spPr>
                        <wps:txbx>
                          <w:txbxContent>
                            <w:p w14:paraId="07DE3267" w14:textId="77777777" w:rsidR="00D37605" w:rsidRPr="00391EAA" w:rsidRDefault="00D37605" w:rsidP="00D37605">
                              <w:pPr>
                                <w:jc w:val="left"/>
                                <w:rPr>
                                  <w:sz w:val="18"/>
                                  <w:szCs w:val="18"/>
                                </w:rPr>
                              </w:pPr>
                              <w:proofErr w:type="spellStart"/>
                              <w:r w:rsidRPr="00391EAA">
                                <w:rPr>
                                  <w:sz w:val="18"/>
                                  <w:szCs w:val="18"/>
                                </w:rPr>
                                <w:t>RedCap</w:t>
                              </w:r>
                              <w:proofErr w:type="spellEnd"/>
                              <w:r w:rsidRPr="00391EAA">
                                <w:rPr>
                                  <w:sz w:val="18"/>
                                  <w:szCs w:val="18"/>
                                </w:rPr>
                                <w:t xml:space="preserve"> UE Tx</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1" name="Text Box 12"/>
                        <wps:cNvSpPr txBox="1"/>
                        <wps:spPr>
                          <a:xfrm rot="16200000">
                            <a:off x="2560317" y="1728954"/>
                            <a:ext cx="478790" cy="365760"/>
                          </a:xfrm>
                          <a:prstGeom prst="rect">
                            <a:avLst/>
                          </a:prstGeom>
                          <a:solidFill>
                            <a:sysClr val="window" lastClr="FFFFFF"/>
                          </a:solidFill>
                          <a:ln w="6350">
                            <a:solidFill>
                              <a:prstClr val="black"/>
                            </a:solidFill>
                          </a:ln>
                        </wps:spPr>
                        <wps:txbx>
                          <w:txbxContent>
                            <w:p w14:paraId="2596B89A" w14:textId="5D37064E" w:rsidR="00D37605" w:rsidRDefault="00D37605" w:rsidP="00D37605">
                              <w:pPr>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Text Box 12"/>
                        <wps:cNvSpPr txBox="1"/>
                        <wps:spPr>
                          <a:xfrm rot="16200000">
                            <a:off x="3271927" y="1230271"/>
                            <a:ext cx="478790" cy="365760"/>
                          </a:xfrm>
                          <a:prstGeom prst="rect">
                            <a:avLst/>
                          </a:prstGeom>
                          <a:solidFill>
                            <a:sysClr val="window" lastClr="FFFFFF"/>
                          </a:solidFill>
                          <a:ln w="6350">
                            <a:solidFill>
                              <a:prstClr val="black"/>
                            </a:solidFill>
                          </a:ln>
                        </wps:spPr>
                        <wps:txbx>
                          <w:txbxContent>
                            <w:p w14:paraId="59F12B97" w14:textId="1F38D94A" w:rsidR="00D37605" w:rsidRDefault="00D37605" w:rsidP="00D37605">
                              <w:pPr>
                                <w:rPr>
                                  <w:sz w:val="18"/>
                                  <w:szCs w:val="18"/>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Text Box 12"/>
                        <wps:cNvSpPr txBox="1"/>
                        <wps:spPr>
                          <a:xfrm rot="16200000">
                            <a:off x="3984598" y="751445"/>
                            <a:ext cx="478790" cy="365760"/>
                          </a:xfrm>
                          <a:prstGeom prst="rect">
                            <a:avLst/>
                          </a:prstGeom>
                          <a:solidFill>
                            <a:sysClr val="window" lastClr="FFFFFF"/>
                          </a:solidFill>
                          <a:ln w="6350">
                            <a:solidFill>
                              <a:prstClr val="black"/>
                            </a:solidFill>
                          </a:ln>
                        </wps:spPr>
                        <wps:txbx>
                          <w:txbxContent>
                            <w:p w14:paraId="7FCF9ED3" w14:textId="26652365" w:rsidR="00D37605" w:rsidRDefault="00D37605" w:rsidP="00D37605">
                              <w:pPr>
                                <w:rPr>
                                  <w:sz w:val="18"/>
                                  <w:szCs w:val="18"/>
                                </w:rPr>
                              </w:pPr>
                              <w:r>
                                <w:rPr>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Text Box 12"/>
                        <wps:cNvSpPr txBox="1"/>
                        <wps:spPr>
                          <a:xfrm rot="16200000">
                            <a:off x="4705720" y="284256"/>
                            <a:ext cx="478790" cy="365760"/>
                          </a:xfrm>
                          <a:prstGeom prst="rect">
                            <a:avLst/>
                          </a:prstGeom>
                          <a:solidFill>
                            <a:sysClr val="window" lastClr="FFFFFF"/>
                          </a:solidFill>
                          <a:ln w="6350">
                            <a:solidFill>
                              <a:prstClr val="black"/>
                            </a:solidFill>
                          </a:ln>
                        </wps:spPr>
                        <wps:txbx>
                          <w:txbxContent>
                            <w:p w14:paraId="1FA7FE7A" w14:textId="1B218B3B" w:rsidR="00D37605" w:rsidRDefault="00D37605" w:rsidP="00D37605">
                              <w:pPr>
                                <w:rPr>
                                  <w:sz w:val="18"/>
                                  <w:szCs w:val="18"/>
                                </w:rPr>
                              </w:pPr>
                              <w:r>
                                <w:rPr>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Straight Connector 45"/>
                        <wps:cNvCnPr/>
                        <wps:spPr>
                          <a:xfrm>
                            <a:off x="2565841" y="1660008"/>
                            <a:ext cx="6350" cy="519363"/>
                          </a:xfrm>
                          <a:prstGeom prst="line">
                            <a:avLst/>
                          </a:prstGeom>
                          <a:noFill/>
                          <a:ln w="6350" cap="flat" cmpd="sng" algn="ctr">
                            <a:solidFill>
                              <a:sysClr val="windowText" lastClr="000000"/>
                            </a:solidFill>
                            <a:prstDash val="solid"/>
                            <a:headEnd type="stealth" w="sm" len="sm"/>
                            <a:tailEnd type="stealth" w="sm" len="sm"/>
                          </a:ln>
                          <a:effectLst/>
                        </wps:spPr>
                        <wps:bodyPr/>
                      </wps:wsp>
                      <wps:wsp>
                        <wps:cNvPr id="46" name="Text Box 46"/>
                        <wps:cNvSpPr txBox="1"/>
                        <wps:spPr>
                          <a:xfrm rot="16200000">
                            <a:off x="1619253" y="1645272"/>
                            <a:ext cx="1734442" cy="209542"/>
                          </a:xfrm>
                          <a:prstGeom prst="rect">
                            <a:avLst/>
                          </a:prstGeom>
                          <a:noFill/>
                          <a:ln w="6350">
                            <a:noFill/>
                          </a:ln>
                        </wps:spPr>
                        <wps:txbx>
                          <w:txbxContent>
                            <w:p w14:paraId="753CFCB2" w14:textId="6BEF67A2" w:rsidR="00D37605" w:rsidRPr="00C96248" w:rsidRDefault="00887475" w:rsidP="00D37605">
                              <w:pPr>
                                <w:jc w:val="left"/>
                                <w:rPr>
                                  <w:sz w:val="16"/>
                                  <w:szCs w:val="16"/>
                                </w:rPr>
                              </w:pPr>
                              <w:r>
                                <w:rPr>
                                  <w:sz w:val="16"/>
                                  <w:szCs w:val="16"/>
                                </w:rPr>
                                <w:t>Instantaneous</w:t>
                              </w:r>
                              <w:r w:rsidR="004407B4">
                                <w:rPr>
                                  <w:sz w:val="16"/>
                                  <w:szCs w:val="16"/>
                                </w:rPr>
                                <w:t xml:space="preserve"> Bandwidth</w:t>
                              </w:r>
                              <w:r>
                                <w:rPr>
                                  <w:sz w:val="16"/>
                                  <w:szCs w:val="16"/>
                                </w:rPr>
                                <w:t xml:space="preserve"> </w:t>
                              </w:r>
                              <m:oMath>
                                <m:r>
                                  <w:rPr>
                                    <w:rFonts w:ascii="Cambria Math" w:hAnsi="Cambria Math"/>
                                    <w:sz w:val="16"/>
                                    <w:szCs w:val="16"/>
                                  </w:rPr>
                                  <m:t>IBW</m:t>
                                </m:r>
                              </m:oMath>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 name="Text Box 49"/>
                        <wps:cNvSpPr txBox="1"/>
                        <wps:spPr>
                          <a:xfrm rot="16200000">
                            <a:off x="-301699" y="1278456"/>
                            <a:ext cx="2379735" cy="298450"/>
                          </a:xfrm>
                          <a:prstGeom prst="rect">
                            <a:avLst/>
                          </a:prstGeom>
                          <a:noFill/>
                          <a:ln w="6350">
                            <a:solidFill>
                              <a:prstClr val="black"/>
                            </a:solidFill>
                          </a:ln>
                        </wps:spPr>
                        <wps:txbx>
                          <w:txbxContent>
                            <w:p w14:paraId="3BCBD174" w14:textId="336F4F72" w:rsidR="00D37605" w:rsidRPr="00FE36A1" w:rsidRDefault="00D37605" w:rsidP="008672D0">
                              <w:pPr>
                                <w:jc w:val="center"/>
                                <w:rPr>
                                  <w:sz w:val="18"/>
                                  <w:szCs w:val="18"/>
                                </w:rPr>
                              </w:pPr>
                              <w:r w:rsidRPr="00FE36A1">
                                <w:rPr>
                                  <w:sz w:val="18"/>
                                  <w:szCs w:val="18"/>
                                </w:rPr>
                                <w:t xml:space="preserve">SRS resource </w:t>
                              </w:r>
                              <w:proofErr w:type="spellStart"/>
                              <w:r w:rsidRPr="00FE36A1">
                                <w:rPr>
                                  <w:sz w:val="18"/>
                                  <w:szCs w:val="18"/>
                                </w:rPr>
                                <w:t>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5C7D232" id="Canvas 47" o:spid="_x0000_s1083" editas="canvas" style="width:472.3pt;height:218.55pt;mso-position-horizontal-relative:char;mso-position-vertical-relative:line" coordsize="59982,27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NAcAAJItAAAOAAAAZHJzL2Uyb0RvYy54bWzsWtty2zYQfe9M/wHD90S8XzSRM45Tdzrj&#10;STzjtHmGKVJiSxIsCFtyv74HF5KibEeub1Fj+0GGRBAEsOfsnl3w3ft1VZLLjLcFq2eW89a2SFan&#10;bF7Ui5n1+5fjN7FFWkHrOS1Znc2sq6y13h/8/NO7VTPNXLZk5TzjBIPU7XTVzKylEM10MmnTZVbR&#10;9i1rshoXc8YrKvCVLyZzTlcYvSonrm2HkxXj84azNGtb/PpRX7QO1Ph5nqXic563mSDlzMLchPrk&#10;6vNcfk4O3tHpgtNmWaRmGvQes6hoUeOh/VAfqaDkghfXhqqKlLOW5eJtyqoJy/MizdQasBrH3lrN&#10;Ea0vaasWk2J3ugmi9Yjjni/kvFtWFvPjoizll4a34qjk5JJi11bLQmRynyajXhPMYirvlf9XsGMm&#10;7yxrsgIM3Mi21XbUTI6pby5rjLHRe9XA5G3TG7992KLOlrTJ1F610/TT5SknxXxmuTB6TSsg70xw&#10;WiyWghxyzlbkiNU10ME4QRdMUM4Gtx3Vp1wuJF3XZ80JS/9q5eRHF+WXttHd1jmvSF4WzR9YtVox&#10;TErW+JJ4gR1Y5ApTCEPf82MNtWwtSIrrge94SRxaJEUPz3N9NQlssRyxs8GvGauINMbMas3s+2nr&#10;p9HLk1bo7ZX95A3y5n7be4sEcYTZpBQUy0sq0KwabE9bLyxCywW4mwquFjBCQnvVDkAo6jlbfcEK&#10;LFJShRAwSP1dh4cG0UfaLjWK1Kh6Czi7qOeYM50uMzr/pZ4TcdXAQDUchCXhU2VzPCHDnGRL9RS0&#10;KIeeghe0XpS6d4kVqM5o6J2QQKPTTLHfbM9gM9k6Z/OrUy47y2/AoDb/04MR9t4FxlAuQk7rMcEY&#10;u5EDIkgwOpHjOnpTOyziikSh68dxEAZmE19x+APjMOpwKNn8ga2J42/A7gzOjYg1fpdOzcBx0+NJ&#10;ehk/F4SuFzuJxlbgBXHsjsEF5Dm+1yHMdl0F8NsdHYdTVn5ol2tT3NWzknQR6/O18vhezyBNc7JC&#10;dIen+/uCcngMLsojpsSAdpSHF4LlhfKhg2t4fs8AmaQ9Q28RRUTjCP6LRWI3SRxlDy+0I2VXOEMT&#10;dtwoiTtreK4bxDvCzsOtEXUAuoM12kZa4/i7W8PzN61BFEEUrO9qDsIZYrYTQqHib6QLwtBNYBXl&#10;i107ijUfBgv5UeKEsJ/SBWHo2OrB9+fLjnC+EcqP1Z8011jpdRoihKK5rhBGWvG8pOlf10fAeEb8&#10;dcppzFiljQb26d1DVGqb9LiArDmB2jilHMIcPyLZwN4uGf8HYmFE7fK3GhoSXUTX4F3jvGvUF5Wi&#10;P3YYoxtPsOEUSM5Z9RU5xaF8CsaidYpnzSyIHt08Ejp9QE6SZoeHqhO0fEPFCSQjlLlWZnJfvqy/&#10;Ut4YBSfAwU+sU6l0uuXfdN998kleHyVOslyQD5ymGcGPgz6RbumG8GDQb8fX0W8nXhJABUm5EURh&#10;sqWKQQjfwWOVHPFCx4uV/7od/SVmpiY2hAy5hYu58aZ0/icsnVclsINshjiuF9kqQIw7uZudAkVa&#10;zQNlJcWIb+prxY39kNdjqaxEtV7KHWXxbvZ9BgXzkkGpM9OyiOTjTb/vYmvi+Eh9DGP9IEIyRjRr&#10;zRXNXHPl3uyVyc2L4+9IU6go5vWeFtnFTlFxexR7E4eh7eoo5rh+aCemktLrjCBBDUBmnDK9hUBM&#10;HhjGrmW0fTTqr+yKMknnuYwSUTEacLs1ytyE57vjXKezOiY9E8pfYIxC5rGVUfcVEuL1Fje59A2x&#10;aiOVgVrzukzGjSJ99yDMgBSdJdtuDCGkfeotWXJZoJQhh94K8rfWZ/YofoyLMn2pBeul03Fs2bxm&#10;yLeXZRcZYIbkSjlCXW57BDnvJ0kQ63TLCQI72k64Yi9wekUTxHvgB4elP48f7BLvLXU+ivUw0OPE&#10;+ZfnAX2AbwvcziPlqm4QwiNCjiOGO5EbJ8FWNcGP4giR3+Sq0PM73OKuasL/IFfFdpsoclf2vOaq&#10;z3DM4yOBeyIWeKhgQsxqFrieja8SAoMweIks6D3MKwuAhJrtRxVZVnafigWoGwco18hYEAVI2lV5&#10;+mWTwHsNBabEKd3h3pAAZYknIoGPkoaqUMnyZexDH71Ggv7g8DUS7BMJUHrTJDjrXnsZ6iLad5vk&#10;V77wYhStPkwdXkExR7yAeRDLNEOmAaj72fZW1d4UL3A5wGsvoXKL3yjZ/zC1kVZktBRL9c5KW5m3&#10;UNC4oVTyja57XTnpX1iRx9K6ctIfrz+shIxDzsQNIFgUqvzAjZSmHBSFE3m+L3W9qrrZSD6/ewl5&#10;IM5dnd3DSsi3lE6Qcesjkr5sgsa9j0ZeYMmkLxoPqN4sFT/kYMSznTDRr8PgLUho5i2JgPPHJPLM&#10;wYgrRfUDayb98ceTH9P7PfO/B/pf4hGKflu2SdX5s3lJWb5ZvPkd7c1XqQ/+BQAA//8DAFBLAwQU&#10;AAYACAAAACEA3hvWdt0AAAAFAQAADwAAAGRycy9kb3ducmV2LnhtbEyPwU7DMBBE70j8g7VI3KhT&#10;EhUIcSqEBOISBAUBRzfexlHjdYjd1vw9Cxe4rDSa0czbapncIPY4hd6TgvksA4HUetNTp+D15e7s&#10;EkSImowePKGCLwywrI+PKl0af6Bn3K9iJ7iEQqkV2BjHUsrQWnQ6zPyIxN7GT05HllMnzaQPXO4G&#10;eZ5lC+l0T7xg9Yi3FtvtaucUbPP8LX3cv9v+6XHTNPHT4ENqlDo9STfXICKm+BeGH3xGh5qZ1n5H&#10;JohBAT8Sfy97V0WxALFWUOQXc5B1Jf/T198AAAD//wMAUEsBAi0AFAAGAAgAAAAhALaDOJL+AAAA&#10;4QEAABMAAAAAAAAAAAAAAAAAAAAAAFtDb250ZW50X1R5cGVzXS54bWxQSwECLQAUAAYACAAAACEA&#10;OP0h/9YAAACUAQAACwAAAAAAAAAAAAAAAAAvAQAAX3JlbHMvLnJlbHNQSwECLQAUAAYACAAAACEA&#10;v4f0QzQHAACSLQAADgAAAAAAAAAAAAAAAAAuAgAAZHJzL2Uyb0RvYy54bWxQSwECLQAUAAYACAAA&#10;ACEA3hvWdt0AAAAFAQAADwAAAAAAAAAAAAAAAACOCQAAZHJzL2Rvd25yZXYueG1sUEsFBgAAAAAE&#10;AAQA8wAAAJgKAAAAAA==&#10;">
                <v:shape id="_x0000_s1084" type="#_x0000_t75" style="position:absolute;width:59982;height:27749;visibility:visible;mso-wrap-style:square" filled="t" strokeweight="1pt">
                  <v:fill o:detectmouseclick="t"/>
                  <v:path o:connecttype="none"/>
                </v:shape>
                <v:shape id="Straight Arrow Connector 20" o:spid="_x0000_s1085" type="#_x0000_t32" style="position:absolute;left:1935;top:26643;width:54139;height:3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aXovAAAANsAAAAPAAAAZHJzL2Rvd25yZXYueG1sRE9LCsIw&#10;EN0L3iGM4M6mulCpRhFF6MaFnwMMzdhWm0ltYq2e3iwEl4/3X647U4mWGldaVjCOYhDEmdUl5wou&#10;5/1oDsJ5ZI2VZVLwJgfrVb+3xETbFx+pPflchBB2CSoovK8TKV1WkEEX2Zo4cFfbGPQBNrnUDb5C&#10;uKnkJI6n0mDJoaHAmrYFZffT0yjQn1If0KUzfZXprr09qgsexkoNB91mAcJT5//inzvVCiZhffgS&#10;foBcfQEAAP//AwBQSwECLQAUAAYACAAAACEA2+H2y+4AAACFAQAAEwAAAAAAAAAAAAAAAAAAAAAA&#10;W0NvbnRlbnRfVHlwZXNdLnhtbFBLAQItABQABgAIAAAAIQBa9CxbvwAAABUBAAALAAAAAAAAAAAA&#10;AAAAAB8BAABfcmVscy8ucmVsc1BLAQItABQABgAIAAAAIQDmHaXovAAAANsAAAAPAAAAAAAAAAAA&#10;AAAAAAcCAABkcnMvZG93bnJldi54bWxQSwUGAAAAAAMAAwC3AAAA8AIAAAAA&#10;" strokecolor="windowText" strokeweight="1.25pt">
                  <v:stroke endarrow="block" endarrowwidth="wide" endarrowlength="long"/>
                  <o:lock v:ext="edit" shapetype="f"/>
                </v:shape>
                <v:shape id="Straight Arrow Connector 26" o:spid="_x0000_s1086" type="#_x0000_t32" style="position:absolute;left:1827;top:2171;width:0;height:24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gHvwAAANsAAAAPAAAAZHJzL2Rvd25yZXYueG1sRI/NCsIw&#10;EITvgu8QVvCmqR5UqlFEEXrx4M8DLM3aVptNbWKtPr0RBI/DzHzDLFatKUVDtSssKxgNIxDEqdUF&#10;ZwrOp91gBsJ5ZI2lZVLwIgerZbezwFjbJx+oOfpMBAi7GBXk3lexlC7NyaAb2oo4eBdbG/RB1pnU&#10;NT4D3JRyHEUTabDgsJBjRZuc0tvxYRTod6H36JKpvshk21zv5Rn3I6X6vXY9B+Gp9f/wr51oBeMJ&#10;fL+EHyCXHwAAAP//AwBQSwECLQAUAAYACAAAACEA2+H2y+4AAACFAQAAEwAAAAAAAAAAAAAAAAAA&#10;AAAAW0NvbnRlbnRfVHlwZXNdLnhtbFBLAQItABQABgAIAAAAIQBa9CxbvwAAABUBAAALAAAAAAAA&#10;AAAAAAAAAB8BAABfcmVscy8ucmVsc1BLAQItABQABgAIAAAAIQAGuJgHvwAAANsAAAAPAAAAAAAA&#10;AAAAAAAAAAcCAABkcnMvZG93bnJldi54bWxQSwUGAAAAAAMAAwC3AAAA8wIAAAAA&#10;" strokecolor="windowText" strokeweight="1.25pt">
                  <v:stroke endarrow="block" endarrowwidth="wide" endarrowlength="long"/>
                  <o:lock v:ext="edit" shapetype="f"/>
                </v:shape>
                <v:shape id="TextBox 14" o:spid="_x0000_s1087" type="#_x0000_t202" style="position:absolute;left:56238;top:25358;width:2711;height:2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78D5966F" w14:textId="77777777" w:rsidR="00D37605" w:rsidRDefault="00D37605" w:rsidP="00D37605">
                        <w:pPr>
                          <w:rPr>
                            <w:rFonts w:ascii="Calibri" w:hAnsi="Calibri"/>
                            <w:color w:val="000000"/>
                            <w:kern w:val="24"/>
                            <w:sz w:val="20"/>
                            <w:szCs w:val="20"/>
                          </w:rPr>
                        </w:pPr>
                        <w:r>
                          <w:rPr>
                            <w:rFonts w:ascii="Calibri" w:hAnsi="Calibri"/>
                            <w:color w:val="000000"/>
                            <w:kern w:val="24"/>
                            <w:sz w:val="20"/>
                            <w:szCs w:val="20"/>
                          </w:rPr>
                          <w:t>t</w:t>
                        </w:r>
                      </w:p>
                    </w:txbxContent>
                  </v:textbox>
                </v:shape>
                <v:shape id="TextBox 15" o:spid="_x0000_s1088" type="#_x0000_t202" style="position:absolute;left:829;top:360;width:27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5139F134" w14:textId="77777777" w:rsidR="00D37605" w:rsidRDefault="00D37605" w:rsidP="00D37605">
                        <w:pPr>
                          <w:rPr>
                            <w:rFonts w:ascii="Calibri" w:hAnsi="Calibri"/>
                            <w:color w:val="000000"/>
                            <w:kern w:val="24"/>
                            <w:sz w:val="20"/>
                            <w:szCs w:val="20"/>
                          </w:rPr>
                        </w:pPr>
                        <w:r>
                          <w:rPr>
                            <w:rFonts w:ascii="Calibri" w:hAnsi="Calibri"/>
                            <w:color w:val="000000"/>
                            <w:kern w:val="24"/>
                            <w:sz w:val="20"/>
                            <w:szCs w:val="20"/>
                          </w:rPr>
                          <w:t xml:space="preserve">f </w:t>
                        </w:r>
                      </w:p>
                    </w:txbxContent>
                  </v:textbox>
                </v:shape>
                <v:shape id="Text Box 12" o:spid="_x0000_s1089" type="#_x0000_t202" style="position:absolute;left:16630;top:22077;width:4792;height:366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SEXxwAAANsAAAAPAAAAZHJzL2Rvd25yZXYueG1sRI9Ba8JA&#10;FITvgv9heUIvRTfWIiW6iohthSrS2CreHtlnEsy+DdnVpP++Wyh4HGbmG2Y6b00pblS7wrKC4SAC&#10;QZxaXXCm4Gv/2n8B4TyyxtIyKfghB/NZtzPFWNuGP+mW+EwECLsYFeTeV7GULs3JoBvYijh4Z1sb&#10;9EHWmdQ1NgFuSvkURWNpsOCwkGNFy5zSS3I1CqLkfeVH7uO4OezWb5fmdP1ebh+Veui1iwkIT62/&#10;h//ba61g9Ax/X8IPkLNfAAAA//8DAFBLAQItABQABgAIAAAAIQDb4fbL7gAAAIUBAAATAAAAAAAA&#10;AAAAAAAAAAAAAABbQ29udGVudF9UeXBlc10ueG1sUEsBAi0AFAAGAAgAAAAhAFr0LFu/AAAAFQEA&#10;AAsAAAAAAAAAAAAAAAAAHwEAAF9yZWxzLy5yZWxzUEsBAi0AFAAGAAgAAAAhAJ6RIRfHAAAA2wAA&#10;AA8AAAAAAAAAAAAAAAAABwIAAGRycy9kb3ducmV2LnhtbFBLBQYAAAAAAwADALcAAAD7AgAAAAA=&#10;" fillcolor="window" strokeweight=".5pt">
                  <v:textbox inset="0,0,0,0">
                    <w:txbxContent>
                      <w:p w14:paraId="6182210A" w14:textId="37239D23" w:rsidR="00D37605" w:rsidRDefault="00D37605" w:rsidP="00D37605">
                        <w:pPr>
                          <w:rPr>
                            <w:sz w:val="18"/>
                            <w:szCs w:val="18"/>
                          </w:rPr>
                        </w:pPr>
                        <w:r>
                          <w:rPr>
                            <w:sz w:val="18"/>
                            <w:szCs w:val="18"/>
                          </w:rPr>
                          <w:t xml:space="preserve"> </w:t>
                        </w:r>
                      </w:p>
                    </w:txbxContent>
                  </v:textbox>
                </v:shape>
                <v:shape id="Left Brace 37" o:spid="_x0000_s1090" type="#_x0000_t87" style="position:absolute;left:10939;top:2576;width:2074;height:2361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SFxQAAANsAAAAPAAAAZHJzL2Rvd25yZXYueG1sRI/dasJA&#10;FITvC32H5Qi9qxstaEhdQxQCItj60/b6kD1N0mbPxuyq8e27BcHLYWa+YWZpbxpxps7VlhWMhhEI&#10;4sLqmksFH4f8OQbhPLLGxjIpuJKDdP74MMNE2wvv6Lz3pQgQdgkqqLxvEyldUZFBN7QtcfC+bWfQ&#10;B9mVUnd4CXDTyHEUTaTBmsNChS0tKyp+9yejQP98xlm+WF238bverAvCr7f8qNTToM9eQXjq/T18&#10;a6+0gpcp/H8JP0DO/wAAAP//AwBQSwECLQAUAAYACAAAACEA2+H2y+4AAACFAQAAEwAAAAAAAAAA&#10;AAAAAAAAAAAAW0NvbnRlbnRfVHlwZXNdLnhtbFBLAQItABQABgAIAAAAIQBa9CxbvwAAABUBAAAL&#10;AAAAAAAAAAAAAAAAAB8BAABfcmVscy8ucmVsc1BLAQItABQABgAIAAAAIQCQXPSFxQAAANsAAAAP&#10;AAAAAAAAAAAAAAAAAAcCAABkcnMvZG93bnJldi54bWxQSwUGAAAAAAMAAwC3AAAA+QIAAAAA&#10;" adj="2347" strokecolor="windowText" strokeweight=".5pt"/>
                <v:shape id="Text Box 38" o:spid="_x0000_s1091" type="#_x0000_t202" style="position:absolute;left:-8661;top:12461;width:25927;height:382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d1BugAAANsAAAAPAAAAZHJzL2Rvd25yZXYueG1sRE9LCsIw&#10;EN0L3iGM4E5TFUSqaRFFcOPCzwGGZmyLzaQksa23NwvB5eP9d/lgGtGR87VlBYt5AoK4sLrmUsHj&#10;fpptQPiArLGxTAo+5CHPxqMdptr2fKXuFkoRQ9inqKAKoU2l9EVFBv3ctsSRe1pnMEToSqkd9jHc&#10;NHKZJGtpsObYUGFLh4qK1+1tFPhH0x2R+5C8r65eny79wGav1HQy7LcgAg3hL/65z1rBKo6NX+IP&#10;kNkXAAD//wMAUEsBAi0AFAAGAAgAAAAhANvh9svuAAAAhQEAABMAAAAAAAAAAAAAAAAAAAAAAFtD&#10;b250ZW50X1R5cGVzXS54bWxQSwECLQAUAAYACAAAACEAWvQsW78AAAAVAQAACwAAAAAAAAAAAAAA&#10;AAAfAQAAX3JlbHMvLnJlbHNQSwECLQAUAAYACAAAACEA1indQboAAADbAAAADwAAAAAAAAAAAAAA&#10;AAAHAgAAZHJzL2Rvd25yZXYueG1sUEsFBgAAAAADAAMAtwAAAO4CAAAAAA==&#10;" filled="f" stroked="f" strokeweight=".5pt">
                  <v:textbox>
                    <w:txbxContent>
                      <w:p w14:paraId="3A2CCB56" w14:textId="77777777" w:rsidR="002E3A88" w:rsidRDefault="001D1F66" w:rsidP="001D1F66">
                        <w:pPr>
                          <w:spacing w:after="0"/>
                          <w:rPr>
                            <w:sz w:val="18"/>
                            <w:szCs w:val="18"/>
                          </w:rPr>
                        </w:pPr>
                        <w:r>
                          <w:rPr>
                            <w:sz w:val="18"/>
                            <w:szCs w:val="18"/>
                          </w:rPr>
                          <w:t>Total frequency hopping</w:t>
                        </w:r>
                        <w:r w:rsidR="00D37605">
                          <w:rPr>
                            <w:sz w:val="18"/>
                            <w:szCs w:val="18"/>
                          </w:rPr>
                          <w:t xml:space="preserve"> bandwidt</w:t>
                        </w:r>
                        <w:r>
                          <w:rPr>
                            <w:sz w:val="18"/>
                            <w:szCs w:val="18"/>
                          </w:rPr>
                          <w:t xml:space="preserve">h </w:t>
                        </w:r>
                        <w:r w:rsidR="00D37605">
                          <w:rPr>
                            <w:sz w:val="18"/>
                            <w:szCs w:val="18"/>
                          </w:rPr>
                          <w:t>(</w:t>
                        </w:r>
                        <w:proofErr w:type="spellStart"/>
                        <w:r w:rsidR="00D37605">
                          <w:rPr>
                            <w:sz w:val="18"/>
                            <w:szCs w:val="18"/>
                          </w:rPr>
                          <w:t>e,g</w:t>
                        </w:r>
                        <w:proofErr w:type="spellEnd"/>
                        <w:r w:rsidR="00D37605">
                          <w:rPr>
                            <w:sz w:val="18"/>
                            <w:szCs w:val="18"/>
                          </w:rPr>
                          <w:t xml:space="preserve">., 100 MHz) </w:t>
                        </w:r>
                      </w:p>
                      <w:p w14:paraId="53A67403" w14:textId="122BECEC" w:rsidR="00D37605" w:rsidRPr="00255032" w:rsidRDefault="00D37605" w:rsidP="001D1F66">
                        <w:pPr>
                          <w:spacing w:after="0"/>
                          <w:rPr>
                            <w:sz w:val="18"/>
                            <w:szCs w:val="18"/>
                          </w:rPr>
                        </w:pPr>
                        <w:r>
                          <w:rPr>
                            <w:sz w:val="18"/>
                            <w:szCs w:val="18"/>
                          </w:rPr>
                          <w:t>for FR1</w:t>
                        </w:r>
                      </w:p>
                    </w:txbxContent>
                  </v:textbox>
                </v:shape>
                <v:line id="Straight Connector 39" o:spid="_x0000_s1092" style="position:absolute;visibility:visible;mso-wrap-style:square" from="6203,2277" to="6203,2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ZVwxQAAANsAAAAPAAAAZHJzL2Rvd25yZXYueG1sRI9ba8JA&#10;FITfC/0PyxF8qxsV1Kau4gVBqCBNvbwesqdJaPZsyK4m+fddQejjMDPfMPNla0pxp9oVlhUMBxEI&#10;4tTqgjMFp+/d2wyE88gaS8ukoCMHy8XryxxjbRv+onviMxEg7GJUkHtfxVK6NCeDbmAr4uD92Nqg&#10;D7LOpK6xCXBTylEUTaTBgsNCjhVtckp/k5tR8Bkd0JxXl936ejlOt9dZ11SjTql+r119gPDU+v/w&#10;s73XCsbv8PgSfoBc/AEAAP//AwBQSwECLQAUAAYACAAAACEA2+H2y+4AAACFAQAAEwAAAAAAAAAA&#10;AAAAAAAAAAAAW0NvbnRlbnRfVHlwZXNdLnhtbFBLAQItABQABgAIAAAAIQBa9CxbvwAAABUBAAAL&#10;AAAAAAAAAAAAAAAAAB8BAABfcmVscy8ucmVsc1BLAQItABQABgAIAAAAIQCSgZVwxQAAANsAAAAP&#10;AAAAAAAAAAAAAAAAAAcCAABkcnMvZG93bnJldi54bWxQSwUGAAAAAAMAAwC3AAAA+QIAAAAA&#10;" strokecolor="windowText" strokeweight=".5pt">
                  <v:stroke startarrow="block" endarrow="block"/>
                </v:line>
                <v:shape id="Text Box 40" o:spid="_x0000_s1093" type="#_x0000_t202" style="position:absolute;left:14995;top:15508;width:8351;height:25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LiAwQAAANsAAAAPAAAAZHJzL2Rvd25yZXYueG1sRE/Pa8Iw&#10;FL4P/B/CG3gZM53bpHSmRQbS7VgneH00z6aueSlNbOt/bw6DHT++39titp0YafCtYwUvqwQEce10&#10;y42C48/+OQXhA7LGzjEpuJGHIl88bDHTbuKKxkNoRAxhn6ECE0KfSelrQxb9yvXEkTu7wWKIcGik&#10;HnCK4baT6yTZSIstxwaDPX0aqn8PV6vglF5O56fX70u6fp/2pixlJXlUavk47z5ABJrDv/jP/aUV&#10;vMX18Uv8ATK/AwAA//8DAFBLAQItABQABgAIAAAAIQDb4fbL7gAAAIUBAAATAAAAAAAAAAAAAAAA&#10;AAAAAABbQ29udGVudF9UeXBlc10ueG1sUEsBAi0AFAAGAAgAAAAhAFr0LFu/AAAAFQEAAAsAAAAA&#10;AAAAAAAAAAAAHwEAAF9yZWxzLy5yZWxzUEsBAi0AFAAGAAgAAAAhAG7suIDBAAAA2wAAAA8AAAAA&#10;AAAAAAAAAAAABwIAAGRycy9kb3ducmV2LnhtbFBLBQYAAAAAAwADALcAAAD1AgAAAAA=&#10;" filled="f" stroked="f" strokeweight=".5pt">
                  <v:textbox inset="0,,0">
                    <w:txbxContent>
                      <w:p w14:paraId="07DE3267" w14:textId="77777777" w:rsidR="00D37605" w:rsidRPr="00391EAA" w:rsidRDefault="00D37605" w:rsidP="00D37605">
                        <w:pPr>
                          <w:jc w:val="left"/>
                          <w:rPr>
                            <w:sz w:val="18"/>
                            <w:szCs w:val="18"/>
                          </w:rPr>
                        </w:pPr>
                        <w:proofErr w:type="spellStart"/>
                        <w:r w:rsidRPr="00391EAA">
                          <w:rPr>
                            <w:sz w:val="18"/>
                            <w:szCs w:val="18"/>
                          </w:rPr>
                          <w:t>RedCap</w:t>
                        </w:r>
                        <w:proofErr w:type="spellEnd"/>
                        <w:r w:rsidRPr="00391EAA">
                          <w:rPr>
                            <w:sz w:val="18"/>
                            <w:szCs w:val="18"/>
                          </w:rPr>
                          <w:t xml:space="preserve"> UE Tx</w:t>
                        </w:r>
                      </w:p>
                    </w:txbxContent>
                  </v:textbox>
                </v:shape>
                <v:shape id="Text Box 12" o:spid="_x0000_s1094" type="#_x0000_t202" style="position:absolute;left:25603;top:17289;width:4788;height:3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PHyxwAAANsAAAAPAAAAZHJzL2Rvd25yZXYueG1sRI9Ba8JA&#10;FITvBf/D8oReim6sRUp0FRFtBRVpbBVvj+wzCWbfhuxq0n/fLRR6HGbmG2Yya00p7lS7wrKCQT8C&#10;QZxaXXCm4POw6r2CcB5ZY2mZFHyTg9m08zDBWNuGP+ie+EwECLsYFeTeV7GULs3JoOvbijh4F1sb&#10;9EHWmdQ1NgFuSvkcRSNpsOCwkGNFi5zSa3IzCqLkfemHbnPaHvfrt2tzvn0tdk9KPXbb+RiEp9b/&#10;h//aa63gZQC/X8IPkNMfAAAA//8DAFBLAQItABQABgAIAAAAIQDb4fbL7gAAAIUBAAATAAAAAAAA&#10;AAAAAAAAAAAAAABbQ29udGVudF9UeXBlc10ueG1sUEsBAi0AFAAGAAgAAAAhAFr0LFu/AAAAFQEA&#10;AAsAAAAAAAAAAAAAAAAAHwEAAF9yZWxzLy5yZWxzUEsBAi0AFAAGAAgAAAAhANbg8fLHAAAA2wAA&#10;AA8AAAAAAAAAAAAAAAAABwIAAGRycy9kb3ducmV2LnhtbFBLBQYAAAAAAwADALcAAAD7AgAAAAA=&#10;" fillcolor="window" strokeweight=".5pt">
                  <v:textbox inset="0,0,0,0">
                    <w:txbxContent>
                      <w:p w14:paraId="2596B89A" w14:textId="5D37064E" w:rsidR="00D37605" w:rsidRDefault="00D37605" w:rsidP="00D37605">
                        <w:pPr>
                          <w:rPr>
                            <w:sz w:val="18"/>
                            <w:szCs w:val="18"/>
                          </w:rPr>
                        </w:pPr>
                      </w:p>
                    </w:txbxContent>
                  </v:textbox>
                </v:shape>
                <v:shape id="Text Box 12" o:spid="_x0000_s1095" type="#_x0000_t202" style="position:absolute;left:32719;top:12302;width:4788;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FxwAAANsAAAAPAAAAZHJzL2Rvd25yZXYueG1sRI/dasJA&#10;FITvhb7DcgRvim6qpUjqKkXqD9hSjNrSu0P2mASzZ0N2NfHt3ULBy2FmvmEms9aU4kK1KywreBpE&#10;IIhTqwvOFOx3i/4YhPPIGkvLpOBKDmbTh84EY20b3tIl8ZkIEHYxKsi9r2IpXZqTQTewFXHwjrY2&#10;6IOsM6lrbALclHIYRS/SYMFhIceK5jmlp+RsFETJ6t2P3Obn4/trvTw1v+fD/PNRqV63fXsF4an1&#10;9/B/e60VPA/h70v4AXJ6AwAA//8DAFBLAQItABQABgAIAAAAIQDb4fbL7gAAAIUBAAATAAAAAAAA&#10;AAAAAAAAAAAAAABbQ29udGVudF9UeXBlc10ueG1sUEsBAi0AFAAGAAgAAAAhAFr0LFu/AAAAFQEA&#10;AAsAAAAAAAAAAAAAAAAAHwEAAF9yZWxzLy5yZWxzUEsBAi0AFAAGAAgAAAAhACYyb4XHAAAA2wAA&#10;AA8AAAAAAAAAAAAAAAAABwIAAGRycy9kb3ducmV2LnhtbFBLBQYAAAAAAwADALcAAAD7AgAAAAA=&#10;" fillcolor="window" strokeweight=".5pt">
                  <v:textbox inset="0,0,0,0">
                    <w:txbxContent>
                      <w:p w14:paraId="59F12B97" w14:textId="1F38D94A" w:rsidR="00D37605" w:rsidRDefault="00D37605" w:rsidP="00D37605">
                        <w:pPr>
                          <w:rPr>
                            <w:sz w:val="18"/>
                            <w:szCs w:val="18"/>
                          </w:rPr>
                        </w:pPr>
                      </w:p>
                    </w:txbxContent>
                  </v:textbox>
                </v:shape>
                <v:shape id="Text Box 12" o:spid="_x0000_s1096" type="#_x0000_t202" style="position:absolute;left:39846;top:7514;width:4788;height:3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soexwAAANsAAAAPAAAAZHJzL2Rvd25yZXYueG1sRI9Ba8JA&#10;FITvgv9heUIvRTfWIiW6iohthSrS2CreHtlnEsy+DdnVpP++Wyh4HGbmG2Y6b00pblS7wrKC4SAC&#10;QZxaXXCm4Gv/2n8B4TyyxtIyKfghB/NZtzPFWNuGP+mW+EwECLsYFeTeV7GULs3JoBvYijh4Z1sb&#10;9EHWmdQ1NgFuSvkURWNpsOCwkGNFy5zSS3I1CqLkfeVH7uO4OezWb5fmdP1ebh+Veui1iwkIT62/&#10;h//ba63geQR/X8IPkLNfAAAA//8DAFBLAQItABQABgAIAAAAIQDb4fbL7gAAAIUBAAATAAAAAAAA&#10;AAAAAAAAAAAAAABbQ29udGVudF9UeXBlc10ueG1sUEsBAi0AFAAGAAgAAAAhAFr0LFu/AAAAFQEA&#10;AAsAAAAAAAAAAAAAAAAAHwEAAF9yZWxzLy5yZWxzUEsBAi0AFAAGAAgAAAAhAEl+yh7HAAAA2wAA&#10;AA8AAAAAAAAAAAAAAAAABwIAAGRycy9kb3ducmV2LnhtbFBLBQYAAAAAAwADALcAAAD7AgAAAAA=&#10;" fillcolor="window" strokeweight=".5pt">
                  <v:textbox inset="0,0,0,0">
                    <w:txbxContent>
                      <w:p w14:paraId="7FCF9ED3" w14:textId="26652365" w:rsidR="00D37605" w:rsidRDefault="00D37605" w:rsidP="00D37605">
                        <w:pPr>
                          <w:rPr>
                            <w:sz w:val="18"/>
                            <w:szCs w:val="18"/>
                          </w:rPr>
                        </w:pPr>
                        <w:r>
                          <w:rPr>
                            <w:sz w:val="18"/>
                            <w:szCs w:val="18"/>
                          </w:rPr>
                          <w:t xml:space="preserve"> </w:t>
                        </w:r>
                      </w:p>
                    </w:txbxContent>
                  </v:textbox>
                </v:shape>
                <v:shape id="Text Box 12" o:spid="_x0000_s1097" type="#_x0000_t202" style="position:absolute;left:47057;top:2842;width:4788;height:3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1JqxwAAANsAAAAPAAAAZHJzL2Rvd25yZXYueG1sRI9Ba8JA&#10;FITvBf/D8gpeim5aRSR1FZG2Cipi1JbeHtnXJJh9G7Krif++KxR6HGbmG2Yya00prlS7wrKC534E&#10;gji1uuBMwfHw3huDcB5ZY2mZFNzIwWzaeZhgrG3De7omPhMBwi5GBbn3VSylS3My6Pq2Ig7ej60N&#10;+iDrTOoamwA3pXyJopE0WHBYyLGiRU7pObkYBVGyfPMDt/7afO5WH+fm+3JabJ+U6j6281cQnlr/&#10;H/5rr7SC4RDuX8IPkNNfAAAA//8DAFBLAQItABQABgAIAAAAIQDb4fbL7gAAAIUBAAATAAAAAAAA&#10;AAAAAAAAAAAAAABbQ29udGVudF9UeXBlc10ueG1sUEsBAi0AFAAGAAgAAAAhAFr0LFu/AAAAFQEA&#10;AAsAAAAAAAAAAAAAAAAAHwEAAF9yZWxzLy5yZWxzUEsBAi0AFAAGAAgAAAAhAMaXUmrHAAAA2wAA&#10;AA8AAAAAAAAAAAAAAAAABwIAAGRycy9kb3ducmV2LnhtbFBLBQYAAAAAAwADALcAAAD7AgAAAAA=&#10;" fillcolor="window" strokeweight=".5pt">
                  <v:textbox inset="0,0,0,0">
                    <w:txbxContent>
                      <w:p w14:paraId="1FA7FE7A" w14:textId="1B218B3B" w:rsidR="00D37605" w:rsidRDefault="00D37605" w:rsidP="00D37605">
                        <w:pPr>
                          <w:rPr>
                            <w:sz w:val="18"/>
                            <w:szCs w:val="18"/>
                          </w:rPr>
                        </w:pPr>
                        <w:r>
                          <w:rPr>
                            <w:sz w:val="18"/>
                            <w:szCs w:val="18"/>
                          </w:rPr>
                          <w:t xml:space="preserve"> </w:t>
                        </w:r>
                      </w:p>
                    </w:txbxContent>
                  </v:textbox>
                </v:shape>
                <v:line id="Straight Connector 45" o:spid="_x0000_s1098" style="position:absolute;visibility:visible;mso-wrap-style:square" from="25658,16600" to="25721,21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DO0wgAAANsAAAAPAAAAZHJzL2Rvd25yZXYueG1sRI9Bi8Iw&#10;FITvwv6H8AQvoqmyrlKNsiysLHhS9+Lt2TzbavNSk6j13xtB8DjMfDPMbNGYSlzJ+dKygkE/AUGc&#10;WV1yruB/+9ubgPABWWNlmRTcycNi/tGaYartjdd03YRcxBL2KSooQqhTKX1WkEHftzVx9A7WGQxR&#10;ulxqh7dYbio5TJIvabDkuFBgTT8FZafNxSj4XK8YL/lyea62uxF3u3uXHMdKddrN9xREoCa8wy/6&#10;T0duBM8v8QfI+QMAAP//AwBQSwECLQAUAAYACAAAACEA2+H2y+4AAACFAQAAEwAAAAAAAAAAAAAA&#10;AAAAAAAAW0NvbnRlbnRfVHlwZXNdLnhtbFBLAQItABQABgAIAAAAIQBa9CxbvwAAABUBAAALAAAA&#10;AAAAAAAAAAAAAB8BAABfcmVscy8ucmVsc1BLAQItABQABgAIAAAAIQDKHDO0wgAAANsAAAAPAAAA&#10;AAAAAAAAAAAAAAcCAABkcnMvZG93bnJldi54bWxQSwUGAAAAAAMAAwC3AAAA9gIAAAAA&#10;" strokecolor="windowText" strokeweight=".5pt">
                  <v:stroke startarrow="classic" startarrowwidth="narrow" startarrowlength="short" endarrow="classic" endarrowwidth="narrow" endarrowlength="short"/>
                </v:line>
                <v:shape id="Text Box 46" o:spid="_x0000_s1099" type="#_x0000_t202" style="position:absolute;left:16193;top:16452;width:17344;height:209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f+YxAAAANsAAAAPAAAAZHJzL2Rvd25yZXYueG1sRI9Pa8JA&#10;FMTvhX6H5RW8NZuKSI2uIharx/oP9PbIPpOQ7Nuwu9Xop+8KBY/DzPyGmcw604gLOV9ZVvCRpCCI&#10;c6srLhTsd8v3TxA+IGtsLJOCG3mYTV9fJphpe+UNXbahEBHCPkMFZQhtJqXPSzLoE9sSR+9sncEQ&#10;pSukdniNcNPIfpoOpcGK40KJLS1Kyuvtr1HwU7uv42KwGp2/7/rQdjVzdVop1Xvr5mMQgbrwDP+3&#10;11rBYAiPL/EHyOkfAAAA//8DAFBLAQItABQABgAIAAAAIQDb4fbL7gAAAIUBAAATAAAAAAAAAAAA&#10;AAAAAAAAAABbQ29udGVudF9UeXBlc10ueG1sUEsBAi0AFAAGAAgAAAAhAFr0LFu/AAAAFQEAAAsA&#10;AAAAAAAAAAAAAAAAHwEAAF9yZWxzLy5yZWxzUEsBAi0AFAAGAAgAAAAhALPx/5jEAAAA2wAAAA8A&#10;AAAAAAAAAAAAAAAABwIAAGRycy9kb3ducmV2LnhtbFBLBQYAAAAAAwADALcAAAD4AgAAAAA=&#10;" filled="f" stroked="f" strokeweight=".5pt">
                  <v:textbox inset="0,0,0,0">
                    <w:txbxContent>
                      <w:p w14:paraId="753CFCB2" w14:textId="6BEF67A2" w:rsidR="00D37605" w:rsidRPr="00C96248" w:rsidRDefault="00887475" w:rsidP="00D37605">
                        <w:pPr>
                          <w:jc w:val="left"/>
                          <w:rPr>
                            <w:sz w:val="16"/>
                            <w:szCs w:val="16"/>
                          </w:rPr>
                        </w:pPr>
                        <w:r>
                          <w:rPr>
                            <w:sz w:val="16"/>
                            <w:szCs w:val="16"/>
                          </w:rPr>
                          <w:t>Instantaneous</w:t>
                        </w:r>
                        <w:r w:rsidR="004407B4">
                          <w:rPr>
                            <w:sz w:val="16"/>
                            <w:szCs w:val="16"/>
                          </w:rPr>
                          <w:t xml:space="preserve"> Bandwidth</w:t>
                        </w:r>
                        <w:r>
                          <w:rPr>
                            <w:sz w:val="16"/>
                            <w:szCs w:val="16"/>
                          </w:rPr>
                          <w:t xml:space="preserve"> </w:t>
                        </w:r>
                        <m:oMath>
                          <m:r>
                            <w:rPr>
                              <w:rFonts w:ascii="Cambria Math" w:hAnsi="Cambria Math"/>
                              <w:sz w:val="16"/>
                              <w:szCs w:val="16"/>
                            </w:rPr>
                            <m:t>IBW</m:t>
                          </m:r>
                        </m:oMath>
                      </w:p>
                    </w:txbxContent>
                  </v:textbox>
                </v:shape>
                <v:shape id="Text Box 49" o:spid="_x0000_s1100" type="#_x0000_t202" style="position:absolute;left:-3018;top:12785;width:23797;height:298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mKawgAAANsAAAAPAAAAZHJzL2Rvd25yZXYueG1sRI9Ba8JA&#10;FITvQv/D8oTedKOIbVNXCVWhN6utnl+zz2ww+zZkVxP/vSsIHoeZ+YaZLTpbiQs1vnSsYDRMQBDn&#10;TpdcKPj7XQ/eQfiArLFyTAqu5GExf+nNMNWu5S1ddqEQEcI+RQUmhDqV0ueGLPqhq4mjd3SNxRBl&#10;U0jdYBvhtpLjJJlKiyXHBYM1fRnKT7uzVZCtsrDsfto1y/Oh2Bv9trm6f6Ve+132CSJQF57hR/tb&#10;K5h8wP1L/AFyfgMAAP//AwBQSwECLQAUAAYACAAAACEA2+H2y+4AAACFAQAAEwAAAAAAAAAAAAAA&#10;AAAAAAAAW0NvbnRlbnRfVHlwZXNdLnhtbFBLAQItABQABgAIAAAAIQBa9CxbvwAAABUBAAALAAAA&#10;AAAAAAAAAAAAAB8BAABfcmVscy8ucmVsc1BLAQItABQABgAIAAAAIQBVYmKawgAAANsAAAAPAAAA&#10;AAAAAAAAAAAAAAcCAABkcnMvZG93bnJldi54bWxQSwUGAAAAAAMAAwC3AAAA9gIAAAAA&#10;" filled="f" strokeweight=".5pt">
                  <v:textbox>
                    <w:txbxContent>
                      <w:p w14:paraId="3BCBD174" w14:textId="336F4F72" w:rsidR="00D37605" w:rsidRPr="00FE36A1" w:rsidRDefault="00D37605" w:rsidP="008672D0">
                        <w:pPr>
                          <w:jc w:val="center"/>
                          <w:rPr>
                            <w:sz w:val="18"/>
                            <w:szCs w:val="18"/>
                          </w:rPr>
                        </w:pPr>
                        <w:r w:rsidRPr="00FE36A1">
                          <w:rPr>
                            <w:sz w:val="18"/>
                            <w:szCs w:val="18"/>
                          </w:rPr>
                          <w:t xml:space="preserve">SRS resource </w:t>
                        </w:r>
                        <w:proofErr w:type="spellStart"/>
                        <w:r w:rsidRPr="00FE36A1">
                          <w:rPr>
                            <w:sz w:val="18"/>
                            <w:szCs w:val="18"/>
                          </w:rPr>
                          <w:t>i</w:t>
                        </w:r>
                        <w:proofErr w:type="spellEnd"/>
                      </w:p>
                    </w:txbxContent>
                  </v:textbox>
                </v:shape>
                <w10:anchorlock/>
              </v:group>
            </w:pict>
          </mc:Fallback>
        </mc:AlternateContent>
      </w:r>
    </w:p>
    <w:p w14:paraId="2C1B35E4" w14:textId="41ED2EEE" w:rsidR="00D37605" w:rsidRDefault="00D37605" w:rsidP="00C46596">
      <w:pPr>
        <w:pStyle w:val="Caption"/>
        <w:jc w:val="left"/>
      </w:pPr>
      <w:r>
        <w:t xml:space="preserve">Fig. </w:t>
      </w:r>
      <w:r w:rsidR="0021766C">
        <w:t>4</w:t>
      </w:r>
      <w:r>
        <w:t>. U</w:t>
      </w:r>
      <w:r w:rsidR="006D1172">
        <w:t>E Tx</w:t>
      </w:r>
      <w:r>
        <w:t xml:space="preserve"> frequency hopping</w:t>
      </w:r>
      <w:r w:rsidR="00841DD9">
        <w:t xml:space="preserve"> is configured within one SRS resource</w:t>
      </w:r>
      <w:r w:rsidR="00C46596">
        <w:t xml:space="preserve"> spanning the total bandwidth</w:t>
      </w:r>
      <w:r w:rsidR="006D1172">
        <w:t xml:space="preserve"> – Alt 2</w:t>
      </w:r>
    </w:p>
    <w:p w14:paraId="0F3C8FA4" w14:textId="77777777" w:rsidR="00FC6BE8" w:rsidRPr="00FC6BE8" w:rsidRDefault="00FC6BE8" w:rsidP="000426FC">
      <w:pPr>
        <w:rPr>
          <w:lang w:eastAsia="zh-CN"/>
        </w:rPr>
      </w:pPr>
    </w:p>
    <w:p w14:paraId="757EA355" w14:textId="3FCBF9D7" w:rsidR="00F17D11" w:rsidRPr="00FC6BE8" w:rsidRDefault="00FC6BE8" w:rsidP="000426FC">
      <w:pPr>
        <w:rPr>
          <w:i/>
          <w:iCs/>
          <w:lang w:eastAsia="zh-CN"/>
        </w:rPr>
      </w:pPr>
      <w:r w:rsidRPr="009326D9">
        <w:rPr>
          <w:i/>
          <w:iCs/>
          <w:lang w:eastAsia="zh-CN"/>
        </w:rPr>
        <w:t xml:space="preserve">Observation </w:t>
      </w:r>
      <w:r>
        <w:rPr>
          <w:i/>
          <w:iCs/>
          <w:lang w:eastAsia="zh-CN"/>
        </w:rPr>
        <w:t>2</w:t>
      </w:r>
      <w:r w:rsidRPr="009326D9">
        <w:rPr>
          <w:i/>
          <w:iCs/>
          <w:lang w:eastAsia="zh-CN"/>
        </w:rPr>
        <w:t xml:space="preserve">: </w:t>
      </w:r>
      <w:r>
        <w:rPr>
          <w:i/>
          <w:iCs/>
          <w:lang w:eastAsia="zh-CN"/>
        </w:rPr>
        <w:t>For UE Tx frequency hopping configured with one SRS positioning resource, a</w:t>
      </w:r>
      <w:r w:rsidRPr="009326D9">
        <w:rPr>
          <w:i/>
          <w:iCs/>
          <w:lang w:eastAsia="zh-CN"/>
        </w:rPr>
        <w:t xml:space="preserve"> small instantaneous bandwidth increases </w:t>
      </w:r>
      <w:r>
        <w:rPr>
          <w:i/>
          <w:iCs/>
          <w:lang w:eastAsia="zh-CN"/>
        </w:rPr>
        <w:t>the positioning measurement delay over the total frequency hopping bandwidth</w:t>
      </w:r>
      <w:r w:rsidRPr="009326D9">
        <w:rPr>
          <w:i/>
          <w:iCs/>
          <w:lang w:eastAsia="zh-CN"/>
        </w:rPr>
        <w:t xml:space="preserve">.  </w:t>
      </w:r>
    </w:p>
    <w:p w14:paraId="0679A142" w14:textId="333EE2B7" w:rsidR="0080297C" w:rsidRPr="00F17D11" w:rsidRDefault="00890ACA" w:rsidP="000426FC">
      <w:pPr>
        <w:rPr>
          <w:b/>
          <w:bCs/>
          <w:lang w:eastAsia="zh-CN"/>
        </w:rPr>
      </w:pPr>
      <w:r w:rsidRPr="00F17D11">
        <w:rPr>
          <w:b/>
          <w:bCs/>
          <w:lang w:eastAsia="zh-CN"/>
        </w:rPr>
        <w:t xml:space="preserve">Proposal 2: </w:t>
      </w:r>
      <w:r w:rsidR="00F17D11" w:rsidRPr="00F17D11">
        <w:rPr>
          <w:b/>
          <w:bCs/>
          <w:lang w:eastAsia="zh-CN"/>
        </w:rPr>
        <w:t xml:space="preserve">For </w:t>
      </w:r>
      <w:proofErr w:type="spellStart"/>
      <w:r w:rsidR="00F17D11" w:rsidRPr="00F17D11">
        <w:rPr>
          <w:b/>
          <w:bCs/>
          <w:lang w:eastAsia="zh-CN"/>
        </w:rPr>
        <w:t>RedCap</w:t>
      </w:r>
      <w:proofErr w:type="spellEnd"/>
      <w:r w:rsidR="00F17D11" w:rsidRPr="00F17D11">
        <w:rPr>
          <w:b/>
          <w:bCs/>
          <w:lang w:eastAsia="zh-CN"/>
        </w:rPr>
        <w:t xml:space="preserve"> UE Tx frequency hopping is configured within one SRS resource, RAN1 should </w:t>
      </w:r>
      <w:r w:rsidR="00FC6BE8">
        <w:rPr>
          <w:b/>
          <w:bCs/>
          <w:lang w:eastAsia="zh-CN"/>
        </w:rPr>
        <w:t>clarify which</w:t>
      </w:r>
      <w:r w:rsidR="00F17D11" w:rsidRPr="00F17D11">
        <w:rPr>
          <w:b/>
          <w:bCs/>
          <w:lang w:eastAsia="zh-CN"/>
        </w:rPr>
        <w:t xml:space="preserve"> one </w:t>
      </w:r>
      <w:r w:rsidR="00374A8A">
        <w:rPr>
          <w:b/>
          <w:bCs/>
          <w:lang w:eastAsia="zh-CN"/>
        </w:rPr>
        <w:t xml:space="preserve">or both </w:t>
      </w:r>
      <w:r w:rsidR="00F17D11" w:rsidRPr="00F17D11">
        <w:rPr>
          <w:b/>
          <w:bCs/>
          <w:lang w:eastAsia="zh-CN"/>
        </w:rPr>
        <w:t>of the following possible alternatives:</w:t>
      </w:r>
    </w:p>
    <w:p w14:paraId="0966E317" w14:textId="77777777" w:rsidR="00F17D11" w:rsidRPr="00F17D11" w:rsidRDefault="00F17D11" w:rsidP="00F17D11">
      <w:pPr>
        <w:ind w:left="432"/>
        <w:rPr>
          <w:b/>
          <w:bCs/>
          <w:lang w:eastAsia="zh-CN"/>
        </w:rPr>
      </w:pPr>
      <w:r w:rsidRPr="00F17D11">
        <w:rPr>
          <w:b/>
          <w:bCs/>
          <w:lang w:eastAsia="zh-CN"/>
        </w:rPr>
        <w:t>Alt 1: One SRS resource spanning the instantaneous bandwidth</w:t>
      </w:r>
    </w:p>
    <w:p w14:paraId="0D5A4830" w14:textId="40DF2D55" w:rsidR="00890ACA" w:rsidRPr="00192B67" w:rsidRDefault="00F17D11" w:rsidP="00192B67">
      <w:pPr>
        <w:ind w:left="432"/>
        <w:rPr>
          <w:b/>
          <w:bCs/>
          <w:lang w:eastAsia="zh-CN"/>
        </w:rPr>
      </w:pPr>
      <w:r w:rsidRPr="00F17D11">
        <w:rPr>
          <w:b/>
          <w:bCs/>
          <w:lang w:eastAsia="zh-CN"/>
        </w:rPr>
        <w:t>Alt 2: One SRS resource spanning the total frequency hopping bandwidth</w:t>
      </w:r>
    </w:p>
    <w:p w14:paraId="3E4F7592" w14:textId="77777777" w:rsidR="00890ACA" w:rsidRDefault="00890ACA" w:rsidP="000426FC">
      <w:pPr>
        <w:rPr>
          <w:lang w:eastAsia="zh-CN"/>
        </w:rPr>
      </w:pPr>
    </w:p>
    <w:p w14:paraId="2D209D36" w14:textId="142DF0F6" w:rsidR="000426FC" w:rsidRPr="0074521D" w:rsidRDefault="0074521D" w:rsidP="00F3115D">
      <w:pPr>
        <w:pStyle w:val="Heading3"/>
        <w:rPr>
          <w:lang w:eastAsia="zh-CN"/>
        </w:rPr>
      </w:pPr>
      <w:r w:rsidRPr="0074521D">
        <w:rPr>
          <w:lang w:eastAsia="zh-CN"/>
        </w:rPr>
        <w:t xml:space="preserve">Option 2: </w:t>
      </w:r>
      <w:r w:rsidR="007E09C0">
        <w:rPr>
          <w:lang w:eastAsia="zh-CN"/>
        </w:rPr>
        <w:t>UE Tx</w:t>
      </w:r>
      <w:r w:rsidRPr="0074521D">
        <w:rPr>
          <w:lang w:eastAsia="zh-CN"/>
        </w:rPr>
        <w:t xml:space="preserve"> frequency hopping is configured across SRS resources</w:t>
      </w:r>
    </w:p>
    <w:p w14:paraId="6B6EAAE5" w14:textId="3E796E0B" w:rsidR="0074521D" w:rsidRDefault="00A316C1" w:rsidP="000426FC">
      <w:pPr>
        <w:rPr>
          <w:lang w:eastAsia="zh-CN"/>
        </w:rPr>
      </w:pPr>
      <w:r>
        <w:rPr>
          <w:lang w:eastAsia="zh-CN"/>
        </w:rPr>
        <w:t xml:space="preserve">With this option, the </w:t>
      </w:r>
      <w:proofErr w:type="spellStart"/>
      <w:r>
        <w:rPr>
          <w:lang w:eastAsia="zh-CN"/>
        </w:rPr>
        <w:t>RedCap</w:t>
      </w:r>
      <w:proofErr w:type="spellEnd"/>
      <w:r>
        <w:rPr>
          <w:lang w:eastAsia="zh-CN"/>
        </w:rPr>
        <w:t xml:space="preserve"> UE is configured with </w:t>
      </w:r>
      <w:r w:rsidR="00122249">
        <w:rPr>
          <w:lang w:eastAsia="zh-CN"/>
        </w:rPr>
        <w:t>a set of</w:t>
      </w:r>
      <w:r>
        <w:rPr>
          <w:lang w:eastAsia="zh-CN"/>
        </w:rPr>
        <w:t xml:space="preserve"> </w:t>
      </w:r>
      <w:proofErr w:type="spellStart"/>
      <w:r>
        <w:rPr>
          <w:lang w:eastAsia="zh-CN"/>
        </w:rPr>
        <w:t>SRSp</w:t>
      </w:r>
      <w:proofErr w:type="spellEnd"/>
      <w:r w:rsidR="008D0463">
        <w:rPr>
          <w:lang w:eastAsia="zh-CN"/>
        </w:rPr>
        <w:t xml:space="preserve"> </w:t>
      </w:r>
      <w:r w:rsidR="00424D6A">
        <w:rPr>
          <w:lang w:eastAsia="zh-CN"/>
        </w:rPr>
        <w:t>r</w:t>
      </w:r>
      <w:r>
        <w:rPr>
          <w:lang w:eastAsia="zh-CN"/>
        </w:rPr>
        <w:t xml:space="preserve">esources for positioning. </w:t>
      </w:r>
      <w:r w:rsidR="00424D6A">
        <w:rPr>
          <w:lang w:eastAsia="zh-CN"/>
        </w:rPr>
        <w:t xml:space="preserve">The </w:t>
      </w:r>
      <w:proofErr w:type="spellStart"/>
      <w:r>
        <w:rPr>
          <w:lang w:eastAsia="zh-CN"/>
        </w:rPr>
        <w:t>RedCap</w:t>
      </w:r>
      <w:proofErr w:type="spellEnd"/>
      <w:r>
        <w:rPr>
          <w:lang w:eastAsia="zh-CN"/>
        </w:rPr>
        <w:t xml:space="preserve"> UE </w:t>
      </w:r>
      <w:r w:rsidR="004F49E7">
        <w:rPr>
          <w:lang w:eastAsia="zh-CN"/>
        </w:rPr>
        <w:t>may</w:t>
      </w:r>
      <w:r>
        <w:rPr>
          <w:lang w:eastAsia="zh-CN"/>
        </w:rPr>
        <w:t xml:space="preserve"> </w:t>
      </w:r>
      <w:r w:rsidR="006D1172">
        <w:rPr>
          <w:lang w:eastAsia="zh-CN"/>
        </w:rPr>
        <w:t>select</w:t>
      </w:r>
      <w:r>
        <w:rPr>
          <w:lang w:eastAsia="zh-CN"/>
        </w:rPr>
        <w:t xml:space="preserve"> </w:t>
      </w:r>
      <w:r w:rsidR="005D01E7">
        <w:rPr>
          <w:lang w:eastAsia="zh-CN"/>
        </w:rPr>
        <w:t xml:space="preserve">a </w:t>
      </w:r>
      <w:r>
        <w:rPr>
          <w:lang w:eastAsia="zh-CN"/>
        </w:rPr>
        <w:t xml:space="preserve">different </w:t>
      </w:r>
      <w:proofErr w:type="spellStart"/>
      <w:r>
        <w:rPr>
          <w:lang w:eastAsia="zh-CN"/>
        </w:rPr>
        <w:t>SRSp</w:t>
      </w:r>
      <w:proofErr w:type="spellEnd"/>
      <w:r w:rsidR="00DC011A">
        <w:rPr>
          <w:lang w:eastAsia="zh-CN"/>
        </w:rPr>
        <w:t xml:space="preserve"> </w:t>
      </w:r>
      <w:r w:rsidR="004652E7">
        <w:rPr>
          <w:lang w:eastAsia="zh-CN"/>
        </w:rPr>
        <w:t>r</w:t>
      </w:r>
      <w:r>
        <w:rPr>
          <w:lang w:eastAsia="zh-CN"/>
        </w:rPr>
        <w:t>esource</w:t>
      </w:r>
      <w:r w:rsidR="006D1172">
        <w:rPr>
          <w:lang w:eastAsia="zh-CN"/>
        </w:rPr>
        <w:t xml:space="preserve"> </w:t>
      </w:r>
      <w:r w:rsidR="00122249">
        <w:rPr>
          <w:lang w:eastAsia="zh-CN"/>
        </w:rPr>
        <w:t xml:space="preserve">from the set </w:t>
      </w:r>
      <w:r w:rsidR="006D1172">
        <w:rPr>
          <w:lang w:eastAsia="zh-CN"/>
        </w:rPr>
        <w:t>for SRS transmissions</w:t>
      </w:r>
      <w:r w:rsidR="00CD51D9">
        <w:rPr>
          <w:lang w:eastAsia="zh-CN"/>
        </w:rPr>
        <w:t xml:space="preserve"> </w:t>
      </w:r>
      <w:r w:rsidR="00326982">
        <w:rPr>
          <w:lang w:eastAsia="zh-CN"/>
        </w:rPr>
        <w:t>at</w:t>
      </w:r>
      <w:r>
        <w:rPr>
          <w:lang w:eastAsia="zh-CN"/>
        </w:rPr>
        <w:t xml:space="preserve"> each hop</w:t>
      </w:r>
      <w:r w:rsidR="00326982">
        <w:rPr>
          <w:lang w:eastAsia="zh-CN"/>
        </w:rPr>
        <w:t>ping occasion</w:t>
      </w:r>
      <w:r>
        <w:rPr>
          <w:lang w:eastAsia="zh-CN"/>
        </w:rPr>
        <w:t xml:space="preserve">. </w:t>
      </w:r>
      <w:r w:rsidR="003B0EED">
        <w:rPr>
          <w:lang w:eastAsia="zh-CN"/>
        </w:rPr>
        <w:t xml:space="preserve">Fig. </w:t>
      </w:r>
      <w:r w:rsidR="00435B97">
        <w:rPr>
          <w:lang w:eastAsia="zh-CN"/>
        </w:rPr>
        <w:t>5</w:t>
      </w:r>
      <w:r w:rsidR="003B0EED">
        <w:rPr>
          <w:lang w:eastAsia="zh-CN"/>
        </w:rPr>
        <w:t xml:space="preserve"> illustrates an example in which the </w:t>
      </w:r>
      <w:proofErr w:type="spellStart"/>
      <w:r w:rsidR="003B0EED">
        <w:rPr>
          <w:lang w:eastAsia="zh-CN"/>
        </w:rPr>
        <w:t>RedCap</w:t>
      </w:r>
      <w:proofErr w:type="spellEnd"/>
      <w:r w:rsidR="003B0EED">
        <w:rPr>
          <w:lang w:eastAsia="zh-CN"/>
        </w:rPr>
        <w:t xml:space="preserve"> UE </w:t>
      </w:r>
      <w:r w:rsidR="00FC4D5F">
        <w:rPr>
          <w:lang w:eastAsia="zh-CN"/>
        </w:rPr>
        <w:t>is configured with f</w:t>
      </w:r>
      <w:r w:rsidR="007E1C0E">
        <w:rPr>
          <w:lang w:eastAsia="zh-CN"/>
        </w:rPr>
        <w:t>ive</w:t>
      </w:r>
      <w:r w:rsidR="00FC4D5F">
        <w:rPr>
          <w:lang w:eastAsia="zh-CN"/>
        </w:rPr>
        <w:t xml:space="preserve"> different SR-p</w:t>
      </w:r>
      <w:r w:rsidR="00DC011A">
        <w:rPr>
          <w:lang w:eastAsia="zh-CN"/>
        </w:rPr>
        <w:t xml:space="preserve"> </w:t>
      </w:r>
      <w:r w:rsidR="004652E7">
        <w:rPr>
          <w:lang w:eastAsia="zh-CN"/>
        </w:rPr>
        <w:t>r</w:t>
      </w:r>
      <w:r w:rsidR="00FC4D5F">
        <w:rPr>
          <w:lang w:eastAsia="zh-CN"/>
        </w:rPr>
        <w:t xml:space="preserve">esources, which </w:t>
      </w:r>
      <w:r w:rsidR="006D1172">
        <w:rPr>
          <w:lang w:eastAsia="zh-CN"/>
        </w:rPr>
        <w:t>include</w:t>
      </w:r>
      <w:r w:rsidR="00FC4D5F">
        <w:rPr>
          <w:lang w:eastAsia="zh-CN"/>
        </w:rPr>
        <w:t xml:space="preserve"> SRS-pos</w:t>
      </w:r>
      <w:r w:rsidR="00DC011A">
        <w:rPr>
          <w:lang w:eastAsia="zh-CN"/>
        </w:rPr>
        <w:t xml:space="preserve"> </w:t>
      </w:r>
      <w:r w:rsidR="00FC4D5F">
        <w:rPr>
          <w:lang w:eastAsia="zh-CN"/>
        </w:rPr>
        <w:t xml:space="preserve">Resource </w:t>
      </w:r>
      <w:proofErr w:type="spellStart"/>
      <w:r w:rsidR="00FC4D5F" w:rsidRPr="00FC4D5F">
        <w:rPr>
          <w:i/>
          <w:iCs/>
          <w:lang w:eastAsia="zh-CN"/>
        </w:rPr>
        <w:t>i</w:t>
      </w:r>
      <w:proofErr w:type="spellEnd"/>
      <w:r w:rsidR="00FC4D5F">
        <w:rPr>
          <w:lang w:eastAsia="zh-CN"/>
        </w:rPr>
        <w:t xml:space="preserve">, </w:t>
      </w:r>
      <w:r w:rsidR="00FC4D5F" w:rsidRPr="00FC4D5F">
        <w:rPr>
          <w:i/>
          <w:iCs/>
          <w:lang w:eastAsia="zh-CN"/>
        </w:rPr>
        <w:t>j</w:t>
      </w:r>
      <w:r w:rsidR="00FC4D5F">
        <w:rPr>
          <w:lang w:eastAsia="zh-CN"/>
        </w:rPr>
        <w:t xml:space="preserve">, </w:t>
      </w:r>
      <w:r w:rsidR="00FC4D5F" w:rsidRPr="00FC4D5F">
        <w:rPr>
          <w:i/>
          <w:iCs/>
          <w:lang w:eastAsia="zh-CN"/>
        </w:rPr>
        <w:t>k</w:t>
      </w:r>
      <w:r w:rsidR="00FC4D5F">
        <w:rPr>
          <w:lang w:eastAsia="zh-CN"/>
        </w:rPr>
        <w:t xml:space="preserve">, </w:t>
      </w:r>
      <w:r w:rsidR="00FC4D5F" w:rsidRPr="00FC4D5F">
        <w:rPr>
          <w:i/>
          <w:iCs/>
          <w:lang w:eastAsia="zh-CN"/>
        </w:rPr>
        <w:t>l</w:t>
      </w:r>
      <w:r w:rsidR="000730E0">
        <w:rPr>
          <w:lang w:eastAsia="zh-CN"/>
        </w:rPr>
        <w:t xml:space="preserve">, and </w:t>
      </w:r>
      <w:r w:rsidR="000730E0" w:rsidRPr="000730E0">
        <w:rPr>
          <w:i/>
          <w:iCs/>
          <w:lang w:eastAsia="zh-CN"/>
        </w:rPr>
        <w:t>m</w:t>
      </w:r>
      <w:r w:rsidR="000730E0">
        <w:rPr>
          <w:lang w:eastAsia="zh-CN"/>
        </w:rPr>
        <w:t>.</w:t>
      </w:r>
      <w:r w:rsidR="00503006">
        <w:rPr>
          <w:lang w:eastAsia="zh-CN"/>
        </w:rPr>
        <w:t xml:space="preserve"> </w:t>
      </w:r>
      <w:r w:rsidR="00A031CB">
        <w:rPr>
          <w:lang w:eastAsia="zh-CN"/>
        </w:rPr>
        <w:t>As such</w:t>
      </w:r>
      <w:r w:rsidR="00C91B5A">
        <w:rPr>
          <w:lang w:eastAsia="zh-CN"/>
        </w:rPr>
        <w:t>, t</w:t>
      </w:r>
      <w:r w:rsidR="00CD51D9">
        <w:rPr>
          <w:lang w:eastAsia="zh-CN"/>
        </w:rPr>
        <w:t>he</w:t>
      </w:r>
      <w:r w:rsidR="00C91B5A">
        <w:rPr>
          <w:lang w:eastAsia="zh-CN"/>
        </w:rPr>
        <w:t xml:space="preserve"> </w:t>
      </w:r>
      <w:r w:rsidR="00CD51D9">
        <w:rPr>
          <w:lang w:eastAsia="zh-CN"/>
        </w:rPr>
        <w:t xml:space="preserve">SRS </w:t>
      </w:r>
      <w:r w:rsidR="006D1172">
        <w:rPr>
          <w:lang w:eastAsia="zh-CN"/>
        </w:rPr>
        <w:t>transmission</w:t>
      </w:r>
      <w:r w:rsidR="00CD51D9">
        <w:rPr>
          <w:lang w:eastAsia="zh-CN"/>
        </w:rPr>
        <w:t xml:space="preserve"> </w:t>
      </w:r>
      <w:r w:rsidR="00DF61A1">
        <w:rPr>
          <w:lang w:eastAsia="zh-CN"/>
        </w:rPr>
        <w:t>at</w:t>
      </w:r>
      <w:r w:rsidR="00CD51D9">
        <w:rPr>
          <w:lang w:eastAsia="zh-CN"/>
        </w:rPr>
        <w:t xml:space="preserve"> each hop</w:t>
      </w:r>
      <w:r w:rsidR="00DF61A1">
        <w:rPr>
          <w:lang w:eastAsia="zh-CN"/>
        </w:rPr>
        <w:t>ping occasion</w:t>
      </w:r>
      <w:r w:rsidR="008B52E5">
        <w:rPr>
          <w:lang w:eastAsia="zh-CN"/>
        </w:rPr>
        <w:t xml:space="preserve"> can have</w:t>
      </w:r>
      <w:r w:rsidR="00CD51D9">
        <w:rPr>
          <w:lang w:eastAsia="zh-CN"/>
        </w:rPr>
        <w:t xml:space="preserve"> a different </w:t>
      </w:r>
      <w:proofErr w:type="spellStart"/>
      <w:r w:rsidR="00CD51D9">
        <w:rPr>
          <w:lang w:eastAsia="zh-CN"/>
        </w:rPr>
        <w:t>SRSp</w:t>
      </w:r>
      <w:proofErr w:type="spellEnd"/>
      <w:r w:rsidR="00DC011A">
        <w:rPr>
          <w:lang w:eastAsia="zh-CN"/>
        </w:rPr>
        <w:t xml:space="preserve"> </w:t>
      </w:r>
      <w:r w:rsidR="004652E7">
        <w:rPr>
          <w:lang w:eastAsia="zh-CN"/>
        </w:rPr>
        <w:t>r</w:t>
      </w:r>
      <w:r w:rsidR="00CD51D9">
        <w:rPr>
          <w:lang w:eastAsia="zh-CN"/>
        </w:rPr>
        <w:t>esource</w:t>
      </w:r>
      <w:r w:rsidR="00214E95">
        <w:rPr>
          <w:lang w:eastAsia="zh-CN"/>
        </w:rPr>
        <w:t xml:space="preserve">. </w:t>
      </w:r>
      <w:r w:rsidR="00A031CB">
        <w:rPr>
          <w:lang w:eastAsia="zh-CN"/>
        </w:rPr>
        <w:t xml:space="preserve">This option allows each </w:t>
      </w:r>
      <w:proofErr w:type="spellStart"/>
      <w:r w:rsidR="00A031CB">
        <w:rPr>
          <w:lang w:eastAsia="zh-CN"/>
        </w:rPr>
        <w:t>SRSp</w:t>
      </w:r>
      <w:proofErr w:type="spellEnd"/>
      <w:r w:rsidR="00A031CB">
        <w:rPr>
          <w:lang w:eastAsia="zh-CN"/>
        </w:rPr>
        <w:t xml:space="preserve"> resource to be configured with different instantaneous bandwidth</w:t>
      </w:r>
      <w:r w:rsidR="006969CD">
        <w:rPr>
          <w:lang w:eastAsia="zh-CN"/>
        </w:rPr>
        <w:t xml:space="preserve"> </w:t>
      </w:r>
      <m:oMath>
        <m:sSub>
          <m:sSubPr>
            <m:ctrlPr>
              <w:rPr>
                <w:rFonts w:ascii="Cambria Math" w:hAnsi="Cambria Math"/>
                <w:i/>
                <w:lang w:eastAsia="zh-CN"/>
              </w:rPr>
            </m:ctrlPr>
          </m:sSubPr>
          <m:e>
            <m:r>
              <w:rPr>
                <w:rFonts w:ascii="Cambria Math" w:hAnsi="Cambria Math"/>
                <w:lang w:eastAsia="zh-CN"/>
              </w:rPr>
              <m:t>IBW</m:t>
            </m:r>
          </m:e>
          <m:sub>
            <m:r>
              <w:rPr>
                <w:rFonts w:ascii="Cambria Math" w:hAnsi="Cambria Math"/>
                <w:lang w:eastAsia="zh-CN"/>
              </w:rPr>
              <m:t>i</m:t>
            </m:r>
          </m:sub>
        </m:sSub>
      </m:oMath>
      <w:r w:rsidR="00A031CB">
        <w:rPr>
          <w:lang w:eastAsia="zh-CN"/>
        </w:rPr>
        <w:t xml:space="preserve">. </w:t>
      </w:r>
      <w:r w:rsidR="00FA346F">
        <w:rPr>
          <w:lang w:eastAsia="zh-CN"/>
        </w:rPr>
        <w:t xml:space="preserve">In comparison with Option 1, this option </w:t>
      </w:r>
      <w:r w:rsidR="00A031CB">
        <w:rPr>
          <w:lang w:eastAsia="zh-CN"/>
        </w:rPr>
        <w:t>provides more flexibility</w:t>
      </w:r>
      <w:r w:rsidR="00FA346F">
        <w:rPr>
          <w:lang w:eastAsia="zh-CN"/>
        </w:rPr>
        <w:t xml:space="preserve">. </w:t>
      </w:r>
      <w:r w:rsidR="004A7843">
        <w:rPr>
          <w:lang w:eastAsia="zh-CN"/>
        </w:rPr>
        <w:t xml:space="preserve">The </w:t>
      </w:r>
      <w:proofErr w:type="spellStart"/>
      <w:r w:rsidR="004A7843">
        <w:rPr>
          <w:lang w:eastAsia="zh-CN"/>
        </w:rPr>
        <w:lastRenderedPageBreak/>
        <w:t>SRS</w:t>
      </w:r>
      <w:r w:rsidR="0001559F">
        <w:rPr>
          <w:lang w:eastAsia="zh-CN"/>
        </w:rPr>
        <w:t>p</w:t>
      </w:r>
      <w:proofErr w:type="spellEnd"/>
      <w:r w:rsidR="00DC011A">
        <w:rPr>
          <w:lang w:eastAsia="zh-CN"/>
        </w:rPr>
        <w:t xml:space="preserve"> </w:t>
      </w:r>
      <w:r w:rsidR="004652E7">
        <w:rPr>
          <w:lang w:eastAsia="zh-CN"/>
        </w:rPr>
        <w:t>r</w:t>
      </w:r>
      <w:r w:rsidR="0001559F">
        <w:rPr>
          <w:lang w:eastAsia="zh-CN"/>
        </w:rPr>
        <w:t>esource</w:t>
      </w:r>
      <w:r w:rsidR="004A7843">
        <w:rPr>
          <w:lang w:eastAsia="zh-CN"/>
        </w:rPr>
        <w:t xml:space="preserve"> received by the </w:t>
      </w:r>
      <w:proofErr w:type="spellStart"/>
      <w:r w:rsidR="004A7843">
        <w:rPr>
          <w:lang w:eastAsia="zh-CN"/>
        </w:rPr>
        <w:t>gNB</w:t>
      </w:r>
      <w:proofErr w:type="spellEnd"/>
      <w:r w:rsidR="004A7843">
        <w:rPr>
          <w:lang w:eastAsia="zh-CN"/>
        </w:rPr>
        <w:t xml:space="preserve"> </w:t>
      </w:r>
      <w:r w:rsidR="00DF61A1">
        <w:rPr>
          <w:lang w:eastAsia="zh-CN"/>
        </w:rPr>
        <w:t>at</w:t>
      </w:r>
      <w:r w:rsidR="004A7843">
        <w:rPr>
          <w:lang w:eastAsia="zh-CN"/>
        </w:rPr>
        <w:t xml:space="preserve"> each hop</w:t>
      </w:r>
      <w:r w:rsidR="00DF61A1">
        <w:rPr>
          <w:lang w:eastAsia="zh-CN"/>
        </w:rPr>
        <w:t>ping occasion</w:t>
      </w:r>
      <w:r w:rsidR="004A7843">
        <w:rPr>
          <w:lang w:eastAsia="zh-CN"/>
        </w:rPr>
        <w:t xml:space="preserve"> is coherently combined to form a wideband positioning measurement. </w:t>
      </w:r>
    </w:p>
    <w:p w14:paraId="6F5567B6" w14:textId="63F97BB6" w:rsidR="00260894" w:rsidRPr="009326D9" w:rsidRDefault="00260894" w:rsidP="00260894">
      <w:pPr>
        <w:rPr>
          <w:i/>
          <w:iCs/>
          <w:lang w:eastAsia="zh-CN"/>
        </w:rPr>
      </w:pPr>
      <w:r w:rsidRPr="009326D9">
        <w:rPr>
          <w:i/>
          <w:iCs/>
          <w:lang w:eastAsia="zh-CN"/>
        </w:rPr>
        <w:t xml:space="preserve">Observation </w:t>
      </w:r>
      <w:r w:rsidR="003A5DDD">
        <w:rPr>
          <w:i/>
          <w:iCs/>
          <w:lang w:eastAsia="zh-CN"/>
        </w:rPr>
        <w:t>3</w:t>
      </w:r>
      <w:r w:rsidRPr="009326D9">
        <w:rPr>
          <w:i/>
          <w:iCs/>
          <w:lang w:eastAsia="zh-CN"/>
        </w:rPr>
        <w:t xml:space="preserve">:  </w:t>
      </w:r>
      <w:proofErr w:type="spellStart"/>
      <w:r w:rsidR="00FC6BE8">
        <w:rPr>
          <w:i/>
          <w:iCs/>
          <w:lang w:eastAsia="zh-CN"/>
        </w:rPr>
        <w:t>RedCap</w:t>
      </w:r>
      <w:proofErr w:type="spellEnd"/>
      <w:r w:rsidR="00FC6BE8">
        <w:rPr>
          <w:i/>
          <w:iCs/>
          <w:lang w:eastAsia="zh-CN"/>
        </w:rPr>
        <w:t xml:space="preserve"> </w:t>
      </w:r>
      <w:r w:rsidR="00991418">
        <w:rPr>
          <w:i/>
          <w:iCs/>
          <w:lang w:eastAsia="zh-CN"/>
        </w:rPr>
        <w:t xml:space="preserve">UE Tx frequency hopping configured across SRS resources for positioning provides </w:t>
      </w:r>
      <w:r w:rsidR="00754C4F">
        <w:rPr>
          <w:i/>
          <w:iCs/>
          <w:lang w:eastAsia="zh-CN"/>
        </w:rPr>
        <w:t xml:space="preserve">more </w:t>
      </w:r>
      <w:r w:rsidR="00991418">
        <w:rPr>
          <w:i/>
          <w:iCs/>
          <w:lang w:eastAsia="zh-CN"/>
        </w:rPr>
        <w:t xml:space="preserve">flexibility (e.g., </w:t>
      </w:r>
      <w:r w:rsidR="006B5957">
        <w:rPr>
          <w:i/>
          <w:iCs/>
          <w:lang w:eastAsia="zh-CN"/>
        </w:rPr>
        <w:t xml:space="preserve">different </w:t>
      </w:r>
      <w:r w:rsidR="00991418">
        <w:rPr>
          <w:i/>
          <w:iCs/>
          <w:lang w:eastAsia="zh-CN"/>
        </w:rPr>
        <w:t>instantaneous hopping bandwidth</w:t>
      </w:r>
      <w:r w:rsidR="006B5957">
        <w:rPr>
          <w:i/>
          <w:iCs/>
          <w:lang w:eastAsia="zh-CN"/>
        </w:rPr>
        <w:t>s</w:t>
      </w:r>
      <w:r w:rsidR="00991418">
        <w:rPr>
          <w:i/>
          <w:iCs/>
          <w:lang w:eastAsia="zh-CN"/>
        </w:rPr>
        <w:t>, etc.) than the one with one SRS resource.</w:t>
      </w:r>
      <w:r w:rsidRPr="009326D9">
        <w:rPr>
          <w:i/>
          <w:iCs/>
          <w:lang w:eastAsia="zh-CN"/>
        </w:rPr>
        <w:t xml:space="preserve"> </w:t>
      </w:r>
    </w:p>
    <w:p w14:paraId="6FB48FC5" w14:textId="77777777" w:rsidR="00260894" w:rsidRPr="000426FC" w:rsidRDefault="00260894" w:rsidP="000426FC">
      <w:pPr>
        <w:rPr>
          <w:lang w:eastAsia="zh-CN"/>
        </w:rPr>
      </w:pPr>
    </w:p>
    <w:p w14:paraId="7E8A0878" w14:textId="42FCA3F1" w:rsidR="00E25465" w:rsidRDefault="00313153" w:rsidP="00B83CD3">
      <w:pPr>
        <w:rPr>
          <w:lang w:eastAsia="zh-CN"/>
        </w:rPr>
      </w:pPr>
      <w:r>
        <w:rPr>
          <w:noProof/>
          <w:lang w:eastAsia="zh-CN"/>
        </w:rPr>
        <mc:AlternateContent>
          <mc:Choice Requires="wpc">
            <w:drawing>
              <wp:inline distT="0" distB="0" distL="0" distR="0" wp14:anchorId="712A26D2" wp14:editId="2788E087">
                <wp:extent cx="5951077" cy="296037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2700">
                          <a:noFill/>
                        </a:ln>
                      </wpc:whole>
                      <wps:wsp>
                        <wps:cNvPr id="21" name="Straight Arrow Connector 21"/>
                        <wps:cNvCnPr>
                          <a:cxnSpLocks/>
                        </wps:cNvCnPr>
                        <wps:spPr>
                          <a:xfrm flipV="1">
                            <a:off x="137826" y="2803213"/>
                            <a:ext cx="5520024" cy="7213"/>
                          </a:xfrm>
                          <a:prstGeom prst="straightConnector1">
                            <a:avLst/>
                          </a:prstGeom>
                          <a:noFill/>
                          <a:ln w="15875" cap="flat" cmpd="sng" algn="ctr">
                            <a:solidFill>
                              <a:sysClr val="windowText" lastClr="000000"/>
                            </a:solidFill>
                            <a:prstDash val="solid"/>
                            <a:round/>
                            <a:headEnd type="none" w="med" len="med"/>
                            <a:tailEnd type="triangle" w="lg" len="lg"/>
                          </a:ln>
                          <a:effectLst/>
                        </wps:spPr>
                        <wps:bodyPr/>
                      </wps:wsp>
                      <wps:wsp>
                        <wps:cNvPr id="22" name="Straight Arrow Connector 22"/>
                        <wps:cNvCnPr>
                          <a:cxnSpLocks/>
                        </wps:cNvCnPr>
                        <wps:spPr>
                          <a:xfrm flipV="1">
                            <a:off x="127031" y="329719"/>
                            <a:ext cx="0" cy="2488565"/>
                          </a:xfrm>
                          <a:prstGeom prst="straightConnector1">
                            <a:avLst/>
                          </a:prstGeom>
                          <a:noFill/>
                          <a:ln w="15875" cap="flat" cmpd="sng" algn="ctr">
                            <a:solidFill>
                              <a:sysClr val="windowText" lastClr="000000"/>
                            </a:solidFill>
                            <a:prstDash val="solid"/>
                            <a:round/>
                            <a:headEnd type="none" w="med" len="med"/>
                            <a:tailEnd type="triangle" w="lg" len="lg"/>
                          </a:ln>
                          <a:effectLst/>
                        </wps:spPr>
                        <wps:bodyPr/>
                      </wps:wsp>
                      <wps:wsp>
                        <wps:cNvPr id="23" name="TextBox 14"/>
                        <wps:cNvSpPr txBox="1"/>
                        <wps:spPr>
                          <a:xfrm>
                            <a:off x="5704167" y="2669708"/>
                            <a:ext cx="234436" cy="240226"/>
                          </a:xfrm>
                          <a:prstGeom prst="rect">
                            <a:avLst/>
                          </a:prstGeom>
                          <a:noFill/>
                        </wps:spPr>
                        <wps:txbx>
                          <w:txbxContent>
                            <w:p w14:paraId="04A8FB49" w14:textId="77777777" w:rsidR="00313153" w:rsidRDefault="00313153" w:rsidP="00313153">
                              <w:pPr>
                                <w:rPr>
                                  <w:rFonts w:ascii="Calibri" w:hAnsi="Calibri"/>
                                  <w:color w:val="000000"/>
                                  <w:kern w:val="24"/>
                                  <w:sz w:val="20"/>
                                  <w:szCs w:val="20"/>
                                </w:rPr>
                              </w:pPr>
                              <w:r>
                                <w:rPr>
                                  <w:rFonts w:ascii="Calibri" w:hAnsi="Calibri"/>
                                  <w:color w:val="000000"/>
                                  <w:kern w:val="24"/>
                                  <w:sz w:val="20"/>
                                  <w:szCs w:val="20"/>
                                </w:rPr>
                                <w:t>t</w:t>
                              </w:r>
                            </w:p>
                          </w:txbxContent>
                        </wps:txbx>
                        <wps:bodyPr wrap="square" rtlCol="0">
                          <a:noAutofit/>
                        </wps:bodyPr>
                      </wps:wsp>
                      <wps:wsp>
                        <wps:cNvPr id="24" name="TextBox 15"/>
                        <wps:cNvSpPr txBox="1"/>
                        <wps:spPr>
                          <a:xfrm>
                            <a:off x="23526" y="85244"/>
                            <a:ext cx="340700" cy="322580"/>
                          </a:xfrm>
                          <a:prstGeom prst="rect">
                            <a:avLst/>
                          </a:prstGeom>
                          <a:noFill/>
                        </wps:spPr>
                        <wps:txbx>
                          <w:txbxContent>
                            <w:p w14:paraId="22790383" w14:textId="77777777" w:rsidR="00313153" w:rsidRDefault="00313153" w:rsidP="00313153">
                              <w:pPr>
                                <w:rPr>
                                  <w:rFonts w:ascii="Calibri" w:hAnsi="Calibri"/>
                                  <w:color w:val="000000"/>
                                  <w:kern w:val="24"/>
                                  <w:sz w:val="20"/>
                                  <w:szCs w:val="20"/>
                                </w:rPr>
                              </w:pPr>
                              <w:r>
                                <w:rPr>
                                  <w:rFonts w:ascii="Calibri" w:hAnsi="Calibri"/>
                                  <w:color w:val="000000"/>
                                  <w:kern w:val="24"/>
                                  <w:sz w:val="20"/>
                                  <w:szCs w:val="20"/>
                                </w:rPr>
                                <w:t xml:space="preserve">f </w:t>
                              </w:r>
                            </w:p>
                          </w:txbxContent>
                        </wps:txbx>
                        <wps:bodyPr wrap="square" rtlCol="0">
                          <a:spAutoFit/>
                        </wps:bodyPr>
                      </wps:wsp>
                      <wps:wsp>
                        <wps:cNvPr id="25" name="Text Box 12"/>
                        <wps:cNvSpPr txBox="1"/>
                        <wps:spPr>
                          <a:xfrm rot="16200000">
                            <a:off x="1454693" y="2297970"/>
                            <a:ext cx="524015" cy="366102"/>
                          </a:xfrm>
                          <a:prstGeom prst="rect">
                            <a:avLst/>
                          </a:prstGeom>
                          <a:solidFill>
                            <a:sysClr val="window" lastClr="FFFFFF"/>
                          </a:solidFill>
                          <a:ln w="6350">
                            <a:solidFill>
                              <a:prstClr val="black"/>
                            </a:solidFill>
                          </a:ln>
                        </wps:spPr>
                        <wps:txbx>
                          <w:txbxContent>
                            <w:p w14:paraId="693BE79C" w14:textId="327FFA98" w:rsidR="00313153" w:rsidRDefault="00313153" w:rsidP="00313153">
                              <w:pPr>
                                <w:rPr>
                                  <w:sz w:val="18"/>
                                  <w:szCs w:val="18"/>
                                </w:rPr>
                              </w:pPr>
                              <w:proofErr w:type="spellStart"/>
                              <w:r>
                                <w:rPr>
                                  <w:sz w:val="18"/>
                                  <w:szCs w:val="18"/>
                                </w:rPr>
                                <w:t>SRSpos</w:t>
                              </w:r>
                              <w:proofErr w:type="spellEnd"/>
                              <w:r>
                                <w:rPr>
                                  <w:sz w:val="18"/>
                                  <w:szCs w:val="18"/>
                                </w:rPr>
                                <w:t xml:space="preserve"> </w:t>
                              </w:r>
                              <w:r w:rsidR="004652E7">
                                <w:rPr>
                                  <w:sz w:val="18"/>
                                  <w:szCs w:val="18"/>
                                </w:rPr>
                                <w:t>R</w:t>
                              </w:r>
                              <w:r>
                                <w:rPr>
                                  <w:sz w:val="18"/>
                                  <w:szCs w:val="18"/>
                                </w:rPr>
                                <w:t xml:space="preserve">esource </w:t>
                              </w:r>
                              <w:proofErr w:type="spellStart"/>
                              <w:r>
                                <w:rPr>
                                  <w:sz w:val="18"/>
                                  <w:szCs w:val="18"/>
                                </w:rPr>
                                <w:t>i</w:t>
                              </w:r>
                              <w:proofErr w:type="spellEnd"/>
                            </w:p>
                          </w:txbxContent>
                        </wps:txbx>
                        <wps:bodyPr rot="0" spcFirstLastPara="0" vert="horz" wrap="square" lIns="0" tIns="0" rIns="0" bIns="0" numCol="1" spcCol="0" rtlCol="0" fromWordArt="0" anchor="t" anchorCtr="0" forceAA="0" compatLnSpc="1">
                          <a:prstTxWarp prst="textNoShape">
                            <a:avLst/>
                          </a:prstTxWarp>
                          <a:noAutofit/>
                        </wps:bodyPr>
                      </wps:wsp>
                      <wps:wsp>
                        <wps:cNvPr id="12" name="Left Brace 12"/>
                        <wps:cNvSpPr/>
                        <wps:spPr>
                          <a:xfrm rot="10800000">
                            <a:off x="927944" y="428313"/>
                            <a:ext cx="208705" cy="2279672"/>
                          </a:xfrm>
                          <a:prstGeom prst="leftBrace">
                            <a:avLst>
                              <a:gd name="adj1" fmla="val 60709"/>
                              <a:gd name="adj2" fmla="val 50000"/>
                            </a:avLst>
                          </a:prstGeom>
                          <a:ln w="635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rot="16200000">
                            <a:off x="-990565" y="1280791"/>
                            <a:ext cx="2693670" cy="436889"/>
                          </a:xfrm>
                          <a:prstGeom prst="rect">
                            <a:avLst/>
                          </a:prstGeom>
                          <a:noFill/>
                          <a:ln w="6350">
                            <a:noFill/>
                          </a:ln>
                        </wps:spPr>
                        <wps:txbx>
                          <w:txbxContent>
                            <w:p w14:paraId="6E666DFF" w14:textId="36C17C14" w:rsidR="004B242B" w:rsidRDefault="004B242B" w:rsidP="004B242B">
                              <w:pPr>
                                <w:spacing w:after="0"/>
                                <w:rPr>
                                  <w:sz w:val="18"/>
                                  <w:szCs w:val="18"/>
                                </w:rPr>
                              </w:pPr>
                              <w:r>
                                <w:rPr>
                                  <w:sz w:val="18"/>
                                  <w:szCs w:val="18"/>
                                </w:rPr>
                                <w:t>Overall frequency hopping</w:t>
                              </w:r>
                              <w:r w:rsidR="00E84C31">
                                <w:rPr>
                                  <w:sz w:val="18"/>
                                  <w:szCs w:val="18"/>
                                </w:rPr>
                                <w:t xml:space="preserve"> </w:t>
                              </w:r>
                              <w:r w:rsidR="001F45D3" w:rsidRPr="001F45D3">
                                <w:rPr>
                                  <w:sz w:val="18"/>
                                  <w:szCs w:val="18"/>
                                </w:rPr>
                                <w:t>bandwidth (</w:t>
                              </w:r>
                              <w:proofErr w:type="spellStart"/>
                              <w:r w:rsidR="001F45D3" w:rsidRPr="001F45D3">
                                <w:rPr>
                                  <w:sz w:val="18"/>
                                  <w:szCs w:val="18"/>
                                </w:rPr>
                                <w:t>e,g</w:t>
                              </w:r>
                              <w:proofErr w:type="spellEnd"/>
                              <w:r w:rsidR="001F45D3" w:rsidRPr="001F45D3">
                                <w:rPr>
                                  <w:sz w:val="18"/>
                                  <w:szCs w:val="18"/>
                                </w:rPr>
                                <w:t>., 100 MHz)</w:t>
                              </w:r>
                              <w:r w:rsidR="009F6DA2">
                                <w:rPr>
                                  <w:sz w:val="18"/>
                                  <w:szCs w:val="18"/>
                                </w:rPr>
                                <w:t xml:space="preserve"> </w:t>
                              </w:r>
                            </w:p>
                            <w:p w14:paraId="1428C7E5" w14:textId="68826B97" w:rsidR="001F45D3" w:rsidRPr="001F45D3" w:rsidRDefault="009F6DA2" w:rsidP="004B242B">
                              <w:pPr>
                                <w:spacing w:after="0"/>
                                <w:rPr>
                                  <w:sz w:val="18"/>
                                  <w:szCs w:val="18"/>
                                </w:rPr>
                              </w:pPr>
                              <w:r>
                                <w:rPr>
                                  <w:sz w:val="18"/>
                                  <w:szCs w:val="18"/>
                                </w:rPr>
                                <w:t>for FR1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Straight Connector 63"/>
                        <wps:cNvCnPr/>
                        <wps:spPr>
                          <a:xfrm flipH="1">
                            <a:off x="462118" y="383299"/>
                            <a:ext cx="10572" cy="2357355"/>
                          </a:xfrm>
                          <a:prstGeom prst="line">
                            <a:avLst/>
                          </a:prstGeom>
                          <a:ln w="63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rot="16200000">
                            <a:off x="1334968" y="1591411"/>
                            <a:ext cx="808689" cy="222119"/>
                          </a:xfrm>
                          <a:prstGeom prst="rect">
                            <a:avLst/>
                          </a:prstGeom>
                          <a:noFill/>
                          <a:ln w="6350">
                            <a:noFill/>
                          </a:ln>
                        </wps:spPr>
                        <wps:txbx>
                          <w:txbxContent>
                            <w:p w14:paraId="6B0046DD" w14:textId="7061E126" w:rsidR="001A670E" w:rsidRPr="001A670E" w:rsidRDefault="001A670E">
                              <w:pPr>
                                <w:rPr>
                                  <w:sz w:val="18"/>
                                  <w:szCs w:val="18"/>
                                </w:rPr>
                              </w:pPr>
                              <w:proofErr w:type="spellStart"/>
                              <w:r w:rsidRPr="001A670E">
                                <w:rPr>
                                  <w:sz w:val="18"/>
                                  <w:szCs w:val="18"/>
                                </w:rPr>
                                <w:t>RedCap</w:t>
                              </w:r>
                              <w:proofErr w:type="spellEnd"/>
                              <w:r w:rsidRPr="001A670E">
                                <w:rPr>
                                  <w:sz w:val="18"/>
                                  <w:szCs w:val="18"/>
                                </w:rPr>
                                <w:t xml:space="preserve"> UE Tx</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70" name="Text Box 12"/>
                        <wps:cNvSpPr txBox="1"/>
                        <wps:spPr>
                          <a:xfrm rot="16200000">
                            <a:off x="2384136" y="1783375"/>
                            <a:ext cx="510484" cy="365760"/>
                          </a:xfrm>
                          <a:prstGeom prst="rect">
                            <a:avLst/>
                          </a:prstGeom>
                          <a:solidFill>
                            <a:sysClr val="window" lastClr="FFFFFF"/>
                          </a:solidFill>
                          <a:ln w="6350">
                            <a:solidFill>
                              <a:prstClr val="black"/>
                            </a:solidFill>
                          </a:ln>
                        </wps:spPr>
                        <wps:txbx>
                          <w:txbxContent>
                            <w:p w14:paraId="64BB3497" w14:textId="72BD6FFC" w:rsidR="000C61A0" w:rsidRDefault="000C61A0" w:rsidP="000C61A0">
                              <w:pPr>
                                <w:rPr>
                                  <w:sz w:val="18"/>
                                  <w:szCs w:val="18"/>
                                </w:rPr>
                              </w:pPr>
                              <w:proofErr w:type="spellStart"/>
                              <w:r>
                                <w:rPr>
                                  <w:sz w:val="18"/>
                                  <w:szCs w:val="18"/>
                                </w:rPr>
                                <w:t>SRSpos</w:t>
                              </w:r>
                              <w:proofErr w:type="spellEnd"/>
                              <w:r>
                                <w:rPr>
                                  <w:sz w:val="18"/>
                                  <w:szCs w:val="18"/>
                                </w:rPr>
                                <w:t xml:space="preserve"> </w:t>
                              </w:r>
                              <w:r w:rsidR="004652E7">
                                <w:rPr>
                                  <w:sz w:val="18"/>
                                  <w:szCs w:val="18"/>
                                </w:rPr>
                                <w:t>R</w:t>
                              </w:r>
                              <w:r>
                                <w:rPr>
                                  <w:sz w:val="18"/>
                                  <w:szCs w:val="18"/>
                                </w:rPr>
                                <w:t>esource j</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Text Box 12"/>
                        <wps:cNvSpPr txBox="1"/>
                        <wps:spPr>
                          <a:xfrm rot="16200000">
                            <a:off x="3189945" y="1248933"/>
                            <a:ext cx="546501" cy="365760"/>
                          </a:xfrm>
                          <a:prstGeom prst="rect">
                            <a:avLst/>
                          </a:prstGeom>
                          <a:solidFill>
                            <a:sysClr val="window" lastClr="FFFFFF"/>
                          </a:solidFill>
                          <a:ln w="6350">
                            <a:solidFill>
                              <a:prstClr val="black"/>
                            </a:solidFill>
                          </a:ln>
                        </wps:spPr>
                        <wps:txbx>
                          <w:txbxContent>
                            <w:p w14:paraId="7EA6B923" w14:textId="687DFD6C"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k</w:t>
                              </w:r>
                            </w:p>
                          </w:txbxContent>
                        </wps:txbx>
                        <wps:bodyPr rot="0" spcFirstLastPara="0" vert="horz" wrap="square" lIns="0" tIns="0" rIns="0" bIns="0" numCol="1" spcCol="0" rtlCol="0" fromWordArt="0" anchor="t" anchorCtr="0" forceAA="0" compatLnSpc="1">
                          <a:prstTxWarp prst="textNoShape">
                            <a:avLst/>
                          </a:prstTxWarp>
                          <a:noAutofit/>
                        </wps:bodyPr>
                      </wps:wsp>
                      <wps:wsp>
                        <wps:cNvPr id="72" name="Text Box 12"/>
                        <wps:cNvSpPr txBox="1"/>
                        <wps:spPr>
                          <a:xfrm rot="16200000">
                            <a:off x="4033050" y="733279"/>
                            <a:ext cx="505793" cy="365760"/>
                          </a:xfrm>
                          <a:prstGeom prst="rect">
                            <a:avLst/>
                          </a:prstGeom>
                          <a:solidFill>
                            <a:sysClr val="window" lastClr="FFFFFF"/>
                          </a:solidFill>
                          <a:ln w="6350">
                            <a:solidFill>
                              <a:prstClr val="black"/>
                            </a:solidFill>
                          </a:ln>
                        </wps:spPr>
                        <wps:txbx>
                          <w:txbxContent>
                            <w:p w14:paraId="6AA62538" w14:textId="44700135"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l</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 name="Text Box 12"/>
                        <wps:cNvSpPr txBox="1"/>
                        <wps:spPr>
                          <a:xfrm rot="16200000">
                            <a:off x="4701139" y="181952"/>
                            <a:ext cx="584239" cy="365760"/>
                          </a:xfrm>
                          <a:prstGeom prst="rect">
                            <a:avLst/>
                          </a:prstGeom>
                          <a:solidFill>
                            <a:sysClr val="window" lastClr="FFFFFF"/>
                          </a:solidFill>
                          <a:ln w="6350">
                            <a:solidFill>
                              <a:prstClr val="black"/>
                            </a:solidFill>
                          </a:ln>
                        </wps:spPr>
                        <wps:txbx>
                          <w:txbxContent>
                            <w:p w14:paraId="4BBD51C3" w14:textId="17EB3A74"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m</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Straight Connector 18"/>
                        <wps:cNvCnPr/>
                        <wps:spPr>
                          <a:xfrm>
                            <a:off x="2389800" y="1717631"/>
                            <a:ext cx="6350" cy="518795"/>
                          </a:xfrm>
                          <a:prstGeom prst="line">
                            <a:avLst/>
                          </a:prstGeom>
                          <a:ln w="6350">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s:wsp>
                        <wps:cNvPr id="19" name="Text Box 3"/>
                        <wps:cNvSpPr txBox="1"/>
                        <wps:spPr>
                          <a:xfrm rot="16200000">
                            <a:off x="1639655" y="1781711"/>
                            <a:ext cx="1366944" cy="209548"/>
                          </a:xfrm>
                          <a:prstGeom prst="rect">
                            <a:avLst/>
                          </a:prstGeom>
                          <a:noFill/>
                          <a:ln w="6350">
                            <a:noFill/>
                          </a:ln>
                        </wps:spPr>
                        <wps:txbx>
                          <w:txbxContent>
                            <w:p w14:paraId="641310E8" w14:textId="730BB759" w:rsidR="007749F0" w:rsidRDefault="00F66B47" w:rsidP="00290C7A">
                              <w:pPr>
                                <w:jc w:val="left"/>
                                <w:rPr>
                                  <w:sz w:val="16"/>
                                  <w:szCs w:val="16"/>
                                </w:rPr>
                              </w:pPr>
                              <w:r>
                                <w:rPr>
                                  <w:sz w:val="16"/>
                                  <w:szCs w:val="16"/>
                                </w:rPr>
                                <w:t>Instantaneous</w:t>
                              </w:r>
                              <w:r w:rsidR="0073126D">
                                <w:rPr>
                                  <w:sz w:val="16"/>
                                  <w:szCs w:val="16"/>
                                </w:rPr>
                                <w:t xml:space="preserve"> Bandwidth</w:t>
                              </w:r>
                              <w:r>
                                <w:rPr>
                                  <w:sz w:val="16"/>
                                  <w:szCs w:val="16"/>
                                </w:rPr>
                                <w:t xml:space="preserve"> </w:t>
                              </w:r>
                              <w:r w:rsidR="001D1F66">
                                <w:rPr>
                                  <w:sz w:val="16"/>
                                  <w:szCs w:val="16"/>
                                </w:rPr>
                                <w:t>I</w:t>
                              </w:r>
                              <m:oMath>
                                <m:sSub>
                                  <m:sSubPr>
                                    <m:ctrlPr>
                                      <w:rPr>
                                        <w:rFonts w:ascii="Cambria Math" w:hAnsi="Cambria Math"/>
                                        <w:i/>
                                        <w:sz w:val="16"/>
                                        <w:szCs w:val="16"/>
                                      </w:rPr>
                                    </m:ctrlPr>
                                  </m:sSubPr>
                                  <m:e>
                                    <m:r>
                                      <w:rPr>
                                        <w:rFonts w:ascii="Cambria Math" w:hAnsi="Cambria Math"/>
                                        <w:sz w:val="16"/>
                                        <w:szCs w:val="16"/>
                                      </w:rPr>
                                      <m:t>BW</m:t>
                                    </m:r>
                                  </m:e>
                                  <m:sub>
                                    <m:r>
                                      <w:rPr>
                                        <w:rFonts w:ascii="Cambria Math" w:hAnsi="Cambria Math"/>
                                        <w:sz w:val="16"/>
                                        <w:szCs w:val="16"/>
                                      </w:rPr>
                                      <m:t>j</m:t>
                                    </m:r>
                                  </m:sub>
                                </m:sSub>
                              </m:oMath>
                            </w:p>
                          </w:txbxContent>
                        </wps:txbx>
                        <wps:bodyPr rot="0" spcFirstLastPara="0" vert="horz" wrap="square" lIns="0" tIns="0" rIns="0" bIns="0" numCol="1" spcCol="0" rtlCol="0" fromWordArt="0" anchor="t" anchorCtr="0" forceAA="0" compatLnSpc="1">
                          <a:prstTxWarp prst="textNoShape">
                            <a:avLst/>
                          </a:prstTxWarp>
                          <a:noAutofit/>
                        </wps:bodyPr>
                      </wps:wsp>
                      <wps:wsp>
                        <wps:cNvPr id="75" name="Rectangle 75"/>
                        <wps:cNvSpPr/>
                        <wps:spPr>
                          <a:xfrm>
                            <a:off x="577850" y="415486"/>
                            <a:ext cx="323850" cy="2292499"/>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3"/>
                        <wps:cNvSpPr txBox="1"/>
                        <wps:spPr>
                          <a:xfrm rot="16200000">
                            <a:off x="3306488" y="921326"/>
                            <a:ext cx="1360043" cy="208915"/>
                          </a:xfrm>
                          <a:prstGeom prst="rect">
                            <a:avLst/>
                          </a:prstGeom>
                          <a:noFill/>
                          <a:ln w="6350">
                            <a:noFill/>
                          </a:ln>
                        </wps:spPr>
                        <wps:txbx>
                          <w:txbxContent>
                            <w:p w14:paraId="648FE43C" w14:textId="2F191D93" w:rsidR="00743DB7" w:rsidRDefault="00743DB7" w:rsidP="00743DB7">
                              <w:pPr>
                                <w:rPr>
                                  <w:sz w:val="16"/>
                                  <w:szCs w:val="16"/>
                                </w:rPr>
                              </w:pPr>
                              <w:r>
                                <w:rPr>
                                  <w:sz w:val="16"/>
                                  <w:szCs w:val="16"/>
                                </w:rPr>
                                <w:t>Instantaneous B</w:t>
                              </w:r>
                              <w:r w:rsidR="00FA14EB">
                                <w:rPr>
                                  <w:sz w:val="16"/>
                                  <w:szCs w:val="16"/>
                                </w:rPr>
                                <w:t>a</w:t>
                              </w:r>
                              <w:r>
                                <w:rPr>
                                  <w:sz w:val="16"/>
                                  <w:szCs w:val="16"/>
                                </w:rPr>
                                <w:t xml:space="preserve">ndwidth </w:t>
                              </w:r>
                              <m:oMath>
                                <m:sSub>
                                  <m:sSubPr>
                                    <m:ctrlPr>
                                      <w:rPr>
                                        <w:rFonts w:ascii="Cambria Math" w:hAnsi="Cambria Math"/>
                                        <w:i/>
                                        <w:iCs/>
                                        <w:sz w:val="16"/>
                                        <w:szCs w:val="16"/>
                                      </w:rPr>
                                    </m:ctrlPr>
                                  </m:sSubPr>
                                  <m:e>
                                    <m:r>
                                      <w:rPr>
                                        <w:rFonts w:ascii="Cambria Math" w:hAnsi="Cambria Math"/>
                                        <w:sz w:val="16"/>
                                        <w:szCs w:val="16"/>
                                      </w:rPr>
                                      <m:t>IBW</m:t>
                                    </m:r>
                                  </m:e>
                                  <m:sub>
                                    <m:r>
                                      <w:rPr>
                                        <w:rFonts w:ascii="Cambria Math" w:hAnsi="Cambria Math"/>
                                        <w:sz w:val="16"/>
                                        <w:szCs w:val="16"/>
                                      </w:rPr>
                                      <m:t>l</m:t>
                                    </m:r>
                                  </m:sub>
                                </m:sSub>
                              </m:oMath>
                            </w:p>
                          </w:txbxContent>
                        </wps:txbx>
                        <wps:bodyPr rot="0" spcFirstLastPara="0" vert="horz" wrap="square" lIns="0" tIns="0" rIns="0" bIns="0" numCol="1" spcCol="0" rtlCol="0" fromWordArt="0" anchor="t" anchorCtr="0" forceAA="0" compatLnSpc="1">
                          <a:prstTxWarp prst="textNoShape">
                            <a:avLst/>
                          </a:prstTxWarp>
                          <a:noAutofit/>
                        </wps:bodyPr>
                      </wps:wsp>
                      <wps:wsp>
                        <wps:cNvPr id="83" name="Straight Connector 83"/>
                        <wps:cNvCnPr/>
                        <wps:spPr>
                          <a:xfrm>
                            <a:off x="4053500" y="671813"/>
                            <a:ext cx="6350" cy="518795"/>
                          </a:xfrm>
                          <a:prstGeom prst="line">
                            <a:avLst/>
                          </a:prstGeom>
                          <a:ln w="6350">
                            <a:solidFill>
                              <a:schemeClr val="tx1"/>
                            </a:solidFill>
                            <a:headEnd type="stealth" w="sm" len="sm"/>
                            <a:tailEnd type="stealth"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12A26D2" id="Canvas 29" o:spid="_x0000_s1101" editas="canvas" style="width:468.6pt;height:233.1pt;mso-position-horizontal-relative:char;mso-position-vertical-relative:line" coordsize="59505,29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gITOwgAAL01AAAOAAAAZHJzL2Uyb0RvYy54bWzsW9ty4zYSfd+q/AOL7xnxflGNJ+V41slW&#10;uZKpeJI8wxQpMaEILghbcr4+pwGQFGV5ZI+vieUHmRTu6O7TpxvQ++/Wy8q6ykVb8vrIdt85tpXX&#10;GZ+V9fzI/vXz6beJbbWS1TNW8To/sq/z1v7uwzf/eb9qprnHF7ya5cJCJ3U7XTVH9kLKZjqZtNki&#10;X7L2HW/yGoUFF0sm8Srmk5lgK/S+rCae40STFRezRvAsb1t8+1EX2h9U/0WRZ/LnomhzaVVHNuYm&#10;1adQnxf0Ofnwnk3ngjWLMjPTYF8xiyUrawzad/WRSWZdivJGV8syE7zlhXyX8eWEF0WZ5WoNWI3r&#10;bK3mhNVXrFWLybA73QTx9Ij9Xsxp3i2vytlpWVX00ohWnlTCumLYtdWilDnt02RUa4JZTKkt/V9B&#10;jjm1rGprBTXwYsdR21Fz6lM3rmr0sVF71UDkbdMLv33Yos4XrMnVXrXT7KerT8IqZ0e259pWzZbQ&#10;vHMpWDlfSOtYCL6yTnhdQzu4sFAFE6TZoNlJ/UnQQrJ1fd6c8ezPliY/KqSXttHV1oVYWkVVNr9h&#10;1WrFEKm1xosfJ15kW9eYQuL4nutrVcvX0spQHobQXi+wrQw1YlOMHaYOOxH8kPOlRbI4slsz+X7W&#10;ejB2ddZKvbtUjxpQ437Xe4GESRxiLAYLKyom8bhssDttPbctVs1hupkUav4jRWiv20EPynrGV5+x&#10;ANuqmFIQGJD6u6kdWoc+snahlUj1qndA8Mt6hjmz6SJns//WM0teN5BPDXywSXuW+Qwj5JgTPama&#10;kpXVUFOKktXzSteusAJVGQ96J0jP2DRXxm+2ZxAZPV3w2fUnQZXpDSqopf/0uujt10WPFkHTekxd&#10;hDn6sANomu+lsZvqTe1UEbBISugFSRJGodnEgx7+i/XQ7/SQrPl7vrbcYEPtzoFtllzje8I0o46b&#10;gEfmZWAujJ3AjWKNc1GUxk4yVi7PDwIfOKg1zPGAidpKb1EwAUxWOLQP2pTt6lmRucj1xVoBfhB3&#10;U9Zmbq3g3IF0/79kAoghZHXCFRfQQHl8KXlRKgwdoOH5kQGOQHupXiLKEA0Q3Ecinh8av5OEXqDk&#10;CjA0XscPHPLMShq+54WJIkC3u52HS0Opw7CzX5RG25A0Tl9eGnCVgzQsZSCbuLxXHJbg8NluBBeP&#10;vxEtCMIgSmF/BLjAYhjM2F4gM8fF+GQvfhS5jhr46yW0x51vuPJT9Wesc9RMk7rID/VSRmUjqnhR&#10;sezPmz1g9ob7dcRpbLHKH23oiNo9aGnbZKclaM0Z2MYnJsDL8SViDeztgou/QBZGpl39rwaFRBXZ&#10;PYju4aJ7qC+XyvzhDdG7ekSDARSsQvDl7wgpjmkUFLE6w1hHNkiPfjyROnpASJLlx8eqEqh8w+QZ&#10;GCOIuWZmtC+f178z0RgGJ2GDP/GOpLLpFr7puq8Jk9yerZzlhbS+FyzLLXw58BOygx3uwWi/k9zQ&#10;/tSLU0ASKX/gJf42J/acJHaM7nuoGsV7lL/CxNS8Bo9BOzifGfNlsz8g6GJZQXUQy1gR0M+Qn806&#10;WOhQJ1Qmq32UkhGcgWazHbv+kjmouDXvObNcKweKDkZGM6azivjqAXeYSSuvu9Dql7yAi1NemZa5&#10;NRbLsryW3XhVjdpUq0D81Tc0BkzB9TDJcUNTn5pqCn2fxn0LNTKvZd94WdbcBBjj0YctKnR943zN&#10;uu8DCz8DG4qKI4Tg5sm2CCh2fb8PRlI3CHooCcLYI5hQKGJKNKSYkq+GFYq63hywjMiOdq/34p+3&#10;u9dv09ShGIYQxkXcHafKHgYC5MH5RvC5yr+CmCaJwoOv9683Qu3eTfYle9wfvKoBUUNY97q/Xfp8&#10;dz3XcbZ2ls+k5W/PeUZ9iHXepZ361I2FQiNxE+SbNx3N6ByQSir92LEJE20Fkee6SKgSN0wQym8F&#10;8q4DnDKhlh/GfrgnmK9KZFwIqbe4yOM5unGGp8/bYL1sOnaCm2W7DebgCF8scRXdRGx8NejwQwIi&#10;3w/SSOu0GwKP3C3ETpwkAkjrBIIH/X95wFYzfClispuU4NvHISRvD6qJDTxRtO/5SeBS9ovoSJz4&#10;PpLwCvu6fEzoOkEC49LRfhhHD8zHjKKMm8n71xDth30EeVe6c4j2n+GcLO7PySgD+ag5L99N0jTo&#10;SHmQpP72WVgQhQ7Gf0tW0FPAgxWAC9b8deThiT4/kS8IHN93EOuRL4h9H+mtLVcA8k6J4bdkBD2H&#10;PBjBazKCPnZ9dFcQxI7r+mDzRIgSN9VkYEjPhEngUfFbMoL+oO9gBK/ICCjNoj3BjgQOCofgl24M&#10;mbfNBA6lOEzaBmFAisMQEwa4cYTLGKMwQOUMldKHbhKnryxt08qcVXKh7ua0S3PbBg9qCeMszheq&#10;HpI66jTkttMNbOYz30ZCImWb6/SkFHnJh+R0Ij+NkHw0Ya8bb+d0EBNH6iCQcN5z0jBQBvWiWXh1&#10;L+U+SZ1DWPocYSm0SMPwL7gYpG79WTqJQqIyavpl9A3jODG8O3ChaUrQA+Xwgc5UrFTRS71AZ9Wf&#10;QhfH2ZnbjkE3at0dMz2Vx7/lRJhcUbtgs1zfxdw84e5bqFPu3YfG+kJDX1N38rKHxlV/zn04NFY3&#10;UP71t1HCJ/NWCMsjXH1V3irFRWx9Q3EACDgrxwlMZI4rKimuZ5G3vvWu9p0vzXW3s+9/ZLx9x3Hv&#10;kfHBWT2Ds0r6wHlHzIBC46duP/TdiBkCJ8R9Ox0zRDFi5a2c6SFkwJ3C/nbRHVzUbt/2T74QNQoZ&#10;EDxk9BMhBUzm90z0I6TNdzxv/urqw98AAAD//wMAUEsDBBQABgAIAAAAIQCwpgYB2wAAAAUBAAAP&#10;AAAAZHJzL2Rvd25yZXYueG1sTI/BTsMwEETvSPyDtUjcqFMDoU2zqRASiEupWvoBbrxNotrrKHbb&#10;8PcYLnBZaTSjmbflcnRWnGkInWeE6SQDQVx703GDsPt8vZuBCFGz0dYzIXxRgGV1fVXqwvgLb+i8&#10;jY1IJRwKjdDG2BdShrolp8PE98TJO/jB6Zjk0Egz6Esqd1aqLMul0x2nhVb39NJSfdyeHMJ6ysr0&#10;dr462Hf/sRoz1bw9OsTbm/F5ASLSGP/C8IOf0KFKTHt/YhOERUiPxN+bvPn9kwKxR3jIcwWyKuV/&#10;+uobAAD//wMAUEsBAi0AFAAGAAgAAAAhALaDOJL+AAAA4QEAABMAAAAAAAAAAAAAAAAAAAAAAFtD&#10;b250ZW50X1R5cGVzXS54bWxQSwECLQAUAAYACAAAACEAOP0h/9YAAACUAQAACwAAAAAAAAAAAAAA&#10;AAAvAQAAX3JlbHMvLnJlbHNQSwECLQAUAAYACAAAACEA1IoCEzsIAAC9NQAADgAAAAAAAAAAAAAA&#10;AAAuAgAAZHJzL2Uyb0RvYy54bWxQSwECLQAUAAYACAAAACEAsKYGAdsAAAAFAQAADwAAAAAAAAAA&#10;AAAAAACVCgAAZHJzL2Rvd25yZXYueG1sUEsFBgAAAAAEAAQA8wAAAJ0LAAAAAA==&#10;">
                <v:shape id="_x0000_s1102" type="#_x0000_t75" style="position:absolute;width:59505;height:29603;visibility:visible;mso-wrap-style:square" filled="t" strokeweight="1pt">
                  <v:fill o:detectmouseclick="t"/>
                  <v:path o:connecttype="none"/>
                </v:shape>
                <v:shape id="Straight Arrow Connector 21" o:spid="_x0000_s1103" type="#_x0000_t32" style="position:absolute;left:1378;top:28032;width:55200;height: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BzwQAAANsAAAAPAAAAZHJzL2Rvd25yZXYueG1sRI9Bi8Iw&#10;FITvC/6H8ARva1oPulTTIorQiwddf8CjebbV5qU2sVZ/vREW9jjMzDfMKhtMI3rqXG1ZQTyNQBAX&#10;VtdcKjj97r5/QDiPrLGxTAqe5CBLR18rTLR98IH6oy9FgLBLUEHlfZtI6YqKDLqpbYmDd7adQR9k&#10;V0rd4SPATSNnUTSXBmsOCxW2tKmouB7vRoF+1XqPLl/os8y3/eXWnHAfKzUZD+slCE+D/w//tXOt&#10;YBbD50v4ATJ9AwAA//8DAFBLAQItABQABgAIAAAAIQDb4fbL7gAAAIUBAAATAAAAAAAAAAAAAAAA&#10;AAAAAABbQ29udGVudF9UeXBlc10ueG1sUEsBAi0AFAAGAAgAAAAhAFr0LFu/AAAAFQEAAAsAAAAA&#10;AAAAAAAAAAAAHwEAAF9yZWxzLy5yZWxzUEsBAi0AFAAGAAgAAAAhAIlRAHPBAAAA2wAAAA8AAAAA&#10;AAAAAAAAAAAABwIAAGRycy9kb3ducmV2LnhtbFBLBQYAAAAAAwADALcAAAD1AgAAAAA=&#10;" strokecolor="windowText" strokeweight="1.25pt">
                  <v:stroke endarrow="block" endarrowwidth="wide" endarrowlength="long"/>
                  <o:lock v:ext="edit" shapetype="f"/>
                </v:shape>
                <v:shape id="Straight Arrow Connector 22" o:spid="_x0000_s1104" type="#_x0000_t32" style="position:absolute;left:1270;top:3297;width:0;height:24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54EwgAAANsAAAAPAAAAZHJzL2Rvd25yZXYueG1sRI/NisJA&#10;EITvgu8wtLA3MzGHXYlOgigLuXjw5wGaTJtEMz0xMxuz+/TOguCxqKqvqHU+mlYM1LvGsoJFFIMg&#10;Lq1uuFJwPn3PlyCcR9bYWiYFv+Qgz6aTNabaPvhAw9FXIkDYpaig9r5LpXRlTQZdZDvi4F1sb9AH&#10;2VdS9/gIcNPKJI4/pcGGw0KNHW1rKm/HH6NA/zV6j6740hdZ7IbrvT3jfqHUx2zcrEB4Gv07/GoX&#10;WkGSwP+X8ANk9gQAAP//AwBQSwECLQAUAAYACAAAACEA2+H2y+4AAACFAQAAEwAAAAAAAAAAAAAA&#10;AAAAAAAAW0NvbnRlbnRfVHlwZXNdLnhtbFBLAQItABQABgAIAAAAIQBa9CxbvwAAABUBAAALAAAA&#10;AAAAAAAAAAAAAB8BAABfcmVscy8ucmVsc1BLAQItABQABgAIAAAAIQB5g54EwgAAANsAAAAPAAAA&#10;AAAAAAAAAAAAAAcCAABkcnMvZG93bnJldi54bWxQSwUGAAAAAAMAAwC3AAAA9gIAAAAA&#10;" strokecolor="windowText" strokeweight="1.25pt">
                  <v:stroke endarrow="block" endarrowwidth="wide" endarrowlength="long"/>
                  <o:lock v:ext="edit" shapetype="f"/>
                </v:shape>
                <v:shape id="TextBox 14" o:spid="_x0000_s1105" type="#_x0000_t202" style="position:absolute;left:57041;top:26697;width:2345;height:2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4A8FB49" w14:textId="77777777" w:rsidR="00313153" w:rsidRDefault="00313153" w:rsidP="00313153">
                        <w:pPr>
                          <w:rPr>
                            <w:rFonts w:ascii="Calibri" w:hAnsi="Calibri"/>
                            <w:color w:val="000000"/>
                            <w:kern w:val="24"/>
                            <w:sz w:val="20"/>
                            <w:szCs w:val="20"/>
                          </w:rPr>
                        </w:pPr>
                        <w:r>
                          <w:rPr>
                            <w:rFonts w:ascii="Calibri" w:hAnsi="Calibri"/>
                            <w:color w:val="000000"/>
                            <w:kern w:val="24"/>
                            <w:sz w:val="20"/>
                            <w:szCs w:val="20"/>
                          </w:rPr>
                          <w:t>t</w:t>
                        </w:r>
                      </w:p>
                    </w:txbxContent>
                  </v:textbox>
                </v:shape>
                <v:shape id="TextBox 15" o:spid="_x0000_s1106" type="#_x0000_t202" style="position:absolute;left:235;top:852;width:340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KuGwgAAANsAAAAPAAAAZHJzL2Rvd25yZXYueG1sRI9Pa8JA&#10;FMTvBb/D8gq91Y3SiqSuIv4BD72o8f7IvmZDs29D9mnit3eFQo/DzPyGWawG36gbdbEObGAyzkAR&#10;l8HWXBkozvv3OagoyBabwGTgThFWy9HLAnMbej7S7SSVShCOORpwIm2udSwdeYzj0BIn7yd0HiXJ&#10;rtK2wz7BfaOnWTbTHmtOCw5b2jgqf09Xb0DErif3Yufj4TJ8b3uXlZ9YGPP2Oqy/QAkN8h/+ax+s&#10;gekHPL+kH6CXDwAAAP//AwBQSwECLQAUAAYACAAAACEA2+H2y+4AAACFAQAAEwAAAAAAAAAAAAAA&#10;AAAAAAAAW0NvbnRlbnRfVHlwZXNdLnhtbFBLAQItABQABgAIAAAAIQBa9CxbvwAAABUBAAALAAAA&#10;AAAAAAAAAAAAAB8BAABfcmVscy8ucmVsc1BLAQItABQABgAIAAAAIQB71KuGwgAAANsAAAAPAAAA&#10;AAAAAAAAAAAAAAcCAABkcnMvZG93bnJldi54bWxQSwUGAAAAAAMAAwC3AAAA9gIAAAAA&#10;" filled="f" stroked="f">
                  <v:textbox style="mso-fit-shape-to-text:t">
                    <w:txbxContent>
                      <w:p w14:paraId="22790383" w14:textId="77777777" w:rsidR="00313153" w:rsidRDefault="00313153" w:rsidP="00313153">
                        <w:pPr>
                          <w:rPr>
                            <w:rFonts w:ascii="Calibri" w:hAnsi="Calibri"/>
                            <w:color w:val="000000"/>
                            <w:kern w:val="24"/>
                            <w:sz w:val="20"/>
                            <w:szCs w:val="20"/>
                          </w:rPr>
                        </w:pPr>
                        <w:r>
                          <w:rPr>
                            <w:rFonts w:ascii="Calibri" w:hAnsi="Calibri"/>
                            <w:color w:val="000000"/>
                            <w:kern w:val="24"/>
                            <w:sz w:val="20"/>
                            <w:szCs w:val="20"/>
                          </w:rPr>
                          <w:t xml:space="preserve">f </w:t>
                        </w:r>
                      </w:p>
                    </w:txbxContent>
                  </v:textbox>
                </v:shape>
                <v:shape id="Text Box 12" o:spid="_x0000_s1107" type="#_x0000_t202" style="position:absolute;left:14547;top:22979;width:5240;height:366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BJRxwAAANsAAAAPAAAAZHJzL2Rvd25yZXYueG1sRI/dasJA&#10;FITvhb7DcgRvim6qtEjqKkXqD9hSjNrSu0P2mASzZ0N2NfHt3ULBy2FmvmEms9aU4kK1KywreBpE&#10;IIhTqwvOFOx3i/4YhPPIGkvLpOBKDmbTh84EY20b3tIl8ZkIEHYxKsi9r2IpXZqTQTewFXHwjrY2&#10;6IOsM6lrbALclHIYRS/SYMFhIceK5jmlp+RsFETJ6t2P3Obn4/trvTw1v+fD/PNRqV63fXsF4an1&#10;9/B/e60VDJ/h70v4AXJ6AwAA//8DAFBLAQItABQABgAIAAAAIQDb4fbL7gAAAIUBAAATAAAAAAAA&#10;AAAAAAAAAAAAAABbQ29udGVudF9UeXBlc10ueG1sUEsBAi0AFAAGAAgAAAAhAFr0LFu/AAAAFQEA&#10;AAsAAAAAAAAAAAAAAAAAHwEAAF9yZWxzLy5yZWxzUEsBAi0AFAAGAAgAAAAhAHQEElHHAAAA2wAA&#10;AA8AAAAAAAAAAAAAAAAABwIAAGRycy9kb3ducmV2LnhtbFBLBQYAAAAAAwADALcAAAD7AgAAAAA=&#10;" fillcolor="window" strokeweight=".5pt">
                  <v:textbox inset="0,0,0,0">
                    <w:txbxContent>
                      <w:p w14:paraId="693BE79C" w14:textId="327FFA98" w:rsidR="00313153" w:rsidRDefault="00313153" w:rsidP="00313153">
                        <w:pPr>
                          <w:rPr>
                            <w:sz w:val="18"/>
                            <w:szCs w:val="18"/>
                          </w:rPr>
                        </w:pPr>
                        <w:proofErr w:type="spellStart"/>
                        <w:r>
                          <w:rPr>
                            <w:sz w:val="18"/>
                            <w:szCs w:val="18"/>
                          </w:rPr>
                          <w:t>SRSpos</w:t>
                        </w:r>
                        <w:proofErr w:type="spellEnd"/>
                        <w:r>
                          <w:rPr>
                            <w:sz w:val="18"/>
                            <w:szCs w:val="18"/>
                          </w:rPr>
                          <w:t xml:space="preserve"> </w:t>
                        </w:r>
                        <w:r w:rsidR="004652E7">
                          <w:rPr>
                            <w:sz w:val="18"/>
                            <w:szCs w:val="18"/>
                          </w:rPr>
                          <w:t>R</w:t>
                        </w:r>
                        <w:r>
                          <w:rPr>
                            <w:sz w:val="18"/>
                            <w:szCs w:val="18"/>
                          </w:rPr>
                          <w:t xml:space="preserve">esource </w:t>
                        </w:r>
                        <w:proofErr w:type="spellStart"/>
                        <w:r>
                          <w:rPr>
                            <w:sz w:val="18"/>
                            <w:szCs w:val="18"/>
                          </w:rPr>
                          <w:t>i</w:t>
                        </w:r>
                        <w:proofErr w:type="spellEnd"/>
                      </w:p>
                    </w:txbxContent>
                  </v:textbox>
                </v:shape>
                <v:shape id="Left Brace 12" o:spid="_x0000_s1108" type="#_x0000_t87" style="position:absolute;left:9279;top:4283;width:2087;height:2279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WJwwAAANsAAAAPAAAAZHJzL2Rvd25yZXYueG1sRI/RasMw&#10;DEXfB/sHo0HfFmeBlpLVDWNskFIYrM0HiFhz0sZyFrtJ+vdzYdA3iXt1z9WmmG0nRhp861jBS5KC&#10;IK6dbtkoqI6fz2sQPiBr7ByTgit5KLaPDxvMtZv4m8ZDMCKGsM9RQRNCn0vp64Ys+sT1xFH7cYPF&#10;ENfBSD3gFMNtJ7M0XUmLLUdCgz29N1SfDxcbufq6xPB7MqWWX7tpbz72xlZKLZ7mt1cQgeZwN/9f&#10;lzrWz+D2SxxAbv8AAAD//wMAUEsBAi0AFAAGAAgAAAAhANvh9svuAAAAhQEAABMAAAAAAAAAAAAA&#10;AAAAAAAAAFtDb250ZW50X1R5cGVzXS54bWxQSwECLQAUAAYACAAAACEAWvQsW78AAAAVAQAACwAA&#10;AAAAAAAAAAAAAAAfAQAAX3JlbHMvLnJlbHNQSwECLQAUAAYACAAAACEAU15licMAAADbAAAADwAA&#10;AAAAAAAAAAAAAAAHAgAAZHJzL2Rvd25yZXYueG1sUEsFBgAAAAADAAMAtwAAAPcCAAAAAA==&#10;" adj="1201" strokecolor="black [3213]" strokeweight=".5pt"/>
                <v:shape id="Text Box 14" o:spid="_x0000_s1109" type="#_x0000_t202" style="position:absolute;left:-9905;top:12807;width:26936;height:436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YskuwAAANsAAAAPAAAAZHJzL2Rvd25yZXYueG1sRE9LCsIw&#10;EN0L3iGM4M6miohUo4giuHHh5wBDM7bFZlKS2NbbG0FwN4/3nfW2N7VoyfnKsoJpkoIgzq2uuFBw&#10;vx0nSxA+IGusLZOCN3nYboaDNWbadnyh9hoKEUPYZ6igDKHJpPR5SQZ9YhviyD2sMxgidIXUDrsY&#10;bmo5S9OFNFhxbCixoX1J+fP6Mgr8vW4PyF1IXxdXLY7nrmezU2o86ncrEIH68Bf/3Ccd58/h+0s8&#10;QG4+AAAA//8DAFBLAQItABQABgAIAAAAIQDb4fbL7gAAAIUBAAATAAAAAAAAAAAAAAAAAAAAAABb&#10;Q29udGVudF9UeXBlc10ueG1sUEsBAi0AFAAGAAgAAAAhAFr0LFu/AAAAFQEAAAsAAAAAAAAAAAAA&#10;AAAAHwEAAF9yZWxzLy5yZWxzUEsBAi0AFAAGAAgAAAAhABzRiyS7AAAA2wAAAA8AAAAAAAAAAAAA&#10;AAAABwIAAGRycy9kb3ducmV2LnhtbFBLBQYAAAAAAwADALcAAADvAgAAAAA=&#10;" filled="f" stroked="f" strokeweight=".5pt">
                  <v:textbox>
                    <w:txbxContent>
                      <w:p w14:paraId="6E666DFF" w14:textId="36C17C14" w:rsidR="004B242B" w:rsidRDefault="004B242B" w:rsidP="004B242B">
                        <w:pPr>
                          <w:spacing w:after="0"/>
                          <w:rPr>
                            <w:sz w:val="18"/>
                            <w:szCs w:val="18"/>
                          </w:rPr>
                        </w:pPr>
                        <w:r>
                          <w:rPr>
                            <w:sz w:val="18"/>
                            <w:szCs w:val="18"/>
                          </w:rPr>
                          <w:t>Overall frequency hopping</w:t>
                        </w:r>
                        <w:r w:rsidR="00E84C31">
                          <w:rPr>
                            <w:sz w:val="18"/>
                            <w:szCs w:val="18"/>
                          </w:rPr>
                          <w:t xml:space="preserve"> </w:t>
                        </w:r>
                        <w:r w:rsidR="001F45D3" w:rsidRPr="001F45D3">
                          <w:rPr>
                            <w:sz w:val="18"/>
                            <w:szCs w:val="18"/>
                          </w:rPr>
                          <w:t>bandwidth (</w:t>
                        </w:r>
                        <w:proofErr w:type="spellStart"/>
                        <w:r w:rsidR="001F45D3" w:rsidRPr="001F45D3">
                          <w:rPr>
                            <w:sz w:val="18"/>
                            <w:szCs w:val="18"/>
                          </w:rPr>
                          <w:t>e,g</w:t>
                        </w:r>
                        <w:proofErr w:type="spellEnd"/>
                        <w:r w:rsidR="001F45D3" w:rsidRPr="001F45D3">
                          <w:rPr>
                            <w:sz w:val="18"/>
                            <w:szCs w:val="18"/>
                          </w:rPr>
                          <w:t>., 100 MHz)</w:t>
                        </w:r>
                        <w:r w:rsidR="009F6DA2">
                          <w:rPr>
                            <w:sz w:val="18"/>
                            <w:szCs w:val="18"/>
                          </w:rPr>
                          <w:t xml:space="preserve"> </w:t>
                        </w:r>
                      </w:p>
                      <w:p w14:paraId="1428C7E5" w14:textId="68826B97" w:rsidR="001F45D3" w:rsidRPr="001F45D3" w:rsidRDefault="009F6DA2" w:rsidP="004B242B">
                        <w:pPr>
                          <w:spacing w:after="0"/>
                          <w:rPr>
                            <w:sz w:val="18"/>
                            <w:szCs w:val="18"/>
                          </w:rPr>
                        </w:pPr>
                        <w:r>
                          <w:rPr>
                            <w:sz w:val="18"/>
                            <w:szCs w:val="18"/>
                          </w:rPr>
                          <w:t>for FR1</w:t>
                        </w:r>
                      </w:p>
                    </w:txbxContent>
                  </v:textbox>
                </v:shape>
                <v:line id="Straight Connector 63" o:spid="_x0000_s1110" style="position:absolute;flip:x;visibility:visible;mso-wrap-style:square" from="4621,3832" to="4726,27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I8HwgAAANsAAAAPAAAAZHJzL2Rvd25yZXYueG1sRI/RisIw&#10;FETfF/yHcAXf1lQFKV2jqCAoIrLqB1yau22xualNrPHvjSDs4zAzZ5jZIphadNS6yrKC0TABQZxb&#10;XXGh4HLefKcgnEfWWFsmBU9ysJj3vmaYafvgX+pOvhARwi5DBaX3TSaly0sy6Ia2IY7en20N+ijb&#10;QuoWHxFuajlOkqk0WHFcKLGhdUn59XQ3Cqom2E26Xx/Sy3mVH+7J8bYLnVKDflj+gPAU/H/4095q&#10;BdMJvL/EHyDnLwAAAP//AwBQSwECLQAUAAYACAAAACEA2+H2y+4AAACFAQAAEwAAAAAAAAAAAAAA&#10;AAAAAAAAW0NvbnRlbnRfVHlwZXNdLnhtbFBLAQItABQABgAIAAAAIQBa9CxbvwAAABUBAAALAAAA&#10;AAAAAAAAAAAAAB8BAABfcmVscy8ucmVsc1BLAQItABQABgAIAAAAIQCQdI8HwgAAANsAAAAPAAAA&#10;AAAAAAAAAAAAAAcCAABkcnMvZG93bnJldi54bWxQSwUGAAAAAAMAAwC3AAAA9gIAAAAA&#10;" strokecolor="black [3213]" strokeweight=".5pt">
                  <v:stroke startarrow="block" endarrow="block"/>
                </v:line>
                <v:shape id="Text Box 64" o:spid="_x0000_s1111" type="#_x0000_t202" style="position:absolute;left:13349;top:15914;width:8087;height:222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uLjwwAAANsAAAAPAAAAZHJzL2Rvd25yZXYueG1sRI9Ba8JA&#10;FITvBf/D8gQvRTdqKyG6ihTEetQKXh/ZZzaafRuy2yT++64g9DjMzDfMatPbSrTU+NKxgukkAUGc&#10;O11yoeD8sxunIHxA1lg5JgUP8rBZD95WmGnX8ZHaUyhEhLDPUIEJoc6k9Lkhi37iauLoXV1jMUTZ&#10;FFI32EW4reQsSRbSYslxwWBNX4by++nXKrikt8v1fX64pbPPbmf2e3mU3Co1GvbbJYhAffgPv9rf&#10;WsHiA55f4g+Q6z8AAAD//wMAUEsBAi0AFAAGAAgAAAAhANvh9svuAAAAhQEAABMAAAAAAAAAAAAA&#10;AAAAAAAAAFtDb250ZW50X1R5cGVzXS54bWxQSwECLQAUAAYACAAAACEAWvQsW78AAAAVAQAACwAA&#10;AAAAAAAAAAAAAAAfAQAAX3JlbHMvLnJlbHNQSwECLQAUAAYACAAAACEAWmLi48MAAADbAAAADwAA&#10;AAAAAAAAAAAAAAAHAgAAZHJzL2Rvd25yZXYueG1sUEsFBgAAAAADAAMAtwAAAPcCAAAAAA==&#10;" filled="f" stroked="f" strokeweight=".5pt">
                  <v:textbox inset="0,,0">
                    <w:txbxContent>
                      <w:p w14:paraId="6B0046DD" w14:textId="7061E126" w:rsidR="001A670E" w:rsidRPr="001A670E" w:rsidRDefault="001A670E">
                        <w:pPr>
                          <w:rPr>
                            <w:sz w:val="18"/>
                            <w:szCs w:val="18"/>
                          </w:rPr>
                        </w:pPr>
                        <w:proofErr w:type="spellStart"/>
                        <w:r w:rsidRPr="001A670E">
                          <w:rPr>
                            <w:sz w:val="18"/>
                            <w:szCs w:val="18"/>
                          </w:rPr>
                          <w:t>RedCap</w:t>
                        </w:r>
                        <w:proofErr w:type="spellEnd"/>
                        <w:r w:rsidRPr="001A670E">
                          <w:rPr>
                            <w:sz w:val="18"/>
                            <w:szCs w:val="18"/>
                          </w:rPr>
                          <w:t xml:space="preserve"> UE Tx</w:t>
                        </w:r>
                      </w:p>
                    </w:txbxContent>
                  </v:textbox>
                </v:shape>
                <v:shape id="Text Box 12" o:spid="_x0000_s1112" type="#_x0000_t202" style="position:absolute;left:23841;top:17833;width:5104;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J7UxAAAANsAAAAPAAAAZHJzL2Rvd25yZXYueG1sRE/LasJA&#10;FN0L/sNwhW6kTlpBS3QUkT4EW6SpD9xdMtckmLkTMqNJ/95ZCC4P5z2dt6YUV6pdYVnByyACQZxa&#10;XXCmYPv38fwGwnlkjaVlUvBPDuazbmeKsbYN/9I18ZkIIexiVJB7X8VSujQng25gK+LAnWxt0AdY&#10;Z1LX2IRwU8rXKBpJgwWHhhwrWuaUnpOLURAlX+9+6NaH7/1m9Xlujpfd8qev1FOvXUxAeGr9Q3x3&#10;r7SCcVgfvoQfIGc3AAAA//8DAFBLAQItABQABgAIAAAAIQDb4fbL7gAAAIUBAAATAAAAAAAAAAAA&#10;AAAAAAAAAABbQ29udGVudF9UeXBlc10ueG1sUEsBAi0AFAAGAAgAAAAhAFr0LFu/AAAAFQEAAAsA&#10;AAAAAAAAAAAAAAAAHwEAAF9yZWxzLy5yZWxzUEsBAi0AFAAGAAgAAAAhAHfAntTEAAAA2wAAAA8A&#10;AAAAAAAAAAAAAAAABwIAAGRycy9kb3ducmV2LnhtbFBLBQYAAAAAAwADALcAAAD4AgAAAAA=&#10;" fillcolor="window" strokeweight=".5pt">
                  <v:textbox inset="0,0,0,0">
                    <w:txbxContent>
                      <w:p w14:paraId="64BB3497" w14:textId="72BD6FFC" w:rsidR="000C61A0" w:rsidRDefault="000C61A0" w:rsidP="000C61A0">
                        <w:pPr>
                          <w:rPr>
                            <w:sz w:val="18"/>
                            <w:szCs w:val="18"/>
                          </w:rPr>
                        </w:pPr>
                        <w:proofErr w:type="spellStart"/>
                        <w:r>
                          <w:rPr>
                            <w:sz w:val="18"/>
                            <w:szCs w:val="18"/>
                          </w:rPr>
                          <w:t>SRSpos</w:t>
                        </w:r>
                        <w:proofErr w:type="spellEnd"/>
                        <w:r>
                          <w:rPr>
                            <w:sz w:val="18"/>
                            <w:szCs w:val="18"/>
                          </w:rPr>
                          <w:t xml:space="preserve"> </w:t>
                        </w:r>
                        <w:r w:rsidR="004652E7">
                          <w:rPr>
                            <w:sz w:val="18"/>
                            <w:szCs w:val="18"/>
                          </w:rPr>
                          <w:t>R</w:t>
                        </w:r>
                        <w:r>
                          <w:rPr>
                            <w:sz w:val="18"/>
                            <w:szCs w:val="18"/>
                          </w:rPr>
                          <w:t>esource j</w:t>
                        </w:r>
                      </w:p>
                    </w:txbxContent>
                  </v:textbox>
                </v:shape>
                <v:shape id="Text Box 12" o:spid="_x0000_s1113" type="#_x0000_t202" style="position:absolute;left:31899;top:12489;width:5465;height:365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DtPxwAAANsAAAAPAAAAZHJzL2Rvd25yZXYueG1sRI9Ba8JA&#10;FITvBf/D8oReim6sUEt0FRFtBRVpbBVvj+wzCWbfhuxq0n/fLRR6HGbmG2Yya00p7lS7wrKCQT8C&#10;QZxaXXCm4POw6r2CcB5ZY2mZFHyTg9m08zDBWNuGP+ie+EwECLsYFeTeV7GULs3JoOvbijh4F1sb&#10;9EHWmdQ1NgFuSvkcRS/SYMFhIceKFjml1+RmFETJ+9IP3ea0Pe7Xb9fmfPta7J6Ueuy28zEIT63/&#10;D/+111rBaAC/X8IPkNMfAAAA//8DAFBLAQItABQABgAIAAAAIQDb4fbL7gAAAIUBAAATAAAAAAAA&#10;AAAAAAAAAAAAAABbQ29udGVudF9UeXBlc10ueG1sUEsBAi0AFAAGAAgAAAAhAFr0LFu/AAAAFQEA&#10;AAsAAAAAAAAAAAAAAAAAHwEAAF9yZWxzLy5yZWxzUEsBAi0AFAAGAAgAAAAhABiMO0/HAAAA2wAA&#10;AA8AAAAAAAAAAAAAAAAABwIAAGRycy9kb3ducmV2LnhtbFBLBQYAAAAAAwADALcAAAD7AgAAAAA=&#10;" fillcolor="window" strokeweight=".5pt">
                  <v:textbox inset="0,0,0,0">
                    <w:txbxContent>
                      <w:p w14:paraId="7EA6B923" w14:textId="687DFD6C"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k</w:t>
                        </w:r>
                      </w:p>
                    </w:txbxContent>
                  </v:textbox>
                </v:shape>
                <v:shape id="Text Box 12" o:spid="_x0000_s1114" type="#_x0000_t202" style="position:absolute;left:40330;top:7332;width:5058;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qU4xwAAANsAAAAPAAAAZHJzL2Rvd25yZXYueG1sRI/dasJA&#10;FITvhb7DcgRvim6q0ErqKkXqD9hSjNrSu0P2mASzZ0N2NfHt3ULBy2FmvmEms9aU4kK1KywreBpE&#10;IIhTqwvOFOx3i/4YhPPIGkvLpOBKDmbTh84EY20b3tIl8ZkIEHYxKsi9r2IpXZqTQTewFXHwjrY2&#10;6IOsM6lrbALclHIYRc/SYMFhIceK5jmlp+RsFETJ6t2P3Obn4/trvTw1v+fD/PNRqV63fXsF4an1&#10;9/B/e60VvAzh70v4AXJ6AwAA//8DAFBLAQItABQABgAIAAAAIQDb4fbL7gAAAIUBAAATAAAAAAAA&#10;AAAAAAAAAAAAAABbQ29udGVudF9UeXBlc10ueG1sUEsBAi0AFAAGAAgAAAAhAFr0LFu/AAAAFQEA&#10;AAsAAAAAAAAAAAAAAAAAHwEAAF9yZWxzLy5yZWxzUEsBAi0AFAAGAAgAAAAhAOhepTjHAAAA2wAA&#10;AA8AAAAAAAAAAAAAAAAABwIAAGRycy9kb3ducmV2LnhtbFBLBQYAAAAAAwADALcAAAD7AgAAAAA=&#10;" fillcolor="window" strokeweight=".5pt">
                  <v:textbox inset="0,0,0,0">
                    <w:txbxContent>
                      <w:p w14:paraId="6AA62538" w14:textId="44700135"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l</w:t>
                        </w:r>
                      </w:p>
                    </w:txbxContent>
                  </v:textbox>
                </v:shape>
                <v:shape id="Text Box 12" o:spid="_x0000_s1115" type="#_x0000_t202" style="position:absolute;left:47011;top:1819;width:5842;height:365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gCjxwAAANsAAAAPAAAAZHJzL2Rvd25yZXYueG1sRI9Ba8JA&#10;FITvgv9heUIvRTdWqCW6iohthSrS2CreHtlnEsy+DdnVpP++Wyh4HGbmG2Y6b00pblS7wrKC4SAC&#10;QZxaXXCm4Gv/2n8B4TyyxtIyKfghB/NZtzPFWNuGP+mW+EwECLsYFeTeV7GULs3JoBvYijh4Z1sb&#10;9EHWmdQ1NgFuSvkURc/SYMFhIceKljmll+RqFETJ+8qP3Mdxc9it3y7N6fq93D4q9dBrFxMQnlp/&#10;D/+311rBeAR/X8IPkLNfAAAA//8DAFBLAQItABQABgAIAAAAIQDb4fbL7gAAAIUBAAATAAAAAAAA&#10;AAAAAAAAAAAAAABbQ29udGVudF9UeXBlc10ueG1sUEsBAi0AFAAGAAgAAAAhAFr0LFu/AAAAFQEA&#10;AAsAAAAAAAAAAAAAAAAAHwEAAF9yZWxzLy5yZWxzUEsBAi0AFAAGAAgAAAAhAIcSAKPHAAAA2wAA&#10;AA8AAAAAAAAAAAAAAAAABwIAAGRycy9kb3ducmV2LnhtbFBLBQYAAAAAAwADALcAAAD7AgAAAAA=&#10;" fillcolor="window" strokeweight=".5pt">
                  <v:textbox inset="0,0,0,0">
                    <w:txbxContent>
                      <w:p w14:paraId="4BBD51C3" w14:textId="17EB3A74" w:rsidR="000C61A0" w:rsidRDefault="000C61A0" w:rsidP="000C61A0">
                        <w:pPr>
                          <w:rPr>
                            <w:sz w:val="18"/>
                            <w:szCs w:val="18"/>
                          </w:rPr>
                        </w:pPr>
                        <w:proofErr w:type="spellStart"/>
                        <w:r>
                          <w:rPr>
                            <w:sz w:val="18"/>
                            <w:szCs w:val="18"/>
                          </w:rPr>
                          <w:t>SRSpos</w:t>
                        </w:r>
                        <w:proofErr w:type="spellEnd"/>
                        <w:r>
                          <w:rPr>
                            <w:sz w:val="18"/>
                            <w:szCs w:val="18"/>
                          </w:rPr>
                          <w:t xml:space="preserve"> </w:t>
                        </w:r>
                        <w:r w:rsidR="00FA14EB">
                          <w:rPr>
                            <w:sz w:val="18"/>
                            <w:szCs w:val="18"/>
                          </w:rPr>
                          <w:t>R</w:t>
                        </w:r>
                        <w:r>
                          <w:rPr>
                            <w:sz w:val="18"/>
                            <w:szCs w:val="18"/>
                          </w:rPr>
                          <w:t>esource m</w:t>
                        </w:r>
                      </w:p>
                    </w:txbxContent>
                  </v:textbox>
                </v:shape>
                <v:line id="Straight Connector 18" o:spid="_x0000_s1116" style="position:absolute;visibility:visible;mso-wrap-style:square" from="23898,17176" to="23961,2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jwwAAANsAAAAPAAAAZHJzL2Rvd25yZXYueG1sRI9Ba8JA&#10;EIXvhf6HZYTe6saAUqKrlELRgyBVf8CQHbPB7GzY3Sbpv3cOBW8zvDfvfbPZTb5TA8XUBjawmBeg&#10;iOtgW24MXC/f7x+gUka22AUmA3+UYLd9fdlgZcPIPzScc6MkhFOFBlzOfaV1qh15TPPQE4t2C9Fj&#10;ljU22kYcJdx3uiyKlfbYsjQ47OnLUX0//3oDx7gv28nV9/JyomF1uC3H/XVpzNts+lyDyjTlp/n/&#10;+mAFX2DlFxlAbx8AAAD//wMAUEsBAi0AFAAGAAgAAAAhANvh9svuAAAAhQEAABMAAAAAAAAAAAAA&#10;AAAAAAAAAFtDb250ZW50X1R5cGVzXS54bWxQSwECLQAUAAYACAAAACEAWvQsW78AAAAVAQAACwAA&#10;AAAAAAAAAAAAAAAfAQAAX3JlbHMvLnJlbHNQSwECLQAUAAYACAAAACEAZy1fo8MAAADbAAAADwAA&#10;AAAAAAAAAAAAAAAHAgAAZHJzL2Rvd25yZXYueG1sUEsFBgAAAAADAAMAtwAAAPcCAAAAAA==&#10;" strokecolor="black [3213]" strokeweight=".5pt">
                  <v:stroke startarrow="classic" startarrowwidth="narrow" startarrowlength="short" endarrow="classic" endarrowwidth="narrow" endarrowlength="short"/>
                </v:line>
                <v:shape id="Text Box 3" o:spid="_x0000_s1117" type="#_x0000_t202" style="position:absolute;left:16396;top:17817;width:13669;height:209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T3wgAAANsAAAAPAAAAZHJzL2Rvd25yZXYueG1sRE9Na8JA&#10;EL0L/odlCt50UxFpUtdQIlaP1bbQ3obsmIRkZ8PuVqO/visUepvH+5xVPphOnMn5xrKCx1kCgri0&#10;uuFKwcf7dvoEwgdkjZ1lUnAlD/l6PFphpu2FD3Q+hkrEEPYZKqhD6DMpfVmTQT+zPXHkTtYZDBG6&#10;SmqHlxhuOjlPkqU02HBsqLGnoqayPf4YBW+t23wVi116er3pz35omZvvnVKTh+HlGUSgIfyL/9x7&#10;HeencP8lHiDXvwAAAP//AwBQSwECLQAUAAYACAAAACEA2+H2y+4AAACFAQAAEwAAAAAAAAAAAAAA&#10;AAAAAAAAW0NvbnRlbnRfVHlwZXNdLnhtbFBLAQItABQABgAIAAAAIQBa9CxbvwAAABUBAAALAAAA&#10;AAAAAAAAAAAAAB8BAABfcmVscy8ucmVsc1BLAQItABQABgAIAAAAIQDR3UT3wgAAANsAAAAPAAAA&#10;AAAAAAAAAAAAAAcCAABkcnMvZG93bnJldi54bWxQSwUGAAAAAAMAAwC3AAAA9gIAAAAA&#10;" filled="f" stroked="f" strokeweight=".5pt">
                  <v:textbox inset="0,0,0,0">
                    <w:txbxContent>
                      <w:p w14:paraId="641310E8" w14:textId="730BB759" w:rsidR="007749F0" w:rsidRDefault="00F66B47" w:rsidP="00290C7A">
                        <w:pPr>
                          <w:jc w:val="left"/>
                          <w:rPr>
                            <w:sz w:val="16"/>
                            <w:szCs w:val="16"/>
                          </w:rPr>
                        </w:pPr>
                        <w:r>
                          <w:rPr>
                            <w:sz w:val="16"/>
                            <w:szCs w:val="16"/>
                          </w:rPr>
                          <w:t>Instantaneous</w:t>
                        </w:r>
                        <w:r w:rsidR="0073126D">
                          <w:rPr>
                            <w:sz w:val="16"/>
                            <w:szCs w:val="16"/>
                          </w:rPr>
                          <w:t xml:space="preserve"> Bandwidth</w:t>
                        </w:r>
                        <w:r>
                          <w:rPr>
                            <w:sz w:val="16"/>
                            <w:szCs w:val="16"/>
                          </w:rPr>
                          <w:t xml:space="preserve"> </w:t>
                        </w:r>
                        <w:r w:rsidR="001D1F66">
                          <w:rPr>
                            <w:sz w:val="16"/>
                            <w:szCs w:val="16"/>
                          </w:rPr>
                          <w:t>I</w:t>
                        </w:r>
                        <m:oMath>
                          <m:sSub>
                            <m:sSubPr>
                              <m:ctrlPr>
                                <w:rPr>
                                  <w:rFonts w:ascii="Cambria Math" w:hAnsi="Cambria Math"/>
                                  <w:i/>
                                  <w:sz w:val="16"/>
                                  <w:szCs w:val="16"/>
                                </w:rPr>
                              </m:ctrlPr>
                            </m:sSubPr>
                            <m:e>
                              <m:r>
                                <w:rPr>
                                  <w:rFonts w:ascii="Cambria Math" w:hAnsi="Cambria Math"/>
                                  <w:sz w:val="16"/>
                                  <w:szCs w:val="16"/>
                                </w:rPr>
                                <m:t>BW</m:t>
                              </m:r>
                            </m:e>
                            <m:sub>
                              <m:r>
                                <w:rPr>
                                  <w:rFonts w:ascii="Cambria Math" w:hAnsi="Cambria Math"/>
                                  <w:sz w:val="16"/>
                                  <w:szCs w:val="16"/>
                                </w:rPr>
                                <m:t>j</m:t>
                              </m:r>
                            </m:sub>
                          </m:sSub>
                        </m:oMath>
                      </w:p>
                    </w:txbxContent>
                  </v:textbox>
                </v:shape>
                <v:rect id="Rectangle 75" o:spid="_x0000_s1118" style="position:absolute;left:5778;top:4154;width:3239;height:22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gywgAAANsAAAAPAAAAZHJzL2Rvd25yZXYueG1sRI/BasMw&#10;EETvhfyD2EBvjRyXusGJbIKhUNpTnNDzYm1sE2tlLCVW/j4qFHocZuYNsyuDGcSNJtdbVrBeJSCI&#10;G6t7bhWcjh8vGxDOI2scLJOCOzkoi8XTDnNtZz7QrfatiBB2OSrovB9zKV3TkUG3siNx9M52Muij&#10;nFqpJ5wj3AwyTZJMGuw5LnQ4UtVRc6mvRsHP5qDbU/iqzffrtTqnmTPBO6Wel2G/BeEp+P/wX/tT&#10;K3h/g98v8QfI4gEAAP//AwBQSwECLQAUAAYACAAAACEA2+H2y+4AAACFAQAAEwAAAAAAAAAAAAAA&#10;AAAAAAAAW0NvbnRlbnRfVHlwZXNdLnhtbFBLAQItABQABgAIAAAAIQBa9CxbvwAAABUBAAALAAAA&#10;AAAAAAAAAAAAAB8BAABfcmVscy8ucmVsc1BLAQItABQABgAIAAAAIQBuFTgywgAAANsAAAAPAAAA&#10;AAAAAAAAAAAAAAcCAABkcnMvZG93bnJldi54bWxQSwUGAAAAAAMAAwC3AAAA9gIAAAAA&#10;" filled="f" strokecolor="black [3213]" strokeweight=".5pt"/>
                <v:shape id="Text Box 3" o:spid="_x0000_s1119" type="#_x0000_t202" style="position:absolute;left:33064;top:9213;width:13601;height:20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03xAAAANsAAAAPAAAAZHJzL2Rvd25yZXYueG1sRI9Pa8JA&#10;FMTvBb/D8gre6qbSFo2uIpHWHus/0Nsj+0xCsm/D7hrTfvpuoeBxmJnfMPNlbxrRkfOVZQXPowQE&#10;cW51xYWCw/79aQLCB2SNjWVS8E0elovBwxxTbW+8pW4XChEh7FNUUIbQplL6vCSDfmRb4uhdrDMY&#10;onSF1A5vEW4aOU6SN2mw4rhQYktZSXm9uxoFX7Vbn7KXzfTy8aOPbV8zV+eNUsPHfjUDEagP9/B/&#10;+1MreJ3C35f4A+TiFwAA//8DAFBLAQItABQABgAIAAAAIQDb4fbL7gAAAIUBAAATAAAAAAAAAAAA&#10;AAAAAAAAAABbQ29udGVudF9UeXBlc10ueG1sUEsBAi0AFAAGAAgAAAAhAFr0LFu/AAAAFQEAAAsA&#10;AAAAAAAAAAAAAAAAHwEAAF9yZWxzLy5yZWxzUEsBAi0AFAAGAAgAAAAhAEe3/TfEAAAA2wAAAA8A&#10;AAAAAAAAAAAAAAAABwIAAGRycy9kb3ducmV2LnhtbFBLBQYAAAAAAwADALcAAAD4AgAAAAA=&#10;" filled="f" stroked="f" strokeweight=".5pt">
                  <v:textbox inset="0,0,0,0">
                    <w:txbxContent>
                      <w:p w14:paraId="648FE43C" w14:textId="2F191D93" w:rsidR="00743DB7" w:rsidRDefault="00743DB7" w:rsidP="00743DB7">
                        <w:pPr>
                          <w:rPr>
                            <w:sz w:val="16"/>
                            <w:szCs w:val="16"/>
                          </w:rPr>
                        </w:pPr>
                        <w:r>
                          <w:rPr>
                            <w:sz w:val="16"/>
                            <w:szCs w:val="16"/>
                          </w:rPr>
                          <w:t>Instantaneous B</w:t>
                        </w:r>
                        <w:r w:rsidR="00FA14EB">
                          <w:rPr>
                            <w:sz w:val="16"/>
                            <w:szCs w:val="16"/>
                          </w:rPr>
                          <w:t>a</w:t>
                        </w:r>
                        <w:r>
                          <w:rPr>
                            <w:sz w:val="16"/>
                            <w:szCs w:val="16"/>
                          </w:rPr>
                          <w:t xml:space="preserve">ndwidth </w:t>
                        </w:r>
                        <m:oMath>
                          <m:sSub>
                            <m:sSubPr>
                              <m:ctrlPr>
                                <w:rPr>
                                  <w:rFonts w:ascii="Cambria Math" w:hAnsi="Cambria Math"/>
                                  <w:i/>
                                  <w:iCs/>
                                  <w:sz w:val="16"/>
                                  <w:szCs w:val="16"/>
                                </w:rPr>
                              </m:ctrlPr>
                            </m:sSubPr>
                            <m:e>
                              <m:r>
                                <w:rPr>
                                  <w:rFonts w:ascii="Cambria Math" w:hAnsi="Cambria Math"/>
                                  <w:sz w:val="16"/>
                                  <w:szCs w:val="16"/>
                                </w:rPr>
                                <m:t>IBW</m:t>
                              </m:r>
                            </m:e>
                            <m:sub>
                              <m:r>
                                <w:rPr>
                                  <w:rFonts w:ascii="Cambria Math" w:hAnsi="Cambria Math"/>
                                  <w:sz w:val="16"/>
                                  <w:szCs w:val="16"/>
                                </w:rPr>
                                <m:t>l</m:t>
                              </m:r>
                            </m:sub>
                          </m:sSub>
                        </m:oMath>
                      </w:p>
                    </w:txbxContent>
                  </v:textbox>
                </v:shape>
                <v:line id="Straight Connector 83" o:spid="_x0000_s1120" style="position:absolute;visibility:visible;mso-wrap-style:square" from="40535,6718" to="40598,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1hVwgAAANsAAAAPAAAAZHJzL2Rvd25yZXYueG1sRI/disIw&#10;FITvhX2HcBa803QrinSNsiwseiGIPw9waI5NsTkpSbatb28EwcthZr5hVpvBNqIjH2rHCr6mGQji&#10;0umaKwWX899kCSJEZI2NY1JwpwCb9cdohYV2PR+pO8VKJAiHAhWYGNtCylAashimriVO3tV5izFJ&#10;X0ntsU9w28g8yxbSYs1pwWBLv4bK2+nfKtj7bV4Pprzl5wN1i9113m8vc6XGn8PPN4hIQ3yHX+2d&#10;VrCcwfNL+gFy/QAAAP//AwBQSwECLQAUAAYACAAAACEA2+H2y+4AAACFAQAAEwAAAAAAAAAAAAAA&#10;AAAAAAAAW0NvbnRlbnRfVHlwZXNdLnhtbFBLAQItABQABgAIAAAAIQBa9CxbvwAAABUBAAALAAAA&#10;AAAAAAAAAAAAAB8BAABfcmVscy8ucmVsc1BLAQItABQABgAIAAAAIQCBg1hVwgAAANsAAAAPAAAA&#10;AAAAAAAAAAAAAAcCAABkcnMvZG93bnJldi54bWxQSwUGAAAAAAMAAwC3AAAA9gIAAAAA&#10;" strokecolor="black [3213]" strokeweight=".5pt">
                  <v:stroke startarrow="classic" startarrowwidth="narrow" startarrowlength="short" endarrow="classic" endarrowwidth="narrow" endarrowlength="short"/>
                </v:line>
                <w10:anchorlock/>
              </v:group>
            </w:pict>
          </mc:Fallback>
        </mc:AlternateContent>
      </w:r>
    </w:p>
    <w:p w14:paraId="1BF43491" w14:textId="5F658ECF" w:rsidR="001E78B0" w:rsidRDefault="001E78B0" w:rsidP="00C46596">
      <w:pPr>
        <w:pStyle w:val="Caption"/>
        <w:jc w:val="left"/>
      </w:pPr>
      <w:r>
        <w:t xml:space="preserve">Fig. </w:t>
      </w:r>
      <w:r w:rsidR="0021766C">
        <w:t>5</w:t>
      </w:r>
      <w:r>
        <w:t xml:space="preserve">. </w:t>
      </w:r>
      <w:r w:rsidR="006D1172">
        <w:t xml:space="preserve">UE Tx </w:t>
      </w:r>
      <w:r w:rsidR="00C7509C">
        <w:t>frequency hopping</w:t>
      </w:r>
      <w:r w:rsidR="00841DD9">
        <w:t xml:space="preserve"> is configured across SRS resources</w:t>
      </w:r>
      <w:r w:rsidR="00C46596">
        <w:t xml:space="preserve"> spanning the instantaneous bandwidth</w:t>
      </w:r>
    </w:p>
    <w:p w14:paraId="4FA27EC4" w14:textId="4E81F6CE" w:rsidR="0035543C" w:rsidRDefault="0035543C" w:rsidP="00B83CD3">
      <w:pPr>
        <w:rPr>
          <w:lang w:eastAsia="zh-CN"/>
        </w:rPr>
      </w:pPr>
    </w:p>
    <w:p w14:paraId="6AE61F84" w14:textId="476F616E" w:rsidR="00F3115D" w:rsidRDefault="00920E13" w:rsidP="00F3115D">
      <w:pPr>
        <w:pStyle w:val="Heading3"/>
        <w:rPr>
          <w:lang w:eastAsia="zh-CN"/>
        </w:rPr>
      </w:pPr>
      <w:r>
        <w:rPr>
          <w:lang w:eastAsia="zh-CN"/>
        </w:rPr>
        <w:t>Options</w:t>
      </w:r>
      <w:r w:rsidR="00F3115D">
        <w:rPr>
          <w:lang w:eastAsia="zh-CN"/>
        </w:rPr>
        <w:t xml:space="preserve"> 1 </w:t>
      </w:r>
      <w:r>
        <w:rPr>
          <w:lang w:eastAsia="zh-CN"/>
        </w:rPr>
        <w:t>vs</w:t>
      </w:r>
      <w:r w:rsidR="00F3115D">
        <w:rPr>
          <w:lang w:eastAsia="zh-CN"/>
        </w:rPr>
        <w:t xml:space="preserve"> 2</w:t>
      </w:r>
      <w:r w:rsidR="00E048CB">
        <w:rPr>
          <w:lang w:eastAsia="zh-CN"/>
        </w:rPr>
        <w:t xml:space="preserve"> </w:t>
      </w:r>
    </w:p>
    <w:p w14:paraId="2E70A1EF" w14:textId="0738AA04" w:rsidR="00F3115D" w:rsidRDefault="00D0194C" w:rsidP="00F3115D">
      <w:pPr>
        <w:rPr>
          <w:lang w:eastAsia="zh-CN"/>
        </w:rPr>
      </w:pPr>
      <w:r>
        <w:rPr>
          <w:lang w:eastAsia="zh-CN"/>
        </w:rPr>
        <w:t xml:space="preserve">Table </w:t>
      </w:r>
      <w:r w:rsidR="00511CCA">
        <w:rPr>
          <w:lang w:eastAsia="zh-CN"/>
        </w:rPr>
        <w:t>2</w:t>
      </w:r>
      <w:r>
        <w:rPr>
          <w:lang w:eastAsia="zh-CN"/>
        </w:rPr>
        <w:t xml:space="preserve"> provides a comparison between Options 1 and 2. </w:t>
      </w:r>
    </w:p>
    <w:p w14:paraId="6D172792" w14:textId="6E779562" w:rsidR="00F3115D" w:rsidRPr="00F3115D" w:rsidRDefault="00F3115D" w:rsidP="00D0194C">
      <w:pPr>
        <w:jc w:val="center"/>
        <w:rPr>
          <w:lang w:eastAsia="zh-CN"/>
        </w:rPr>
      </w:pPr>
      <w:bookmarkStart w:id="6" w:name="_Hlk131170794"/>
      <w:r>
        <w:rPr>
          <w:lang w:eastAsia="zh-CN"/>
        </w:rPr>
        <w:t xml:space="preserve">Table </w:t>
      </w:r>
      <w:r w:rsidR="00D66CB6">
        <w:rPr>
          <w:lang w:eastAsia="zh-CN"/>
        </w:rPr>
        <w:t>2</w:t>
      </w:r>
      <w:r>
        <w:rPr>
          <w:lang w:eastAsia="zh-CN"/>
        </w:rPr>
        <w:t>: Option 1 vs Option 2</w:t>
      </w:r>
    </w:p>
    <w:tbl>
      <w:tblPr>
        <w:tblStyle w:val="TableGrid"/>
        <w:tblW w:w="0" w:type="auto"/>
        <w:tblLook w:val="04A0" w:firstRow="1" w:lastRow="0" w:firstColumn="1" w:lastColumn="0" w:noHBand="0" w:noVBand="1"/>
      </w:tblPr>
      <w:tblGrid>
        <w:gridCol w:w="2515"/>
        <w:gridCol w:w="2610"/>
        <w:gridCol w:w="4182"/>
      </w:tblGrid>
      <w:tr w:rsidR="004F49E7" w14:paraId="34349026" w14:textId="77777777" w:rsidTr="00CE0CF3">
        <w:trPr>
          <w:trHeight w:val="155"/>
        </w:trPr>
        <w:tc>
          <w:tcPr>
            <w:tcW w:w="5125" w:type="dxa"/>
            <w:gridSpan w:val="2"/>
          </w:tcPr>
          <w:bookmarkEnd w:id="6"/>
          <w:p w14:paraId="7591AC77" w14:textId="015C2BDF" w:rsidR="004F49E7" w:rsidRDefault="004F49E7" w:rsidP="004F49E7">
            <w:pPr>
              <w:jc w:val="center"/>
              <w:rPr>
                <w:lang w:eastAsia="zh-CN"/>
              </w:rPr>
            </w:pPr>
            <w:r>
              <w:rPr>
                <w:lang w:eastAsia="zh-CN"/>
              </w:rPr>
              <w:t>Option 1</w:t>
            </w:r>
          </w:p>
        </w:tc>
        <w:tc>
          <w:tcPr>
            <w:tcW w:w="4182" w:type="dxa"/>
            <w:vMerge w:val="restart"/>
          </w:tcPr>
          <w:p w14:paraId="70923628" w14:textId="572F6B38" w:rsidR="004F49E7" w:rsidRDefault="004F49E7" w:rsidP="004F49E7">
            <w:pPr>
              <w:jc w:val="center"/>
              <w:rPr>
                <w:lang w:eastAsia="zh-CN"/>
              </w:rPr>
            </w:pPr>
            <w:r>
              <w:rPr>
                <w:lang w:eastAsia="zh-CN"/>
              </w:rPr>
              <w:t>Option 2</w:t>
            </w:r>
          </w:p>
        </w:tc>
      </w:tr>
      <w:tr w:rsidR="004F49E7" w14:paraId="1A744C21" w14:textId="77777777" w:rsidTr="00125FFB">
        <w:trPr>
          <w:trHeight w:val="155"/>
        </w:trPr>
        <w:tc>
          <w:tcPr>
            <w:tcW w:w="2515" w:type="dxa"/>
          </w:tcPr>
          <w:p w14:paraId="482DF3DE" w14:textId="35F57236" w:rsidR="004F49E7" w:rsidRPr="00971A7B" w:rsidRDefault="004F49E7" w:rsidP="004F49E7">
            <w:pPr>
              <w:jc w:val="center"/>
              <w:rPr>
                <w:sz w:val="20"/>
                <w:szCs w:val="20"/>
                <w:lang w:eastAsia="zh-CN"/>
              </w:rPr>
            </w:pPr>
            <w:r w:rsidRPr="00971A7B">
              <w:rPr>
                <w:sz w:val="20"/>
                <w:szCs w:val="20"/>
                <w:lang w:eastAsia="zh-CN"/>
              </w:rPr>
              <w:t>Alt 1</w:t>
            </w:r>
          </w:p>
        </w:tc>
        <w:tc>
          <w:tcPr>
            <w:tcW w:w="2610" w:type="dxa"/>
          </w:tcPr>
          <w:p w14:paraId="4607B693" w14:textId="74AE65F3" w:rsidR="004F49E7" w:rsidRPr="00971A7B" w:rsidRDefault="004F49E7" w:rsidP="004F49E7">
            <w:pPr>
              <w:jc w:val="center"/>
              <w:rPr>
                <w:sz w:val="20"/>
                <w:szCs w:val="20"/>
                <w:lang w:eastAsia="zh-CN"/>
              </w:rPr>
            </w:pPr>
            <w:r w:rsidRPr="00971A7B">
              <w:rPr>
                <w:sz w:val="20"/>
                <w:szCs w:val="20"/>
                <w:lang w:eastAsia="zh-CN"/>
              </w:rPr>
              <w:t>Alt 2</w:t>
            </w:r>
          </w:p>
        </w:tc>
        <w:tc>
          <w:tcPr>
            <w:tcW w:w="4182" w:type="dxa"/>
            <w:vMerge/>
          </w:tcPr>
          <w:p w14:paraId="30F3F7C0" w14:textId="77777777" w:rsidR="004F49E7" w:rsidRDefault="004F49E7" w:rsidP="004F49E7">
            <w:pPr>
              <w:jc w:val="center"/>
              <w:rPr>
                <w:lang w:eastAsia="zh-CN"/>
              </w:rPr>
            </w:pPr>
          </w:p>
        </w:tc>
      </w:tr>
      <w:tr w:rsidR="0082230B" w14:paraId="38CCF319" w14:textId="77777777" w:rsidTr="00125FFB">
        <w:tc>
          <w:tcPr>
            <w:tcW w:w="2515" w:type="dxa"/>
          </w:tcPr>
          <w:p w14:paraId="73DB415F" w14:textId="02C0728E" w:rsidR="0082230B" w:rsidRPr="00455AC6" w:rsidRDefault="00CE0CF3" w:rsidP="00CE0CF3">
            <w:pPr>
              <w:jc w:val="left"/>
              <w:rPr>
                <w:sz w:val="20"/>
                <w:szCs w:val="20"/>
                <w:lang w:eastAsia="zh-CN"/>
              </w:rPr>
            </w:pPr>
            <w:r w:rsidRPr="00455AC6">
              <w:rPr>
                <w:sz w:val="20"/>
                <w:szCs w:val="20"/>
                <w:lang w:eastAsia="zh-CN"/>
              </w:rPr>
              <w:t xml:space="preserve">Fixed </w:t>
            </w:r>
            <w:r w:rsidR="00B07442">
              <w:rPr>
                <w:sz w:val="20"/>
                <w:szCs w:val="20"/>
                <w:lang w:eastAsia="zh-CN"/>
              </w:rPr>
              <w:t>instantaneous</w:t>
            </w:r>
            <w:r w:rsidRPr="00455AC6">
              <w:rPr>
                <w:sz w:val="20"/>
                <w:szCs w:val="20"/>
                <w:lang w:eastAsia="zh-CN"/>
              </w:rPr>
              <w:t xml:space="preserve"> bandwidth</w:t>
            </w:r>
          </w:p>
        </w:tc>
        <w:tc>
          <w:tcPr>
            <w:tcW w:w="2610" w:type="dxa"/>
          </w:tcPr>
          <w:p w14:paraId="5F8ABFC5" w14:textId="7010EF8E" w:rsidR="0082230B" w:rsidRPr="00455AC6" w:rsidRDefault="00941CB2" w:rsidP="00CE0CF3">
            <w:pPr>
              <w:jc w:val="left"/>
              <w:rPr>
                <w:sz w:val="20"/>
                <w:szCs w:val="20"/>
                <w:lang w:eastAsia="zh-CN"/>
              </w:rPr>
            </w:pPr>
            <w:r>
              <w:rPr>
                <w:sz w:val="20"/>
                <w:szCs w:val="20"/>
                <w:lang w:eastAsia="zh-CN"/>
              </w:rPr>
              <w:t>F</w:t>
            </w:r>
            <w:r w:rsidR="00CE0CF3" w:rsidRPr="00455AC6">
              <w:rPr>
                <w:sz w:val="20"/>
                <w:szCs w:val="20"/>
                <w:lang w:eastAsia="zh-CN"/>
              </w:rPr>
              <w:t>lexible</w:t>
            </w:r>
            <w:r>
              <w:rPr>
                <w:sz w:val="20"/>
                <w:szCs w:val="20"/>
                <w:lang w:eastAsia="zh-CN"/>
              </w:rPr>
              <w:t xml:space="preserve"> </w:t>
            </w:r>
            <w:r w:rsidR="00A65180">
              <w:rPr>
                <w:sz w:val="20"/>
                <w:szCs w:val="20"/>
                <w:lang w:eastAsia="zh-CN"/>
              </w:rPr>
              <w:t>instantaneous</w:t>
            </w:r>
            <w:r w:rsidR="00CE0CF3" w:rsidRPr="00455AC6">
              <w:rPr>
                <w:sz w:val="20"/>
                <w:szCs w:val="20"/>
                <w:lang w:eastAsia="zh-CN"/>
              </w:rPr>
              <w:t xml:space="preserve"> bandwidth</w:t>
            </w:r>
          </w:p>
        </w:tc>
        <w:tc>
          <w:tcPr>
            <w:tcW w:w="4182" w:type="dxa"/>
          </w:tcPr>
          <w:p w14:paraId="68EBCAB8" w14:textId="68136E9C" w:rsidR="0082230B" w:rsidRPr="00455AC6" w:rsidRDefault="00941CB2" w:rsidP="00FB1BCA">
            <w:pPr>
              <w:jc w:val="left"/>
              <w:rPr>
                <w:sz w:val="20"/>
                <w:szCs w:val="20"/>
                <w:lang w:eastAsia="zh-CN"/>
              </w:rPr>
            </w:pPr>
            <w:r>
              <w:rPr>
                <w:sz w:val="20"/>
                <w:szCs w:val="20"/>
                <w:lang w:eastAsia="zh-CN"/>
              </w:rPr>
              <w:t xml:space="preserve">Flexible </w:t>
            </w:r>
            <w:r w:rsidR="006556EF">
              <w:rPr>
                <w:sz w:val="20"/>
                <w:szCs w:val="20"/>
                <w:lang w:eastAsia="zh-CN"/>
              </w:rPr>
              <w:t>instantaneous bandwidth</w:t>
            </w:r>
          </w:p>
        </w:tc>
      </w:tr>
      <w:tr w:rsidR="0082230B" w14:paraId="44C33F90" w14:textId="77777777" w:rsidTr="00125FFB">
        <w:tc>
          <w:tcPr>
            <w:tcW w:w="2515" w:type="dxa"/>
          </w:tcPr>
          <w:p w14:paraId="42C40863" w14:textId="3B4B9D64" w:rsidR="0082230B" w:rsidRPr="00455AC6" w:rsidRDefault="007767A5" w:rsidP="007767A5">
            <w:pPr>
              <w:jc w:val="left"/>
              <w:rPr>
                <w:sz w:val="20"/>
                <w:szCs w:val="20"/>
                <w:lang w:eastAsia="zh-CN"/>
              </w:rPr>
            </w:pPr>
            <w:r w:rsidRPr="00455AC6">
              <w:rPr>
                <w:sz w:val="20"/>
                <w:szCs w:val="20"/>
                <w:lang w:eastAsia="zh-CN"/>
              </w:rPr>
              <w:t xml:space="preserve">The same </w:t>
            </w:r>
            <w:proofErr w:type="spellStart"/>
            <w:r w:rsidRPr="00455AC6">
              <w:rPr>
                <w:sz w:val="20"/>
                <w:szCs w:val="20"/>
                <w:lang w:eastAsia="zh-CN"/>
              </w:rPr>
              <w:t>SRSp</w:t>
            </w:r>
            <w:proofErr w:type="spellEnd"/>
            <w:r w:rsidR="00FB1BCA">
              <w:rPr>
                <w:sz w:val="20"/>
                <w:szCs w:val="20"/>
                <w:lang w:eastAsia="zh-CN"/>
              </w:rPr>
              <w:t xml:space="preserve"> </w:t>
            </w:r>
            <w:r w:rsidR="006556EF">
              <w:rPr>
                <w:sz w:val="20"/>
                <w:szCs w:val="20"/>
                <w:lang w:eastAsia="zh-CN"/>
              </w:rPr>
              <w:t>r</w:t>
            </w:r>
            <w:r w:rsidRPr="00455AC6">
              <w:rPr>
                <w:sz w:val="20"/>
                <w:szCs w:val="20"/>
                <w:lang w:eastAsia="zh-CN"/>
              </w:rPr>
              <w:t xml:space="preserve">esource configuration </w:t>
            </w:r>
            <w:r w:rsidR="00FF64E9">
              <w:rPr>
                <w:sz w:val="20"/>
                <w:szCs w:val="20"/>
                <w:lang w:eastAsia="zh-CN"/>
              </w:rPr>
              <w:t>for each</w:t>
            </w:r>
            <w:r w:rsidRPr="00455AC6">
              <w:rPr>
                <w:sz w:val="20"/>
                <w:szCs w:val="20"/>
                <w:lang w:eastAsia="zh-CN"/>
              </w:rPr>
              <w:t xml:space="preserve"> hop</w:t>
            </w:r>
          </w:p>
        </w:tc>
        <w:tc>
          <w:tcPr>
            <w:tcW w:w="2610" w:type="dxa"/>
          </w:tcPr>
          <w:p w14:paraId="2996E265" w14:textId="5EE1E3D0" w:rsidR="0082230B" w:rsidRPr="00455AC6" w:rsidRDefault="007767A5" w:rsidP="007767A5">
            <w:pPr>
              <w:jc w:val="left"/>
              <w:rPr>
                <w:sz w:val="20"/>
                <w:szCs w:val="20"/>
                <w:lang w:eastAsia="zh-CN"/>
              </w:rPr>
            </w:pPr>
            <w:r w:rsidRPr="00455AC6">
              <w:rPr>
                <w:sz w:val="20"/>
                <w:szCs w:val="20"/>
                <w:lang w:eastAsia="zh-CN"/>
              </w:rPr>
              <w:t xml:space="preserve">One </w:t>
            </w:r>
            <w:proofErr w:type="spellStart"/>
            <w:r w:rsidRPr="00455AC6">
              <w:rPr>
                <w:sz w:val="20"/>
                <w:szCs w:val="20"/>
                <w:lang w:eastAsia="zh-CN"/>
              </w:rPr>
              <w:t>SR</w:t>
            </w:r>
            <w:r w:rsidR="00941CB2">
              <w:rPr>
                <w:sz w:val="20"/>
                <w:szCs w:val="20"/>
                <w:lang w:eastAsia="zh-CN"/>
              </w:rPr>
              <w:t>S</w:t>
            </w:r>
            <w:r w:rsidR="001D5C79">
              <w:rPr>
                <w:sz w:val="20"/>
                <w:szCs w:val="20"/>
                <w:lang w:eastAsia="zh-CN"/>
              </w:rPr>
              <w:t>p</w:t>
            </w:r>
            <w:proofErr w:type="spellEnd"/>
            <w:r w:rsidR="001D5C79">
              <w:rPr>
                <w:sz w:val="20"/>
                <w:szCs w:val="20"/>
                <w:lang w:eastAsia="zh-CN"/>
              </w:rPr>
              <w:t xml:space="preserve"> </w:t>
            </w:r>
            <w:r w:rsidR="00941CB2">
              <w:rPr>
                <w:sz w:val="20"/>
                <w:szCs w:val="20"/>
                <w:lang w:eastAsia="zh-CN"/>
              </w:rPr>
              <w:t>r</w:t>
            </w:r>
            <w:r w:rsidRPr="00455AC6">
              <w:rPr>
                <w:sz w:val="20"/>
                <w:szCs w:val="20"/>
                <w:lang w:eastAsia="zh-CN"/>
              </w:rPr>
              <w:t xml:space="preserve">esource configuration over the </w:t>
            </w:r>
            <w:r w:rsidR="00FE3290">
              <w:rPr>
                <w:sz w:val="20"/>
                <w:szCs w:val="20"/>
                <w:lang w:eastAsia="zh-CN"/>
              </w:rPr>
              <w:t>total frequency hopping bandwidth</w:t>
            </w:r>
            <w:r w:rsidRPr="00455AC6">
              <w:rPr>
                <w:sz w:val="20"/>
                <w:szCs w:val="20"/>
                <w:lang w:eastAsia="zh-CN"/>
              </w:rPr>
              <w:t xml:space="preserve"> for positioning</w:t>
            </w:r>
          </w:p>
        </w:tc>
        <w:tc>
          <w:tcPr>
            <w:tcW w:w="4182" w:type="dxa"/>
          </w:tcPr>
          <w:p w14:paraId="1C780E24" w14:textId="1AED7E47" w:rsidR="0082230B" w:rsidRPr="00455AC6" w:rsidRDefault="00941CB2" w:rsidP="007767A5">
            <w:pPr>
              <w:jc w:val="left"/>
              <w:rPr>
                <w:sz w:val="20"/>
                <w:szCs w:val="20"/>
                <w:lang w:eastAsia="zh-CN"/>
              </w:rPr>
            </w:pPr>
            <w:r>
              <w:rPr>
                <w:sz w:val="20"/>
                <w:szCs w:val="20"/>
                <w:lang w:eastAsia="zh-CN"/>
              </w:rPr>
              <w:t>D</w:t>
            </w:r>
            <w:r w:rsidR="00971A7B">
              <w:rPr>
                <w:sz w:val="20"/>
                <w:szCs w:val="20"/>
                <w:lang w:eastAsia="zh-CN"/>
              </w:rPr>
              <w:t>ifferent</w:t>
            </w:r>
            <w:r w:rsidR="007767A5" w:rsidRPr="00455AC6">
              <w:rPr>
                <w:sz w:val="20"/>
                <w:szCs w:val="20"/>
                <w:lang w:eastAsia="zh-CN"/>
              </w:rPr>
              <w:t xml:space="preserve"> </w:t>
            </w:r>
            <w:proofErr w:type="spellStart"/>
            <w:r w:rsidR="007767A5" w:rsidRPr="00455AC6">
              <w:rPr>
                <w:sz w:val="20"/>
                <w:szCs w:val="20"/>
                <w:lang w:eastAsia="zh-CN"/>
              </w:rPr>
              <w:t>SR</w:t>
            </w:r>
            <w:r w:rsidR="0089143B">
              <w:rPr>
                <w:sz w:val="20"/>
                <w:szCs w:val="20"/>
                <w:lang w:eastAsia="zh-CN"/>
              </w:rPr>
              <w:t>S</w:t>
            </w:r>
            <w:r w:rsidR="001D5C79">
              <w:rPr>
                <w:sz w:val="20"/>
                <w:szCs w:val="20"/>
                <w:lang w:eastAsia="zh-CN"/>
              </w:rPr>
              <w:t>p</w:t>
            </w:r>
            <w:proofErr w:type="spellEnd"/>
            <w:r w:rsidR="00FB1BCA">
              <w:rPr>
                <w:sz w:val="20"/>
                <w:szCs w:val="20"/>
                <w:lang w:eastAsia="zh-CN"/>
              </w:rPr>
              <w:t xml:space="preserve"> </w:t>
            </w:r>
            <w:r>
              <w:rPr>
                <w:sz w:val="20"/>
                <w:szCs w:val="20"/>
                <w:lang w:eastAsia="zh-CN"/>
              </w:rPr>
              <w:t>r</w:t>
            </w:r>
            <w:r w:rsidR="007767A5" w:rsidRPr="00455AC6">
              <w:rPr>
                <w:sz w:val="20"/>
                <w:szCs w:val="20"/>
                <w:lang w:eastAsia="zh-CN"/>
              </w:rPr>
              <w:t>esource configuration</w:t>
            </w:r>
            <w:r>
              <w:rPr>
                <w:sz w:val="20"/>
                <w:szCs w:val="20"/>
                <w:lang w:eastAsia="zh-CN"/>
              </w:rPr>
              <w:t xml:space="preserve"> for </w:t>
            </w:r>
            <w:r w:rsidR="00FF64E9">
              <w:rPr>
                <w:sz w:val="20"/>
                <w:szCs w:val="20"/>
                <w:lang w:eastAsia="zh-CN"/>
              </w:rPr>
              <w:t>each</w:t>
            </w:r>
            <w:r w:rsidR="007767A5" w:rsidRPr="00455AC6">
              <w:rPr>
                <w:sz w:val="20"/>
                <w:szCs w:val="20"/>
                <w:lang w:eastAsia="zh-CN"/>
              </w:rPr>
              <w:t xml:space="preserve"> hop</w:t>
            </w:r>
          </w:p>
        </w:tc>
      </w:tr>
      <w:tr w:rsidR="0082230B" w14:paraId="1E113267" w14:textId="77777777" w:rsidTr="00125FFB">
        <w:tc>
          <w:tcPr>
            <w:tcW w:w="2515" w:type="dxa"/>
          </w:tcPr>
          <w:p w14:paraId="3767B1D6" w14:textId="41C62E90" w:rsidR="0082230B" w:rsidRPr="00455AC6" w:rsidRDefault="007767A5" w:rsidP="00B83CD3">
            <w:pPr>
              <w:rPr>
                <w:sz w:val="20"/>
                <w:szCs w:val="20"/>
                <w:lang w:eastAsia="zh-CN"/>
              </w:rPr>
            </w:pPr>
            <w:r w:rsidRPr="00455AC6">
              <w:rPr>
                <w:sz w:val="20"/>
                <w:szCs w:val="20"/>
                <w:lang w:eastAsia="zh-CN"/>
              </w:rPr>
              <w:t>Good PAPR</w:t>
            </w:r>
          </w:p>
        </w:tc>
        <w:tc>
          <w:tcPr>
            <w:tcW w:w="2610" w:type="dxa"/>
          </w:tcPr>
          <w:p w14:paraId="116A51E7" w14:textId="306B6359" w:rsidR="0082230B" w:rsidRPr="00455AC6" w:rsidRDefault="007767A5" w:rsidP="00B83CD3">
            <w:pPr>
              <w:rPr>
                <w:sz w:val="20"/>
                <w:szCs w:val="20"/>
                <w:lang w:eastAsia="zh-CN"/>
              </w:rPr>
            </w:pPr>
            <w:r w:rsidRPr="00455AC6">
              <w:rPr>
                <w:sz w:val="20"/>
                <w:szCs w:val="20"/>
                <w:lang w:eastAsia="zh-CN"/>
              </w:rPr>
              <w:t>De</w:t>
            </w:r>
            <w:r w:rsidR="0089143B">
              <w:rPr>
                <w:sz w:val="20"/>
                <w:szCs w:val="20"/>
                <w:lang w:eastAsia="zh-CN"/>
              </w:rPr>
              <w:t>graded</w:t>
            </w:r>
            <w:r w:rsidRPr="00455AC6">
              <w:rPr>
                <w:sz w:val="20"/>
                <w:szCs w:val="20"/>
                <w:lang w:eastAsia="zh-CN"/>
              </w:rPr>
              <w:t xml:space="preserve"> PAPR</w:t>
            </w:r>
          </w:p>
        </w:tc>
        <w:tc>
          <w:tcPr>
            <w:tcW w:w="4182" w:type="dxa"/>
          </w:tcPr>
          <w:p w14:paraId="36D4D58C" w14:textId="0900AF4D" w:rsidR="0082230B" w:rsidRPr="00455AC6" w:rsidRDefault="007767A5" w:rsidP="00B83CD3">
            <w:pPr>
              <w:rPr>
                <w:sz w:val="20"/>
                <w:szCs w:val="20"/>
                <w:lang w:eastAsia="zh-CN"/>
              </w:rPr>
            </w:pPr>
            <w:r w:rsidRPr="00455AC6">
              <w:rPr>
                <w:sz w:val="20"/>
                <w:szCs w:val="20"/>
                <w:lang w:eastAsia="zh-CN"/>
              </w:rPr>
              <w:t>Good PAPR</w:t>
            </w:r>
          </w:p>
        </w:tc>
      </w:tr>
      <w:tr w:rsidR="006556EF" w14:paraId="364BAB4B" w14:textId="77777777" w:rsidTr="00125FFB">
        <w:tc>
          <w:tcPr>
            <w:tcW w:w="2515" w:type="dxa"/>
          </w:tcPr>
          <w:p w14:paraId="306C9E8A" w14:textId="2D6C0053" w:rsidR="006556EF" w:rsidRPr="00455AC6" w:rsidRDefault="006556EF" w:rsidP="006556EF">
            <w:pPr>
              <w:jc w:val="left"/>
              <w:rPr>
                <w:sz w:val="20"/>
                <w:szCs w:val="20"/>
                <w:lang w:eastAsia="zh-CN"/>
              </w:rPr>
            </w:pPr>
            <w:r>
              <w:rPr>
                <w:sz w:val="20"/>
                <w:szCs w:val="20"/>
                <w:lang w:eastAsia="zh-CN"/>
              </w:rPr>
              <w:t>No support for adaptive frequency hopping</w:t>
            </w:r>
          </w:p>
        </w:tc>
        <w:tc>
          <w:tcPr>
            <w:tcW w:w="2610" w:type="dxa"/>
          </w:tcPr>
          <w:p w14:paraId="520AE102" w14:textId="7D44DD2A" w:rsidR="006556EF" w:rsidRPr="00455AC6" w:rsidRDefault="006556EF" w:rsidP="006556EF">
            <w:pPr>
              <w:jc w:val="left"/>
              <w:rPr>
                <w:sz w:val="20"/>
                <w:szCs w:val="20"/>
                <w:lang w:eastAsia="zh-CN"/>
              </w:rPr>
            </w:pPr>
            <w:r>
              <w:rPr>
                <w:sz w:val="20"/>
                <w:szCs w:val="20"/>
                <w:lang w:eastAsia="zh-CN"/>
              </w:rPr>
              <w:t>No support adaptive frequency hopping</w:t>
            </w:r>
          </w:p>
        </w:tc>
        <w:tc>
          <w:tcPr>
            <w:tcW w:w="4182" w:type="dxa"/>
          </w:tcPr>
          <w:p w14:paraId="0666F182" w14:textId="728CF52C" w:rsidR="006556EF" w:rsidRPr="00455AC6" w:rsidRDefault="006556EF" w:rsidP="00B83CD3">
            <w:pPr>
              <w:rPr>
                <w:sz w:val="20"/>
                <w:szCs w:val="20"/>
                <w:lang w:eastAsia="zh-CN"/>
              </w:rPr>
            </w:pPr>
            <w:r>
              <w:rPr>
                <w:sz w:val="20"/>
                <w:szCs w:val="20"/>
                <w:lang w:eastAsia="zh-CN"/>
              </w:rPr>
              <w:t>Support for adaptive frequency hopping</w:t>
            </w:r>
          </w:p>
        </w:tc>
      </w:tr>
    </w:tbl>
    <w:p w14:paraId="07D7EB30" w14:textId="77777777" w:rsidR="004F49E7" w:rsidRDefault="004F49E7" w:rsidP="00B83CD3">
      <w:pPr>
        <w:rPr>
          <w:lang w:eastAsia="zh-CN"/>
        </w:rPr>
      </w:pPr>
    </w:p>
    <w:p w14:paraId="2482B554" w14:textId="77777777" w:rsidR="009F01D3" w:rsidRDefault="009F01D3" w:rsidP="00B83CD3">
      <w:pPr>
        <w:rPr>
          <w:lang w:eastAsia="zh-CN"/>
        </w:rPr>
      </w:pPr>
    </w:p>
    <w:p w14:paraId="0CB782A6" w14:textId="45154BBA" w:rsidR="00D47083" w:rsidRDefault="00D0194C" w:rsidP="008E4FE8">
      <w:pPr>
        <w:pStyle w:val="Heading2"/>
        <w:rPr>
          <w:lang w:eastAsia="zh-CN"/>
        </w:rPr>
      </w:pPr>
      <w:r>
        <w:rPr>
          <w:lang w:eastAsia="zh-CN"/>
        </w:rPr>
        <w:t>Instantaneous</w:t>
      </w:r>
      <w:r w:rsidR="00447258">
        <w:rPr>
          <w:lang w:eastAsia="zh-CN"/>
        </w:rPr>
        <w:t xml:space="preserve"> bandwidth</w:t>
      </w:r>
      <w:r w:rsidR="006B5957">
        <w:rPr>
          <w:lang w:eastAsia="zh-CN"/>
        </w:rPr>
        <w:t xml:space="preserve"> configurations</w:t>
      </w:r>
      <w:r w:rsidR="00447258">
        <w:rPr>
          <w:lang w:eastAsia="zh-CN"/>
        </w:rPr>
        <w:t xml:space="preserve"> for </w:t>
      </w:r>
      <w:r w:rsidR="006865B6">
        <w:rPr>
          <w:lang w:eastAsia="zh-CN"/>
        </w:rPr>
        <w:t xml:space="preserve">frequency hopping </w:t>
      </w:r>
      <w:proofErr w:type="spellStart"/>
      <w:r w:rsidR="006865B6">
        <w:rPr>
          <w:lang w:eastAsia="zh-CN"/>
        </w:rPr>
        <w:t>RedCap</w:t>
      </w:r>
      <w:proofErr w:type="spellEnd"/>
      <w:r w:rsidR="006865B6">
        <w:rPr>
          <w:lang w:eastAsia="zh-CN"/>
        </w:rPr>
        <w:t xml:space="preserve"> UE</w:t>
      </w:r>
      <w:r w:rsidR="00941CB2">
        <w:rPr>
          <w:lang w:eastAsia="zh-CN"/>
        </w:rPr>
        <w:t xml:space="preserve">  </w:t>
      </w:r>
    </w:p>
    <w:p w14:paraId="1307A784" w14:textId="77777777" w:rsidR="00B02627" w:rsidRDefault="00B02627" w:rsidP="00B02627">
      <w:pPr>
        <w:rPr>
          <w:lang w:eastAsia="zh-CN"/>
        </w:rPr>
      </w:pPr>
      <w:r>
        <w:rPr>
          <w:lang w:eastAsia="zh-CN"/>
        </w:rPr>
        <w:t>During</w:t>
      </w:r>
      <w:r w:rsidRPr="007A5916">
        <w:rPr>
          <w:lang w:eastAsia="zh-CN"/>
        </w:rPr>
        <w:t xml:space="preserve"> the RAN1#112 meeting, RAN1 concluded that</w:t>
      </w:r>
      <w:r>
        <w:rPr>
          <w:lang w:eastAsia="zh-CN"/>
        </w:rPr>
        <w:t xml:space="preserve"> the scope for </w:t>
      </w:r>
      <w:proofErr w:type="spellStart"/>
      <w:r>
        <w:rPr>
          <w:lang w:eastAsia="zh-CN"/>
        </w:rPr>
        <w:t>RedCap</w:t>
      </w:r>
      <w:proofErr w:type="spellEnd"/>
      <w:r>
        <w:rPr>
          <w:lang w:eastAsia="zh-CN"/>
        </w:rPr>
        <w:t xml:space="preserve"> UE positioning includes FR1 and FR2.</w:t>
      </w:r>
    </w:p>
    <w:tbl>
      <w:tblPr>
        <w:tblStyle w:val="TableGrid"/>
        <w:tblW w:w="0" w:type="auto"/>
        <w:tblLook w:val="04A0" w:firstRow="1" w:lastRow="0" w:firstColumn="1" w:lastColumn="0" w:noHBand="0" w:noVBand="1"/>
      </w:tblPr>
      <w:tblGrid>
        <w:gridCol w:w="9307"/>
      </w:tblGrid>
      <w:tr w:rsidR="00B02627" w14:paraId="1E064683" w14:textId="77777777" w:rsidTr="007A5CE5">
        <w:tc>
          <w:tcPr>
            <w:tcW w:w="9307" w:type="dxa"/>
          </w:tcPr>
          <w:p w14:paraId="27B2284E" w14:textId="77777777" w:rsidR="00B02627" w:rsidRDefault="00B02627" w:rsidP="007A5CE5">
            <w:pPr>
              <w:rPr>
                <w:b/>
                <w:bCs/>
                <w:lang w:eastAsia="ja-JP"/>
              </w:rPr>
            </w:pPr>
            <w:r w:rsidRPr="001925C0">
              <w:rPr>
                <w:b/>
                <w:bCs/>
                <w:lang w:eastAsia="ja-JP"/>
              </w:rPr>
              <w:lastRenderedPageBreak/>
              <w:t>Conclusion</w:t>
            </w:r>
          </w:p>
          <w:p w14:paraId="78C0F866" w14:textId="77777777" w:rsidR="00B02627" w:rsidRPr="007A5916" w:rsidRDefault="00B02627" w:rsidP="007A5CE5">
            <w:pPr>
              <w:rPr>
                <w:bCs/>
                <w:lang w:eastAsia="ja-JP"/>
              </w:rPr>
            </w:pPr>
            <w:r w:rsidRPr="001925C0">
              <w:rPr>
                <w:bCs/>
                <w:lang w:eastAsia="ja-JP"/>
              </w:rPr>
              <w:t xml:space="preserve">The scope for </w:t>
            </w:r>
            <w:proofErr w:type="spellStart"/>
            <w:r w:rsidRPr="001925C0">
              <w:rPr>
                <w:bCs/>
                <w:lang w:eastAsia="ja-JP"/>
              </w:rPr>
              <w:t>RedCap</w:t>
            </w:r>
            <w:proofErr w:type="spellEnd"/>
            <w:r w:rsidRPr="001925C0">
              <w:rPr>
                <w:bCs/>
                <w:lang w:eastAsia="ja-JP"/>
              </w:rPr>
              <w:t xml:space="preserve"> positioning includes FR1 and FR2.</w:t>
            </w:r>
          </w:p>
        </w:tc>
      </w:tr>
    </w:tbl>
    <w:p w14:paraId="16F4DAA4" w14:textId="77777777" w:rsidR="00B02627" w:rsidRDefault="00B02627" w:rsidP="003A165E">
      <w:pPr>
        <w:rPr>
          <w:lang w:eastAsia="zh-CN"/>
        </w:rPr>
      </w:pPr>
    </w:p>
    <w:p w14:paraId="56776393" w14:textId="60EE4612" w:rsidR="00D47083" w:rsidRDefault="00E776C6" w:rsidP="003A165E">
      <w:pPr>
        <w:rPr>
          <w:lang w:eastAsia="zh-CN"/>
        </w:rPr>
      </w:pPr>
      <w:r>
        <w:rPr>
          <w:lang w:eastAsia="zh-CN"/>
        </w:rPr>
        <w:t xml:space="preserve">For </w:t>
      </w:r>
      <w:r w:rsidR="00A14C49">
        <w:rPr>
          <w:lang w:eastAsia="zh-CN"/>
        </w:rPr>
        <w:t>Rel-17</w:t>
      </w:r>
      <w:r>
        <w:rPr>
          <w:lang w:eastAsia="zh-CN"/>
        </w:rPr>
        <w:t xml:space="preserve"> </w:t>
      </w:r>
      <w:proofErr w:type="spellStart"/>
      <w:r>
        <w:rPr>
          <w:lang w:eastAsia="zh-CN"/>
        </w:rPr>
        <w:t>RedCap</w:t>
      </w:r>
      <w:proofErr w:type="spellEnd"/>
      <w:r>
        <w:rPr>
          <w:lang w:eastAsia="zh-CN"/>
        </w:rPr>
        <w:t xml:space="preserve"> UEs, </w:t>
      </w:r>
      <w:r w:rsidR="008948A4">
        <w:rPr>
          <w:lang w:eastAsia="zh-CN"/>
        </w:rPr>
        <w:t xml:space="preserve">Tables </w:t>
      </w:r>
      <w:r w:rsidR="00632082">
        <w:rPr>
          <w:lang w:eastAsia="zh-CN"/>
        </w:rPr>
        <w:t>3</w:t>
      </w:r>
      <w:r w:rsidR="008948A4">
        <w:rPr>
          <w:lang w:eastAsia="zh-CN"/>
        </w:rPr>
        <w:t xml:space="preserve"> and </w:t>
      </w:r>
      <w:r w:rsidR="00632082">
        <w:rPr>
          <w:lang w:eastAsia="zh-CN"/>
        </w:rPr>
        <w:t>4</w:t>
      </w:r>
      <w:r w:rsidR="008948A4">
        <w:rPr>
          <w:lang w:eastAsia="zh-CN"/>
        </w:rPr>
        <w:t xml:space="preserve"> present the </w:t>
      </w:r>
      <w:r w:rsidR="00D07CC0">
        <w:rPr>
          <w:lang w:eastAsia="zh-CN"/>
        </w:rPr>
        <w:t>transmission</w:t>
      </w:r>
      <w:r w:rsidR="00634290">
        <w:rPr>
          <w:lang w:eastAsia="zh-CN"/>
        </w:rPr>
        <w:t xml:space="preserve"> bandwidth </w:t>
      </w:r>
      <w:r w:rsidR="008948A4">
        <w:rPr>
          <w:lang w:eastAsia="zh-CN"/>
        </w:rPr>
        <w:t xml:space="preserve">configuration corresponding to each of the specified channel bandwidths up to 20 MHz and 100 MHz </w:t>
      </w:r>
      <w:r w:rsidR="00634290">
        <w:rPr>
          <w:lang w:eastAsia="zh-CN"/>
        </w:rPr>
        <w:t>for FR1 and FR2, respectively. The number of Tx chain</w:t>
      </w:r>
      <w:r w:rsidR="00632082">
        <w:rPr>
          <w:lang w:eastAsia="zh-CN"/>
        </w:rPr>
        <w:t>s</w:t>
      </w:r>
      <w:r w:rsidR="00634290">
        <w:rPr>
          <w:lang w:eastAsia="zh-CN"/>
        </w:rPr>
        <w:t xml:space="preserve"> supported by </w:t>
      </w:r>
      <w:proofErr w:type="spellStart"/>
      <w:r w:rsidR="00634290">
        <w:rPr>
          <w:lang w:eastAsia="zh-CN"/>
        </w:rPr>
        <w:t>RedCap</w:t>
      </w:r>
      <w:proofErr w:type="spellEnd"/>
      <w:r w:rsidR="00634290">
        <w:rPr>
          <w:lang w:eastAsia="zh-CN"/>
        </w:rPr>
        <w:t xml:space="preserve"> UE is capped at one and Rx chain</w:t>
      </w:r>
      <w:r w:rsidR="00632082">
        <w:rPr>
          <w:lang w:eastAsia="zh-CN"/>
        </w:rPr>
        <w:t>s</w:t>
      </w:r>
      <w:r w:rsidR="00634290">
        <w:rPr>
          <w:lang w:eastAsia="zh-CN"/>
        </w:rPr>
        <w:t xml:space="preserve"> is two. Refer to Appendix A for further details about legacy </w:t>
      </w:r>
      <w:proofErr w:type="spellStart"/>
      <w:r w:rsidR="00634290">
        <w:rPr>
          <w:lang w:eastAsia="zh-CN"/>
        </w:rPr>
        <w:t>RedCap</w:t>
      </w:r>
      <w:proofErr w:type="spellEnd"/>
      <w:r w:rsidR="00634290">
        <w:rPr>
          <w:lang w:eastAsia="zh-CN"/>
        </w:rPr>
        <w:t xml:space="preserve"> UE capabilities.</w:t>
      </w:r>
    </w:p>
    <w:p w14:paraId="6EA1ACE7" w14:textId="2116A2BC" w:rsidR="00D61B83" w:rsidRDefault="00D61B83" w:rsidP="003A165E">
      <w:pPr>
        <w:rPr>
          <w:lang w:eastAsia="zh-CN"/>
        </w:rPr>
      </w:pPr>
      <w:r>
        <w:rPr>
          <w:lang w:eastAsia="zh-CN"/>
        </w:rPr>
        <w:t xml:space="preserve">Table </w:t>
      </w:r>
      <w:r w:rsidR="00632082">
        <w:rPr>
          <w:lang w:eastAsia="zh-CN"/>
        </w:rPr>
        <w:t>3</w:t>
      </w:r>
      <w:r>
        <w:rPr>
          <w:lang w:eastAsia="zh-CN"/>
        </w:rPr>
        <w:t xml:space="preserve">:  </w:t>
      </w:r>
      <w:r w:rsidRPr="00A1115A">
        <w:t>Maximum transmission bandwidth configuration N</w:t>
      </w:r>
      <w:r w:rsidRPr="00A1115A">
        <w:rPr>
          <w:vertAlign w:val="subscript"/>
        </w:rPr>
        <w:t>RB</w:t>
      </w:r>
      <w:r>
        <w:rPr>
          <w:lang w:eastAsia="zh-CN"/>
        </w:rPr>
        <w:t xml:space="preserve"> for </w:t>
      </w:r>
      <w:r w:rsidR="008C05C0">
        <w:rPr>
          <w:lang w:eastAsia="zh-CN"/>
        </w:rPr>
        <w:t xml:space="preserve">FR1 </w:t>
      </w:r>
      <w:proofErr w:type="spellStart"/>
      <w:r>
        <w:rPr>
          <w:lang w:eastAsia="zh-CN"/>
        </w:rPr>
        <w:t>RedCap</w:t>
      </w:r>
      <w:proofErr w:type="spellEnd"/>
      <w:r>
        <w:rPr>
          <w:lang w:eastAsia="zh-CN"/>
        </w:rPr>
        <w:t xml:space="preserve"> UE</w:t>
      </w:r>
      <w:r w:rsidR="008C05C0">
        <w:rPr>
          <w:lang w:eastAsia="zh-CN"/>
        </w:rPr>
        <w:t xml:space="preserve"> </w:t>
      </w:r>
      <w:r w:rsidR="008948A4">
        <w:rPr>
          <w:lang w:eastAsia="zh-CN"/>
        </w:rPr>
        <w:t>(from TS 38.101-1)</w:t>
      </w:r>
    </w:p>
    <w:tbl>
      <w:tblPr>
        <w:tblpPr w:leftFromText="142" w:rightFromText="142" w:vertAnchor="text" w:tblpXSpec="center" w:tblpY="1"/>
        <w:tblOverlap w:val="neve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87"/>
        <w:gridCol w:w="1983"/>
        <w:gridCol w:w="2180"/>
        <w:gridCol w:w="2180"/>
        <w:gridCol w:w="1815"/>
      </w:tblGrid>
      <w:tr w:rsidR="000D59AC" w:rsidRPr="00A1115A" w14:paraId="4ED489D1" w14:textId="77777777" w:rsidTr="00C804D5">
        <w:trPr>
          <w:trHeight w:val="187"/>
        </w:trPr>
        <w:tc>
          <w:tcPr>
            <w:tcW w:w="681" w:type="pct"/>
            <w:tcBorders>
              <w:bottom w:val="nil"/>
            </w:tcBorders>
            <w:shd w:val="clear" w:color="auto" w:fill="auto"/>
            <w:tcMar>
              <w:top w:w="15" w:type="dxa"/>
              <w:left w:w="81" w:type="dxa"/>
              <w:bottom w:w="0" w:type="dxa"/>
              <w:right w:w="81" w:type="dxa"/>
            </w:tcMar>
            <w:hideMark/>
          </w:tcPr>
          <w:p w14:paraId="73C1D956" w14:textId="77777777" w:rsidR="000D59AC" w:rsidRPr="00A1115A" w:rsidRDefault="000D59AC" w:rsidP="007A5CE5">
            <w:pPr>
              <w:pStyle w:val="TAH"/>
            </w:pPr>
            <w:r w:rsidRPr="00A1115A">
              <w:t>SCS (kHz)</w:t>
            </w:r>
          </w:p>
        </w:tc>
        <w:tc>
          <w:tcPr>
            <w:tcW w:w="1050" w:type="pct"/>
            <w:shd w:val="clear" w:color="auto" w:fill="auto"/>
            <w:tcMar>
              <w:top w:w="15" w:type="dxa"/>
              <w:left w:w="81" w:type="dxa"/>
              <w:bottom w:w="0" w:type="dxa"/>
              <w:right w:w="81" w:type="dxa"/>
            </w:tcMar>
            <w:hideMark/>
          </w:tcPr>
          <w:p w14:paraId="6EBB9BAB" w14:textId="77777777" w:rsidR="000D59AC" w:rsidRPr="004F11F8" w:rsidRDefault="000D59AC" w:rsidP="007A5CE5">
            <w:pPr>
              <w:pStyle w:val="TAH"/>
              <w:rPr>
                <w:rFonts w:cs="Arial"/>
                <w:szCs w:val="18"/>
              </w:rPr>
            </w:pPr>
            <w:r w:rsidRPr="004F11F8">
              <w:rPr>
                <w:rFonts w:cs="Arial"/>
                <w:szCs w:val="18"/>
              </w:rPr>
              <w:t>5</w:t>
            </w:r>
          </w:p>
          <w:p w14:paraId="2E4FF0D3" w14:textId="77777777" w:rsidR="000D59AC" w:rsidRPr="00A1115A" w:rsidRDefault="000D59AC" w:rsidP="007A5CE5">
            <w:pPr>
              <w:pStyle w:val="TAH"/>
            </w:pPr>
            <w:r w:rsidRPr="004764AA">
              <w:rPr>
                <w:rFonts w:cs="Arial"/>
                <w:szCs w:val="18"/>
              </w:rPr>
              <w:t>MHz</w:t>
            </w:r>
          </w:p>
        </w:tc>
        <w:tc>
          <w:tcPr>
            <w:tcW w:w="1154" w:type="pct"/>
            <w:shd w:val="clear" w:color="auto" w:fill="auto"/>
            <w:tcMar>
              <w:top w:w="15" w:type="dxa"/>
              <w:left w:w="81" w:type="dxa"/>
              <w:bottom w:w="0" w:type="dxa"/>
              <w:right w:w="81" w:type="dxa"/>
            </w:tcMar>
            <w:hideMark/>
          </w:tcPr>
          <w:p w14:paraId="4BD69250" w14:textId="77777777" w:rsidR="000D59AC" w:rsidRPr="004764AA" w:rsidRDefault="000D59AC" w:rsidP="007A5CE5">
            <w:pPr>
              <w:pStyle w:val="TAH"/>
              <w:rPr>
                <w:rFonts w:cs="Arial"/>
                <w:szCs w:val="18"/>
              </w:rPr>
            </w:pPr>
            <w:r w:rsidRPr="004764AA">
              <w:rPr>
                <w:rFonts w:cs="Arial"/>
                <w:szCs w:val="18"/>
              </w:rPr>
              <w:t>10</w:t>
            </w:r>
          </w:p>
          <w:p w14:paraId="01B7E1BB" w14:textId="77777777" w:rsidR="000D59AC" w:rsidRPr="00A1115A" w:rsidRDefault="000D59AC" w:rsidP="007A5CE5">
            <w:pPr>
              <w:pStyle w:val="TAH"/>
            </w:pPr>
            <w:r w:rsidRPr="00A66170">
              <w:rPr>
                <w:rFonts w:cs="Arial"/>
                <w:szCs w:val="18"/>
              </w:rPr>
              <w:t>MHz</w:t>
            </w:r>
          </w:p>
        </w:tc>
        <w:tc>
          <w:tcPr>
            <w:tcW w:w="1154" w:type="pct"/>
            <w:shd w:val="clear" w:color="auto" w:fill="auto"/>
            <w:tcMar>
              <w:top w:w="15" w:type="dxa"/>
              <w:left w:w="81" w:type="dxa"/>
              <w:bottom w:w="0" w:type="dxa"/>
              <w:right w:w="81" w:type="dxa"/>
            </w:tcMar>
            <w:hideMark/>
          </w:tcPr>
          <w:p w14:paraId="065B6E2C" w14:textId="77777777" w:rsidR="000D59AC" w:rsidRPr="009C7CDE" w:rsidRDefault="000D59AC" w:rsidP="007A5CE5">
            <w:pPr>
              <w:pStyle w:val="TAH"/>
              <w:rPr>
                <w:rFonts w:cs="Arial"/>
                <w:szCs w:val="18"/>
              </w:rPr>
            </w:pPr>
            <w:r w:rsidRPr="009C7CDE">
              <w:rPr>
                <w:rFonts w:cs="Arial"/>
                <w:szCs w:val="18"/>
              </w:rPr>
              <w:t>15</w:t>
            </w:r>
          </w:p>
          <w:p w14:paraId="7C9E3A0B" w14:textId="77777777" w:rsidR="000D59AC" w:rsidRPr="00A1115A" w:rsidRDefault="000D59AC" w:rsidP="007A5CE5">
            <w:pPr>
              <w:pStyle w:val="TAH"/>
            </w:pPr>
            <w:r w:rsidRPr="009F6C7A">
              <w:rPr>
                <w:rFonts w:cs="Arial"/>
                <w:szCs w:val="18"/>
              </w:rPr>
              <w:t>MHz</w:t>
            </w:r>
          </w:p>
        </w:tc>
        <w:tc>
          <w:tcPr>
            <w:tcW w:w="962" w:type="pct"/>
            <w:shd w:val="clear" w:color="auto" w:fill="auto"/>
            <w:tcMar>
              <w:top w:w="15" w:type="dxa"/>
              <w:left w:w="81" w:type="dxa"/>
              <w:bottom w:w="0" w:type="dxa"/>
              <w:right w:w="81" w:type="dxa"/>
            </w:tcMar>
            <w:hideMark/>
          </w:tcPr>
          <w:p w14:paraId="5D25A156" w14:textId="77777777" w:rsidR="000D59AC" w:rsidRPr="006D59ED" w:rsidRDefault="000D59AC" w:rsidP="007A5CE5">
            <w:pPr>
              <w:pStyle w:val="TAH"/>
              <w:rPr>
                <w:rFonts w:cs="Arial"/>
                <w:szCs w:val="18"/>
              </w:rPr>
            </w:pPr>
            <w:r w:rsidRPr="006D59ED">
              <w:rPr>
                <w:rFonts w:cs="Arial"/>
                <w:szCs w:val="18"/>
              </w:rPr>
              <w:t>20</w:t>
            </w:r>
          </w:p>
          <w:p w14:paraId="07AB39C9" w14:textId="77777777" w:rsidR="000D59AC" w:rsidRPr="00A1115A" w:rsidRDefault="000D59AC" w:rsidP="007A5CE5">
            <w:pPr>
              <w:pStyle w:val="TAH"/>
            </w:pPr>
            <w:r w:rsidRPr="00147D20">
              <w:rPr>
                <w:rFonts w:cs="Arial"/>
                <w:szCs w:val="18"/>
              </w:rPr>
              <w:t>MHz</w:t>
            </w:r>
          </w:p>
        </w:tc>
      </w:tr>
      <w:tr w:rsidR="000D59AC" w:rsidRPr="00A1115A" w14:paraId="0D2F782E" w14:textId="77777777" w:rsidTr="00C804D5">
        <w:trPr>
          <w:trHeight w:val="187"/>
        </w:trPr>
        <w:tc>
          <w:tcPr>
            <w:tcW w:w="681" w:type="pct"/>
            <w:tcBorders>
              <w:top w:val="nil"/>
            </w:tcBorders>
            <w:shd w:val="clear" w:color="auto" w:fill="auto"/>
            <w:hideMark/>
          </w:tcPr>
          <w:p w14:paraId="4AB800CD" w14:textId="77777777" w:rsidR="000D59AC" w:rsidRPr="00A1115A" w:rsidRDefault="000D59AC" w:rsidP="007A5CE5">
            <w:pPr>
              <w:pStyle w:val="TAH"/>
            </w:pPr>
          </w:p>
        </w:tc>
        <w:tc>
          <w:tcPr>
            <w:tcW w:w="1050" w:type="pct"/>
            <w:shd w:val="clear" w:color="auto" w:fill="auto"/>
            <w:tcMar>
              <w:top w:w="15" w:type="dxa"/>
              <w:left w:w="81" w:type="dxa"/>
              <w:bottom w:w="0" w:type="dxa"/>
              <w:right w:w="81" w:type="dxa"/>
            </w:tcMar>
            <w:hideMark/>
          </w:tcPr>
          <w:p w14:paraId="10038534" w14:textId="77777777" w:rsidR="000D59AC" w:rsidRPr="00A1115A" w:rsidRDefault="000D59AC" w:rsidP="007A5CE5">
            <w:pPr>
              <w:pStyle w:val="TAH"/>
            </w:pPr>
            <w:r w:rsidRPr="004764AA">
              <w:rPr>
                <w:rFonts w:cs="Arial"/>
                <w:szCs w:val="18"/>
              </w:rPr>
              <w:t>N</w:t>
            </w:r>
            <w:r w:rsidRPr="004764AA">
              <w:rPr>
                <w:rFonts w:cs="Arial"/>
                <w:szCs w:val="18"/>
                <w:vertAlign w:val="subscript"/>
              </w:rPr>
              <w:t>RB</w:t>
            </w:r>
          </w:p>
        </w:tc>
        <w:tc>
          <w:tcPr>
            <w:tcW w:w="1154" w:type="pct"/>
            <w:shd w:val="clear" w:color="auto" w:fill="auto"/>
            <w:tcMar>
              <w:top w:w="15" w:type="dxa"/>
              <w:left w:w="81" w:type="dxa"/>
              <w:bottom w:w="0" w:type="dxa"/>
              <w:right w:w="81" w:type="dxa"/>
            </w:tcMar>
            <w:hideMark/>
          </w:tcPr>
          <w:p w14:paraId="7219CF5D" w14:textId="77777777" w:rsidR="000D59AC" w:rsidRPr="00A1115A" w:rsidRDefault="000D59AC" w:rsidP="007A5CE5">
            <w:pPr>
              <w:pStyle w:val="TAH"/>
            </w:pPr>
            <w:r w:rsidRPr="004764AA">
              <w:rPr>
                <w:rFonts w:cs="Arial"/>
                <w:szCs w:val="18"/>
              </w:rPr>
              <w:t>N</w:t>
            </w:r>
            <w:r w:rsidRPr="004764AA">
              <w:rPr>
                <w:rFonts w:cs="Arial"/>
                <w:szCs w:val="18"/>
                <w:vertAlign w:val="subscript"/>
              </w:rPr>
              <w:t>RB</w:t>
            </w:r>
          </w:p>
        </w:tc>
        <w:tc>
          <w:tcPr>
            <w:tcW w:w="1154" w:type="pct"/>
            <w:shd w:val="clear" w:color="auto" w:fill="auto"/>
            <w:tcMar>
              <w:top w:w="15" w:type="dxa"/>
              <w:left w:w="81" w:type="dxa"/>
              <w:bottom w:w="0" w:type="dxa"/>
              <w:right w:w="81" w:type="dxa"/>
            </w:tcMar>
            <w:hideMark/>
          </w:tcPr>
          <w:p w14:paraId="63351AD2" w14:textId="77777777" w:rsidR="000D59AC" w:rsidRPr="00A1115A" w:rsidRDefault="000D59AC" w:rsidP="007A5CE5">
            <w:pPr>
              <w:pStyle w:val="TAH"/>
            </w:pPr>
            <w:r w:rsidRPr="00A66170">
              <w:rPr>
                <w:rFonts w:cs="Arial"/>
                <w:szCs w:val="18"/>
              </w:rPr>
              <w:t>N</w:t>
            </w:r>
            <w:r w:rsidRPr="00A66170">
              <w:rPr>
                <w:rFonts w:cs="Arial"/>
                <w:szCs w:val="18"/>
                <w:vertAlign w:val="subscript"/>
              </w:rPr>
              <w:t>RB</w:t>
            </w:r>
          </w:p>
        </w:tc>
        <w:tc>
          <w:tcPr>
            <w:tcW w:w="962" w:type="pct"/>
            <w:shd w:val="clear" w:color="auto" w:fill="auto"/>
            <w:tcMar>
              <w:top w:w="15" w:type="dxa"/>
              <w:left w:w="81" w:type="dxa"/>
              <w:bottom w:w="0" w:type="dxa"/>
              <w:right w:w="81" w:type="dxa"/>
            </w:tcMar>
            <w:hideMark/>
          </w:tcPr>
          <w:p w14:paraId="0752C3D5" w14:textId="77777777" w:rsidR="000D59AC" w:rsidRPr="00A1115A" w:rsidRDefault="000D59AC" w:rsidP="007A5CE5">
            <w:pPr>
              <w:pStyle w:val="TAH"/>
            </w:pPr>
            <w:r w:rsidRPr="009F6C7A">
              <w:rPr>
                <w:rFonts w:cs="Arial"/>
                <w:szCs w:val="18"/>
              </w:rPr>
              <w:t>N</w:t>
            </w:r>
            <w:r w:rsidRPr="009F6C7A">
              <w:rPr>
                <w:rFonts w:cs="Arial"/>
                <w:szCs w:val="18"/>
                <w:vertAlign w:val="subscript"/>
              </w:rPr>
              <w:t>RB</w:t>
            </w:r>
          </w:p>
        </w:tc>
      </w:tr>
      <w:tr w:rsidR="000D59AC" w:rsidRPr="00A1115A" w14:paraId="2B877F3D" w14:textId="77777777" w:rsidTr="00C804D5">
        <w:trPr>
          <w:trHeight w:val="187"/>
        </w:trPr>
        <w:tc>
          <w:tcPr>
            <w:tcW w:w="681" w:type="pct"/>
            <w:shd w:val="clear" w:color="auto" w:fill="auto"/>
            <w:tcMar>
              <w:top w:w="15" w:type="dxa"/>
              <w:left w:w="81" w:type="dxa"/>
              <w:bottom w:w="0" w:type="dxa"/>
              <w:right w:w="81" w:type="dxa"/>
            </w:tcMar>
            <w:hideMark/>
          </w:tcPr>
          <w:p w14:paraId="71224038" w14:textId="77777777" w:rsidR="000D59AC" w:rsidRPr="00A1115A" w:rsidRDefault="000D59AC" w:rsidP="007A5CE5">
            <w:pPr>
              <w:pStyle w:val="TAC"/>
            </w:pPr>
            <w:r w:rsidRPr="00A1115A">
              <w:t>15</w:t>
            </w:r>
          </w:p>
        </w:tc>
        <w:tc>
          <w:tcPr>
            <w:tcW w:w="1050" w:type="pct"/>
            <w:shd w:val="clear" w:color="auto" w:fill="auto"/>
            <w:tcMar>
              <w:top w:w="15" w:type="dxa"/>
              <w:left w:w="81" w:type="dxa"/>
              <w:bottom w:w="0" w:type="dxa"/>
              <w:right w:w="81" w:type="dxa"/>
            </w:tcMar>
            <w:hideMark/>
          </w:tcPr>
          <w:p w14:paraId="4A06976F" w14:textId="77777777" w:rsidR="000D59AC" w:rsidRPr="00A1115A" w:rsidRDefault="000D59AC" w:rsidP="007A5CE5">
            <w:pPr>
              <w:pStyle w:val="TAC"/>
            </w:pPr>
            <w:r w:rsidRPr="004764AA">
              <w:rPr>
                <w:rFonts w:cs="Arial"/>
                <w:szCs w:val="18"/>
              </w:rPr>
              <w:t>25</w:t>
            </w:r>
          </w:p>
        </w:tc>
        <w:tc>
          <w:tcPr>
            <w:tcW w:w="1154" w:type="pct"/>
            <w:shd w:val="clear" w:color="auto" w:fill="auto"/>
            <w:tcMar>
              <w:top w:w="15" w:type="dxa"/>
              <w:left w:w="81" w:type="dxa"/>
              <w:bottom w:w="0" w:type="dxa"/>
              <w:right w:w="81" w:type="dxa"/>
            </w:tcMar>
            <w:hideMark/>
          </w:tcPr>
          <w:p w14:paraId="79EC5729" w14:textId="77777777" w:rsidR="000D59AC" w:rsidRPr="00A1115A" w:rsidRDefault="000D59AC" w:rsidP="007A5CE5">
            <w:pPr>
              <w:pStyle w:val="TAC"/>
            </w:pPr>
            <w:r w:rsidRPr="004764AA">
              <w:rPr>
                <w:rFonts w:cs="Arial"/>
                <w:szCs w:val="18"/>
              </w:rPr>
              <w:t>52</w:t>
            </w:r>
          </w:p>
        </w:tc>
        <w:tc>
          <w:tcPr>
            <w:tcW w:w="1154" w:type="pct"/>
            <w:shd w:val="clear" w:color="auto" w:fill="auto"/>
            <w:tcMar>
              <w:top w:w="15" w:type="dxa"/>
              <w:left w:w="81" w:type="dxa"/>
              <w:bottom w:w="0" w:type="dxa"/>
              <w:right w:w="81" w:type="dxa"/>
            </w:tcMar>
            <w:hideMark/>
          </w:tcPr>
          <w:p w14:paraId="7AD8B7ED" w14:textId="77777777" w:rsidR="000D59AC" w:rsidRPr="00A1115A" w:rsidRDefault="000D59AC" w:rsidP="007A5CE5">
            <w:pPr>
              <w:pStyle w:val="TAC"/>
            </w:pPr>
            <w:r w:rsidRPr="00A66170">
              <w:rPr>
                <w:rFonts w:cs="Arial"/>
                <w:szCs w:val="18"/>
              </w:rPr>
              <w:t>79</w:t>
            </w:r>
          </w:p>
        </w:tc>
        <w:tc>
          <w:tcPr>
            <w:tcW w:w="962" w:type="pct"/>
            <w:shd w:val="clear" w:color="auto" w:fill="auto"/>
            <w:tcMar>
              <w:top w:w="15" w:type="dxa"/>
              <w:left w:w="81" w:type="dxa"/>
              <w:bottom w:w="0" w:type="dxa"/>
              <w:right w:w="81" w:type="dxa"/>
            </w:tcMar>
            <w:hideMark/>
          </w:tcPr>
          <w:p w14:paraId="6714FF00" w14:textId="77777777" w:rsidR="000D59AC" w:rsidRPr="00A1115A" w:rsidRDefault="000D59AC" w:rsidP="007A5CE5">
            <w:pPr>
              <w:pStyle w:val="TAC"/>
            </w:pPr>
            <w:r w:rsidRPr="009C7CDE">
              <w:rPr>
                <w:rFonts w:cs="Arial"/>
                <w:szCs w:val="18"/>
              </w:rPr>
              <w:t>106</w:t>
            </w:r>
          </w:p>
        </w:tc>
      </w:tr>
      <w:tr w:rsidR="000D59AC" w:rsidRPr="00A1115A" w14:paraId="13CACE0F" w14:textId="77777777" w:rsidTr="00C804D5">
        <w:trPr>
          <w:trHeight w:val="187"/>
        </w:trPr>
        <w:tc>
          <w:tcPr>
            <w:tcW w:w="681" w:type="pct"/>
            <w:shd w:val="clear" w:color="auto" w:fill="auto"/>
            <w:tcMar>
              <w:top w:w="15" w:type="dxa"/>
              <w:left w:w="81" w:type="dxa"/>
              <w:bottom w:w="0" w:type="dxa"/>
              <w:right w:w="81" w:type="dxa"/>
            </w:tcMar>
            <w:hideMark/>
          </w:tcPr>
          <w:p w14:paraId="082911A5" w14:textId="77777777" w:rsidR="000D59AC" w:rsidRPr="00A1115A" w:rsidRDefault="000D59AC" w:rsidP="007A5CE5">
            <w:pPr>
              <w:pStyle w:val="TAC"/>
            </w:pPr>
            <w:r w:rsidRPr="00A1115A">
              <w:t>30</w:t>
            </w:r>
          </w:p>
        </w:tc>
        <w:tc>
          <w:tcPr>
            <w:tcW w:w="1050" w:type="pct"/>
            <w:shd w:val="clear" w:color="auto" w:fill="auto"/>
            <w:tcMar>
              <w:top w:w="15" w:type="dxa"/>
              <w:left w:w="81" w:type="dxa"/>
              <w:bottom w:w="0" w:type="dxa"/>
              <w:right w:w="81" w:type="dxa"/>
            </w:tcMar>
            <w:hideMark/>
          </w:tcPr>
          <w:p w14:paraId="2A96892F" w14:textId="77777777" w:rsidR="000D59AC" w:rsidRPr="00A1115A" w:rsidRDefault="000D59AC" w:rsidP="007A5CE5">
            <w:pPr>
              <w:pStyle w:val="TAC"/>
            </w:pPr>
            <w:r w:rsidRPr="004764AA">
              <w:rPr>
                <w:rFonts w:cs="Arial"/>
                <w:szCs w:val="18"/>
              </w:rPr>
              <w:t>11</w:t>
            </w:r>
          </w:p>
        </w:tc>
        <w:tc>
          <w:tcPr>
            <w:tcW w:w="1154" w:type="pct"/>
            <w:shd w:val="clear" w:color="auto" w:fill="auto"/>
            <w:tcMar>
              <w:top w:w="15" w:type="dxa"/>
              <w:left w:w="81" w:type="dxa"/>
              <w:bottom w:w="0" w:type="dxa"/>
              <w:right w:w="81" w:type="dxa"/>
            </w:tcMar>
            <w:hideMark/>
          </w:tcPr>
          <w:p w14:paraId="6C19AA49" w14:textId="77777777" w:rsidR="000D59AC" w:rsidRPr="00A1115A" w:rsidRDefault="000D59AC" w:rsidP="007A5CE5">
            <w:pPr>
              <w:pStyle w:val="TAC"/>
            </w:pPr>
            <w:r w:rsidRPr="004764AA">
              <w:rPr>
                <w:rFonts w:cs="Arial"/>
                <w:szCs w:val="18"/>
              </w:rPr>
              <w:t>24</w:t>
            </w:r>
          </w:p>
        </w:tc>
        <w:tc>
          <w:tcPr>
            <w:tcW w:w="1154" w:type="pct"/>
            <w:shd w:val="clear" w:color="auto" w:fill="auto"/>
            <w:tcMar>
              <w:top w:w="15" w:type="dxa"/>
              <w:left w:w="81" w:type="dxa"/>
              <w:bottom w:w="0" w:type="dxa"/>
              <w:right w:w="81" w:type="dxa"/>
            </w:tcMar>
            <w:hideMark/>
          </w:tcPr>
          <w:p w14:paraId="2FA6A709" w14:textId="77777777" w:rsidR="000D59AC" w:rsidRPr="00A1115A" w:rsidRDefault="000D59AC" w:rsidP="007A5CE5">
            <w:pPr>
              <w:pStyle w:val="TAC"/>
            </w:pPr>
            <w:r w:rsidRPr="00A66170">
              <w:rPr>
                <w:rFonts w:cs="Arial"/>
                <w:szCs w:val="18"/>
              </w:rPr>
              <w:t>38</w:t>
            </w:r>
          </w:p>
        </w:tc>
        <w:tc>
          <w:tcPr>
            <w:tcW w:w="962" w:type="pct"/>
            <w:shd w:val="clear" w:color="auto" w:fill="auto"/>
            <w:tcMar>
              <w:top w:w="15" w:type="dxa"/>
              <w:left w:w="81" w:type="dxa"/>
              <w:bottom w:w="0" w:type="dxa"/>
              <w:right w:w="81" w:type="dxa"/>
            </w:tcMar>
            <w:hideMark/>
          </w:tcPr>
          <w:p w14:paraId="2762C921" w14:textId="77777777" w:rsidR="000D59AC" w:rsidRPr="00A1115A" w:rsidRDefault="000D59AC" w:rsidP="007A5CE5">
            <w:pPr>
              <w:pStyle w:val="TAC"/>
            </w:pPr>
            <w:r w:rsidRPr="009C7CDE">
              <w:rPr>
                <w:rFonts w:cs="Arial"/>
                <w:szCs w:val="18"/>
              </w:rPr>
              <w:t>51</w:t>
            </w:r>
          </w:p>
        </w:tc>
      </w:tr>
      <w:tr w:rsidR="000D59AC" w:rsidRPr="00A1115A" w14:paraId="0871E73D" w14:textId="77777777" w:rsidTr="00C804D5">
        <w:trPr>
          <w:trHeight w:val="187"/>
        </w:trPr>
        <w:tc>
          <w:tcPr>
            <w:tcW w:w="681" w:type="pct"/>
            <w:shd w:val="clear" w:color="auto" w:fill="auto"/>
            <w:tcMar>
              <w:top w:w="15" w:type="dxa"/>
              <w:left w:w="81" w:type="dxa"/>
              <w:bottom w:w="0" w:type="dxa"/>
              <w:right w:w="81" w:type="dxa"/>
            </w:tcMar>
            <w:hideMark/>
          </w:tcPr>
          <w:p w14:paraId="664FCB78" w14:textId="77777777" w:rsidR="000D59AC" w:rsidRPr="00A1115A" w:rsidRDefault="000D59AC" w:rsidP="007A5CE5">
            <w:pPr>
              <w:pStyle w:val="TAC"/>
            </w:pPr>
            <w:r w:rsidRPr="00A1115A">
              <w:t>60</w:t>
            </w:r>
          </w:p>
        </w:tc>
        <w:tc>
          <w:tcPr>
            <w:tcW w:w="1050" w:type="pct"/>
            <w:shd w:val="clear" w:color="auto" w:fill="auto"/>
            <w:tcMar>
              <w:top w:w="15" w:type="dxa"/>
              <w:left w:w="81" w:type="dxa"/>
              <w:bottom w:w="0" w:type="dxa"/>
              <w:right w:w="81" w:type="dxa"/>
            </w:tcMar>
            <w:hideMark/>
          </w:tcPr>
          <w:p w14:paraId="1E3DB960" w14:textId="77777777" w:rsidR="000D59AC" w:rsidRPr="00A1115A" w:rsidRDefault="000D59AC" w:rsidP="007A5CE5">
            <w:pPr>
              <w:pStyle w:val="TAC"/>
            </w:pPr>
            <w:r w:rsidRPr="004764AA">
              <w:rPr>
                <w:rFonts w:cs="Arial"/>
                <w:szCs w:val="18"/>
              </w:rPr>
              <w:t>N/A</w:t>
            </w:r>
          </w:p>
        </w:tc>
        <w:tc>
          <w:tcPr>
            <w:tcW w:w="1154" w:type="pct"/>
            <w:shd w:val="clear" w:color="auto" w:fill="auto"/>
            <w:tcMar>
              <w:top w:w="15" w:type="dxa"/>
              <w:left w:w="81" w:type="dxa"/>
              <w:bottom w:w="0" w:type="dxa"/>
              <w:right w:w="81" w:type="dxa"/>
            </w:tcMar>
            <w:hideMark/>
          </w:tcPr>
          <w:p w14:paraId="40FD583D" w14:textId="77777777" w:rsidR="000D59AC" w:rsidRPr="00A1115A" w:rsidRDefault="000D59AC" w:rsidP="007A5CE5">
            <w:pPr>
              <w:pStyle w:val="TAC"/>
            </w:pPr>
            <w:r w:rsidRPr="004764AA">
              <w:rPr>
                <w:rFonts w:cs="Arial"/>
                <w:szCs w:val="18"/>
              </w:rPr>
              <w:t>11</w:t>
            </w:r>
          </w:p>
        </w:tc>
        <w:tc>
          <w:tcPr>
            <w:tcW w:w="1154" w:type="pct"/>
            <w:shd w:val="clear" w:color="auto" w:fill="auto"/>
            <w:tcMar>
              <w:top w:w="15" w:type="dxa"/>
              <w:left w:w="81" w:type="dxa"/>
              <w:bottom w:w="0" w:type="dxa"/>
              <w:right w:w="81" w:type="dxa"/>
            </w:tcMar>
            <w:hideMark/>
          </w:tcPr>
          <w:p w14:paraId="522EF71F" w14:textId="77777777" w:rsidR="000D59AC" w:rsidRPr="00A1115A" w:rsidRDefault="000D59AC" w:rsidP="007A5CE5">
            <w:pPr>
              <w:pStyle w:val="TAC"/>
            </w:pPr>
            <w:r w:rsidRPr="00A66170">
              <w:rPr>
                <w:rFonts w:cs="Arial"/>
                <w:szCs w:val="18"/>
              </w:rPr>
              <w:t>18</w:t>
            </w:r>
          </w:p>
        </w:tc>
        <w:tc>
          <w:tcPr>
            <w:tcW w:w="962" w:type="pct"/>
            <w:shd w:val="clear" w:color="auto" w:fill="auto"/>
            <w:tcMar>
              <w:top w:w="15" w:type="dxa"/>
              <w:left w:w="81" w:type="dxa"/>
              <w:bottom w:w="0" w:type="dxa"/>
              <w:right w:w="81" w:type="dxa"/>
            </w:tcMar>
            <w:hideMark/>
          </w:tcPr>
          <w:p w14:paraId="6ECB4DBB" w14:textId="77777777" w:rsidR="000D59AC" w:rsidRPr="00A1115A" w:rsidRDefault="000D59AC" w:rsidP="007A5CE5">
            <w:pPr>
              <w:pStyle w:val="TAC"/>
            </w:pPr>
            <w:r w:rsidRPr="009C7CDE">
              <w:rPr>
                <w:rFonts w:cs="Arial"/>
                <w:szCs w:val="18"/>
              </w:rPr>
              <w:t>24</w:t>
            </w:r>
          </w:p>
        </w:tc>
      </w:tr>
    </w:tbl>
    <w:p w14:paraId="5C6E0655" w14:textId="77777777" w:rsidR="00D24D54" w:rsidRDefault="00D24D54" w:rsidP="003A165E">
      <w:pPr>
        <w:rPr>
          <w:lang w:eastAsia="zh-CN"/>
        </w:rPr>
      </w:pPr>
    </w:p>
    <w:p w14:paraId="024C7ABA" w14:textId="19E40270" w:rsidR="003A165E" w:rsidRDefault="00634290" w:rsidP="003A165E">
      <w:pPr>
        <w:rPr>
          <w:lang w:eastAsia="zh-CN"/>
        </w:rPr>
      </w:pPr>
      <w:r>
        <w:rPr>
          <w:lang w:eastAsia="zh-CN"/>
        </w:rPr>
        <w:t xml:space="preserve">Table </w:t>
      </w:r>
      <w:r w:rsidR="00632082">
        <w:rPr>
          <w:lang w:eastAsia="zh-CN"/>
        </w:rPr>
        <w:t>4</w:t>
      </w:r>
      <w:r>
        <w:rPr>
          <w:lang w:eastAsia="zh-CN"/>
        </w:rPr>
        <w:t xml:space="preserve">:  </w:t>
      </w:r>
      <w:r w:rsidRPr="00C04A08">
        <w:rPr>
          <w:rFonts w:eastAsia="Yu Mincho"/>
        </w:rPr>
        <w:t>Maximum transmission bandwidth configuration N</w:t>
      </w:r>
      <w:r w:rsidRPr="00C04A08">
        <w:rPr>
          <w:rFonts w:eastAsia="Yu Mincho"/>
          <w:vertAlign w:val="subscript"/>
        </w:rPr>
        <w:t>RB</w:t>
      </w:r>
      <w:r>
        <w:rPr>
          <w:lang w:eastAsia="zh-CN"/>
        </w:rPr>
        <w:t xml:space="preserve"> for FR2 </w:t>
      </w:r>
      <w:proofErr w:type="spellStart"/>
      <w:r>
        <w:rPr>
          <w:lang w:eastAsia="zh-CN"/>
        </w:rPr>
        <w:t>RedCap</w:t>
      </w:r>
      <w:proofErr w:type="spellEnd"/>
      <w:r>
        <w:rPr>
          <w:lang w:eastAsia="zh-CN"/>
        </w:rPr>
        <w:t xml:space="preserve"> UE </w:t>
      </w:r>
      <w:r w:rsidR="008948A4">
        <w:rPr>
          <w:lang w:eastAsia="zh-CN"/>
        </w:rPr>
        <w:t>(from TS 38.101-2)</w:t>
      </w:r>
      <w:r>
        <w:rPr>
          <w:lang w:eastAsia="zh-CN"/>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tblGrid>
      <w:tr w:rsidR="00634290" w:rsidRPr="00C04A08" w14:paraId="706199B2" w14:textId="77777777" w:rsidTr="007A5CE5">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2F5DA8DE" w14:textId="77777777" w:rsidR="00634290" w:rsidRPr="00C04A08" w:rsidRDefault="00634290" w:rsidP="007A5CE5">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37241900" w14:textId="77777777" w:rsidR="00634290" w:rsidRPr="00C04A08" w:rsidRDefault="00634290" w:rsidP="007A5CE5">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7EDFF25B" w14:textId="77777777" w:rsidR="00634290" w:rsidRPr="00C04A08" w:rsidRDefault="00634290" w:rsidP="007A5CE5">
            <w:pPr>
              <w:pStyle w:val="TAH"/>
              <w:rPr>
                <w:rFonts w:eastAsia="Yu Mincho"/>
              </w:rPr>
            </w:pPr>
            <w:r w:rsidRPr="00C04A08">
              <w:rPr>
                <w:rFonts w:eastAsia="Yu Mincho"/>
              </w:rPr>
              <w:t>100 MHz</w:t>
            </w:r>
          </w:p>
        </w:tc>
      </w:tr>
      <w:tr w:rsidR="00634290" w:rsidRPr="00C04A08" w14:paraId="6F8FD89D" w14:textId="77777777" w:rsidTr="007A5CE5">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23F9E" w14:textId="77777777" w:rsidR="00634290" w:rsidRPr="00C04A08" w:rsidRDefault="00634290" w:rsidP="007A5CE5">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4D5F7746" w14:textId="77777777" w:rsidR="00634290" w:rsidRPr="00C04A08" w:rsidRDefault="00634290" w:rsidP="007A5CE5">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26FA167" w14:textId="77777777" w:rsidR="00634290" w:rsidRPr="00C04A08" w:rsidRDefault="00634290" w:rsidP="007A5CE5">
            <w:pPr>
              <w:pStyle w:val="TAH"/>
              <w:rPr>
                <w:rFonts w:eastAsia="Yu Mincho"/>
              </w:rPr>
            </w:pPr>
            <w:r w:rsidRPr="00C04A08">
              <w:rPr>
                <w:rFonts w:eastAsia="Yu Mincho"/>
              </w:rPr>
              <w:t>N</w:t>
            </w:r>
            <w:r w:rsidRPr="00C04A08">
              <w:rPr>
                <w:rFonts w:eastAsia="Yu Mincho"/>
                <w:vertAlign w:val="subscript"/>
              </w:rPr>
              <w:t>RB</w:t>
            </w:r>
          </w:p>
        </w:tc>
      </w:tr>
      <w:tr w:rsidR="00634290" w:rsidRPr="00C04A08" w14:paraId="6CF11FBE" w14:textId="77777777" w:rsidTr="007A5CE5">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7C75E3F6" w14:textId="77777777" w:rsidR="00634290" w:rsidRPr="00C04A08" w:rsidRDefault="00634290" w:rsidP="007A5CE5">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51B747FB" w14:textId="77777777" w:rsidR="00634290" w:rsidRPr="00C04A08" w:rsidRDefault="00634290" w:rsidP="007A5CE5">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7F514C82" w14:textId="77777777" w:rsidR="00634290" w:rsidRPr="00C04A08" w:rsidRDefault="00634290" w:rsidP="007A5CE5">
            <w:pPr>
              <w:pStyle w:val="TAC"/>
              <w:rPr>
                <w:rFonts w:eastAsia="Yu Mincho"/>
              </w:rPr>
            </w:pPr>
            <w:r w:rsidRPr="00C04A08">
              <w:rPr>
                <w:rFonts w:eastAsia="Yu Mincho"/>
              </w:rPr>
              <w:t>132</w:t>
            </w:r>
          </w:p>
        </w:tc>
      </w:tr>
      <w:tr w:rsidR="00634290" w:rsidRPr="00C04A08" w14:paraId="5AF4FDA0" w14:textId="77777777" w:rsidTr="007A5CE5">
        <w:trPr>
          <w:trHeight w:val="187"/>
          <w:jc w:val="center"/>
        </w:trPr>
        <w:tc>
          <w:tcPr>
            <w:tcW w:w="1060" w:type="dxa"/>
            <w:shd w:val="clear" w:color="auto" w:fill="auto"/>
            <w:tcMar>
              <w:top w:w="15" w:type="dxa"/>
              <w:left w:w="81" w:type="dxa"/>
              <w:bottom w:w="0" w:type="dxa"/>
              <w:right w:w="81" w:type="dxa"/>
            </w:tcMar>
            <w:hideMark/>
          </w:tcPr>
          <w:p w14:paraId="795BBA6D" w14:textId="77777777" w:rsidR="00634290" w:rsidRPr="00C04A08" w:rsidRDefault="00634290" w:rsidP="007A5CE5">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4F0BD1EC" w14:textId="77777777" w:rsidR="00634290" w:rsidRPr="00C04A08" w:rsidRDefault="00634290" w:rsidP="007A5CE5">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13811AFC" w14:textId="77777777" w:rsidR="00634290" w:rsidRPr="00C04A08" w:rsidRDefault="00634290" w:rsidP="007A5CE5">
            <w:pPr>
              <w:pStyle w:val="TAC"/>
              <w:rPr>
                <w:rFonts w:eastAsia="Yu Mincho"/>
              </w:rPr>
            </w:pPr>
            <w:r w:rsidRPr="00C04A08">
              <w:rPr>
                <w:rFonts w:eastAsia="Yu Mincho"/>
              </w:rPr>
              <w:t>66</w:t>
            </w:r>
          </w:p>
        </w:tc>
      </w:tr>
    </w:tbl>
    <w:p w14:paraId="0F815DC5" w14:textId="77777777" w:rsidR="00F82659" w:rsidRDefault="00F82659" w:rsidP="003A165E">
      <w:pPr>
        <w:rPr>
          <w:lang w:eastAsia="zh-CN"/>
        </w:rPr>
      </w:pPr>
    </w:p>
    <w:p w14:paraId="5599880C" w14:textId="52123E89" w:rsidR="00C35637" w:rsidRDefault="00B2048A" w:rsidP="003A165E">
      <w:pPr>
        <w:rPr>
          <w:lang w:eastAsia="zh-CN"/>
        </w:rPr>
      </w:pPr>
      <w:r>
        <w:rPr>
          <w:lang w:eastAsia="zh-CN"/>
        </w:rPr>
        <w:t xml:space="preserve">The instantaneous bandwidth </w:t>
      </w:r>
      <m:oMath>
        <m:r>
          <w:rPr>
            <w:rFonts w:ascii="Cambria Math" w:hAnsi="Cambria Math"/>
            <w:lang w:eastAsia="zh-CN"/>
          </w:rPr>
          <m:t>IBW</m:t>
        </m:r>
      </m:oMath>
      <w:r>
        <w:rPr>
          <w:lang w:eastAsia="zh-CN"/>
        </w:rPr>
        <w:t xml:space="preserve"> determines how many hops</w:t>
      </w:r>
      <w:r w:rsidR="00E776C6">
        <w:rPr>
          <w:lang w:eastAsia="zh-CN"/>
        </w:rPr>
        <w:t xml:space="preserve"> </w:t>
      </w:r>
      <w:r w:rsidR="00F379E0">
        <w:rPr>
          <w:lang w:eastAsia="zh-CN"/>
        </w:rPr>
        <w:t xml:space="preserve">are </w:t>
      </w:r>
      <w:r w:rsidR="000062EE">
        <w:rPr>
          <w:lang w:eastAsia="zh-CN"/>
        </w:rPr>
        <w:t>needed</w:t>
      </w:r>
      <w:r w:rsidR="00E776C6">
        <w:rPr>
          <w:lang w:eastAsia="zh-CN"/>
        </w:rPr>
        <w:t xml:space="preserve"> to sound bandwidth </w:t>
      </w:r>
      <w:r w:rsidR="00F85E95">
        <w:rPr>
          <w:lang w:eastAsia="zh-CN"/>
        </w:rPr>
        <w:t xml:space="preserve">which is </w:t>
      </w:r>
      <w:r w:rsidR="00F379E0">
        <w:rPr>
          <w:lang w:eastAsia="zh-CN"/>
        </w:rPr>
        <w:t>wider than</w:t>
      </w:r>
      <w:r w:rsidR="00E776C6">
        <w:rPr>
          <w:lang w:eastAsia="zh-CN"/>
        </w:rPr>
        <w:t xml:space="preserve"> the above channel bandwidth</w:t>
      </w:r>
      <w:r w:rsidR="00F379E0">
        <w:rPr>
          <w:lang w:eastAsia="zh-CN"/>
        </w:rPr>
        <w:t>.</w:t>
      </w:r>
      <w:r w:rsidR="00C35637">
        <w:rPr>
          <w:lang w:eastAsia="zh-CN"/>
        </w:rPr>
        <w:t xml:space="preserve"> </w:t>
      </w:r>
      <w:r w:rsidR="00CB7073">
        <w:rPr>
          <w:lang w:eastAsia="zh-CN"/>
        </w:rPr>
        <w:t xml:space="preserve">If the instantaneous bandwidth </w:t>
      </w:r>
      <m:oMath>
        <m:r>
          <w:rPr>
            <w:rFonts w:ascii="Cambria Math" w:hAnsi="Cambria Math"/>
            <w:lang w:eastAsia="zh-CN"/>
          </w:rPr>
          <m:t>IBW</m:t>
        </m:r>
      </m:oMath>
      <w:r w:rsidR="00CB7073">
        <w:rPr>
          <w:lang w:eastAsia="zh-CN"/>
        </w:rPr>
        <w:t xml:space="preserve"> is </w:t>
      </w:r>
      <w:r w:rsidR="00DC0BC6">
        <w:rPr>
          <w:lang w:eastAsia="zh-CN"/>
        </w:rPr>
        <w:t>equal</w:t>
      </w:r>
      <w:r w:rsidR="00CB7073">
        <w:rPr>
          <w:lang w:eastAsia="zh-CN"/>
        </w:rPr>
        <w:t xml:space="preserve"> to </w:t>
      </w:r>
      <w:r w:rsidR="00111B03">
        <w:rPr>
          <w:lang w:eastAsia="zh-CN"/>
        </w:rPr>
        <w:t>a given</w:t>
      </w:r>
      <w:r w:rsidR="00CB7073">
        <w:rPr>
          <w:lang w:eastAsia="zh-CN"/>
        </w:rPr>
        <w:t xml:space="preserve"> </w:t>
      </w:r>
      <w:r w:rsidR="00C35637">
        <w:rPr>
          <w:lang w:eastAsia="zh-CN"/>
        </w:rPr>
        <w:t xml:space="preserve">channel bandwidth, </w:t>
      </w:r>
      <w:r w:rsidR="00CB7073">
        <w:rPr>
          <w:lang w:eastAsia="zh-CN"/>
        </w:rPr>
        <w:t xml:space="preserve">then </w:t>
      </w:r>
      <w:r>
        <w:rPr>
          <w:lang w:eastAsia="zh-CN"/>
        </w:rPr>
        <w:t xml:space="preserve">the required </w:t>
      </w:r>
      <w:r w:rsidR="00C35637">
        <w:rPr>
          <w:lang w:eastAsia="zh-CN"/>
        </w:rPr>
        <w:t xml:space="preserve">number of hops </w:t>
      </w:r>
      <w:r>
        <w:rPr>
          <w:lang w:eastAsia="zh-CN"/>
        </w:rPr>
        <w:t xml:space="preserve">is </w:t>
      </w:r>
      <w:r w:rsidR="00111B03">
        <w:rPr>
          <w:lang w:eastAsia="zh-CN"/>
        </w:rPr>
        <w:t xml:space="preserve">the </w:t>
      </w:r>
      <w:r>
        <w:rPr>
          <w:lang w:eastAsia="zh-CN"/>
        </w:rPr>
        <w:t>minimum, which is</w:t>
      </w:r>
      <w:r w:rsidR="00C35637">
        <w:rPr>
          <w:lang w:eastAsia="zh-CN"/>
        </w:rPr>
        <w:t xml:space="preserve"> </w:t>
      </w:r>
    </w:p>
    <w:p w14:paraId="2FEAF514" w14:textId="4E019424" w:rsidR="00C35637" w:rsidRDefault="00F379E0" w:rsidP="00C35637">
      <w:pPr>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min</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num>
              <m:den>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den>
            </m:f>
          </m:e>
        </m:d>
      </m:oMath>
      <w:r w:rsidR="00C35637">
        <w:rPr>
          <w:lang w:eastAsia="zh-CN"/>
        </w:rPr>
        <w:t xml:space="preserve"> </w:t>
      </w:r>
    </w:p>
    <w:p w14:paraId="2B4C176C" w14:textId="6F8000AD" w:rsidR="00C35637" w:rsidRDefault="00C35637" w:rsidP="00C35637">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t>
        </m:r>
      </m:oMath>
      <w:r>
        <w:rPr>
          <w:lang w:eastAsia="zh-CN"/>
        </w:rPr>
        <w:t xml:space="preserve"> total frequency hopping bandwidth (e.g., 100 MHz) </w:t>
      </w:r>
    </w:p>
    <w:p w14:paraId="2C8124CA" w14:textId="1DE9D170" w:rsidR="00C35637" w:rsidRDefault="00C35637" w:rsidP="00C35637">
      <w:pPr>
        <w:ind w:firstLine="432"/>
        <w:rPr>
          <w:lang w:eastAsia="zh-CN"/>
        </w:rPr>
      </w:pPr>
      <w:r>
        <w:rPr>
          <w:lang w:eastAsia="zh-CN"/>
        </w:rPr>
        <w:t xml:space="preserve">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r>
          <w:rPr>
            <w:rFonts w:ascii="Cambria Math" w:hAnsi="Cambria Math"/>
            <w:lang w:eastAsia="zh-CN"/>
          </w:rPr>
          <m:t>=</m:t>
        </m:r>
      </m:oMath>
      <w:r>
        <w:rPr>
          <w:lang w:eastAsia="zh-CN"/>
        </w:rPr>
        <w:t xml:space="preserve"> channel bandwidth </w:t>
      </w:r>
      <w:r w:rsidR="00CB7073">
        <w:rPr>
          <w:lang w:eastAsia="zh-CN"/>
        </w:rPr>
        <w:t>(e.g., 20 MHz)</w:t>
      </w:r>
      <w:r>
        <w:rPr>
          <w:lang w:eastAsia="zh-CN"/>
        </w:rPr>
        <w:t xml:space="preserve">    </w:t>
      </w:r>
    </w:p>
    <w:p w14:paraId="130F92C3" w14:textId="1F0D584A" w:rsidR="009B6AF6" w:rsidRDefault="00F62D67" w:rsidP="003A165E">
      <w:pPr>
        <w:rPr>
          <w:lang w:eastAsia="zh-CN"/>
        </w:rPr>
      </w:pPr>
      <w:r>
        <w:rPr>
          <w:lang w:eastAsia="zh-CN"/>
        </w:rPr>
        <w:t>It is not possible to configure t</w:t>
      </w:r>
      <w:r w:rsidR="00F379E0">
        <w:rPr>
          <w:lang w:eastAsia="zh-CN"/>
        </w:rPr>
        <w:t xml:space="preserve">he </w:t>
      </w:r>
      <w:r w:rsidR="000062EE">
        <w:rPr>
          <w:lang w:eastAsia="zh-CN"/>
        </w:rPr>
        <w:t>Rel-16</w:t>
      </w:r>
      <w:r w:rsidR="00F379E0">
        <w:rPr>
          <w:lang w:eastAsia="zh-CN"/>
        </w:rPr>
        <w:t xml:space="preserve"> SRS </w:t>
      </w:r>
      <w:r w:rsidR="0004776A">
        <w:rPr>
          <w:lang w:eastAsia="zh-CN"/>
        </w:rPr>
        <w:t>resource for positioning</w:t>
      </w:r>
      <w:r w:rsidR="00CC68AE">
        <w:rPr>
          <w:lang w:eastAsia="zh-CN"/>
        </w:rPr>
        <w:t xml:space="preserve">, i.e., </w:t>
      </w:r>
      <w:r w:rsidR="00F379E0">
        <w:rPr>
          <w:lang w:eastAsia="zh-CN"/>
        </w:rPr>
        <w:t>SRS-posResource-r16</w:t>
      </w:r>
      <w:r w:rsidR="00111B03">
        <w:rPr>
          <w:lang w:eastAsia="zh-CN"/>
        </w:rPr>
        <w:t xml:space="preserve"> </w:t>
      </w:r>
      <w:r w:rsidR="00CC68AE">
        <w:rPr>
          <w:lang w:eastAsia="zh-CN"/>
        </w:rPr>
        <w:t>(</w:t>
      </w:r>
      <w:r w:rsidR="00111B03">
        <w:rPr>
          <w:lang w:eastAsia="zh-CN"/>
        </w:rPr>
        <w:t>see Appendix B for the definition</w:t>
      </w:r>
      <w:r w:rsidR="00F379E0">
        <w:rPr>
          <w:lang w:eastAsia="zh-CN"/>
        </w:rPr>
        <w:t xml:space="preserve">) </w:t>
      </w:r>
      <w:r w:rsidR="00826972">
        <w:rPr>
          <w:lang w:eastAsia="zh-CN"/>
        </w:rPr>
        <w:t xml:space="preserve">with </w:t>
      </w:r>
      <w:r w:rsidR="00F379E0">
        <w:rPr>
          <w:lang w:eastAsia="zh-CN"/>
        </w:rPr>
        <w:t>frequency hopping</w:t>
      </w:r>
      <w:r w:rsidR="00865D2F">
        <w:rPr>
          <w:lang w:eastAsia="zh-CN"/>
        </w:rPr>
        <w:t xml:space="preserve"> since the </w:t>
      </w:r>
      <w:r w:rsidR="002B0A49">
        <w:rPr>
          <w:lang w:eastAsia="zh-CN"/>
        </w:rPr>
        <w:t xml:space="preserve">only </w:t>
      </w:r>
      <w:r w:rsidR="00826972">
        <w:rPr>
          <w:lang w:eastAsia="zh-CN"/>
        </w:rPr>
        <w:t>parameter</w:t>
      </w:r>
      <w:r w:rsidR="002B0A49">
        <w:rPr>
          <w:lang w:eastAsia="zh-CN"/>
        </w:rPr>
        <w:t xml:space="preserve"> in the definition is</w:t>
      </w:r>
      <w:r w:rsidR="00826972">
        <w:rPr>
          <w:lang w:eastAsia="zh-CN"/>
        </w:rPr>
        <w:t xml:space="preserve"> </w:t>
      </w:r>
      <w:r w:rsidR="00826972" w:rsidRPr="002B0A49">
        <w:rPr>
          <w:i/>
          <w:iCs/>
          <w:lang w:eastAsia="zh-CN"/>
        </w:rPr>
        <w:t>c-SRS-r16</w:t>
      </w:r>
      <w:r w:rsidR="00826972">
        <w:rPr>
          <w:lang w:eastAsia="zh-CN"/>
        </w:rPr>
        <w:t>.</w:t>
      </w:r>
      <w:r w:rsidR="009623B4">
        <w:rPr>
          <w:lang w:eastAsia="zh-CN"/>
        </w:rPr>
        <w:t xml:space="preserve"> The parameter</w:t>
      </w:r>
      <w:r w:rsidR="00826972">
        <w:rPr>
          <w:lang w:eastAsia="zh-CN"/>
        </w:rPr>
        <w:t xml:space="preserve"> </w:t>
      </w:r>
      <w:r w:rsidR="00826972" w:rsidRPr="002B0A49">
        <w:rPr>
          <w:i/>
          <w:iCs/>
          <w:lang w:eastAsia="zh-CN"/>
        </w:rPr>
        <w:t>c-SRS-r16</w:t>
      </w:r>
      <w:r w:rsidR="00826972">
        <w:rPr>
          <w:lang w:eastAsia="zh-CN"/>
        </w:rPr>
        <w:t xml:space="preserve"> </w:t>
      </w:r>
      <w:r w:rsidR="009567B5">
        <w:rPr>
          <w:lang w:eastAsia="zh-CN"/>
        </w:rPr>
        <w:t xml:space="preserve">simply </w:t>
      </w:r>
      <w:r w:rsidR="00854C12">
        <w:rPr>
          <w:lang w:eastAsia="zh-CN"/>
        </w:rPr>
        <w:t>makes a reference</w:t>
      </w:r>
      <w:r w:rsidR="002B0A49">
        <w:rPr>
          <w:lang w:eastAsia="zh-CN"/>
        </w:rPr>
        <w:t xml:space="preserve"> to </w:t>
      </w:r>
      <w:r w:rsidR="00D70CD2">
        <w:rPr>
          <w:lang w:eastAsia="zh-CN"/>
        </w:rPr>
        <w:t xml:space="preserve">a table </w:t>
      </w:r>
      <w:r w:rsidR="009B6AF6">
        <w:rPr>
          <w:lang w:eastAsia="zh-CN"/>
        </w:rPr>
        <w:t xml:space="preserve">specified </w:t>
      </w:r>
      <w:r w:rsidR="00D70CD2">
        <w:rPr>
          <w:lang w:eastAsia="zh-CN"/>
        </w:rPr>
        <w:t>in TS 38.211</w:t>
      </w:r>
      <w:r w:rsidR="00187B03">
        <w:rPr>
          <w:lang w:eastAsia="zh-CN"/>
        </w:rPr>
        <w:t xml:space="preserve">, </w:t>
      </w:r>
      <w:r w:rsidR="00854C12">
        <w:rPr>
          <w:lang w:eastAsia="zh-CN"/>
        </w:rPr>
        <w:t>providing</w:t>
      </w:r>
      <w:r w:rsidR="00187B03">
        <w:rPr>
          <w:lang w:eastAsia="zh-CN"/>
        </w:rPr>
        <w:t xml:space="preserve"> the bandwidth alloc</w:t>
      </w:r>
      <w:r w:rsidR="00122684">
        <w:rPr>
          <w:lang w:eastAsia="zh-CN"/>
        </w:rPr>
        <w:t>ated to</w:t>
      </w:r>
      <w:r w:rsidR="00C07F22">
        <w:rPr>
          <w:lang w:eastAsia="zh-CN"/>
        </w:rPr>
        <w:t xml:space="preserve"> the SRS-</w:t>
      </w:r>
      <w:proofErr w:type="spellStart"/>
      <w:r w:rsidR="00C07F22">
        <w:rPr>
          <w:lang w:eastAsia="zh-CN"/>
        </w:rPr>
        <w:t>posResource</w:t>
      </w:r>
      <w:proofErr w:type="spellEnd"/>
      <w:r w:rsidR="009B6AF6">
        <w:rPr>
          <w:lang w:eastAsia="zh-CN"/>
        </w:rPr>
        <w:t xml:space="preserve">. A subset of the table is presented in Table </w:t>
      </w:r>
      <w:r w:rsidR="00A14C49">
        <w:rPr>
          <w:lang w:eastAsia="zh-CN"/>
        </w:rPr>
        <w:t>5</w:t>
      </w:r>
      <w:r w:rsidR="00854C12">
        <w:rPr>
          <w:lang w:eastAsia="zh-CN"/>
        </w:rPr>
        <w:t>, which is reused from the Rel-15 NR MIMO SRS with frequency hopping</w:t>
      </w:r>
      <w:r w:rsidR="009B6AF6">
        <w:rPr>
          <w:lang w:eastAsia="zh-CN"/>
        </w:rPr>
        <w:t>.</w:t>
      </w:r>
      <w:r w:rsidR="00B15230">
        <w:rPr>
          <w:lang w:eastAsia="zh-CN"/>
        </w:rPr>
        <w:t xml:space="preserve"> </w:t>
      </w:r>
      <w:r w:rsidR="000A018B">
        <w:rPr>
          <w:lang w:eastAsia="zh-CN"/>
        </w:rPr>
        <w:t>As</w:t>
      </w:r>
      <w:r w:rsidR="009567B5">
        <w:rPr>
          <w:lang w:eastAsia="zh-CN"/>
        </w:rPr>
        <w:t xml:space="preserve"> frequency hopping is not supported,</w:t>
      </w:r>
      <w:r w:rsidR="00F85E95">
        <w:rPr>
          <w:lang w:eastAsia="zh-CN"/>
        </w:rPr>
        <w:t xml:space="preserve"> the </w:t>
      </w:r>
      <w:r>
        <w:rPr>
          <w:lang w:eastAsia="zh-CN"/>
        </w:rPr>
        <w:t xml:space="preserve">only </w:t>
      </w:r>
      <w:r w:rsidR="00F85E95">
        <w:rPr>
          <w:lang w:eastAsia="zh-CN"/>
        </w:rPr>
        <w:t>SRS bandwidth configuratio</w:t>
      </w:r>
      <w:r>
        <w:rPr>
          <w:lang w:eastAsia="zh-CN"/>
        </w:rPr>
        <w:t xml:space="preserve">n </w:t>
      </w:r>
      <w:r w:rsidR="00F85E95">
        <w:rPr>
          <w:lang w:eastAsia="zh-CN"/>
        </w:rPr>
        <w:t xml:space="preserve">in Table </w:t>
      </w:r>
      <w:r w:rsidR="00D821BF">
        <w:rPr>
          <w:lang w:eastAsia="zh-CN"/>
        </w:rPr>
        <w:t>5</w:t>
      </w:r>
      <w:r>
        <w:rPr>
          <w:lang w:eastAsia="zh-CN"/>
        </w:rPr>
        <w:t>, which</w:t>
      </w:r>
      <w:r w:rsidR="00F85E95">
        <w:rPr>
          <w:lang w:eastAsia="zh-CN"/>
        </w:rPr>
        <w:t xml:space="preserve"> is applicable to </w:t>
      </w:r>
      <w:r w:rsidR="00854C12">
        <w:rPr>
          <w:lang w:eastAsia="zh-CN"/>
        </w:rPr>
        <w:t xml:space="preserve">configuring </w:t>
      </w:r>
      <w:r w:rsidR="00111B03">
        <w:rPr>
          <w:lang w:eastAsia="zh-CN"/>
        </w:rPr>
        <w:t>SRS-posResource-r16</w:t>
      </w:r>
      <w:r>
        <w:rPr>
          <w:lang w:eastAsia="zh-CN"/>
        </w:rPr>
        <w:t xml:space="preserve"> is</w:t>
      </w:r>
      <w:r w:rsidR="000441B0">
        <w:rPr>
          <w:lang w:eastAsia="zh-CN"/>
        </w:rPr>
        <w:t xml:space="preserve"> the</w:t>
      </w:r>
      <w:r>
        <w:rPr>
          <w:lang w:eastAsia="zh-CN"/>
        </w:rPr>
        <w:t xml:space="preserve">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r>
          <w:rPr>
            <w:rFonts w:ascii="Cambria Math" w:hAnsi="Cambria Math"/>
            <w:lang w:eastAsia="zh-CN"/>
          </w:rPr>
          <m:t>=0</m:t>
        </m:r>
      </m:oMath>
      <w:r w:rsidR="000441B0">
        <w:rPr>
          <w:lang w:eastAsia="zh-CN"/>
        </w:rPr>
        <w:t xml:space="preserve"> column</w:t>
      </w:r>
      <w:r w:rsidR="000B1665">
        <w:rPr>
          <w:lang w:eastAsia="zh-CN"/>
        </w:rPr>
        <w:t>.</w:t>
      </w:r>
      <w:r w:rsidR="000441B0">
        <w:rPr>
          <w:lang w:eastAsia="zh-CN"/>
        </w:rPr>
        <w:t xml:space="preserve"> </w:t>
      </w:r>
      <w:r w:rsidR="003538FE">
        <w:rPr>
          <w:lang w:eastAsia="zh-CN"/>
        </w:rPr>
        <w:t xml:space="preserve">The value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SRS,0</m:t>
            </m:r>
          </m:sub>
        </m:sSub>
      </m:oMath>
      <w:r w:rsidR="003538FE">
        <w:rPr>
          <w:lang w:eastAsia="zh-CN"/>
        </w:rPr>
        <w:t xml:space="preserve"> in this column determines the maximum bandwidth which can be sounded by the configured SRS-posResource. </w:t>
      </w:r>
      <w:r w:rsidR="007239DB">
        <w:rPr>
          <w:lang w:eastAsia="zh-CN"/>
        </w:rPr>
        <w:t xml:space="preserve">All values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SRS,0</m:t>
            </m:r>
          </m:sub>
        </m:sSub>
      </m:oMath>
      <w:r w:rsidR="007239DB">
        <w:rPr>
          <w:lang w:eastAsia="zh-CN"/>
        </w:rPr>
        <w:t xml:space="preserve"> are a</w:t>
      </w:r>
      <w:r w:rsidR="00A14C49">
        <w:rPr>
          <w:lang w:eastAsia="zh-CN"/>
        </w:rPr>
        <w:t>n integer</w:t>
      </w:r>
      <w:r w:rsidR="007239DB">
        <w:rPr>
          <w:lang w:eastAsia="zh-CN"/>
        </w:rPr>
        <w:t xml:space="preserve"> multiple of 4.    </w:t>
      </w:r>
      <w:r w:rsidR="003538FE">
        <w:rPr>
          <w:lang w:eastAsia="zh-CN"/>
        </w:rPr>
        <w:t xml:space="preserve">   </w:t>
      </w:r>
      <w:r w:rsidR="000B1665">
        <w:rPr>
          <w:lang w:eastAsia="zh-CN"/>
        </w:rPr>
        <w:t xml:space="preserve">    </w:t>
      </w:r>
      <w:r w:rsidR="009567B5">
        <w:rPr>
          <w:lang w:eastAsia="zh-CN"/>
        </w:rPr>
        <w:t xml:space="preserve">   </w:t>
      </w:r>
      <w:r w:rsidR="00276815">
        <w:rPr>
          <w:lang w:eastAsia="zh-CN"/>
        </w:rPr>
        <w:t xml:space="preserve">  </w:t>
      </w:r>
      <w:r w:rsidR="006A577A">
        <w:rPr>
          <w:lang w:eastAsia="zh-CN"/>
        </w:rPr>
        <w:t xml:space="preserve">  </w:t>
      </w:r>
    </w:p>
    <w:p w14:paraId="390D50F4" w14:textId="7FEC95AE" w:rsidR="009B6AF6" w:rsidRDefault="009B6AF6" w:rsidP="003A165E">
      <w:pPr>
        <w:rPr>
          <w:lang w:eastAsia="zh-CN"/>
        </w:rPr>
      </w:pPr>
      <w:r>
        <w:rPr>
          <w:lang w:eastAsia="zh-CN"/>
        </w:rPr>
        <w:t xml:space="preserve">Table </w:t>
      </w:r>
      <w:r w:rsidR="00632082">
        <w:rPr>
          <w:lang w:eastAsia="zh-CN"/>
        </w:rPr>
        <w:t>5</w:t>
      </w:r>
      <w:r>
        <w:rPr>
          <w:lang w:eastAsia="zh-CN"/>
        </w:rPr>
        <w:t>: SRS bandwidth configuration (from TS 38.211, Table 6.4.1.4.3-1)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686DFC" w:rsidRPr="00726AF9" w14:paraId="0B1BFBA3" w14:textId="77777777" w:rsidTr="002E22CE">
        <w:trPr>
          <w:tblHeader/>
          <w:jc w:val="center"/>
        </w:trPr>
        <w:tc>
          <w:tcPr>
            <w:tcW w:w="1006" w:type="dxa"/>
            <w:tcBorders>
              <w:bottom w:val="nil"/>
            </w:tcBorders>
            <w:shd w:val="clear" w:color="auto" w:fill="auto"/>
          </w:tcPr>
          <w:p w14:paraId="57CF460A" w14:textId="77777777" w:rsidR="00686DFC" w:rsidRPr="00726AF9" w:rsidRDefault="00686DFC" w:rsidP="002E22CE">
            <w:pPr>
              <w:pStyle w:val="TAH"/>
              <w:rPr>
                <w:rFonts w:eastAsia="Batang"/>
              </w:rPr>
            </w:pPr>
            <w:r w:rsidRPr="00726AF9">
              <w:rPr>
                <w:rFonts w:eastAsia="Batang"/>
              </w:rPr>
              <w:object w:dxaOrig="460" w:dyaOrig="300" w14:anchorId="1E03E008">
                <v:shape id="_x0000_i1025" type="#_x0000_t75" style="width:20.75pt;height:13.1pt" o:ole="">
                  <v:imagedata r:id="rId8" o:title=""/>
                </v:shape>
                <o:OLEObject Type="Embed" ProgID="Equation.3" ShapeID="_x0000_i1025" DrawAspect="Content" ObjectID="_1742372835" r:id="rId9"/>
              </w:object>
            </w:r>
          </w:p>
        </w:tc>
        <w:tc>
          <w:tcPr>
            <w:tcW w:w="2014" w:type="dxa"/>
            <w:gridSpan w:val="2"/>
            <w:tcBorders>
              <w:bottom w:val="nil"/>
            </w:tcBorders>
            <w:shd w:val="clear" w:color="auto" w:fill="auto"/>
          </w:tcPr>
          <w:p w14:paraId="45BEBF61" w14:textId="77777777" w:rsidR="00686DFC" w:rsidRPr="00726AF9" w:rsidRDefault="00686DFC" w:rsidP="002E22CE">
            <w:pPr>
              <w:pStyle w:val="TAH"/>
              <w:rPr>
                <w:rFonts w:eastAsia="Batang"/>
              </w:rPr>
            </w:pPr>
            <w:r w:rsidRPr="00726AF9">
              <w:rPr>
                <w:rFonts w:eastAsia="Batang"/>
              </w:rPr>
              <w:object w:dxaOrig="780" w:dyaOrig="300" w14:anchorId="15B65B84">
                <v:shape id="_x0000_i1026" type="#_x0000_t75" style="width:35.45pt;height:13.1pt" o:ole="">
                  <v:imagedata r:id="rId10" o:title=""/>
                </v:shape>
                <o:OLEObject Type="Embed" ProgID="Equation.3" ShapeID="_x0000_i1026" DrawAspect="Content" ObjectID="_1742372836" r:id="rId11"/>
              </w:object>
            </w:r>
          </w:p>
        </w:tc>
        <w:tc>
          <w:tcPr>
            <w:tcW w:w="2014" w:type="dxa"/>
            <w:gridSpan w:val="2"/>
            <w:tcBorders>
              <w:bottom w:val="nil"/>
            </w:tcBorders>
            <w:shd w:val="clear" w:color="auto" w:fill="auto"/>
          </w:tcPr>
          <w:p w14:paraId="41C0CC99" w14:textId="77777777" w:rsidR="00686DFC" w:rsidRPr="00726AF9" w:rsidRDefault="00686DFC" w:rsidP="002E22CE">
            <w:pPr>
              <w:pStyle w:val="TAH"/>
              <w:rPr>
                <w:rFonts w:eastAsia="Batang"/>
              </w:rPr>
            </w:pPr>
            <w:r w:rsidRPr="00726AF9">
              <w:rPr>
                <w:rFonts w:eastAsia="Batang"/>
              </w:rPr>
              <w:object w:dxaOrig="740" w:dyaOrig="300" w14:anchorId="0FE18ACF">
                <v:shape id="_x0000_i1027" type="#_x0000_t75" style="width:33.25pt;height:13.1pt" o:ole="">
                  <v:imagedata r:id="rId12" o:title=""/>
                </v:shape>
                <o:OLEObject Type="Embed" ProgID="Equation.3" ShapeID="_x0000_i1027" DrawAspect="Content" ObjectID="_1742372837" r:id="rId13"/>
              </w:object>
            </w:r>
          </w:p>
        </w:tc>
        <w:tc>
          <w:tcPr>
            <w:tcW w:w="2014" w:type="dxa"/>
            <w:gridSpan w:val="2"/>
            <w:tcBorders>
              <w:bottom w:val="nil"/>
            </w:tcBorders>
            <w:shd w:val="clear" w:color="auto" w:fill="auto"/>
          </w:tcPr>
          <w:p w14:paraId="1C75D3B0" w14:textId="77777777" w:rsidR="00686DFC" w:rsidRPr="00726AF9" w:rsidRDefault="00686DFC" w:rsidP="002E22CE">
            <w:pPr>
              <w:pStyle w:val="TAH"/>
              <w:rPr>
                <w:rFonts w:eastAsia="Batang"/>
              </w:rPr>
            </w:pPr>
            <w:r w:rsidRPr="00726AF9">
              <w:rPr>
                <w:rFonts w:eastAsia="Batang"/>
              </w:rPr>
              <w:object w:dxaOrig="780" w:dyaOrig="300" w14:anchorId="5A96CEFC">
                <v:shape id="_x0000_i1028" type="#_x0000_t75" style="width:35.45pt;height:13.1pt" o:ole="">
                  <v:imagedata r:id="rId14" o:title=""/>
                </v:shape>
                <o:OLEObject Type="Embed" ProgID="Equation.3" ShapeID="_x0000_i1028" DrawAspect="Content" ObjectID="_1742372838" r:id="rId15"/>
              </w:object>
            </w:r>
          </w:p>
        </w:tc>
        <w:tc>
          <w:tcPr>
            <w:tcW w:w="2014" w:type="dxa"/>
            <w:gridSpan w:val="2"/>
            <w:tcBorders>
              <w:bottom w:val="nil"/>
            </w:tcBorders>
            <w:shd w:val="clear" w:color="auto" w:fill="auto"/>
          </w:tcPr>
          <w:p w14:paraId="6F46D310" w14:textId="77777777" w:rsidR="00686DFC" w:rsidRPr="00726AF9" w:rsidRDefault="00686DFC" w:rsidP="002E22CE">
            <w:pPr>
              <w:pStyle w:val="TAH"/>
              <w:rPr>
                <w:rFonts w:eastAsia="Batang"/>
              </w:rPr>
            </w:pPr>
            <w:r w:rsidRPr="00726AF9">
              <w:rPr>
                <w:rFonts w:eastAsia="Batang"/>
              </w:rPr>
              <w:object w:dxaOrig="760" w:dyaOrig="300" w14:anchorId="668F84B1">
                <v:shape id="_x0000_i1029" type="#_x0000_t75" style="width:33.8pt;height:13.1pt" o:ole="">
                  <v:imagedata r:id="rId16" o:title=""/>
                </v:shape>
                <o:OLEObject Type="Embed" ProgID="Equation.3" ShapeID="_x0000_i1029" DrawAspect="Content" ObjectID="_1742372839" r:id="rId17"/>
              </w:object>
            </w:r>
          </w:p>
        </w:tc>
      </w:tr>
      <w:tr w:rsidR="00686DFC" w:rsidRPr="00726AF9" w14:paraId="45D367E6" w14:textId="77777777" w:rsidTr="002E22CE">
        <w:trPr>
          <w:tblHeader/>
          <w:jc w:val="center"/>
        </w:trPr>
        <w:tc>
          <w:tcPr>
            <w:tcW w:w="1006" w:type="dxa"/>
            <w:tcBorders>
              <w:top w:val="nil"/>
            </w:tcBorders>
            <w:shd w:val="clear" w:color="auto" w:fill="auto"/>
          </w:tcPr>
          <w:p w14:paraId="4B914234" w14:textId="77777777" w:rsidR="00686DFC" w:rsidRPr="00726AF9" w:rsidRDefault="00686DFC" w:rsidP="002E22CE">
            <w:pPr>
              <w:pStyle w:val="TAH"/>
              <w:rPr>
                <w:rFonts w:eastAsia="Batang"/>
              </w:rPr>
            </w:pPr>
          </w:p>
        </w:tc>
        <w:tc>
          <w:tcPr>
            <w:tcW w:w="1007" w:type="dxa"/>
            <w:tcBorders>
              <w:top w:val="nil"/>
            </w:tcBorders>
            <w:shd w:val="clear" w:color="auto" w:fill="auto"/>
          </w:tcPr>
          <w:p w14:paraId="1EA5A241" w14:textId="77777777" w:rsidR="00686DFC" w:rsidRPr="00726AF9" w:rsidRDefault="00686DFC" w:rsidP="002E22CE">
            <w:pPr>
              <w:pStyle w:val="TAH"/>
              <w:rPr>
                <w:rFonts w:eastAsia="Batang"/>
              </w:rPr>
            </w:pPr>
            <w:r w:rsidRPr="00726AF9">
              <w:rPr>
                <w:rFonts w:eastAsia="Batang"/>
              </w:rPr>
              <w:object w:dxaOrig="580" w:dyaOrig="320" w14:anchorId="2AE270C4">
                <v:shape id="_x0000_i1030" type="#_x0000_t75" style="width:27.8pt;height:15.25pt" o:ole="">
                  <v:imagedata r:id="rId18" o:title=""/>
                </v:shape>
                <o:OLEObject Type="Embed" ProgID="Equation.3" ShapeID="_x0000_i1030" DrawAspect="Content" ObjectID="_1742372840" r:id="rId19"/>
              </w:object>
            </w:r>
          </w:p>
        </w:tc>
        <w:tc>
          <w:tcPr>
            <w:tcW w:w="1007" w:type="dxa"/>
            <w:tcBorders>
              <w:top w:val="nil"/>
            </w:tcBorders>
            <w:shd w:val="clear" w:color="auto" w:fill="auto"/>
          </w:tcPr>
          <w:p w14:paraId="534E5787" w14:textId="77777777" w:rsidR="00686DFC" w:rsidRPr="00726AF9" w:rsidRDefault="00686DFC" w:rsidP="002E22CE">
            <w:pPr>
              <w:pStyle w:val="TAH"/>
              <w:rPr>
                <w:rFonts w:eastAsia="Batang"/>
              </w:rPr>
            </w:pPr>
            <w:r w:rsidRPr="00726AF9">
              <w:rPr>
                <w:rFonts w:eastAsia="Batang"/>
              </w:rPr>
              <w:object w:dxaOrig="300" w:dyaOrig="300" w14:anchorId="4C0CC959">
                <v:shape id="_x0000_i1031" type="#_x0000_t75" style="width:15.25pt;height:15.25pt" o:ole="">
                  <v:imagedata r:id="rId20" o:title=""/>
                </v:shape>
                <o:OLEObject Type="Embed" ProgID="Equation.3" ShapeID="_x0000_i1031" DrawAspect="Content" ObjectID="_1742372841" r:id="rId21"/>
              </w:object>
            </w:r>
          </w:p>
        </w:tc>
        <w:tc>
          <w:tcPr>
            <w:tcW w:w="1007" w:type="dxa"/>
            <w:tcBorders>
              <w:top w:val="nil"/>
            </w:tcBorders>
            <w:shd w:val="clear" w:color="auto" w:fill="auto"/>
          </w:tcPr>
          <w:p w14:paraId="7F80AD8E" w14:textId="77777777" w:rsidR="00686DFC" w:rsidRPr="00726AF9" w:rsidRDefault="00686DFC" w:rsidP="002E22CE">
            <w:pPr>
              <w:pStyle w:val="TAH"/>
              <w:rPr>
                <w:rFonts w:eastAsia="Batang"/>
              </w:rPr>
            </w:pPr>
            <w:r w:rsidRPr="00726AF9">
              <w:rPr>
                <w:rFonts w:eastAsia="Batang"/>
              </w:rPr>
              <w:object w:dxaOrig="560" w:dyaOrig="320" w14:anchorId="21953360">
                <v:shape id="_x0000_i1032" type="#_x0000_t75" style="width:26.75pt;height:15.25pt" o:ole="">
                  <v:imagedata r:id="rId22" o:title=""/>
                </v:shape>
                <o:OLEObject Type="Embed" ProgID="Equation.3" ShapeID="_x0000_i1032" DrawAspect="Content" ObjectID="_1742372842" r:id="rId23"/>
              </w:object>
            </w:r>
          </w:p>
        </w:tc>
        <w:tc>
          <w:tcPr>
            <w:tcW w:w="1007" w:type="dxa"/>
            <w:tcBorders>
              <w:top w:val="nil"/>
            </w:tcBorders>
            <w:shd w:val="clear" w:color="auto" w:fill="auto"/>
          </w:tcPr>
          <w:p w14:paraId="068F26C9" w14:textId="77777777" w:rsidR="00686DFC" w:rsidRPr="00726AF9" w:rsidRDefault="00686DFC" w:rsidP="002E22CE">
            <w:pPr>
              <w:pStyle w:val="TAH"/>
              <w:rPr>
                <w:rFonts w:eastAsia="Batang"/>
              </w:rPr>
            </w:pPr>
            <w:r w:rsidRPr="00726AF9">
              <w:rPr>
                <w:rFonts w:eastAsia="Batang"/>
              </w:rPr>
              <w:object w:dxaOrig="279" w:dyaOrig="300" w14:anchorId="73E0ADC2">
                <v:shape id="_x0000_i1033" type="#_x0000_t75" style="width:14.75pt;height:15.25pt" o:ole="">
                  <v:imagedata r:id="rId24" o:title=""/>
                </v:shape>
                <o:OLEObject Type="Embed" ProgID="Equation.3" ShapeID="_x0000_i1033" DrawAspect="Content" ObjectID="_1742372843" r:id="rId25"/>
              </w:object>
            </w:r>
          </w:p>
        </w:tc>
        <w:tc>
          <w:tcPr>
            <w:tcW w:w="1007" w:type="dxa"/>
            <w:tcBorders>
              <w:top w:val="nil"/>
            </w:tcBorders>
            <w:shd w:val="clear" w:color="auto" w:fill="auto"/>
          </w:tcPr>
          <w:p w14:paraId="3CCFACC9" w14:textId="77777777" w:rsidR="00686DFC" w:rsidRPr="00726AF9" w:rsidRDefault="00686DFC" w:rsidP="002E22CE">
            <w:pPr>
              <w:pStyle w:val="TAH"/>
              <w:rPr>
                <w:rFonts w:eastAsia="Batang"/>
              </w:rPr>
            </w:pPr>
            <w:r w:rsidRPr="00726AF9">
              <w:rPr>
                <w:rFonts w:eastAsia="Batang"/>
              </w:rPr>
              <w:object w:dxaOrig="580" w:dyaOrig="320" w14:anchorId="0D76DB0C">
                <v:shape id="_x0000_i1034" type="#_x0000_t75" style="width:27.8pt;height:15.25pt" o:ole="">
                  <v:imagedata r:id="rId26" o:title=""/>
                </v:shape>
                <o:OLEObject Type="Embed" ProgID="Equation.3" ShapeID="_x0000_i1034" DrawAspect="Content" ObjectID="_1742372844" r:id="rId27"/>
              </w:object>
            </w:r>
          </w:p>
        </w:tc>
        <w:tc>
          <w:tcPr>
            <w:tcW w:w="1007" w:type="dxa"/>
            <w:tcBorders>
              <w:top w:val="nil"/>
            </w:tcBorders>
            <w:shd w:val="clear" w:color="auto" w:fill="auto"/>
          </w:tcPr>
          <w:p w14:paraId="0624649A" w14:textId="77777777" w:rsidR="00686DFC" w:rsidRPr="00726AF9" w:rsidRDefault="00686DFC" w:rsidP="002E22CE">
            <w:pPr>
              <w:pStyle w:val="TAH"/>
              <w:rPr>
                <w:rFonts w:eastAsia="Batang"/>
              </w:rPr>
            </w:pPr>
            <w:r w:rsidRPr="00726AF9">
              <w:rPr>
                <w:rFonts w:eastAsia="Batang"/>
              </w:rPr>
              <w:object w:dxaOrig="300" w:dyaOrig="300" w14:anchorId="23BE20AC">
                <v:shape id="_x0000_i1035" type="#_x0000_t75" style="width:15.25pt;height:15.25pt" o:ole="">
                  <v:imagedata r:id="rId28" o:title=""/>
                </v:shape>
                <o:OLEObject Type="Embed" ProgID="Equation.3" ShapeID="_x0000_i1035" DrawAspect="Content" ObjectID="_1742372845" r:id="rId29"/>
              </w:object>
            </w:r>
          </w:p>
        </w:tc>
        <w:tc>
          <w:tcPr>
            <w:tcW w:w="1007" w:type="dxa"/>
            <w:tcBorders>
              <w:top w:val="nil"/>
            </w:tcBorders>
            <w:shd w:val="clear" w:color="auto" w:fill="auto"/>
          </w:tcPr>
          <w:p w14:paraId="3D3429A8" w14:textId="77777777" w:rsidR="00686DFC" w:rsidRPr="00726AF9" w:rsidRDefault="00686DFC" w:rsidP="002E22CE">
            <w:pPr>
              <w:pStyle w:val="TAH"/>
              <w:rPr>
                <w:rFonts w:eastAsia="Batang"/>
              </w:rPr>
            </w:pPr>
            <w:r w:rsidRPr="00726AF9">
              <w:rPr>
                <w:rFonts w:eastAsia="Batang"/>
              </w:rPr>
              <w:object w:dxaOrig="580" w:dyaOrig="320" w14:anchorId="4FF81AA2">
                <v:shape id="_x0000_i1036" type="#_x0000_t75" style="width:27.8pt;height:15.25pt" o:ole="">
                  <v:imagedata r:id="rId30" o:title=""/>
                </v:shape>
                <o:OLEObject Type="Embed" ProgID="Equation.3" ShapeID="_x0000_i1036" DrawAspect="Content" ObjectID="_1742372846" r:id="rId31"/>
              </w:object>
            </w:r>
          </w:p>
        </w:tc>
        <w:tc>
          <w:tcPr>
            <w:tcW w:w="1007" w:type="dxa"/>
            <w:tcBorders>
              <w:top w:val="nil"/>
            </w:tcBorders>
            <w:shd w:val="clear" w:color="auto" w:fill="auto"/>
          </w:tcPr>
          <w:p w14:paraId="152EF756" w14:textId="77777777" w:rsidR="00686DFC" w:rsidRPr="00726AF9" w:rsidRDefault="00686DFC" w:rsidP="002E22CE">
            <w:pPr>
              <w:pStyle w:val="TAH"/>
              <w:rPr>
                <w:rFonts w:eastAsia="Batang"/>
              </w:rPr>
            </w:pPr>
            <w:r w:rsidRPr="00726AF9">
              <w:rPr>
                <w:rFonts w:eastAsia="Batang"/>
              </w:rPr>
              <w:object w:dxaOrig="300" w:dyaOrig="300" w14:anchorId="7C22A2DF">
                <v:shape id="_x0000_i1037" type="#_x0000_t75" style="width:15.25pt;height:15.25pt" o:ole="">
                  <v:imagedata r:id="rId32" o:title=""/>
                </v:shape>
                <o:OLEObject Type="Embed" ProgID="Equation.3" ShapeID="_x0000_i1037" DrawAspect="Content" ObjectID="_1742372847" r:id="rId33"/>
              </w:object>
            </w:r>
          </w:p>
        </w:tc>
      </w:tr>
      <w:tr w:rsidR="00686DFC" w:rsidRPr="00726AF9" w14:paraId="7780611F" w14:textId="77777777" w:rsidTr="002E22CE">
        <w:trPr>
          <w:tblHeader/>
          <w:jc w:val="center"/>
        </w:trPr>
        <w:tc>
          <w:tcPr>
            <w:tcW w:w="1006" w:type="dxa"/>
            <w:shd w:val="clear" w:color="auto" w:fill="auto"/>
            <w:vAlign w:val="bottom"/>
          </w:tcPr>
          <w:p w14:paraId="5A45AB3C" w14:textId="77777777" w:rsidR="00686DFC" w:rsidRPr="00726AF9" w:rsidRDefault="00686DFC" w:rsidP="002E22CE">
            <w:pPr>
              <w:pStyle w:val="TAC"/>
              <w:rPr>
                <w:rFonts w:eastAsia="Batang"/>
              </w:rPr>
            </w:pPr>
            <w:r w:rsidRPr="00726AF9">
              <w:rPr>
                <w:rFonts w:eastAsia="Batang"/>
              </w:rPr>
              <w:t>0</w:t>
            </w:r>
          </w:p>
        </w:tc>
        <w:tc>
          <w:tcPr>
            <w:tcW w:w="1007" w:type="dxa"/>
            <w:shd w:val="clear" w:color="auto" w:fill="auto"/>
            <w:vAlign w:val="bottom"/>
          </w:tcPr>
          <w:p w14:paraId="3DC6FDFB"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160A5037"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24B41324"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2B4F18A8"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1471B0F0"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689D9ABC"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01461D4E"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79DEE83D" w14:textId="77777777" w:rsidR="00686DFC" w:rsidRPr="00726AF9" w:rsidRDefault="00686DFC" w:rsidP="002E22CE">
            <w:pPr>
              <w:pStyle w:val="TAC"/>
              <w:rPr>
                <w:rFonts w:eastAsia="Batang"/>
              </w:rPr>
            </w:pPr>
            <w:r w:rsidRPr="00726AF9">
              <w:rPr>
                <w:rFonts w:eastAsia="Batang"/>
              </w:rPr>
              <w:t>1</w:t>
            </w:r>
          </w:p>
        </w:tc>
      </w:tr>
      <w:tr w:rsidR="00686DFC" w:rsidRPr="00726AF9" w14:paraId="62A1D6D3" w14:textId="77777777" w:rsidTr="002E22CE">
        <w:trPr>
          <w:tblHeader/>
          <w:jc w:val="center"/>
        </w:trPr>
        <w:tc>
          <w:tcPr>
            <w:tcW w:w="1006" w:type="dxa"/>
            <w:shd w:val="clear" w:color="auto" w:fill="auto"/>
            <w:vAlign w:val="bottom"/>
          </w:tcPr>
          <w:p w14:paraId="131ADC79"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0888CB54" w14:textId="77777777" w:rsidR="00686DFC" w:rsidRPr="00726AF9" w:rsidRDefault="00686DFC" w:rsidP="002E22CE">
            <w:pPr>
              <w:pStyle w:val="TAC"/>
              <w:rPr>
                <w:rFonts w:eastAsia="Batang"/>
              </w:rPr>
            </w:pPr>
            <w:r w:rsidRPr="00726AF9">
              <w:rPr>
                <w:rFonts w:eastAsia="Batang"/>
              </w:rPr>
              <w:t>8</w:t>
            </w:r>
          </w:p>
        </w:tc>
        <w:tc>
          <w:tcPr>
            <w:tcW w:w="1007" w:type="dxa"/>
            <w:shd w:val="clear" w:color="auto" w:fill="auto"/>
            <w:vAlign w:val="bottom"/>
          </w:tcPr>
          <w:p w14:paraId="02ECFFEE"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5922F998"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2DCE1589" w14:textId="77777777" w:rsidR="00686DFC" w:rsidRPr="00726AF9" w:rsidRDefault="00686DFC" w:rsidP="002E22CE">
            <w:pPr>
              <w:pStyle w:val="TAC"/>
              <w:rPr>
                <w:rFonts w:eastAsia="Batang"/>
              </w:rPr>
            </w:pPr>
            <w:r w:rsidRPr="00726AF9">
              <w:rPr>
                <w:rFonts w:eastAsia="Batang"/>
              </w:rPr>
              <w:t>2</w:t>
            </w:r>
          </w:p>
        </w:tc>
        <w:tc>
          <w:tcPr>
            <w:tcW w:w="1007" w:type="dxa"/>
            <w:shd w:val="clear" w:color="auto" w:fill="auto"/>
            <w:vAlign w:val="bottom"/>
          </w:tcPr>
          <w:p w14:paraId="561D0707"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32A384B7"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46272CE8"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67F2A49C" w14:textId="77777777" w:rsidR="00686DFC" w:rsidRPr="00726AF9" w:rsidRDefault="00686DFC" w:rsidP="002E22CE">
            <w:pPr>
              <w:pStyle w:val="TAC"/>
              <w:rPr>
                <w:rFonts w:eastAsia="Batang"/>
              </w:rPr>
            </w:pPr>
            <w:r w:rsidRPr="00726AF9">
              <w:rPr>
                <w:rFonts w:eastAsia="Batang"/>
              </w:rPr>
              <w:t>1</w:t>
            </w:r>
          </w:p>
        </w:tc>
      </w:tr>
      <w:tr w:rsidR="00686DFC" w:rsidRPr="00726AF9" w14:paraId="41804C6E" w14:textId="77777777" w:rsidTr="002E22CE">
        <w:trPr>
          <w:tblHeader/>
          <w:jc w:val="center"/>
        </w:trPr>
        <w:tc>
          <w:tcPr>
            <w:tcW w:w="1006" w:type="dxa"/>
            <w:shd w:val="clear" w:color="auto" w:fill="auto"/>
            <w:vAlign w:val="bottom"/>
          </w:tcPr>
          <w:p w14:paraId="75BB5AE7" w14:textId="77777777" w:rsidR="00686DFC" w:rsidRPr="00726AF9" w:rsidRDefault="00686DFC" w:rsidP="002E22CE">
            <w:pPr>
              <w:pStyle w:val="TAC"/>
              <w:rPr>
                <w:rFonts w:eastAsia="Batang"/>
              </w:rPr>
            </w:pPr>
            <w:r w:rsidRPr="00726AF9">
              <w:rPr>
                <w:rFonts w:eastAsia="Batang"/>
              </w:rPr>
              <w:t>2</w:t>
            </w:r>
          </w:p>
        </w:tc>
        <w:tc>
          <w:tcPr>
            <w:tcW w:w="1007" w:type="dxa"/>
            <w:shd w:val="clear" w:color="auto" w:fill="auto"/>
            <w:vAlign w:val="bottom"/>
          </w:tcPr>
          <w:p w14:paraId="2F9B5298" w14:textId="77777777" w:rsidR="00686DFC" w:rsidRPr="00726AF9" w:rsidRDefault="00686DFC" w:rsidP="002E22CE">
            <w:pPr>
              <w:pStyle w:val="TAC"/>
              <w:rPr>
                <w:rFonts w:eastAsia="Batang"/>
              </w:rPr>
            </w:pPr>
            <w:r w:rsidRPr="00726AF9">
              <w:rPr>
                <w:rFonts w:eastAsia="Batang"/>
              </w:rPr>
              <w:t>12</w:t>
            </w:r>
          </w:p>
        </w:tc>
        <w:tc>
          <w:tcPr>
            <w:tcW w:w="1007" w:type="dxa"/>
            <w:shd w:val="clear" w:color="auto" w:fill="auto"/>
            <w:vAlign w:val="bottom"/>
          </w:tcPr>
          <w:p w14:paraId="74BC62AA"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7A21FE9A"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05315B0D" w14:textId="77777777" w:rsidR="00686DFC" w:rsidRPr="00726AF9" w:rsidRDefault="00686DFC" w:rsidP="002E22CE">
            <w:pPr>
              <w:pStyle w:val="TAC"/>
              <w:rPr>
                <w:rFonts w:eastAsia="Batang"/>
              </w:rPr>
            </w:pPr>
            <w:r w:rsidRPr="00726AF9">
              <w:rPr>
                <w:rFonts w:eastAsia="Batang"/>
              </w:rPr>
              <w:t>3</w:t>
            </w:r>
          </w:p>
        </w:tc>
        <w:tc>
          <w:tcPr>
            <w:tcW w:w="1007" w:type="dxa"/>
            <w:shd w:val="clear" w:color="auto" w:fill="auto"/>
            <w:vAlign w:val="bottom"/>
          </w:tcPr>
          <w:p w14:paraId="517EB400"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04CC3946" w14:textId="77777777" w:rsidR="00686DFC" w:rsidRPr="00726AF9" w:rsidRDefault="00686DFC" w:rsidP="002E22CE">
            <w:pPr>
              <w:pStyle w:val="TAC"/>
              <w:rPr>
                <w:rFonts w:eastAsia="Batang"/>
              </w:rPr>
            </w:pPr>
            <w:r w:rsidRPr="00726AF9">
              <w:rPr>
                <w:rFonts w:eastAsia="Batang"/>
              </w:rPr>
              <w:t>1</w:t>
            </w:r>
          </w:p>
        </w:tc>
        <w:tc>
          <w:tcPr>
            <w:tcW w:w="1007" w:type="dxa"/>
            <w:shd w:val="clear" w:color="auto" w:fill="auto"/>
            <w:vAlign w:val="bottom"/>
          </w:tcPr>
          <w:p w14:paraId="29BDDAAB" w14:textId="77777777" w:rsidR="00686DFC" w:rsidRPr="00726AF9" w:rsidRDefault="00686DFC" w:rsidP="002E22CE">
            <w:pPr>
              <w:pStyle w:val="TAC"/>
              <w:rPr>
                <w:rFonts w:eastAsia="Batang"/>
              </w:rPr>
            </w:pPr>
            <w:r w:rsidRPr="00726AF9">
              <w:rPr>
                <w:rFonts w:eastAsia="Batang"/>
              </w:rPr>
              <w:t>4</w:t>
            </w:r>
          </w:p>
        </w:tc>
        <w:tc>
          <w:tcPr>
            <w:tcW w:w="1007" w:type="dxa"/>
            <w:shd w:val="clear" w:color="auto" w:fill="auto"/>
            <w:vAlign w:val="bottom"/>
          </w:tcPr>
          <w:p w14:paraId="737A9A59" w14:textId="77777777" w:rsidR="00686DFC" w:rsidRPr="00726AF9" w:rsidRDefault="00686DFC" w:rsidP="002E22CE">
            <w:pPr>
              <w:pStyle w:val="TAC"/>
              <w:rPr>
                <w:rFonts w:eastAsia="Batang"/>
              </w:rPr>
            </w:pPr>
            <w:r w:rsidRPr="00726AF9">
              <w:rPr>
                <w:rFonts w:eastAsia="Batang"/>
              </w:rPr>
              <w:t>1</w:t>
            </w:r>
          </w:p>
        </w:tc>
      </w:tr>
      <w:tr w:rsidR="00C139B1" w:rsidRPr="00726AF9" w14:paraId="1E22BAB6" w14:textId="77777777" w:rsidTr="006B59A5">
        <w:trPr>
          <w:tblHeader/>
          <w:jc w:val="center"/>
        </w:trPr>
        <w:tc>
          <w:tcPr>
            <w:tcW w:w="9062" w:type="dxa"/>
            <w:gridSpan w:val="9"/>
            <w:shd w:val="clear" w:color="auto" w:fill="auto"/>
            <w:vAlign w:val="bottom"/>
          </w:tcPr>
          <w:p w14:paraId="6AF67F14" w14:textId="005FC5E5" w:rsidR="00C139B1" w:rsidRDefault="00C139B1" w:rsidP="002E22CE">
            <w:pPr>
              <w:pStyle w:val="TAC"/>
              <w:rPr>
                <w:rFonts w:eastAsia="Batang"/>
              </w:rPr>
            </w:pPr>
            <w:r>
              <w:rPr>
                <w:rFonts w:eastAsia="Batang"/>
              </w:rPr>
              <w:t>The rest is omitted</w:t>
            </w:r>
          </w:p>
          <w:p w14:paraId="31A4E645" w14:textId="30ACA9AF" w:rsidR="00C139B1" w:rsidRPr="00726AF9" w:rsidRDefault="00C139B1" w:rsidP="002E22CE">
            <w:pPr>
              <w:pStyle w:val="TAC"/>
              <w:rPr>
                <w:rFonts w:eastAsia="Batang"/>
              </w:rPr>
            </w:pPr>
          </w:p>
        </w:tc>
      </w:tr>
    </w:tbl>
    <w:p w14:paraId="7A08D3B5" w14:textId="3FAEB460" w:rsidR="00686DFC" w:rsidRDefault="00686DFC" w:rsidP="003A165E">
      <w:pPr>
        <w:rPr>
          <w:lang w:eastAsia="zh-CN"/>
        </w:rPr>
      </w:pPr>
    </w:p>
    <w:p w14:paraId="49D80330" w14:textId="27330C21" w:rsidR="0016572A" w:rsidRDefault="00A921E9" w:rsidP="003A165E">
      <w:pPr>
        <w:rPr>
          <w:lang w:eastAsia="zh-CN"/>
        </w:rPr>
      </w:pPr>
      <w:r>
        <w:rPr>
          <w:lang w:eastAsia="zh-CN"/>
        </w:rPr>
        <w:t xml:space="preserve">One possibility is to extend </w:t>
      </w:r>
      <w:r w:rsidR="0096463D">
        <w:rPr>
          <w:lang w:eastAsia="zh-CN"/>
        </w:rPr>
        <w:t>the Rel-16</w:t>
      </w:r>
      <w:r w:rsidR="006B5957">
        <w:rPr>
          <w:lang w:eastAsia="zh-CN"/>
        </w:rPr>
        <w:t xml:space="preserve"> SRS</w:t>
      </w:r>
      <w:r w:rsidR="0096463D">
        <w:rPr>
          <w:lang w:eastAsia="zh-CN"/>
        </w:rPr>
        <w:t>-</w:t>
      </w:r>
      <w:proofErr w:type="spellStart"/>
      <w:r w:rsidR="0096463D">
        <w:rPr>
          <w:lang w:eastAsia="zh-CN"/>
        </w:rPr>
        <w:t>posResource</w:t>
      </w:r>
      <w:proofErr w:type="spellEnd"/>
      <w:r w:rsidR="0096463D">
        <w:rPr>
          <w:lang w:eastAsia="zh-CN"/>
        </w:rPr>
        <w:t xml:space="preserve"> definition with frequency hopping along with the SRS bandwidth configuration</w:t>
      </w:r>
      <w:r w:rsidR="006B5957">
        <w:rPr>
          <w:lang w:eastAsia="zh-CN"/>
        </w:rPr>
        <w:t xml:space="preserve"> </w:t>
      </w:r>
      <w:r w:rsidR="0096463D">
        <w:rPr>
          <w:lang w:eastAsia="zh-CN"/>
        </w:rPr>
        <w:t xml:space="preserve">to support </w:t>
      </w:r>
      <w:proofErr w:type="spellStart"/>
      <w:r w:rsidR="006B5957">
        <w:rPr>
          <w:lang w:eastAsia="zh-CN"/>
        </w:rPr>
        <w:t>RedCap</w:t>
      </w:r>
      <w:proofErr w:type="spellEnd"/>
      <w:r w:rsidR="006B5957">
        <w:rPr>
          <w:lang w:eastAsia="zh-CN"/>
        </w:rPr>
        <w:t xml:space="preserve"> UE</w:t>
      </w:r>
      <w:r w:rsidR="0096463D">
        <w:rPr>
          <w:lang w:eastAsia="zh-CN"/>
        </w:rPr>
        <w:t xml:space="preserve"> positioning</w:t>
      </w:r>
      <w:r w:rsidR="0016572A">
        <w:rPr>
          <w:lang w:eastAsia="zh-CN"/>
        </w:rPr>
        <w:t xml:space="preserve">. </w:t>
      </w:r>
      <w:r w:rsidR="006C287A">
        <w:rPr>
          <w:lang w:eastAsia="zh-CN"/>
        </w:rPr>
        <w:t xml:space="preserve">Table </w:t>
      </w:r>
      <w:r w:rsidR="002B29E9">
        <w:rPr>
          <w:lang w:eastAsia="zh-CN"/>
        </w:rPr>
        <w:t>6</w:t>
      </w:r>
      <w:r w:rsidR="006C287A">
        <w:rPr>
          <w:lang w:eastAsia="zh-CN"/>
        </w:rPr>
        <w:t xml:space="preserve"> presents an example of </w:t>
      </w:r>
      <w:r w:rsidR="003B6C75">
        <w:rPr>
          <w:lang w:eastAsia="zh-CN"/>
        </w:rPr>
        <w:t>instantaneous SRS bandwidth configuration.</w:t>
      </w:r>
      <w:r w:rsidR="0016572A">
        <w:rPr>
          <w:lang w:eastAsia="zh-CN"/>
        </w:rPr>
        <w:t xml:space="preserve"> </w:t>
      </w:r>
    </w:p>
    <w:p w14:paraId="548E9ACD" w14:textId="0B2D54E5" w:rsidR="00B44D81" w:rsidRDefault="00B44D81" w:rsidP="003A165E">
      <w:pPr>
        <w:rPr>
          <w:lang w:eastAsia="zh-CN"/>
        </w:rPr>
      </w:pPr>
      <w:r>
        <w:rPr>
          <w:lang w:eastAsia="zh-CN"/>
        </w:rPr>
        <w:lastRenderedPageBreak/>
        <w:t xml:space="preserve">Table </w:t>
      </w:r>
      <w:r w:rsidR="00632082">
        <w:rPr>
          <w:lang w:eastAsia="zh-CN"/>
        </w:rPr>
        <w:t>6</w:t>
      </w:r>
      <w:r>
        <w:rPr>
          <w:lang w:eastAsia="zh-CN"/>
        </w:rPr>
        <w:t>:</w:t>
      </w:r>
      <w:r w:rsidR="00D31999">
        <w:rPr>
          <w:lang w:eastAsia="zh-CN"/>
        </w:rPr>
        <w:t xml:space="preserve"> Example of instantaneous SRS bandwidth configuration for </w:t>
      </w:r>
      <w:r w:rsidR="00E17F54">
        <w:rPr>
          <w:lang w:eastAsia="zh-CN"/>
        </w:rPr>
        <w:t xml:space="preserve">frequency-hopping </w:t>
      </w:r>
      <w:proofErr w:type="spellStart"/>
      <w:r w:rsidR="00D31999">
        <w:rPr>
          <w:lang w:eastAsia="zh-CN"/>
        </w:rPr>
        <w:t>RedCap</w:t>
      </w:r>
      <w:proofErr w:type="spellEnd"/>
      <w:r w:rsidR="00D31999">
        <w:rPr>
          <w:lang w:eastAsia="zh-CN"/>
        </w:rPr>
        <w:t xml:space="preserve"> UE</w:t>
      </w:r>
    </w:p>
    <w:tbl>
      <w:tblPr>
        <w:tblStyle w:val="TableGrid"/>
        <w:tblW w:w="0" w:type="auto"/>
        <w:tblLook w:val="04A0" w:firstRow="1" w:lastRow="0" w:firstColumn="1" w:lastColumn="0" w:noHBand="0" w:noVBand="1"/>
      </w:tblPr>
      <w:tblGrid>
        <w:gridCol w:w="895"/>
        <w:gridCol w:w="1440"/>
        <w:gridCol w:w="1710"/>
        <w:gridCol w:w="2340"/>
        <w:gridCol w:w="2922"/>
      </w:tblGrid>
      <w:tr w:rsidR="008E382E" w14:paraId="31E5E403" w14:textId="77777777" w:rsidTr="004F0E14">
        <w:tc>
          <w:tcPr>
            <w:tcW w:w="895" w:type="dxa"/>
            <w:vMerge w:val="restart"/>
          </w:tcPr>
          <w:p w14:paraId="45FCB28E" w14:textId="2C1C1007" w:rsidR="008E382E" w:rsidRDefault="00000000" w:rsidP="003A165E">
            <w:pPr>
              <w:rPr>
                <w:lang w:eastAsia="zh-CN"/>
              </w:rPr>
            </w:pPr>
            <m:oMathPara>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SRSp</m:t>
                    </m:r>
                  </m:sub>
                </m:sSub>
              </m:oMath>
            </m:oMathPara>
          </w:p>
        </w:tc>
        <w:tc>
          <w:tcPr>
            <w:tcW w:w="1440" w:type="dxa"/>
            <w:vMerge w:val="restart"/>
          </w:tcPr>
          <w:p w14:paraId="0A5AC835" w14:textId="192BDA7E" w:rsidR="008E382E" w:rsidRDefault="008E382E" w:rsidP="0096463D">
            <w:pPr>
              <w:jc w:val="center"/>
              <w:rPr>
                <w:lang w:eastAsia="zh-CN"/>
              </w:rPr>
            </w:pPr>
            <w:r>
              <w:rPr>
                <w:lang w:eastAsia="zh-CN"/>
              </w:rPr>
              <w:t>SCS</w:t>
            </w:r>
          </w:p>
        </w:tc>
        <w:tc>
          <w:tcPr>
            <w:tcW w:w="1710" w:type="dxa"/>
            <w:vMerge w:val="restart"/>
          </w:tcPr>
          <w:p w14:paraId="57BF4BD4" w14:textId="5E51E5FE" w:rsidR="008E382E" w:rsidRDefault="00000000" w:rsidP="003A165E">
            <w:pPr>
              <w:rPr>
                <w:lang w:eastAsia="zh-CN"/>
              </w:rPr>
            </w:pPr>
            <m:oMathPara>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oMath>
            </m:oMathPara>
          </w:p>
        </w:tc>
        <w:tc>
          <w:tcPr>
            <w:tcW w:w="5262" w:type="dxa"/>
            <w:gridSpan w:val="2"/>
          </w:tcPr>
          <w:p w14:paraId="60CCF528" w14:textId="0714F486" w:rsidR="008E382E" w:rsidRDefault="00000000" w:rsidP="003A165E">
            <w:pPr>
              <w:rPr>
                <w:lang w:eastAsia="zh-CN"/>
              </w:rPr>
            </w:pPr>
            <m:oMathPara>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SRSp</m:t>
                    </m:r>
                  </m:sub>
                </m:sSub>
                <m:r>
                  <w:rPr>
                    <w:rFonts w:ascii="Cambria Math" w:hAnsi="Cambria Math"/>
                    <w:lang w:eastAsia="zh-CN"/>
                  </w:rPr>
                  <m:t>=0</m:t>
                </m:r>
              </m:oMath>
            </m:oMathPara>
          </w:p>
        </w:tc>
      </w:tr>
      <w:tr w:rsidR="008E382E" w14:paraId="611312AB" w14:textId="77777777" w:rsidTr="004F0E14">
        <w:tc>
          <w:tcPr>
            <w:tcW w:w="895" w:type="dxa"/>
            <w:vMerge/>
          </w:tcPr>
          <w:p w14:paraId="5B6910D1" w14:textId="77777777" w:rsidR="008E382E" w:rsidRDefault="008E382E" w:rsidP="003A165E">
            <w:pPr>
              <w:rPr>
                <w:lang w:eastAsia="zh-CN"/>
              </w:rPr>
            </w:pPr>
          </w:p>
        </w:tc>
        <w:tc>
          <w:tcPr>
            <w:tcW w:w="1440" w:type="dxa"/>
            <w:vMerge/>
          </w:tcPr>
          <w:p w14:paraId="68B717F0" w14:textId="77777777" w:rsidR="008E382E" w:rsidRDefault="008E382E" w:rsidP="003A165E">
            <w:pPr>
              <w:rPr>
                <w:lang w:eastAsia="zh-CN"/>
              </w:rPr>
            </w:pPr>
          </w:p>
        </w:tc>
        <w:tc>
          <w:tcPr>
            <w:tcW w:w="1710" w:type="dxa"/>
            <w:vMerge/>
          </w:tcPr>
          <w:p w14:paraId="531E2F3F" w14:textId="77777777" w:rsidR="008E382E" w:rsidRDefault="008E382E" w:rsidP="003A165E">
            <w:pPr>
              <w:rPr>
                <w:lang w:eastAsia="zh-CN"/>
              </w:rPr>
            </w:pPr>
          </w:p>
        </w:tc>
        <w:tc>
          <w:tcPr>
            <w:tcW w:w="2340" w:type="dxa"/>
          </w:tcPr>
          <w:p w14:paraId="11382529" w14:textId="64CC4EBE" w:rsidR="008E382E" w:rsidRDefault="00000000" w:rsidP="003A165E">
            <w:pPr>
              <w:rPr>
                <w:lang w:eastAsia="zh-CN"/>
              </w:rPr>
            </w:pPr>
            <m:oMathPara>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SRSp,0</m:t>
                    </m:r>
                  </m:sub>
                </m:sSub>
              </m:oMath>
            </m:oMathPara>
          </w:p>
        </w:tc>
        <w:tc>
          <w:tcPr>
            <w:tcW w:w="2922" w:type="dxa"/>
          </w:tcPr>
          <w:p w14:paraId="480774A7" w14:textId="677062FD" w:rsidR="008E382E" w:rsidRDefault="00000000" w:rsidP="003A165E">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m:oMathPara>
          </w:p>
        </w:tc>
      </w:tr>
      <w:tr w:rsidR="00223B29" w14:paraId="3921FEAD" w14:textId="77777777" w:rsidTr="004F0E14">
        <w:tc>
          <w:tcPr>
            <w:tcW w:w="895" w:type="dxa"/>
          </w:tcPr>
          <w:p w14:paraId="33C00875" w14:textId="14DC5DD4" w:rsidR="00223B29" w:rsidRDefault="00223B29" w:rsidP="004F0E14">
            <w:pPr>
              <w:jc w:val="center"/>
              <w:rPr>
                <w:lang w:eastAsia="zh-CN"/>
              </w:rPr>
            </w:pPr>
            <w:r>
              <w:rPr>
                <w:lang w:eastAsia="zh-CN"/>
              </w:rPr>
              <w:t>a</w:t>
            </w:r>
          </w:p>
        </w:tc>
        <w:tc>
          <w:tcPr>
            <w:tcW w:w="1440" w:type="dxa"/>
            <w:vMerge w:val="restart"/>
          </w:tcPr>
          <w:p w14:paraId="2EF448FD" w14:textId="77777777" w:rsidR="00223B29" w:rsidRDefault="00223B29" w:rsidP="004F0E14">
            <w:pPr>
              <w:jc w:val="center"/>
              <w:rPr>
                <w:lang w:eastAsia="zh-CN"/>
              </w:rPr>
            </w:pPr>
          </w:p>
          <w:p w14:paraId="69113E47" w14:textId="4EA1C44B" w:rsidR="00223B29" w:rsidRDefault="00223B29" w:rsidP="004F0E14">
            <w:pPr>
              <w:jc w:val="center"/>
              <w:rPr>
                <w:lang w:eastAsia="zh-CN"/>
              </w:rPr>
            </w:pPr>
            <w:r>
              <w:rPr>
                <w:lang w:eastAsia="zh-CN"/>
              </w:rPr>
              <w:t>15 kHz</w:t>
            </w:r>
          </w:p>
        </w:tc>
        <w:tc>
          <w:tcPr>
            <w:tcW w:w="1710" w:type="dxa"/>
          </w:tcPr>
          <w:p w14:paraId="558F1876" w14:textId="2F3FE3AC" w:rsidR="00223B29" w:rsidRDefault="00223B29" w:rsidP="004F0E14">
            <w:pPr>
              <w:jc w:val="center"/>
              <w:rPr>
                <w:lang w:eastAsia="zh-CN"/>
              </w:rPr>
            </w:pPr>
            <w:r>
              <w:rPr>
                <w:lang w:eastAsia="zh-CN"/>
              </w:rPr>
              <w:t>5 MHz</w:t>
            </w:r>
          </w:p>
        </w:tc>
        <w:tc>
          <w:tcPr>
            <w:tcW w:w="2340" w:type="dxa"/>
          </w:tcPr>
          <w:p w14:paraId="75AB201E" w14:textId="021D9E74" w:rsidR="00223B29" w:rsidRDefault="00223B29" w:rsidP="006C5B27">
            <w:pPr>
              <w:jc w:val="center"/>
              <w:rPr>
                <w:lang w:eastAsia="zh-CN"/>
              </w:rPr>
            </w:pPr>
            <w:r>
              <w:rPr>
                <w:lang w:eastAsia="zh-CN"/>
              </w:rPr>
              <w:t>25</w:t>
            </w:r>
          </w:p>
        </w:tc>
        <w:tc>
          <w:tcPr>
            <w:tcW w:w="2922" w:type="dxa"/>
            <w:vMerge w:val="restart"/>
          </w:tcPr>
          <w:p w14:paraId="3D2C2BFB" w14:textId="77777777" w:rsidR="00223B29" w:rsidRDefault="00223B29" w:rsidP="00B44D81">
            <w:pPr>
              <w:jc w:val="center"/>
              <w:rPr>
                <w:lang w:eastAsia="zh-CN"/>
              </w:rPr>
            </w:pPr>
          </w:p>
          <w:p w14:paraId="33BE873D" w14:textId="77777777" w:rsidR="00223B29" w:rsidRDefault="00223B29" w:rsidP="00B44D81">
            <w:pPr>
              <w:jc w:val="center"/>
              <w:rPr>
                <w:lang w:eastAsia="zh-CN"/>
              </w:rPr>
            </w:pPr>
          </w:p>
          <w:p w14:paraId="3823C0A1" w14:textId="77777777" w:rsidR="00223B29" w:rsidRDefault="00223B29" w:rsidP="00B44D81">
            <w:pPr>
              <w:jc w:val="center"/>
              <w:rPr>
                <w:lang w:eastAsia="zh-CN"/>
              </w:rPr>
            </w:pPr>
          </w:p>
          <w:p w14:paraId="6DAA4B91" w14:textId="36467624" w:rsidR="00223B29" w:rsidRDefault="00000000" w:rsidP="00B44D81">
            <w:p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begChr m:val="⌊"/>
                    <m:endChr m:val="⌋"/>
                    <m:ctrlPr>
                      <w:rPr>
                        <w:rFonts w:ascii="Cambria Math" w:eastAsia="Batang" w:hAnsi="Cambria Math"/>
                        <w:i/>
                      </w:rPr>
                    </m:ctrlPr>
                  </m:dPr>
                  <m:e>
                    <m:f>
                      <m:fPr>
                        <m:ctrlPr>
                          <w:rPr>
                            <w:rFonts w:ascii="Cambria Math" w:eastAsia="Batang" w:hAnsi="Cambria Math"/>
                            <w:i/>
                          </w:rPr>
                        </m:ctrlPr>
                      </m:fPr>
                      <m:num>
                        <m:sSub>
                          <m:sSubPr>
                            <m:ctrlPr>
                              <w:rPr>
                                <w:rFonts w:ascii="Cambria Math" w:eastAsia="Batang" w:hAnsi="Cambria Math"/>
                                <w:i/>
                              </w:rPr>
                            </m:ctrlPr>
                          </m:sSubPr>
                          <m:e>
                            <m:r>
                              <w:rPr>
                                <w:rFonts w:ascii="Cambria Math" w:eastAsia="Batang" w:hAnsi="Cambria Math"/>
                              </w:rPr>
                              <m:t>BW</m:t>
                            </m:r>
                          </m:e>
                          <m:sub>
                            <m:r>
                              <w:rPr>
                                <w:rFonts w:ascii="Cambria Math" w:eastAsia="Batang" w:hAnsi="Cambria Math"/>
                              </w:rPr>
                              <m:t>total</m:t>
                            </m:r>
                          </m:sub>
                        </m:sSub>
                      </m:num>
                      <m:den>
                        <m:sSub>
                          <m:sSubPr>
                            <m:ctrlPr>
                              <w:rPr>
                                <w:rFonts w:ascii="Cambria Math" w:eastAsia="Batang" w:hAnsi="Cambria Math"/>
                                <w:i/>
                              </w:rPr>
                            </m:ctrlPr>
                          </m:sSubPr>
                          <m:e>
                            <m:r>
                              <w:rPr>
                                <w:rFonts w:ascii="Cambria Math" w:eastAsia="Batang" w:hAnsi="Cambria Math"/>
                              </w:rPr>
                              <m:t>BW</m:t>
                            </m:r>
                          </m:e>
                          <m:sub>
                            <m:r>
                              <w:rPr>
                                <w:rFonts w:ascii="Cambria Math" w:eastAsia="Batang" w:hAnsi="Cambria Math"/>
                              </w:rPr>
                              <m:t>channel</m:t>
                            </m:r>
                          </m:sub>
                        </m:sSub>
                      </m:den>
                    </m:f>
                  </m:e>
                </m:d>
              </m:oMath>
            </m:oMathPara>
          </w:p>
        </w:tc>
      </w:tr>
      <w:tr w:rsidR="00223B29" w14:paraId="664B04D1" w14:textId="77777777" w:rsidTr="004F0E14">
        <w:tc>
          <w:tcPr>
            <w:tcW w:w="895" w:type="dxa"/>
          </w:tcPr>
          <w:p w14:paraId="12ADFC7F" w14:textId="650841B7" w:rsidR="00223B29" w:rsidRDefault="00223B29" w:rsidP="004F0E14">
            <w:pPr>
              <w:jc w:val="center"/>
              <w:rPr>
                <w:lang w:eastAsia="zh-CN"/>
              </w:rPr>
            </w:pPr>
            <w:r>
              <w:rPr>
                <w:lang w:eastAsia="zh-CN"/>
              </w:rPr>
              <w:t>b</w:t>
            </w:r>
          </w:p>
        </w:tc>
        <w:tc>
          <w:tcPr>
            <w:tcW w:w="1440" w:type="dxa"/>
            <w:vMerge/>
          </w:tcPr>
          <w:p w14:paraId="37BC407F" w14:textId="77777777" w:rsidR="00223B29" w:rsidRDefault="00223B29" w:rsidP="004F0E14">
            <w:pPr>
              <w:jc w:val="center"/>
              <w:rPr>
                <w:lang w:eastAsia="zh-CN"/>
              </w:rPr>
            </w:pPr>
          </w:p>
        </w:tc>
        <w:tc>
          <w:tcPr>
            <w:tcW w:w="1710" w:type="dxa"/>
          </w:tcPr>
          <w:p w14:paraId="4C030FFE" w14:textId="528684C6" w:rsidR="00223B29" w:rsidRDefault="00223B29" w:rsidP="004F0E14">
            <w:pPr>
              <w:jc w:val="center"/>
              <w:rPr>
                <w:lang w:eastAsia="zh-CN"/>
              </w:rPr>
            </w:pPr>
            <w:r>
              <w:rPr>
                <w:lang w:eastAsia="zh-CN"/>
              </w:rPr>
              <w:t>10 MHz</w:t>
            </w:r>
          </w:p>
        </w:tc>
        <w:tc>
          <w:tcPr>
            <w:tcW w:w="2340" w:type="dxa"/>
          </w:tcPr>
          <w:p w14:paraId="2C896488" w14:textId="54005A9E" w:rsidR="00223B29" w:rsidRDefault="00223B29" w:rsidP="006C5B27">
            <w:pPr>
              <w:jc w:val="center"/>
              <w:rPr>
                <w:lang w:eastAsia="zh-CN"/>
              </w:rPr>
            </w:pPr>
            <w:r>
              <w:rPr>
                <w:lang w:eastAsia="zh-CN"/>
              </w:rPr>
              <w:t>52</w:t>
            </w:r>
          </w:p>
        </w:tc>
        <w:tc>
          <w:tcPr>
            <w:tcW w:w="2922" w:type="dxa"/>
            <w:vMerge/>
          </w:tcPr>
          <w:p w14:paraId="2DE28668" w14:textId="1330E896" w:rsidR="00223B29" w:rsidRDefault="00223B29" w:rsidP="003A165E">
            <w:pPr>
              <w:rPr>
                <w:lang w:eastAsia="zh-CN"/>
              </w:rPr>
            </w:pPr>
          </w:p>
        </w:tc>
      </w:tr>
      <w:tr w:rsidR="00223B29" w14:paraId="09C21452" w14:textId="77777777" w:rsidTr="004F0E14">
        <w:tc>
          <w:tcPr>
            <w:tcW w:w="895" w:type="dxa"/>
          </w:tcPr>
          <w:p w14:paraId="2500A9A6" w14:textId="08CDF010" w:rsidR="00223B29" w:rsidRDefault="00223B29" w:rsidP="004F0E14">
            <w:pPr>
              <w:jc w:val="center"/>
              <w:rPr>
                <w:lang w:eastAsia="zh-CN"/>
              </w:rPr>
            </w:pPr>
            <w:r>
              <w:rPr>
                <w:lang w:eastAsia="zh-CN"/>
              </w:rPr>
              <w:t>c</w:t>
            </w:r>
          </w:p>
        </w:tc>
        <w:tc>
          <w:tcPr>
            <w:tcW w:w="1440" w:type="dxa"/>
            <w:vMerge/>
          </w:tcPr>
          <w:p w14:paraId="257916E7" w14:textId="77777777" w:rsidR="00223B29" w:rsidRDefault="00223B29" w:rsidP="004F0E14">
            <w:pPr>
              <w:jc w:val="center"/>
              <w:rPr>
                <w:lang w:eastAsia="zh-CN"/>
              </w:rPr>
            </w:pPr>
          </w:p>
        </w:tc>
        <w:tc>
          <w:tcPr>
            <w:tcW w:w="1710" w:type="dxa"/>
          </w:tcPr>
          <w:p w14:paraId="31706E57" w14:textId="77E9EA45" w:rsidR="00223B29" w:rsidRDefault="00223B29" w:rsidP="004F0E14">
            <w:pPr>
              <w:jc w:val="center"/>
              <w:rPr>
                <w:lang w:eastAsia="zh-CN"/>
              </w:rPr>
            </w:pPr>
            <w:r>
              <w:rPr>
                <w:lang w:eastAsia="zh-CN"/>
              </w:rPr>
              <w:t>15 MHz</w:t>
            </w:r>
          </w:p>
        </w:tc>
        <w:tc>
          <w:tcPr>
            <w:tcW w:w="2340" w:type="dxa"/>
          </w:tcPr>
          <w:p w14:paraId="4145D1F4" w14:textId="40292A51" w:rsidR="00223B29" w:rsidRDefault="00223B29" w:rsidP="006C5B27">
            <w:pPr>
              <w:jc w:val="center"/>
              <w:rPr>
                <w:lang w:eastAsia="zh-CN"/>
              </w:rPr>
            </w:pPr>
            <w:r>
              <w:rPr>
                <w:lang w:eastAsia="zh-CN"/>
              </w:rPr>
              <w:t>79</w:t>
            </w:r>
          </w:p>
        </w:tc>
        <w:tc>
          <w:tcPr>
            <w:tcW w:w="2922" w:type="dxa"/>
            <w:vMerge/>
          </w:tcPr>
          <w:p w14:paraId="2E944905" w14:textId="77777777" w:rsidR="00223B29" w:rsidRDefault="00223B29" w:rsidP="003A165E">
            <w:pPr>
              <w:rPr>
                <w:lang w:eastAsia="zh-CN"/>
              </w:rPr>
            </w:pPr>
          </w:p>
        </w:tc>
      </w:tr>
      <w:tr w:rsidR="00223B29" w14:paraId="78A1E0A6" w14:textId="77777777" w:rsidTr="004F0E14">
        <w:tc>
          <w:tcPr>
            <w:tcW w:w="895" w:type="dxa"/>
          </w:tcPr>
          <w:p w14:paraId="5015418A" w14:textId="5F7F3C79" w:rsidR="00223B29" w:rsidRDefault="00223B29" w:rsidP="004F0E14">
            <w:pPr>
              <w:jc w:val="center"/>
              <w:rPr>
                <w:lang w:eastAsia="zh-CN"/>
              </w:rPr>
            </w:pPr>
            <w:r>
              <w:rPr>
                <w:lang w:eastAsia="zh-CN"/>
              </w:rPr>
              <w:t>d</w:t>
            </w:r>
          </w:p>
        </w:tc>
        <w:tc>
          <w:tcPr>
            <w:tcW w:w="1440" w:type="dxa"/>
            <w:vMerge/>
          </w:tcPr>
          <w:p w14:paraId="5A80292B" w14:textId="77777777" w:rsidR="00223B29" w:rsidRDefault="00223B29" w:rsidP="004F0E14">
            <w:pPr>
              <w:jc w:val="center"/>
              <w:rPr>
                <w:lang w:eastAsia="zh-CN"/>
              </w:rPr>
            </w:pPr>
          </w:p>
        </w:tc>
        <w:tc>
          <w:tcPr>
            <w:tcW w:w="1710" w:type="dxa"/>
          </w:tcPr>
          <w:p w14:paraId="01B82EE4" w14:textId="1BDAF131" w:rsidR="00223B29" w:rsidRDefault="00223B29" w:rsidP="004F0E14">
            <w:pPr>
              <w:jc w:val="center"/>
              <w:rPr>
                <w:lang w:eastAsia="zh-CN"/>
              </w:rPr>
            </w:pPr>
            <w:r>
              <w:rPr>
                <w:lang w:eastAsia="zh-CN"/>
              </w:rPr>
              <w:t>20 MHz</w:t>
            </w:r>
          </w:p>
        </w:tc>
        <w:tc>
          <w:tcPr>
            <w:tcW w:w="2340" w:type="dxa"/>
          </w:tcPr>
          <w:p w14:paraId="11EB9342" w14:textId="069EF1FA" w:rsidR="00223B29" w:rsidRDefault="00223B29" w:rsidP="006C5B27">
            <w:pPr>
              <w:jc w:val="center"/>
              <w:rPr>
                <w:lang w:eastAsia="zh-CN"/>
              </w:rPr>
            </w:pPr>
            <w:r>
              <w:rPr>
                <w:lang w:eastAsia="zh-CN"/>
              </w:rPr>
              <w:t>106</w:t>
            </w:r>
          </w:p>
        </w:tc>
        <w:tc>
          <w:tcPr>
            <w:tcW w:w="2922" w:type="dxa"/>
            <w:vMerge/>
          </w:tcPr>
          <w:p w14:paraId="157D07D3" w14:textId="77777777" w:rsidR="00223B29" w:rsidRDefault="00223B29" w:rsidP="003A165E">
            <w:pPr>
              <w:rPr>
                <w:lang w:eastAsia="zh-CN"/>
              </w:rPr>
            </w:pPr>
          </w:p>
        </w:tc>
      </w:tr>
      <w:tr w:rsidR="00223B29" w14:paraId="4F5F44B9" w14:textId="77777777" w:rsidTr="004F0E14">
        <w:tc>
          <w:tcPr>
            <w:tcW w:w="895" w:type="dxa"/>
          </w:tcPr>
          <w:p w14:paraId="36744931" w14:textId="7EC7ADBE" w:rsidR="00223B29" w:rsidRDefault="00223B29" w:rsidP="004F0E14">
            <w:pPr>
              <w:jc w:val="center"/>
              <w:rPr>
                <w:lang w:eastAsia="zh-CN"/>
              </w:rPr>
            </w:pPr>
            <w:r>
              <w:rPr>
                <w:lang w:eastAsia="zh-CN"/>
              </w:rPr>
              <w:t>e</w:t>
            </w:r>
          </w:p>
        </w:tc>
        <w:tc>
          <w:tcPr>
            <w:tcW w:w="1440" w:type="dxa"/>
            <w:vMerge w:val="restart"/>
          </w:tcPr>
          <w:p w14:paraId="72C92A35" w14:textId="77777777" w:rsidR="00223B29" w:rsidRDefault="00223B29" w:rsidP="004F0E14">
            <w:pPr>
              <w:jc w:val="center"/>
              <w:rPr>
                <w:lang w:eastAsia="zh-CN"/>
              </w:rPr>
            </w:pPr>
          </w:p>
          <w:p w14:paraId="2628A9FB" w14:textId="2A651D6E" w:rsidR="00223B29" w:rsidRDefault="00223B29" w:rsidP="00223B29">
            <w:pPr>
              <w:jc w:val="center"/>
              <w:rPr>
                <w:lang w:eastAsia="zh-CN"/>
              </w:rPr>
            </w:pPr>
            <w:r>
              <w:rPr>
                <w:lang w:eastAsia="zh-CN"/>
              </w:rPr>
              <w:t>30 kHz</w:t>
            </w:r>
          </w:p>
        </w:tc>
        <w:tc>
          <w:tcPr>
            <w:tcW w:w="1710" w:type="dxa"/>
          </w:tcPr>
          <w:p w14:paraId="010DB91C" w14:textId="7FFE6CB0" w:rsidR="00223B29" w:rsidRDefault="00223B29" w:rsidP="004F0E14">
            <w:pPr>
              <w:jc w:val="center"/>
              <w:rPr>
                <w:lang w:eastAsia="zh-CN"/>
              </w:rPr>
            </w:pPr>
            <w:r>
              <w:rPr>
                <w:lang w:eastAsia="zh-CN"/>
              </w:rPr>
              <w:t>5 MHz</w:t>
            </w:r>
          </w:p>
        </w:tc>
        <w:tc>
          <w:tcPr>
            <w:tcW w:w="2340" w:type="dxa"/>
          </w:tcPr>
          <w:p w14:paraId="0683201F" w14:textId="073F0DD7" w:rsidR="00223B29" w:rsidRDefault="00223B29" w:rsidP="00223B29">
            <w:pPr>
              <w:jc w:val="center"/>
              <w:rPr>
                <w:lang w:eastAsia="zh-CN"/>
              </w:rPr>
            </w:pPr>
            <w:r>
              <w:rPr>
                <w:lang w:eastAsia="zh-CN"/>
              </w:rPr>
              <w:t>11</w:t>
            </w:r>
          </w:p>
        </w:tc>
        <w:tc>
          <w:tcPr>
            <w:tcW w:w="2922" w:type="dxa"/>
            <w:vMerge/>
          </w:tcPr>
          <w:p w14:paraId="6F73FA89" w14:textId="77777777" w:rsidR="00223B29" w:rsidRDefault="00223B29" w:rsidP="003A165E">
            <w:pPr>
              <w:rPr>
                <w:lang w:eastAsia="zh-CN"/>
              </w:rPr>
            </w:pPr>
          </w:p>
        </w:tc>
      </w:tr>
      <w:tr w:rsidR="00223B29" w14:paraId="524540C0" w14:textId="77777777" w:rsidTr="004F0E14">
        <w:tc>
          <w:tcPr>
            <w:tcW w:w="895" w:type="dxa"/>
          </w:tcPr>
          <w:p w14:paraId="2A9B493B" w14:textId="4D615718" w:rsidR="00223B29" w:rsidRDefault="00223B29" w:rsidP="004F0E14">
            <w:pPr>
              <w:jc w:val="center"/>
              <w:rPr>
                <w:lang w:eastAsia="zh-CN"/>
              </w:rPr>
            </w:pPr>
            <w:r>
              <w:rPr>
                <w:lang w:eastAsia="zh-CN"/>
              </w:rPr>
              <w:t>f</w:t>
            </w:r>
          </w:p>
        </w:tc>
        <w:tc>
          <w:tcPr>
            <w:tcW w:w="1440" w:type="dxa"/>
            <w:vMerge/>
          </w:tcPr>
          <w:p w14:paraId="2255232B" w14:textId="77777777" w:rsidR="00223B29" w:rsidRDefault="00223B29" w:rsidP="004F0E14">
            <w:pPr>
              <w:jc w:val="center"/>
              <w:rPr>
                <w:lang w:eastAsia="zh-CN"/>
              </w:rPr>
            </w:pPr>
          </w:p>
        </w:tc>
        <w:tc>
          <w:tcPr>
            <w:tcW w:w="1710" w:type="dxa"/>
          </w:tcPr>
          <w:p w14:paraId="3732EE15" w14:textId="4FA0094B" w:rsidR="00223B29" w:rsidRDefault="00223B29" w:rsidP="004F0E14">
            <w:pPr>
              <w:jc w:val="center"/>
              <w:rPr>
                <w:lang w:eastAsia="zh-CN"/>
              </w:rPr>
            </w:pPr>
            <w:r>
              <w:rPr>
                <w:lang w:eastAsia="zh-CN"/>
              </w:rPr>
              <w:t>10 MHz</w:t>
            </w:r>
          </w:p>
        </w:tc>
        <w:tc>
          <w:tcPr>
            <w:tcW w:w="2340" w:type="dxa"/>
          </w:tcPr>
          <w:p w14:paraId="37E45DB7" w14:textId="15BB7671" w:rsidR="00223B29" w:rsidRDefault="00223B29" w:rsidP="00223B29">
            <w:pPr>
              <w:jc w:val="center"/>
              <w:rPr>
                <w:lang w:eastAsia="zh-CN"/>
              </w:rPr>
            </w:pPr>
            <w:r>
              <w:rPr>
                <w:lang w:eastAsia="zh-CN"/>
              </w:rPr>
              <w:t>24</w:t>
            </w:r>
          </w:p>
        </w:tc>
        <w:tc>
          <w:tcPr>
            <w:tcW w:w="2922" w:type="dxa"/>
            <w:vMerge/>
          </w:tcPr>
          <w:p w14:paraId="4EEC1743" w14:textId="77777777" w:rsidR="00223B29" w:rsidRDefault="00223B29" w:rsidP="003A165E">
            <w:pPr>
              <w:rPr>
                <w:lang w:eastAsia="zh-CN"/>
              </w:rPr>
            </w:pPr>
          </w:p>
        </w:tc>
      </w:tr>
      <w:tr w:rsidR="00223B29" w14:paraId="626A84EF" w14:textId="77777777" w:rsidTr="004F0E14">
        <w:tc>
          <w:tcPr>
            <w:tcW w:w="895" w:type="dxa"/>
          </w:tcPr>
          <w:p w14:paraId="0B85570F" w14:textId="2A572456" w:rsidR="00223B29" w:rsidRDefault="00223B29" w:rsidP="004F0E14">
            <w:pPr>
              <w:jc w:val="center"/>
              <w:rPr>
                <w:lang w:eastAsia="zh-CN"/>
              </w:rPr>
            </w:pPr>
            <w:r>
              <w:rPr>
                <w:lang w:eastAsia="zh-CN"/>
              </w:rPr>
              <w:t>g</w:t>
            </w:r>
          </w:p>
        </w:tc>
        <w:tc>
          <w:tcPr>
            <w:tcW w:w="1440" w:type="dxa"/>
            <w:vMerge/>
          </w:tcPr>
          <w:p w14:paraId="15699D83" w14:textId="77777777" w:rsidR="00223B29" w:rsidRDefault="00223B29" w:rsidP="004F0E14">
            <w:pPr>
              <w:jc w:val="center"/>
              <w:rPr>
                <w:lang w:eastAsia="zh-CN"/>
              </w:rPr>
            </w:pPr>
          </w:p>
        </w:tc>
        <w:tc>
          <w:tcPr>
            <w:tcW w:w="1710" w:type="dxa"/>
          </w:tcPr>
          <w:p w14:paraId="0FCC73DF" w14:textId="6F76946B" w:rsidR="00223B29" w:rsidRDefault="00223B29" w:rsidP="004F0E14">
            <w:pPr>
              <w:jc w:val="center"/>
              <w:rPr>
                <w:lang w:eastAsia="zh-CN"/>
              </w:rPr>
            </w:pPr>
            <w:r>
              <w:rPr>
                <w:lang w:eastAsia="zh-CN"/>
              </w:rPr>
              <w:t>15 MHz</w:t>
            </w:r>
          </w:p>
        </w:tc>
        <w:tc>
          <w:tcPr>
            <w:tcW w:w="2340" w:type="dxa"/>
          </w:tcPr>
          <w:p w14:paraId="3185FE37" w14:textId="5C5DFFC8" w:rsidR="00223B29" w:rsidRDefault="00223B29" w:rsidP="00223B29">
            <w:pPr>
              <w:jc w:val="center"/>
              <w:rPr>
                <w:lang w:eastAsia="zh-CN"/>
              </w:rPr>
            </w:pPr>
            <w:r>
              <w:rPr>
                <w:lang w:eastAsia="zh-CN"/>
              </w:rPr>
              <w:t>38</w:t>
            </w:r>
          </w:p>
        </w:tc>
        <w:tc>
          <w:tcPr>
            <w:tcW w:w="2922" w:type="dxa"/>
            <w:vMerge/>
          </w:tcPr>
          <w:p w14:paraId="7C765367" w14:textId="77777777" w:rsidR="00223B29" w:rsidRDefault="00223B29" w:rsidP="003A165E">
            <w:pPr>
              <w:rPr>
                <w:lang w:eastAsia="zh-CN"/>
              </w:rPr>
            </w:pPr>
          </w:p>
        </w:tc>
      </w:tr>
      <w:tr w:rsidR="00223B29" w14:paraId="1825D777" w14:textId="77777777" w:rsidTr="004F0E14">
        <w:tc>
          <w:tcPr>
            <w:tcW w:w="895" w:type="dxa"/>
          </w:tcPr>
          <w:p w14:paraId="287D0C3B" w14:textId="6C19D14E" w:rsidR="00223B29" w:rsidRDefault="00223B29" w:rsidP="004F0E14">
            <w:pPr>
              <w:jc w:val="center"/>
              <w:rPr>
                <w:lang w:eastAsia="zh-CN"/>
              </w:rPr>
            </w:pPr>
            <w:r>
              <w:rPr>
                <w:lang w:eastAsia="zh-CN"/>
              </w:rPr>
              <w:t>h</w:t>
            </w:r>
          </w:p>
        </w:tc>
        <w:tc>
          <w:tcPr>
            <w:tcW w:w="1440" w:type="dxa"/>
            <w:vMerge/>
          </w:tcPr>
          <w:p w14:paraId="604AEFC0" w14:textId="77777777" w:rsidR="00223B29" w:rsidRDefault="00223B29" w:rsidP="004F0E14">
            <w:pPr>
              <w:jc w:val="center"/>
              <w:rPr>
                <w:lang w:eastAsia="zh-CN"/>
              </w:rPr>
            </w:pPr>
          </w:p>
        </w:tc>
        <w:tc>
          <w:tcPr>
            <w:tcW w:w="1710" w:type="dxa"/>
          </w:tcPr>
          <w:p w14:paraId="35DC7B0F" w14:textId="379C6351" w:rsidR="00223B29" w:rsidRDefault="00223B29" w:rsidP="004F0E14">
            <w:pPr>
              <w:jc w:val="center"/>
              <w:rPr>
                <w:lang w:eastAsia="zh-CN"/>
              </w:rPr>
            </w:pPr>
            <w:r>
              <w:rPr>
                <w:lang w:eastAsia="zh-CN"/>
              </w:rPr>
              <w:t>20 MHz</w:t>
            </w:r>
          </w:p>
        </w:tc>
        <w:tc>
          <w:tcPr>
            <w:tcW w:w="2340" w:type="dxa"/>
          </w:tcPr>
          <w:p w14:paraId="6669ADE9" w14:textId="02548A85" w:rsidR="00223B29" w:rsidRDefault="00223B29" w:rsidP="00223B29">
            <w:pPr>
              <w:jc w:val="center"/>
              <w:rPr>
                <w:lang w:eastAsia="zh-CN"/>
              </w:rPr>
            </w:pPr>
            <w:r>
              <w:rPr>
                <w:lang w:eastAsia="zh-CN"/>
              </w:rPr>
              <w:t>51</w:t>
            </w:r>
          </w:p>
        </w:tc>
        <w:tc>
          <w:tcPr>
            <w:tcW w:w="2922" w:type="dxa"/>
            <w:vMerge/>
          </w:tcPr>
          <w:p w14:paraId="7F41BE13" w14:textId="77777777" w:rsidR="00223B29" w:rsidRDefault="00223B29" w:rsidP="003A165E">
            <w:pPr>
              <w:rPr>
                <w:lang w:eastAsia="zh-CN"/>
              </w:rPr>
            </w:pPr>
          </w:p>
        </w:tc>
      </w:tr>
    </w:tbl>
    <w:p w14:paraId="1A8589FB" w14:textId="2568C1F0" w:rsidR="0016572A" w:rsidRDefault="0016572A" w:rsidP="003A165E">
      <w:pPr>
        <w:rPr>
          <w:lang w:eastAsia="zh-CN"/>
        </w:rPr>
      </w:pPr>
    </w:p>
    <w:p w14:paraId="4017490B" w14:textId="4BCF1A06" w:rsidR="006E6D1F" w:rsidRDefault="00000000" w:rsidP="003A165E">
      <w:pPr>
        <w:rPr>
          <w:lang w:eastAsia="zh-CN"/>
        </w:rPr>
      </w:pP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SRSp,0</m:t>
            </m:r>
          </m:sub>
        </m:sSub>
      </m:oMath>
      <w:r w:rsidR="00CD75A3">
        <w:rPr>
          <w:lang w:eastAsia="zh-CN"/>
        </w:rPr>
        <w:t xml:space="preserve"> </w:t>
      </w:r>
      <w:r w:rsidR="006E6D1F">
        <w:rPr>
          <w:lang w:eastAsia="zh-CN"/>
        </w:rPr>
        <w:t>is the instantaneous bandwidth</w:t>
      </w:r>
      <w:r w:rsidR="00F67FD0">
        <w:rPr>
          <w:lang w:eastAsia="zh-CN"/>
        </w:rPr>
        <w:t xml:space="preserve"> </w:t>
      </w:r>
      <m:oMath>
        <m:r>
          <w:rPr>
            <w:rFonts w:ascii="Cambria Math" w:hAnsi="Cambria Math"/>
            <w:lang w:eastAsia="zh-CN"/>
          </w:rPr>
          <m:t>IBW</m:t>
        </m:r>
      </m:oMath>
      <w:r w:rsidR="006C287A">
        <w:rPr>
          <w:lang w:eastAsia="zh-CN"/>
        </w:rPr>
        <w:t xml:space="preserve">, which corresponds to the maximum number of PRBs for given </w:t>
      </w:r>
      <m:oMath>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channel</m:t>
            </m:r>
          </m:sub>
        </m:sSub>
      </m:oMath>
      <w:r w:rsidR="006C287A">
        <w:rPr>
          <w:lang w:eastAsia="zh-CN"/>
        </w:rPr>
        <w:t xml:space="preserve"> and SCS</w:t>
      </w:r>
      <w:r w:rsidR="0096463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00D31999">
        <w:rPr>
          <w:lang w:eastAsia="zh-CN"/>
        </w:rPr>
        <w:t xml:space="preserve"> is equal to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min</m:t>
            </m:r>
          </m:sub>
        </m:sSub>
      </m:oMath>
      <w:r w:rsidR="00D31999">
        <w:rPr>
          <w:lang w:eastAsia="zh-CN"/>
        </w:rPr>
        <w:t xml:space="preserve"> defined previously.   </w:t>
      </w:r>
      <w:r w:rsidR="0096463D">
        <w:rPr>
          <w:lang w:eastAsia="zh-CN"/>
        </w:rPr>
        <w:t xml:space="preserve">   </w:t>
      </w:r>
    </w:p>
    <w:p w14:paraId="19F1D0B4" w14:textId="20F240F3" w:rsidR="00EC3C9D" w:rsidRDefault="00EC3C9D" w:rsidP="003A165E">
      <w:pPr>
        <w:rPr>
          <w:lang w:eastAsia="zh-CN"/>
        </w:rPr>
      </w:pPr>
    </w:p>
    <w:p w14:paraId="086BC3B4" w14:textId="1E5B347C" w:rsidR="0026708B" w:rsidRPr="006B5E8E" w:rsidRDefault="004C0FA5" w:rsidP="003A165E">
      <w:pPr>
        <w:rPr>
          <w:b/>
          <w:bCs/>
          <w:lang w:eastAsia="zh-CN"/>
        </w:rPr>
      </w:pPr>
      <w:r w:rsidRPr="00655C19">
        <w:rPr>
          <w:b/>
          <w:bCs/>
          <w:lang w:eastAsia="zh-CN"/>
        </w:rPr>
        <w:t xml:space="preserve">Proposal </w:t>
      </w:r>
      <w:r w:rsidR="00655C19" w:rsidRPr="00655C19">
        <w:rPr>
          <w:b/>
          <w:bCs/>
          <w:lang w:eastAsia="zh-CN"/>
        </w:rPr>
        <w:t>3</w:t>
      </w:r>
      <w:r w:rsidRPr="00655C19">
        <w:rPr>
          <w:b/>
          <w:bCs/>
          <w:lang w:eastAsia="zh-CN"/>
        </w:rPr>
        <w:t xml:space="preserve">: </w:t>
      </w:r>
      <w:r w:rsidR="008905B8" w:rsidRPr="00655C19">
        <w:rPr>
          <w:b/>
          <w:bCs/>
          <w:lang w:eastAsia="zh-CN"/>
        </w:rPr>
        <w:t xml:space="preserve">For </w:t>
      </w:r>
      <w:proofErr w:type="spellStart"/>
      <w:r w:rsidR="008905B8" w:rsidRPr="00655C19">
        <w:rPr>
          <w:b/>
          <w:bCs/>
          <w:lang w:eastAsia="zh-CN"/>
        </w:rPr>
        <w:t>RedCap</w:t>
      </w:r>
      <w:proofErr w:type="spellEnd"/>
      <w:r w:rsidR="008905B8" w:rsidRPr="00655C19">
        <w:rPr>
          <w:b/>
          <w:bCs/>
          <w:lang w:eastAsia="zh-CN"/>
        </w:rPr>
        <w:t xml:space="preserve"> UE Tx frequency hopping, </w:t>
      </w:r>
      <w:r w:rsidRPr="00655C19">
        <w:rPr>
          <w:b/>
          <w:bCs/>
          <w:lang w:eastAsia="zh-CN"/>
        </w:rPr>
        <w:t>RAN1 to discuss</w:t>
      </w:r>
      <w:r w:rsidR="008905B8" w:rsidRPr="00655C19">
        <w:rPr>
          <w:b/>
          <w:bCs/>
          <w:lang w:eastAsia="zh-CN"/>
        </w:rPr>
        <w:t xml:space="preserve"> instantaneous </w:t>
      </w:r>
      <w:r w:rsidR="00655C19" w:rsidRPr="00655C19">
        <w:rPr>
          <w:b/>
          <w:bCs/>
          <w:lang w:eastAsia="zh-CN"/>
        </w:rPr>
        <w:t xml:space="preserve">SRS </w:t>
      </w:r>
      <w:r w:rsidR="008905B8" w:rsidRPr="00655C19">
        <w:rPr>
          <w:b/>
          <w:bCs/>
          <w:lang w:eastAsia="zh-CN"/>
        </w:rPr>
        <w:t>bandwidth configurations per hop</w:t>
      </w:r>
      <w:r w:rsidR="00655C19" w:rsidRPr="00655C19">
        <w:rPr>
          <w:b/>
          <w:bCs/>
          <w:lang w:eastAsia="zh-CN"/>
        </w:rPr>
        <w:t>.</w:t>
      </w:r>
      <w:r w:rsidR="008905B8" w:rsidRPr="00655C19">
        <w:rPr>
          <w:b/>
          <w:bCs/>
          <w:lang w:eastAsia="zh-CN"/>
        </w:rPr>
        <w:t xml:space="preserve"> </w:t>
      </w:r>
      <w:r w:rsidRPr="00655C19">
        <w:rPr>
          <w:b/>
          <w:bCs/>
          <w:lang w:eastAsia="zh-CN"/>
        </w:rPr>
        <w:t xml:space="preserve"> </w:t>
      </w:r>
    </w:p>
    <w:p w14:paraId="44B9D604" w14:textId="77777777" w:rsidR="003A165E" w:rsidRDefault="003A165E" w:rsidP="003A165E">
      <w:pPr>
        <w:rPr>
          <w:lang w:eastAsia="zh-CN"/>
        </w:rPr>
      </w:pPr>
    </w:p>
    <w:p w14:paraId="30DE1757" w14:textId="23AA4720" w:rsidR="008E4FE8" w:rsidRPr="003E6167" w:rsidRDefault="008E4FE8" w:rsidP="008E4FE8">
      <w:pPr>
        <w:pStyle w:val="Heading2"/>
        <w:rPr>
          <w:lang w:eastAsia="zh-CN"/>
        </w:rPr>
      </w:pPr>
      <w:r>
        <w:rPr>
          <w:lang w:eastAsia="zh-CN"/>
        </w:rPr>
        <w:t>DL and UL frequency hopping</w:t>
      </w:r>
    </w:p>
    <w:p w14:paraId="63294314" w14:textId="6525C2B1" w:rsidR="00917A20" w:rsidRDefault="00A97574" w:rsidP="00917A20">
      <w:pPr>
        <w:rPr>
          <w:lang w:eastAsia="zh-CN"/>
        </w:rPr>
      </w:pPr>
      <w:r>
        <w:rPr>
          <w:lang w:eastAsia="zh-CN"/>
        </w:rPr>
        <w:t>In both the DL Rx and UL Tx frequency hopping, two options</w:t>
      </w:r>
      <w:r w:rsidR="00917A20">
        <w:rPr>
          <w:lang w:eastAsia="zh-CN"/>
        </w:rPr>
        <w:t xml:space="preserve"> </w:t>
      </w:r>
      <w:r w:rsidR="006E3526">
        <w:rPr>
          <w:lang w:eastAsia="zh-CN"/>
        </w:rPr>
        <w:t xml:space="preserve">are </w:t>
      </w:r>
      <w:r w:rsidR="009509ED">
        <w:rPr>
          <w:lang w:eastAsia="zh-CN"/>
        </w:rPr>
        <w:t>listed in [3]</w:t>
      </w:r>
      <w:r w:rsidR="00917A20">
        <w:rPr>
          <w:lang w:eastAsia="zh-CN"/>
        </w:rPr>
        <w:t xml:space="preserve">: </w:t>
      </w:r>
    </w:p>
    <w:p w14:paraId="40FF5053" w14:textId="77777777" w:rsidR="00917A20" w:rsidRDefault="00917A20" w:rsidP="00917A20">
      <w:pPr>
        <w:pStyle w:val="ListParagraph"/>
        <w:rPr>
          <w:lang w:eastAsia="zh-CN"/>
        </w:rPr>
      </w:pPr>
      <w:r>
        <w:rPr>
          <w:lang w:eastAsia="zh-CN"/>
        </w:rPr>
        <w:t>Option 1: Non-overlapping frequency hopping</w:t>
      </w:r>
    </w:p>
    <w:p w14:paraId="1DB955DF" w14:textId="77777777" w:rsidR="00917A20" w:rsidRDefault="00917A20" w:rsidP="00917A20">
      <w:pPr>
        <w:pStyle w:val="ListParagraph"/>
        <w:rPr>
          <w:lang w:eastAsia="zh-CN"/>
        </w:rPr>
      </w:pPr>
      <w:r>
        <w:rPr>
          <w:lang w:eastAsia="zh-CN"/>
        </w:rPr>
        <w:t>Option 2: Partial overlapping frequency hopping</w:t>
      </w:r>
    </w:p>
    <w:p w14:paraId="2C597833" w14:textId="66837834" w:rsidR="0035543C" w:rsidRDefault="00A97574" w:rsidP="00B83CD3">
      <w:pPr>
        <w:rPr>
          <w:lang w:eastAsia="zh-CN"/>
        </w:rPr>
      </w:pPr>
      <w:r>
        <w:rPr>
          <w:lang w:eastAsia="zh-CN"/>
        </w:rPr>
        <w:t>Each option is described and analyzed below.</w:t>
      </w:r>
    </w:p>
    <w:p w14:paraId="0BCD8BB0" w14:textId="4EE157A6" w:rsidR="00D33FD3" w:rsidRPr="00B476CA" w:rsidRDefault="00D33FD3" w:rsidP="00B83CD3">
      <w:pPr>
        <w:rPr>
          <w:u w:val="single"/>
          <w:lang w:eastAsia="zh-CN"/>
        </w:rPr>
      </w:pPr>
      <w:r w:rsidRPr="00B476CA">
        <w:rPr>
          <w:u w:val="single"/>
          <w:lang w:eastAsia="zh-CN"/>
        </w:rPr>
        <w:t>Option 1: Non-overlapping frequency hopping</w:t>
      </w:r>
    </w:p>
    <w:p w14:paraId="0ECC0EC6" w14:textId="7678A28D" w:rsidR="004A1F8A" w:rsidRDefault="005A3C5D" w:rsidP="00B83CD3">
      <w:pPr>
        <w:rPr>
          <w:lang w:eastAsia="zh-CN"/>
        </w:rPr>
      </w:pPr>
      <w:r>
        <w:rPr>
          <w:lang w:eastAsia="zh-CN"/>
        </w:rPr>
        <w:t>With this option, each hop</w:t>
      </w:r>
      <w:r w:rsidR="00B87B20">
        <w:rPr>
          <w:lang w:eastAsia="zh-CN"/>
        </w:rPr>
        <w:t>ping</w:t>
      </w:r>
      <w:r>
        <w:rPr>
          <w:lang w:eastAsia="zh-CN"/>
        </w:rPr>
        <w:t xml:space="preserve"> </w:t>
      </w:r>
      <w:r w:rsidR="00B87B20">
        <w:rPr>
          <w:lang w:eastAsia="zh-CN"/>
        </w:rPr>
        <w:t xml:space="preserve">occasion </w:t>
      </w:r>
      <w:r>
        <w:rPr>
          <w:lang w:eastAsia="zh-CN"/>
        </w:rPr>
        <w:t xml:space="preserve">of the SRS </w:t>
      </w:r>
      <w:r w:rsidR="000A7E84">
        <w:rPr>
          <w:lang w:eastAsia="zh-CN"/>
        </w:rPr>
        <w:t xml:space="preserve">transmission </w:t>
      </w:r>
      <w:r>
        <w:rPr>
          <w:lang w:eastAsia="zh-CN"/>
        </w:rPr>
        <w:t xml:space="preserve">within a hopping cycle covers a different and disjoint portion of the </w:t>
      </w:r>
      <w:r w:rsidR="00486A75">
        <w:rPr>
          <w:lang w:eastAsia="zh-CN"/>
        </w:rPr>
        <w:t>whole UE sounding bandwidth</w:t>
      </w:r>
      <w:r w:rsidR="00C37FBE">
        <w:rPr>
          <w:lang w:eastAsia="zh-CN"/>
        </w:rPr>
        <w:t xml:space="preserve">, i.e., there is no overlapping between </w:t>
      </w:r>
      <w:r w:rsidR="00C37FBE" w:rsidRPr="00C37FBE">
        <w:rPr>
          <w:lang w:eastAsia="zh-CN"/>
        </w:rPr>
        <w:t>the frequency resources used by different hops within a hopping cycle.</w:t>
      </w:r>
      <w:r w:rsidR="003A68EF">
        <w:rPr>
          <w:lang w:eastAsia="zh-CN"/>
        </w:rPr>
        <w:t xml:space="preserve"> </w:t>
      </w:r>
      <w:r w:rsidR="00F31643">
        <w:rPr>
          <w:lang w:eastAsia="zh-CN"/>
        </w:rPr>
        <w:t xml:space="preserve">Fig. </w:t>
      </w:r>
      <w:r w:rsidR="00BD6344">
        <w:rPr>
          <w:lang w:eastAsia="zh-CN"/>
        </w:rPr>
        <w:t>6</w:t>
      </w:r>
      <w:r w:rsidR="00F31643">
        <w:rPr>
          <w:lang w:eastAsia="zh-CN"/>
        </w:rPr>
        <w:t xml:space="preserve"> illustrates an example of SRS transmission with frequency hopping. There </w:t>
      </w:r>
      <w:r w:rsidR="00F31643" w:rsidRPr="00F31643">
        <w:rPr>
          <w:lang w:eastAsia="zh-CN"/>
        </w:rPr>
        <w:t>are four OFDM symbols within a slot allocated for the UE for SRS transmissions (shown as the shaded blocks)</w:t>
      </w:r>
      <w:r w:rsidR="00F31643">
        <w:rPr>
          <w:lang w:eastAsia="zh-CN"/>
        </w:rPr>
        <w:t>.</w:t>
      </w:r>
      <w:r w:rsidR="00F61D36">
        <w:rPr>
          <w:lang w:eastAsia="zh-CN"/>
        </w:rPr>
        <w:t xml:space="preserve"> </w:t>
      </w:r>
      <w:r w:rsidR="003179D8" w:rsidRPr="003179D8">
        <w:rPr>
          <w:lang w:eastAsia="zh-CN"/>
        </w:rPr>
        <w:t xml:space="preserve">The bandwidth per hop is </w:t>
      </w:r>
      <w:r w:rsidR="00A23F35">
        <w:rPr>
          <w:lang w:eastAsia="zh-CN"/>
        </w:rPr>
        <w:t>e.g., 20 MHz</w:t>
      </w:r>
      <w:r w:rsidR="002C6191">
        <w:rPr>
          <w:lang w:eastAsia="zh-CN"/>
        </w:rPr>
        <w:t xml:space="preserve"> and t</w:t>
      </w:r>
      <w:r w:rsidR="002C6191" w:rsidRPr="002C6191">
        <w:rPr>
          <w:lang w:eastAsia="zh-CN"/>
        </w:rPr>
        <w:t>he complete</w:t>
      </w:r>
      <w:r w:rsidR="00A23F35">
        <w:rPr>
          <w:lang w:eastAsia="zh-CN"/>
        </w:rPr>
        <w:t xml:space="preserve"> or aggregate</w:t>
      </w:r>
      <w:r w:rsidR="002C6191" w:rsidRPr="002C6191">
        <w:rPr>
          <w:lang w:eastAsia="zh-CN"/>
        </w:rPr>
        <w:t xml:space="preserve"> sounding bandwidth is </w:t>
      </w:r>
      <w:r w:rsidR="00A23F35">
        <w:rPr>
          <w:lang w:eastAsia="zh-CN"/>
        </w:rPr>
        <w:t>100</w:t>
      </w:r>
      <w:r w:rsidR="00252FDF">
        <w:rPr>
          <w:lang w:eastAsia="zh-CN"/>
        </w:rPr>
        <w:t xml:space="preserve"> </w:t>
      </w:r>
      <w:proofErr w:type="spellStart"/>
      <w:r w:rsidR="00A23F35">
        <w:rPr>
          <w:lang w:eastAsia="zh-CN"/>
        </w:rPr>
        <w:t>MHz</w:t>
      </w:r>
      <w:r w:rsidR="003179D8" w:rsidRPr="003179D8">
        <w:rPr>
          <w:lang w:eastAsia="zh-CN"/>
        </w:rPr>
        <w:t>.</w:t>
      </w:r>
      <w:proofErr w:type="spellEnd"/>
      <w:r w:rsidR="003179D8">
        <w:rPr>
          <w:lang w:eastAsia="zh-CN"/>
        </w:rPr>
        <w:t xml:space="preserve"> </w:t>
      </w:r>
      <w:r w:rsidR="003D1CB3" w:rsidRPr="003D1CB3">
        <w:rPr>
          <w:lang w:eastAsia="zh-CN"/>
        </w:rPr>
        <w:t>The hopping cycle in this example is one slot</w:t>
      </w:r>
      <w:r w:rsidR="003D1CB3">
        <w:rPr>
          <w:lang w:eastAsia="zh-CN"/>
        </w:rPr>
        <w:t>.</w:t>
      </w:r>
      <w:r w:rsidR="003D1CB3" w:rsidRPr="003D1CB3">
        <w:rPr>
          <w:lang w:eastAsia="zh-CN"/>
        </w:rPr>
        <w:t xml:space="preserve"> </w:t>
      </w:r>
    </w:p>
    <w:p w14:paraId="4427DEF7" w14:textId="2CD8C06E" w:rsidR="00D33FD3" w:rsidRDefault="003A68EF" w:rsidP="00B83CD3">
      <w:pPr>
        <w:rPr>
          <w:lang w:eastAsia="zh-CN"/>
        </w:rPr>
      </w:pPr>
      <w:r w:rsidRPr="003A68EF">
        <w:rPr>
          <w:lang w:eastAsia="zh-CN"/>
        </w:rPr>
        <w:t>W</w:t>
      </w:r>
      <w:r w:rsidR="007D3800">
        <w:rPr>
          <w:lang w:eastAsia="zh-CN"/>
        </w:rPr>
        <w:t>ith non-overlapping</w:t>
      </w:r>
      <w:r w:rsidRPr="003A68EF">
        <w:rPr>
          <w:lang w:eastAsia="zh-CN"/>
        </w:rPr>
        <w:t xml:space="preserve"> frequency hopping, it is possible that some </w:t>
      </w:r>
      <w:bookmarkStart w:id="7" w:name="_Hlk124173391"/>
      <w:r w:rsidR="008F6686">
        <w:rPr>
          <w:lang w:eastAsia="zh-CN"/>
        </w:rPr>
        <w:t xml:space="preserve">unknown or </w:t>
      </w:r>
      <w:r w:rsidRPr="003A68EF">
        <w:rPr>
          <w:lang w:eastAsia="zh-CN"/>
        </w:rPr>
        <w:t xml:space="preserve">random phase rotation </w:t>
      </w:r>
      <w:bookmarkEnd w:id="7"/>
      <w:r w:rsidRPr="003A68EF">
        <w:rPr>
          <w:lang w:eastAsia="zh-CN"/>
        </w:rPr>
        <w:t>is introduced to each hop of the SRS</w:t>
      </w:r>
      <w:r w:rsidR="008072FF">
        <w:rPr>
          <w:lang w:eastAsia="zh-CN"/>
        </w:rPr>
        <w:t xml:space="preserve"> due to RF retuning</w:t>
      </w:r>
      <w:r w:rsidR="002940C6">
        <w:rPr>
          <w:lang w:eastAsia="zh-CN"/>
        </w:rPr>
        <w:t xml:space="preserve"> at </w:t>
      </w:r>
      <w:r w:rsidR="007E1CE2">
        <w:rPr>
          <w:lang w:eastAsia="zh-CN"/>
        </w:rPr>
        <w:t xml:space="preserve">either </w:t>
      </w:r>
      <w:r w:rsidR="002940C6">
        <w:rPr>
          <w:lang w:eastAsia="zh-CN"/>
        </w:rPr>
        <w:t>the transmitter and receiver</w:t>
      </w:r>
      <w:r w:rsidR="005A1527">
        <w:rPr>
          <w:lang w:eastAsia="zh-CN"/>
        </w:rPr>
        <w:t xml:space="preserve">. Further, </w:t>
      </w:r>
      <w:r w:rsidR="00D84485">
        <w:rPr>
          <w:lang w:eastAsia="zh-CN"/>
        </w:rPr>
        <w:t xml:space="preserve">a </w:t>
      </w:r>
      <w:r w:rsidR="005A1527">
        <w:rPr>
          <w:lang w:eastAsia="zh-CN"/>
        </w:rPr>
        <w:t>phase shift</w:t>
      </w:r>
      <w:r w:rsidR="008F6686">
        <w:rPr>
          <w:lang w:eastAsia="zh-CN"/>
        </w:rPr>
        <w:t xml:space="preserve"> discontinuity can occur when </w:t>
      </w:r>
      <w:r w:rsidR="005A1527">
        <w:rPr>
          <w:lang w:eastAsia="zh-CN"/>
        </w:rPr>
        <w:t xml:space="preserve">time </w:t>
      </w:r>
      <w:r w:rsidR="008F6686">
        <w:rPr>
          <w:lang w:eastAsia="zh-CN"/>
        </w:rPr>
        <w:t>and/or</w:t>
      </w:r>
      <w:r w:rsidR="005A1527">
        <w:rPr>
          <w:lang w:eastAsia="zh-CN"/>
        </w:rPr>
        <w:t xml:space="preserve"> frequency</w:t>
      </w:r>
      <w:r w:rsidR="008F6686">
        <w:rPr>
          <w:lang w:eastAsia="zh-CN"/>
        </w:rPr>
        <w:t xml:space="preserve"> change</w:t>
      </w:r>
      <w:r w:rsidRPr="003A68EF">
        <w:rPr>
          <w:lang w:eastAsia="zh-CN"/>
        </w:rPr>
        <w:t>.</w:t>
      </w:r>
      <w:r w:rsidR="00A828D5">
        <w:rPr>
          <w:lang w:eastAsia="zh-CN"/>
        </w:rPr>
        <w:t xml:space="preserve"> </w:t>
      </w:r>
      <w:r w:rsidR="00A828D5" w:rsidRPr="00A828D5">
        <w:rPr>
          <w:lang w:eastAsia="zh-CN"/>
        </w:rPr>
        <w:t xml:space="preserve">In that case, the performance of </w:t>
      </w:r>
      <w:r w:rsidR="00A828D5">
        <w:rPr>
          <w:lang w:eastAsia="zh-CN"/>
        </w:rPr>
        <w:t>positioning</w:t>
      </w:r>
      <w:r w:rsidR="00A828D5" w:rsidRPr="00A828D5">
        <w:rPr>
          <w:lang w:eastAsia="zh-CN"/>
        </w:rPr>
        <w:t xml:space="preserve"> estimation based on each hop of the SRS </w:t>
      </w:r>
      <w:r w:rsidR="00AE4822">
        <w:rPr>
          <w:lang w:eastAsia="zh-CN"/>
        </w:rPr>
        <w:t>is</w:t>
      </w:r>
      <w:r w:rsidR="00A828D5" w:rsidRPr="00A828D5">
        <w:rPr>
          <w:lang w:eastAsia="zh-CN"/>
        </w:rPr>
        <w:t xml:space="preserve"> impacted.</w:t>
      </w:r>
      <w:r w:rsidR="00A96DAA">
        <w:rPr>
          <w:lang w:eastAsia="zh-CN"/>
        </w:rPr>
        <w:t xml:space="preserve"> </w:t>
      </w:r>
      <w:r w:rsidR="00A96DAA" w:rsidRPr="00A96DAA">
        <w:rPr>
          <w:lang w:eastAsia="zh-CN"/>
        </w:rPr>
        <w:t xml:space="preserve">The reason is that the measurement over each hop of the SRS cannot be combined directly to form a wideband </w:t>
      </w:r>
      <w:r w:rsidR="00820197">
        <w:rPr>
          <w:lang w:eastAsia="zh-CN"/>
        </w:rPr>
        <w:t>positioning</w:t>
      </w:r>
      <w:r w:rsidR="00A96DAA" w:rsidRPr="00A96DAA">
        <w:rPr>
          <w:lang w:eastAsia="zh-CN"/>
        </w:rPr>
        <w:t xml:space="preserve"> measurement due to the </w:t>
      </w:r>
      <w:r w:rsidR="00FC2F44">
        <w:rPr>
          <w:lang w:eastAsia="zh-CN"/>
        </w:rPr>
        <w:t xml:space="preserve">unknown or </w:t>
      </w:r>
      <w:r w:rsidR="00A96DAA" w:rsidRPr="00A96DAA">
        <w:rPr>
          <w:lang w:eastAsia="zh-CN"/>
        </w:rPr>
        <w:t>random phase rotation of each hop.</w:t>
      </w:r>
      <w:r w:rsidR="00873088">
        <w:rPr>
          <w:lang w:eastAsia="zh-CN"/>
        </w:rPr>
        <w:t xml:space="preserve"> </w:t>
      </w:r>
      <w:r w:rsidR="00873088" w:rsidRPr="00873088">
        <w:rPr>
          <w:lang w:eastAsia="zh-CN"/>
        </w:rPr>
        <w:t xml:space="preserve">Compared to the case where SRS frequency hopping is not required and wideband </w:t>
      </w:r>
      <w:r w:rsidR="00820197">
        <w:rPr>
          <w:lang w:eastAsia="zh-CN"/>
        </w:rPr>
        <w:t>positioning</w:t>
      </w:r>
      <w:r w:rsidR="00873088" w:rsidRPr="00873088">
        <w:rPr>
          <w:lang w:eastAsia="zh-CN"/>
        </w:rPr>
        <w:t xml:space="preserve"> measurement is available, there will be performance loss on </w:t>
      </w:r>
      <w:r w:rsidR="00873088">
        <w:rPr>
          <w:lang w:eastAsia="zh-CN"/>
        </w:rPr>
        <w:t>positioning</w:t>
      </w:r>
      <w:r w:rsidR="00873088" w:rsidRPr="00873088">
        <w:rPr>
          <w:lang w:eastAsia="zh-CN"/>
        </w:rPr>
        <w:t xml:space="preserve"> estimation when </w:t>
      </w:r>
      <w:r w:rsidR="00826DD0">
        <w:rPr>
          <w:lang w:eastAsia="zh-CN"/>
        </w:rPr>
        <w:t xml:space="preserve">the </w:t>
      </w:r>
      <w:r w:rsidR="00F1149A">
        <w:rPr>
          <w:lang w:eastAsia="zh-CN"/>
        </w:rPr>
        <w:t xml:space="preserve">non-overlapping </w:t>
      </w:r>
      <w:r w:rsidR="00873088" w:rsidRPr="00873088">
        <w:rPr>
          <w:lang w:eastAsia="zh-CN"/>
        </w:rPr>
        <w:t>frequency hopping is utilized.</w:t>
      </w:r>
      <w:r w:rsidR="00F9257B">
        <w:rPr>
          <w:lang w:eastAsia="zh-CN"/>
        </w:rPr>
        <w:t xml:space="preserve"> </w:t>
      </w:r>
      <w:r w:rsidR="00F9257B" w:rsidRPr="003E6167">
        <w:rPr>
          <w:lang w:eastAsia="zh-CN"/>
        </w:rPr>
        <w:t xml:space="preserve">Fig. </w:t>
      </w:r>
      <w:r w:rsidR="00BD6344">
        <w:rPr>
          <w:lang w:eastAsia="zh-CN"/>
        </w:rPr>
        <w:t>7</w:t>
      </w:r>
      <w:r w:rsidR="00F9257B" w:rsidRPr="003E6167">
        <w:rPr>
          <w:lang w:eastAsia="zh-CN"/>
        </w:rPr>
        <w:t xml:space="preserve"> shows the performance comparison of channel delay estimation performance between </w:t>
      </w:r>
      <w:r w:rsidR="00614210">
        <w:rPr>
          <w:lang w:eastAsia="zh-CN"/>
        </w:rPr>
        <w:t xml:space="preserve">SRS </w:t>
      </w:r>
      <w:r w:rsidR="00F9257B" w:rsidRPr="003E6167">
        <w:rPr>
          <w:lang w:eastAsia="zh-CN"/>
        </w:rPr>
        <w:t xml:space="preserve">frequency hopping and </w:t>
      </w:r>
      <w:r w:rsidR="00614210">
        <w:rPr>
          <w:lang w:eastAsia="zh-CN"/>
        </w:rPr>
        <w:t xml:space="preserve">wideband SRS transmissions </w:t>
      </w:r>
      <w:r w:rsidR="007D5415">
        <w:rPr>
          <w:lang w:eastAsia="zh-CN"/>
        </w:rPr>
        <w:t>(</w:t>
      </w:r>
      <w:r w:rsidR="00F9257B" w:rsidRPr="003E6167">
        <w:rPr>
          <w:lang w:eastAsia="zh-CN"/>
        </w:rPr>
        <w:t>without frequency hopping</w:t>
      </w:r>
      <w:r w:rsidR="007D5415">
        <w:rPr>
          <w:lang w:eastAsia="zh-CN"/>
        </w:rPr>
        <w:t>)</w:t>
      </w:r>
      <w:r w:rsidR="00F9257B" w:rsidRPr="003E6167">
        <w:rPr>
          <w:lang w:eastAsia="zh-CN"/>
        </w:rPr>
        <w:t>.</w:t>
      </w:r>
      <w:r w:rsidR="004947D6" w:rsidRPr="003E6167">
        <w:rPr>
          <w:lang w:eastAsia="zh-CN"/>
        </w:rPr>
        <w:t xml:space="preserve"> </w:t>
      </w:r>
      <w:r w:rsidR="002E797B" w:rsidRPr="003E6167">
        <w:rPr>
          <w:lang w:eastAsia="zh-CN"/>
        </w:rPr>
        <w:t xml:space="preserve">The simulation assumptions can be found in Appendix </w:t>
      </w:r>
      <w:r w:rsidR="00464B0E">
        <w:rPr>
          <w:lang w:eastAsia="zh-CN"/>
        </w:rPr>
        <w:t>C</w:t>
      </w:r>
      <w:r w:rsidR="002E797B" w:rsidRPr="003E6167">
        <w:rPr>
          <w:lang w:eastAsia="zh-CN"/>
        </w:rPr>
        <w:t xml:space="preserve">. It </w:t>
      </w:r>
      <w:r w:rsidR="00445191" w:rsidRPr="003E6167">
        <w:rPr>
          <w:lang w:eastAsia="zh-CN"/>
        </w:rPr>
        <w:t>can be</w:t>
      </w:r>
      <w:r w:rsidR="002E797B" w:rsidRPr="003E6167">
        <w:rPr>
          <w:lang w:eastAsia="zh-CN"/>
        </w:rPr>
        <w:t xml:space="preserve"> observed </w:t>
      </w:r>
      <w:r w:rsidR="00445191" w:rsidRPr="003E6167">
        <w:rPr>
          <w:lang w:eastAsia="zh-CN"/>
        </w:rPr>
        <w:t>in</w:t>
      </w:r>
      <w:r w:rsidR="002E797B" w:rsidRPr="003E6167">
        <w:rPr>
          <w:lang w:eastAsia="zh-CN"/>
        </w:rPr>
        <w:t xml:space="preserve"> Fig. </w:t>
      </w:r>
      <w:r w:rsidR="00BD6344">
        <w:rPr>
          <w:lang w:eastAsia="zh-CN"/>
        </w:rPr>
        <w:t>7</w:t>
      </w:r>
      <w:r w:rsidR="002E797B" w:rsidRPr="003E6167">
        <w:rPr>
          <w:lang w:eastAsia="zh-CN"/>
        </w:rPr>
        <w:t xml:space="preserve"> that a performance loss of around 10 dB is possible for the frequency hopping case compared to the </w:t>
      </w:r>
      <w:r w:rsidR="007D5415">
        <w:rPr>
          <w:lang w:eastAsia="zh-CN"/>
        </w:rPr>
        <w:t xml:space="preserve">wideband </w:t>
      </w:r>
      <w:r w:rsidR="002E797B" w:rsidRPr="003E6167">
        <w:rPr>
          <w:lang w:eastAsia="zh-CN"/>
        </w:rPr>
        <w:t>case.</w:t>
      </w:r>
      <w:r w:rsidR="002E797B" w:rsidRPr="002E797B">
        <w:rPr>
          <w:lang w:eastAsia="zh-CN"/>
        </w:rPr>
        <w:t xml:space="preserve">  </w:t>
      </w:r>
    </w:p>
    <w:p w14:paraId="0B25E24F" w14:textId="0BA44F2C" w:rsidR="00EB0433" w:rsidRDefault="00AC54AA" w:rsidP="00B83CD3">
      <w:pPr>
        <w:rPr>
          <w:lang w:eastAsia="zh-CN"/>
        </w:rPr>
      </w:pPr>
      <w:r>
        <w:rPr>
          <w:noProof/>
          <w:lang w:eastAsia="zh-CN"/>
        </w:rPr>
        <w:lastRenderedPageBreak/>
        <mc:AlternateContent>
          <mc:Choice Requires="wpc">
            <w:drawing>
              <wp:inline distT="0" distB="0" distL="0" distR="0" wp14:anchorId="397DFD90" wp14:editId="3496C444">
                <wp:extent cx="5486400" cy="3175000"/>
                <wp:effectExtent l="0" t="0" r="0" b="635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8" name="Straight Arrow Connector 128">
                          <a:extLst>
                            <a:ext uri="{FF2B5EF4-FFF2-40B4-BE49-F238E27FC236}">
                              <a16:creationId xmlns:a16="http://schemas.microsoft.com/office/drawing/2014/main" id="{D66987AC-25CC-4DC3-B42D-F47C63F6071E}"/>
                            </a:ext>
                          </a:extLst>
                        </wps:cNvPr>
                        <wps:cNvCnPr>
                          <a:cxnSpLocks/>
                        </wps:cNvCnPr>
                        <wps:spPr>
                          <a:xfrm>
                            <a:off x="292190" y="2797892"/>
                            <a:ext cx="4063673" cy="0"/>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29" name="Straight Arrow Connector 129">
                          <a:extLst>
                            <a:ext uri="{FF2B5EF4-FFF2-40B4-BE49-F238E27FC236}">
                              <a16:creationId xmlns:a16="http://schemas.microsoft.com/office/drawing/2014/main" id="{A8589F50-6E80-4811-99FB-EEB5FE809D08}"/>
                            </a:ext>
                          </a:extLst>
                        </wps:cNvPr>
                        <wps:cNvCnPr>
                          <a:cxnSpLocks/>
                        </wps:cNvCnPr>
                        <wps:spPr>
                          <a:xfrm flipV="1">
                            <a:off x="281703" y="316929"/>
                            <a:ext cx="0" cy="2488852"/>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36" name="TextBox 14">
                          <a:extLst>
                            <a:ext uri="{FF2B5EF4-FFF2-40B4-BE49-F238E27FC236}">
                              <a16:creationId xmlns:a16="http://schemas.microsoft.com/office/drawing/2014/main" id="{6FDC3A74-4C76-41C0-A313-A02A18AD8A9F}"/>
                            </a:ext>
                          </a:extLst>
                        </wps:cNvPr>
                        <wps:cNvSpPr txBox="1"/>
                        <wps:spPr>
                          <a:xfrm>
                            <a:off x="3862070" y="2852738"/>
                            <a:ext cx="1200785" cy="322580"/>
                          </a:xfrm>
                          <a:prstGeom prst="rect">
                            <a:avLst/>
                          </a:prstGeom>
                          <a:noFill/>
                        </wps:spPr>
                        <wps:txbx>
                          <w:txbxContent>
                            <w:p w14:paraId="0BC86E9C"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t (OFDM Symbols)</w:t>
                              </w:r>
                            </w:p>
                          </w:txbxContent>
                        </wps:txbx>
                        <wps:bodyPr wrap="square" rtlCol="0">
                          <a:spAutoFit/>
                        </wps:bodyPr>
                      </wps:wsp>
                      <wps:wsp>
                        <wps:cNvPr id="143" name="TextBox 15">
                          <a:extLst>
                            <a:ext uri="{FF2B5EF4-FFF2-40B4-BE49-F238E27FC236}">
                              <a16:creationId xmlns:a16="http://schemas.microsoft.com/office/drawing/2014/main" id="{71FCDD7D-4E7A-4548-B9F7-CEF211546C46}"/>
                            </a:ext>
                          </a:extLst>
                        </wps:cNvPr>
                        <wps:cNvSpPr txBox="1"/>
                        <wps:spPr>
                          <a:xfrm>
                            <a:off x="63500" y="72938"/>
                            <a:ext cx="840740" cy="322580"/>
                          </a:xfrm>
                          <a:prstGeom prst="rect">
                            <a:avLst/>
                          </a:prstGeom>
                          <a:noFill/>
                        </wps:spPr>
                        <wps:txbx>
                          <w:txbxContent>
                            <w:p w14:paraId="1137E735" w14:textId="04AC70E8"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 xml:space="preserve">f </w:t>
                              </w:r>
                            </w:p>
                          </w:txbxContent>
                        </wps:txbx>
                        <wps:bodyPr wrap="square" rtlCol="0">
                          <a:spAutoFit/>
                        </wps:bodyPr>
                      </wps:wsp>
                      <pic:pic xmlns:pic="http://schemas.openxmlformats.org/drawingml/2006/picture">
                        <pic:nvPicPr>
                          <pic:cNvPr id="144" name="Picture 144"/>
                          <pic:cNvPicPr/>
                        </pic:nvPicPr>
                        <pic:blipFill>
                          <a:blip r:embed="rId34"/>
                          <a:stretch>
                            <a:fillRect/>
                          </a:stretch>
                        </pic:blipFill>
                        <pic:spPr>
                          <a:xfrm>
                            <a:off x="668754" y="596210"/>
                            <a:ext cx="3275688" cy="1875261"/>
                          </a:xfrm>
                          <a:prstGeom prst="rect">
                            <a:avLst/>
                          </a:prstGeom>
                        </pic:spPr>
                      </pic:pic>
                      <wps:wsp>
                        <wps:cNvPr id="145" name="Straight Arrow Connector 145">
                          <a:extLst>
                            <a:ext uri="{FF2B5EF4-FFF2-40B4-BE49-F238E27FC236}">
                              <a16:creationId xmlns:a16="http://schemas.microsoft.com/office/drawing/2014/main" id="{03174418-8773-4AC6-AEA4-02FAA57B5C4F}"/>
                            </a:ext>
                          </a:extLst>
                        </wps:cNvPr>
                        <wps:cNvCnPr/>
                        <wps:spPr>
                          <a:xfrm>
                            <a:off x="1829236" y="2547153"/>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 name="TextBox 17">
                          <a:extLst>
                            <a:ext uri="{FF2B5EF4-FFF2-40B4-BE49-F238E27FC236}">
                              <a16:creationId xmlns:a16="http://schemas.microsoft.com/office/drawing/2014/main" id="{E61D4B39-DFD6-4448-A3F5-F33BC2AE7AC7}"/>
                            </a:ext>
                          </a:extLst>
                        </wps:cNvPr>
                        <wps:cNvSpPr txBox="1"/>
                        <wps:spPr>
                          <a:xfrm>
                            <a:off x="2188020" y="2496319"/>
                            <a:ext cx="1200150" cy="322580"/>
                          </a:xfrm>
                          <a:prstGeom prst="rect">
                            <a:avLst/>
                          </a:prstGeom>
                          <a:noFill/>
                        </wps:spPr>
                        <wps:txbx>
                          <w:txbxContent>
                            <w:p w14:paraId="0BB9751E"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Hopping Cycle</w:t>
                              </w:r>
                            </w:p>
                          </w:txbxContent>
                        </wps:txbx>
                        <wps:bodyPr wrap="square" rtlCol="0">
                          <a:spAutoFit/>
                        </wps:bodyPr>
                      </wps:wsp>
                    </wpc:wpc>
                  </a:graphicData>
                </a:graphic>
              </wp:inline>
            </w:drawing>
          </mc:Choice>
          <mc:Fallback>
            <w:pict>
              <v:group w14:anchorId="397DFD90" id="Canvas 65" o:spid="_x0000_s1121" editas="canvas" style="width:6in;height:250pt;mso-position-horizontal-relative:char;mso-position-vertical-relative:line" coordsize="54864,317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nNKe6BAAAfhIAAA4AAABkcnMvZTJvRG9jLnhtbOxYbW/bNhD+PmD/&#10;QdD31pasNxtxii5ZhwHFFizdvtMSZQuRSI2k3/59nyMlOU7muF6LABv6IQpp3lHHu3vuHurq3a6p&#10;vQ1XupJi7gdvx77HRS6LSizn/p+fPrzJfE8bJgpWS8Hn/p5r/931jz9cbdsZD+VK1gVXHjYRerZt&#10;5/7KmHY2Gul8xRum38qWCyyWUjXMYKqWo0KxLXZv6lE4HiejrVRFq2TOtcavt27Rv7b7lyXPze9l&#10;qbnx6rkP24x9Kvtc0HN0fcVmS8XaVZV3ZrB/YUXDKoGXDlvdMsO8taqebdVUuZJaluZtLpuRLMsq&#10;5/YMOE0wfnKaGyY2TNvD5PBObyBG33DfxZLs1rKuig9VXdOkVdrc1MrbMHhtu6oMJz+NjqRGsGJG&#10;uvR/izhyiGxbRFG3Qzz119l5v2Itt8fXs/y3zZ3yqgJJFiKnBGuQTfdGsWq5Mt57peTWu5FCIOJS&#10;eSTT2QPFG3Gn6Fz5Tty3H2X+oOk4ZOywSBPdOrFdqRoSR3S83dwPp2EwRe7sMUynaTYNXdbwnfFy&#10;rEfjZJKkE9/LIWEzCp7q9yBX/sJl49Fg7uvO4MHSwGYN23zUxrm4VyADauFtcd44S2PszgCPsmYG&#10;w6aFH7RY+h6rl8BdbpTd5yiKFkN8iGPxEDyPoov1LdMrF2y7gTuekmtRwCY2W3FW/CwKz+xb+FwA&#10;xz7Z1fDC92qO19PIShpW1QdJoyomlrWTrmGsFcbAnbQWXRCc320EzL7m7uR/8BLRhnvH7mS5Wi7o&#10;LA67KC6ISI9g+LsWUCDNEjl8oW6nQtrclowL9Qcl+34pzKDfVEJ2kaGCdgiG2fXBKJ187wrnAPLF&#10;Qhb7O0WuohlQ9Wrwmn4BvKYURDJsQNBF8PLKumr/Qm7b4PZAy4J0DBwBRpMgmYb2HYhJhzMEnBAW&#10;RlmWxRaD33FmEfkdZ/9JnE2SHmefkOI/yZ0XRI9QdY9u5JkdfieYdGg70aImWRKO065HARzpxLa/&#10;A3YCcKU0oy5C4ArDODvTqBT66EutSUgiC311OlRws1vsbJeOhwbsCpm3BclC0/p7zRQ6gjL1jbSc&#10;jIqmbt+vDXa0PfBQ/F6/9kUoP45aDDGJe9+j0l0Sk2QSj11E0nD6NB5ZNE6jrqC9TjiGgv1twtFW&#10;+Qx/HdPD6BnTO0/doWXWlAyO/jdftEfD1MO6fQP23DJTLaq6Mnt7E0C2klFic1flxONogpD1pDGK&#10;+shinV4LtFm49XKkRflM86NNFmhVPTOmcWcuiMj5y4oj+LcyXzdcGHdjURwkDtclvapaDSTMeLPg&#10;4HPq18LiHHAwipt8daAzeUcOhwVr5cEwsvlEaUgSsEecHbiPp0kYdFeevqlOwjROMhBqKgwBRMOk&#10;ZyYnKOzLlcEa5kyxQ1j2WrwlQnk7dy2AzDFvebmuBhnIP9Vp4h1xlAbxhPQf1dUkSaaWnUPiTEm9&#10;lPvTe46p99DorQ0nyDbWLB/uiuehNOt/INeOf528KbzMqo8Y7eF6cZ5On1D8n/Ho6Hl/Tx9l3yW9&#10;JAyybBx2/T2aJpPgCTem/h7Er9lQEpvth179tf3dfk/AtwSbvd0HGfqK8nhuU/rw2ej6MwAAAP//&#10;AwBQSwMEFAAGAAgAAAAhAJ37ZTmFCwAAfF8AABQAAABkcnMvbWVkaWEvaW1hZ2UxLmVtZtycQWhd&#10;aRXHbzJJW0utDykSMZS2dKahulCpjwyI85hiNhMhSBddyMxLzEboIroQHKUGBDtCFoMbpVsHCYhL&#10;41ZijC6H0p0i97nTReneQv3/3vv+L5/hfvKY3MOV+ZjTc//3O985v3vPe997vc1krqqqBzKP9+aq&#10;qraQ/91SVV25XFXXvv6Ntaqaq370TlWde6WqLmQxHO6er6rVhar6itb/9tTchd8vVH/51XylBNUX&#10;ZNdkSvf5ucFctazjnmy+94e/amn1fjJivyXbkBF7Y7BQXdIx4+rgE9Pjm8rh818czI9zCUNj943r&#10;g/PTuYVBNT2+rln4b8hY+1Kj6dxFzfVkHo55VSdY90kV0e2Z5v1sOla66tPpeF7+M1nMlXSstZXz&#10;6Nbt+lind9/SHz0ZY1HWxJnXyhmuKh7t8TPd1JFERM6PwiUcvYqqylz/LzluiYn7Bhvj5x9ujL37&#10;wnnfZ+Z8/wlal23LDmTEHclWk5arPiV7XXa9eq4/PXbf8BGv1ZPj5iPXeFcFqMH7lBpoRps19pXP&#10;/Ds6tm6zxoOMnxrWbdZ4rLzkhh+zbrPG27oOasBPDes2a+wpr/lrHVu3WWMj46eGdRs1vql8O8o/&#10;L/8vNsdsvK/zaVy7W23qs+g71Vb1Pf350cbu29v1b5Tzw6NffI37RHrsg+xYh+NxHyAN/PPXf/13&#10;1nn8zQfVV9+8pOP7yb4r/wMZ7//JOJlH/9f880lE/uf5SY3pPbh/POH8UhZEDupRY27wkzHXDx88&#10;+veLH+s+/nkS/8+0bpJucn77+5OPZe9ZXJ73NX1kj4dvv2M472M+z25Ic72Km34mep58PqYufMQy&#10;lmQcszeWPoPMssACjadPn469c3J+RUYe8jsnca7F8WuaW04xctPBnHOx3nGLKcL3Cuk45tZl25xM&#10;g2tnWHvdWfZv1yOXj/9XbX3lGo8uanNvGV3Uvj0p3Unt1Q5rr3VY+16HtbdarO395VzKaef3G+e9&#10;pzDnPYW3er7veN/w69958M7F3OdkPRn7IqMv68k2ZQzH5u9zxw7HESdr35EmZxt7TL6P5td8eh+d&#10;5ZpP76lN15QuZfyZwb65k074/rVxTeSapfbDDmvvdVib77aMLu75/qR0J7UPOqx91GLtrvYuf+/x&#10;3vXHdE1N7zXHHqYY64/T3vWkxZ76Hs66d9Ud1n7WYe0XHda+mDbMLvbNpQ5rv9Zi7a72ruP0uvHe&#10;9Wq6Jr/vFjXvv9s59maKsf447V13Wuyp7yEpfZzfz3Trp9/53uyw9kaHtXnex0iule/v5JrlnvPM&#10;kdFFbT937qI2z77buu6u9i7+HsgzHu9dm0k39d2xwxRj3ebexS3132f5Xpez8Z0Q3cTm2MMUYx3F&#10;xr6ds7Hnl9gcy55PjHUUG33h2VneU3TTfXPsMK2xjmKjLzkbPS2xOZaeEmMdxUZfcjZ6WmJzLD0l&#10;xjqKjb7wTDLvKbrUU+aGMrzXRrHRl5yNnpbYHEtPibGOYqMvORs9LbE5lp4SYx3FRl9WZXlP0aWe&#10;MjeU4b02io2+5Gz0tMTmWHpKjHUUG33J2ehpic2x9JQY6yg2+rIm68t6sk0ZutRT5oYpxmuj2OhL&#10;zkZPS2yOpafEWEexHZ9io6clNsfSU2Kso9joyz1ZX9aT0VN0qafMDVOM10ax0ZecjZ6W2BxLT4mx&#10;jmKjL9TxfaOn6Kb75lh6Sox1FBt92crY6Cm6ic2xwxRjHcVGX3I2elpic+xhirGOYqMvORs9LbE5&#10;lp4SYx3FNq8aO7K+rCejpzuyUk+ZG8rwXhvFRl+oYzZ6im5ic+xhirGOYqMvsJiNnqKb2BxLT4mx&#10;jmKjLw9lZqOn6CY2xw5TjHUUG33J2ehpic2x9JQY6yg2+pKz0dMSm2PpKTHWUWz0ZU+W9xRd6ilz&#10;Qxnea6PY6EvORk9LbI6lp8RYR7HRl5yNnpbYHEtPibGOYqMvj2V5T9GlnjI3lOG9NoqNvuRs9LTE&#10;5lh6Sox1FBt9ydnoaYnNsfSUGOsoNvqyL8t7ii71lLmhDO+1UWz0JWejpyU2x9JTYqyj2OhLzkZP&#10;S2yOpafEWEex0ZcDWV/Wk23K0KWeMjdMMV4bxUZfcjZ6WmJzLD0lxjqK7fgUGz0tsTmWnhJjHcVG&#10;X45kfVlPRk/RpZ4yN0wxXhvFRl9yNnpaYnMsPSXGOoqNvlDH942eopvum2PpKTHWUWz05UnGRk/R&#10;TWyOHaYY6yg2+pKz0dMSm2MPU4x1FBt9ydnoaYnNsfSUGOs22NaVj2v1UImqlvFziZx7RTaSneVn&#10;El1jk4Qa35bVMus2avj1Br//XW4+1enL92TUq2WOXdSx2Rw71LlaZt3mPeb1x/iTrJZZR10/faWO&#10;r5966Kbrd+xhirFu4/pdL+/NM9VBmw09kjl2UcfujWPxtcya9eizvDZdL2d7oZw5G7rE5lh8LbOO&#10;YuPnr3I29Eh1fR35fXMsHjZr1qPbvm/8fBa53VP0SLqJzbF4WKxZjz4L27rW8/plT2XcSjWso95v&#10;x6pVy3z91EM3Xb9j2dOJsY56v91RHf03ZUOPCmyOxcNmzXr0WXrje0Eu79P8LBTa9w09knbsoo7d&#10;U8fia523Zj26bbYNJSa32dAj6SY2x+JhsWY9um02fpaK3GZDj6Sb2ByLh8Wa9ei22fhZK3KbDT2S&#10;bmJzLB4Wa9aj22Z7V4nJbTb0SLqJzbF4WKxZjz4Lm1/Tj0im8V6qYR21T1FrJPP1o/8ha7p+5hh8&#10;H2RwzFqQsbNcv+uRx3vB5ZTXbOgSm2PxtcyafCNZ22zLyklus6FLbI7F1zLrKLbbqpGzoUtsjsXX&#10;MusotlXVyNnQJTbH4muZdRTbmmrkbOgSm2Pxtcw6iu2eauRs6BKbY/G1zDqKbUs1RrK+rCdDl9g0&#10;NR6THeTlS6+FDWv7fbqT8poNXWJzLL6W4c3F9bXN9jDlNxu6xOZYfC2zhi+CbU95yW02dInNsfha&#10;Zh3F9lg1cjZ0ic2x+FpmHcW2rxo5G7rE5lh8LbOOYjtQjZwNXWJzLL6WWUexHanGSNaX9WToEpum&#10;xsN7iNfChrX9Pn2S8poNXWJzLL6WWUfdN2qQ22zoEhtzxOJt6DbZFpRvRXZJdk62lI7b+P+n/b3w&#10;mXKOZL5mdOmaNTUefq14ra+77dfKC1XL2dCzsnltFNtFJc7Z0LOyeW0UG898cjb0rGxeG8XG/++X&#10;s6FnZfPaKDY/u/F7AT0rm9dGsfnZjdnQs7J5bRTbhhKP9N40G3pWNq+NYvOzG7OhZ2Xz2ig2P7sx&#10;G3pWNq+NYuN5zCjrKXpWNq+NYuN5Ts6GnpXNa9tgu6X7w2fyOVk+/PyF8/7MZr6t3/OyAryGXzeP&#10;knbdRc2ty7Zljv1pirGOeh5O/sun2NAlNuZgw3ttJNvyKTZ0iY052PCw4SPZbit/3lN0iY052PCw&#10;4SPZVpU/Z0OX2JiDDQ8bPpJtTflzNnSJjTnY8LDhI9nuKX9f1pPxPkWX2JiDDQ8bPpJtS/lzNnSJ&#10;jTnY8LDhI9l2lD9nQ5fYmIMNDxs+ku2h8uds6BIbc7DhYcNHsu0pf86GLrExBxseNnwk22Plz9nQ&#10;JTbmYMPDho9k21f+nA1dYmMONjxs+Ei2A+XP2dAlNuZgw8OGj2Q7Uv6+rCdjf0OX2JiDDQ8bPpLt&#10;ifLnbOgSG3Ow4WHDR7LVyp+zoUtszMGGhw3fBpu/v55XvnyYg/MrskuyczKfn+X3s+bfdZdSDrnp&#10;72TVZYyflfn3b1+VJu70+TWdG8juyPj967clbuqY2PT7qnc5yI8XBhNmnR9/vn8g/0tZYT1hGie/&#10;+/rLg2puWWd6ssl55o7u6qdm785S/8KgWoCP+8bvkyeL/s25d2dwwpUzvqX5noyxKLshYy3P2bh+&#10;rn1FVuDf1ZRszD8+Zo35WTM/OKl7WXNXZIyejOP/AAAA//8DAFBLAwQUAAYACAAAACEAbTuKdtoA&#10;AAAFAQAADwAAAGRycy9kb3ducmV2LnhtbEyPQUvDQBCF74L/YRnBS7G7Sg0lZlNUELwIGqVep8mY&#10;BLOzIbtJk3/v6MVeHjze8N432W52nZpoCK1nC9drA4q49FXLtYWP96erLagQkSvsPJOFhQLs8vOz&#10;DNPKH/mNpiLWSko4pGihibFPtQ5lQw7D2vfEkn35wWEUO9S6GvAo5a7TN8Yk2mHLstBgT48Nld/F&#10;6Cy8uNWKXpPkeRr3+Ll/2Cz1UhTWXl7M93egIs3x/xh+8QUdcmE6+JGroDoL8kj8U8m2yUbswcKt&#10;MQZ0nulT+vwHAAD//wMAUEsDBBQABgAIAAAAIQCOIglCugAAACEBAAAZAAAAZHJzL19yZWxzL2Uy&#10;b0RvYy54bWwucmVsc4SPywrCMBBF94L/EGZv07oQkabdiNCt1A8YkmkbbB4kUezfG3BjQXA593LP&#10;Yer2ZWb2pBC1swKqogRGVjql7Sjg1l92R2AxoVU4O0sCForQNttNfaUZUx7FSfvIMsVGAVNK/sR5&#10;lBMZjIXzZHMzuGAw5TOM3KO840h8X5YHHr4Z0KyYrFMCQqcqYP3is/k/2w2DlnR28mHIph8Krk12&#10;ZyCGkZIAQ0rjJ6wKMgPwpuarx5o3AAAA//8DAFBLAQItABQABgAIAAAAIQCm5lH7DAEAABUCAAAT&#10;AAAAAAAAAAAAAAAAAAAAAABbQ29udGVudF9UeXBlc10ueG1sUEsBAi0AFAAGAAgAAAAhADj9If/W&#10;AAAAlAEAAAsAAAAAAAAAAAAAAAAAPQEAAF9yZWxzLy5yZWxzUEsBAi0AFAAGAAgAAAAhAEznNKe6&#10;BAAAfhIAAA4AAAAAAAAAAAAAAAAAPAIAAGRycy9lMm9Eb2MueG1sUEsBAi0AFAAGAAgAAAAhAJ37&#10;ZTmFCwAAfF8AABQAAAAAAAAAAAAAAAAAIgcAAGRycy9tZWRpYS9pbWFnZTEuZW1mUEsBAi0AFAAG&#10;AAgAAAAhAG07inbaAAAABQEAAA8AAAAAAAAAAAAAAAAA2RIAAGRycy9kb3ducmV2LnhtbFBLAQIt&#10;ABQABgAIAAAAIQCOIglCugAAACEBAAAZAAAAAAAAAAAAAAAAAOATAABkcnMvX3JlbHMvZTJvRG9j&#10;LnhtbC5yZWxzUEsFBgAAAAAGAAYAfAEAANEUAAAAAA==&#10;">
                <v:shape id="_x0000_s1122" type="#_x0000_t75" style="position:absolute;width:54864;height:31750;visibility:visible;mso-wrap-style:square" filled="t">
                  <v:fill o:detectmouseclick="t"/>
                  <v:path o:connecttype="none"/>
                </v:shape>
                <v:shape id="Straight Arrow Connector 128" o:spid="_x0000_s1123" type="#_x0000_t32" style="position:absolute;left:2921;top:27978;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pYhxQAAANwAAAAPAAAAZHJzL2Rvd25yZXYueG1sRI9BS8NA&#10;EIXvgv9hGcGb3VihSOy2tEJBaA+xLT2P2Wk2mp0Nu2sS/71zELzN8N68981yPflODRRTG9jA46wA&#10;RVwH23Jj4HzaPTyDShnZYheYDPxQgvXq9maJpQ0jv9NwzI2SEE4lGnA596XWqXbkMc1CTyzaNUSP&#10;WdbYaBtxlHDf6XlRLLTHlqXBYU+vjuqv47c3kKrreLhU+7zffWwXQ3yqPg9uNOb+btq8gMo05X/z&#10;3/WbFfy50MozMoFe/QIAAP//AwBQSwECLQAUAAYACAAAACEA2+H2y+4AAACFAQAAEwAAAAAAAAAA&#10;AAAAAAAAAAAAW0NvbnRlbnRfVHlwZXNdLnhtbFBLAQItABQABgAIAAAAIQBa9CxbvwAAABUBAAAL&#10;AAAAAAAAAAAAAAAAAB8BAABfcmVscy8ucmVsc1BLAQItABQABgAIAAAAIQC1KpYhxQAAANwAAAAP&#10;AAAAAAAAAAAAAAAAAAcCAABkcnMvZG93bnJldi54bWxQSwUGAAAAAAMAAwC3AAAA+QIAAAAA&#10;" strokecolor="black [3200]" strokeweight="1.25pt">
                  <v:stroke endarrow="block" endarrowwidth="wide" endarrowlength="long"/>
                  <o:lock v:ext="edit" shapetype="f"/>
                </v:shape>
                <v:shape id="Straight Arrow Connector 129" o:spid="_x0000_s1124" type="#_x0000_t32" style="position:absolute;left:2817;top:3169;width:0;height:248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AAxQAAANwAAAAPAAAAZHJzL2Rvd25yZXYueG1sRE9NS8NA&#10;EL0L/Q/LFLy1G4MtGrstJVD10Is1VL0N2TEbm50N2TVJ/31XKHibx/uc1Wa0jeip87VjBXfzBARx&#10;6XTNlYLifTd7AOEDssbGMSk4k4fNenKzwky7gd+oP4RKxBD2GSowIbSZlL40ZNHPXUscuW/XWQwR&#10;dpXUHQ4x3DYyTZKltFhzbDDYUm6oPB1+rYLd80v6afJ9X4zV/fHjKz8ufoZUqdvpuH0CEWgM/+Kr&#10;+1XH+ekj/D0TL5DrCwAAAP//AwBQSwECLQAUAAYACAAAACEA2+H2y+4AAACFAQAAEwAAAAAAAAAA&#10;AAAAAAAAAAAAW0NvbnRlbnRfVHlwZXNdLnhtbFBLAQItABQABgAIAAAAIQBa9CxbvwAAABUBAAAL&#10;AAAAAAAAAAAAAAAAAB8BAABfcmVscy8ucmVsc1BLAQItABQABgAIAAAAIQCTFMAAxQAAANwAAAAP&#10;AAAAAAAAAAAAAAAAAAcCAABkcnMvZG93bnJldi54bWxQSwUGAAAAAAMAAwC3AAAA+QIAAAAA&#10;" strokecolor="black [3200]" strokeweight="1.25pt">
                  <v:stroke endarrow="block" endarrowwidth="wide" endarrowlength="long"/>
                  <o:lock v:ext="edit" shapetype="f"/>
                </v:shape>
                <v:shape id="TextBox 14" o:spid="_x0000_s1125" type="#_x0000_t202" style="position:absolute;left:38620;top:28527;width:120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UWrwAAAANwAAAAPAAAAZHJzL2Rvd25yZXYueG1sRE9Na8JA&#10;EL0X/A/LFLzVjZ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sB1Fq8AAAADcAAAADwAAAAAA&#10;AAAAAAAAAAAHAgAAZHJzL2Rvd25yZXYueG1sUEsFBgAAAAADAAMAtwAAAPQCAAAAAA==&#10;" filled="f" stroked="f">
                  <v:textbox style="mso-fit-shape-to-text:t">
                    <w:txbxContent>
                      <w:p w14:paraId="0BC86E9C"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t (OFDM Symbols)</w:t>
                        </w:r>
                      </w:p>
                    </w:txbxContent>
                  </v:textbox>
                </v:shape>
                <v:shape id="TextBox 15" o:spid="_x0000_s1126" type="#_x0000_t202" style="position:absolute;left:635;top:729;width:840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137E735" w14:textId="04AC70E8"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 xml:space="preserve">f </w:t>
                        </w:r>
                      </w:p>
                    </w:txbxContent>
                  </v:textbox>
                </v:shape>
                <v:shape id="Picture 144" o:spid="_x0000_s1127" type="#_x0000_t75" style="position:absolute;left:6687;top:5962;width:32757;height:1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TDvwAAANwAAAAPAAAAZHJzL2Rvd25yZXYueG1sRE/LqsIw&#10;EN0L/kMYwY1oqhSvVKNUQRB36tX10IxtsZmUJmr9eyMI7uZwnrNYtaYSD2pcaVnBeBSBIM6sLjlX&#10;8H/aDmcgnEfWWFkmBS9ysFp2OwtMtH3ygR5Hn4sQwi5BBYX3dSKlywoy6Ea2Jg7c1TYGfYBNLnWD&#10;zxBuKjmJoqk0WHJoKLCmTUHZ7Xg3Cta3056ibPK6pAP+i+0l31TnVKl+r03nIDy1/if+unc6zI9j&#10;+DwTLpDLNwAAAP//AwBQSwECLQAUAAYACAAAACEA2+H2y+4AAACFAQAAEwAAAAAAAAAAAAAAAAAA&#10;AAAAW0NvbnRlbnRfVHlwZXNdLnhtbFBLAQItABQABgAIAAAAIQBa9CxbvwAAABUBAAALAAAAAAAA&#10;AAAAAAAAAB8BAABfcmVscy8ucmVsc1BLAQItABQABgAIAAAAIQCOktTDvwAAANwAAAAPAAAAAAAA&#10;AAAAAAAAAAcCAABkcnMvZG93bnJldi54bWxQSwUGAAAAAAMAAwC3AAAA8wIAAAAA&#10;">
                  <v:imagedata r:id="rId35" o:title=""/>
                </v:shape>
                <v:shape id="Straight Arrow Connector 145" o:spid="_x0000_s1128" type="#_x0000_t32" style="position:absolute;left:18292;top:25471;width:16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2LkxAAAANwAAAAPAAAAZHJzL2Rvd25yZXYueG1sRE9NawIx&#10;EL0X/A9hCr3VbEWLbo0i2oK0ILoqXofNdLO4mSxJqmt/fVMo9DaP9znTeWcbcSEfascKnvoZCOLS&#10;6ZorBYf92+MYRIjIGhvHpOBGAeaz3t0Uc+2uvKNLESuRQjjkqMDE2OZShtKQxdB3LXHiPp23GBP0&#10;ldQeryncNnKQZc/SYs2pwWBLS0PlufiyCt7Xq+P3YjPcmtOk4FAu/aR6/VDq4b5bvICI1MV/8Z97&#10;rdP84Qh+n0kXyNkPAAAA//8DAFBLAQItABQABgAIAAAAIQDb4fbL7gAAAIUBAAATAAAAAAAAAAAA&#10;AAAAAAAAAABbQ29udGVudF9UeXBlc10ueG1sUEsBAi0AFAAGAAgAAAAhAFr0LFu/AAAAFQEAAAsA&#10;AAAAAAAAAAAAAAAAHwEAAF9yZWxzLy5yZWxzUEsBAi0AFAAGAAgAAAAhAEJ/YuTEAAAA3AAAAA8A&#10;AAAAAAAAAAAAAAAABwIAAGRycy9kb3ducmV2LnhtbFBLBQYAAAAAAwADALcAAAD4AgAAAAA=&#10;" strokecolor="black [3040]">
                  <v:stroke startarrow="block" endarrow="block"/>
                </v:shape>
                <v:shape id="TextBox 17" o:spid="_x0000_s1129" type="#_x0000_t202" style="position:absolute;left:21880;top:24963;width:1200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0BB9751E"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Hopping Cycle</w:t>
                        </w:r>
                      </w:p>
                    </w:txbxContent>
                  </v:textbox>
                </v:shape>
                <w10:anchorlock/>
              </v:group>
            </w:pict>
          </mc:Fallback>
        </mc:AlternateContent>
      </w:r>
    </w:p>
    <w:p w14:paraId="3811BB0F" w14:textId="6D4FD832" w:rsidR="000754BF" w:rsidRDefault="000754BF" w:rsidP="000754BF">
      <w:pPr>
        <w:pStyle w:val="Caption"/>
      </w:pPr>
      <w:r>
        <w:t xml:space="preserve">Fig. </w:t>
      </w:r>
      <w:r w:rsidR="00C23D32">
        <w:t>6</w:t>
      </w:r>
      <w:r>
        <w:t xml:space="preserve">. Non-overlapping frequency hopping </w:t>
      </w:r>
      <w:r w:rsidR="008F261A">
        <w:t>for positioning with SRS</w:t>
      </w:r>
    </w:p>
    <w:p w14:paraId="3FF4A20A" w14:textId="77777777" w:rsidR="00CF2A07" w:rsidRPr="00CF2A07" w:rsidRDefault="00CF2A07" w:rsidP="00CF2A07"/>
    <w:p w14:paraId="3391199D" w14:textId="41B01A86" w:rsidR="00CF2A07" w:rsidRDefault="00BB1258" w:rsidP="00CF2A07">
      <w:pPr>
        <w:jc w:val="center"/>
        <w:rPr>
          <w:lang w:eastAsia="zh-CN"/>
        </w:rPr>
      </w:pPr>
      <w:r>
        <w:rPr>
          <w:noProof/>
        </w:rPr>
        <w:drawing>
          <wp:inline distT="0" distB="0" distL="0" distR="0" wp14:anchorId="70F0C8E1" wp14:editId="1A421942">
            <wp:extent cx="4470802" cy="3351302"/>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96847" cy="3370825"/>
                    </a:xfrm>
                    <a:prstGeom prst="rect">
                      <a:avLst/>
                    </a:prstGeom>
                    <a:noFill/>
                    <a:ln>
                      <a:noFill/>
                    </a:ln>
                  </pic:spPr>
                </pic:pic>
              </a:graphicData>
            </a:graphic>
          </wp:inline>
        </w:drawing>
      </w:r>
    </w:p>
    <w:p w14:paraId="3CC3BEFE" w14:textId="686F5CA8" w:rsidR="00CF2A07" w:rsidRDefault="00CF2A07" w:rsidP="00CF2A07">
      <w:pPr>
        <w:pStyle w:val="Caption"/>
      </w:pPr>
      <w:r>
        <w:t xml:space="preserve">Fig. </w:t>
      </w:r>
      <w:r w:rsidR="00C23D32">
        <w:t>7</w:t>
      </w:r>
      <w:r>
        <w:t>. Channel delay estimation error rate vs SINR</w:t>
      </w:r>
    </w:p>
    <w:p w14:paraId="151475EA" w14:textId="721BF5F9" w:rsidR="00813F01" w:rsidRPr="00DF0AAB" w:rsidRDefault="00813F01" w:rsidP="00813F01">
      <w:pPr>
        <w:rPr>
          <w:i/>
          <w:iCs/>
          <w:lang w:eastAsia="ja-JP"/>
        </w:rPr>
      </w:pPr>
      <w:r w:rsidRPr="00DF0AAB">
        <w:rPr>
          <w:i/>
          <w:iCs/>
          <w:lang w:eastAsia="ja-JP"/>
        </w:rPr>
        <w:t xml:space="preserve">Observation </w:t>
      </w:r>
      <w:r w:rsidR="00DF0AAB" w:rsidRPr="00DF0AAB">
        <w:rPr>
          <w:i/>
          <w:iCs/>
          <w:lang w:eastAsia="ja-JP"/>
        </w:rPr>
        <w:t>4</w:t>
      </w:r>
      <w:r w:rsidRPr="00DF0AAB">
        <w:rPr>
          <w:i/>
          <w:iCs/>
          <w:lang w:eastAsia="ja-JP"/>
        </w:rPr>
        <w:t xml:space="preserve">: Non-overlapping frequency hopping for SRS positioning </w:t>
      </w:r>
      <w:r w:rsidR="009F2067" w:rsidRPr="00DF0AAB">
        <w:rPr>
          <w:i/>
          <w:iCs/>
          <w:lang w:eastAsia="ja-JP"/>
        </w:rPr>
        <w:t>causes</w:t>
      </w:r>
      <w:r w:rsidRPr="00DF0AAB">
        <w:rPr>
          <w:i/>
          <w:iCs/>
          <w:lang w:eastAsia="ja-JP"/>
        </w:rPr>
        <w:t xml:space="preserve"> </w:t>
      </w:r>
      <w:r w:rsidR="000F683B" w:rsidRPr="00DF0AAB">
        <w:rPr>
          <w:i/>
          <w:iCs/>
          <w:lang w:eastAsia="ja-JP"/>
        </w:rPr>
        <w:t>a</w:t>
      </w:r>
      <w:r w:rsidR="00303A8E" w:rsidRPr="00DF0AAB">
        <w:rPr>
          <w:i/>
          <w:iCs/>
          <w:lang w:eastAsia="ja-JP"/>
        </w:rPr>
        <w:t>n unknown or</w:t>
      </w:r>
      <w:r w:rsidR="000F683B" w:rsidRPr="00DF0AAB">
        <w:rPr>
          <w:i/>
          <w:iCs/>
          <w:lang w:eastAsia="ja-JP"/>
        </w:rPr>
        <w:t xml:space="preserve"> random phase rotation at every hop resulting in </w:t>
      </w:r>
      <w:r w:rsidR="00FF1CE1" w:rsidRPr="00DF0AAB">
        <w:rPr>
          <w:i/>
          <w:iCs/>
          <w:lang w:eastAsia="ja-JP"/>
        </w:rPr>
        <w:t xml:space="preserve">the </w:t>
      </w:r>
      <w:r w:rsidR="00F17997" w:rsidRPr="00DF0AAB">
        <w:rPr>
          <w:i/>
          <w:iCs/>
          <w:lang w:eastAsia="ja-JP"/>
        </w:rPr>
        <w:t>positioning accuracy</w:t>
      </w:r>
      <w:r w:rsidR="000F683B" w:rsidRPr="00DF0AAB">
        <w:rPr>
          <w:i/>
          <w:iCs/>
          <w:lang w:eastAsia="ja-JP"/>
        </w:rPr>
        <w:t xml:space="preserve"> degradation</w:t>
      </w:r>
      <w:r w:rsidRPr="00DF0AAB">
        <w:rPr>
          <w:i/>
          <w:iCs/>
          <w:lang w:eastAsia="ja-JP"/>
        </w:rPr>
        <w:t xml:space="preserve">. </w:t>
      </w:r>
    </w:p>
    <w:p w14:paraId="0E418A74" w14:textId="77777777" w:rsidR="00F42F90" w:rsidRDefault="00F42F90" w:rsidP="00B83CD3">
      <w:pPr>
        <w:rPr>
          <w:lang w:eastAsia="zh-CN"/>
        </w:rPr>
      </w:pPr>
    </w:p>
    <w:p w14:paraId="61089FF5" w14:textId="4488B543" w:rsidR="00D33FD3" w:rsidRPr="00B476CA" w:rsidRDefault="00D33FD3" w:rsidP="00B83CD3">
      <w:pPr>
        <w:rPr>
          <w:u w:val="single"/>
          <w:lang w:eastAsia="zh-CN"/>
        </w:rPr>
      </w:pPr>
      <w:r w:rsidRPr="00B476CA">
        <w:rPr>
          <w:u w:val="single"/>
          <w:lang w:eastAsia="zh-CN"/>
        </w:rPr>
        <w:t>Option 2: Partially overlapping frequency hopping</w:t>
      </w:r>
    </w:p>
    <w:p w14:paraId="2902D3B8" w14:textId="491E6524" w:rsidR="006C20D9" w:rsidRDefault="00362F51" w:rsidP="00B83CD3">
      <w:pPr>
        <w:rPr>
          <w:lang w:eastAsia="zh-CN"/>
        </w:rPr>
      </w:pPr>
      <w:r>
        <w:rPr>
          <w:lang w:eastAsia="zh-CN"/>
        </w:rPr>
        <w:t>As compared with the non-overlapping frequency hopping, th</w:t>
      </w:r>
      <w:r w:rsidR="001D6F5A">
        <w:rPr>
          <w:lang w:eastAsia="zh-CN"/>
        </w:rPr>
        <w:t>is option supports</w:t>
      </w:r>
      <w:r>
        <w:rPr>
          <w:lang w:eastAsia="zh-CN"/>
        </w:rPr>
        <w:t xml:space="preserve"> partial overlapping </w:t>
      </w:r>
      <w:r w:rsidR="00F11F03">
        <w:rPr>
          <w:lang w:eastAsia="zh-CN"/>
        </w:rPr>
        <w:t xml:space="preserve">of </w:t>
      </w:r>
      <w:r>
        <w:rPr>
          <w:lang w:eastAsia="zh-CN"/>
        </w:rPr>
        <w:t xml:space="preserve">frequency </w:t>
      </w:r>
      <w:r w:rsidR="00F11F03">
        <w:rPr>
          <w:lang w:eastAsia="zh-CN"/>
        </w:rPr>
        <w:t>resources</w:t>
      </w:r>
      <w:r>
        <w:rPr>
          <w:lang w:eastAsia="zh-CN"/>
        </w:rPr>
        <w:t xml:space="preserve"> between two successive hops. </w:t>
      </w:r>
      <w:r w:rsidR="00EE3947">
        <w:rPr>
          <w:lang w:eastAsia="zh-CN"/>
        </w:rPr>
        <w:t xml:space="preserve">Fig. </w:t>
      </w:r>
      <w:r w:rsidR="00BD6344">
        <w:rPr>
          <w:lang w:eastAsia="zh-CN"/>
        </w:rPr>
        <w:t>8</w:t>
      </w:r>
      <w:r w:rsidR="00EE3947">
        <w:rPr>
          <w:lang w:eastAsia="zh-CN"/>
        </w:rPr>
        <w:t xml:space="preserve"> illustrates </w:t>
      </w:r>
      <w:r w:rsidR="009E4C1C">
        <w:rPr>
          <w:lang w:eastAsia="zh-CN"/>
        </w:rPr>
        <w:t xml:space="preserve">an example of SRS frequency hopping transmission with partial overlapping of frequency resources. </w:t>
      </w:r>
      <w:r w:rsidR="00016B54">
        <w:rPr>
          <w:lang w:eastAsia="zh-CN"/>
        </w:rPr>
        <w:t xml:space="preserve">The example is similar to the one in Option </w:t>
      </w:r>
      <w:r w:rsidR="00016B54">
        <w:rPr>
          <w:lang w:eastAsia="zh-CN"/>
        </w:rPr>
        <w:lastRenderedPageBreak/>
        <w:t xml:space="preserve">1 except there is an overlap of </w:t>
      </w:r>
      <w:r w:rsidR="00F95A85">
        <w:rPr>
          <w:lang w:eastAsia="zh-CN"/>
        </w:rPr>
        <w:t>frequency resources, e.g., one</w:t>
      </w:r>
      <w:r w:rsidR="00365A0E">
        <w:rPr>
          <w:lang w:eastAsia="zh-CN"/>
        </w:rPr>
        <w:t xml:space="preserve"> </w:t>
      </w:r>
      <w:r w:rsidR="00F95A85">
        <w:rPr>
          <w:lang w:eastAsia="zh-CN"/>
        </w:rPr>
        <w:t>PRB</w:t>
      </w:r>
      <w:r w:rsidR="00016B54">
        <w:rPr>
          <w:lang w:eastAsia="zh-CN"/>
        </w:rPr>
        <w:t xml:space="preserve"> between successive hops in adjacent frequency resources.</w:t>
      </w:r>
      <w:r w:rsidR="002B0E10">
        <w:rPr>
          <w:lang w:eastAsia="zh-CN"/>
        </w:rPr>
        <w:t xml:space="preserve"> </w:t>
      </w:r>
      <w:r w:rsidR="002B0E10" w:rsidRPr="002B0E10">
        <w:rPr>
          <w:lang w:eastAsia="zh-CN"/>
        </w:rPr>
        <w:t>The hopping pattern may then repeat in the next hopping cycle if the SRS transmission is configured as periodic, or semi-persistent and is activated.</w:t>
      </w:r>
      <w:r w:rsidR="001D6F5A">
        <w:rPr>
          <w:lang w:eastAsia="zh-CN"/>
        </w:rPr>
        <w:t xml:space="preserve"> </w:t>
      </w:r>
      <w:r w:rsidR="001D6F5A" w:rsidRPr="001D6F5A">
        <w:rPr>
          <w:lang w:eastAsia="zh-CN"/>
        </w:rPr>
        <w:t xml:space="preserve">The size of the overlapping frequency resources may be indicated from the base station to the </w:t>
      </w:r>
      <w:proofErr w:type="spellStart"/>
      <w:r w:rsidR="001D6F5A">
        <w:rPr>
          <w:lang w:eastAsia="zh-CN"/>
        </w:rPr>
        <w:t>RedCap</w:t>
      </w:r>
      <w:proofErr w:type="spellEnd"/>
      <w:r w:rsidR="001D6F5A">
        <w:rPr>
          <w:lang w:eastAsia="zh-CN"/>
        </w:rPr>
        <w:t xml:space="preserve"> </w:t>
      </w:r>
      <w:r w:rsidR="001D6F5A" w:rsidRPr="001D6F5A">
        <w:rPr>
          <w:lang w:eastAsia="zh-CN"/>
        </w:rPr>
        <w:t xml:space="preserve">UE in an RRC message, a MAC CE, or a DCI message. The size of the overlapping frequency resources </w:t>
      </w:r>
      <w:r w:rsidR="0001018C">
        <w:rPr>
          <w:lang w:eastAsia="zh-CN"/>
        </w:rPr>
        <w:t>can be</w:t>
      </w:r>
      <w:r w:rsidR="001D6F5A" w:rsidRPr="001D6F5A">
        <w:rPr>
          <w:lang w:eastAsia="zh-CN"/>
        </w:rPr>
        <w:t xml:space="preserve"> </w:t>
      </w:r>
      <w:r w:rsidR="00F95A85">
        <w:rPr>
          <w:lang w:eastAsia="zh-CN"/>
        </w:rPr>
        <w:t>expressed as</w:t>
      </w:r>
      <w:r w:rsidR="001D6F5A" w:rsidRPr="001D6F5A">
        <w:rPr>
          <w:lang w:eastAsia="zh-CN"/>
        </w:rPr>
        <w:t xml:space="preserve"> an integer multiple of PRBs. After receiving the indication of the size of the overlapping frequency resources, the UE may then decide the frequency domain starting position of each hop over time accordingly. The UE may then transmit the SRSs according to the frequency domain starting position of each hop.</w:t>
      </w:r>
    </w:p>
    <w:p w14:paraId="31BC0043" w14:textId="2D01769D" w:rsidR="008E2B1A" w:rsidRDefault="008E2B1A" w:rsidP="00B83CD3">
      <w:pPr>
        <w:rPr>
          <w:lang w:eastAsia="zh-CN"/>
        </w:rPr>
      </w:pPr>
      <w:r>
        <w:rPr>
          <w:noProof/>
          <w:lang w:eastAsia="zh-CN"/>
        </w:rPr>
        <mc:AlternateContent>
          <mc:Choice Requires="wpc">
            <w:drawing>
              <wp:inline distT="0" distB="0" distL="0" distR="0" wp14:anchorId="2C303463" wp14:editId="00A80ABA">
                <wp:extent cx="5486400" cy="3262188"/>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7" name="Straight Arrow Connector 147">
                          <a:extLst>
                            <a:ext uri="{FF2B5EF4-FFF2-40B4-BE49-F238E27FC236}">
                              <a16:creationId xmlns:a16="http://schemas.microsoft.com/office/drawing/2014/main" id="{D66987AC-25CC-4DC3-B42D-F47C63F6071E}"/>
                            </a:ext>
                          </a:extLst>
                        </wps:cNvPr>
                        <wps:cNvCnPr>
                          <a:cxnSpLocks/>
                        </wps:cNvCnPr>
                        <wps:spPr>
                          <a:xfrm>
                            <a:off x="292190" y="2796260"/>
                            <a:ext cx="4063673" cy="0"/>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48" name="Straight Arrow Connector 148">
                          <a:extLst>
                            <a:ext uri="{FF2B5EF4-FFF2-40B4-BE49-F238E27FC236}">
                              <a16:creationId xmlns:a16="http://schemas.microsoft.com/office/drawing/2014/main" id="{A8589F50-6E80-4811-99FB-EEB5FE809D08}"/>
                            </a:ext>
                          </a:extLst>
                        </wps:cNvPr>
                        <wps:cNvCnPr>
                          <a:cxnSpLocks/>
                        </wps:cNvCnPr>
                        <wps:spPr>
                          <a:xfrm flipV="1">
                            <a:off x="281703" y="332883"/>
                            <a:ext cx="0" cy="2488852"/>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49" name="TextBox 14">
                          <a:extLst>
                            <a:ext uri="{FF2B5EF4-FFF2-40B4-BE49-F238E27FC236}">
                              <a16:creationId xmlns:a16="http://schemas.microsoft.com/office/drawing/2014/main" id="{6FDC3A74-4C76-41C0-A313-A02A18AD8A9F}"/>
                            </a:ext>
                          </a:extLst>
                        </wps:cNvPr>
                        <wps:cNvSpPr txBox="1"/>
                        <wps:spPr>
                          <a:xfrm>
                            <a:off x="3785194" y="2882554"/>
                            <a:ext cx="1244006" cy="322580"/>
                          </a:xfrm>
                          <a:prstGeom prst="rect">
                            <a:avLst/>
                          </a:prstGeom>
                          <a:noFill/>
                        </wps:spPr>
                        <wps:txbx>
                          <w:txbxContent>
                            <w:p w14:paraId="20B9E48C"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t (OFDM Symbols)</w:t>
                              </w:r>
                            </w:p>
                          </w:txbxContent>
                        </wps:txbx>
                        <wps:bodyPr wrap="square" rtlCol="0">
                          <a:spAutoFit/>
                        </wps:bodyPr>
                      </wps:wsp>
                      <wps:wsp>
                        <wps:cNvPr id="150" name="TextBox 15">
                          <a:extLst>
                            <a:ext uri="{FF2B5EF4-FFF2-40B4-BE49-F238E27FC236}">
                              <a16:creationId xmlns:a16="http://schemas.microsoft.com/office/drawing/2014/main" id="{71FCDD7D-4E7A-4548-B9F7-CEF211546C46}"/>
                            </a:ext>
                          </a:extLst>
                        </wps:cNvPr>
                        <wps:cNvSpPr txBox="1"/>
                        <wps:spPr>
                          <a:xfrm>
                            <a:off x="42334" y="118534"/>
                            <a:ext cx="840740" cy="254000"/>
                          </a:xfrm>
                          <a:prstGeom prst="rect">
                            <a:avLst/>
                          </a:prstGeom>
                          <a:noFill/>
                        </wps:spPr>
                        <wps:txbx>
                          <w:txbxContent>
                            <w:p w14:paraId="4D0707DA" w14:textId="04054B7F"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f</w:t>
                              </w:r>
                            </w:p>
                          </w:txbxContent>
                        </wps:txbx>
                        <wps:bodyPr wrap="square" rtlCol="0">
                          <a:noAutofit/>
                        </wps:bodyPr>
                      </wps:wsp>
                      <wps:wsp>
                        <wps:cNvPr id="151" name="Straight Arrow Connector 151">
                          <a:extLst>
                            <a:ext uri="{FF2B5EF4-FFF2-40B4-BE49-F238E27FC236}">
                              <a16:creationId xmlns:a16="http://schemas.microsoft.com/office/drawing/2014/main" id="{03174418-8773-4AC6-AEA4-02FAA57B5C4F}"/>
                            </a:ext>
                          </a:extLst>
                        </wps:cNvPr>
                        <wps:cNvCnPr/>
                        <wps:spPr>
                          <a:xfrm>
                            <a:off x="1829231" y="2584282"/>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2" name="TextBox 17">
                          <a:extLst>
                            <a:ext uri="{FF2B5EF4-FFF2-40B4-BE49-F238E27FC236}">
                              <a16:creationId xmlns:a16="http://schemas.microsoft.com/office/drawing/2014/main" id="{E61D4B39-DFD6-4448-A3F5-F33BC2AE7AC7}"/>
                            </a:ext>
                          </a:extLst>
                        </wps:cNvPr>
                        <wps:cNvSpPr txBox="1"/>
                        <wps:spPr>
                          <a:xfrm>
                            <a:off x="2183787" y="2546141"/>
                            <a:ext cx="1200150" cy="322580"/>
                          </a:xfrm>
                          <a:prstGeom prst="rect">
                            <a:avLst/>
                          </a:prstGeom>
                          <a:noFill/>
                        </wps:spPr>
                        <wps:txbx>
                          <w:txbxContent>
                            <w:p w14:paraId="4CC8D115"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Hopping Cycle</w:t>
                              </w:r>
                            </w:p>
                          </w:txbxContent>
                        </wps:txbx>
                        <wps:bodyPr wrap="square" rtlCol="0">
                          <a:spAutoFit/>
                        </wps:bodyPr>
                      </wps:wsp>
                      <pic:pic xmlns:pic="http://schemas.openxmlformats.org/drawingml/2006/picture">
                        <pic:nvPicPr>
                          <pic:cNvPr id="153" name="Picture 153"/>
                          <pic:cNvPicPr/>
                        </pic:nvPicPr>
                        <pic:blipFill>
                          <a:blip r:embed="rId37"/>
                          <a:stretch>
                            <a:fillRect/>
                          </a:stretch>
                        </pic:blipFill>
                        <pic:spPr>
                          <a:xfrm>
                            <a:off x="655470" y="621304"/>
                            <a:ext cx="3275687" cy="1875261"/>
                          </a:xfrm>
                          <a:prstGeom prst="rect">
                            <a:avLst/>
                          </a:prstGeom>
                        </pic:spPr>
                      </pic:pic>
                    </wpc:wpc>
                  </a:graphicData>
                </a:graphic>
              </wp:inline>
            </w:drawing>
          </mc:Choice>
          <mc:Fallback>
            <w:pict>
              <v:group w14:anchorId="2C303463" id="Canvas 33" o:spid="_x0000_s1130" editas="canvas" style="width:6in;height:256.85pt;mso-position-horizontal-relative:char;mso-position-vertical-relative:line" coordsize="54864,326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4/2b/RBAAAfxIAAA4AAABkcnMvZTJvRG9jLnhtbOxY227jNhB9L9B/&#10;IPS+sSVZsmzEWWyTblFg0QbNtu+0RNlCJFIl6dvf9wwpybnUubTboC32IQppkaPhnDlz4fn7fVOz&#10;rdCmUnIRhGfjgAmZq6KSq0Xw6+eP77KAGctlwWslxSI4CBO8v/j2m/NdOxeRWqu6EJpBiDTzXbsI&#10;1ta289HI5GvRcHOmWiHxslS64RZTvRoVmu8gvalH0XicjnZKF61WuTAGv175l8GFk1+WIrc/l6UR&#10;ltWLALpZ99TuuaTn6OKcz1eat+sq79Tgf0GLhlcSHx1EXXHL2UZXj0Q1Va6VUaU9y1UzUmVZ5cKd&#10;AacJxw9Oc8nllht3mBzW6RXE6AvKXa5Ib6PqqvhY1TVNWm3sZa3ZlsNqu3VlBdlpdG/VCFrMaS/9&#10;3wFHgSW7FiiadsDT/D09b9a8Fe74Zp7/tL3WrCrgZJNpwCRv4E03VvNqtbbsg9Zqxy6VlEBcaUZr&#10;On2w8VJeazpXvpc37SeV3xo6Dik7vKSJaf2yfakbWg502H4RRLMonMF3DhhOZ2mUdl4j9pbleD8Z&#10;p3E6jQOWY4V7B0v1MsiUPwjVMBosAtMpPGgaOq/h20/GehP3G0iBWrIdzptk0wTSOehR1txi2LSw&#10;g5GrgPF6Bd7lVjs591B0HBIDjsVt+BhFj/UVN2sPthPgSaHVRhbQic/Xghffy4LZQwubS/A4IL0a&#10;UQSsFvg8jdxKy6v6uNLqistV7VfXUNYtxsCftJYdCN7uDgF7qIU/+S+iBNow79ifLNerJZ3FcxfB&#10;BYj0DIa9a4kNtLOED79yb7eFdgsXMl65f9jkvq+kHfY3lVQdMhTQjmDYfQ9G6df3pvAGIFssVXG4&#10;1mQqmoFVb0YvhOxn6ZURiKTYwKBX0YuVddX+Bt924PZEy8LpGDwCjeI4yrLYO1XPMwBODIsmWZYl&#10;UedEX3m2CL7y7L/Js1nPs89w8e/UHlnrDqtukI2Y3eN3oknHthMpKp5mSTib+ByVZVGSOEmIZ12O&#10;CqPJBNWSZ1AcRUn2TKLSyKNPpSapqFjoo9Mxgtv9cu+ydDro7AMZ26HIQtL6fcM1MoK29aVyNRkF&#10;TdN+2FhIdDnwGPzePvYlCDI+9g2YJL3tEeleg8kkimOPSBhmCYYw1hGQbDKeTvqIlgCbfxwPFzGP&#10;tn0SD6kIj/JfgEfY43G61EsGT+ty0dNcCTMUdDHkUi5JskmUOcscoQnTNJ25iuvL13PkAvfLqSF4&#10;O/c4UUARz6jG6asEV6gSluZPCiafU09Wf09XSveqlGPJ+HyJdGLj/6w2Qt3xMD7cbTReEx+iMEPY&#10;Rivj/HCShhPnx3f8EP1tSAGJqp63idmu4nphjHhBzG6rfI6/rh3E6FE7+Hx/j112QxnD3xE0L5LR&#10;cH27ad+hxW65rZZVXdmDuy5ASiOl5Pa6yqnZowmiRt9ZJqg+ffjHe/osC/ET2Nevo11ERprfE7JE&#10;PUsZkQhO405ddCvP32j4W4ArlW8aIa2/1tACnR7uVMy6ag3S5Vw0S4GmT/9YdG6CVlLYfE0f9OzM&#10;uw5yeOG0PCpGOp+oH1IUDFN4GhwtjcJ4/CBZxdE0SclVyRNDdKORz+6n+9ynywenmFfFDaGZi2zu&#10;ksOFuu5Ghq5R7s7dquO90cUfAAAA//8DAFBLAwQUAAYACAAAACEAtSB9K54LAAAEWgAAFAAAAGRy&#10;cy9tZWRpYS9pbWFnZTEuZW1mzJxBaF1ZGcdvMi9tLZ14GYpEjKUtnTZkXKjURwWxjylmMxGCdFFE&#10;xpeYjdBFxoXgCDUg2BG6GNwo3TpIQVxatxJjdDmW7hS5z50uSvcWxv/vvfN/OYZ75DG5X+Nhvp7z&#10;v+c73/c753v3vjevaeaqqrorc3tvrqoaC/W/Xaqq84tVdfFrX1+rqrmq982q+st8VZ3JfBjunq6q&#10;G72q+pLW/+bI3Jnf9ao//3K+UoDqc7KLMoV7Y24wVy1rXMvm69//VUur95Ph+y3Zhgzfy4NedU5j&#10;2oXBJ6bjK4rh658fzI9jCUNt9+alwenpXG9QTceXNAv/ZRlrP1Jru3ZWc7XMzT6v6wLrXlUSHc80&#10;7qfTWOGq19JYR1V9KvM5n8ZaWzmOjm7XY13efUt/1DLagqyNM8+VM1yQP9rtpzrUkUREzI/DJRy9&#10;iqrKXP8vMa6JiXODjfazDzfGvevCdZ8zcz5/nNZl27LHslXZvux2pj+p8RuyS9Vz/em2e9MjXquH&#10;4/aRc7wrEHJwn5LDusscjxSX2OxjS2b9WY3J08U+7iZ+9kEO6y5zwE1s6nJPZs0eyNPVPshBHcjB&#10;PtBd5nioeMRmHw9k1l2e1duJn32Qw7rLHHATmzpg1l2eFdzkoA7ksO4yR74H14RcXZ7VRuJnH+Sw&#10;7jIH+yA2dWhk1pxVV88ruMlBHchh3UWObyjejuLOq/8Xb7pZe1/XU7t4q9rUZ5zv6r78nv78eG33&#10;7e3m14r54f7Pv8o5ER77IBtrOG53AFKjf/7lX/2ddW5/86D6ypvnNL6T7B31P5DxvjJph/Po/5p/&#10;PvHI/zw9yTE9gzsHE84vZE7EIB855gY/HnP98O79f7/4kc7xTxP/f6Z1k3CT69vfn3zc83sh2/P7&#10;5Ssa03z89uG6x6/qDe6yNPuV30eX1J/J5olnX/LChy9tScaY99zSZxuz9FiQNcfk+oqMOMR3TA2n&#10;ueC/Kr0s896Zd3Ms5uy3kCZzf/sxty7bTj507J3mS153nPch5yOWx/8r91ZK3nXuzyhuLaOWtL6s&#10;lm3KaG1s9h2OPQ7Xflsavpd5LvuJIepc/Drwufwh5Ws7F/vuJR/rLs7F98qpFPvp06fjkTm47nul&#10;p7HvFfx8XzK2D+d1VdZ23+DnuPh5vKBx6d54pjla13WYJfeLSeoTyX02bfgk9r10grmvdpjbr21e&#10;t3lz7fPXM/N+PfNInuX1zBrHAtvPvAMm1PqyWvZ62pN9F3TNr3f7Xkk+1l3c2853Svm8n3zPL+se&#10;vt5hTb0nQnqcn6cuj9v4jVV/vHmCuTdOMDefr2mpe6nvnfw/yknl5v9XTyo33110lfuknl18BluU&#10;+dm1mXTbvWbfYfKx7vLZxZH6ubqd8piNz0ywtrHZl89M+FhHsfHczs+NZ36Jzb488/GxjmKjLnwe&#10;87lRU3Tbudl3mHyso9ioS85GTUts9qWm+FhHsVGXnI2altjsS03xsY5ioy6rsrym6FJNmRvK6L02&#10;io265GzUtMRmX2qKj3UUG3XJ2ahpic2+1BQf6yg26nJDltcUXaopc0MZvddGsVGXnI2altjsS03x&#10;sY5ioy45GzUtsdmXmuJjHcVGXdZkfVkt25ShSzVlbph8vDaKjbrkbNS0xGZfaoqPdRTbwRE2alpi&#10;sy81xcc6io263Jb1ZbWMmqJLNWVumHy8NoqNuuRs1LTEZl9qio91FBt1IY/PjZqi287NvtQUH+so&#10;NuqylbFRU3Qbm32Hycc6io265GzUtMRm373kYx3FRl1yNmpaYrMvNcXHOoptXjl2ZH1ZLaOmO7JS&#10;TZkbyui9NoqNupDHbNQU3cZm373kYx3FRl1gMRs1Rbex2Zea4mMdxUZd7snMRk3RbWz2HSYf6yg2&#10;6pKzUdMSm32pKT7WUWzUJWejpiU2+1JTfKyj2KjLA1leU3SppswNZfReG8VGXXI2alpisy81xcc6&#10;io265GzUtMRmX2qKj3UUG3V5KMtrii7VlLmhjN5ro9ioS85GTUts9qWm+FhHsVGXnI2altjsS03x&#10;sY5ioy6PZHlN0aWaMjeU0XttFBt1ydmoaYnNvtQUH+soNuqSs1HTEpt9qSk+1lFs1OWxrC+rZZsy&#10;dKmmzA2Tj9dGsVGXnI2altjsS03xsY5iOzjCRk1LbPalpvhYR7FRl31ZX1bLqCm6VFPmhsnHa6PY&#10;qEvORk1LbPalpvhYR7FRF/L43Kgpuu3c7EtN8bGOYqMuTzI2aopuY7PvMPlYR7FRl5yNmpbY7LuX&#10;fKyj2KhLzkZNS2z2pab4WHfBtq547NVNKapGxt9Tc+0V2Uh2nJ9xco5NAqp9R9bIrLvI4dcb/P57&#10;ufmUp6++lpGvkdl3QWOz2Xeoa43Mussz5vVH+6OskVlH7Z+6ksf7Jx+6bf/23Us+1l3s3/ny2jxT&#10;HrTZ0COZfRc0dm3sS9/IrFmPPs5r0/lytheKmbOhS2z2pW9k1lFs/PxVzoYeKa/3kZ+bfelhs2Y9&#10;uutz4+eziO2aokfSbWz2pYfFmvXo47Ctaz2vX56ptGsph3XU/XagXI3M+ycfum3/9uWZjo911P12&#10;XXn035QNPSqw2ZceNmvWo49TG58Fsfyc5meh0D439Ejavgsau6b2pW903Zr16K7ZNhSY2GZDj6Tb&#10;2OxLD4s169Fds/GzVMQ2G3ok3cZmX3pYrFmP7pqNn7UittnQI+k2NvvSw2LNenTXbO8qMLHNhh5J&#10;t7HZlx4Wa9ajj8Pm1/R9gqm9l3JYRz2nyDWSef/of8ja9s8czT+3yJi1IGPH2b/zEcfPgkWNaWZD&#10;l9jsS9/IrInHmq7ZlhWTZjZ0ic2+9I3MOoptVTloZkOX2OxL38iso9huKAfNbOgSm33pG5l1FNua&#10;ctDMhi6x2Ze+kVlHsd1WDlpfVsvQJTb70jfJV934HmVN1/fClmKOZGZDl9g0NW5+hngt54Z1zbYz&#10;znbIhi6x2Ze+kdHTomp6bxJ+em7oEpt96RuZdRTbA+WguaboEpt96RuZdRTbQ+WgmQ1dYrMvfSOz&#10;jmJ7pBw0s6FLbPalb2TWUWyPlYNmNnSJzb70jcw6im1fOUayvqyWoUtsmho3P0O8Fjas62fIk0m6&#10;KRu6xGZf+kZmHXVu5KD53BqNS2zM0ZrM0F2ynVK8Fdk5WU+2lMZd/Dsefy58ppgjmfeMLu1ZU+Pm&#10;14rXsmes69fKC8XM2dCzsnltFNtZBc7Z0LOyeW0UG9/55GzoWdm8NoqNf++Xs6FnZfPaKDZ/d+N7&#10;AT0rm9dGsfm7G7OhZ2Xz2ii2DQUe6d40G3pWNq+NYvN3N2ZDz8rmtVFs/u7GbOhZ2bw2io3vY0ZZ&#10;TdGzsnltFBvf5+Rs6FnZvLYLtms6H96TeW/Om79/yd+zme/q3xuvAK/m1839pJ13QXPrsm2ZfX+S&#10;fKyjvg8n/uIRNnSJjTnY6L02km35CBu6xMYcbPSw0UeyrSp+XlN0iY052Ohho49ku6H4ORu6xMYc&#10;bPSw0UeyrSl+zoYusTEHGz1s9JFstxW/L6tl3KfoEhtzsNHDRh/JtqX4ORu6xMYcbPSw0Uey7Sh+&#10;zoYusTEHGz1s9JFs9xQ/Z0OX2JiDjR42+ki2B4qfs6FLbMzBRg8bfSTbQ8XP2dAlNuZgo4eNPpLt&#10;keLnbOgSG3Ow0cNGH8n2WPFzNnSJjTnY6GGjj2TbV/y+rJbxfEOX2JiDjR42+ki2J4qfs6FLbMzB&#10;Rg8bfSRbo/g5G7rExhxs9LDRd8Hmz6+nFS9v5uD6iuycrCfz9Vl+n1v+WXcpxVA3/R1u2sb4OyP/&#10;HtgL0vgdvb6mawPZdRm/B3hV4orG+OrXyt3kj4kdjnuDCbOuj9/fP1D/C1lhPW5qh7+D9YuDam5Z&#10;V2rZ5Dpz+7f0U7O3Zsl/ZlD14OPc+L3GRNHfOdfXB4dcOeNbmq9ltAXZZRlr+Z6N/bP3FVmBf1dT&#10;ssP9s8b8rJkfHOZd1Nx5Ga2WMf4PAAAA//8DAFBLAwQUAAYACAAAACEAcn7HDNwAAAAFAQAADwAA&#10;AGRycy9kb3ducmV2LnhtbEyPQUvDQBCF74L/YRnBS7Gbak1LzKaoIHgRNEp7nSZjEszOhuwmTf69&#10;oxe9PHi84b1v0t1kWzVS7xvHBlbLCBRx4cqGKwMf709XW1A+IJfYOiYDM3nYZednKSalO/EbjXmo&#10;lJSwT9BAHUKXaO2Lmiz6peuIJft0vcUgtq902eNJym2rr6Mo1hYbloUaO3qsqfjKB2vgxS4W9BrH&#10;z+Owx8P+YT1Xc54bc3kx3d+BCjSFv2P4wRd0yITp6AYuvWoNyCPhVyXbxmuxRwO3q5sN6CzV/+mz&#10;bwAAAP//AwBQSwMEFAAGAAgAAAAhAI4iCUK6AAAAIQEAABkAAABkcnMvX3JlbHMvZTJvRG9jLnht&#10;bC5yZWxzhI/LCsIwEEX3gv8QZm/TuhCRpt2I0K3UDxiSaRtsHiRR7N8bcGNBcDn3cs9h6vZlZvak&#10;ELWzAqqiBEZWOqXtKODWX3ZHYDGhVTg7SwIWitA22019pRlTHsVJ+8gyxUYBU0r+xHmUExmMhfNk&#10;czO4YDDlM4zco7zjSHxflgcevhnQrJisUwJCpypg/eKz+T/bDYOWdHbyYcimHwquTXZnIIaRkgBD&#10;SuMnrAoyA/Cm5qvHmjcAAAD//wMAUEsBAi0AFAAGAAgAAAAhAKbmUfsMAQAAFQIAABMAAAAAAAAA&#10;AAAAAAAAAAAAAFtDb250ZW50X1R5cGVzXS54bWxQSwECLQAUAAYACAAAACEAOP0h/9YAAACUAQAA&#10;CwAAAAAAAAAAAAAAAAA9AQAAX3JlbHMvLnJlbHNQSwECLQAUAAYACAAAACEAnj/Zv9EEAAB/EgAA&#10;DgAAAAAAAAAAAAAAAAA8AgAAZHJzL2Uyb0RvYy54bWxQSwECLQAUAAYACAAAACEAtSB9K54LAAAE&#10;WgAAFAAAAAAAAAAAAAAAAAA5BwAAZHJzL21lZGlhL2ltYWdlMS5lbWZQSwECLQAUAAYACAAAACEA&#10;cn7HDNwAAAAFAQAADwAAAAAAAAAAAAAAAAAJEwAAZHJzL2Rvd25yZXYueG1sUEsBAi0AFAAGAAgA&#10;AAAhAI4iCUK6AAAAIQEAABkAAAAAAAAAAAAAAAAAEhQAAGRycy9fcmVscy9lMm9Eb2MueG1sLnJl&#10;bHNQSwUGAAAAAAYABgB8AQAAAxUAAAAA&#10;">
                <v:shape id="_x0000_s1131" type="#_x0000_t75" style="position:absolute;width:54864;height:32619;visibility:visible;mso-wrap-style:square" filled="t">
                  <v:fill o:detectmouseclick="t"/>
                  <v:path o:connecttype="none"/>
                </v:shape>
                <v:shape id="Straight Arrow Connector 147" o:spid="_x0000_s1132" type="#_x0000_t32" style="position:absolute;left:2921;top:27962;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ufzwwAAANwAAAAPAAAAZHJzL2Rvd25yZXYueG1sRE/fa8Iw&#10;EH4X9j+EG/g2083hpBplGwgDfahOfD6bs6lrLiXJ2u6/XwYD3+7j+3nL9WAb0ZEPtWMFj5MMBHHp&#10;dM2VguPn5mEOIkRkjY1jUvBDAdaru9ESc+163lN3iJVIIRxyVGBibHMpQ2nIYpi4ljhxF+ctxgR9&#10;JbXHPoXbRj5l2UxarDk1GGzp3VD5dfi2CkJx6XenYhu3m/PbrPPT4rozvVLj++F1ASLSEG/if/eH&#10;TvOfX+DvmXSBXP0CAAD//wMAUEsBAi0AFAAGAAgAAAAhANvh9svuAAAAhQEAABMAAAAAAAAAAAAA&#10;AAAAAAAAAFtDb250ZW50X1R5cGVzXS54bWxQSwECLQAUAAYACAAAACEAWvQsW78AAAAVAQAACwAA&#10;AAAAAAAAAAAAAAAfAQAAX3JlbHMvLnJlbHNQSwECLQAUAAYACAAAACEAGWrn88MAAADcAAAADwAA&#10;AAAAAAAAAAAAAAAHAgAAZHJzL2Rvd25yZXYueG1sUEsFBgAAAAADAAMAtwAAAPcCAAAAAA==&#10;" strokecolor="black [3200]" strokeweight="1.25pt">
                  <v:stroke endarrow="block" endarrowwidth="wide" endarrowlength="long"/>
                  <o:lock v:ext="edit" shapetype="f"/>
                </v:shape>
                <v:shape id="Straight Arrow Connector 148" o:spid="_x0000_s1133" type="#_x0000_t32" style="position:absolute;left:2817;top:3328;width:0;height:24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4A7xwAAANwAAAAPAAAAZHJzL2Rvd25yZXYueG1sRI9BT8Mw&#10;DIXvSPsPkSdxY+mqgVC3bEKVNjhwYUyD3azGNIXGqZrQln+PD0jcbL3n9z5vdpNv1UB9bAIbWC4y&#10;UMRVsA3XBk6v+5t7UDEhW2wDk4EfirDbzq42WNgw8gsNx1QrCeFYoAGXUldoHStHHuMidMSifYTe&#10;Y5K1r7XtcZRw3+o8y+60x4alwWFHpaPq6/jtDewPj/m7K5+H01Svzm+X8nz7OebGXM+nhzWoRFP6&#10;N/9dP1nBXwmtPCMT6O0vAAAA//8DAFBLAQItABQABgAIAAAAIQDb4fbL7gAAAIUBAAATAAAAAAAA&#10;AAAAAAAAAAAAAABbQ29udGVudF9UeXBlc10ueG1sUEsBAi0AFAAGAAgAAAAhAFr0LFu/AAAAFQEA&#10;AAsAAAAAAAAAAAAAAAAAHwEAAF9yZWxzLy5yZWxzUEsBAi0AFAAGAAgAAAAhACGHgDvHAAAA3AAA&#10;AA8AAAAAAAAAAAAAAAAABwIAAGRycy9kb3ducmV2LnhtbFBLBQYAAAAAAwADALcAAAD7AgAAAAA=&#10;" strokecolor="black [3200]" strokeweight="1.25pt">
                  <v:stroke endarrow="block" endarrowwidth="wide" endarrowlength="long"/>
                  <o:lock v:ext="edit" shapetype="f"/>
                </v:shape>
                <v:shape id="TextBox 14" o:spid="_x0000_s1134" type="#_x0000_t202" style="position:absolute;left:37851;top:28825;width:12441;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KkwAAAANwAAAAPAAAAZHJzL2Rvd25yZXYueG1sRE9Na8JA&#10;EL0X/A/LCL3VjWK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mYSipMAAAADcAAAADwAAAAAA&#10;AAAAAAAAAAAHAgAAZHJzL2Rvd25yZXYueG1sUEsFBgAAAAADAAMAtwAAAPQCAAAAAA==&#10;" filled="f" stroked="f">
                  <v:textbox style="mso-fit-shape-to-text:t">
                    <w:txbxContent>
                      <w:p w14:paraId="20B9E48C"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t (OFDM Symbols)</w:t>
                        </w:r>
                      </w:p>
                    </w:txbxContent>
                  </v:textbox>
                </v:shape>
                <v:shape id="TextBox 15" o:spid="_x0000_s1135" type="#_x0000_t202" style="position:absolute;left:423;top:1185;width:840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9xAAAANwAAAAPAAAAZHJzL2Rvd25yZXYueG1sRI9Ba8JA&#10;EIXvhf6HZQq91d2KShtdpShCTxW1FbwN2TEJZmdDdjXpv3cOgrcZ3pv3vpktel+rK7WxCmzhfWBA&#10;EefBVVxY+N2v3z5AxYTssA5MFv4pwmL+/DTDzIWOt3TdpUJJCMcMLZQpNZnWMS/JYxyEhli0U2g9&#10;JlnbQrsWOwn3tR4aM9EeK5aGEhtalpSfdxdv4e/ndDyMzKZY+XHThd5o9p/a2teX/msKKlGfHub7&#10;9bcT/LHgyzMygZ7fAAAA//8DAFBLAQItABQABgAIAAAAIQDb4fbL7gAAAIUBAAATAAAAAAAAAAAA&#10;AAAAAAAAAABbQ29udGVudF9UeXBlc10ueG1sUEsBAi0AFAAGAAgAAAAhAFr0LFu/AAAAFQEAAAsA&#10;AAAAAAAAAAAAAAAAHwEAAF9yZWxzLy5yZWxzUEsBAi0AFAAGAAgAAAAhAP/jMP3EAAAA3AAAAA8A&#10;AAAAAAAAAAAAAAAABwIAAGRycy9kb3ducmV2LnhtbFBLBQYAAAAAAwADALcAAAD4AgAAAAA=&#10;" filled="f" stroked="f">
                  <v:textbox>
                    <w:txbxContent>
                      <w:p w14:paraId="4D0707DA" w14:textId="04054B7F"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f</w:t>
                        </w:r>
                      </w:p>
                    </w:txbxContent>
                  </v:textbox>
                </v:shape>
                <v:shape id="Straight Arrow Connector 151" o:spid="_x0000_s1136" type="#_x0000_t32" style="position:absolute;left:18292;top:25842;width:16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fI6xAAAANwAAAAPAAAAZHJzL2Rvd25yZXYueG1sRE9NawIx&#10;EL0L/Q9hCt5qVtFSt0YRtSAtiN1WvA6b6WZxM1mSVNf++qZQ8DaP9zmzRWcbcSYfascKhoMMBHHp&#10;dM2Vgs+Pl4cnECEia2wck4IrBVjM73ozzLW78Dudi1iJFMIhRwUmxjaXMpSGLIaBa4kT9+W8xZig&#10;r6T2eEnhtpGjLHuUFmtODQZbWhkqT8W3VfC6XR9+lrvx3hynBYdy5afV5k2p/n23fAYRqYs38b97&#10;q9P8yRD+nkkXyPkvAAAA//8DAFBLAQItABQABgAIAAAAIQDb4fbL7gAAAIUBAAATAAAAAAAAAAAA&#10;AAAAAAAAAABbQ29udGVudF9UeXBlc10ueG1sUEsBAi0AFAAGAAgAAAAhAFr0LFu/AAAAFQEAAAsA&#10;AAAAAAAAAAAAAAAAHwEAAF9yZWxzLy5yZWxzUEsBAi0AFAAGAAgAAAAhALid8jrEAAAA3AAAAA8A&#10;AAAAAAAAAAAAAAAABwIAAGRycy9kb3ducmV2LnhtbFBLBQYAAAAAAwADALcAAAD4AgAAAAA=&#10;" strokecolor="black [3040]">
                  <v:stroke startarrow="block" endarrow="block"/>
                </v:shape>
                <v:shape id="TextBox 17" o:spid="_x0000_s1137" type="#_x0000_t202" style="position:absolute;left:21837;top:25461;width:1200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YIvwAAANwAAAAPAAAAZHJzL2Rvd25yZXYueG1sRE9Na8JA&#10;EL0X+h+WKXirGwVFoqtIbcGDF228D9kxG5qdDdnRxH/vCkJv83ifs9oMvlE36mId2MBknIEiLoOt&#10;uTJQ/P58LkBFQbbYBCYDd4qwWb+/rTC3oecj3U5SqRTCMUcDTqTNtY6lI49xHFrixF1C51ES7Cpt&#10;O+xTuG/0NMvm2mPNqcFhS1+Oyr/T1RsQsdvJvfj2cX8eDrveZeUMC2NGH8N2CUpokH/xy723af5s&#10;Cs9n0gV6/QAAAP//AwBQSwECLQAUAAYACAAAACEA2+H2y+4AAACFAQAAEwAAAAAAAAAAAAAAAAAA&#10;AAAAW0NvbnRlbnRfVHlwZXNdLnhtbFBLAQItABQABgAIAAAAIQBa9CxbvwAAABUBAAALAAAAAAAA&#10;AAAAAAAAAB8BAABfcmVscy8ucmVsc1BLAQItABQABgAIAAAAIQAS+aYIvwAAANwAAAAPAAAAAAAA&#10;AAAAAAAAAAcCAABkcnMvZG93bnJldi54bWxQSwUGAAAAAAMAAwC3AAAA8wIAAAAA&#10;" filled="f" stroked="f">
                  <v:textbox style="mso-fit-shape-to-text:t">
                    <w:txbxContent>
                      <w:p w14:paraId="4CC8D115"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Hopping Cycle</w:t>
                        </w:r>
                      </w:p>
                    </w:txbxContent>
                  </v:textbox>
                </v:shape>
                <v:shape id="Picture 153" o:spid="_x0000_s1138" type="#_x0000_t75" style="position:absolute;left:6554;top:6213;width:32757;height:1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fpSwwAAANwAAAAPAAAAZHJzL2Rvd25yZXYueG1sRE9Ni8Iw&#10;EL0L/ocwC9401XVlqUYRwbUgKFUP621oxrZsMylN1PrvjbDgbR7vc2aL1lTiRo0rLSsYDiIQxJnV&#10;JecKTsd1/xuE88gaK8uk4EEOFvNuZ4axtndO6XbwuQgh7GJUUHhfx1K6rCCDbmBr4sBdbGPQB9jk&#10;Ujd4D+GmkqMomkiDJYeGAmtaFZT9Ha5GwW683CbpOPGbn9NjfzlvkqGe/CrV+2iXUxCeWv8W/7sT&#10;HeZ/fcLrmXCBnD8BAAD//wMAUEsBAi0AFAAGAAgAAAAhANvh9svuAAAAhQEAABMAAAAAAAAAAAAA&#10;AAAAAAAAAFtDb250ZW50X1R5cGVzXS54bWxQSwECLQAUAAYACAAAACEAWvQsW78AAAAVAQAACwAA&#10;AAAAAAAAAAAAAAAfAQAAX3JlbHMvLnJlbHNQSwECLQAUAAYACAAAACEAGcn6UsMAAADcAAAADwAA&#10;AAAAAAAAAAAAAAAHAgAAZHJzL2Rvd25yZXYueG1sUEsFBgAAAAADAAMAtwAAAPcCAAAAAA==&#10;">
                  <v:imagedata r:id="rId38" o:title=""/>
                </v:shape>
                <w10:anchorlock/>
              </v:group>
            </w:pict>
          </mc:Fallback>
        </mc:AlternateContent>
      </w:r>
    </w:p>
    <w:p w14:paraId="40845659" w14:textId="77ADC1A3" w:rsidR="00F1149A" w:rsidRDefault="00F1149A" w:rsidP="00F1149A">
      <w:pPr>
        <w:pStyle w:val="Caption"/>
      </w:pPr>
      <w:r>
        <w:t xml:space="preserve">Fig. </w:t>
      </w:r>
      <w:r w:rsidR="00C23D32">
        <w:t>8</w:t>
      </w:r>
      <w:r>
        <w:t>. Partial overlapping frequency hopping for positioning with SRS</w:t>
      </w:r>
    </w:p>
    <w:p w14:paraId="53DE104D" w14:textId="1152ACA2" w:rsidR="006C20D9" w:rsidRDefault="005F2797" w:rsidP="00B83CD3">
      <w:pPr>
        <w:rPr>
          <w:lang w:eastAsia="zh-CN"/>
        </w:rPr>
      </w:pPr>
      <w:r w:rsidRPr="005F2797">
        <w:rPr>
          <w:lang w:eastAsia="zh-CN"/>
        </w:rPr>
        <w:t>Th</w:t>
      </w:r>
      <w:r w:rsidR="00B41B35">
        <w:rPr>
          <w:lang w:eastAsia="zh-CN"/>
        </w:rPr>
        <w:t>e</w:t>
      </w:r>
      <w:r w:rsidRPr="005F2797">
        <w:rPr>
          <w:lang w:eastAsia="zh-CN"/>
        </w:rPr>
        <w:t xml:space="preserve"> partial overlapping of frequency resources enables the </w:t>
      </w:r>
      <w:r w:rsidR="00B41B35">
        <w:rPr>
          <w:lang w:eastAsia="zh-CN"/>
        </w:rPr>
        <w:t>base station</w:t>
      </w:r>
      <w:r w:rsidRPr="005F2797">
        <w:rPr>
          <w:lang w:eastAsia="zh-CN"/>
        </w:rPr>
        <w:t xml:space="preserve"> to estimate the phase difference of the random phase rotation over each hop.</w:t>
      </w:r>
      <w:r w:rsidR="00B41B35">
        <w:rPr>
          <w:lang w:eastAsia="zh-CN"/>
        </w:rPr>
        <w:t xml:space="preserve"> </w:t>
      </w:r>
      <w:r w:rsidR="00B41B35" w:rsidRPr="00B41B35">
        <w:rPr>
          <w:lang w:eastAsia="zh-CN"/>
        </w:rPr>
        <w:t xml:space="preserve">This is achieved by the base station performing measurement on the SRS over the overlapping frequency resources, assuming that the phase of the measured channel response should </w:t>
      </w:r>
      <w:r w:rsidR="00614210">
        <w:rPr>
          <w:lang w:eastAsia="zh-CN"/>
        </w:rPr>
        <w:t>be</w:t>
      </w:r>
      <w:r w:rsidR="00B41B35" w:rsidRPr="00B41B35">
        <w:rPr>
          <w:lang w:eastAsia="zh-CN"/>
        </w:rPr>
        <w:t xml:space="preserve"> equal over the overlapping portion of two different hops. The measured phase difference over the overlapping portion of two different hops may then be counted as the phase difference of the random phase rotation over the two different hops. The base station may then </w:t>
      </w:r>
      <w:r w:rsidR="001549DA">
        <w:rPr>
          <w:lang w:eastAsia="zh-CN"/>
        </w:rPr>
        <w:t xml:space="preserve">compensate </w:t>
      </w:r>
      <w:r w:rsidR="00633657">
        <w:rPr>
          <w:lang w:eastAsia="zh-CN"/>
        </w:rPr>
        <w:t xml:space="preserve">for </w:t>
      </w:r>
      <w:r w:rsidR="001549DA">
        <w:rPr>
          <w:lang w:eastAsia="zh-CN"/>
        </w:rPr>
        <w:t xml:space="preserve">or </w:t>
      </w:r>
      <w:r w:rsidR="00B41B35" w:rsidRPr="00B41B35">
        <w:rPr>
          <w:lang w:eastAsia="zh-CN"/>
        </w:rPr>
        <w:t xml:space="preserve">rotate back the random phase difference among hops and combine the </w:t>
      </w:r>
      <w:r w:rsidR="00B41B35">
        <w:rPr>
          <w:lang w:eastAsia="zh-CN"/>
        </w:rPr>
        <w:t>positioning</w:t>
      </w:r>
      <w:r w:rsidR="00B41B35" w:rsidRPr="00B41B35">
        <w:rPr>
          <w:lang w:eastAsia="zh-CN"/>
        </w:rPr>
        <w:t xml:space="preserve"> measurement over each hop </w:t>
      </w:r>
      <w:r w:rsidR="00633657">
        <w:rPr>
          <w:lang w:eastAsia="zh-CN"/>
        </w:rPr>
        <w:t>to obtain</w:t>
      </w:r>
      <w:r w:rsidR="00B41B35" w:rsidRPr="00B41B35">
        <w:rPr>
          <w:lang w:eastAsia="zh-CN"/>
        </w:rPr>
        <w:t xml:space="preserve"> a wideband </w:t>
      </w:r>
      <w:r w:rsidR="00B41B35">
        <w:rPr>
          <w:lang w:eastAsia="zh-CN"/>
        </w:rPr>
        <w:t>positioning</w:t>
      </w:r>
      <w:r w:rsidR="00B41B35" w:rsidRPr="00B41B35">
        <w:rPr>
          <w:lang w:eastAsia="zh-CN"/>
        </w:rPr>
        <w:t xml:space="preserve"> measurement.</w:t>
      </w:r>
      <w:r w:rsidR="00F27CC8">
        <w:rPr>
          <w:lang w:eastAsia="zh-CN"/>
        </w:rPr>
        <w:t xml:space="preserve"> </w:t>
      </w:r>
      <w:r w:rsidR="00F27CC8" w:rsidRPr="00F27CC8">
        <w:rPr>
          <w:lang w:eastAsia="zh-CN"/>
        </w:rPr>
        <w:t xml:space="preserve">The base station may use the wideband </w:t>
      </w:r>
      <w:r w:rsidR="00F27CC8">
        <w:rPr>
          <w:lang w:eastAsia="zh-CN"/>
        </w:rPr>
        <w:t>positioning</w:t>
      </w:r>
      <w:r w:rsidR="00F27CC8" w:rsidRPr="00F27CC8">
        <w:rPr>
          <w:lang w:eastAsia="zh-CN"/>
        </w:rPr>
        <w:t xml:space="preserve"> measurement to </w:t>
      </w:r>
      <w:r w:rsidR="00C61086">
        <w:rPr>
          <w:lang w:eastAsia="zh-CN"/>
        </w:rPr>
        <w:t>obtain</w:t>
      </w:r>
      <w:r w:rsidR="00F27CC8" w:rsidRPr="00F27CC8">
        <w:rPr>
          <w:lang w:eastAsia="zh-CN"/>
        </w:rPr>
        <w:t xml:space="preserve"> a robust estimation</w:t>
      </w:r>
      <w:r w:rsidR="00633657">
        <w:rPr>
          <w:lang w:eastAsia="zh-CN"/>
        </w:rPr>
        <w:t xml:space="preserve"> of the position of the </w:t>
      </w:r>
      <w:proofErr w:type="spellStart"/>
      <w:r w:rsidR="00633657">
        <w:rPr>
          <w:lang w:eastAsia="zh-CN"/>
        </w:rPr>
        <w:t>RedCap</w:t>
      </w:r>
      <w:proofErr w:type="spellEnd"/>
      <w:r w:rsidR="00633657">
        <w:rPr>
          <w:lang w:eastAsia="zh-CN"/>
        </w:rPr>
        <w:t xml:space="preserve"> UE</w:t>
      </w:r>
      <w:r w:rsidR="00F27CC8" w:rsidRPr="00F27CC8">
        <w:rPr>
          <w:lang w:eastAsia="zh-CN"/>
        </w:rPr>
        <w:t>.</w:t>
      </w:r>
    </w:p>
    <w:p w14:paraId="47953E28" w14:textId="7E31B9B6" w:rsidR="009712C3" w:rsidRPr="008017B5" w:rsidRDefault="009712C3" w:rsidP="009712C3">
      <w:pPr>
        <w:rPr>
          <w:i/>
          <w:iCs/>
          <w:lang w:eastAsia="ja-JP"/>
        </w:rPr>
      </w:pPr>
      <w:r w:rsidRPr="008017B5">
        <w:rPr>
          <w:i/>
          <w:iCs/>
          <w:lang w:eastAsia="ja-JP"/>
        </w:rPr>
        <w:t xml:space="preserve">Observation </w:t>
      </w:r>
      <w:r w:rsidR="008017B5" w:rsidRPr="008017B5">
        <w:rPr>
          <w:i/>
          <w:iCs/>
          <w:lang w:eastAsia="ja-JP"/>
        </w:rPr>
        <w:t>5</w:t>
      </w:r>
      <w:r w:rsidRPr="008017B5">
        <w:rPr>
          <w:i/>
          <w:iCs/>
          <w:lang w:eastAsia="ja-JP"/>
        </w:rPr>
        <w:t xml:space="preserve">: Partial overlapping frequency hopping for SRS positioning </w:t>
      </w:r>
      <w:r w:rsidR="002A45F7" w:rsidRPr="008017B5">
        <w:rPr>
          <w:i/>
          <w:iCs/>
          <w:lang w:eastAsia="ja-JP"/>
        </w:rPr>
        <w:t xml:space="preserve">can </w:t>
      </w:r>
      <w:r w:rsidR="00BA6B61" w:rsidRPr="008017B5">
        <w:rPr>
          <w:i/>
          <w:iCs/>
          <w:lang w:eastAsia="ja-JP"/>
        </w:rPr>
        <w:t>resolve</w:t>
      </w:r>
      <w:r w:rsidR="002A45F7" w:rsidRPr="008017B5">
        <w:rPr>
          <w:i/>
          <w:iCs/>
          <w:lang w:eastAsia="ja-JP"/>
        </w:rPr>
        <w:t xml:space="preserve"> the </w:t>
      </w:r>
      <w:r w:rsidR="002A45F7" w:rsidRPr="008017B5">
        <w:rPr>
          <w:i/>
          <w:iCs/>
          <w:lang w:eastAsia="zh-CN"/>
        </w:rPr>
        <w:t>random phase rotation</w:t>
      </w:r>
      <w:r w:rsidR="00BA6B61" w:rsidRPr="008017B5">
        <w:rPr>
          <w:i/>
          <w:iCs/>
          <w:lang w:eastAsia="zh-CN"/>
        </w:rPr>
        <w:t>,</w:t>
      </w:r>
      <w:r w:rsidR="002A45F7" w:rsidRPr="008017B5">
        <w:rPr>
          <w:i/>
          <w:iCs/>
          <w:lang w:eastAsia="zh-CN"/>
        </w:rPr>
        <w:t xml:space="preserve"> resulting in improved positioning ac</w:t>
      </w:r>
      <w:r w:rsidR="00F1381A" w:rsidRPr="008017B5">
        <w:rPr>
          <w:i/>
          <w:iCs/>
          <w:lang w:eastAsia="zh-CN"/>
        </w:rPr>
        <w:t>c</w:t>
      </w:r>
      <w:r w:rsidR="002A45F7" w:rsidRPr="008017B5">
        <w:rPr>
          <w:i/>
          <w:iCs/>
          <w:lang w:eastAsia="zh-CN"/>
        </w:rPr>
        <w:t>uracy</w:t>
      </w:r>
      <w:r w:rsidRPr="008017B5">
        <w:rPr>
          <w:i/>
          <w:iCs/>
          <w:lang w:eastAsia="ja-JP"/>
        </w:rPr>
        <w:t xml:space="preserve">. </w:t>
      </w:r>
    </w:p>
    <w:p w14:paraId="70B060D6" w14:textId="5808D7D9" w:rsidR="001D6F5A" w:rsidRDefault="00E409AE" w:rsidP="00B83CD3">
      <w:pPr>
        <w:rPr>
          <w:lang w:eastAsia="zh-CN"/>
        </w:rPr>
      </w:pPr>
      <w:r>
        <w:rPr>
          <w:lang w:eastAsia="zh-CN"/>
        </w:rPr>
        <w:t>One main drawback of partial overlapping frequency hopping is that some of the frequency resources allocated for SRS transmissions are left unused to avoid collision</w:t>
      </w:r>
      <w:r w:rsidR="006122C5">
        <w:rPr>
          <w:lang w:eastAsia="zh-CN"/>
        </w:rPr>
        <w:t>s</w:t>
      </w:r>
      <w:r>
        <w:rPr>
          <w:lang w:eastAsia="zh-CN"/>
        </w:rPr>
        <w:t xml:space="preserve"> among different users. </w:t>
      </w:r>
      <w:r w:rsidR="008C4C69">
        <w:rPr>
          <w:lang w:eastAsia="zh-CN"/>
        </w:rPr>
        <w:t xml:space="preserve">Fig. </w:t>
      </w:r>
      <w:r w:rsidR="00BD6344">
        <w:rPr>
          <w:lang w:eastAsia="zh-CN"/>
        </w:rPr>
        <w:t>9</w:t>
      </w:r>
      <w:r w:rsidR="008C4C69">
        <w:rPr>
          <w:lang w:eastAsia="zh-CN"/>
        </w:rPr>
        <w:t xml:space="preserve"> </w:t>
      </w:r>
      <w:r w:rsidR="00872330">
        <w:rPr>
          <w:lang w:eastAsia="zh-CN"/>
        </w:rPr>
        <w:t xml:space="preserve">shows one example </w:t>
      </w:r>
      <w:r w:rsidR="006C2A44">
        <w:rPr>
          <w:lang w:eastAsia="zh-CN"/>
        </w:rPr>
        <w:t xml:space="preserve">consisting of 3 </w:t>
      </w:r>
      <w:proofErr w:type="spellStart"/>
      <w:r w:rsidR="006C2A44">
        <w:rPr>
          <w:lang w:eastAsia="zh-CN"/>
        </w:rPr>
        <w:t>RedCap</w:t>
      </w:r>
      <w:proofErr w:type="spellEnd"/>
      <w:r w:rsidR="006C2A44">
        <w:rPr>
          <w:lang w:eastAsia="zh-CN"/>
        </w:rPr>
        <w:t xml:space="preserve"> UEs allocated frequency resources for SRS transmissions. The frequency resources with different colors represent the different UEs. </w:t>
      </w:r>
      <w:r w:rsidR="00F14A81">
        <w:rPr>
          <w:lang w:eastAsia="zh-CN"/>
        </w:rPr>
        <w:t xml:space="preserve">Due to the adjustment of the frequency domain starting position of a new hop according to the size of the overlapping frequency resources, some </w:t>
      </w:r>
      <w:r w:rsidR="007B7221">
        <w:rPr>
          <w:lang w:eastAsia="zh-CN"/>
        </w:rPr>
        <w:t>frequency resources</w:t>
      </w:r>
      <w:r w:rsidR="00F14A81">
        <w:rPr>
          <w:lang w:eastAsia="zh-CN"/>
        </w:rPr>
        <w:t xml:space="preserve"> reserved for SRS transmissions are not used. </w:t>
      </w:r>
      <w:r w:rsidR="00E92CC1">
        <w:rPr>
          <w:lang w:eastAsia="zh-CN"/>
        </w:rPr>
        <w:t>C</w:t>
      </w:r>
      <w:r w:rsidR="00327C0F">
        <w:rPr>
          <w:lang w:eastAsia="zh-CN"/>
        </w:rPr>
        <w:t xml:space="preserve">ompared </w:t>
      </w:r>
      <w:r w:rsidR="00E92CC1">
        <w:rPr>
          <w:lang w:eastAsia="zh-CN"/>
        </w:rPr>
        <w:t>to</w:t>
      </w:r>
      <w:r w:rsidR="00327C0F">
        <w:rPr>
          <w:lang w:eastAsia="zh-CN"/>
        </w:rPr>
        <w:t xml:space="preserve"> the wideband </w:t>
      </w:r>
      <w:r w:rsidR="00E92CC1">
        <w:rPr>
          <w:lang w:eastAsia="zh-CN"/>
        </w:rPr>
        <w:t>case</w:t>
      </w:r>
      <w:r w:rsidR="00327C0F">
        <w:rPr>
          <w:lang w:eastAsia="zh-CN"/>
        </w:rPr>
        <w:t xml:space="preserve">, there will be a performance loss </w:t>
      </w:r>
      <w:r w:rsidR="00E92CC1">
        <w:rPr>
          <w:lang w:eastAsia="zh-CN"/>
        </w:rPr>
        <w:t>attributed to</w:t>
      </w:r>
      <w:r w:rsidR="00327C0F">
        <w:rPr>
          <w:lang w:eastAsia="zh-CN"/>
        </w:rPr>
        <w:t xml:space="preserve"> the never sounding some of the reserved resources. </w:t>
      </w:r>
    </w:p>
    <w:p w14:paraId="25474D8C" w14:textId="4587017C" w:rsidR="00F14A81" w:rsidRPr="008017B5" w:rsidRDefault="00F14A81" w:rsidP="00F14A81">
      <w:pPr>
        <w:rPr>
          <w:i/>
          <w:iCs/>
          <w:lang w:eastAsia="ja-JP"/>
        </w:rPr>
      </w:pPr>
      <w:r w:rsidRPr="008017B5">
        <w:rPr>
          <w:i/>
          <w:iCs/>
          <w:lang w:eastAsia="ja-JP"/>
        </w:rPr>
        <w:t xml:space="preserve">Observation </w:t>
      </w:r>
      <w:r w:rsidR="008017B5" w:rsidRPr="008017B5">
        <w:rPr>
          <w:i/>
          <w:iCs/>
          <w:lang w:eastAsia="ja-JP"/>
        </w:rPr>
        <w:t>6</w:t>
      </w:r>
      <w:r w:rsidRPr="008017B5">
        <w:rPr>
          <w:i/>
          <w:iCs/>
          <w:lang w:eastAsia="ja-JP"/>
        </w:rPr>
        <w:t>: With partial overlapping frequency hopping, some frequency resources allocated for SRS transmissions are not fully ut</w:t>
      </w:r>
      <w:r w:rsidR="008B3017" w:rsidRPr="008017B5">
        <w:rPr>
          <w:i/>
          <w:iCs/>
          <w:lang w:eastAsia="ja-JP"/>
        </w:rPr>
        <w:t>i</w:t>
      </w:r>
      <w:r w:rsidRPr="008017B5">
        <w:rPr>
          <w:i/>
          <w:iCs/>
          <w:lang w:eastAsia="ja-JP"/>
        </w:rPr>
        <w:t xml:space="preserve">lized. </w:t>
      </w:r>
    </w:p>
    <w:p w14:paraId="6824DBE8" w14:textId="30F1DF7F" w:rsidR="00EC11E6" w:rsidRDefault="00134FDE" w:rsidP="00B83CD3">
      <w:pPr>
        <w:rPr>
          <w:lang w:eastAsia="zh-CN"/>
        </w:rPr>
      </w:pPr>
      <w:r>
        <w:rPr>
          <w:lang w:eastAsia="zh-CN"/>
        </w:rPr>
        <w:t xml:space="preserve"> </w:t>
      </w:r>
      <w:r w:rsidR="00FD1613">
        <w:rPr>
          <w:lang w:eastAsia="zh-CN"/>
        </w:rPr>
        <w:t xml:space="preserve"> </w:t>
      </w:r>
      <w:r w:rsidR="001B13B5">
        <w:rPr>
          <w:lang w:eastAsia="zh-CN"/>
        </w:rPr>
        <w:t xml:space="preserve"> </w:t>
      </w:r>
    </w:p>
    <w:p w14:paraId="298AED45" w14:textId="5F34AA38" w:rsidR="005152EF" w:rsidRDefault="00F275A1" w:rsidP="00B83CD3">
      <w:pPr>
        <w:rPr>
          <w:lang w:eastAsia="zh-CN"/>
        </w:rPr>
      </w:pPr>
      <w:r>
        <w:rPr>
          <w:noProof/>
          <w:lang w:eastAsia="zh-CN"/>
        </w:rPr>
        <w:lastRenderedPageBreak/>
        <mc:AlternateContent>
          <mc:Choice Requires="wpc">
            <w:drawing>
              <wp:inline distT="0" distB="0" distL="0" distR="0" wp14:anchorId="0273122B" wp14:editId="5AE0E029">
                <wp:extent cx="5486400" cy="3320072"/>
                <wp:effectExtent l="0" t="0" r="0" b="0"/>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4" name="Straight Arrow Connector 154">
                          <a:extLst>
                            <a:ext uri="{FF2B5EF4-FFF2-40B4-BE49-F238E27FC236}">
                              <a16:creationId xmlns:a16="http://schemas.microsoft.com/office/drawing/2014/main" id="{D66987AC-25CC-4DC3-B42D-F47C63F6071E}"/>
                            </a:ext>
                          </a:extLst>
                        </wps:cNvPr>
                        <wps:cNvCnPr>
                          <a:cxnSpLocks/>
                        </wps:cNvCnPr>
                        <wps:spPr>
                          <a:xfrm>
                            <a:off x="292190" y="2796260"/>
                            <a:ext cx="4063673" cy="0"/>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55" name="Straight Arrow Connector 155">
                          <a:extLst>
                            <a:ext uri="{FF2B5EF4-FFF2-40B4-BE49-F238E27FC236}">
                              <a16:creationId xmlns:a16="http://schemas.microsoft.com/office/drawing/2014/main" id="{A8589F50-6E80-4811-99FB-EEB5FE809D08}"/>
                            </a:ext>
                          </a:extLst>
                        </wps:cNvPr>
                        <wps:cNvCnPr>
                          <a:cxnSpLocks/>
                        </wps:cNvCnPr>
                        <wps:spPr>
                          <a:xfrm flipV="1">
                            <a:off x="281703" y="332883"/>
                            <a:ext cx="0" cy="2488852"/>
                          </a:xfrm>
                          <a:prstGeom prst="straightConnector1">
                            <a:avLst/>
                          </a:prstGeom>
                          <a:ln w="15875"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56" name="TextBox 14">
                          <a:extLst>
                            <a:ext uri="{FF2B5EF4-FFF2-40B4-BE49-F238E27FC236}">
                              <a16:creationId xmlns:a16="http://schemas.microsoft.com/office/drawing/2014/main" id="{6FDC3A74-4C76-41C0-A313-A02A18AD8A9F}"/>
                            </a:ext>
                          </a:extLst>
                        </wps:cNvPr>
                        <wps:cNvSpPr txBox="1"/>
                        <wps:spPr>
                          <a:xfrm>
                            <a:off x="3722803" y="2903637"/>
                            <a:ext cx="1113248" cy="322580"/>
                          </a:xfrm>
                          <a:prstGeom prst="rect">
                            <a:avLst/>
                          </a:prstGeom>
                          <a:noFill/>
                        </wps:spPr>
                        <wps:txbx>
                          <w:txbxContent>
                            <w:p w14:paraId="43375A7F"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t (OFDM Symbols)</w:t>
                              </w:r>
                            </w:p>
                          </w:txbxContent>
                        </wps:txbx>
                        <wps:bodyPr wrap="square" rtlCol="0">
                          <a:spAutoFit/>
                        </wps:bodyPr>
                      </wps:wsp>
                      <wps:wsp>
                        <wps:cNvPr id="157" name="TextBox 15">
                          <a:extLst>
                            <a:ext uri="{FF2B5EF4-FFF2-40B4-BE49-F238E27FC236}">
                              <a16:creationId xmlns:a16="http://schemas.microsoft.com/office/drawing/2014/main" id="{71FCDD7D-4E7A-4548-B9F7-CEF211546C46}"/>
                            </a:ext>
                          </a:extLst>
                        </wps:cNvPr>
                        <wps:cNvSpPr txBox="1"/>
                        <wps:spPr>
                          <a:xfrm>
                            <a:off x="0" y="0"/>
                            <a:ext cx="840740" cy="322580"/>
                          </a:xfrm>
                          <a:prstGeom prst="rect">
                            <a:avLst/>
                          </a:prstGeom>
                          <a:noFill/>
                        </wps:spPr>
                        <wps:txbx>
                          <w:txbxContent>
                            <w:p w14:paraId="6B9635BD" w14:textId="25E170E9"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f</w:t>
                              </w:r>
                            </w:p>
                          </w:txbxContent>
                        </wps:txbx>
                        <wps:bodyPr wrap="square" rtlCol="0">
                          <a:spAutoFit/>
                        </wps:bodyPr>
                      </wps:wsp>
                      <wps:wsp>
                        <wps:cNvPr id="158" name="Straight Arrow Connector 158">
                          <a:extLst>
                            <a:ext uri="{FF2B5EF4-FFF2-40B4-BE49-F238E27FC236}">
                              <a16:creationId xmlns:a16="http://schemas.microsoft.com/office/drawing/2014/main" id="{03174418-8773-4AC6-AEA4-02FAA57B5C4F}"/>
                            </a:ext>
                          </a:extLst>
                        </wps:cNvPr>
                        <wps:cNvCnPr/>
                        <wps:spPr>
                          <a:xfrm>
                            <a:off x="1818501" y="2556301"/>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0" name="TextBox 17">
                          <a:extLst>
                            <a:ext uri="{FF2B5EF4-FFF2-40B4-BE49-F238E27FC236}">
                              <a16:creationId xmlns:a16="http://schemas.microsoft.com/office/drawing/2014/main" id="{E61D4B39-DFD6-4448-A3F5-F33BC2AE7AC7}"/>
                            </a:ext>
                          </a:extLst>
                        </wps:cNvPr>
                        <wps:cNvSpPr txBox="1"/>
                        <wps:spPr>
                          <a:xfrm>
                            <a:off x="2190126" y="2504716"/>
                            <a:ext cx="1200150" cy="322580"/>
                          </a:xfrm>
                          <a:prstGeom prst="rect">
                            <a:avLst/>
                          </a:prstGeom>
                          <a:noFill/>
                        </wps:spPr>
                        <wps:txbx>
                          <w:txbxContent>
                            <w:p w14:paraId="3177EAF3"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Hopping Cycle</w:t>
                              </w:r>
                            </w:p>
                          </w:txbxContent>
                        </wps:txbx>
                        <wps:bodyPr wrap="square" rtlCol="0">
                          <a:spAutoFit/>
                        </wps:bodyPr>
                      </wps:wsp>
                      <pic:pic xmlns:pic="http://schemas.openxmlformats.org/drawingml/2006/picture">
                        <pic:nvPicPr>
                          <pic:cNvPr id="171" name="Picture 171"/>
                          <pic:cNvPicPr/>
                        </pic:nvPicPr>
                        <pic:blipFill>
                          <a:blip r:embed="rId39"/>
                          <a:stretch>
                            <a:fillRect/>
                          </a:stretch>
                        </pic:blipFill>
                        <pic:spPr>
                          <a:xfrm>
                            <a:off x="648060" y="591670"/>
                            <a:ext cx="3275688" cy="1875261"/>
                          </a:xfrm>
                          <a:prstGeom prst="rect">
                            <a:avLst/>
                          </a:prstGeom>
                        </pic:spPr>
                      </pic:pic>
                    </wpc:wpc>
                  </a:graphicData>
                </a:graphic>
              </wp:inline>
            </w:drawing>
          </mc:Choice>
          <mc:Fallback>
            <w:pict>
              <v:group w14:anchorId="0273122B" id="Canvas 55" o:spid="_x0000_s1139" editas="canvas" style="width:6in;height:261.4pt;mso-position-horizontal-relative:char;mso-position-vertical-relative:line" coordsize="54864,331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T7Cn6yBAAAdhIAAA4AAABkcnMvZTJvRG9jLnhtbOxYW2/bNhR+H7D/&#10;QOi9sS7WxUacokvWYUCxBUvXd1qiLCIUqZH07d/vHFKS42SOm7XI0KEPUUiLh/p4zvnOhZdvd60g&#10;G6YNV3IRRBdhQJgsVcXlahH8+fH9myIgxlJZUaEkWwR7ZoK3Vz/+cLnt5ixWjRIV0wQ2kWa+7RZB&#10;Y203n0xM2bCWmgvVMQkva6VbamGqV5NK0y3s3opJHIbZZKt01WlVMmPg1xv/Mrhy+9c1K+3vdW2Y&#10;JWIRADbrnto9l/icXF3S+UrTruFlD4P+CxQt5RI+Om51Qy0la82fbNXyUiujantRqnai6pqXzJ0B&#10;ThOFj05zTeWGGneYErQzAITRV9x3uULcRglevedC4KTTxl4LTTYUtLZtuGWop8nRqgmgmKMs/t+C&#10;HRks2XZgRdON9jRfhvOuoR1zxzfz8rfNrSa8AidLpwGRtAVvurOa8lVjyTut1ZZcKynB4koTXNPj&#10;AcFreavxXOVO3nUfVHlv8DgIdnyJE9P5Zbtat7gcrEN2iyCexdEMfGcPw3yWxVnvNWxnSQnvp2GW&#10;ZHkSkBJWuHegqWEPVOUvTLUEB4vA9IBHpJHzGrr5YKxX8SCAAIQkWzxvkaewOwV61IJaGLYd6MHI&#10;VUCoWAHvSqvdPkdWdBxiox2r++ipFb2tb6hpvLHdBp4UWq1lBZjovGG0+llWxO470LkEHgeIq2VV&#10;QASDz+PIrbSUi8NKqzmVK+FXCwDrFsPAn1TI3ghe784Cdi+YP/kfrAZrg3pDf7JSr5Z4Fs9dCC5g&#10;kYHBoG8hQQAla/DhF8r2IijNXMh4ofwo5L6vpB3lWy5VbxkMaAdj2N1gjNqvH1ThFYC6WKpqf6tR&#10;VTgDVr0avcDZztIrRSMisJFBL6IXqQXvPoFvO+MORCuiPAQeAY2SJC6KxDvVwDMwODIsnhZFkca9&#10;E33n2SL4zrNvk2fZwLOP4OI/qR2JHiatO8hGxO7gd6RJz7YTKSrJ47joqRPPwiRL8mPuRFGUAHE8&#10;g5I4TosziUpDHn0uNUmFxcIQnQ4R3O6WO5els/EsPpCRLRRZkLT+WlMNGUFbca1cTYZB03Tv1hZ2&#10;dDnwEPz+g9iXP7HJw0j3Epv4iuFRrVBMw3zaB7LXMcMI/5syA3jq2RRUDKToU9DzFImKqEjDyJdx&#10;aZolMAYJSPl9GRdlWTZzhdbXL+PwO8dV1BizHYYTdRPSC0uboThw9SnSw/xDneRT6cmi7/kC6ag4&#10;OVSK5yujE4L/s5IoB8p6fxxDtQuwfQH0krCAvUQUQ+jHUiYNp3mUPfJDaGuj9FVjhENwCLtfGqo7&#10;Xs7hr+8CYfSkCzzf1oOUXWOi8FcD7Wft0VJ9v+7eQGfdUcuXXHC7d7cEkMkQlNzc8hJ7PJxA1Bga&#10;yhzCgjcvvMfPkgh+AvYN61AKyYjzo02WUMZiIkSC47iHC03K+YsM3/zfqHLdMmn9bYZm0ODBVYpp&#10;eGcgS85Zu2TQ6+lfqz5cQQfJbNngBz07y75xHF84lAdgiPlE2ZBNixC6WXTFdBZl4OUuGg0RMYnz&#10;NCv6oiGCJjTOHIjT7e3zVYMD5qG4ISBzkc3dbbhQ11/E4O3Jw7lbdbguuvobAAD//wMAUEsDBBQA&#10;BgAIAAAAIQCwz5zDOBEAALyWAAAUAAAAZHJzL21lZGlhL2ltYWdlMS5lbWbcnEGIXVcZx2+mM0ks&#10;0/iQIlMcQxNaO6QuVOKQhdihpbPpFIJk4ULqS5yN0MXoQrBCDAq2hSyKC5Vs7WJABDfGjYsSY3Al&#10;ErqryBtXWqFkKVio/9+b+5/5enhHrzPn40kv/Xru/97vnPN73/+e815eZnKi67qXFT5eO9F1Ewu1&#10;v17pukfPdN3jz7+42XUnut/+pOvuLXbd6ZDD6Y1TXXdJ17+o/r8s7p3+zWL3h58vdBqg+6zicYWG&#10;e/rExoluVecjxcLorXfUtXujD3K/prisIPf8xmK3rHOOsxsfOzh/QmP4+uc2FqZjCUPHjWfObZw6&#10;uLe40R2cn9Nd+M8r6PuBjlnXHta9kcKHc57UBfo9oklUnoNxH+vPNVz3if58Qe0nQ86j/bn6dh5H&#10;pbvhc12+8YL+N1JwLClmcca5IsNZ5aN9vK6i7klkjHkULuHoKeo6c/2/jPGUmKgbbBwfvDVtDjzi&#10;uuvMPdefrC3FtuKWQkul21WsBv1xnRPnugf6v48bz/iMZ/XwfPaZ53hJIMzxslrmsG45B6+DsXkd&#10;FxTWLeZwnVkX0+NXD6aNn3+urymWFbHmnfJcA9f3tnLgs27Jx9wcs54D88G6ooCVPPPhyaqu4RF8&#10;1i35jlM/Pzuv9HzWLfmOUz+eN/t6SefWLfmOUz+eN/h4/uCzbsnn+v34T5c1w+F7BdfXFDxz8fkj&#10;z8+f18Vd5cBn3ZLP9SvXB9fNB+uKAtZyfVA/njv4WB/olnzMPT2K/YXr5ov1i/uL1y3rAz7rlnyu&#10;X+lvrX7RX69bPqvBZ92Sz/Ur/a3VL/p7U0xw7So2Fdaf1jmMx3kfbPX+AR/rAj440Rn1K/2t1S/6&#10;Cxc8rF/4rFvy+fkr/a09f9Hfy/1zx7qAz7qlv9Rpehxx/VI/1gV83mcy6lf6W6tf9Nf7CusXPuuW&#10;fK5f6S/X1xTsybCu9OfRX9YrXLzvXlFYt+Tz88e+y/G/fP6DC77bCvisM56/0t9a/aK/cMHH+oXP&#10;OqN+pb+15y/6y3qFj/dd+Kxb8lGn6VH4W6tffP+FCz7WBXzWLf3181f6W6tf9Nf7CusXPuuM+pX+&#10;1uoX/WW9wsW6uKawbsnn+h11/cK32/N5n2nJR504Sn9r9Yv+wgXfXQX1s854/kp/a89f9Jf1Ch/r&#10;Aj7rjPqV/tbqV65f+Hjfhc/7TEs+6sRR+lurX/QXLvhYv/BZt/SXOnGU/nJ9TbGsgHWlP4/+sl7h&#10;Yl3sKKwz6lf6W6tf9Nf7CusCPuuWfK5f6W+tftFfuKgf77s7CuuWfNSJo/S3Vr/oL1zwsb/sKKxb&#10;8G1pvG0FewJzsPZ2gm4xh/8MZo/KZ6jmUXyGvHex9uCzbslnj8pnqOZRfIa8d/HeDp91Sz7Xr3yG&#10;avWLzxBc+MseBp91Sz7Xr/S3Vr/oL3sWXKy96wrrjD229LdWv+iv9y7WHnzWGfUr/a3VL/rrvYs9&#10;Aj7rlnzUaXoc4TM6+8uOOrMu4LNu6a+fv9LfWv2iv95XWBfwWWfUr/SXuq4plhWwrvTn0V/vK6xf&#10;+Kxb8rl+R12/cPHeztol0C35qBNH6W+tftFfuOBhXcBmnfH8lf7Wnr/or/cV1i981hn1K/2t1S/u&#10;z6xX6sf7LnzWLfn8/JX+1uoX/YULPtYFfNYt/dXQ06P0l+tD1i98rF/4vM9k1K/0t1a/6C9MBOsi&#10;ruGWfK5f6W+tftFfM/G+Gxlb8vn5K/2t1S+uX7ioH+sXPuuM56/0t1a/6C/rFT7WBXzWGfUr/a3V&#10;L/rrfYX3XfisW/JRJ47SX67/t/ULF/Vj/cJn3dJfP3+lv7X6RX/j2vWzB2dG/Up/a/WL/sJCwEZY&#10;t+Rz/Up/a/Ur1y9MvO9GxpZ81Gl6HOHzM1zwsb/AZ92Cb0vjbSvYE5iDtccc1i3m8HcA9qh8hmoe&#10;xWfIexdrDz7rlnz2qHyGuL6mWFbAutKfx2fIexfv7fBZt+Rz/Y6yR8CFv+xh8Fm35KNOHKW/XJ9V&#10;v+gvexhcBM+3dcYeW/pbe/6iv5Et7hMZ9Sv9rdUvvgeYiT2Cc+uWfH7+Sn9r9Yv+sp9QQ9YFbNYt&#10;/aVOHKW/tfpFf72vsC7gs86oX+lvrX7RX+8rrF/4rFvyuX6lv7X6RX9Zr3D5fcq6JZ+fv9LfWv2i&#10;v95XYIzvoy35XL/S31r9or9wmS2u4ZZ8rl/pb61+0V/WK3y878Jn3ZLP9Sv9rdUv+ut9hXUBn3VL&#10;Ptev9LdWv+iv9xXWL3zWLflcv9LfWv2iv6xXuFi/9xXWLfmOU7+4NuCzbsl3nPqxHqgf6wM+65Z8&#10;x6mf1wXPH3zWLfmOUz+eN7h4/iYK6xZ8WxpvW4EnzIFHk6BbzPEVjbejcRfUvssv9YTjDRem6x5/&#10;rruq36H6pv4+7tv6/9GOGy9tT36hMXf+9tMvUyeGJ94M5zqdHl8FSAftgz/+YNpv/0rX/dkn3Zee&#10;XSanj2+p/a7iMcX+cXgf/aH7D/Yz4v9PAaOPYb72z7/vc37eF9QyBvMxx4mNH/6F1/O9l1/91/vf&#10;1+8z/WM///V3D1+f0qbXt7+z/+tk8WcA/efLh0jS4fI7h+s+f0S/QHNemtervA/OqT0d7lMu5wrp&#10;Q7+7syJNP/bNs2rRPvw7SmZZ7G+8/fbb0zOPyfU1BeMwvsckj1pwnfPPqF1VkBMP7nks7jlvqU+K&#10;+c7j3pZiu8+h4bVz+JL7HefnrT0fY/n8P819pp98HnNTW455zH1hf+q5zH1pjnNvznHuK3Oc+1rD&#10;ub2/nOzHdOP1xnXvKdzznsJSj/uO9w0//x6H1mNx71OKkYJ9kWNdMVJcVXA4N65z546nGYd9vy7N&#10;mC32mLiPxtdc7qNDXnO5p856Tf1LOdg3d/oLrl+L18RYQ+bm7xI55jH3zf2p5zI3nw055vG6d/en&#10;nsvct+c4992Gc89r7/LnHu9dv+tf06y15tw7fY71R2nvut/QU9dw6N41mePc781x7vfnOPfD/YY5&#10;j31zZY5zf6bh3PPau+71z433rif71+R1t6T7/rOdc5/oc6w/SnvXxYaeuoYM6fNYz770B5/5np3j&#10;3JfnODffl3H0TZPP74w1pOZ8j88xj7n5jnRec/M9bau557V38edAvuPx3nW117N8d+64z7FuuXdR&#10;Uv95ls91kY3PhOhZbM690+dYZ7Gxb0c29vwam3PZ88mxzmLDF747i56iZ9XNueO+j3UWG75ENjyt&#10;sTkXT8mxzmLDl8iGpzU25+IpOdZZbPjCd5LRU3TNU+6NFbTum8WGL5ENT2tszsVTcqyz2PAlsuFp&#10;jc25eEqOdRYbvlxSRE/RNU+5N1bQum8WG75ENjytsTkXT8mxzmLDl8iGpzU25+IpOdZZbPiyqVhX&#10;jBRXFeiap9wb9znum8WGL5ENT2tszsVTcqyz2O4VbHhaY3MunpJjncWGL1cU64qRAk/RNU+5N+5z&#10;3DeLDV8iG57W2JyLp+RYZ7HhC/O4bniKnlU35+IpOdZZbPhyLbDhKXoWm3PHfY51Fhu+RDY8rbE5&#10;906fY53Fhi+RDU9rbM7FU3Kss9gWNMeOYl0xUuDpjqLmKffGClr3zWLDF+YxG56iZ7E5906fY53F&#10;hi+wmA1P0bPYnIun5FhnseHLdYXZ8BQ9i8254z7HOosNXyIbntbYnIun5FhnseFLZMPTGptz8ZQc&#10;6yw2fLmpiJ6ia55yb6ygdd8sNnyJbHhaY3MunpJjncWGL5ENT2tszsVTcqyz2PDlliJ6iq55yr2x&#10;gtZ9s9jwJbLhaY3NuXhKjnUWG75ENjytsTkXT8mxzmLDl11F9BRd85R7YwWt+2ax4Utkw9Mam3Px&#10;lBzrLDZ8iWx4WmNzLp6SY53Fhi+3FeuKkeKqAl3zlHvjPsd9s9jwJbLhaY3NuXhKjnUW272CDU9r&#10;bM7FU3Kss9jw5a5iXTFS4Cm65in3xn2O+2ax4Utkw9Mam3PxlBzrLDZ8YR7XDU/Rs+rmXDwlxzqL&#10;DV/uBzY8Rc9ic+64z7HOYsOXyIanNTbn3ulzrLPY8CWy4WmNzbl4So51C7Ytjcdr9aEpuonCP8/9&#10;kM73FK1+JtF/Z3ZGYzLXumKkQDPPrOfGubQThbVZW7Otao7Ihq6xOZd2orDOYrugOSIbusbmXNqJ&#10;wjqL7ZLmiGzoGptzaScK6yy2Tc0R2dA1NufSThTWWWxXNEdkQ9fYnEs7UVi3YNvSeNuKqwqObygm&#10;CuusvWChn2dd7aifb6J21l7g3LHuk2PdYi/0fNTS+9SOztFmQ+8pnLukc9eNe+TSTvoWTaBb71PX&#10;+7HNhq6xOZd2orDOYrupORjbbOgam3NpJwrrLLZbmiOyoWtszqWdKKyz2HY1R2RD19icSztRWGex&#10;3dYckQ1dY3Mu7URh3YJtS+OxT/F5juP3ionCOmufYk7mWVeMFMw3UczaC5x7p8+xztqn7mue6A26&#10;5o1zaScK6xbeuBaM5T2UOSIbusbmXFoHfQl06z30vX5se4qusTmXdqKwzmJ7X3MwttnQNTbn0k4U&#10;1lls/Bx4ZEPvaV77v6TzLQXPvXNpJ0HTH93aU35OnLFdN/Se9Cw259LCYk1/9HHY/Pr5sx3HU/0c&#10;1ln71D3NNVH49TMfetbrdy5/tiTHOmufuqh59N8BG3qvwuZcWtis6Y8+jjeuBWN5n+JnstGuG3pP&#10;2rlLOrenzqWd6Lo1/dGt2S5rYMY2G3pPehabc2lhsaY/ujUbP9PN2GZD70nPYnMuLSzW9Ee3ZuNn&#10;vhnbbOg96VlszqWFxZr+6NZsr2hgxjYbek96FptzaWGxpj/6OGx+pl9lMB2v9XNYt9ynFjX+mmJZ&#10;cVKx0p+3+F1br2MNOa2j64r+q2JWXbnHwfddHJzvKSgFcZy6ej7GMdsZnTO+2dBD2dw3i221YEMP&#10;ZXPfLLYLBRt6KJv7ZrFdKtjQQ9ncN4tts2BDD2Vz3yy2KwUbeiib+2axXSvY0EPZ3DeLbadgQw9l&#10;c98stusFG3oom/tmsd0s2NBD2dw3i43vlfYUfl9AD2Vz3yy23YINPZTNfbPYbhds6KFs7pvFdrdg&#10;Qw9lc98stvsFG3oom/tmsU0KNvRQNvfNYnuvYEMPZXPfLLb3Czb0UDb3zWJ7WAPvicf7G3oom/tm&#10;sfGdT2RDD2Vz3yw2/t2ByIYeyua+WWz+7saeooeyuW8Wm7+7MRt6KJv7ZrFd1sB7YS2gh7K5bxab&#10;v7tx3dBD2dw3i83f3ZgNPZTNfbPY+D5mL3iKHsrmvllsfJ8T2dBD2dy3BdtTqs+K4qQiHv6ehOvc&#10;X+5vtvr35taA1+Hn5tVee94l3dtSbCuc+6M+xzrr+3DGP1OwoWts3ION1n0z2VYLNnSNjXuw0cJG&#10;m8nG9zrRU3SNjXuw0cJGm8l2SeNHNnSNjXuw0cJGm8m2qfEjG7rGxj3YaGGjzWS7ovHXFSMF6xRd&#10;Y+MebLSw0WayXdP4kQ1dY+MebLSw0Way7Wj8yIausXEPNlrYaDPZrmv8yIausXEPNlrYaDPZbmr8&#10;yIausXEPNlrYaDPZbmn8yIausXEPNlrYaDPZdjV+ZEPX2LgHGy1stJlstzV+ZEPX2LgHGy1stJls&#10;dzX+umKkYH9D19i4BxstbLSZbPc1fmRD19i4BxstbLSZbBONH9nQNTbuwUYLG20LNn9+PaXx4mEO&#10;rq8plhUnFb4+5N+Jj591V/ox1Bz82/B6GdO/j/S/DX9Wmrzy+qaubSguKp5/cfPpCxJP6Jxc/XP1&#10;z/C//Tg8X9w4/MxN/zcVP1NU+usOx7T/9OwLG92JVZ2NporrxN3n9Ns7zw2Z//RGtwgfdVsYvfUO&#10;w+jvnEcXNw65IuMLuj9ScCwpzivoy9/fws9rX1NU+G/oluLw9dPH/PRZ2Dic94zuPargGCk4/zcA&#10;AAD//wMAUEsDBBQABgAIAAAAIQAZUSFR2wAAAAUBAAAPAAAAZHJzL2Rvd25yZXYueG1sTI/BSsRA&#10;EETvgv8wtOBlcSeGNYSYyaKC4EXQKOu1N2mTYKYnZCbZ5O9tveiloKim6nW+X2yvZhp959jA9TYC&#10;RVy5uuPGwPvb41UKygfkGnvHZGAlD/vi/CzHrHYnfqW5DI2SEvYZGmhDGDKtfdWSRb91A7Fkn260&#10;GMSOja5HPEm57XUcRYm22LEstDjQQ0vVVzlZA892s6GXJHmapwN+HO53a7OWpTGXF8vdLahAS/g7&#10;hh98QYdCmI5u4tqr3oA8En5VsjTZiT0auInjFHSR6//0xTcA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QItABQABgAIAAAAIQCm5lH7DAEAABUCAAATAAAAAAAAAAAAAAAAAAAAAABbQ29udGVudF9UeXBl&#10;c10ueG1sUEsBAi0AFAAGAAgAAAAhADj9If/WAAAAlAEAAAsAAAAAAAAAAAAAAAAAPQEAAF9yZWxz&#10;Ly5yZWxzUEsBAi0AFAAGAAgAAAAhAHT7Cn6yBAAAdhIAAA4AAAAAAAAAAAAAAAAAPAIAAGRycy9l&#10;Mm9Eb2MueG1sUEsBAi0AFAAGAAgAAAAhALDPnMM4EQAAvJYAABQAAAAAAAAAAAAAAAAAGgcAAGRy&#10;cy9tZWRpYS9pbWFnZTEuZW1mUEsBAi0AFAAGAAgAAAAhABlRIVHbAAAABQEAAA8AAAAAAAAAAAAA&#10;AAAAhBgAAGRycy9kb3ducmV2LnhtbFBLAQItABQABgAIAAAAIQCOIglCugAAACEBAAAZAAAAAAAA&#10;AAAAAAAAAIwZAABkcnMvX3JlbHMvZTJvRG9jLnhtbC5yZWxzUEsFBgAAAAAGAAYAfAEAAH0aAAAA&#10;AA==&#10;">
                <v:shape id="_x0000_s1140" type="#_x0000_t75" style="position:absolute;width:54864;height:33197;visibility:visible;mso-wrap-style:square" filled="t">
                  <v:fill o:detectmouseclick="t"/>
                  <v:path o:connecttype="none"/>
                </v:shape>
                <v:shape id="Straight Arrow Connector 154" o:spid="_x0000_s1141" type="#_x0000_t32" style="position:absolute;left:2921;top:27962;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e9ZwwAAANwAAAAPAAAAZHJzL2Rvd25yZXYueG1sRE/fa8Iw&#10;EH4f7H8IN/BtpptTpBplGwgDfeic+Hw2Z1PXXEqStd1/vwwE3+7j+3nL9WAb0ZEPtWMFT+MMBHHp&#10;dM2VgsPX5nEOIkRkjY1jUvBLAdar+7sl5tr1/EndPlYihXDIUYGJsc2lDKUhi2HsWuLEnZ23GBP0&#10;ldQe+xRuG/mcZTNpsebUYLCld0Pl9/7HKgjFud8di23cbk5vs85PisvO9EqNHobXBYhIQ7yJr+4P&#10;neZPX+D/mXSBXP0BAAD//wMAUEsBAi0AFAAGAAgAAAAhANvh9svuAAAAhQEAABMAAAAAAAAAAAAA&#10;AAAAAAAAAFtDb250ZW50X1R5cGVzXS54bWxQSwECLQAUAAYACAAAACEAWvQsW78AAAAVAQAACwAA&#10;AAAAAAAAAAAAAAAfAQAAX3JlbHMvLnJlbHNQSwECLQAUAAYACAAAACEAbGHvWcMAAADcAAAADwAA&#10;AAAAAAAAAAAAAAAHAgAAZHJzL2Rvd25yZXYueG1sUEsFBgAAAAADAAMAtwAAAPcCAAAAAA==&#10;" strokecolor="black [3200]" strokeweight="1.25pt">
                  <v:stroke endarrow="block" endarrowwidth="wide" endarrowlength="long"/>
                  <o:lock v:ext="edit" shapetype="f"/>
                </v:shape>
                <v:shape id="Straight Arrow Connector 155" o:spid="_x0000_s1142" type="#_x0000_t32" style="position:absolute;left:2817;top:3328;width:0;height:24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7l4xAAAANwAAAAPAAAAZHJzL2Rvd25yZXYueG1sRE9LS8NA&#10;EL4X/A/LCN7ajcEUSbstEqh68NIHVW9DdpqNZmdDdk3iv+8WCr3Nx/ec5Xq0jeip87VjBY+zBARx&#10;6XTNlYLDfjN9BuEDssbGMSn4Jw/r1d1kibl2A2+p34VKxBD2OSowIbS5lL40ZNHPXEscuZPrLIYI&#10;u0rqDocYbhuZJslcWqw5NhhsqTBU/u7+rILN61v6ZYqP/jBWT8fP7+KY/QypUg/348sCRKAx3MRX&#10;97uO87MMLs/EC+TqDAAA//8DAFBLAQItABQABgAIAAAAIQDb4fbL7gAAAIUBAAATAAAAAAAAAAAA&#10;AAAAAAAAAABbQ29udGVudF9UeXBlc10ueG1sUEsBAi0AFAAGAAgAAAAhAFr0LFu/AAAAFQEAAAsA&#10;AAAAAAAAAAAAAAAAHwEAAF9yZWxzLy5yZWxzUEsBAi0AFAAGAAgAAAAhAEpfuXjEAAAA3AAAAA8A&#10;AAAAAAAAAAAAAAAABwIAAGRycy9kb3ducmV2LnhtbFBLBQYAAAAAAwADALcAAAD4AgAAAAA=&#10;" strokecolor="black [3200]" strokeweight="1.25pt">
                  <v:stroke endarrow="block" endarrowwidth="wide" endarrowlength="long"/>
                  <o:lock v:ext="edit" shapetype="f"/>
                </v:shape>
                <v:shape id="TextBox 14" o:spid="_x0000_s1143" type="#_x0000_t202" style="position:absolute;left:37228;top:29036;width:111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43375A7F"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t (OFDM Symbols)</w:t>
                        </w:r>
                      </w:p>
                    </w:txbxContent>
                  </v:textbox>
                </v:shape>
                <v:shape id="TextBox 15" o:spid="_x0000_s1144" type="#_x0000_t202" style="position:absolute;width:84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6B9635BD" w14:textId="25E170E9"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f</w:t>
                        </w:r>
                      </w:p>
                    </w:txbxContent>
                  </v:textbox>
                </v:shape>
                <v:shape id="Straight Arrow Connector 158" o:spid="_x0000_s1145" type="#_x0000_t32" style="position:absolute;left:18185;top:25563;width:166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1unxgAAANwAAAAPAAAAZHJzL2Rvd25yZXYueG1sRI9BSwMx&#10;EIXvgv8hjODNZpVa7Nq0lFqhtFDqqngdNuNmcTNZkthu/fXOQfA2w3vz3jezxeA7daSY2sAGbkcF&#10;KOI62JYbA2+vzzcPoFJGttgFJgNnSrCYX17MsLThxC90rHKjJIRTiQZczn2pdaodeUyj0BOL9hmi&#10;xyxrbLSNeJJw3+m7ophojy1Lg8OeVo7qr+rbG9hunt5/lvvxwX1MK071Kk6b9c6Y66th+Qgq05D/&#10;zX/XGyv490Irz8gEev4LAAD//wMAUEsBAi0AFAAGAAgAAAAhANvh9svuAAAAhQEAABMAAAAAAAAA&#10;AAAAAAAAAAAAAFtDb250ZW50X1R5cGVzXS54bWxQSwECLQAUAAYACAAAACEAWvQsW78AAAAVAQAA&#10;CwAAAAAAAAAAAAAAAAAfAQAAX3JlbHMvLnJlbHNQSwECLQAUAAYACAAAACEAKadbp8YAAADcAAAA&#10;DwAAAAAAAAAAAAAAAAAHAgAAZHJzL2Rvd25yZXYueG1sUEsFBgAAAAADAAMAtwAAAPoCAAAAAA==&#10;" strokecolor="black [3040]">
                  <v:stroke startarrow="block" endarrow="block"/>
                </v:shape>
                <v:shape id="TextBox 17" o:spid="_x0000_s1146" type="#_x0000_t202" style="position:absolute;left:21901;top:25047;width:1200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3177EAF3"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Hopping Cycle</w:t>
                        </w:r>
                      </w:p>
                    </w:txbxContent>
                  </v:textbox>
                </v:shape>
                <v:shape id="Picture 171" o:spid="_x0000_s1147" type="#_x0000_t75" style="position:absolute;left:6480;top:5916;width:32757;height:18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P/wQAAANwAAAAPAAAAZHJzL2Rvd25yZXYueG1sRE9Ni8Iw&#10;EL0L/ocwgjdNFXGlaxQRRAUPa+vB49DMtt1tJiWJWv+9ERb2No/3Oct1ZxpxJ+drywom4wQEcWF1&#10;zaWCS74bLUD4gKyxsUwKnuRhver3lphq++Az3bNQihjCPkUFVQhtKqUvKjLox7Yljty3dQZDhK6U&#10;2uEjhptGTpNkLg3WHBsqbGlbUfGb3YyC6X522mR5ezpfv44N5u6AP3ur1HDQbT5BBOrCv/jPfdBx&#10;/scE3s/EC+TqBQAA//8DAFBLAQItABQABgAIAAAAIQDb4fbL7gAAAIUBAAATAAAAAAAAAAAAAAAA&#10;AAAAAABbQ29udGVudF9UeXBlc10ueG1sUEsBAi0AFAAGAAgAAAAhAFr0LFu/AAAAFQEAAAsAAAAA&#10;AAAAAAAAAAAAHwEAAF9yZWxzLy5yZWxzUEsBAi0AFAAGAAgAAAAhAKmT8//BAAAA3AAAAA8AAAAA&#10;AAAAAAAAAAAABwIAAGRycy9kb3ducmV2LnhtbFBLBQYAAAAAAwADALcAAAD1AgAAAAA=&#10;">
                  <v:imagedata r:id="rId40" o:title=""/>
                </v:shape>
                <w10:anchorlock/>
              </v:group>
            </w:pict>
          </mc:Fallback>
        </mc:AlternateContent>
      </w:r>
    </w:p>
    <w:p w14:paraId="11412620" w14:textId="42A4E9DD" w:rsidR="002432B8" w:rsidRDefault="002432B8" w:rsidP="002432B8">
      <w:pPr>
        <w:pStyle w:val="Caption"/>
      </w:pPr>
      <w:r>
        <w:t xml:space="preserve">Fig. </w:t>
      </w:r>
      <w:r w:rsidR="00C23D32">
        <w:t>9</w:t>
      </w:r>
      <w:r>
        <w:t xml:space="preserve">. </w:t>
      </w:r>
      <w:r w:rsidR="00A75B50">
        <w:t>Unused SRS frequency resources in partial overlapping frequency hopping</w:t>
      </w:r>
    </w:p>
    <w:p w14:paraId="619BCB10" w14:textId="2232F696" w:rsidR="005152EF" w:rsidRDefault="0001018C" w:rsidP="00B83CD3">
      <w:pPr>
        <w:rPr>
          <w:lang w:eastAsia="zh-CN"/>
        </w:rPr>
      </w:pPr>
      <w:r>
        <w:rPr>
          <w:lang w:eastAsia="zh-CN"/>
        </w:rPr>
        <w:t>Based on the above observations, t</w:t>
      </w:r>
      <w:r w:rsidR="00131876">
        <w:rPr>
          <w:lang w:eastAsia="zh-CN"/>
        </w:rPr>
        <w:t>he partial overlapping frequency hopping for positioning with SRS is preferred over the non-overlapping option because it can deal with the random phase rotation without adding implementation complexity</w:t>
      </w:r>
      <w:r w:rsidR="00325022">
        <w:rPr>
          <w:lang w:eastAsia="zh-CN"/>
        </w:rPr>
        <w:t xml:space="preserve"> while improving the positioning accuracy</w:t>
      </w:r>
      <w:r w:rsidR="00131876">
        <w:rPr>
          <w:lang w:eastAsia="zh-CN"/>
        </w:rPr>
        <w:t xml:space="preserve">. </w:t>
      </w:r>
    </w:p>
    <w:p w14:paraId="0701E689" w14:textId="5319EEBC" w:rsidR="000010AE" w:rsidRPr="003E6167" w:rsidRDefault="000010AE" w:rsidP="000010AE">
      <w:r w:rsidRPr="003E6167">
        <w:t>For positioning</w:t>
      </w:r>
      <w:r w:rsidR="00820197" w:rsidRPr="003E6167">
        <w:t xml:space="preserve"> with PRS in the downlink</w:t>
      </w:r>
      <w:r w:rsidRPr="003E6167">
        <w:t xml:space="preserve">, </w:t>
      </w:r>
      <w:r w:rsidR="00820197" w:rsidRPr="003E6167">
        <w:t xml:space="preserve">either </w:t>
      </w:r>
      <w:r w:rsidRPr="003E6167">
        <w:t xml:space="preserve">transmit or receive frequency hopping can be used [2]. </w:t>
      </w:r>
      <w:r w:rsidR="00246497" w:rsidRPr="003E6167">
        <w:t>The basic concept of the</w:t>
      </w:r>
      <w:r w:rsidR="007C18E1" w:rsidRPr="003E6167">
        <w:t xml:space="preserve"> </w:t>
      </w:r>
      <w:r w:rsidR="00246497" w:rsidRPr="003E6167">
        <w:t>t</w:t>
      </w:r>
      <w:r w:rsidR="0010662A" w:rsidRPr="003E6167">
        <w:t xml:space="preserve">ransmit frequency hopping </w:t>
      </w:r>
      <w:r w:rsidR="00B849D7" w:rsidRPr="003E6167">
        <w:t xml:space="preserve">for PRS </w:t>
      </w:r>
      <w:r w:rsidR="00246497" w:rsidRPr="003E6167">
        <w:t xml:space="preserve">is </w:t>
      </w:r>
      <w:r w:rsidR="0010662A" w:rsidRPr="003E6167">
        <w:t>similar</w:t>
      </w:r>
      <w:r w:rsidR="00246497" w:rsidRPr="003E6167">
        <w:t xml:space="preserve"> </w:t>
      </w:r>
      <w:r w:rsidR="0010662A" w:rsidRPr="003E6167">
        <w:t xml:space="preserve">to the SRS positioning as described in Section 2. </w:t>
      </w:r>
      <w:r w:rsidR="001F03C8" w:rsidRPr="003E6167">
        <w:t xml:space="preserve">Here, </w:t>
      </w:r>
      <w:r w:rsidR="0072270A">
        <w:t>the base station</w:t>
      </w:r>
      <w:r w:rsidR="00993C81" w:rsidRPr="003E6167">
        <w:t xml:space="preserve"> selects and transmits </w:t>
      </w:r>
      <w:r w:rsidR="002E28C5" w:rsidRPr="003E6167">
        <w:t xml:space="preserve">a </w:t>
      </w:r>
      <w:r w:rsidR="00993C81" w:rsidRPr="003E6167">
        <w:t xml:space="preserve">PRS </w:t>
      </w:r>
      <w:r w:rsidR="002E28C5" w:rsidRPr="003E6167">
        <w:t xml:space="preserve">signal </w:t>
      </w:r>
      <w:r w:rsidR="00993C81" w:rsidRPr="003E6167">
        <w:t xml:space="preserve">using a different portion of the </w:t>
      </w:r>
      <w:r w:rsidR="0072270A">
        <w:t>wide</w:t>
      </w:r>
      <w:r w:rsidR="00FC08FA" w:rsidRPr="003E6167">
        <w:t xml:space="preserve"> bandwidth</w:t>
      </w:r>
      <w:r w:rsidR="002E28C5" w:rsidRPr="003E6167">
        <w:t xml:space="preserve"> allocated for PRS transmissions</w:t>
      </w:r>
      <w:r w:rsidR="00993C81" w:rsidRPr="003E6167">
        <w:t xml:space="preserve"> </w:t>
      </w:r>
      <w:r w:rsidR="001F03C8" w:rsidRPr="003E6167">
        <w:t>at each hopping occasion</w:t>
      </w:r>
      <w:r w:rsidR="00993C81" w:rsidRPr="003E6167">
        <w:t>.</w:t>
      </w:r>
      <w:r w:rsidR="001F03C8" w:rsidRPr="003E6167">
        <w:t xml:space="preserve"> </w:t>
      </w:r>
      <w:r w:rsidR="0072270A">
        <w:t>The r</w:t>
      </w:r>
      <w:r w:rsidR="007D4BE9" w:rsidRPr="003E6167">
        <w:t xml:space="preserve">eceive </w:t>
      </w:r>
      <w:r w:rsidR="0072270A">
        <w:t xml:space="preserve">frequency </w:t>
      </w:r>
      <w:r w:rsidR="007D4BE9" w:rsidRPr="003E6167">
        <w:t xml:space="preserve">hopping, on the other hand, </w:t>
      </w:r>
      <w:r w:rsidR="00820197" w:rsidRPr="003E6167">
        <w:t xml:space="preserve">does not require the </w:t>
      </w:r>
      <w:r w:rsidR="0072270A">
        <w:t>base station</w:t>
      </w:r>
      <w:r w:rsidR="00820197" w:rsidRPr="003E6167">
        <w:t xml:space="preserve"> to perform frequency hopping. </w:t>
      </w:r>
      <w:r w:rsidR="007C18E1" w:rsidRPr="003E6167">
        <w:t>In this case</w:t>
      </w:r>
      <w:r w:rsidR="00820197" w:rsidRPr="003E6167">
        <w:t xml:space="preserve">, the </w:t>
      </w:r>
      <w:r w:rsidR="0072270A">
        <w:t>base station</w:t>
      </w:r>
      <w:r w:rsidR="00820197" w:rsidRPr="003E6167">
        <w:t xml:space="preserve"> transmits the PRS signal over a wideband channel while the receiver (i.e., </w:t>
      </w:r>
      <w:proofErr w:type="spellStart"/>
      <w:r w:rsidR="00820197" w:rsidRPr="003E6167">
        <w:t>RedCap</w:t>
      </w:r>
      <w:proofErr w:type="spellEnd"/>
      <w:r w:rsidR="00820197" w:rsidRPr="003E6167">
        <w:t xml:space="preserve"> UE) performs </w:t>
      </w:r>
      <w:r w:rsidR="005419C4" w:rsidRPr="003E6167">
        <w:t xml:space="preserve">a </w:t>
      </w:r>
      <w:r w:rsidR="00820197" w:rsidRPr="003E6167">
        <w:t>narrowband positioning measurement at each hopping occasion</w:t>
      </w:r>
      <w:r w:rsidR="005419C4" w:rsidRPr="003E6167">
        <w:t xml:space="preserve"> until the entire wideband is covered</w:t>
      </w:r>
      <w:r w:rsidR="00820197" w:rsidRPr="003E6167">
        <w:t xml:space="preserve">. </w:t>
      </w:r>
      <w:r w:rsidR="00AF401C" w:rsidRPr="003E6167">
        <w:t xml:space="preserve"> </w:t>
      </w:r>
      <w:r w:rsidR="001F03C8" w:rsidRPr="003E6167">
        <w:t xml:space="preserve"> </w:t>
      </w:r>
      <w:r w:rsidR="000A7E84" w:rsidRPr="003E6167">
        <w:t xml:space="preserve"> </w:t>
      </w:r>
    </w:p>
    <w:p w14:paraId="740ED454" w14:textId="61D6EC14" w:rsidR="000E27CC" w:rsidRPr="00AA2ED4" w:rsidRDefault="000E27CC" w:rsidP="000E27CC">
      <w:pPr>
        <w:rPr>
          <w:b/>
          <w:bCs/>
          <w:lang w:eastAsia="ja-JP"/>
        </w:rPr>
      </w:pPr>
      <w:r w:rsidRPr="00AA2ED4">
        <w:rPr>
          <w:b/>
          <w:bCs/>
          <w:lang w:eastAsia="ja-JP"/>
        </w:rPr>
        <w:t xml:space="preserve">Proposal </w:t>
      </w:r>
      <w:r w:rsidR="008017B5" w:rsidRPr="00AA2ED4">
        <w:rPr>
          <w:b/>
          <w:bCs/>
          <w:lang w:eastAsia="ja-JP"/>
        </w:rPr>
        <w:t>4</w:t>
      </w:r>
      <w:r w:rsidRPr="00AA2ED4">
        <w:rPr>
          <w:b/>
          <w:bCs/>
          <w:lang w:eastAsia="ja-JP"/>
        </w:rPr>
        <w:t xml:space="preserve">: For improving the positioning accuracy of </w:t>
      </w:r>
      <w:proofErr w:type="spellStart"/>
      <w:r w:rsidRPr="00AA2ED4">
        <w:rPr>
          <w:b/>
          <w:bCs/>
          <w:lang w:eastAsia="ja-JP"/>
        </w:rPr>
        <w:t>RedCap</w:t>
      </w:r>
      <w:proofErr w:type="spellEnd"/>
      <w:r w:rsidRPr="00AA2ED4">
        <w:rPr>
          <w:b/>
          <w:bCs/>
          <w:lang w:eastAsia="ja-JP"/>
        </w:rPr>
        <w:t xml:space="preserve"> UEs, support</w:t>
      </w:r>
      <w:r w:rsidR="007C18E1" w:rsidRPr="00AA2ED4">
        <w:rPr>
          <w:b/>
          <w:bCs/>
          <w:lang w:eastAsia="ja-JP"/>
        </w:rPr>
        <w:t xml:space="preserve"> transmit/receive </w:t>
      </w:r>
      <w:r w:rsidRPr="00AA2ED4">
        <w:rPr>
          <w:b/>
          <w:bCs/>
          <w:lang w:eastAsia="ja-JP"/>
        </w:rPr>
        <w:t xml:space="preserve">frequency hopping </w:t>
      </w:r>
      <w:r w:rsidR="007C18E1" w:rsidRPr="00AA2ED4">
        <w:rPr>
          <w:b/>
          <w:bCs/>
          <w:lang w:eastAsia="ja-JP"/>
        </w:rPr>
        <w:t xml:space="preserve">for </w:t>
      </w:r>
      <w:r w:rsidR="008017B5" w:rsidRPr="00AA2ED4">
        <w:rPr>
          <w:b/>
          <w:bCs/>
          <w:lang w:eastAsia="ja-JP"/>
        </w:rPr>
        <w:t xml:space="preserve">SRS and </w:t>
      </w:r>
      <w:r w:rsidR="007C18E1" w:rsidRPr="00AA2ED4">
        <w:rPr>
          <w:b/>
          <w:bCs/>
          <w:lang w:eastAsia="ja-JP"/>
        </w:rPr>
        <w:t xml:space="preserve">PRS </w:t>
      </w:r>
      <w:r w:rsidRPr="00AA2ED4">
        <w:rPr>
          <w:b/>
          <w:bCs/>
          <w:lang w:eastAsia="ja-JP"/>
        </w:rPr>
        <w:t xml:space="preserve">with partial overlapping frequency resources for both FR1 and FR2. </w:t>
      </w:r>
    </w:p>
    <w:p w14:paraId="59C5685B" w14:textId="77777777" w:rsidR="000010AE" w:rsidRDefault="000010AE" w:rsidP="000010AE"/>
    <w:p w14:paraId="6ED732CC" w14:textId="56C49E59" w:rsidR="00635EBC" w:rsidRDefault="00635EBC" w:rsidP="00635EBC">
      <w:pPr>
        <w:pStyle w:val="Heading1"/>
      </w:pPr>
      <w:r w:rsidRPr="00493C77">
        <w:t>Conclusion</w:t>
      </w:r>
    </w:p>
    <w:p w14:paraId="681C32A1" w14:textId="49971B45" w:rsidR="00FC1102" w:rsidRDefault="006608EB" w:rsidP="005D2877">
      <w:r>
        <w:t xml:space="preserve">The contribution </w:t>
      </w:r>
      <w:r w:rsidR="00D513E8">
        <w:t xml:space="preserve">has </w:t>
      </w:r>
      <w:r w:rsidR="00D078CA">
        <w:t>discussed</w:t>
      </w:r>
      <w:r w:rsidR="00D513E8">
        <w:t xml:space="preserve"> </w:t>
      </w:r>
      <w:r w:rsidR="00E51DA1">
        <w:t xml:space="preserve">wideband frequency hopping </w:t>
      </w:r>
      <w:proofErr w:type="spellStart"/>
      <w:r w:rsidR="00E51DA1">
        <w:t>RedCap</w:t>
      </w:r>
      <w:proofErr w:type="spellEnd"/>
      <w:r w:rsidR="00E51DA1">
        <w:t xml:space="preserve"> UE</w:t>
      </w:r>
      <w:r w:rsidR="00D513E8">
        <w:rPr>
          <w:lang w:eastAsia="zh-CN"/>
        </w:rPr>
        <w:t xml:space="preserve"> for positioning with </w:t>
      </w:r>
      <w:r w:rsidR="00E51DA1">
        <w:rPr>
          <w:lang w:eastAsia="zh-CN"/>
        </w:rPr>
        <w:t xml:space="preserve">uplink </w:t>
      </w:r>
      <w:r w:rsidR="00D513E8">
        <w:rPr>
          <w:lang w:eastAsia="zh-CN"/>
        </w:rPr>
        <w:t>SRS</w:t>
      </w:r>
      <w:r w:rsidR="00E51DA1">
        <w:rPr>
          <w:lang w:eastAsia="zh-CN"/>
        </w:rPr>
        <w:t xml:space="preserve"> and downlink PRS</w:t>
      </w:r>
      <w:r w:rsidR="00D513E8">
        <w:rPr>
          <w:lang w:eastAsia="zh-CN"/>
        </w:rPr>
        <w:t xml:space="preserve">. </w:t>
      </w:r>
      <w:r w:rsidR="00D513E8">
        <w:t xml:space="preserve">The following </w:t>
      </w:r>
      <w:r w:rsidR="00DC4558">
        <w:t xml:space="preserve">observations and </w:t>
      </w:r>
      <w:r w:rsidR="00D513E8">
        <w:t>proposals have been made:</w:t>
      </w:r>
    </w:p>
    <w:p w14:paraId="18535732" w14:textId="77777777" w:rsidR="00DC4558" w:rsidRPr="00890ACA" w:rsidRDefault="00DC4558" w:rsidP="00DC4558">
      <w:pPr>
        <w:rPr>
          <w:bCs/>
          <w:i/>
          <w:iCs/>
          <w:szCs w:val="20"/>
          <w:lang w:eastAsia="ja-JP"/>
        </w:rPr>
      </w:pPr>
      <w:r w:rsidRPr="00890ACA">
        <w:rPr>
          <w:i/>
          <w:iCs/>
          <w:lang w:eastAsia="zh-CN"/>
        </w:rPr>
        <w:t xml:space="preserve">Observation 1: </w:t>
      </w:r>
      <w:r w:rsidRPr="00890ACA">
        <w:rPr>
          <w:bCs/>
          <w:i/>
          <w:iCs/>
          <w:szCs w:val="20"/>
          <w:lang w:eastAsia="ja-JP"/>
        </w:rPr>
        <w:t xml:space="preserve">For </w:t>
      </w:r>
      <w:proofErr w:type="spellStart"/>
      <w:r w:rsidRPr="00890ACA">
        <w:rPr>
          <w:bCs/>
          <w:i/>
          <w:iCs/>
          <w:szCs w:val="20"/>
          <w:lang w:eastAsia="ja-JP"/>
        </w:rPr>
        <w:t>RedCap</w:t>
      </w:r>
      <w:proofErr w:type="spellEnd"/>
      <w:r w:rsidRPr="00890ACA">
        <w:rPr>
          <w:bCs/>
          <w:i/>
          <w:iCs/>
          <w:szCs w:val="20"/>
          <w:lang w:eastAsia="ja-JP"/>
        </w:rPr>
        <w:t xml:space="preserve"> UEs with DL PRS Rx Hopping, the measurement gap depends on the following:</w:t>
      </w:r>
    </w:p>
    <w:p w14:paraId="5044C84B" w14:textId="77777777" w:rsidR="00DC4558" w:rsidRPr="00890ACA" w:rsidRDefault="00DC4558" w:rsidP="00DC4558">
      <w:pPr>
        <w:pStyle w:val="ListParagraph"/>
        <w:numPr>
          <w:ilvl w:val="0"/>
          <w:numId w:val="47"/>
        </w:numPr>
        <w:rPr>
          <w:i/>
          <w:iCs/>
          <w:lang w:eastAsia="zh-CN"/>
        </w:rPr>
      </w:pPr>
      <w:r w:rsidRPr="00890ACA">
        <w:rPr>
          <w:bCs/>
          <w:i/>
          <w:iCs/>
          <w:szCs w:val="20"/>
          <w:lang w:eastAsia="ja-JP"/>
        </w:rPr>
        <w:t>the number of hops,</w:t>
      </w:r>
    </w:p>
    <w:p w14:paraId="79C4C8BF" w14:textId="77777777" w:rsidR="00DC4558" w:rsidRPr="00890ACA" w:rsidRDefault="00DC4558" w:rsidP="00DC4558">
      <w:pPr>
        <w:pStyle w:val="ListParagraph"/>
        <w:numPr>
          <w:ilvl w:val="0"/>
          <w:numId w:val="47"/>
        </w:numPr>
        <w:rPr>
          <w:i/>
          <w:iCs/>
          <w:lang w:eastAsia="zh-CN"/>
        </w:rPr>
      </w:pPr>
      <w:r w:rsidRPr="00890ACA">
        <w:rPr>
          <w:bCs/>
          <w:i/>
          <w:iCs/>
          <w:szCs w:val="20"/>
          <w:lang w:eastAsia="ja-JP"/>
        </w:rPr>
        <w:t>the hop switching time,</w:t>
      </w:r>
    </w:p>
    <w:p w14:paraId="0D564FFC" w14:textId="77777777" w:rsidR="00DC4558" w:rsidRDefault="00DC4558" w:rsidP="00DC4558">
      <w:pPr>
        <w:pStyle w:val="ListParagraph"/>
        <w:numPr>
          <w:ilvl w:val="0"/>
          <w:numId w:val="47"/>
        </w:numPr>
        <w:rPr>
          <w:lang w:eastAsia="zh-CN"/>
        </w:rPr>
      </w:pPr>
      <w:r w:rsidRPr="00890ACA">
        <w:rPr>
          <w:i/>
          <w:iCs/>
          <w:lang w:eastAsia="zh-CN"/>
        </w:rPr>
        <w:t>instantaneous dwell time (</w:t>
      </w:r>
      <w:r>
        <w:rPr>
          <w:i/>
          <w:iCs/>
          <w:lang w:eastAsia="zh-CN"/>
        </w:rPr>
        <w:t xml:space="preserve">i.e., </w:t>
      </w:r>
      <w:r w:rsidRPr="00890ACA">
        <w:rPr>
          <w:i/>
          <w:iCs/>
          <w:lang w:eastAsia="zh-CN"/>
        </w:rPr>
        <w:t xml:space="preserve">the number of OFDM symbols) of PRS </w:t>
      </w:r>
    </w:p>
    <w:p w14:paraId="77F5B9EE" w14:textId="77777777" w:rsidR="00DC4558" w:rsidRPr="00FC6BE8" w:rsidRDefault="00DC4558" w:rsidP="00DC4558">
      <w:pPr>
        <w:rPr>
          <w:i/>
          <w:iCs/>
          <w:lang w:eastAsia="zh-CN"/>
        </w:rPr>
      </w:pPr>
      <w:r w:rsidRPr="009326D9">
        <w:rPr>
          <w:i/>
          <w:iCs/>
          <w:lang w:eastAsia="zh-CN"/>
        </w:rPr>
        <w:t xml:space="preserve">Observation </w:t>
      </w:r>
      <w:r>
        <w:rPr>
          <w:i/>
          <w:iCs/>
          <w:lang w:eastAsia="zh-CN"/>
        </w:rPr>
        <w:t>2</w:t>
      </w:r>
      <w:r w:rsidRPr="009326D9">
        <w:rPr>
          <w:i/>
          <w:iCs/>
          <w:lang w:eastAsia="zh-CN"/>
        </w:rPr>
        <w:t xml:space="preserve">: </w:t>
      </w:r>
      <w:r>
        <w:rPr>
          <w:i/>
          <w:iCs/>
          <w:lang w:eastAsia="zh-CN"/>
        </w:rPr>
        <w:t>For UE Tx frequency hopping configured with one SRS positioning resource, a</w:t>
      </w:r>
      <w:r w:rsidRPr="009326D9">
        <w:rPr>
          <w:i/>
          <w:iCs/>
          <w:lang w:eastAsia="zh-CN"/>
        </w:rPr>
        <w:t xml:space="preserve"> small instantaneous bandwidth increases </w:t>
      </w:r>
      <w:r>
        <w:rPr>
          <w:i/>
          <w:iCs/>
          <w:lang w:eastAsia="zh-CN"/>
        </w:rPr>
        <w:t>the positioning measurement delay over the total frequency hopping bandwidth</w:t>
      </w:r>
      <w:r w:rsidRPr="009326D9">
        <w:rPr>
          <w:i/>
          <w:iCs/>
          <w:lang w:eastAsia="zh-CN"/>
        </w:rPr>
        <w:t xml:space="preserve">.  </w:t>
      </w:r>
    </w:p>
    <w:p w14:paraId="1A21A8BF" w14:textId="77777777" w:rsidR="00DC4558" w:rsidRDefault="00DC4558" w:rsidP="005D2877"/>
    <w:p w14:paraId="16D7E931" w14:textId="77777777" w:rsidR="00DC4558" w:rsidRPr="009326D9" w:rsidRDefault="00DC4558" w:rsidP="00DC4558">
      <w:pPr>
        <w:rPr>
          <w:i/>
          <w:iCs/>
          <w:lang w:eastAsia="zh-CN"/>
        </w:rPr>
      </w:pPr>
      <w:r w:rsidRPr="009326D9">
        <w:rPr>
          <w:i/>
          <w:iCs/>
          <w:lang w:eastAsia="zh-CN"/>
        </w:rPr>
        <w:lastRenderedPageBreak/>
        <w:t xml:space="preserve">Observation </w:t>
      </w:r>
      <w:r>
        <w:rPr>
          <w:i/>
          <w:iCs/>
          <w:lang w:eastAsia="zh-CN"/>
        </w:rPr>
        <w:t>3</w:t>
      </w:r>
      <w:r w:rsidRPr="009326D9">
        <w:rPr>
          <w:i/>
          <w:iCs/>
          <w:lang w:eastAsia="zh-CN"/>
        </w:rPr>
        <w:t xml:space="preserve">:  </w:t>
      </w:r>
      <w:proofErr w:type="spellStart"/>
      <w:r>
        <w:rPr>
          <w:i/>
          <w:iCs/>
          <w:lang w:eastAsia="zh-CN"/>
        </w:rPr>
        <w:t>RedCap</w:t>
      </w:r>
      <w:proofErr w:type="spellEnd"/>
      <w:r>
        <w:rPr>
          <w:i/>
          <w:iCs/>
          <w:lang w:eastAsia="zh-CN"/>
        </w:rPr>
        <w:t xml:space="preserve"> UE Tx frequency hopping configured across SRS resources for positioning provides more flexibility (e.g., different instantaneous hopping bandwidths, etc.) than the one with one SRS resource.</w:t>
      </w:r>
      <w:r w:rsidRPr="009326D9">
        <w:rPr>
          <w:i/>
          <w:iCs/>
          <w:lang w:eastAsia="zh-CN"/>
        </w:rPr>
        <w:t xml:space="preserve"> </w:t>
      </w:r>
    </w:p>
    <w:p w14:paraId="1AB72C82" w14:textId="77777777" w:rsidR="00DC4558" w:rsidRPr="00DF0AAB" w:rsidRDefault="00DC4558" w:rsidP="00DC4558">
      <w:pPr>
        <w:rPr>
          <w:i/>
          <w:iCs/>
          <w:lang w:eastAsia="ja-JP"/>
        </w:rPr>
      </w:pPr>
      <w:r w:rsidRPr="00DF0AAB">
        <w:rPr>
          <w:i/>
          <w:iCs/>
          <w:lang w:eastAsia="ja-JP"/>
        </w:rPr>
        <w:t xml:space="preserve">Observation 4: Non-overlapping frequency hopping for SRS positioning causes an unknown or random phase rotation at every hop resulting in the positioning accuracy degradation. </w:t>
      </w:r>
    </w:p>
    <w:p w14:paraId="47757BFE" w14:textId="77777777" w:rsidR="00DC4558" w:rsidRPr="008017B5" w:rsidRDefault="00DC4558" w:rsidP="00DC4558">
      <w:pPr>
        <w:rPr>
          <w:i/>
          <w:iCs/>
          <w:lang w:eastAsia="ja-JP"/>
        </w:rPr>
      </w:pPr>
      <w:r w:rsidRPr="008017B5">
        <w:rPr>
          <w:i/>
          <w:iCs/>
          <w:lang w:eastAsia="ja-JP"/>
        </w:rPr>
        <w:t xml:space="preserve">Observation 5: Partial overlapping frequency hopping for SRS positioning can resolve the </w:t>
      </w:r>
      <w:r w:rsidRPr="008017B5">
        <w:rPr>
          <w:i/>
          <w:iCs/>
          <w:lang w:eastAsia="zh-CN"/>
        </w:rPr>
        <w:t>random phase rotation, resulting in improved positioning accuracy</w:t>
      </w:r>
      <w:r w:rsidRPr="008017B5">
        <w:rPr>
          <w:i/>
          <w:iCs/>
          <w:lang w:eastAsia="ja-JP"/>
        </w:rPr>
        <w:t xml:space="preserve">. </w:t>
      </w:r>
    </w:p>
    <w:p w14:paraId="263F1A45" w14:textId="77777777" w:rsidR="00DC4558" w:rsidRPr="008017B5" w:rsidRDefault="00DC4558" w:rsidP="00DC4558">
      <w:pPr>
        <w:rPr>
          <w:i/>
          <w:iCs/>
          <w:lang w:eastAsia="ja-JP"/>
        </w:rPr>
      </w:pPr>
      <w:r w:rsidRPr="008017B5">
        <w:rPr>
          <w:i/>
          <w:iCs/>
          <w:lang w:eastAsia="ja-JP"/>
        </w:rPr>
        <w:t xml:space="preserve">Observation 6: With partial overlapping frequency hopping, some frequency resources allocated for SRS transmissions are not fully utilized. </w:t>
      </w:r>
    </w:p>
    <w:p w14:paraId="1948BF19" w14:textId="77777777" w:rsidR="00DC4558" w:rsidRDefault="00DC4558" w:rsidP="005D2877"/>
    <w:p w14:paraId="48F1728B" w14:textId="77777777" w:rsidR="00EB5BF2" w:rsidRPr="00890ACA" w:rsidRDefault="00EB5BF2" w:rsidP="00EB5BF2">
      <w:pPr>
        <w:rPr>
          <w:b/>
          <w:bCs/>
          <w:lang w:eastAsia="zh-CN"/>
        </w:rPr>
      </w:pPr>
      <w:r w:rsidRPr="00890ACA">
        <w:rPr>
          <w:b/>
          <w:bCs/>
          <w:lang w:eastAsia="zh-CN"/>
        </w:rPr>
        <w:t xml:space="preserve">Proposal 1: For </w:t>
      </w:r>
      <w:proofErr w:type="spellStart"/>
      <w:r w:rsidRPr="00890ACA">
        <w:rPr>
          <w:b/>
          <w:bCs/>
          <w:lang w:eastAsia="zh-CN"/>
        </w:rPr>
        <w:t>RedCap</w:t>
      </w:r>
      <w:proofErr w:type="spellEnd"/>
      <w:r w:rsidRPr="00890ACA">
        <w:rPr>
          <w:b/>
          <w:bCs/>
          <w:lang w:eastAsia="zh-CN"/>
        </w:rPr>
        <w:t xml:space="preserve"> UE with DL PRS Rx hopping, RAN1 to discuss measurement gap length.</w:t>
      </w:r>
    </w:p>
    <w:p w14:paraId="23CCD652" w14:textId="77777777" w:rsidR="00D67516" w:rsidRPr="00F17D11" w:rsidRDefault="00D67516" w:rsidP="00D67516">
      <w:pPr>
        <w:rPr>
          <w:b/>
          <w:bCs/>
          <w:lang w:eastAsia="zh-CN"/>
        </w:rPr>
      </w:pPr>
      <w:r w:rsidRPr="00F17D11">
        <w:rPr>
          <w:b/>
          <w:bCs/>
          <w:lang w:eastAsia="zh-CN"/>
        </w:rPr>
        <w:t xml:space="preserve">Proposal 2: For </w:t>
      </w:r>
      <w:proofErr w:type="spellStart"/>
      <w:r w:rsidRPr="00F17D11">
        <w:rPr>
          <w:b/>
          <w:bCs/>
          <w:lang w:eastAsia="zh-CN"/>
        </w:rPr>
        <w:t>RedCap</w:t>
      </w:r>
      <w:proofErr w:type="spellEnd"/>
      <w:r w:rsidRPr="00F17D11">
        <w:rPr>
          <w:b/>
          <w:bCs/>
          <w:lang w:eastAsia="zh-CN"/>
        </w:rPr>
        <w:t xml:space="preserve"> UE Tx frequency hopping is configured within one SRS resource, RAN1 should </w:t>
      </w:r>
      <w:r>
        <w:rPr>
          <w:b/>
          <w:bCs/>
          <w:lang w:eastAsia="zh-CN"/>
        </w:rPr>
        <w:t>clarify which</w:t>
      </w:r>
      <w:r w:rsidRPr="00F17D11">
        <w:rPr>
          <w:b/>
          <w:bCs/>
          <w:lang w:eastAsia="zh-CN"/>
        </w:rPr>
        <w:t xml:space="preserve"> one </w:t>
      </w:r>
      <w:r>
        <w:rPr>
          <w:b/>
          <w:bCs/>
          <w:lang w:eastAsia="zh-CN"/>
        </w:rPr>
        <w:t xml:space="preserve">or both </w:t>
      </w:r>
      <w:r w:rsidRPr="00F17D11">
        <w:rPr>
          <w:b/>
          <w:bCs/>
          <w:lang w:eastAsia="zh-CN"/>
        </w:rPr>
        <w:t>of the following possible alternatives:</w:t>
      </w:r>
    </w:p>
    <w:p w14:paraId="0446DEDC" w14:textId="77777777" w:rsidR="00D67516" w:rsidRPr="00F17D11" w:rsidRDefault="00D67516" w:rsidP="00D67516">
      <w:pPr>
        <w:ind w:left="432"/>
        <w:rPr>
          <w:b/>
          <w:bCs/>
          <w:lang w:eastAsia="zh-CN"/>
        </w:rPr>
      </w:pPr>
      <w:r w:rsidRPr="00F17D11">
        <w:rPr>
          <w:b/>
          <w:bCs/>
          <w:lang w:eastAsia="zh-CN"/>
        </w:rPr>
        <w:t>Alt 1: One SRS resource spanning the instantaneous bandwidth</w:t>
      </w:r>
    </w:p>
    <w:p w14:paraId="2DE053F2" w14:textId="77777777" w:rsidR="00D67516" w:rsidRPr="00192B67" w:rsidRDefault="00D67516" w:rsidP="00D67516">
      <w:pPr>
        <w:ind w:left="432"/>
        <w:rPr>
          <w:b/>
          <w:bCs/>
          <w:lang w:eastAsia="zh-CN"/>
        </w:rPr>
      </w:pPr>
      <w:r w:rsidRPr="00F17D11">
        <w:rPr>
          <w:b/>
          <w:bCs/>
          <w:lang w:eastAsia="zh-CN"/>
        </w:rPr>
        <w:t>Alt 2: One SRS resource spanning the total frequency hopping bandwidth</w:t>
      </w:r>
    </w:p>
    <w:p w14:paraId="369E1ED2" w14:textId="77777777" w:rsidR="00EB5BF2" w:rsidRPr="006B5E8E" w:rsidRDefault="00EB5BF2" w:rsidP="00EB5BF2">
      <w:pPr>
        <w:rPr>
          <w:b/>
          <w:bCs/>
          <w:lang w:eastAsia="zh-CN"/>
        </w:rPr>
      </w:pPr>
      <w:r w:rsidRPr="00655C19">
        <w:rPr>
          <w:b/>
          <w:bCs/>
          <w:lang w:eastAsia="zh-CN"/>
        </w:rPr>
        <w:t xml:space="preserve">Proposal 3: For </w:t>
      </w:r>
      <w:proofErr w:type="spellStart"/>
      <w:r w:rsidRPr="00655C19">
        <w:rPr>
          <w:b/>
          <w:bCs/>
          <w:lang w:eastAsia="zh-CN"/>
        </w:rPr>
        <w:t>RedCap</w:t>
      </w:r>
      <w:proofErr w:type="spellEnd"/>
      <w:r w:rsidRPr="00655C19">
        <w:rPr>
          <w:b/>
          <w:bCs/>
          <w:lang w:eastAsia="zh-CN"/>
        </w:rPr>
        <w:t xml:space="preserve"> UE Tx frequency hopping, RAN1 to discuss instantaneous SRS bandwidth configurations per hop.  </w:t>
      </w:r>
    </w:p>
    <w:p w14:paraId="56F9D1C6" w14:textId="29C79089" w:rsidR="00EB5BF2" w:rsidRPr="00AA2ED4" w:rsidRDefault="00884114" w:rsidP="007D6A4B">
      <w:pPr>
        <w:rPr>
          <w:b/>
          <w:bCs/>
          <w:lang w:eastAsia="ja-JP"/>
        </w:rPr>
      </w:pPr>
      <w:r w:rsidRPr="00AA2ED4">
        <w:rPr>
          <w:b/>
          <w:bCs/>
          <w:lang w:eastAsia="ja-JP"/>
        </w:rPr>
        <w:t xml:space="preserve">Proposal 4: For improving the positioning accuracy of </w:t>
      </w:r>
      <w:proofErr w:type="spellStart"/>
      <w:r w:rsidRPr="00AA2ED4">
        <w:rPr>
          <w:b/>
          <w:bCs/>
          <w:lang w:eastAsia="ja-JP"/>
        </w:rPr>
        <w:t>RedCap</w:t>
      </w:r>
      <w:proofErr w:type="spellEnd"/>
      <w:r w:rsidRPr="00AA2ED4">
        <w:rPr>
          <w:b/>
          <w:bCs/>
          <w:lang w:eastAsia="ja-JP"/>
        </w:rPr>
        <w:t xml:space="preserve"> UEs, support transmit/receive frequency hopping for SRS and PRS with partial overlapping frequency resources for both FR1 and FR2. </w:t>
      </w:r>
    </w:p>
    <w:p w14:paraId="33860B8E" w14:textId="77777777" w:rsidR="00215E4F" w:rsidRPr="00380A70" w:rsidRDefault="00215E4F"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8" w:name="_Ref124589665"/>
      <w:bookmarkStart w:id="9" w:name="_Ref71620620"/>
      <w:bookmarkStart w:id="10" w:name="_Ref124671424"/>
      <w:bookmarkEnd w:id="3"/>
      <w:r w:rsidRPr="00FA21D4">
        <w:t>References</w:t>
      </w:r>
    </w:p>
    <w:p w14:paraId="1B7112EF" w14:textId="421DC870" w:rsidR="008F5B89" w:rsidRDefault="008F5B89" w:rsidP="008F5B89">
      <w:pPr>
        <w:pStyle w:val="References"/>
        <w:rPr>
          <w:lang w:eastAsia="zh-CN"/>
        </w:rPr>
      </w:pPr>
      <w:bookmarkStart w:id="11" w:name="_Ref114230782"/>
      <w:bookmarkStart w:id="12" w:name="_Ref100319889"/>
      <w:bookmarkEnd w:id="8"/>
      <w:bookmarkEnd w:id="9"/>
      <w:bookmarkEnd w:id="10"/>
      <w:r w:rsidRPr="00800785">
        <w:rPr>
          <w:lang w:eastAsia="zh-CN"/>
        </w:rPr>
        <w:t>RP-</w:t>
      </w:r>
      <w:r w:rsidR="0089080C">
        <w:rPr>
          <w:lang w:eastAsia="zh-CN"/>
        </w:rPr>
        <w:t>223549</w:t>
      </w:r>
      <w:r>
        <w:rPr>
          <w:lang w:eastAsia="zh-CN"/>
        </w:rPr>
        <w:t>, “</w:t>
      </w:r>
      <w:r w:rsidR="006055E6" w:rsidRPr="006055E6">
        <w:rPr>
          <w:lang w:eastAsia="zh-CN"/>
        </w:rPr>
        <w:t>New WID on Expanded and Improved NR Positioning</w:t>
      </w:r>
      <w:r>
        <w:rPr>
          <w:lang w:eastAsia="zh-CN"/>
        </w:rPr>
        <w:t xml:space="preserve">”, </w:t>
      </w:r>
      <w:r w:rsidR="006055E6" w:rsidRPr="006055E6">
        <w:rPr>
          <w:lang w:eastAsia="zh-CN"/>
        </w:rPr>
        <w:t>Intel Corporation, CATT, Ericsson</w:t>
      </w:r>
    </w:p>
    <w:p w14:paraId="2CDACA27" w14:textId="084F0EE5" w:rsidR="0022147C" w:rsidRDefault="0022147C" w:rsidP="00101528">
      <w:pPr>
        <w:pStyle w:val="References"/>
        <w:rPr>
          <w:lang w:eastAsia="zh-CN"/>
        </w:rPr>
      </w:pPr>
      <w:r>
        <w:rPr>
          <w:lang w:eastAsia="zh-CN"/>
        </w:rPr>
        <w:t xml:space="preserve">R1-2302065, </w:t>
      </w:r>
      <w:r w:rsidRPr="0022147C">
        <w:rPr>
          <w:lang w:eastAsia="zh-CN"/>
        </w:rPr>
        <w:t>Session notes for 9.5 Expanded and Improved NR Positioning</w:t>
      </w:r>
      <w:r>
        <w:rPr>
          <w:lang w:eastAsia="zh-CN"/>
        </w:rPr>
        <w:t xml:space="preserve">, </w:t>
      </w:r>
      <w:r w:rsidRPr="0022147C">
        <w:rPr>
          <w:lang w:eastAsia="zh-CN"/>
        </w:rPr>
        <w:t>Ad-Hoc Chair (Huawei)</w:t>
      </w:r>
    </w:p>
    <w:p w14:paraId="4F0AD547" w14:textId="7D4A7797" w:rsidR="00101528" w:rsidRDefault="00291B83" w:rsidP="00101528">
      <w:pPr>
        <w:pStyle w:val="References"/>
        <w:rPr>
          <w:lang w:eastAsia="zh-CN"/>
        </w:rPr>
      </w:pPr>
      <w:r>
        <w:rPr>
          <w:lang w:eastAsia="zh-CN"/>
        </w:rPr>
        <w:t xml:space="preserve">TR 38.859, </w:t>
      </w:r>
      <w:r w:rsidRPr="00291B83">
        <w:rPr>
          <w:lang w:eastAsia="zh-CN"/>
        </w:rPr>
        <w:t>Study on Expanded and Improved NR Positioning</w:t>
      </w:r>
      <w:r>
        <w:rPr>
          <w:lang w:eastAsia="zh-CN"/>
        </w:rPr>
        <w:t>, Release 18</w:t>
      </w:r>
    </w:p>
    <w:p w14:paraId="4FE6D143" w14:textId="129981A0" w:rsidR="0095058F" w:rsidRDefault="0080377C" w:rsidP="00101528">
      <w:pPr>
        <w:pStyle w:val="References"/>
        <w:rPr>
          <w:lang w:eastAsia="zh-CN"/>
        </w:rPr>
      </w:pPr>
      <w:r>
        <w:rPr>
          <w:lang w:eastAsia="zh-CN"/>
        </w:rPr>
        <w:t xml:space="preserve">TS 38.211, </w:t>
      </w:r>
      <w:r w:rsidRPr="0080377C">
        <w:rPr>
          <w:lang w:eastAsia="zh-CN"/>
        </w:rPr>
        <w:t>Physical channels and modulation</w:t>
      </w:r>
      <w:r>
        <w:rPr>
          <w:lang w:eastAsia="zh-CN"/>
        </w:rPr>
        <w:t>, Release 17 (v17.4.0)</w:t>
      </w:r>
    </w:p>
    <w:p w14:paraId="3F9F0D37" w14:textId="187F4CC7" w:rsidR="009B4A1E" w:rsidRPr="0053647E" w:rsidRDefault="009B4A1E" w:rsidP="0095058F">
      <w:pPr>
        <w:pStyle w:val="References"/>
        <w:numPr>
          <w:ilvl w:val="0"/>
          <w:numId w:val="0"/>
        </w:numPr>
        <w:ind w:left="432"/>
        <w:rPr>
          <w:lang w:eastAsia="zh-CN"/>
        </w:rPr>
      </w:pPr>
      <w:bookmarkStart w:id="13" w:name="_Ref67920550"/>
      <w:bookmarkEnd w:id="11"/>
      <w:bookmarkEnd w:id="12"/>
    </w:p>
    <w:bookmarkEnd w:id="13"/>
    <w:p w14:paraId="09F1183A" w14:textId="139437F6" w:rsidR="00B55AE1" w:rsidRDefault="00B55AE1" w:rsidP="00B55AE1">
      <w:pPr>
        <w:pStyle w:val="References"/>
        <w:numPr>
          <w:ilvl w:val="0"/>
          <w:numId w:val="0"/>
        </w:numPr>
        <w:ind w:left="360" w:hanging="360"/>
      </w:pPr>
    </w:p>
    <w:p w14:paraId="2B71F1FD" w14:textId="462C5E79" w:rsidR="002C75BE" w:rsidRDefault="002C75BE" w:rsidP="00A80635">
      <w:pPr>
        <w:pStyle w:val="Heading1"/>
        <w:numPr>
          <w:ilvl w:val="0"/>
          <w:numId w:val="0"/>
        </w:numPr>
        <w:ind w:left="432" w:hanging="432"/>
      </w:pPr>
    </w:p>
    <w:p w14:paraId="6343B91C" w14:textId="2E55E1FD" w:rsidR="00F61609" w:rsidRDefault="002C75BE" w:rsidP="002C75BE">
      <w:pPr>
        <w:pStyle w:val="Heading2"/>
        <w:numPr>
          <w:ilvl w:val="0"/>
          <w:numId w:val="0"/>
        </w:numPr>
        <w:ind w:left="576" w:hanging="576"/>
      </w:pPr>
      <w:r>
        <w:t>Appendix A</w:t>
      </w:r>
      <w:r w:rsidR="004F2817">
        <w:t xml:space="preserve">: </w:t>
      </w:r>
      <w:r w:rsidR="00F61609">
        <w:t xml:space="preserve">Legacy </w:t>
      </w:r>
      <w:proofErr w:type="spellStart"/>
      <w:r w:rsidR="00F61609">
        <w:t>RedCap</w:t>
      </w:r>
      <w:proofErr w:type="spellEnd"/>
      <w:r w:rsidR="00F61609">
        <w:t xml:space="preserve"> UE capabilities</w:t>
      </w:r>
    </w:p>
    <w:p w14:paraId="1F4EA7B4" w14:textId="77777777" w:rsidR="004F2817" w:rsidRPr="00E04032" w:rsidRDefault="004F2817" w:rsidP="004F2817">
      <w:r>
        <w:t xml:space="preserve">From TS 38.306, Section 4.2.21.1, </w:t>
      </w:r>
      <w:proofErr w:type="spellStart"/>
      <w:r>
        <w:t>RedCap</w:t>
      </w:r>
      <w:proofErr w:type="spellEnd"/>
      <w:r>
        <w:t xml:space="preserve"> UE is </w:t>
      </w:r>
      <w:r w:rsidRPr="00E04032">
        <w:t>the UE with reduced capability:</w:t>
      </w:r>
    </w:p>
    <w:p w14:paraId="27846402" w14:textId="77777777" w:rsidR="004F2817" w:rsidRPr="00E04032" w:rsidRDefault="004F2817" w:rsidP="004F2817">
      <w:pPr>
        <w:pStyle w:val="B1"/>
      </w:pPr>
      <w:r w:rsidRPr="00E04032">
        <w:t>-</w:t>
      </w:r>
      <w:r w:rsidRPr="00E04032">
        <w:tab/>
        <w:t xml:space="preserve">The maximum bandwidth is 20 MHz for FR1, and is 100 MHz for FR2. UE features and corresponding capabilities related to UE bandwidths wider than 20 MHz in FR1 or wider than 100 MHz in FR2 are not supported by </w:t>
      </w:r>
      <w:proofErr w:type="spellStart"/>
      <w:r w:rsidRPr="00E04032">
        <w:t>RedCap</w:t>
      </w:r>
      <w:proofErr w:type="spellEnd"/>
      <w:r w:rsidRPr="00E04032">
        <w:t xml:space="preserve"> UEs;</w:t>
      </w:r>
    </w:p>
    <w:p w14:paraId="1CFD5C5F" w14:textId="77777777" w:rsidR="004F2817" w:rsidRPr="00E04032" w:rsidRDefault="004F2817" w:rsidP="004F2817">
      <w:pPr>
        <w:pStyle w:val="B1"/>
      </w:pPr>
      <w:r w:rsidRPr="00E04032">
        <w:t>-</w:t>
      </w:r>
      <w:r w:rsidRPr="00E04032">
        <w:tab/>
        <w:t>The maximum mandatory supported DRB number is 8;</w:t>
      </w:r>
    </w:p>
    <w:p w14:paraId="3ECD7277" w14:textId="77777777" w:rsidR="004F2817" w:rsidRPr="00E04032" w:rsidRDefault="004F2817" w:rsidP="004F2817">
      <w:pPr>
        <w:pStyle w:val="B1"/>
      </w:pPr>
      <w:r w:rsidRPr="00E04032">
        <w:t>-</w:t>
      </w:r>
      <w:r w:rsidRPr="00E04032">
        <w:tab/>
        <w:t>The mandatory supported PDCP SN length is 12 bits while 18 bits being optional;</w:t>
      </w:r>
    </w:p>
    <w:p w14:paraId="6AAD23C8" w14:textId="77777777" w:rsidR="004F2817" w:rsidRPr="00E04032" w:rsidRDefault="004F2817" w:rsidP="004F2817">
      <w:pPr>
        <w:pStyle w:val="B1"/>
      </w:pPr>
      <w:r w:rsidRPr="00E04032">
        <w:t>-</w:t>
      </w:r>
      <w:r w:rsidRPr="00E04032">
        <w:tab/>
        <w:t>The mandatory supported RLC AM SN length is 12 bits while 18 bits being optional;</w:t>
      </w:r>
    </w:p>
    <w:p w14:paraId="0F42A6B8" w14:textId="77777777" w:rsidR="004F2817" w:rsidRPr="00E04032" w:rsidRDefault="004F2817" w:rsidP="004F2817">
      <w:pPr>
        <w:pStyle w:val="B1"/>
      </w:pPr>
      <w:r w:rsidRPr="00E04032">
        <w:t>-</w:t>
      </w:r>
      <w:r w:rsidRPr="00E0403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w:t>
      </w:r>
      <w:r w:rsidRPr="00977082">
        <w:t xml:space="preserve">1 UE Tx branch or more than 1 UL MIMO layer are not supported by </w:t>
      </w:r>
      <w:proofErr w:type="spellStart"/>
      <w:r w:rsidRPr="00977082">
        <w:t>RedCap</w:t>
      </w:r>
      <w:proofErr w:type="spellEnd"/>
      <w:r w:rsidRPr="00977082">
        <w:t xml:space="preserve"> UEs;</w:t>
      </w:r>
    </w:p>
    <w:p w14:paraId="0B02AC60" w14:textId="77777777" w:rsidR="004F2817" w:rsidRPr="00E04032" w:rsidRDefault="004F2817" w:rsidP="004F2817">
      <w:pPr>
        <w:pStyle w:val="B1"/>
      </w:pPr>
      <w:r w:rsidRPr="00E04032">
        <w:lastRenderedPageBreak/>
        <w:t>-</w:t>
      </w:r>
      <w:r w:rsidRPr="00E04032">
        <w:tab/>
        <w:t xml:space="preserve">CA, MR-DC, DAPS, CPAC and IAB (i.e., the </w:t>
      </w:r>
      <w:proofErr w:type="spellStart"/>
      <w:r w:rsidRPr="00E04032">
        <w:t>RedCap</w:t>
      </w:r>
      <w:proofErr w:type="spellEnd"/>
      <w:r w:rsidRPr="00E04032">
        <w:t xml:space="preserve"> UE is not expected to act as IAB node) related UE features and corresponding capabilities are not supported by </w:t>
      </w:r>
      <w:proofErr w:type="spellStart"/>
      <w:r w:rsidRPr="00E04032">
        <w:t>RedCap</w:t>
      </w:r>
      <w:proofErr w:type="spellEnd"/>
      <w:r w:rsidRPr="00E04032">
        <w:t xml:space="preserve"> UEs. All other feature groups or components of the feature groups as captured in TR 38.822 [24] as well as capabilities specified in this specification remain applicable for </w:t>
      </w:r>
      <w:proofErr w:type="spellStart"/>
      <w:r w:rsidRPr="00E04032">
        <w:t>RedCap</w:t>
      </w:r>
      <w:proofErr w:type="spellEnd"/>
      <w:r w:rsidRPr="00E04032">
        <w:t xml:space="preserve"> UEs same as non-</w:t>
      </w:r>
      <w:proofErr w:type="spellStart"/>
      <w:r w:rsidRPr="00E04032">
        <w:t>RedCap</w:t>
      </w:r>
      <w:proofErr w:type="spellEnd"/>
      <w:r w:rsidRPr="00E04032">
        <w:t xml:space="preserve"> UEs, unless indicated otherwise.</w:t>
      </w:r>
    </w:p>
    <w:p w14:paraId="05C8A2DC" w14:textId="7D1C8C70" w:rsidR="00D15ADA" w:rsidRDefault="00D15ADA" w:rsidP="00C21AC8"/>
    <w:p w14:paraId="579B893A" w14:textId="506ECAFE" w:rsidR="00D15ADA" w:rsidRDefault="00D15ADA" w:rsidP="00D15ADA">
      <w:pPr>
        <w:pStyle w:val="Heading2"/>
        <w:numPr>
          <w:ilvl w:val="0"/>
          <w:numId w:val="0"/>
        </w:numPr>
        <w:ind w:left="576" w:hanging="576"/>
      </w:pPr>
      <w:r>
        <w:t xml:space="preserve">Appendix B: SRS </w:t>
      </w:r>
      <w:r w:rsidR="007A6783">
        <w:t xml:space="preserve">positioning </w:t>
      </w:r>
      <w:r>
        <w:t>resource</w:t>
      </w:r>
      <w:r w:rsidR="00E94F74">
        <w:t xml:space="preserve"> for legacy non-</w:t>
      </w:r>
      <w:proofErr w:type="spellStart"/>
      <w:r w:rsidR="00E94F74">
        <w:t>RedCap</w:t>
      </w:r>
      <w:proofErr w:type="spellEnd"/>
      <w:r w:rsidR="00E94F74">
        <w:t xml:space="preserve"> UEs</w:t>
      </w:r>
    </w:p>
    <w:p w14:paraId="4B449F92" w14:textId="0D53AE31" w:rsidR="00D15ADA" w:rsidRDefault="00E03F4E" w:rsidP="000C46E4">
      <w:pPr>
        <w:spacing w:after="0"/>
      </w:pPr>
      <w:r>
        <w:t xml:space="preserve">From TS 38.331, the SRS resource </w:t>
      </w:r>
      <w:r w:rsidR="00E94F74">
        <w:t>definition for positioning for legacy non-</w:t>
      </w:r>
      <w:proofErr w:type="spellStart"/>
      <w:r w:rsidR="00E94F74">
        <w:t>RedCap</w:t>
      </w:r>
      <w:proofErr w:type="spellEnd"/>
      <w:r w:rsidR="00E94F74">
        <w:t xml:space="preserve"> UEs </w:t>
      </w:r>
      <w:r>
        <w:t xml:space="preserve">is defined as follows: </w:t>
      </w:r>
    </w:p>
    <w:p w14:paraId="746E44D0" w14:textId="6DA1A91A" w:rsidR="00686DFC" w:rsidRDefault="00916880" w:rsidP="00686DFC">
      <w:r>
        <w:rPr>
          <w:noProof/>
        </w:rPr>
        <w:drawing>
          <wp:inline distT="0" distB="0" distL="0" distR="0" wp14:anchorId="71F086F7" wp14:editId="1D030C11">
            <wp:extent cx="5916295" cy="4285615"/>
            <wp:effectExtent l="0" t="0" r="825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16295" cy="4285615"/>
                    </a:xfrm>
                    <a:prstGeom prst="rect">
                      <a:avLst/>
                    </a:prstGeom>
                  </pic:spPr>
                </pic:pic>
              </a:graphicData>
            </a:graphic>
          </wp:inline>
        </w:drawing>
      </w:r>
    </w:p>
    <w:p w14:paraId="139C3F34" w14:textId="6C316064" w:rsidR="00686DFC" w:rsidRDefault="00686DFC" w:rsidP="00686DFC"/>
    <w:p w14:paraId="3D4BC681" w14:textId="77777777" w:rsidR="00686DFC" w:rsidRPr="00686DFC" w:rsidRDefault="00686DFC" w:rsidP="00686DFC"/>
    <w:p w14:paraId="0B454518" w14:textId="74C62D65" w:rsidR="009F3E65" w:rsidRDefault="009F3E65" w:rsidP="009F3E65">
      <w:pPr>
        <w:pStyle w:val="Heading2"/>
        <w:numPr>
          <w:ilvl w:val="0"/>
          <w:numId w:val="0"/>
        </w:numPr>
        <w:ind w:left="576" w:hanging="576"/>
      </w:pPr>
      <w:r>
        <w:t xml:space="preserve">Appendix </w:t>
      </w:r>
      <w:r w:rsidR="00464B0E">
        <w:t>C</w:t>
      </w:r>
      <w:r>
        <w:t xml:space="preserve">: Simulation assumptions </w:t>
      </w:r>
    </w:p>
    <w:p w14:paraId="7B785912" w14:textId="77777777" w:rsidR="009F3E65" w:rsidRDefault="009F3E65" w:rsidP="009F3E65">
      <w:pPr>
        <w:pStyle w:val="Caption"/>
      </w:pPr>
      <w:r w:rsidRPr="00D3609F">
        <w:rPr>
          <w:szCs w:val="22"/>
        </w:rPr>
        <w:t xml:space="preserve">Table A - </w:t>
      </w:r>
      <w:r w:rsidRPr="00D3609F">
        <w:rPr>
          <w:szCs w:val="22"/>
        </w:rPr>
        <w:fldChar w:fldCharType="begin"/>
      </w:r>
      <w:r w:rsidRPr="00D3609F">
        <w:rPr>
          <w:szCs w:val="22"/>
        </w:rPr>
        <w:instrText xml:space="preserve"> SEQ Table_A_- \* ARABIC </w:instrText>
      </w:r>
      <w:r w:rsidRPr="00D3609F">
        <w:rPr>
          <w:szCs w:val="22"/>
        </w:rPr>
        <w:fldChar w:fldCharType="separate"/>
      </w:r>
      <w:r>
        <w:rPr>
          <w:noProof/>
          <w:szCs w:val="22"/>
        </w:rPr>
        <w:t>1</w:t>
      </w:r>
      <w:r w:rsidRPr="00D3609F">
        <w:rPr>
          <w:szCs w:val="22"/>
        </w:rPr>
        <w:fldChar w:fldCharType="end"/>
      </w:r>
      <w:r w:rsidRPr="00D3609F">
        <w:rPr>
          <w:szCs w:val="22"/>
        </w:rPr>
        <w:t>: Simulation assumptions for channel delay estimation</w:t>
      </w:r>
    </w:p>
    <w:tbl>
      <w:tblPr>
        <w:tblW w:w="8900" w:type="dxa"/>
        <w:tblCellMar>
          <w:left w:w="0" w:type="dxa"/>
          <w:right w:w="0" w:type="dxa"/>
        </w:tblCellMar>
        <w:tblLook w:val="0420" w:firstRow="1" w:lastRow="0" w:firstColumn="0" w:lastColumn="0" w:noHBand="0" w:noVBand="1"/>
      </w:tblPr>
      <w:tblGrid>
        <w:gridCol w:w="3320"/>
        <w:gridCol w:w="5580"/>
      </w:tblGrid>
      <w:tr w:rsidR="009F3E65" w:rsidRPr="00E749EA" w14:paraId="3B29C24C" w14:textId="77777777" w:rsidTr="00C84612">
        <w:trPr>
          <w:trHeight w:hRule="exact" w:val="360"/>
        </w:trPr>
        <w:tc>
          <w:tcPr>
            <w:tcW w:w="186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52FDFFF3" w14:textId="77777777" w:rsidR="009F3E65" w:rsidRPr="00E749EA" w:rsidRDefault="009F3E65" w:rsidP="00C84612">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Parameters</w:t>
            </w:r>
          </w:p>
        </w:tc>
        <w:tc>
          <w:tcPr>
            <w:tcW w:w="313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7550E338" w14:textId="77777777" w:rsidR="009F3E65" w:rsidRPr="00E749EA" w:rsidRDefault="009F3E65" w:rsidP="00C84612">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Values</w:t>
            </w:r>
          </w:p>
        </w:tc>
      </w:tr>
      <w:tr w:rsidR="009F3E65" w:rsidRPr="00E749EA" w14:paraId="3AFF24C9" w14:textId="77777777" w:rsidTr="00C84612">
        <w:trPr>
          <w:trHeight w:hRule="exact" w:val="360"/>
        </w:trPr>
        <w:tc>
          <w:tcPr>
            <w:tcW w:w="186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C0FA743"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total sounding bandwidth</w:t>
            </w:r>
          </w:p>
        </w:tc>
        <w:tc>
          <w:tcPr>
            <w:tcW w:w="313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F90A463"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dark1"/>
                <w:kern w:val="24"/>
                <w:sz w:val="18"/>
                <w:szCs w:val="18"/>
              </w:rPr>
              <w:t>48 PRBs</w:t>
            </w:r>
          </w:p>
        </w:tc>
      </w:tr>
      <w:tr w:rsidR="009F3E65" w:rsidRPr="00E749EA" w14:paraId="1F82CAAE"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932FD0C"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comb spacing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422A0E1"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2 </w:t>
            </w:r>
          </w:p>
        </w:tc>
      </w:tr>
      <w:tr w:rsidR="009F3E65" w:rsidRPr="00E749EA" w14:paraId="2C4F476B"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7A6411C"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01CCF73"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{Yes, No}</w:t>
            </w:r>
          </w:p>
        </w:tc>
      </w:tr>
      <w:tr w:rsidR="009F3E65" w:rsidRPr="00E749EA" w14:paraId="31EA1385"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7873A923"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bandwidth per hop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082C98AF"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 8 PRBs</w:t>
            </w:r>
          </w:p>
        </w:tc>
      </w:tr>
      <w:tr w:rsidR="009F3E65" w:rsidRPr="00E749EA" w14:paraId="5EA7CD7B"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BFB93A7"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Subcarrier spacing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D5C72AA"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15 kHz</w:t>
            </w:r>
          </w:p>
        </w:tc>
      </w:tr>
      <w:tr w:rsidR="009F3E65" w:rsidRPr="00E749EA" w14:paraId="56274C77"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682CCE9"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error modeling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42FBEFB2"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Follow Table A.1-2 in TR 36.897, Delta = 9 dB</w:t>
            </w:r>
          </w:p>
        </w:tc>
      </w:tr>
      <w:tr w:rsidR="009F3E65" w:rsidRPr="00E749EA" w14:paraId="56533FD6"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CAD520A"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lastRenderedPageBreak/>
              <w:t>Channel model</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6031172F"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CDL based simplified model, TR 36.873, </w:t>
            </w:r>
            <w:proofErr w:type="spellStart"/>
            <w:r w:rsidRPr="005A7CC4">
              <w:rPr>
                <w:rFonts w:ascii="Arial" w:eastAsia="Microsoft YaHei Light" w:hAnsi="Arial" w:cs="Arial"/>
                <w:color w:val="000000" w:themeColor="text1"/>
                <w:kern w:val="24"/>
                <w:sz w:val="18"/>
                <w:szCs w:val="18"/>
              </w:rPr>
              <w:t>UMa</w:t>
            </w:r>
            <w:proofErr w:type="spellEnd"/>
            <w:r w:rsidRPr="005A7CC4">
              <w:rPr>
                <w:rFonts w:ascii="Arial" w:eastAsia="Microsoft YaHei Light" w:hAnsi="Arial" w:cs="Arial"/>
                <w:color w:val="000000" w:themeColor="text1"/>
                <w:kern w:val="24"/>
                <w:sz w:val="18"/>
                <w:szCs w:val="18"/>
              </w:rPr>
              <w:t>, NLOS</w:t>
            </w:r>
          </w:p>
        </w:tc>
      </w:tr>
      <w:tr w:rsidR="009F3E65" w:rsidRPr="00E749EA" w14:paraId="324DFAF8"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2C4E5CF"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Receiver diversity</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6B113B5"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No</w:t>
            </w:r>
          </w:p>
        </w:tc>
      </w:tr>
      <w:tr w:rsidR="009F3E65" w:rsidRPr="00E749EA" w14:paraId="6F5FA604"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4A1CB5D"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Estimation method</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E03B5BA"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MMSE</w:t>
            </w:r>
          </w:p>
        </w:tc>
      </w:tr>
      <w:tr w:rsidR="009F3E65" w:rsidRPr="00E749EA" w14:paraId="58FF476C" w14:textId="77777777" w:rsidTr="00C84612">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4370D4A0"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Power control</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A99CAA0" w14:textId="77777777" w:rsidR="009F3E65" w:rsidRPr="005A7CC4" w:rsidRDefault="009F3E65" w:rsidP="00C84612">
            <w:pPr>
              <w:autoSpaceDE/>
              <w:autoSpaceDN/>
              <w:adjustRightInd/>
              <w:snapToGrid/>
              <w:spacing w:after="0"/>
              <w:jc w:val="left"/>
              <w:rPr>
                <w:rFonts w:ascii="Arial" w:eastAsia="Times New Roman" w:hAnsi="Arial" w:cs="Arial"/>
                <w:sz w:val="18"/>
                <w:szCs w:val="18"/>
              </w:rPr>
            </w:pPr>
            <w:r w:rsidRPr="005A7CC4">
              <w:rPr>
                <w:rFonts w:ascii="Arial" w:eastAsia="Times New Roman" w:hAnsi="Arial" w:cs="Arial"/>
                <w:sz w:val="18"/>
                <w:szCs w:val="18"/>
              </w:rPr>
              <w:t>No</w:t>
            </w:r>
          </w:p>
        </w:tc>
      </w:tr>
    </w:tbl>
    <w:p w14:paraId="5463D845" w14:textId="77777777" w:rsidR="009F3E65" w:rsidRDefault="009F3E65" w:rsidP="009F3E65"/>
    <w:p w14:paraId="08ADB6AA" w14:textId="77777777" w:rsidR="009F3E65" w:rsidRPr="00C21AC8" w:rsidRDefault="009F3E65" w:rsidP="00C21AC8"/>
    <w:sectPr w:rsidR="009F3E65" w:rsidRPr="00C21A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CCFF" w14:textId="77777777" w:rsidR="0025704A" w:rsidRDefault="0025704A">
      <w:r>
        <w:separator/>
      </w:r>
    </w:p>
  </w:endnote>
  <w:endnote w:type="continuationSeparator" w:id="0">
    <w:p w14:paraId="6669392B" w14:textId="77777777" w:rsidR="0025704A" w:rsidRDefault="0025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92841" w14:textId="77777777" w:rsidR="0025704A" w:rsidRDefault="0025704A">
      <w:r>
        <w:separator/>
      </w:r>
    </w:p>
  </w:footnote>
  <w:footnote w:type="continuationSeparator" w:id="0">
    <w:p w14:paraId="15AC3B9E" w14:textId="77777777" w:rsidR="0025704A" w:rsidRDefault="00257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3635E5"/>
    <w:multiLevelType w:val="hybridMultilevel"/>
    <w:tmpl w:val="8CD09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73186"/>
    <w:multiLevelType w:val="hybridMultilevel"/>
    <w:tmpl w:val="3EBC1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FF2990"/>
    <w:multiLevelType w:val="hybridMultilevel"/>
    <w:tmpl w:val="5748E1D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6" w15:restartNumberingAfterBreak="0">
    <w:nsid w:val="56AE194F"/>
    <w:multiLevelType w:val="hybridMultilevel"/>
    <w:tmpl w:val="1F067F2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595A19F3"/>
    <w:multiLevelType w:val="hybridMultilevel"/>
    <w:tmpl w:val="63B4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30CC6"/>
    <w:multiLevelType w:val="hybridMultilevel"/>
    <w:tmpl w:val="90EAE32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82288">
    <w:abstractNumId w:val="20"/>
  </w:num>
  <w:num w:numId="2" w16cid:durableId="1043552862">
    <w:abstractNumId w:val="18"/>
  </w:num>
  <w:num w:numId="3" w16cid:durableId="1799109342">
    <w:abstractNumId w:val="31"/>
  </w:num>
  <w:num w:numId="4" w16cid:durableId="527060624">
    <w:abstractNumId w:val="19"/>
  </w:num>
  <w:num w:numId="5" w16cid:durableId="634221772">
    <w:abstractNumId w:val="1"/>
  </w:num>
  <w:num w:numId="6" w16cid:durableId="2099208140">
    <w:abstractNumId w:val="41"/>
  </w:num>
  <w:num w:numId="7" w16cid:durableId="1276248381">
    <w:abstractNumId w:val="0"/>
  </w:num>
  <w:num w:numId="8" w16cid:durableId="1133249284">
    <w:abstractNumId w:val="38"/>
  </w:num>
  <w:num w:numId="9" w16cid:durableId="1888032494">
    <w:abstractNumId w:val="23"/>
  </w:num>
  <w:num w:numId="10" w16cid:durableId="625426811">
    <w:abstractNumId w:val="21"/>
  </w:num>
  <w:num w:numId="11" w16cid:durableId="317542158">
    <w:abstractNumId w:val="11"/>
  </w:num>
  <w:num w:numId="12" w16cid:durableId="776874611">
    <w:abstractNumId w:val="35"/>
  </w:num>
  <w:num w:numId="13" w16cid:durableId="1556965402">
    <w:abstractNumId w:val="24"/>
  </w:num>
  <w:num w:numId="14" w16cid:durableId="1123964968">
    <w:abstractNumId w:val="30"/>
  </w:num>
  <w:num w:numId="15" w16cid:durableId="48697784">
    <w:abstractNumId w:val="36"/>
  </w:num>
  <w:num w:numId="16" w16cid:durableId="1846895650">
    <w:abstractNumId w:val="22"/>
  </w:num>
  <w:num w:numId="17" w16cid:durableId="423498133">
    <w:abstractNumId w:val="6"/>
  </w:num>
  <w:num w:numId="18" w16cid:durableId="999239385">
    <w:abstractNumId w:val="17"/>
  </w:num>
  <w:num w:numId="19" w16cid:durableId="1249197876">
    <w:abstractNumId w:val="42"/>
  </w:num>
  <w:num w:numId="20" w16cid:durableId="1303390775">
    <w:abstractNumId w:val="12"/>
  </w:num>
  <w:num w:numId="21" w16cid:durableId="204874372">
    <w:abstractNumId w:val="13"/>
  </w:num>
  <w:num w:numId="22" w16cid:durableId="472868862">
    <w:abstractNumId w:val="28"/>
  </w:num>
  <w:num w:numId="23" w16cid:durableId="2086952864">
    <w:abstractNumId w:val="40"/>
  </w:num>
  <w:num w:numId="24" w16cid:durableId="776370341">
    <w:abstractNumId w:val="14"/>
  </w:num>
  <w:num w:numId="25" w16cid:durableId="240145668">
    <w:abstractNumId w:val="33"/>
  </w:num>
  <w:num w:numId="26" w16cid:durableId="1003707310">
    <w:abstractNumId w:val="20"/>
  </w:num>
  <w:num w:numId="27" w16cid:durableId="1224097794">
    <w:abstractNumId w:val="9"/>
  </w:num>
  <w:num w:numId="28" w16cid:durableId="1543059573">
    <w:abstractNumId w:val="12"/>
  </w:num>
  <w:num w:numId="29" w16cid:durableId="673148873">
    <w:abstractNumId w:val="5"/>
  </w:num>
  <w:num w:numId="30" w16cid:durableId="1203984957">
    <w:abstractNumId w:val="37"/>
  </w:num>
  <w:num w:numId="31" w16cid:durableId="50616804">
    <w:abstractNumId w:val="10"/>
  </w:num>
  <w:num w:numId="32" w16cid:durableId="1164661032">
    <w:abstractNumId w:val="20"/>
  </w:num>
  <w:num w:numId="33" w16cid:durableId="1431118972">
    <w:abstractNumId w:val="8"/>
  </w:num>
  <w:num w:numId="34" w16cid:durableId="913465556">
    <w:abstractNumId w:val="29"/>
  </w:num>
  <w:num w:numId="35" w16cid:durableId="708451899">
    <w:abstractNumId w:val="16"/>
  </w:num>
  <w:num w:numId="36" w16cid:durableId="799884262">
    <w:abstractNumId w:val="27"/>
  </w:num>
  <w:num w:numId="37" w16cid:durableId="1969388915">
    <w:abstractNumId w:val="32"/>
  </w:num>
  <w:num w:numId="38" w16cid:durableId="1286693659">
    <w:abstractNumId w:val="39"/>
  </w:num>
  <w:num w:numId="39" w16cid:durableId="1928808660">
    <w:abstractNumId w:val="15"/>
  </w:num>
  <w:num w:numId="40" w16cid:durableId="966933016">
    <w:abstractNumId w:val="7"/>
  </w:num>
  <w:num w:numId="41" w16cid:durableId="59333453">
    <w:abstractNumId w:val="43"/>
  </w:num>
  <w:num w:numId="42" w16cid:durableId="656301512">
    <w:abstractNumId w:val="25"/>
  </w:num>
  <w:num w:numId="43" w16cid:durableId="1020620218">
    <w:abstractNumId w:val="2"/>
  </w:num>
  <w:num w:numId="44" w16cid:durableId="589704902">
    <w:abstractNumId w:val="4"/>
  </w:num>
  <w:num w:numId="45" w16cid:durableId="322130030">
    <w:abstractNumId w:val="34"/>
  </w:num>
  <w:num w:numId="46" w16cid:durableId="628172662">
    <w:abstractNumId w:val="3"/>
  </w:num>
  <w:num w:numId="47" w16cid:durableId="210384140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3A3"/>
    <w:rsid w:val="00003605"/>
    <w:rsid w:val="00003AEA"/>
    <w:rsid w:val="00003B0B"/>
    <w:rsid w:val="00003C56"/>
    <w:rsid w:val="00003EC2"/>
    <w:rsid w:val="000040A9"/>
    <w:rsid w:val="0000451C"/>
    <w:rsid w:val="0000458E"/>
    <w:rsid w:val="00004E70"/>
    <w:rsid w:val="00005E66"/>
    <w:rsid w:val="000061BD"/>
    <w:rsid w:val="000062EE"/>
    <w:rsid w:val="000067E8"/>
    <w:rsid w:val="000068F0"/>
    <w:rsid w:val="00006B4B"/>
    <w:rsid w:val="000072B6"/>
    <w:rsid w:val="00007813"/>
    <w:rsid w:val="0001018C"/>
    <w:rsid w:val="000102D7"/>
    <w:rsid w:val="000109E6"/>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792"/>
    <w:rsid w:val="000328CA"/>
    <w:rsid w:val="00032C87"/>
    <w:rsid w:val="00032E40"/>
    <w:rsid w:val="0003376B"/>
    <w:rsid w:val="00033F6C"/>
    <w:rsid w:val="00034676"/>
    <w:rsid w:val="000346E6"/>
    <w:rsid w:val="00034944"/>
    <w:rsid w:val="00035164"/>
    <w:rsid w:val="000352B3"/>
    <w:rsid w:val="000361C9"/>
    <w:rsid w:val="00036660"/>
    <w:rsid w:val="000371DD"/>
    <w:rsid w:val="00040180"/>
    <w:rsid w:val="0004023E"/>
    <w:rsid w:val="0004024B"/>
    <w:rsid w:val="0004041A"/>
    <w:rsid w:val="000404D2"/>
    <w:rsid w:val="00041C10"/>
    <w:rsid w:val="00041C57"/>
    <w:rsid w:val="00041D2E"/>
    <w:rsid w:val="00041D96"/>
    <w:rsid w:val="00042447"/>
    <w:rsid w:val="00042625"/>
    <w:rsid w:val="000426FC"/>
    <w:rsid w:val="0004291F"/>
    <w:rsid w:val="00042ADB"/>
    <w:rsid w:val="000434B7"/>
    <w:rsid w:val="000435E4"/>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12E1"/>
    <w:rsid w:val="000614FE"/>
    <w:rsid w:val="000621B1"/>
    <w:rsid w:val="000621C7"/>
    <w:rsid w:val="0006295E"/>
    <w:rsid w:val="00062B46"/>
    <w:rsid w:val="00063273"/>
    <w:rsid w:val="00063D06"/>
    <w:rsid w:val="00063FF4"/>
    <w:rsid w:val="00064AF8"/>
    <w:rsid w:val="00064B99"/>
    <w:rsid w:val="00065D38"/>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41D1"/>
    <w:rsid w:val="000A4205"/>
    <w:rsid w:val="000A4226"/>
    <w:rsid w:val="000A4A19"/>
    <w:rsid w:val="000A4DEA"/>
    <w:rsid w:val="000A54B7"/>
    <w:rsid w:val="000A60D8"/>
    <w:rsid w:val="000A6351"/>
    <w:rsid w:val="000A63D6"/>
    <w:rsid w:val="000A74D4"/>
    <w:rsid w:val="000A7B38"/>
    <w:rsid w:val="000A7E84"/>
    <w:rsid w:val="000A7F11"/>
    <w:rsid w:val="000B0343"/>
    <w:rsid w:val="000B13B8"/>
    <w:rsid w:val="000B1665"/>
    <w:rsid w:val="000B1ABF"/>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ADD"/>
    <w:rsid w:val="000C5F91"/>
    <w:rsid w:val="000C6025"/>
    <w:rsid w:val="000C61A0"/>
    <w:rsid w:val="000C6EFA"/>
    <w:rsid w:val="000C7257"/>
    <w:rsid w:val="000C7345"/>
    <w:rsid w:val="000C748B"/>
    <w:rsid w:val="000C7A1C"/>
    <w:rsid w:val="000D00B3"/>
    <w:rsid w:val="000D01DA"/>
    <w:rsid w:val="000D0326"/>
    <w:rsid w:val="000D0565"/>
    <w:rsid w:val="000D0662"/>
    <w:rsid w:val="000D0811"/>
    <w:rsid w:val="000D0E4E"/>
    <w:rsid w:val="000D0FA6"/>
    <w:rsid w:val="000D113C"/>
    <w:rsid w:val="000D12D1"/>
    <w:rsid w:val="000D159A"/>
    <w:rsid w:val="000D16FF"/>
    <w:rsid w:val="000D1796"/>
    <w:rsid w:val="000D2096"/>
    <w:rsid w:val="000D22CC"/>
    <w:rsid w:val="000D274B"/>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A84"/>
    <w:rsid w:val="000F0D6B"/>
    <w:rsid w:val="000F0E41"/>
    <w:rsid w:val="000F13AF"/>
    <w:rsid w:val="000F15BC"/>
    <w:rsid w:val="000F180A"/>
    <w:rsid w:val="000F1A22"/>
    <w:rsid w:val="000F1C92"/>
    <w:rsid w:val="000F2D25"/>
    <w:rsid w:val="000F2EEE"/>
    <w:rsid w:val="000F3457"/>
    <w:rsid w:val="000F3697"/>
    <w:rsid w:val="000F38B5"/>
    <w:rsid w:val="000F407D"/>
    <w:rsid w:val="000F4889"/>
    <w:rsid w:val="000F4A23"/>
    <w:rsid w:val="000F5BC8"/>
    <w:rsid w:val="000F60B7"/>
    <w:rsid w:val="000F631C"/>
    <w:rsid w:val="000F637B"/>
    <w:rsid w:val="000F65A0"/>
    <w:rsid w:val="000F683B"/>
    <w:rsid w:val="000F6A7D"/>
    <w:rsid w:val="000F6CB1"/>
    <w:rsid w:val="000F6E67"/>
    <w:rsid w:val="000F7326"/>
    <w:rsid w:val="000F7970"/>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6162"/>
    <w:rsid w:val="001061BC"/>
    <w:rsid w:val="0010662A"/>
    <w:rsid w:val="00107779"/>
    <w:rsid w:val="001078C2"/>
    <w:rsid w:val="00107E1C"/>
    <w:rsid w:val="00110243"/>
    <w:rsid w:val="001112C4"/>
    <w:rsid w:val="001113D1"/>
    <w:rsid w:val="00111444"/>
    <w:rsid w:val="00111723"/>
    <w:rsid w:val="00111860"/>
    <w:rsid w:val="00111B03"/>
    <w:rsid w:val="00111B23"/>
    <w:rsid w:val="001128EE"/>
    <w:rsid w:val="001129B5"/>
    <w:rsid w:val="00112AD7"/>
    <w:rsid w:val="00112BE6"/>
    <w:rsid w:val="00112FE5"/>
    <w:rsid w:val="00113361"/>
    <w:rsid w:val="001141E3"/>
    <w:rsid w:val="001144DF"/>
    <w:rsid w:val="00114862"/>
    <w:rsid w:val="00114BF1"/>
    <w:rsid w:val="001151E0"/>
    <w:rsid w:val="001152B9"/>
    <w:rsid w:val="0011557B"/>
    <w:rsid w:val="00115B5D"/>
    <w:rsid w:val="001161A4"/>
    <w:rsid w:val="00116585"/>
    <w:rsid w:val="001169EC"/>
    <w:rsid w:val="00116D4D"/>
    <w:rsid w:val="00117046"/>
    <w:rsid w:val="00117141"/>
    <w:rsid w:val="001172F5"/>
    <w:rsid w:val="00117678"/>
    <w:rsid w:val="001179BC"/>
    <w:rsid w:val="00117C85"/>
    <w:rsid w:val="001203A0"/>
    <w:rsid w:val="00120719"/>
    <w:rsid w:val="00120B13"/>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1001"/>
    <w:rsid w:val="001314A8"/>
    <w:rsid w:val="0013160D"/>
    <w:rsid w:val="00131876"/>
    <w:rsid w:val="001321D3"/>
    <w:rsid w:val="001328E0"/>
    <w:rsid w:val="001329D6"/>
    <w:rsid w:val="00132FAA"/>
    <w:rsid w:val="00133599"/>
    <w:rsid w:val="00133BF7"/>
    <w:rsid w:val="001348F1"/>
    <w:rsid w:val="00134B88"/>
    <w:rsid w:val="00134D6F"/>
    <w:rsid w:val="00134FDE"/>
    <w:rsid w:val="00135A01"/>
    <w:rsid w:val="00136661"/>
    <w:rsid w:val="00136A23"/>
    <w:rsid w:val="00136B99"/>
    <w:rsid w:val="001375B9"/>
    <w:rsid w:val="00137996"/>
    <w:rsid w:val="001401F4"/>
    <w:rsid w:val="00140322"/>
    <w:rsid w:val="0014063E"/>
    <w:rsid w:val="0014087D"/>
    <w:rsid w:val="00140F74"/>
    <w:rsid w:val="00141101"/>
    <w:rsid w:val="00141191"/>
    <w:rsid w:val="00141295"/>
    <w:rsid w:val="0014159C"/>
    <w:rsid w:val="00142665"/>
    <w:rsid w:val="00142B26"/>
    <w:rsid w:val="0014309D"/>
    <w:rsid w:val="0014384A"/>
    <w:rsid w:val="00143CE9"/>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7D8"/>
    <w:rsid w:val="00157FC3"/>
    <w:rsid w:val="00160739"/>
    <w:rsid w:val="00161FE4"/>
    <w:rsid w:val="0016271E"/>
    <w:rsid w:val="00162D7A"/>
    <w:rsid w:val="001633C3"/>
    <w:rsid w:val="00163B0B"/>
    <w:rsid w:val="00163D1B"/>
    <w:rsid w:val="00164DAB"/>
    <w:rsid w:val="0016541D"/>
    <w:rsid w:val="00165444"/>
    <w:rsid w:val="0016572A"/>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21FB"/>
    <w:rsid w:val="00172864"/>
    <w:rsid w:val="00172B82"/>
    <w:rsid w:val="00172C2F"/>
    <w:rsid w:val="00172EFA"/>
    <w:rsid w:val="00173608"/>
    <w:rsid w:val="001745EC"/>
    <w:rsid w:val="001747B7"/>
    <w:rsid w:val="00174B63"/>
    <w:rsid w:val="001751AB"/>
    <w:rsid w:val="001751AD"/>
    <w:rsid w:val="00175C30"/>
    <w:rsid w:val="001762F8"/>
    <w:rsid w:val="00177069"/>
    <w:rsid w:val="0017791F"/>
    <w:rsid w:val="00177FC1"/>
    <w:rsid w:val="0018014F"/>
    <w:rsid w:val="0018070A"/>
    <w:rsid w:val="0018096D"/>
    <w:rsid w:val="00180E8D"/>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B03"/>
    <w:rsid w:val="0019148D"/>
    <w:rsid w:val="00191C91"/>
    <w:rsid w:val="00192031"/>
    <w:rsid w:val="0019292D"/>
    <w:rsid w:val="00192B67"/>
    <w:rsid w:val="00192DD9"/>
    <w:rsid w:val="001931F7"/>
    <w:rsid w:val="00193878"/>
    <w:rsid w:val="00193CCA"/>
    <w:rsid w:val="00194339"/>
    <w:rsid w:val="00194848"/>
    <w:rsid w:val="00194BA9"/>
    <w:rsid w:val="00194F05"/>
    <w:rsid w:val="00194F68"/>
    <w:rsid w:val="001958EA"/>
    <w:rsid w:val="00195E0E"/>
    <w:rsid w:val="00196D67"/>
    <w:rsid w:val="001A009C"/>
    <w:rsid w:val="001A01A5"/>
    <w:rsid w:val="001A0383"/>
    <w:rsid w:val="001A0E0D"/>
    <w:rsid w:val="001A0E2F"/>
    <w:rsid w:val="001A13E7"/>
    <w:rsid w:val="001A180D"/>
    <w:rsid w:val="001A192B"/>
    <w:rsid w:val="001A1BAC"/>
    <w:rsid w:val="001A23CE"/>
    <w:rsid w:val="001A28AA"/>
    <w:rsid w:val="001A2C22"/>
    <w:rsid w:val="001A2C89"/>
    <w:rsid w:val="001A3138"/>
    <w:rsid w:val="001A420F"/>
    <w:rsid w:val="001A4347"/>
    <w:rsid w:val="001A4965"/>
    <w:rsid w:val="001A57EE"/>
    <w:rsid w:val="001A5C71"/>
    <w:rsid w:val="001A670E"/>
    <w:rsid w:val="001A673E"/>
    <w:rsid w:val="001A6919"/>
    <w:rsid w:val="001A7763"/>
    <w:rsid w:val="001A778F"/>
    <w:rsid w:val="001B0525"/>
    <w:rsid w:val="001B0A49"/>
    <w:rsid w:val="001B13B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AC"/>
    <w:rsid w:val="001C1FF5"/>
    <w:rsid w:val="001C2378"/>
    <w:rsid w:val="001C3214"/>
    <w:rsid w:val="001C353B"/>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AB0"/>
    <w:rsid w:val="001E0AD3"/>
    <w:rsid w:val="001E0D1F"/>
    <w:rsid w:val="001E2BE4"/>
    <w:rsid w:val="001E2E83"/>
    <w:rsid w:val="001E36E4"/>
    <w:rsid w:val="001E379D"/>
    <w:rsid w:val="001E3A3C"/>
    <w:rsid w:val="001E462D"/>
    <w:rsid w:val="001E4686"/>
    <w:rsid w:val="001E5570"/>
    <w:rsid w:val="001E58D9"/>
    <w:rsid w:val="001E5C23"/>
    <w:rsid w:val="001E5E98"/>
    <w:rsid w:val="001E625C"/>
    <w:rsid w:val="001E6354"/>
    <w:rsid w:val="001E6F23"/>
    <w:rsid w:val="001E6FAB"/>
    <w:rsid w:val="001E70D2"/>
    <w:rsid w:val="001E7504"/>
    <w:rsid w:val="001E76DF"/>
    <w:rsid w:val="001E78B0"/>
    <w:rsid w:val="001F020D"/>
    <w:rsid w:val="001F03C8"/>
    <w:rsid w:val="001F0745"/>
    <w:rsid w:val="001F0CEF"/>
    <w:rsid w:val="001F1308"/>
    <w:rsid w:val="001F1525"/>
    <w:rsid w:val="001F1E87"/>
    <w:rsid w:val="001F1EB6"/>
    <w:rsid w:val="001F249D"/>
    <w:rsid w:val="001F2E23"/>
    <w:rsid w:val="001F341F"/>
    <w:rsid w:val="001F3911"/>
    <w:rsid w:val="001F3F09"/>
    <w:rsid w:val="001F3F1A"/>
    <w:rsid w:val="001F40E6"/>
    <w:rsid w:val="001F4306"/>
    <w:rsid w:val="001F4315"/>
    <w:rsid w:val="001F45D3"/>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3BF3"/>
    <w:rsid w:val="00204032"/>
    <w:rsid w:val="002048C2"/>
    <w:rsid w:val="002049A3"/>
    <w:rsid w:val="00204AFE"/>
    <w:rsid w:val="00204BAD"/>
    <w:rsid w:val="00204D60"/>
    <w:rsid w:val="00204EB8"/>
    <w:rsid w:val="0020562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5AD"/>
    <w:rsid w:val="00212CB6"/>
    <w:rsid w:val="00212E37"/>
    <w:rsid w:val="00212FCC"/>
    <w:rsid w:val="0021385A"/>
    <w:rsid w:val="00213B5D"/>
    <w:rsid w:val="002140FF"/>
    <w:rsid w:val="00214503"/>
    <w:rsid w:val="00214E95"/>
    <w:rsid w:val="00215309"/>
    <w:rsid w:val="00215E4F"/>
    <w:rsid w:val="002164D8"/>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72C"/>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C2D"/>
    <w:rsid w:val="002451C5"/>
    <w:rsid w:val="00245E4A"/>
    <w:rsid w:val="00245E6C"/>
    <w:rsid w:val="00245F1F"/>
    <w:rsid w:val="002461E6"/>
    <w:rsid w:val="00246497"/>
    <w:rsid w:val="0024663B"/>
    <w:rsid w:val="00246F24"/>
    <w:rsid w:val="00247103"/>
    <w:rsid w:val="00247B8B"/>
    <w:rsid w:val="00250067"/>
    <w:rsid w:val="00250B56"/>
    <w:rsid w:val="00250FCC"/>
    <w:rsid w:val="002516DE"/>
    <w:rsid w:val="00251F81"/>
    <w:rsid w:val="00252688"/>
    <w:rsid w:val="00252709"/>
    <w:rsid w:val="00252BE0"/>
    <w:rsid w:val="00252BFC"/>
    <w:rsid w:val="00252FDF"/>
    <w:rsid w:val="00253588"/>
    <w:rsid w:val="00253C1D"/>
    <w:rsid w:val="00253E98"/>
    <w:rsid w:val="002543E0"/>
    <w:rsid w:val="002546F4"/>
    <w:rsid w:val="00255032"/>
    <w:rsid w:val="002551D0"/>
    <w:rsid w:val="00255374"/>
    <w:rsid w:val="00255780"/>
    <w:rsid w:val="002559BE"/>
    <w:rsid w:val="00255B22"/>
    <w:rsid w:val="00255BA9"/>
    <w:rsid w:val="002561F9"/>
    <w:rsid w:val="0025704A"/>
    <w:rsid w:val="00257703"/>
    <w:rsid w:val="00257BF4"/>
    <w:rsid w:val="00260003"/>
    <w:rsid w:val="00260236"/>
    <w:rsid w:val="0026035D"/>
    <w:rsid w:val="002606D6"/>
    <w:rsid w:val="00260894"/>
    <w:rsid w:val="00260F70"/>
    <w:rsid w:val="00261C98"/>
    <w:rsid w:val="0026248E"/>
    <w:rsid w:val="00262914"/>
    <w:rsid w:val="00263F29"/>
    <w:rsid w:val="00263F38"/>
    <w:rsid w:val="002647BF"/>
    <w:rsid w:val="002647D5"/>
    <w:rsid w:val="00265032"/>
    <w:rsid w:val="002651FB"/>
    <w:rsid w:val="0026538C"/>
    <w:rsid w:val="00265781"/>
    <w:rsid w:val="00265933"/>
    <w:rsid w:val="00266B13"/>
    <w:rsid w:val="00266B23"/>
    <w:rsid w:val="0026708B"/>
    <w:rsid w:val="002677C4"/>
    <w:rsid w:val="00267AD4"/>
    <w:rsid w:val="00267B72"/>
    <w:rsid w:val="00267DBB"/>
    <w:rsid w:val="00270728"/>
    <w:rsid w:val="00270A82"/>
    <w:rsid w:val="00270D42"/>
    <w:rsid w:val="00270FA0"/>
    <w:rsid w:val="002714D5"/>
    <w:rsid w:val="0027156D"/>
    <w:rsid w:val="0027195D"/>
    <w:rsid w:val="002724CE"/>
    <w:rsid w:val="00272B03"/>
    <w:rsid w:val="002733E2"/>
    <w:rsid w:val="002750B1"/>
    <w:rsid w:val="00276815"/>
    <w:rsid w:val="00276A35"/>
    <w:rsid w:val="00276F36"/>
    <w:rsid w:val="002774DD"/>
    <w:rsid w:val="00277835"/>
    <w:rsid w:val="00280AB1"/>
    <w:rsid w:val="00281274"/>
    <w:rsid w:val="002812E3"/>
    <w:rsid w:val="00281354"/>
    <w:rsid w:val="0028344F"/>
    <w:rsid w:val="00283743"/>
    <w:rsid w:val="00283AD1"/>
    <w:rsid w:val="00283E22"/>
    <w:rsid w:val="00283E7E"/>
    <w:rsid w:val="002846CE"/>
    <w:rsid w:val="00284B4D"/>
    <w:rsid w:val="00284BAE"/>
    <w:rsid w:val="002859AF"/>
    <w:rsid w:val="00285C51"/>
    <w:rsid w:val="00286A26"/>
    <w:rsid w:val="00286AE7"/>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723"/>
    <w:rsid w:val="002B29E9"/>
    <w:rsid w:val="002B2DBC"/>
    <w:rsid w:val="002B2E4A"/>
    <w:rsid w:val="002B303A"/>
    <w:rsid w:val="002B45D0"/>
    <w:rsid w:val="002B4936"/>
    <w:rsid w:val="002B4FD2"/>
    <w:rsid w:val="002B5013"/>
    <w:rsid w:val="002B538E"/>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6191"/>
    <w:rsid w:val="002C6577"/>
    <w:rsid w:val="002C73E3"/>
    <w:rsid w:val="002C75BE"/>
    <w:rsid w:val="002C7DF5"/>
    <w:rsid w:val="002D0439"/>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C76"/>
    <w:rsid w:val="002E1C9E"/>
    <w:rsid w:val="002E215A"/>
    <w:rsid w:val="002E228A"/>
    <w:rsid w:val="002E257B"/>
    <w:rsid w:val="002E28C5"/>
    <w:rsid w:val="002E295E"/>
    <w:rsid w:val="002E3A88"/>
    <w:rsid w:val="002E3C65"/>
    <w:rsid w:val="002E3F5B"/>
    <w:rsid w:val="002E4362"/>
    <w:rsid w:val="002E4F89"/>
    <w:rsid w:val="002E5B07"/>
    <w:rsid w:val="002E6173"/>
    <w:rsid w:val="002E63D9"/>
    <w:rsid w:val="002E640E"/>
    <w:rsid w:val="002E6823"/>
    <w:rsid w:val="002E729D"/>
    <w:rsid w:val="002E739D"/>
    <w:rsid w:val="002E797B"/>
    <w:rsid w:val="002F0C28"/>
    <w:rsid w:val="002F2439"/>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E64"/>
    <w:rsid w:val="00306E6B"/>
    <w:rsid w:val="0030723C"/>
    <w:rsid w:val="00307262"/>
    <w:rsid w:val="00307ABF"/>
    <w:rsid w:val="003100C8"/>
    <w:rsid w:val="00311161"/>
    <w:rsid w:val="00311758"/>
    <w:rsid w:val="00311A9F"/>
    <w:rsid w:val="0031200A"/>
    <w:rsid w:val="0031214E"/>
    <w:rsid w:val="00312400"/>
    <w:rsid w:val="00312739"/>
    <w:rsid w:val="0031286F"/>
    <w:rsid w:val="00312D10"/>
    <w:rsid w:val="00313153"/>
    <w:rsid w:val="00313C7D"/>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BD7"/>
    <w:rsid w:val="00321C2C"/>
    <w:rsid w:val="00322217"/>
    <w:rsid w:val="0032260F"/>
    <w:rsid w:val="003228DA"/>
    <w:rsid w:val="00322B78"/>
    <w:rsid w:val="00323384"/>
    <w:rsid w:val="0032377E"/>
    <w:rsid w:val="00323BF7"/>
    <w:rsid w:val="00323D6B"/>
    <w:rsid w:val="0032438B"/>
    <w:rsid w:val="003245D2"/>
    <w:rsid w:val="00324CF2"/>
    <w:rsid w:val="00325022"/>
    <w:rsid w:val="00326957"/>
    <w:rsid w:val="00326982"/>
    <w:rsid w:val="00326AE2"/>
    <w:rsid w:val="00326B32"/>
    <w:rsid w:val="00326E13"/>
    <w:rsid w:val="00327792"/>
    <w:rsid w:val="00327AE3"/>
    <w:rsid w:val="00327C0F"/>
    <w:rsid w:val="00330329"/>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7297"/>
    <w:rsid w:val="003373D2"/>
    <w:rsid w:val="00337F31"/>
    <w:rsid w:val="003401C8"/>
    <w:rsid w:val="003411B1"/>
    <w:rsid w:val="00341749"/>
    <w:rsid w:val="00341C3A"/>
    <w:rsid w:val="00341F43"/>
    <w:rsid w:val="0034226D"/>
    <w:rsid w:val="00342972"/>
    <w:rsid w:val="00342FDD"/>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F87"/>
    <w:rsid w:val="00350108"/>
    <w:rsid w:val="00350367"/>
    <w:rsid w:val="00350762"/>
    <w:rsid w:val="003507C4"/>
    <w:rsid w:val="0035152D"/>
    <w:rsid w:val="003517E3"/>
    <w:rsid w:val="00351929"/>
    <w:rsid w:val="003519A1"/>
    <w:rsid w:val="00352480"/>
    <w:rsid w:val="00352500"/>
    <w:rsid w:val="0035275F"/>
    <w:rsid w:val="003528D7"/>
    <w:rsid w:val="00352BBC"/>
    <w:rsid w:val="00352F64"/>
    <w:rsid w:val="003530D2"/>
    <w:rsid w:val="0035331A"/>
    <w:rsid w:val="003534E1"/>
    <w:rsid w:val="0035382D"/>
    <w:rsid w:val="00353896"/>
    <w:rsid w:val="003538FE"/>
    <w:rsid w:val="00353F59"/>
    <w:rsid w:val="0035463B"/>
    <w:rsid w:val="003548D8"/>
    <w:rsid w:val="00354A07"/>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369"/>
    <w:rsid w:val="00362569"/>
    <w:rsid w:val="003625DA"/>
    <w:rsid w:val="00362F51"/>
    <w:rsid w:val="003631D9"/>
    <w:rsid w:val="003636CD"/>
    <w:rsid w:val="0036394C"/>
    <w:rsid w:val="00363ABF"/>
    <w:rsid w:val="003642B8"/>
    <w:rsid w:val="0036487C"/>
    <w:rsid w:val="003650DA"/>
    <w:rsid w:val="00365411"/>
    <w:rsid w:val="003655E9"/>
    <w:rsid w:val="00365A0E"/>
    <w:rsid w:val="00365AAA"/>
    <w:rsid w:val="00365FA2"/>
    <w:rsid w:val="003664B0"/>
    <w:rsid w:val="00366C69"/>
    <w:rsid w:val="00366FFE"/>
    <w:rsid w:val="0036704C"/>
    <w:rsid w:val="00367427"/>
    <w:rsid w:val="00367441"/>
    <w:rsid w:val="00367B1D"/>
    <w:rsid w:val="00367BF4"/>
    <w:rsid w:val="00367EC7"/>
    <w:rsid w:val="003707F6"/>
    <w:rsid w:val="00370906"/>
    <w:rsid w:val="00370E4F"/>
    <w:rsid w:val="00371215"/>
    <w:rsid w:val="0037122B"/>
    <w:rsid w:val="003713F8"/>
    <w:rsid w:val="00371CB1"/>
    <w:rsid w:val="00372162"/>
    <w:rsid w:val="0037216C"/>
    <w:rsid w:val="00372630"/>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2FB"/>
    <w:rsid w:val="00385429"/>
    <w:rsid w:val="003857FE"/>
    <w:rsid w:val="00385B05"/>
    <w:rsid w:val="003860BB"/>
    <w:rsid w:val="00386382"/>
    <w:rsid w:val="003865EF"/>
    <w:rsid w:val="00386BA9"/>
    <w:rsid w:val="00390017"/>
    <w:rsid w:val="003901A3"/>
    <w:rsid w:val="0039072F"/>
    <w:rsid w:val="00390B69"/>
    <w:rsid w:val="00390EC7"/>
    <w:rsid w:val="00390EE9"/>
    <w:rsid w:val="003919F6"/>
    <w:rsid w:val="00391A04"/>
    <w:rsid w:val="00391CBD"/>
    <w:rsid w:val="00391EAA"/>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C3F"/>
    <w:rsid w:val="003A58F7"/>
    <w:rsid w:val="003A597E"/>
    <w:rsid w:val="003A5A88"/>
    <w:rsid w:val="003A5BAD"/>
    <w:rsid w:val="003A5DDD"/>
    <w:rsid w:val="003A62AD"/>
    <w:rsid w:val="003A64B9"/>
    <w:rsid w:val="003A68EF"/>
    <w:rsid w:val="003A6B2C"/>
    <w:rsid w:val="003A6D1F"/>
    <w:rsid w:val="003A7702"/>
    <w:rsid w:val="003A7834"/>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1CB3"/>
    <w:rsid w:val="003D1EF0"/>
    <w:rsid w:val="003D2C1D"/>
    <w:rsid w:val="003D2C34"/>
    <w:rsid w:val="003D31B9"/>
    <w:rsid w:val="003D3538"/>
    <w:rsid w:val="003D3568"/>
    <w:rsid w:val="003D3DDD"/>
    <w:rsid w:val="003D4022"/>
    <w:rsid w:val="003D4245"/>
    <w:rsid w:val="003D46F1"/>
    <w:rsid w:val="003D53B3"/>
    <w:rsid w:val="003D56CF"/>
    <w:rsid w:val="003D5CBF"/>
    <w:rsid w:val="003D60B6"/>
    <w:rsid w:val="003D66D2"/>
    <w:rsid w:val="003D6898"/>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B8E"/>
    <w:rsid w:val="003E3CCF"/>
    <w:rsid w:val="003E3F36"/>
    <w:rsid w:val="003E4820"/>
    <w:rsid w:val="003E4858"/>
    <w:rsid w:val="003E557D"/>
    <w:rsid w:val="003E6167"/>
    <w:rsid w:val="003E6316"/>
    <w:rsid w:val="003E6884"/>
    <w:rsid w:val="003E6AC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D4E"/>
    <w:rsid w:val="003F4271"/>
    <w:rsid w:val="003F477E"/>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4A4"/>
    <w:rsid w:val="00406A2F"/>
    <w:rsid w:val="0041070B"/>
    <w:rsid w:val="00411040"/>
    <w:rsid w:val="0041183A"/>
    <w:rsid w:val="00411B81"/>
    <w:rsid w:val="00412461"/>
    <w:rsid w:val="00412546"/>
    <w:rsid w:val="00413053"/>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B7E"/>
    <w:rsid w:val="0045134F"/>
    <w:rsid w:val="0045136B"/>
    <w:rsid w:val="00451C25"/>
    <w:rsid w:val="00451C7E"/>
    <w:rsid w:val="00451CE6"/>
    <w:rsid w:val="00452500"/>
    <w:rsid w:val="00453BB6"/>
    <w:rsid w:val="00453CAA"/>
    <w:rsid w:val="00453DBD"/>
    <w:rsid w:val="00454358"/>
    <w:rsid w:val="00454624"/>
    <w:rsid w:val="00454770"/>
    <w:rsid w:val="00455113"/>
    <w:rsid w:val="004553DD"/>
    <w:rsid w:val="00455AC6"/>
    <w:rsid w:val="00456175"/>
    <w:rsid w:val="00456421"/>
    <w:rsid w:val="00456DAB"/>
    <w:rsid w:val="00456E04"/>
    <w:rsid w:val="00457656"/>
    <w:rsid w:val="00457825"/>
    <w:rsid w:val="00457D9A"/>
    <w:rsid w:val="00460BBD"/>
    <w:rsid w:val="00460CC3"/>
    <w:rsid w:val="00460E86"/>
    <w:rsid w:val="00461DF7"/>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C2F"/>
    <w:rsid w:val="0047083E"/>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2E8"/>
    <w:rsid w:val="0048285E"/>
    <w:rsid w:val="00482BA7"/>
    <w:rsid w:val="00482BBE"/>
    <w:rsid w:val="00482D9A"/>
    <w:rsid w:val="004833A3"/>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6A75"/>
    <w:rsid w:val="00487B59"/>
    <w:rsid w:val="00487CA3"/>
    <w:rsid w:val="00490589"/>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370"/>
    <w:rsid w:val="004976B8"/>
    <w:rsid w:val="00497A77"/>
    <w:rsid w:val="00497A7C"/>
    <w:rsid w:val="00497F74"/>
    <w:rsid w:val="004A00EC"/>
    <w:rsid w:val="004A0244"/>
    <w:rsid w:val="004A05C8"/>
    <w:rsid w:val="004A0F39"/>
    <w:rsid w:val="004A1457"/>
    <w:rsid w:val="004A152B"/>
    <w:rsid w:val="004A1C29"/>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A7843"/>
    <w:rsid w:val="004B02D5"/>
    <w:rsid w:val="004B1452"/>
    <w:rsid w:val="004B1C92"/>
    <w:rsid w:val="004B1CFA"/>
    <w:rsid w:val="004B1DD3"/>
    <w:rsid w:val="004B242B"/>
    <w:rsid w:val="004B2E88"/>
    <w:rsid w:val="004B36B8"/>
    <w:rsid w:val="004B44D6"/>
    <w:rsid w:val="004B49E6"/>
    <w:rsid w:val="004B4D69"/>
    <w:rsid w:val="004B4DE4"/>
    <w:rsid w:val="004B52FB"/>
    <w:rsid w:val="004B5718"/>
    <w:rsid w:val="004B6710"/>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E91"/>
    <w:rsid w:val="004E003A"/>
    <w:rsid w:val="004E0768"/>
    <w:rsid w:val="004E0AB7"/>
    <w:rsid w:val="004E0E03"/>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5D0C"/>
    <w:rsid w:val="004E7A42"/>
    <w:rsid w:val="004E7C7A"/>
    <w:rsid w:val="004E7F04"/>
    <w:rsid w:val="004F0AEB"/>
    <w:rsid w:val="004F0C68"/>
    <w:rsid w:val="004F0E14"/>
    <w:rsid w:val="004F0E25"/>
    <w:rsid w:val="004F0FB9"/>
    <w:rsid w:val="004F1440"/>
    <w:rsid w:val="004F1BBE"/>
    <w:rsid w:val="004F1C3B"/>
    <w:rsid w:val="004F1C8E"/>
    <w:rsid w:val="004F2817"/>
    <w:rsid w:val="004F2910"/>
    <w:rsid w:val="004F297A"/>
    <w:rsid w:val="004F2F7E"/>
    <w:rsid w:val="004F32B5"/>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74B9"/>
    <w:rsid w:val="00507578"/>
    <w:rsid w:val="005076EC"/>
    <w:rsid w:val="00507EBB"/>
    <w:rsid w:val="00510026"/>
    <w:rsid w:val="005118E5"/>
    <w:rsid w:val="00511CCA"/>
    <w:rsid w:val="00511D92"/>
    <w:rsid w:val="00511F15"/>
    <w:rsid w:val="00512891"/>
    <w:rsid w:val="0051318C"/>
    <w:rsid w:val="005142CD"/>
    <w:rsid w:val="005143C9"/>
    <w:rsid w:val="005152EF"/>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D22"/>
    <w:rsid w:val="00525ED6"/>
    <w:rsid w:val="00526331"/>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579"/>
    <w:rsid w:val="00536C1E"/>
    <w:rsid w:val="00536DCF"/>
    <w:rsid w:val="005370EF"/>
    <w:rsid w:val="0053738B"/>
    <w:rsid w:val="005373F0"/>
    <w:rsid w:val="0054046C"/>
    <w:rsid w:val="005404A1"/>
    <w:rsid w:val="005405AC"/>
    <w:rsid w:val="005411F6"/>
    <w:rsid w:val="005419C4"/>
    <w:rsid w:val="00541B25"/>
    <w:rsid w:val="00541BEE"/>
    <w:rsid w:val="00541E53"/>
    <w:rsid w:val="00542A21"/>
    <w:rsid w:val="0054343A"/>
    <w:rsid w:val="005437F3"/>
    <w:rsid w:val="00543974"/>
    <w:rsid w:val="00543EBF"/>
    <w:rsid w:val="005447E5"/>
    <w:rsid w:val="005448B5"/>
    <w:rsid w:val="005449E3"/>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DB6"/>
    <w:rsid w:val="00587FC0"/>
    <w:rsid w:val="00590565"/>
    <w:rsid w:val="005906AD"/>
    <w:rsid w:val="005907DE"/>
    <w:rsid w:val="00590DA6"/>
    <w:rsid w:val="00590FF4"/>
    <w:rsid w:val="005910FE"/>
    <w:rsid w:val="00591C7D"/>
    <w:rsid w:val="0059239D"/>
    <w:rsid w:val="00592A47"/>
    <w:rsid w:val="00592B03"/>
    <w:rsid w:val="00593AB9"/>
    <w:rsid w:val="00593EDE"/>
    <w:rsid w:val="005943B9"/>
    <w:rsid w:val="00594ABB"/>
    <w:rsid w:val="00594BE6"/>
    <w:rsid w:val="00594D1C"/>
    <w:rsid w:val="00594E36"/>
    <w:rsid w:val="00594F0A"/>
    <w:rsid w:val="00595255"/>
    <w:rsid w:val="0059525E"/>
    <w:rsid w:val="00595409"/>
    <w:rsid w:val="00595887"/>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1FA2"/>
    <w:rsid w:val="005A24D4"/>
    <w:rsid w:val="005A2515"/>
    <w:rsid w:val="005A264A"/>
    <w:rsid w:val="005A269F"/>
    <w:rsid w:val="005A305E"/>
    <w:rsid w:val="005A30BB"/>
    <w:rsid w:val="005A3887"/>
    <w:rsid w:val="005A3C5D"/>
    <w:rsid w:val="005A4284"/>
    <w:rsid w:val="005A57EA"/>
    <w:rsid w:val="005A585A"/>
    <w:rsid w:val="005A5E23"/>
    <w:rsid w:val="005A7192"/>
    <w:rsid w:val="005A7CC4"/>
    <w:rsid w:val="005B0542"/>
    <w:rsid w:val="005B1C65"/>
    <w:rsid w:val="005B1FD1"/>
    <w:rsid w:val="005B2225"/>
    <w:rsid w:val="005B2799"/>
    <w:rsid w:val="005B2B38"/>
    <w:rsid w:val="005B2B77"/>
    <w:rsid w:val="005B3330"/>
    <w:rsid w:val="005B3D4A"/>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578"/>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B65"/>
    <w:rsid w:val="005E1FBC"/>
    <w:rsid w:val="005E234A"/>
    <w:rsid w:val="005E23ED"/>
    <w:rsid w:val="005E2867"/>
    <w:rsid w:val="005E35CC"/>
    <w:rsid w:val="005E36BE"/>
    <w:rsid w:val="005E371E"/>
    <w:rsid w:val="005E3915"/>
    <w:rsid w:val="005E45A7"/>
    <w:rsid w:val="005E53F9"/>
    <w:rsid w:val="005E5AA2"/>
    <w:rsid w:val="005E7332"/>
    <w:rsid w:val="005E73BE"/>
    <w:rsid w:val="005E7614"/>
    <w:rsid w:val="005E775D"/>
    <w:rsid w:val="005E7FD6"/>
    <w:rsid w:val="005F026D"/>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F95"/>
    <w:rsid w:val="00601839"/>
    <w:rsid w:val="00601F7B"/>
    <w:rsid w:val="00602759"/>
    <w:rsid w:val="0060277A"/>
    <w:rsid w:val="00602B7C"/>
    <w:rsid w:val="00603312"/>
    <w:rsid w:val="00603626"/>
    <w:rsid w:val="006046BF"/>
    <w:rsid w:val="00604DC7"/>
    <w:rsid w:val="00604E47"/>
    <w:rsid w:val="00605441"/>
    <w:rsid w:val="006055E6"/>
    <w:rsid w:val="006068A8"/>
    <w:rsid w:val="00606970"/>
    <w:rsid w:val="00606A20"/>
    <w:rsid w:val="006072C6"/>
    <w:rsid w:val="00607A2E"/>
    <w:rsid w:val="00607D8D"/>
    <w:rsid w:val="00610111"/>
    <w:rsid w:val="00611CA4"/>
    <w:rsid w:val="006122C5"/>
    <w:rsid w:val="00612714"/>
    <w:rsid w:val="006130F7"/>
    <w:rsid w:val="006131BB"/>
    <w:rsid w:val="006135A6"/>
    <w:rsid w:val="00613AF8"/>
    <w:rsid w:val="00613D8E"/>
    <w:rsid w:val="00614210"/>
    <w:rsid w:val="006142E0"/>
    <w:rsid w:val="0061444B"/>
    <w:rsid w:val="006145FD"/>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A6F"/>
    <w:rsid w:val="00623D1F"/>
    <w:rsid w:val="00623D64"/>
    <w:rsid w:val="00623F7C"/>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3657"/>
    <w:rsid w:val="006338B0"/>
    <w:rsid w:val="00634290"/>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65F"/>
    <w:rsid w:val="006556EF"/>
    <w:rsid w:val="0065589D"/>
    <w:rsid w:val="00655B63"/>
    <w:rsid w:val="00655BB9"/>
    <w:rsid w:val="00655C19"/>
    <w:rsid w:val="00655CF2"/>
    <w:rsid w:val="006571F6"/>
    <w:rsid w:val="00657925"/>
    <w:rsid w:val="00660141"/>
    <w:rsid w:val="006608EB"/>
    <w:rsid w:val="006611CA"/>
    <w:rsid w:val="006613F4"/>
    <w:rsid w:val="006618CC"/>
    <w:rsid w:val="00661ACB"/>
    <w:rsid w:val="00661E09"/>
    <w:rsid w:val="00662111"/>
    <w:rsid w:val="00662118"/>
    <w:rsid w:val="00662C2D"/>
    <w:rsid w:val="00662E2F"/>
    <w:rsid w:val="006638AD"/>
    <w:rsid w:val="00666765"/>
    <w:rsid w:val="0066732C"/>
    <w:rsid w:val="006679F5"/>
    <w:rsid w:val="00667B77"/>
    <w:rsid w:val="00667D81"/>
    <w:rsid w:val="0067013A"/>
    <w:rsid w:val="00670E7B"/>
    <w:rsid w:val="00670F07"/>
    <w:rsid w:val="006716DA"/>
    <w:rsid w:val="00672893"/>
    <w:rsid w:val="006728ED"/>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7394"/>
    <w:rsid w:val="00677443"/>
    <w:rsid w:val="0067769A"/>
    <w:rsid w:val="006777A2"/>
    <w:rsid w:val="00677B6A"/>
    <w:rsid w:val="00680022"/>
    <w:rsid w:val="006806A3"/>
    <w:rsid w:val="006806A6"/>
    <w:rsid w:val="00680C38"/>
    <w:rsid w:val="0068118B"/>
    <w:rsid w:val="00681211"/>
    <w:rsid w:val="0068125F"/>
    <w:rsid w:val="00681B36"/>
    <w:rsid w:val="00682427"/>
    <w:rsid w:val="00682701"/>
    <w:rsid w:val="00682D81"/>
    <w:rsid w:val="00682E14"/>
    <w:rsid w:val="00683665"/>
    <w:rsid w:val="00683B5F"/>
    <w:rsid w:val="0068436C"/>
    <w:rsid w:val="00684393"/>
    <w:rsid w:val="006851C4"/>
    <w:rsid w:val="0068545E"/>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FF"/>
    <w:rsid w:val="00693949"/>
    <w:rsid w:val="00693E1F"/>
    <w:rsid w:val="00693ECB"/>
    <w:rsid w:val="00694482"/>
    <w:rsid w:val="006944B9"/>
    <w:rsid w:val="00694797"/>
    <w:rsid w:val="00694DEF"/>
    <w:rsid w:val="00694EA4"/>
    <w:rsid w:val="00694F2D"/>
    <w:rsid w:val="00695246"/>
    <w:rsid w:val="00695257"/>
    <w:rsid w:val="00695887"/>
    <w:rsid w:val="006963DA"/>
    <w:rsid w:val="006969CD"/>
    <w:rsid w:val="0069703D"/>
    <w:rsid w:val="00697733"/>
    <w:rsid w:val="00697EC7"/>
    <w:rsid w:val="006A0221"/>
    <w:rsid w:val="006A1277"/>
    <w:rsid w:val="006A1649"/>
    <w:rsid w:val="006A254E"/>
    <w:rsid w:val="006A2C30"/>
    <w:rsid w:val="006A301C"/>
    <w:rsid w:val="006A307F"/>
    <w:rsid w:val="006A3E2B"/>
    <w:rsid w:val="006A3FF2"/>
    <w:rsid w:val="006A4E4A"/>
    <w:rsid w:val="006A50AA"/>
    <w:rsid w:val="006A577A"/>
    <w:rsid w:val="006A5F71"/>
    <w:rsid w:val="006A6262"/>
    <w:rsid w:val="006A6E17"/>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714A"/>
    <w:rsid w:val="006B7466"/>
    <w:rsid w:val="006B7A69"/>
    <w:rsid w:val="006B7D22"/>
    <w:rsid w:val="006B7D2C"/>
    <w:rsid w:val="006C0112"/>
    <w:rsid w:val="006C1019"/>
    <w:rsid w:val="006C2006"/>
    <w:rsid w:val="006C20D9"/>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172"/>
    <w:rsid w:val="006D1567"/>
    <w:rsid w:val="006D16B0"/>
    <w:rsid w:val="006D1A7F"/>
    <w:rsid w:val="006D2182"/>
    <w:rsid w:val="006D2444"/>
    <w:rsid w:val="006D254B"/>
    <w:rsid w:val="006D2736"/>
    <w:rsid w:val="006D2835"/>
    <w:rsid w:val="006D289B"/>
    <w:rsid w:val="006D29AE"/>
    <w:rsid w:val="006D3467"/>
    <w:rsid w:val="006D3A5D"/>
    <w:rsid w:val="006D3AD7"/>
    <w:rsid w:val="006D3BE1"/>
    <w:rsid w:val="006D43B2"/>
    <w:rsid w:val="006D452A"/>
    <w:rsid w:val="006D4568"/>
    <w:rsid w:val="006D48FC"/>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407"/>
    <w:rsid w:val="006E2529"/>
    <w:rsid w:val="006E2A36"/>
    <w:rsid w:val="006E2B19"/>
    <w:rsid w:val="006E3403"/>
    <w:rsid w:val="006E3526"/>
    <w:rsid w:val="006E3CDC"/>
    <w:rsid w:val="006E3DA8"/>
    <w:rsid w:val="006E45F3"/>
    <w:rsid w:val="006E4A2F"/>
    <w:rsid w:val="006E4ED4"/>
    <w:rsid w:val="006E5030"/>
    <w:rsid w:val="006E5777"/>
    <w:rsid w:val="006E5E19"/>
    <w:rsid w:val="006E61C3"/>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CC2"/>
    <w:rsid w:val="006F707E"/>
    <w:rsid w:val="006F71BB"/>
    <w:rsid w:val="006F7DE5"/>
    <w:rsid w:val="007001DC"/>
    <w:rsid w:val="007003D1"/>
    <w:rsid w:val="007007E8"/>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07F91"/>
    <w:rsid w:val="007102DD"/>
    <w:rsid w:val="007109C2"/>
    <w:rsid w:val="00711250"/>
    <w:rsid w:val="00711340"/>
    <w:rsid w:val="00711861"/>
    <w:rsid w:val="00711A27"/>
    <w:rsid w:val="00711E3D"/>
    <w:rsid w:val="00712C42"/>
    <w:rsid w:val="0071312C"/>
    <w:rsid w:val="007136E0"/>
    <w:rsid w:val="00713A4C"/>
    <w:rsid w:val="00713DE4"/>
    <w:rsid w:val="00713FFA"/>
    <w:rsid w:val="00714C47"/>
    <w:rsid w:val="00714F07"/>
    <w:rsid w:val="00715151"/>
    <w:rsid w:val="007157CD"/>
    <w:rsid w:val="00715A9A"/>
    <w:rsid w:val="00716462"/>
    <w:rsid w:val="007167F0"/>
    <w:rsid w:val="00716A60"/>
    <w:rsid w:val="00717CCE"/>
    <w:rsid w:val="00720084"/>
    <w:rsid w:val="00720093"/>
    <w:rsid w:val="0072067B"/>
    <w:rsid w:val="007209AC"/>
    <w:rsid w:val="00720B82"/>
    <w:rsid w:val="00721084"/>
    <w:rsid w:val="00721262"/>
    <w:rsid w:val="00721D9B"/>
    <w:rsid w:val="00721E63"/>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26D"/>
    <w:rsid w:val="007314F0"/>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4129"/>
    <w:rsid w:val="00744278"/>
    <w:rsid w:val="00744A26"/>
    <w:rsid w:val="00744A64"/>
    <w:rsid w:val="00744D47"/>
    <w:rsid w:val="00744D95"/>
    <w:rsid w:val="00744EA0"/>
    <w:rsid w:val="0074521D"/>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A5B"/>
    <w:rsid w:val="00761F4E"/>
    <w:rsid w:val="00761FDA"/>
    <w:rsid w:val="007621FF"/>
    <w:rsid w:val="0076266B"/>
    <w:rsid w:val="007627BE"/>
    <w:rsid w:val="0076333E"/>
    <w:rsid w:val="007634E3"/>
    <w:rsid w:val="00764021"/>
    <w:rsid w:val="00764194"/>
    <w:rsid w:val="0076443E"/>
    <w:rsid w:val="00764E6A"/>
    <w:rsid w:val="00765722"/>
    <w:rsid w:val="00765ED3"/>
    <w:rsid w:val="0076681D"/>
    <w:rsid w:val="00766A65"/>
    <w:rsid w:val="007671F5"/>
    <w:rsid w:val="007676B8"/>
    <w:rsid w:val="0077064C"/>
    <w:rsid w:val="0077175C"/>
    <w:rsid w:val="00771870"/>
    <w:rsid w:val="00771BF9"/>
    <w:rsid w:val="00771F00"/>
    <w:rsid w:val="00772A05"/>
    <w:rsid w:val="00772F8A"/>
    <w:rsid w:val="00773641"/>
    <w:rsid w:val="007739C6"/>
    <w:rsid w:val="00773D46"/>
    <w:rsid w:val="00774889"/>
    <w:rsid w:val="007749F0"/>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D22"/>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4DBF"/>
    <w:rsid w:val="007A5916"/>
    <w:rsid w:val="007A59F6"/>
    <w:rsid w:val="007A6540"/>
    <w:rsid w:val="007A6600"/>
    <w:rsid w:val="007A6783"/>
    <w:rsid w:val="007A71CF"/>
    <w:rsid w:val="007A7A96"/>
    <w:rsid w:val="007B03AF"/>
    <w:rsid w:val="007B0BE3"/>
    <w:rsid w:val="007B10C7"/>
    <w:rsid w:val="007B1543"/>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718"/>
    <w:rsid w:val="007C0CC6"/>
    <w:rsid w:val="007C0D33"/>
    <w:rsid w:val="007C18E1"/>
    <w:rsid w:val="007C19AD"/>
    <w:rsid w:val="007C1F83"/>
    <w:rsid w:val="007C23C4"/>
    <w:rsid w:val="007C2977"/>
    <w:rsid w:val="007C2A16"/>
    <w:rsid w:val="007C2ABC"/>
    <w:rsid w:val="007C2FBA"/>
    <w:rsid w:val="007C3598"/>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A4B"/>
    <w:rsid w:val="007D7175"/>
    <w:rsid w:val="007D732E"/>
    <w:rsid w:val="007D78D4"/>
    <w:rsid w:val="007D7ADE"/>
    <w:rsid w:val="007E02A5"/>
    <w:rsid w:val="007E09C0"/>
    <w:rsid w:val="007E1369"/>
    <w:rsid w:val="007E1A1B"/>
    <w:rsid w:val="007E1A88"/>
    <w:rsid w:val="007E1C0E"/>
    <w:rsid w:val="007E1CE2"/>
    <w:rsid w:val="007E27EB"/>
    <w:rsid w:val="007E4782"/>
    <w:rsid w:val="007E4C88"/>
    <w:rsid w:val="007E52BF"/>
    <w:rsid w:val="007E553F"/>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245F"/>
    <w:rsid w:val="00802801"/>
    <w:rsid w:val="0080297C"/>
    <w:rsid w:val="00802BFD"/>
    <w:rsid w:val="00802E74"/>
    <w:rsid w:val="00803739"/>
    <w:rsid w:val="0080377C"/>
    <w:rsid w:val="008038B1"/>
    <w:rsid w:val="00804083"/>
    <w:rsid w:val="00804B92"/>
    <w:rsid w:val="00804DA1"/>
    <w:rsid w:val="00804E21"/>
    <w:rsid w:val="00805092"/>
    <w:rsid w:val="00806AAF"/>
    <w:rsid w:val="008070AC"/>
    <w:rsid w:val="008072FF"/>
    <w:rsid w:val="008074A5"/>
    <w:rsid w:val="008074C6"/>
    <w:rsid w:val="00807E49"/>
    <w:rsid w:val="008101FD"/>
    <w:rsid w:val="008106F3"/>
    <w:rsid w:val="00810D8D"/>
    <w:rsid w:val="00811835"/>
    <w:rsid w:val="00812731"/>
    <w:rsid w:val="008128B1"/>
    <w:rsid w:val="00812B3C"/>
    <w:rsid w:val="00813F01"/>
    <w:rsid w:val="00813FD5"/>
    <w:rsid w:val="00814E3E"/>
    <w:rsid w:val="00814F60"/>
    <w:rsid w:val="0081581D"/>
    <w:rsid w:val="00816E73"/>
    <w:rsid w:val="00816E9B"/>
    <w:rsid w:val="00816FCB"/>
    <w:rsid w:val="008172BE"/>
    <w:rsid w:val="00817493"/>
    <w:rsid w:val="0081795F"/>
    <w:rsid w:val="00817B71"/>
    <w:rsid w:val="00820197"/>
    <w:rsid w:val="00820244"/>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6C90"/>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309F"/>
    <w:rsid w:val="008435CF"/>
    <w:rsid w:val="0084556E"/>
    <w:rsid w:val="00845898"/>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6028"/>
    <w:rsid w:val="00856441"/>
    <w:rsid w:val="00856833"/>
    <w:rsid w:val="00856840"/>
    <w:rsid w:val="00856ADC"/>
    <w:rsid w:val="008575D1"/>
    <w:rsid w:val="0085775E"/>
    <w:rsid w:val="0086087C"/>
    <w:rsid w:val="0086099F"/>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66AA"/>
    <w:rsid w:val="00876970"/>
    <w:rsid w:val="00877049"/>
    <w:rsid w:val="008774DC"/>
    <w:rsid w:val="00877F56"/>
    <w:rsid w:val="008803BB"/>
    <w:rsid w:val="00880933"/>
    <w:rsid w:val="00880935"/>
    <w:rsid w:val="00880B3E"/>
    <w:rsid w:val="00880D53"/>
    <w:rsid w:val="00880F30"/>
    <w:rsid w:val="00881538"/>
    <w:rsid w:val="00881766"/>
    <w:rsid w:val="00882238"/>
    <w:rsid w:val="008833E8"/>
    <w:rsid w:val="00884114"/>
    <w:rsid w:val="008843B1"/>
    <w:rsid w:val="00884811"/>
    <w:rsid w:val="00884AED"/>
    <w:rsid w:val="00886333"/>
    <w:rsid w:val="008865C8"/>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C05C0"/>
    <w:rsid w:val="008C068D"/>
    <w:rsid w:val="008C0724"/>
    <w:rsid w:val="008C13F0"/>
    <w:rsid w:val="008C1B6C"/>
    <w:rsid w:val="008C1F26"/>
    <w:rsid w:val="008C1F57"/>
    <w:rsid w:val="008C2A3A"/>
    <w:rsid w:val="008C2F72"/>
    <w:rsid w:val="008C376C"/>
    <w:rsid w:val="008C47A0"/>
    <w:rsid w:val="008C4C69"/>
    <w:rsid w:val="008C4C7E"/>
    <w:rsid w:val="008C5C46"/>
    <w:rsid w:val="008C6184"/>
    <w:rsid w:val="008C6865"/>
    <w:rsid w:val="008C6EBC"/>
    <w:rsid w:val="008C6FCF"/>
    <w:rsid w:val="008C7008"/>
    <w:rsid w:val="008C785E"/>
    <w:rsid w:val="008C7A9A"/>
    <w:rsid w:val="008C7DD4"/>
    <w:rsid w:val="008C7F3B"/>
    <w:rsid w:val="008D0463"/>
    <w:rsid w:val="008D0499"/>
    <w:rsid w:val="008D0863"/>
    <w:rsid w:val="008D0AFB"/>
    <w:rsid w:val="008D1511"/>
    <w:rsid w:val="008D1B8D"/>
    <w:rsid w:val="008D2130"/>
    <w:rsid w:val="008D27E2"/>
    <w:rsid w:val="008D2BF2"/>
    <w:rsid w:val="008D32DF"/>
    <w:rsid w:val="008D35E9"/>
    <w:rsid w:val="008D3959"/>
    <w:rsid w:val="008D3966"/>
    <w:rsid w:val="008D4352"/>
    <w:rsid w:val="008D4F66"/>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B1A"/>
    <w:rsid w:val="008E2F6E"/>
    <w:rsid w:val="008E37CC"/>
    <w:rsid w:val="008E382E"/>
    <w:rsid w:val="008E38AD"/>
    <w:rsid w:val="008E3E49"/>
    <w:rsid w:val="008E3EEC"/>
    <w:rsid w:val="008E3F1A"/>
    <w:rsid w:val="008E46AE"/>
    <w:rsid w:val="008E4CC9"/>
    <w:rsid w:val="008E4FE8"/>
    <w:rsid w:val="008E50AB"/>
    <w:rsid w:val="008E58C6"/>
    <w:rsid w:val="008E5BF2"/>
    <w:rsid w:val="008E5C81"/>
    <w:rsid w:val="008E6CA7"/>
    <w:rsid w:val="008E7748"/>
    <w:rsid w:val="008F0A38"/>
    <w:rsid w:val="008F0F84"/>
    <w:rsid w:val="008F1014"/>
    <w:rsid w:val="008F11C9"/>
    <w:rsid w:val="008F1447"/>
    <w:rsid w:val="008F14BD"/>
    <w:rsid w:val="008F1AEB"/>
    <w:rsid w:val="008F23D8"/>
    <w:rsid w:val="008F253A"/>
    <w:rsid w:val="008F261A"/>
    <w:rsid w:val="008F2FD5"/>
    <w:rsid w:val="008F31F2"/>
    <w:rsid w:val="008F37E5"/>
    <w:rsid w:val="008F387C"/>
    <w:rsid w:val="008F403C"/>
    <w:rsid w:val="008F4817"/>
    <w:rsid w:val="008F48C2"/>
    <w:rsid w:val="008F4DF9"/>
    <w:rsid w:val="008F4F35"/>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A20"/>
    <w:rsid w:val="009204C5"/>
    <w:rsid w:val="00920E13"/>
    <w:rsid w:val="009212BF"/>
    <w:rsid w:val="0092180D"/>
    <w:rsid w:val="009218BD"/>
    <w:rsid w:val="009224F1"/>
    <w:rsid w:val="009226E0"/>
    <w:rsid w:val="00922F17"/>
    <w:rsid w:val="009232C9"/>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FBA"/>
    <w:rsid w:val="009445D5"/>
    <w:rsid w:val="009446D2"/>
    <w:rsid w:val="00944856"/>
    <w:rsid w:val="00945180"/>
    <w:rsid w:val="0094590C"/>
    <w:rsid w:val="00945940"/>
    <w:rsid w:val="00946355"/>
    <w:rsid w:val="009468B7"/>
    <w:rsid w:val="0094724E"/>
    <w:rsid w:val="00947973"/>
    <w:rsid w:val="00947BE6"/>
    <w:rsid w:val="0095048D"/>
    <w:rsid w:val="0095058F"/>
    <w:rsid w:val="00950729"/>
    <w:rsid w:val="009509ED"/>
    <w:rsid w:val="00951300"/>
    <w:rsid w:val="009515C2"/>
    <w:rsid w:val="00951ADB"/>
    <w:rsid w:val="00952239"/>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082"/>
    <w:rsid w:val="00977284"/>
    <w:rsid w:val="00977B06"/>
    <w:rsid w:val="00977BA7"/>
    <w:rsid w:val="00977DF2"/>
    <w:rsid w:val="00977E45"/>
    <w:rsid w:val="00977EB0"/>
    <w:rsid w:val="009801D4"/>
    <w:rsid w:val="00980506"/>
    <w:rsid w:val="00980517"/>
    <w:rsid w:val="0098086D"/>
    <w:rsid w:val="00981711"/>
    <w:rsid w:val="0098194F"/>
    <w:rsid w:val="009820CE"/>
    <w:rsid w:val="009826C8"/>
    <w:rsid w:val="00982F56"/>
    <w:rsid w:val="00982F5C"/>
    <w:rsid w:val="0098354D"/>
    <w:rsid w:val="00983686"/>
    <w:rsid w:val="009836E4"/>
    <w:rsid w:val="00983F12"/>
    <w:rsid w:val="0098412F"/>
    <w:rsid w:val="009847EF"/>
    <w:rsid w:val="009849AF"/>
    <w:rsid w:val="00984AED"/>
    <w:rsid w:val="00984E3E"/>
    <w:rsid w:val="00985669"/>
    <w:rsid w:val="00985F28"/>
    <w:rsid w:val="00986149"/>
    <w:rsid w:val="00986176"/>
    <w:rsid w:val="0098686E"/>
    <w:rsid w:val="00986E7F"/>
    <w:rsid w:val="00987536"/>
    <w:rsid w:val="009878BA"/>
    <w:rsid w:val="00987C4D"/>
    <w:rsid w:val="0099022F"/>
    <w:rsid w:val="009908F4"/>
    <w:rsid w:val="00990BD5"/>
    <w:rsid w:val="0099125D"/>
    <w:rsid w:val="00991418"/>
    <w:rsid w:val="00991930"/>
    <w:rsid w:val="0099196F"/>
    <w:rsid w:val="00992B98"/>
    <w:rsid w:val="0099359F"/>
    <w:rsid w:val="009938A3"/>
    <w:rsid w:val="00993AC5"/>
    <w:rsid w:val="00993C81"/>
    <w:rsid w:val="00994467"/>
    <w:rsid w:val="00994815"/>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86"/>
    <w:rsid w:val="009A43CF"/>
    <w:rsid w:val="009A4869"/>
    <w:rsid w:val="009A49D5"/>
    <w:rsid w:val="009A4A4D"/>
    <w:rsid w:val="009A51C7"/>
    <w:rsid w:val="009A54CE"/>
    <w:rsid w:val="009A5738"/>
    <w:rsid w:val="009A61F3"/>
    <w:rsid w:val="009A6A6B"/>
    <w:rsid w:val="009A6E49"/>
    <w:rsid w:val="009A7DAA"/>
    <w:rsid w:val="009B03F6"/>
    <w:rsid w:val="009B1D46"/>
    <w:rsid w:val="009B1EF9"/>
    <w:rsid w:val="009B24E0"/>
    <w:rsid w:val="009B26AC"/>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7249"/>
    <w:rsid w:val="009C7320"/>
    <w:rsid w:val="009C76FC"/>
    <w:rsid w:val="009C7DE1"/>
    <w:rsid w:val="009C7E5F"/>
    <w:rsid w:val="009C7F8A"/>
    <w:rsid w:val="009C7FE0"/>
    <w:rsid w:val="009D0729"/>
    <w:rsid w:val="009D0F66"/>
    <w:rsid w:val="009D1A06"/>
    <w:rsid w:val="009D1BA4"/>
    <w:rsid w:val="009D20A9"/>
    <w:rsid w:val="009D20C9"/>
    <w:rsid w:val="009D20D1"/>
    <w:rsid w:val="009D22E4"/>
    <w:rsid w:val="009D22F7"/>
    <w:rsid w:val="009D26E4"/>
    <w:rsid w:val="009D30E9"/>
    <w:rsid w:val="009D319C"/>
    <w:rsid w:val="009D48F8"/>
    <w:rsid w:val="009D491C"/>
    <w:rsid w:val="009D4CBF"/>
    <w:rsid w:val="009D4CD6"/>
    <w:rsid w:val="009D5BAB"/>
    <w:rsid w:val="009D5D1A"/>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F07"/>
    <w:rsid w:val="009E5C60"/>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A00457"/>
    <w:rsid w:val="00A005B0"/>
    <w:rsid w:val="00A00B3A"/>
    <w:rsid w:val="00A01370"/>
    <w:rsid w:val="00A01373"/>
    <w:rsid w:val="00A01514"/>
    <w:rsid w:val="00A01F17"/>
    <w:rsid w:val="00A022A5"/>
    <w:rsid w:val="00A031CB"/>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B8"/>
    <w:rsid w:val="00A1158B"/>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6475"/>
    <w:rsid w:val="00A27008"/>
    <w:rsid w:val="00A27247"/>
    <w:rsid w:val="00A273DB"/>
    <w:rsid w:val="00A2787E"/>
    <w:rsid w:val="00A27CDF"/>
    <w:rsid w:val="00A27FA1"/>
    <w:rsid w:val="00A3042A"/>
    <w:rsid w:val="00A309C6"/>
    <w:rsid w:val="00A30D13"/>
    <w:rsid w:val="00A3146E"/>
    <w:rsid w:val="00A314F9"/>
    <w:rsid w:val="00A316C1"/>
    <w:rsid w:val="00A319D0"/>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40D52"/>
    <w:rsid w:val="00A41278"/>
    <w:rsid w:val="00A41566"/>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BF"/>
    <w:rsid w:val="00A462FE"/>
    <w:rsid w:val="00A466A5"/>
    <w:rsid w:val="00A46AC6"/>
    <w:rsid w:val="00A46EFA"/>
    <w:rsid w:val="00A47781"/>
    <w:rsid w:val="00A4787E"/>
    <w:rsid w:val="00A501C9"/>
    <w:rsid w:val="00A502E8"/>
    <w:rsid w:val="00A50506"/>
    <w:rsid w:val="00A505F0"/>
    <w:rsid w:val="00A509D4"/>
    <w:rsid w:val="00A50F0F"/>
    <w:rsid w:val="00A52610"/>
    <w:rsid w:val="00A52A3E"/>
    <w:rsid w:val="00A53C82"/>
    <w:rsid w:val="00A53F55"/>
    <w:rsid w:val="00A540F6"/>
    <w:rsid w:val="00A5417B"/>
    <w:rsid w:val="00A5435B"/>
    <w:rsid w:val="00A54599"/>
    <w:rsid w:val="00A54B82"/>
    <w:rsid w:val="00A54C5E"/>
    <w:rsid w:val="00A55018"/>
    <w:rsid w:val="00A550E6"/>
    <w:rsid w:val="00A55416"/>
    <w:rsid w:val="00A55EAB"/>
    <w:rsid w:val="00A569D4"/>
    <w:rsid w:val="00A56A44"/>
    <w:rsid w:val="00A56B6B"/>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6B2"/>
    <w:rsid w:val="00A73D0D"/>
    <w:rsid w:val="00A73DA0"/>
    <w:rsid w:val="00A74514"/>
    <w:rsid w:val="00A74A92"/>
    <w:rsid w:val="00A74BAE"/>
    <w:rsid w:val="00A74E31"/>
    <w:rsid w:val="00A75399"/>
    <w:rsid w:val="00A7588A"/>
    <w:rsid w:val="00A75B50"/>
    <w:rsid w:val="00A75BF0"/>
    <w:rsid w:val="00A75CC1"/>
    <w:rsid w:val="00A75E88"/>
    <w:rsid w:val="00A7611B"/>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80D"/>
    <w:rsid w:val="00AA0BF5"/>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1143"/>
    <w:rsid w:val="00AB14A4"/>
    <w:rsid w:val="00AB185A"/>
    <w:rsid w:val="00AB1BA7"/>
    <w:rsid w:val="00AB1E04"/>
    <w:rsid w:val="00AB1F02"/>
    <w:rsid w:val="00AB2332"/>
    <w:rsid w:val="00AB29CF"/>
    <w:rsid w:val="00AB2A1F"/>
    <w:rsid w:val="00AB2C99"/>
    <w:rsid w:val="00AB3113"/>
    <w:rsid w:val="00AB32D8"/>
    <w:rsid w:val="00AB348A"/>
    <w:rsid w:val="00AB3BBB"/>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4E94"/>
    <w:rsid w:val="00AC54AA"/>
    <w:rsid w:val="00AC5636"/>
    <w:rsid w:val="00AC568D"/>
    <w:rsid w:val="00AC6471"/>
    <w:rsid w:val="00AC67A8"/>
    <w:rsid w:val="00AC69C5"/>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C4B"/>
    <w:rsid w:val="00AD5FBE"/>
    <w:rsid w:val="00AD6598"/>
    <w:rsid w:val="00AD6DA9"/>
    <w:rsid w:val="00AD7305"/>
    <w:rsid w:val="00AD745A"/>
    <w:rsid w:val="00AD75B2"/>
    <w:rsid w:val="00AD7D6C"/>
    <w:rsid w:val="00AD7E64"/>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81"/>
    <w:rsid w:val="00AE2F3F"/>
    <w:rsid w:val="00AE3368"/>
    <w:rsid w:val="00AE3B4E"/>
    <w:rsid w:val="00AE4822"/>
    <w:rsid w:val="00AE4B51"/>
    <w:rsid w:val="00AE4DDA"/>
    <w:rsid w:val="00AE59EC"/>
    <w:rsid w:val="00AE67B3"/>
    <w:rsid w:val="00AE7864"/>
    <w:rsid w:val="00AE7933"/>
    <w:rsid w:val="00AE7949"/>
    <w:rsid w:val="00AE7C33"/>
    <w:rsid w:val="00AF0B68"/>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93D"/>
    <w:rsid w:val="00B019F8"/>
    <w:rsid w:val="00B02072"/>
    <w:rsid w:val="00B025E4"/>
    <w:rsid w:val="00B02627"/>
    <w:rsid w:val="00B026C1"/>
    <w:rsid w:val="00B02B9C"/>
    <w:rsid w:val="00B02C89"/>
    <w:rsid w:val="00B02D41"/>
    <w:rsid w:val="00B0353B"/>
    <w:rsid w:val="00B03DDB"/>
    <w:rsid w:val="00B040B2"/>
    <w:rsid w:val="00B04184"/>
    <w:rsid w:val="00B04D88"/>
    <w:rsid w:val="00B0569D"/>
    <w:rsid w:val="00B05FB0"/>
    <w:rsid w:val="00B0660C"/>
    <w:rsid w:val="00B07150"/>
    <w:rsid w:val="00B07442"/>
    <w:rsid w:val="00B07621"/>
    <w:rsid w:val="00B07F2F"/>
    <w:rsid w:val="00B10558"/>
    <w:rsid w:val="00B11079"/>
    <w:rsid w:val="00B12A07"/>
    <w:rsid w:val="00B12EF9"/>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2048A"/>
    <w:rsid w:val="00B204A9"/>
    <w:rsid w:val="00B226C7"/>
    <w:rsid w:val="00B22743"/>
    <w:rsid w:val="00B22744"/>
    <w:rsid w:val="00B22AC9"/>
    <w:rsid w:val="00B22C0D"/>
    <w:rsid w:val="00B22FAC"/>
    <w:rsid w:val="00B22FB9"/>
    <w:rsid w:val="00B2334E"/>
    <w:rsid w:val="00B238F6"/>
    <w:rsid w:val="00B23AF4"/>
    <w:rsid w:val="00B23C15"/>
    <w:rsid w:val="00B243F2"/>
    <w:rsid w:val="00B246DD"/>
    <w:rsid w:val="00B25762"/>
    <w:rsid w:val="00B25981"/>
    <w:rsid w:val="00B25B40"/>
    <w:rsid w:val="00B25F4A"/>
    <w:rsid w:val="00B25FDE"/>
    <w:rsid w:val="00B26AB0"/>
    <w:rsid w:val="00B26AD2"/>
    <w:rsid w:val="00B26CA2"/>
    <w:rsid w:val="00B27526"/>
    <w:rsid w:val="00B30609"/>
    <w:rsid w:val="00B30B29"/>
    <w:rsid w:val="00B30B4E"/>
    <w:rsid w:val="00B31246"/>
    <w:rsid w:val="00B32347"/>
    <w:rsid w:val="00B32665"/>
    <w:rsid w:val="00B326FF"/>
    <w:rsid w:val="00B32783"/>
    <w:rsid w:val="00B32864"/>
    <w:rsid w:val="00B340AA"/>
    <w:rsid w:val="00B345DD"/>
    <w:rsid w:val="00B34771"/>
    <w:rsid w:val="00B34A9F"/>
    <w:rsid w:val="00B34B80"/>
    <w:rsid w:val="00B3501B"/>
    <w:rsid w:val="00B35CDA"/>
    <w:rsid w:val="00B363A8"/>
    <w:rsid w:val="00B36BAC"/>
    <w:rsid w:val="00B372F2"/>
    <w:rsid w:val="00B379C7"/>
    <w:rsid w:val="00B37D97"/>
    <w:rsid w:val="00B407A0"/>
    <w:rsid w:val="00B40BC3"/>
    <w:rsid w:val="00B41158"/>
    <w:rsid w:val="00B411BD"/>
    <w:rsid w:val="00B41559"/>
    <w:rsid w:val="00B418E8"/>
    <w:rsid w:val="00B41B35"/>
    <w:rsid w:val="00B420EE"/>
    <w:rsid w:val="00B4212D"/>
    <w:rsid w:val="00B42210"/>
    <w:rsid w:val="00B42285"/>
    <w:rsid w:val="00B4229B"/>
    <w:rsid w:val="00B4274B"/>
    <w:rsid w:val="00B42D63"/>
    <w:rsid w:val="00B435B1"/>
    <w:rsid w:val="00B4367F"/>
    <w:rsid w:val="00B437ED"/>
    <w:rsid w:val="00B438BA"/>
    <w:rsid w:val="00B438CE"/>
    <w:rsid w:val="00B44264"/>
    <w:rsid w:val="00B44284"/>
    <w:rsid w:val="00B44493"/>
    <w:rsid w:val="00B4469B"/>
    <w:rsid w:val="00B447F9"/>
    <w:rsid w:val="00B44D81"/>
    <w:rsid w:val="00B44F99"/>
    <w:rsid w:val="00B45679"/>
    <w:rsid w:val="00B45876"/>
    <w:rsid w:val="00B46082"/>
    <w:rsid w:val="00B46976"/>
    <w:rsid w:val="00B4732E"/>
    <w:rsid w:val="00B476CA"/>
    <w:rsid w:val="00B47A15"/>
    <w:rsid w:val="00B505C1"/>
    <w:rsid w:val="00B51130"/>
    <w:rsid w:val="00B5115A"/>
    <w:rsid w:val="00B51388"/>
    <w:rsid w:val="00B51542"/>
    <w:rsid w:val="00B518B8"/>
    <w:rsid w:val="00B51D1D"/>
    <w:rsid w:val="00B5237C"/>
    <w:rsid w:val="00B5310E"/>
    <w:rsid w:val="00B5321B"/>
    <w:rsid w:val="00B535D7"/>
    <w:rsid w:val="00B53A43"/>
    <w:rsid w:val="00B54ACC"/>
    <w:rsid w:val="00B54B63"/>
    <w:rsid w:val="00B54DCB"/>
    <w:rsid w:val="00B54E40"/>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57C5E"/>
    <w:rsid w:val="00B6088F"/>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B3D"/>
    <w:rsid w:val="00B82C5D"/>
    <w:rsid w:val="00B82CF3"/>
    <w:rsid w:val="00B82EA3"/>
    <w:rsid w:val="00B83444"/>
    <w:rsid w:val="00B836ED"/>
    <w:rsid w:val="00B83CD3"/>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919"/>
    <w:rsid w:val="00BA2EAE"/>
    <w:rsid w:val="00BA2FEF"/>
    <w:rsid w:val="00BA3AFB"/>
    <w:rsid w:val="00BA5344"/>
    <w:rsid w:val="00BA5930"/>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9DB"/>
    <w:rsid w:val="00BC3A32"/>
    <w:rsid w:val="00BC3B07"/>
    <w:rsid w:val="00BC3B9F"/>
    <w:rsid w:val="00BC4027"/>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344"/>
    <w:rsid w:val="00BD6927"/>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552"/>
    <w:rsid w:val="00BF5ABE"/>
    <w:rsid w:val="00BF5CC9"/>
    <w:rsid w:val="00BF5F4B"/>
    <w:rsid w:val="00BF6B30"/>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4F47"/>
    <w:rsid w:val="00C05356"/>
    <w:rsid w:val="00C053EA"/>
    <w:rsid w:val="00C05434"/>
    <w:rsid w:val="00C05784"/>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9B1"/>
    <w:rsid w:val="00C13BDA"/>
    <w:rsid w:val="00C13F49"/>
    <w:rsid w:val="00C13FFD"/>
    <w:rsid w:val="00C14632"/>
    <w:rsid w:val="00C1668D"/>
    <w:rsid w:val="00C167DB"/>
    <w:rsid w:val="00C16C30"/>
    <w:rsid w:val="00C17D8E"/>
    <w:rsid w:val="00C201A5"/>
    <w:rsid w:val="00C20A00"/>
    <w:rsid w:val="00C20A6B"/>
    <w:rsid w:val="00C21673"/>
    <w:rsid w:val="00C21AC8"/>
    <w:rsid w:val="00C21C7A"/>
    <w:rsid w:val="00C228EE"/>
    <w:rsid w:val="00C23130"/>
    <w:rsid w:val="00C23D32"/>
    <w:rsid w:val="00C243EA"/>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13C2"/>
    <w:rsid w:val="00C32217"/>
    <w:rsid w:val="00C327B7"/>
    <w:rsid w:val="00C331C9"/>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82D"/>
    <w:rsid w:val="00C40982"/>
    <w:rsid w:val="00C40AE6"/>
    <w:rsid w:val="00C411AF"/>
    <w:rsid w:val="00C4138D"/>
    <w:rsid w:val="00C413CB"/>
    <w:rsid w:val="00C41CAC"/>
    <w:rsid w:val="00C41D0E"/>
    <w:rsid w:val="00C41D4B"/>
    <w:rsid w:val="00C41E3A"/>
    <w:rsid w:val="00C42259"/>
    <w:rsid w:val="00C42987"/>
    <w:rsid w:val="00C4304C"/>
    <w:rsid w:val="00C4324C"/>
    <w:rsid w:val="00C43315"/>
    <w:rsid w:val="00C43F62"/>
    <w:rsid w:val="00C44677"/>
    <w:rsid w:val="00C452F5"/>
    <w:rsid w:val="00C45714"/>
    <w:rsid w:val="00C46555"/>
    <w:rsid w:val="00C46596"/>
    <w:rsid w:val="00C46B15"/>
    <w:rsid w:val="00C46F7D"/>
    <w:rsid w:val="00C479B5"/>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F8E"/>
    <w:rsid w:val="00C6451F"/>
    <w:rsid w:val="00C647FB"/>
    <w:rsid w:val="00C654E0"/>
    <w:rsid w:val="00C65F83"/>
    <w:rsid w:val="00C661E2"/>
    <w:rsid w:val="00C66B2B"/>
    <w:rsid w:val="00C672B1"/>
    <w:rsid w:val="00C6750D"/>
    <w:rsid w:val="00C675E6"/>
    <w:rsid w:val="00C67654"/>
    <w:rsid w:val="00C67719"/>
    <w:rsid w:val="00C67EAB"/>
    <w:rsid w:val="00C7035B"/>
    <w:rsid w:val="00C70DFF"/>
    <w:rsid w:val="00C7111C"/>
    <w:rsid w:val="00C72070"/>
    <w:rsid w:val="00C7282F"/>
    <w:rsid w:val="00C72D64"/>
    <w:rsid w:val="00C730D0"/>
    <w:rsid w:val="00C73231"/>
    <w:rsid w:val="00C73A6B"/>
    <w:rsid w:val="00C746FA"/>
    <w:rsid w:val="00C74FEE"/>
    <w:rsid w:val="00C7509C"/>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EC1"/>
    <w:rsid w:val="00C832DC"/>
    <w:rsid w:val="00C8377F"/>
    <w:rsid w:val="00C83D54"/>
    <w:rsid w:val="00C83FF3"/>
    <w:rsid w:val="00C840B0"/>
    <w:rsid w:val="00C84D72"/>
    <w:rsid w:val="00C84ED0"/>
    <w:rsid w:val="00C852A9"/>
    <w:rsid w:val="00C8646D"/>
    <w:rsid w:val="00C864DD"/>
    <w:rsid w:val="00C86F80"/>
    <w:rsid w:val="00C876BC"/>
    <w:rsid w:val="00C87DEB"/>
    <w:rsid w:val="00C9017D"/>
    <w:rsid w:val="00C91295"/>
    <w:rsid w:val="00C91B5A"/>
    <w:rsid w:val="00C91D51"/>
    <w:rsid w:val="00C91DE3"/>
    <w:rsid w:val="00C91E4A"/>
    <w:rsid w:val="00C9267C"/>
    <w:rsid w:val="00C92C7F"/>
    <w:rsid w:val="00C93459"/>
    <w:rsid w:val="00C9369D"/>
    <w:rsid w:val="00C9383D"/>
    <w:rsid w:val="00C944FA"/>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5BEE"/>
    <w:rsid w:val="00CA624F"/>
    <w:rsid w:val="00CA6BD7"/>
    <w:rsid w:val="00CA751A"/>
    <w:rsid w:val="00CA7E5F"/>
    <w:rsid w:val="00CB008E"/>
    <w:rsid w:val="00CB01FA"/>
    <w:rsid w:val="00CB0240"/>
    <w:rsid w:val="00CB0737"/>
    <w:rsid w:val="00CB097A"/>
    <w:rsid w:val="00CB0E3E"/>
    <w:rsid w:val="00CB24A2"/>
    <w:rsid w:val="00CB26EC"/>
    <w:rsid w:val="00CB2881"/>
    <w:rsid w:val="00CB2D2A"/>
    <w:rsid w:val="00CB3661"/>
    <w:rsid w:val="00CB4793"/>
    <w:rsid w:val="00CB4A33"/>
    <w:rsid w:val="00CB4C17"/>
    <w:rsid w:val="00CB50CF"/>
    <w:rsid w:val="00CB5167"/>
    <w:rsid w:val="00CB5B1A"/>
    <w:rsid w:val="00CB5B1E"/>
    <w:rsid w:val="00CB5CBE"/>
    <w:rsid w:val="00CB5D3E"/>
    <w:rsid w:val="00CB6CA3"/>
    <w:rsid w:val="00CB7073"/>
    <w:rsid w:val="00CB735F"/>
    <w:rsid w:val="00CB787A"/>
    <w:rsid w:val="00CC00FD"/>
    <w:rsid w:val="00CC09A5"/>
    <w:rsid w:val="00CC0B0E"/>
    <w:rsid w:val="00CC0C4A"/>
    <w:rsid w:val="00CC12E2"/>
    <w:rsid w:val="00CC17F0"/>
    <w:rsid w:val="00CC1853"/>
    <w:rsid w:val="00CC1D13"/>
    <w:rsid w:val="00CC1FAE"/>
    <w:rsid w:val="00CC3640"/>
    <w:rsid w:val="00CC3A23"/>
    <w:rsid w:val="00CC3BD5"/>
    <w:rsid w:val="00CC3CD6"/>
    <w:rsid w:val="00CC426A"/>
    <w:rsid w:val="00CC4382"/>
    <w:rsid w:val="00CC50D9"/>
    <w:rsid w:val="00CC5531"/>
    <w:rsid w:val="00CC68AE"/>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39A"/>
    <w:rsid w:val="00CD3A7E"/>
    <w:rsid w:val="00CD3D64"/>
    <w:rsid w:val="00CD3E54"/>
    <w:rsid w:val="00CD4201"/>
    <w:rsid w:val="00CD469A"/>
    <w:rsid w:val="00CD4ACA"/>
    <w:rsid w:val="00CD5098"/>
    <w:rsid w:val="00CD51D9"/>
    <w:rsid w:val="00CD5512"/>
    <w:rsid w:val="00CD5BCB"/>
    <w:rsid w:val="00CD6B7C"/>
    <w:rsid w:val="00CD6E3D"/>
    <w:rsid w:val="00CD71AB"/>
    <w:rsid w:val="00CD72A6"/>
    <w:rsid w:val="00CD75A3"/>
    <w:rsid w:val="00CD7958"/>
    <w:rsid w:val="00CE0109"/>
    <w:rsid w:val="00CE07E2"/>
    <w:rsid w:val="00CE0CF3"/>
    <w:rsid w:val="00CE0FDC"/>
    <w:rsid w:val="00CE1FC5"/>
    <w:rsid w:val="00CE1FDF"/>
    <w:rsid w:val="00CE34CF"/>
    <w:rsid w:val="00CE46E5"/>
    <w:rsid w:val="00CE485A"/>
    <w:rsid w:val="00CE4DF4"/>
    <w:rsid w:val="00CE50C2"/>
    <w:rsid w:val="00CE5279"/>
    <w:rsid w:val="00CE5528"/>
    <w:rsid w:val="00CE5A62"/>
    <w:rsid w:val="00CE5A78"/>
    <w:rsid w:val="00CE5CDE"/>
    <w:rsid w:val="00CE6234"/>
    <w:rsid w:val="00CE6FFA"/>
    <w:rsid w:val="00CE78AE"/>
    <w:rsid w:val="00CE7E62"/>
    <w:rsid w:val="00CE7F69"/>
    <w:rsid w:val="00CF0841"/>
    <w:rsid w:val="00CF195E"/>
    <w:rsid w:val="00CF19DA"/>
    <w:rsid w:val="00CF1C7F"/>
    <w:rsid w:val="00CF1CC0"/>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DB1"/>
    <w:rsid w:val="00D15327"/>
    <w:rsid w:val="00D15ADA"/>
    <w:rsid w:val="00D15F43"/>
    <w:rsid w:val="00D16326"/>
    <w:rsid w:val="00D163AB"/>
    <w:rsid w:val="00D164E6"/>
    <w:rsid w:val="00D16E87"/>
    <w:rsid w:val="00D17A05"/>
    <w:rsid w:val="00D17C6A"/>
    <w:rsid w:val="00D200FA"/>
    <w:rsid w:val="00D209C6"/>
    <w:rsid w:val="00D20B8B"/>
    <w:rsid w:val="00D2162C"/>
    <w:rsid w:val="00D2167D"/>
    <w:rsid w:val="00D21A3C"/>
    <w:rsid w:val="00D21E22"/>
    <w:rsid w:val="00D220E8"/>
    <w:rsid w:val="00D22683"/>
    <w:rsid w:val="00D233F1"/>
    <w:rsid w:val="00D24765"/>
    <w:rsid w:val="00D249F2"/>
    <w:rsid w:val="00D24D54"/>
    <w:rsid w:val="00D25371"/>
    <w:rsid w:val="00D256F8"/>
    <w:rsid w:val="00D259EB"/>
    <w:rsid w:val="00D25AA0"/>
    <w:rsid w:val="00D260F0"/>
    <w:rsid w:val="00D2685C"/>
    <w:rsid w:val="00D26A3B"/>
    <w:rsid w:val="00D302FD"/>
    <w:rsid w:val="00D3038A"/>
    <w:rsid w:val="00D3098D"/>
    <w:rsid w:val="00D31999"/>
    <w:rsid w:val="00D31A02"/>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37605"/>
    <w:rsid w:val="00D40043"/>
    <w:rsid w:val="00D41005"/>
    <w:rsid w:val="00D41CC4"/>
    <w:rsid w:val="00D437D8"/>
    <w:rsid w:val="00D44077"/>
    <w:rsid w:val="00D44994"/>
    <w:rsid w:val="00D4582E"/>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5026"/>
    <w:rsid w:val="00D55072"/>
    <w:rsid w:val="00D551B5"/>
    <w:rsid w:val="00D5614B"/>
    <w:rsid w:val="00D569FB"/>
    <w:rsid w:val="00D56AD6"/>
    <w:rsid w:val="00D56AF5"/>
    <w:rsid w:val="00D56DB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FF0"/>
    <w:rsid w:val="00D6211D"/>
    <w:rsid w:val="00D62BD2"/>
    <w:rsid w:val="00D62C97"/>
    <w:rsid w:val="00D6303A"/>
    <w:rsid w:val="00D63517"/>
    <w:rsid w:val="00D6394B"/>
    <w:rsid w:val="00D63B75"/>
    <w:rsid w:val="00D648A1"/>
    <w:rsid w:val="00D64F4F"/>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B59"/>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712"/>
    <w:rsid w:val="00DA0A7F"/>
    <w:rsid w:val="00DA0DB8"/>
    <w:rsid w:val="00DA0DF5"/>
    <w:rsid w:val="00DA157C"/>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97F"/>
    <w:rsid w:val="00DB3B77"/>
    <w:rsid w:val="00DB3B82"/>
    <w:rsid w:val="00DB3FE3"/>
    <w:rsid w:val="00DB485D"/>
    <w:rsid w:val="00DB4BEA"/>
    <w:rsid w:val="00DB4C6E"/>
    <w:rsid w:val="00DB5293"/>
    <w:rsid w:val="00DB5B26"/>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2CD"/>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3E9"/>
    <w:rsid w:val="00DF03ED"/>
    <w:rsid w:val="00DF04EE"/>
    <w:rsid w:val="00DF0829"/>
    <w:rsid w:val="00DF0AAB"/>
    <w:rsid w:val="00DF0BF4"/>
    <w:rsid w:val="00DF0BFA"/>
    <w:rsid w:val="00DF10B2"/>
    <w:rsid w:val="00DF12DF"/>
    <w:rsid w:val="00DF179D"/>
    <w:rsid w:val="00DF1C5D"/>
    <w:rsid w:val="00DF1E9C"/>
    <w:rsid w:val="00DF2168"/>
    <w:rsid w:val="00DF24E7"/>
    <w:rsid w:val="00DF2535"/>
    <w:rsid w:val="00DF27EB"/>
    <w:rsid w:val="00DF2976"/>
    <w:rsid w:val="00DF29D1"/>
    <w:rsid w:val="00DF2D2C"/>
    <w:rsid w:val="00DF3A95"/>
    <w:rsid w:val="00DF3BA3"/>
    <w:rsid w:val="00DF4572"/>
    <w:rsid w:val="00DF4658"/>
    <w:rsid w:val="00DF5A1C"/>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12CA"/>
    <w:rsid w:val="00E12900"/>
    <w:rsid w:val="00E1387B"/>
    <w:rsid w:val="00E141C6"/>
    <w:rsid w:val="00E14893"/>
    <w:rsid w:val="00E14A7E"/>
    <w:rsid w:val="00E14CF5"/>
    <w:rsid w:val="00E151E1"/>
    <w:rsid w:val="00E15805"/>
    <w:rsid w:val="00E15AB0"/>
    <w:rsid w:val="00E16766"/>
    <w:rsid w:val="00E17619"/>
    <w:rsid w:val="00E17805"/>
    <w:rsid w:val="00E17CAC"/>
    <w:rsid w:val="00E17F54"/>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A1B"/>
    <w:rsid w:val="00E37DDE"/>
    <w:rsid w:val="00E40949"/>
    <w:rsid w:val="00E409AE"/>
    <w:rsid w:val="00E40C38"/>
    <w:rsid w:val="00E41B10"/>
    <w:rsid w:val="00E41D2E"/>
    <w:rsid w:val="00E42428"/>
    <w:rsid w:val="00E429ED"/>
    <w:rsid w:val="00E42C6A"/>
    <w:rsid w:val="00E439A9"/>
    <w:rsid w:val="00E43F37"/>
    <w:rsid w:val="00E441E6"/>
    <w:rsid w:val="00E44F18"/>
    <w:rsid w:val="00E450ED"/>
    <w:rsid w:val="00E453D0"/>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645"/>
    <w:rsid w:val="00E747AA"/>
    <w:rsid w:val="00E74F75"/>
    <w:rsid w:val="00E75174"/>
    <w:rsid w:val="00E757FC"/>
    <w:rsid w:val="00E758F6"/>
    <w:rsid w:val="00E75EBA"/>
    <w:rsid w:val="00E75F23"/>
    <w:rsid w:val="00E763B4"/>
    <w:rsid w:val="00E77530"/>
    <w:rsid w:val="00E776C6"/>
    <w:rsid w:val="00E777A1"/>
    <w:rsid w:val="00E77848"/>
    <w:rsid w:val="00E779B3"/>
    <w:rsid w:val="00E803CA"/>
    <w:rsid w:val="00E804D2"/>
    <w:rsid w:val="00E80514"/>
    <w:rsid w:val="00E805E9"/>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4337"/>
    <w:rsid w:val="00E94DEF"/>
    <w:rsid w:val="00E94F74"/>
    <w:rsid w:val="00E95BA6"/>
    <w:rsid w:val="00E9601C"/>
    <w:rsid w:val="00E9607A"/>
    <w:rsid w:val="00E97648"/>
    <w:rsid w:val="00EA0056"/>
    <w:rsid w:val="00EA0345"/>
    <w:rsid w:val="00EA07E9"/>
    <w:rsid w:val="00EA0E4A"/>
    <w:rsid w:val="00EA1A54"/>
    <w:rsid w:val="00EA2226"/>
    <w:rsid w:val="00EA2483"/>
    <w:rsid w:val="00EA26FC"/>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7F49"/>
    <w:rsid w:val="00EA7FCF"/>
    <w:rsid w:val="00EB0433"/>
    <w:rsid w:val="00EB0566"/>
    <w:rsid w:val="00EB0802"/>
    <w:rsid w:val="00EB0835"/>
    <w:rsid w:val="00EB0CA3"/>
    <w:rsid w:val="00EB104F"/>
    <w:rsid w:val="00EB1AB2"/>
    <w:rsid w:val="00EB1B27"/>
    <w:rsid w:val="00EB1DA8"/>
    <w:rsid w:val="00EB28C3"/>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DCD"/>
    <w:rsid w:val="00EC2BF5"/>
    <w:rsid w:val="00EC2E2D"/>
    <w:rsid w:val="00EC363A"/>
    <w:rsid w:val="00EC3C9D"/>
    <w:rsid w:val="00EC3F8A"/>
    <w:rsid w:val="00EC462B"/>
    <w:rsid w:val="00EC4723"/>
    <w:rsid w:val="00EC56E0"/>
    <w:rsid w:val="00EC6057"/>
    <w:rsid w:val="00EC629D"/>
    <w:rsid w:val="00EC6847"/>
    <w:rsid w:val="00EC6EB4"/>
    <w:rsid w:val="00EC7764"/>
    <w:rsid w:val="00EC7DB6"/>
    <w:rsid w:val="00EC7F46"/>
    <w:rsid w:val="00ED03E1"/>
    <w:rsid w:val="00ED0E4A"/>
    <w:rsid w:val="00ED162F"/>
    <w:rsid w:val="00ED2AE0"/>
    <w:rsid w:val="00ED2E52"/>
    <w:rsid w:val="00ED3024"/>
    <w:rsid w:val="00ED313C"/>
    <w:rsid w:val="00ED31DB"/>
    <w:rsid w:val="00ED325C"/>
    <w:rsid w:val="00ED3C23"/>
    <w:rsid w:val="00ED49B0"/>
    <w:rsid w:val="00ED4ABA"/>
    <w:rsid w:val="00ED5507"/>
    <w:rsid w:val="00ED586E"/>
    <w:rsid w:val="00ED5FE4"/>
    <w:rsid w:val="00ED6FAD"/>
    <w:rsid w:val="00ED7173"/>
    <w:rsid w:val="00ED71C5"/>
    <w:rsid w:val="00ED78C9"/>
    <w:rsid w:val="00EE0393"/>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6493"/>
    <w:rsid w:val="00EE6ABC"/>
    <w:rsid w:val="00EE6EF5"/>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366"/>
    <w:rsid w:val="00EF47CC"/>
    <w:rsid w:val="00EF4A83"/>
    <w:rsid w:val="00EF4CD6"/>
    <w:rsid w:val="00EF55A0"/>
    <w:rsid w:val="00EF63D1"/>
    <w:rsid w:val="00EF6513"/>
    <w:rsid w:val="00EF6683"/>
    <w:rsid w:val="00EF6CAC"/>
    <w:rsid w:val="00EF7002"/>
    <w:rsid w:val="00EF712D"/>
    <w:rsid w:val="00EF769B"/>
    <w:rsid w:val="00EF78F0"/>
    <w:rsid w:val="00F00490"/>
    <w:rsid w:val="00F02651"/>
    <w:rsid w:val="00F027BA"/>
    <w:rsid w:val="00F02C76"/>
    <w:rsid w:val="00F033F9"/>
    <w:rsid w:val="00F03E79"/>
    <w:rsid w:val="00F0400E"/>
    <w:rsid w:val="00F051BF"/>
    <w:rsid w:val="00F0628D"/>
    <w:rsid w:val="00F0661B"/>
    <w:rsid w:val="00F06651"/>
    <w:rsid w:val="00F068AA"/>
    <w:rsid w:val="00F06C97"/>
    <w:rsid w:val="00F07027"/>
    <w:rsid w:val="00F07DE6"/>
    <w:rsid w:val="00F1056C"/>
    <w:rsid w:val="00F107F1"/>
    <w:rsid w:val="00F10FC1"/>
    <w:rsid w:val="00F110B3"/>
    <w:rsid w:val="00F112FD"/>
    <w:rsid w:val="00F1149A"/>
    <w:rsid w:val="00F11831"/>
    <w:rsid w:val="00F11F03"/>
    <w:rsid w:val="00F122E4"/>
    <w:rsid w:val="00F12575"/>
    <w:rsid w:val="00F133A1"/>
    <w:rsid w:val="00F1381A"/>
    <w:rsid w:val="00F13872"/>
    <w:rsid w:val="00F138DE"/>
    <w:rsid w:val="00F13ECD"/>
    <w:rsid w:val="00F13FBB"/>
    <w:rsid w:val="00F14A81"/>
    <w:rsid w:val="00F14D13"/>
    <w:rsid w:val="00F151E2"/>
    <w:rsid w:val="00F154AD"/>
    <w:rsid w:val="00F155CE"/>
    <w:rsid w:val="00F16750"/>
    <w:rsid w:val="00F16BF2"/>
    <w:rsid w:val="00F17997"/>
    <w:rsid w:val="00F17D11"/>
    <w:rsid w:val="00F17EAE"/>
    <w:rsid w:val="00F20AAC"/>
    <w:rsid w:val="00F20AFE"/>
    <w:rsid w:val="00F2117B"/>
    <w:rsid w:val="00F2135D"/>
    <w:rsid w:val="00F218D4"/>
    <w:rsid w:val="00F21C54"/>
    <w:rsid w:val="00F21E9A"/>
    <w:rsid w:val="00F2250A"/>
    <w:rsid w:val="00F22738"/>
    <w:rsid w:val="00F22840"/>
    <w:rsid w:val="00F24345"/>
    <w:rsid w:val="00F245A3"/>
    <w:rsid w:val="00F246CF"/>
    <w:rsid w:val="00F24788"/>
    <w:rsid w:val="00F24DA7"/>
    <w:rsid w:val="00F25A20"/>
    <w:rsid w:val="00F26252"/>
    <w:rsid w:val="00F2640F"/>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421"/>
    <w:rsid w:val="00F405A4"/>
    <w:rsid w:val="00F406F4"/>
    <w:rsid w:val="00F40D23"/>
    <w:rsid w:val="00F41142"/>
    <w:rsid w:val="00F413CA"/>
    <w:rsid w:val="00F41F05"/>
    <w:rsid w:val="00F42279"/>
    <w:rsid w:val="00F42F90"/>
    <w:rsid w:val="00F43075"/>
    <w:rsid w:val="00F433BD"/>
    <w:rsid w:val="00F44295"/>
    <w:rsid w:val="00F444ED"/>
    <w:rsid w:val="00F44A17"/>
    <w:rsid w:val="00F44EC5"/>
    <w:rsid w:val="00F45F65"/>
    <w:rsid w:val="00F4614F"/>
    <w:rsid w:val="00F470D6"/>
    <w:rsid w:val="00F47498"/>
    <w:rsid w:val="00F47EB1"/>
    <w:rsid w:val="00F503C7"/>
    <w:rsid w:val="00F512B2"/>
    <w:rsid w:val="00F5283D"/>
    <w:rsid w:val="00F52ABA"/>
    <w:rsid w:val="00F52BC7"/>
    <w:rsid w:val="00F53270"/>
    <w:rsid w:val="00F53BF4"/>
    <w:rsid w:val="00F53D9F"/>
    <w:rsid w:val="00F54266"/>
    <w:rsid w:val="00F54A7B"/>
    <w:rsid w:val="00F55043"/>
    <w:rsid w:val="00F55556"/>
    <w:rsid w:val="00F5626D"/>
    <w:rsid w:val="00F56681"/>
    <w:rsid w:val="00F56DCF"/>
    <w:rsid w:val="00F56E79"/>
    <w:rsid w:val="00F57034"/>
    <w:rsid w:val="00F57B1F"/>
    <w:rsid w:val="00F60BE9"/>
    <w:rsid w:val="00F60BF1"/>
    <w:rsid w:val="00F61609"/>
    <w:rsid w:val="00F616A9"/>
    <w:rsid w:val="00F61D36"/>
    <w:rsid w:val="00F61FD8"/>
    <w:rsid w:val="00F62478"/>
    <w:rsid w:val="00F62BE6"/>
    <w:rsid w:val="00F62D67"/>
    <w:rsid w:val="00F62DBF"/>
    <w:rsid w:val="00F62FB2"/>
    <w:rsid w:val="00F636C6"/>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8F1"/>
    <w:rsid w:val="00F749CD"/>
    <w:rsid w:val="00F7586B"/>
    <w:rsid w:val="00F75D45"/>
    <w:rsid w:val="00F75F2F"/>
    <w:rsid w:val="00F7608D"/>
    <w:rsid w:val="00F76445"/>
    <w:rsid w:val="00F76D0C"/>
    <w:rsid w:val="00F76E6C"/>
    <w:rsid w:val="00F76ECC"/>
    <w:rsid w:val="00F7710B"/>
    <w:rsid w:val="00F77544"/>
    <w:rsid w:val="00F779FD"/>
    <w:rsid w:val="00F80399"/>
    <w:rsid w:val="00F80549"/>
    <w:rsid w:val="00F80E3E"/>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6C"/>
    <w:rsid w:val="00F874A9"/>
    <w:rsid w:val="00F9030E"/>
    <w:rsid w:val="00F90ADB"/>
    <w:rsid w:val="00F90E78"/>
    <w:rsid w:val="00F91209"/>
    <w:rsid w:val="00F91C6A"/>
    <w:rsid w:val="00F9221F"/>
    <w:rsid w:val="00F9257B"/>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7120"/>
    <w:rsid w:val="00F9776A"/>
    <w:rsid w:val="00F97908"/>
    <w:rsid w:val="00F97A88"/>
    <w:rsid w:val="00F97B43"/>
    <w:rsid w:val="00FA02CC"/>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B0082"/>
    <w:rsid w:val="00FB0243"/>
    <w:rsid w:val="00FB0565"/>
    <w:rsid w:val="00FB0AC3"/>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76F"/>
    <w:rsid w:val="00FC3E52"/>
    <w:rsid w:val="00FC4668"/>
    <w:rsid w:val="00FC4729"/>
    <w:rsid w:val="00FC4A8C"/>
    <w:rsid w:val="00FC4D5F"/>
    <w:rsid w:val="00FC53DB"/>
    <w:rsid w:val="00FC5C8B"/>
    <w:rsid w:val="00FC5ED5"/>
    <w:rsid w:val="00FC5FC2"/>
    <w:rsid w:val="00FC6127"/>
    <w:rsid w:val="00FC6177"/>
    <w:rsid w:val="00FC63D1"/>
    <w:rsid w:val="00FC6A63"/>
    <w:rsid w:val="00FC6BE8"/>
    <w:rsid w:val="00FC6EA7"/>
    <w:rsid w:val="00FC7528"/>
    <w:rsid w:val="00FD0011"/>
    <w:rsid w:val="00FD0572"/>
    <w:rsid w:val="00FD058F"/>
    <w:rsid w:val="00FD0832"/>
    <w:rsid w:val="00FD13F4"/>
    <w:rsid w:val="00FD161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6235"/>
    <w:rsid w:val="00FD66F4"/>
    <w:rsid w:val="00FD7DF9"/>
    <w:rsid w:val="00FD7FC9"/>
    <w:rsid w:val="00FE00F5"/>
    <w:rsid w:val="00FE021F"/>
    <w:rsid w:val="00FE0564"/>
    <w:rsid w:val="00FE0A29"/>
    <w:rsid w:val="00FE0B51"/>
    <w:rsid w:val="00FE0B78"/>
    <w:rsid w:val="00FE0ED4"/>
    <w:rsid w:val="00FE0F82"/>
    <w:rsid w:val="00FE133B"/>
    <w:rsid w:val="00FE1EAB"/>
    <w:rsid w:val="00FE23ED"/>
    <w:rsid w:val="00FE284B"/>
    <w:rsid w:val="00FE3004"/>
    <w:rsid w:val="00FE3290"/>
    <w:rsid w:val="00FE33DB"/>
    <w:rsid w:val="00FE3465"/>
    <w:rsid w:val="00FE35A6"/>
    <w:rsid w:val="00FE3621"/>
    <w:rsid w:val="00FE36A1"/>
    <w:rsid w:val="00FE3CC4"/>
    <w:rsid w:val="00FE5ABE"/>
    <w:rsid w:val="00FE655D"/>
    <w:rsid w:val="00FE67CF"/>
    <w:rsid w:val="00FE6941"/>
    <w:rsid w:val="00FE6D20"/>
    <w:rsid w:val="00FE6FB9"/>
    <w:rsid w:val="00FE7549"/>
    <w:rsid w:val="00FE7BCC"/>
    <w:rsid w:val="00FE7CA0"/>
    <w:rsid w:val="00FF0832"/>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62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9.emf"/><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7.emf"/><Relationship Id="rId40"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jpe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emf"/><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4979</TotalTime>
  <Pages>14</Pages>
  <Words>3931</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1046</cp:revision>
  <cp:lastPrinted>2007-06-18T22:08:00Z</cp:lastPrinted>
  <dcterms:created xsi:type="dcterms:W3CDTF">2022-11-06T16:45:00Z</dcterms:created>
  <dcterms:modified xsi:type="dcterms:W3CDTF">2023-04-07T16:40:00Z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