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r>
      <w:r>
        <w:rPr>
          <w:rFonts w:ascii="Arial" w:hAnsi="Arial" w:cs="Arial"/>
          <w:b/>
          <w:bCs/>
          <w:color w:val="000000"/>
          <w:sz w:val="24"/>
          <w:lang w:val="de-DE"/>
        </w:rPr>
        <w:t>R1-2210243</w:t>
      </w:r>
    </w:p>
    <w:p>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2"/>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pPr>
        <w:pBdr>
          <w:bottom w:val="single" w:color="000000" w:sz="6" w:space="7"/>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pStyle w:val="2"/>
        <w:numPr>
          <w:ilvl w:val="0"/>
          <w:numId w:val="2"/>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pPr>
        <w:pStyle w:val="2"/>
        <w:numPr>
          <w:ilvl w:val="0"/>
          <w:numId w:val="2"/>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Plan</w:t>
      </w:r>
    </w:p>
    <w:p>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pPr>
        <w:pStyle w:val="40"/>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pPr>
        <w:pStyle w:val="40"/>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pPr>
        <w:snapToGrid w:val="0"/>
        <w:spacing w:after="0" w:line="288" w:lineRule="auto"/>
        <w:rPr>
          <w:rFonts w:ascii="Times New Roman" w:hAnsi="Times New Roman" w:cs="Times New Roman"/>
          <w:sz w:val="20"/>
          <w:szCs w:val="20"/>
        </w:rPr>
      </w:pP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summary is prepared for our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GTW discussion (Monday 10/10 @12:00 UTC). Please upload your inputs to the draft folder corresponding to this AI, if any, </w:t>
      </w:r>
      <w:r>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Pr>
          <w:rFonts w:ascii="Times New Roman" w:hAnsi="Times New Roman" w:cs="Times New Roman"/>
          <w:sz w:val="20"/>
          <w:szCs w:val="20"/>
        </w:rPr>
        <w:t>As usual, some of relatively stable proposals will be treated during the GTW discussion, thus your early input would be much appreciated.</w:t>
      </w:r>
    </w:p>
    <w:p>
      <w:pPr>
        <w:snapToGrid w:val="0"/>
        <w:spacing w:after="0" w:line="288" w:lineRule="auto"/>
        <w:jc w:val="both"/>
        <w:rPr>
          <w:rFonts w:ascii="Times New Roman" w:hAnsi="Times New Roman" w:cs="Times New Roman"/>
          <w:sz w:val="20"/>
          <w:szCs w:val="20"/>
        </w:rPr>
      </w:pP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An official email thread will be announced on the reflector. </w:t>
      </w: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highlight w:val="cyan"/>
        </w:rPr>
        <w:t>[110bis-e-R18-MIMO-01] Email discussion on unified TCI framework extension for multi-TRP by October 19</w:t>
      </w:r>
    </w:p>
    <w:p>
      <w:pPr>
        <w:snapToGrid w:val="0"/>
        <w:spacing w:after="0" w:line="288" w:lineRule="auto"/>
        <w:jc w:val="both"/>
        <w:rPr>
          <w:rFonts w:ascii="Times New Roman" w:hAnsi="Times New Roman" w:cs="Times New Roman"/>
          <w:b/>
          <w:bCs/>
          <w:sz w:val="20"/>
          <w:szCs w:val="20"/>
        </w:rPr>
      </w:pPr>
    </w:p>
    <w:p>
      <w:pPr>
        <w:pStyle w:val="2"/>
        <w:numPr>
          <w:ilvl w:val="0"/>
          <w:numId w:val="2"/>
        </w:numPr>
        <w:jc w:val="both"/>
        <w:rPr>
          <w:rFonts w:ascii="Times New Roman" w:hAnsi="Times New Roman" w:eastAsia="PMingLiU"/>
          <w:sz w:val="28"/>
          <w:lang w:val="en-US" w:eastAsia="zh-TW"/>
        </w:rPr>
      </w:pPr>
      <w:r>
        <w:rPr>
          <w:rFonts w:ascii="Times New Roman" w:hAnsi="Times New Roman" w:eastAsia="PMingLiU"/>
          <w:sz w:val="28"/>
          <w:lang w:val="en-US" w:eastAsia="zh-TW"/>
        </w:rPr>
        <w:t>Contact Person</w:t>
      </w: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pPr>
        <w:pStyle w:val="11"/>
        <w:spacing w:before="240"/>
        <w:jc w:val="center"/>
        <w:rPr>
          <w:rFonts w:ascii="Times New Roman" w:hAnsi="Times New Roman" w:cs="Times New Roman"/>
        </w:rPr>
      </w:pPr>
      <w:r>
        <w:rPr>
          <w:rFonts w:ascii="Times New Roman" w:hAnsi="Times New Roman" w:cs="Times New Roman"/>
        </w:rPr>
        <w:t>Table 0 Contact Information</w:t>
      </w:r>
    </w:p>
    <w:tbl>
      <w:tblPr>
        <w:tblStyle w:val="2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19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pPr>
              <w:spacing w:after="0"/>
              <w:jc w:val="center"/>
              <w:rPr>
                <w:rFonts w:ascii="Times New Roman" w:hAnsi="Times New Roman" w:cs="Times New Roman" w:eastAsiaTheme="minorEastAsia"/>
                <w:sz w:val="18"/>
                <w:szCs w:val="18"/>
                <w:lang w:eastAsia="zh-CN"/>
              </w:rPr>
            </w:pPr>
            <w:r>
              <w:rPr>
                <w:rFonts w:ascii="Times New Roman" w:hAnsi="Times New Roman" w:cs="Times New Roman"/>
                <w:sz w:val="18"/>
                <w:szCs w:val="18"/>
              </w:rPr>
              <w:t>khalid.zeineddine@eu.panasonic.com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tcPr>
          <w:p>
            <w:pPr>
              <w:spacing w:after="0"/>
              <w:jc w:val="center"/>
              <w:rPr>
                <w:rFonts w:ascii="Times New Roman" w:hAnsi="Times New Roman" w:eastAsia="Yu Mincho" w:cs="Times New Roman"/>
                <w:sz w:val="18"/>
                <w:szCs w:val="18"/>
              </w:rPr>
            </w:pPr>
            <w:r>
              <w:rPr>
                <w:rFonts w:ascii="Times New Roman" w:hAnsi="Times New Roman" w:cs="Times New Roman"/>
                <w:sz w:val="18"/>
                <w:szCs w:val="18"/>
              </w:rPr>
              <w:t>FGI</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eastAsia="Yu Mincho"/>
                <w:sz w:val="18"/>
                <w:szCs w:val="18"/>
                <w:lang w:eastAsia="ja-JP"/>
              </w:rPr>
            </w:pPr>
            <w:r>
              <w:rPr>
                <w:rFonts w:eastAsia="Yu Mincho"/>
                <w:sz w:val="18"/>
                <w:szCs w:val="18"/>
                <w:lang w:eastAsia="ja-JP"/>
              </w:rPr>
              <w:t>Ericsson</w:t>
            </w:r>
          </w:p>
        </w:tc>
        <w:tc>
          <w:tcPr>
            <w:tcW w:w="2192" w:type="dxa"/>
          </w:tcPr>
          <w:p>
            <w:pPr>
              <w:spacing w:after="0"/>
              <w:jc w:val="center"/>
              <w:rPr>
                <w:rFonts w:eastAsia="Yu Mincho"/>
                <w:sz w:val="18"/>
                <w:szCs w:val="18"/>
                <w:lang w:eastAsia="ja-JP"/>
              </w:rPr>
            </w:pPr>
            <w:r>
              <w:rPr>
                <w:rFonts w:eastAsia="Yu Mincho"/>
                <w:sz w:val="18"/>
                <w:szCs w:val="18"/>
                <w:lang w:eastAsia="ja-JP"/>
              </w:rPr>
              <w:t>Claes</w:t>
            </w:r>
          </w:p>
        </w:tc>
        <w:tc>
          <w:tcPr>
            <w:tcW w:w="5991" w:type="dxa"/>
          </w:tcPr>
          <w:p>
            <w:pPr>
              <w:spacing w:after="0"/>
              <w:jc w:val="center"/>
              <w:rPr>
                <w:sz w:val="18"/>
                <w:szCs w:val="18"/>
              </w:rPr>
            </w:pPr>
            <w:r>
              <w:rPr>
                <w:sz w:val="18"/>
                <w:szCs w:val="18"/>
              </w:rPr>
              <w:t>Claes.tidestav@ericsson.com</w:t>
            </w:r>
          </w:p>
        </w:tc>
      </w:tr>
    </w:tbl>
    <w:p>
      <w:pPr>
        <w:pStyle w:val="2"/>
        <w:numPr>
          <w:ilvl w:val="0"/>
          <w:numId w:val="2"/>
        </w:numPr>
        <w:jc w:val="both"/>
        <w:rPr>
          <w:rFonts w:ascii="Times New Roman" w:hAnsi="Times New Roman" w:eastAsia="PMingLiU"/>
          <w:sz w:val="28"/>
          <w:lang w:val="en-US" w:eastAsia="zh-TW"/>
        </w:rPr>
      </w:pPr>
      <w:r>
        <w:rPr>
          <w:rFonts w:ascii="Times New Roman" w:hAnsi="Times New Roman" w:eastAsia="PMingLiU"/>
          <w:sz w:val="28"/>
          <w:lang w:val="en-US" w:eastAsia="zh-TW"/>
        </w:rPr>
        <w:t>Discussion</w:t>
      </w: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sz w:val="28"/>
          <w:szCs w:val="20"/>
        </w:rPr>
        <w:t xml:space="preserve">33Issue 1 – </w:t>
      </w:r>
      <w:r>
        <w:rPr>
          <w:rFonts w:ascii="Times New Roman" w:hAnsi="Times New Roman"/>
          <w:sz w:val="28"/>
          <w:szCs w:val="20"/>
          <w:lang w:val="en-US"/>
        </w:rPr>
        <w:t>General framework</w:t>
      </w:r>
      <w:r>
        <w:rPr>
          <w:rFonts w:ascii="PMingLiU" w:hAnsi="PMingLiU" w:eastAsia="PMingLiU"/>
          <w:sz w:val="28"/>
          <w:szCs w:val="20"/>
          <w:lang w:val="en-US" w:eastAsia="zh-TW"/>
        </w:rPr>
        <w:t xml:space="preserve"> </w:t>
      </w:r>
      <w:r>
        <w:rPr>
          <w:rFonts w:ascii="Times New Roman" w:hAnsi="Times New Roman"/>
          <w:sz w:val="28"/>
          <w:szCs w:val="20"/>
          <w:lang w:val="en-US"/>
        </w:rPr>
        <w:t>for unified TCI extension</w:t>
      </w:r>
    </w:p>
    <w:p>
      <w:pPr>
        <w:pStyle w:val="11"/>
        <w:jc w:val="center"/>
        <w:rPr>
          <w:rFonts w:ascii="Times New Roman" w:hAnsi="Times New Roman" w:cs="Times New Roman"/>
        </w:rPr>
      </w:pPr>
      <w:r>
        <w:rPr>
          <w:rFonts w:ascii="Times New Roman" w:hAnsi="Times New Roman" w:cs="Times New Roman"/>
        </w:rPr>
        <w:t xml:space="preserve">Table 1-1 Summary for Issue 1 </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59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1"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1.1</w:t>
            </w:r>
          </w:p>
        </w:tc>
        <w:tc>
          <w:tcPr>
            <w:tcW w:w="15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Whether to support joint and separate DL/UL TCI modes simultaneously in a same CC/BWP</w:t>
            </w:r>
          </w:p>
        </w:tc>
        <w:tc>
          <w:tcPr>
            <w:tcW w:w="7796" w:type="dxa"/>
          </w:tcPr>
          <w:p>
            <w:pPr>
              <w:snapToGrid w:val="0"/>
              <w:spacing w:after="0"/>
              <w:jc w:val="both"/>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Reuse Rel-17 design (i.e., a serving cell can be RRC configured with either joint or separate DL/UL TCI mode)</w:t>
            </w:r>
          </w:p>
          <w:p>
            <w:pPr>
              <w:snapToGrid w:val="0"/>
              <w:spacing w:after="0"/>
              <w:rPr>
                <w:rFonts w:ascii="Times New Roman" w:hAnsi="Times New Roman" w:cs="Times New Roman"/>
                <w:sz w:val="16"/>
                <w:szCs w:val="18"/>
              </w:rPr>
            </w:pPr>
          </w:p>
          <w:p>
            <w:pPr>
              <w:pStyle w:val="40"/>
              <w:numPr>
                <w:ilvl w:val="0"/>
                <w:numId w:val="11"/>
              </w:numPr>
              <w:snapToGrid w:val="0"/>
              <w:spacing w:after="0"/>
              <w:ind w:left="317" w:hanging="173"/>
              <w:rPr>
                <w:rFonts w:ascii="Times New Roman" w:hAnsi="Times New Roman" w:cs="Times New Roman"/>
                <w:sz w:val="16"/>
                <w:szCs w:val="18"/>
              </w:rPr>
            </w:pPr>
            <w:r>
              <w:rPr>
                <w:rFonts w:ascii="Times New Roman" w:hAnsi="Times New Roman" w:cs="Times New Roman"/>
                <w:sz w:val="16"/>
                <w:szCs w:val="18"/>
              </w:rPr>
              <w:t>Support: ZTE, MediaTek, Google, Spreadtrum, Samsung, Fraunhofer, OPPO, LG, Lenovo, Nokia</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Alt2: Support configuration of both joint and separate DL/UL TCI modes in a serving cell (FFS: how to configure)</w:t>
            </w:r>
          </w:p>
          <w:p>
            <w:pPr>
              <w:snapToGrid w:val="0"/>
              <w:spacing w:after="0"/>
              <w:rPr>
                <w:rFonts w:ascii="Times New Roman" w:hAnsi="Times New Roman" w:cs="Times New Roman"/>
                <w:sz w:val="16"/>
                <w:szCs w:val="18"/>
              </w:rPr>
            </w:pPr>
          </w:p>
          <w:p>
            <w:pPr>
              <w:pStyle w:val="40"/>
              <w:numPr>
                <w:ilvl w:val="0"/>
                <w:numId w:val="11"/>
              </w:numPr>
              <w:snapToGrid w:val="0"/>
              <w:spacing w:after="0"/>
              <w:ind w:left="317" w:hanging="173"/>
              <w:rPr>
                <w:rFonts w:ascii="Times New Roman" w:hAnsi="Times New Roman" w:cs="Times New Roman"/>
                <w:sz w:val="16"/>
                <w:szCs w:val="18"/>
                <w:lang w:val="fr-FR"/>
              </w:rPr>
            </w:pPr>
            <w:r>
              <w:rPr>
                <w:rFonts w:ascii="Times New Roman" w:hAnsi="Times New Roman" w:cs="Times New Roman"/>
                <w:sz w:val="16"/>
                <w:szCs w:val="18"/>
                <w:lang w:val="fr-FR"/>
              </w:rPr>
              <w:t>Support: Qualcomm, Xiaomi, CMCC, Huawei/HiSilicon, Docomo, InterDigital, Sharp, Fujitsu, Apple, FGI, CATT, Intel, ITRI, Panasonic, TCL</w:t>
            </w:r>
          </w:p>
          <w:p>
            <w:pPr>
              <w:snapToGrid w:val="0"/>
              <w:spacing w:after="0"/>
              <w:rPr>
                <w:rFonts w:ascii="Times New Roman" w:hAnsi="Times New Roman" w:cs="Times New Roman"/>
                <w:b/>
                <w:bCs/>
                <w:color w:val="000000" w:themeColor="text1"/>
                <w:sz w:val="14"/>
                <w:szCs w:val="14"/>
                <w14:textFill>
                  <w14:solidFill>
                    <w14:schemeClr w14:val="tx1"/>
                  </w14:solidFill>
                </w14:textFill>
              </w:rPr>
            </w:pPr>
          </w:p>
          <w:p>
            <w:pPr>
              <w:snapToGrid w:val="0"/>
              <w:spacing w:after="0"/>
              <w:jc w:val="both"/>
              <w:rPr>
                <w:rFonts w:ascii="Times New Roman" w:hAnsi="Times New Roman" w:cs="Times New Roman"/>
                <w:sz w:val="16"/>
                <w:szCs w:val="18"/>
              </w:rPr>
            </w:pPr>
            <w:r>
              <w:rPr>
                <w:rFonts w:ascii="Times New Roman" w:hAnsi="Times New Roman" w:cs="Times New Roman"/>
                <w:b/>
                <w:bCs/>
                <w:color w:val="000000" w:themeColor="text1"/>
                <w:sz w:val="16"/>
                <w:szCs w:val="16"/>
                <w14:textFill>
                  <w14:solidFill>
                    <w14:schemeClr w14:val="tx1"/>
                  </w14:solidFill>
                </w14:textFill>
              </w:rPr>
              <w:t xml:space="preserve">FL note: Since several companies believe there is use case that needs both joint and separate TCI update modes in the same CC and no issue is identified if it is supported, </w:t>
            </w:r>
            <w:r>
              <w:rPr>
                <w:rFonts w:ascii="Times New Roman" w:hAnsi="Times New Roman" w:cs="Times New Roman"/>
                <w:b/>
                <w:bCs/>
                <w:color w:val="000000" w:themeColor="text1"/>
                <w:sz w:val="16"/>
                <w:szCs w:val="16"/>
                <w:highlight w:val="yellow"/>
                <w14:textFill>
                  <w14:solidFill>
                    <w14:schemeClr w14:val="tx1"/>
                  </w14:solidFill>
                </w14:textFill>
              </w:rPr>
              <w:t>Proposal 1.A is recommended for this issue</w:t>
            </w:r>
            <w:r>
              <w:rPr>
                <w:rFonts w:ascii="Times New Roman" w:hAnsi="Times New Roman" w:cs="Times New Roman"/>
                <w:b/>
                <w:bCs/>
                <w:color w:val="000000" w:themeColor="text1"/>
                <w:sz w:val="16"/>
                <w:szCs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1.2</w:t>
            </w:r>
          </w:p>
        </w:tc>
        <w:tc>
          <w:tcPr>
            <w:tcW w:w="15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Whether and how to indicate and apply multiple joint/DL TCI states for PDSCH-CJT</w:t>
            </w:r>
          </w:p>
        </w:tc>
        <w:tc>
          <w:tcPr>
            <w:tcW w:w="7796" w:type="dxa"/>
          </w:tcPr>
          <w:p>
            <w:pPr>
              <w:snapToGrid w:val="0"/>
              <w:spacing w:after="0"/>
              <w:rPr>
                <w:rFonts w:ascii="Times New Roman" w:hAnsi="Times New Roman" w:cs="Times New Roman"/>
                <w:sz w:val="16"/>
                <w:szCs w:val="18"/>
              </w:rPr>
            </w:pPr>
            <w:r>
              <w:rPr>
                <w:rFonts w:ascii="Times New Roman" w:hAnsi="Times New Roman" w:cs="Times New Roman"/>
                <w:sz w:val="16"/>
                <w:szCs w:val="18"/>
              </w:rPr>
              <w:t>Q1: What is the maximum number of TCI states (X) that can be indicated to PDSCH-CJT? (X = 1, 2, or 4)</w:t>
            </w:r>
          </w:p>
          <w:p>
            <w:pPr>
              <w:snapToGrid w:val="0"/>
              <w:spacing w:after="0"/>
              <w:rPr>
                <w:rFonts w:ascii="Times New Roman" w:hAnsi="Times New Roman" w:cs="Times New Roman"/>
                <w:sz w:val="16"/>
                <w:szCs w:val="18"/>
              </w:rPr>
            </w:pPr>
          </w:p>
          <w:p>
            <w:pPr>
              <w:pStyle w:val="40"/>
              <w:numPr>
                <w:ilvl w:val="0"/>
                <w:numId w:val="11"/>
              </w:numPr>
              <w:snapToGrid w:val="0"/>
              <w:spacing w:after="0"/>
              <w:ind w:left="317" w:hanging="17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Support X = 1: NEC, Qualcomm, InterDigital, Apple</w:t>
            </w:r>
          </w:p>
          <w:p>
            <w:pPr>
              <w:pStyle w:val="40"/>
              <w:numPr>
                <w:ilvl w:val="0"/>
                <w:numId w:val="11"/>
              </w:numPr>
              <w:snapToGrid w:val="0"/>
              <w:spacing w:after="0"/>
              <w:ind w:left="317" w:hanging="17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 xml:space="preserve">Support X = 2: Xiaomi, OPPO, Sharp, </w:t>
            </w:r>
            <w:r>
              <w:rPr>
                <w:rFonts w:ascii="Times New Roman" w:hAnsi="Times New Roman" w:eastAsia="PMingLiU" w:cs="Times New Roman"/>
                <w:color w:val="000000" w:themeColor="text1"/>
                <w:sz w:val="16"/>
                <w:szCs w:val="18"/>
                <w:lang w:val="fr-FR" w:eastAsia="zh-TW"/>
                <w14:textFill>
                  <w14:solidFill>
                    <w14:schemeClr w14:val="tx1"/>
                  </w14:solidFill>
                </w14:textFill>
              </w:rPr>
              <w:t>InterDigital</w:t>
            </w:r>
          </w:p>
          <w:p>
            <w:pPr>
              <w:pStyle w:val="40"/>
              <w:numPr>
                <w:ilvl w:val="0"/>
                <w:numId w:val="11"/>
              </w:numPr>
              <w:snapToGrid w:val="0"/>
              <w:spacing w:after="0"/>
              <w:ind w:left="317" w:hanging="17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 xml:space="preserve">Support X = 4: Google, vivo, </w:t>
            </w:r>
            <w:r>
              <w:rPr>
                <w:rFonts w:ascii="Times New Roman" w:hAnsi="Times New Roman" w:cs="Times New Roman"/>
                <w:color w:val="000000" w:themeColor="text1"/>
                <w:sz w:val="16"/>
                <w:szCs w:val="18"/>
                <w14:textFill>
                  <w14:solidFill>
                    <w14:schemeClr w14:val="tx1"/>
                  </w14:solidFill>
                </w14:textFill>
              </w:rPr>
              <w:t xml:space="preserve">Huawei/HiSilicon, </w:t>
            </w:r>
            <w:r>
              <w:rPr>
                <w:rFonts w:ascii="Times New Roman" w:hAnsi="Times New Roman" w:eastAsia="PMingLiU" w:cs="Times New Roman"/>
                <w:color w:val="000000" w:themeColor="text1"/>
                <w:sz w:val="16"/>
                <w:szCs w:val="18"/>
                <w:lang w:eastAsia="zh-TW"/>
                <w14:textFill>
                  <w14:solidFill>
                    <w14:schemeClr w14:val="tx1"/>
                  </w14:solidFill>
                </w14:textFill>
              </w:rPr>
              <w:t>Docomo, Fraunhofer, Futurewei, FGI, CATT, Intel, Ericsson, Nokia</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ascii="Times New Roman" w:hAnsi="Times New Roman" w:cs="Times New Roman"/>
                <w:sz w:val="16"/>
                <w:szCs w:val="18"/>
              </w:rPr>
              <w:t>Q2: Any enhancement is needed to support PDSCH-CJT?</w:t>
            </w:r>
          </w:p>
          <w:p>
            <w:pPr>
              <w:snapToGrid w:val="0"/>
              <w:spacing w:after="0"/>
              <w:rPr>
                <w:rFonts w:ascii="Times New Roman" w:hAnsi="Times New Roman" w:cs="Times New Roman"/>
                <w:sz w:val="16"/>
                <w:szCs w:val="18"/>
              </w:rPr>
            </w:pPr>
          </w:p>
          <w:p>
            <w:pPr>
              <w:pStyle w:val="40"/>
              <w:numPr>
                <w:ilvl w:val="0"/>
                <w:numId w:val="11"/>
              </w:numPr>
              <w:snapToGrid w:val="0"/>
              <w:spacing w:after="0"/>
              <w:ind w:left="317" w:hanging="173"/>
              <w:rPr>
                <w:rFonts w:ascii="Times New Roman" w:hAnsi="Times New Roman" w:eastAsia="PMingLiU" w:cs="Times New Roman"/>
                <w:color w:val="000000" w:themeColor="text1"/>
                <w:sz w:val="16"/>
                <w:szCs w:val="18"/>
                <w:lang w:eastAsia="zh-TW"/>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For X &gt; 1, enhancement is needed for QCL assumptions/types: ZTE, Qualcomm</w:t>
            </w:r>
          </w:p>
          <w:p>
            <w:pPr>
              <w:pStyle w:val="40"/>
              <w:numPr>
                <w:ilvl w:val="0"/>
                <w:numId w:val="11"/>
              </w:numPr>
              <w:snapToGrid w:val="0"/>
              <w:spacing w:after="0"/>
              <w:ind w:left="317" w:hanging="142"/>
              <w:rPr>
                <w:rFonts w:ascii="Times New Roman" w:hAnsi="Times New Roman" w:eastAsia="PMingLiU" w:cs="Times New Roman"/>
                <w:color w:val="000000" w:themeColor="text1"/>
                <w:sz w:val="16"/>
                <w:szCs w:val="18"/>
                <w:lang w:eastAsia="zh-TW"/>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 xml:space="preserve">For X = 4, enhancement is needed to indicate up to 4 joint/DL TCI states and associate up to 4 indicated TCI states for PDSCH-CJT and up to 2 indicated TCI states for other channels: </w:t>
            </w:r>
            <w:r>
              <w:rPr>
                <w:rFonts w:ascii="Times New Roman" w:hAnsi="Times New Roman" w:cs="Times New Roman"/>
                <w:color w:val="000000" w:themeColor="text1"/>
                <w:sz w:val="16"/>
                <w:szCs w:val="18"/>
                <w14:textFill>
                  <w14:solidFill>
                    <w14:schemeClr w14:val="tx1"/>
                  </w14:solidFill>
                </w14:textFill>
              </w:rPr>
              <w:t>MediaTek</w:t>
            </w:r>
            <w:r>
              <w:rPr>
                <w:rFonts w:ascii="Times New Roman" w:hAnsi="Times New Roman" w:eastAsia="PMingLiU" w:cs="Times New Roman"/>
                <w:color w:val="000000" w:themeColor="text1"/>
                <w:sz w:val="16"/>
                <w:szCs w:val="18"/>
                <w:lang w:eastAsia="zh-TW"/>
                <w14:textFill>
                  <w14:solidFill>
                    <w14:schemeClr w14:val="tx1"/>
                  </w14:solidFill>
                </w14:textFill>
              </w:rPr>
              <w:t>, vivo, Huawei/HiSilicon, Docomo, Fraunhofer, Futurewei, Fujitsu, FGI, CATT, Intel, Nokia</w:t>
            </w:r>
          </w:p>
          <w:p>
            <w:pPr>
              <w:snapToGrid w:val="0"/>
              <w:spacing w:after="0"/>
              <w:rPr>
                <w:rFonts w:ascii="Times New Roman" w:hAnsi="Times New Roman" w:cs="Times New Roman"/>
                <w:sz w:val="16"/>
                <w:szCs w:val="18"/>
              </w:rPr>
            </w:pPr>
          </w:p>
          <w:p>
            <w:pPr>
              <w:snapToGrid w:val="0"/>
              <w:spacing w:after="0"/>
              <w:jc w:val="both"/>
              <w:rPr>
                <w:rFonts w:ascii="Times New Roman" w:hAnsi="Times New Roman" w:cs="Times New Roman"/>
                <w:b/>
                <w:bCs/>
                <w:color w:val="000000" w:themeColor="text1"/>
                <w:sz w:val="14"/>
                <w:szCs w:val="14"/>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FL note: Several companies share the same view that PDSCH-CJT can use the same UE reception behavior/QCL assumption as PDSCH-SFN scheme A (without Doppler pre-compensation). Thus, PDSCH-CJT with X=2 can be naturally supported by unified TCI extension if PDSCH-SFN is supported by unified TCI extension. However, for PDSCH-CJT with X=4, additional enhancement is still needed. From FL’s perspective, introduction of new MTRP scheme (including new UE reception behavior/QCL assumption) may not be within the scope of this AI, but it is still possible to support X=4 by extension of legacy MTRP scheme. However, there are still several companies have concern on extending PDSCH-SFN, and prefer a new MTRP scheme instead, where the QCL assumptions can be further discussed for this new MTRP scheme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1.3</w:t>
            </w:r>
          </w:p>
        </w:tc>
        <w:tc>
          <w:tcPr>
            <w:tcW w:w="15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RRC-configured TCI state lists</w:t>
            </w:r>
          </w:p>
        </w:tc>
        <w:tc>
          <w:tcPr>
            <w:tcW w:w="7796"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Reuse Rel-17 design (i.e., one list for joint/DL TCI states and another list for UL TCI states)</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2"/>
              </w:numPr>
              <w:snapToGrid w:val="0"/>
              <w:spacing w:after="0"/>
              <w:ind w:left="316" w:hanging="142"/>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Alt2: Introduce TRP-specific TCI state list(s)</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2"/>
              </w:numPr>
              <w:snapToGrid w:val="0"/>
              <w:spacing w:after="0"/>
              <w:ind w:left="316" w:hanging="142"/>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Apple (M-DCI), CATT (M-DCI), ZTE, Spreadtrum, TCL, Google, Docomo (M-DCI), NEC</w:t>
            </w:r>
          </w:p>
          <w:p>
            <w:pPr>
              <w:pStyle w:val="40"/>
              <w:numPr>
                <w:ilvl w:val="0"/>
                <w:numId w:val="12"/>
              </w:numPr>
              <w:snapToGrid w:val="0"/>
              <w:spacing w:after="0"/>
              <w:ind w:left="316" w:hanging="142"/>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jc w:val="both"/>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A potential conclusion may be recommended in this meeting if no consensus can be reached in this issue</w:t>
            </w:r>
          </w:p>
        </w:tc>
      </w:tr>
    </w:tbl>
    <w:p>
      <w:pPr>
        <w:spacing w:before="240"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w:t>
      </w:r>
      <w:ins w:id="0" w:author="Darcy Tsai (蔡承融)" w:date="2022-10-09T13:55:00Z">
        <w:r>
          <w:rPr>
            <w:rFonts w:ascii="Times New Roman" w:hAnsi="Times New Roman" w:cs="Times New Roman"/>
            <w:color w:val="000000" w:themeColor="text1"/>
            <w:sz w:val="18"/>
            <w:szCs w:val="18"/>
            <w14:textFill>
              <w14:solidFill>
                <w14:schemeClr w14:val="tx1"/>
              </w14:solidFill>
            </w14:textFill>
          </w:rPr>
          <w:t xml:space="preserve">simultaneous </w:t>
        </w:r>
      </w:ins>
      <w:r>
        <w:rPr>
          <w:rFonts w:ascii="Times New Roman" w:hAnsi="Times New Roman" w:cs="Times New Roman"/>
          <w:color w:val="000000" w:themeColor="text1"/>
          <w:sz w:val="18"/>
          <w:szCs w:val="18"/>
          <w14:textFill>
            <w14:solidFill>
              <w14:schemeClr w14:val="tx1"/>
            </w14:solidFill>
          </w14:textFill>
        </w:rPr>
        <w:t>configuration of both joint and separate DL/UL TCI modes in a serving cell</w:t>
      </w:r>
    </w:p>
    <w:p>
      <w:pPr>
        <w:pStyle w:val="40"/>
        <w:numPr>
          <w:ilvl w:val="0"/>
          <w:numId w:val="13"/>
        </w:numPr>
        <w:spacing w:after="0" w:line="240" w:lineRule="auto"/>
        <w:ind w:left="993" w:hanging="273"/>
        <w:jc w:val="both"/>
        <w:rPr>
          <w:ins w:id="1" w:author="Darcy Tsai (蔡承融)" w:date="2022-10-09T15:17:00Z"/>
          <w:rFonts w:ascii="Times New Roman" w:hAnsi="Times New Roman" w:cs="Times New Roman"/>
          <w:color w:val="000000" w:themeColor="text1"/>
          <w:sz w:val="18"/>
          <w:szCs w:val="18"/>
          <w14:textFill>
            <w14:solidFill>
              <w14:schemeClr w14:val="tx1"/>
            </w14:solidFill>
          </w14:textFill>
        </w:rPr>
      </w:pPr>
      <w:ins w:id="2" w:author="Darcy Tsai (蔡承融)" w:date="2022-10-09T14:09:00Z">
        <w:r>
          <w:rPr>
            <w:rFonts w:ascii="Times" w:hAnsi="Times" w:cs="Times"/>
            <w:color w:val="000000" w:themeColor="text1"/>
            <w:sz w:val="18"/>
            <w:szCs w:val="18"/>
            <w14:textFill>
              <w14:solidFill>
                <w14:schemeClr w14:val="tx1"/>
              </w14:solidFill>
            </w14:textFill>
          </w:rPr>
          <w:t>Each TRP can be configured with either joint</w:t>
        </w:r>
      </w:ins>
      <w:ins w:id="3" w:author="Darcy Tsai (蔡承融)" w:date="2022-10-09T14:10:00Z">
        <w:r>
          <w:rPr>
            <w:rFonts w:ascii="Times" w:hAnsi="Times" w:cs="Times"/>
            <w:color w:val="000000" w:themeColor="text1"/>
            <w:sz w:val="18"/>
            <w:szCs w:val="18"/>
            <w14:textFill>
              <w14:solidFill>
                <w14:schemeClr w14:val="tx1"/>
              </w14:solidFill>
            </w14:textFill>
          </w:rPr>
          <w:t xml:space="preserve"> DL/UL</w:t>
        </w:r>
      </w:ins>
      <w:ins w:id="4" w:author="Darcy Tsai (蔡承融)" w:date="2022-10-09T14:09:00Z">
        <w:r>
          <w:rPr>
            <w:rFonts w:ascii="Times" w:hAnsi="Times" w:cs="Times"/>
            <w:color w:val="000000" w:themeColor="text1"/>
            <w:sz w:val="18"/>
            <w:szCs w:val="18"/>
            <w14:textFill>
              <w14:solidFill>
                <w14:schemeClr w14:val="tx1"/>
              </w14:solidFill>
            </w14:textFill>
          </w:rPr>
          <w:t xml:space="preserve"> TCI </w:t>
        </w:r>
      </w:ins>
      <w:ins w:id="5" w:author="Darcy Tsai (蔡承融)" w:date="2022-10-09T14:10:00Z">
        <w:r>
          <w:rPr>
            <w:rFonts w:ascii="Times" w:hAnsi="Times" w:cs="Times"/>
            <w:color w:val="000000" w:themeColor="text1"/>
            <w:sz w:val="18"/>
            <w:szCs w:val="18"/>
            <w14:textFill>
              <w14:solidFill>
                <w14:schemeClr w14:val="tx1"/>
              </w14:solidFill>
            </w14:textFill>
          </w:rPr>
          <w:t>mode</w:t>
        </w:r>
      </w:ins>
      <w:ins w:id="6" w:author="Darcy Tsai (蔡承融)" w:date="2022-10-09T14:09:00Z">
        <w:r>
          <w:rPr>
            <w:rFonts w:ascii="Times" w:hAnsi="Times" w:cs="Times"/>
            <w:color w:val="000000" w:themeColor="text1"/>
            <w:sz w:val="18"/>
            <w:szCs w:val="18"/>
            <w14:textFill>
              <w14:solidFill>
                <w14:schemeClr w14:val="tx1"/>
              </w14:solidFill>
            </w14:textFill>
          </w:rPr>
          <w:t xml:space="preserve"> or separate</w:t>
        </w:r>
      </w:ins>
      <w:ins w:id="7" w:author="Darcy Tsai (蔡承融)" w:date="2022-10-09T14:10:00Z">
        <w:r>
          <w:rPr>
            <w:rFonts w:ascii="Times" w:hAnsi="Times" w:cs="Times"/>
            <w:color w:val="000000" w:themeColor="text1"/>
            <w:sz w:val="18"/>
            <w:szCs w:val="18"/>
            <w14:textFill>
              <w14:solidFill>
                <w14:schemeClr w14:val="tx1"/>
              </w14:solidFill>
            </w14:textFill>
          </w:rPr>
          <w:t xml:space="preserve"> DL/UL</w:t>
        </w:r>
      </w:ins>
      <w:ins w:id="8" w:author="Darcy Tsai (蔡承融)" w:date="2022-10-09T14:09:00Z">
        <w:r>
          <w:rPr>
            <w:rFonts w:ascii="Times" w:hAnsi="Times" w:cs="Times"/>
            <w:color w:val="000000" w:themeColor="text1"/>
            <w:sz w:val="18"/>
            <w:szCs w:val="18"/>
            <w14:textFill>
              <w14:solidFill>
                <w14:schemeClr w14:val="tx1"/>
              </w14:solidFill>
            </w14:textFill>
          </w:rPr>
          <w:t xml:space="preserve"> TCI </w:t>
        </w:r>
      </w:ins>
      <w:ins w:id="9" w:author="Darcy Tsai (蔡承融)" w:date="2022-10-09T14:10:00Z">
        <w:r>
          <w:rPr>
            <w:rFonts w:ascii="Times" w:hAnsi="Times" w:cs="Times"/>
            <w:color w:val="000000" w:themeColor="text1"/>
            <w:sz w:val="18"/>
            <w:szCs w:val="18"/>
            <w14:textFill>
              <w14:solidFill>
                <w14:schemeClr w14:val="tx1"/>
              </w14:solidFill>
            </w14:textFill>
          </w:rPr>
          <w:t>mode</w:t>
        </w:r>
      </w:ins>
      <w:ins w:id="10" w:author="Darcy Tsai (蔡承融)" w:date="2022-10-09T15:33:00Z">
        <w:r>
          <w:rPr>
            <w:rFonts w:ascii="Times" w:hAnsi="Times" w:cs="Times"/>
            <w:color w:val="000000" w:themeColor="text1"/>
            <w:sz w:val="18"/>
            <w:szCs w:val="18"/>
            <w14:textFill>
              <w14:solidFill>
                <w14:schemeClr w14:val="tx1"/>
              </w14:solidFill>
            </w14:textFill>
          </w:rPr>
          <w:t xml:space="preserve"> (</w:t>
        </w:r>
      </w:ins>
      <w:ins w:id="11" w:author="Darcy Tsai (蔡承融)" w:date="2022-10-09T15:33:00Z">
        <w:r>
          <w:rPr>
            <w:rFonts w:ascii="Times New Roman" w:hAnsi="Times New Roman" w:cs="Times New Roman"/>
            <w:color w:val="000000" w:themeColor="text1"/>
            <w:sz w:val="18"/>
            <w:szCs w:val="18"/>
            <w14:textFill>
              <w14:solidFill>
                <w14:schemeClr w14:val="tx1"/>
              </w14:solidFill>
            </w14:textFill>
          </w:rPr>
          <w:t>Note: The term TRP is used only for the purposes of discussions in RAN1 and whether/how to capture it in spec is FFS</w:t>
        </w:r>
      </w:ins>
      <w:ins w:id="12" w:author="Darcy Tsai (蔡承融)" w:date="2022-10-09T15:33:00Z">
        <w:r>
          <w:rPr>
            <w:rFonts w:ascii="Times" w:hAnsi="Times" w:cs="Times"/>
            <w:color w:val="000000" w:themeColor="text1"/>
            <w:sz w:val="18"/>
            <w:szCs w:val="18"/>
            <w14:textFill>
              <w14:solidFill>
                <w14:schemeClr w14:val="tx1"/>
              </w14:solidFill>
            </w14:textFill>
          </w:rPr>
          <w:t>)</w:t>
        </w:r>
      </w:ins>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ins w:id="13" w:author="Darcy Tsai (蔡承融)" w:date="2022-10-09T15:22:00Z">
        <w:r>
          <w:rPr>
            <w:rFonts w:ascii="Times New Roman" w:hAnsi="Times New Roman" w:cs="Times New Roman"/>
            <w:color w:val="000000" w:themeColor="text1"/>
            <w:sz w:val="18"/>
            <w:szCs w:val="18"/>
            <w14:textFill>
              <w14:solidFill>
                <w14:schemeClr w14:val="tx1"/>
              </w14:solidFill>
            </w14:textFill>
          </w:rPr>
          <w:t>T</w:t>
        </w:r>
      </w:ins>
      <w:ins w:id="14" w:author="Darcy Tsai (蔡承融)" w:date="2022-10-09T15:20:00Z">
        <w:r>
          <w:rPr>
            <w:rFonts w:ascii="Times New Roman" w:hAnsi="Times New Roman" w:cs="Times New Roman"/>
            <w:color w:val="000000" w:themeColor="text1"/>
            <w:sz w:val="18"/>
            <w:szCs w:val="18"/>
            <w14:textFill>
              <w14:solidFill>
                <w14:schemeClr w14:val="tx1"/>
              </w14:solidFill>
            </w14:textFill>
          </w:rPr>
          <w:t xml:space="preserve">his </w:t>
        </w:r>
      </w:ins>
      <w:ins w:id="15" w:author="Darcy Tsai (蔡承融)" w:date="2022-10-09T15:21:00Z">
        <w:r>
          <w:rPr>
            <w:rFonts w:ascii="Times New Roman" w:hAnsi="Times New Roman" w:cs="Times New Roman"/>
            <w:color w:val="000000" w:themeColor="text1"/>
            <w:sz w:val="18"/>
            <w:szCs w:val="18"/>
            <w14:textFill>
              <w14:solidFill>
                <w14:schemeClr w14:val="tx1"/>
              </w14:solidFill>
            </w14:textFill>
          </w:rPr>
          <w:t>feature</w:t>
        </w:r>
      </w:ins>
      <w:ins w:id="16" w:author="Darcy Tsai (蔡承融)" w:date="2022-10-09T15:22:00Z">
        <w:r>
          <w:rPr>
            <w:rFonts w:ascii="Times New Roman" w:hAnsi="Times New Roman" w:cs="Times New Roman"/>
            <w:color w:val="000000" w:themeColor="text1"/>
            <w:sz w:val="18"/>
            <w:szCs w:val="18"/>
            <w14:textFill>
              <w14:solidFill>
                <w14:schemeClr w14:val="tx1"/>
              </w14:solidFill>
            </w14:textFill>
          </w:rPr>
          <w:t xml:space="preserve"> can be </w:t>
        </w:r>
      </w:ins>
      <w:ins w:id="17" w:author="Darcy Tsai (蔡承融)" w:date="2022-10-09T15:20:00Z">
        <w:r>
          <w:rPr>
            <w:rFonts w:ascii="Times New Roman" w:hAnsi="Times New Roman" w:cs="Times New Roman"/>
            <w:color w:val="000000" w:themeColor="text1"/>
            <w:sz w:val="18"/>
            <w:szCs w:val="18"/>
            <w14:textFill>
              <w14:solidFill>
                <w14:schemeClr w14:val="tx1"/>
              </w14:solidFill>
            </w14:textFill>
          </w:rPr>
          <w:t>optional</w:t>
        </w:r>
      </w:ins>
      <w:ins w:id="18" w:author="Darcy Tsai (蔡承融)" w:date="2022-10-09T15:22:00Z">
        <w:r>
          <w:rPr>
            <w:rFonts w:ascii="Times New Roman" w:hAnsi="Times New Roman" w:cs="Times New Roman"/>
            <w:color w:val="000000" w:themeColor="text1"/>
            <w:sz w:val="18"/>
            <w:szCs w:val="18"/>
            <w14:textFill>
              <w14:solidFill>
                <w14:schemeClr w14:val="tx1"/>
              </w14:solidFill>
            </w14:textFill>
          </w:rPr>
          <w:t>ly supported by a UE</w:t>
        </w:r>
      </w:ins>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 Signaling for the configuration</w:t>
      </w:r>
    </w:p>
    <w:p>
      <w:pPr>
        <w:spacing w:before="240" w:after="0" w:line="240" w:lineRule="auto"/>
        <w:jc w:val="both"/>
        <w:rPr>
          <w:ins w:id="19" w:author="Darcy Tsai (蔡承融)" w:date="2022-10-09T14:42:00Z"/>
          <w:rFonts w:ascii="Times New Roman" w:hAnsi="Times New Roman" w:eastAsia="Batang" w:cs="Times New Roman"/>
          <w:color w:val="000000" w:themeColor="text1"/>
          <w:sz w:val="18"/>
          <w:szCs w:val="18"/>
          <w:lang w:val="en-GB" w:eastAsia="en-US"/>
          <w14:textFill>
            <w14:solidFill>
              <w14:schemeClr w14:val="tx1"/>
            </w14:solidFill>
          </w14:textFill>
        </w:rPr>
      </w:pPr>
      <w:ins w:id="20" w:author="Darcy Tsai (蔡承融)" w:date="2022-10-09T14:42:00Z">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ins>
      <w:ins w:id="21" w:author="Darcy Tsai (蔡承融)" w:date="2022-10-09T14:42:00Z">
        <w:r>
          <w:rPr>
            <w:rFonts w:ascii="Times New Roman" w:hAnsi="Times New Roman" w:eastAsia="Batang" w:cs="Times New Roman"/>
            <w:iCs/>
            <w:color w:val="000000" w:themeColor="text1"/>
            <w:sz w:val="18"/>
            <w:szCs w:val="18"/>
            <w:lang w:val="en-GB" w:eastAsia="en-US"/>
            <w14:textFill>
              <w14:solidFill>
                <w14:schemeClr w14:val="tx1"/>
              </w14:solidFill>
            </w14:textFill>
          </w:rPr>
          <w:t>: On</w:t>
        </w:r>
      </w:ins>
      <w:ins w:id="22" w:author="Darcy Tsai (蔡承融)" w:date="2022-10-09T14:42:00Z">
        <w:r>
          <w:rPr>
            <w:rFonts w:ascii="Times New Roman" w:hAnsi="Times New Roman" w:cs="Times New Roman"/>
            <w:color w:val="000000" w:themeColor="text1"/>
            <w:sz w:val="18"/>
            <w:szCs w:val="18"/>
            <w14:textFill>
              <w14:solidFill>
                <w14:schemeClr w14:val="tx1"/>
              </w14:solidFill>
            </w14:textFill>
          </w:rPr>
          <w:t xml:space="preserve"> unified TCI framework extension, up to 4 joint TCI states </w:t>
        </w:r>
      </w:ins>
      <w:ins w:id="23" w:author="Darcy Tsai (蔡承融)" w:date="2022-10-09T14:42:00Z">
        <w:r>
          <w:rPr>
            <w:rFonts w:ascii="Times New Roman" w:hAnsi="Times New Roman" w:eastAsia="Batang" w:cs="Times New Roman"/>
            <w:color w:val="000000" w:themeColor="text1"/>
            <w:sz w:val="18"/>
            <w:szCs w:val="18"/>
            <w:lang w:val="en-GB" w:eastAsia="en-US"/>
            <w14:textFill>
              <w14:solidFill>
                <w14:schemeClr w14:val="tx1"/>
              </w14:solidFill>
            </w14:textFill>
          </w:rPr>
          <w:t>can be indicated</w:t>
        </w:r>
      </w:ins>
      <w:ins w:id="24" w:author="Darcy Tsai (蔡承融)" w:date="2022-10-09T14:42:00Z">
        <w:r>
          <w:rPr>
            <w:rFonts w:ascii="PMingLiU" w:hAnsi="PMingLiU" w:cs="Times New Roman"/>
            <w:color w:val="000000" w:themeColor="text1"/>
            <w:sz w:val="18"/>
            <w:szCs w:val="18"/>
            <w:lang w:val="en-GB"/>
            <w14:textFill>
              <w14:solidFill>
                <w14:schemeClr w14:val="tx1"/>
              </w14:solidFill>
            </w14:textFill>
          </w:rPr>
          <w:t xml:space="preserve"> </w:t>
        </w:r>
      </w:ins>
      <w:ins w:id="25" w:author="Darcy Tsai (蔡承融)" w:date="2022-10-09T14:42:00Z">
        <w:r>
          <w:rPr>
            <w:rFonts w:ascii="Times New Roman" w:hAnsi="Times New Roman" w:eastAsia="Batang" w:cs="Times New Roman"/>
            <w:color w:val="000000" w:themeColor="text1"/>
            <w:sz w:val="18"/>
            <w:szCs w:val="18"/>
            <w:lang w:val="en-GB" w:eastAsia="en-US"/>
            <w14:textFill>
              <w14:solidFill>
                <w14:schemeClr w14:val="tx1"/>
              </w14:solidFill>
            </w14:textFill>
          </w:rPr>
          <w:t>by MAC-CE/DCI and applied to CJT-based PDSCH reception (PDSCH-CJT) in a BWP/CC configured with joint DL/UL TCI mode</w:t>
        </w:r>
      </w:ins>
    </w:p>
    <w:p>
      <w:pPr>
        <w:pStyle w:val="40"/>
        <w:numPr>
          <w:ilvl w:val="0"/>
          <w:numId w:val="13"/>
        </w:numPr>
        <w:spacing w:after="0" w:line="240" w:lineRule="auto"/>
        <w:ind w:left="993" w:hanging="273"/>
        <w:jc w:val="both"/>
        <w:rPr>
          <w:ins w:id="26" w:author="Darcy Tsai (蔡承融)" w:date="2022-10-09T15:34:00Z"/>
          <w:rFonts w:ascii="Times" w:hAnsi="Times" w:cs="Times"/>
          <w:bCs/>
          <w:color w:val="000000" w:themeColor="text1"/>
          <w:sz w:val="18"/>
          <w:szCs w:val="18"/>
          <w14:textFill>
            <w14:solidFill>
              <w14:schemeClr w14:val="tx1"/>
            </w14:solidFill>
          </w14:textFill>
        </w:rPr>
      </w:pPr>
      <w:ins w:id="27" w:author="Darcy Tsai (蔡承融)" w:date="2022-10-09T14:55:00Z">
        <w:r>
          <w:rPr>
            <w:rFonts w:ascii="Times" w:hAnsi="Times" w:cs="Times"/>
            <w:bCs/>
            <w:color w:val="000000" w:themeColor="text1"/>
            <w:sz w:val="18"/>
            <w:szCs w:val="18"/>
            <w14:textFill>
              <w14:solidFill>
                <w14:schemeClr w14:val="tx1"/>
              </w14:solidFill>
            </w14:textFill>
          </w:rPr>
          <w:t xml:space="preserve">For PDSCH-CJT, </w:t>
        </w:r>
      </w:ins>
      <w:ins w:id="28" w:author="Darcy Tsai (蔡承融)" w:date="2022-10-09T15:07:00Z">
        <w:r>
          <w:rPr>
            <w:rFonts w:ascii="Times" w:hAnsi="Times" w:cs="Times"/>
            <w:bCs/>
            <w:color w:val="000000" w:themeColor="text1"/>
            <w:sz w:val="18"/>
            <w:szCs w:val="18"/>
            <w14:textFill>
              <w14:solidFill>
                <w14:schemeClr w14:val="tx1"/>
              </w14:solidFill>
            </w14:textFill>
          </w:rPr>
          <w:t xml:space="preserve">all </w:t>
        </w:r>
      </w:ins>
      <w:ins w:id="29" w:author="Darcy Tsai (蔡承融)" w:date="2022-10-09T14:47:00Z">
        <w:r>
          <w:rPr>
            <w:rFonts w:ascii="Times" w:hAnsi="Times" w:cs="Times"/>
            <w:bCs/>
            <w:color w:val="000000" w:themeColor="text1"/>
            <w:sz w:val="18"/>
            <w:szCs w:val="18"/>
            <w14:textFill>
              <w14:solidFill>
                <w14:schemeClr w14:val="tx1"/>
              </w14:solidFill>
            </w14:textFill>
          </w:rPr>
          <w:t>PDSCH DM-RS port(s) is QCLed with the DL RS of</w:t>
        </w:r>
      </w:ins>
      <w:ins w:id="30" w:author="Darcy Tsai (蔡承融)" w:date="2022-10-10T13:27:00Z">
        <w:r>
          <w:rPr>
            <w:rFonts w:ascii="Times" w:hAnsi="Times" w:cs="Times"/>
            <w:bCs/>
            <w:color w:val="000000" w:themeColor="text1"/>
            <w:sz w:val="18"/>
            <w:szCs w:val="18"/>
            <w14:textFill>
              <w14:solidFill>
                <w14:schemeClr w14:val="tx1"/>
              </w14:solidFill>
            </w14:textFill>
          </w:rPr>
          <w:t xml:space="preserve"> </w:t>
        </w:r>
      </w:ins>
      <w:ins w:id="31" w:author="Darcy Tsai (蔡承融)" w:date="2022-10-09T14:56:00Z">
        <w:r>
          <w:rPr>
            <w:rFonts w:ascii="Times" w:hAnsi="Times" w:cs="Times"/>
            <w:bCs/>
            <w:color w:val="000000" w:themeColor="text1"/>
            <w:sz w:val="18"/>
            <w:szCs w:val="18"/>
            <w14:textFill>
              <w14:solidFill>
                <w14:schemeClr w14:val="tx1"/>
              </w14:solidFill>
            </w14:textFill>
          </w:rPr>
          <w:t>the</w:t>
        </w:r>
      </w:ins>
      <w:ins w:id="32" w:author="Darcy Tsai (蔡承融)" w:date="2022-10-09T14:50:00Z">
        <w:r>
          <w:rPr>
            <w:rFonts w:ascii="Times" w:hAnsi="Times" w:cs="Times"/>
            <w:bCs/>
            <w:color w:val="000000" w:themeColor="text1"/>
            <w:sz w:val="18"/>
            <w:szCs w:val="18"/>
            <w14:textFill>
              <w14:solidFill>
                <w14:schemeClr w14:val="tx1"/>
              </w14:solidFill>
            </w14:textFill>
          </w:rPr>
          <w:t xml:space="preserve"> first</w:t>
        </w:r>
      </w:ins>
      <w:ins w:id="33" w:author="Darcy Tsai (蔡承融)" w:date="2022-10-09T14:49:00Z">
        <w:r>
          <w:rPr>
            <w:rFonts w:ascii="Times" w:hAnsi="Times" w:cs="Times"/>
            <w:bCs/>
            <w:color w:val="000000" w:themeColor="text1"/>
            <w:sz w:val="18"/>
            <w:szCs w:val="18"/>
            <w14:textFill>
              <w14:solidFill>
                <w14:schemeClr w14:val="tx1"/>
              </w14:solidFill>
            </w14:textFill>
          </w:rPr>
          <w:t xml:space="preserve"> indicated </w:t>
        </w:r>
      </w:ins>
      <w:ins w:id="34" w:author="Darcy Tsai (蔡承融)" w:date="2022-10-09T14:47:00Z">
        <w:r>
          <w:rPr>
            <w:rFonts w:ascii="Times" w:hAnsi="Times" w:cs="Times"/>
            <w:bCs/>
            <w:color w:val="000000" w:themeColor="text1"/>
            <w:sz w:val="18"/>
            <w:szCs w:val="18"/>
            <w14:textFill>
              <w14:solidFill>
                <w14:schemeClr w14:val="tx1"/>
              </w14:solidFill>
            </w14:textFill>
          </w:rPr>
          <w:t>joint TCI state with respect to QCL-TypeA</w:t>
        </w:r>
      </w:ins>
    </w:p>
    <w:p>
      <w:pPr>
        <w:pStyle w:val="40"/>
        <w:numPr>
          <w:ilvl w:val="1"/>
          <w:numId w:val="8"/>
        </w:numPr>
        <w:spacing w:after="0"/>
        <w:ind w:left="1418" w:hanging="284"/>
        <w:rPr>
          <w:ins w:id="35" w:author="Darcy Tsai (蔡承融)" w:date="2022-10-09T14:57:00Z"/>
          <w:rFonts w:ascii="Times New Roman" w:hAnsi="Times New Roman" w:eastAsia="PMingLiU" w:cs="Times New Roman"/>
          <w:color w:val="000000" w:themeColor="text1"/>
          <w:sz w:val="18"/>
          <w:szCs w:val="18"/>
          <w:lang w:val="en-GB" w:eastAsia="zh-TW"/>
          <w14:textFill>
            <w14:solidFill>
              <w14:schemeClr w14:val="tx1"/>
            </w14:solidFill>
          </w14:textFill>
        </w:rPr>
      </w:pPr>
      <w:ins w:id="36" w:author="Darcy Tsai (蔡承融)" w:date="2022-10-09T15:02: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FFS: </w:t>
        </w:r>
      </w:ins>
      <w:ins w:id="37" w:author="Darcy Tsai (蔡承融)" w:date="2022-10-10T13:31: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If more than one </w:t>
        </w:r>
      </w:ins>
      <w:ins w:id="38" w:author="Darcy Tsai (蔡承融)" w:date="2022-10-10T13:31:00Z">
        <w:r>
          <w:rPr>
            <w:rFonts w:ascii="Times New Roman" w:hAnsi="Times New Roman" w:cs="Times New Roman"/>
            <w:color w:val="000000" w:themeColor="text1"/>
            <w:sz w:val="18"/>
            <w:szCs w:val="18"/>
            <w14:textFill>
              <w14:solidFill>
                <w14:schemeClr w14:val="tx1"/>
              </w14:solidFill>
            </w14:textFill>
          </w:rPr>
          <w:t>joint TCI states</w:t>
        </w:r>
      </w:ins>
      <w:ins w:id="39" w:author="Darcy Tsai (蔡承融)" w:date="2022-10-10T13:32:00Z">
        <w:r>
          <w:rPr>
            <w:rFonts w:ascii="Times New Roman" w:hAnsi="Times New Roman" w:cs="Times New Roman"/>
            <w:color w:val="000000" w:themeColor="text1"/>
            <w:sz w:val="18"/>
            <w:szCs w:val="18"/>
            <w14:textFill>
              <w14:solidFill>
                <w14:schemeClr w14:val="tx1"/>
              </w14:solidFill>
            </w14:textFill>
          </w:rPr>
          <w:t xml:space="preserve"> are indicated and applied to</w:t>
        </w:r>
      </w:ins>
      <w:ins w:id="40" w:author="Darcy Tsai (蔡承融)" w:date="2022-10-10T13:32: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PDSCH-CJT</w:t>
        </w:r>
      </w:ins>
      <w:ins w:id="41" w:author="Darcy Tsai (蔡承融)" w:date="2022-10-10T13:32:00Z">
        <w:r>
          <w:rPr>
            <w:rFonts w:ascii="Times New Roman" w:hAnsi="Times New Roman" w:cs="Times New Roman"/>
            <w:color w:val="000000" w:themeColor="text1"/>
            <w:sz w:val="18"/>
            <w:szCs w:val="18"/>
            <w:lang w:val="en-GB"/>
            <w14:textFill>
              <w14:solidFill>
                <w14:schemeClr w14:val="tx1"/>
              </w14:solidFill>
            </w14:textFill>
          </w:rPr>
          <w:t xml:space="preserve">, </w:t>
        </w:r>
      </w:ins>
      <w:ins w:id="42" w:author="Darcy Tsai (蔡承融)" w:date="2022-10-09T14:57:00Z">
        <w:r>
          <w:rPr>
            <w:rFonts w:ascii="Times New Roman" w:hAnsi="Times New Roman" w:eastAsia="PMingLiU" w:cs="Times New Roman"/>
            <w:color w:val="000000" w:themeColor="text1"/>
            <w:sz w:val="18"/>
            <w:szCs w:val="18"/>
            <w:lang w:val="en-GB" w:eastAsia="zh-TW"/>
            <w14:textFill>
              <w14:solidFill>
                <w14:schemeClr w14:val="tx1"/>
              </w14:solidFill>
            </w14:textFill>
          </w:rPr>
          <w:t>QCL type</w:t>
        </w:r>
      </w:ins>
      <w:ins w:id="43" w:author="Darcy Tsai (蔡承融)" w:date="2022-10-09T15:35:00Z">
        <w:r>
          <w:rPr>
            <w:rFonts w:ascii="Times New Roman" w:hAnsi="Times New Roman" w:eastAsia="PMingLiU" w:cs="Times New Roman"/>
            <w:color w:val="000000" w:themeColor="text1"/>
            <w:sz w:val="18"/>
            <w:szCs w:val="18"/>
            <w:lang w:val="en-GB" w:eastAsia="zh-TW"/>
            <w14:textFill>
              <w14:solidFill>
                <w14:schemeClr w14:val="tx1"/>
              </w14:solidFill>
            </w14:textFill>
          </w:rPr>
          <w:t>(s)</w:t>
        </w:r>
      </w:ins>
      <w:ins w:id="44" w:author="Darcy Tsai (蔡承融)" w:date="2022-10-09T14:57:00Z">
        <w:r>
          <w:rPr>
            <w:rFonts w:ascii="Times New Roman" w:hAnsi="Times New Roman" w:eastAsia="PMingLiU" w:cs="Times New Roman"/>
            <w:color w:val="000000" w:themeColor="text1"/>
            <w:sz w:val="18"/>
            <w:szCs w:val="18"/>
            <w:lang w:val="en-GB" w:eastAsia="zh-TW"/>
            <w14:textFill>
              <w14:solidFill>
                <w14:schemeClr w14:val="tx1"/>
              </w14:solidFill>
            </w14:textFill>
          </w:rPr>
          <w:t>/assumption</w:t>
        </w:r>
      </w:ins>
      <w:ins w:id="45" w:author="Darcy Tsai (蔡承融)" w:date="2022-10-09T15:35:00Z">
        <w:r>
          <w:rPr>
            <w:rFonts w:ascii="Times New Roman" w:hAnsi="Times New Roman" w:eastAsia="PMingLiU" w:cs="Times New Roman"/>
            <w:color w:val="000000" w:themeColor="text1"/>
            <w:sz w:val="18"/>
            <w:szCs w:val="18"/>
            <w:lang w:val="en-GB" w:eastAsia="zh-TW"/>
            <w14:textFill>
              <w14:solidFill>
                <w14:schemeClr w14:val="tx1"/>
              </w14:solidFill>
            </w14:textFill>
          </w:rPr>
          <w:t>(s)</w:t>
        </w:r>
      </w:ins>
      <w:ins w:id="46" w:author="Darcy Tsai (蔡承融)" w:date="2022-10-09T14:5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of indicated joint TCI state(s)</w:t>
        </w:r>
      </w:ins>
      <w:ins w:id="47" w:author="Darcy Tsai (蔡承融)" w:date="2022-10-10T13:29: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w:t>
        </w:r>
      </w:ins>
      <w:ins w:id="48" w:author="Darcy Tsai (蔡承融)" w:date="2022-10-09T14:57:00Z">
        <w:r>
          <w:rPr>
            <w:rFonts w:ascii="Times New Roman" w:hAnsi="Times New Roman" w:eastAsia="PMingLiU" w:cs="Times New Roman"/>
            <w:color w:val="000000" w:themeColor="text1"/>
            <w:sz w:val="18"/>
            <w:szCs w:val="18"/>
            <w:lang w:val="en-GB" w:eastAsia="zh-TW"/>
            <w14:textFill>
              <w14:solidFill>
                <w14:schemeClr w14:val="tx1"/>
              </w14:solidFill>
            </w14:textFill>
          </w:rPr>
          <w:t>other than the first indicated joint TCI state</w:t>
        </w:r>
      </w:ins>
    </w:p>
    <w:p>
      <w:pPr>
        <w:pStyle w:val="40"/>
        <w:numPr>
          <w:ilvl w:val="0"/>
          <w:numId w:val="13"/>
        </w:numPr>
        <w:spacing w:after="0" w:line="240" w:lineRule="auto"/>
        <w:ind w:left="993" w:hanging="273"/>
        <w:rPr>
          <w:ins w:id="49" w:author="Darcy Tsai (蔡承融)" w:date="2022-10-09T14:42:00Z"/>
          <w:rFonts w:ascii="Times New Roman" w:hAnsi="Times New Roman" w:cs="Times New Roman"/>
          <w:color w:val="000000" w:themeColor="text1"/>
          <w:sz w:val="18"/>
          <w:szCs w:val="18"/>
          <w14:textFill>
            <w14:solidFill>
              <w14:schemeClr w14:val="tx1"/>
            </w14:solidFill>
          </w14:textFill>
        </w:rPr>
      </w:pPr>
      <w:ins w:id="50" w:author="Darcy Tsai (蔡承融)" w:date="2022-10-09T14:42:00Z">
        <w:r>
          <w:rPr>
            <w:rFonts w:ascii="Times New Roman" w:hAnsi="Times New Roman" w:eastAsia="PMingLiU" w:cs="Times New Roman"/>
            <w:color w:val="000000" w:themeColor="text1"/>
            <w:sz w:val="18"/>
            <w:szCs w:val="18"/>
            <w:lang w:eastAsia="zh-TW"/>
            <w14:textFill>
              <w14:solidFill>
                <w14:schemeClr w14:val="tx1"/>
              </w14:solidFill>
            </w14:textFill>
          </w:rPr>
          <w:t xml:space="preserve">FFS: </w:t>
        </w:r>
      </w:ins>
      <w:ins w:id="51" w:author="Darcy Tsai (蔡承融)" w:date="2022-10-09T15:13:00Z">
        <w:r>
          <w:rPr>
            <w:rFonts w:ascii="Times New Roman" w:hAnsi="Times New Roman" w:eastAsia="PMingLiU" w:cs="Times New Roman"/>
            <w:color w:val="000000" w:themeColor="text1"/>
            <w:sz w:val="18"/>
            <w:szCs w:val="18"/>
            <w:lang w:eastAsia="zh-TW"/>
            <w14:textFill>
              <w14:solidFill>
                <w14:schemeClr w14:val="tx1"/>
              </w14:solidFill>
            </w14:textFill>
          </w:rPr>
          <w:t>If m</w:t>
        </w:r>
      </w:ins>
      <w:ins w:id="52" w:author="Darcy Tsai (蔡承融)" w:date="2022-10-09T15:14:00Z">
        <w:r>
          <w:rPr>
            <w:rFonts w:ascii="Times New Roman" w:hAnsi="Times New Roman" w:eastAsia="PMingLiU" w:cs="Times New Roman"/>
            <w:color w:val="000000" w:themeColor="text1"/>
            <w:sz w:val="18"/>
            <w:szCs w:val="18"/>
            <w:lang w:eastAsia="zh-TW"/>
            <w14:textFill>
              <w14:solidFill>
                <w14:schemeClr w14:val="tx1"/>
              </w14:solidFill>
            </w14:textFill>
          </w:rPr>
          <w:t>ore than two</w:t>
        </w:r>
      </w:ins>
      <w:ins w:id="53" w:author="Darcy Tsai (蔡承融)" w:date="2022-10-09T15:14:00Z">
        <w:r>
          <w:rPr>
            <w:rFonts w:ascii="Times New Roman" w:hAnsi="Times New Roman" w:cs="Times New Roman"/>
            <w:color w:val="000000" w:themeColor="text1"/>
            <w:sz w:val="18"/>
            <w:szCs w:val="18"/>
            <w14:textFill>
              <w14:solidFill>
                <w14:schemeClr w14:val="tx1"/>
              </w14:solidFill>
            </w14:textFill>
          </w:rPr>
          <w:t xml:space="preserve"> joint TCI states </w:t>
        </w:r>
      </w:ins>
      <w:ins w:id="54" w:author="Darcy Tsai (蔡承融)" w:date="2022-10-09T15:14:00Z">
        <w:r>
          <w:rPr>
            <w:rFonts w:ascii="Times New Roman" w:hAnsi="Times New Roman" w:eastAsia="Batang" w:cs="Times New Roman"/>
            <w:color w:val="000000" w:themeColor="text1"/>
            <w:sz w:val="18"/>
            <w:szCs w:val="18"/>
            <w:lang w:val="en-GB"/>
            <w14:textFill>
              <w14:solidFill>
                <w14:schemeClr w14:val="tx1"/>
              </w14:solidFill>
            </w14:textFill>
          </w:rPr>
          <w:t>are indicated</w:t>
        </w:r>
      </w:ins>
      <w:ins w:id="55" w:author="Darcy Tsai (蔡承融)" w:date="2022-10-09T15:14:00Z">
        <w:r>
          <w:rPr>
            <w:rFonts w:ascii="PMingLiU" w:hAnsi="PMingLiU" w:cs="Times New Roman"/>
            <w:color w:val="000000" w:themeColor="text1"/>
            <w:sz w:val="18"/>
            <w:szCs w:val="18"/>
            <w:lang w:val="en-GB"/>
            <w14:textFill>
              <w14:solidFill>
                <w14:schemeClr w14:val="tx1"/>
              </w14:solidFill>
            </w14:textFill>
          </w:rPr>
          <w:t xml:space="preserve"> </w:t>
        </w:r>
      </w:ins>
      <w:ins w:id="56" w:author="Darcy Tsai (蔡承融)" w:date="2022-10-09T15:14:00Z">
        <w:r>
          <w:rPr>
            <w:rFonts w:ascii="Times New Roman" w:hAnsi="Times New Roman" w:eastAsia="Batang" w:cs="Times New Roman"/>
            <w:color w:val="000000" w:themeColor="text1"/>
            <w:sz w:val="18"/>
            <w:szCs w:val="18"/>
            <w:lang w:val="en-GB"/>
            <w14:textFill>
              <w14:solidFill>
                <w14:schemeClr w14:val="tx1"/>
              </w14:solidFill>
            </w14:textFill>
          </w:rPr>
          <w:t>by MAC-CE/DCI</w:t>
        </w:r>
      </w:ins>
      <w:ins w:id="57" w:author="Darcy Tsai (蔡承融)" w:date="2022-10-09T15:14:00Z">
        <w:r>
          <w:rPr>
            <w:rFonts w:ascii="Times New Roman" w:hAnsi="Times New Roman" w:eastAsia="PMingLiU" w:cs="Times New Roman"/>
            <w:color w:val="000000" w:themeColor="text1"/>
            <w:sz w:val="18"/>
            <w:szCs w:val="18"/>
            <w:lang w:eastAsia="zh-TW"/>
            <w14:textFill>
              <w14:solidFill>
                <w14:schemeClr w14:val="tx1"/>
              </w14:solidFill>
            </w14:textFill>
          </w:rPr>
          <w:t xml:space="preserve"> in a CC/BWP for PDSCH-CJT, w</w:t>
        </w:r>
      </w:ins>
      <w:ins w:id="58" w:author="Darcy Tsai (蔡承融)" w:date="2022-10-09T14:42:00Z">
        <w:r>
          <w:rPr>
            <w:rFonts w:ascii="Times New Roman" w:hAnsi="Times New Roman" w:eastAsia="PMingLiU" w:cs="Times New Roman"/>
            <w:color w:val="000000" w:themeColor="text1"/>
            <w:sz w:val="18"/>
            <w:szCs w:val="18"/>
            <w:lang w:eastAsia="zh-TW"/>
            <w14:textFill>
              <w14:solidFill>
                <w14:schemeClr w14:val="tx1"/>
              </w14:solidFill>
            </w14:textFill>
          </w:rPr>
          <w:t>hether MTRP scheme(s)</w:t>
        </w:r>
      </w:ins>
      <w:ins w:id="59" w:author="Darcy Tsai (蔡承融)" w:date="2022-10-09T15:13:00Z">
        <w:r>
          <w:rPr>
            <w:rFonts w:ascii="Times New Roman" w:hAnsi="Times New Roman" w:eastAsia="PMingLiU" w:cs="Times New Roman"/>
            <w:color w:val="000000" w:themeColor="text1"/>
            <w:sz w:val="18"/>
            <w:szCs w:val="18"/>
            <w:lang w:eastAsia="zh-TW"/>
            <w14:textFill>
              <w14:solidFill>
                <w14:schemeClr w14:val="tx1"/>
              </w14:solidFill>
            </w14:textFill>
          </w:rPr>
          <w:t xml:space="preserve"> other than PDSCH-CJT can be configured</w:t>
        </w:r>
      </w:ins>
      <w:ins w:id="60" w:author="Darcy Tsai (蔡承融)" w:date="2022-10-09T14:42:00Z">
        <w:r>
          <w:rPr>
            <w:rFonts w:ascii="Times New Roman" w:hAnsi="Times New Roman" w:eastAsia="PMingLiU" w:cs="Times New Roman"/>
            <w:color w:val="000000" w:themeColor="text1"/>
            <w:sz w:val="18"/>
            <w:szCs w:val="18"/>
            <w:lang w:eastAsia="zh-TW"/>
            <w14:textFill>
              <w14:solidFill>
                <w14:schemeClr w14:val="tx1"/>
              </w14:solidFill>
            </w14:textFill>
          </w:rPr>
          <w:t xml:space="preserve"> in </w:t>
        </w:r>
      </w:ins>
      <w:ins w:id="61" w:author="Darcy Tsai (蔡承融)" w:date="2022-10-09T15:13:00Z">
        <w:r>
          <w:rPr>
            <w:rFonts w:ascii="Times New Roman" w:hAnsi="Times New Roman" w:eastAsia="PMingLiU" w:cs="Times New Roman"/>
            <w:color w:val="000000" w:themeColor="text1"/>
            <w:sz w:val="18"/>
            <w:szCs w:val="18"/>
            <w:lang w:eastAsia="zh-TW"/>
            <w14:textFill>
              <w14:solidFill>
                <w14:schemeClr w14:val="tx1"/>
              </w14:solidFill>
            </w14:textFill>
          </w:rPr>
          <w:t>a</w:t>
        </w:r>
      </w:ins>
      <w:ins w:id="62" w:author="Darcy Tsai (蔡承融)" w:date="2022-10-09T14:42:00Z">
        <w:r>
          <w:rPr>
            <w:rFonts w:ascii="Times New Roman" w:hAnsi="Times New Roman" w:eastAsia="PMingLiU" w:cs="Times New Roman"/>
            <w:color w:val="000000" w:themeColor="text1"/>
            <w:sz w:val="18"/>
            <w:szCs w:val="18"/>
            <w:lang w:eastAsia="zh-TW"/>
            <w14:textFill>
              <w14:solidFill>
                <w14:schemeClr w14:val="tx1"/>
              </w14:solidFill>
            </w14:textFill>
          </w:rPr>
          <w:t xml:space="preserve"> same BWP/CC</w:t>
        </w:r>
      </w:ins>
      <w:ins w:id="63" w:author="Darcy Tsai (蔡承融)" w:date="2022-10-09T15:14:00Z">
        <w:r>
          <w:rPr>
            <w:rFonts w:ascii="Times New Roman" w:hAnsi="Times New Roman" w:eastAsia="PMingLiU" w:cs="Times New Roman"/>
            <w:color w:val="000000" w:themeColor="text1"/>
            <w:sz w:val="18"/>
            <w:szCs w:val="18"/>
            <w:lang w:eastAsia="zh-TW"/>
            <w14:textFill>
              <w14:solidFill>
                <w14:schemeClr w14:val="tx1"/>
              </w14:solidFill>
            </w14:textFill>
          </w:rPr>
          <w:t>?</w:t>
        </w:r>
      </w:ins>
    </w:p>
    <w:p>
      <w:pPr>
        <w:spacing w:after="0" w:line="240" w:lineRule="auto"/>
        <w:rPr>
          <w:ins w:id="64" w:author="Darcy Tsai (蔡承融)" w:date="2022-10-09T14:42:00Z"/>
          <w:color w:val="000000" w:themeColor="text1"/>
          <w:sz w:val="18"/>
          <w:szCs w:val="18"/>
          <w14:textFill>
            <w14:solidFill>
              <w14:schemeClr w14:val="tx1"/>
            </w14:solidFill>
          </w14:textFill>
        </w:rPr>
      </w:pPr>
    </w:p>
    <w:p>
      <w:pPr>
        <w:spacing w:after="0" w:line="240" w:lineRule="auto"/>
        <w:rPr>
          <w:color w:val="000000" w:themeColor="text1"/>
          <w:sz w:val="18"/>
          <w:szCs w:val="18"/>
          <w14:textFill>
            <w14:solidFill>
              <w14:schemeClr w14:val="tx1"/>
            </w14:solidFill>
          </w14:textFill>
        </w:rPr>
      </w:pPr>
    </w:p>
    <w:p>
      <w:pPr>
        <w:pStyle w:val="11"/>
        <w:jc w:val="center"/>
        <w:rPr>
          <w:rFonts w:ascii="Times New Roman" w:hAnsi="Times New Roman" w:cs="Times New Roman"/>
        </w:rPr>
      </w:pPr>
      <w:r>
        <w:rPr>
          <w:rFonts w:ascii="Times New Roman" w:hAnsi="Times New Roman" w:cs="Times New Roman"/>
        </w:rPr>
        <w:t>Table 1-2 Company inputs for Issue 1</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714"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1-1</w:t>
            </w:r>
          </w:p>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1.A –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napToGrid w:val="0"/>
              <w:spacing w:after="0" w:line="240" w:lineRule="auto"/>
              <w:rPr>
                <w:rFonts w:ascii="Times" w:hAnsi="Times" w:cs="Times"/>
                <w:sz w:val="18"/>
                <w:szCs w:val="18"/>
              </w:rPr>
            </w:pPr>
            <w:r>
              <w:rPr>
                <w:rFonts w:ascii="Times" w:hAnsi="Times" w:cs="Times"/>
                <w:sz w:val="18"/>
                <w:szCs w:val="18"/>
              </w:rPr>
              <w:t>QC</w:t>
            </w:r>
          </w:p>
        </w:tc>
        <w:tc>
          <w:tcPr>
            <w:tcW w:w="8714" w:type="dxa"/>
          </w:tcPr>
          <w:p>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 xml:space="preserve">For Proposal 1.B, we support only 1 TCI for mTRP CJT at least in R18, since the performance with distributed TRPs is unclear. A simple example is shown in Figure 5, where UE moves in middle of two TRPs, which attempt to form a single-stream beam to the UE. Even at walking speed, the signals from 2 TRPs cannot be coherently combined at UE soon after the CSI report, due to the phase error caused by different Doppler shifts, as </w:t>
            </w:r>
            <w:r>
              <w:rPr>
                <w:rFonts w:ascii="Times" w:hAnsi="Times" w:cs="Times"/>
                <w:sz w:val="18"/>
                <w:szCs w:val="18"/>
                <w:highlight w:val="yellow"/>
              </w:rPr>
              <w:t>highlighted</w:t>
            </w:r>
            <w:r>
              <w:rPr>
                <w:rFonts w:ascii="Times" w:hAnsi="Times" w:cs="Times"/>
                <w:sz w:val="18"/>
                <w:szCs w:val="18"/>
              </w:rPr>
              <w:t xml:space="preserve"> below. Therefore, it would be highly appreciated for companies to evaluate the CJT performance with distributed TRPs in typical scenarios including CSI overhead. Without solid evaluation, we suggest to limit R18 CJT with TRPs at similar locations, which can share a single TCI, i.e. distributed TRPs are not encourage without clear justification on the gain.</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for S-DCI based MTRP, </w:t>
            </w:r>
          </w:p>
          <w:p>
            <w:pPr>
              <w:pStyle w:val="40"/>
              <w:numPr>
                <w:ilvl w:val="0"/>
                <w:numId w:val="13"/>
              </w:numPr>
              <w:spacing w:after="0" w:line="240" w:lineRule="auto"/>
              <w:ind w:left="993" w:hanging="273"/>
              <w:jc w:val="both"/>
              <w:rPr>
                <w:rFonts w:ascii="Times New Roman" w:hAnsi="Times New Roman" w:eastAsia="PMingLiU" w:cs="Times New Roman"/>
                <w:color w:val="FF0000"/>
                <w:sz w:val="18"/>
                <w:szCs w:val="18"/>
                <w:lang w:eastAsia="zh-TW"/>
              </w:rPr>
            </w:pPr>
            <w:r>
              <w:rPr>
                <w:rFonts w:ascii="Times New Roman" w:hAnsi="Times New Roman" w:eastAsia="PMingLiU" w:cs="Times New Roman"/>
                <w:color w:val="FF0000"/>
                <w:sz w:val="18"/>
                <w:szCs w:val="18"/>
                <w:lang w:eastAsia="zh-TW"/>
              </w:rPr>
              <w:t>up to 2 joint TCI states can be indicated by MAC-CE/DCI in a CC configured with joint DL/UL TCI mode if UE is not configured with CSI report for R18 mTRP CJT</w:t>
            </w:r>
          </w:p>
          <w:p>
            <w:pPr>
              <w:pStyle w:val="40"/>
              <w:numPr>
                <w:ilvl w:val="0"/>
                <w:numId w:val="13"/>
              </w:numPr>
              <w:spacing w:after="0" w:line="240" w:lineRule="auto"/>
              <w:ind w:left="993" w:hanging="273"/>
              <w:jc w:val="both"/>
              <w:rPr>
                <w:rFonts w:ascii="Times New Roman" w:hAnsi="Times New Roman" w:eastAsia="PMingLiU" w:cs="Times New Roman"/>
                <w:color w:val="FF0000"/>
                <w:sz w:val="18"/>
                <w:szCs w:val="18"/>
                <w:lang w:eastAsia="zh-TW"/>
              </w:rPr>
            </w:pPr>
            <w:r>
              <w:rPr>
                <w:rFonts w:ascii="Times New Roman" w:hAnsi="Times New Roman" w:eastAsia="PMingLiU" w:cs="Times New Roman"/>
                <w:color w:val="FF0000"/>
                <w:sz w:val="18"/>
                <w:szCs w:val="18"/>
                <w:lang w:eastAsia="zh-TW"/>
              </w:rPr>
              <w:t>up to 1 joint TCI state can be indicated by MAC-CE/DCI in a CC configured with joint DL/UL TCI mode if UE is configured with CSI report for R18 mTRP CJT</w:t>
            </w:r>
          </w:p>
          <w:p>
            <w:pPr>
              <w:snapToGrid w:val="0"/>
              <w:spacing w:after="0" w:line="240" w:lineRule="auto"/>
              <w:rPr>
                <w:rFonts w:ascii="Times" w:hAnsi="Times" w:cs="Times"/>
                <w:sz w:val="18"/>
                <w:szCs w:val="18"/>
              </w:rPr>
            </w:pP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R1-2209967</w:t>
            </w:r>
            <w:r>
              <w:t xml:space="preserve">, </w:t>
            </w:r>
            <w:r>
              <w:rPr>
                <w:rFonts w:ascii="Times" w:hAnsi="Times" w:cs="Times"/>
                <w:sz w:val="18"/>
                <w:szCs w:val="18"/>
              </w:rPr>
              <w:t>R1-2209969</w:t>
            </w:r>
          </w:p>
          <w:p>
            <w:pPr>
              <w:snapToGrid w:val="0"/>
              <w:spacing w:after="0" w:line="240" w:lineRule="auto"/>
              <w:rPr>
                <w:rFonts w:ascii="Times" w:hAnsi="Times" w:cs="Times"/>
                <w:sz w:val="18"/>
                <w:szCs w:val="18"/>
              </w:rPr>
            </w:pPr>
          </w:p>
          <w:p>
            <w:pPr>
              <w:keepNext/>
              <w:spacing w:after="180" w:line="240" w:lineRule="auto"/>
              <w:jc w:val="center"/>
              <w:textAlignment w:val="baseline"/>
              <w:rPr>
                <w:rFonts w:ascii="Times New Roman" w:hAnsi="Times New Roman" w:eastAsia="宋体" w:cs="Times New Roman"/>
                <w:sz w:val="18"/>
                <w:szCs w:val="18"/>
                <w:lang w:eastAsia="en-US"/>
              </w:rPr>
            </w:pPr>
            <w:r>
              <w:rPr>
                <w:lang w:val="de-DE" w:eastAsia="de-DE"/>
              </w:rPr>
              <w:drawing>
                <wp:inline distT="0" distB="0" distL="0" distR="0">
                  <wp:extent cx="3028950" cy="3994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6"/>
                          <a:stretch>
                            <a:fillRect/>
                          </a:stretch>
                        </pic:blipFill>
                        <pic:spPr>
                          <a:xfrm>
                            <a:off x="0" y="0"/>
                            <a:ext cx="3028950" cy="399415"/>
                          </a:xfrm>
                          <a:prstGeom prst="rect">
                            <a:avLst/>
                          </a:prstGeom>
                        </pic:spPr>
                      </pic:pic>
                    </a:graphicData>
                  </a:graphic>
                </wp:inline>
              </w:drawing>
            </w:r>
          </w:p>
          <w:p>
            <w:pPr>
              <w:spacing w:before="120" w:after="240" w:line="240" w:lineRule="auto"/>
              <w:jc w:val="center"/>
              <w:textAlignment w:val="baseline"/>
              <w:rPr>
                <w:rFonts w:ascii="Times New Roman" w:hAnsi="Times New Roman" w:eastAsia="宋体" w:cs="Times New Roman"/>
                <w:sz w:val="18"/>
                <w:szCs w:val="18"/>
                <w:lang w:val="en-GB" w:eastAsia="en-US"/>
              </w:rPr>
            </w:pPr>
            <w:r>
              <w:rPr>
                <w:rFonts w:ascii="Times New Roman" w:hAnsi="Times New Roman" w:eastAsia="宋体" w:cs="Times New Roman"/>
                <w:b/>
                <w:bCs/>
                <w:sz w:val="18"/>
                <w:szCs w:val="18"/>
                <w:lang w:eastAsia="en-US"/>
              </w:rPr>
              <w:t>Figure 5: Worst case of Doppler shift difference between two TRPs</w:t>
            </w:r>
          </w:p>
          <w:p>
            <w:pPr>
              <w:spacing w:after="180" w:line="240" w:lineRule="auto"/>
              <w:jc w:val="both"/>
              <w:textAlignment w:val="baseline"/>
              <w:rPr>
                <w:rFonts w:ascii="Times New Roman" w:hAnsi="Times New Roman" w:eastAsia="宋体" w:cs="Times New Roman"/>
                <w:sz w:val="18"/>
                <w:szCs w:val="18"/>
                <w:lang w:val="en-GB" w:eastAsia="en-US"/>
              </w:rPr>
            </w:pPr>
            <w:r>
              <w:rPr>
                <w:rFonts w:ascii="Times New Roman" w:hAnsi="Times New Roman" w:eastAsia="宋体" w:cs="Times New Roman"/>
                <w:sz w:val="18"/>
                <w:szCs w:val="18"/>
                <w:lang w:val="en-GB" w:eastAsia="zh-CN"/>
              </w:rPr>
              <w:t>Some example phase errors (</w:t>
            </w:r>
            <m:oMath>
              <m:r>
                <m:rPr/>
                <w:rPr>
                  <w:rFonts w:ascii="Cambria Math" w:hAnsi="Cambria Math"/>
                </w:rPr>
                <m:t>2π⋅2</m:t>
              </m:r>
              <m:f>
                <m:fPr>
                  <m:ctrlPr>
                    <w:rPr>
                      <w:rFonts w:ascii="Cambria Math" w:hAnsi="Cambria Math"/>
                    </w:rPr>
                  </m:ctrlPr>
                </m:fPr>
                <m:num>
                  <m:r>
                    <m:rPr/>
                    <w:rPr>
                      <w:rFonts w:ascii="Cambria Math" w:hAnsi="Cambria Math"/>
                    </w:rPr>
                    <m:t>v</m:t>
                  </m:r>
                  <m:ctrlPr>
                    <w:rPr>
                      <w:rFonts w:ascii="Cambria Math" w:hAnsi="Cambria Math"/>
                    </w:rPr>
                  </m:ctrlPr>
                </m:num>
                <m:den>
                  <m:r>
                    <m:rPr/>
                    <w:rPr>
                      <w:rFonts w:ascii="Cambria Math" w:hAnsi="Cambria Math"/>
                    </w:rPr>
                    <m:t>c</m:t>
                  </m:r>
                  <m:ctrlPr>
                    <w:rPr>
                      <w:rFonts w:ascii="Cambria Math" w:hAnsi="Cambria Math"/>
                    </w:rPr>
                  </m:ctrlPr>
                </m:den>
              </m:f>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⋅t</m:t>
              </m:r>
            </m:oMath>
            <w:r>
              <w:rPr>
                <w:rFonts w:ascii="Times New Roman" w:hAnsi="Times New Roman" w:eastAsia="宋体" w:cs="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ascii="Times New Roman" w:hAnsi="Times New Roman" w:eastAsia="宋体" w:cs="Times New Roman"/>
                <w:sz w:val="18"/>
                <w:szCs w:val="18"/>
                <w:highlight w:val="yellow"/>
                <w:lang w:val="en-GB" w:eastAsia="zh-CN"/>
              </w:rPr>
              <w:t xml:space="preserve">It can be observed that </w:t>
            </w:r>
            <w:r>
              <w:rPr>
                <w:rFonts w:ascii="Times New Roman" w:hAnsi="Times New Roman" w:eastAsia="宋体" w:cs="Times New Roman"/>
                <w:sz w:val="18"/>
                <w:szCs w:val="18"/>
                <w:highlight w:val="yellow"/>
                <w:lang w:val="en-GB" w:eastAsia="en-US"/>
              </w:rPr>
              <w:t>even with only v=10km/h, UE can experience 40dB deep fading within 40msec (for f</w:t>
            </w:r>
            <w:r>
              <w:rPr>
                <w:rFonts w:ascii="Times New Roman" w:hAnsi="Times New Roman" w:eastAsia="宋体" w:cs="Times New Roman"/>
                <w:sz w:val="18"/>
                <w:szCs w:val="18"/>
                <w:highlight w:val="yellow"/>
                <w:vertAlign w:val="subscript"/>
                <w:lang w:val="en-GB" w:eastAsia="en-US"/>
              </w:rPr>
              <w:t>c</w:t>
            </w:r>
            <w:r>
              <w:rPr>
                <w:rFonts w:ascii="Times New Roman" w:hAnsi="Times New Roman" w:eastAsia="宋体" w:cs="Times New Roman"/>
                <w:sz w:val="18"/>
                <w:szCs w:val="18"/>
                <w:highlight w:val="yellow"/>
                <w:lang w:val="en-GB" w:eastAsia="en-US"/>
              </w:rPr>
              <w:t>=700MHz) or within 15msec (for f</w:t>
            </w:r>
            <w:r>
              <w:rPr>
                <w:rFonts w:ascii="Times New Roman" w:hAnsi="Times New Roman" w:eastAsia="宋体" w:cs="Times New Roman"/>
                <w:sz w:val="18"/>
                <w:szCs w:val="18"/>
                <w:highlight w:val="yellow"/>
                <w:vertAlign w:val="subscript"/>
                <w:lang w:val="en-GB" w:eastAsia="en-US"/>
              </w:rPr>
              <w:t>c</w:t>
            </w:r>
            <w:r>
              <w:rPr>
                <w:rFonts w:ascii="Times New Roman" w:hAnsi="Times New Roman" w:eastAsia="宋体" w:cs="Times New Roman"/>
                <w:sz w:val="18"/>
                <w:szCs w:val="18"/>
                <w:highlight w:val="yellow"/>
                <w:lang w:val="en-GB" w:eastAsia="en-US"/>
              </w:rPr>
              <w:t>=2GHz), after a perfect phase alignment by PMI report at t=0.</w:t>
            </w:r>
          </w:p>
          <w:p>
            <w:pPr>
              <w:spacing w:after="180" w:line="240" w:lineRule="auto"/>
              <w:jc w:val="both"/>
              <w:textAlignment w:val="baseline"/>
              <w:rPr>
                <w:rFonts w:ascii="Times New Roman" w:hAnsi="Times New Roman" w:eastAsia="宋体" w:cs="Times New Roman"/>
                <w:sz w:val="18"/>
                <w:szCs w:val="18"/>
                <w:lang w:val="en-GB" w:eastAsia="zh-CN"/>
              </w:rPr>
            </w:pPr>
          </w:p>
          <w:p>
            <w:pPr>
              <w:keepNext/>
              <w:spacing w:before="120" w:after="240" w:line="240" w:lineRule="auto"/>
              <w:jc w:val="center"/>
              <w:textAlignment w:val="baseline"/>
              <w:rPr>
                <w:rFonts w:ascii="Times New Roman" w:hAnsi="Times New Roman" w:eastAsia="宋体" w:cs="Times New Roman"/>
                <w:b/>
                <w:bCs/>
                <w:sz w:val="18"/>
                <w:szCs w:val="18"/>
                <w:lang w:eastAsia="en-US"/>
              </w:rPr>
            </w:pPr>
            <w:bookmarkStart w:id="2" w:name="_Ref115303248"/>
            <w:r>
              <w:rPr>
                <w:rFonts w:ascii="Times New Roman" w:hAnsi="Times New Roman" w:eastAsia="宋体" w:cs="Times New Roman"/>
                <w:b/>
                <w:bCs/>
                <w:sz w:val="18"/>
                <w:szCs w:val="18"/>
                <w:lang w:eastAsia="en-US"/>
              </w:rPr>
              <w:t xml:space="preserve">Table </w:t>
            </w:r>
            <w:bookmarkEnd w:id="2"/>
            <w:r>
              <w:rPr>
                <w:rFonts w:ascii="Times New Roman" w:hAnsi="Times New Roman" w:eastAsia="宋体" w:cs="Times New Roman"/>
                <w:b/>
                <w:bCs/>
                <w:sz w:val="18"/>
                <w:szCs w:val="18"/>
                <w:lang w:eastAsia="en-US"/>
              </w:rPr>
              <w:t xml:space="preserve">1. Phase error over </w:t>
            </w:r>
            <w:r>
              <w:rPr>
                <w:rFonts w:ascii="Times New Roman" w:hAnsi="Times New Roman" w:eastAsia="宋体" w:cs="Times New Roman"/>
                <w:b/>
                <w:bCs/>
                <w:sz w:val="18"/>
                <w:szCs w:val="18"/>
                <w:lang w:val="en-GB" w:eastAsia="zh-CN"/>
              </w:rPr>
              <w:t>t=40msec,</w:t>
            </w:r>
            <w:r>
              <w:rPr>
                <w:rFonts w:ascii="Times New Roman" w:hAnsi="Times New Roman" w:eastAsia="宋体" w:cs="Times New Roman"/>
                <w:b/>
                <w:bCs/>
                <w:sz w:val="18"/>
                <w:szCs w:val="18"/>
                <w:lang w:eastAsia="en-US"/>
              </w:rPr>
              <w:t xml:space="preserve"> for 2-TRP with </w:t>
            </w:r>
            <m:oMath>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D</m:t>
                  </m:r>
                  <m:ctrlPr>
                    <w:rPr>
                      <w:rFonts w:ascii="Cambria Math" w:hAnsi="Cambria Math"/>
                    </w:rPr>
                  </m:ctrlPr>
                </m:sub>
              </m:sSub>
            </m:oMath>
            <w:r>
              <w:rPr>
                <w:rFonts w:ascii="Times New Roman" w:hAnsi="Times New Roman" w:eastAsia="宋体" w:cs="Times New Roman"/>
                <w:b/>
                <w:bCs/>
                <w:iCs/>
                <w:sz w:val="18"/>
                <w:szCs w:val="18"/>
                <w:lang w:eastAsia="zh-CN"/>
              </w:rPr>
              <w:t xml:space="preserve"> Doppler shifts</w:t>
            </w:r>
            <w:r>
              <w:rPr>
                <w:rFonts w:ascii="Times New Roman" w:hAnsi="Times New Roman" w:eastAsia="宋体" w:cs="Times New Roman"/>
                <w:b/>
                <w:bCs/>
                <w:sz w:val="18"/>
                <w:szCs w:val="18"/>
                <w:lang w:eastAsia="en-US"/>
              </w:rPr>
              <w:t xml:space="preserve"> </w:t>
            </w:r>
          </w:p>
          <w:tbl>
            <w:tblPr>
              <w:tblStyle w:val="20"/>
              <w:tblW w:w="5000" w:type="pct"/>
              <w:jc w:val="center"/>
              <w:tblLayout w:type="autofit"/>
              <w:tblCellMar>
                <w:top w:w="0" w:type="dxa"/>
                <w:left w:w="108" w:type="dxa"/>
                <w:bottom w:w="0" w:type="dxa"/>
                <w:right w:w="108" w:type="dxa"/>
              </w:tblCellMar>
            </w:tblPr>
            <w:tblGrid>
              <w:gridCol w:w="2124"/>
              <w:gridCol w:w="2124"/>
              <w:gridCol w:w="2125"/>
              <w:gridCol w:w="2125"/>
            </w:tblGrid>
            <w:tr>
              <w:tblPrEx>
                <w:tblCellMar>
                  <w:top w:w="0" w:type="dxa"/>
                  <w:left w:w="108" w:type="dxa"/>
                  <w:bottom w:w="0" w:type="dxa"/>
                  <w:right w:w="108"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f</w:t>
                  </w:r>
                  <w:r>
                    <w:rPr>
                      <w:rFonts w:ascii="Times New Roman" w:hAnsi="Times New Roman" w:eastAsia="宋体" w:cs="Times New Roman"/>
                      <w:sz w:val="18"/>
                      <w:szCs w:val="18"/>
                      <w:vertAlign w:val="subscript"/>
                      <w:lang w:val="en-GB" w:eastAsia="zh-CN"/>
                    </w:rPr>
                    <w:t>c</w:t>
                  </w:r>
                  <w:r>
                    <w:rPr>
                      <w:rFonts w:ascii="Times New Roman" w:hAnsi="Times New Roman" w:eastAsia="宋体" w:cs="Times New Roman"/>
                      <w:sz w:val="18"/>
                      <w:szCs w:val="18"/>
                      <w:lang w:val="en-GB" w:eastAsia="zh-CN"/>
                    </w:rPr>
                    <w:t xml:space="preserve">                      v</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3km/h</w:t>
                  </w:r>
                </w:p>
              </w:tc>
              <w:tc>
                <w:tcPr>
                  <w:tcW w:w="2125"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10km/h</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30km/h</w:t>
                  </w:r>
                </w:p>
              </w:tc>
            </w:tr>
            <w:tr>
              <w:tblPrEx>
                <w:tblCellMar>
                  <w:top w:w="0" w:type="dxa"/>
                  <w:left w:w="108" w:type="dxa"/>
                  <w:bottom w:w="0" w:type="dxa"/>
                  <w:right w:w="108"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700MHz</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56°</w:t>
                  </w:r>
                </w:p>
              </w:tc>
              <w:tc>
                <w:tcPr>
                  <w:tcW w:w="2125"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187°</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560°</w:t>
                  </w:r>
                </w:p>
              </w:tc>
            </w:tr>
            <w:tr>
              <w:tblPrEx>
                <w:tblCellMar>
                  <w:top w:w="0" w:type="dxa"/>
                  <w:left w:w="108" w:type="dxa"/>
                  <w:bottom w:w="0" w:type="dxa"/>
                  <w:right w:w="108" w:type="dxa"/>
                </w:tblCellMar>
              </w:tblPrEx>
              <w:trPr>
                <w:trHeight w:val="454" w:hRule="atLeast"/>
                <w:jc w:val="center"/>
              </w:trPr>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2GHz</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160°</w:t>
                  </w:r>
                </w:p>
              </w:tc>
              <w:tc>
                <w:tcPr>
                  <w:tcW w:w="2125"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533°</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before="120" w:after="0" w:line="240" w:lineRule="auto"/>
                    <w:jc w:val="center"/>
                    <w:textAlignment w:val="baseline"/>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1600°</w:t>
                  </w:r>
                </w:p>
              </w:tc>
            </w:tr>
          </w:tbl>
          <w:p>
            <w:pPr>
              <w:spacing w:after="180" w:line="240" w:lineRule="auto"/>
              <w:jc w:val="both"/>
              <w:textAlignment w:val="baseline"/>
              <w:rPr>
                <w:rFonts w:ascii="Times New Roman" w:hAnsi="Times New Roman" w:eastAsia="宋体" w:cs="Times New Roman"/>
                <w:b/>
                <w:bCs/>
                <w:sz w:val="18"/>
                <w:szCs w:val="18"/>
                <w:lang w:val="en-GB" w:eastAsia="en-US"/>
              </w:rPr>
            </w:pPr>
          </w:p>
          <w:p>
            <w:pPr>
              <w:keepNext/>
              <w:spacing w:after="180" w:line="240" w:lineRule="auto"/>
              <w:jc w:val="center"/>
              <w:textAlignment w:val="baseline"/>
              <w:rPr>
                <w:rFonts w:ascii="Times New Roman" w:hAnsi="Times New Roman" w:eastAsia="宋体" w:cs="Times New Roman"/>
                <w:sz w:val="18"/>
                <w:szCs w:val="18"/>
                <w:lang w:eastAsia="en-US"/>
              </w:rPr>
            </w:pPr>
            <w:r>
              <w:rPr>
                <w:lang w:val="de-DE" w:eastAsia="de-DE"/>
              </w:rPr>
              <w:drawing>
                <wp:inline distT="0" distB="0" distL="0" distR="0">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7"/>
                          <a:stretch>
                            <a:fillRect/>
                          </a:stretch>
                        </pic:blipFill>
                        <pic:spPr>
                          <a:xfrm>
                            <a:off x="0" y="0"/>
                            <a:ext cx="2777490" cy="2084705"/>
                          </a:xfrm>
                          <a:prstGeom prst="rect">
                            <a:avLst/>
                          </a:prstGeom>
                        </pic:spPr>
                      </pic:pic>
                    </a:graphicData>
                  </a:graphic>
                </wp:inline>
              </w:drawing>
            </w:r>
          </w:p>
          <w:p>
            <w:pPr>
              <w:spacing w:before="120" w:after="240" w:line="240" w:lineRule="auto"/>
              <w:jc w:val="center"/>
              <w:textAlignment w:val="baseline"/>
              <w:rPr>
                <w:rFonts w:ascii="Times New Roman" w:hAnsi="Times New Roman" w:eastAsia="宋体" w:cs="Times New Roman"/>
                <w:sz w:val="18"/>
                <w:szCs w:val="18"/>
                <w:lang w:val="en-GB" w:eastAsia="en-US"/>
              </w:rPr>
            </w:pPr>
            <w:bookmarkStart w:id="3" w:name="_Ref115303366"/>
            <w:r>
              <w:rPr>
                <w:rFonts w:ascii="Times New Roman" w:hAnsi="Times New Roman" w:eastAsia="宋体" w:cs="Times New Roman"/>
                <w:b/>
                <w:bCs/>
                <w:sz w:val="18"/>
                <w:szCs w:val="18"/>
                <w:lang w:eastAsia="en-US"/>
              </w:rPr>
              <w:t xml:space="preserve">Figure </w:t>
            </w:r>
            <w:bookmarkEnd w:id="3"/>
            <w:r>
              <w:rPr>
                <w:rFonts w:ascii="Times New Roman" w:hAnsi="Times New Roman" w:eastAsia="宋体" w:cs="Times New Roman"/>
                <w:b/>
                <w:bCs/>
                <w:sz w:val="18"/>
                <w:szCs w:val="18"/>
                <w:lang w:eastAsia="en-US"/>
              </w:rPr>
              <w:t xml:space="preserve">6. </w:t>
            </w:r>
            <w:r>
              <w:rPr>
                <w:rFonts w:ascii="Times New Roman" w:hAnsi="Times New Roman" w:eastAsia="宋体" w:cs="Times New Roman"/>
                <w:b/>
                <w:bCs/>
                <w:sz w:val="18"/>
                <w:szCs w:val="18"/>
                <w:lang w:val="en-GB" w:eastAsia="zh-CN"/>
              </w:rPr>
              <w:t>Precoded channel power over t=40msec,</w:t>
            </w:r>
            <w:r>
              <w:rPr>
                <w:rFonts w:ascii="Times New Roman" w:hAnsi="Times New Roman" w:eastAsia="宋体" w:cs="Times New Roman"/>
                <w:b/>
                <w:bCs/>
                <w:sz w:val="18"/>
                <w:szCs w:val="18"/>
                <w:lang w:eastAsia="en-US"/>
              </w:rPr>
              <w:t xml:space="preserve"> for 2-TRP with </w:t>
            </w:r>
            <m:oMath>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D</m:t>
                  </m:r>
                  <m:ctrlPr>
                    <w:rPr>
                      <w:rFonts w:ascii="Cambria Math" w:hAnsi="Cambria Math"/>
                    </w:rPr>
                  </m:ctrlPr>
                </m:sub>
              </m:sSub>
            </m:oMath>
            <w:r>
              <w:rPr>
                <w:rFonts w:ascii="Times New Roman" w:hAnsi="Times New Roman" w:eastAsia="宋体" w:cs="Times New Roman"/>
                <w:b/>
                <w:bCs/>
                <w:iCs/>
                <w:sz w:val="18"/>
                <w:szCs w:val="18"/>
                <w:lang w:eastAsia="zh-CN"/>
              </w:rPr>
              <w:t xml:space="preserve"> Doppler shifts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MediaTek</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w:hAnsi="Times" w:cs="Times"/>
                <w:sz w:val="18"/>
                <w:szCs w:val="18"/>
              </w:rPr>
              <w:t>For P1.A, we are fine with it. Although we still don’t see much benefit to support both joint and separate modes in the same CC, we are fine if this is the majority view.</w:t>
            </w:r>
            <w:r>
              <w:rPr>
                <w:rFonts w:ascii="Times New Roman" w:hAnsi="Times New Roman" w:cs="Times New Roman"/>
                <w:color w:val="000000" w:themeColor="text1"/>
                <w:sz w:val="18"/>
                <w:szCs w:val="18"/>
                <w14:textFill>
                  <w14:solidFill>
                    <w14:schemeClr w14:val="tx1"/>
                  </w14:solidFill>
                </w14:textFill>
              </w:rPr>
              <w:t xml:space="preserve"> Regarding signaling for the configuration, we prefer to use RRC as in Rel-17.</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P1.B, we are fine with it. We have concern on introduction of a new MTRP scheme for CJT, which will cause a lot of further issues, e.g., the switching between or the co-existing with other MTRP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 in a serving cell, we are ok with the proposal if majority of the companies support it.</w:t>
            </w:r>
          </w:p>
          <w:p>
            <w:pPr>
              <w:snapToGrid w:val="0"/>
              <w:spacing w:after="0" w:line="240" w:lineRule="auto"/>
              <w:rPr>
                <w:rFonts w:ascii="Times" w:hAnsi="Times" w:cs="Times"/>
                <w:sz w:val="18"/>
                <w:szCs w:val="18"/>
              </w:rPr>
            </w:pPr>
          </w:p>
          <w:p>
            <w:pPr>
              <w:snapToGrid w:val="0"/>
              <w:spacing w:after="0" w:line="240" w:lineRule="auto"/>
              <w:rPr>
                <w:del w:id="65" w:author="Darcy Tsai (蔡承融)" w:date="2022-10-09T15:23:00Z"/>
                <w:rFonts w:ascii="Times" w:hAnsi="Times" w:cs="Times"/>
                <w:sz w:val="18"/>
                <w:szCs w:val="18"/>
              </w:rPr>
            </w:pPr>
            <w:r>
              <w:rPr>
                <w:rFonts w:ascii="Times" w:hAnsi="Times" w:cs="Times"/>
                <w:b/>
                <w:bCs/>
                <w:sz w:val="18"/>
                <w:szCs w:val="18"/>
              </w:rPr>
              <w:t>Proposal 1.B:</w:t>
            </w:r>
            <w:r>
              <w:rPr>
                <w:rFonts w:ascii="Times" w:hAnsi="Times" w:cs="Times"/>
                <w:sz w:val="18"/>
                <w:szCs w:val="18"/>
              </w:rPr>
              <w:t xml:space="preserve"> we are not sure why the third bullet (e.g., “QCL-TypeD source RS is absent in each of the indicated joint TCI states”) is needed here.  Does that mean S-DCI based MTRP cannot have joint TCI states with QCL-TypeD source RS?</w:t>
            </w:r>
          </w:p>
          <w:p>
            <w:pPr>
              <w:snapToGrid w:val="0"/>
              <w:spacing w:after="0" w:line="240" w:lineRule="auto"/>
              <w:rPr>
                <w:rFonts w:ascii="Times" w:hAnsi="Times" w:cs="Times"/>
                <w:sz w:val="18"/>
                <w:szCs w:val="18"/>
              </w:rPr>
            </w:pPr>
            <w:r>
              <w:rPr>
                <w:rFonts w:ascii="Times New Roman" w:hAnsi="Times New Roman" w:cs="Times New Roman"/>
                <w:b/>
                <w:color w:val="3333FF"/>
                <w:sz w:val="18"/>
                <w:szCs w:val="18"/>
              </w:rPr>
              <w:t>[Mod] The intension is to limit more than two indicated TCI states on in FR1, since the only use case is PDSCH-CJT, which targets to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vivo</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sz w:val="18"/>
                <w:szCs w:val="18"/>
                <w:lang w:eastAsia="zh-CN"/>
              </w:rPr>
              <w:t>Proposal 1.A:</w:t>
            </w:r>
            <w:r>
              <w:rPr>
                <w:rFonts w:ascii="Times" w:hAnsi="Times" w:eastAsia="等线" w:cs="Times"/>
                <w:sz w:val="18"/>
                <w:szCs w:val="18"/>
                <w:lang w:eastAsia="zh-CN"/>
              </w:rPr>
              <w:t xml:space="preserve"> we are generally fine with the supporting both joint and separate TCI state modes in a CC, at least for M-DCI based MTRP. The design of mixed TCI state modes can be considered if time allows after the design is stabilized for the case with same TCI state mode. But the current wording is somewhat confusing whether the two modes are configured simultaneously or not, an update version can be like:</w:t>
            </w:r>
          </w:p>
          <w:p>
            <w:pPr>
              <w:spacing w:before="240"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Proposed update of 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14:textFill>
                  <w14:solidFill>
                    <w14:schemeClr w14:val="tx1"/>
                  </w14:solidFill>
                </w14:textFill>
              </w:rPr>
              <w:t>configuration of both joint and separate DL/UL TCI modes in a serving cell</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 Signaling for the configuration</w:t>
            </w:r>
          </w:p>
          <w:p>
            <w:pPr>
              <w:snapToGrid w:val="0"/>
              <w:spacing w:after="0" w:line="240" w:lineRule="auto"/>
              <w:rPr>
                <w:rFonts w:ascii="Times" w:hAnsi="Times" w:eastAsia="等线" w:cs="Times"/>
                <w:sz w:val="18"/>
                <w:szCs w:val="18"/>
                <w:lang w:eastAsia="zh-CN"/>
              </w:rPr>
            </w:pPr>
          </w:p>
          <w:p>
            <w:pPr>
              <w:snapToGrid w:val="0"/>
              <w:spacing w:after="0" w:line="240" w:lineRule="auto"/>
              <w:rPr>
                <w:rFonts w:ascii="Times" w:hAnsi="Times" w:eastAsia="等线" w:cs="Times"/>
                <w:sz w:val="18"/>
                <w:szCs w:val="18"/>
                <w:lang w:eastAsia="zh-CN"/>
              </w:rPr>
            </w:pPr>
            <w:r>
              <w:rPr>
                <w:rFonts w:ascii="Times" w:hAnsi="Times" w:eastAsia="等线" w:cs="Times"/>
                <w:b/>
                <w:sz w:val="18"/>
                <w:szCs w:val="18"/>
                <w:lang w:eastAsia="zh-CN"/>
              </w:rPr>
              <w:t xml:space="preserve">Proposal 1.B: </w:t>
            </w:r>
            <w:r>
              <w:rPr>
                <w:rFonts w:ascii="Times" w:hAnsi="Times" w:eastAsia="等线"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pPr>
              <w:snapToGrid w:val="0"/>
              <w:spacing w:after="0" w:line="240" w:lineRule="auto"/>
              <w:rPr>
                <w:rFonts w:ascii="Times" w:hAnsi="Times" w:eastAsia="等线" w:cs="Times"/>
                <w:sz w:val="20"/>
                <w:szCs w:val="20"/>
                <w:lang w:eastAsia="zh-CN"/>
              </w:rPr>
            </w:pPr>
            <w:r>
              <w:rPr>
                <w:rFonts w:ascii="Times New Roman" w:hAnsi="Times New Roman" w:cs="Times New Roman"/>
                <w:b/>
                <w:color w:val="3333FF"/>
                <w:sz w:val="18"/>
                <w:szCs w:val="18"/>
              </w:rPr>
              <w:t>[Mod] The intension to extend PDSCH-SFN instead of a new MTRP scheme is to avoid specification effort.</w:t>
            </w:r>
          </w:p>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 xml:space="preserve">W+3e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Besides joint TCI state mode, there should be another proposal for separate TCI state mode which includes both use cases agreed in RAN1#109-e in AI 9.1.1.1 and CJT scheme.</w:t>
            </w:r>
          </w:p>
          <w:p>
            <w:pPr>
              <w:spacing w:before="240"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Proposed update of 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for S-DCI based MTRP, up to 4 joint TCI states </w:t>
            </w:r>
            <w:r>
              <w:rPr>
                <w:rFonts w:ascii="Times New Roman" w:hAnsi="Times New Roman" w:eastAsia="Batang"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hAnsi="Times New Roman" w:eastAsia="Batang" w:cs="Times New Roman"/>
                <w:color w:val="000000"/>
                <w:sz w:val="18"/>
                <w:szCs w:val="18"/>
                <w:lang w:val="en-GB" w:eastAsia="en-US"/>
              </w:rPr>
              <w:t>by MAC-CE/DCI in a CC configured with joint DL/UL TCI mode</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Up to 2 indicated joint TCI states can be associated/applied to the target use cases agreed in RAN1#109-e in AI 9.1.1.1 other than</w:t>
            </w:r>
            <w:r>
              <w:rPr>
                <w:rFonts w:ascii="Times New Roman" w:hAnsi="Times New Roman" w:eastAsia="PMingLiU" w:cs="Times New Roman"/>
                <w:color w:val="FF0000"/>
                <w:sz w:val="18"/>
                <w:szCs w:val="18"/>
                <w:lang w:eastAsia="zh-TW"/>
              </w:rPr>
              <w:t xml:space="preserve"> CJT scheme </w:t>
            </w:r>
            <w:r>
              <w:rPr>
                <w:rFonts w:ascii="Times New Roman" w:hAnsi="Times New Roman" w:eastAsia="PMingLiU" w:cs="Times New Roman"/>
                <w:strike/>
                <w:color w:val="FF0000"/>
                <w:sz w:val="18"/>
                <w:szCs w:val="18"/>
                <w:lang w:eastAsia="zh-TW"/>
              </w:rPr>
              <w:t>PDSCH-SFN with 'sfnSchemeA'</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Up to 4 indicated joint TCI states can be associated/applied to </w:t>
            </w:r>
            <w:r>
              <w:rPr>
                <w:rFonts w:ascii="Times New Roman" w:hAnsi="Times New Roman" w:eastAsia="PMingLiU" w:cs="Times New Roman"/>
                <w:color w:val="FF0000"/>
                <w:sz w:val="18"/>
                <w:szCs w:val="18"/>
                <w:lang w:eastAsia="zh-TW"/>
              </w:rPr>
              <w:t xml:space="preserve">CJT scheme </w:t>
            </w:r>
            <w:r>
              <w:rPr>
                <w:rFonts w:ascii="Times New Roman" w:hAnsi="Times New Roman" w:eastAsia="PMingLiU" w:cs="Times New Roman"/>
                <w:strike/>
                <w:color w:val="FF0000"/>
                <w:sz w:val="18"/>
                <w:szCs w:val="18"/>
                <w:lang w:eastAsia="zh-TW"/>
              </w:rPr>
              <w:t>PDSCH-SFN with 'sfnSchemeA'</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strike/>
                <w:color w:val="FF0000"/>
                <w:sz w:val="18"/>
                <w:szCs w:val="18"/>
                <w:lang w:eastAsia="zh-TW"/>
              </w:rPr>
              <w:t>If more than two joint TCI states are indicated,</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QCL-TypeD source RS is absent in each of the indicated </w:t>
            </w:r>
            <w:r>
              <w:rPr>
                <w:rFonts w:ascii="Times New Roman" w:hAnsi="Times New Roman" w:cs="Times New Roman"/>
                <w:color w:val="000000" w:themeColor="text1"/>
                <w:sz w:val="18"/>
                <w:szCs w:val="18"/>
                <w14:textFill>
                  <w14:solidFill>
                    <w14:schemeClr w14:val="tx1"/>
                  </w14:solidFill>
                </w14:textFill>
              </w:rPr>
              <w:t xml:space="preserve">joint TCI states </w:t>
            </w:r>
            <w:r>
              <w:rPr>
                <w:rFonts w:ascii="Times New Roman" w:hAnsi="Times New Roman" w:cs="Times New Roman"/>
                <w:color w:val="FF0000"/>
                <w:sz w:val="18"/>
                <w:szCs w:val="18"/>
              </w:rPr>
              <w:t>for CJT scheme</w:t>
            </w:r>
          </w:p>
          <w:p>
            <w:pPr>
              <w:pStyle w:val="40"/>
              <w:numPr>
                <w:ilvl w:val="0"/>
                <w:numId w:val="13"/>
              </w:numPr>
              <w:spacing w:after="0" w:line="240" w:lineRule="auto"/>
              <w:ind w:left="993" w:hanging="273"/>
              <w:jc w:val="both"/>
              <w:rPr>
                <w:rFonts w:ascii="Times New Roman" w:hAnsi="Times New Roman" w:cs="Times New Roman"/>
                <w:color w:val="FF0000"/>
                <w:sz w:val="18"/>
                <w:szCs w:val="18"/>
              </w:rPr>
            </w:pPr>
            <w:r>
              <w:rPr>
                <w:rFonts w:ascii="Times New Roman" w:hAnsi="Times New Roman" w:eastAsia="PMingLiU" w:cs="Times New Roman"/>
                <w:color w:val="FF0000"/>
                <w:sz w:val="18"/>
                <w:szCs w:val="18"/>
                <w:lang w:eastAsia="zh-TW"/>
              </w:rPr>
              <w:t>FFS: whether CJT scheme is an extension of PDSCH-SFN with 'sfnSchemeA'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pPr>
              <w:snapToGrid w:val="0"/>
              <w:spacing w:after="0" w:line="240" w:lineRule="auto"/>
              <w:rPr>
                <w:rFonts w:ascii="Times" w:hAnsi="Times" w:cs="Times"/>
                <w:sz w:val="18"/>
                <w:szCs w:val="18"/>
              </w:rPr>
            </w:pPr>
          </w:p>
          <w:p>
            <w:pPr>
              <w:snapToGrid w:val="0"/>
              <w:spacing w:after="0" w:line="240" w:lineRule="auto"/>
              <w:jc w:val="both"/>
              <w:rPr>
                <w:rFonts w:ascii="Times" w:hAnsi="Times" w:cs="Times"/>
                <w:sz w:val="18"/>
                <w:szCs w:val="18"/>
              </w:rPr>
            </w:pPr>
            <w:r>
              <w:rPr>
                <w:rFonts w:ascii="Times New Roman" w:hAnsi="Times New Roman" w:cs="Times New Roman"/>
                <w:b/>
                <w:color w:val="3333FF"/>
                <w:sz w:val="18"/>
                <w:szCs w:val="18"/>
              </w:rPr>
              <w:t>[Mod] TRP-specific TCI state lists are not essential to support Proposal 1.A to my understanding. NW still can configure one joint/DL TCI state list and one UL TCI state list to support the simultaneous configuration. On how to interpret the joint/DL TCI state(s) if it is provided for a TRP (i.e., for DL only or for both DL and UL on the TRP)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Support</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b/>
                <w:bCs/>
                <w:sz w:val="18"/>
                <w:szCs w:val="18"/>
              </w:rPr>
              <w:t>Regarding Issue 1.3 Alt2:</w:t>
            </w:r>
            <w:r>
              <w:rPr>
                <w:rFonts w:ascii="Times" w:hAnsi="Times" w:cs="Times"/>
                <w:sz w:val="18"/>
                <w:szCs w:val="18"/>
              </w:rPr>
              <w:t xml:space="preserve"> For each TRP-specific TCI state list, is the intention to further separate that into two lists similar to release 17 (one list for joint/DL TCI states and another list for UL TCI states)?</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If my understanding correct, there will be two lists (joint/DL and UL) for a first TRP, and another two lists for a second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n3etwork.</w:t>
            </w:r>
          </w:p>
          <w:p>
            <w:pPr>
              <w:snapToGrid w:val="0"/>
              <w:spacing w:after="0" w:line="240" w:lineRule="auto"/>
              <w:rPr>
                <w:rFonts w:ascii="Times" w:hAnsi="Times" w:cs="Times"/>
                <w:sz w:val="18"/>
                <w:szCs w:val="18"/>
              </w:rPr>
            </w:pPr>
            <w:r>
              <w:rPr>
                <w:rFonts w:ascii="Times" w:hAnsi="Times" w:cs="Times"/>
                <w:b/>
                <w:sz w:val="18"/>
                <w:szCs w:val="18"/>
              </w:rPr>
              <w:t>Proposal 1.B</w:t>
            </w:r>
            <w:r>
              <w:rPr>
                <w:rFonts w:ascii="Times" w:hAnsi="Times" w:cs="Times"/>
                <w:sz w:val="18"/>
                <w:szCs w:val="18"/>
              </w:rPr>
              <w:t>: Qualcomm’s arguments sounded reasonable. More technical discussions seem needed.</w:t>
            </w:r>
          </w:p>
          <w:p>
            <w:pPr>
              <w:snapToGrid w:val="0"/>
              <w:spacing w:after="0" w:line="240" w:lineRule="auto"/>
              <w:rPr>
                <w:rFonts w:ascii="Times" w:hAnsi="Times" w:cs="Time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 expect one new UE capability will be added for this.</w:t>
            </w:r>
          </w:p>
          <w:p>
            <w:pPr>
              <w:snapToGrid w:val="0"/>
              <w:spacing w:after="0" w:line="240" w:lineRule="auto"/>
              <w:rPr>
                <w:rFonts w:ascii="Times New Roman" w:hAnsi="Times New Roman" w:cs="Times New Roman"/>
                <w:b/>
                <w:color w:val="3333FF"/>
                <w:sz w:val="16"/>
                <w:szCs w:val="16"/>
              </w:rPr>
            </w:pPr>
          </w:p>
          <w:p>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pPr>
              <w:spacing w:before="240"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1.B-X</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for S-DCI based MTRP, up to 4 joint TCI states </w:t>
            </w:r>
            <w:r>
              <w:rPr>
                <w:rFonts w:ascii="Times New Roman" w:hAnsi="Times New Roman" w:eastAsia="Batang"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hAnsi="Times New Roman" w:eastAsia="Batang" w:cs="Times New Roman"/>
                <w:color w:val="000000"/>
                <w:sz w:val="18"/>
                <w:szCs w:val="18"/>
                <w:lang w:val="en-GB" w:eastAsia="en-US"/>
              </w:rPr>
              <w:t>by MAC-CE/DCI in a CC configured with joint DL/UL TCI mode and applied to CJT PDSCH</w:t>
            </w:r>
          </w:p>
          <w:p>
            <w:pPr>
              <w:pStyle w:val="40"/>
              <w:numPr>
                <w:ilvl w:val="0"/>
                <w:numId w:val="13"/>
              </w:numPr>
              <w:snapToGrid w:val="0"/>
              <w:spacing w:after="0" w:line="240" w:lineRule="auto"/>
              <w:ind w:left="993" w:hanging="273"/>
              <w:jc w:val="both"/>
              <w:rPr>
                <w:rFonts w:ascii="Times" w:hAnsi="Times" w:cs="Times"/>
                <w:sz w:val="18"/>
                <w:szCs w:val="18"/>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QCL-TypeD source RS is absent in each of the indicated </w:t>
            </w:r>
            <w:r>
              <w:rPr>
                <w:rFonts w:ascii="Times New Roman" w:hAnsi="Times New Roman" w:cs="Times New Roman"/>
                <w:color w:val="000000" w:themeColor="text1"/>
                <w:sz w:val="18"/>
                <w:szCs w:val="18"/>
                <w14:textFill>
                  <w14:solidFill>
                    <w14:schemeClr w14:val="tx1"/>
                  </w14:solidFill>
                </w14:textFill>
              </w:rPr>
              <w:t>joint TCI states</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If my understanding to your comment is correct, you prefer not to support MTRP schemes other than PDSCH-CJT when more than two joint TCI states are indicated. One FFS corresponding to your suggestion is added in the new proposal.</w:t>
            </w:r>
          </w:p>
          <w:p>
            <w:pPr>
              <w:snapToGrid w:val="0"/>
              <w:spacing w:after="0" w:line="240" w:lineRule="auto"/>
              <w:rPr>
                <w:rFonts w:ascii="Times" w:hAnsi="Times" w:cs="Times"/>
                <w:sz w:val="18"/>
                <w:szCs w:val="18"/>
              </w:rPr>
            </w:pPr>
            <w:r>
              <w:rPr>
                <w:rFonts w:ascii="Times" w:hAnsi="Times" w:cs="Times"/>
                <w:b/>
                <w:bCs/>
                <w:sz w:val="18"/>
                <w:szCs w:val="18"/>
              </w:rPr>
              <w:t>1.3</w:t>
            </w:r>
            <w:r>
              <w:rPr>
                <w:rFonts w:ascii="Times" w:hAnsi="Times" w:cs="Times"/>
                <w:sz w:val="18"/>
                <w:szCs w:val="18"/>
              </w:rPr>
              <w:t>: We prefer Alt1, i.e. to reuse Rel-17 design.</w:t>
            </w:r>
          </w:p>
          <w:p>
            <w:pPr>
              <w:snapToGrid w:val="0"/>
              <w:spacing w:after="0" w:line="240" w:lineRule="auto"/>
              <w:rPr>
                <w:rFonts w:ascii="Times" w:hAnsi="Times" w:cs="Time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pPr>
              <w:spacing w:before="240"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14:textFill>
                  <w14:solidFill>
                    <w14:schemeClr w14:val="tx1"/>
                  </w14:solidFill>
                </w14:textFill>
              </w:rPr>
              <w:t>serving cell</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 Signaling for the configuration</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other motivation to configured per BWP.</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1.B</w:t>
            </w:r>
            <w:r>
              <w:rPr>
                <w:rFonts w:ascii="Times New Roman" w:hAnsi="Times New Roman" w:cs="Times New Roman"/>
                <w:color w:val="000000" w:themeColor="text1"/>
                <w:sz w:val="18"/>
                <w:szCs w:val="18"/>
                <w14:textFill>
                  <w14:solidFill>
                    <w14:schemeClr w14:val="tx1"/>
                  </w14:solidFill>
                </w14:textFill>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pPr>
              <w:snapToGrid w:val="0"/>
              <w:spacing w:after="0" w:line="240" w:lineRule="auto"/>
              <w:rPr>
                <w:rFonts w:ascii="Times" w:hAnsi="Times" w:cs="Times"/>
                <w:b/>
                <w:bCs/>
                <w:sz w:val="18"/>
                <w:szCs w:val="18"/>
              </w:rPr>
            </w:pPr>
            <w:r>
              <w:rPr>
                <w:rFonts w:ascii="Times New Roman" w:hAnsi="Times New Roman" w:cs="Times New Roman"/>
                <w:b/>
                <w:color w:val="3333FF"/>
                <w:sz w:val="18"/>
                <w:szCs w:val="18"/>
              </w:rPr>
              <w:t>[Mod] To my understanding, 1 TCI state for CJT can be enabled transparently to UE/spec.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 xml:space="preserve">Not support. The motivation is unclear for us, besides for increasing complexity of RRC configuration or MAC-CE activation. Could any proponent clarify why one of TRP is separate but another should be joint? Even though, under separate configuration, a same spatial filter still can be configured for DL and UL well.  </w:t>
            </w:r>
          </w:p>
          <w:p>
            <w:pPr>
              <w:snapToGrid w:val="0"/>
              <w:spacing w:after="0" w:line="240" w:lineRule="auto"/>
              <w:rPr>
                <w:rFonts w:ascii="Times" w:hAnsi="Times" w:cs="Times"/>
                <w:bCs/>
                <w:sz w:val="18"/>
                <w:szCs w:val="18"/>
              </w:rPr>
            </w:pPr>
          </w:p>
          <w:p>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Pr>
                <w:rFonts w:ascii="Times" w:hAnsi="Times" w:cs="Times"/>
                <w:bCs/>
                <w:sz w:val="18"/>
                <w:szCs w:val="18"/>
              </w:rPr>
              <w:t xml:space="preserve">As we mentioned several times, as well as QC above mentioned, CJT is quite different from typical SFN. 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pPr>
              <w:pStyle w:val="40"/>
              <w:numPr>
                <w:ilvl w:val="0"/>
                <w:numId w:val="15"/>
              </w:numPr>
              <w:snapToGrid w:val="0"/>
              <w:spacing w:after="0" w:line="240" w:lineRule="auto"/>
              <w:rPr>
                <w:rFonts w:ascii="Times" w:hAnsi="Times" w:cs="Times"/>
                <w:bCs/>
                <w:sz w:val="18"/>
                <w:szCs w:val="18"/>
              </w:rPr>
            </w:pPr>
            <w:r>
              <w:rPr>
                <w:rFonts w:ascii="Times" w:hAnsi="Times" w:cs="Times"/>
                <w:bCs/>
                <w:sz w:val="18"/>
                <w:szCs w:val="18"/>
              </w:rPr>
              <w:t>‘Doppler shift’ offset across TRPs may introduce serious inter-layer interference, which can not be hardly compensated by UE-side Wiener filter;</w:t>
            </w:r>
          </w:p>
          <w:p>
            <w:pPr>
              <w:pStyle w:val="40"/>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‘Average delay’ offset across TRPs may introduce serious frequency-selective fading (e.g., RE-level) or even inter-symbol interference. </w:t>
            </w:r>
          </w:p>
          <w:p>
            <w:pPr>
              <w:snapToGrid w:val="0"/>
              <w:spacing w:after="0" w:line="240" w:lineRule="auto"/>
              <w:jc w:val="both"/>
              <w:rPr>
                <w:rFonts w:ascii="Times" w:hAnsi="Times" w:cs="Times"/>
                <w:bCs/>
                <w:sz w:val="18"/>
                <w:szCs w:val="18"/>
              </w:rPr>
            </w:pPr>
            <w:r>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pPr>
              <w:pStyle w:val="40"/>
              <w:numPr>
                <w:ilvl w:val="0"/>
                <w:numId w:val="15"/>
              </w:numPr>
              <w:snapToGrid w:val="0"/>
              <w:spacing w:after="0" w:line="240" w:lineRule="auto"/>
              <w:rPr>
                <w:rFonts w:ascii="Times" w:hAnsi="Times" w:cs="Times"/>
                <w:bCs/>
                <w:sz w:val="18"/>
                <w:szCs w:val="18"/>
              </w:rPr>
            </w:pPr>
            <w:r>
              <w:rPr>
                <w:rFonts w:ascii="Times" w:hAnsi="Times" w:cs="Times"/>
                <w:bCs/>
                <w:sz w:val="18"/>
                <w:szCs w:val="18"/>
              </w:rPr>
              <w:t xml:space="preserve">For instance, except for first TCI state(s), other TCI state(s) only w.r.t. QCL-TypeB: ‘Doppler shift’ and ‘Doppler spread’ for handling Doppler impacts due to UE mobility (low-speed). </w:t>
            </w:r>
          </w:p>
          <w:p>
            <w:pPr>
              <w:snapToGrid w:val="0"/>
              <w:spacing w:after="0" w:line="240" w:lineRule="auto"/>
              <w:rPr>
                <w:rFonts w:ascii="Times" w:hAnsi="Times" w:cs="Times"/>
                <w:bCs/>
                <w:sz w:val="18"/>
                <w:szCs w:val="18"/>
              </w:rPr>
            </w:pPr>
          </w:p>
          <w:p>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pPr>
              <w:pStyle w:val="40"/>
              <w:numPr>
                <w:ilvl w:val="1"/>
                <w:numId w:val="9"/>
              </w:numPr>
              <w:snapToGrid w:val="0"/>
              <w:spacing w:after="0" w:line="240" w:lineRule="auto"/>
              <w:rPr>
                <w:rFonts w:ascii="Times" w:hAnsi="Times" w:cs="Times"/>
                <w:bCs/>
                <w:sz w:val="18"/>
                <w:szCs w:val="18"/>
              </w:rPr>
            </w:pPr>
            <w:r>
              <w:rPr>
                <w:rFonts w:ascii="Times" w:hAnsi="Times" w:cs="Times"/>
                <w:bCs/>
                <w:color w:val="FF0000"/>
                <w:sz w:val="18"/>
                <w:szCs w:val="18"/>
              </w:rPr>
              <w:t>If supporting X&gt;1 TCI states in CJT, QCL type/assumption of other TCI state(s) except for first TCI state can be further indicated/determined (e.g., some of QCL types in the TCI states may be canceled).</w:t>
            </w:r>
          </w:p>
          <w:p>
            <w:pPr>
              <w:snapToGrid w:val="0"/>
              <w:spacing w:after="0" w:line="240" w:lineRule="auto"/>
              <w:jc w:val="both"/>
              <w:rPr>
                <w:rFonts w:ascii="Times" w:hAnsi="Times" w:cs="Times"/>
                <w:bCs/>
                <w:sz w:val="18"/>
                <w:szCs w:val="18"/>
              </w:rPr>
            </w:pPr>
            <w:r>
              <w:rPr>
                <w:rFonts w:ascii="Times New Roman" w:hAnsi="Times New Roman" w:cs="Times New Roman"/>
                <w:b/>
                <w:color w:val="3333FF"/>
                <w:sz w:val="18"/>
                <w:szCs w:val="18"/>
              </w:rPr>
              <w:t>[Mod] Another proposal is provided with FFS of the QCL assumptions, whether to remove some of parameters from the QCL assumptions for the TCI state(s) other than the first one can be further discussed, as you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bCs/>
                <w:sz w:val="18"/>
                <w:szCs w:val="18"/>
              </w:rPr>
              <w:t xml:space="preserve">Proposal 1.A: </w:t>
            </w:r>
            <w:r>
              <w:rPr>
                <w:rFonts w:ascii="Times" w:hAnsi="Times" w:cs="Times"/>
                <w:sz w:val="18"/>
                <w:szCs w:val="18"/>
              </w:rPr>
              <w:t xml:space="preserve">Support. The Rel-17 MAC-CE based signaling can be used to directly associated the TCI states combinations and TCI codepoint. </w:t>
            </w:r>
          </w:p>
          <w:p>
            <w:pPr>
              <w:snapToGrid w:val="0"/>
              <w:spacing w:after="0" w:line="240" w:lineRule="auto"/>
              <w:rPr>
                <w:rFonts w:ascii="Times" w:hAnsi="Times" w:cs="Times"/>
                <w:b/>
                <w:bCs/>
                <w:sz w:val="18"/>
                <w:szCs w:val="18"/>
              </w:rPr>
            </w:pPr>
          </w:p>
          <w:p>
            <w:pPr>
              <w:snapToGrid w:val="0"/>
              <w:spacing w:after="0" w:line="240" w:lineRule="auto"/>
              <w:rPr>
                <w:rFonts w:ascii="Times" w:hAnsi="Times" w:cs="Times"/>
                <w:sz w:val="18"/>
                <w:szCs w:val="18"/>
              </w:rPr>
            </w:pPr>
            <w:r>
              <w:rPr>
                <w:rFonts w:ascii="Times" w:hAnsi="Times" w:cs="Times"/>
                <w:b/>
                <w:bCs/>
                <w:sz w:val="18"/>
                <w:szCs w:val="18"/>
              </w:rPr>
              <w:t xml:space="preserve">Proposal 1.B: </w:t>
            </w:r>
            <w:r>
              <w:rPr>
                <w:rFonts w:ascii="Times" w:hAnsi="Times" w:cs="Times"/>
                <w:sz w:val="18"/>
                <w:szCs w:val="18"/>
              </w:rPr>
              <w:t xml:space="preserve">We support the modified proposal from Qualcomm. </w:t>
            </w:r>
          </w:p>
          <w:p>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Hopefully it can address concern at both sides. </w:t>
            </w:r>
            <w:r>
              <w:rPr>
                <w:rFonts w:ascii="Times" w:hAnsi="Times" w:cs="Times"/>
                <w:b/>
                <w:bCs/>
                <w:sz w:val="18"/>
                <w:szCs w:val="18"/>
              </w:rPr>
              <w:t xml:space="preserve"> </w:t>
            </w:r>
          </w:p>
          <w:p>
            <w:pPr>
              <w:snapToGrid w:val="0"/>
              <w:spacing w:after="0" w:line="240" w:lineRule="auto"/>
              <w:jc w:val="both"/>
              <w:rPr>
                <w:rFonts w:ascii="Times" w:hAnsi="Times" w:cs="Times"/>
                <w:b/>
                <w:bC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Not support. </w:t>
            </w:r>
          </w:p>
          <w:p>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pPr>
              <w:snapToGrid w:val="0"/>
              <w:spacing w:after="0" w:line="240" w:lineRule="auto"/>
              <w:rPr>
                <w:rFonts w:ascii="Times" w:hAnsi="Times" w:cs="Times"/>
                <w:sz w:val="18"/>
                <w:szCs w:val="18"/>
              </w:rPr>
            </w:pP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configuration of both joint and separate DL/UL TCI modes in a serving cell</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 Signaling for the configuration</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w:hAnsi="Times" w:cs="Times"/>
                <w:color w:val="FF0000"/>
                <w:sz w:val="18"/>
                <w:szCs w:val="18"/>
              </w:rPr>
              <w:t>Each TRP can be configured with either joint TCI state or separate TCI state (same rule as in Rel.17)</w:t>
            </w:r>
          </w:p>
          <w:p>
            <w:pPr>
              <w:snapToGrid w:val="0"/>
              <w:spacing w:after="0" w:line="240" w:lineRule="auto"/>
              <w:rPr>
                <w:rFonts w:ascii="Times" w:hAnsi="Times" w:cs="Times"/>
                <w:b/>
                <w:bCs/>
                <w:sz w:val="20"/>
                <w:szCs w:val="20"/>
              </w:rPr>
            </w:pPr>
            <w:r>
              <w:rPr>
                <w:rFonts w:ascii="Times New Roman" w:hAnsi="Times New Roman" w:cs="Times New Roman"/>
                <w:b/>
                <w:color w:val="3333FF"/>
                <w:sz w:val="18"/>
                <w:szCs w:val="18"/>
              </w:rPr>
              <w:t>[Mod] Captured.</w:t>
            </w:r>
          </w:p>
          <w:p>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Not support.</w:t>
            </w:r>
          </w:p>
          <w:p>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pPr>
              <w:snapToGrid w:val="0"/>
              <w:spacing w:after="0" w:line="240" w:lineRule="auto"/>
              <w:rPr>
                <w:rFonts w:ascii="Times" w:hAnsi="Times" w:cs="Times"/>
                <w:bCs/>
                <w:sz w:val="18"/>
                <w:szCs w:val="18"/>
              </w:rPr>
            </w:pPr>
          </w:p>
          <w:p>
            <w:pPr>
              <w:snapToGrid w:val="0"/>
              <w:spacing w:after="0" w:line="240" w:lineRule="auto"/>
              <w:rPr>
                <w:rFonts w:ascii="Times" w:hAnsi="Times" w:cs="Times"/>
                <w:b/>
                <w:bCs/>
                <w:sz w:val="18"/>
                <w:szCs w:val="18"/>
              </w:rPr>
            </w:pPr>
            <w:r>
              <w:rPr>
                <w:rFonts w:ascii="Times" w:hAnsi="Times" w:cs="Times"/>
                <w:bCs/>
                <w:sz w:val="18"/>
                <w:szCs w:val="18"/>
              </w:rPr>
              <w:t>Consider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Fujitsu</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Proposal 1.A</w:t>
            </w:r>
            <w:r>
              <w:rPr>
                <w:rFonts w:ascii="Times" w:hAnsi="Times" w:eastAsia="等线" w:cs="Times"/>
                <w:sz w:val="18"/>
                <w:szCs w:val="18"/>
                <w:lang w:eastAsia="zh-CN"/>
              </w:rPr>
              <w:t>: We are fine with the proposal.</w:t>
            </w:r>
          </w:p>
          <w:p>
            <w:pPr>
              <w:snapToGrid w:val="0"/>
              <w:spacing w:after="0" w:line="240" w:lineRule="auto"/>
              <w:rPr>
                <w:rFonts w:ascii="Times" w:hAnsi="Times" w:cs="Times"/>
                <w:b/>
                <w:bCs/>
                <w:sz w:val="18"/>
                <w:szCs w:val="18"/>
              </w:rPr>
            </w:pPr>
            <w:r>
              <w:rPr>
                <w:rFonts w:ascii="Times" w:hAnsi="Times" w:eastAsia="等线" w:cs="Times"/>
                <w:b/>
                <w:sz w:val="18"/>
                <w:szCs w:val="18"/>
                <w:lang w:eastAsia="zh-CN"/>
              </w:rPr>
              <w:t>Proposal 1.B</w:t>
            </w:r>
            <w:r>
              <w:rPr>
                <w:rFonts w:ascii="Times" w:hAnsi="Times" w:eastAsia="等线" w:cs="Times"/>
                <w:bCs/>
                <w:sz w:val="18"/>
                <w:szCs w:val="18"/>
                <w:lang w:eastAsia="zh-CN"/>
              </w:rPr>
              <w:t>: We are open to the discussion. However, even if supporting 4 TCI states, the wording “CJT” is more preferred instead of “sfnSchemeA” to avoid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sz w:val="18"/>
                <w:szCs w:val="18"/>
              </w:rPr>
            </w:pPr>
            <w:r>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activation/indication design. We propose to agree on the two basic combinations first – i.e., “joint+joint” and “{DL,UL}+{DL,UL}”. </w:t>
            </w:r>
          </w:p>
          <w:p>
            <w:pPr>
              <w:snapToGrid w:val="0"/>
              <w:spacing w:after="0" w:line="240" w:lineRule="auto"/>
              <w:jc w:val="both"/>
              <w:rPr>
                <w:rFonts w:ascii="Times" w:hAnsi="Times" w:cs="Times"/>
                <w:sz w:val="18"/>
                <w:szCs w:val="18"/>
              </w:rPr>
            </w:pPr>
          </w:p>
          <w:p>
            <w:pPr>
              <w:snapToGrid w:val="0"/>
              <w:spacing w:after="0" w:line="240" w:lineRule="auto"/>
              <w:jc w:val="both"/>
              <w:rPr>
                <w:rFonts w:ascii="Times" w:hAnsi="Times" w:cs="Times"/>
                <w:sz w:val="18"/>
                <w:szCs w:val="18"/>
              </w:rPr>
            </w:pPr>
            <w:r>
              <w:rPr>
                <w:rFonts w:ascii="Times" w:hAnsi="Times" w:cs="Times"/>
                <w:sz w:val="18"/>
                <w:szCs w:val="18"/>
              </w:rPr>
              <w:t xml:space="preserve">We have also updated our position for issue 1.3. </w:t>
            </w:r>
          </w:p>
          <w:p>
            <w:pPr>
              <w:snapToGrid w:val="0"/>
              <w:spacing w:after="0" w:line="240" w:lineRule="auto"/>
              <w:rPr>
                <w:rFonts w:ascii="Times" w:hAnsi="Times" w:eastAsia="等线" w:cs="Times"/>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lang w:eastAsia="zh-CN"/>
              </w:rPr>
            </w:pPr>
            <w:r>
              <w:rPr>
                <w:rFonts w:ascii="Times" w:hAnsi="Times" w:cs="Times"/>
                <w:sz w:val="18"/>
                <w:szCs w:val="18"/>
                <w:lang w:eastAsia="zh-CN"/>
              </w:rPr>
              <w:t>Xiaomi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1.A</w:t>
            </w:r>
          </w:p>
          <w:p>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Support. And agree with vivo and Lenovo that the following update should be supported. In addition, the dynamical switching between joint TCI and separate DL/UL TCI mode based on MAC CE should be supported. </w:t>
            </w:r>
          </w:p>
          <w:p>
            <w:pPr>
              <w:spacing w:before="240"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Updated 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14:textFill>
                  <w14:solidFill>
                    <w14:schemeClr w14:val="tx1"/>
                  </w14:solidFill>
                </w14:textFill>
              </w:rPr>
              <w:t xml:space="preserve">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14:textFill>
                  <w14:solidFill>
                    <w14:schemeClr w14:val="tx1"/>
                  </w14:solidFill>
                </w14:textFill>
              </w:rPr>
              <w:t>serving cell</w:t>
            </w:r>
          </w:p>
          <w:p>
            <w:pPr>
              <w:pStyle w:val="40"/>
              <w:numPr>
                <w:ilvl w:val="0"/>
                <w:numId w:val="13"/>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 Signaling for the configuration</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concern/issue to configured it per CC.</w:t>
            </w:r>
          </w:p>
          <w:p>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1.B</w:t>
            </w:r>
          </w:p>
          <w:p>
            <w:pPr>
              <w:snapToGrid w:val="0"/>
              <w:spacing w:after="0" w:line="240" w:lineRule="auto"/>
              <w:jc w:val="both"/>
              <w:rPr>
                <w:rFonts w:ascii="Times" w:hAnsi="Times" w:cs="Times"/>
                <w:sz w:val="18"/>
                <w:szCs w:val="18"/>
                <w:lang w:eastAsia="zh-CN"/>
              </w:rPr>
            </w:pPr>
            <w:r>
              <w:rPr>
                <w:rFonts w:ascii="Times" w:hAnsi="Times" w:cs="Times"/>
                <w:sz w:val="18"/>
                <w:szCs w:val="18"/>
                <w:lang w:eastAsia="zh-CN"/>
              </w:rPr>
              <w:t>It is not a common understanding that PDSCH-SFN scheme A can be used for PDSCH-CJT. In addition, we have a clarification question on this proposal that it means only PDSCH-SFN scheme A can be used for CJT, or both PDSCH-SFN scheme A with up to 4 TCI states &amp; scheme B with up to 2 TCI states can be used for CJT?</w:t>
            </w:r>
          </w:p>
          <w:p>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pPr>
              <w:snapToGrid w:val="0"/>
              <w:spacing w:after="0" w:line="240" w:lineRule="auto"/>
              <w:jc w:val="both"/>
              <w:rPr>
                <w:rFonts w:ascii="Times" w:hAnsi="Times" w:cs="Times"/>
                <w:sz w:val="18"/>
                <w:szCs w:val="18"/>
                <w:lang w:eastAsia="zh-CN"/>
              </w:rPr>
            </w:pPr>
          </w:p>
          <w:p>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1.3</w:t>
            </w:r>
          </w:p>
          <w:p>
            <w:pPr>
              <w:snapToGrid w:val="0"/>
              <w:spacing w:after="0" w:line="240" w:lineRule="auto"/>
              <w:jc w:val="both"/>
              <w:rPr>
                <w:rFonts w:ascii="Times" w:hAnsi="Times" w:eastAsia="等线" w:cs="Times"/>
                <w:sz w:val="18"/>
                <w:szCs w:val="18"/>
                <w:lang w:eastAsia="zh-CN"/>
              </w:rPr>
            </w:pPr>
            <w:r>
              <w:rPr>
                <w:rFonts w:ascii="Times" w:hAnsi="Times" w:cs="Times"/>
                <w:sz w:val="18"/>
                <w:szCs w:val="18"/>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eastAsia="等线" w:cs="Times"/>
                <w:sz w:val="18"/>
                <w:szCs w:val="18"/>
                <w:lang w:eastAsia="zh-CN"/>
              </w:rPr>
              <w:t>Spreadtrum</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New Roman" w:hAnsi="Times New Roman" w:cs="Times New Roman"/>
                <w:b/>
                <w:color w:val="3333FF"/>
                <w:sz w:val="18"/>
                <w:szCs w:val="18"/>
              </w:rPr>
            </w:pPr>
            <w:r>
              <w:rPr>
                <w:rFonts w:ascii="Times" w:hAnsi="Times" w:cs="Times"/>
                <w:b/>
                <w:sz w:val="18"/>
                <w:szCs w:val="18"/>
              </w:rPr>
              <w:t>For proposal 1.A</w:t>
            </w:r>
            <w:r>
              <w:rPr>
                <w:rFonts w:ascii="Times" w:hAnsi="Times" w:cs="Times"/>
                <w:sz w:val="18"/>
                <w:szCs w:val="18"/>
              </w:rPr>
              <w:t>, not support. As we mentioned in pre-discussion, the motivation for supporting mixed mode is not clear. We agree with the configuration of separate OR joint TCI mode in a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b/>
                <w:sz w:val="18"/>
                <w:szCs w:val="18"/>
              </w:rPr>
            </w:pPr>
            <w:r>
              <w:rPr>
                <w:rFonts w:ascii="Times New Roman" w:hAnsi="Times New Roman" w:cs="Times New Roman"/>
                <w:b/>
                <w:color w:val="3333FF"/>
                <w:sz w:val="18"/>
                <w:szCs w:val="18"/>
              </w:rPr>
              <w:t>Proposal 1.A – 1.B are revised according to above comments,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FGI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b/>
                <w:sz w:val="18"/>
                <w:szCs w:val="18"/>
              </w:rPr>
            </w:pPr>
            <w:r>
              <w:rPr>
                <w:rFonts w:ascii="Times" w:hAnsi="Times" w:cs="Times"/>
                <w:b/>
                <w:sz w:val="18"/>
                <w:szCs w:val="18"/>
              </w:rPr>
              <w:t xml:space="preserve">Proposal 1.A – </w:t>
            </w:r>
            <w:r>
              <w:rPr>
                <w:rFonts w:ascii="Times" w:hAnsi="Times" w:cs="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ascii="Times New Roman" w:hAnsi="Times New Roman" w:cs="Times New Roman"/>
                <w:b/>
                <w:color w:val="3333FF"/>
                <w:sz w:val="18"/>
                <w:szCs w:val="18"/>
              </w:rPr>
              <w:t>[Mod] Yes,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 </w:t>
            </w:r>
            <w:r>
              <w:rPr>
                <w:rFonts w:ascii="Times" w:hAnsi="Times" w:cs="Times"/>
                <w:sz w:val="18"/>
                <w:szCs w:val="18"/>
              </w:rPr>
              <w:t>Support.</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r>
              <w:rPr>
                <w:rFonts w:ascii="Times" w:hAnsi="Times" w:cs="Times"/>
                <w:i/>
                <w:sz w:val="18"/>
                <w:szCs w:val="18"/>
              </w:rPr>
              <w:t xml:space="preserve">unifiedTCI-StateType, </w:t>
            </w:r>
            <w:r>
              <w:rPr>
                <w:rFonts w:ascii="Times" w:hAnsi="Times" w:cs="Times"/>
                <w:sz w:val="18"/>
                <w:szCs w:val="18"/>
              </w:rPr>
              <w:t>there could be a second 1-bit RRC parameter “</w:t>
            </w:r>
            <w:r>
              <w:rPr>
                <w:rFonts w:ascii="Times" w:hAnsi="Times" w:cs="Times"/>
                <w:i/>
                <w:sz w:val="18"/>
                <w:szCs w:val="18"/>
              </w:rPr>
              <w:t>unifiedTCI-StateType2</w:t>
            </w:r>
            <w:r>
              <w:rPr>
                <w:rFonts w:ascii="Times" w:hAnsi="Times" w:cs="Times"/>
                <w:sz w:val="18"/>
                <w:szCs w:val="18"/>
              </w:rPr>
              <w:t xml:space="preserve">” in </w:t>
            </w:r>
            <w:r>
              <w:rPr>
                <w:rFonts w:ascii="Times" w:hAnsi="Times" w:cs="Times"/>
                <w:i/>
                <w:sz w:val="18"/>
                <w:szCs w:val="18"/>
              </w:rPr>
              <w:t>ServingCellConfig</w:t>
            </w:r>
            <w:r>
              <w:rPr>
                <w:rFonts w:ascii="Times" w:hAnsi="Times" w:cs="Times"/>
                <w:sz w:val="18"/>
                <w:szCs w:val="18"/>
              </w:rPr>
              <w:t xml:space="preserve">. A simple rule can be specified to clarify each TRP follows which of the joint or separate TCI modes. For instance, in mDCI based schemes where MAC-CE TCI activation includes </w:t>
            </w:r>
            <w:r>
              <w:rPr>
                <w:rFonts w:ascii="Times" w:hAnsi="Times" w:cs="Times"/>
                <w:i/>
                <w:sz w:val="18"/>
                <w:szCs w:val="18"/>
              </w:rPr>
              <w:t>coresetpoolIndex</w:t>
            </w:r>
            <w:r>
              <w:rPr>
                <w:rFonts w:ascii="Times" w:hAnsi="Times" w:cs="Times"/>
                <w:sz w:val="18"/>
                <w:szCs w:val="18"/>
              </w:rPr>
              <w:t xml:space="preserve"> field, </w:t>
            </w:r>
            <w:r>
              <w:rPr>
                <w:rFonts w:ascii="Times" w:hAnsi="Times" w:cs="Times"/>
                <w:i/>
                <w:sz w:val="18"/>
                <w:szCs w:val="18"/>
              </w:rPr>
              <w:t>unifiedTCI-StateType</w:t>
            </w:r>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corresponds to the </w:t>
            </w:r>
            <w:r>
              <w:rPr>
                <w:rFonts w:ascii="Times" w:hAnsi="Times" w:cs="Times"/>
                <w:i/>
                <w:sz w:val="18"/>
                <w:szCs w:val="18"/>
              </w:rPr>
              <w:t>coresetpoolIndex</w:t>
            </w:r>
            <w:r>
              <w:rPr>
                <w:rFonts w:ascii="Times" w:hAnsi="Times" w:cs="Times"/>
                <w:sz w:val="18"/>
                <w:szCs w:val="18"/>
              </w:rPr>
              <w:t>= 0 (1).</w:t>
            </w:r>
          </w:p>
          <w:p>
            <w:pPr>
              <w:snapToGrid w:val="0"/>
              <w:spacing w:after="0" w:line="240" w:lineRule="auto"/>
              <w:rPr>
                <w:rFonts w:ascii="Times" w:hAnsi="Times" w:cs="Times"/>
                <w:sz w:val="18"/>
                <w:szCs w:val="18"/>
              </w:rPr>
            </w:pPr>
            <w:r>
              <w:rPr>
                <w:rFonts w:ascii="Times" w:hAnsi="Times" w:cs="Times"/>
                <w:sz w:val="18"/>
                <w:szCs w:val="18"/>
              </w:rPr>
              <w:t xml:space="preserve">In sDCI based schemes, depending on the agreed structure of the MAC-CE TCI activation command, there should be an implicit or explicit signaling to associate the activated TCI states and the TRPs. Then, UE can apply </w:t>
            </w:r>
            <w:r>
              <w:rPr>
                <w:rFonts w:ascii="Times" w:hAnsi="Times" w:cs="Times"/>
                <w:i/>
                <w:sz w:val="18"/>
                <w:szCs w:val="18"/>
              </w:rPr>
              <w:t>unifiedTCI-StateType</w:t>
            </w:r>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to the TCI states corresponding to the first (second) TRP.  </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b/>
                <w:sz w:val="18"/>
                <w:szCs w:val="18"/>
              </w:rPr>
              <w:t xml:space="preserve">Proposal 1.B: </w:t>
            </w:r>
            <w:r>
              <w:rPr>
                <w:rFonts w:ascii="Times" w:hAnsi="Times" w:cs="Times"/>
                <w:sz w:val="18"/>
                <w:szCs w:val="18"/>
              </w:rPr>
              <w:t>As a compromise and to consider the concern of ZTE, we can accept the first bullet and subbullet of the updated proposal 1.B and further study whether or not there should be restriction on the QCL types of the TCI states other than the first TCI state. However, we are not sure why the second FFS is needed. In our view, the answer to the second FFS is a “yes” and, to our understanding, other companies did not question the possibility of using CJT and other Tx schemes in the same CC. We suggest the following modification:</w:t>
            </w:r>
          </w:p>
          <w:p>
            <w:pPr>
              <w:snapToGrid w:val="0"/>
              <w:spacing w:after="0" w:line="240" w:lineRule="auto"/>
              <w:rPr>
                <w:rFonts w:ascii="Times" w:hAnsi="Times" w:cs="Times"/>
                <w:sz w:val="18"/>
                <w:szCs w:val="18"/>
              </w:rPr>
            </w:pPr>
          </w:p>
          <w:p>
            <w:pPr>
              <w:spacing w:before="240" w:after="0" w:line="240" w:lineRule="auto"/>
              <w:jc w:val="both"/>
              <w:rPr>
                <w:rFonts w:ascii="Times New Roman" w:hAnsi="Times New Roman" w:eastAsia="Batang" w:cs="Times New Roman"/>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 (modified)</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up to 4 joint TCI states </w:t>
            </w:r>
            <w:r>
              <w:rPr>
                <w:rFonts w:ascii="Times New Roman" w:hAnsi="Times New Roman" w:eastAsia="Batang" w:cs="Times New Roman"/>
                <w:color w:val="000000" w:themeColor="text1"/>
                <w:sz w:val="18"/>
                <w:szCs w:val="18"/>
                <w:lang w:val="en-GB" w:eastAsia="en-US"/>
                <w14:textFill>
                  <w14:solidFill>
                    <w14:schemeClr w14:val="tx1"/>
                  </w14:solidFill>
                </w14:textFill>
              </w:rPr>
              <w:t>can be indicated</w:t>
            </w:r>
            <w:r>
              <w:rPr>
                <w:rFonts w:ascii="PMingLiU" w:hAnsi="PMingLiU" w:cs="Times New Roman"/>
                <w:color w:val="000000" w:themeColor="text1"/>
                <w:sz w:val="18"/>
                <w:szCs w:val="18"/>
                <w:lang w:val="en-GB"/>
                <w14:textFill>
                  <w14:solidFill>
                    <w14:schemeClr w14:val="tx1"/>
                  </w14:solidFill>
                </w14:textFill>
              </w:rPr>
              <w:t xml:space="preserve"> </w:t>
            </w:r>
            <w:r>
              <w:rPr>
                <w:rFonts w:ascii="Times New Roman" w:hAnsi="Times New Roman" w:eastAsia="Batang" w:cs="Times New Roman"/>
                <w:color w:val="000000" w:themeColor="text1"/>
                <w:sz w:val="18"/>
                <w:szCs w:val="18"/>
                <w:lang w:val="en-GB" w:eastAsia="en-US"/>
                <w14:textFill>
                  <w14:solidFill>
                    <w14:schemeClr w14:val="tx1"/>
                  </w14:solidFill>
                </w14:textFill>
              </w:rPr>
              <w:t>by MAC-CE/DCI and applied to CJT-based PDSCH reception (PDSCH-CJT) in a BWP/CC configured with joint DL/UL TCI mode</w:t>
            </w:r>
          </w:p>
          <w:p>
            <w:pPr>
              <w:pStyle w:val="40"/>
              <w:numPr>
                <w:ilvl w:val="0"/>
                <w:numId w:val="13"/>
              </w:numPr>
              <w:spacing w:after="0" w:line="240" w:lineRule="auto"/>
              <w:ind w:left="993" w:hanging="273"/>
              <w:jc w:val="both"/>
              <w:rPr>
                <w:rFonts w:ascii="Times" w:hAnsi="Times" w:cs="Times"/>
                <w:bCs/>
                <w:color w:val="000000" w:themeColor="text1"/>
                <w:sz w:val="18"/>
                <w:szCs w:val="18"/>
                <w14:textFill>
                  <w14:solidFill>
                    <w14:schemeClr w14:val="tx1"/>
                  </w14:solidFill>
                </w14:textFill>
              </w:rPr>
            </w:pPr>
            <w:r>
              <w:rPr>
                <w:rFonts w:ascii="Times" w:hAnsi="Times" w:cs="Times"/>
                <w:bCs/>
                <w:color w:val="000000" w:themeColor="text1"/>
                <w:sz w:val="18"/>
                <w:szCs w:val="18"/>
                <w14:textFill>
                  <w14:solidFill>
                    <w14:schemeClr w14:val="tx1"/>
                  </w14:solidFill>
                </w14:textFill>
              </w:rPr>
              <w:t>For PDSCH-CJT, all PDSCH DM-RS port(s) is QCLed with the DL RS of the first indicated joint TCI state with respect to QCL-TypeA</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QCL type(s)/assumption(s) of indicated joint TCI state(s) other than the first indicated joint TCI state</w:t>
            </w:r>
          </w:p>
          <w:p>
            <w:pPr>
              <w:pStyle w:val="40"/>
              <w:numPr>
                <w:ilvl w:val="0"/>
                <w:numId w:val="13"/>
              </w:numPr>
              <w:spacing w:after="0" w:line="240" w:lineRule="auto"/>
              <w:ind w:left="993" w:hanging="273"/>
              <w:rPr>
                <w:ins w:id="66" w:author="Darcy Tsai (蔡承融)" w:date="2022-10-09T14:42:00Z"/>
                <w:rFonts w:ascii="Times New Roman" w:hAnsi="Times New Roman" w:cs="Times New Roman"/>
                <w:strike/>
                <w:color w:val="000000" w:themeColor="text1"/>
                <w:sz w:val="18"/>
                <w:szCs w:val="18"/>
                <w14:textFill>
                  <w14:solidFill>
                    <w14:schemeClr w14:val="tx1"/>
                  </w14:solidFill>
                </w14:textFill>
              </w:rPr>
            </w:pPr>
            <w:r>
              <w:rPr>
                <w:rFonts w:ascii="Times New Roman" w:hAnsi="Times New Roman" w:eastAsia="PMingLiU" w:cs="Times New Roman"/>
                <w:strike/>
                <w:color w:val="000000" w:themeColor="text1"/>
                <w:sz w:val="18"/>
                <w:szCs w:val="18"/>
                <w:lang w:eastAsia="zh-TW"/>
                <w14:textFill>
                  <w14:solidFill>
                    <w14:schemeClr w14:val="tx1"/>
                  </w14:solidFill>
                </w14:textFill>
              </w:rPr>
              <w:t>FFS: If more than two</w:t>
            </w:r>
            <w:r>
              <w:rPr>
                <w:rFonts w:ascii="Times New Roman" w:hAnsi="Times New Roman" w:cs="Times New Roman"/>
                <w:strike/>
                <w:color w:val="000000" w:themeColor="text1"/>
                <w:sz w:val="18"/>
                <w:szCs w:val="18"/>
                <w14:textFill>
                  <w14:solidFill>
                    <w14:schemeClr w14:val="tx1"/>
                  </w14:solidFill>
                </w14:textFill>
              </w:rPr>
              <w:t xml:space="preserve"> joint TCI states </w:t>
            </w:r>
            <w:r>
              <w:rPr>
                <w:rFonts w:ascii="Times New Roman" w:hAnsi="Times New Roman" w:eastAsia="Batang" w:cs="Times New Roman"/>
                <w:strike/>
                <w:color w:val="000000" w:themeColor="text1"/>
                <w:sz w:val="18"/>
                <w:szCs w:val="18"/>
                <w:lang w:val="en-GB"/>
                <w14:textFill>
                  <w14:solidFill>
                    <w14:schemeClr w14:val="tx1"/>
                  </w14:solidFill>
                </w14:textFill>
              </w:rPr>
              <w:t>are indicated</w:t>
            </w:r>
            <w:r>
              <w:rPr>
                <w:rFonts w:ascii="PMingLiU" w:hAnsi="PMingLiU" w:cs="Times New Roman"/>
                <w:strike/>
                <w:color w:val="000000" w:themeColor="text1"/>
                <w:sz w:val="18"/>
                <w:szCs w:val="18"/>
                <w:lang w:val="en-GB"/>
                <w14:textFill>
                  <w14:solidFill>
                    <w14:schemeClr w14:val="tx1"/>
                  </w14:solidFill>
                </w14:textFill>
              </w:rPr>
              <w:t xml:space="preserve"> </w:t>
            </w:r>
            <w:r>
              <w:rPr>
                <w:rFonts w:ascii="Times New Roman" w:hAnsi="Times New Roman" w:eastAsia="Batang" w:cs="Times New Roman"/>
                <w:strike/>
                <w:color w:val="000000" w:themeColor="text1"/>
                <w:sz w:val="18"/>
                <w:szCs w:val="18"/>
                <w:lang w:val="en-GB"/>
                <w14:textFill>
                  <w14:solidFill>
                    <w14:schemeClr w14:val="tx1"/>
                  </w14:solidFill>
                </w14:textFill>
              </w:rPr>
              <w:t>by MAC-CE/DCI</w:t>
            </w:r>
            <w:r>
              <w:rPr>
                <w:rFonts w:ascii="Times New Roman" w:hAnsi="Times New Roman" w:eastAsia="PMingLiU" w:cs="Times New Roman"/>
                <w:strike/>
                <w:color w:val="000000" w:themeColor="text1"/>
                <w:sz w:val="18"/>
                <w:szCs w:val="18"/>
                <w:lang w:eastAsia="zh-TW"/>
                <w14:textFill>
                  <w14:solidFill>
                    <w14:schemeClr w14:val="tx1"/>
                  </w14:solidFill>
                </w14:textFill>
              </w:rPr>
              <w:t xml:space="preserve"> in a CC/BWP for PDSCH-CJT, whether MTRP scheme(s) other than PDSCH-CJT can be configured in a same BWP/CC?</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pPr>
              <w:snapToGrid w:val="0"/>
              <w:spacing w:after="0" w:line="240" w:lineRule="auto"/>
              <w:rPr>
                <w:rFonts w:ascii="Times" w:hAnsi="Times" w:cs="Times"/>
                <w:b/>
                <w:sz w:val="18"/>
                <w:szCs w:val="18"/>
              </w:rPr>
            </w:pPr>
          </w:p>
          <w:p>
            <w:pPr>
              <w:snapToGrid w:val="0"/>
              <w:spacing w:after="0" w:line="240" w:lineRule="auto"/>
              <w:rPr>
                <w:rFonts w:ascii="Times" w:hAnsi="Times" w:cs="Times"/>
                <w:sz w:val="18"/>
                <w:szCs w:val="18"/>
                <w:u w:val="single"/>
              </w:rPr>
            </w:pPr>
            <w:r>
              <w:rPr>
                <w:rFonts w:ascii="Times" w:hAnsi="Times" w:cs="Times"/>
                <w:sz w:val="18"/>
                <w:szCs w:val="18"/>
                <w:u w:val="single"/>
              </w:rPr>
              <w:t xml:space="preserve">To Qualcomm: </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Therefore, the possible agreement that CJT should be limited to co-located TRPs needs to be decided in RANP level and not in 9.1.1.1 which is only concerned with the UTCI extension to mTRP. Second, we have different view from Qualcomm regarding 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pPr>
              <w:snapToGrid w:val="0"/>
              <w:spacing w:after="0" w:line="240" w:lineRule="auto"/>
              <w:rPr>
                <w:rFonts w:ascii="Times" w:hAnsi="Times" w:cs="Time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eastAsia="等线" w:cs="Times"/>
                <w:sz w:val="18"/>
                <w:szCs w:val="18"/>
                <w:lang w:eastAsia="zh-CN"/>
              </w:rPr>
              <w:t>NEC</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Revised Proposal 1.A</w:t>
            </w:r>
            <w:r>
              <w:rPr>
                <w:rFonts w:ascii="Times" w:hAnsi="Times" w:eastAsia="等线" w:cs="Times"/>
                <w:sz w:val="18"/>
                <w:szCs w:val="18"/>
                <w:lang w:eastAsia="zh-CN"/>
              </w:rPr>
              <w:t>: Support if the configuration is based on UE capability.</w:t>
            </w:r>
          </w:p>
          <w:p>
            <w:pPr>
              <w:snapToGrid w:val="0"/>
              <w:spacing w:after="0" w:line="240" w:lineRule="auto"/>
              <w:jc w:val="both"/>
              <w:rPr>
                <w:rFonts w:ascii="Times" w:hAnsi="Times" w:cs="Times"/>
                <w:b/>
                <w:sz w:val="18"/>
                <w:szCs w:val="18"/>
              </w:rPr>
            </w:pPr>
            <w:r>
              <w:rPr>
                <w:rFonts w:ascii="Times" w:hAnsi="Times" w:eastAsia="等线" w:cs="Times"/>
                <w:b/>
                <w:bCs/>
                <w:sz w:val="18"/>
                <w:szCs w:val="18"/>
                <w:lang w:eastAsia="zh-CN"/>
              </w:rPr>
              <w:t>Revised Proposal 1.B</w:t>
            </w:r>
            <w:r>
              <w:rPr>
                <w:rFonts w:ascii="Times" w:hAnsi="Times" w:eastAsia="等线" w:cs="Times"/>
                <w:sz w:val="18"/>
                <w:szCs w:val="18"/>
                <w:lang w:eastAsia="zh-CN"/>
              </w:rPr>
              <w:t>: Not support. It looks 1 TCI state is enough according to the revision. Not sure why 4 TCI states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CMCC</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b/>
                <w:bCs/>
                <w:sz w:val="18"/>
                <w:szCs w:val="18"/>
                <w:lang w:eastAsia="zh-CN"/>
              </w:rPr>
            </w:pPr>
            <w:r>
              <w:rPr>
                <w:rFonts w:ascii="Times" w:hAnsi="Times" w:eastAsia="等线" w:cs="Times"/>
                <w:b/>
                <w:bCs/>
                <w:sz w:val="18"/>
                <w:szCs w:val="18"/>
                <w:lang w:eastAsia="zh-CN"/>
              </w:rPr>
              <w:t xml:space="preserve">Revised Proposal 1.A: </w:t>
            </w:r>
            <w:r>
              <w:rPr>
                <w:rFonts w:ascii="Times" w:hAnsi="Times" w:eastAsia="等线" w:cs="Times"/>
                <w:bCs/>
                <w:sz w:val="18"/>
                <w:szCs w:val="18"/>
                <w:lang w:eastAsia="zh-CN"/>
              </w:rPr>
              <w:t>Support.</w:t>
            </w:r>
          </w:p>
          <w:p>
            <w:pPr>
              <w:snapToGrid w:val="0"/>
              <w:spacing w:after="0" w:line="240" w:lineRule="auto"/>
              <w:rPr>
                <w:rFonts w:ascii="Times" w:hAnsi="Times" w:eastAsia="等线" w:cs="Times"/>
                <w:b/>
                <w:bCs/>
                <w:sz w:val="18"/>
                <w:szCs w:val="18"/>
                <w:lang w:eastAsia="zh-CN"/>
              </w:rPr>
            </w:pPr>
          </w:p>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 xml:space="preserve">Revised Proposal 1.B: </w:t>
            </w:r>
            <w:r>
              <w:rPr>
                <w:rFonts w:ascii="Times" w:hAnsi="Times" w:eastAsia="等线" w:cs="Times"/>
                <w:bCs/>
                <w:sz w:val="18"/>
                <w:szCs w:val="18"/>
                <w:lang w:eastAsia="zh-CN"/>
              </w:rPr>
              <w:t>The last FFS bullet should be removed. Since we already have the following note in the Agreement in RAN1#110.</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pPr>
              <w:snapToGrid w:val="0"/>
              <w:spacing w:after="0" w:line="240" w:lineRule="auto"/>
              <w:rPr>
                <w:rFonts w:ascii="Times" w:hAnsi="Times" w:eastAsia="等线" w:cs="Times"/>
                <w:bCs/>
                <w:sz w:val="18"/>
                <w:szCs w:val="18"/>
                <w:lang w:eastAsia="zh-CN"/>
              </w:rPr>
            </w:pPr>
          </w:p>
          <w:p>
            <w:pPr>
              <w:rPr>
                <w:rFonts w:ascii="Times New Roman" w:hAnsi="Times New Roman" w:eastAsia="Batang" w:cs="Times New Roman"/>
                <w:b/>
                <w:bCs/>
                <w:sz w:val="18"/>
                <w:szCs w:val="18"/>
                <w:lang w:val="en-GB" w:eastAsia="en-US"/>
              </w:rPr>
            </w:pPr>
            <w:r>
              <w:rPr>
                <w:rFonts w:ascii="Times New Roman" w:hAnsi="Times New Roman" w:eastAsia="Batang" w:cs="Times New Roman"/>
                <w:b/>
                <w:sz w:val="18"/>
                <w:szCs w:val="18"/>
                <w:highlight w:val="green"/>
                <w:lang w:val="en-GB" w:eastAsia="zh-CN"/>
              </w:rPr>
              <w:t xml:space="preserve">Agreement </w:t>
            </w:r>
            <w:r>
              <w:rPr>
                <w:rFonts w:ascii="Times New Roman" w:hAnsi="Times New Roman" w:eastAsia="Batang" w:cs="Times New Roman"/>
                <w:b/>
                <w:sz w:val="18"/>
                <w:szCs w:val="18"/>
                <w:highlight w:val="green"/>
                <w:lang w:eastAsia="zh-CN"/>
              </w:rPr>
              <w:t>@RAN1#110</w:t>
            </w:r>
          </w:p>
          <w:p>
            <w:pPr>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pPr>
              <w:pStyle w:val="40"/>
              <w:numPr>
                <w:ilvl w:val="0"/>
                <w:numId w:val="16"/>
              </w:numPr>
              <w:spacing w:after="0" w:line="240" w:lineRule="auto"/>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pPr>
              <w:pStyle w:val="40"/>
              <w:numPr>
                <w:ilvl w:val="0"/>
                <w:numId w:val="16"/>
              </w:numPr>
              <w:spacing w:after="0" w:line="240" w:lineRule="auto"/>
              <w:rPr>
                <w:rFonts w:ascii="Times New Roman" w:hAnsi="Times New Roman"/>
                <w:color w:val="000000"/>
                <w:sz w:val="18"/>
                <w:szCs w:val="18"/>
                <w:highlight w:val="yellow"/>
              </w:rPr>
            </w:pPr>
            <w:r>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pPr>
              <w:snapToGrid w:val="0"/>
              <w:spacing w:after="0" w:line="240" w:lineRule="auto"/>
              <w:rPr>
                <w:rFonts w:ascii="Times" w:hAnsi="Times" w:eastAsia="等线" w:cs="Times"/>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Intel</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 xml:space="preserve">Proposal 1.A: </w:t>
            </w:r>
            <w:r>
              <w:rPr>
                <w:rFonts w:ascii="Times" w:hAnsi="Times" w:eastAsia="等线" w:cs="Times"/>
                <w:sz w:val="18"/>
                <w:szCs w:val="18"/>
                <w:lang w:eastAsia="zh-CN"/>
              </w:rPr>
              <w:t xml:space="preserve">Support the main bullet. We don’t think we need to keep the restriction on each TRP being configured with single TCI mode from Rel-17. This is an artificial restriction, and we don’t think the first sub-bullet is needed. As we commented during Rel-17 discussions, MPE is not the only use-case of supporting dynamic switching between joint and separate TCI states. In some network deployments which include micro nodes, the DL and UL can be from different nodes i.e., DL from macro node and UL to micro node. This is usually helpful for load balancing within a cell and for reducing inter-cell interference by enabling UEs to transmit with lower power to micro nodes. Dynamic switching can enable such deployments more flexibly than current design. The same argument holds true for mTRP deployments where one TRP may be a macro cell and another TRP may be a macro-DL/micro-UL setting. Therefore, even in the mTRP case, MPE is not the only use-case for enabling dynamic switching and/or configuration of joint and separate DL/UL TCI states. </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These two sub-bullets are added for opponents which are willing to compromise to the main bullet.</w:t>
            </w:r>
          </w:p>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 xml:space="preserve">Proposal 1.B: </w:t>
            </w:r>
            <w:r>
              <w:rPr>
                <w:rFonts w:ascii="Times" w:hAnsi="Times" w:eastAsia="等线" w:cs="Times"/>
                <w:sz w:val="18"/>
                <w:szCs w:val="18"/>
                <w:lang w:eastAsia="zh-CN"/>
              </w:rPr>
              <w:t xml:space="preserve">We are ok to support indication of up to 4 joint DL/UL TCI states for CJT with possibility of per-TRP TRS transmission. We still prefer that DM-RS ports should be QCL with the DL RSs of the more than one joint/DL TCI states with respect to QCL-TypeA. </w:t>
            </w:r>
          </w:p>
          <w:p>
            <w:pPr>
              <w:snapToGrid w:val="0"/>
              <w:spacing w:after="0" w:line="240" w:lineRule="auto"/>
              <w:rPr>
                <w:rFonts w:ascii="Times" w:hAnsi="Times" w:eastAsia="等线" w:cs="Time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Yu Mincho" w:cs="Times"/>
                <w:sz w:val="18"/>
                <w:szCs w:val="18"/>
                <w:lang w:eastAsia="ja-JP"/>
              </w:rPr>
              <w:t>NTT DOCOMO</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Proposal 1.A</w:t>
            </w:r>
            <w:r>
              <w:rPr>
                <w:rFonts w:ascii="Times" w:hAnsi="Times" w:eastAsia="等线" w:cs="Times"/>
                <w:sz w:val="18"/>
                <w:szCs w:val="18"/>
                <w:lang w:eastAsia="zh-CN"/>
              </w:rPr>
              <w:t>: Support.</w:t>
            </w:r>
          </w:p>
          <w:p>
            <w:pPr>
              <w:snapToGrid w:val="0"/>
              <w:spacing w:after="0" w:line="240" w:lineRule="auto"/>
              <w:rPr>
                <w:rFonts w:ascii="Times" w:hAnsi="Times" w:eastAsia="等线" w:cs="Times"/>
                <w:sz w:val="18"/>
                <w:szCs w:val="18"/>
                <w:lang w:eastAsia="zh-CN"/>
              </w:rPr>
            </w:pPr>
            <w:r>
              <w:rPr>
                <w:rFonts w:ascii="Times" w:hAnsi="Times" w:eastAsia="等线" w:cs="Times"/>
                <w:b/>
                <w:sz w:val="18"/>
                <w:szCs w:val="18"/>
                <w:lang w:eastAsia="zh-CN"/>
              </w:rPr>
              <w:t>Proposal 1.B</w:t>
            </w:r>
            <w:r>
              <w:rPr>
                <w:rFonts w:ascii="Times" w:hAnsi="Times" w:eastAsia="等线" w:cs="Times"/>
                <w:bCs/>
                <w:sz w:val="18"/>
                <w:szCs w:val="18"/>
                <w:lang w:eastAsia="zh-CN"/>
              </w:rPr>
              <w:t xml:space="preserve">: </w:t>
            </w:r>
            <w:r>
              <w:rPr>
                <w:rFonts w:ascii="Times" w:hAnsi="Times" w:eastAsia="等线" w:cs="Times"/>
                <w:sz w:val="18"/>
                <w:szCs w:val="18"/>
                <w:lang w:eastAsia="zh-CN"/>
              </w:rPr>
              <w:t>Support up to 4 joint DL/UL TCI states for CJT. We prefer to remove the 1</w:t>
            </w:r>
            <w:r>
              <w:rPr>
                <w:rFonts w:ascii="Times" w:hAnsi="Times" w:eastAsia="等线" w:cs="Times"/>
                <w:sz w:val="18"/>
                <w:szCs w:val="18"/>
                <w:vertAlign w:val="superscript"/>
                <w:lang w:eastAsia="zh-CN"/>
              </w:rPr>
              <w:t>st</w:t>
            </w:r>
            <w:r>
              <w:rPr>
                <w:rFonts w:ascii="Times" w:hAnsi="Times" w:eastAsia="等线" w:cs="Times"/>
                <w:sz w:val="18"/>
                <w:szCs w:val="18"/>
                <w:lang w:eastAsia="zh-CN"/>
              </w:rPr>
              <w:t xml:space="preserve"> bullet. The main use-case of CJT would be in FR1, and QCL type D is not typically configured in FR1. The 1</w:t>
            </w:r>
            <w:r>
              <w:rPr>
                <w:rFonts w:ascii="Times" w:hAnsi="Times" w:eastAsia="等线" w:cs="Times"/>
                <w:sz w:val="18"/>
                <w:szCs w:val="18"/>
                <w:vertAlign w:val="superscript"/>
                <w:lang w:eastAsia="zh-CN"/>
              </w:rPr>
              <w:t>st</w:t>
            </w:r>
            <w:r>
              <w:rPr>
                <w:rFonts w:ascii="Times" w:hAnsi="Times" w:eastAsia="等线" w:cs="Times"/>
                <w:sz w:val="18"/>
                <w:szCs w:val="18"/>
                <w:lang w:eastAsia="zh-CN"/>
              </w:rPr>
              <w:t xml:space="preserve"> bullet seems QCL type A {Doppler shift, Doppler spread, average delay, delay spread} of CJT PDSCH from 4 TRPs are the same as that of 1</w:t>
            </w:r>
            <w:r>
              <w:rPr>
                <w:rFonts w:ascii="Times" w:hAnsi="Times" w:eastAsia="等线" w:cs="Times"/>
                <w:sz w:val="18"/>
                <w:szCs w:val="18"/>
                <w:vertAlign w:val="superscript"/>
                <w:lang w:eastAsia="zh-CN"/>
              </w:rPr>
              <w:t>st</w:t>
            </w:r>
            <w:r>
              <w:rPr>
                <w:rFonts w:ascii="Times" w:hAnsi="Times" w:eastAsia="等线" w:cs="Times"/>
                <w:sz w:val="18"/>
                <w:szCs w:val="18"/>
                <w:lang w:eastAsia="zh-CN"/>
              </w:rPr>
              <w:t xml:space="preserve"> TCI state. It looks like up to 1 TCI state can be used for CJT PDSCH.</w:t>
            </w:r>
          </w:p>
          <w:p>
            <w:pPr>
              <w:snapToGrid w:val="0"/>
              <w:spacing w:after="0" w:line="240" w:lineRule="auto"/>
              <w:rPr>
                <w:rFonts w:ascii="Times" w:hAnsi="Times" w:eastAsia="等线" w:cs="Times"/>
                <w:sz w:val="18"/>
                <w:szCs w:val="18"/>
                <w:lang w:eastAsia="zh-CN"/>
              </w:rPr>
            </w:pPr>
            <w:r>
              <w:rPr>
                <w:rFonts w:ascii="Times New Roman" w:hAnsi="Times New Roman" w:cs="Times New Roman"/>
                <w:b/>
                <w:color w:val="3333FF"/>
                <w:sz w:val="18"/>
                <w:szCs w:val="18"/>
              </w:rPr>
              <w:t>[Mod] Support of up to four TCI states is captured in the main bullet, but the QCL assumption is only confirmed for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indicated TCI state. For other indicated TCI state(s) for PDSCH-CJT, it can be further discussed, which doesn’t mean they are not indicated and applied to PDSCH-CJT. I revised the FFS a bit to address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CATT</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Proposal 1.A:</w:t>
            </w:r>
            <w:r>
              <w:rPr>
                <w:rFonts w:ascii="Times" w:hAnsi="Times" w:cs="Times"/>
                <w:sz w:val="18"/>
                <w:szCs w:val="18"/>
              </w:rPr>
              <w:t xml:space="preserve"> </w:t>
            </w:r>
            <w:r>
              <w:rPr>
                <w:rFonts w:ascii="Times" w:hAnsi="Times" w:eastAsia="等线" w:cs="Times"/>
                <w:sz w:val="18"/>
                <w:szCs w:val="18"/>
                <w:lang w:eastAsia="zh-CN"/>
              </w:rPr>
              <w:t>Support.</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Proposal 1.</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We are fine with the proposal.</w:t>
            </w:r>
          </w:p>
          <w:p>
            <w:pPr>
              <w:snapToGrid w:val="0"/>
              <w:spacing w:after="0" w:line="240" w:lineRule="auto"/>
              <w:jc w:val="both"/>
              <w:rPr>
                <w:rFonts w:ascii="Times" w:hAnsi="Times" w:eastAsia="等线" w:cs="Times"/>
                <w:sz w:val="18"/>
                <w:szCs w:val="18"/>
                <w:lang w:eastAsia="zh-CN"/>
              </w:rPr>
            </w:pPr>
          </w:p>
          <w:p>
            <w:pPr>
              <w:snapToGrid w:val="0"/>
              <w:spacing w:after="0" w:line="240" w:lineRule="auto"/>
              <w:jc w:val="both"/>
              <w:rPr>
                <w:rFonts w:ascii="Times" w:hAnsi="Times" w:eastAsia="等线" w:cs="Times"/>
                <w:sz w:val="18"/>
                <w:szCs w:val="18"/>
                <w:lang w:eastAsia="zh-CN"/>
              </w:rPr>
            </w:pPr>
            <w:r>
              <w:rPr>
                <w:rFonts w:ascii="Times" w:hAnsi="Times" w:eastAsia="等线" w:cs="Times"/>
                <w:sz w:val="18"/>
                <w:szCs w:val="18"/>
                <w:lang w:eastAsia="zh-CN"/>
              </w:rPr>
              <w:t>We have also updated our views for issue 1.3. Alt.1, i.e. reuse Rel-17 design,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cs="Times" w:eastAsiaTheme="minorEastAsia"/>
                <w:sz w:val="18"/>
                <w:szCs w:val="18"/>
                <w:lang w:eastAsia="ko-KR"/>
              </w:rPr>
              <w:t>LG</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eastAsiaTheme="minorEastAsia"/>
                <w:sz w:val="18"/>
                <w:szCs w:val="18"/>
                <w:lang w:eastAsia="ko-KR"/>
              </w:rPr>
            </w:pPr>
            <w:r>
              <w:rPr>
                <w:rFonts w:ascii="Times" w:hAnsi="Times" w:cs="Times" w:eastAsiaTheme="minorEastAsia"/>
                <w:b/>
                <w:sz w:val="18"/>
                <w:szCs w:val="18"/>
                <w:lang w:eastAsia="ko-KR"/>
              </w:rPr>
              <w:t xml:space="preserve">Proposal 1.A: </w:t>
            </w:r>
            <w:r>
              <w:rPr>
                <w:rFonts w:ascii="Times" w:hAnsi="Times" w:cs="Times" w:eastAsiaTheme="minorEastAsia"/>
                <w:sz w:val="18"/>
                <w:szCs w:val="18"/>
                <w:lang w:eastAsia="ko-KR"/>
              </w:rPr>
              <w:t>Not support.</w:t>
            </w:r>
          </w:p>
          <w:p>
            <w:pPr>
              <w:snapToGrid w:val="0"/>
              <w:spacing w:after="0" w:line="240" w:lineRule="auto"/>
              <w:jc w:val="both"/>
              <w:rPr>
                <w:rFonts w:ascii="Times New Roman" w:hAnsi="Times New Roman" w:eastAsia="等线" w:cs="Times New Roman"/>
                <w:sz w:val="18"/>
                <w:szCs w:val="18"/>
                <w:lang w:eastAsia="zh-CN"/>
              </w:rPr>
            </w:pPr>
            <w:r>
              <w:rPr>
                <w:rFonts w:ascii="Times" w:hAnsi="Times" w:cs="Times" w:eastAsiaTheme="minorEastAsia"/>
                <w:sz w:val="18"/>
                <w:szCs w:val="18"/>
                <w:lang w:eastAsia="ko-KR"/>
              </w:rPr>
              <w:t xml:space="preserve">As mentioned in pre-discussion, </w:t>
            </w:r>
            <w:r>
              <w:rPr>
                <w:rFonts w:ascii="Times New Roman" w:hAnsi="Times New Roman" w:eastAsia="等线" w:cs="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pPr>
              <w:snapToGrid w:val="0"/>
              <w:spacing w:after="0" w:line="240" w:lineRule="auto"/>
              <w:jc w:val="both"/>
              <w:rPr>
                <w:rFonts w:ascii="Times New Roman" w:hAnsi="Times New Roman" w:eastAsia="等线" w:cs="Times New Roman"/>
                <w:sz w:val="18"/>
                <w:szCs w:val="18"/>
                <w:lang w:eastAsia="zh-CN"/>
              </w:rPr>
            </w:pPr>
          </w:p>
          <w:p>
            <w:pPr>
              <w:snapToGrid w:val="0"/>
              <w:spacing w:after="0" w:line="240" w:lineRule="auto"/>
              <w:jc w:val="both"/>
              <w:rPr>
                <w:rFonts w:ascii="Times" w:hAnsi="Times" w:cs="Times"/>
                <w:b/>
                <w:sz w:val="18"/>
                <w:szCs w:val="18"/>
                <w:lang w:eastAsia="en-US"/>
              </w:rPr>
            </w:pPr>
            <w:r>
              <w:rPr>
                <w:rFonts w:ascii="Times New Roman" w:hAnsi="Times New Roman" w:eastAsia="等线" w:cs="Times New Roman"/>
                <w:b/>
                <w:sz w:val="18"/>
                <w:szCs w:val="18"/>
                <w:lang w:eastAsia="zh-CN"/>
              </w:rPr>
              <w:t>Proposal 1.B:</w:t>
            </w:r>
            <w:r>
              <w:rPr>
                <w:rFonts w:ascii="Times New Roman" w:hAnsi="Times New Roman" w:eastAsia="等线" w:cs="Times New Roman"/>
                <w:sz w:val="18"/>
                <w:szCs w:val="18"/>
                <w:lang w:eastAsia="zh-CN"/>
              </w:rPr>
              <w:t xml:space="preserve"> Not support with similar understanding as Qualcomm and OPPO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cs="Times"/>
                <w:sz w:val="18"/>
                <w:szCs w:val="18"/>
              </w:rPr>
              <w:t>Mod</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1.B is revised according to above comments,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ZTE</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eastAsiaTheme="minorEastAsia"/>
                <w:sz w:val="18"/>
                <w:szCs w:val="18"/>
                <w:lang w:eastAsia="ko-KR"/>
              </w:rPr>
            </w:pPr>
            <w:r>
              <w:rPr>
                <w:rFonts w:ascii="Times" w:hAnsi="Times" w:cs="Times" w:eastAsiaTheme="minorEastAsia"/>
                <w:b/>
                <w:sz w:val="18"/>
                <w:szCs w:val="18"/>
                <w:lang w:eastAsia="ko-KR"/>
              </w:rPr>
              <w:t xml:space="preserve">Proposal 1.A: </w:t>
            </w:r>
            <w:r>
              <w:rPr>
                <w:rFonts w:ascii="Times" w:hAnsi="Times" w:cs="Times" w:eastAsiaTheme="minorEastAsia"/>
                <w:sz w:val="18"/>
                <w:szCs w:val="18"/>
                <w:lang w:eastAsia="ko-KR"/>
              </w:rPr>
              <w:t>Not support. We fail to understand how to distinguish TRP for TCI configuration in RRC level. Separate RRC pools?</w:t>
            </w:r>
          </w:p>
          <w:p>
            <w:pPr>
              <w:snapToGrid w:val="0"/>
              <w:spacing w:after="0" w:line="240" w:lineRule="auto"/>
              <w:jc w:val="both"/>
              <w:rPr>
                <w:rFonts w:ascii="Times" w:hAnsi="Times" w:cs="Times" w:eastAsiaTheme="minorEastAsia"/>
                <w:sz w:val="18"/>
                <w:szCs w:val="18"/>
                <w:lang w:eastAsia="ko-KR"/>
              </w:rPr>
            </w:pPr>
          </w:p>
          <w:p>
            <w:pPr>
              <w:snapToGrid w:val="0"/>
              <w:spacing w:after="0" w:line="240" w:lineRule="auto"/>
              <w:jc w:val="both"/>
              <w:rPr>
                <w:rFonts w:ascii="Times" w:hAnsi="Times" w:cs="Times"/>
                <w:b/>
                <w:sz w:val="18"/>
                <w:szCs w:val="18"/>
              </w:rPr>
            </w:pPr>
            <w:r>
              <w:rPr>
                <w:rFonts w:ascii="Times New Roman" w:hAnsi="Times New Roman" w:eastAsia="等线" w:cs="Times New Roman"/>
                <w:b/>
                <w:sz w:val="18"/>
                <w:szCs w:val="18"/>
                <w:lang w:eastAsia="zh-CN"/>
              </w:rPr>
              <w:t>Proposal 1.B:</w:t>
            </w:r>
            <w:r>
              <w:rPr>
                <w:rFonts w:ascii="Times New Roman" w:hAnsi="Times New Roman" w:eastAsia="等线" w:cs="Times New Roman"/>
                <w:sz w:val="18"/>
                <w:szCs w:val="18"/>
                <w:lang w:eastAsia="zh-CN"/>
              </w:rPr>
              <w:t xml:space="preserve"> Fine, although it is not our first preference. For the last FFS, we think that we may need to have TCI state group for CJT, which is much like sTRP transmission rather than mTRP from the perspective of TCI/transmission scheme. If having mTRP, we may need multiple TCI state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Fraunhofer IIS/HHI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color w:val="000000" w:themeColor="text1"/>
                <w:sz w:val="18"/>
                <w:szCs w:val="18"/>
                <w14:textFill>
                  <w14:solidFill>
                    <w14:schemeClr w14:val="tx1"/>
                  </w14:solidFill>
                </w14:textFill>
              </w:rPr>
            </w:pPr>
            <w:r>
              <w:rPr>
                <w:rFonts w:ascii="Times" w:hAnsi="Times" w:cs="Times"/>
                <w:b/>
                <w:sz w:val="18"/>
                <w:szCs w:val="18"/>
              </w:rPr>
              <w:t xml:space="preserve">Proposal 1.A: </w:t>
            </w:r>
            <w:r>
              <w:rPr>
                <w:rFonts w:ascii="Times" w:hAnsi="Times" w:cs="Times"/>
                <w:sz w:val="18"/>
                <w:szCs w:val="18"/>
              </w:rPr>
              <w:t xml:space="preserve">We prefer not to support a mix of two different configurations. However, given majority opinion, we are open to discuss it. Even though the mixed mode is proposed for flexibility, the latest framing seems to add rigidity to the feature. The statement </w:t>
            </w:r>
            <w:r>
              <w:rPr>
                <w:rFonts w:ascii="Times" w:hAnsi="Times" w:cs="Times"/>
                <w:color w:val="FF0000"/>
                <w:sz w:val="18"/>
                <w:szCs w:val="18"/>
              </w:rPr>
              <w:t>“</w:t>
            </w:r>
            <w:r>
              <w:rPr>
                <w:rFonts w:hint="eastAsia" w:ascii="Times" w:hAnsi="Times" w:cs="Times"/>
                <w:color w:val="FF0000"/>
                <w:sz w:val="18"/>
                <w:szCs w:val="18"/>
              </w:rPr>
              <w:t>Each TRP can be configured with either joint DL/UL TCI mode or separate DL/UL TCI mode</w:t>
            </w:r>
            <w:r>
              <w:rPr>
                <w:rFonts w:ascii="Times" w:hAnsi="Times" w:cs="Times"/>
                <w:color w:val="FF0000"/>
                <w:sz w:val="18"/>
                <w:szCs w:val="18"/>
              </w:rPr>
              <w:t>”</w:t>
            </w:r>
            <w:r>
              <w:rPr>
                <w:rFonts w:ascii="Times" w:hAnsi="Times" w:cs="Times"/>
                <w:color w:val="000000" w:themeColor="text1"/>
                <w:sz w:val="18"/>
                <w:szCs w:val="18"/>
                <w14:textFill>
                  <w14:solidFill>
                    <w14:schemeClr w14:val="tx1"/>
                  </w14:solidFill>
                </w14:textFill>
              </w:rPr>
              <w:t xml:space="preserve"> prompts the following questions:</w:t>
            </w:r>
          </w:p>
          <w:p>
            <w:pPr>
              <w:snapToGrid w:val="0"/>
              <w:spacing w:after="0" w:line="240" w:lineRule="auto"/>
              <w:jc w:val="both"/>
              <w:rPr>
                <w:rFonts w:ascii="Times" w:hAnsi="Times" w:cs="Times"/>
                <w:color w:val="000000" w:themeColor="text1"/>
                <w:sz w:val="18"/>
                <w:szCs w:val="18"/>
                <w14:textFill>
                  <w14:solidFill>
                    <w14:schemeClr w14:val="tx1"/>
                  </w14:solidFill>
                </w14:textFill>
              </w:rPr>
            </w:pPr>
          </w:p>
          <w:p>
            <w:pPr>
              <w:pStyle w:val="40"/>
              <w:numPr>
                <w:ilvl w:val="0"/>
                <w:numId w:val="17"/>
              </w:numPr>
              <w:suppressAutoHyphens w:val="0"/>
              <w:snapToGrid w:val="0"/>
              <w:spacing w:after="0" w:line="240" w:lineRule="auto"/>
              <w:jc w:val="both"/>
              <w:rPr>
                <w:rFonts w:ascii="Times" w:hAnsi="Times" w:cs="Times"/>
                <w:sz w:val="18"/>
                <w:szCs w:val="18"/>
              </w:rPr>
            </w:pPr>
            <w:r>
              <w:rPr>
                <w:rFonts w:ascii="Times" w:hAnsi="Times" w:cs="Times"/>
                <w:color w:val="000000" w:themeColor="text1"/>
                <w:sz w:val="18"/>
                <w:szCs w:val="18"/>
                <w14:textFill>
                  <w14:solidFill>
                    <w14:schemeClr w14:val="tx1"/>
                  </w14:solidFill>
                </w14:textFill>
              </w:rPr>
              <w:t>Is the type of configured mode (joint or separate) for a TRP determined at the RRC level?</w:t>
            </w:r>
          </w:p>
          <w:p>
            <w:pPr>
              <w:pStyle w:val="40"/>
              <w:numPr>
                <w:ilvl w:val="0"/>
                <w:numId w:val="17"/>
              </w:numPr>
              <w:suppressAutoHyphens w:val="0"/>
              <w:snapToGrid w:val="0"/>
              <w:spacing w:after="0" w:line="240" w:lineRule="auto"/>
              <w:jc w:val="both"/>
              <w:rPr>
                <w:rFonts w:ascii="Times" w:hAnsi="Times" w:cs="Times"/>
                <w:sz w:val="18"/>
                <w:szCs w:val="18"/>
              </w:rPr>
            </w:pPr>
            <w:r>
              <w:rPr>
                <w:rFonts w:ascii="Times" w:hAnsi="Times" w:cs="Times"/>
                <w:sz w:val="18"/>
                <w:szCs w:val="18"/>
              </w:rPr>
              <w:t>Is it not possible to switch from one mode to the other for a TRP (say, via MAC-CE or DCI)?</w:t>
            </w:r>
          </w:p>
          <w:p>
            <w:pPr>
              <w:pStyle w:val="40"/>
              <w:numPr>
                <w:ilvl w:val="0"/>
                <w:numId w:val="17"/>
              </w:numPr>
              <w:suppressAutoHyphens w:val="0"/>
              <w:snapToGrid w:val="0"/>
              <w:spacing w:after="0" w:line="240" w:lineRule="auto"/>
              <w:jc w:val="both"/>
              <w:rPr>
                <w:rFonts w:ascii="Times" w:hAnsi="Times" w:cs="Times"/>
                <w:sz w:val="18"/>
                <w:szCs w:val="18"/>
              </w:rPr>
            </w:pPr>
            <w:r>
              <w:rPr>
                <w:rFonts w:ascii="Times" w:hAnsi="Times" w:cs="Times"/>
                <w:sz w:val="18"/>
                <w:szCs w:val="18"/>
              </w:rPr>
              <w:t>Does this mean TRP-specific TCI configuration is performed?</w:t>
            </w:r>
          </w:p>
          <w:p>
            <w:pPr>
              <w:snapToGrid w:val="0"/>
              <w:spacing w:after="0" w:line="240" w:lineRule="auto"/>
              <w:jc w:val="both"/>
              <w:rPr>
                <w:rFonts w:ascii="Times" w:hAnsi="Times" w:cs="Times"/>
                <w:sz w:val="18"/>
                <w:szCs w:val="18"/>
              </w:rPr>
            </w:pPr>
          </w:p>
          <w:p>
            <w:pPr>
              <w:snapToGrid w:val="0"/>
              <w:spacing w:after="0" w:line="240" w:lineRule="auto"/>
              <w:jc w:val="both"/>
              <w:rPr>
                <w:rFonts w:ascii="Times" w:hAnsi="Times" w:cs="Times"/>
                <w:b/>
                <w:sz w:val="18"/>
                <w:szCs w:val="18"/>
              </w:rPr>
            </w:pPr>
            <w:r>
              <w:rPr>
                <w:rFonts w:ascii="Times" w:hAnsi="Times" w:cs="Times"/>
                <w:b/>
                <w:sz w:val="18"/>
                <w:szCs w:val="18"/>
              </w:rPr>
              <w:t>Proposal 1.B:</w:t>
            </w:r>
            <w:r>
              <w:rPr>
                <w:rFonts w:ascii="Times" w:hAnsi="Times" w:cs="Times"/>
                <w:sz w:val="18"/>
                <w:szCs w:val="18"/>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Ericsson</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cs="Times"/>
                <w:b/>
                <w:sz w:val="18"/>
                <w:szCs w:val="18"/>
              </w:rPr>
            </w:pPr>
            <w:r>
              <w:rPr>
                <w:rFonts w:ascii="Times" w:hAnsi="Times" w:cs="Times"/>
                <w:b/>
                <w:sz w:val="18"/>
                <w:szCs w:val="18"/>
              </w:rPr>
              <w:t xml:space="preserve">Proposal 1.A: </w:t>
            </w:r>
            <w:r>
              <w:rPr>
                <w:rFonts w:ascii="Times" w:hAnsi="Times" w:cs="Times"/>
                <w:bCs/>
                <w:sz w:val="18"/>
                <w:szCs w:val="18"/>
              </w:rPr>
              <w:t>Support. But it feels like this issue can be postponed. Any potential restriction can be introduced later.</w:t>
            </w:r>
          </w:p>
          <w:p>
            <w:pPr>
              <w:snapToGrid w:val="0"/>
              <w:spacing w:after="0" w:line="240" w:lineRule="auto"/>
              <w:jc w:val="both"/>
              <w:rPr>
                <w:rFonts w:ascii="Times" w:hAnsi="Times" w:cs="Times"/>
                <w:b/>
                <w:sz w:val="18"/>
                <w:szCs w:val="18"/>
              </w:rPr>
            </w:pPr>
            <w:r>
              <w:rPr>
                <w:rFonts w:ascii="Times" w:hAnsi="Times" w:cs="Times"/>
                <w:b/>
                <w:sz w:val="18"/>
                <w:szCs w:val="18"/>
              </w:rPr>
              <w:t xml:space="preserve">Proposal 1.B: </w:t>
            </w:r>
            <w:r>
              <w:rPr>
                <w:rFonts w:ascii="Times" w:hAnsi="Times" w:cs="Times"/>
                <w:bCs/>
                <w:sz w:val="18"/>
                <w:szCs w:val="18"/>
              </w:rPr>
              <w:t>Support. In our understanding, from the UE point of view, reception for CJT and SFN are the same.</w:t>
            </w:r>
            <w:r>
              <w:rPr>
                <w:rFonts w:ascii="Times" w:hAnsi="Times" w:cs="Times"/>
                <w:b/>
                <w:sz w:val="18"/>
                <w:szCs w:val="18"/>
              </w:rPr>
              <w:t xml:space="preserve"> </w:t>
            </w:r>
          </w:p>
          <w:p>
            <w:pPr>
              <w:snapToGrid w:val="0"/>
              <w:spacing w:after="0" w:line="240" w:lineRule="auto"/>
              <w:jc w:val="both"/>
              <w:rPr>
                <w:rFonts w:ascii="Times" w:hAnsi="Times" w:cs="Times"/>
                <w:b/>
                <w:sz w:val="18"/>
                <w:szCs w:val="18"/>
              </w:rPr>
            </w:pPr>
          </w:p>
          <w:p>
            <w:pPr>
              <w:snapToGrid w:val="0"/>
              <w:spacing w:after="0" w:line="240" w:lineRule="auto"/>
              <w:jc w:val="both"/>
              <w:rPr>
                <w:rFonts w:ascii="Times" w:hAnsi="Times" w:cs="Times"/>
                <w:b/>
                <w:sz w:val="18"/>
                <w:szCs w:val="18"/>
              </w:rPr>
            </w:pPr>
            <w:r>
              <w:rPr>
                <w:rFonts w:ascii="Times" w:hAnsi="Times" w:cs="Times"/>
                <w:b/>
                <w:sz w:val="18"/>
                <w:szCs w:val="18"/>
              </w:rPr>
              <w:t xml:space="preserve">To Qualcomm: </w:t>
            </w:r>
            <w:r>
              <w:rPr>
                <w:rFonts w:ascii="Times" w:hAnsi="Times" w:cs="Times"/>
                <w:bCs/>
                <w:sz w:val="18"/>
                <w:szCs w:val="18"/>
              </w:rPr>
              <w:t xml:space="preserve">we agree with the analysis, which points to that CJT gains are difficult to realize for non co-located TRPs for moderate UE speeds. But for slow UEs, and for co-located TRPs, there should be a gain. Furthermore, with 4 QCL sources, the performance should be more robust to UE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val="en-US" w:eastAsia="zh-CN"/>
              </w:rPr>
              <w:t>Transsion</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hint="eastAsia" w:ascii="Times" w:hAnsi="Times" w:cs="Times"/>
                <w:b w:val="0"/>
                <w:bCs/>
                <w:sz w:val="18"/>
                <w:szCs w:val="18"/>
              </w:rPr>
            </w:pPr>
            <w:r>
              <w:rPr>
                <w:rFonts w:hint="eastAsia" w:ascii="Times" w:hAnsi="Times" w:cs="Times"/>
                <w:b/>
                <w:sz w:val="18"/>
                <w:szCs w:val="18"/>
              </w:rPr>
              <w:t xml:space="preserve">Proposal 1.A: </w:t>
            </w:r>
            <w:r>
              <w:rPr>
                <w:rFonts w:hint="eastAsia" w:ascii="Times" w:hAnsi="Times" w:cs="Times"/>
                <w:b w:val="0"/>
                <w:bCs/>
                <w:sz w:val="18"/>
                <w:szCs w:val="18"/>
              </w:rPr>
              <w:t>Support. Regarding signaling for the configuration, we</w:t>
            </w:r>
            <w:r>
              <w:rPr>
                <w:rFonts w:hint="eastAsia" w:ascii="Times" w:hAnsi="Times" w:eastAsia="宋体" w:cs="Times"/>
                <w:b w:val="0"/>
                <w:bCs/>
                <w:sz w:val="18"/>
                <w:szCs w:val="18"/>
                <w:lang w:val="en-US" w:eastAsia="zh-CN"/>
              </w:rPr>
              <w:t xml:space="preserve"> think</w:t>
            </w:r>
            <w:r>
              <w:rPr>
                <w:rFonts w:hint="eastAsia" w:ascii="Times" w:hAnsi="Times" w:cs="Times"/>
                <w:b w:val="0"/>
                <w:bCs/>
                <w:sz w:val="18"/>
                <w:szCs w:val="18"/>
              </w:rPr>
              <w:t xml:space="preserve"> RRC signaling as in Rel-17</w:t>
            </w:r>
            <w:r>
              <w:rPr>
                <w:rFonts w:hint="eastAsia" w:ascii="Times" w:hAnsi="Times" w:eastAsia="宋体" w:cs="Times"/>
                <w:b w:val="0"/>
                <w:bCs/>
                <w:sz w:val="18"/>
                <w:szCs w:val="18"/>
                <w:lang w:val="en-US" w:eastAsia="zh-CN"/>
              </w:rPr>
              <w:t xml:space="preserve"> is sufficient</w:t>
            </w:r>
            <w:r>
              <w:rPr>
                <w:rFonts w:hint="eastAsia" w:ascii="Times" w:hAnsi="Times" w:cs="Times"/>
                <w:b w:val="0"/>
                <w:bCs/>
                <w:sz w:val="18"/>
                <w:szCs w:val="18"/>
              </w:rPr>
              <w:t>.</w:t>
            </w:r>
          </w:p>
          <w:p>
            <w:pPr>
              <w:snapToGrid w:val="0"/>
              <w:spacing w:after="0" w:line="240" w:lineRule="auto"/>
              <w:jc w:val="both"/>
              <w:rPr>
                <w:rFonts w:ascii="Times" w:hAnsi="Times" w:cs="Times"/>
                <w:b/>
                <w:sz w:val="18"/>
                <w:szCs w:val="18"/>
              </w:rPr>
            </w:pPr>
            <w:r>
              <w:rPr>
                <w:rFonts w:hint="eastAsia" w:ascii="Times" w:hAnsi="Times" w:cs="Times"/>
                <w:b/>
                <w:sz w:val="18"/>
                <w:szCs w:val="18"/>
              </w:rPr>
              <w:t xml:space="preserve">Proposal 1.B: </w:t>
            </w:r>
            <w:r>
              <w:rPr>
                <w:rFonts w:hint="eastAsia" w:ascii="Times" w:hAnsi="Times" w:cs="Times"/>
                <w:b w:val="0"/>
                <w:bCs/>
                <w:sz w:val="18"/>
                <w:szCs w:val="18"/>
              </w:rPr>
              <w:t xml:space="preserve">We are ok to support indication of up to 4 joint DL/UL TCI states for CJT. </w:t>
            </w:r>
          </w:p>
        </w:tc>
      </w:tr>
    </w:tbl>
    <w:p>
      <w:pPr>
        <w:spacing w:after="0" w:line="240" w:lineRule="auto"/>
        <w:rPr>
          <w:rFonts w:ascii="Times New Roman" w:hAnsi="Times New Roman" w:cs="Times New Roman"/>
          <w:sz w:val="32"/>
          <w:szCs w:val="32"/>
        </w:rPr>
      </w:pPr>
    </w:p>
    <w:p>
      <w:pPr>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pPr>
        <w:pStyle w:val="11"/>
        <w:spacing w:before="240"/>
        <w:jc w:val="center"/>
        <w:rPr>
          <w:rFonts w:ascii="Times New Roman" w:hAnsi="Times New Roman" w:cs="Times New Roman"/>
        </w:rPr>
      </w:pPr>
      <w:r>
        <w:rPr>
          <w:rFonts w:ascii="Times New Roman" w:hAnsi="Times New Roman" w:cs="Times New Roman"/>
        </w:rPr>
        <w:t>Table 2-1 Summary for Issue 2</w:t>
      </w:r>
    </w:p>
    <w:tbl>
      <w:tblPr>
        <w:tblStyle w:val="21"/>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2014"/>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3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532"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2.1</w:t>
            </w:r>
          </w:p>
        </w:tc>
        <w:tc>
          <w:tcPr>
            <w:tcW w:w="201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TCI state update for M-DCI based MTRP (down-selection from the alternatives agreed in RAN1#109)</w:t>
            </w:r>
          </w:p>
        </w:tc>
        <w:tc>
          <w:tcPr>
            <w:tcW w:w="7381" w:type="dxa"/>
          </w:tcPr>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Q1: Whether to support cross-TRP TCI update based on DCI?</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pStyle w:val="40"/>
              <w:numPr>
                <w:ilvl w:val="0"/>
                <w:numId w:val="18"/>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de-DE"/>
                <w14:textFill>
                  <w14:solidFill>
                    <w14:schemeClr w14:val="tx1"/>
                  </w14:solidFill>
                </w14:textFill>
              </w:rPr>
            </w:pPr>
            <w:r>
              <w:rPr>
                <w:rFonts w:ascii="Times New Roman" w:hAnsi="Times New Roman" w:eastAsia="PMingLiU" w:cs="Times New Roman"/>
                <w:color w:val="000000" w:themeColor="text1"/>
                <w:sz w:val="16"/>
                <w:szCs w:val="18"/>
                <w:lang w:val="de-DE" w:eastAsia="zh-TW"/>
                <w14:textFill>
                  <w14:solidFill>
                    <w14:schemeClr w14:val="tx1"/>
                  </w14:solidFill>
                </w14:textFill>
              </w:rPr>
              <w:t>Support: ZTE, Google, Xiaomi, Spreadtrum, NEC, Samsung, Fraunhofer, InterDigital</w:t>
            </w:r>
            <w:r>
              <w:rPr>
                <w:rFonts w:hint="eastAsia" w:ascii="Times New Roman" w:hAnsi="Times New Roman" w:cs="Times New Roman"/>
                <w:color w:val="000000" w:themeColor="text1"/>
                <w:sz w:val="16"/>
                <w:szCs w:val="18"/>
                <w:lang w:val="en-US" w:eastAsia="zh-CN"/>
                <w14:textFill>
                  <w14:solidFill>
                    <w14:schemeClr w14:val="tx1"/>
                  </w14:solidFill>
                </w14:textFill>
              </w:rPr>
              <w:t>,Transsion</w:t>
            </w:r>
          </w:p>
          <w:p>
            <w:pPr>
              <w:tabs>
                <w:tab w:val="left" w:pos="314"/>
              </w:tabs>
              <w:snapToGrid w:val="0"/>
              <w:spacing w:after="0" w:line="240" w:lineRule="auto"/>
              <w:rPr>
                <w:rFonts w:ascii="Times New Roman" w:hAnsi="Times New Roman" w:cs="Times New Roman"/>
                <w:color w:val="000000" w:themeColor="text1"/>
                <w:sz w:val="16"/>
                <w:szCs w:val="18"/>
                <w:lang w:val="de-DE"/>
                <w14:textFill>
                  <w14:solidFill>
                    <w14:schemeClr w14:val="tx1"/>
                  </w14:solidFill>
                </w14:textFill>
              </w:rPr>
            </w:pPr>
          </w:p>
          <w:p>
            <w:pPr>
              <w:pStyle w:val="40"/>
              <w:numPr>
                <w:ilvl w:val="0"/>
                <w:numId w:val="18"/>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de-DE"/>
                <w14:textFill>
                  <w14:solidFill>
                    <w14:schemeClr w14:val="tx1"/>
                  </w14:solidFill>
                </w14:textFill>
              </w:rPr>
            </w:pPr>
            <w:r>
              <w:rPr>
                <w:rFonts w:ascii="Times New Roman" w:hAnsi="Times New Roman" w:cs="Times New Roman"/>
                <w:color w:val="000000" w:themeColor="text1"/>
                <w:sz w:val="16"/>
                <w:szCs w:val="18"/>
                <w:lang w:val="de-DE"/>
                <w14:textFill>
                  <w14:solidFill>
                    <w14:schemeClr w14:val="tx1"/>
                  </w14:solidFill>
                </w14:textFill>
              </w:rPr>
              <w:t>Concern: Qualcomm, vivo, Huawei/HiSilicon, Docomo, OPPO, Futurewei, Sharp, LG, Fujitsu, Apple, CMCC, CATT, Intel</w:t>
            </w:r>
            <w:r>
              <w:rPr>
                <w:rFonts w:ascii="Times New Roman" w:hAnsi="Times New Roman" w:eastAsia="PMingLiU" w:cs="Times New Roman"/>
                <w:color w:val="000000" w:themeColor="text1"/>
                <w:sz w:val="16"/>
                <w:szCs w:val="18"/>
                <w:lang w:val="de-DE" w:eastAsia="zh-TW"/>
                <w14:textFill>
                  <w14:solidFill>
                    <w14:schemeClr w14:val="tx1"/>
                  </w14:solidFill>
                </w14:textFill>
              </w:rPr>
              <w:t>, Lenovo, Nokia</w:t>
            </w:r>
            <w:r>
              <w:rPr>
                <w:rFonts w:ascii="Times New Roman" w:hAnsi="Times New Roman" w:cs="Times New Roman"/>
                <w:color w:val="000000" w:themeColor="text1"/>
                <w:sz w:val="16"/>
                <w:szCs w:val="18"/>
                <w:lang w:val="de-DE"/>
                <w14:textFill>
                  <w14:solidFill>
                    <w14:schemeClr w14:val="tx1"/>
                  </w14:solidFill>
                </w14:textFill>
              </w:rPr>
              <w:t>, Panasonic</w:t>
            </w:r>
          </w:p>
          <w:p>
            <w:pPr>
              <w:tabs>
                <w:tab w:val="left" w:pos="314"/>
              </w:tabs>
              <w:snapToGrid w:val="0"/>
              <w:spacing w:after="0" w:line="240" w:lineRule="auto"/>
              <w:rPr>
                <w:rFonts w:ascii="Times New Roman" w:hAnsi="Times New Roman" w:cs="Times New Roman"/>
                <w:color w:val="000000" w:themeColor="text1"/>
                <w:sz w:val="16"/>
                <w:szCs w:val="18"/>
                <w:lang w:val="de-DE"/>
                <w14:textFill>
                  <w14:solidFill>
                    <w14:schemeClr w14:val="tx1"/>
                  </w14:solidFill>
                </w14:textFill>
              </w:rPr>
            </w:pPr>
          </w:p>
          <w:p>
            <w:pPr>
              <w:snapToGrid w:val="0"/>
              <w:spacing w:after="0"/>
              <w:rPr>
                <w:rFonts w:ascii="Times New Roman" w:hAnsi="Times New Roman" w:cs="Times New Roman"/>
                <w:color w:val="000000" w:themeColor="text1"/>
                <w:sz w:val="16"/>
                <w:szCs w:val="18"/>
                <w:lang w:val="de-DE"/>
                <w14:textFill>
                  <w14:solidFill>
                    <w14:schemeClr w14:val="tx1"/>
                  </w14:solidFill>
                </w14:textFill>
              </w:rPr>
            </w:pPr>
          </w:p>
          <w:p>
            <w:pPr>
              <w:snapToGrid w:val="0"/>
              <w:spacing w:after="0"/>
              <w:jc w:val="both"/>
              <w:rPr>
                <w:rFonts w:ascii="Times New Roman" w:hAnsi="Times New Roman" w:cs="Times New Roman"/>
                <w:b/>
                <w:bCs/>
                <w:color w:val="000000" w:themeColor="text1"/>
                <w:sz w:val="16"/>
                <w:szCs w:val="18"/>
                <w:lang w:val="en-GB"/>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8"/>
                <w:lang w:val="en-GB"/>
                <w14:textFill>
                  <w14:solidFill>
                    <w14:schemeClr w14:val="tx1"/>
                  </w14:solidFill>
                </w14:textFill>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Pr>
                <w:rFonts w:ascii="Times New Roman" w:hAnsi="Times New Roman" w:cs="Times New Roman"/>
                <w:b/>
                <w:bCs/>
                <w:i/>
                <w:iCs/>
                <w:color w:val="000000" w:themeColor="text1"/>
                <w:sz w:val="16"/>
                <w:szCs w:val="18"/>
                <w:lang w:val="en-GB"/>
                <w14:textFill>
                  <w14:solidFill>
                    <w14:schemeClr w14:val="tx1"/>
                  </w14:solidFill>
                </w14:textFill>
              </w:rPr>
              <w:t>coresetPoolIndex</w:t>
            </w:r>
            <w:r>
              <w:rPr>
                <w:rFonts w:ascii="Times New Roman" w:hAnsi="Times New Roman" w:cs="Times New Roman"/>
                <w:b/>
                <w:bCs/>
                <w:color w:val="000000" w:themeColor="text1"/>
                <w:sz w:val="16"/>
                <w:szCs w:val="18"/>
                <w:lang w:val="en-GB"/>
                <w14:textFill>
                  <w14:solidFill>
                    <w14:schemeClr w14:val="tx1"/>
                  </w14:solidFill>
                </w14:textFill>
              </w:rPr>
              <w:t xml:space="preserve"> value is included in the TCI activation command as in Rel-16 (the TCI activation command can be transmitted from any of the TRPs). From FL’s perspective, the TCI activation command for Rel-17 unified TCI doesn’t include any </w:t>
            </w:r>
            <w:r>
              <w:rPr>
                <w:rFonts w:ascii="Times New Roman" w:hAnsi="Times New Roman" w:cs="Times New Roman"/>
                <w:b/>
                <w:bCs/>
                <w:i/>
                <w:iCs/>
                <w:color w:val="000000" w:themeColor="text1"/>
                <w:sz w:val="16"/>
                <w:szCs w:val="18"/>
                <w:lang w:val="en-GB"/>
                <w14:textFill>
                  <w14:solidFill>
                    <w14:schemeClr w14:val="tx1"/>
                  </w14:solidFill>
                </w14:textFill>
              </w:rPr>
              <w:t>coresetPoolIndex</w:t>
            </w:r>
            <w:r>
              <w:rPr>
                <w:rFonts w:ascii="Times New Roman" w:hAnsi="Times New Roman" w:cs="Times New Roman"/>
                <w:b/>
                <w:bCs/>
                <w:color w:val="000000" w:themeColor="text1"/>
                <w:sz w:val="16"/>
                <w:szCs w:val="18"/>
                <w:lang w:val="en-GB"/>
                <w14:textFill>
                  <w14:solidFill>
                    <w14:schemeClr w14:val="tx1"/>
                  </w14:solidFill>
                </w14:textFill>
              </w:rPr>
              <w:t xml:space="preserve"> value but including it in the TCI activation command for M-DCI based MTRP in Rel-18 unified TCI extension can be captured as a part of potential agreement. I hope this can address the concern from proponents of cross-TRP TCI update. </w:t>
            </w:r>
            <w:r>
              <w:rPr>
                <w:rFonts w:ascii="Times New Roman" w:hAnsi="Times New Roman" w:cs="Times New Roman"/>
                <w:b/>
                <w:bCs/>
                <w:color w:val="000000" w:themeColor="text1"/>
                <w:sz w:val="16"/>
                <w:szCs w:val="16"/>
                <w:highlight w:val="yellow"/>
                <w14:textFill>
                  <w14:solidFill>
                    <w14:schemeClr w14:val="tx1"/>
                  </w14:solidFill>
                </w14:textFill>
              </w:rPr>
              <w:t>Proposal 2.A is recommended for this issue</w:t>
            </w:r>
            <w:r>
              <w:rPr>
                <w:rFonts w:ascii="Times New Roman" w:hAnsi="Times New Roman" w:cs="Times New Roman"/>
                <w:b/>
                <w:bCs/>
                <w:color w:val="000000" w:themeColor="text1"/>
                <w:sz w:val="16"/>
                <w:szCs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32"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2.2</w:t>
            </w:r>
          </w:p>
        </w:tc>
        <w:tc>
          <w:tcPr>
            <w:tcW w:w="201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Mapping the activated TCI state(s) to the TCI codepoint(s) for M-DCI based MTRP</w:t>
            </w:r>
          </w:p>
        </w:tc>
        <w:tc>
          <w:tcPr>
            <w:tcW w:w="7381" w:type="dxa"/>
          </w:tcPr>
          <w:p>
            <w:pPr>
              <w:snapToGrid w:val="0"/>
              <w:spacing w:after="0"/>
              <w:jc w:val="both"/>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According to contributions, majority prefer the same TCI state mapping to TCI codepoint as Rel-17 unified TCI framework for M-DCI based MTRP, thus </w:t>
            </w:r>
            <w:r>
              <w:rPr>
                <w:rFonts w:ascii="Times New Roman" w:hAnsi="Times New Roman" w:cs="Times New Roman"/>
                <w:b/>
                <w:bCs/>
                <w:color w:val="000000" w:themeColor="text1"/>
                <w:sz w:val="16"/>
                <w:szCs w:val="16"/>
                <w:highlight w:val="yellow"/>
                <w14:textFill>
                  <w14:solidFill>
                    <w14:schemeClr w14:val="tx1"/>
                  </w14:solidFill>
                </w14:textFill>
              </w:rPr>
              <w:t>Proposal 2.B is recommended for this issue</w:t>
            </w:r>
            <w:r>
              <w:rPr>
                <w:rFonts w:ascii="Times New Roman" w:hAnsi="Times New Roman" w:cs="Times New Roman"/>
                <w:b/>
                <w:bCs/>
                <w:color w:val="000000" w:themeColor="text1"/>
                <w:sz w:val="16"/>
                <w:szCs w:val="16"/>
                <w14:textFill>
                  <w14:solidFill>
                    <w14:schemeClr w14:val="tx1"/>
                  </w14:solidFill>
                </w14:textFill>
              </w:rPr>
              <w:t>. Whether a CC can be configured with both joint and separate DL/UL TCI modes is still under discussion in Issue 1.1, thus corresponding TCI state mapping can be further discussed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2"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2.3</w:t>
            </w:r>
          </w:p>
        </w:tc>
        <w:tc>
          <w:tcPr>
            <w:tcW w:w="201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Use only the existing TCI field</w:t>
            </w:r>
            <w:r>
              <w:rPr>
                <w:rFonts w:ascii="Times New Roman" w:hAnsi="Times New Roman" w:cs="Times New Roman"/>
                <w:sz w:val="16"/>
                <w:szCs w:val="18"/>
              </w:rPr>
              <w:t xml:space="preserve"> for TCI state update</w:t>
            </w:r>
          </w:p>
          <w:p>
            <w:pPr>
              <w:tabs>
                <w:tab w:val="left" w:pos="314"/>
                <w:tab w:val="left" w:pos="720"/>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p>
          <w:p>
            <w:pPr>
              <w:pStyle w:val="40"/>
              <w:numPr>
                <w:ilvl w:val="0"/>
                <w:numId w:val="18"/>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eastAsia="PMingLiU" w:cs="Times New Roman"/>
                <w:color w:val="000000" w:themeColor="text1"/>
                <w:sz w:val="16"/>
                <w:szCs w:val="18"/>
                <w:lang w:val="en-GB" w:eastAsia="zh-TW"/>
                <w14:textFill>
                  <w14:solidFill>
                    <w14:schemeClr w14:val="tx1"/>
                  </w14:solidFill>
                </w14:textFill>
              </w:rPr>
              <w:t xml:space="preserve">Support: Apple, CATT, CEWiT, Fraunhofer, </w:t>
            </w:r>
            <w:r>
              <w:rPr>
                <w:rFonts w:ascii="Times New Roman" w:hAnsi="Times New Roman" w:cs="Times New Roman"/>
                <w:color w:val="000000" w:themeColor="text1"/>
                <w:sz w:val="16"/>
                <w:szCs w:val="18"/>
                <w14:textFill>
                  <w14:solidFill>
                    <w14:schemeClr w14:val="tx1"/>
                  </w14:solidFill>
                </w14:textFill>
              </w:rPr>
              <w:t xml:space="preserve">Futurewei, Intel, Lenovo, Nokia, OPPO, Qualcomm, Sharp, </w:t>
            </w:r>
            <w:r>
              <w:rPr>
                <w:rFonts w:ascii="Times New Roman" w:hAnsi="Times New Roman" w:eastAsia="PMingLiU" w:cs="Times New Roman"/>
                <w:color w:val="000000" w:themeColor="text1"/>
                <w:sz w:val="16"/>
                <w:szCs w:val="18"/>
                <w:lang w:val="en-GB" w:eastAsia="zh-TW"/>
                <w14:textFill>
                  <w14:solidFill>
                    <w14:schemeClr w14:val="tx1"/>
                  </w14:solidFill>
                </w14:textFill>
              </w:rPr>
              <w:t xml:space="preserve">Spreadtrum, vivo, </w:t>
            </w:r>
            <w:r>
              <w:rPr>
                <w:rFonts w:ascii="Times New Roman" w:hAnsi="Times New Roman" w:eastAsia="PMingLiU" w:cs="Times New Roman"/>
                <w:color w:val="000000" w:themeColor="text1"/>
                <w:sz w:val="16"/>
                <w:szCs w:val="18"/>
                <w:lang w:eastAsia="zh-TW"/>
                <w14:textFill>
                  <w14:solidFill>
                    <w14:schemeClr w14:val="tx1"/>
                  </w14:solidFill>
                </w14:textFill>
              </w:rPr>
              <w:t>InterDigital, Xiaomi</w:t>
            </w:r>
          </w:p>
          <w:p>
            <w:pPr>
              <w:tabs>
                <w:tab w:val="left" w:pos="314"/>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 </w:t>
            </w:r>
          </w:p>
          <w:p>
            <w:pPr>
              <w:pStyle w:val="40"/>
              <w:numPr>
                <w:ilvl w:val="0"/>
                <w:numId w:val="18"/>
              </w:numPr>
              <w:shd w:val="clear" w:color="auto" w:fill="FFFFFF" w:themeFill="background1"/>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Concern: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14:textFill>
                  <w14:solidFill>
                    <w14:schemeClr w14:val="tx1"/>
                  </w14:solidFill>
                </w14:textFill>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pPr>
              <w:tabs>
                <w:tab w:val="left" w:pos="314"/>
                <w:tab w:val="left" w:pos="720"/>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p>
          <w:p>
            <w:pPr>
              <w:pStyle w:val="40"/>
              <w:numPr>
                <w:ilvl w:val="0"/>
                <w:numId w:val="18"/>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de-DE"/>
                <w14:textFill>
                  <w14:solidFill>
                    <w14:schemeClr w14:val="tx1"/>
                  </w14:solidFill>
                </w14:textFill>
              </w:rPr>
            </w:pPr>
            <w:r>
              <w:rPr>
                <w:rFonts w:ascii="Times New Roman" w:hAnsi="Times New Roman" w:eastAsia="PMingLiU" w:cs="Times New Roman"/>
                <w:color w:val="000000" w:themeColor="text1"/>
                <w:sz w:val="16"/>
                <w:szCs w:val="18"/>
                <w:lang w:val="de-DE" w:eastAsia="zh-TW"/>
                <w14:textFill>
                  <w14:solidFill>
                    <w14:schemeClr w14:val="tx1"/>
                  </w14:solidFill>
                </w14:textFill>
              </w:rPr>
              <w:t>Support: Huawei/HiSilicon, Ericsson, FGI, Google, Samsung</w:t>
            </w:r>
          </w:p>
          <w:p>
            <w:pPr>
              <w:tabs>
                <w:tab w:val="left" w:pos="314"/>
              </w:tabs>
              <w:snapToGrid w:val="0"/>
              <w:spacing w:after="0" w:line="240" w:lineRule="auto"/>
              <w:rPr>
                <w:rFonts w:ascii="Times New Roman" w:hAnsi="Times New Roman" w:cs="Times New Roman"/>
                <w:color w:val="000000" w:themeColor="text1"/>
                <w:sz w:val="16"/>
                <w:szCs w:val="18"/>
                <w:lang w:val="de-DE"/>
                <w14:textFill>
                  <w14:solidFill>
                    <w14:schemeClr w14:val="tx1"/>
                  </w14:solidFill>
                </w14:textFill>
              </w:rPr>
            </w:pPr>
          </w:p>
          <w:p>
            <w:pPr>
              <w:pStyle w:val="40"/>
              <w:numPr>
                <w:ilvl w:val="0"/>
                <w:numId w:val="18"/>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Concern: </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b/>
                <w:bCs/>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FL note: If no consensus can be reached in this issue, then Alt1 will be the natural outcome.</w:t>
            </w:r>
          </w:p>
        </w:tc>
      </w:tr>
    </w:tbl>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The existing TCI field in a DCI format 1_1/1_2 (with or without DL assignment) associated with one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can indicate the joint/DL/UL TCI state(s) specific to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40"/>
        <w:numPr>
          <w:ilvl w:val="1"/>
          <w:numId w:val="8"/>
        </w:numPr>
        <w:spacing w:after="0"/>
        <w:ind w:left="1418" w:hanging="284"/>
        <w:rPr>
          <w:ins w:id="67" w:author="Darcy Tsai (蔡承融)" w:date="2022-10-09T15:57:00Z"/>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UE shall apply the indicated joint/DL/UL TCI state(s) to PDCCH on </w:t>
      </w:r>
      <w:del w:id="68" w:author="Darcy Tsai (蔡承融)" w:date="2022-10-09T15:55: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the </w:delText>
        </w:r>
      </w:del>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CORESET(s) associated with the same </w:t>
      </w:r>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w:t>
      </w:r>
      <w:ins w:id="69" w:author="Darcy Tsai (蔡承融)" w:date="2022-10-09T15:39: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w:t>
        </w:r>
      </w:ins>
      <w:ins w:id="70" w:author="Darcy Tsai (蔡承融)" w:date="2022-10-09T15:5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if the CORESET(s) </w:t>
        </w:r>
      </w:ins>
      <w:ins w:id="71" w:author="Darcy Tsai (蔡承融)" w:date="2022-10-09T15:59:00Z">
        <w:r>
          <w:rPr>
            <w:rFonts w:ascii="Times New Roman" w:hAnsi="Times New Roman" w:eastAsia="PMingLiU" w:cs="Times New Roman"/>
            <w:color w:val="000000" w:themeColor="text1"/>
            <w:sz w:val="18"/>
            <w:szCs w:val="18"/>
            <w:lang w:val="en-GB" w:eastAsia="zh-TW"/>
            <w14:textFill>
              <w14:solidFill>
                <w14:schemeClr w14:val="tx1"/>
              </w14:solidFill>
            </w14:textFill>
          </w:rPr>
          <w:t>is</w:t>
        </w:r>
      </w:ins>
      <w:ins w:id="72" w:author="Darcy Tsai (蔡承融)" w:date="2022-10-09T15:5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w:t>
        </w:r>
      </w:ins>
      <w:ins w:id="73" w:author="Darcy Tsai (蔡承融)" w:date="2022-10-09T16:06:00Z">
        <w:r>
          <w:rPr>
            <w:rFonts w:ascii="Times New Roman" w:hAnsi="Times New Roman" w:eastAsia="PMingLiU" w:cs="Times New Roman"/>
            <w:color w:val="000000" w:themeColor="text1"/>
            <w:sz w:val="18"/>
            <w:szCs w:val="18"/>
            <w:lang w:val="en-GB" w:eastAsia="zh-TW"/>
            <w14:textFill>
              <w14:solidFill>
                <w14:schemeClr w14:val="tx1"/>
              </w14:solidFill>
            </w14:textFill>
          </w:rPr>
          <w:t>associated</w:t>
        </w:r>
      </w:ins>
      <w:ins w:id="74" w:author="Darcy Tsai (蔡承融)" w:date="2022-10-09T16:11: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only with USS</w:t>
        </w:r>
      </w:ins>
      <w:ins w:id="75" w:author="Darcy Tsai (蔡承融)" w:date="2022-10-09T16:12: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a</w:t>
        </w:r>
      </w:ins>
      <w:ins w:id="76" w:author="Darcy Tsai (蔡承融)" w:date="2022-10-09T16:11:00Z">
        <w:r>
          <w:rPr>
            <w:rFonts w:ascii="Times New Roman" w:hAnsi="Times New Roman" w:eastAsia="PMingLiU" w:cs="Times New Roman"/>
            <w:color w:val="000000" w:themeColor="text1"/>
            <w:sz w:val="18"/>
            <w:szCs w:val="18"/>
            <w:lang w:val="en-GB" w:eastAsia="zh-TW"/>
            <w14:textFill>
              <w14:solidFill>
                <w14:schemeClr w14:val="tx1"/>
              </w14:solidFill>
            </w14:textFill>
          </w:rPr>
          <w:t>nd/or Type3 CSS</w:t>
        </w:r>
      </w:ins>
      <w:ins w:id="77" w:author="Darcy Tsai (蔡承融)" w:date="2022-10-09T16:14: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(except CORESET#0) or configured with </w:t>
        </w:r>
      </w:ins>
      <w:ins w:id="78" w:author="Darcy Tsai (蔡承融)" w:date="2022-10-09T16:14:00Z">
        <w:r>
          <w:rPr>
            <w:rFonts w:ascii="Times New Roman" w:hAnsi="Times New Roman" w:eastAsia="PMingLiU" w:cs="Times New Roman"/>
            <w:i/>
            <w:iCs/>
            <w:color w:val="000000" w:themeColor="text1"/>
            <w:sz w:val="18"/>
            <w:szCs w:val="18"/>
            <w:lang w:val="en-GB" w:eastAsia="zh-TW"/>
            <w14:textFill>
              <w14:solidFill>
                <w14:schemeClr w14:val="tx1"/>
              </w14:solidFill>
            </w14:textFill>
          </w:rPr>
          <w:t>followUnifiedTCIstate</w:t>
        </w:r>
      </w:ins>
      <w:ins w:id="79" w:author="Darcy Tsai (蔡承融)" w:date="2022-10-09T16:14: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 'enabled'</w:t>
        </w:r>
      </w:ins>
    </w:p>
    <w:p>
      <w:pPr>
        <w:pStyle w:val="40"/>
        <w:numPr>
          <w:ilvl w:val="1"/>
          <w:numId w:val="8"/>
        </w:numPr>
        <w:spacing w:after="0"/>
        <w:ind w:left="1418" w:hanging="284"/>
        <w:rPr>
          <w:ins w:id="80" w:author="Darcy Tsai (蔡承融)" w:date="2022-10-09T16:15:00Z"/>
          <w:rFonts w:ascii="Times New Roman" w:hAnsi="Times New Roman" w:eastAsia="PMingLiU" w:cs="Times New Roman"/>
          <w:color w:val="000000" w:themeColor="text1"/>
          <w:sz w:val="18"/>
          <w:szCs w:val="18"/>
          <w:lang w:val="en-GB" w:eastAsia="zh-TW"/>
          <w14:textFill>
            <w14:solidFill>
              <w14:schemeClr w14:val="tx1"/>
            </w14:solidFill>
          </w14:textFill>
        </w:rPr>
      </w:pPr>
      <w:ins w:id="81" w:author="Darcy Tsai (蔡承融)" w:date="2022-10-09T15:57:00Z">
        <w:r>
          <w:rPr>
            <w:rFonts w:ascii="Times New Roman" w:hAnsi="Times New Roman" w:eastAsia="PMingLiU" w:cs="Times New Roman"/>
            <w:color w:val="000000" w:themeColor="text1"/>
            <w:sz w:val="18"/>
            <w:szCs w:val="18"/>
            <w:lang w:val="en-GB" w:eastAsia="zh-TW"/>
            <w14:textFill>
              <w14:solidFill>
                <w14:schemeClr w14:val="tx1"/>
              </w14:solidFill>
            </w14:textFill>
          </w:rPr>
          <w:t>The UE shall apply the indicated joint/DL/UL TCI state(s) to PDSCH</w:t>
        </w:r>
      </w:ins>
      <w:ins w:id="82" w:author="Darcy Tsai (蔡承融)" w:date="2022-10-09T16:46:00Z">
        <w:r>
          <w:rPr>
            <w:rFonts w:ascii="Times New Roman" w:hAnsi="Times New Roman" w:eastAsia="PMingLiU" w:cs="Times New Roman"/>
            <w:color w:val="000000" w:themeColor="text1"/>
            <w:sz w:val="18"/>
            <w:szCs w:val="18"/>
            <w:lang w:val="en-GB" w:eastAsia="zh-TW"/>
            <w14:textFill>
              <w14:solidFill>
                <w14:schemeClr w14:val="tx1"/>
              </w14:solidFill>
            </w14:textFill>
          </w:rPr>
          <w:t>/</w:t>
        </w:r>
      </w:ins>
      <w:ins w:id="83" w:author="Darcy Tsai (蔡承融)" w:date="2022-10-09T15:5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PUSCH scheduled/activated by PDCCH on CORESET(s) associated with the same </w:t>
        </w:r>
      </w:ins>
      <w:ins w:id="84" w:author="Darcy Tsai (蔡承融)" w:date="2022-10-09T15:57:00Z">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ins>
      <w:ins w:id="85" w:author="Darcy Tsai (蔡承融)" w:date="2022-10-09T15:5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 </w:t>
        </w:r>
      </w:ins>
      <w:ins w:id="86" w:author="Darcy Tsai (蔡承融)" w:date="2022-10-09T16:15: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if the CORESET(s) is associated only with USS and/or Type3 CSS (except CORESET#0) or configured with </w:t>
        </w:r>
      </w:ins>
      <w:ins w:id="87" w:author="Darcy Tsai (蔡承融)" w:date="2022-10-09T16:15:00Z">
        <w:r>
          <w:rPr>
            <w:rFonts w:ascii="Times New Roman" w:hAnsi="Times New Roman" w:eastAsia="PMingLiU" w:cs="Times New Roman"/>
            <w:i/>
            <w:iCs/>
            <w:color w:val="000000" w:themeColor="text1"/>
            <w:sz w:val="18"/>
            <w:szCs w:val="18"/>
            <w:lang w:val="en-GB" w:eastAsia="zh-TW"/>
            <w14:textFill>
              <w14:solidFill>
                <w14:schemeClr w14:val="tx1"/>
              </w14:solidFill>
            </w14:textFill>
          </w:rPr>
          <w:t>followUnifiedTCIstate</w:t>
        </w:r>
      </w:ins>
      <w:ins w:id="88" w:author="Darcy Tsai (蔡承融)" w:date="2022-10-09T16:15: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 'enabled'</w:t>
        </w:r>
      </w:ins>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ins w:id="89" w:author="Darcy Tsai (蔡承融)" w:date="2022-10-09T16:15: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UE shall apply the indicated joint/DL/UL TCI state(s) to </w:t>
        </w:r>
      </w:ins>
      <w:ins w:id="90" w:author="Darcy Tsai (蔡承融)" w:date="2022-10-09T16:16:00Z">
        <w:r>
          <w:rPr>
            <w:rFonts w:ascii="Times New Roman" w:hAnsi="Times New Roman" w:eastAsia="PMingLiU" w:cs="Times New Roman"/>
            <w:color w:val="000000" w:themeColor="text1"/>
            <w:sz w:val="18"/>
            <w:szCs w:val="18"/>
            <w:lang w:val="en-GB" w:eastAsia="zh-TW"/>
            <w14:textFill>
              <w14:solidFill>
                <w14:schemeClr w14:val="tx1"/>
              </w14:solidFill>
            </w14:textFill>
          </w:rPr>
          <w:t>ape</w:t>
        </w:r>
      </w:ins>
      <w:ins w:id="91" w:author="Darcy Tsai (蔡承融)" w:date="2022-10-09T16:17:00Z">
        <w:r>
          <w:rPr>
            <w:rFonts w:ascii="Times New Roman" w:hAnsi="Times New Roman" w:eastAsia="PMingLiU" w:cs="Times New Roman"/>
            <w:color w:val="000000" w:themeColor="text1"/>
            <w:sz w:val="18"/>
            <w:szCs w:val="18"/>
            <w:lang w:val="en-GB" w:eastAsia="zh-TW"/>
            <w14:textFill>
              <w14:solidFill>
                <w14:schemeClr w14:val="tx1"/>
              </w14:solidFill>
            </w14:textFill>
          </w:rPr>
          <w:t>riodic</w:t>
        </w:r>
      </w:ins>
      <w:ins w:id="92" w:author="Darcy Tsai (蔡承融)" w:date="2022-10-09T16:1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CSI-RS/</w:t>
        </w:r>
      </w:ins>
      <w:ins w:id="93" w:author="Darcy Tsai (蔡承融)" w:date="2022-10-10T13:43: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aperiodic </w:t>
        </w:r>
      </w:ins>
      <w:ins w:id="94" w:author="Darcy Tsai (蔡承融)" w:date="2022-10-09T16:16:00Z">
        <w:r>
          <w:rPr>
            <w:rFonts w:ascii="Times New Roman" w:hAnsi="Times New Roman" w:eastAsia="PMingLiU" w:cs="Times New Roman"/>
            <w:color w:val="000000" w:themeColor="text1"/>
            <w:sz w:val="18"/>
            <w:szCs w:val="18"/>
            <w:lang w:val="en-GB" w:eastAsia="zh-TW"/>
            <w14:textFill>
              <w14:solidFill>
                <w14:schemeClr w14:val="tx1"/>
              </w14:solidFill>
            </w14:textFill>
          </w:rPr>
          <w:t>SRS triggered</w:t>
        </w:r>
      </w:ins>
      <w:ins w:id="95" w:author="Darcy Tsai (蔡承融)" w:date="2022-10-09T16:15: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by PDCCH on CORESET(s) associated with the same </w:t>
        </w:r>
      </w:ins>
      <w:ins w:id="96" w:author="Darcy Tsai (蔡承融)" w:date="2022-10-09T16:15:00Z">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ins>
      <w:ins w:id="97" w:author="Darcy Tsai (蔡承融)" w:date="2022-10-09T16:15: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 if the </w:t>
        </w:r>
      </w:ins>
      <w:ins w:id="98" w:author="Darcy Tsai (蔡承融)" w:date="2022-10-09T16:17:00Z">
        <w:r>
          <w:rPr>
            <w:rFonts w:ascii="Times New Roman" w:hAnsi="Times New Roman" w:eastAsia="PMingLiU" w:cs="Times New Roman"/>
            <w:color w:val="000000" w:themeColor="text1"/>
            <w:sz w:val="18"/>
            <w:szCs w:val="18"/>
            <w:lang w:val="en-GB" w:eastAsia="zh-TW"/>
            <w14:textFill>
              <w14:solidFill>
                <w14:schemeClr w14:val="tx1"/>
              </w14:solidFill>
            </w14:textFill>
          </w:rPr>
          <w:t>aperiodic CSI-RS/</w:t>
        </w:r>
      </w:ins>
      <w:ins w:id="99" w:author="Darcy Tsai (蔡承融)" w:date="2022-10-10T13:43: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aperiodic </w:t>
        </w:r>
      </w:ins>
      <w:ins w:id="100" w:author="Darcy Tsai (蔡承融)" w:date="2022-10-09T16:1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SRS </w:t>
        </w:r>
      </w:ins>
      <w:ins w:id="101" w:author="Darcy Tsai (蔡承融)" w:date="2022-10-09T16:17:00Z">
        <w:r>
          <w:rPr>
            <w:rFonts w:ascii="Times New Roman" w:hAnsi="Times New Roman" w:eastAsia="PMingLiU" w:cs="Times New Roman"/>
            <w:color w:val="FF0000"/>
            <w:sz w:val="18"/>
            <w:szCs w:val="18"/>
            <w:lang w:val="en-GB" w:eastAsia="zh-TW"/>
          </w:rPr>
          <w:t>is configured to follow the indicated joint/DL/UL TCI state</w:t>
        </w:r>
      </w:ins>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FFS: The indicated joint/DL/UL TCI state(s) applied to </w:t>
      </w:r>
      <w:del w:id="102" w:author="Darcy Tsai (蔡承融)" w:date="2022-10-09T16:12: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other </w:delText>
        </w:r>
      </w:del>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channels/signals </w:t>
      </w:r>
      <w:ins w:id="103" w:author="Darcy Tsai (蔡承融)" w:date="2022-10-09T16:12:00Z">
        <w:r>
          <w:rPr>
            <w:rFonts w:ascii="Times New Roman" w:hAnsi="Times New Roman" w:eastAsia="PMingLiU" w:cs="Times New Roman"/>
            <w:color w:val="000000" w:themeColor="text1"/>
            <w:sz w:val="18"/>
            <w:szCs w:val="18"/>
            <w:lang w:val="en-GB" w:eastAsia="zh-TW"/>
            <w14:textFill>
              <w14:solidFill>
                <w14:schemeClr w14:val="tx1"/>
              </w14:solidFill>
            </w14:textFill>
          </w:rPr>
          <w:t>other than abov</w:t>
        </w:r>
      </w:ins>
      <w:ins w:id="104" w:author="Darcy Tsai (蔡承融)" w:date="2022-10-09T16:13:00Z">
        <w:r>
          <w:rPr>
            <w:rFonts w:ascii="Times New Roman" w:hAnsi="Times New Roman" w:eastAsia="PMingLiU" w:cs="Times New Roman"/>
            <w:color w:val="000000" w:themeColor="text1"/>
            <w:sz w:val="18"/>
            <w:szCs w:val="18"/>
            <w:lang w:val="en-GB" w:eastAsia="zh-TW"/>
            <w14:textFill>
              <w14:solidFill>
                <w14:schemeClr w14:val="tx1"/>
              </w14:solidFill>
            </w14:textFill>
          </w:rPr>
          <w:t>e</w:t>
        </w:r>
      </w:ins>
    </w:p>
    <w:p>
      <w:pPr>
        <w:pStyle w:val="40"/>
        <w:numPr>
          <w:ilvl w:val="0"/>
          <w:numId w:val="20"/>
        </w:numPr>
        <w:tabs>
          <w:tab w:val="left" w:pos="1440"/>
          <w:tab w:val="clear" w:pos="720"/>
        </w:tabs>
        <w:spacing w:after="0"/>
        <w:ind w:left="993" w:hanging="284"/>
      </w:pPr>
      <w:r>
        <w:rPr>
          <w:rFonts w:ascii="Times New Roman" w:hAnsi="Times New Roman" w:cs="Times New Roman"/>
          <w:color w:val="000000" w:themeColor="text1"/>
          <w:sz w:val="18"/>
          <w:szCs w:val="18"/>
          <w14:textFill>
            <w14:solidFill>
              <w14:schemeClr w14:val="tx1"/>
            </w14:solidFill>
          </w14:textFill>
        </w:rPr>
        <w:t xml:space="preserve">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2.B: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a serving cell configured with joint DL/UL TCI mode, one joint TCI state can be mapped to a TCI codepoint of the existing TCI field in a DCI format 1_1/1_2 (with or without DL assignment)</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For a serving cell configured with separate DL/UL TCI mode, </w:t>
      </w:r>
      <w:ins w:id="105" w:author="Darcy Tsai (蔡承融)" w:date="2022-10-10T13:43:00Z">
        <w:r>
          <w:rPr>
            <w:rFonts w:ascii="Times New Roman" w:hAnsi="Times New Roman" w:cs="Times New Roman"/>
            <w:color w:val="000000" w:themeColor="text1"/>
            <w:sz w:val="18"/>
            <w:szCs w:val="18"/>
            <w14:textFill>
              <w14:solidFill>
                <w14:schemeClr w14:val="tx1"/>
              </w14:solidFill>
            </w14:textFill>
          </w:rPr>
          <w:t>a DL TCI state, an UL TCI state, or a pair of DL and UL TCI state</w:t>
        </w:r>
      </w:ins>
      <w:ins w:id="106" w:author="Darcy Tsai (蔡承融)" w:date="2022-10-10T13:44:00Z">
        <w:r>
          <w:rPr>
            <w:rFonts w:ascii="Times New Roman" w:hAnsi="Times New Roman" w:cs="Times New Roman"/>
            <w:color w:val="000000" w:themeColor="text1"/>
            <w:sz w:val="18"/>
            <w:szCs w:val="18"/>
            <w14:textFill>
              <w14:solidFill>
                <w14:schemeClr w14:val="tx1"/>
              </w14:solidFill>
            </w14:textFill>
          </w:rPr>
          <w:t>s</w:t>
        </w:r>
      </w:ins>
      <w:del w:id="107" w:author="Darcy Tsai (蔡承融)" w:date="2022-10-10T13:43:00Z">
        <w:r>
          <w:rPr>
            <w:rFonts w:ascii="Times New Roman" w:hAnsi="Times New Roman" w:cs="Times New Roman"/>
            <w:color w:val="000000" w:themeColor="text1"/>
            <w:sz w:val="18"/>
            <w:szCs w:val="18"/>
            <w14:textFill>
              <w14:solidFill>
                <w14:schemeClr w14:val="tx1"/>
              </w14:solidFill>
            </w14:textFill>
          </w:rPr>
          <w:delText>any combination of {DL TCI state, UL TCI state}</w:delText>
        </w:r>
      </w:del>
      <w:r>
        <w:rPr>
          <w:rFonts w:ascii="Times New Roman" w:hAnsi="Times New Roman" w:cs="Times New Roman"/>
          <w:color w:val="000000" w:themeColor="text1"/>
          <w:sz w:val="18"/>
          <w:szCs w:val="18"/>
          <w14:textFill>
            <w14:solidFill>
              <w14:schemeClr w14:val="tx1"/>
            </w14:solidFill>
          </w14:textFill>
        </w:rPr>
        <w:t xml:space="preserve"> can be mapped to a TCI codepoint of the existing TCI field in a DCI format 1_1/1_2 (with or without DL assignment)</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w:t>
      </w:r>
      <w:del w:id="108" w:author="Darcy Tsai (蔡承融)" w:date="2022-10-09T16:18:00Z">
        <w:r>
          <w:rPr>
            <w:rFonts w:ascii="Times New Roman" w:hAnsi="Times New Roman" w:cs="Times New Roman"/>
            <w:color w:val="000000" w:themeColor="text1"/>
            <w:sz w:val="18"/>
            <w:szCs w:val="18"/>
            <w14:textFill>
              <w14:solidFill>
                <w14:schemeClr w14:val="tx1"/>
              </w14:solidFill>
            </w14:textFill>
          </w:rPr>
          <w:delText xml:space="preserve">Combinations of joint/DL/UL TCI states that </w:delText>
        </w:r>
      </w:del>
      <w:del w:id="109" w:author="Darcy Tsai (蔡承融)" w:date="2022-10-09T16:20:00Z">
        <w:r>
          <w:rPr>
            <w:rFonts w:ascii="Times New Roman" w:hAnsi="Times New Roman" w:cs="Times New Roman"/>
            <w:color w:val="000000" w:themeColor="text1"/>
            <w:sz w:val="18"/>
            <w:szCs w:val="18"/>
            <w14:textFill>
              <w14:solidFill>
                <w14:schemeClr w14:val="tx1"/>
              </w14:solidFill>
            </w14:textFill>
          </w:rPr>
          <w:delText>can be mapped</w:delText>
        </w:r>
      </w:del>
      <w:del w:id="110" w:author="Darcy Tsai (蔡承融)" w:date="2022-10-10T13:41:00Z">
        <w:r>
          <w:rPr>
            <w:rFonts w:ascii="Times New Roman" w:hAnsi="Times New Roman" w:cs="Times New Roman"/>
            <w:color w:val="000000" w:themeColor="text1"/>
            <w:sz w:val="18"/>
            <w:szCs w:val="18"/>
            <w14:textFill>
              <w14:solidFill>
                <w14:schemeClr w14:val="tx1"/>
              </w14:solidFill>
            </w14:textFill>
          </w:rPr>
          <w:delText xml:space="preserve"> to a TCI codepoint for </w:delText>
        </w:r>
      </w:del>
      <w:ins w:id="111" w:author="Darcy Tsai (蔡承融)" w:date="2022-10-10T13:41:00Z">
        <w:r>
          <w:rPr>
            <w:rFonts w:ascii="Times New Roman" w:hAnsi="Times New Roman" w:cs="Times New Roman"/>
            <w:color w:val="000000" w:themeColor="text1"/>
            <w:sz w:val="18"/>
            <w:szCs w:val="18"/>
            <w14:textFill>
              <w14:solidFill>
                <w14:schemeClr w14:val="tx1"/>
              </w14:solidFill>
            </w14:textFill>
          </w:rPr>
          <w:t xml:space="preserve">For </w:t>
        </w:r>
      </w:ins>
      <w:r>
        <w:rPr>
          <w:rFonts w:ascii="Times New Roman" w:hAnsi="Times New Roman" w:cs="Times New Roman"/>
          <w:color w:val="000000" w:themeColor="text1"/>
          <w:sz w:val="18"/>
          <w:szCs w:val="18"/>
          <w14:textFill>
            <w14:solidFill>
              <w14:schemeClr w14:val="tx1"/>
            </w14:solidFill>
          </w14:textFill>
        </w:rPr>
        <w:t>a serving cell configured with both joint and separate DL/UL TCI modes, if supported</w:t>
      </w:r>
      <w:ins w:id="112" w:author="Darcy Tsai (蔡承融)" w:date="2022-10-10T13:41:00Z">
        <w:r>
          <w:rPr>
            <w:rFonts w:ascii="Times New Roman" w:hAnsi="Times New Roman" w:cs="Times New Roman"/>
            <w:color w:val="000000" w:themeColor="text1"/>
            <w:sz w:val="18"/>
            <w:szCs w:val="18"/>
            <w14:textFill>
              <w14:solidFill>
                <w14:schemeClr w14:val="tx1"/>
              </w14:solidFill>
            </w14:textFill>
          </w:rPr>
          <w:t xml:space="preserve">, </w:t>
        </w:r>
      </w:ins>
      <w:ins w:id="113" w:author="Darcy Tsai (蔡承融)" w:date="2022-10-10T13:46:00Z">
        <w:r>
          <w:rPr>
            <w:rFonts w:ascii="Times New Roman" w:hAnsi="Times New Roman" w:cs="Times New Roman"/>
            <w:color w:val="000000" w:themeColor="text1"/>
            <w:sz w:val="18"/>
            <w:szCs w:val="18"/>
            <w14:textFill>
              <w14:solidFill>
                <w14:schemeClr w14:val="tx1"/>
              </w14:solidFill>
            </w14:textFill>
          </w:rPr>
          <w:t>a</w:t>
        </w:r>
      </w:ins>
      <w:ins w:id="114" w:author="Darcy Tsai (蔡承融)" w:date="2022-10-10T13:41:00Z">
        <w:r>
          <w:rPr>
            <w:rFonts w:ascii="Times New Roman" w:hAnsi="Times New Roman" w:cs="Times New Roman"/>
            <w:color w:val="000000" w:themeColor="text1"/>
            <w:sz w:val="18"/>
            <w:szCs w:val="18"/>
            <w14:textFill>
              <w14:solidFill>
                <w14:schemeClr w14:val="tx1"/>
              </w14:solidFill>
            </w14:textFill>
          </w:rPr>
          <w:t xml:space="preserve"> </w:t>
        </w:r>
      </w:ins>
      <w:ins w:id="115" w:author="Darcy Tsai (蔡承融)" w:date="2022-10-10T13:42:00Z">
        <w:r>
          <w:rPr>
            <w:rFonts w:ascii="Times New Roman" w:hAnsi="Times New Roman" w:cs="Times New Roman"/>
            <w:color w:val="000000" w:themeColor="text1"/>
            <w:sz w:val="18"/>
            <w:szCs w:val="18"/>
            <w14:textFill>
              <w14:solidFill>
                <w14:schemeClr w14:val="tx1"/>
              </w14:solidFill>
            </w14:textFill>
          </w:rPr>
          <w:t>joint TCI state</w:t>
        </w:r>
      </w:ins>
      <w:ins w:id="116" w:author="Darcy Tsai (蔡承融)" w:date="2022-10-10T13:46:00Z">
        <w:r>
          <w:rPr>
            <w:rFonts w:ascii="Times New Roman" w:hAnsi="Times New Roman" w:cs="Times New Roman"/>
            <w:color w:val="000000" w:themeColor="text1"/>
            <w:sz w:val="18"/>
            <w:szCs w:val="18"/>
            <w14:textFill>
              <w14:solidFill>
                <w14:schemeClr w14:val="tx1"/>
              </w14:solidFill>
            </w14:textFill>
          </w:rPr>
          <w:t>, a DL TCI state, an UL TCI state, or a pair of DL and UL TCI states can be mapped to a TCI codepoint of the existing TCI field in a DCI format 1_1/1_2 (with or without DL assignment)</w:t>
        </w:r>
      </w:ins>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p>
    <w:p>
      <w:pPr>
        <w:spacing w:after="0"/>
        <w:rPr>
          <w:rFonts w:ascii="Times New Roman" w:hAnsi="Times New Roman" w:cs="Times New Roman"/>
          <w:sz w:val="18"/>
          <w:szCs w:val="18"/>
        </w:rPr>
      </w:pPr>
    </w:p>
    <w:p>
      <w:pPr>
        <w:spacing w:after="0"/>
        <w:rPr>
          <w:rFonts w:ascii="Times New Roman" w:hAnsi="Times New Roman" w:cs="Times New Roman"/>
          <w:sz w:val="18"/>
          <w:szCs w:val="18"/>
        </w:rPr>
      </w:pPr>
    </w:p>
    <w:p>
      <w:pPr>
        <w:pStyle w:val="11"/>
        <w:jc w:val="center"/>
        <w:rPr>
          <w:rFonts w:ascii="Times New Roman" w:hAnsi="Times New Roman" w:cs="Times New Roman"/>
        </w:rPr>
      </w:pPr>
      <w:r>
        <w:rPr>
          <w:rFonts w:ascii="Times New Roman" w:hAnsi="Times New Roman" w:cs="Times New Roman"/>
        </w:rPr>
        <w:t>Table 2-2 Company inputs for Issue 2</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1"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Proposal 2.B, support</w:t>
            </w:r>
          </w:p>
          <w:p>
            <w:pPr>
              <w:snapToGrid w:val="0"/>
              <w:spacing w:after="0" w:line="240" w:lineRule="auto"/>
              <w:rPr>
                <w:rFonts w:ascii="Times" w:hAnsi="Times" w:cs="Time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pPr>
              <w:snapToGrid w:val="0"/>
              <w:spacing w:after="0" w:line="240" w:lineRule="auto"/>
              <w:rPr>
                <w:rFonts w:ascii="Times" w:hAnsi="Times" w:cs="Times"/>
                <w:sz w:val="18"/>
                <w:szCs w:val="18"/>
              </w:rPr>
            </w:pPr>
            <w:r>
              <w:rPr>
                <w:rFonts w:ascii="Times" w:hAnsi="Times" w:cs="Times"/>
                <w:sz w:val="18"/>
                <w:szCs w:val="18"/>
              </w:rPr>
              <w:t xml:space="preserve">For P2.B,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The existing TCI field in a DCI format 1_1/1_2 (with or without DL assignment) associated with one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can indicate the joint/DL/UL TCI state(s) specific to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UE shall apply the indicated joint/DL/UL TCI state(s) to PDCCH on the CORESET(s) </w:t>
            </w:r>
            <w:ins w:id="117" w:author="Zhigang Rong" w:date="2022-10-06T10:2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which are </w:t>
              </w:r>
            </w:ins>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associated with the same </w:t>
            </w:r>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w:t>
            </w:r>
            <w:ins w:id="118" w:author="Zhigang Rong" w:date="2022-10-06T10:2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and configured to follow the </w:t>
              </w:r>
            </w:ins>
            <w:ins w:id="119" w:author="Zhigang Rong" w:date="2022-10-06T10:28:00Z">
              <w:r>
                <w:rPr>
                  <w:rFonts w:ascii="Times New Roman" w:hAnsi="Times New Roman" w:eastAsia="PMingLiU" w:cs="Times New Roman"/>
                  <w:color w:val="000000" w:themeColor="text1"/>
                  <w:sz w:val="18"/>
                  <w:szCs w:val="18"/>
                  <w:lang w:val="en-GB" w:eastAsia="zh-TW"/>
                  <w14:textFill>
                    <w14:solidFill>
                      <w14:schemeClr w14:val="tx1"/>
                    </w14:solidFill>
                  </w14:textFill>
                </w:rPr>
                <w:t>indicated joint/DL/UL TCI state(s).</w:t>
              </w:r>
            </w:ins>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UE shall apply the indicated joint/DL/UL TCI state(s) to PDSCH, PUSCH, AP-SRS, and AP-CSI-RS scheduled/activated/triggered by PDCCH on the CORESET(s) associated with the same </w:t>
            </w:r>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w:t>
            </w:r>
            <w:ins w:id="120" w:author="Zhigang Rong" w:date="2022-10-06T10:29:00Z">
              <w:r>
                <w:rPr>
                  <w:rFonts w:ascii="Times New Roman" w:hAnsi="Times New Roman" w:eastAsia="PMingLiU" w:cs="Times New Roman"/>
                  <w:color w:val="000000" w:themeColor="text1"/>
                  <w:sz w:val="18"/>
                  <w:szCs w:val="18"/>
                  <w:lang w:val="en-GB" w:eastAsia="zh-TW"/>
                  <w14:textFill>
                    <w14:solidFill>
                      <w14:schemeClr w14:val="tx1"/>
                    </w14:solidFill>
                  </w14:textFill>
                </w:rPr>
                <w:t>, where the AP-SRS and AP-CSI-RS are configured to foll</w:t>
              </w:r>
            </w:ins>
            <w:ins w:id="121" w:author="Zhigang Rong" w:date="2022-10-06T10:30:00Z">
              <w:r>
                <w:rPr>
                  <w:rFonts w:ascii="Times New Roman" w:hAnsi="Times New Roman" w:eastAsia="PMingLiU" w:cs="Times New Roman"/>
                  <w:color w:val="000000" w:themeColor="text1"/>
                  <w:sz w:val="18"/>
                  <w:szCs w:val="18"/>
                  <w:lang w:val="en-GB" w:eastAsia="zh-TW"/>
                  <w14:textFill>
                    <w14:solidFill>
                      <w14:schemeClr w14:val="tx1"/>
                    </w14:solidFill>
                  </w14:textFill>
                </w:rPr>
                <w:t>ow the indicated joint/DL/UL TCI state(s).</w:t>
              </w:r>
            </w:ins>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FFS: The indicated joint/DL/UL TCI state(s) applied to other channels/signals </w:t>
            </w:r>
          </w:p>
          <w:p>
            <w:pPr>
              <w:pStyle w:val="40"/>
              <w:numPr>
                <w:ilvl w:val="0"/>
                <w:numId w:val="20"/>
              </w:numPr>
              <w:tabs>
                <w:tab w:val="left" w:pos="1440"/>
                <w:tab w:val="clear" w:pos="720"/>
              </w:tabs>
              <w:spacing w:after="0"/>
              <w:ind w:left="993" w:hanging="284"/>
            </w:pPr>
            <w:r>
              <w:rPr>
                <w:rFonts w:ascii="Times New Roman" w:hAnsi="Times New Roman" w:cs="Times New Roman"/>
                <w:color w:val="000000" w:themeColor="text1"/>
                <w:sz w:val="18"/>
                <w:szCs w:val="18"/>
                <w14:textFill>
                  <w14:solidFill>
                    <w14:schemeClr w14:val="tx1"/>
                  </w14:solidFill>
                </w14:textFill>
              </w:rPr>
              <w:t xml:space="preserve">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vivo</w:t>
            </w:r>
          </w:p>
        </w:tc>
        <w:tc>
          <w:tcPr>
            <w:tcW w:w="8551" w:type="dxa"/>
          </w:tcPr>
          <w:p>
            <w:pPr>
              <w:snapToGrid w:val="0"/>
              <w:spacing w:after="0" w:line="240" w:lineRule="auto"/>
              <w:rPr>
                <w:rFonts w:ascii="Times" w:hAnsi="Times" w:eastAsia="等线" w:cs="Times"/>
                <w:sz w:val="18"/>
                <w:szCs w:val="18"/>
                <w:lang w:eastAsia="zh-CN"/>
              </w:rPr>
            </w:pPr>
            <w:r>
              <w:rPr>
                <w:rFonts w:ascii="Times" w:hAnsi="Times" w:eastAsia="等线" w:cs="Times"/>
                <w:b/>
                <w:sz w:val="18"/>
                <w:szCs w:val="18"/>
                <w:lang w:eastAsia="zh-CN"/>
              </w:rPr>
              <w:t>Proposal 2.A:</w:t>
            </w:r>
            <w:r>
              <w:rPr>
                <w:rFonts w:ascii="Times" w:hAnsi="Times" w:eastAsia="等线" w:cs="Times"/>
                <w:sz w:val="18"/>
                <w:szCs w:val="18"/>
                <w:lang w:eastAsia="zh-CN"/>
              </w:rPr>
              <w:t xml:space="preserve"> We share similar view as Futurewei and provide another version.</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The existing TCI field in a DCI format 1_1/1_2 (with or without DL assignment) associated with one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can indicate the joint/DL/UL TCI state(s) specific to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UE shall apply the indicated joint/DL/UL TCI state(s) to PDCCH on the CORESET(s) associated with the same </w:t>
            </w:r>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 </w:t>
            </w:r>
            <w:r>
              <w:rPr>
                <w:rFonts w:ascii="Times New Roman" w:hAnsi="Times New Roman" w:eastAsia="PMingLiU" w:cs="Times New Roman"/>
                <w:color w:val="FF0000"/>
                <w:sz w:val="18"/>
                <w:szCs w:val="18"/>
                <w:lang w:val="en-GB" w:eastAsia="zh-TW"/>
              </w:rPr>
              <w:t>and the respective PDSCH, if the CORESET(s) is configured to follow the indicated joint/DL/UL TCI state</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UE shall apply the indicated joint/DL/UL TCI state(s) to </w:t>
            </w:r>
            <w:r>
              <w:rPr>
                <w:rFonts w:ascii="Times New Roman" w:hAnsi="Times New Roman" w:eastAsia="PMingLiU" w:cs="Times New Roman"/>
                <w:strike/>
                <w:color w:val="FF0000"/>
                <w:sz w:val="18"/>
                <w:szCs w:val="18"/>
                <w:lang w:val="en-GB" w:eastAsia="zh-TW"/>
              </w:rPr>
              <w:t xml:space="preserve">PDSCH, </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PUSCH, PUCCH </w:t>
            </w:r>
            <w:r>
              <w:rPr>
                <w:rFonts w:ascii="Times New Roman" w:hAnsi="Times New Roman" w:eastAsia="PMingLiU" w:cs="Times New Roman"/>
                <w:strike/>
                <w:color w:val="FF0000"/>
                <w:sz w:val="18"/>
                <w:szCs w:val="18"/>
                <w:lang w:val="en-GB" w:eastAsia="zh-TW"/>
              </w:rPr>
              <w:t>AP-SRS, and AP-CSI-RS</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scheduled</w:t>
            </w:r>
            <w:r>
              <w:rPr>
                <w:rFonts w:ascii="Times New Roman" w:hAnsi="Times New Roman" w:eastAsia="PMingLiU" w:cs="Times New Roman"/>
                <w:strike/>
                <w:color w:val="FF0000"/>
                <w:sz w:val="18"/>
                <w:szCs w:val="18"/>
                <w:lang w:val="en-GB" w:eastAsia="zh-TW"/>
              </w:rPr>
              <w:t>/activated/triggered</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by PDCCH on the CORESET(s) associated with the same </w:t>
            </w:r>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hAnsi="Times New Roman" w:eastAsia="PMingLiU" w:cs="Times New Roman"/>
                <w:i/>
                <w:iCs/>
                <w:color w:val="FF0000"/>
                <w:sz w:val="18"/>
                <w:szCs w:val="18"/>
                <w:lang w:val="en-GB" w:eastAsia="zh-TW"/>
              </w:rPr>
              <w:t>coresetPoolIndex</w:t>
            </w:r>
            <w:r>
              <w:rPr>
                <w:rFonts w:ascii="Times New Roman" w:hAnsi="Times New Roman" w:eastAsia="PMingLiU" w:cs="Times New Roman"/>
                <w:color w:val="FF0000"/>
                <w:sz w:val="18"/>
                <w:szCs w:val="18"/>
                <w:lang w:val="en-GB" w:eastAsia="zh-TW"/>
              </w:rPr>
              <w:t xml:space="preserve"> value, if the AP-SRS, or AP-CSI-RS is configured to follow the indicated joint/DL/UL TCI state</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FFS: The indicated joint/DL/UL TCI state(s) applied to other channels/signals </w:t>
            </w:r>
          </w:p>
          <w:p>
            <w:pPr>
              <w:pStyle w:val="40"/>
              <w:numPr>
                <w:ilvl w:val="0"/>
                <w:numId w:val="20"/>
              </w:numPr>
              <w:tabs>
                <w:tab w:val="left" w:pos="1440"/>
                <w:tab w:val="clear" w:pos="720"/>
              </w:tabs>
              <w:spacing w:after="0"/>
              <w:ind w:left="993" w:hanging="284"/>
            </w:pPr>
            <w:r>
              <w:rPr>
                <w:rFonts w:ascii="Times New Roman" w:hAnsi="Times New Roman" w:cs="Times New Roman"/>
                <w:color w:val="000000" w:themeColor="text1"/>
                <w:sz w:val="18"/>
                <w:szCs w:val="18"/>
                <w14:textFill>
                  <w14:solidFill>
                    <w14:schemeClr w14:val="tx1"/>
                  </w14:solidFill>
                </w14:textFill>
              </w:rPr>
              <w:t xml:space="preserve">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pPr>
              <w:snapToGrid w:val="0"/>
              <w:spacing w:after="0" w:line="240" w:lineRule="auto"/>
              <w:rPr>
                <w:rFonts w:ascii="Times" w:hAnsi="Times" w:eastAsia="等线" w:cs="Times"/>
                <w:sz w:val="18"/>
                <w:szCs w:val="18"/>
                <w:lang w:eastAsia="zh-CN"/>
              </w:rPr>
            </w:pP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w:hAnsi="Times" w:eastAsia="等线" w:cs="Times"/>
                <w:b/>
                <w:sz w:val="18"/>
                <w:szCs w:val="18"/>
                <w:lang w:eastAsia="zh-CN"/>
              </w:rPr>
              <w:t>Proposal 2.B:</w:t>
            </w:r>
            <w:r>
              <w:rPr>
                <w:rFonts w:ascii="Times" w:hAnsi="Times" w:eastAsia="等线" w:cs="Times"/>
                <w:sz w:val="18"/>
                <w:szCs w:val="18"/>
                <w:lang w:eastAsia="zh-CN"/>
              </w:rPr>
              <w:t xml:space="preserve"> Does </w:t>
            </w:r>
            <w:r>
              <w:rPr>
                <w:rFonts w:ascii="Times New Roman" w:hAnsi="Times New Roman" w:cs="Times New Roman"/>
                <w:color w:val="000000" w:themeColor="text1"/>
                <w:sz w:val="18"/>
                <w:szCs w:val="18"/>
                <w14:textFill>
                  <w14:solidFill>
                    <w14:schemeClr w14:val="tx1"/>
                  </w14:solidFill>
                </w14:textFill>
              </w:rPr>
              <w:t xml:space="preserve">any combination of {DL TCI state, UL TCI state} mean one of the following combinations? </w:t>
            </w:r>
          </w:p>
          <w:p>
            <w:pPr>
              <w:pStyle w:val="40"/>
              <w:numPr>
                <w:ilvl w:val="0"/>
                <w:numId w:val="21"/>
              </w:num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DL TCI state</w:t>
            </w:r>
          </w:p>
          <w:p>
            <w:pPr>
              <w:pStyle w:val="40"/>
              <w:numPr>
                <w:ilvl w:val="0"/>
                <w:numId w:val="21"/>
              </w:num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UL TCI state</w:t>
            </w:r>
          </w:p>
          <w:p>
            <w:pPr>
              <w:pStyle w:val="40"/>
              <w:numPr>
                <w:ilvl w:val="0"/>
                <w:numId w:val="21"/>
              </w:num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DL TCI state and UL TCI state</w:t>
            </w:r>
          </w:p>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If it means all above combinations,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pPr>
              <w:snapToGrid w:val="0"/>
              <w:spacing w:after="0" w:line="240" w:lineRule="auto"/>
              <w:rPr>
                <w:rFonts w:ascii="Times" w:hAnsi="Times" w:cs="Times"/>
                <w:sz w:val="18"/>
                <w:szCs w:val="18"/>
              </w:rPr>
            </w:pPr>
          </w:p>
          <w:p>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pPr>
              <w:pStyle w:val="40"/>
              <w:numPr>
                <w:ilvl w:val="1"/>
                <w:numId w:val="8"/>
              </w:numPr>
              <w:spacing w:after="0"/>
              <w:ind w:left="1418" w:hanging="284"/>
              <w:rPr>
                <w:rFonts w:ascii="Times New Roman" w:hAnsi="Times New Roman" w:eastAsia="PMingLiU" w:cs="Times New Roman"/>
                <w:i/>
                <w:iCs/>
                <w:color w:val="000000" w:themeColor="text1"/>
                <w:sz w:val="18"/>
                <w:szCs w:val="18"/>
                <w:lang w:val="en-GB" w:eastAsia="zh-TW"/>
                <w14:textFill>
                  <w14:solidFill>
                    <w14:schemeClr w14:val="tx1"/>
                  </w14:solidFill>
                </w14:textFill>
              </w:rPr>
            </w:pPr>
            <w:r>
              <w:rPr>
                <w:rFonts w:ascii="Times New Roman" w:hAnsi="Times New Roman" w:eastAsia="PMingLiU" w:cs="Times New Roman"/>
                <w:i/>
                <w:iCs/>
                <w:color w:val="000000" w:themeColor="text1"/>
                <w:sz w:val="18"/>
                <w:szCs w:val="18"/>
                <w:lang w:val="en-GB" w:eastAsia="zh-TW"/>
                <w14:textFill>
                  <w14:solidFill>
                    <w14:schemeClr w14:val="tx1"/>
                  </w14:solidFill>
                </w14:textFill>
              </w:rPr>
              <w:t>The UE shall apply the indicated joint/DL/UL TCI state(s) to PDSCH, PUSCH, AP-SRS, and AP-CSI-RS scheduled/activated/triggered by PDCCH on the CORESET(s) associated with the same coresetPoolIndex value</w:t>
            </w:r>
          </w:p>
          <w:p>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pPr>
              <w:snapToGrid w:val="0"/>
              <w:spacing w:after="0" w:line="240" w:lineRule="auto"/>
              <w:rPr>
                <w:rFonts w:ascii="Times" w:hAnsi="Times" w:cs="Times"/>
                <w:sz w:val="18"/>
                <w:szCs w:val="18"/>
              </w:rPr>
            </w:pPr>
            <w:r>
              <w:rPr>
                <w:rFonts w:ascii="Times" w:hAnsi="Times" w:cs="Times"/>
                <w:sz w:val="18"/>
                <w:szCs w:val="18"/>
              </w:rPr>
              <w:t>Support Proposal 2.A</w:t>
            </w:r>
          </w:p>
          <w:p>
            <w:pPr>
              <w:snapToGrid w:val="0"/>
              <w:spacing w:after="0" w:line="240" w:lineRule="auto"/>
              <w:rPr>
                <w:rFonts w:ascii="Times" w:hAnsi="Times" w:cs="Times"/>
                <w:b/>
                <w:sz w:val="18"/>
                <w:szCs w:val="18"/>
              </w:rPr>
            </w:pPr>
            <w:r>
              <w:rPr>
                <w:rFonts w:ascii="Times" w:hAnsi="Times" w:cs="Times"/>
                <w:sz w:val="18"/>
                <w:szCs w:val="18"/>
              </w:rPr>
              <w:t>Support Proposal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14:textFill>
                  <w14:solidFill>
                    <w14:schemeClr w14:val="tx1"/>
                  </w14:solidFill>
                </w14:textFill>
              </w:rPr>
              <w:t xml:space="preserve">DL assignment) associated with one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can indicate the joint/DL/UL TCI state(s) specific to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 xml:space="preserve">… </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pPr>
              <w:snapToGrid w:val="0"/>
              <w:spacing w:after="0" w:line="240" w:lineRule="auto"/>
              <w:rPr>
                <w:rFonts w:ascii="Times" w:hAnsi="Times" w:eastAsia="等线" w:cs="Times"/>
                <w:sz w:val="18"/>
                <w:szCs w:val="18"/>
                <w:lang w:eastAsia="zh-CN"/>
              </w:rPr>
            </w:pPr>
          </w:p>
          <w:p>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eastAsia="Batang" w:cs="Times New Roman"/>
                <w:iCs/>
                <w:color w:val="000000" w:themeColor="text1"/>
                <w:sz w:val="18"/>
                <w:szCs w:val="18"/>
                <w:lang w:val="en-GB" w:eastAsia="en-US"/>
                <w14:textFill>
                  <w14:solidFill>
                    <w14:schemeClr w14:val="tx1"/>
                  </w14:solidFill>
                </w14:textFill>
              </w:rPr>
              <w:t>Although</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this is not our preference, we can accept it for progress such that the same flexibility of cross-TRP TCI activation as in Rel-16 mTRP can be achieved.  </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pPr>
              <w:snapToGrid w:val="0"/>
              <w:spacing w:after="0" w:line="240" w:lineRule="auto"/>
              <w:jc w:val="both"/>
              <w:rPr>
                <w:rFonts w:ascii="Times" w:hAnsi="Times" w:cs="Times"/>
                <w:b/>
                <w:sz w:val="18"/>
                <w:szCs w:val="18"/>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2.B: </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pPr>
              <w:snapToGrid w:val="0"/>
              <w:spacing w:after="0" w:line="240" w:lineRule="auto"/>
              <w:rPr>
                <w:rFonts w:ascii="Times" w:hAnsi="Times" w:cs="Times"/>
                <w:sz w:val="18"/>
                <w:szCs w:val="18"/>
              </w:rPr>
            </w:pPr>
            <w:r>
              <w:rPr>
                <w:rFonts w:ascii="Times" w:hAnsi="Times" w:cs="Times"/>
                <w:sz w:val="18"/>
                <w:szCs w:val="18"/>
              </w:rPr>
              <w:t xml:space="preserve"> </w:t>
            </w:r>
          </w:p>
          <w:p>
            <w:pPr>
              <w:snapToGrid w:val="0"/>
              <w:spacing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w:hAnsi="Times" w:cs="Times"/>
                <w:b/>
                <w:sz w:val="18"/>
                <w:szCs w:val="18"/>
              </w:rPr>
              <w:t xml:space="preserve">Proposal 2.B: </w:t>
            </w:r>
            <w:r>
              <w:rPr>
                <w:rFonts w:ascii="Times" w:hAnsi="Times" w:cs="Time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Fujitsu</w:t>
            </w:r>
          </w:p>
        </w:tc>
        <w:tc>
          <w:tcPr>
            <w:tcW w:w="8551" w:type="dxa"/>
          </w:tcPr>
          <w:p>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Samsung</w:t>
            </w:r>
          </w:p>
        </w:tc>
        <w:tc>
          <w:tcPr>
            <w:tcW w:w="8551" w:type="dxa"/>
          </w:tcPr>
          <w:p>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pPr>
              <w:snapToGrid w:val="0"/>
              <w:spacing w:after="0" w:line="240" w:lineRule="auto"/>
              <w:jc w:val="both"/>
              <w:rPr>
                <w:rFonts w:ascii="Times" w:hAnsi="Times" w:cs="Times"/>
                <w:sz w:val="18"/>
                <w:szCs w:val="18"/>
              </w:rPr>
            </w:pPr>
          </w:p>
          <w:p>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pPr>
              <w:snapToGrid w:val="0"/>
              <w:spacing w:after="0" w:line="240" w:lineRule="auto"/>
              <w:rPr>
                <w:rFonts w:ascii="Times" w:hAnsi="Times" w:cs="Times"/>
                <w:sz w:val="18"/>
                <w:szCs w:val="18"/>
              </w:rPr>
            </w:pPr>
          </w:p>
          <w:p>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Xiaomi</w:t>
            </w:r>
          </w:p>
        </w:tc>
        <w:tc>
          <w:tcPr>
            <w:tcW w:w="8551" w:type="dxa"/>
          </w:tcPr>
          <w:p>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pPr>
              <w:snapToGrid w:val="0"/>
              <w:spacing w:after="0" w:line="240" w:lineRule="auto"/>
              <w:jc w:val="both"/>
              <w:rPr>
                <w:rFonts w:ascii="Times" w:hAnsi="Times" w:eastAsia="等线"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14:textFill>
                  <w14:solidFill>
                    <w14:schemeClr w14:val="tx1"/>
                  </w14:solidFill>
                </w14:textFill>
              </w:rPr>
              <w:t>Combinations of joint/DL/UL TCI states that can be mapped to a TCI codepoint</w:t>
            </w:r>
            <w:r>
              <w:rPr>
                <w:rFonts w:ascii="Times" w:hAnsi="Times" w:cs="Times"/>
                <w:sz w:val="18"/>
                <w:szCs w:val="18"/>
                <w:lang w:eastAsia="zh-CN"/>
              </w:rPr>
              <w:t>’ for M-DCI?</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Updated Proposal 2.B: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14:textFill>
                  <w14:solidFill>
                    <w14:schemeClr w14:val="tx1"/>
                  </w14:solidFill>
                </w14:textFill>
              </w:rPr>
              <w:t xml:space="preserve"> TCI mode, one joint TCI state can be mapped to a TCI codepoint of the existing TCI field in a DCI format 1_1/1_2 (with or without DL assignment)</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a serving cell configured with separate DL/UL TCI mode, any combination of {DL TCI state, UL TCI state} can be mapped to a TCI codepoint of the existing TCI field in a DCI format 1_1/1_2 (with or without DL assignment)</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Combinations of joint/DL/UL TCI states that can be mapped to a TCI codepoint for a serving cell configured with both joint and separate DL/UL TCI modes, if supported</w:t>
            </w:r>
          </w:p>
          <w:p>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pPr>
              <w:snapToGrid w:val="0"/>
              <w:spacing w:after="0" w:line="240" w:lineRule="auto"/>
              <w:jc w:val="both"/>
              <w:rPr>
                <w:rFonts w:ascii="Times" w:hAnsi="Times" w:eastAsia="等线" w:cs="Times"/>
                <w:b/>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Spreadtrum</w:t>
            </w:r>
          </w:p>
        </w:tc>
        <w:tc>
          <w:tcPr>
            <w:tcW w:w="8551" w:type="dxa"/>
          </w:tcPr>
          <w:p>
            <w:pPr>
              <w:snapToGrid w:val="0"/>
              <w:spacing w:after="0" w:line="240" w:lineRule="auto"/>
              <w:jc w:val="both"/>
              <w:rPr>
                <w:rFonts w:ascii="Times New Roman" w:hAnsi="Times New Roman" w:eastAsia="等线" w:cs="Times New Roman"/>
                <w:bCs/>
                <w:iCs/>
                <w:color w:val="000000" w:themeColor="text1"/>
                <w:sz w:val="18"/>
                <w:szCs w:val="18"/>
                <w:lang w:val="en-GB" w:eastAsia="zh-CN"/>
                <w14:textFill>
                  <w14:solidFill>
                    <w14:schemeClr w14:val="tx1"/>
                  </w14:solidFill>
                </w14:textFill>
              </w:rPr>
            </w:pPr>
            <w:r>
              <w:rPr>
                <w:rFonts w:ascii="Times New Roman" w:hAnsi="Times New Roman" w:eastAsia="等线" w:cs="Times New Roman"/>
                <w:b/>
                <w:bCs/>
                <w:iCs/>
                <w:color w:val="000000" w:themeColor="text1"/>
                <w:sz w:val="18"/>
                <w:szCs w:val="18"/>
                <w:lang w:val="en-GB" w:eastAsia="zh-CN"/>
                <w14:textFill>
                  <w14:solidFill>
                    <w14:schemeClr w14:val="tx1"/>
                  </w14:solidFill>
                </w14:textFill>
              </w:rPr>
              <w:t>For proposal 2.A</w:t>
            </w:r>
            <w:r>
              <w:rPr>
                <w:rFonts w:ascii="Times New Roman" w:hAnsi="Times New Roman" w:eastAsia="等线" w:cs="Times New Roman"/>
                <w:bCs/>
                <w:iCs/>
                <w:color w:val="000000" w:themeColor="text1"/>
                <w:sz w:val="18"/>
                <w:szCs w:val="18"/>
                <w:lang w:val="en-GB" w:eastAsia="zh-CN"/>
                <w14:textFill>
                  <w14:solidFill>
                    <w14:schemeClr w14:val="tx1"/>
                  </w14:solidFill>
                </w14:textFill>
              </w:rPr>
              <w:t>, we are ok with the proposal.</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eastAsiaTheme="minorEastAsia"/>
                <w:b/>
                <w:bCs/>
                <w:iCs/>
                <w:color w:val="000000" w:themeColor="text1"/>
                <w:sz w:val="18"/>
                <w:szCs w:val="18"/>
                <w:lang w:val="en-GB" w:eastAsia="zh-CN"/>
                <w14:textFill>
                  <w14:solidFill>
                    <w14:schemeClr w14:val="tx1"/>
                  </w14:solidFill>
                </w14:textFill>
              </w:rPr>
              <w:t>For proposal 2.B</w:t>
            </w:r>
            <w:r>
              <w:rPr>
                <w:rFonts w:ascii="Times New Roman" w:hAnsi="Times New Roman" w:cs="Times New Roman" w:eastAsiaTheme="minorEastAsia"/>
                <w:bCs/>
                <w:iCs/>
                <w:color w:val="000000" w:themeColor="text1"/>
                <w:sz w:val="18"/>
                <w:szCs w:val="18"/>
                <w:lang w:val="en-GB" w:eastAsia="zh-CN"/>
                <w14:textFill>
                  <w14:solidFill>
                    <w14:schemeClr w14:val="tx1"/>
                  </w14:solidFill>
                </w14:textFill>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FFFFFF" w:themeFill="background1"/>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Huawei, HiSilicon</w:t>
            </w:r>
          </w:p>
        </w:tc>
        <w:tc>
          <w:tcPr>
            <w:tcW w:w="8551" w:type="dxa"/>
            <w:shd w:val="clear" w:color="auto" w:fill="FFFFFF" w:themeFill="background1"/>
          </w:tcPr>
          <w:p>
            <w:pPr>
              <w:snapToGrid w:val="0"/>
              <w:spacing w:after="0" w:line="240" w:lineRule="auto"/>
              <w:rPr>
                <w:rFonts w:ascii="Times" w:hAnsi="Times" w:cs="Times"/>
                <w:b/>
                <w:sz w:val="18"/>
                <w:szCs w:val="18"/>
              </w:rPr>
            </w:pPr>
            <w:r>
              <w:rPr>
                <w:rFonts w:ascii="Times" w:hAnsi="Times" w:cs="Times"/>
                <w:b/>
                <w:sz w:val="18"/>
                <w:szCs w:val="18"/>
              </w:rPr>
              <w:t xml:space="preserve">Issue 2.3: </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14:textFill>
                  <w14:solidFill>
                    <w14:schemeClr w14:val="tx1"/>
                  </w14:solidFill>
                </w14:textFill>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pPr>
              <w:snapToGrid w:val="0"/>
              <w:spacing w:after="0" w:line="240" w:lineRule="auto"/>
              <w:rPr>
                <w:rFonts w:ascii="Times" w:hAnsi="Times" w:cs="Times"/>
                <w:b/>
                <w:sz w:val="18"/>
                <w:szCs w:val="18"/>
              </w:rPr>
            </w:pPr>
          </w:p>
          <w:p>
            <w:pPr>
              <w:snapToGrid w:val="0"/>
              <w:spacing w:after="0" w:line="240" w:lineRule="auto"/>
              <w:rPr>
                <w:rFonts w:ascii="Times" w:hAnsi="Times" w:cs="Times"/>
                <w:bCs/>
                <w:sz w:val="18"/>
                <w:szCs w:val="18"/>
              </w:rPr>
            </w:pP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14:textFill>
                  <w14:solidFill>
                    <w14:schemeClr w14:val="tx1"/>
                  </w14:solidFill>
                </w14:textFill>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and, hence, TRP specific. So, even if  both joint and separate DL/UL TCI modes per CC are supported only one of the joint TCI mode or the separate DL/UL TCI mode is applicable to the DCI. </w:t>
            </w: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suggest the following modification to the proposal:</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2.B </w:t>
            </w:r>
            <w:r>
              <w:rPr>
                <w:rFonts w:ascii="Times New Roman" w:hAnsi="Times New Roman" w:eastAsia="Batang" w:cs="Times New Roman"/>
                <w:b/>
                <w:bCs/>
                <w:iCs/>
                <w:color w:val="FF0000"/>
                <w:sz w:val="18"/>
                <w:szCs w:val="18"/>
                <w:lang w:val="en-GB" w:eastAsia="en-US"/>
              </w:rPr>
              <w:t>(modified)</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a serving cell configured with joint DL/UL TCI mode, one joint TCI state can be mapped to a TCI codepoint of the existing TCI field in a DCI format 1_1/1_2 (with or without DL assignment)</w:t>
            </w:r>
          </w:p>
          <w:p>
            <w:pPr>
              <w:pStyle w:val="40"/>
              <w:numPr>
                <w:ilvl w:val="0"/>
                <w:numId w:val="19"/>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strike/>
                <w:color w:val="000000" w:themeColor="text1"/>
                <w:sz w:val="18"/>
                <w:szCs w:val="18"/>
                <w14:textFill>
                  <w14:solidFill>
                    <w14:schemeClr w14:val="tx1"/>
                  </w14:solidFill>
                </w14:textFill>
              </w:rPr>
              <w:t>any combination of {DL TCI state, UL TCI state}</w:t>
            </w:r>
            <w:r>
              <w:rPr>
                <w:rFonts w:ascii="Times New Roman" w:hAnsi="Times New Roman" w:cs="Times New Roman"/>
                <w:color w:val="000000" w:themeColor="text1"/>
                <w:sz w:val="18"/>
                <w:szCs w:val="18"/>
                <w14:textFill>
                  <w14:solidFill>
                    <w14:schemeClr w14:val="tx1"/>
                  </w14:solidFill>
                </w14:textFill>
              </w:rPr>
              <w:t xml:space="preserve"> can be mapped to a TCI codepoint of the existing TCI field in a DCI format 1_1/1_2 (with or without DL assignment)</w:t>
            </w:r>
          </w:p>
          <w:p>
            <w:pPr>
              <w:pStyle w:val="40"/>
              <w:numPr>
                <w:ilvl w:val="0"/>
                <w:numId w:val="19"/>
              </w:numPr>
              <w:spacing w:after="0" w:line="240" w:lineRule="auto"/>
              <w:ind w:left="993" w:hanging="284"/>
              <w:rPr>
                <w:rFonts w:ascii="Times New Roman" w:hAnsi="Times New Roman" w:cs="Times New Roman"/>
                <w:strike/>
                <w:color w:val="000000" w:themeColor="text1"/>
                <w:sz w:val="18"/>
                <w:szCs w:val="18"/>
                <w14:textFill>
                  <w14:solidFill>
                    <w14:schemeClr w14:val="tx1"/>
                  </w14:solidFill>
                </w14:textFill>
              </w:rPr>
            </w:pPr>
            <w:r>
              <w:rPr>
                <w:rFonts w:ascii="Times New Roman" w:hAnsi="Times New Roman" w:cs="Times New Roman"/>
                <w:strike/>
                <w:color w:val="000000" w:themeColor="text1"/>
                <w:sz w:val="18"/>
                <w:szCs w:val="18"/>
                <w14:textFill>
                  <w14:solidFill>
                    <w14:schemeClr w14:val="tx1"/>
                  </w14:solidFill>
                </w14:textFill>
              </w:rPr>
              <w:t xml:space="preserve">FFS: </w:t>
            </w:r>
            <w:del w:id="122" w:author="Darcy Tsai (蔡承融)" w:date="2022-10-09T16:18:00Z">
              <w:r>
                <w:rPr>
                  <w:rFonts w:ascii="Times New Roman" w:hAnsi="Times New Roman" w:cs="Times New Roman"/>
                  <w:strike/>
                  <w:color w:val="000000" w:themeColor="text1"/>
                  <w:sz w:val="18"/>
                  <w:szCs w:val="18"/>
                  <w14:textFill>
                    <w14:solidFill>
                      <w14:schemeClr w14:val="tx1"/>
                    </w14:solidFill>
                  </w14:textFill>
                </w:rPr>
                <w:delText xml:space="preserve">Combinations of joint/DL/UL TCI states that </w:delText>
              </w:r>
            </w:del>
            <w:del w:id="123" w:author="Darcy Tsai (蔡承融)" w:date="2022-10-09T16:20:00Z">
              <w:r>
                <w:rPr>
                  <w:rFonts w:ascii="Times New Roman" w:hAnsi="Times New Roman" w:cs="Times New Roman"/>
                  <w:strike/>
                  <w:color w:val="000000" w:themeColor="text1"/>
                  <w:sz w:val="18"/>
                  <w:szCs w:val="18"/>
                  <w14:textFill>
                    <w14:solidFill>
                      <w14:schemeClr w14:val="tx1"/>
                    </w14:solidFill>
                  </w14:textFill>
                </w:rPr>
                <w:delText>can be mapped</w:delText>
              </w:r>
            </w:del>
            <w:r>
              <w:rPr>
                <w:rFonts w:ascii="Times New Roman" w:hAnsi="Times New Roman" w:cs="Times New Roman"/>
                <w:strike/>
                <w:color w:val="000000" w:themeColor="text1"/>
                <w:sz w:val="18"/>
                <w:szCs w:val="18"/>
                <w14:textFill>
                  <w14:solidFill>
                    <w14:schemeClr w14:val="tx1"/>
                  </w14:solidFill>
                </w14:textFill>
              </w:rPr>
              <w:t xml:space="preserve"> </w:t>
            </w:r>
            <w:ins w:id="124" w:author="Darcy Tsai (蔡承融)" w:date="2022-10-09T16:20:00Z">
              <w:r>
                <w:rPr>
                  <w:rFonts w:ascii="Times New Roman" w:hAnsi="Times New Roman" w:cs="Times New Roman"/>
                  <w:strike/>
                  <w:color w:val="000000" w:themeColor="text1"/>
                  <w:sz w:val="18"/>
                  <w:szCs w:val="18"/>
                  <w14:textFill>
                    <w14:solidFill>
                      <w14:schemeClr w14:val="tx1"/>
                    </w14:solidFill>
                  </w14:textFill>
                </w:rPr>
                <w:t>Mapping of</w:t>
              </w:r>
            </w:ins>
            <w:ins w:id="125" w:author="Darcy Tsai (蔡承融)" w:date="2022-10-09T16:49:00Z">
              <w:r>
                <w:rPr>
                  <w:rFonts w:ascii="Times New Roman" w:hAnsi="Times New Roman" w:cs="Times New Roman"/>
                  <w:strike/>
                  <w:color w:val="000000" w:themeColor="text1"/>
                  <w:sz w:val="18"/>
                  <w:szCs w:val="18"/>
                  <w14:textFill>
                    <w14:solidFill>
                      <w14:schemeClr w14:val="tx1"/>
                    </w14:solidFill>
                  </w14:textFill>
                </w:rPr>
                <w:t xml:space="preserve"> activated</w:t>
              </w:r>
            </w:ins>
            <w:ins w:id="126" w:author="Darcy Tsai (蔡承融)" w:date="2022-10-09T16:20:00Z">
              <w:r>
                <w:rPr>
                  <w:rFonts w:ascii="Times New Roman" w:hAnsi="Times New Roman" w:cs="Times New Roman"/>
                  <w:strike/>
                  <w:color w:val="000000" w:themeColor="text1"/>
                  <w:sz w:val="18"/>
                  <w:szCs w:val="18"/>
                  <w14:textFill>
                    <w14:solidFill>
                      <w14:schemeClr w14:val="tx1"/>
                    </w14:solidFill>
                  </w14:textFill>
                </w:rPr>
                <w:t xml:space="preserve"> TCI state(s) </w:t>
              </w:r>
            </w:ins>
            <w:r>
              <w:rPr>
                <w:rFonts w:ascii="Times New Roman" w:hAnsi="Times New Roman" w:cs="Times New Roman"/>
                <w:strike/>
                <w:color w:val="000000" w:themeColor="text1"/>
                <w:sz w:val="18"/>
                <w:szCs w:val="18"/>
                <w14:textFill>
                  <w14:solidFill>
                    <w14:schemeClr w14:val="tx1"/>
                  </w14:solidFill>
                </w14:textFill>
              </w:rPr>
              <w:t>to a TCI codepoint for a serving cell configured with both joint and separate DL/UL TCI modes, if supported</w:t>
            </w:r>
          </w:p>
          <w:p>
            <w:pPr>
              <w:pStyle w:val="40"/>
              <w:spacing w:after="0" w:line="240" w:lineRule="auto"/>
              <w:ind w:left="993"/>
              <w:rPr>
                <w:rFonts w:ascii="Times New Roman" w:hAnsi="Times New Roman" w:cs="Times New Roman"/>
                <w:strike/>
                <w:color w:val="000000" w:themeColor="text1"/>
                <w:sz w:val="18"/>
                <w:szCs w:val="18"/>
                <w14:textFill>
                  <w14:solidFill>
                    <w14:schemeClr w14:val="tx1"/>
                  </w14:solidFill>
                </w14:textFill>
              </w:rPr>
            </w:pPr>
          </w:p>
          <w:p>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NEC</w:t>
            </w:r>
          </w:p>
        </w:tc>
        <w:tc>
          <w:tcPr>
            <w:tcW w:w="8551" w:type="dxa"/>
          </w:tcPr>
          <w:p>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CMCC</w:t>
            </w:r>
          </w:p>
        </w:tc>
        <w:tc>
          <w:tcPr>
            <w:tcW w:w="8551" w:type="dxa"/>
          </w:tcPr>
          <w:p>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14:textFill>
                  <w14:solidFill>
                    <w14:schemeClr w14:val="tx1"/>
                  </w14:solidFill>
                </w14:textFill>
              </w:rPr>
              <w:t>configuration with both joint and separate DL/UL TCI modes is supported, there is no additional issue for mapping of activated TCI states for M-DCI MTRP.</w:t>
            </w:r>
          </w:p>
          <w:p>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Huawei, HiSilicon 2</w:t>
            </w:r>
          </w:p>
        </w:tc>
        <w:tc>
          <w:tcPr>
            <w:tcW w:w="8551" w:type="dxa"/>
          </w:tcPr>
          <w:p>
            <w:pPr>
              <w:snapToGrid w:val="0"/>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b/>
                <w:color w:val="000000" w:themeColor="text1"/>
                <w:sz w:val="18"/>
                <w:szCs w:val="18"/>
                <w:lang w:val="en-GB"/>
                <w14:textFill>
                  <w14:solidFill>
                    <w14:schemeClr w14:val="tx1"/>
                  </w14:solidFill>
                </w14:textFill>
              </w:rPr>
              <w:t>Proposal 2.A:</w:t>
            </w:r>
            <w:r>
              <w:rPr>
                <w:rFonts w:ascii="Times New Roman" w:hAnsi="Times New Roman" w:cs="Times New Roman"/>
                <w:color w:val="000000" w:themeColor="text1"/>
                <w:sz w:val="18"/>
                <w:szCs w:val="18"/>
                <w:lang w:val="en-GB"/>
                <w14:textFill>
                  <w14:solidFill>
                    <w14:schemeClr w14:val="tx1"/>
                  </w14:solidFill>
                </w14:textFill>
              </w:rPr>
              <w:t xml:space="preserve"> We can support the proposal but suggest to change “</w:t>
            </w:r>
            <w:ins w:id="127" w:author="Darcy Tsai (蔡承融)" w:date="2022-10-09T16:16:00Z">
              <w:r>
                <w:rPr>
                  <w:rFonts w:ascii="Times New Roman" w:hAnsi="Times New Roman" w:cs="Times New Roman"/>
                  <w:color w:val="000000" w:themeColor="text1"/>
                  <w:sz w:val="18"/>
                  <w:szCs w:val="18"/>
                  <w:lang w:val="en-GB"/>
                  <w14:textFill>
                    <w14:solidFill>
                      <w14:schemeClr w14:val="tx1"/>
                    </w14:solidFill>
                  </w14:textFill>
                </w:rPr>
                <w:t>ape</w:t>
              </w:r>
            </w:ins>
            <w:ins w:id="128" w:author="Darcy Tsai (蔡承融)" w:date="2022-10-09T16:17:00Z">
              <w:r>
                <w:rPr>
                  <w:rFonts w:ascii="Times New Roman" w:hAnsi="Times New Roman" w:cs="Times New Roman"/>
                  <w:color w:val="000000" w:themeColor="text1"/>
                  <w:sz w:val="18"/>
                  <w:szCs w:val="18"/>
                  <w:lang w:val="en-GB"/>
                  <w14:textFill>
                    <w14:solidFill>
                      <w14:schemeClr w14:val="tx1"/>
                    </w14:solidFill>
                  </w14:textFill>
                </w:rPr>
                <w:t>riodic</w:t>
              </w:r>
            </w:ins>
            <w:ins w:id="129" w:author="Darcy Tsai (蔡承融)" w:date="2022-10-09T16:16:00Z">
              <w:r>
                <w:rPr>
                  <w:rFonts w:ascii="Times New Roman" w:hAnsi="Times New Roman" w:cs="Times New Roman"/>
                  <w:color w:val="000000" w:themeColor="text1"/>
                  <w:sz w:val="18"/>
                  <w:szCs w:val="18"/>
                  <w:lang w:val="en-GB"/>
                  <w14:textFill>
                    <w14:solidFill>
                      <w14:schemeClr w14:val="tx1"/>
                    </w14:solidFill>
                  </w14:textFill>
                </w:rPr>
                <w:t xml:space="preserve"> CSI-RS/SRS</w:t>
              </w:r>
            </w:ins>
            <w:r>
              <w:rPr>
                <w:rFonts w:ascii="Times New Roman" w:hAnsi="Times New Roman" w:cs="Times New Roman"/>
                <w:color w:val="000000" w:themeColor="text1"/>
                <w:sz w:val="18"/>
                <w:szCs w:val="18"/>
                <w:lang w:val="en-GB"/>
                <w14:textFill>
                  <w14:solidFill>
                    <w14:schemeClr w14:val="tx1"/>
                  </w14:solidFill>
                </w14:textFill>
              </w:rPr>
              <w:t>” to “SRS/aperiodic CSI-RS” to avoid the possible misunderstanding that aperiodic applies to both CSI-RS and SRS.</w:t>
            </w:r>
          </w:p>
          <w:p>
            <w:pPr>
              <w:snapToGrid w:val="0"/>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b/>
                <w:color w:val="3333FF"/>
                <w:sz w:val="18"/>
                <w:szCs w:val="18"/>
              </w:rPr>
              <w:t>[Mod]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Intel</w:t>
            </w:r>
          </w:p>
        </w:tc>
        <w:tc>
          <w:tcPr>
            <w:tcW w:w="8551" w:type="dxa"/>
          </w:tcPr>
          <w:p>
            <w:pPr>
              <w:snapToGrid w:val="0"/>
              <w:spacing w:after="0" w:line="240" w:lineRule="auto"/>
              <w:rPr>
                <w:rFonts w:ascii="Times New Roman" w:hAnsi="Times New Roman" w:cs="Times New Roman"/>
                <w:bCs/>
                <w:color w:val="000000" w:themeColor="text1"/>
                <w:sz w:val="18"/>
                <w:szCs w:val="18"/>
                <w:lang w:val="en-GB"/>
                <w14:textFill>
                  <w14:solidFill>
                    <w14:schemeClr w14:val="tx1"/>
                  </w14:solidFill>
                </w14:textFill>
              </w:rPr>
            </w:pPr>
            <w:r>
              <w:rPr>
                <w:rFonts w:ascii="Times New Roman" w:hAnsi="Times New Roman" w:cs="Times New Roman"/>
                <w:b/>
                <w:color w:val="000000" w:themeColor="text1"/>
                <w:sz w:val="18"/>
                <w:szCs w:val="18"/>
                <w:lang w:val="en-GB"/>
                <w14:textFill>
                  <w14:solidFill>
                    <w14:schemeClr w14:val="tx1"/>
                  </w14:solidFill>
                </w14:textFill>
              </w:rPr>
              <w:t xml:space="preserve">Proposal 2.A: </w:t>
            </w:r>
            <w:r>
              <w:rPr>
                <w:rFonts w:ascii="Times New Roman" w:hAnsi="Times New Roman" w:cs="Times New Roman"/>
                <w:bCs/>
                <w:color w:val="000000" w:themeColor="text1"/>
                <w:sz w:val="18"/>
                <w:szCs w:val="18"/>
                <w:lang w:val="en-GB"/>
                <w14:textFill>
                  <w14:solidFill>
                    <w14:schemeClr w14:val="tx1"/>
                  </w14:solidFill>
                </w14:textFill>
              </w:rPr>
              <w:t>Support</w:t>
            </w:r>
          </w:p>
          <w:p>
            <w:pPr>
              <w:snapToGrid w:val="0"/>
              <w:spacing w:after="0" w:line="240" w:lineRule="auto"/>
              <w:rPr>
                <w:rFonts w:ascii="Times New Roman" w:hAnsi="Times New Roman" w:cs="Times New Roman"/>
                <w:bCs/>
                <w:color w:val="000000" w:themeColor="text1"/>
                <w:sz w:val="18"/>
                <w:szCs w:val="18"/>
                <w:lang w:val="en-GB"/>
                <w14:textFill>
                  <w14:solidFill>
                    <w14:schemeClr w14:val="tx1"/>
                  </w14:solidFill>
                </w14:textFill>
              </w:rPr>
            </w:pPr>
            <w:r>
              <w:rPr>
                <w:rFonts w:ascii="Times New Roman" w:hAnsi="Times New Roman" w:cs="Times New Roman"/>
                <w:b/>
                <w:color w:val="000000" w:themeColor="text1"/>
                <w:sz w:val="18"/>
                <w:szCs w:val="18"/>
                <w:lang w:val="en-GB"/>
                <w14:textFill>
                  <w14:solidFill>
                    <w14:schemeClr w14:val="tx1"/>
                  </w14:solidFill>
                </w14:textFill>
              </w:rPr>
              <w:t xml:space="preserve">Proposal 2.B: </w:t>
            </w:r>
            <w:r>
              <w:rPr>
                <w:rFonts w:ascii="Times New Roman" w:hAnsi="Times New Roman" w:cs="Times New Roman"/>
                <w:bCs/>
                <w:color w:val="000000" w:themeColor="text1"/>
                <w:sz w:val="18"/>
                <w:szCs w:val="18"/>
                <w:lang w:val="en-GB"/>
                <w14:textFill>
                  <w14:solidFill>
                    <w14:schemeClr w14:val="tx1"/>
                  </w14:solidFill>
                </w14:textFill>
              </w:rPr>
              <w:t xml:space="preserve">Support. We think the last FFS is needed and do not agree to remove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434" w:type="dxa"/>
          </w:tcPr>
          <w:p>
            <w:pPr>
              <w:snapToGrid w:val="0"/>
              <w:spacing w:after="0" w:line="240" w:lineRule="auto"/>
              <w:rPr>
                <w:rFonts w:ascii="Times" w:hAnsi="Times" w:eastAsia="Yu Mincho" w:cs="Times"/>
                <w:sz w:val="18"/>
                <w:szCs w:val="18"/>
                <w:lang w:eastAsia="ja-JP"/>
              </w:rPr>
            </w:pPr>
            <w:r>
              <w:rPr>
                <w:rFonts w:ascii="Times" w:hAnsi="Times" w:eastAsia="Yu Mincho" w:cs="Times"/>
                <w:sz w:val="18"/>
                <w:szCs w:val="18"/>
                <w:lang w:eastAsia="ja-JP"/>
              </w:rPr>
              <w:t>NTT DOCOMO</w:t>
            </w:r>
          </w:p>
        </w:tc>
        <w:tc>
          <w:tcPr>
            <w:tcW w:w="8551" w:type="dxa"/>
          </w:tcPr>
          <w:p>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pPr>
              <w:snapToGrid w:val="0"/>
              <w:spacing w:after="0" w:line="240" w:lineRule="auto"/>
              <w:rPr>
                <w:rFonts w:ascii="Times New Roman" w:hAnsi="Times New Roman" w:cs="Times New Roman"/>
                <w:b/>
                <w:color w:val="000000" w:themeColor="text1"/>
                <w:sz w:val="18"/>
                <w:szCs w:val="18"/>
                <w:lang w:val="en-GB"/>
                <w14:textFill>
                  <w14:solidFill>
                    <w14:schemeClr w14:val="tx1"/>
                  </w14:solidFill>
                </w14:textFill>
              </w:rPr>
            </w:pPr>
            <w:r>
              <w:rPr>
                <w:rFonts w:ascii="Times" w:hAnsi="Times" w:cs="Times"/>
                <w:b/>
                <w:sz w:val="18"/>
                <w:szCs w:val="18"/>
              </w:rPr>
              <w:t xml:space="preserve">Proposal 2.B: </w:t>
            </w:r>
            <w:r>
              <w:rPr>
                <w:rFonts w:ascii="Times" w:hAnsi="Times" w:cs="Times"/>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CATT</w:t>
            </w:r>
          </w:p>
        </w:tc>
        <w:tc>
          <w:tcPr>
            <w:tcW w:w="8551" w:type="dxa"/>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hAnsi="Times" w:eastAsia="等线" w:cs="Times"/>
                <w:sz w:val="18"/>
                <w:szCs w:val="18"/>
                <w:lang w:eastAsia="zh-CN"/>
              </w:rPr>
              <w:t>.</w:t>
            </w:r>
          </w:p>
          <w:p>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2</w:t>
            </w:r>
            <w:r>
              <w:rPr>
                <w:rFonts w:ascii="Times" w:hAnsi="Times" w:cs="Times"/>
                <w:b/>
                <w:sz w:val="18"/>
                <w:szCs w:val="18"/>
              </w:rPr>
              <w:t>.</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cs="Times" w:eastAsiaTheme="minorEastAsia"/>
                <w:sz w:val="18"/>
                <w:szCs w:val="18"/>
                <w:lang w:eastAsia="ko-KR"/>
              </w:rPr>
              <w:t>LG</w:t>
            </w:r>
          </w:p>
        </w:tc>
        <w:tc>
          <w:tcPr>
            <w:tcW w:w="8551" w:type="dxa"/>
          </w:tcPr>
          <w:p>
            <w:pPr>
              <w:snapToGrid w:val="0"/>
              <w:spacing w:after="0" w:line="240" w:lineRule="auto"/>
              <w:jc w:val="both"/>
              <w:rPr>
                <w:rFonts w:ascii="Times" w:hAnsi="Times" w:cs="Times" w:eastAsiaTheme="minorEastAsia"/>
                <w:sz w:val="18"/>
                <w:szCs w:val="18"/>
                <w:lang w:eastAsia="ko-KR"/>
              </w:rPr>
            </w:pPr>
            <w:r>
              <w:rPr>
                <w:rFonts w:ascii="Times" w:hAnsi="Times" w:cs="Times" w:eastAsiaTheme="minorEastAsia"/>
                <w:b/>
                <w:sz w:val="18"/>
                <w:szCs w:val="18"/>
                <w:lang w:eastAsia="ko-KR"/>
              </w:rPr>
              <w:t xml:space="preserve">Proposal 2.A: </w:t>
            </w:r>
            <w:r>
              <w:rPr>
                <w:rFonts w:ascii="Times" w:hAnsi="Times" w:cs="Times" w:eastAsiaTheme="minorEastAsia"/>
                <w:sz w:val="18"/>
                <w:szCs w:val="18"/>
                <w:lang w:eastAsia="ko-KR"/>
              </w:rPr>
              <w:t>Support the proposal and the applicability on PDSCH/PUSCH and the RSs.</w:t>
            </w:r>
          </w:p>
          <w:p>
            <w:pPr>
              <w:snapToGrid w:val="0"/>
              <w:spacing w:after="0" w:line="240" w:lineRule="auto"/>
              <w:jc w:val="both"/>
              <w:rPr>
                <w:rFonts w:ascii="Times" w:hAnsi="Times" w:cs="Times"/>
                <w:b/>
                <w:sz w:val="18"/>
                <w:szCs w:val="18"/>
                <w:lang w:eastAsia="en-US"/>
              </w:rPr>
            </w:pPr>
            <w:r>
              <w:rPr>
                <w:rFonts w:ascii="Times" w:hAnsi="Times" w:cs="Times" w:eastAsiaTheme="minorEastAsia"/>
                <w:b/>
                <w:sz w:val="18"/>
                <w:szCs w:val="18"/>
                <w:lang w:eastAsia="ko-KR"/>
              </w:rPr>
              <w:t>Proposal 2.B:</w:t>
            </w:r>
            <w:r>
              <w:rPr>
                <w:rFonts w:ascii="Times" w:hAnsi="Times" w:cs="Times" w:eastAsiaTheme="minorEastAsia"/>
                <w:sz w:val="18"/>
                <w:szCs w:val="18"/>
                <w:lang w:eastAsia="ko-KR"/>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cs="Times"/>
                <w:sz w:val="18"/>
                <w:szCs w:val="18"/>
              </w:rPr>
              <w:t>Mod</w:t>
            </w:r>
          </w:p>
        </w:tc>
        <w:tc>
          <w:tcPr>
            <w:tcW w:w="8551" w:type="dxa"/>
          </w:tcPr>
          <w:p>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CEWiT</w:t>
            </w:r>
          </w:p>
        </w:tc>
        <w:tc>
          <w:tcPr>
            <w:tcW w:w="8551" w:type="dxa"/>
          </w:tcPr>
          <w:p>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pPr>
              <w:snapToGrid w:val="0"/>
              <w:spacing w:after="0" w:line="240" w:lineRule="auto"/>
              <w:jc w:val="both"/>
              <w:rPr>
                <w:rFonts w:ascii="Times New Roman" w:hAnsi="Times New Roman" w:cs="Times New Roman"/>
                <w:b/>
                <w:color w:val="000000" w:themeColor="text1"/>
                <w:sz w:val="18"/>
                <w:szCs w:val="18"/>
                <w:lang w:val="en-GB"/>
                <w14:textFill>
                  <w14:solidFill>
                    <w14:schemeClr w14:val="tx1"/>
                  </w14:solidFill>
                </w14:textFill>
              </w:rPr>
            </w:pPr>
            <w:r>
              <w:rPr>
                <w:rFonts w:ascii="Times" w:hAnsi="Times" w:cs="Times"/>
                <w:b/>
                <w:sz w:val="18"/>
                <w:szCs w:val="18"/>
              </w:rPr>
              <w:t xml:space="preserve">Proposal 2.B: </w:t>
            </w:r>
            <w:r>
              <w:rPr>
                <w:rFonts w:ascii="Times" w:hAnsi="Times" w:cs="Time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Panasonic</w:t>
            </w:r>
          </w:p>
        </w:tc>
        <w:tc>
          <w:tcPr>
            <w:tcW w:w="8551" w:type="dxa"/>
          </w:tcPr>
          <w:p>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ZTE</w:t>
            </w:r>
          </w:p>
        </w:tc>
        <w:tc>
          <w:tcPr>
            <w:tcW w:w="8551" w:type="dxa"/>
          </w:tcPr>
          <w:p>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pPr>
              <w:snapToGrid w:val="0"/>
              <w:spacing w:after="0" w:line="240" w:lineRule="auto"/>
              <w:jc w:val="both"/>
              <w:rPr>
                <w:rFonts w:ascii="Times" w:hAnsi="Times" w:cs="Times"/>
                <w:bCs/>
                <w:sz w:val="18"/>
                <w:szCs w:val="18"/>
              </w:rPr>
            </w:pPr>
          </w:p>
          <w:p>
            <w:pPr>
              <w:snapToGrid w:val="0"/>
              <w:spacing w:after="0" w:line="240" w:lineRule="auto"/>
              <w:jc w:val="both"/>
              <w:rPr>
                <w:rFonts w:ascii="Times" w:hAnsi="Times" w:cs="Times"/>
                <w:bCs/>
                <w:sz w:val="18"/>
                <w:szCs w:val="18"/>
              </w:rPr>
            </w:pPr>
            <w:r>
              <w:rPr>
                <w:rFonts w:ascii="Times" w:hAnsi="Times" w:cs="Times"/>
                <w:bCs/>
                <w:sz w:val="18"/>
                <w:szCs w:val="18"/>
              </w:rPr>
              <w:t>‘</w:t>
            </w:r>
            <w:ins w:id="130" w:author="Darcy Tsai (蔡承融)" w:date="2022-10-09T15:56:00Z">
              <w:r>
                <w:rPr>
                  <w:rFonts w:ascii="Times New Roman" w:hAnsi="Times New Roman" w:cs="Times New Roman"/>
                  <w:color w:val="000000" w:themeColor="text1"/>
                  <w:sz w:val="18"/>
                  <w:szCs w:val="18"/>
                  <w:lang w:val="en-GB"/>
                  <w14:textFill>
                    <w14:solidFill>
                      <w14:schemeClr w14:val="tx1"/>
                    </w14:solidFill>
                  </w14:textFill>
                </w:rPr>
                <w:t xml:space="preserve">if the CORESET(s) </w:t>
              </w:r>
            </w:ins>
            <w:ins w:id="131" w:author="Darcy Tsai (蔡承融)" w:date="2022-10-09T15:59:00Z">
              <w:r>
                <w:rPr>
                  <w:rFonts w:ascii="Times New Roman" w:hAnsi="Times New Roman" w:cs="Times New Roman"/>
                  <w:color w:val="000000" w:themeColor="text1"/>
                  <w:sz w:val="18"/>
                  <w:szCs w:val="18"/>
                  <w:lang w:val="en-GB"/>
                  <w14:textFill>
                    <w14:solidFill>
                      <w14:schemeClr w14:val="tx1"/>
                    </w14:solidFill>
                  </w14:textFill>
                </w:rPr>
                <w:t>is</w:t>
              </w:r>
            </w:ins>
            <w:ins w:id="132" w:author="Darcy Tsai (蔡承融)" w:date="2022-10-09T15:56:00Z">
              <w:r>
                <w:rPr>
                  <w:rFonts w:ascii="Times New Roman" w:hAnsi="Times New Roman" w:cs="Times New Roman"/>
                  <w:color w:val="000000" w:themeColor="text1"/>
                  <w:sz w:val="18"/>
                  <w:szCs w:val="18"/>
                  <w:lang w:val="en-GB"/>
                  <w14:textFill>
                    <w14:solidFill>
                      <w14:schemeClr w14:val="tx1"/>
                    </w14:solidFill>
                  </w14:textFill>
                </w:rPr>
                <w:t xml:space="preserve"> </w:t>
              </w:r>
            </w:ins>
            <w:ins w:id="133" w:author="Darcy Tsai (蔡承融)" w:date="2022-10-09T16:06:00Z">
              <w:r>
                <w:rPr>
                  <w:rFonts w:ascii="Times New Roman" w:hAnsi="Times New Roman" w:cs="Times New Roman"/>
                  <w:color w:val="000000" w:themeColor="text1"/>
                  <w:sz w:val="18"/>
                  <w:szCs w:val="18"/>
                  <w:lang w:val="en-GB"/>
                  <w14:textFill>
                    <w14:solidFill>
                      <w14:schemeClr w14:val="tx1"/>
                    </w14:solidFill>
                  </w14:textFill>
                </w:rPr>
                <w:t>associated</w:t>
              </w:r>
            </w:ins>
            <w:ins w:id="134" w:author="Darcy Tsai (蔡承融)" w:date="2022-10-09T16:11:00Z">
              <w:r>
                <w:rPr>
                  <w:rFonts w:ascii="Times New Roman" w:hAnsi="Times New Roman" w:cs="Times New Roman"/>
                  <w:color w:val="000000" w:themeColor="text1"/>
                  <w:sz w:val="18"/>
                  <w:szCs w:val="18"/>
                  <w:lang w:val="en-GB"/>
                  <w14:textFill>
                    <w14:solidFill>
                      <w14:schemeClr w14:val="tx1"/>
                    </w14:solidFill>
                  </w14:textFill>
                </w:rPr>
                <w:t xml:space="preserve"> only with USS</w:t>
              </w:r>
            </w:ins>
            <w:ins w:id="135" w:author="Darcy Tsai (蔡承融)" w:date="2022-10-09T16:12:00Z">
              <w:r>
                <w:rPr>
                  <w:rFonts w:ascii="Times New Roman" w:hAnsi="Times New Roman" w:cs="Times New Roman"/>
                  <w:color w:val="000000" w:themeColor="text1"/>
                  <w:sz w:val="18"/>
                  <w:szCs w:val="18"/>
                  <w:lang w:val="en-GB"/>
                  <w14:textFill>
                    <w14:solidFill>
                      <w14:schemeClr w14:val="tx1"/>
                    </w14:solidFill>
                  </w14:textFill>
                </w:rPr>
                <w:t xml:space="preserve"> a</w:t>
              </w:r>
            </w:ins>
            <w:ins w:id="136" w:author="Darcy Tsai (蔡承融)" w:date="2022-10-09T16:11:00Z">
              <w:r>
                <w:rPr>
                  <w:rFonts w:ascii="Times New Roman" w:hAnsi="Times New Roman" w:cs="Times New Roman"/>
                  <w:color w:val="000000" w:themeColor="text1"/>
                  <w:sz w:val="18"/>
                  <w:szCs w:val="18"/>
                  <w:lang w:val="en-GB"/>
                  <w14:textFill>
                    <w14:solidFill>
                      <w14:schemeClr w14:val="tx1"/>
                    </w14:solidFill>
                  </w14:textFill>
                </w:rPr>
                <w:t>nd/or Type3 CSS</w:t>
              </w:r>
            </w:ins>
            <w:ins w:id="137" w:author="Darcy Tsai (蔡承融)" w:date="2022-10-09T16:14:00Z">
              <w:r>
                <w:rPr>
                  <w:rFonts w:ascii="Times New Roman" w:hAnsi="Times New Roman" w:cs="Times New Roman"/>
                  <w:color w:val="000000" w:themeColor="text1"/>
                  <w:sz w:val="18"/>
                  <w:szCs w:val="18"/>
                  <w:lang w:val="en-GB"/>
                  <w14:textFill>
                    <w14:solidFill>
                      <w14:schemeClr w14:val="tx1"/>
                    </w14:solidFill>
                  </w14:textFill>
                </w:rPr>
                <w:t xml:space="preserve"> (except CORESET#0) or configured with </w:t>
              </w:r>
            </w:ins>
            <w:ins w:id="138" w:author="Darcy Tsai (蔡承融)" w:date="2022-10-09T16:14:00Z">
              <w:r>
                <w:rPr>
                  <w:rFonts w:ascii="Times New Roman" w:hAnsi="Times New Roman" w:cs="Times New Roman"/>
                  <w:i/>
                  <w:iCs/>
                  <w:color w:val="000000" w:themeColor="text1"/>
                  <w:sz w:val="18"/>
                  <w:szCs w:val="18"/>
                  <w:lang w:val="en-GB"/>
                  <w14:textFill>
                    <w14:solidFill>
                      <w14:schemeClr w14:val="tx1"/>
                    </w14:solidFill>
                  </w14:textFill>
                </w:rPr>
                <w:t>followUnifiedTCIstate</w:t>
              </w:r>
            </w:ins>
            <w:ins w:id="139" w:author="Darcy Tsai (蔡承融)" w:date="2022-10-09T16:14:00Z">
              <w:r>
                <w:rPr>
                  <w:rFonts w:ascii="Times New Roman" w:hAnsi="Times New Roman" w:cs="Times New Roman"/>
                  <w:color w:val="000000" w:themeColor="text1"/>
                  <w:sz w:val="18"/>
                  <w:szCs w:val="18"/>
                  <w:lang w:val="en-GB"/>
                  <w14:textFill>
                    <w14:solidFill>
                      <w14:schemeClr w14:val="tx1"/>
                    </w14:solidFill>
                  </w14:textFill>
                </w:rPr>
                <w:t xml:space="preserve"> = 'enabled'</w:t>
              </w:r>
            </w:ins>
            <w:r>
              <w:rPr>
                <w:rFonts w:ascii="Times" w:hAnsi="Times" w:cs="Times"/>
                <w:bCs/>
                <w:sz w:val="18"/>
                <w:szCs w:val="18"/>
              </w:rPr>
              <w:t>’</w:t>
            </w:r>
          </w:p>
          <w:p>
            <w:pPr>
              <w:snapToGrid w:val="0"/>
              <w:spacing w:after="0" w:line="240" w:lineRule="auto"/>
              <w:jc w:val="both"/>
              <w:rPr>
                <w:rFonts w:ascii="Times" w:hAnsi="Times" w:cs="Times"/>
                <w:bCs/>
                <w:sz w:val="18"/>
                <w:szCs w:val="18"/>
              </w:rPr>
            </w:pPr>
          </w:p>
          <w:p>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p>
            <w:pPr>
              <w:snapToGrid w:val="0"/>
              <w:spacing w:after="0" w:line="240" w:lineRule="auto"/>
              <w:jc w:val="both"/>
              <w:rPr>
                <w:rFonts w:ascii="Times" w:hAnsi="Times" w:cs="Times"/>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Fraunhofer IIS/HHI</w:t>
            </w:r>
          </w:p>
        </w:tc>
        <w:tc>
          <w:tcPr>
            <w:tcW w:w="8551" w:type="dxa"/>
          </w:tcPr>
          <w:p>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Ericsson</w:t>
            </w:r>
          </w:p>
        </w:tc>
        <w:tc>
          <w:tcPr>
            <w:tcW w:w="8551" w:type="dxa"/>
          </w:tcPr>
          <w:p>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pPr>
              <w:snapToGrid w:val="0"/>
              <w:spacing w:after="0" w:line="240" w:lineRule="auto"/>
              <w:jc w:val="both"/>
              <w:rPr>
                <w:rFonts w:ascii="Times" w:hAnsi="Times" w:cs="Times"/>
                <w:bCs/>
                <w:sz w:val="18"/>
                <w:szCs w:val="18"/>
              </w:rPr>
            </w:pP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2.B</w:t>
            </w:r>
            <w:ins w:id="140" w:author="Claes Tidestav" w:date="2022-10-10T11:48:00Z">
              <w:r>
                <w:rPr>
                  <w:rFonts w:ascii="Times New Roman" w:hAnsi="Times New Roman" w:eastAsia="Batang" w:cs="Times New Roman"/>
                  <w:b/>
                  <w:bCs/>
                  <w:iCs/>
                  <w:color w:val="000000" w:themeColor="text1"/>
                  <w:sz w:val="18"/>
                  <w:szCs w:val="18"/>
                  <w:lang w:val="en-GB" w:eastAsia="en-US"/>
                  <w14:textFill>
                    <w14:solidFill>
                      <w14:schemeClr w14:val="tx1"/>
                    </w14:solidFill>
                  </w14:textFill>
                </w:rPr>
                <w:t>1</w:t>
              </w:r>
            </w:ins>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22"/>
              </w:numPr>
              <w:spacing w:after="0" w:line="240" w:lineRule="auto"/>
              <w:ind w:left="993" w:hanging="284"/>
              <w:rPr>
                <w:del w:id="141" w:author="Claes Tidestav" w:date="2022-10-10T10:18:00Z"/>
                <w:rFonts w:ascii="Times New Roman" w:hAnsi="Times New Roman" w:cs="Times New Roman"/>
                <w:color w:val="000000" w:themeColor="text1"/>
                <w:sz w:val="18"/>
                <w:szCs w:val="18"/>
                <w14:textFill>
                  <w14:solidFill>
                    <w14:schemeClr w14:val="tx1"/>
                  </w14:solidFill>
                </w14:textFill>
              </w:rPr>
            </w:pPr>
            <w:del w:id="142" w:author="Claes Tidestav" w:date="2022-10-10T10:18:00Z">
              <w:r>
                <w:rPr>
                  <w:rFonts w:ascii="Times New Roman" w:hAnsi="Times New Roman" w:cs="Times New Roman"/>
                  <w:color w:val="000000" w:themeColor="text1"/>
                  <w:sz w:val="18"/>
                  <w:szCs w:val="18"/>
                  <w14:textFill>
                    <w14:solidFill>
                      <w14:schemeClr w14:val="tx1"/>
                    </w14:solidFill>
                  </w14:textFill>
                </w:rPr>
                <w:delText>For a serving cell configured with joint DL/UL TCI mode, one joint TCI state can be mapped to a TCI codepoint of the existing TCI field in a DCI format 1_1/1_2 (with or without DL assignment)</w:delText>
              </w:r>
            </w:del>
          </w:p>
          <w:p>
            <w:pPr>
              <w:pStyle w:val="40"/>
              <w:numPr>
                <w:ilvl w:val="0"/>
                <w:numId w:val="22"/>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del w:id="143" w:author="Claes Tidestav" w:date="2022-10-10T10:18:00Z">
              <w:r>
                <w:rPr>
                  <w:rFonts w:ascii="Times New Roman" w:hAnsi="Times New Roman" w:cs="Times New Roman"/>
                  <w:color w:val="000000" w:themeColor="text1"/>
                  <w:sz w:val="18"/>
                  <w:szCs w:val="18"/>
                  <w14:textFill>
                    <w14:solidFill>
                      <w14:schemeClr w14:val="tx1"/>
                    </w14:solidFill>
                  </w14:textFill>
                </w:rPr>
                <w:delText xml:space="preserve">For a serving cell configured with separate DL/UL TCI mode, </w:delText>
              </w:r>
            </w:del>
            <w:ins w:id="144" w:author="Darcy Tsai (蔡承融)" w:date="2022-10-10T13:43:00Z">
              <w:del w:id="145" w:author="Claes Tidestav" w:date="2022-10-10T10:18:00Z">
                <w:r>
                  <w:rPr>
                    <w:rFonts w:ascii="Times New Roman" w:hAnsi="Times New Roman" w:cs="Times New Roman"/>
                    <w:color w:val="000000" w:themeColor="text1"/>
                    <w:sz w:val="18"/>
                    <w:szCs w:val="18"/>
                    <w14:textFill>
                      <w14:solidFill>
                        <w14:schemeClr w14:val="tx1"/>
                      </w14:solidFill>
                    </w14:textFill>
                  </w:rPr>
                  <w:delText>a</w:delText>
                </w:r>
              </w:del>
            </w:ins>
            <w:ins w:id="146" w:author="Claes Tidestav" w:date="2022-10-10T10:19:00Z">
              <w:r>
                <w:rPr>
                  <w:rFonts w:ascii="Times New Roman" w:hAnsi="Times New Roman" w:cs="Times New Roman"/>
                  <w:color w:val="000000" w:themeColor="text1"/>
                  <w:sz w:val="18"/>
                  <w:szCs w:val="18"/>
                  <w14:textFill>
                    <w14:solidFill>
                      <w14:schemeClr w14:val="tx1"/>
                    </w14:solidFill>
                  </w14:textFill>
                </w:rPr>
                <w:t>One</w:t>
              </w:r>
            </w:ins>
            <w:ins w:id="147" w:author="Darcy Tsai (蔡承融)" w:date="2022-10-10T13:43:00Z">
              <w:r>
                <w:rPr>
                  <w:rFonts w:ascii="Times New Roman" w:hAnsi="Times New Roman" w:cs="Times New Roman"/>
                  <w:color w:val="000000" w:themeColor="text1"/>
                  <w:sz w:val="18"/>
                  <w:szCs w:val="18"/>
                  <w14:textFill>
                    <w14:solidFill>
                      <w14:schemeClr w14:val="tx1"/>
                    </w14:solidFill>
                  </w14:textFill>
                </w:rPr>
                <w:t xml:space="preserve"> </w:t>
              </w:r>
            </w:ins>
            <w:ins w:id="148" w:author="Darcy Tsai (蔡承融)" w:date="2022-10-10T13:43:00Z">
              <w:del w:id="149" w:author="Claes Tidestav" w:date="2022-10-10T10:18:00Z">
                <w:r>
                  <w:rPr>
                    <w:rFonts w:ascii="Times New Roman" w:hAnsi="Times New Roman" w:cs="Times New Roman"/>
                    <w:color w:val="000000" w:themeColor="text1"/>
                    <w:sz w:val="18"/>
                    <w:szCs w:val="18"/>
                    <w14:textFill>
                      <w14:solidFill>
                        <w14:schemeClr w14:val="tx1"/>
                      </w14:solidFill>
                    </w14:textFill>
                  </w:rPr>
                  <w:delText xml:space="preserve">DL </w:delText>
                </w:r>
              </w:del>
            </w:ins>
            <w:ins w:id="150" w:author="Darcy Tsai (蔡承融)" w:date="2022-10-10T13:43:00Z">
              <w:r>
                <w:rPr>
                  <w:rFonts w:ascii="Times New Roman" w:hAnsi="Times New Roman" w:cs="Times New Roman"/>
                  <w:color w:val="000000" w:themeColor="text1"/>
                  <w:sz w:val="18"/>
                  <w:szCs w:val="18"/>
                  <w14:textFill>
                    <w14:solidFill>
                      <w14:schemeClr w14:val="tx1"/>
                    </w14:solidFill>
                  </w14:textFill>
                </w:rPr>
                <w:t xml:space="preserve">TCI state, </w:t>
              </w:r>
            </w:ins>
            <w:ins w:id="151" w:author="Darcy Tsai (蔡承融)" w:date="2022-10-10T13:43:00Z">
              <w:del w:id="152" w:author="Claes Tidestav" w:date="2022-10-10T10:18:00Z">
                <w:r>
                  <w:rPr>
                    <w:rFonts w:ascii="Times New Roman" w:hAnsi="Times New Roman" w:cs="Times New Roman"/>
                    <w:color w:val="000000" w:themeColor="text1"/>
                    <w:sz w:val="18"/>
                    <w:szCs w:val="18"/>
                    <w14:textFill>
                      <w14:solidFill>
                        <w14:schemeClr w14:val="tx1"/>
                      </w14:solidFill>
                    </w14:textFill>
                  </w:rPr>
                  <w:delText>an UL TCI state</w:delText>
                </w:r>
              </w:del>
            </w:ins>
            <w:ins w:id="153" w:author="Darcy Tsai (蔡承融)" w:date="2022-10-10T13:43:00Z">
              <w:r>
                <w:rPr>
                  <w:rFonts w:ascii="Times New Roman" w:hAnsi="Times New Roman" w:cs="Times New Roman"/>
                  <w:color w:val="000000" w:themeColor="text1"/>
                  <w:sz w:val="18"/>
                  <w:szCs w:val="18"/>
                  <w14:textFill>
                    <w14:solidFill>
                      <w14:schemeClr w14:val="tx1"/>
                    </w14:solidFill>
                  </w14:textFill>
                </w:rPr>
                <w:t xml:space="preserve">, or </w:t>
              </w:r>
            </w:ins>
            <w:ins w:id="154" w:author="Claes Tidestav" w:date="2022-10-10T10:19:00Z">
              <w:r>
                <w:rPr>
                  <w:rFonts w:ascii="Times New Roman" w:hAnsi="Times New Roman" w:cs="Times New Roman"/>
                  <w:color w:val="000000" w:themeColor="text1"/>
                  <w:sz w:val="18"/>
                  <w:szCs w:val="18"/>
                  <w14:textFill>
                    <w14:solidFill>
                      <w14:schemeClr w14:val="tx1"/>
                    </w14:solidFill>
                  </w14:textFill>
                </w:rPr>
                <w:t xml:space="preserve">one TCI state and one </w:t>
              </w:r>
            </w:ins>
            <w:ins w:id="155" w:author="Darcy Tsai (蔡承融)" w:date="2022-10-10T13:43:00Z">
              <w:del w:id="156" w:author="Claes Tidestav" w:date="2022-10-10T10:19:00Z">
                <w:r>
                  <w:rPr>
                    <w:rFonts w:ascii="Times New Roman" w:hAnsi="Times New Roman" w:cs="Times New Roman"/>
                    <w:color w:val="000000" w:themeColor="text1"/>
                    <w:sz w:val="18"/>
                    <w:szCs w:val="18"/>
                    <w14:textFill>
                      <w14:solidFill>
                        <w14:schemeClr w14:val="tx1"/>
                      </w14:solidFill>
                    </w14:textFill>
                  </w:rPr>
                  <w:delText xml:space="preserve">a pair of DL and </w:delText>
                </w:r>
              </w:del>
            </w:ins>
            <w:ins w:id="157" w:author="Darcy Tsai (蔡承融)" w:date="2022-10-10T13:43:00Z">
              <w:r>
                <w:rPr>
                  <w:rFonts w:ascii="Times New Roman" w:hAnsi="Times New Roman" w:cs="Times New Roman"/>
                  <w:color w:val="000000" w:themeColor="text1"/>
                  <w:sz w:val="18"/>
                  <w:szCs w:val="18"/>
                  <w14:textFill>
                    <w14:solidFill>
                      <w14:schemeClr w14:val="tx1"/>
                    </w14:solidFill>
                  </w14:textFill>
                </w:rPr>
                <w:t>UL TCI state</w:t>
              </w:r>
            </w:ins>
            <w:ins w:id="158" w:author="Darcy Tsai (蔡承融)" w:date="2022-10-10T13:44:00Z">
              <w:r>
                <w:rPr>
                  <w:rFonts w:ascii="Times New Roman" w:hAnsi="Times New Roman" w:cs="Times New Roman"/>
                  <w:color w:val="000000" w:themeColor="text1"/>
                  <w:sz w:val="18"/>
                  <w:szCs w:val="18"/>
                  <w14:textFill>
                    <w14:solidFill>
                      <w14:schemeClr w14:val="tx1"/>
                    </w14:solidFill>
                  </w14:textFill>
                </w:rPr>
                <w:t>s</w:t>
              </w:r>
            </w:ins>
            <w:del w:id="159" w:author="Darcy Tsai (蔡承融)" w:date="2022-10-10T13:43:00Z">
              <w:r>
                <w:rPr>
                  <w:rFonts w:ascii="Times New Roman" w:hAnsi="Times New Roman" w:cs="Times New Roman"/>
                  <w:color w:val="000000" w:themeColor="text1"/>
                  <w:sz w:val="18"/>
                  <w:szCs w:val="18"/>
                  <w14:textFill>
                    <w14:solidFill>
                      <w14:schemeClr w14:val="tx1"/>
                    </w14:solidFill>
                  </w14:textFill>
                </w:rPr>
                <w:delText>any combination of {DL TCI state, UL TCI state}</w:delText>
              </w:r>
            </w:del>
            <w:r>
              <w:rPr>
                <w:rFonts w:ascii="Times New Roman" w:hAnsi="Times New Roman" w:cs="Times New Roman"/>
                <w:color w:val="000000" w:themeColor="text1"/>
                <w:sz w:val="18"/>
                <w:szCs w:val="18"/>
                <w14:textFill>
                  <w14:solidFill>
                    <w14:schemeClr w14:val="tx1"/>
                  </w14:solidFill>
                </w14:textFill>
              </w:rPr>
              <w:t xml:space="preserve"> can be mapped to a TCI codepoint of the existing TCI field in a DCI format 1_1/1_2 (with or without DL assignment)</w:t>
            </w:r>
          </w:p>
          <w:p>
            <w:pPr>
              <w:pStyle w:val="40"/>
              <w:numPr>
                <w:ilvl w:val="0"/>
                <w:numId w:val="22"/>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w:t>
            </w:r>
            <w:del w:id="160" w:author="Darcy Tsai (蔡承融)" w:date="2022-10-09T16:18:00Z">
              <w:r>
                <w:rPr>
                  <w:rFonts w:ascii="Times New Roman" w:hAnsi="Times New Roman" w:cs="Times New Roman"/>
                  <w:color w:val="000000" w:themeColor="text1"/>
                  <w:sz w:val="18"/>
                  <w:szCs w:val="18"/>
                  <w14:textFill>
                    <w14:solidFill>
                      <w14:schemeClr w14:val="tx1"/>
                    </w14:solidFill>
                  </w14:textFill>
                </w:rPr>
                <w:delText xml:space="preserve">Combinations of joint/DL/UL TCI states that </w:delText>
              </w:r>
            </w:del>
            <w:del w:id="161" w:author="Darcy Tsai (蔡承融)" w:date="2022-10-09T16:20:00Z">
              <w:r>
                <w:rPr>
                  <w:rFonts w:ascii="Times New Roman" w:hAnsi="Times New Roman" w:cs="Times New Roman"/>
                  <w:color w:val="000000" w:themeColor="text1"/>
                  <w:sz w:val="18"/>
                  <w:szCs w:val="18"/>
                  <w14:textFill>
                    <w14:solidFill>
                      <w14:schemeClr w14:val="tx1"/>
                    </w14:solidFill>
                  </w14:textFill>
                </w:rPr>
                <w:delText>can be mapped</w:delText>
              </w:r>
            </w:del>
            <w:del w:id="162" w:author="Darcy Tsai (蔡承融)" w:date="2022-10-10T13:41:00Z">
              <w:r>
                <w:rPr>
                  <w:rFonts w:ascii="Times New Roman" w:hAnsi="Times New Roman" w:cs="Times New Roman"/>
                  <w:color w:val="000000" w:themeColor="text1"/>
                  <w:sz w:val="18"/>
                  <w:szCs w:val="18"/>
                  <w14:textFill>
                    <w14:solidFill>
                      <w14:schemeClr w14:val="tx1"/>
                    </w14:solidFill>
                  </w14:textFill>
                </w:rPr>
                <w:delText xml:space="preserve"> to a TCI codepoint for </w:delText>
              </w:r>
            </w:del>
            <w:ins w:id="163" w:author="Darcy Tsai (蔡承融)" w:date="2022-10-10T13:41:00Z">
              <w:del w:id="164" w:author="Claes Tidestav" w:date="2022-10-10T10:28:00Z">
                <w:r>
                  <w:rPr>
                    <w:rFonts w:ascii="Times New Roman" w:hAnsi="Times New Roman" w:cs="Times New Roman"/>
                    <w:color w:val="000000" w:themeColor="text1"/>
                    <w:sz w:val="18"/>
                    <w:szCs w:val="18"/>
                    <w14:textFill>
                      <w14:solidFill>
                        <w14:schemeClr w14:val="tx1"/>
                      </w14:solidFill>
                    </w14:textFill>
                  </w:rPr>
                  <w:delText xml:space="preserve">For </w:delText>
                </w:r>
              </w:del>
            </w:ins>
            <w:del w:id="165" w:author="Claes Tidestav" w:date="2022-10-10T10:28:00Z">
              <w:r>
                <w:rPr>
                  <w:rFonts w:ascii="Times New Roman" w:hAnsi="Times New Roman" w:cs="Times New Roman"/>
                  <w:color w:val="000000" w:themeColor="text1"/>
                  <w:sz w:val="18"/>
                  <w:szCs w:val="18"/>
                  <w14:textFill>
                    <w14:solidFill>
                      <w14:schemeClr w14:val="tx1"/>
                    </w14:solidFill>
                  </w14:textFill>
                </w:rPr>
                <w:delText>a serving cell configured with both joint and separate DL/UL TCI modes, if supported</w:delText>
              </w:r>
            </w:del>
            <w:ins w:id="166" w:author="Darcy Tsai (蔡承融)" w:date="2022-10-10T13:41:00Z">
              <w:del w:id="167" w:author="Claes Tidestav" w:date="2022-10-10T10:28:00Z">
                <w:r>
                  <w:rPr>
                    <w:rFonts w:ascii="Times New Roman" w:hAnsi="Times New Roman" w:cs="Times New Roman"/>
                    <w:color w:val="000000" w:themeColor="text1"/>
                    <w:sz w:val="18"/>
                    <w:szCs w:val="18"/>
                    <w14:textFill>
                      <w14:solidFill>
                        <w14:schemeClr w14:val="tx1"/>
                      </w14:solidFill>
                    </w14:textFill>
                  </w:rPr>
                  <w:delText xml:space="preserve">, </w:delText>
                </w:r>
              </w:del>
            </w:ins>
            <w:ins w:id="168" w:author="Claes Tidestav" w:date="2022-10-10T10:22:00Z">
              <w:r>
                <w:rPr>
                  <w:rFonts w:ascii="Times New Roman" w:hAnsi="Times New Roman" w:cs="Times New Roman"/>
                  <w:color w:val="000000" w:themeColor="text1"/>
                  <w:sz w:val="18"/>
                  <w:szCs w:val="18"/>
                  <w14:textFill>
                    <w14:solidFill>
                      <w14:schemeClr w14:val="tx1"/>
                    </w14:solidFill>
                  </w14:textFill>
                </w:rPr>
                <w:t xml:space="preserve">If </w:t>
              </w:r>
            </w:ins>
            <w:ins w:id="169" w:author="Darcy Tsai (蔡承融)" w:date="2022-10-10T13:46:00Z">
              <w:del w:id="170" w:author="Claes Tidestav" w:date="2022-10-10T10:27:00Z">
                <w:r>
                  <w:rPr>
                    <w:rFonts w:ascii="Times New Roman" w:hAnsi="Times New Roman" w:cs="Times New Roman"/>
                    <w:color w:val="000000" w:themeColor="text1"/>
                    <w:sz w:val="18"/>
                    <w:szCs w:val="18"/>
                    <w14:textFill>
                      <w14:solidFill>
                        <w14:schemeClr w14:val="tx1"/>
                      </w14:solidFill>
                    </w14:textFill>
                  </w:rPr>
                  <w:delText>a</w:delText>
                </w:r>
              </w:del>
            </w:ins>
            <w:ins w:id="171" w:author="Darcy Tsai (蔡承融)" w:date="2022-10-10T13:41:00Z">
              <w:del w:id="172" w:author="Claes Tidestav" w:date="2022-10-10T10:27:00Z">
                <w:r>
                  <w:rPr>
                    <w:rFonts w:ascii="Times New Roman" w:hAnsi="Times New Roman" w:cs="Times New Roman"/>
                    <w:color w:val="000000" w:themeColor="text1"/>
                    <w:sz w:val="18"/>
                    <w:szCs w:val="18"/>
                    <w14:textFill>
                      <w14:solidFill>
                        <w14:schemeClr w14:val="tx1"/>
                      </w14:solidFill>
                    </w14:textFill>
                  </w:rPr>
                  <w:delText xml:space="preserve"> </w:delText>
                </w:r>
              </w:del>
            </w:ins>
            <w:ins w:id="173" w:author="Darcy Tsai (蔡承融)" w:date="2022-10-10T13:42:00Z">
              <w:del w:id="174" w:author="Claes Tidestav" w:date="2022-10-10T10:27:00Z">
                <w:r>
                  <w:rPr>
                    <w:rFonts w:ascii="Times New Roman" w:hAnsi="Times New Roman" w:cs="Times New Roman"/>
                    <w:color w:val="000000" w:themeColor="text1"/>
                    <w:sz w:val="18"/>
                    <w:szCs w:val="18"/>
                    <w14:textFill>
                      <w14:solidFill>
                        <w14:schemeClr w14:val="tx1"/>
                      </w14:solidFill>
                    </w14:textFill>
                  </w:rPr>
                  <w:delText>joint TCI state</w:delText>
                </w:r>
              </w:del>
            </w:ins>
            <w:ins w:id="175" w:author="Darcy Tsai (蔡承融)" w:date="2022-10-10T13:46:00Z">
              <w:del w:id="176" w:author="Claes Tidestav" w:date="2022-10-10T10:27:00Z">
                <w:r>
                  <w:rPr>
                    <w:rFonts w:ascii="Times New Roman" w:hAnsi="Times New Roman" w:cs="Times New Roman"/>
                    <w:color w:val="000000" w:themeColor="text1"/>
                    <w:sz w:val="18"/>
                    <w:szCs w:val="18"/>
                    <w14:textFill>
                      <w14:solidFill>
                        <w14:schemeClr w14:val="tx1"/>
                      </w14:solidFill>
                    </w14:textFill>
                  </w:rPr>
                  <w:delText xml:space="preserve">, </w:delText>
                </w:r>
              </w:del>
            </w:ins>
            <w:ins w:id="177" w:author="Darcy Tsai (蔡承融)" w:date="2022-10-10T13:46:00Z">
              <w:r>
                <w:rPr>
                  <w:rFonts w:ascii="Times New Roman" w:hAnsi="Times New Roman" w:cs="Times New Roman"/>
                  <w:color w:val="000000" w:themeColor="text1"/>
                  <w:sz w:val="18"/>
                  <w:szCs w:val="18"/>
                  <w14:textFill>
                    <w14:solidFill>
                      <w14:schemeClr w14:val="tx1"/>
                    </w14:solidFill>
                  </w14:textFill>
                </w:rPr>
                <w:t>a DL TCI state</w:t>
              </w:r>
            </w:ins>
            <w:ins w:id="178" w:author="Darcy Tsai (蔡承融)" w:date="2022-10-10T13:46:00Z">
              <w:del w:id="179" w:author="Claes Tidestav" w:date="2022-10-10T10:27:00Z">
                <w:r>
                  <w:rPr>
                    <w:rFonts w:ascii="Times New Roman" w:hAnsi="Times New Roman" w:cs="Times New Roman"/>
                    <w:color w:val="000000" w:themeColor="text1"/>
                    <w:sz w:val="18"/>
                    <w:szCs w:val="18"/>
                    <w14:textFill>
                      <w14:solidFill>
                        <w14:schemeClr w14:val="tx1"/>
                      </w14:solidFill>
                    </w14:textFill>
                  </w:rPr>
                  <w:delText>, an UL TCI state</w:delText>
                </w:r>
              </w:del>
            </w:ins>
            <w:ins w:id="180" w:author="Darcy Tsai (蔡承融)" w:date="2022-10-10T13:46:00Z">
              <w:r>
                <w:rPr>
                  <w:rFonts w:ascii="Times New Roman" w:hAnsi="Times New Roman" w:cs="Times New Roman"/>
                  <w:color w:val="000000" w:themeColor="text1"/>
                  <w:sz w:val="18"/>
                  <w:szCs w:val="18"/>
                  <w14:textFill>
                    <w14:solidFill>
                      <w14:schemeClr w14:val="tx1"/>
                    </w14:solidFill>
                  </w14:textFill>
                </w:rPr>
                <w:t>, or a pair of DL and UL TCI states can be mapped to a TCI codepoint of the existing TCI field in a DCI format 1_1/1_2 (with or without DL assignment)</w:t>
              </w:r>
            </w:ins>
          </w:p>
          <w:p>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val="en-US" w:eastAsia="zh-CN"/>
              </w:rPr>
              <w:t>Transsion</w:t>
            </w:r>
          </w:p>
        </w:tc>
        <w:tc>
          <w:tcPr>
            <w:tcW w:w="8551" w:type="dxa"/>
          </w:tcPr>
          <w:p>
            <w:pPr>
              <w:snapToGrid w:val="0"/>
              <w:spacing w:after="0" w:line="240" w:lineRule="auto"/>
              <w:rPr>
                <w:rFonts w:hint="eastAsia"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hint="eastAsia" w:ascii="Times" w:hAnsi="Times" w:cs="Times"/>
                <w:sz w:val="18"/>
                <w:szCs w:val="18"/>
              </w:rPr>
              <w:t>to support cross-TRP TCI update based on DCI</w:t>
            </w:r>
            <w:r>
              <w:rPr>
                <w:rFonts w:hint="eastAsia" w:ascii="Times" w:hAnsi="Times" w:eastAsia="宋体" w:cs="Times"/>
                <w:sz w:val="18"/>
                <w:szCs w:val="18"/>
                <w:lang w:val="en-US" w:eastAsia="zh-CN"/>
              </w:rPr>
              <w:t>,  but we can accept the proposal 2.A.</w:t>
            </w:r>
          </w:p>
          <w:p>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hint="eastAsia" w:ascii="Times" w:hAnsi="Times" w:eastAsia="宋体" w:cs="Times"/>
                <w:sz w:val="18"/>
                <w:szCs w:val="18"/>
                <w:lang w:val="en-US" w:eastAsia="zh-CN"/>
              </w:rPr>
              <w:t>.</w:t>
            </w:r>
          </w:p>
        </w:tc>
      </w:tr>
    </w:tbl>
    <w:p>
      <w:pPr>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pPr>
        <w:pStyle w:val="11"/>
        <w:jc w:val="center"/>
        <w:rPr>
          <w:rFonts w:ascii="Times New Roman" w:hAnsi="Times New Roman" w:cs="Times New Roman"/>
        </w:rPr>
      </w:pPr>
      <w:r>
        <w:rPr>
          <w:rFonts w:ascii="Times New Roman" w:hAnsi="Times New Roman" w:cs="Times New Roman"/>
        </w:rPr>
        <w:t>Table 3-1 Summary for Issue 3</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87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3.1</w:t>
            </w:r>
          </w:p>
        </w:tc>
        <w:tc>
          <w:tcPr>
            <w:tcW w:w="1874" w:type="dxa"/>
          </w:tcPr>
          <w:p>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14:textFill>
                  <w14:solidFill>
                    <w14:schemeClr w14:val="tx1"/>
                  </w14:solidFill>
                </w14:textFill>
              </w:rPr>
              <w:t>PDSCH reception for S-DCI based MTRP, how to inform the association with joint/DL TCI state(s) indicated by DCI/MAC-CE</w:t>
            </w:r>
          </w:p>
        </w:tc>
        <w:tc>
          <w:tcPr>
            <w:tcW w:w="751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Use a DCI format 1_1/1_2 to inform which indicated joint/DL TCI state(s) that the UE shall apply to PDSCH reception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23"/>
              </w:numPr>
              <w:snapToGrid w:val="0"/>
              <w:spacing w:after="0"/>
              <w:ind w:hanging="186"/>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Qualcomm, ZTE, MediaTek (indicator field other than existing TCI field), Google, vivo, Xiaomi, CMCC</w:t>
            </w:r>
            <w:r>
              <w:rPr>
                <w:rFonts w:ascii="Times New Roman" w:hAnsi="Times New Roman" w:cs="Times New Roman"/>
                <w:color w:val="000000" w:themeColor="text1"/>
                <w:sz w:val="16"/>
                <w:szCs w:val="18"/>
                <w:lang w:eastAsia="zh-CN"/>
                <w14:textFill>
                  <w14:solidFill>
                    <w14:schemeClr w14:val="tx1"/>
                  </w14:solidFill>
                </w14:textFill>
              </w:rPr>
              <w:t>, Spreadtrum, NEC, Huawei/HiSilicon, Docomo, OPPO, Fraunhofer, Futurewei, InterDigital, Sharp, LG, Fujitsu, CATT, FGI, Apple, Intel, Lenovo, Nokia</w:t>
            </w:r>
            <w:r>
              <w:rPr>
                <w:rFonts w:hint="eastAsia" w:ascii="Times New Roman" w:hAnsi="Times New Roman" w:cs="Times New Roman"/>
                <w:color w:val="000000" w:themeColor="text1"/>
                <w:sz w:val="16"/>
                <w:szCs w:val="18"/>
                <w:lang w:val="en-US" w:eastAsia="zh-CN"/>
                <w14:textFill>
                  <w14:solidFill>
                    <w14:schemeClr w14:val="tx1"/>
                  </w14:solidFill>
                </w14:textFill>
              </w:rPr>
              <w:t xml:space="preserve">, </w:t>
            </w:r>
            <w:r>
              <w:rPr>
                <w:rFonts w:hint="eastAsia" w:ascii="Times New Roman" w:hAnsi="Times New Roman" w:cs="Times New Roman"/>
                <w:color w:val="000000" w:themeColor="text1"/>
                <w:sz w:val="16"/>
                <w:szCs w:val="18"/>
                <w:lang w:val="en-US" w:eastAsia="zh-CN"/>
                <w14:textFill>
                  <w14:solidFill>
                    <w14:schemeClr w14:val="tx1"/>
                  </w14:solidFill>
                </w14:textFill>
              </w:rPr>
              <w:t>Transsion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23"/>
              </w:numPr>
              <w:snapToGrid w:val="0"/>
              <w:spacing w:after="0"/>
              <w:ind w:hanging="186"/>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Concern:</w:t>
            </w:r>
            <w:r>
              <w:rPr>
                <w:rFonts w:ascii="Times New Roman" w:hAnsi="Times New Roman" w:cs="Times New Roman"/>
                <w:color w:val="000000" w:themeColor="text1"/>
                <w:sz w:val="16"/>
                <w:szCs w:val="18"/>
                <w14:textFill>
                  <w14:solidFill>
                    <w14:schemeClr w14:val="tx1"/>
                  </w14:solidFill>
                </w14:textFill>
              </w:rPr>
              <w:t xml:space="preserve"> MediaTek (existing TCI field), Samsung</w:t>
            </w:r>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Alt2: Use RRC parameter(s) to inform which indicated joint/DL TCI state(s) that the UE shall apply to PDSCH reception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23"/>
              </w:numPr>
              <w:snapToGrid w:val="0"/>
              <w:spacing w:after="0"/>
              <w:ind w:hanging="186"/>
              <w:rPr>
                <w:rFonts w:ascii="Times New Roman" w:hAnsi="Times New Roman" w:eastAsia="PMingLiU" w:cs="Times New Roman"/>
                <w:color w:val="000000" w:themeColor="text1"/>
                <w:sz w:val="16"/>
                <w:szCs w:val="18"/>
                <w:lang w:eastAsia="zh-TW"/>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Support: MediaTek (per CORESET), Samsung</w:t>
            </w:r>
            <w:r>
              <w:rPr>
                <w:rFonts w:ascii="Times New Roman" w:hAnsi="Times New Roman" w:cs="Times New Roman"/>
                <w:color w:val="000000" w:themeColor="text1"/>
                <w:sz w:val="16"/>
                <w:szCs w:val="18"/>
                <w:lang w:val="en-GB"/>
                <w14:textFill>
                  <w14:solidFill>
                    <w14:schemeClr w14:val="tx1"/>
                  </w14:solidFill>
                </w14:textFill>
              </w:rPr>
              <w:t>, Ericsson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23"/>
              </w:numPr>
              <w:snapToGrid w:val="0"/>
              <w:spacing w:after="0"/>
              <w:ind w:hanging="186"/>
              <w:rPr>
                <w:rFonts w:ascii="Times New Roman" w:hAnsi="Times New Roman" w:eastAsia="PMingLiU" w:cs="Times New Roman"/>
                <w:color w:val="000000" w:themeColor="text1"/>
                <w:sz w:val="16"/>
                <w:szCs w:val="18"/>
                <w:lang w:eastAsia="zh-TW"/>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 xml:space="preserve">Concern: </w:t>
            </w:r>
            <w:r>
              <w:rPr>
                <w:rFonts w:ascii="Times New Roman" w:hAnsi="Times New Roman" w:cs="Times New Roman"/>
                <w:color w:val="000000" w:themeColor="text1"/>
                <w:sz w:val="16"/>
                <w:szCs w:val="18"/>
                <w14:textFill>
                  <w14:solidFill>
                    <w14:schemeClr w14:val="tx1"/>
                  </w14:solidFill>
                </w14:textFill>
              </w:rPr>
              <w:t>Qualcomm</w:t>
            </w:r>
            <w:r>
              <w:rPr>
                <w:rFonts w:ascii="Times New Roman" w:hAnsi="Times New Roman" w:eastAsia="PMingLiU" w:cs="Times New Roman"/>
                <w:color w:val="000000" w:themeColor="text1"/>
                <w:sz w:val="16"/>
                <w:szCs w:val="18"/>
                <w:lang w:eastAsia="zh-TW"/>
                <w14:textFill>
                  <w14:solidFill>
                    <w14:schemeClr w14:val="tx1"/>
                  </w14:solidFill>
                </w14:textFill>
              </w:rPr>
              <w:t xml:space="preserve">, ZTE, MediaTek (per </w:t>
            </w:r>
            <w:r>
              <w:rPr>
                <w:rFonts w:ascii="Times New Roman" w:hAnsi="Times New Roman" w:eastAsia="PMingLiU" w:cs="Times New Roman"/>
                <w:i/>
                <w:iCs/>
                <w:color w:val="000000" w:themeColor="text1"/>
                <w:sz w:val="16"/>
                <w:szCs w:val="18"/>
                <w:lang w:eastAsia="zh-TW"/>
                <w14:textFill>
                  <w14:solidFill>
                    <w14:schemeClr w14:val="tx1"/>
                  </w14:solidFill>
                </w14:textFill>
              </w:rPr>
              <w:t>PDSCH-Config</w:t>
            </w:r>
            <w:r>
              <w:rPr>
                <w:rFonts w:ascii="Times New Roman" w:hAnsi="Times New Roman" w:eastAsia="PMingLiU" w:cs="Times New Roman"/>
                <w:color w:val="000000" w:themeColor="text1"/>
                <w:sz w:val="16"/>
                <w:szCs w:val="18"/>
                <w:lang w:eastAsia="zh-TW"/>
                <w14:textFill>
                  <w14:solidFill>
                    <w14:schemeClr w14:val="tx1"/>
                  </w14:solidFill>
                </w14:textFill>
              </w:rPr>
              <w:t>), vivo, OPPO</w:t>
            </w:r>
          </w:p>
          <w:p>
            <w:pPr>
              <w:snapToGrid w:val="0"/>
              <w:spacing w:after="0"/>
              <w:rPr>
                <w:rFonts w:ascii="Times New Roman" w:hAnsi="Times New Roman" w:cs="Times New Roman"/>
                <w:color w:val="FF0000"/>
                <w:sz w:val="16"/>
                <w:szCs w:val="18"/>
              </w:rPr>
            </w:pPr>
          </w:p>
          <w:p>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Proposal 3.A is recommended for this issue</w:t>
            </w:r>
            <w:r>
              <w:rPr>
                <w:rFonts w:ascii="Times New Roman" w:hAnsi="Times New Roman" w:cs="Times New Roman"/>
                <w:b/>
                <w:bCs/>
                <w:color w:val="000000" w:themeColor="text1"/>
                <w:sz w:val="16"/>
                <w:szCs w:val="16"/>
                <w14:textFill>
                  <w14:solidFill>
                    <w14:schemeClr w14:val="tx1"/>
                  </w14:solidFill>
                </w14:textFill>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3.2</w:t>
            </w:r>
          </w:p>
        </w:tc>
        <w:tc>
          <w:tcPr>
            <w:tcW w:w="187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PDCCH reception for S-DCI based MTRP, down-selection from the alternatives agreed in RAN1#110</w:t>
            </w:r>
          </w:p>
        </w:tc>
        <w:tc>
          <w:tcPr>
            <w:tcW w:w="751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Alt1-1 (RRC)</w:t>
            </w:r>
          </w:p>
          <w:p>
            <w:pPr>
              <w:pStyle w:val="40"/>
              <w:numPr>
                <w:ilvl w:val="0"/>
                <w:numId w:val="24"/>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w:t>
            </w:r>
            <w:r>
              <w:rPr>
                <w:rFonts w:ascii="Times New Roman" w:hAnsi="Times New Roman" w:cs="Times New Roman"/>
                <w:color w:val="000000" w:themeColor="text1"/>
                <w:sz w:val="16"/>
                <w:szCs w:val="18"/>
                <w14:textFill>
                  <w14:solidFill>
                    <w14:schemeClr w14:val="tx1"/>
                  </w14:solidFill>
                </w14:textFill>
              </w:rPr>
              <w:t>Qualcomm</w:t>
            </w:r>
            <w:r>
              <w:rPr>
                <w:rFonts w:ascii="Times New Roman" w:hAnsi="Times New Roman" w:cs="Times New Roman"/>
                <w:color w:val="000000" w:themeColor="text1"/>
                <w:sz w:val="16"/>
                <w:szCs w:val="18"/>
                <w:lang w:val="en-GB"/>
                <w14:textFill>
                  <w14:solidFill>
                    <w14:schemeClr w14:val="tx1"/>
                  </w14:solidFill>
                </w14:textFill>
              </w:rPr>
              <w:t xml:space="preserve">, </w:t>
            </w:r>
            <w:r>
              <w:rPr>
                <w:rFonts w:ascii="Times New Roman" w:hAnsi="Times New Roman" w:cs="Times New Roman"/>
                <w:color w:val="000000" w:themeColor="text1"/>
                <w:sz w:val="16"/>
                <w:szCs w:val="18"/>
                <w14:textFill>
                  <w14:solidFill>
                    <w14:schemeClr w14:val="tx1"/>
                  </w14:solidFill>
                </w14:textFill>
              </w:rPr>
              <w:t>MediaTek</w:t>
            </w:r>
            <w:r>
              <w:rPr>
                <w:rFonts w:ascii="Times New Roman" w:hAnsi="Times New Roman" w:cs="Times New Roman"/>
                <w:color w:val="000000" w:themeColor="text1"/>
                <w:sz w:val="16"/>
                <w:szCs w:val="18"/>
                <w:lang w:val="en-GB"/>
                <w14:textFill>
                  <w14:solidFill>
                    <w14:schemeClr w14:val="tx1"/>
                  </w14:solidFill>
                </w14:textFill>
              </w:rPr>
              <w:t>, vivo, NEC</w:t>
            </w:r>
            <w:r>
              <w:rPr>
                <w:rFonts w:ascii="Times New Roman" w:hAnsi="Times New Roman" w:eastAsia="Yu Mincho" w:cs="Times New Roman"/>
                <w:color w:val="000000" w:themeColor="text1"/>
                <w:sz w:val="16"/>
                <w:szCs w:val="18"/>
                <w:lang w:val="en-GB" w:eastAsia="ja-JP"/>
                <w14:textFill>
                  <w14:solidFill>
                    <w14:schemeClr w14:val="tx1"/>
                  </w14:solidFill>
                </w14:textFill>
              </w:rPr>
              <w:t xml:space="preserve">, </w:t>
            </w:r>
            <w:r>
              <w:rPr>
                <w:rFonts w:ascii="Times New Roman" w:hAnsi="Times New Roman" w:cs="Times New Roman"/>
                <w:color w:val="000000" w:themeColor="text1"/>
                <w:sz w:val="16"/>
                <w:szCs w:val="18"/>
                <w:lang w:val="en-GB"/>
                <w14:textFill>
                  <w14:solidFill>
                    <w14:schemeClr w14:val="tx1"/>
                  </w14:solidFill>
                </w14:textFill>
              </w:rPr>
              <w:t>DOCOMO, Huawei/HiSilicon, Sharp, Fujitsu, CATT, FGI, Apple, CATT, Ericsson, Intel, Lenovo, TCL</w:t>
            </w:r>
            <w:r>
              <w:rPr>
                <w:rFonts w:hint="eastAsia" w:ascii="Times New Roman" w:hAnsi="Times New Roman" w:cs="Times New Roman"/>
                <w:color w:val="000000" w:themeColor="text1"/>
                <w:sz w:val="16"/>
                <w:szCs w:val="18"/>
                <w:lang w:val="en-US" w:eastAsia="zh-CN"/>
                <w14:textFill>
                  <w14:solidFill>
                    <w14:schemeClr w14:val="tx1"/>
                  </w14:solidFill>
                </w14:textFill>
              </w:rPr>
              <w:t xml:space="preserve">, </w:t>
            </w:r>
            <w:r>
              <w:rPr>
                <w:rFonts w:hint="eastAsia" w:ascii="Times New Roman" w:hAnsi="Times New Roman" w:cs="Times New Roman"/>
                <w:color w:val="000000" w:themeColor="text1"/>
                <w:sz w:val="16"/>
                <w:szCs w:val="18"/>
                <w:lang w:val="en-US" w:eastAsia="zh-CN"/>
                <w14:textFill>
                  <w14:solidFill>
                    <w14:schemeClr w14:val="tx1"/>
                  </w14:solidFill>
                </w14:textFill>
              </w:rPr>
              <w:t>Transsion</w:t>
            </w:r>
          </w:p>
          <w:p>
            <w:pPr>
              <w:pStyle w:val="40"/>
              <w:numPr>
                <w:ilvl w:val="0"/>
                <w:numId w:val="24"/>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Alt1-2 (RRC with CORESET group)</w:t>
            </w:r>
          </w:p>
          <w:p>
            <w:pPr>
              <w:pStyle w:val="40"/>
              <w:numPr>
                <w:ilvl w:val="0"/>
                <w:numId w:val="25"/>
              </w:numPr>
              <w:snapToGrid w:val="0"/>
              <w:spacing w:after="0"/>
              <w:ind w:hanging="186"/>
              <w:rPr>
                <w:rFonts w:ascii="Times New Roman" w:hAnsi="Times New Roman" w:eastAsia="PMingLiU" w:cs="Times New Roman"/>
                <w:color w:val="000000" w:themeColor="text1"/>
                <w:sz w:val="16"/>
                <w:szCs w:val="18"/>
                <w:lang w:val="en-GB" w:eastAsia="zh-TW"/>
                <w14:textFill>
                  <w14:solidFill>
                    <w14:schemeClr w14:val="tx1"/>
                  </w14:solidFill>
                </w14:textFill>
              </w:rPr>
            </w:pPr>
            <w:r>
              <w:rPr>
                <w:rFonts w:ascii="Times New Roman" w:hAnsi="Times New Roman" w:eastAsia="PMingLiU" w:cs="Times New Roman"/>
                <w:color w:val="000000" w:themeColor="text1"/>
                <w:sz w:val="16"/>
                <w:szCs w:val="18"/>
                <w:lang w:val="en-GB" w:eastAsia="zh-TW"/>
                <w14:textFill>
                  <w14:solidFill>
                    <w14:schemeClr w14:val="tx1"/>
                  </w14:solidFill>
                </w14:textFill>
              </w:rPr>
              <w:t xml:space="preserve">Support: ZTE, vivo, CMCC, </w:t>
            </w:r>
            <w:r>
              <w:rPr>
                <w:rFonts w:ascii="Times New Roman" w:hAnsi="Times New Roman" w:cs="Times New Roman"/>
                <w:color w:val="000000" w:themeColor="text1"/>
                <w:sz w:val="16"/>
                <w:szCs w:val="18"/>
                <w:lang w:eastAsia="zh-CN"/>
                <w14:textFill>
                  <w14:solidFill>
                    <w14:schemeClr w14:val="tx1"/>
                  </w14:solidFill>
                </w14:textFill>
              </w:rPr>
              <w:t>Spreadtrum, Samsung, Fraunhofer, Futurewei, LG, TCL</w:t>
            </w:r>
          </w:p>
          <w:p>
            <w:pPr>
              <w:pStyle w:val="40"/>
              <w:numPr>
                <w:ilvl w:val="0"/>
                <w:numId w:val="25"/>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(Fixed rule)</w:t>
            </w:r>
          </w:p>
          <w:p>
            <w:pPr>
              <w:pStyle w:val="40"/>
              <w:numPr>
                <w:ilvl w:val="0"/>
                <w:numId w:val="26"/>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OPPO, Futurewei, Fujitsu, CEWiT, Fujitsu, Lenovo, Nokia</w:t>
            </w:r>
          </w:p>
          <w:p>
            <w:pPr>
              <w:pStyle w:val="40"/>
              <w:numPr>
                <w:ilvl w:val="0"/>
                <w:numId w:val="26"/>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(MAC-CE)</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Google, Xiaomi, Huawei/HiSilicon, InterDigital</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jc w:val="both"/>
              <w:rPr>
                <w:rFonts w:ascii="Times New Roman" w:hAnsi="Times New Roman" w:cs="Times New Roman"/>
                <w:b/>
                <w:bCs/>
                <w:color w:val="000000" w:themeColor="text1"/>
                <w:sz w:val="14"/>
                <w:szCs w:val="14"/>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14:textFill>
                  <w14:solidFill>
                    <w14:schemeClr w14:val="tx1"/>
                  </w14:solidFill>
                </w14:textFill>
              </w:rPr>
              <w:t xml:space="preserve"> Proposal 3.B is recommended for this issue</w:t>
            </w:r>
            <w:r>
              <w:rPr>
                <w:rFonts w:ascii="Times New Roman" w:hAnsi="Times New Roman" w:cs="Times New Roman"/>
                <w:b/>
                <w:bCs/>
                <w:color w:val="000000" w:themeColor="text1"/>
                <w:sz w:val="16"/>
                <w:szCs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3.3</w:t>
            </w:r>
          </w:p>
        </w:tc>
        <w:tc>
          <w:tcPr>
            <w:tcW w:w="187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PUSCH transmission scheduled/activated by a DCI format 0_1/0_2 for S-DCI based MTRP, down-selection from the alternatives agreed in RAN1#110</w:t>
            </w:r>
          </w:p>
        </w:tc>
        <w:tc>
          <w:tcPr>
            <w:tcW w:w="751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 (DCI)</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Qualcomm, MediaTek, Google, vivo, Xiaomi, CMCC, Spreadtrum, DOCOMO, OPPO, Sharp, LG, Fujitsu, CATT, FGI, Apple, Intel, ITRI, Lenovo, TCL</w:t>
            </w:r>
            <w:r>
              <w:rPr>
                <w:rFonts w:hint="eastAsia" w:ascii="Times New Roman" w:hAnsi="Times New Roman" w:cs="Times New Roman"/>
                <w:color w:val="000000" w:themeColor="text1"/>
                <w:sz w:val="16"/>
                <w:szCs w:val="18"/>
                <w:lang w:val="en-US" w:eastAsia="zh-CN"/>
                <w14:textFill>
                  <w14:solidFill>
                    <w14:schemeClr w14:val="tx1"/>
                  </w14:solidFill>
                </w14:textFill>
              </w:rPr>
              <w:t>, Transsion</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 Samsung</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(SRS)</w:t>
            </w:r>
          </w:p>
          <w:p>
            <w:pPr>
              <w:pStyle w:val="40"/>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 MediaTek (how to support UL PC)</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(RRC with CORESET group)</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jc w:val="both"/>
              <w:rPr>
                <w:rFonts w:ascii="Times New Roman" w:hAnsi="Times New Roman" w:cs="Times New Roman"/>
                <w:b/>
                <w:bCs/>
                <w:color w:val="000000" w:themeColor="text1"/>
                <w:sz w:val="14"/>
                <w:szCs w:val="14"/>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Proposal 3.C is recommended for this issue with precluding Alt3.</w:t>
            </w:r>
            <w:r>
              <w:rPr>
                <w:rFonts w:ascii="Times New Roman" w:hAnsi="Times New Roman" w:cs="Times New Roman"/>
                <w:b/>
                <w:bCs/>
                <w:color w:val="000000" w:themeColor="text1"/>
                <w:sz w:val="16"/>
                <w:szCs w:val="16"/>
                <w14:textFill>
                  <w14:solidFill>
                    <w14:schemeClr w14:val="tx1"/>
                  </w14:solidFill>
                </w14:textFill>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14:textFill>
                  <w14:solidFill>
                    <w14:schemeClr w14:val="tx1"/>
                  </w14:solidFill>
                </w14:textFill>
              </w:rPr>
              <w:t xml:space="preserve">at least for S-DCI based PUSCH repetition with TDM has already been agreed in RAN1#109e.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3.4</w:t>
            </w:r>
          </w:p>
        </w:tc>
        <w:tc>
          <w:tcPr>
            <w:tcW w:w="187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PUCCH transmission for S-DCI based MTRP, down-selection from the alternatives agreed in RAN1#110</w:t>
            </w:r>
          </w:p>
        </w:tc>
        <w:tc>
          <w:tcPr>
            <w:tcW w:w="751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 (RRC)</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r>
              <w:rPr>
                <w:rFonts w:hint="eastAsia" w:ascii="Times New Roman" w:hAnsi="Times New Roman" w:cs="Times New Roman"/>
                <w:color w:val="000000" w:themeColor="text1"/>
                <w:sz w:val="16"/>
                <w:szCs w:val="18"/>
                <w:shd w:val="clear" w:color="auto" w:fill="FFFFFF"/>
                <w:lang w:val="en-US" w:eastAsia="zh-CN"/>
                <w14:textFill>
                  <w14:solidFill>
                    <w14:schemeClr w14:val="tx1"/>
                  </w14:solidFill>
                </w14:textFill>
              </w:rPr>
              <w:t xml:space="preserve">, </w:t>
            </w:r>
            <w:r>
              <w:rPr>
                <w:rFonts w:hint="eastAsia" w:ascii="Times New Roman" w:hAnsi="Times New Roman" w:cs="Times New Roman"/>
                <w:color w:val="000000" w:themeColor="text1"/>
                <w:sz w:val="16"/>
                <w:szCs w:val="18"/>
                <w:lang w:val="en-US" w:eastAsia="zh-CN"/>
                <w14:textFill>
                  <w14:solidFill>
                    <w14:schemeClr w14:val="tx1"/>
                  </w14:solidFill>
                </w14:textFill>
              </w:rPr>
              <w:t>Transsion</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(RRC with CORESET group)</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ZTE, CMCC, Spreadtrum, Samsung, Fraunhofer</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(MAC-CE)</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Alt4 (DCI)</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DOCOMO</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Proposal 3.D is recommended for this issue with precluding Alt4</w:t>
            </w:r>
          </w:p>
        </w:tc>
      </w:tr>
    </w:tbl>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cs="Times New Roman"/>
          <w:color w:val="000000" w:themeColor="text1"/>
          <w:sz w:val="18"/>
          <w:szCs w:val="18"/>
          <w14:textFill>
            <w14:solidFill>
              <w14:schemeClr w14:val="tx1"/>
            </w14:solidFill>
          </w14:textFill>
        </w:rPr>
        <w:t>On unified TCI framework extension for S-DCI based MTRP, down-select one alternative from the followings in RAN1#111 for PDSCH reception:</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Alt1</w:t>
      </w:r>
      <w:r>
        <w:rPr>
          <w:rFonts w:ascii="Times New Roman" w:hAnsi="Times New Roman" w:cs="Times New Roman"/>
          <w:color w:val="000000" w:themeColor="text1"/>
          <w:sz w:val="18"/>
          <w:szCs w:val="18"/>
          <w:lang w:val="en-GB"/>
          <w14:textFill>
            <w14:solidFill>
              <w14:schemeClr w14:val="tx1"/>
            </w14:solidFill>
          </w14:textFill>
        </w:rPr>
        <w:t>: Use a DCI format 1_1/1_2 to inform which</w:t>
      </w:r>
      <w:r>
        <w:rPr>
          <w:rFonts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joint/DL TCI state(s) indicated by MAC-CE/DCI that the UE shall apply to PDSCH reception</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Informed by the existing TCI field or an indicator field other than the existing TCI field (could be reusing an existing DCI field or introducing a new DCI field) in the DCI format 1_1/1_2</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Applying to the PDSCH reception(s) scheduled/activated by the DCI format 1_1/1_2 or all PDSCH receptions after the DCI format 1_1/1_2</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FFS: Application time for applying the indicated joint/DL TCI state(s) informed by the DCI format 1_1/1_2 </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Only DCI format 1_1/1_2 with DL assignment can inform the TCI association, or both DCI format 1_1/1_2 with and without DL assignment can inform the TCI association</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Alt2</w:t>
      </w:r>
      <w:r>
        <w:rPr>
          <w:rFonts w:ascii="Times New Roman" w:hAnsi="Times New Roman" w:cs="Times New Roman"/>
          <w:color w:val="000000" w:themeColor="text1"/>
          <w:sz w:val="18"/>
          <w:szCs w:val="18"/>
          <w:lang w:val="en-GB"/>
          <w14:textFill>
            <w14:solidFill>
              <w14:schemeClr w14:val="tx1"/>
            </w14:solidFill>
          </w14:textFill>
        </w:rPr>
        <w:t>: Use RRC configuration to inform which joint/DL TCI state(s) indicated by MAC-CE/DCI that the UE shall apply to PDSCH reception</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The RRC configuration is provided to a PDSCH-Config or a CORESET/CORESET group</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On unified TCI framework extension for S-DCI based MTRP, to inform the association with the joint/DL TCI state(s) indicated by DCI/MAC-CE for PDCCH repetition, PDCCH-SFN, and PDCCH w/o repetition/SFN, support the following:</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 xml:space="preserve">Use </w:t>
      </w:r>
      <w:r>
        <w:rPr>
          <w:rFonts w:ascii="Times New Roman" w:hAnsi="Times New Roman" w:cs="Times New Roman"/>
          <w:color w:val="000000" w:themeColor="text1"/>
          <w:sz w:val="18"/>
          <w:szCs w:val="18"/>
          <w:lang w:val="en-GB"/>
          <w14:textFill>
            <w14:solidFill>
              <w14:schemeClr w14:val="tx1"/>
            </w14:solidFill>
          </w14:textFill>
        </w:rPr>
        <w:t xml:space="preserve">RRC configuration </w:t>
      </w:r>
      <w:r>
        <w:rPr>
          <w:rFonts w:ascii="Times" w:hAnsi="Times" w:eastAsia="Batang"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joint/DL TCI states</w:t>
      </w:r>
      <w:r>
        <w:rPr>
          <w:rFonts w:ascii="Times New Roman" w:hAnsi="Times New Roman" w:cs="Times New Roman"/>
          <w:color w:val="000000" w:themeColor="text1"/>
          <w:sz w:val="18"/>
          <w:szCs w:val="18"/>
          <w14:textFill>
            <w14:solidFill>
              <w14:schemeClr w14:val="tx1"/>
            </w14:solidFill>
          </w14:textFill>
        </w:rPr>
        <w:t xml:space="preserve"> indicated by DCI/MAC-CE</w:t>
      </w:r>
      <w:r>
        <w:rPr>
          <w:rFonts w:ascii="Times" w:hAnsi="Times" w:eastAsia="Batang" w:cs="Times"/>
          <w:color w:val="000000"/>
          <w:sz w:val="18"/>
          <w:szCs w:val="18"/>
          <w:lang w:val="en-GB" w:eastAsia="zh-CN"/>
        </w:rPr>
        <w:t xml:space="preserve"> to a CORESET or a group of CORESETs</w:t>
      </w:r>
    </w:p>
    <w:p>
      <w:pPr>
        <w:spacing w:after="0"/>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Note: Detail of the RRC configuration and whether/how to introduce CORESET group configuration are left to RAN2 design</w:t>
      </w:r>
    </w:p>
    <w:p>
      <w:pPr>
        <w:spacing w:before="240" w:after="0"/>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cs="Times New Roman"/>
          <w:color w:val="000000" w:themeColor="text1"/>
          <w:sz w:val="18"/>
          <w:szCs w:val="18"/>
          <w14:textFill>
            <w14:solidFill>
              <w14:schemeClr w14:val="tx1"/>
            </w14:solidFill>
          </w14:textFill>
        </w:rPr>
        <w:t xml:space="preserve">On unified TCI framework extension for S-DCI based MTRP, down-select one alternative from the followings in RAN1#111 </w:t>
      </w:r>
      <w:r>
        <w:rPr>
          <w:rFonts w:ascii="Times New Roman" w:hAnsi="Times New Roman" w:eastAsia="Batang" w:cs="Times New Roman"/>
          <w:color w:val="000000"/>
          <w:sz w:val="18"/>
          <w:szCs w:val="18"/>
          <w:lang w:val="en-GB" w:eastAsia="en-US"/>
        </w:rPr>
        <w:t>for PUSCH transmission scheduled/activated by DCI format 0_1/0_2:</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Alt1: Use an indicator field (could be reusing an existing DCI field or introducing a new DCI field) in a DCI format 0_1/0_2 to inform which joint/UL TCI state(s) indicated by MAC-CE/DCI the UE shall apply to PUSCH transmission scheduled/activated by the DCI format 0_1/0_2</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PUSCH transmission scheduled/activated by a DCI format 0_1/0_2 follows the spatial domain transmission filter(s) used for the SRS resource(s) indicated by the DCI format 0_1/0_2</w:t>
      </w:r>
    </w:p>
    <w:p>
      <w:pPr>
        <w:spacing w:before="240" w:after="0"/>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3.D: </w:t>
      </w:r>
      <w:r>
        <w:rPr>
          <w:rFonts w:ascii="Times New Roman" w:hAnsi="Times New Roman" w:cs="Times New Roman"/>
          <w:color w:val="000000" w:themeColor="text1"/>
          <w:sz w:val="18"/>
          <w:szCs w:val="18"/>
          <w14:textFill>
            <w14:solidFill>
              <w14:schemeClr w14:val="tx1"/>
            </w14:solidFill>
          </w14:textFill>
        </w:rPr>
        <w:t xml:space="preserve">On unified TCI framework extension for S-DCI based MTRP, down-select one alternative from the followings in RAN1#111 </w:t>
      </w:r>
      <w:r>
        <w:rPr>
          <w:rFonts w:ascii="Times New Roman" w:hAnsi="Times New Roman" w:eastAsia="Batang" w:cs="Times New Roman"/>
          <w:color w:val="000000"/>
          <w:sz w:val="18"/>
          <w:szCs w:val="18"/>
          <w:lang w:val="en-GB" w:eastAsia="en-US"/>
        </w:rPr>
        <w:t>for PUCCH transmission:</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Alt1: Use RRC configuration to inform the association between the indicated joint/UL TCI state(s) and a PUCCH resource/ group</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Use RRC configuration to inform the association between a CORESET group and a PUCCH resource/group, and the indicated joint/UL TCI state(s) associated with the CORESET group applies to the PUCCH resource/group</w:t>
      </w:r>
    </w:p>
    <w:p>
      <w:pPr>
        <w:pStyle w:val="40"/>
        <w:numPr>
          <w:ilvl w:val="0"/>
          <w:numId w:val="8"/>
        </w:numPr>
        <w:spacing w:after="0"/>
        <w:ind w:left="851" w:hanging="284"/>
        <w:rPr>
          <w:ins w:id="181" w:author="Darcy Tsai (蔡承融)" w:date="2022-10-10T14:08:00Z"/>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Alt3: Use MAC-CE to inform the association between the indicated joint/UL TCI state(s) and a PUCCH resource/group</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ins w:id="182" w:author="Darcy Tsai (蔡承融)" w:date="2022-10-10T14:08:00Z">
        <w:r>
          <w:rPr>
            <w:rFonts w:ascii="Times New Roman" w:hAnsi="Times New Roman" w:cs="Times New Roman"/>
            <w:color w:val="000000" w:themeColor="text1"/>
            <w:sz w:val="18"/>
            <w:szCs w:val="18"/>
            <w:lang w:val="en-GB"/>
            <w14:textFill>
              <w14:solidFill>
                <w14:schemeClr w14:val="tx1"/>
              </w14:solidFill>
            </w14:textFill>
          </w:rPr>
          <w:t>Note: the association indicates whether the UE shall apply the first one, the second one, or both of the joint/UL TCI states indicated by DCI/MAC-CE to a PUCCH resource/group</w:t>
        </w:r>
      </w:ins>
    </w:p>
    <w:p>
      <w:pPr>
        <w:spacing w:after="0"/>
        <w:rPr>
          <w:rFonts w:ascii="Times" w:hAnsi="Times" w:eastAsia="Batang" w:cs="Times"/>
          <w:color w:val="000000"/>
          <w:sz w:val="18"/>
          <w:szCs w:val="18"/>
          <w:lang w:val="en-GB" w:eastAsia="zh-CN"/>
        </w:rPr>
      </w:pPr>
    </w:p>
    <w:p>
      <w:pPr>
        <w:spacing w:after="0"/>
        <w:rPr>
          <w:rFonts w:ascii="Times" w:hAnsi="Times" w:eastAsia="Batang" w:cs="Times"/>
          <w:color w:val="000000"/>
          <w:sz w:val="18"/>
          <w:szCs w:val="18"/>
          <w:lang w:val="en-GB" w:eastAsia="zh-CN"/>
        </w:rPr>
      </w:pPr>
    </w:p>
    <w:p>
      <w:pPr>
        <w:pStyle w:val="11"/>
        <w:jc w:val="center"/>
        <w:rPr>
          <w:rFonts w:ascii="Times New Roman" w:hAnsi="Times New Roman" w:cs="Times New Roman"/>
        </w:rPr>
      </w:pPr>
      <w:r>
        <w:rPr>
          <w:rFonts w:ascii="Times New Roman" w:hAnsi="Times New Roman" w:cs="Times New Roman"/>
        </w:rPr>
        <w:t>Table 3-2 Company inputs for Issue 3</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1"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Proposal 3.A, support Alt1</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pPr>
              <w:snapToGrid w:val="0"/>
              <w:spacing w:after="0" w:line="240" w:lineRule="auto"/>
              <w:rPr>
                <w:rFonts w:ascii="Times" w:hAnsi="Times" w:cs="Time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pPr>
              <w:pStyle w:val="40"/>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pPr>
              <w:pStyle w:val="40"/>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pPr>
              <w:pStyle w:val="40"/>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eastAsia="PMingLiU" w:cs="Times New Roman"/>
                <w:sz w:val="18"/>
                <w:szCs w:val="18"/>
                <w:lang w:eastAsia="zh-TW"/>
              </w:rPr>
              <w:t>For 3</w:t>
            </w:r>
            <w:r>
              <w:rPr>
                <w:rFonts w:ascii="Times New Roman" w:hAnsi="Times New Roman" w:eastAsia="PMingLiU" w:cs="Times New Roman"/>
                <w:sz w:val="18"/>
                <w:szCs w:val="18"/>
                <w:vertAlign w:val="superscript"/>
                <w:lang w:eastAsia="zh-TW"/>
              </w:rPr>
              <w:t>rd</w:t>
            </w:r>
            <w:r>
              <w:rPr>
                <w:rFonts w:ascii="Times New Roman" w:hAnsi="Times New Roman" w:eastAsia="PMingLiU" w:cs="Times New Roman"/>
                <w:sz w:val="18"/>
                <w:szCs w:val="18"/>
                <w:lang w:eastAsia="zh-TW"/>
              </w:rPr>
              <w:t xml:space="preserve"> FFS in Alt1, application time can be based on either </w:t>
            </w:r>
            <w:r>
              <w:rPr>
                <w:rFonts w:ascii="Times New Roman" w:hAnsi="Times New Roman" w:eastAsia="PMingLiU" w:cs="Times New Roman"/>
                <w:i/>
                <w:iCs/>
                <w:sz w:val="18"/>
                <w:szCs w:val="18"/>
                <w:lang w:eastAsia="zh-TW"/>
              </w:rPr>
              <w:t>timeDurationforQCL</w:t>
            </w:r>
            <w:r>
              <w:rPr>
                <w:rFonts w:ascii="Times New Roman" w:hAnsi="Times New Roman" w:eastAsia="PMingLiU"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hAnsi="Times New Roman" w:eastAsia="PMingLiU" w:cs="Times New Roman"/>
                <w:sz w:val="18"/>
                <w:szCs w:val="18"/>
                <w:vertAlign w:val="superscript"/>
                <w:lang w:eastAsia="zh-TW"/>
              </w:rPr>
              <w:t>st</w:t>
            </w:r>
            <w:r>
              <w:rPr>
                <w:rFonts w:ascii="Times New Roman" w:hAnsi="Times New Roman" w:eastAsia="PMingLiU" w:cs="Times New Roman"/>
                <w:sz w:val="18"/>
                <w:szCs w:val="18"/>
                <w:lang w:eastAsia="zh-TW"/>
              </w:rPr>
              <w:t xml:space="preserve"> joint/DL TCI state, 2</w:t>
            </w:r>
            <w:r>
              <w:rPr>
                <w:rFonts w:ascii="Times New Roman" w:hAnsi="Times New Roman" w:eastAsia="PMingLiU" w:cs="Times New Roman"/>
                <w:sz w:val="18"/>
                <w:szCs w:val="18"/>
                <w:vertAlign w:val="superscript"/>
                <w:lang w:eastAsia="zh-TW"/>
              </w:rPr>
              <w:t>nd</w:t>
            </w:r>
            <w:r>
              <w:rPr>
                <w:rFonts w:ascii="Times New Roman" w:hAnsi="Times New Roman" w:eastAsia="PMingLiU" w:cs="Times New Roman"/>
                <w:sz w:val="18"/>
                <w:szCs w:val="18"/>
                <w:lang w:eastAsia="zh-TW"/>
              </w:rPr>
              <w:t xml:space="preserve"> joint/DL TCI state, or both (if UE supports the capability).</w:t>
            </w:r>
          </w:p>
          <w:p>
            <w:pPr>
              <w:pStyle w:val="40"/>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eastAsia="PMingLiU" w:cs="Times New Roman"/>
                <w:sz w:val="18"/>
                <w:szCs w:val="18"/>
                <w:lang w:eastAsia="zh-TW"/>
              </w:rPr>
              <w:t>For 4</w:t>
            </w:r>
            <w:r>
              <w:rPr>
                <w:rFonts w:ascii="Times New Roman" w:hAnsi="Times New Roman" w:eastAsia="PMingLiU"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pPr>
              <w:pStyle w:val="40"/>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pPr>
              <w:snapToGrid w:val="0"/>
              <w:spacing w:after="0" w:line="240" w:lineRule="auto"/>
              <w:rPr>
                <w:rFonts w:ascii="Times" w:hAnsi="Times" w:cs="Times"/>
                <w:sz w:val="18"/>
                <w:szCs w:val="18"/>
              </w:rPr>
            </w:pPr>
          </w:p>
          <w:p>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lang w:val="de-DE" w:eastAsia="de-DE"/>
              </w:rPr>
              <w:drawing>
                <wp:inline distT="0" distB="0" distL="0" distR="0">
                  <wp:extent cx="4747895" cy="97409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noChangeArrowheads="1"/>
                          </pic:cNvPicPr>
                        </pic:nvPicPr>
                        <pic:blipFill>
                          <a:blip r:embed="rId8"/>
                          <a:stretch>
                            <a:fillRect/>
                          </a:stretch>
                        </pic:blipFill>
                        <pic:spPr>
                          <a:xfrm>
                            <a:off x="0" y="0"/>
                            <a:ext cx="4747895" cy="974090"/>
                          </a:xfrm>
                          <a:prstGeom prst="rect">
                            <a:avLst/>
                          </a:prstGeom>
                        </pic:spPr>
                      </pic:pic>
                    </a:graphicData>
                  </a:graphic>
                </wp:inline>
              </w:drawing>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P3.D,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hAnsi="Segoe UI Emoji" w:eastAsia="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vivo</w:t>
            </w:r>
          </w:p>
        </w:tc>
        <w:tc>
          <w:tcPr>
            <w:tcW w:w="8551" w:type="dxa"/>
          </w:tcPr>
          <w:p>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pPr>
              <w:pStyle w:val="40"/>
              <w:numPr>
                <w:ilvl w:val="0"/>
                <w:numId w:val="30"/>
              </w:num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For the 1</w:t>
            </w:r>
            <w:r>
              <w:rPr>
                <w:rFonts w:ascii="Times" w:hAnsi="Times" w:eastAsia="等线" w:cs="Times"/>
                <w:sz w:val="18"/>
                <w:szCs w:val="18"/>
                <w:vertAlign w:val="superscript"/>
                <w:lang w:eastAsia="zh-CN"/>
              </w:rPr>
              <w:t>st</w:t>
            </w:r>
            <w:r>
              <w:rPr>
                <w:rFonts w:ascii="Times" w:hAnsi="Times" w:eastAsia="等线" w:cs="Times"/>
                <w:sz w:val="18"/>
                <w:szCs w:val="18"/>
                <w:lang w:eastAsia="zh-CN"/>
              </w:rPr>
              <w:t xml:space="preserve"> FFS, we think a new indicator field is needed.</w:t>
            </w:r>
          </w:p>
          <w:p>
            <w:pPr>
              <w:pStyle w:val="40"/>
              <w:numPr>
                <w:ilvl w:val="0"/>
                <w:numId w:val="30"/>
              </w:num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For the 2</w:t>
            </w:r>
            <w:r>
              <w:rPr>
                <w:rFonts w:ascii="Times" w:hAnsi="Times" w:eastAsia="等线" w:cs="Times"/>
                <w:sz w:val="18"/>
                <w:szCs w:val="18"/>
                <w:vertAlign w:val="superscript"/>
                <w:lang w:eastAsia="zh-CN"/>
              </w:rPr>
              <w:t>nd</w:t>
            </w:r>
            <w:r>
              <w:rPr>
                <w:rFonts w:ascii="Times" w:hAnsi="Times" w:eastAsia="等线"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pPr>
              <w:pStyle w:val="40"/>
              <w:numPr>
                <w:ilvl w:val="0"/>
                <w:numId w:val="30"/>
              </w:num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For the 3</w:t>
            </w:r>
            <w:r>
              <w:rPr>
                <w:rFonts w:ascii="Times" w:hAnsi="Times" w:eastAsia="等线" w:cs="Times"/>
                <w:sz w:val="18"/>
                <w:szCs w:val="18"/>
                <w:vertAlign w:val="superscript"/>
                <w:lang w:eastAsia="zh-CN"/>
              </w:rPr>
              <w:t xml:space="preserve">rd </w:t>
            </w:r>
            <w:r>
              <w:rPr>
                <w:rFonts w:ascii="Times" w:hAnsi="Times" w:eastAsia="等线" w:cs="Times"/>
                <w:sz w:val="18"/>
                <w:szCs w:val="18"/>
                <w:lang w:eastAsia="zh-CN"/>
              </w:rPr>
              <w:t>FFS, the application time for applying the TCI state(s) is not needed if “applying to the PDSCH reception(s) scheduled/activated by the DCI format 1_1/1_2” is adopted.</w:t>
            </w:r>
          </w:p>
          <w:p>
            <w:pPr>
              <w:pStyle w:val="40"/>
              <w:numPr>
                <w:ilvl w:val="0"/>
                <w:numId w:val="30"/>
              </w:num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For the 4</w:t>
            </w:r>
            <w:r>
              <w:rPr>
                <w:rFonts w:ascii="Times" w:hAnsi="Times" w:eastAsia="等线" w:cs="Times"/>
                <w:sz w:val="18"/>
                <w:szCs w:val="18"/>
                <w:vertAlign w:val="superscript"/>
                <w:lang w:eastAsia="zh-CN"/>
              </w:rPr>
              <w:t>th</w:t>
            </w:r>
            <w:r>
              <w:rPr>
                <w:rFonts w:ascii="Times" w:hAnsi="Times" w:eastAsia="等线" w:cs="Times"/>
                <w:sz w:val="18"/>
                <w:szCs w:val="18"/>
                <w:lang w:eastAsia="zh-CN"/>
              </w:rPr>
              <w:t xml:space="preserve"> FFS, we think “Only DCI format 1_1/1_2 with DL assignment can inform the TCI association” is enough if “applying to the PDSCH reception(s) scheduled/activated by the DCI format 1_1/1_2” is adopted.</w:t>
            </w:r>
          </w:p>
          <w:p>
            <w:pPr>
              <w:snapToGrid w:val="0"/>
              <w:spacing w:after="0" w:line="240" w:lineRule="auto"/>
              <w:rPr>
                <w:rFonts w:ascii="Times" w:hAnsi="Times" w:eastAsia="等线" w:cs="Times"/>
                <w:sz w:val="18"/>
                <w:szCs w:val="18"/>
                <w:lang w:eastAsia="zh-CN"/>
              </w:rPr>
            </w:pPr>
          </w:p>
          <w:p>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pPr>
              <w:pStyle w:val="40"/>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pPr>
              <w:pStyle w:val="40"/>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scheduled/activated by the DCI format 1_1/1_2, as long as we can make sure the PDSCH is after the application time of the indicator field. </w:t>
            </w:r>
          </w:p>
          <w:p>
            <w:pPr>
              <w:pStyle w:val="40"/>
              <w:numPr>
                <w:ilvl w:val="0"/>
                <w:numId w:val="31"/>
              </w:numPr>
              <w:snapToGrid w:val="0"/>
              <w:spacing w:after="0" w:line="240" w:lineRule="auto"/>
              <w:rPr>
                <w:rFonts w:ascii="Times" w:hAnsi="Times" w:cs="Times"/>
                <w:sz w:val="18"/>
                <w:szCs w:val="18"/>
              </w:rPr>
            </w:pPr>
            <w:r>
              <w:rPr>
                <w:rFonts w:ascii="Times New Roman" w:hAnsi="Times New Roman" w:eastAsia="PMingLiU" w:cs="Times New Roman"/>
                <w:color w:val="000000" w:themeColor="text1"/>
                <w:sz w:val="18"/>
                <w:szCs w:val="18"/>
                <w:lang w:val="en-GB" w:eastAsia="zh-TW"/>
                <w14:textFill>
                  <w14:solidFill>
                    <w14:schemeClr w14:val="tx1"/>
                  </w14:solidFill>
                </w14:textFill>
              </w:rPr>
              <w:t>Re. the third FFS: We share similar views with MTK</w:t>
            </w:r>
          </w:p>
          <w:p>
            <w:pPr>
              <w:pStyle w:val="40"/>
              <w:numPr>
                <w:ilvl w:val="0"/>
                <w:numId w:val="31"/>
              </w:numPr>
              <w:snapToGrid w:val="0"/>
              <w:spacing w:after="0" w:line="240" w:lineRule="auto"/>
              <w:rPr>
                <w:rFonts w:ascii="Times" w:hAnsi="Times" w:cs="Times"/>
                <w:sz w:val="18"/>
                <w:szCs w:val="18"/>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Re. the fourth FFS: W support both DCIs with and without DL assignment can inform such association. </w:t>
            </w:r>
          </w:p>
          <w:p>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pPr>
              <w:snapToGrid w:val="0"/>
              <w:spacing w:after="0" w:line="240" w:lineRule="auto"/>
              <w:rPr>
                <w:rFonts w:ascii="Times" w:hAnsi="Times" w:cs="Times"/>
                <w:sz w:val="18"/>
                <w:szCs w:val="18"/>
              </w:rPr>
            </w:pPr>
          </w:p>
          <w:p>
            <w:pPr>
              <w:spacing w:before="240" w:after="0"/>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3.D: </w:t>
            </w:r>
            <w:r>
              <w:rPr>
                <w:rFonts w:ascii="Times New Roman" w:hAnsi="Times New Roman" w:cs="Times New Roman"/>
                <w:color w:val="000000" w:themeColor="text1"/>
                <w:sz w:val="18"/>
                <w:szCs w:val="18"/>
                <w14:textFill>
                  <w14:solidFill>
                    <w14:schemeClr w14:val="tx1"/>
                  </w14:solidFill>
                </w14:textFill>
              </w:rPr>
              <w:t xml:space="preserve">On unified TCI framework extension for S-DCI based MTRP, down-select one alternative from the followings in RAN1#111 </w:t>
            </w:r>
            <w:r>
              <w:rPr>
                <w:rFonts w:ascii="Times New Roman" w:hAnsi="Times New Roman" w:eastAsia="Batang" w:cs="Times New Roman"/>
                <w:color w:val="000000"/>
                <w:sz w:val="18"/>
                <w:szCs w:val="18"/>
                <w:lang w:val="en-GB" w:eastAsia="en-US"/>
              </w:rPr>
              <w:t>for PUCCH transmission:</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Alt1: Use RRC configuration to inform the association between the indicated joint/UL TCI state(s) and a PUCCH resource/ group</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Use RRC configuration to inform the association between a CORESET group and a PUCCH resource/group, and the indicated joint/UL TCI state(s) associated with the CORESET group applies to the PUCCH resource/group</w:t>
            </w: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Alt3: Use MAC-CE to inform the association between the indicated joint/UL TCI state(s) and a PUCCH resource/group</w:t>
            </w:r>
          </w:p>
          <w:p>
            <w:pPr>
              <w:pStyle w:val="40"/>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hAnsi="Times" w:eastAsia="Batang"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hAnsi="Times" w:eastAsia="Batang"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hAnsi="Times" w:eastAsia="Batang" w:cs="Times"/>
                <w:color w:val="FF0000"/>
                <w:sz w:val="18"/>
                <w:szCs w:val="18"/>
                <w:lang w:val="en-GB" w:eastAsia="zh-CN"/>
              </w:rPr>
              <w:t xml:space="preserve"> to a PUCCH resource/group</w:t>
            </w:r>
          </w:p>
          <w:p>
            <w:pPr>
              <w:spacing w:after="0"/>
              <w:rPr>
                <w:rFonts w:ascii="Times" w:hAnsi="Times" w:eastAsia="Batang" w:cs="Times"/>
                <w:color w:val="000000"/>
                <w:sz w:val="18"/>
                <w:szCs w:val="18"/>
                <w:lang w:val="en-GB" w:eastAsia="zh-CN"/>
              </w:rPr>
            </w:pPr>
            <w:r>
              <w:rPr>
                <w:rFonts w:ascii="Times New Roman" w:hAnsi="Times New Roman" w:cs="Times New Roman"/>
                <w:b/>
                <w:color w:val="3333FF"/>
                <w:sz w:val="18"/>
                <w:szCs w:val="18"/>
              </w:rPr>
              <w:t>[Mod] Thanks, it is good for later discussion.</w:t>
            </w:r>
          </w:p>
          <w:p>
            <w:pPr>
              <w:snapToGrid w:val="0"/>
              <w:spacing w:after="0" w:line="240" w:lineRule="auto"/>
              <w:rPr>
                <w:rFonts w:ascii="Times" w:hAnsi="Times" w:cs="Times"/>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pPr>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pPr>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pPr>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p>
            <w:pPr>
              <w:snapToGrid w:val="0"/>
              <w:spacing w:after="0" w:line="240" w:lineRule="auto"/>
              <w:rPr>
                <w:rFonts w:ascii="Times" w:hAnsi="Times" w:cs="Times"/>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pPr>
              <w:snapToGrid w:val="0"/>
              <w:spacing w:after="0" w:line="240" w:lineRule="auto"/>
              <w:rPr>
                <w:rFonts w:ascii="Times" w:hAnsi="Times" w:cs="Times"/>
                <w:sz w:val="18"/>
                <w:szCs w:val="18"/>
              </w:rPr>
            </w:pPr>
            <w:r>
              <w:rPr>
                <w:rFonts w:ascii="Times" w:hAnsi="Times" w:cs="Times"/>
                <w:sz w:val="18"/>
                <w:szCs w:val="18"/>
              </w:rPr>
              <w:t>Support Proposal 3.A in principle</w:t>
            </w:r>
          </w:p>
          <w:p>
            <w:pPr>
              <w:pStyle w:val="40"/>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pPr>
              <w:pStyle w:val="40"/>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pPr>
              <w:pStyle w:val="40"/>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pPr>
              <w:pStyle w:val="40"/>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pPr>
              <w:snapToGrid w:val="0"/>
              <w:spacing w:after="0" w:line="240" w:lineRule="auto"/>
              <w:rPr>
                <w:rFonts w:ascii="Times" w:hAnsi="Times" w:cs="Times"/>
                <w:sz w:val="16"/>
                <w:szCs w:val="16"/>
              </w:rPr>
            </w:pPr>
          </w:p>
          <w:p>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pPr>
              <w:spacing w:after="0"/>
              <w:rPr>
                <w:rFonts w:ascii="Times New Roman" w:hAnsi="Times New Roman" w:cs="Times New Roman"/>
                <w:sz w:val="18"/>
                <w:szCs w:val="18"/>
              </w:rPr>
            </w:pP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pPr>
              <w:pStyle w:val="40"/>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pPr>
              <w:pStyle w:val="40"/>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pPr>
              <w:pStyle w:val="40"/>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pPr>
              <w:pStyle w:val="40"/>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pPr>
              <w:spacing w:after="0"/>
              <w:rPr>
                <w:rFonts w:ascii="Times New Roman" w:hAnsi="Times New Roman" w:cs="Times New Roman"/>
                <w:b/>
                <w:bCs/>
                <w:sz w:val="18"/>
                <w:szCs w:val="18"/>
              </w:rPr>
            </w:pPr>
          </w:p>
          <w:p>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pPr>
              <w:spacing w:after="0"/>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pPr>
              <w:pStyle w:val="40"/>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pPr>
              <w:pStyle w:val="40"/>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pPr>
              <w:pStyle w:val="40"/>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pPr>
              <w:snapToGrid w:val="0"/>
              <w:spacing w:after="0" w:line="240" w:lineRule="auto"/>
              <w:rPr>
                <w:rFonts w:ascii="Times" w:hAnsi="Times" w:cs="Times"/>
                <w:b/>
                <w:bCs/>
                <w:sz w:val="18"/>
                <w:szCs w:val="18"/>
              </w:rPr>
            </w:pPr>
          </w:p>
          <w:p>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hAnsi="Times" w:eastAsia="Batang" w:cs="Times"/>
                <w:color w:val="000000"/>
                <w:sz w:val="18"/>
                <w:szCs w:val="18"/>
                <w:lang w:val="en-GB" w:eastAsia="zh-CN"/>
              </w:rPr>
              <w:t>CORESETs group</w:t>
            </w:r>
            <w:r>
              <w:rPr>
                <w:rFonts w:ascii="Times" w:hAnsi="Times" w:cs="Times"/>
                <w:sz w:val="18"/>
                <w:szCs w:val="18"/>
              </w:rPr>
              <w:t>’ concept in RAN1, it should be careful to leave the ‘</w:t>
            </w:r>
            <w:r>
              <w:rPr>
                <w:rFonts w:ascii="Times" w:hAnsi="Times" w:eastAsia="Batang" w:cs="Times"/>
                <w:color w:val="000000"/>
                <w:sz w:val="18"/>
                <w:szCs w:val="18"/>
                <w:lang w:val="en-GB" w:eastAsia="zh-CN"/>
              </w:rPr>
              <w:t>CORESETs group</w:t>
            </w:r>
            <w:r>
              <w:rPr>
                <w:rFonts w:ascii="Times" w:hAnsi="Times" w:cs="Times"/>
                <w:sz w:val="18"/>
                <w:szCs w:val="18"/>
              </w:rPr>
              <w:t xml:space="preserve">’ to RAN2.   </w:t>
            </w:r>
          </w:p>
          <w:p>
            <w:pPr>
              <w:snapToGrid w:val="0"/>
              <w:spacing w:after="0" w:line="240" w:lineRule="auto"/>
              <w:rPr>
                <w:rFonts w:ascii="Times" w:hAnsi="Times" w:cs="Times"/>
                <w:b/>
                <w:bCs/>
                <w:sz w:val="18"/>
                <w:szCs w:val="18"/>
              </w:rPr>
            </w:pPr>
          </w:p>
          <w:p>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pPr>
              <w:pStyle w:val="40"/>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pPr>
              <w:spacing w:after="0"/>
              <w:rPr>
                <w:rFonts w:ascii="Times New Roman" w:hAnsi="Times New Roman" w:cs="Times New Roman"/>
                <w:b/>
                <w:bCs/>
                <w:sz w:val="18"/>
                <w:szCs w:val="18"/>
              </w:rPr>
            </w:pPr>
          </w:p>
          <w:p>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pPr>
              <w:spacing w:after="0"/>
              <w:rPr>
                <w:rFonts w:ascii="Times New Roman" w:hAnsi="Times New Roman" w:cs="Times New Roman"/>
                <w:b/>
                <w:bCs/>
                <w:sz w:val="18"/>
                <w:szCs w:val="18"/>
              </w:rPr>
            </w:pPr>
          </w:p>
          <w:p>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pPr>
              <w:spacing w:after="0"/>
              <w:rPr>
                <w:rFonts w:ascii="Times New Roman" w:hAnsi="Times New Roman" w:cs="Times New Roman"/>
                <w:b/>
                <w:bCs/>
                <w:sz w:val="18"/>
                <w:szCs w:val="18"/>
              </w:rPr>
            </w:pPr>
          </w:p>
          <w:p>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pPr>
              <w:snapToGrid w:val="0"/>
              <w:spacing w:after="0" w:line="240" w:lineRule="auto"/>
              <w:rPr>
                <w:rFonts w:ascii="Times" w:hAnsi="Times" w:cs="Time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Fujitsu</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pPr>
              <w:pStyle w:val="40"/>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Samsung</w:t>
            </w:r>
          </w:p>
        </w:tc>
        <w:tc>
          <w:tcPr>
            <w:tcW w:w="8551" w:type="dxa"/>
          </w:tcPr>
          <w:p>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pPr>
              <w:spacing w:after="0"/>
              <w:jc w:val="both"/>
              <w:rPr>
                <w:rFonts w:ascii="Times New Roman" w:hAnsi="Times New Roman" w:cs="Times New Roman"/>
                <w:bCs/>
                <w:sz w:val="18"/>
                <w:szCs w:val="18"/>
              </w:rPr>
            </w:pPr>
          </w:p>
          <w:p>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Xiaomi</w:t>
            </w:r>
          </w:p>
        </w:tc>
        <w:tc>
          <w:tcPr>
            <w:tcW w:w="8551" w:type="dxa"/>
          </w:tcPr>
          <w:p>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pPr>
              <w:spacing w:after="0"/>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pPr>
              <w:spacing w:after="0"/>
              <w:jc w:val="both"/>
              <w:rPr>
                <w:rFonts w:ascii="Times New Roman" w:hAnsi="Times New Roman" w:cs="Times New Roman"/>
                <w:color w:val="000000" w:themeColor="text1"/>
                <w:sz w:val="18"/>
                <w:szCs w:val="18"/>
                <w:lang w:val="en-GB"/>
                <w14:textFill>
                  <w14:solidFill>
                    <w14:schemeClr w14:val="tx1"/>
                  </w14:solidFill>
                </w14:textFill>
              </w:rPr>
            </w:pPr>
          </w:p>
          <w:p>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pPr>
              <w:spacing w:after="0"/>
              <w:jc w:val="both"/>
              <w:rPr>
                <w:rFonts w:ascii="Times New Roman" w:hAnsi="Times New Roman" w:cs="Times New Roman"/>
                <w:bCs/>
                <w:sz w:val="18"/>
                <w:szCs w:val="18"/>
                <w:lang w:eastAsia="zh-CN"/>
              </w:rPr>
            </w:pPr>
          </w:p>
          <w:p>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pPr>
              <w:spacing w:after="0"/>
              <w:jc w:val="both"/>
              <w:rPr>
                <w:rFonts w:ascii="Times New Roman" w:hAnsi="Times New Roman" w:cs="Times New Roman"/>
                <w:bCs/>
                <w:sz w:val="18"/>
                <w:szCs w:val="18"/>
              </w:rPr>
            </w:pPr>
          </w:p>
          <w:p>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Spreadtrum</w:t>
            </w:r>
          </w:p>
        </w:tc>
        <w:tc>
          <w:tcPr>
            <w:tcW w:w="8551" w:type="dxa"/>
          </w:tcPr>
          <w:p>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r>
            <w:r>
              <w:rPr>
                <w:rFonts w:ascii="Times New Roman" w:hAnsi="Times New Roman" w:cs="Times New Roman"/>
                <w:bCs/>
                <w:sz w:val="18"/>
                <w:szCs w:val="18"/>
              </w:rPr>
              <w:t>For 1st FFS in Alt1, we prefer to use a new DCI field</w:t>
            </w:r>
          </w:p>
          <w:p>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r>
            <w:r>
              <w:rPr>
                <w:rFonts w:ascii="Times New Roman" w:hAnsi="Times New Roman" w:cs="Times New Roman"/>
                <w:bCs/>
                <w:sz w:val="18"/>
                <w:szCs w:val="18"/>
              </w:rPr>
              <w:t>For 2nd FFS in Alt1, applying to the scheduled PDSCH is more reasonable</w:t>
            </w:r>
          </w:p>
          <w:p>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r>
            <w:r>
              <w:rPr>
                <w:rFonts w:ascii="Times New Roman" w:hAnsi="Times New Roman" w:cs="Times New Roman"/>
                <w:bCs/>
                <w:sz w:val="18"/>
                <w:szCs w:val="18"/>
              </w:rPr>
              <w:t xml:space="preserve">For 3rd FFS in Alt1, reuse the definition of application time in Rel-17 </w:t>
            </w:r>
          </w:p>
          <w:p>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r>
            <w:r>
              <w:rPr>
                <w:rFonts w:ascii="Times New Roman" w:hAnsi="Times New Roman" w:cs="Times New Roman"/>
                <w:bCs/>
                <w:sz w:val="18"/>
                <w:szCs w:val="18"/>
              </w:rPr>
              <w:t>For 4th FFS in Alt1, use DCI format 1_1/1_2 with DL assignment to inform the association</w:t>
            </w:r>
          </w:p>
          <w:p>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eastAsia="Batang" w:cs="Times New Roman"/>
                <w:iCs/>
                <w:color w:val="000000" w:themeColor="text1"/>
                <w:sz w:val="18"/>
                <w:szCs w:val="18"/>
                <w:lang w:val="en-GB" w:eastAsia="en-US"/>
                <w14:textFill>
                  <w14:solidFill>
                    <w14:schemeClr w14:val="tx1"/>
                  </w14:solidFill>
                </w14:textFill>
              </w:rPr>
              <w:t>Prefer alt.1 but can accept both</w:t>
            </w:r>
          </w:p>
          <w:p>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FFFFFF" w:themeFill="background1"/>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Huawei, HiSilicon</w:t>
            </w:r>
          </w:p>
        </w:tc>
        <w:tc>
          <w:tcPr>
            <w:tcW w:w="8551" w:type="dxa"/>
            <w:shd w:val="clear" w:color="auto" w:fill="FFFFFF" w:themeFill="background1"/>
          </w:tcPr>
          <w:p>
            <w:pPr>
              <w:spacing w:after="0"/>
              <w:rPr>
                <w:rFonts w:ascii="Times New Roman" w:hAnsi="Times New Roman" w:eastAsia="Batang" w:cs="Times New Roman"/>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OK with the proposal and support Alt. 1.</w:t>
            </w:r>
          </w:p>
          <w:p>
            <w:pPr>
              <w:spacing w:after="0"/>
              <w:rPr>
                <w:rFonts w:ascii="Times New Roman" w:hAnsi="Times New Roman" w:cs="Times New Roman"/>
                <w:b/>
                <w:bCs/>
                <w:sz w:val="18"/>
                <w:szCs w:val="18"/>
              </w:rPr>
            </w:pPr>
          </w:p>
          <w:p>
            <w:pPr>
              <w:pStyle w:val="40"/>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hAnsi="Times New Roman" w:eastAsia="PMingLiU" w:cs="Times New Roman"/>
                <w:color w:val="000000" w:themeColor="text1"/>
                <w:sz w:val="18"/>
                <w:szCs w:val="18"/>
                <w:lang w:val="en-GB" w:eastAsia="zh-TW"/>
                <w14:textFill>
                  <w14:solidFill>
                    <w14:schemeClr w14:val="tx1"/>
                  </w14:solidFill>
                </w14:textFill>
              </w:rPr>
              <w:t>indicator field other than the existing TCI field.</w:t>
            </w:r>
          </w:p>
          <w:p>
            <w:pPr>
              <w:pStyle w:val="40"/>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hAnsi="Times New Roman" w:eastAsia="PMingLiU" w:cs="Times New Roman"/>
                <w:color w:val="000000" w:themeColor="text1"/>
                <w:sz w:val="18"/>
                <w:szCs w:val="18"/>
                <w:lang w:val="en-GB" w:eastAsia="zh-TW"/>
                <w14:textFill>
                  <w14:solidFill>
                    <w14:schemeClr w14:val="tx1"/>
                  </w14:solidFill>
                </w14:textFill>
              </w:rPr>
              <w:t>PDSCH reception(s) scheduled/activated by the DCI format 1_1/1_2.</w:t>
            </w:r>
          </w:p>
          <w:p>
            <w:pPr>
              <w:pStyle w:val="40"/>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pPr>
              <w:pStyle w:val="40"/>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pPr>
              <w:spacing w:after="0"/>
              <w:rPr>
                <w:rFonts w:ascii="Times New Roman" w:hAnsi="Times New Roman" w:cs="Times New Roman"/>
                <w:bCs/>
                <w:sz w:val="18"/>
                <w:szCs w:val="18"/>
              </w:rPr>
            </w:pPr>
          </w:p>
          <w:p>
            <w:pPr>
              <w:spacing w:after="0"/>
              <w:rPr>
                <w:rFonts w:ascii="Times" w:hAnsi="Times" w:eastAsia="Batang" w:cs="Times"/>
                <w:color w:val="000000"/>
                <w:sz w:val="18"/>
                <w:szCs w:val="18"/>
                <w:lang w:val="en-GB" w:eastAsia="zh-CN"/>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14:textFill>
                  <w14:solidFill>
                    <w14:schemeClr w14:val="tx1"/>
                  </w14:solidFill>
                </w14:textFill>
              </w:rPr>
              <w:t xml:space="preserve"> configuration </w:t>
            </w:r>
            <w:r>
              <w:rPr>
                <w:rFonts w:ascii="Times" w:hAnsi="Times" w:eastAsia="Batang" w:cs="Times"/>
                <w:color w:val="000000"/>
                <w:sz w:val="18"/>
                <w:szCs w:val="18"/>
                <w:lang w:val="en-GB" w:eastAsia="zh-CN"/>
              </w:rPr>
              <w:t xml:space="preserve">should not inform the UE to apply both TCI states to the CORESET. </w:t>
            </w:r>
          </w:p>
          <w:p>
            <w:pPr>
              <w:spacing w:after="0"/>
              <w:rPr>
                <w:rFonts w:ascii="Times New Roman" w:hAnsi="Times New Roman" w:cs="Times New Roman"/>
                <w:bCs/>
                <w:sz w:val="18"/>
                <w:szCs w:val="18"/>
              </w:rPr>
            </w:pPr>
            <w:r>
              <w:rPr>
                <w:rFonts w:ascii="Times" w:hAnsi="Times" w:eastAsia="Batang" w:cs="Times"/>
                <w:color w:val="000000"/>
                <w:sz w:val="18"/>
                <w:szCs w:val="18"/>
                <w:lang w:val="en-GB" w:eastAsia="zh-CN"/>
              </w:rPr>
              <w:t>More important, we</w:t>
            </w:r>
            <w:r>
              <w:rPr>
                <w:rFonts w:ascii="Times New Roman" w:hAnsi="Times New Roman" w:eastAsia="Batang" w:cs="Times New Roman"/>
                <w:bCs/>
                <w:iCs/>
                <w:color w:val="000000" w:themeColor="text1"/>
                <w:sz w:val="18"/>
                <w:szCs w:val="18"/>
                <w:lang w:val="en-GB" w:eastAsia="en-US"/>
                <w14:textFill>
                  <w14:solidFill>
                    <w14:schemeClr w14:val="tx1"/>
                  </w14:solidFill>
                </w14:textFill>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eastAsia="Batang" w:cs="Times New Roman"/>
                <w:b/>
                <w:bCs/>
                <w:iCs/>
                <w:color w:val="FF0000"/>
                <w:sz w:val="18"/>
                <w:szCs w:val="18"/>
                <w:lang w:val="en-GB" w:eastAsia="en-US"/>
              </w:rPr>
              <w:t>(modified)</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On unified TCI framework extension for S-DCI based MTRP, to inform the association with the joint/DL TCI state(s) indicated by DCI/MAC-CE for PDCCH repetition, PDCCH-SFN, and PDCCH w/o repetition/SFN, support the following:</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 xml:space="preserve">Use </w:t>
            </w:r>
            <w:r>
              <w:rPr>
                <w:rFonts w:ascii="Times New Roman" w:hAnsi="Times New Roman" w:cs="Times New Roman"/>
                <w:color w:val="000000" w:themeColor="text1"/>
                <w:sz w:val="18"/>
                <w:szCs w:val="18"/>
                <w:lang w:val="en-GB"/>
                <w14:textFill>
                  <w14:solidFill>
                    <w14:schemeClr w14:val="tx1"/>
                  </w14:solidFill>
                </w14:textFill>
              </w:rPr>
              <w:t xml:space="preserve">RRC configuration </w:t>
            </w:r>
            <w:r>
              <w:rPr>
                <w:rFonts w:ascii="Times" w:hAnsi="Times" w:eastAsia="Batang"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joint/DL TCI states</w:t>
            </w:r>
            <w:r>
              <w:rPr>
                <w:rFonts w:ascii="Times New Roman" w:hAnsi="Times New Roman" w:cs="Times New Roman"/>
                <w:color w:val="000000" w:themeColor="text1"/>
                <w:sz w:val="18"/>
                <w:szCs w:val="18"/>
                <w14:textFill>
                  <w14:solidFill>
                    <w14:schemeClr w14:val="tx1"/>
                  </w14:solidFill>
                </w14:textFill>
              </w:rPr>
              <w:t xml:space="preserve"> indicated by DCI/MAC-CE</w:t>
            </w:r>
            <w:r>
              <w:rPr>
                <w:rFonts w:ascii="Times" w:hAnsi="Times" w:eastAsia="Batang" w:cs="Times"/>
                <w:color w:val="000000"/>
                <w:sz w:val="18"/>
                <w:szCs w:val="18"/>
                <w:lang w:val="en-GB" w:eastAsia="zh-CN"/>
              </w:rPr>
              <w:t xml:space="preserve"> to a CORESET </w:t>
            </w:r>
            <w:r>
              <w:rPr>
                <w:rFonts w:ascii="Times" w:hAnsi="Times" w:eastAsia="Batang" w:cs="Times"/>
                <w:strike/>
                <w:color w:val="000000"/>
                <w:sz w:val="18"/>
                <w:szCs w:val="18"/>
                <w:lang w:val="en-GB" w:eastAsia="zh-CN"/>
              </w:rPr>
              <w:t>or a group of CORESETs</w:t>
            </w:r>
          </w:p>
          <w:p>
            <w:pPr>
              <w:spacing w:after="0"/>
              <w:rPr>
                <w:rFonts w:ascii="Times" w:hAnsi="Times" w:eastAsia="Batang" w:cs="Times"/>
                <w:strike/>
                <w:color w:val="000000"/>
                <w:sz w:val="18"/>
                <w:szCs w:val="18"/>
                <w:lang w:val="en-GB" w:eastAsia="zh-CN"/>
              </w:rPr>
            </w:pPr>
            <w:r>
              <w:rPr>
                <w:rFonts w:ascii="Times" w:hAnsi="Times" w:eastAsia="Batang" w:cs="Times"/>
                <w:strike/>
                <w:color w:val="000000"/>
                <w:sz w:val="18"/>
                <w:szCs w:val="18"/>
                <w:lang w:val="en-GB" w:eastAsia="zh-CN"/>
              </w:rPr>
              <w:t>Note: Detail of the RRC configuration and whether/how to introduce CORESET group configuration are left to RAN2 design</w:t>
            </w:r>
          </w:p>
          <w:p>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pPr>
              <w:spacing w:after="0"/>
              <w:rPr>
                <w:rFonts w:ascii="Times" w:hAnsi="Times" w:eastAsia="Batang" w:cs="Times"/>
                <w:strike/>
                <w:color w:val="000000"/>
                <w:sz w:val="18"/>
                <w:szCs w:val="18"/>
                <w:lang w:val="en-GB" w:eastAsia="zh-CN"/>
              </w:rPr>
            </w:pPr>
          </w:p>
          <w:p>
            <w:pPr>
              <w:spacing w:after="0"/>
              <w:rPr>
                <w:rFonts w:ascii="Times New Roman" w:hAnsi="Times New Roman" w:eastAsia="Batang" w:cs="Times New Roman"/>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 xml:space="preserve">OK with the proposal and support Alt2. </w:t>
            </w:r>
          </w:p>
          <w:p>
            <w:pPr>
              <w:spacing w:after="0"/>
              <w:rPr>
                <w:rFonts w:ascii="Times" w:hAnsi="Times" w:eastAsia="Batang" w:cs="Times"/>
                <w:strike/>
                <w:color w:val="000000"/>
                <w:sz w:val="18"/>
                <w:szCs w:val="18"/>
                <w:lang w:val="en-GB" w:eastAsia="zh-CN"/>
              </w:rPr>
            </w:pPr>
          </w:p>
          <w:p>
            <w:pPr>
              <w:spacing w:after="0"/>
              <w:rPr>
                <w:rFonts w:ascii="Times" w:hAnsi="Times" w:eastAsia="Batang" w:cs="Times"/>
                <w:color w:val="000000"/>
                <w:sz w:val="18"/>
                <w:szCs w:val="18"/>
                <w:u w:val="single"/>
                <w:lang w:val="en-GB" w:eastAsia="zh-CN"/>
              </w:rPr>
            </w:pPr>
            <w:r>
              <w:rPr>
                <w:rFonts w:ascii="Times" w:hAnsi="Times" w:eastAsia="Batang" w:cs="Times"/>
                <w:color w:val="000000"/>
                <w:sz w:val="18"/>
                <w:szCs w:val="18"/>
                <w:u w:val="single"/>
                <w:lang w:val="en-GB" w:eastAsia="zh-CN"/>
              </w:rPr>
              <w:t xml:space="preserve">To companies that have concern regarding the UL PC parameter determination if Alt 2 is used: </w:t>
            </w:r>
          </w:p>
          <w:p>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pPr>
              <w:spacing w:after="0"/>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NEC</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CMCC</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Intel</w:t>
            </w:r>
          </w:p>
        </w:tc>
        <w:tc>
          <w:tcPr>
            <w:tcW w:w="8551" w:type="dxa"/>
          </w:tcPr>
          <w:p>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pPr>
              <w:spacing w:after="0"/>
              <w:rPr>
                <w:rFonts w:ascii="Times New Roman" w:hAnsi="Times New Roman" w:cs="Times New Roman"/>
                <w:sz w:val="18"/>
                <w:szCs w:val="18"/>
              </w:rPr>
            </w:pPr>
          </w:p>
          <w:p>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NTT DOCOMO</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CATT</w:t>
            </w:r>
          </w:p>
        </w:tc>
        <w:tc>
          <w:tcPr>
            <w:tcW w:w="8551" w:type="dxa"/>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Support Alt1. For the FFS, we have similar views as QC, i.e. use a new DCI field, which is only applied to scheduled PDSCH.</w:t>
            </w:r>
          </w:p>
          <w:p>
            <w:pPr>
              <w:snapToGrid w:val="0"/>
              <w:spacing w:after="0" w:line="240" w:lineRule="auto"/>
              <w:jc w:val="both"/>
              <w:rPr>
                <w:rFonts w:ascii="Times" w:hAnsi="Times" w:eastAsia="等线" w:cs="Times"/>
                <w:sz w:val="18"/>
                <w:szCs w:val="18"/>
                <w:lang w:eastAsia="zh-CN"/>
              </w:rPr>
            </w:pP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We don’t see the necessity of introducing CORESET group. We prefer to remove CORESET group.</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 We prefer Alt1.</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 We prefer Alt1.</w:t>
            </w:r>
          </w:p>
          <w:p>
            <w:pPr>
              <w:snapToGrid w:val="0"/>
              <w:spacing w:after="0" w:line="240" w:lineRule="auto"/>
              <w:jc w:val="both"/>
              <w:rPr>
                <w:rFonts w:ascii="Times" w:hAnsi="Times" w:eastAsia="等线" w:cs="Time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eastAsiaTheme="minorEastAsia"/>
                <w:sz w:val="18"/>
                <w:szCs w:val="18"/>
                <w:lang w:eastAsia="ko-KR"/>
              </w:rPr>
              <w:t>LG</w:t>
            </w:r>
          </w:p>
        </w:tc>
        <w:tc>
          <w:tcPr>
            <w:tcW w:w="8551" w:type="dxa"/>
          </w:tcPr>
          <w:p>
            <w:pPr>
              <w:spacing w:after="0"/>
              <w:rPr>
                <w:rFonts w:ascii="Times New Roman" w:hAnsi="Times New Roman" w:cs="Times New Roman" w:eastAsiaTheme="minorEastAsia"/>
                <w:bCs/>
                <w:sz w:val="18"/>
                <w:szCs w:val="18"/>
                <w:lang w:eastAsia="ko-KR"/>
              </w:rPr>
            </w:pPr>
            <w:r>
              <w:rPr>
                <w:rFonts w:ascii="Times New Roman" w:hAnsi="Times New Roman" w:cs="Times New Roman" w:eastAsiaTheme="minorEastAsia"/>
                <w:b/>
                <w:bCs/>
                <w:sz w:val="18"/>
                <w:szCs w:val="18"/>
                <w:lang w:eastAsia="ko-KR"/>
              </w:rPr>
              <w:t>Proposal 3.A:</w:t>
            </w:r>
            <w:r>
              <w:rPr>
                <w:rFonts w:ascii="Times New Roman" w:hAnsi="Times New Roman" w:cs="Times New Roman" w:eastAsiaTheme="minorEastAsia"/>
                <w:bCs/>
                <w:sz w:val="18"/>
                <w:szCs w:val="18"/>
                <w:lang w:eastAsia="ko-KR"/>
              </w:rPr>
              <w:t xml:space="preserve"> Support the proposal and prefer Alt1.</w:t>
            </w:r>
          </w:p>
          <w:p>
            <w:pPr>
              <w:spacing w:after="0"/>
              <w:rPr>
                <w:rFonts w:ascii="Times New Roman" w:hAnsi="Times New Roman" w:cs="Times New Roman" w:eastAsiaTheme="minorEastAsia"/>
                <w:bCs/>
                <w:sz w:val="18"/>
                <w:szCs w:val="18"/>
                <w:lang w:eastAsia="ko-KR"/>
              </w:rPr>
            </w:pPr>
            <w:r>
              <w:rPr>
                <w:rFonts w:ascii="Times New Roman" w:hAnsi="Times New Roman" w:cs="Times New Roman" w:eastAsiaTheme="minorEastAsia"/>
                <w:b/>
                <w:bCs/>
                <w:sz w:val="18"/>
                <w:szCs w:val="18"/>
                <w:lang w:eastAsia="ko-KR"/>
              </w:rPr>
              <w:t>Proposal 3.B:</w:t>
            </w:r>
            <w:r>
              <w:rPr>
                <w:rFonts w:ascii="Times New Roman" w:hAnsi="Times New Roman" w:cs="Times New Roman" w:eastAsiaTheme="minorEastAsia"/>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pPr>
              <w:spacing w:after="0"/>
              <w:rPr>
                <w:rFonts w:ascii="Times New Roman" w:hAnsi="Times New Roman" w:cs="Times New Roman" w:eastAsiaTheme="minorEastAsia"/>
                <w:bCs/>
                <w:sz w:val="18"/>
                <w:szCs w:val="18"/>
                <w:lang w:eastAsia="ko-KR"/>
              </w:rPr>
            </w:pPr>
            <w:r>
              <w:rPr>
                <w:rFonts w:ascii="Times New Roman" w:hAnsi="Times New Roman" w:cs="Times New Roman" w:eastAsiaTheme="minorEastAsia"/>
                <w:b/>
                <w:bCs/>
                <w:sz w:val="18"/>
                <w:szCs w:val="18"/>
                <w:lang w:eastAsia="ko-KR"/>
              </w:rPr>
              <w:t>Proposal 3.C:</w:t>
            </w:r>
            <w:r>
              <w:rPr>
                <w:rFonts w:ascii="Times New Roman" w:hAnsi="Times New Roman" w:cs="Times New Roman" w:eastAsiaTheme="minorEastAsia"/>
                <w:bCs/>
                <w:sz w:val="18"/>
                <w:szCs w:val="18"/>
                <w:lang w:eastAsia="ko-KR"/>
              </w:rPr>
              <w:t xml:space="preserve"> Support and prefer Alt1</w:t>
            </w:r>
          </w:p>
          <w:p>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eastAsiaTheme="minorEastAsia"/>
                <w:b/>
                <w:bCs/>
                <w:sz w:val="18"/>
                <w:szCs w:val="18"/>
                <w:lang w:eastAsia="ko-KR"/>
              </w:rPr>
              <w:t>Proposal 3.D:</w:t>
            </w:r>
            <w:r>
              <w:rPr>
                <w:rFonts w:ascii="Times New Roman" w:hAnsi="Times New Roman" w:cs="Times New Roman" w:eastAsiaTheme="minorEastAsia"/>
                <w:bCs/>
                <w:sz w:val="18"/>
                <w:szCs w:val="18"/>
                <w:lang w:eastAsia="ko-KR"/>
              </w:rPr>
              <w:t xml:space="preserve"> Fine with the proposal and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cs="Times"/>
                <w:sz w:val="18"/>
                <w:szCs w:val="18"/>
              </w:rPr>
              <w:t>Mod</w:t>
            </w:r>
          </w:p>
        </w:tc>
        <w:tc>
          <w:tcPr>
            <w:tcW w:w="8551" w:type="dxa"/>
          </w:tcPr>
          <w:p>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CEWiT</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Panasonic</w:t>
            </w:r>
          </w:p>
        </w:tc>
        <w:tc>
          <w:tcPr>
            <w:tcW w:w="8551" w:type="dxa"/>
          </w:tcPr>
          <w:p>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pPr>
              <w:snapToGrid w:val="0"/>
              <w:spacing w:after="0" w:line="240" w:lineRule="auto"/>
              <w:jc w:val="both"/>
              <w:rPr>
                <w:rFonts w:ascii="Times" w:hAnsi="Times" w:cs="Times"/>
                <w:bCs/>
                <w:sz w:val="18"/>
                <w:szCs w:val="18"/>
              </w:rPr>
            </w:pPr>
          </w:p>
          <w:p>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pPr>
              <w:pStyle w:val="85"/>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hAnsi="Times New Roman" w:eastAsia="PMingLiU"/>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pPr>
              <w:pStyle w:val="85"/>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hAnsi="Times New Roman" w:eastAsia="PMingLiU"/>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pPr>
              <w:snapToGrid w:val="0"/>
              <w:spacing w:after="0" w:line="240" w:lineRule="auto"/>
              <w:jc w:val="both"/>
              <w:rPr>
                <w:rFonts w:ascii="Times" w:hAnsi="Times" w:cs="Times"/>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Fraunhofer IIS/HHI</w:t>
            </w:r>
          </w:p>
        </w:tc>
        <w:tc>
          <w:tcPr>
            <w:tcW w:w="8551" w:type="dxa"/>
          </w:tcPr>
          <w:p>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pPr>
              <w:snapToGrid w:val="0"/>
              <w:spacing w:after="0" w:line="240" w:lineRule="auto"/>
              <w:jc w:val="both"/>
              <w:rPr>
                <w:rFonts w:ascii="Times" w:hAnsi="Times" w:cs="Times"/>
                <w:sz w:val="18"/>
                <w:szCs w:val="18"/>
              </w:rPr>
            </w:pPr>
          </w:p>
          <w:p>
            <w:pPr>
              <w:snapToGrid w:val="0"/>
              <w:spacing w:after="0" w:line="240" w:lineRule="auto"/>
              <w:jc w:val="both"/>
              <w:rPr>
                <w:rFonts w:ascii="Times" w:hAnsi="Times" w:cs="Times"/>
                <w:sz w:val="18"/>
                <w:szCs w:val="18"/>
              </w:rPr>
            </w:pPr>
            <w:r>
              <w:rPr>
                <w:rFonts w:hint="eastAsia" w:ascii="Times" w:hAnsi="Times" w:cs="Times"/>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hint="eastAsia" w:ascii="Times" w:hAnsi="Times" w:cs="Times"/>
                <w:strike/>
                <w:color w:val="FF0000"/>
                <w:sz w:val="18"/>
                <w:szCs w:val="18"/>
              </w:rPr>
              <w:t xml:space="preserve">a DCI format 0_1/0_2 </w:t>
            </w:r>
            <w:r>
              <w:rPr>
                <w:rFonts w:hint="eastAsia" w:ascii="Times" w:hAnsi="Times" w:cs="Times"/>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Ericsson</w:t>
            </w:r>
          </w:p>
        </w:tc>
        <w:tc>
          <w:tcPr>
            <w:tcW w:w="8551" w:type="dxa"/>
          </w:tcPr>
          <w:p>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w:t>
            </w:r>
          </w:p>
          <w:p>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val="en-US" w:eastAsia="zh-CN"/>
              </w:rPr>
              <w:t>Transsion</w:t>
            </w:r>
          </w:p>
        </w:tc>
        <w:tc>
          <w:tcPr>
            <w:tcW w:w="8551" w:type="dxa"/>
          </w:tcPr>
          <w:p>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pPr>
              <w:pStyle w:val="40"/>
              <w:keepNext w:val="0"/>
              <w:keepLines w:val="0"/>
              <w:pageBreakBefore w:val="0"/>
              <w:widowControl/>
              <w:numPr>
                <w:ilvl w:val="0"/>
                <w:numId w:val="34"/>
              </w:numPr>
              <w:kinsoku/>
              <w:wordWrap/>
              <w:overflowPunct/>
              <w:topLinePunct w:val="0"/>
              <w:autoSpaceDE/>
              <w:autoSpaceDN/>
              <w:bidi w:val="0"/>
              <w:adjustRightInd/>
              <w:snapToGrid/>
              <w:spacing w:after="0" w:line="260" w:lineRule="auto"/>
              <w:ind w:left="590" w:hanging="363"/>
              <w:textAlignment w:val="auto"/>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hint="eastAsia" w:ascii="Times New Roman" w:hAnsi="Times New Roman" w:eastAsia="宋体" w:cs="Times New Roman"/>
                <w:sz w:val="18"/>
                <w:szCs w:val="18"/>
                <w:lang w:val="en-US" w:eastAsia="zh-CN"/>
              </w:rPr>
              <w:t xml:space="preserve">new </w:t>
            </w:r>
            <w:r>
              <w:rPr>
                <w:rFonts w:ascii="Times New Roman" w:hAnsi="Times New Roman" w:cs="Times New Roman"/>
                <w:sz w:val="18"/>
                <w:szCs w:val="18"/>
              </w:rPr>
              <w:t>field</w:t>
            </w:r>
            <w:r>
              <w:rPr>
                <w:rFonts w:hint="eastAsia" w:ascii="Times New Roman" w:hAnsi="Times New Roman" w:eastAsia="宋体" w:cs="Times New Roman"/>
                <w:sz w:val="18"/>
                <w:szCs w:val="18"/>
                <w:lang w:val="en-US" w:eastAsia="zh-CN"/>
              </w:rPr>
              <w:t>.</w:t>
            </w:r>
            <w:r>
              <w:rPr>
                <w:rFonts w:ascii="Times New Roman" w:hAnsi="Times New Roman" w:cs="Times New Roman"/>
                <w:sz w:val="18"/>
                <w:szCs w:val="18"/>
              </w:rPr>
              <w:t xml:space="preserve"> </w:t>
            </w:r>
          </w:p>
          <w:p>
            <w:pPr>
              <w:pStyle w:val="40"/>
              <w:keepNext w:val="0"/>
              <w:keepLines w:val="0"/>
              <w:pageBreakBefore w:val="0"/>
              <w:widowControl/>
              <w:numPr>
                <w:ilvl w:val="0"/>
                <w:numId w:val="34"/>
              </w:numPr>
              <w:kinsoku/>
              <w:wordWrap/>
              <w:overflowPunct/>
              <w:topLinePunct w:val="0"/>
              <w:autoSpaceDE/>
              <w:autoSpaceDN/>
              <w:bidi w:val="0"/>
              <w:adjustRightInd/>
              <w:snapToGrid/>
              <w:spacing w:after="0" w:line="260" w:lineRule="auto"/>
              <w:ind w:left="590" w:hanging="363"/>
              <w:textAlignment w:val="auto"/>
              <w:rPr>
                <w:rFonts w:ascii="Times" w:hAnsi="Times" w:cs="Times"/>
                <w:sz w:val="18"/>
                <w:szCs w:val="18"/>
              </w:rPr>
            </w:pPr>
            <w:r>
              <w:rPr>
                <w:rFonts w:ascii="Times New Roman" w:hAnsi="Times New Roman" w:cs="Times New Roman"/>
                <w:sz w:val="18"/>
                <w:szCs w:val="18"/>
              </w:rPr>
              <w:t xml:space="preserve">For </w:t>
            </w:r>
            <w:r>
              <w:rPr>
                <w:rFonts w:hint="eastAsia"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vertAlign w:val="superscript"/>
                <w:lang w:val="en-US" w:eastAsia="zh-CN"/>
              </w:rPr>
              <w:t>nd</w:t>
            </w:r>
            <w:r>
              <w:rPr>
                <w:rFonts w:ascii="Times New Roman" w:hAnsi="Times New Roman" w:cs="Times New Roman"/>
                <w:sz w:val="18"/>
                <w:szCs w:val="18"/>
              </w:rPr>
              <w:t xml:space="preserve"> FFS</w:t>
            </w:r>
            <w:r>
              <w:rPr>
                <w:rFonts w:hint="eastAsia" w:ascii="Times New Roman" w:hAnsi="Times New Roman" w:eastAsia="宋体" w:cs="Times New Roman"/>
                <w:sz w:val="18"/>
                <w:szCs w:val="18"/>
                <w:lang w:val="en-US" w:eastAsia="zh-CN"/>
              </w:rPr>
              <w:t xml:space="preserve"> and </w:t>
            </w:r>
            <w:r>
              <w:rPr>
                <w:rFonts w:ascii="Times New Roman" w:hAnsi="Times New Roman" w:eastAsia="PMingLiU" w:cs="Times New Roman"/>
                <w:sz w:val="18"/>
                <w:szCs w:val="18"/>
                <w:lang w:eastAsia="zh-TW"/>
              </w:rPr>
              <w:t>3</w:t>
            </w:r>
            <w:r>
              <w:rPr>
                <w:rFonts w:ascii="Times New Roman" w:hAnsi="Times New Roman" w:eastAsia="PMingLiU" w:cs="Times New Roman"/>
                <w:sz w:val="18"/>
                <w:szCs w:val="18"/>
                <w:vertAlign w:val="superscript"/>
                <w:lang w:eastAsia="zh-TW"/>
              </w:rPr>
              <w:t>rd</w:t>
            </w:r>
            <w:r>
              <w:rPr>
                <w:rFonts w:ascii="Times New Roman" w:hAnsi="Times New Roman" w:eastAsia="PMingLiU" w:cs="Times New Roman"/>
                <w:sz w:val="18"/>
                <w:szCs w:val="18"/>
                <w:lang w:eastAsia="zh-TW"/>
              </w:rPr>
              <w:t xml:space="preserve"> FFS</w:t>
            </w:r>
            <w:r>
              <w:rPr>
                <w:rFonts w:ascii="Times New Roman" w:hAnsi="Times New Roman" w:cs="Times New Roman"/>
                <w:sz w:val="18"/>
                <w:szCs w:val="18"/>
              </w:rPr>
              <w:t xml:space="preserve"> in Alt1</w:t>
            </w:r>
            <w:r>
              <w:rPr>
                <w:rFonts w:hint="eastAsia" w:ascii="Times New Roman" w:hAnsi="Times New Roman" w:eastAsia="宋体" w:cs="Times New Roman"/>
                <w:sz w:val="18"/>
                <w:szCs w:val="18"/>
                <w:lang w:val="en-US" w:eastAsia="zh-CN"/>
              </w:rPr>
              <w:t>,we think</w:t>
            </w:r>
            <w:r>
              <w:rPr>
                <w:rFonts w:ascii="Times" w:hAnsi="Times" w:cs="Times"/>
                <w:sz w:val="18"/>
                <w:szCs w:val="18"/>
              </w:rPr>
              <w:t xml:space="preserve"> </w:t>
            </w:r>
            <w:r>
              <w:rPr>
                <w:rFonts w:hint="eastAsia" w:ascii="Times" w:hAnsi="Times" w:eastAsia="宋体" w:cs="Times"/>
                <w:sz w:val="18"/>
                <w:szCs w:val="18"/>
                <w:lang w:val="en-US" w:eastAsia="zh-CN"/>
              </w:rPr>
              <w:t>it is based on</w:t>
            </w:r>
            <w:r>
              <w:rPr>
                <w:rFonts w:ascii="Times" w:hAnsi="Times" w:cs="Times"/>
                <w:sz w:val="18"/>
                <w:szCs w:val="18"/>
              </w:rPr>
              <w:t xml:space="preserve"> the application time of indicator field</w:t>
            </w:r>
            <w:r>
              <w:rPr>
                <w:rFonts w:hint="eastAsia" w:ascii="Times" w:hAnsi="Times" w:eastAsia="宋体" w:cs="Times"/>
                <w:sz w:val="18"/>
                <w:szCs w:val="18"/>
                <w:lang w:val="en-US" w:eastAsia="zh-CN"/>
              </w:rPr>
              <w:t xml:space="preserve"> and</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w:t>
            </w:r>
            <w:r>
              <w:rPr>
                <w:rFonts w:ascii="Times" w:hAnsi="Times" w:cs="Times"/>
                <w:sz w:val="18"/>
                <w:szCs w:val="18"/>
              </w:rPr>
              <w:t>it may apply</w:t>
            </w:r>
            <w:r>
              <w:rPr>
                <w:rFonts w:hint="eastAsia" w:ascii="Times" w:hAnsi="Times" w:eastAsia="宋体" w:cs="Times"/>
                <w:sz w:val="18"/>
                <w:szCs w:val="18"/>
                <w:lang w:val="en-US" w:eastAsia="zh-CN"/>
              </w:rPr>
              <w:t xml:space="preserve"> to</w:t>
            </w:r>
            <w:r>
              <w:rPr>
                <w:rFonts w:ascii="Times" w:hAnsi="Times" w:cs="Times"/>
                <w:sz w:val="18"/>
                <w:szCs w:val="18"/>
              </w:rPr>
              <w:t xml:space="preserve"> </w:t>
            </w:r>
            <w:r>
              <w:rPr>
                <w:rFonts w:ascii="Times New Roman" w:hAnsi="Times New Roman" w:eastAsia="PMingLiU" w:cs="Times New Roman"/>
                <w:color w:val="000000" w:themeColor="text1"/>
                <w:sz w:val="18"/>
                <w:szCs w:val="18"/>
                <w:lang w:val="en-GB" w:eastAsia="zh-TW"/>
                <w14:textFill>
                  <w14:solidFill>
                    <w14:schemeClr w14:val="tx1"/>
                  </w14:solidFill>
                </w14:textFill>
              </w:rPr>
              <w:t>all PDSCH receptions after the DCI format 1_1/1_2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 </w:t>
            </w:r>
            <w:r>
              <w:rPr>
                <w:rFonts w:ascii="Times" w:hAnsi="Times" w:cs="Times"/>
                <w:sz w:val="18"/>
                <w:szCs w:val="18"/>
              </w:rPr>
              <w:t xml:space="preserve">We are open to discuss this. </w:t>
            </w:r>
          </w:p>
          <w:p>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Pr>
                <w:rFonts w:hint="eastAsia" w:ascii="Times New Roman" w:hAnsi="Times New Roman" w:eastAsia="宋体" w:cs="Times New Roman"/>
                <w:sz w:val="18"/>
                <w:szCs w:val="18"/>
                <w:lang w:val="en-US" w:eastAsia="zh-CN"/>
              </w:rPr>
              <w:t>1</w:t>
            </w:r>
            <w:r>
              <w:rPr>
                <w:rFonts w:ascii="Times New Roman" w:hAnsi="Times New Roman" w:cs="Times New Roman"/>
                <w:sz w:val="18"/>
                <w:szCs w:val="18"/>
              </w:rPr>
              <w:t>.</w:t>
            </w:r>
          </w:p>
          <w:p>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bl>
    <w:p>
      <w:pPr>
        <w:spacing w:after="0" w:line="240" w:lineRule="auto"/>
        <w:rPr>
          <w:rFonts w:ascii="Times New Roman" w:hAnsi="Times New Roman" w:cs="Times New Roman"/>
          <w:sz w:val="32"/>
          <w:szCs w:val="32"/>
        </w:rPr>
      </w:pPr>
    </w:p>
    <w:p>
      <w:pPr>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sz w:val="28"/>
          <w:szCs w:val="20"/>
        </w:rPr>
        <w:t>Issue 4 – UL power Control for UL MTRP</w:t>
      </w:r>
    </w:p>
    <w:p>
      <w:pPr>
        <w:pStyle w:val="11"/>
        <w:jc w:val="center"/>
        <w:rPr>
          <w:rFonts w:ascii="Times New Roman" w:hAnsi="Times New Roman" w:cs="Times New Roman"/>
        </w:rPr>
      </w:pPr>
      <w:r>
        <w:rPr>
          <w:rFonts w:ascii="Times New Roman" w:hAnsi="Times New Roman" w:cs="Times New Roman"/>
        </w:rPr>
        <w:t>Table 4-1 Summary for Issue 4</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492"/>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531"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4.1</w:t>
            </w:r>
          </w:p>
        </w:tc>
        <w:tc>
          <w:tcPr>
            <w:tcW w:w="2492"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How to determine the UL PC parameter setting(s) if one or both indicated joint/UL TCI state(s) is not associated with an UL PC parameter setting (including P0, alpha for PUSCH, and closed loop index) for PUCCH/PUSCH</w:t>
            </w:r>
          </w:p>
        </w:tc>
        <w:tc>
          <w:tcPr>
            <w:tcW w:w="6895"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Alt1: Support two default UL PC parameter settings configured in </w:t>
            </w:r>
            <w:r>
              <w:rPr>
                <w:rFonts w:ascii="Times New Roman" w:hAnsi="Times New Roman" w:cs="Times New Roman"/>
                <w:i/>
                <w:iCs/>
                <w:color w:val="000000" w:themeColor="text1"/>
                <w:sz w:val="16"/>
                <w:szCs w:val="16"/>
                <w14:textFill>
                  <w14:solidFill>
                    <w14:schemeClr w14:val="tx1"/>
                  </w14:solidFill>
                </w14:textFill>
              </w:rPr>
              <w:t>BWP-UplinkDedicated</w:t>
            </w:r>
            <w:r>
              <w:rPr>
                <w:rFonts w:ascii="Times New Roman" w:hAnsi="Times New Roman" w:cs="Times New Roman"/>
                <w:color w:val="000000" w:themeColor="text1"/>
                <w:sz w:val="16"/>
                <w:szCs w:val="16"/>
                <w14:textFill>
                  <w14:solidFill>
                    <w14:schemeClr w14:val="tx1"/>
                  </w14:solidFill>
                </w14:textFill>
              </w:rPr>
              <w:t>, and the UE should apply the one or two default UL PC parameter settings configured in the corresponding UL BWP</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r>
              <w:rPr>
                <w:rFonts w:ascii="Times New Roman" w:hAnsi="Times New Roman" w:eastAsia="PMingLiU" w:cs="Times New Roman"/>
                <w:color w:val="000000" w:themeColor="text1"/>
                <w:sz w:val="16"/>
                <w:szCs w:val="18"/>
                <w:shd w:val="clear" w:color="auto" w:fill="FFFFFF"/>
                <w:lang w:val="en-GB" w:eastAsia="zh-TW"/>
                <w14:textFill>
                  <w14:solidFill>
                    <w14:schemeClr w14:val="tx1"/>
                  </w14:solidFill>
                </w14:textFill>
              </w:rPr>
              <w:t xml:space="preserve"> </w:t>
            </w:r>
            <w:r>
              <w:rPr>
                <w:rFonts w:ascii="Times New Roman" w:hAnsi="Times New Roman" w:cs="Times New Roman"/>
                <w:color w:val="000000" w:themeColor="text1"/>
                <w:sz w:val="16"/>
                <w:szCs w:val="18"/>
                <w:shd w:val="clear" w:color="auto" w:fill="FFFFFF"/>
                <w:lang w:val="en-GB"/>
                <w14:textFill>
                  <w14:solidFill>
                    <w14:schemeClr w14:val="tx1"/>
                  </w14:solidFill>
                </w14:textFill>
              </w:rPr>
              <w:t>CMCC, LG, Docomo</w:t>
            </w:r>
            <w:r>
              <w:rPr>
                <w:rFonts w:hint="eastAsia" w:ascii="Times New Roman" w:hAnsi="Times New Roman" w:cs="Times New Roman"/>
                <w:color w:val="000000" w:themeColor="text1"/>
                <w:sz w:val="16"/>
                <w:szCs w:val="18"/>
                <w:lang w:val="en-US" w:eastAsia="zh-CN"/>
                <w14:textFill>
                  <w14:solidFill>
                    <w14:schemeClr w14:val="tx1"/>
                  </w14:solidFill>
                </w14:textFill>
              </w:rPr>
              <w:t>, Transsion</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bookmarkStart w:id="6" w:name="_GoBack"/>
            <w:bookmarkEnd w:id="6"/>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No change from Rel-17 unified TCI framework (i.e., if the UL PC parameter setting is absent from any of the indicated joint/UL TCI states, the UE shall apply the one single default UL PC parameter setting configured in the corresponding UL BWP instead)</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Ericsson, Samsung, ZTE</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A joint/UL TCI state indicated for PUCCH/PUSCH transmission is always associated with a UL PC parameter setting for PUCCH/PUSCH</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ZTE</w:t>
            </w:r>
          </w:p>
          <w:p>
            <w:pPr>
              <w:pStyle w:val="40"/>
              <w:numPr>
                <w:ilvl w:val="0"/>
                <w:numId w:val="27"/>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 xml:space="preserve">Proposal 4.A is provided is recommended for this issue. </w:t>
            </w:r>
            <w:r>
              <w:rPr>
                <w:rFonts w:ascii="Times New Roman" w:hAnsi="Times New Roman" w:cs="Times New Roman"/>
                <w:b/>
                <w:bCs/>
                <w:color w:val="000000" w:themeColor="text1"/>
                <w:sz w:val="16"/>
                <w:szCs w:val="16"/>
                <w14:textFill>
                  <w14:solidFill>
                    <w14:schemeClr w14:val="tx1"/>
                  </w14:solidFill>
                </w14:textFill>
              </w:rPr>
              <w:t>If no consensus can be reached in this issue, then Alt2 will be the natural outcome.</w:t>
            </w:r>
          </w:p>
        </w:tc>
      </w:tr>
    </w:tbl>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4.A: </w:t>
      </w:r>
      <w:r>
        <w:rPr>
          <w:rFonts w:ascii="Times New Roman" w:hAnsi="Times New Roman" w:cs="Times New Roman"/>
          <w:color w:val="000000" w:themeColor="text1"/>
          <w:sz w:val="18"/>
          <w:szCs w:val="18"/>
          <w14:textFill>
            <w14:solidFill>
              <w14:schemeClr w14:val="tx1"/>
            </w14:solidFill>
          </w14:textFill>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pPr>
        <w:pStyle w:val="40"/>
        <w:numPr>
          <w:ilvl w:val="0"/>
          <w:numId w:val="8"/>
        </w:numPr>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Support two default UL PC parameter settings configured in </w:t>
      </w:r>
      <w:r>
        <w:rPr>
          <w:rFonts w:ascii="Times New Roman" w:hAnsi="Times New Roman" w:cs="Times New Roman"/>
          <w:i/>
          <w:iCs/>
          <w:color w:val="000000" w:themeColor="text1"/>
          <w:sz w:val="18"/>
          <w:szCs w:val="18"/>
          <w14:textFill>
            <w14:solidFill>
              <w14:schemeClr w14:val="tx1"/>
            </w14:solidFill>
          </w14:textFill>
        </w:rPr>
        <w:t>BWP-UplinkDedicated</w:t>
      </w:r>
      <w:r>
        <w:rPr>
          <w:rFonts w:ascii="Times New Roman" w:hAnsi="Times New Roman" w:cs="Times New Roman"/>
          <w:color w:val="000000" w:themeColor="text1"/>
          <w:sz w:val="18"/>
          <w:szCs w:val="18"/>
          <w14:textFill>
            <w14:solidFill>
              <w14:schemeClr w14:val="tx1"/>
            </w14:solidFill>
          </w14:textFill>
        </w:rPr>
        <w:t>, and the UE should apply the one or two default UL PC parameter settings configured in the corresponding UL BWP</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1-to-1 association between an indicated joint/UL TCI state and a default UL PC parameter setting</w:t>
      </w:r>
      <w:bookmarkStart w:id="4" w:name="_Hlk115792171"/>
      <w:bookmarkEnd w:id="4"/>
    </w:p>
    <w:p>
      <w:pPr>
        <w:pStyle w:val="40"/>
        <w:numPr>
          <w:ilvl w:val="0"/>
          <w:numId w:val="8"/>
        </w:numPr>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Alt2: No change from Rel-17 unified TCI framework</w:t>
      </w:r>
    </w:p>
    <w:p>
      <w:pPr>
        <w:pStyle w:val="40"/>
        <w:numPr>
          <w:ilvl w:val="0"/>
          <w:numId w:val="8"/>
        </w:numPr>
        <w:spacing w:after="0"/>
        <w:rPr>
          <w:del w:id="183" w:author="Darcy Tsai (蔡承融)" w:date="2022-10-09T16:42:00Z"/>
          <w:rFonts w:ascii="Times New Roman" w:hAnsi="Times New Roman" w:cs="Times New Roman"/>
          <w:color w:val="000000" w:themeColor="text1"/>
          <w:sz w:val="18"/>
          <w:szCs w:val="18"/>
          <w14:textFill>
            <w14:solidFill>
              <w14:schemeClr w14:val="tx1"/>
            </w14:solidFill>
          </w14:textFill>
        </w:rPr>
      </w:pPr>
      <w:del w:id="184" w:author="Darcy Tsai (蔡承融)" w:date="2022-10-09T16:42:00Z">
        <w:r>
          <w:rPr>
            <w:rFonts w:ascii="Times New Roman" w:hAnsi="Times New Roman" w:eastAsia="PMingLiU" w:cs="Times New Roman"/>
            <w:color w:val="000000" w:themeColor="text1"/>
            <w:sz w:val="18"/>
            <w:szCs w:val="20"/>
            <w:lang w:eastAsia="zh-TW"/>
            <w14:textFill>
              <w14:solidFill>
                <w14:schemeClr w14:val="tx1"/>
              </w14:solidFill>
            </w14:textFill>
          </w:rPr>
          <w:delText>Al</w:delText>
        </w:r>
      </w:del>
      <w:del w:id="185" w:author="Darcy Tsai (蔡承融)" w:date="2022-10-09T16:42:00Z">
        <w:r>
          <w:rPr>
            <w:rFonts w:ascii="Times New Roman" w:hAnsi="Times New Roman" w:cs="Times New Roman"/>
            <w:color w:val="000000" w:themeColor="text1"/>
            <w:sz w:val="18"/>
            <w:szCs w:val="18"/>
            <w14:textFill>
              <w14:solidFill>
                <w14:schemeClr w14:val="tx1"/>
              </w14:solidFill>
            </w14:textFill>
          </w:rPr>
          <w:delText>t3: A joint/UL TCI state indicated for PUCCH/PUSCH transmission is always associated with a UL PC parameter setting for PUCCH/PUSCH</w:delText>
        </w:r>
      </w:del>
    </w:p>
    <w:p>
      <w:pPr>
        <w:pStyle w:val="4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4-2 Company inputs for Issue 4</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1"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pPr>
              <w:pStyle w:val="40"/>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vivo</w:t>
            </w:r>
          </w:p>
        </w:tc>
        <w:tc>
          <w:tcPr>
            <w:tcW w:w="8551"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pPr>
              <w:snapToGrid w:val="0"/>
              <w:spacing w:after="0" w:line="240" w:lineRule="auto"/>
              <w:rPr>
                <w:rFonts w:ascii="Times" w:hAnsi="Times" w:cs="Times"/>
                <w:sz w:val="18"/>
                <w:szCs w:val="18"/>
              </w:rPr>
            </w:pPr>
            <w:r>
              <w:rPr>
                <w:rFonts w:ascii="Times" w:hAnsi="Times" w:cs="Times"/>
                <w:sz w:val="18"/>
                <w:szCs w:val="18"/>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pPr>
              <w:snapToGrid w:val="0"/>
              <w:spacing w:after="0" w:line="240" w:lineRule="auto"/>
              <w:rPr>
                <w:rFonts w:ascii="Times" w:hAnsi="Times" w:cs="Times"/>
                <w:sz w:val="18"/>
                <w:szCs w:val="18"/>
              </w:rPr>
            </w:pPr>
            <w:r>
              <w:rPr>
                <w:rFonts w:ascii="Times" w:hAnsi="Times" w:cs="Times"/>
                <w:sz w:val="18"/>
                <w:szCs w:val="18"/>
              </w:rPr>
              <w:t>Support Proposal 4.A and Alt.1 in particular.</w:t>
            </w:r>
          </w:p>
          <w:p>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pPr>
              <w:snapToGrid w:val="0"/>
              <w:spacing w:after="0" w:line="240" w:lineRule="auto"/>
              <w:rPr>
                <w:rFonts w:ascii="Times" w:hAnsi="Times" w:cs="Times"/>
                <w:sz w:val="18"/>
                <w:szCs w:val="18"/>
              </w:rPr>
            </w:pPr>
            <w:r>
              <w:rPr>
                <w:rFonts w:ascii="Times" w:hAnsi="Times" w:cs="Times"/>
                <w:sz w:val="18"/>
                <w:szCs w:val="18"/>
              </w:rPr>
              <w:t>Support with preference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pPr>
              <w:snapToGrid w:val="0"/>
              <w:spacing w:after="0" w:line="240" w:lineRule="auto"/>
              <w:rPr>
                <w:rFonts w:ascii="Times" w:hAnsi="Times" w:cs="Times"/>
                <w:sz w:val="18"/>
                <w:szCs w:val="18"/>
              </w:rPr>
            </w:pPr>
            <w:r>
              <w:rPr>
                <w:rFonts w:ascii="Times" w:hAnsi="Times" w:cs="Times" w:eastAsiaTheme="minorEastAsia"/>
                <w:sz w:val="18"/>
                <w:szCs w:val="18"/>
                <w:lang w:eastAsia="ko-KR"/>
              </w:rPr>
              <w:t xml:space="preserve">Support proposal 4.A and we prefer Alt2. We do not see use case(s) that network does not configure any UL PC settings for both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Xiaomi</w:t>
            </w:r>
          </w:p>
        </w:tc>
        <w:tc>
          <w:tcPr>
            <w:tcW w:w="8551" w:type="dxa"/>
          </w:tcPr>
          <w:p>
            <w:pPr>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Prefer Alt.1</w:t>
            </w:r>
          </w:p>
          <w:p>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pStyle w:val="72"/>
                    <w:rPr>
                      <w:sz w:val="13"/>
                      <w:szCs w:val="18"/>
                    </w:rPr>
                  </w:pPr>
                  <w:r>
                    <w:rPr>
                      <w:sz w:val="13"/>
                      <w:szCs w:val="18"/>
                    </w:rPr>
                    <w:t xml:space="preserve">BWP-UplinkDedicated ::=             </w:t>
                  </w:r>
                  <w:r>
                    <w:rPr>
                      <w:color w:val="993366"/>
                      <w:sz w:val="13"/>
                      <w:szCs w:val="18"/>
                    </w:rPr>
                    <w:t>SEQUENCE</w:t>
                  </w:r>
                  <w:r>
                    <w:rPr>
                      <w:sz w:val="13"/>
                      <w:szCs w:val="18"/>
                    </w:rPr>
                    <w:t xml:space="preserve"> {</w:t>
                  </w:r>
                </w:p>
                <w:p>
                  <w:pPr>
                    <w:pStyle w:val="72"/>
                    <w:rPr>
                      <w:color w:val="808080"/>
                      <w:sz w:val="13"/>
                      <w:szCs w:val="18"/>
                    </w:rPr>
                  </w:pPr>
                  <w:r>
                    <w:rPr>
                      <w:sz w:val="13"/>
                      <w:szCs w:val="18"/>
                    </w:rPr>
                    <w:t xml:space="preserve">    …</w:t>
                  </w:r>
                </w:p>
                <w:p>
                  <w:pPr>
                    <w:pStyle w:val="72"/>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pPr>
                    <w:pStyle w:val="72"/>
                    <w:rPr>
                      <w:color w:val="808080"/>
                      <w:sz w:val="13"/>
                      <w:szCs w:val="18"/>
                    </w:rPr>
                  </w:pPr>
                  <w:r>
                    <w:rPr>
                      <w:sz w:val="13"/>
                      <w:szCs w:val="18"/>
                    </w:rPr>
                    <w:t xml:space="preserve">    …</w:t>
                  </w:r>
                </w:p>
                <w:p>
                  <w:pPr>
                    <w:pStyle w:val="72"/>
                    <w:ind w:firstLine="390"/>
                    <w:rPr>
                      <w:sz w:val="13"/>
                      <w:szCs w:val="18"/>
                    </w:rPr>
                  </w:pPr>
                  <w:r>
                    <w:rPr>
                      <w:sz w:val="13"/>
                      <w:szCs w:val="18"/>
                    </w:rPr>
                    <w:t>]]</w:t>
                  </w:r>
                </w:p>
                <w:p>
                  <w:pPr>
                    <w:pStyle w:val="72"/>
                    <w:rPr>
                      <w:sz w:val="13"/>
                      <w:szCs w:val="18"/>
                    </w:rPr>
                  </w:pPr>
                  <w:r>
                    <w:rPr>
                      <w:sz w:val="13"/>
                      <w:szCs w:val="18"/>
                    </w:rPr>
                    <w:t>}</w:t>
                  </w:r>
                </w:p>
                <w:p>
                  <w:pPr>
                    <w:rPr>
                      <w:sz w:val="13"/>
                      <w:szCs w:val="18"/>
                      <w:lang w:val="en-GB"/>
                    </w:rPr>
                  </w:pPr>
                </w:p>
                <w:p>
                  <w:pPr>
                    <w:pStyle w:val="72"/>
                    <w:rPr>
                      <w:sz w:val="13"/>
                      <w:szCs w:val="18"/>
                    </w:rPr>
                  </w:pPr>
                  <w:r>
                    <w:rPr>
                      <w:sz w:val="13"/>
                      <w:szCs w:val="18"/>
                    </w:rPr>
                    <w:t xml:space="preserve">Uplink-powerControl-r17  ::= </w:t>
                  </w:r>
                  <w:r>
                    <w:rPr>
                      <w:color w:val="993366"/>
                      <w:sz w:val="13"/>
                      <w:szCs w:val="18"/>
                    </w:rPr>
                    <w:t>SEQUENCE</w:t>
                  </w:r>
                  <w:r>
                    <w:rPr>
                      <w:sz w:val="13"/>
                      <w:szCs w:val="18"/>
                    </w:rPr>
                    <w:t xml:space="preserve"> {</w:t>
                  </w:r>
                </w:p>
                <w:p>
                  <w:pPr>
                    <w:pStyle w:val="72"/>
                    <w:rPr>
                      <w:sz w:val="13"/>
                      <w:szCs w:val="18"/>
                    </w:rPr>
                  </w:pPr>
                  <w:r>
                    <w:rPr>
                      <w:sz w:val="13"/>
                      <w:szCs w:val="18"/>
                    </w:rPr>
                    <w:t xml:space="preserve">    ul-powercontrolId-r17        Uplink-powerControlId-r17,</w:t>
                  </w:r>
                </w:p>
                <w:p>
                  <w:pPr>
                    <w:pStyle w:val="72"/>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pPr>
                    <w:pStyle w:val="72"/>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pPr>
                    <w:pStyle w:val="72"/>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pPr>
                    <w:pStyle w:val="72"/>
                    <w:rPr>
                      <w:sz w:val="13"/>
                      <w:szCs w:val="18"/>
                    </w:rPr>
                  </w:pPr>
                  <w:r>
                    <w:rPr>
                      <w:sz w:val="13"/>
                      <w:szCs w:val="18"/>
                    </w:rPr>
                    <w:t>}</w:t>
                  </w:r>
                </w:p>
                <w:p>
                  <w:pPr>
                    <w:pStyle w:val="72"/>
                    <w:rPr>
                      <w:sz w:val="13"/>
                      <w:szCs w:val="18"/>
                    </w:rPr>
                  </w:pPr>
                </w:p>
                <w:p>
                  <w:pPr>
                    <w:pStyle w:val="72"/>
                    <w:rPr>
                      <w:sz w:val="13"/>
                      <w:szCs w:val="18"/>
                    </w:rPr>
                  </w:pPr>
                  <w:r>
                    <w:rPr>
                      <w:sz w:val="13"/>
                      <w:szCs w:val="18"/>
                    </w:rPr>
                    <w:t xml:space="preserve">P0AlphaSet-r17 ::=           </w:t>
                  </w:r>
                  <w:r>
                    <w:rPr>
                      <w:color w:val="993366"/>
                      <w:sz w:val="13"/>
                      <w:szCs w:val="18"/>
                    </w:rPr>
                    <w:t>SEQUENCE</w:t>
                  </w:r>
                  <w:r>
                    <w:rPr>
                      <w:sz w:val="13"/>
                      <w:szCs w:val="18"/>
                    </w:rPr>
                    <w:t xml:space="preserve"> {</w:t>
                  </w:r>
                </w:p>
                <w:p>
                  <w:pPr>
                    <w:pStyle w:val="72"/>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pPr>
                    <w:pStyle w:val="72"/>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pPr>
                    <w:pStyle w:val="72"/>
                    <w:rPr>
                      <w:sz w:val="13"/>
                      <w:szCs w:val="18"/>
                    </w:rPr>
                  </w:pPr>
                  <w:r>
                    <w:rPr>
                      <w:sz w:val="13"/>
                      <w:szCs w:val="18"/>
                    </w:rPr>
                    <w:t xml:space="preserve">    closedLoopIndex-r17          </w:t>
                  </w:r>
                  <w:r>
                    <w:rPr>
                      <w:color w:val="993366"/>
                      <w:sz w:val="13"/>
                      <w:szCs w:val="18"/>
                    </w:rPr>
                    <w:t>ENUMERATED</w:t>
                  </w:r>
                  <w:r>
                    <w:rPr>
                      <w:sz w:val="13"/>
                      <w:szCs w:val="18"/>
                    </w:rPr>
                    <w:t xml:space="preserve"> { i0, i1 }</w:t>
                  </w:r>
                </w:p>
                <w:p>
                  <w:pPr>
                    <w:pStyle w:val="72"/>
                    <w:rPr>
                      <w:sz w:val="13"/>
                      <w:szCs w:val="18"/>
                    </w:rPr>
                  </w:pPr>
                  <w:r>
                    <w:rPr>
                      <w:sz w:val="13"/>
                      <w:szCs w:val="18"/>
                    </w:rPr>
                    <w:t>}</w:t>
                  </w:r>
                </w:p>
                <w:p>
                  <w:pPr>
                    <w:pStyle w:val="72"/>
                    <w:rPr>
                      <w:sz w:val="13"/>
                      <w:szCs w:val="18"/>
                    </w:rPr>
                  </w:pPr>
                </w:p>
                <w:p>
                  <w:pPr>
                    <w:pStyle w:val="72"/>
                    <w:rPr>
                      <w:sz w:val="13"/>
                      <w:szCs w:val="18"/>
                    </w:rPr>
                  </w:pPr>
                  <w:r>
                    <w:rPr>
                      <w:sz w:val="13"/>
                      <w:szCs w:val="18"/>
                    </w:rPr>
                    <w:t xml:space="preserve">Uplink-powerControlId-r17 ::= </w:t>
                  </w:r>
                  <w:r>
                    <w:rPr>
                      <w:color w:val="993366"/>
                      <w:sz w:val="13"/>
                      <w:szCs w:val="18"/>
                    </w:rPr>
                    <w:t>INTEGER</w:t>
                  </w:r>
                  <w:r>
                    <w:rPr>
                      <w:sz w:val="13"/>
                      <w:szCs w:val="18"/>
                    </w:rPr>
                    <w:t>(1.. maxUL-TCI-r17)</w:t>
                  </w:r>
                </w:p>
              </w:tc>
            </w:tr>
          </w:tbl>
          <w:p>
            <w:pPr>
              <w:snapToGrid w:val="0"/>
              <w:spacing w:after="0" w:line="240" w:lineRule="auto"/>
              <w:rPr>
                <w:rFonts w:ascii="Times" w:hAnsi="Times" w:cs="Times" w:eastAsiaTheme="minorEastAsia"/>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eastAsia="等线" w:cs="Times"/>
                <w:sz w:val="18"/>
                <w:szCs w:val="18"/>
                <w:lang w:eastAsia="zh-CN"/>
              </w:rPr>
              <w:t>Spreadtrum</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b/>
                <w:color w:val="3333FF"/>
                <w:sz w:val="18"/>
                <w:szCs w:val="18"/>
              </w:rPr>
            </w:pPr>
            <w:r>
              <w:rPr>
                <w:rFonts w:ascii="Times New Roman" w:hAnsi="Times New Roman" w:eastAsia="等线" w:cs="Times New Roman"/>
                <w:sz w:val="18"/>
                <w:szCs w:val="18"/>
                <w:lang w:eastAsia="zh-CN"/>
              </w:rPr>
              <w:t>Support proposal 4.A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eastAsia="等线" w:cs="Times"/>
                <w:sz w:val="18"/>
                <w:szCs w:val="18"/>
                <w:lang w:eastAsia="zh-CN"/>
              </w:rPr>
              <w:t>NEC</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CMCC</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eastAsia="等线" w:cs="Times"/>
                <w:sz w:val="18"/>
                <w:szCs w:val="18"/>
                <w:lang w:eastAsia="zh-CN"/>
              </w:rPr>
            </w:pPr>
            <w:r>
              <w:rPr>
                <w:rFonts w:ascii="Times" w:hAnsi="Times" w:eastAsia="等线" w:cs="Times"/>
                <w:sz w:val="18"/>
                <w:szCs w:val="18"/>
                <w:lang w:eastAsia="zh-CN"/>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w:hAnsi="Times" w:cs="Times"/>
                <w:sz w:val="18"/>
                <w:szCs w:val="18"/>
              </w:rPr>
              <w:t>OK with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w:hAnsi="Times" w:cs="Times"/>
                <w:sz w:val="18"/>
                <w:szCs w:val="18"/>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CATT</w:t>
            </w:r>
          </w:p>
        </w:tc>
        <w:tc>
          <w:tcPr>
            <w:tcW w:w="855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cs="Times" w:eastAsiaTheme="minorEastAsia"/>
                <w:sz w:val="18"/>
                <w:szCs w:val="18"/>
                <w:lang w:eastAsia="ko-KR"/>
              </w:rPr>
              <w:t>LG</w:t>
            </w:r>
          </w:p>
        </w:tc>
        <w:tc>
          <w:tcPr>
            <w:tcW w:w="855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cs="Times" w:eastAsiaTheme="minorEastAsia"/>
                <w:sz w:val="18"/>
                <w:szCs w:val="18"/>
                <w:lang w:eastAsia="ko-KR"/>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eastAsia="等线" w:cs="Times"/>
                <w:sz w:val="18"/>
                <w:szCs w:val="18"/>
                <w:lang w:eastAsia="zh-CN"/>
              </w:rPr>
              <w:t>NEC</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CMCC</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eastAsia="等线" w:cs="Times"/>
                <w:sz w:val="18"/>
                <w:szCs w:val="18"/>
                <w:lang w:eastAsia="zh-CN"/>
              </w:rPr>
            </w:pPr>
            <w:r>
              <w:rPr>
                <w:rFonts w:ascii="Times" w:hAnsi="Times" w:eastAsia="等线" w:cs="Times"/>
                <w:sz w:val="18"/>
                <w:szCs w:val="18"/>
                <w:lang w:eastAsia="zh-CN"/>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w:hAnsi="Times" w:cs="Times"/>
                <w:sz w:val="18"/>
                <w:szCs w:val="18"/>
              </w:rPr>
              <w:t>OK with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w:hAnsi="Times" w:cs="Times"/>
                <w:sz w:val="18"/>
                <w:szCs w:val="18"/>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CATT</w:t>
            </w:r>
          </w:p>
        </w:tc>
        <w:tc>
          <w:tcPr>
            <w:tcW w:w="855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cs="Times" w:eastAsiaTheme="minorEastAsia"/>
                <w:sz w:val="18"/>
                <w:szCs w:val="18"/>
                <w:lang w:eastAsia="ko-KR"/>
              </w:rPr>
              <w:t>LG</w:t>
            </w:r>
          </w:p>
        </w:tc>
        <w:tc>
          <w:tcPr>
            <w:tcW w:w="855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cs="Times" w:eastAsiaTheme="minorEastAsia"/>
                <w:sz w:val="18"/>
                <w:szCs w:val="18"/>
                <w:lang w:eastAsia="ko-KR"/>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Ericsson</w:t>
            </w:r>
          </w:p>
        </w:tc>
        <w:tc>
          <w:tcPr>
            <w:tcW w:w="855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Proposal 4.A:</w:t>
            </w:r>
            <w:r>
              <w:rPr>
                <w:rFonts w:ascii="Times" w:hAnsi="Times" w:eastAsia="等线" w:cs="Times"/>
                <w:sz w:val="18"/>
                <w:szCs w:val="18"/>
                <w:lang w:eastAsia="zh-CN"/>
              </w:rPr>
              <w:t xml:space="preserve"> Do not support. Alt1 is optimization of RRC signaling, and RAN1 should not be doing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val="en-US" w:eastAsia="zh-CN"/>
              </w:rPr>
              <w:t>Transsion</w:t>
            </w:r>
          </w:p>
        </w:tc>
        <w:tc>
          <w:tcPr>
            <w:tcW w:w="855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b/>
                <w:bCs/>
                <w:sz w:val="18"/>
                <w:szCs w:val="18"/>
                <w:lang w:eastAsia="zh-CN"/>
              </w:rPr>
            </w:pPr>
            <w:r>
              <w:rPr>
                <w:rFonts w:ascii="Times" w:hAnsi="Times" w:cs="Times"/>
                <w:sz w:val="18"/>
                <w:szCs w:val="18"/>
              </w:rPr>
              <w:t>Support and prefer Alt1</w:t>
            </w:r>
            <w:r>
              <w:rPr>
                <w:rFonts w:hint="eastAsia" w:ascii="Times" w:hAnsi="Times" w:eastAsia="宋体" w:cs="Times"/>
                <w:sz w:val="18"/>
                <w:szCs w:val="18"/>
                <w:lang w:val="en-US" w:eastAsia="zh-CN"/>
              </w:rPr>
              <w:t xml:space="preserve">. </w:t>
            </w:r>
            <w:r>
              <w:rPr>
                <w:rFonts w:hint="eastAsia" w:ascii="Times" w:hAnsi="Times" w:cs="Times"/>
                <w:sz w:val="18"/>
                <w:szCs w:val="18"/>
                <w:lang w:val="en-US" w:eastAsia="zh-CN"/>
              </w:rPr>
              <w:t xml:space="preserve">Regarding the Alt2, if both of TCI states </w:t>
            </w:r>
            <w:r>
              <w:rPr>
                <w:rFonts w:ascii="Times" w:hAnsi="Times" w:cs="Times"/>
                <w:sz w:val="18"/>
                <w:szCs w:val="18"/>
                <w:lang w:eastAsia="zh-TW"/>
              </w:rPr>
              <w:t>are not associated with UL PC parameter setting</w:t>
            </w:r>
            <w:r>
              <w:rPr>
                <w:rFonts w:hint="eastAsia" w:ascii="Times" w:hAnsi="Times" w:cs="Times"/>
                <w:sz w:val="18"/>
                <w:szCs w:val="18"/>
                <w:lang w:val="en-US" w:eastAsia="zh-CN"/>
              </w:rPr>
              <w:t>, then the UL PC parameter setting for two TRPs is the same and TRP specific power control is not supported.</w:t>
            </w:r>
          </w:p>
        </w:tc>
      </w:tr>
    </w:tbl>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eastAsia="PMingLiU"/>
          <w:sz w:val="28"/>
          <w:lang w:val="en-US" w:eastAsia="zh-TW"/>
        </w:rPr>
        <w:t>Issue 5 – Beam reporting and beam failure recovery</w:t>
      </w:r>
      <w:bookmarkStart w:id="5" w:name="_Hlk102142298"/>
      <w:bookmarkEnd w:id="5"/>
    </w:p>
    <w:p>
      <w:pPr>
        <w:pStyle w:val="11"/>
        <w:jc w:val="center"/>
        <w:rPr>
          <w:rFonts w:ascii="Times New Roman" w:hAnsi="Times New Roman" w:cs="Times New Roman"/>
        </w:rPr>
      </w:pPr>
      <w:r>
        <w:rPr>
          <w:rFonts w:ascii="Times New Roman" w:hAnsi="Times New Roman" w:cs="Times New Roman"/>
        </w:rPr>
        <w:t>Table 5-1 Summary for Issue 5-1</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38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pPr>
              <w:pStyle w:val="40"/>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14:textFill>
                  <w14:solidFill>
                    <w14:schemeClr w14:val="tx1"/>
                  </w14:solidFill>
                </w14:textFill>
              </w:rPr>
              <w:t>, InterDigital</w:t>
            </w:r>
            <w:r>
              <w:rPr>
                <w:rFonts w:ascii="Times New Roman" w:hAnsi="Times New Roman" w:eastAsia="PMingLiU" w:cs="Times New Roman"/>
                <w:color w:val="000000" w:themeColor="text1"/>
                <w:sz w:val="16"/>
                <w:szCs w:val="18"/>
                <w:lang w:val="de-DE" w:eastAsia="zh-TW"/>
                <w14:textFill>
                  <w14:solidFill>
                    <w14:schemeClr w14:val="tx1"/>
                  </w14:solidFill>
                </w14:textFill>
              </w:rPr>
              <w:t xml:space="preserve">, vivo, Nokia, ZTE, Samsung, </w:t>
            </w:r>
            <w:r>
              <w:rPr>
                <w:rFonts w:ascii="Times New Roman" w:hAnsi="Times New Roman" w:eastAsia="PMingLiU" w:cs="Times New Roman"/>
                <w:color w:val="000000" w:themeColor="text1"/>
                <w:sz w:val="16"/>
                <w:szCs w:val="18"/>
                <w:shd w:val="clear" w:color="auto" w:fill="FFFFFF"/>
                <w:lang w:val="de-DE" w:eastAsia="zh-TW"/>
                <w14:textFill>
                  <w14:solidFill>
                    <w14:schemeClr w14:val="tx1"/>
                  </w14:solidFill>
                </w14:textFill>
              </w:rPr>
              <w:t>Huawei/HiSilicon</w:t>
            </w:r>
          </w:p>
          <w:p>
            <w:pPr>
              <w:pStyle w:val="40"/>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pPr>
              <w:pStyle w:val="40"/>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14:textFill>
                  <w14:solidFill>
                    <w14:schemeClr w14:val="tx1"/>
                  </w14:solidFill>
                </w14:textFill>
              </w:rPr>
              <w:t>InterDigital, Nokia, ZTE, Samsung</w:t>
            </w:r>
            <w:r>
              <w:rPr>
                <w:rFonts w:ascii="Times New Roman" w:hAnsi="Times New Roman" w:cs="Times New Roman"/>
                <w:color w:val="000000" w:themeColor="text1"/>
                <w:sz w:val="16"/>
                <w:szCs w:val="18"/>
                <w:lang w:val="en-GB" w:eastAsia="zh-CN"/>
                <w14:textFill>
                  <w14:solidFill>
                    <w14:schemeClr w14:val="tx1"/>
                  </w14:solidFill>
                </w14:textFill>
              </w:rPr>
              <w:t>, CATT</w:t>
            </w:r>
          </w:p>
          <w:p>
            <w:pPr>
              <w:pStyle w:val="40"/>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14:textFill>
                  <w14:solidFill>
                    <w14:schemeClr w14:val="tx1"/>
                  </w14:solidFill>
                </w14:textFill>
              </w:rPr>
              <w:t>FL note: Lower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hAnsi="Times New Roman" w:eastAsia="宋体" w:cs="Times New Roman"/>
                <w:color w:val="000000" w:themeColor="text1"/>
                <w:sz w:val="16"/>
                <w:szCs w:val="18"/>
                <w:lang w:val="en-GB" w:eastAsia="en-US"/>
                <w14:textFill>
                  <w14:solidFill>
                    <w14:schemeClr w14:val="tx1"/>
                  </w14:solidFill>
                </w14:textFill>
              </w:rPr>
              <w:t>Qualcomm</w:t>
            </w:r>
            <w:r>
              <w:rPr>
                <w:rFonts w:ascii="Times New Roman" w:hAnsi="Times New Roman" w:cs="Times New Roman"/>
                <w:sz w:val="16"/>
                <w:szCs w:val="16"/>
              </w:rPr>
              <w:t>, Docomo, ZTE, vivo, Nokia, Samsung</w:t>
            </w:r>
            <w:r>
              <w:rPr>
                <w:rFonts w:ascii="Times New Roman" w:hAnsi="Times New Roman" w:eastAsia="宋体" w:cs="Times New Roman"/>
                <w:sz w:val="16"/>
                <w:szCs w:val="16"/>
                <w:lang w:eastAsia="zh-CN"/>
              </w:rPr>
              <w:t xml:space="preserve">, Xiaomi, </w:t>
            </w:r>
            <w:r>
              <w:rPr>
                <w:rFonts w:ascii="Times New Roman" w:hAnsi="Times New Roman" w:eastAsia="宋体" w:cs="Times New Roman"/>
                <w:color w:val="FF0000"/>
                <w:sz w:val="16"/>
                <w:szCs w:val="16"/>
                <w:lang w:eastAsia="zh-CN"/>
              </w:rPr>
              <w:t>CATT</w:t>
            </w:r>
          </w:p>
          <w:p>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14:textFill>
                  <w14:solidFill>
                    <w14:schemeClr w14:val="tx1"/>
                  </w14:solidFill>
                </w14:textFill>
              </w:rPr>
              <w:t>FL note: Lower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hAnsi="Times New Roman" w:eastAsia="宋体" w:cs="Times New Roman"/>
                <w:color w:val="000000" w:themeColor="text1"/>
                <w:sz w:val="16"/>
                <w:szCs w:val="18"/>
                <w:lang w:val="en-GB" w:eastAsia="en-US"/>
                <w14:textFill>
                  <w14:solidFill>
                    <w14:schemeClr w14:val="tx1"/>
                  </w14:solidFill>
                </w14:textFill>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14:textFill>
                  <w14:solidFill>
                    <w14:schemeClr w14:val="tx1"/>
                  </w14:solidFill>
                </w14:textFill>
              </w:rPr>
              <w:t>InterDigital</w:t>
            </w:r>
            <w:r>
              <w:rPr>
                <w:rFonts w:ascii="Times New Roman" w:hAnsi="Times New Roman" w:cs="Times New Roman"/>
                <w:sz w:val="16"/>
                <w:szCs w:val="16"/>
              </w:rPr>
              <w:t>, LG, Nokia, CMCC, Samsung</w:t>
            </w:r>
            <w:r>
              <w:rPr>
                <w:rFonts w:ascii="Times New Roman" w:hAnsi="Times New Roman" w:eastAsia="宋体" w:cs="Times New Roman"/>
                <w:sz w:val="16"/>
                <w:szCs w:val="16"/>
                <w:lang w:eastAsia="zh-CN"/>
              </w:rPr>
              <w:t xml:space="preserve">, Xiaomi, </w:t>
            </w:r>
            <w:r>
              <w:rPr>
                <w:rFonts w:ascii="Times New Roman" w:hAnsi="Times New Roman" w:eastAsia="宋体" w:cs="Times New Roman"/>
                <w:color w:val="FF0000"/>
                <w:sz w:val="16"/>
                <w:szCs w:val="16"/>
                <w:lang w:eastAsia="zh-CN"/>
              </w:rPr>
              <w:t>CATT</w:t>
            </w:r>
          </w:p>
          <w:p>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14:textFill>
                  <w14:solidFill>
                    <w14:schemeClr w14:val="tx1"/>
                  </w14:solidFill>
                </w14:textFill>
              </w:rPr>
              <w:t>FL note: Lower priority in this meeting</w:t>
            </w:r>
          </w:p>
        </w:tc>
      </w:tr>
    </w:tbl>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5-2 Company inputs for Issue 5</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1"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Xiaomi</w:t>
            </w:r>
          </w:p>
        </w:tc>
        <w:tc>
          <w:tcPr>
            <w:tcW w:w="8551" w:type="dxa"/>
          </w:tcPr>
          <w:p>
            <w:pPr>
              <w:snapToGrid w:val="0"/>
              <w:spacing w:after="0" w:line="240" w:lineRule="auto"/>
              <w:rPr>
                <w:rFonts w:ascii="Times" w:hAnsi="Times" w:eastAsia="等线" w:cs="Times"/>
                <w:b/>
                <w:sz w:val="18"/>
                <w:szCs w:val="18"/>
                <w:lang w:eastAsia="zh-CN"/>
              </w:rPr>
            </w:pPr>
            <w:r>
              <w:rPr>
                <w:rFonts w:ascii="Times" w:hAnsi="Times" w:eastAsia="等线" w:cs="Times"/>
                <w:b/>
                <w:sz w:val="18"/>
                <w:szCs w:val="18"/>
                <w:lang w:eastAsia="zh-CN"/>
              </w:rPr>
              <w:t>Issue 5.1</w:t>
            </w:r>
          </w:p>
          <w:p>
            <w:pPr>
              <w:snapToGrid w:val="0"/>
              <w:spacing w:after="0" w:line="240" w:lineRule="auto"/>
              <w:rPr>
                <w:rFonts w:ascii="Times" w:hAnsi="Times" w:eastAsia="等线"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pPr>
              <w:snapToGrid w:val="0"/>
              <w:spacing w:after="0" w:line="240" w:lineRule="auto"/>
              <w:rPr>
                <w:rFonts w:ascii="Times" w:hAnsi="Times" w:eastAsia="等线" w:cs="Times"/>
                <w:sz w:val="18"/>
                <w:szCs w:val="18"/>
                <w:lang w:eastAsia="zh-CN"/>
              </w:rPr>
            </w:pPr>
          </w:p>
          <w:p>
            <w:pPr>
              <w:snapToGrid w:val="0"/>
              <w:spacing w:after="0" w:line="240" w:lineRule="auto"/>
              <w:rPr>
                <w:rFonts w:ascii="Times" w:hAnsi="Times" w:eastAsia="等线" w:cs="Times"/>
                <w:b/>
                <w:sz w:val="18"/>
                <w:szCs w:val="18"/>
                <w:lang w:eastAsia="zh-CN"/>
              </w:rPr>
            </w:pPr>
            <w:r>
              <w:rPr>
                <w:rFonts w:ascii="Times" w:hAnsi="Times" w:eastAsia="等线" w:cs="Times"/>
                <w:b/>
                <w:sz w:val="18"/>
                <w:szCs w:val="18"/>
                <w:lang w:eastAsia="zh-CN"/>
              </w:rPr>
              <w:t>Issue 5.2&amp;5.3</w:t>
            </w:r>
          </w:p>
          <w:p>
            <w:pPr>
              <w:snapToGrid w:val="0"/>
              <w:spacing w:after="0" w:line="240" w:lineRule="auto"/>
              <w:rPr>
                <w:rFonts w:ascii="Times" w:hAnsi="Times" w:cs="Times"/>
                <w:sz w:val="18"/>
                <w:szCs w:val="18"/>
              </w:rPr>
            </w:pPr>
            <w:r>
              <w:rPr>
                <w:rFonts w:ascii="Times" w:hAnsi="Times" w:eastAsia="等线" w:cs="Times"/>
                <w:sz w:val="18"/>
                <w:szCs w:val="18"/>
                <w:lang w:eastAsia="zh-CN"/>
              </w:rPr>
              <w:t>Add our views in the table above. And we prefer to discuss this in AI 9.1.4.1 or in parallel as QC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m:rPr/>
                        <w:rPr>
                          <w:rFonts w:ascii="Cambria Math" w:hAnsi="Cambria Math"/>
                        </w:rPr>
                        <m:t>q</m:t>
                      </m:r>
                      <m:ctrlPr>
                        <w:rPr>
                          <w:rFonts w:ascii="Cambria Math" w:hAnsi="Cambria Math"/>
                        </w:rPr>
                      </m:ctrlPr>
                    </m:e>
                  </m:bar>
                  <m:ctrlPr>
                    <w:rPr>
                      <w:rFonts w:ascii="Cambria Math" w:hAnsi="Cambria Math"/>
                    </w:rPr>
                  </m:ctrlPr>
                </m:e>
                <m:sub>
                  <m:r>
                    <m:rPr/>
                    <w:rPr>
                      <w:rFonts w:ascii="Cambria Math" w:hAnsi="Cambria Math"/>
                    </w:rPr>
                    <m:t>0,0</m:t>
                  </m:r>
                  <m:ctrlPr>
                    <w:rPr>
                      <w:rFonts w:ascii="Cambria Math" w:hAnsi="Cambria Math"/>
                    </w:rPr>
                  </m:ctrlP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m:rPr/>
                        <w:rPr>
                          <w:rFonts w:ascii="Cambria Math" w:hAnsi="Cambria Math"/>
                        </w:rPr>
                        <m:t>q</m:t>
                      </m:r>
                      <m:ctrlPr>
                        <w:rPr>
                          <w:rFonts w:ascii="Cambria Math" w:hAnsi="Cambria Math"/>
                        </w:rPr>
                      </m:ctrlPr>
                    </m:e>
                  </m:bar>
                  <m:ctrlPr>
                    <w:rPr>
                      <w:rFonts w:ascii="Cambria Math" w:hAnsi="Cambria Math"/>
                    </w:rPr>
                  </m:ctrlPr>
                </m:e>
                <m:sub>
                  <m:r>
                    <m:rPr/>
                    <w:rPr>
                      <w:rFonts w:ascii="Cambria Math" w:hAnsi="Cambria Math"/>
                    </w:rPr>
                    <m:t>0,1</m:t>
                  </m:r>
                  <m:ctrlPr>
                    <w:rPr>
                      <w:rFonts w:ascii="Cambria Math" w:hAnsi="Cambria Math"/>
                    </w:rPr>
                  </m:ctrlP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m:rPr/>
                        <w:rPr>
                          <w:rFonts w:ascii="Cambria Math" w:hAnsi="Cambria Math"/>
                        </w:rPr>
                        <m:t>q</m:t>
                      </m:r>
                      <m:ctrlPr>
                        <w:rPr>
                          <w:rFonts w:ascii="Cambria Math" w:hAnsi="Cambria Math"/>
                        </w:rPr>
                      </m:ctrlPr>
                    </m:e>
                  </m:bar>
                  <m:ctrlPr>
                    <w:rPr>
                      <w:rFonts w:ascii="Cambria Math" w:hAnsi="Cambria Math"/>
                    </w:rPr>
                  </m:ctrlPr>
                </m:e>
                <m:sub>
                  <m:r>
                    <m:rPr/>
                    <w:rPr>
                      <w:rFonts w:ascii="Cambria Math" w:hAnsi="Cambria Math"/>
                    </w:rPr>
                    <m:t>0,0</m:t>
                  </m:r>
                  <m:ctrlPr>
                    <w:rPr>
                      <w:rFonts w:ascii="Cambria Math" w:hAnsi="Cambria Math"/>
                    </w:rPr>
                  </m:ctrlP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m:rPr/>
                        <w:rPr>
                          <w:rFonts w:ascii="Cambria Math" w:hAnsi="Cambria Math"/>
                        </w:rPr>
                        <m:t>q</m:t>
                      </m:r>
                      <m:ctrlPr>
                        <w:rPr>
                          <w:rFonts w:ascii="Cambria Math" w:hAnsi="Cambria Math"/>
                        </w:rPr>
                      </m:ctrlPr>
                    </m:e>
                  </m:bar>
                  <m:ctrlPr>
                    <w:rPr>
                      <w:rFonts w:ascii="Cambria Math" w:hAnsi="Cambria Math"/>
                    </w:rPr>
                  </m:ctrlPr>
                </m:e>
                <m:sub>
                  <m:r>
                    <m:rPr/>
                    <w:rPr>
                      <w:rFonts w:ascii="Cambria Math" w:hAnsi="Cambria Math"/>
                    </w:rPr>
                    <m:t>0,1</m:t>
                  </m:r>
                  <m:ctrlPr>
                    <w:rPr>
                      <w:rFonts w:ascii="Cambria Math" w:hAnsi="Cambria Math"/>
                    </w:rPr>
                  </m:ctrlPr>
                </m:sub>
              </m:sSub>
            </m:oMath>
            <w:r>
              <w:rPr>
                <w:rFonts w:ascii="Times" w:hAnsi="Times" w:cs="Times"/>
                <w:sz w:val="18"/>
                <w:szCs w:val="18"/>
              </w:rPr>
              <w:t xml:space="preserve"> to include QCL RS of the first and second joint/DL TCI state,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NTT Docomo</w:t>
            </w:r>
          </w:p>
        </w:tc>
        <w:tc>
          <w:tcPr>
            <w:tcW w:w="8551" w:type="dxa"/>
          </w:tcPr>
          <w:p>
            <w:pPr>
              <w:snapToGrid w:val="0"/>
              <w:spacing w:after="0" w:line="240" w:lineRule="auto"/>
              <w:rPr>
                <w:rFonts w:ascii="Times" w:hAnsi="Times" w:cs="Times"/>
                <w:sz w:val="18"/>
                <w:szCs w:val="18"/>
              </w:rPr>
            </w:pPr>
            <w:r>
              <w:rPr>
                <w:rFonts w:ascii="Times" w:hAnsi="Times" w:eastAsia="等线" w:cs="Times"/>
                <w:sz w:val="18"/>
                <w:szCs w:val="18"/>
                <w:lang w:eastAsia="zh-CN"/>
              </w:rPr>
              <w:t>We share similar view with QC. Since we had made some progress in STxMP, it would be good to start discussing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CATT</w:t>
            </w:r>
          </w:p>
        </w:tc>
        <w:tc>
          <w:tcPr>
            <w:tcW w:w="8551"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O</w:t>
            </w:r>
            <w:r>
              <w:rPr>
                <w:rFonts w:ascii="Times" w:hAnsi="Times" w:cs="Times"/>
                <w:sz w:val="18"/>
                <w:szCs w:val="18"/>
              </w:rPr>
              <w:t xml:space="preserve">ur </w:t>
            </w:r>
            <w:r>
              <w:rPr>
                <w:rFonts w:ascii="Times" w:hAnsi="Times" w:eastAsia="等线" w:cs="Times"/>
                <w:sz w:val="18"/>
                <w:szCs w:val="18"/>
                <w:lang w:eastAsia="zh-CN"/>
              </w:rPr>
              <w:t>position on issue 5 is updated</w:t>
            </w:r>
            <w:r>
              <w:rPr>
                <w:rFonts w:ascii="Times" w:hAnsi="Times" w:cs="Times"/>
                <w:sz w:val="18"/>
                <w:szCs w:val="18"/>
              </w:rPr>
              <w:t xml:space="preserve"> in the above table</w:t>
            </w:r>
            <w:r>
              <w:rPr>
                <w:rFonts w:ascii="Times" w:hAnsi="Times" w:eastAsia="等线" w:cs="Time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bl>
    <w:p>
      <w:pPr>
        <w:snapToGrid w:val="0"/>
        <w:spacing w:after="0"/>
        <w:rPr>
          <w:rFonts w:ascii="Times New Roman" w:hAnsi="Times New Roman" w:cs="Times New Roman"/>
          <w:sz w:val="20"/>
          <w:szCs w:val="20"/>
        </w:rPr>
      </w:pPr>
    </w:p>
    <w:p>
      <w:pPr>
        <w:pStyle w:val="2"/>
        <w:numPr>
          <w:ilvl w:val="0"/>
          <w:numId w:val="0"/>
        </w:numPr>
        <w:spacing w:before="0"/>
        <w:ind w:left="799" w:hanging="799"/>
        <w:jc w:val="both"/>
        <w:rPr>
          <w:rFonts w:ascii="Times New Roman" w:hAnsi="Times New Roman"/>
          <w:sz w:val="28"/>
        </w:rPr>
      </w:pPr>
      <w:r>
        <w:rPr>
          <w:rFonts w:ascii="Times New Roman" w:hAnsi="Times New Roman"/>
          <w:sz w:val="28"/>
          <w:szCs w:val="20"/>
        </w:rPr>
        <w:t>3Appendix: Agreements before/in RAN1#110bis-e</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line="240" w:lineRule="auto"/>
              <w:jc w:val="center"/>
              <w:rPr>
                <w:rStyle w:val="23"/>
                <w:rFonts w:ascii="Arial" w:hAnsi="Arial" w:cs="Arial"/>
                <w:sz w:val="18"/>
                <w:szCs w:val="18"/>
              </w:rPr>
            </w:pPr>
            <w:r>
              <w:rPr>
                <w:rStyle w:val="23"/>
                <w:rFonts w:ascii="Arial" w:hAnsi="Arial" w:cs="Arial"/>
                <w:sz w:val="18"/>
                <w:szCs w:val="18"/>
              </w:rPr>
              <w:t>RAN1#110bis-e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FFFFFF" w:themeFill="background1"/>
          </w:tcPr>
          <w:p>
            <w:pPr>
              <w:spacing w:after="0" w:line="240" w:lineRule="auto"/>
              <w:rPr>
                <w:rStyle w:val="23"/>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line="240" w:lineRule="auto"/>
              <w:jc w:val="center"/>
              <w:rPr>
                <w:rStyle w:val="23"/>
                <w:rFonts w:ascii="Times" w:hAnsi="Times" w:cs="Times"/>
                <w:sz w:val="16"/>
                <w:szCs w:val="16"/>
                <w:highlight w:val="green"/>
              </w:rPr>
            </w:pPr>
            <w:r>
              <w:rPr>
                <w:rStyle w:val="23"/>
                <w:rFonts w:ascii="Arial" w:hAnsi="Arial" w:cs="Arial"/>
                <w:sz w:val="18"/>
                <w:szCs w:val="18"/>
              </w:rPr>
              <w:t>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926" w:type="dxa"/>
          </w:tcPr>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pPr>
              <w:numPr>
                <w:ilvl w:val="0"/>
                <w:numId w:val="16"/>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FFS: The possible combination(s) of joint/DL/UL TCI states that can be indicated to DL receptions and/or UL transmissions in a BWP/CC/TRP</w:t>
            </w:r>
          </w:p>
          <w:p>
            <w:pPr>
              <w:numPr>
                <w:ilvl w:val="0"/>
                <w:numId w:val="16"/>
              </w:numPr>
              <w:spacing w:after="0" w:line="240" w:lineRule="auto"/>
              <w:contextualSpacing/>
              <w:rPr>
                <w:rFonts w:ascii="Times New Roman" w:hAnsi="Times New Roman" w:eastAsia="Batang" w:cs="Times New Roman"/>
                <w:color w:val="000000" w:themeColor="text1"/>
                <w:sz w:val="18"/>
                <w:szCs w:val="18"/>
                <w:lang w:val="en-GB" w:eastAsia="zh-CN"/>
                <w14:textFill>
                  <w14:solidFill>
                    <w14:schemeClr w14:val="tx1"/>
                  </w14:solidFill>
                </w14:textFill>
              </w:rPr>
            </w:pPr>
            <w:r>
              <w:rPr>
                <w:rFonts w:ascii="Times New Roman" w:hAnsi="Times New Roman" w:eastAsia="Batang" w:cs="Times New Roman"/>
                <w:color w:val="000000"/>
                <w:sz w:val="18"/>
                <w:szCs w:val="18"/>
                <w:lang w:val="en-GB" w:eastAsia="zh-CN"/>
              </w:rPr>
              <w:t>Note: This agreement does not imply that there will be more than 2 DL or UL or joint TCI states indicated in a CC/BWP for the targ</w:t>
            </w:r>
            <w:r>
              <w:rPr>
                <w:rFonts w:ascii="Times New Roman" w:hAnsi="Times New Roman" w:eastAsia="Batang" w:cs="Times New Roman"/>
                <w:color w:val="000000" w:themeColor="text1"/>
                <w:sz w:val="18"/>
                <w:szCs w:val="18"/>
                <w:lang w:val="en-GB" w:eastAsia="zh-CN"/>
                <w14:textFill>
                  <w14:solidFill>
                    <w14:schemeClr w14:val="tx1"/>
                  </w14:solidFill>
                </w14:textFill>
              </w:rPr>
              <w:t>et use cases agreed in RAN1#109-e in AI 9.1.1.1</w:t>
            </w:r>
          </w:p>
          <w:p>
            <w:pPr>
              <w:numPr>
                <w:ilvl w:val="0"/>
                <w:numId w:val="16"/>
              </w:numPr>
              <w:spacing w:after="0" w:line="240" w:lineRule="auto"/>
              <w:contextualSpacing/>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The maximum number of TCI states that can be indicated to each of the target use cases agreed in RAN1#109-e in AI 9.1.1.1 is remained the same as in Rel-16/17</w:t>
            </w:r>
          </w:p>
          <w:p>
            <w:pPr>
              <w:spacing w:after="0" w:line="240" w:lineRule="auto"/>
              <w:contextualSpacing/>
              <w:rPr>
                <w:rFonts w:ascii="Times New Roman" w:hAnsi="Times New Roman" w:eastAsia="Batang" w:cs="Times New Roman"/>
                <w:color w:val="000000" w:themeColor="text1"/>
                <w:sz w:val="18"/>
                <w:szCs w:val="18"/>
                <w:lang w:val="en-GB" w:eastAsia="zh-CN"/>
                <w14:textFill>
                  <w14:solidFill>
                    <w14:schemeClr w14:val="tx1"/>
                  </w14:solidFill>
                </w14:textFill>
              </w:rPr>
            </w:pPr>
            <w:r>
              <w:rPr>
                <w:rFonts w:ascii="Times New Roman" w:hAnsi="Times New Roman" w:eastAsia="Batang" w:cs="Times New Roman"/>
                <w:color w:val="000000" w:themeColor="text1"/>
                <w:sz w:val="18"/>
                <w:szCs w:val="18"/>
                <w:lang w:val="en-GB" w:eastAsia="zh-CN"/>
                <w14:textFill>
                  <w14:solidFill>
                    <w14:schemeClr w14:val="tx1"/>
                  </w14:solidFill>
                </w14:textFill>
              </w:rPr>
              <w:t xml:space="preserve">Note: The maximum number of TCI states that can be </w:t>
            </w:r>
            <w:r>
              <w:rPr>
                <w:rFonts w:ascii="Times New Roman" w:hAnsi="Times New Roman" w:cs="Times New Roman"/>
                <w:color w:val="000000" w:themeColor="text1"/>
                <w:sz w:val="18"/>
                <w:szCs w:val="18"/>
                <w:lang w:val="en-GB"/>
                <w14:textFill>
                  <w14:solidFill>
                    <w14:schemeClr w14:val="tx1"/>
                  </w14:solidFill>
                </w14:textFill>
              </w:rPr>
              <w:t xml:space="preserve">indicated </w:t>
            </w:r>
            <w:r>
              <w:rPr>
                <w:rFonts w:ascii="Times New Roman" w:hAnsi="Times New Roman" w:eastAsia="Batang" w:cs="Times New Roman"/>
                <w:color w:val="000000" w:themeColor="text1"/>
                <w:sz w:val="18"/>
                <w:szCs w:val="18"/>
                <w:lang w:val="en-GB" w:eastAsia="zh-CN"/>
                <w14:textFill>
                  <w14:solidFill>
                    <w14:schemeClr w14:val="tx1"/>
                  </w14:solidFill>
                </w14:textFill>
              </w:rPr>
              <w:t>simultaneously to CJT-based PDSCH reception and the required type(s) of TCI states (i.e., DL /UL/joint) are independently discussed in this AI</w:t>
            </w:r>
          </w:p>
          <w:p>
            <w:pPr>
              <w:spacing w:after="0" w:line="240" w:lineRule="auto"/>
              <w:jc w:val="both"/>
              <w:rPr>
                <w:rFonts w:ascii="Times" w:hAnsi="Times" w:eastAsia="Batang" w:cs="Times"/>
                <w:b/>
                <w:bCs/>
                <w:iCs/>
                <w:color w:val="000000"/>
                <w:sz w:val="18"/>
                <w:szCs w:val="18"/>
                <w:highlight w:val="green"/>
                <w:lang w:val="en-GB" w:eastAsia="en-US"/>
              </w:rPr>
            </w:pPr>
          </w:p>
          <w:p>
            <w:pPr>
              <w:spacing w:after="0" w:line="240" w:lineRule="auto"/>
              <w:jc w:val="both"/>
              <w:rPr>
                <w:rFonts w:ascii="Times" w:hAnsi="Times" w:eastAsia="Batang" w:cs="Times"/>
                <w:b/>
                <w:bCs/>
                <w:iCs/>
                <w:color w:val="000000"/>
                <w:sz w:val="18"/>
                <w:szCs w:val="18"/>
                <w:highlight w:val="green"/>
                <w:lang w:val="en-GB" w:eastAsia="en-US"/>
              </w:rPr>
            </w:pPr>
            <w:r>
              <w:rPr>
                <w:rFonts w:ascii="Times" w:hAnsi="Times" w:eastAsia="Batang" w:cs="Times"/>
                <w:b/>
                <w:bCs/>
                <w:iCs/>
                <w:color w:val="000000"/>
                <w:sz w:val="18"/>
                <w:szCs w:val="18"/>
                <w:highlight w:val="green"/>
                <w:lang w:val="en-GB" w:eastAsia="en-US"/>
              </w:rPr>
              <w:t>Agreement</w:t>
            </w:r>
          </w:p>
          <w:p>
            <w:pPr>
              <w:spacing w:after="0" w:line="240" w:lineRule="auto"/>
              <w:jc w:val="both"/>
              <w:rPr>
                <w:rFonts w:ascii="Times" w:hAnsi="Times" w:eastAsia="Batang" w:cs="Times"/>
                <w:color w:val="000000"/>
                <w:sz w:val="18"/>
                <w:szCs w:val="18"/>
                <w:lang w:val="en-GB" w:eastAsia="en-US"/>
              </w:rPr>
            </w:pPr>
            <w:r>
              <w:rPr>
                <w:rFonts w:ascii="Times" w:hAnsi="Times" w:eastAsia="Batang"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pPr>
              <w:numPr>
                <w:ilvl w:val="0"/>
                <w:numId w:val="37"/>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indicated joint/DL TCI state(s) shall be applied to the corresponding PDCCH receptions on the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numPr>
                <w:ilvl w:val="0"/>
                <w:numId w:val="37"/>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CORESET group(s)</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cs="Times"/>
                <w:color w:val="000000"/>
                <w:sz w:val="18"/>
                <w:szCs w:val="18"/>
                <w:lang w:val="en-GB"/>
              </w:rPr>
              <w:t>FFS: How to associate the indicated</w:t>
            </w:r>
            <w:r>
              <w:rPr>
                <w:rFonts w:ascii="Times" w:hAnsi="Times" w:eastAsia="Batang" w:cs="Times"/>
                <w:color w:val="000000"/>
                <w:sz w:val="18"/>
                <w:szCs w:val="18"/>
                <w:lang w:val="en-GB" w:eastAsia="zh-CN"/>
              </w:rPr>
              <w:t xml:space="preserve"> joint/DL TCI state(s) with each CORESET group</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cs="Times"/>
                <w:color w:val="000000"/>
                <w:sz w:val="18"/>
                <w:szCs w:val="18"/>
                <w:lang w:val="en-GB"/>
              </w:rPr>
              <w:t>FFS: The UE applies the indicated</w:t>
            </w:r>
            <w:r>
              <w:rPr>
                <w:rFonts w:ascii="Times" w:hAnsi="Times" w:eastAsia="Batang"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hAnsi="Times" w:eastAsia="Batang" w:cs="Times"/>
                <w:color w:val="000000"/>
                <w:sz w:val="18"/>
                <w:szCs w:val="18"/>
                <w:lang w:val="en-GB" w:eastAsia="zh-CN"/>
              </w:rPr>
              <w:t xml:space="preserve"> joint/DL TCI state(s) associated with the CORESET group(s) in which the beam indication DCI is received to all PDCCH receptions</w:t>
            </w:r>
          </w:p>
          <w:p>
            <w:pPr>
              <w:numPr>
                <w:ilvl w:val="0"/>
                <w:numId w:val="37"/>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numPr>
                <w:ilvl w:val="0"/>
                <w:numId w:val="37"/>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Alt3: Use MAC-CE to inform the UE whether and/or which indicated joint/DL TCI state(s) shall be applied to the corresponding PDCCH receptions on a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spacing w:after="0" w:line="240" w:lineRule="auto"/>
              <w:rPr>
                <w:rFonts w:ascii="Times" w:hAnsi="Times" w:eastAsia="Batang" w:cs="Times"/>
                <w:iCs/>
                <w:sz w:val="18"/>
                <w:lang w:val="en-GB" w:eastAsia="en-US"/>
              </w:rPr>
            </w:pPr>
            <w:r>
              <w:rPr>
                <w:rFonts w:ascii="Times" w:hAnsi="Times" w:eastAsia="Batang" w:cs="Times"/>
                <w:iCs/>
                <w:sz w:val="18"/>
                <w:lang w:val="en-GB" w:eastAsia="en-US"/>
              </w:rPr>
              <w:t>Switching between multi-TRP and single TRP operation is not precluded</w:t>
            </w:r>
          </w:p>
          <w:p>
            <w:pPr>
              <w:spacing w:after="0" w:line="240" w:lineRule="auto"/>
              <w:rPr>
                <w:rFonts w:ascii="Times" w:hAnsi="Times" w:eastAsia="Batang" w:cs="Times New Roman"/>
                <w:iCs/>
                <w:sz w:val="18"/>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hAnsi="Times New Roman" w:eastAsia="Batang" w:cs="Times New Roman"/>
                <w:color w:val="000000"/>
                <w:sz w:val="18"/>
                <w:szCs w:val="18"/>
                <w:lang w:val="en-GB" w:eastAsia="zh-CN"/>
              </w:rPr>
              <w:t>joint/UL TCI state(s) indicated by MAC-CE/DCI the UE shall apply to PUSCH transmission scheduled/activated by the DCI format 0_1/0_2</w:t>
            </w:r>
          </w:p>
          <w:p>
            <w:pPr>
              <w:numPr>
                <w:ilvl w:val="0"/>
                <w:numId w:val="8"/>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pPr>
              <w:numPr>
                <w:ilvl w:val="0"/>
                <w:numId w:val="8"/>
              </w:numPr>
              <w:spacing w:after="0" w:line="254"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pPr>
              <w:numPr>
                <w:ilvl w:val="1"/>
                <w:numId w:val="8"/>
              </w:numPr>
              <w:spacing w:after="0" w:line="254"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FFS: Details of CORESET group(s)</w:t>
            </w:r>
          </w:p>
          <w:p>
            <w:pPr>
              <w:spacing w:after="0" w:line="240" w:lineRule="auto"/>
              <w:rPr>
                <w:rFonts w:ascii="Times New Roman" w:hAnsi="Times New Roman" w:eastAsia="Batang" w:cs="Times New Roman"/>
                <w:sz w:val="18"/>
                <w:szCs w:val="18"/>
                <w:lang w:val="en-GB" w:eastAsia="en-US"/>
              </w:rPr>
            </w:pPr>
            <w:r>
              <w:rPr>
                <w:rFonts w:ascii="Times New Roman" w:hAnsi="Times New Roman" w:eastAsia="Batang" w:cs="Times New Roman"/>
                <w:sz w:val="18"/>
                <w:szCs w:val="18"/>
                <w:lang w:val="en-GB" w:eastAsia="en-US"/>
              </w:rPr>
              <w:t xml:space="preserve">FFS: </w:t>
            </w:r>
            <w:r>
              <w:rPr>
                <w:rFonts w:ascii="Times New Roman" w:hAnsi="Times New Roman" w:eastAsia="Batang" w:cs="Times New Roman"/>
                <w:color w:val="000000"/>
                <w:sz w:val="18"/>
                <w:szCs w:val="18"/>
                <w:lang w:val="en-GB" w:eastAsia="en-US"/>
              </w:rPr>
              <w:t>PUSCH transmission scheduled/activated by a DCI format 0_0 and Type-1 CG-PUSCH</w:t>
            </w:r>
          </w:p>
          <w:p>
            <w:pPr>
              <w:spacing w:after="0" w:line="240" w:lineRule="auto"/>
              <w:rPr>
                <w:rFonts w:ascii="Times" w:hAnsi="Times" w:eastAsia="Batang" w:cs="Times New Roman"/>
                <w:iCs/>
                <w:sz w:val="18"/>
                <w:szCs w:val="18"/>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Alt1: Use RRC configuration to inform the association between the indicated joint/UL TCI state(s) and a PUCCH resource/ group</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pPr>
              <w:numPr>
                <w:ilvl w:val="0"/>
                <w:numId w:val="8"/>
              </w:numPr>
              <w:snapToGrid w:val="0"/>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Alt3: Use MAC-CE to inform the association between the indicated joint/UL TCI state(s) and a PUCCH resource/group</w:t>
            </w:r>
          </w:p>
          <w:p>
            <w:pPr>
              <w:numPr>
                <w:ilvl w:val="0"/>
                <w:numId w:val="8"/>
              </w:numPr>
              <w:snapToGrid w:val="0"/>
              <w:spacing w:after="0" w:line="240" w:lineRule="auto"/>
              <w:contextualSpacing/>
              <w:rPr>
                <w:rStyle w:val="23"/>
                <w:rFonts w:ascii="Times New Roman" w:hAnsi="Times New Roman" w:eastAsia="Batang" w:cs="Times New Roman"/>
                <w:b w:val="0"/>
                <w:bCs w:val="0"/>
                <w:sz w:val="20"/>
                <w:szCs w:val="20"/>
                <w:lang w:val="en-GB" w:eastAsia="zh-CN"/>
              </w:rPr>
            </w:pPr>
            <w:r>
              <w:rPr>
                <w:rFonts w:ascii="Times New Roman" w:hAnsi="Times New Roman" w:eastAsia="Batang" w:cs="Times New Roman"/>
                <w:sz w:val="18"/>
                <w:szCs w:val="18"/>
                <w:lang w:val="en-GB" w:eastAsia="zh-CN"/>
              </w:rPr>
              <w:t>Alt4: Use DCI to inform the association between the indicated joint/UL TCI state(s) and a PUCCH resource/group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926" w:type="dxa"/>
            <w:shd w:val="clear" w:color="auto" w:fill="D8D8D8" w:themeFill="background1" w:themeFillShade="D9"/>
          </w:tcPr>
          <w:p>
            <w:pPr>
              <w:spacing w:after="0" w:line="240" w:lineRule="auto"/>
              <w:jc w:val="center"/>
              <w:rPr>
                <w:rFonts w:ascii="Times New Roman" w:hAnsi="Times New Roman" w:eastAsia="Batang" w:cs="Times New Roman"/>
                <w:b/>
                <w:bCs/>
                <w:sz w:val="18"/>
                <w:szCs w:val="18"/>
                <w:highlight w:val="green"/>
                <w:lang w:val="en-GB" w:eastAsia="en-US"/>
              </w:rPr>
            </w:pPr>
            <w:r>
              <w:rPr>
                <w:rStyle w:val="23"/>
                <w:rFonts w:ascii="Arial" w:hAnsi="Arial" w:cs="Arial"/>
                <w:sz w:val="18"/>
                <w:szCs w:val="18"/>
              </w:rPr>
              <w:t>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926" w:type="dxa"/>
          </w:tcPr>
          <w:p>
            <w:pPr>
              <w:spacing w:after="0" w:line="240" w:lineRule="auto"/>
              <w:rPr>
                <w:rStyle w:val="23"/>
                <w:rFonts w:ascii="Times" w:hAnsi="Times" w:cs="Times"/>
                <w:sz w:val="18"/>
                <w:szCs w:val="18"/>
              </w:rPr>
            </w:pPr>
            <w:r>
              <w:rPr>
                <w:rStyle w:val="23"/>
                <w:rFonts w:ascii="Times" w:hAnsi="Times" w:cs="Times"/>
                <w:sz w:val="18"/>
                <w:szCs w:val="18"/>
                <w:highlight w:val="green"/>
              </w:rPr>
              <w:t>Agreement</w:t>
            </w:r>
          </w:p>
          <w:p>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pPr>
              <w:spacing w:after="0" w:line="240" w:lineRule="auto"/>
              <w:rPr>
                <w:rFonts w:ascii="Times" w:hAnsi="Times" w:cs="Times"/>
                <w:color w:val="1F497D"/>
                <w:sz w:val="16"/>
                <w:szCs w:val="16"/>
              </w:rPr>
            </w:pPr>
          </w:p>
          <w:p>
            <w:pPr>
              <w:spacing w:after="0" w:line="240" w:lineRule="auto"/>
              <w:rPr>
                <w:rFonts w:ascii="Times" w:hAnsi="Times" w:cs="Times"/>
                <w:b/>
                <w:bCs/>
                <w:sz w:val="18"/>
                <w:szCs w:val="18"/>
              </w:rPr>
            </w:pPr>
            <w:r>
              <w:rPr>
                <w:rStyle w:val="23"/>
                <w:rFonts w:ascii="Times" w:hAnsi="Times" w:cs="Times"/>
                <w:sz w:val="18"/>
                <w:szCs w:val="18"/>
                <w:highlight w:val="green"/>
              </w:rPr>
              <w:t>Agreement</w:t>
            </w:r>
          </w:p>
          <w:p>
            <w:pPr>
              <w:spacing w:after="0" w:line="240" w:lineRule="auto"/>
              <w:ind w:hanging="2"/>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unified TCI framework extension at least</w:t>
            </w:r>
            <w:r>
              <w:rPr>
                <w:rStyle w:val="68"/>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for single-DCI based MTRP, the existing TCI field in DCI format 1_1/1_2 (with or without DL assignment) can indicate multiple joint/DL/UL TCI</w:t>
            </w:r>
            <w:r>
              <w:rPr>
                <w:rStyle w:val="68"/>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states in a CC/BWP or a set of CCs/BWPs in a CC list</w:t>
            </w:r>
          </w:p>
          <w:p>
            <w:pPr>
              <w:pStyle w:val="40"/>
              <w:numPr>
                <w:ilvl w:val="0"/>
                <w:numId w:val="3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of mapping joint/DL/UL TCI state ID(s) to a TCI codepoint, e.g., possible combinations of joint, DL, and/or UL TCI state IDs that can be mapped to a TCI codepoint</w:t>
            </w:r>
          </w:p>
          <w:p>
            <w:pPr>
              <w:pStyle w:val="40"/>
              <w:numPr>
                <w:ilvl w:val="0"/>
                <w:numId w:val="3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Whether to increase the max number of MAC CE activated TCI codepoints, i.e., more than 8 codepoints</w:t>
            </w:r>
          </w:p>
          <w:p>
            <w:pPr>
              <w:pStyle w:val="40"/>
              <w:numPr>
                <w:ilvl w:val="0"/>
                <w:numId w:val="39"/>
              </w:numPr>
              <w:spacing w:after="0" w:line="240" w:lineRule="auto"/>
              <w:jc w:val="both"/>
              <w:rPr>
                <w:rFonts w:ascii="PMingLiU" w:hAnsi="PMingLiU" w:cs="Calibri"/>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Whether to increase the max number of TCI field bits, i.e., more than 3 bits</w:t>
            </w:r>
          </w:p>
          <w:p>
            <w:pPr>
              <w:pStyle w:val="40"/>
              <w:numPr>
                <w:ilvl w:val="0"/>
                <w:numId w:val="39"/>
              </w:numPr>
              <w:spacing w:after="0" w:line="240" w:lineRule="auto"/>
              <w:jc w:val="both"/>
              <w:rPr>
                <w:rFonts w:ascii="PMingLiU" w:hAnsi="PMingLiU"/>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This doesn't imply that support of one additional TCI field or a field associating the TCI field to the TRP(s) is precluded</w:t>
            </w:r>
          </w:p>
          <w:p>
            <w:pPr>
              <w:spacing w:after="0" w:line="240" w:lineRule="auto"/>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The term TRP is used only for the purposes of discussions in RAN1 and whether/how to capture this is FFS</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Fonts w:ascii="Times" w:hAnsi="Times" w:cs="Times"/>
                <w:b/>
                <w:bCs/>
                <w:sz w:val="18"/>
                <w:szCs w:val="18"/>
                <w:highlight w:val="green"/>
                <w:lang w:val="en-GB"/>
              </w:rPr>
            </w:pPr>
            <w:r>
              <w:rPr>
                <w:rStyle w:val="23"/>
                <w:rFonts w:ascii="Times" w:hAnsi="Times" w:cs="Times"/>
                <w:sz w:val="18"/>
                <w:szCs w:val="18"/>
                <w:highlight w:val="green"/>
              </w:rPr>
              <w:t>Agreement</w:t>
            </w:r>
          </w:p>
          <w:p>
            <w:pPr>
              <w:spacing w:after="0" w:line="240" w:lineRule="auto"/>
              <w:ind w:left="2" w:hanging="2"/>
              <w:rPr>
                <w:rFonts w:ascii="Times" w:hAnsi="Times" w:eastAsia="Batang" w:cs="Times"/>
                <w:sz w:val="18"/>
              </w:rPr>
            </w:pPr>
            <w:r>
              <w:rPr>
                <w:rFonts w:ascii="Times" w:hAnsi="Times" w:eastAsia="Batang" w:cs="Times"/>
                <w:sz w:val="18"/>
                <w:lang w:val="en-GB"/>
              </w:rPr>
              <w:t>On unified TCI framework extension for M-DCI based MTRP, consider the following alternatives for TCI state update:</w:t>
            </w:r>
          </w:p>
          <w:p>
            <w:pPr>
              <w:numPr>
                <w:ilvl w:val="0"/>
                <w:numId w:val="40"/>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Alt1: Reuse the same TCI state update scheme for S-DCI based MTRP</w:t>
            </w:r>
          </w:p>
          <w:p>
            <w:pPr>
              <w:numPr>
                <w:ilvl w:val="0"/>
                <w:numId w:val="40"/>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 xml:space="preserve">Atl2: Use the existing TCI field in the DCI format 1_1/1_2 (with or without DL assignment) associated with one of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values to indicate the joint/DL/UL TCI state(s) corresponding to the same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0"/>
                <w:numId w:val="40"/>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Alt3: Use the existing TCI field in any DCI format 1_1/1_2 (with or without DL assignment) to indicate all joint/DL/UL TCI states corresponding to both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values</w:t>
            </w:r>
          </w:p>
          <w:p>
            <w:pPr>
              <w:numPr>
                <w:ilvl w:val="1"/>
                <w:numId w:val="40"/>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Study the association between the indicated joint/DL/UL TCI state(s) and a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0"/>
                <w:numId w:val="40"/>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Alt4: Use the existing TCI field in the DCI format 1_1/1_2 (with or without DL assignment) associated with one of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values to indicate joint/DL/UL TCI state(s) corresponding to the same or different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1"/>
                <w:numId w:val="40"/>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Study whether the indicated joint/DL/UL TCI state(s) applies to the channels/signals associated with the same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 or different </w:t>
            </w:r>
            <w:r>
              <w:rPr>
                <w:rFonts w:ascii="Times" w:hAnsi="Times" w:eastAsia="Batang" w:cs="Times"/>
                <w:i/>
                <w:iCs/>
                <w:color w:val="000000"/>
                <w:sz w:val="18"/>
                <w:lang w:val="en-GB"/>
              </w:rPr>
              <w:t>CORESETPoolIndex</w:t>
            </w:r>
            <w:r>
              <w:rPr>
                <w:rFonts w:ascii="Times" w:hAnsi="Times" w:eastAsia="Batang" w:cs="Times"/>
                <w:color w:val="000000"/>
                <w:sz w:val="18"/>
                <w:lang w:val="en-GB"/>
              </w:rPr>
              <w:t xml:space="preserve"> value is indicated by DCI</w:t>
            </w:r>
          </w:p>
          <w:p>
            <w:pPr>
              <w:spacing w:after="0" w:line="240" w:lineRule="auto"/>
              <w:ind w:left="2" w:hanging="2"/>
              <w:rPr>
                <w:rFonts w:ascii="Times" w:hAnsi="Times" w:eastAsia="Batang" w:cs="Times"/>
                <w:b/>
                <w:bCs/>
                <w:sz w:val="18"/>
                <w:lang w:val="en-GB"/>
              </w:rPr>
            </w:pPr>
          </w:p>
          <w:p>
            <w:pPr>
              <w:spacing w:after="0" w:line="240" w:lineRule="auto"/>
              <w:rPr>
                <w:rFonts w:ascii="Times" w:hAnsi="Times" w:cs="Times"/>
                <w:b/>
                <w:bCs/>
                <w:sz w:val="18"/>
                <w:szCs w:val="18"/>
                <w:highlight w:val="green"/>
                <w:lang w:val="en-GB"/>
              </w:rPr>
            </w:pPr>
            <w:r>
              <w:rPr>
                <w:rStyle w:val="23"/>
                <w:rFonts w:ascii="Times" w:hAnsi="Times" w:cs="Times"/>
                <w:sz w:val="18"/>
                <w:szCs w:val="18"/>
                <w:highlight w:val="green"/>
              </w:rPr>
              <w:t>Agreement</w:t>
            </w:r>
          </w:p>
          <w:p>
            <w:pPr>
              <w:spacing w:after="0" w:line="240" w:lineRule="auto"/>
              <w:ind w:left="2" w:hanging="2"/>
              <w:rPr>
                <w:rFonts w:ascii="Times" w:hAnsi="Times" w:eastAsia="Batang" w:cs="Times"/>
                <w:sz w:val="18"/>
                <w:lang w:val="en-GB"/>
              </w:rPr>
            </w:pPr>
            <w:r>
              <w:rPr>
                <w:rFonts w:ascii="Times" w:hAnsi="Times" w:eastAsia="Batang" w:cs="Times"/>
                <w:sz w:val="18"/>
                <w:lang w:val="en-GB"/>
              </w:rPr>
              <w:t>On unified TCI framework extension for S-DCI based MTRP, consider at least the following alternatives to map/associate a joint/DL TCI state to PDCCH reception(s)</w:t>
            </w:r>
          </w:p>
          <w:p>
            <w:pPr>
              <w:numPr>
                <w:ilvl w:val="0"/>
                <w:numId w:val="41"/>
              </w:numPr>
              <w:spacing w:after="0" w:line="240" w:lineRule="auto"/>
              <w:contextualSpacing/>
              <w:rPr>
                <w:rFonts w:ascii="Times" w:hAnsi="Times" w:eastAsia="Times New Roman" w:cs="Times"/>
                <w:color w:val="000000"/>
                <w:sz w:val="18"/>
              </w:rPr>
            </w:pPr>
            <w:r>
              <w:rPr>
                <w:rFonts w:ascii="Times" w:hAnsi="Times" w:eastAsia="Times New Roman" w:cs="Times"/>
                <w:color w:val="000000"/>
                <w:sz w:val="18"/>
                <w:lang w:val="en-GB"/>
              </w:rPr>
              <w:t>Atl1: Use RRC configuration to inform the mapping/association between a configured or indicated joint/DL TCI state and a CORESET or a CORESET group</w:t>
            </w:r>
          </w:p>
          <w:p>
            <w:pPr>
              <w:numPr>
                <w:ilvl w:val="0"/>
                <w:numId w:val="41"/>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Alt2: Use RRC configuration to inform the mapping/association between a configured or indicated joint/DL TCI state and a search space set</w:t>
            </w:r>
          </w:p>
          <w:p>
            <w:pPr>
              <w:numPr>
                <w:ilvl w:val="0"/>
                <w:numId w:val="41"/>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Alt3: Use MAC-CE to inform the mapping/association between an activated or indicated joint/DL TCI state and a CORESET or a CORESET group</w:t>
            </w:r>
          </w:p>
          <w:p>
            <w:pPr>
              <w:numPr>
                <w:ilvl w:val="0"/>
                <w:numId w:val="41"/>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Alt4: Use DCI to inform the mapping/association between an indicated joint/DL TCI state and a CORESET or a CORESET group</w:t>
            </w:r>
          </w:p>
          <w:p>
            <w:pPr>
              <w:numPr>
                <w:ilvl w:val="0"/>
                <w:numId w:val="41"/>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hAnsi="Times" w:eastAsia="Times New Roman" w:cs="Times"/>
                <w:color w:val="000000"/>
                <w:sz w:val="18"/>
                <w:lang w:val="en-GB"/>
              </w:rPr>
              <w:t>indicated</w:t>
            </w:r>
            <w:r>
              <w:rPr>
                <w:rFonts w:ascii="PMingLiU" w:hAnsi="PMingLiU" w:cs="Times"/>
                <w:color w:val="000000"/>
                <w:sz w:val="18"/>
                <w:lang w:val="en-GB"/>
              </w:rPr>
              <w:t xml:space="preserve"> </w:t>
            </w:r>
            <w:r>
              <w:rPr>
                <w:rFonts w:ascii="Times" w:hAnsi="Times" w:eastAsia="Times New Roman" w:cs="Times"/>
                <w:color w:val="000000"/>
                <w:sz w:val="18"/>
                <w:lang w:val="en-GB"/>
              </w:rPr>
              <w:t>joint/DL</w:t>
            </w:r>
            <w:r>
              <w:rPr>
                <w:rFonts w:ascii="PMingLiU" w:hAnsi="PMingLiU" w:cs="Times"/>
                <w:color w:val="000000"/>
                <w:sz w:val="18"/>
                <w:lang w:val="en-GB"/>
              </w:rPr>
              <w:t xml:space="preserve"> </w:t>
            </w:r>
            <w:r>
              <w:rPr>
                <w:rFonts w:ascii="Times" w:hAnsi="Times" w:eastAsia="Times New Roman" w:cs="Times"/>
                <w:color w:val="000000"/>
                <w:sz w:val="18"/>
                <w:lang w:val="en-GB"/>
              </w:rPr>
              <w:t>TCI state always applies to PDCCH receptions</w:t>
            </w:r>
          </w:p>
          <w:p>
            <w:pPr>
              <w:spacing w:after="0" w:line="240" w:lineRule="auto"/>
              <w:jc w:val="both"/>
              <w:rPr>
                <w:rFonts w:ascii="Times" w:hAnsi="Times" w:eastAsia="Batang" w:cs="Times"/>
                <w:sz w:val="18"/>
                <w:lang w:val="en-GB"/>
              </w:rPr>
            </w:pPr>
            <w:r>
              <w:rPr>
                <w:rFonts w:ascii="Times" w:hAnsi="Times" w:eastAsia="Batang"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pPr>
              <w:spacing w:after="0" w:line="240" w:lineRule="auto"/>
              <w:jc w:val="both"/>
              <w:rPr>
                <w:rFonts w:ascii="Times" w:hAnsi="Times" w:eastAsia="Malgun Gothic" w:cs="Times"/>
                <w:sz w:val="18"/>
                <w:lang w:val="en-GB"/>
              </w:rPr>
            </w:pPr>
          </w:p>
          <w:p>
            <w:pPr>
              <w:spacing w:after="0" w:line="240" w:lineRule="auto"/>
              <w:rPr>
                <w:rStyle w:val="23"/>
                <w:rFonts w:ascii="Times" w:hAnsi="Times" w:cs="Times"/>
                <w:sz w:val="18"/>
                <w:szCs w:val="18"/>
              </w:rPr>
            </w:pPr>
            <w:r>
              <w:rPr>
                <w:rStyle w:val="23"/>
                <w:rFonts w:ascii="Times" w:hAnsi="Times" w:cs="Times"/>
                <w:sz w:val="18"/>
                <w:szCs w:val="18"/>
                <w:highlight w:val="green"/>
              </w:rPr>
              <w:t>Agreement</w:t>
            </w:r>
          </w:p>
          <w:p>
            <w:pPr>
              <w:spacing w:after="0" w:line="240" w:lineRule="auto"/>
              <w:ind w:firstLine="2"/>
              <w:jc w:val="both"/>
              <w:rPr>
                <w:color w:val="000000" w:themeColor="text1"/>
                <w:sz w:val="20"/>
                <w:szCs w:val="20"/>
                <w14:textFill>
                  <w14:solidFill>
                    <w14:schemeClr w14:val="tx1"/>
                  </w14:solidFill>
                </w14:textFill>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14:textFill>
                  <w14:solidFill>
                    <w14:schemeClr w14:val="tx1"/>
                  </w14:solidFill>
                </w14:textFill>
              </w:rPr>
              <w:t>op index) and a PL-RS, the UE should apply the UL PC parameter setting and the PL-RS for the PUSCH /PUCCH transmission occasion.</w:t>
            </w:r>
          </w:p>
          <w:p>
            <w:pPr>
              <w:numPr>
                <w:ilvl w:val="0"/>
                <w:numId w:val="42"/>
              </w:num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FFS: How to extend to other Rel-18 MTRP scheme(s) with STxMP, if supported</w:t>
            </w:r>
            <w:r>
              <w:rPr>
                <w:rStyle w:val="68"/>
                <w:rFonts w:ascii="Times" w:hAnsi="Times" w:cs="Times"/>
                <w:color w:val="000000" w:themeColor="text1"/>
                <w:sz w:val="18"/>
                <w:szCs w:val="18"/>
                <w14:textFill>
                  <w14:solidFill>
                    <w14:schemeClr w14:val="tx1"/>
                  </w14:solidFill>
                </w14:textFill>
              </w:rPr>
              <w:t> </w:t>
            </w:r>
          </w:p>
          <w:p>
            <w:pPr>
              <w:numPr>
                <w:ilvl w:val="0"/>
                <w:numId w:val="42"/>
              </w:num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FFS: UL PC enhancement for CB and non-CB SRS in above case</w:t>
            </w:r>
          </w:p>
          <w:p>
            <w:pPr>
              <w:spacing w:after="0" w:line="240" w:lineRule="auto"/>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18"/>
                <w:szCs w:val="18"/>
                <w14:textFill>
                  <w14:solidFill>
                    <w14:schemeClr w14:val="tx1"/>
                  </w14:solidFill>
                </w14:textFill>
              </w:rPr>
              <w:t>FFS: The applied UL PC parameter setting if one or both indicated joint or UL TCI state(s) is not associated with an UL PC parameter setting (including P0, alpha for PUSCH, and closed loop index) for PUCCH/PUSCH</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Style w:val="23"/>
                <w:rFonts w:ascii="Times" w:hAnsi="Times" w:cs="Times"/>
                <w:sz w:val="18"/>
                <w:szCs w:val="18"/>
              </w:rPr>
            </w:pPr>
            <w:r>
              <w:rPr>
                <w:rStyle w:val="23"/>
                <w:rFonts w:ascii="Times" w:hAnsi="Times" w:cs="Times"/>
                <w:sz w:val="18"/>
                <w:szCs w:val="18"/>
                <w:highlight w:val="green"/>
              </w:rPr>
              <w:t>Agreement</w:t>
            </w:r>
          </w:p>
          <w:p>
            <w:p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UE power limitation for STxMP for FR2, send LS to RAN4 to check the followings:</w:t>
            </w:r>
          </w:p>
          <w:p>
            <w:pPr>
              <w:pStyle w:val="40"/>
              <w:numPr>
                <w:ilvl w:val="0"/>
                <w:numId w:val="43"/>
              </w:num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Whether it is feasible to assume power limitation per panel for STxMP (Assumption 1)</w:t>
            </w:r>
          </w:p>
          <w:p>
            <w:pPr>
              <w:pStyle w:val="40"/>
              <w:numPr>
                <w:ilvl w:val="0"/>
                <w:numId w:val="43"/>
              </w:num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Whether it is feasible to assume a total power limitation</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per UE over</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all</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UE panels used for STxMP (Assumption 2)</w:t>
            </w:r>
          </w:p>
          <w:p>
            <w:pPr>
              <w:pStyle w:val="40"/>
              <w:numPr>
                <w:ilvl w:val="0"/>
                <w:numId w:val="43"/>
              </w:num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In either of Assumption1 or Assumption 2,</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whether the total power limitation</w:t>
            </w:r>
            <w:r>
              <w:rPr>
                <w:rStyle w:val="69"/>
                <w:rFonts w:ascii="Times New Roman" w:hAnsi="Times New Roman" w:cs="Times New Roman"/>
                <w:color w:val="000000" w:themeColor="text1"/>
                <w:sz w:val="18"/>
                <w:szCs w:val="18"/>
                <w:lang w:val="en-GB"/>
                <w14:textFill>
                  <w14:solidFill>
                    <w14:schemeClr w14:val="tx1"/>
                  </w14:solidFill>
                </w14:textFill>
              </w:rPr>
              <w:t> </w:t>
            </w:r>
            <w:r>
              <w:rPr>
                <w:rFonts w:ascii="Times New Roman" w:hAnsi="Times New Roman" w:cs="Times New Roman"/>
                <w:color w:val="000000" w:themeColor="text1"/>
                <w:sz w:val="18"/>
                <w:szCs w:val="18"/>
                <w:lang w:val="en-GB"/>
                <w14:textFill>
                  <w14:solidFill>
                    <w14:schemeClr w14:val="tx1"/>
                  </w14:solidFill>
                </w14:textFill>
              </w:rPr>
              <w:t>per UE over</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all</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UE panels used for STxMP</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or the sum of per-panel power limitation for STxMP can be different from (greater than) the existing power limitation for a given power class?</w:t>
            </w:r>
          </w:p>
          <w:p>
            <w:pPr>
              <w:pStyle w:val="40"/>
              <w:numPr>
                <w:ilvl w:val="0"/>
                <w:numId w:val="43"/>
              </w:numPr>
              <w:spacing w:after="0" w:line="240" w:lineRule="auto"/>
              <w:jc w:val="both"/>
              <w:rPr>
                <w:rFonts w:ascii="PMingLiU" w:hAnsi="PMingLiU" w:cs="Calibri"/>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(e.g., the sum of per-panel power limitation can be larger than the total power limitation per UE, or should be always the same)?</w:t>
            </w:r>
          </w:p>
          <w:p>
            <w:pPr>
              <w:spacing w:after="0" w:line="240" w:lineRule="auto"/>
              <w:rPr>
                <w:rFonts w:ascii="PMingLiU" w:hAnsi="PMingLiU"/>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Detail of exact LS if agreed</w:t>
            </w:r>
          </w:p>
          <w:p>
            <w:p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Scenarios of above include at least single carrier scenario for FR2</w:t>
            </w:r>
          </w:p>
          <w:p>
            <w:p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Above power limitation includes both total radiated power and EIRP</w:t>
            </w: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cs="Times New Roman"/>
                <w:color w:val="000000" w:themeColor="text1"/>
                <w:sz w:val="18"/>
                <w:szCs w:val="18"/>
                <w:lang w:val="en-GB"/>
                <w14:textFill>
                  <w14:solidFill>
                    <w14:schemeClr w14:val="tx1"/>
                  </w14:solidFill>
                </w14:textFill>
              </w:rPr>
              <w:t xml:space="preserve">LS to RAN4 is </w:t>
            </w:r>
            <w:r>
              <w:rPr>
                <w:rFonts w:ascii="Times New Roman" w:hAnsi="Times New Roman" w:cs="Times New Roman"/>
                <w:color w:val="000000" w:themeColor="text1"/>
                <w:sz w:val="18"/>
                <w:szCs w:val="18"/>
                <w:highlight w:val="green"/>
                <w:lang w:val="en-GB"/>
                <w14:textFill>
                  <w14:solidFill>
                    <w14:schemeClr w14:val="tx1"/>
                  </w14:solidFill>
                </w14:textFill>
              </w:rPr>
              <w:t>endorsed</w:t>
            </w:r>
            <w:r>
              <w:rPr>
                <w:rFonts w:ascii="Times New Roman" w:hAnsi="Times New Roman" w:cs="Times New Roman"/>
                <w:color w:val="000000" w:themeColor="text1"/>
                <w:sz w:val="18"/>
                <w:szCs w:val="18"/>
                <w:lang w:val="en-GB"/>
                <w14:textFill>
                  <w14:solidFill>
                    <w14:schemeClr w14:val="tx1"/>
                  </w14:solidFill>
                </w14:textFill>
              </w:rPr>
              <w:t xml:space="preserve"> in R1-2205639.</w:t>
            </w:r>
          </w:p>
        </w:tc>
      </w:tr>
    </w:tbl>
    <w:p>
      <w:pPr>
        <w:spacing w:after="0"/>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32"/>
        <w:gridCol w:w="55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"https://www.3gpp.org/ftp/TSG_RAN/WG1_RL1/TSGR1_110b-e/Docs/R1-2209888.zip" \t "_blank" \h </w:instrText>
            </w:r>
            <w:r>
              <w:fldChar w:fldCharType="separate"/>
            </w:r>
            <w:r>
              <w:rPr>
                <w:rFonts w:ascii="Times New Roman" w:hAnsi="Times New Roman" w:cs="Times New Roman"/>
                <w:color w:val="312E25"/>
                <w:sz w:val="18"/>
                <w:szCs w:val="18"/>
              </w:rPr>
              <w:t>R1-2209888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"https://www.3gpp.org/ftp/TSG_RAN/WG1_RL1/TSGR1_110b-e/Docs/R1-2209568.zip" \t "_blank" \h </w:instrText>
            </w:r>
            <w:r>
              <w:fldChar w:fldCharType="separate"/>
            </w:r>
            <w:r>
              <w:rPr>
                <w:rFonts w:ascii="Times New Roman" w:hAnsi="Times New Roman" w:cs="Times New Roman"/>
                <w:color w:val="312E25"/>
                <w:sz w:val="18"/>
                <w:szCs w:val="18"/>
              </w:rPr>
              <w:t>R1-2209568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"https://www.3gpp.org/ftp/TSG_RAN/WG1_RL1/TSGR1_110b-e/Docs/R1-2209547.zip" \t "_blank" \h </w:instrText>
            </w:r>
            <w:r>
              <w:fldChar w:fldCharType="separate"/>
            </w:r>
            <w:r>
              <w:rPr>
                <w:rFonts w:ascii="Times New Roman" w:hAnsi="Times New Roman" w:cs="Times New Roman"/>
                <w:color w:val="312E25"/>
                <w:sz w:val="18"/>
                <w:szCs w:val="18"/>
              </w:rPr>
              <w:t>R1-2209547</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"https://www.3gpp.org/ftp/TSG_RAN/WG1_RL1/TSGR1_110b-e/Docs/R1-2209540.zip" \t "_blank" \h </w:instrText>
            </w:r>
            <w:r>
              <w:fldChar w:fldCharType="separate"/>
            </w:r>
            <w:r>
              <w:rPr>
                <w:rFonts w:ascii="Times New Roman" w:hAnsi="Times New Roman" w:cs="Times New Roman"/>
                <w:color w:val="312E25"/>
                <w:sz w:val="18"/>
                <w:szCs w:val="18"/>
              </w:rPr>
              <w:t>R1-2209540</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"https://www.3gpp.org/ftp/TSG_RAN/WG1_RL1/TSGR1_110b-e/Docs/R1-2209492.zip" \t "_blank" \h </w:instrText>
            </w:r>
            <w:r>
              <w:fldChar w:fldCharType="separate"/>
            </w:r>
            <w:r>
              <w:rPr>
                <w:rFonts w:ascii="Times New Roman" w:hAnsi="Times New Roman" w:cs="Times New Roman"/>
                <w:color w:val="312E25"/>
                <w:sz w:val="18"/>
                <w:szCs w:val="18"/>
              </w:rPr>
              <w:t>R1-2209492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"https://www.3gpp.org/ftp/TSG_RAN/WG1_RL1/TSGR1_110b-e/Docs/R1-2209414.zip" \t "_blank" \h </w:instrText>
            </w:r>
            <w:r>
              <w:fldChar w:fldCharType="separate"/>
            </w:r>
            <w:r>
              <w:rPr>
                <w:rFonts w:ascii="Times New Roman" w:hAnsi="Times New Roman" w:cs="Times New Roman"/>
                <w:color w:val="312E25"/>
                <w:sz w:val="18"/>
                <w:szCs w:val="18"/>
              </w:rPr>
              <w:t>R1-2209414</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"https://www.3gpp.org/ftp/TSG_RAN/WG1_RL1/TSGR1_110b-e/Docs/R1-2209379.zip" \t "_blank" \h </w:instrText>
            </w:r>
            <w:r>
              <w:fldChar w:fldCharType="separate"/>
            </w:r>
            <w:r>
              <w:rPr>
                <w:rFonts w:ascii="Times New Roman" w:hAnsi="Times New Roman" w:cs="Times New Roman"/>
                <w:color w:val="312E25"/>
                <w:sz w:val="18"/>
                <w:szCs w:val="18"/>
              </w:rPr>
              <w:t>R1-2209379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"https://www.3gpp.org/ftp/TSG_RAN/WG1_RL1/TSGR1_110b-e/Docs/R1-2209256.zip" \t "_blank" \h </w:instrText>
            </w:r>
            <w:r>
              <w:fldChar w:fldCharType="separate"/>
            </w:r>
            <w:r>
              <w:rPr>
                <w:rFonts w:ascii="Times New Roman" w:hAnsi="Times New Roman" w:cs="Times New Roman"/>
                <w:color w:val="312E25"/>
                <w:sz w:val="18"/>
                <w:szCs w:val="18"/>
              </w:rPr>
              <w:t>R1-2209256</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"https://www.3gpp.org/ftp/TSG_RAN/WG1_RL1/TSGR1_110b-e/Docs/R1-2209320.zip" \t "_blank" \h </w:instrText>
            </w:r>
            <w:r>
              <w:fldChar w:fldCharType="separate"/>
            </w:r>
            <w:r>
              <w:rPr>
                <w:rFonts w:ascii="Times New Roman" w:hAnsi="Times New Roman" w:cs="Times New Roman"/>
                <w:color w:val="312E25"/>
                <w:sz w:val="18"/>
                <w:szCs w:val="18"/>
              </w:rPr>
              <w:t>R1-2209320</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"https://www.3gpp.org/ftp/TSG_RAN/WG1_RL1/TSGR1_110b-e/Docs/R1-2209008.zip" \t "_blank" \h </w:instrText>
            </w:r>
            <w:r>
              <w:fldChar w:fldCharType="separate"/>
            </w:r>
            <w:r>
              <w:rPr>
                <w:rFonts w:ascii="Times New Roman" w:hAnsi="Times New Roman" w:cs="Times New Roman"/>
                <w:color w:val="312E25"/>
                <w:sz w:val="18"/>
                <w:szCs w:val="18"/>
              </w:rPr>
              <w:t>R1-2209008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"https://www.3gpp.org/ftp/TSG_RAN/WG1_RL1/TSGR1_110b-e/Docs/R1-2209039.zip" \t "_blank" \h </w:instrText>
            </w:r>
            <w:r>
              <w:fldChar w:fldCharType="separate"/>
            </w:r>
            <w:r>
              <w:rPr>
                <w:rFonts w:ascii="Times New Roman" w:hAnsi="Times New Roman" w:cs="Times New Roman"/>
                <w:color w:val="312E25"/>
                <w:sz w:val="18"/>
                <w:szCs w:val="18"/>
              </w:rPr>
              <w:t>R1-2209039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"https://www.3gpp.org/ftp/TSG_RAN/WG1_RL1/TSGR1_110b-e/Docs/R1-2209138.zip" \t "_blank" \h </w:instrText>
            </w:r>
            <w:r>
              <w:fldChar w:fldCharType="separate"/>
            </w:r>
            <w:r>
              <w:rPr>
                <w:rFonts w:ascii="Times New Roman" w:hAnsi="Times New Roman" w:cs="Times New Roman"/>
                <w:color w:val="312E25"/>
                <w:sz w:val="18"/>
                <w:szCs w:val="18"/>
              </w:rPr>
              <w:t>R1-2209138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"https://www.3gpp.org/ftp/TSG_RAN/WG1_RL1/TSGR1_110b-e/Docs/R1-2209165.zip" \t "_blank" \h </w:instrText>
            </w:r>
            <w:r>
              <w:fldChar w:fldCharType="separate"/>
            </w:r>
            <w:r>
              <w:rPr>
                <w:rFonts w:ascii="Times New Roman" w:hAnsi="Times New Roman" w:cs="Times New Roman"/>
                <w:color w:val="312E25"/>
                <w:sz w:val="18"/>
                <w:szCs w:val="18"/>
              </w:rPr>
              <w:t>R1-2209165</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"https://www.3gpp.org/ftp/TSG_RAN/WG1_RL1/TSGR1_110b-e/Docs/R1-2208945.zip" \t "_blank" \h </w:instrText>
            </w:r>
            <w:r>
              <w:fldChar w:fldCharType="separate"/>
            </w:r>
            <w:r>
              <w:rPr>
                <w:rFonts w:ascii="Times New Roman" w:hAnsi="Times New Roman" w:cs="Times New Roman"/>
                <w:color w:val="312E25"/>
                <w:sz w:val="18"/>
                <w:szCs w:val="18"/>
              </w:rPr>
              <w:t>R1-2208945</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"https://www.3gpp.org/ftp/TSG_RAN/WG1_RL1/TSGR1_110b-e/Docs/R1-2208891.zip" \t "_blank" \h </w:instrText>
            </w:r>
            <w:r>
              <w:fldChar w:fldCharType="separate"/>
            </w:r>
            <w:r>
              <w:rPr>
                <w:rFonts w:ascii="Times New Roman" w:hAnsi="Times New Roman" w:cs="Times New Roman"/>
                <w:color w:val="312E25"/>
                <w:sz w:val="18"/>
                <w:szCs w:val="18"/>
              </w:rPr>
              <w:t>R1-2208891</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"https://www.3gpp.org/ftp/TSG_RAN/WG1_RL1/TSGR1_110b-e/Docs/R1-2208702.zip" \t "_blank" \h </w:instrText>
            </w:r>
            <w:r>
              <w:fldChar w:fldCharType="separate"/>
            </w:r>
            <w:r>
              <w:rPr>
                <w:rFonts w:ascii="Times New Roman" w:hAnsi="Times New Roman" w:cs="Times New Roman"/>
                <w:color w:val="312E25"/>
                <w:sz w:val="18"/>
                <w:szCs w:val="18"/>
              </w:rPr>
              <w:t>R1-2208702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"https://www.3gpp.org/ftp/TSG_RAN/WG1_RL1/TSGR1_110b-e/Docs/R1-2208676.zip" \t "_blank" \h </w:instrText>
            </w:r>
            <w:r>
              <w:fldChar w:fldCharType="separate"/>
            </w:r>
            <w:r>
              <w:rPr>
                <w:rFonts w:ascii="Times New Roman" w:hAnsi="Times New Roman" w:cs="Times New Roman"/>
                <w:color w:val="312E25"/>
                <w:sz w:val="18"/>
                <w:szCs w:val="18"/>
              </w:rPr>
              <w:t>R1-2208676</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"https://www.3gpp.org/ftp/TSG_RAN/WG1_RL1/TSGR1_110b-e/Docs/R1-2208740.zip" \t "_blank" \h </w:instrText>
            </w:r>
            <w:r>
              <w:fldChar w:fldCharType="separate"/>
            </w:r>
            <w:r>
              <w:rPr>
                <w:rFonts w:ascii="Times New Roman" w:hAnsi="Times New Roman" w:cs="Times New Roman"/>
                <w:color w:val="312E25"/>
                <w:sz w:val="18"/>
                <w:szCs w:val="18"/>
              </w:rPr>
              <w:t>R1-2208740</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"https://www.3gpp.org/ftp/TSG_RAN/WG1_RL1/TSGR1_110b-e/Docs/R1-2208792.zip" \t "_blank" \h </w:instrText>
            </w:r>
            <w:r>
              <w:fldChar w:fldCharType="separate"/>
            </w:r>
            <w:r>
              <w:rPr>
                <w:rFonts w:ascii="Times New Roman" w:hAnsi="Times New Roman" w:cs="Times New Roman"/>
                <w:color w:val="312E25"/>
                <w:sz w:val="18"/>
                <w:szCs w:val="18"/>
              </w:rPr>
              <w:t>R1-2208792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"https://www.3gpp.org/ftp/TSG_RAN/WG1_RL1/TSGR1_110b-e/Docs/R1-2208626.zip" \t "_blank" \h </w:instrText>
            </w:r>
            <w:r>
              <w:fldChar w:fldCharType="separate"/>
            </w:r>
            <w:r>
              <w:rPr>
                <w:rFonts w:ascii="Times New Roman" w:hAnsi="Times New Roman" w:cs="Times New Roman"/>
                <w:color w:val="312E25"/>
                <w:sz w:val="18"/>
                <w:szCs w:val="18"/>
              </w:rPr>
              <w:t>R1-2208626</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"https://www.3gpp.org/ftp/TSG_RAN/WG1_RL1/TSGR1_110b-e/Docs/R1-2208539.zip" \t "_blank" \h </w:instrText>
            </w:r>
            <w:r>
              <w:fldChar w:fldCharType="separate"/>
            </w:r>
            <w:r>
              <w:rPr>
                <w:rFonts w:ascii="Times New Roman" w:hAnsi="Times New Roman" w:cs="Times New Roman"/>
                <w:color w:val="312E25"/>
                <w:sz w:val="18"/>
                <w:szCs w:val="18"/>
              </w:rPr>
              <w:t>R1-2208539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"https://www.3gpp.org/ftp/TSG_RAN/WG1_RL1/TSGR1_110b-e/Docs/R1-2208493.zip" \t "_blank" \h </w:instrText>
            </w:r>
            <w:r>
              <w:fldChar w:fldCharType="separate"/>
            </w:r>
            <w:r>
              <w:rPr>
                <w:rFonts w:ascii="Times New Roman" w:hAnsi="Times New Roman" w:cs="Times New Roman"/>
                <w:color w:val="312E25"/>
                <w:sz w:val="18"/>
                <w:szCs w:val="18"/>
              </w:rPr>
              <w:t>R1-2208493</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"https://www.3gpp.org/ftp/TSG_RAN/WG1_RL1/TSGR1_110b-e/Docs/R1-2208502.zip" \t "_blank" \h </w:instrText>
            </w:r>
            <w:r>
              <w:fldChar w:fldCharType="separate"/>
            </w:r>
            <w:r>
              <w:rPr>
                <w:rFonts w:ascii="Times New Roman" w:hAnsi="Times New Roman" w:cs="Times New Roman"/>
                <w:color w:val="312E25"/>
                <w:sz w:val="18"/>
                <w:szCs w:val="18"/>
              </w:rPr>
              <w:t>R1-2208502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"https://www.3gpp.org/ftp/TSG_RAN/WG1_RL1/TSGR1_110b-e/Docs/R1-2208439.zip" \t "_blank" \h </w:instrText>
            </w:r>
            <w:r>
              <w:fldChar w:fldCharType="separate"/>
            </w:r>
            <w:r>
              <w:rPr>
                <w:rFonts w:ascii="Times New Roman" w:hAnsi="Times New Roman" w:cs="Times New Roman"/>
                <w:color w:val="312E25"/>
                <w:sz w:val="18"/>
                <w:szCs w:val="18"/>
              </w:rPr>
              <w:t>R1-2208439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"https://www.3gpp.org/ftp/TSG_RAN/WG1_RL1/TSGR1_110b-e/Docs/R1-2208373.zip" \t "_blank" \h </w:instrText>
            </w:r>
            <w:r>
              <w:fldChar w:fldCharType="separate"/>
            </w:r>
            <w:r>
              <w:rPr>
                <w:rFonts w:ascii="Times New Roman" w:hAnsi="Times New Roman" w:cs="Times New Roman"/>
                <w:color w:val="312E25"/>
                <w:sz w:val="18"/>
                <w:szCs w:val="18"/>
              </w:rPr>
              <w:t>R1-2208373</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"https://www.3gpp.org/ftp/TSG_RAN/WG1_RL1/TSGR1_110b-e/Docs/R1-2209712.zip" \t "_blank" \h </w:instrText>
            </w:r>
            <w:r>
              <w:fldChar w:fldCharType="separate"/>
            </w:r>
            <w:r>
              <w:rPr>
                <w:rFonts w:ascii="Times New Roman" w:hAnsi="Times New Roman" w:cs="Times New Roman"/>
                <w:color w:val="312E25"/>
                <w:sz w:val="18"/>
                <w:szCs w:val="18"/>
              </w:rPr>
              <w:t>R1-2209712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"https://www.3gpp.org/ftp/TSG_RAN/WG1_RL1/TSGR1_110b-e/Docs/R1-2209967.zip" \t "_blank" \h </w:instrText>
            </w:r>
            <w:r>
              <w:fldChar w:fldCharType="separate"/>
            </w:r>
            <w:r>
              <w:rPr>
                <w:rFonts w:ascii="Times New Roman" w:hAnsi="Times New Roman" w:cs="Times New Roman"/>
                <w:color w:val="312E25"/>
                <w:sz w:val="18"/>
                <w:szCs w:val="18"/>
              </w:rPr>
              <w:t>R1-2209967</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"https://www.3gpp.org/ftp/TSG_RAN/WG1_RL1/TSGR1_110b-e/Docs/R1-2210061.zip" \t "_blank" \h </w:instrText>
            </w:r>
            <w:r>
              <w:fldChar w:fldCharType="separate"/>
            </w:r>
            <w:r>
              <w:rPr>
                <w:rFonts w:ascii="Times New Roman" w:hAnsi="Times New Roman" w:cs="Times New Roman"/>
                <w:color w:val="312E25"/>
                <w:sz w:val="18"/>
                <w:szCs w:val="18"/>
              </w:rPr>
              <w:t>R1-2210061</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"https://www.3gpp.org/ftp/TSG_RAN/WG1_RL1/TSGR1_110b-e/Docs/R1-2210029.zip" \t "_blank" \h </w:instrText>
            </w:r>
            <w:r>
              <w:fldChar w:fldCharType="separate"/>
            </w:r>
            <w:r>
              <w:rPr>
                <w:rFonts w:ascii="Times New Roman" w:hAnsi="Times New Roman" w:cs="Times New Roman"/>
                <w:color w:val="312E25"/>
                <w:sz w:val="18"/>
                <w:szCs w:val="18"/>
              </w:rPr>
              <w:t>R1-2210029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"https://www.3gpp.org/ftp/TSG_RAN/WG1_RL1/TSGR1_110b-e/Docs/R1-2210018.zip" \t "_blank" \h </w:instrText>
            </w:r>
            <w:r>
              <w:fldChar w:fldCharType="separate"/>
            </w:r>
            <w:r>
              <w:rPr>
                <w:rFonts w:ascii="Times New Roman" w:hAnsi="Times New Roman" w:cs="Times New Roman"/>
                <w:color w:val="312E25"/>
                <w:sz w:val="18"/>
                <w:szCs w:val="18"/>
              </w:rPr>
              <w:t>R1-2210018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pPr>
        <w:spacing w:after="0" w:line="240" w:lineRule="atLeast"/>
        <w:rPr>
          <w:rFonts w:ascii="Times New Roman" w:hAnsi="Times New Roman" w:cs="Times New Roman"/>
          <w:color w:val="312E25"/>
          <w:sz w:val="18"/>
          <w:szCs w:val="18"/>
        </w:rPr>
      </w:pPr>
    </w:p>
    <w:sectPr>
      <w:pgSz w:w="12240" w:h="15840"/>
      <w:pgMar w:top="1152" w:right="1152" w:bottom="1152" w:left="1152"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
    <w:altName w:val="Times New Roman"/>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0D97"/>
    <w:multiLevelType w:val="multilevel"/>
    <w:tmpl w:val="07810D97"/>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
    <w:nsid w:val="0A0A4CCA"/>
    <w:multiLevelType w:val="multilevel"/>
    <w:tmpl w:val="0A0A4CCA"/>
    <w:lvl w:ilvl="0" w:tentative="0">
      <w:start w:val="1"/>
      <w:numFmt w:val="bullet"/>
      <w:lvlText w:val=""/>
      <w:lvlJc w:val="left"/>
      <w:pPr>
        <w:tabs>
          <w:tab w:val="left" w:pos="0"/>
        </w:tabs>
        <w:ind w:left="1200" w:hanging="480"/>
      </w:pPr>
      <w:rPr>
        <w:rFonts w:hint="default" w:ascii="Wingdings" w:hAnsi="Wingdings" w:cs="Wingdings"/>
      </w:rPr>
    </w:lvl>
    <w:lvl w:ilvl="1" w:tentative="0">
      <w:start w:val="1"/>
      <w:numFmt w:val="bullet"/>
      <w:lvlText w:val=""/>
      <w:lvlJc w:val="left"/>
      <w:pPr>
        <w:tabs>
          <w:tab w:val="left" w:pos="0"/>
        </w:tabs>
        <w:ind w:left="1680" w:hanging="480"/>
      </w:pPr>
      <w:rPr>
        <w:rFonts w:hint="default" w:ascii="Wingdings" w:hAnsi="Wingdings" w:cs="Wingdings"/>
      </w:rPr>
    </w:lvl>
    <w:lvl w:ilvl="2" w:tentative="0">
      <w:start w:val="1"/>
      <w:numFmt w:val="bullet"/>
      <w:lvlText w:val=""/>
      <w:lvlJc w:val="left"/>
      <w:pPr>
        <w:tabs>
          <w:tab w:val="left" w:pos="0"/>
        </w:tabs>
        <w:ind w:left="2160" w:hanging="480"/>
      </w:pPr>
      <w:rPr>
        <w:rFonts w:hint="default" w:ascii="Wingdings" w:hAnsi="Wingdings" w:cs="Wingdings"/>
      </w:rPr>
    </w:lvl>
    <w:lvl w:ilvl="3" w:tentative="0">
      <w:start w:val="1"/>
      <w:numFmt w:val="bullet"/>
      <w:lvlText w:val=""/>
      <w:lvlJc w:val="left"/>
      <w:pPr>
        <w:tabs>
          <w:tab w:val="left" w:pos="0"/>
        </w:tabs>
        <w:ind w:left="2640" w:hanging="480"/>
      </w:pPr>
      <w:rPr>
        <w:rFonts w:hint="default" w:ascii="Wingdings" w:hAnsi="Wingdings" w:cs="Wingdings"/>
      </w:rPr>
    </w:lvl>
    <w:lvl w:ilvl="4" w:tentative="0">
      <w:start w:val="1"/>
      <w:numFmt w:val="bullet"/>
      <w:lvlText w:val=""/>
      <w:lvlJc w:val="left"/>
      <w:pPr>
        <w:tabs>
          <w:tab w:val="left" w:pos="0"/>
        </w:tabs>
        <w:ind w:left="3120" w:hanging="480"/>
      </w:pPr>
      <w:rPr>
        <w:rFonts w:hint="default" w:ascii="Wingdings" w:hAnsi="Wingdings" w:cs="Wingdings"/>
      </w:rPr>
    </w:lvl>
    <w:lvl w:ilvl="5" w:tentative="0">
      <w:start w:val="1"/>
      <w:numFmt w:val="bullet"/>
      <w:lvlText w:val=""/>
      <w:lvlJc w:val="left"/>
      <w:pPr>
        <w:tabs>
          <w:tab w:val="left" w:pos="0"/>
        </w:tabs>
        <w:ind w:left="3600" w:hanging="480"/>
      </w:pPr>
      <w:rPr>
        <w:rFonts w:hint="default" w:ascii="Wingdings" w:hAnsi="Wingdings" w:cs="Wingdings"/>
      </w:rPr>
    </w:lvl>
    <w:lvl w:ilvl="6" w:tentative="0">
      <w:start w:val="1"/>
      <w:numFmt w:val="bullet"/>
      <w:lvlText w:val=""/>
      <w:lvlJc w:val="left"/>
      <w:pPr>
        <w:tabs>
          <w:tab w:val="left" w:pos="0"/>
        </w:tabs>
        <w:ind w:left="4080" w:hanging="480"/>
      </w:pPr>
      <w:rPr>
        <w:rFonts w:hint="default" w:ascii="Wingdings" w:hAnsi="Wingdings" w:cs="Wingdings"/>
      </w:rPr>
    </w:lvl>
    <w:lvl w:ilvl="7" w:tentative="0">
      <w:start w:val="1"/>
      <w:numFmt w:val="bullet"/>
      <w:lvlText w:val=""/>
      <w:lvlJc w:val="left"/>
      <w:pPr>
        <w:tabs>
          <w:tab w:val="left" w:pos="0"/>
        </w:tabs>
        <w:ind w:left="4560" w:hanging="480"/>
      </w:pPr>
      <w:rPr>
        <w:rFonts w:hint="default" w:ascii="Wingdings" w:hAnsi="Wingdings" w:cs="Wingdings"/>
      </w:rPr>
    </w:lvl>
    <w:lvl w:ilvl="8" w:tentative="0">
      <w:start w:val="1"/>
      <w:numFmt w:val="bullet"/>
      <w:lvlText w:val=""/>
      <w:lvlJc w:val="left"/>
      <w:pPr>
        <w:tabs>
          <w:tab w:val="left" w:pos="0"/>
        </w:tabs>
        <w:ind w:left="5040" w:hanging="480"/>
      </w:pPr>
      <w:rPr>
        <w:rFonts w:hint="default" w:ascii="Wingdings" w:hAnsi="Wingdings" w:cs="Wingdings"/>
      </w:rPr>
    </w:lvl>
  </w:abstractNum>
  <w:abstractNum w:abstractNumId="2">
    <w:nsid w:val="0BA86393"/>
    <w:multiLevelType w:val="multilevel"/>
    <w:tmpl w:val="0BA86393"/>
    <w:lvl w:ilvl="0" w:tentative="0">
      <w:start w:val="0"/>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131675A5"/>
    <w:multiLevelType w:val="multilevel"/>
    <w:tmpl w:val="131675A5"/>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4">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default" w:ascii="Arial" w:hAnsi="Arial" w:cs="Arial"/>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5">
    <w:nsid w:val="14E726DB"/>
    <w:multiLevelType w:val="multilevel"/>
    <w:tmpl w:val="14E726DB"/>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6">
    <w:nsid w:val="1C9078F8"/>
    <w:multiLevelType w:val="multilevel"/>
    <w:tmpl w:val="1C9078F8"/>
    <w:lvl w:ilvl="0" w:tentative="0">
      <w:start w:val="1"/>
      <w:numFmt w:val="bullet"/>
      <w:lvlText w:val=""/>
      <w:lvlJc w:val="left"/>
      <w:pPr>
        <w:tabs>
          <w:tab w:val="left" w:pos="0"/>
        </w:tabs>
        <w:ind w:left="840" w:hanging="420"/>
      </w:pPr>
      <w:rPr>
        <w:rFonts w:hint="default" w:ascii="Symbol" w:hAnsi="Symbol" w:cs="Symbol"/>
      </w:r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7">
    <w:nsid w:val="1DEC15CD"/>
    <w:multiLevelType w:val="multilevel"/>
    <w:tmpl w:val="1DEC15CD"/>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8">
    <w:nsid w:val="1E473D2F"/>
    <w:multiLevelType w:val="multilevel"/>
    <w:tmpl w:val="1E473D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8F4ED6"/>
    <w:multiLevelType w:val="multilevel"/>
    <w:tmpl w:val="208F4ED6"/>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2BB5006C"/>
    <w:multiLevelType w:val="multilevel"/>
    <w:tmpl w:val="2BB5006C"/>
    <w:lvl w:ilvl="0" w:tentative="0">
      <w:start w:val="6"/>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11">
    <w:nsid w:val="2E2F058D"/>
    <w:multiLevelType w:val="multilevel"/>
    <w:tmpl w:val="2E2F058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2F7251B4"/>
    <w:multiLevelType w:val="multilevel"/>
    <w:tmpl w:val="2F7251B4"/>
    <w:lvl w:ilvl="0" w:tentative="0">
      <w:start w:val="1"/>
      <w:numFmt w:val="bullet"/>
      <w:lvlText w:val=""/>
      <w:lvlJc w:val="left"/>
      <w:pPr>
        <w:tabs>
          <w:tab w:val="left" w:pos="0"/>
        </w:tabs>
        <w:ind w:left="700" w:hanging="480"/>
      </w:pPr>
      <w:rPr>
        <w:rFonts w:hint="default" w:ascii="Wingdings" w:hAnsi="Wingdings" w:cs="Wingdings"/>
      </w:rPr>
    </w:lvl>
    <w:lvl w:ilvl="1" w:tentative="0">
      <w:start w:val="1"/>
      <w:numFmt w:val="bullet"/>
      <w:lvlText w:val=""/>
      <w:lvlJc w:val="left"/>
      <w:pPr>
        <w:tabs>
          <w:tab w:val="left" w:pos="0"/>
        </w:tabs>
        <w:ind w:left="1180" w:hanging="480"/>
      </w:pPr>
      <w:rPr>
        <w:rFonts w:hint="default" w:ascii="Wingdings" w:hAnsi="Wingdings" w:cs="Wingdings"/>
      </w:rPr>
    </w:lvl>
    <w:lvl w:ilvl="2" w:tentative="0">
      <w:start w:val="1"/>
      <w:numFmt w:val="bullet"/>
      <w:lvlText w:val=""/>
      <w:lvlJc w:val="left"/>
      <w:pPr>
        <w:tabs>
          <w:tab w:val="left" w:pos="0"/>
        </w:tabs>
        <w:ind w:left="1660" w:hanging="480"/>
      </w:pPr>
      <w:rPr>
        <w:rFonts w:hint="default" w:ascii="Wingdings" w:hAnsi="Wingdings" w:cs="Wingdings"/>
      </w:rPr>
    </w:lvl>
    <w:lvl w:ilvl="3" w:tentative="0">
      <w:start w:val="1"/>
      <w:numFmt w:val="bullet"/>
      <w:lvlText w:val=""/>
      <w:lvlJc w:val="left"/>
      <w:pPr>
        <w:tabs>
          <w:tab w:val="left" w:pos="0"/>
        </w:tabs>
        <w:ind w:left="2140" w:hanging="480"/>
      </w:pPr>
      <w:rPr>
        <w:rFonts w:hint="default" w:ascii="Wingdings" w:hAnsi="Wingdings" w:cs="Wingdings"/>
      </w:rPr>
    </w:lvl>
    <w:lvl w:ilvl="4" w:tentative="0">
      <w:start w:val="1"/>
      <w:numFmt w:val="bullet"/>
      <w:lvlText w:val=""/>
      <w:lvlJc w:val="left"/>
      <w:pPr>
        <w:tabs>
          <w:tab w:val="left" w:pos="0"/>
        </w:tabs>
        <w:ind w:left="2620" w:hanging="480"/>
      </w:pPr>
      <w:rPr>
        <w:rFonts w:hint="default" w:ascii="Wingdings" w:hAnsi="Wingdings" w:cs="Wingdings"/>
      </w:rPr>
    </w:lvl>
    <w:lvl w:ilvl="5" w:tentative="0">
      <w:start w:val="1"/>
      <w:numFmt w:val="bullet"/>
      <w:lvlText w:val=""/>
      <w:lvlJc w:val="left"/>
      <w:pPr>
        <w:tabs>
          <w:tab w:val="left" w:pos="0"/>
        </w:tabs>
        <w:ind w:left="3100" w:hanging="480"/>
      </w:pPr>
      <w:rPr>
        <w:rFonts w:hint="default" w:ascii="Wingdings" w:hAnsi="Wingdings" w:cs="Wingdings"/>
      </w:rPr>
    </w:lvl>
    <w:lvl w:ilvl="6" w:tentative="0">
      <w:start w:val="1"/>
      <w:numFmt w:val="bullet"/>
      <w:lvlText w:val=""/>
      <w:lvlJc w:val="left"/>
      <w:pPr>
        <w:tabs>
          <w:tab w:val="left" w:pos="0"/>
        </w:tabs>
        <w:ind w:left="3580" w:hanging="480"/>
      </w:pPr>
      <w:rPr>
        <w:rFonts w:hint="default" w:ascii="Wingdings" w:hAnsi="Wingdings" w:cs="Wingdings"/>
      </w:rPr>
    </w:lvl>
    <w:lvl w:ilvl="7" w:tentative="0">
      <w:start w:val="1"/>
      <w:numFmt w:val="bullet"/>
      <w:lvlText w:val=""/>
      <w:lvlJc w:val="left"/>
      <w:pPr>
        <w:tabs>
          <w:tab w:val="left" w:pos="0"/>
        </w:tabs>
        <w:ind w:left="4060" w:hanging="480"/>
      </w:pPr>
      <w:rPr>
        <w:rFonts w:hint="default" w:ascii="Wingdings" w:hAnsi="Wingdings" w:cs="Wingdings"/>
      </w:rPr>
    </w:lvl>
    <w:lvl w:ilvl="8" w:tentative="0">
      <w:start w:val="1"/>
      <w:numFmt w:val="bullet"/>
      <w:lvlText w:val=""/>
      <w:lvlJc w:val="left"/>
      <w:pPr>
        <w:tabs>
          <w:tab w:val="left" w:pos="0"/>
        </w:tabs>
        <w:ind w:left="4540" w:hanging="480"/>
      </w:pPr>
      <w:rPr>
        <w:rFonts w:hint="default" w:ascii="Wingdings" w:hAnsi="Wingdings" w:cs="Wingdings"/>
      </w:rPr>
    </w:lvl>
  </w:abstractNum>
  <w:abstractNum w:abstractNumId="13">
    <w:nsid w:val="30E0323B"/>
    <w:multiLevelType w:val="multilevel"/>
    <w:tmpl w:val="30E0323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30E4698B"/>
    <w:multiLevelType w:val="multilevel"/>
    <w:tmpl w:val="30E4698B"/>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15">
    <w:nsid w:val="382F1D37"/>
    <w:multiLevelType w:val="multilevel"/>
    <w:tmpl w:val="382F1D37"/>
    <w:lvl w:ilvl="0" w:tentative="0">
      <w:start w:val="1"/>
      <w:numFmt w:val="bullet"/>
      <w:lvlText w:val=""/>
      <w:lvlJc w:val="left"/>
      <w:pPr>
        <w:tabs>
          <w:tab w:val="left" w:pos="0"/>
        </w:tabs>
        <w:ind w:left="1200" w:hanging="480"/>
      </w:pPr>
      <w:rPr>
        <w:rFonts w:hint="default" w:ascii="Wingdings" w:hAnsi="Wingdings" w:cs="Wingdings"/>
      </w:rPr>
    </w:lvl>
    <w:lvl w:ilvl="1" w:tentative="0">
      <w:start w:val="1"/>
      <w:numFmt w:val="bullet"/>
      <w:lvlText w:val=""/>
      <w:lvlJc w:val="left"/>
      <w:pPr>
        <w:tabs>
          <w:tab w:val="left" w:pos="0"/>
        </w:tabs>
        <w:ind w:left="1680" w:hanging="480"/>
      </w:pPr>
      <w:rPr>
        <w:rFonts w:hint="default" w:ascii="Wingdings" w:hAnsi="Wingdings" w:cs="Wingdings"/>
      </w:rPr>
    </w:lvl>
    <w:lvl w:ilvl="2" w:tentative="0">
      <w:start w:val="1"/>
      <w:numFmt w:val="bullet"/>
      <w:lvlText w:val=""/>
      <w:lvlJc w:val="left"/>
      <w:pPr>
        <w:tabs>
          <w:tab w:val="left" w:pos="0"/>
        </w:tabs>
        <w:ind w:left="2160" w:hanging="480"/>
      </w:pPr>
      <w:rPr>
        <w:rFonts w:hint="default" w:ascii="Wingdings" w:hAnsi="Wingdings" w:cs="Wingdings"/>
      </w:rPr>
    </w:lvl>
    <w:lvl w:ilvl="3" w:tentative="0">
      <w:start w:val="1"/>
      <w:numFmt w:val="bullet"/>
      <w:lvlText w:val=""/>
      <w:lvlJc w:val="left"/>
      <w:pPr>
        <w:tabs>
          <w:tab w:val="left" w:pos="0"/>
        </w:tabs>
        <w:ind w:left="2640" w:hanging="480"/>
      </w:pPr>
      <w:rPr>
        <w:rFonts w:hint="default" w:ascii="Wingdings" w:hAnsi="Wingdings" w:cs="Wingdings"/>
      </w:rPr>
    </w:lvl>
    <w:lvl w:ilvl="4" w:tentative="0">
      <w:start w:val="1"/>
      <w:numFmt w:val="bullet"/>
      <w:lvlText w:val=""/>
      <w:lvlJc w:val="left"/>
      <w:pPr>
        <w:tabs>
          <w:tab w:val="left" w:pos="0"/>
        </w:tabs>
        <w:ind w:left="3120" w:hanging="480"/>
      </w:pPr>
      <w:rPr>
        <w:rFonts w:hint="default" w:ascii="Wingdings" w:hAnsi="Wingdings" w:cs="Wingdings"/>
      </w:rPr>
    </w:lvl>
    <w:lvl w:ilvl="5" w:tentative="0">
      <w:start w:val="1"/>
      <w:numFmt w:val="bullet"/>
      <w:lvlText w:val=""/>
      <w:lvlJc w:val="left"/>
      <w:pPr>
        <w:tabs>
          <w:tab w:val="left" w:pos="0"/>
        </w:tabs>
        <w:ind w:left="3600" w:hanging="480"/>
      </w:pPr>
      <w:rPr>
        <w:rFonts w:hint="default" w:ascii="Wingdings" w:hAnsi="Wingdings" w:cs="Wingdings"/>
      </w:rPr>
    </w:lvl>
    <w:lvl w:ilvl="6" w:tentative="0">
      <w:start w:val="1"/>
      <w:numFmt w:val="bullet"/>
      <w:lvlText w:val=""/>
      <w:lvlJc w:val="left"/>
      <w:pPr>
        <w:tabs>
          <w:tab w:val="left" w:pos="0"/>
        </w:tabs>
        <w:ind w:left="4080" w:hanging="480"/>
      </w:pPr>
      <w:rPr>
        <w:rFonts w:hint="default" w:ascii="Wingdings" w:hAnsi="Wingdings" w:cs="Wingdings"/>
      </w:rPr>
    </w:lvl>
    <w:lvl w:ilvl="7" w:tentative="0">
      <w:start w:val="1"/>
      <w:numFmt w:val="bullet"/>
      <w:lvlText w:val=""/>
      <w:lvlJc w:val="left"/>
      <w:pPr>
        <w:tabs>
          <w:tab w:val="left" w:pos="0"/>
        </w:tabs>
        <w:ind w:left="4560" w:hanging="480"/>
      </w:pPr>
      <w:rPr>
        <w:rFonts w:hint="default" w:ascii="Wingdings" w:hAnsi="Wingdings" w:cs="Wingdings"/>
      </w:rPr>
    </w:lvl>
    <w:lvl w:ilvl="8" w:tentative="0">
      <w:start w:val="1"/>
      <w:numFmt w:val="bullet"/>
      <w:lvlText w:val=""/>
      <w:lvlJc w:val="left"/>
      <w:pPr>
        <w:tabs>
          <w:tab w:val="left" w:pos="0"/>
        </w:tabs>
        <w:ind w:left="5040" w:hanging="480"/>
      </w:pPr>
      <w:rPr>
        <w:rFonts w:hint="default" w:ascii="Wingdings" w:hAnsi="Wingdings" w:cs="Wingdings"/>
      </w:rPr>
    </w:lvl>
  </w:abstractNum>
  <w:abstractNum w:abstractNumId="16">
    <w:nsid w:val="3BAC646D"/>
    <w:multiLevelType w:val="multilevel"/>
    <w:tmpl w:val="3BAC646D"/>
    <w:lvl w:ilvl="0" w:tentative="0">
      <w:start w:val="1"/>
      <w:numFmt w:val="bullet"/>
      <w:lvlText w:val=""/>
      <w:lvlJc w:val="left"/>
      <w:pPr>
        <w:tabs>
          <w:tab w:val="left" w:pos="0"/>
        </w:tabs>
        <w:ind w:left="1200" w:hanging="480"/>
      </w:pPr>
      <w:rPr>
        <w:rFonts w:hint="default" w:ascii="Wingdings" w:hAnsi="Wingdings" w:cs="Wingdings"/>
      </w:rPr>
    </w:lvl>
    <w:lvl w:ilvl="1" w:tentative="0">
      <w:start w:val="1"/>
      <w:numFmt w:val="bullet"/>
      <w:lvlText w:val="。"/>
      <w:lvlJc w:val="left"/>
      <w:pPr>
        <w:tabs>
          <w:tab w:val="left" w:pos="0"/>
        </w:tabs>
        <w:ind w:left="1680" w:hanging="480"/>
      </w:pPr>
      <w:rPr>
        <w:rFonts w:hint="default" w:ascii="PMingLiU" w:hAnsi="PMingLiU" w:cs="PMingLiU"/>
      </w:rPr>
    </w:lvl>
    <w:lvl w:ilvl="2" w:tentative="0">
      <w:start w:val="1"/>
      <w:numFmt w:val="bullet"/>
      <w:lvlText w:val=""/>
      <w:lvlJc w:val="left"/>
      <w:pPr>
        <w:tabs>
          <w:tab w:val="left" w:pos="0"/>
        </w:tabs>
        <w:ind w:left="2160" w:hanging="480"/>
      </w:pPr>
      <w:rPr>
        <w:rFonts w:hint="default" w:ascii="Wingdings" w:hAnsi="Wingdings" w:cs="Wingdings"/>
      </w:rPr>
    </w:lvl>
    <w:lvl w:ilvl="3" w:tentative="0">
      <w:start w:val="1"/>
      <w:numFmt w:val="bullet"/>
      <w:lvlText w:val=""/>
      <w:lvlJc w:val="left"/>
      <w:pPr>
        <w:tabs>
          <w:tab w:val="left" w:pos="0"/>
        </w:tabs>
        <w:ind w:left="2640" w:hanging="480"/>
      </w:pPr>
      <w:rPr>
        <w:rFonts w:hint="default" w:ascii="Wingdings" w:hAnsi="Wingdings" w:cs="Wingdings"/>
      </w:rPr>
    </w:lvl>
    <w:lvl w:ilvl="4" w:tentative="0">
      <w:start w:val="1"/>
      <w:numFmt w:val="bullet"/>
      <w:lvlText w:val=""/>
      <w:lvlJc w:val="left"/>
      <w:pPr>
        <w:tabs>
          <w:tab w:val="left" w:pos="0"/>
        </w:tabs>
        <w:ind w:left="3120" w:hanging="480"/>
      </w:pPr>
      <w:rPr>
        <w:rFonts w:hint="default" w:ascii="Wingdings" w:hAnsi="Wingdings" w:cs="Wingdings"/>
      </w:rPr>
    </w:lvl>
    <w:lvl w:ilvl="5" w:tentative="0">
      <w:start w:val="1"/>
      <w:numFmt w:val="bullet"/>
      <w:lvlText w:val=""/>
      <w:lvlJc w:val="left"/>
      <w:pPr>
        <w:tabs>
          <w:tab w:val="left" w:pos="0"/>
        </w:tabs>
        <w:ind w:left="3600" w:hanging="480"/>
      </w:pPr>
      <w:rPr>
        <w:rFonts w:hint="default" w:ascii="Wingdings" w:hAnsi="Wingdings" w:cs="Wingdings"/>
      </w:rPr>
    </w:lvl>
    <w:lvl w:ilvl="6" w:tentative="0">
      <w:start w:val="1"/>
      <w:numFmt w:val="bullet"/>
      <w:lvlText w:val=""/>
      <w:lvlJc w:val="left"/>
      <w:pPr>
        <w:tabs>
          <w:tab w:val="left" w:pos="0"/>
        </w:tabs>
        <w:ind w:left="4080" w:hanging="480"/>
      </w:pPr>
      <w:rPr>
        <w:rFonts w:hint="default" w:ascii="Wingdings" w:hAnsi="Wingdings" w:cs="Wingdings"/>
      </w:rPr>
    </w:lvl>
    <w:lvl w:ilvl="7" w:tentative="0">
      <w:start w:val="1"/>
      <w:numFmt w:val="bullet"/>
      <w:lvlText w:val=""/>
      <w:lvlJc w:val="left"/>
      <w:pPr>
        <w:tabs>
          <w:tab w:val="left" w:pos="0"/>
        </w:tabs>
        <w:ind w:left="4560" w:hanging="480"/>
      </w:pPr>
      <w:rPr>
        <w:rFonts w:hint="default" w:ascii="Wingdings" w:hAnsi="Wingdings" w:cs="Wingdings"/>
      </w:rPr>
    </w:lvl>
    <w:lvl w:ilvl="8" w:tentative="0">
      <w:start w:val="1"/>
      <w:numFmt w:val="bullet"/>
      <w:lvlText w:val=""/>
      <w:lvlJc w:val="left"/>
      <w:pPr>
        <w:tabs>
          <w:tab w:val="left" w:pos="0"/>
        </w:tabs>
        <w:ind w:left="5040" w:hanging="480"/>
      </w:pPr>
      <w:rPr>
        <w:rFonts w:hint="default" w:ascii="Wingdings" w:hAnsi="Wingdings" w:cs="Wingdings"/>
      </w:rPr>
    </w:lvl>
  </w:abstractNum>
  <w:abstractNum w:abstractNumId="17">
    <w:nsid w:val="3FC828CD"/>
    <w:multiLevelType w:val="multilevel"/>
    <w:tmpl w:val="3FC828CD"/>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o"/>
      <w:lvlJc w:val="left"/>
      <w:pPr>
        <w:tabs>
          <w:tab w:val="left" w:pos="0"/>
        </w:tabs>
        <w:ind w:left="840" w:hanging="420"/>
      </w:pPr>
      <w:rPr>
        <w:rFonts w:hint="default" w:ascii="Courier New" w:hAnsi="Courier New" w:cs="Courier New"/>
      </w:rPr>
    </w:lvl>
    <w:lvl w:ilvl="2" w:tentative="0">
      <w:start w:val="1"/>
      <w:numFmt w:val="bullet"/>
      <w:lvlText w:val="•"/>
      <w:lvlJc w:val="left"/>
      <w:pPr>
        <w:tabs>
          <w:tab w:val="left" w:pos="0"/>
        </w:tabs>
        <w:ind w:left="1260" w:hanging="420"/>
      </w:pPr>
      <w:rPr>
        <w:rFonts w:hint="default" w:ascii="Arial" w:hAnsi="Arial" w:cs="Arial"/>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8">
    <w:nsid w:val="47E42858"/>
    <w:multiLevelType w:val="multilevel"/>
    <w:tmpl w:val="47E42858"/>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
      <w:lvlJc w:val="left"/>
      <w:pPr>
        <w:tabs>
          <w:tab w:val="left" w:pos="1440"/>
        </w:tabs>
        <w:ind w:left="1440" w:hanging="360"/>
      </w:pPr>
      <w:rPr>
        <w:rFonts w:hint="default" w:ascii="PMingLiU" w:hAnsi="PMingLiU" w:cs="PMingLiU"/>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9">
    <w:nsid w:val="48F240CD"/>
    <w:multiLevelType w:val="multilevel"/>
    <w:tmpl w:val="48F240C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0">
    <w:nsid w:val="49213D7E"/>
    <w:multiLevelType w:val="multilevel"/>
    <w:tmpl w:val="49213D7E"/>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o"/>
      <w:lvlJc w:val="left"/>
      <w:pPr>
        <w:tabs>
          <w:tab w:val="left" w:pos="0"/>
        </w:tabs>
        <w:ind w:left="1440" w:hanging="480"/>
      </w:pPr>
      <w:rPr>
        <w:rFonts w:hint="default" w:ascii="Courier New" w:hAnsi="Courier New" w:cs="Courier New"/>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21">
    <w:nsid w:val="4E393690"/>
    <w:multiLevelType w:val="multilevel"/>
    <w:tmpl w:val="4E393690"/>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
      <w:lvlJc w:val="left"/>
      <w:pPr>
        <w:tabs>
          <w:tab w:val="left" w:pos="1440"/>
        </w:tabs>
        <w:ind w:left="1440" w:hanging="360"/>
      </w:pPr>
      <w:rPr>
        <w:rFonts w:hint="default" w:ascii="PMingLiU" w:hAnsi="PMingLiU" w:cs="PMingLiU"/>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22">
    <w:nsid w:val="4E717A53"/>
    <w:multiLevelType w:val="multilevel"/>
    <w:tmpl w:val="4E717A53"/>
    <w:lvl w:ilvl="0" w:tentative="0">
      <w:start w:val="2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5111435D"/>
    <w:multiLevelType w:val="multilevel"/>
    <w:tmpl w:val="5111435D"/>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24">
    <w:nsid w:val="52BB1DA3"/>
    <w:multiLevelType w:val="multilevel"/>
    <w:tmpl w:val="52BB1DA3"/>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5">
    <w:nsid w:val="57982277"/>
    <w:multiLevelType w:val="multilevel"/>
    <w:tmpl w:val="57982277"/>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26">
    <w:nsid w:val="6070067C"/>
    <w:multiLevelType w:val="multilevel"/>
    <w:tmpl w:val="6070067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6151272E"/>
    <w:multiLevelType w:val="multilevel"/>
    <w:tmpl w:val="6151272E"/>
    <w:lvl w:ilvl="0" w:tentative="0">
      <w:start w:val="1"/>
      <w:numFmt w:val="bullet"/>
      <w:lvlText w:val=""/>
      <w:lvlJc w:val="left"/>
      <w:pPr>
        <w:tabs>
          <w:tab w:val="left" w:pos="0"/>
        </w:tabs>
        <w:ind w:left="-303" w:hanging="480"/>
      </w:pPr>
      <w:rPr>
        <w:rFonts w:hint="default" w:ascii="Wingdings" w:hAnsi="Wingdings" w:cs="Wingdings"/>
      </w:rPr>
    </w:lvl>
    <w:lvl w:ilvl="1" w:tentative="0">
      <w:start w:val="1"/>
      <w:numFmt w:val="bullet"/>
      <w:lvlText w:val=""/>
      <w:lvlJc w:val="left"/>
      <w:pPr>
        <w:tabs>
          <w:tab w:val="left" w:pos="0"/>
        </w:tabs>
        <w:ind w:left="177" w:hanging="480"/>
      </w:pPr>
      <w:rPr>
        <w:rFonts w:hint="default" w:ascii="Wingdings" w:hAnsi="Wingdings" w:cs="Wingdings"/>
      </w:rPr>
    </w:lvl>
    <w:lvl w:ilvl="2" w:tentative="0">
      <w:start w:val="1"/>
      <w:numFmt w:val="bullet"/>
      <w:lvlText w:val=""/>
      <w:lvlJc w:val="left"/>
      <w:pPr>
        <w:tabs>
          <w:tab w:val="left" w:pos="0"/>
        </w:tabs>
        <w:ind w:left="657" w:hanging="480"/>
      </w:pPr>
      <w:rPr>
        <w:rFonts w:hint="default" w:ascii="Wingdings" w:hAnsi="Wingdings" w:cs="Wingdings"/>
      </w:rPr>
    </w:lvl>
    <w:lvl w:ilvl="3" w:tentative="0">
      <w:start w:val="1"/>
      <w:numFmt w:val="bullet"/>
      <w:lvlText w:val=""/>
      <w:lvlJc w:val="left"/>
      <w:pPr>
        <w:tabs>
          <w:tab w:val="left" w:pos="0"/>
        </w:tabs>
        <w:ind w:left="1137" w:hanging="480"/>
      </w:pPr>
      <w:rPr>
        <w:rFonts w:hint="default" w:ascii="Wingdings" w:hAnsi="Wingdings" w:cs="Wingdings"/>
      </w:rPr>
    </w:lvl>
    <w:lvl w:ilvl="4" w:tentative="0">
      <w:start w:val="1"/>
      <w:numFmt w:val="bullet"/>
      <w:lvlText w:val=""/>
      <w:lvlJc w:val="left"/>
      <w:pPr>
        <w:tabs>
          <w:tab w:val="left" w:pos="0"/>
        </w:tabs>
        <w:ind w:left="1617" w:hanging="480"/>
      </w:pPr>
      <w:rPr>
        <w:rFonts w:hint="default" w:ascii="Wingdings" w:hAnsi="Wingdings" w:cs="Wingdings"/>
      </w:rPr>
    </w:lvl>
    <w:lvl w:ilvl="5" w:tentative="0">
      <w:start w:val="1"/>
      <w:numFmt w:val="bullet"/>
      <w:lvlText w:val=""/>
      <w:lvlJc w:val="left"/>
      <w:pPr>
        <w:tabs>
          <w:tab w:val="left" w:pos="0"/>
        </w:tabs>
        <w:ind w:left="2097" w:hanging="480"/>
      </w:pPr>
      <w:rPr>
        <w:rFonts w:hint="default" w:ascii="Wingdings" w:hAnsi="Wingdings" w:cs="Wingdings"/>
      </w:rPr>
    </w:lvl>
    <w:lvl w:ilvl="6" w:tentative="0">
      <w:start w:val="1"/>
      <w:numFmt w:val="bullet"/>
      <w:lvlText w:val=""/>
      <w:lvlJc w:val="left"/>
      <w:pPr>
        <w:tabs>
          <w:tab w:val="left" w:pos="0"/>
        </w:tabs>
        <w:ind w:left="2577" w:hanging="480"/>
      </w:pPr>
      <w:rPr>
        <w:rFonts w:hint="default" w:ascii="Wingdings" w:hAnsi="Wingdings" w:cs="Wingdings"/>
      </w:rPr>
    </w:lvl>
    <w:lvl w:ilvl="7" w:tentative="0">
      <w:start w:val="1"/>
      <w:numFmt w:val="bullet"/>
      <w:lvlText w:val=""/>
      <w:lvlJc w:val="left"/>
      <w:pPr>
        <w:tabs>
          <w:tab w:val="left" w:pos="0"/>
        </w:tabs>
        <w:ind w:left="3057" w:hanging="480"/>
      </w:pPr>
      <w:rPr>
        <w:rFonts w:hint="default" w:ascii="Wingdings" w:hAnsi="Wingdings" w:cs="Wingdings"/>
      </w:rPr>
    </w:lvl>
    <w:lvl w:ilvl="8" w:tentative="0">
      <w:start w:val="1"/>
      <w:numFmt w:val="bullet"/>
      <w:lvlText w:val=""/>
      <w:lvlJc w:val="left"/>
      <w:pPr>
        <w:tabs>
          <w:tab w:val="left" w:pos="0"/>
        </w:tabs>
        <w:ind w:left="3537" w:hanging="480"/>
      </w:pPr>
      <w:rPr>
        <w:rFonts w:hint="default" w:ascii="Wingdings" w:hAnsi="Wingdings" w:cs="Wingdings"/>
      </w:rPr>
    </w:lvl>
  </w:abstractNum>
  <w:abstractNum w:abstractNumId="28">
    <w:nsid w:val="62772923"/>
    <w:multiLevelType w:val="multilevel"/>
    <w:tmpl w:val="62772923"/>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29">
    <w:nsid w:val="628C6DCF"/>
    <w:multiLevelType w:val="multilevel"/>
    <w:tmpl w:val="628C6DCF"/>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30">
    <w:nsid w:val="62F23830"/>
    <w:multiLevelType w:val="multilevel"/>
    <w:tmpl w:val="62F23830"/>
    <w:lvl w:ilvl="0" w:tentative="0">
      <w:start w:val="1"/>
      <w:numFmt w:val="decimal"/>
      <w:lvlText w:val="%1."/>
      <w:lvlJc w:val="left"/>
      <w:pPr>
        <w:tabs>
          <w:tab w:val="left" w:pos="0"/>
        </w:tabs>
        <w:ind w:left="840" w:hanging="420"/>
      </w:p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Arial" w:hAnsi="Arial" w:cs="Arial"/>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31">
    <w:nsid w:val="63267AE4"/>
    <w:multiLevelType w:val="multilevel"/>
    <w:tmpl w:val="63267AE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32">
    <w:nsid w:val="632C6776"/>
    <w:multiLevelType w:val="multilevel"/>
    <w:tmpl w:val="632C6776"/>
    <w:lvl w:ilvl="0" w:tentative="0">
      <w:start w:val="1"/>
      <w:numFmt w:val="bullet"/>
      <w:lvlText w:val=""/>
      <w:lvlJc w:val="left"/>
      <w:pPr>
        <w:tabs>
          <w:tab w:val="left" w:pos="0"/>
        </w:tabs>
        <w:ind w:left="635" w:hanging="360"/>
      </w:pPr>
      <w:rPr>
        <w:rFonts w:hint="default" w:ascii="Wingdings" w:hAnsi="Wingdings" w:cs="Wingdings"/>
      </w:rPr>
    </w:lvl>
    <w:lvl w:ilvl="1" w:tentative="0">
      <w:start w:val="1"/>
      <w:numFmt w:val="bullet"/>
      <w:lvlText w:val=""/>
      <w:lvlJc w:val="left"/>
      <w:pPr>
        <w:tabs>
          <w:tab w:val="left" w:pos="0"/>
        </w:tabs>
        <w:ind w:left="1235" w:hanging="480"/>
      </w:pPr>
      <w:rPr>
        <w:rFonts w:hint="default" w:ascii="Wingdings" w:hAnsi="Wingdings" w:cs="Wingdings"/>
      </w:rPr>
    </w:lvl>
    <w:lvl w:ilvl="2" w:tentative="0">
      <w:start w:val="1"/>
      <w:numFmt w:val="bullet"/>
      <w:lvlText w:val=""/>
      <w:lvlJc w:val="left"/>
      <w:pPr>
        <w:tabs>
          <w:tab w:val="left" w:pos="0"/>
        </w:tabs>
        <w:ind w:left="1715" w:hanging="480"/>
      </w:pPr>
      <w:rPr>
        <w:rFonts w:hint="default" w:ascii="Wingdings" w:hAnsi="Wingdings" w:cs="Wingdings"/>
      </w:rPr>
    </w:lvl>
    <w:lvl w:ilvl="3" w:tentative="0">
      <w:start w:val="1"/>
      <w:numFmt w:val="bullet"/>
      <w:lvlText w:val=""/>
      <w:lvlJc w:val="left"/>
      <w:pPr>
        <w:tabs>
          <w:tab w:val="left" w:pos="0"/>
        </w:tabs>
        <w:ind w:left="2195" w:hanging="480"/>
      </w:pPr>
      <w:rPr>
        <w:rFonts w:hint="default" w:ascii="Wingdings" w:hAnsi="Wingdings" w:cs="Wingdings"/>
      </w:rPr>
    </w:lvl>
    <w:lvl w:ilvl="4" w:tentative="0">
      <w:start w:val="1"/>
      <w:numFmt w:val="bullet"/>
      <w:lvlText w:val=""/>
      <w:lvlJc w:val="left"/>
      <w:pPr>
        <w:tabs>
          <w:tab w:val="left" w:pos="0"/>
        </w:tabs>
        <w:ind w:left="2675" w:hanging="480"/>
      </w:pPr>
      <w:rPr>
        <w:rFonts w:hint="default" w:ascii="Wingdings" w:hAnsi="Wingdings" w:cs="Wingdings"/>
      </w:rPr>
    </w:lvl>
    <w:lvl w:ilvl="5" w:tentative="0">
      <w:start w:val="1"/>
      <w:numFmt w:val="bullet"/>
      <w:lvlText w:val=""/>
      <w:lvlJc w:val="left"/>
      <w:pPr>
        <w:tabs>
          <w:tab w:val="left" w:pos="0"/>
        </w:tabs>
        <w:ind w:left="3155" w:hanging="480"/>
      </w:pPr>
      <w:rPr>
        <w:rFonts w:hint="default" w:ascii="Wingdings" w:hAnsi="Wingdings" w:cs="Wingdings"/>
      </w:rPr>
    </w:lvl>
    <w:lvl w:ilvl="6" w:tentative="0">
      <w:start w:val="1"/>
      <w:numFmt w:val="bullet"/>
      <w:lvlText w:val=""/>
      <w:lvlJc w:val="left"/>
      <w:pPr>
        <w:tabs>
          <w:tab w:val="left" w:pos="0"/>
        </w:tabs>
        <w:ind w:left="3635" w:hanging="480"/>
      </w:pPr>
      <w:rPr>
        <w:rFonts w:hint="default" w:ascii="Wingdings" w:hAnsi="Wingdings" w:cs="Wingdings"/>
      </w:rPr>
    </w:lvl>
    <w:lvl w:ilvl="7" w:tentative="0">
      <w:start w:val="1"/>
      <w:numFmt w:val="bullet"/>
      <w:lvlText w:val=""/>
      <w:lvlJc w:val="left"/>
      <w:pPr>
        <w:tabs>
          <w:tab w:val="left" w:pos="0"/>
        </w:tabs>
        <w:ind w:left="4115" w:hanging="480"/>
      </w:pPr>
      <w:rPr>
        <w:rFonts w:hint="default" w:ascii="Wingdings" w:hAnsi="Wingdings" w:cs="Wingdings"/>
      </w:rPr>
    </w:lvl>
    <w:lvl w:ilvl="8" w:tentative="0">
      <w:start w:val="1"/>
      <w:numFmt w:val="bullet"/>
      <w:lvlText w:val=""/>
      <w:lvlJc w:val="left"/>
      <w:pPr>
        <w:tabs>
          <w:tab w:val="left" w:pos="0"/>
        </w:tabs>
        <w:ind w:left="4595" w:hanging="480"/>
      </w:pPr>
      <w:rPr>
        <w:rFonts w:hint="default" w:ascii="Wingdings" w:hAnsi="Wingdings" w:cs="Wingdings"/>
      </w:rPr>
    </w:lvl>
  </w:abstractNum>
  <w:abstractNum w:abstractNumId="33">
    <w:nsid w:val="645F511F"/>
    <w:multiLevelType w:val="multilevel"/>
    <w:tmpl w:val="645F511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4">
    <w:nsid w:val="66F04603"/>
    <w:multiLevelType w:val="multilevel"/>
    <w:tmpl w:val="66F04603"/>
    <w:lvl w:ilvl="0" w:tentative="0">
      <w:start w:val="1"/>
      <w:numFmt w:val="bullet"/>
      <w:lvlText w:val=""/>
      <w:lvlJc w:val="left"/>
      <w:pPr>
        <w:tabs>
          <w:tab w:val="left" w:pos="0"/>
        </w:tabs>
        <w:ind w:left="937" w:hanging="480"/>
      </w:pPr>
      <w:rPr>
        <w:rFonts w:hint="default" w:ascii="Wingdings" w:hAnsi="Wingdings" w:cs="Wingdings"/>
      </w:rPr>
    </w:lvl>
    <w:lvl w:ilvl="1" w:tentative="0">
      <w:start w:val="1"/>
      <w:numFmt w:val="bullet"/>
      <w:lvlText w:val=""/>
      <w:lvlJc w:val="left"/>
      <w:pPr>
        <w:tabs>
          <w:tab w:val="left" w:pos="0"/>
        </w:tabs>
        <w:ind w:left="1417" w:hanging="480"/>
      </w:pPr>
      <w:rPr>
        <w:rFonts w:hint="default" w:ascii="Wingdings" w:hAnsi="Wingdings" w:cs="Wingdings"/>
      </w:rPr>
    </w:lvl>
    <w:lvl w:ilvl="2" w:tentative="0">
      <w:start w:val="1"/>
      <w:numFmt w:val="bullet"/>
      <w:lvlText w:val=""/>
      <w:lvlJc w:val="left"/>
      <w:pPr>
        <w:tabs>
          <w:tab w:val="left" w:pos="0"/>
        </w:tabs>
        <w:ind w:left="1897" w:hanging="480"/>
      </w:pPr>
      <w:rPr>
        <w:rFonts w:hint="default" w:ascii="Wingdings" w:hAnsi="Wingdings" w:cs="Wingdings"/>
      </w:rPr>
    </w:lvl>
    <w:lvl w:ilvl="3" w:tentative="0">
      <w:start w:val="1"/>
      <w:numFmt w:val="bullet"/>
      <w:lvlText w:val=""/>
      <w:lvlJc w:val="left"/>
      <w:pPr>
        <w:tabs>
          <w:tab w:val="left" w:pos="0"/>
        </w:tabs>
        <w:ind w:left="2377" w:hanging="480"/>
      </w:pPr>
      <w:rPr>
        <w:rFonts w:hint="default" w:ascii="Wingdings" w:hAnsi="Wingdings" w:cs="Wingdings"/>
      </w:rPr>
    </w:lvl>
    <w:lvl w:ilvl="4" w:tentative="0">
      <w:start w:val="1"/>
      <w:numFmt w:val="bullet"/>
      <w:lvlText w:val=""/>
      <w:lvlJc w:val="left"/>
      <w:pPr>
        <w:tabs>
          <w:tab w:val="left" w:pos="0"/>
        </w:tabs>
        <w:ind w:left="2857" w:hanging="480"/>
      </w:pPr>
      <w:rPr>
        <w:rFonts w:hint="default" w:ascii="Wingdings" w:hAnsi="Wingdings" w:cs="Wingdings"/>
      </w:rPr>
    </w:lvl>
    <w:lvl w:ilvl="5" w:tentative="0">
      <w:start w:val="1"/>
      <w:numFmt w:val="bullet"/>
      <w:lvlText w:val=""/>
      <w:lvlJc w:val="left"/>
      <w:pPr>
        <w:tabs>
          <w:tab w:val="left" w:pos="0"/>
        </w:tabs>
        <w:ind w:left="3337" w:hanging="480"/>
      </w:pPr>
      <w:rPr>
        <w:rFonts w:hint="default" w:ascii="Wingdings" w:hAnsi="Wingdings" w:cs="Wingdings"/>
      </w:rPr>
    </w:lvl>
    <w:lvl w:ilvl="6" w:tentative="0">
      <w:start w:val="1"/>
      <w:numFmt w:val="bullet"/>
      <w:lvlText w:val=""/>
      <w:lvlJc w:val="left"/>
      <w:pPr>
        <w:tabs>
          <w:tab w:val="left" w:pos="0"/>
        </w:tabs>
        <w:ind w:left="3817" w:hanging="480"/>
      </w:pPr>
      <w:rPr>
        <w:rFonts w:hint="default" w:ascii="Wingdings" w:hAnsi="Wingdings" w:cs="Wingdings"/>
      </w:rPr>
    </w:lvl>
    <w:lvl w:ilvl="7" w:tentative="0">
      <w:start w:val="1"/>
      <w:numFmt w:val="bullet"/>
      <w:lvlText w:val=""/>
      <w:lvlJc w:val="left"/>
      <w:pPr>
        <w:tabs>
          <w:tab w:val="left" w:pos="0"/>
        </w:tabs>
        <w:ind w:left="4297" w:hanging="480"/>
      </w:pPr>
      <w:rPr>
        <w:rFonts w:hint="default" w:ascii="Wingdings" w:hAnsi="Wingdings" w:cs="Wingdings"/>
      </w:rPr>
    </w:lvl>
    <w:lvl w:ilvl="8" w:tentative="0">
      <w:start w:val="1"/>
      <w:numFmt w:val="bullet"/>
      <w:lvlText w:val=""/>
      <w:lvlJc w:val="left"/>
      <w:pPr>
        <w:tabs>
          <w:tab w:val="left" w:pos="0"/>
        </w:tabs>
        <w:ind w:left="4777" w:hanging="480"/>
      </w:pPr>
      <w:rPr>
        <w:rFonts w:hint="default" w:ascii="Wingdings" w:hAnsi="Wingdings" w:cs="Wingdings"/>
      </w:rPr>
    </w:lvl>
  </w:abstractNum>
  <w:abstractNum w:abstractNumId="35">
    <w:nsid w:val="68071A38"/>
    <w:multiLevelType w:val="multilevel"/>
    <w:tmpl w:val="68071A38"/>
    <w:lvl w:ilvl="0" w:tentative="0">
      <w:start w:val="1"/>
      <w:numFmt w:val="bullet"/>
      <w:lvlText w:val=""/>
      <w:lvlJc w:val="left"/>
      <w:pPr>
        <w:tabs>
          <w:tab w:val="left" w:pos="0"/>
        </w:tabs>
        <w:ind w:left="635" w:hanging="360"/>
      </w:pPr>
      <w:rPr>
        <w:rFonts w:hint="default" w:ascii="Wingdings" w:hAnsi="Wingdings" w:cs="Wingdings"/>
      </w:rPr>
    </w:lvl>
    <w:lvl w:ilvl="1" w:tentative="0">
      <w:start w:val="1"/>
      <w:numFmt w:val="bullet"/>
      <w:lvlText w:val=""/>
      <w:lvlJc w:val="left"/>
      <w:pPr>
        <w:tabs>
          <w:tab w:val="left" w:pos="0"/>
        </w:tabs>
        <w:ind w:left="1235" w:hanging="480"/>
      </w:pPr>
      <w:rPr>
        <w:rFonts w:hint="default" w:ascii="Wingdings" w:hAnsi="Wingdings" w:cs="Wingdings"/>
      </w:rPr>
    </w:lvl>
    <w:lvl w:ilvl="2" w:tentative="0">
      <w:start w:val="1"/>
      <w:numFmt w:val="bullet"/>
      <w:lvlText w:val=""/>
      <w:lvlJc w:val="left"/>
      <w:pPr>
        <w:tabs>
          <w:tab w:val="left" w:pos="0"/>
        </w:tabs>
        <w:ind w:left="1715" w:hanging="480"/>
      </w:pPr>
      <w:rPr>
        <w:rFonts w:hint="default" w:ascii="Wingdings" w:hAnsi="Wingdings" w:cs="Wingdings"/>
      </w:rPr>
    </w:lvl>
    <w:lvl w:ilvl="3" w:tentative="0">
      <w:start w:val="1"/>
      <w:numFmt w:val="bullet"/>
      <w:lvlText w:val=""/>
      <w:lvlJc w:val="left"/>
      <w:pPr>
        <w:tabs>
          <w:tab w:val="left" w:pos="0"/>
        </w:tabs>
        <w:ind w:left="2195" w:hanging="480"/>
      </w:pPr>
      <w:rPr>
        <w:rFonts w:hint="default" w:ascii="Wingdings" w:hAnsi="Wingdings" w:cs="Wingdings"/>
      </w:rPr>
    </w:lvl>
    <w:lvl w:ilvl="4" w:tentative="0">
      <w:start w:val="1"/>
      <w:numFmt w:val="bullet"/>
      <w:lvlText w:val=""/>
      <w:lvlJc w:val="left"/>
      <w:pPr>
        <w:tabs>
          <w:tab w:val="left" w:pos="0"/>
        </w:tabs>
        <w:ind w:left="2675" w:hanging="480"/>
      </w:pPr>
      <w:rPr>
        <w:rFonts w:hint="default" w:ascii="Wingdings" w:hAnsi="Wingdings" w:cs="Wingdings"/>
      </w:rPr>
    </w:lvl>
    <w:lvl w:ilvl="5" w:tentative="0">
      <w:start w:val="1"/>
      <w:numFmt w:val="bullet"/>
      <w:lvlText w:val=""/>
      <w:lvlJc w:val="left"/>
      <w:pPr>
        <w:tabs>
          <w:tab w:val="left" w:pos="0"/>
        </w:tabs>
        <w:ind w:left="3155" w:hanging="480"/>
      </w:pPr>
      <w:rPr>
        <w:rFonts w:hint="default" w:ascii="Wingdings" w:hAnsi="Wingdings" w:cs="Wingdings"/>
      </w:rPr>
    </w:lvl>
    <w:lvl w:ilvl="6" w:tentative="0">
      <w:start w:val="1"/>
      <w:numFmt w:val="bullet"/>
      <w:lvlText w:val=""/>
      <w:lvlJc w:val="left"/>
      <w:pPr>
        <w:tabs>
          <w:tab w:val="left" w:pos="0"/>
        </w:tabs>
        <w:ind w:left="3635" w:hanging="480"/>
      </w:pPr>
      <w:rPr>
        <w:rFonts w:hint="default" w:ascii="Wingdings" w:hAnsi="Wingdings" w:cs="Wingdings"/>
      </w:rPr>
    </w:lvl>
    <w:lvl w:ilvl="7" w:tentative="0">
      <w:start w:val="1"/>
      <w:numFmt w:val="bullet"/>
      <w:lvlText w:val=""/>
      <w:lvlJc w:val="left"/>
      <w:pPr>
        <w:tabs>
          <w:tab w:val="left" w:pos="0"/>
        </w:tabs>
        <w:ind w:left="4115" w:hanging="480"/>
      </w:pPr>
      <w:rPr>
        <w:rFonts w:hint="default" w:ascii="Wingdings" w:hAnsi="Wingdings" w:cs="Wingdings"/>
      </w:rPr>
    </w:lvl>
    <w:lvl w:ilvl="8" w:tentative="0">
      <w:start w:val="1"/>
      <w:numFmt w:val="bullet"/>
      <w:lvlText w:val=""/>
      <w:lvlJc w:val="left"/>
      <w:pPr>
        <w:tabs>
          <w:tab w:val="left" w:pos="0"/>
        </w:tabs>
        <w:ind w:left="4595" w:hanging="480"/>
      </w:pPr>
      <w:rPr>
        <w:rFonts w:hint="default" w:ascii="Wingdings" w:hAnsi="Wingdings" w:cs="Wingdings"/>
      </w:rPr>
    </w:lvl>
  </w:abstractNum>
  <w:abstractNum w:abstractNumId="36">
    <w:nsid w:val="68EA2619"/>
    <w:multiLevelType w:val="multilevel"/>
    <w:tmpl w:val="68EA2619"/>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
      <w:lvlJc w:val="left"/>
      <w:pPr>
        <w:tabs>
          <w:tab w:val="left" w:pos="0"/>
        </w:tabs>
        <w:ind w:left="1440" w:hanging="480"/>
      </w:pPr>
      <w:rPr>
        <w:rFonts w:hint="default" w:ascii="Wingdings" w:hAnsi="Wingdings" w:cs="Wingdings"/>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37">
    <w:nsid w:val="69A37096"/>
    <w:multiLevelType w:val="multilevel"/>
    <w:tmpl w:val="69A37096"/>
    <w:lvl w:ilvl="0" w:tentative="0">
      <w:start w:val="1"/>
      <w:numFmt w:val="bullet"/>
      <w:lvlText w:val="•"/>
      <w:lvlJc w:val="left"/>
      <w:pPr>
        <w:tabs>
          <w:tab w:val="left" w:pos="0"/>
        </w:tabs>
        <w:ind w:left="720" w:hanging="360"/>
      </w:pPr>
      <w:rPr>
        <w:rFonts w:hint="default" w:ascii="Arial" w:hAnsi="Arial" w:cs="Aria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8">
    <w:nsid w:val="735F659A"/>
    <w:multiLevelType w:val="multilevel"/>
    <w:tmpl w:val="735F659A"/>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o"/>
      <w:lvlJc w:val="left"/>
      <w:pPr>
        <w:tabs>
          <w:tab w:val="left" w:pos="0"/>
        </w:tabs>
        <w:ind w:left="1440" w:hanging="480"/>
      </w:pPr>
      <w:rPr>
        <w:rFonts w:hint="default" w:ascii="Courier New" w:hAnsi="Courier New" w:cs="Courier New"/>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39">
    <w:nsid w:val="7396029B"/>
    <w:multiLevelType w:val="multilevel"/>
    <w:tmpl w:val="7396029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0">
    <w:nsid w:val="74900DC0"/>
    <w:multiLevelType w:val="multilevel"/>
    <w:tmpl w:val="74900DC0"/>
    <w:lvl w:ilvl="0" w:tentative="0">
      <w:start w:val="1"/>
      <w:numFmt w:val="bullet"/>
      <w:lvlText w:val=""/>
      <w:lvlJc w:val="left"/>
      <w:pPr>
        <w:tabs>
          <w:tab w:val="left" w:pos="0"/>
        </w:tabs>
        <w:ind w:left="480" w:hanging="480"/>
      </w:pPr>
      <w:rPr>
        <w:rFonts w:hint="default" w:ascii="Wingdings" w:hAnsi="Wingdings" w:cs="Wingdings"/>
      </w:rPr>
    </w:lvl>
    <w:lvl w:ilvl="1" w:tentative="0">
      <w:start w:val="1"/>
      <w:numFmt w:val="bullet"/>
      <w:lvlText w:val=""/>
      <w:lvlJc w:val="left"/>
      <w:pPr>
        <w:tabs>
          <w:tab w:val="left" w:pos="0"/>
        </w:tabs>
        <w:ind w:left="960" w:hanging="480"/>
      </w:pPr>
      <w:rPr>
        <w:rFonts w:hint="default" w:ascii="Wingdings" w:hAnsi="Wingdings" w:cs="Wingdings"/>
      </w:rPr>
    </w:lvl>
    <w:lvl w:ilvl="2" w:tentative="0">
      <w:start w:val="1"/>
      <w:numFmt w:val="bullet"/>
      <w:lvlText w:val=""/>
      <w:lvlJc w:val="left"/>
      <w:pPr>
        <w:tabs>
          <w:tab w:val="left" w:pos="0"/>
        </w:tabs>
        <w:ind w:left="1440" w:hanging="480"/>
      </w:pPr>
      <w:rPr>
        <w:rFonts w:hint="default" w:ascii="Wingdings" w:hAnsi="Wingdings" w:cs="Wingdings"/>
      </w:rPr>
    </w:lvl>
    <w:lvl w:ilvl="3" w:tentative="0">
      <w:start w:val="1"/>
      <w:numFmt w:val="bullet"/>
      <w:lvlText w:val=""/>
      <w:lvlJc w:val="left"/>
      <w:pPr>
        <w:tabs>
          <w:tab w:val="left" w:pos="0"/>
        </w:tabs>
        <w:ind w:left="1920" w:hanging="480"/>
      </w:pPr>
      <w:rPr>
        <w:rFonts w:hint="default" w:ascii="Wingdings" w:hAnsi="Wingdings" w:cs="Wingdings"/>
      </w:rPr>
    </w:lvl>
    <w:lvl w:ilvl="4" w:tentative="0">
      <w:start w:val="1"/>
      <w:numFmt w:val="bullet"/>
      <w:lvlText w:val=""/>
      <w:lvlJc w:val="left"/>
      <w:pPr>
        <w:tabs>
          <w:tab w:val="left" w:pos="0"/>
        </w:tabs>
        <w:ind w:left="2400" w:hanging="480"/>
      </w:pPr>
      <w:rPr>
        <w:rFonts w:hint="default" w:ascii="Wingdings" w:hAnsi="Wingdings" w:cs="Wingdings"/>
      </w:rPr>
    </w:lvl>
    <w:lvl w:ilvl="5" w:tentative="0">
      <w:start w:val="1"/>
      <w:numFmt w:val="bullet"/>
      <w:lvlText w:val=""/>
      <w:lvlJc w:val="left"/>
      <w:pPr>
        <w:tabs>
          <w:tab w:val="left" w:pos="0"/>
        </w:tabs>
        <w:ind w:left="2880" w:hanging="480"/>
      </w:pPr>
      <w:rPr>
        <w:rFonts w:hint="default" w:ascii="Wingdings" w:hAnsi="Wingdings" w:cs="Wingdings"/>
      </w:rPr>
    </w:lvl>
    <w:lvl w:ilvl="6" w:tentative="0">
      <w:start w:val="1"/>
      <w:numFmt w:val="bullet"/>
      <w:lvlText w:val=""/>
      <w:lvlJc w:val="left"/>
      <w:pPr>
        <w:tabs>
          <w:tab w:val="left" w:pos="0"/>
        </w:tabs>
        <w:ind w:left="3360" w:hanging="480"/>
      </w:pPr>
      <w:rPr>
        <w:rFonts w:hint="default" w:ascii="Wingdings" w:hAnsi="Wingdings" w:cs="Wingdings"/>
      </w:rPr>
    </w:lvl>
    <w:lvl w:ilvl="7" w:tentative="0">
      <w:start w:val="1"/>
      <w:numFmt w:val="bullet"/>
      <w:lvlText w:val=""/>
      <w:lvlJc w:val="left"/>
      <w:pPr>
        <w:tabs>
          <w:tab w:val="left" w:pos="0"/>
        </w:tabs>
        <w:ind w:left="3840" w:hanging="480"/>
      </w:pPr>
      <w:rPr>
        <w:rFonts w:hint="default" w:ascii="Wingdings" w:hAnsi="Wingdings" w:cs="Wingdings"/>
      </w:rPr>
    </w:lvl>
    <w:lvl w:ilvl="8" w:tentative="0">
      <w:start w:val="1"/>
      <w:numFmt w:val="bullet"/>
      <w:lvlText w:val=""/>
      <w:lvlJc w:val="left"/>
      <w:pPr>
        <w:tabs>
          <w:tab w:val="left" w:pos="0"/>
        </w:tabs>
        <w:ind w:left="4320" w:hanging="480"/>
      </w:pPr>
      <w:rPr>
        <w:rFonts w:hint="default" w:ascii="Wingdings" w:hAnsi="Wingdings" w:cs="Wingdings"/>
      </w:rPr>
    </w:lvl>
  </w:abstractNum>
  <w:abstractNum w:abstractNumId="41">
    <w:nsid w:val="76ED4155"/>
    <w:multiLevelType w:val="multilevel"/>
    <w:tmpl w:val="76ED4155"/>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42">
    <w:nsid w:val="78B20AE9"/>
    <w:multiLevelType w:val="multilevel"/>
    <w:tmpl w:val="78B20AE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24"/>
  </w:num>
  <w:num w:numId="2">
    <w:abstractNumId w:val="29"/>
  </w:num>
  <w:num w:numId="3">
    <w:abstractNumId w:val="28"/>
  </w:num>
  <w:num w:numId="4">
    <w:abstractNumId w:val="10"/>
  </w:num>
  <w:num w:numId="5">
    <w:abstractNumId w:val="23"/>
  </w:num>
  <w:num w:numId="6">
    <w:abstractNumId w:val="30"/>
  </w:num>
  <w:num w:numId="7">
    <w:abstractNumId w:val="25"/>
  </w:num>
  <w:num w:numId="8">
    <w:abstractNumId w:val="4"/>
  </w:num>
  <w:num w:numId="9">
    <w:abstractNumId w:val="6"/>
  </w:num>
  <w:num w:numId="10">
    <w:abstractNumId w:val="42"/>
  </w:num>
  <w:num w:numId="11">
    <w:abstractNumId w:val="27"/>
  </w:num>
  <w:num w:numId="12">
    <w:abstractNumId w:val="34"/>
  </w:num>
  <w:num w:numId="13">
    <w:abstractNumId w:val="16"/>
  </w:num>
  <w:num w:numId="14">
    <w:abstractNumId w:val="40"/>
  </w:num>
  <w:num w:numId="15">
    <w:abstractNumId w:val="37"/>
  </w:num>
  <w:num w:numId="16">
    <w:abstractNumId w:val="38"/>
  </w:num>
  <w:num w:numId="17">
    <w:abstractNumId w:val="9"/>
  </w:num>
  <w:num w:numId="18">
    <w:abstractNumId w:val="21"/>
  </w:num>
  <w:num w:numId="19">
    <w:abstractNumId w:val="1"/>
  </w:num>
  <w:num w:numId="20">
    <w:abstractNumId w:val="18"/>
  </w:num>
  <w:num w:numId="21">
    <w:abstractNumId w:val="33"/>
  </w:num>
  <w:num w:numId="22">
    <w:abstractNumId w:val="15"/>
  </w:num>
  <w:num w:numId="23">
    <w:abstractNumId w:val="14"/>
  </w:num>
  <w:num w:numId="24">
    <w:abstractNumId w:val="3"/>
  </w:num>
  <w:num w:numId="25">
    <w:abstractNumId w:val="7"/>
  </w:num>
  <w:num w:numId="26">
    <w:abstractNumId w:val="41"/>
  </w:num>
  <w:num w:numId="27">
    <w:abstractNumId w:val="5"/>
  </w:num>
  <w:num w:numId="28">
    <w:abstractNumId w:val="11"/>
  </w:num>
  <w:num w:numId="29">
    <w:abstractNumId w:val="12"/>
  </w:num>
  <w:num w:numId="30">
    <w:abstractNumId w:val="0"/>
  </w:num>
  <w:num w:numId="31">
    <w:abstractNumId w:val="26"/>
  </w:num>
  <w:num w:numId="32">
    <w:abstractNumId w:val="19"/>
  </w:num>
  <w:num w:numId="33">
    <w:abstractNumId w:val="2"/>
  </w:num>
  <w:num w:numId="34">
    <w:abstractNumId w:val="39"/>
  </w:num>
  <w:num w:numId="35">
    <w:abstractNumId w:val="8"/>
  </w:num>
  <w:num w:numId="36">
    <w:abstractNumId w:val="17"/>
  </w:num>
  <w:num w:numId="37">
    <w:abstractNumId w:val="13"/>
  </w:num>
  <w:num w:numId="38">
    <w:abstractNumId w:val="22"/>
  </w:num>
  <w:num w:numId="39">
    <w:abstractNumId w:val="36"/>
  </w:num>
  <w:num w:numId="40">
    <w:abstractNumId w:val="20"/>
  </w:num>
  <w:num w:numId="41">
    <w:abstractNumId w:val="35"/>
  </w:num>
  <w:num w:numId="42">
    <w:abstractNumId w:val="31"/>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ocumentProtection w:enforcement="0"/>
  <w:defaultTabStop w:val="720"/>
  <w:autoHyphenation/>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2575BB"/>
    <w:rsid w:val="00411310"/>
    <w:rsid w:val="004F598B"/>
    <w:rsid w:val="00536C1C"/>
    <w:rsid w:val="00582BF9"/>
    <w:rsid w:val="006E1A48"/>
    <w:rsid w:val="00701E4C"/>
    <w:rsid w:val="00790D33"/>
    <w:rsid w:val="007A7548"/>
    <w:rsid w:val="008C3164"/>
    <w:rsid w:val="00A7415D"/>
    <w:rsid w:val="00A94E91"/>
    <w:rsid w:val="00B518C0"/>
    <w:rsid w:val="00BE601E"/>
    <w:rsid w:val="00C56E6D"/>
    <w:rsid w:val="00CE31CB"/>
    <w:rsid w:val="00D70F82"/>
    <w:rsid w:val="00F443B9"/>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9" w:lineRule="auto"/>
    </w:pPr>
    <w:rPr>
      <w:rFonts w:eastAsia="PMingLiU" w:cs="Calibri" w:asciiTheme="minorHAnsi" w:hAnsiTheme="minorHAnsi"/>
      <w:sz w:val="22"/>
      <w:szCs w:val="22"/>
      <w:lang w:val="en-US" w:eastAsia="zh-TW" w:bidi="ar-SA"/>
    </w:rPr>
  </w:style>
  <w:style w:type="paragraph" w:styleId="2">
    <w:name w:val="heading 1"/>
    <w:next w:val="1"/>
    <w:qFormat/>
    <w:uiPriority w:val="0"/>
    <w:pPr>
      <w:keepNext/>
      <w:keepLines/>
      <w:numPr>
        <w:ilvl w:val="0"/>
        <w:numId w:val="1"/>
      </w:numPr>
      <w:tabs>
        <w:tab w:val="left" w:pos="426"/>
      </w:tabs>
      <w:suppressAutoHyphens/>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qFormat/>
    <w:uiPriority w:val="0"/>
    <w:pPr>
      <w:tabs>
        <w:tab w:val="left" w:pos="864"/>
        <w:tab w:val="clear" w:pos="720"/>
      </w:tabs>
      <w:ind w:left="864" w:hanging="864"/>
      <w:outlineLvl w:val="3"/>
    </w:pPr>
    <w:rPr>
      <w:i/>
    </w:rPr>
  </w:style>
  <w:style w:type="paragraph" w:styleId="6">
    <w:name w:val="heading 5"/>
    <w:basedOn w:val="5"/>
    <w:next w:val="1"/>
    <w:qFormat/>
    <w:uiPriority w:val="0"/>
    <w:pPr>
      <w:tabs>
        <w:tab w:val="left" w:pos="1008"/>
        <w:tab w:val="clear" w:pos="864"/>
      </w:tabs>
      <w:ind w:left="1008" w:hanging="1008"/>
      <w:outlineLvl w:val="4"/>
    </w:pPr>
    <w:rPr>
      <w:bCs w:val="0"/>
      <w:i w:val="0"/>
      <w:iCs/>
      <w:sz w:val="18"/>
    </w:rPr>
  </w:style>
  <w:style w:type="paragraph" w:styleId="7">
    <w:name w:val="heading 6"/>
    <w:basedOn w:val="1"/>
    <w:next w:val="1"/>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pPr>
      <w:widowControl w:val="0"/>
      <w:jc w:val="both"/>
    </w:pPr>
    <w:rPr>
      <w:rFonts w:cstheme="minorBidi"/>
      <w:b/>
      <w:bCs/>
      <w:kern w:val="2"/>
      <w:sz w:val="20"/>
      <w:szCs w:val="20"/>
    </w:rPr>
  </w:style>
  <w:style w:type="paragraph" w:styleId="12">
    <w:name w:val="annotation text"/>
    <w:basedOn w:val="1"/>
    <w:unhideWhenUsed/>
    <w:qFormat/>
    <w:uiPriority w:val="99"/>
    <w:rPr>
      <w:rFonts w:eastAsia="宋体" w:cstheme="minorBidi"/>
      <w:sz w:val="20"/>
      <w:szCs w:val="20"/>
      <w:lang w:eastAsia="en-US"/>
    </w:rPr>
  </w:style>
  <w:style w:type="paragraph" w:styleId="13">
    <w:name w:val="Body Text"/>
    <w:basedOn w:val="1"/>
    <w:unhideWhenUsed/>
    <w:qFormat/>
    <w:uiPriority w:val="0"/>
    <w:pPr>
      <w:spacing w:after="120"/>
    </w:pPr>
  </w:style>
  <w:style w:type="paragraph" w:styleId="14">
    <w:name w:val="Balloon Text"/>
    <w:basedOn w:val="1"/>
    <w:semiHidden/>
    <w:unhideWhenUsed/>
    <w:qFormat/>
    <w:uiPriority w:val="99"/>
    <w:rPr>
      <w:rFonts w:ascii="Segoe UI" w:hAnsi="Segoe UI" w:eastAsia="宋体" w:cs="Segoe UI"/>
      <w:sz w:val="18"/>
      <w:szCs w:val="18"/>
      <w:lang w:eastAsia="en-US"/>
    </w:rPr>
  </w:style>
  <w:style w:type="paragraph" w:styleId="15">
    <w:name w:val="footer"/>
    <w:basedOn w:val="1"/>
    <w:unhideWhenUsed/>
    <w:qFormat/>
    <w:uiPriority w:val="99"/>
    <w:pPr>
      <w:tabs>
        <w:tab w:val="center" w:pos="4153"/>
        <w:tab w:val="right" w:pos="8306"/>
      </w:tabs>
      <w:snapToGrid w:val="0"/>
    </w:pPr>
    <w:rPr>
      <w:rFonts w:eastAsia="宋体" w:cstheme="minorBidi"/>
      <w:sz w:val="18"/>
      <w:szCs w:val="18"/>
      <w:lang w:eastAsia="en-US"/>
    </w:rPr>
  </w:style>
  <w:style w:type="paragraph" w:styleId="16">
    <w:name w:val="header"/>
    <w:basedOn w:val="1"/>
    <w:unhideWhenUsed/>
    <w:qFormat/>
    <w:uiPriority w:val="99"/>
    <w:pPr>
      <w:pBdr>
        <w:bottom w:val="single" w:color="000000" w:sz="6" w:space="1"/>
      </w:pBdr>
      <w:tabs>
        <w:tab w:val="center" w:pos="4153"/>
        <w:tab w:val="right" w:pos="8306"/>
      </w:tabs>
      <w:snapToGrid w:val="0"/>
      <w:jc w:val="center"/>
    </w:pPr>
    <w:rPr>
      <w:rFonts w:eastAsia="宋体" w:cstheme="minorBidi"/>
      <w:sz w:val="18"/>
      <w:szCs w:val="18"/>
      <w:lang w:eastAsia="en-US"/>
    </w:rPr>
  </w:style>
  <w:style w:type="paragraph" w:styleId="17">
    <w:name w:val="List"/>
    <w:basedOn w:val="13"/>
    <w:qFormat/>
    <w:uiPriority w:val="0"/>
    <w:rPr>
      <w:rFonts w:cs="Lohit Devanagari"/>
    </w:rPr>
  </w:style>
  <w:style w:type="paragraph" w:styleId="18">
    <w:name w:val="Normal (Web)"/>
    <w:basedOn w:val="1"/>
    <w:semiHidden/>
    <w:unhideWhenUsed/>
    <w:qFormat/>
    <w:uiPriority w:val="99"/>
    <w:pPr>
      <w:spacing w:beforeAutospacing="1" w:afterAutospacing="1"/>
    </w:pPr>
    <w:rPr>
      <w:rFonts w:ascii="Times New Roman" w:hAnsi="Times New Roman" w:eastAsia="Times New Roman" w:cs="Times New Roman"/>
      <w:sz w:val="24"/>
      <w:szCs w:val="24"/>
      <w:lang w:eastAsia="en-US"/>
    </w:rPr>
  </w:style>
  <w:style w:type="paragraph" w:styleId="19">
    <w:name w:val="annotation subject"/>
    <w:basedOn w:val="12"/>
    <w:next w:val="1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qFormat/>
    <w:uiPriority w:val="0"/>
    <w:rPr>
      <w:color w:val="000080"/>
      <w:u w:val="single"/>
    </w:rPr>
  </w:style>
  <w:style w:type="character" w:styleId="25">
    <w:name w:val="annotation reference"/>
    <w:basedOn w:val="22"/>
    <w:semiHidden/>
    <w:unhideWhenUsed/>
    <w:qFormat/>
    <w:uiPriority w:val="99"/>
    <w:rPr>
      <w:sz w:val="16"/>
      <w:szCs w:val="16"/>
    </w:rPr>
  </w:style>
  <w:style w:type="character" w:customStyle="1" w:styleId="26">
    <w:name w:val="註解文字 字元"/>
    <w:basedOn w:val="22"/>
    <w:qFormat/>
    <w:uiPriority w:val="99"/>
    <w:rPr>
      <w:sz w:val="20"/>
      <w:szCs w:val="20"/>
    </w:rPr>
  </w:style>
  <w:style w:type="character" w:customStyle="1" w:styleId="27">
    <w:name w:val="註解主旨 字元"/>
    <w:basedOn w:val="26"/>
    <w:semiHidden/>
    <w:qFormat/>
    <w:uiPriority w:val="99"/>
    <w:rPr>
      <w:b/>
      <w:bCs/>
      <w:sz w:val="20"/>
      <w:szCs w:val="20"/>
    </w:rPr>
  </w:style>
  <w:style w:type="character" w:customStyle="1" w:styleId="28">
    <w:name w:val="註解方塊文字 字元"/>
    <w:basedOn w:val="22"/>
    <w:semiHidden/>
    <w:qFormat/>
    <w:uiPriority w:val="99"/>
    <w:rPr>
      <w:rFonts w:ascii="Segoe UI" w:hAnsi="Segoe UI" w:cs="Segoe UI"/>
      <w:sz w:val="18"/>
      <w:szCs w:val="18"/>
    </w:rPr>
  </w:style>
  <w:style w:type="character" w:customStyle="1" w:styleId="29">
    <w:name w:val="TAL Char"/>
    <w:basedOn w:val="22"/>
    <w:link w:val="30"/>
    <w:semiHidden/>
    <w:qFormat/>
    <w:locked/>
    <w:uiPriority w:val="0"/>
    <w:rPr>
      <w:rFonts w:ascii="Arial" w:hAnsi="Arial" w:cs="Arial"/>
    </w:rPr>
  </w:style>
  <w:style w:type="paragraph" w:customStyle="1" w:styleId="30">
    <w:name w:val="TAL"/>
    <w:basedOn w:val="1"/>
    <w:link w:val="29"/>
    <w:semiHidden/>
    <w:qFormat/>
    <w:uiPriority w:val="0"/>
    <w:pPr>
      <w:keepNext/>
    </w:pPr>
    <w:rPr>
      <w:rFonts w:ascii="Arial" w:hAnsi="Arial" w:cs="Arial"/>
    </w:rPr>
  </w:style>
  <w:style w:type="character" w:customStyle="1" w:styleId="31">
    <w:name w:val="TAH Car"/>
    <w:basedOn w:val="22"/>
    <w:link w:val="32"/>
    <w:semiHidden/>
    <w:qFormat/>
    <w:locked/>
    <w:uiPriority w:val="0"/>
    <w:rPr>
      <w:rFonts w:ascii="Arial" w:hAnsi="Arial" w:cs="Arial"/>
      <w:b/>
      <w:bCs/>
      <w:lang w:eastAsia="en-GB"/>
    </w:rPr>
  </w:style>
  <w:style w:type="paragraph" w:customStyle="1" w:styleId="32">
    <w:name w:val="TAH"/>
    <w:basedOn w:val="1"/>
    <w:link w:val="31"/>
    <w:semiHidden/>
    <w:qFormat/>
    <w:uiPriority w:val="0"/>
    <w:pPr>
      <w:keepNext/>
      <w:jc w:val="center"/>
    </w:pPr>
    <w:rPr>
      <w:rFonts w:ascii="Arial" w:hAnsi="Arial" w:cs="Arial"/>
      <w:b/>
      <w:bCs/>
      <w:lang w:eastAsia="en-GB"/>
    </w:rPr>
  </w:style>
  <w:style w:type="character" w:customStyle="1" w:styleId="33">
    <w:name w:val="頁首 字元"/>
    <w:basedOn w:val="22"/>
    <w:qFormat/>
    <w:uiPriority w:val="99"/>
    <w:rPr>
      <w:sz w:val="18"/>
      <w:szCs w:val="18"/>
    </w:rPr>
  </w:style>
  <w:style w:type="character" w:customStyle="1" w:styleId="34">
    <w:name w:val="頁尾 字元"/>
    <w:basedOn w:val="22"/>
    <w:qFormat/>
    <w:uiPriority w:val="99"/>
    <w:rPr>
      <w:sz w:val="18"/>
      <w:szCs w:val="18"/>
    </w:rPr>
  </w:style>
  <w:style w:type="character" w:customStyle="1" w:styleId="35">
    <w:name w:val="清單段落 字元1"/>
    <w:basedOn w:val="22"/>
    <w:qFormat/>
    <w:locked/>
    <w:uiPriority w:val="34"/>
  </w:style>
  <w:style w:type="character" w:customStyle="1" w:styleId="36">
    <w:name w:val="normaltextrun"/>
    <w:basedOn w:val="22"/>
    <w:qFormat/>
    <w:uiPriority w:val="0"/>
    <w:rPr>
      <w:rFonts w:ascii="Times New Roman" w:hAnsi="Times New Roman" w:cs="Times New Roman"/>
    </w:rPr>
  </w:style>
  <w:style w:type="character" w:customStyle="1" w:styleId="37">
    <w:name w:val="eop"/>
    <w:basedOn w:val="22"/>
    <w:qFormat/>
    <w:uiPriority w:val="0"/>
    <w:rPr>
      <w:rFonts w:ascii="Times New Roman" w:hAnsi="Times New Roman" w:cs="Times New Roman"/>
    </w:rPr>
  </w:style>
  <w:style w:type="character" w:styleId="38">
    <w:name w:val="Placeholder Text"/>
    <w:basedOn w:val="22"/>
    <w:semiHidden/>
    <w:qFormat/>
    <w:uiPriority w:val="99"/>
    <w:rPr>
      <w:color w:val="808080"/>
    </w:rPr>
  </w:style>
  <w:style w:type="character" w:customStyle="1" w:styleId="39">
    <w:name w:val="List Paragraph Char"/>
    <w:basedOn w:val="22"/>
    <w:link w:val="40"/>
    <w:qFormat/>
    <w:uiPriority w:val="0"/>
    <w:rPr>
      <w:rFonts w:ascii="Arial" w:hAnsi="Arial" w:eastAsia="Batang" w:cs="Times New Roman"/>
      <w:sz w:val="32"/>
      <w:szCs w:val="32"/>
      <w:lang w:val="en-GB" w:eastAsia="ko-KR"/>
    </w:rPr>
  </w:style>
  <w:style w:type="paragraph" w:styleId="40">
    <w:name w:val="List Paragraph"/>
    <w:basedOn w:val="1"/>
    <w:link w:val="39"/>
    <w:qFormat/>
    <w:uiPriority w:val="34"/>
    <w:pPr>
      <w:ind w:left="720"/>
      <w:contextualSpacing/>
    </w:pPr>
    <w:rPr>
      <w:rFonts w:eastAsia="宋体" w:cstheme="minorBidi"/>
      <w:lang w:eastAsia="en-US"/>
    </w:rPr>
  </w:style>
  <w:style w:type="character" w:customStyle="1" w:styleId="41">
    <w:name w:val="스타일 스타일 스타일 스타일 양쪽 첫 줄:  2 글자 + 첫 줄:  2 글자 + 첫 줄:  2 글자 + 첫 줄:  2... Char"/>
    <w:basedOn w:val="22"/>
    <w:link w:val="42"/>
    <w:qFormat/>
    <w:uiPriority w:val="0"/>
    <w:rPr>
      <w:rFonts w:ascii="Times New Roman" w:hAnsi="Times New Roman" w:eastAsia="Malgun Gothic" w:cs="Batang"/>
      <w:szCs w:val="20"/>
      <w:lang w:val="en-GB"/>
    </w:rPr>
  </w:style>
  <w:style w:type="paragraph" w:customStyle="1" w:styleId="42">
    <w:name w:val="스타일 스타일 스타일 스타일 양쪽 첫 줄:  2 글자 + 첫 줄:  2 글자 + 첫 줄:  2 글자 + 첫 줄:  2..."/>
    <w:basedOn w:val="1"/>
    <w:link w:val="41"/>
    <w:qFormat/>
    <w:uiPriority w:val="0"/>
    <w:pPr>
      <w:spacing w:after="180" w:line="336" w:lineRule="auto"/>
      <w:ind w:firstLine="200"/>
      <w:jc w:val="both"/>
    </w:pPr>
    <w:rPr>
      <w:rFonts w:ascii="Times New Roman" w:hAnsi="Times New Roman" w:eastAsia="Malgun Gothic" w:cs="Batang"/>
      <w:szCs w:val="20"/>
      <w:lang w:val="en-GB" w:eastAsia="en-US"/>
    </w:rPr>
  </w:style>
  <w:style w:type="character" w:customStyle="1" w:styleId="43">
    <w:name w:val="proposal Char"/>
    <w:qFormat/>
    <w:uiPriority w:val="0"/>
    <w:rPr>
      <w:rFonts w:ascii="Times New Roman" w:hAnsi="Times New Roman" w:cs="Times New Roman"/>
      <w:b/>
      <w:lang w:eastAsia="zh-CN"/>
    </w:rPr>
  </w:style>
  <w:style w:type="character" w:customStyle="1" w:styleId="44">
    <w:name w:val="bullet1 字符"/>
    <w:qFormat/>
    <w:uiPriority w:val="0"/>
    <w:rPr>
      <w:rFonts w:ascii="Times New Roman" w:hAnsi="Times New Roman" w:cs="Times New Roman"/>
      <w:szCs w:val="24"/>
      <w:lang w:eastAsia="zh-CN"/>
    </w:rPr>
  </w:style>
  <w:style w:type="character" w:customStyle="1" w:styleId="45">
    <w:name w:val="本文 字元"/>
    <w:basedOn w:val="22"/>
    <w:qFormat/>
    <w:uiPriority w:val="0"/>
    <w:rPr>
      <w:rFonts w:ascii="Calibri" w:hAnsi="Calibri" w:cs="Calibri" w:eastAsiaTheme="minorEastAsia"/>
      <w:lang w:eastAsia="ko-KR"/>
    </w:rPr>
  </w:style>
  <w:style w:type="character" w:customStyle="1" w:styleId="46">
    <w:name w:val="bullet2 字符"/>
    <w:basedOn w:val="44"/>
    <w:qFormat/>
    <w:uiPriority w:val="0"/>
    <w:rPr>
      <w:rFonts w:ascii="Times New Roman" w:hAnsi="Times New Roman" w:cs="Times New Roman"/>
      <w:szCs w:val="24"/>
      <w:lang w:eastAsia="zh-CN"/>
    </w:rPr>
  </w:style>
  <w:style w:type="character" w:customStyle="1" w:styleId="47">
    <w:name w:val="000_proposal Char"/>
    <w:basedOn w:val="22"/>
    <w:link w:val="48"/>
    <w:qFormat/>
    <w:uiPriority w:val="0"/>
    <w:rPr>
      <w:rFonts w:ascii="Times New Roman" w:hAnsi="Times New Roman" w:cs="Times New Roman"/>
      <w:b/>
      <w:bCs/>
      <w:i/>
      <w:iCs/>
      <w:sz w:val="20"/>
      <w:szCs w:val="24"/>
      <w:lang w:eastAsia="zh-CN"/>
    </w:rPr>
  </w:style>
  <w:style w:type="paragraph" w:customStyle="1" w:styleId="48">
    <w:name w:val="000_proposal"/>
    <w:basedOn w:val="1"/>
    <w:link w:val="47"/>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49">
    <w:name w:val="00_Text Char"/>
    <w:basedOn w:val="22"/>
    <w:link w:val="50"/>
    <w:qFormat/>
    <w:uiPriority w:val="0"/>
    <w:rPr>
      <w:rFonts w:ascii="Times New Roman" w:hAnsi="Times New Roman" w:cs="Times New Roman"/>
      <w:sz w:val="20"/>
      <w:szCs w:val="24"/>
      <w:lang w:eastAsia="zh-CN"/>
    </w:rPr>
  </w:style>
  <w:style w:type="paragraph" w:customStyle="1" w:styleId="50">
    <w:name w:val="00_Text"/>
    <w:basedOn w:val="1"/>
    <w:link w:val="49"/>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1">
    <w:name w:val="000_proposals Char"/>
    <w:basedOn w:val="49"/>
    <w:link w:val="52"/>
    <w:qFormat/>
    <w:uiPriority w:val="0"/>
    <w:rPr>
      <w:rFonts w:ascii="Times New Roman" w:hAnsi="Times New Roman" w:cs="Times New Roman"/>
      <w:b/>
      <w:bCs/>
      <w:i/>
      <w:iCs/>
      <w:sz w:val="20"/>
      <w:szCs w:val="24"/>
      <w:lang w:eastAsia="zh-CN"/>
    </w:rPr>
  </w:style>
  <w:style w:type="paragraph" w:customStyle="1" w:styleId="52">
    <w:name w:val="000_proposals"/>
    <w:basedOn w:val="50"/>
    <w:link w:val="51"/>
    <w:qFormat/>
    <w:uiPriority w:val="0"/>
    <w:pPr>
      <w:spacing w:before="0" w:line="240" w:lineRule="auto"/>
    </w:pPr>
    <w:rPr>
      <w:b/>
      <w:bCs/>
      <w:i/>
      <w:iCs/>
    </w:rPr>
  </w:style>
  <w:style w:type="character" w:customStyle="1" w:styleId="53">
    <w:name w:val="LGTdoc_본문 Char"/>
    <w:link w:val="54"/>
    <w:qFormat/>
    <w:uiPriority w:val="0"/>
    <w:rPr>
      <w:rFonts w:ascii="Times New Roman" w:hAnsi="Times New Roman" w:eastAsia="Batang" w:cs="Times New Roman"/>
      <w:kern w:val="2"/>
      <w:szCs w:val="24"/>
      <w:lang w:val="en-GB" w:eastAsia="ko-KR"/>
    </w:rPr>
  </w:style>
  <w:style w:type="paragraph" w:customStyle="1" w:styleId="54">
    <w:name w:val="LGTdoc_본문"/>
    <w:basedOn w:val="1"/>
    <w:link w:val="53"/>
    <w:qFormat/>
    <w:uiPriority w:val="0"/>
    <w:pPr>
      <w:widowControl w:val="0"/>
      <w:snapToGrid w:val="0"/>
      <w:spacing w:before="120" w:after="120" w:line="264" w:lineRule="auto"/>
      <w:jc w:val="both"/>
    </w:pPr>
    <w:rPr>
      <w:rFonts w:ascii="Times New Roman" w:hAnsi="Times New Roman" w:eastAsia="Batang" w:cs="Times New Roman"/>
      <w:kern w:val="2"/>
      <w:szCs w:val="24"/>
      <w:lang w:val="en-GB"/>
    </w:rPr>
  </w:style>
  <w:style w:type="character" w:customStyle="1" w:styleId="55">
    <w:name w:val="0 Main text Char"/>
    <w:basedOn w:val="22"/>
    <w:link w:val="56"/>
    <w:qFormat/>
    <w:uiPriority w:val="0"/>
    <w:rPr>
      <w:rFonts w:ascii="Times New Roman" w:hAnsi="Times New Roman" w:eastAsia="Times New Roman" w:cs="Batang"/>
      <w:sz w:val="20"/>
      <w:szCs w:val="20"/>
      <w:lang w:val="en-GB"/>
    </w:rPr>
  </w:style>
  <w:style w:type="paragraph" w:customStyle="1" w:styleId="56">
    <w:name w:val="0 Main text"/>
    <w:basedOn w:val="1"/>
    <w:link w:val="55"/>
    <w:qFormat/>
    <w:uiPriority w:val="0"/>
    <w:pPr>
      <w:spacing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57">
    <w:name w:val="標號 字元"/>
    <w:qFormat/>
    <w:uiPriority w:val="0"/>
    <w:rPr>
      <w:rFonts w:eastAsiaTheme="minorEastAsia"/>
      <w:b/>
      <w:bCs/>
      <w:kern w:val="2"/>
      <w:sz w:val="20"/>
      <w:szCs w:val="20"/>
      <w:lang w:eastAsia="ko-KR"/>
    </w:rPr>
  </w:style>
  <w:style w:type="character" w:customStyle="1" w:styleId="58">
    <w:name w:val="msoins2"/>
    <w:qFormat/>
    <w:uiPriority w:val="0"/>
  </w:style>
  <w:style w:type="character" w:customStyle="1" w:styleId="59">
    <w:name w:val="清單段落 字元"/>
    <w:basedOn w:val="22"/>
    <w:qFormat/>
    <w:locked/>
    <w:uiPriority w:val="34"/>
    <w:rPr>
      <w:rFonts w:ascii="Calibri" w:hAnsi="Calibri" w:cs="Calibri"/>
    </w:rPr>
  </w:style>
  <w:style w:type="character" w:customStyle="1" w:styleId="60">
    <w:name w:val="標題 2 字元"/>
    <w:basedOn w:val="22"/>
    <w:qFormat/>
    <w:uiPriority w:val="0"/>
    <w:rPr>
      <w:rFonts w:ascii="Times New Roman" w:hAnsi="Times New Roman" w:eastAsia="Batang" w:cs="Arial"/>
      <w:b/>
      <w:bCs/>
      <w:iCs/>
      <w:sz w:val="24"/>
      <w:szCs w:val="28"/>
      <w:lang w:val="en-GB"/>
    </w:rPr>
  </w:style>
  <w:style w:type="character" w:customStyle="1" w:styleId="61">
    <w:name w:val="標題 3 字元"/>
    <w:basedOn w:val="22"/>
    <w:qFormat/>
    <w:uiPriority w:val="0"/>
    <w:rPr>
      <w:rFonts w:ascii="Arial" w:hAnsi="Arial" w:eastAsia="Batang" w:cs="Times New Roman"/>
      <w:b/>
      <w:bCs/>
      <w:sz w:val="20"/>
      <w:szCs w:val="26"/>
      <w:lang w:val="en-GB"/>
    </w:rPr>
  </w:style>
  <w:style w:type="character" w:customStyle="1" w:styleId="62">
    <w:name w:val="標題 4 字元"/>
    <w:basedOn w:val="22"/>
    <w:qFormat/>
    <w:uiPriority w:val="0"/>
    <w:rPr>
      <w:rFonts w:ascii="Arial" w:hAnsi="Arial" w:eastAsia="Batang" w:cs="Times New Roman"/>
      <w:b/>
      <w:bCs/>
      <w:i/>
      <w:sz w:val="20"/>
      <w:szCs w:val="26"/>
      <w:lang w:val="en-GB"/>
    </w:rPr>
  </w:style>
  <w:style w:type="character" w:customStyle="1" w:styleId="63">
    <w:name w:val="標題 5 字元"/>
    <w:basedOn w:val="22"/>
    <w:qFormat/>
    <w:uiPriority w:val="0"/>
    <w:rPr>
      <w:rFonts w:ascii="Arial" w:hAnsi="Arial" w:eastAsia="Batang" w:cs="Times New Roman"/>
      <w:b/>
      <w:iCs/>
      <w:sz w:val="18"/>
      <w:szCs w:val="26"/>
      <w:lang w:val="en-GB"/>
    </w:rPr>
  </w:style>
  <w:style w:type="character" w:customStyle="1" w:styleId="64">
    <w:name w:val="標題 6 字元"/>
    <w:basedOn w:val="22"/>
    <w:qFormat/>
    <w:uiPriority w:val="0"/>
    <w:rPr>
      <w:rFonts w:ascii="Times New Roman" w:hAnsi="Times New Roman" w:eastAsia="Batang" w:cs="Times New Roman"/>
      <w:b/>
      <w:bCs/>
      <w:lang w:val="en-GB"/>
    </w:rPr>
  </w:style>
  <w:style w:type="character" w:customStyle="1" w:styleId="65">
    <w:name w:val="標題 7 字元"/>
    <w:basedOn w:val="22"/>
    <w:qFormat/>
    <w:uiPriority w:val="0"/>
    <w:rPr>
      <w:rFonts w:ascii="Times New Roman" w:hAnsi="Times New Roman" w:eastAsia="Batang" w:cs="Times New Roman"/>
      <w:sz w:val="24"/>
      <w:szCs w:val="24"/>
      <w:lang w:val="en-GB"/>
    </w:rPr>
  </w:style>
  <w:style w:type="character" w:customStyle="1" w:styleId="66">
    <w:name w:val="標題 8 字元"/>
    <w:basedOn w:val="22"/>
    <w:qFormat/>
    <w:uiPriority w:val="0"/>
    <w:rPr>
      <w:rFonts w:ascii="Times New Roman" w:hAnsi="Times New Roman" w:eastAsia="Batang" w:cs="Times New Roman"/>
      <w:i/>
      <w:iCs/>
      <w:sz w:val="24"/>
      <w:szCs w:val="24"/>
      <w:lang w:val="en-GB"/>
    </w:rPr>
  </w:style>
  <w:style w:type="character" w:customStyle="1" w:styleId="67">
    <w:name w:val="標題 9 字元"/>
    <w:basedOn w:val="22"/>
    <w:qFormat/>
    <w:uiPriority w:val="0"/>
    <w:rPr>
      <w:rFonts w:ascii="Arial" w:hAnsi="Arial" w:eastAsia="Batang" w:cs="Arial"/>
      <w:lang w:val="en-GB"/>
    </w:rPr>
  </w:style>
  <w:style w:type="character" w:customStyle="1" w:styleId="68">
    <w:name w:val="apple-converted-space"/>
    <w:basedOn w:val="22"/>
    <w:qFormat/>
    <w:uiPriority w:val="0"/>
  </w:style>
  <w:style w:type="character" w:customStyle="1" w:styleId="69">
    <w:name w:val="x_apple-converted-space"/>
    <w:basedOn w:val="22"/>
    <w:qFormat/>
    <w:uiPriority w:val="0"/>
  </w:style>
  <w:style w:type="character" w:customStyle="1" w:styleId="70">
    <w:name w:val="提及1"/>
    <w:basedOn w:val="22"/>
    <w:unhideWhenUsed/>
    <w:qFormat/>
    <w:uiPriority w:val="99"/>
    <w:rPr>
      <w:color w:val="2B579A"/>
      <w:shd w:val="clear" w:color="auto" w:fill="E1DFDD"/>
    </w:rPr>
  </w:style>
  <w:style w:type="character" w:customStyle="1" w:styleId="71">
    <w:name w:val="PL Char"/>
    <w:link w:val="72"/>
    <w:qFormat/>
    <w:uiPriority w:val="0"/>
    <w:rPr>
      <w:rFonts w:ascii="Courier New" w:hAnsi="Courier New" w:cs="Times New Roman" w:eastAsiaTheme="minorEastAsia"/>
      <w:sz w:val="16"/>
      <w:shd w:val="clear" w:color="auto" w:fill="E6E6E6"/>
      <w:lang w:val="en-GB" w:eastAsia="sv-SE"/>
    </w:rPr>
  </w:style>
  <w:style w:type="paragraph" w:customStyle="1" w:styleId="72">
    <w:name w:val="PL"/>
    <w:link w:val="7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Times New Roman" w:eastAsiaTheme="minorEastAsia"/>
      <w:sz w:val="16"/>
      <w:lang w:val="en-GB" w:eastAsia="sv-SE" w:bidi="ar-SA"/>
    </w:rPr>
  </w:style>
  <w:style w:type="character" w:customStyle="1" w:styleId="73">
    <w:name w:val="列表段落 字符1"/>
    <w:qFormat/>
    <w:locked/>
    <w:uiPriority w:val="34"/>
  </w:style>
  <w:style w:type="paragraph" w:customStyle="1" w:styleId="74">
    <w:name w:val="Heading"/>
    <w:basedOn w:val="1"/>
    <w:next w:val="13"/>
    <w:qFormat/>
    <w:uiPriority w:val="0"/>
    <w:pPr>
      <w:keepNext/>
      <w:spacing w:before="240" w:after="120"/>
    </w:pPr>
    <w:rPr>
      <w:rFonts w:ascii="Liberation Sans" w:hAnsi="Liberation Sans" w:eastAsia="Noto Sans CJK SC" w:cs="Lohit Devanagari"/>
      <w:sz w:val="28"/>
      <w:szCs w:val="28"/>
    </w:rPr>
  </w:style>
  <w:style w:type="paragraph" w:customStyle="1" w:styleId="75">
    <w:name w:val="Index"/>
    <w:basedOn w:val="1"/>
    <w:qFormat/>
    <w:uiPriority w:val="0"/>
    <w:pPr>
      <w:suppressLineNumbers/>
    </w:pPr>
    <w:rPr>
      <w:rFonts w:cs="Lohit Devanagari"/>
    </w:rPr>
  </w:style>
  <w:style w:type="paragraph" w:customStyle="1" w:styleId="76">
    <w:name w:val="Header and Footer"/>
    <w:basedOn w:val="1"/>
    <w:qFormat/>
    <w:uiPriority w:val="0"/>
  </w:style>
  <w:style w:type="paragraph" w:customStyle="1" w:styleId="77">
    <w:name w:val="paragraph"/>
    <w:basedOn w:val="1"/>
    <w:qFormat/>
    <w:uiPriority w:val="0"/>
    <w:pPr>
      <w:spacing w:beforeAutospacing="1" w:afterAutospacing="1"/>
    </w:pPr>
    <w:rPr>
      <w:rFonts w:eastAsia="Malgun Gothic"/>
      <w:lang w:eastAsia="en-US"/>
    </w:rPr>
  </w:style>
  <w:style w:type="paragraph" w:customStyle="1" w:styleId="78">
    <w:name w:val="修订1"/>
    <w:semiHidden/>
    <w:qFormat/>
    <w:uiPriority w:val="99"/>
    <w:pPr>
      <w:suppressAutoHyphens/>
      <w:spacing w:after="160" w:line="259" w:lineRule="auto"/>
    </w:pPr>
    <w:rPr>
      <w:rFonts w:eastAsia="宋体" w:asciiTheme="minorHAnsi" w:hAnsiTheme="minorHAnsi" w:cstheme="minorBidi"/>
      <w:sz w:val="22"/>
      <w:szCs w:val="22"/>
      <w:lang w:val="en-US" w:eastAsia="en-US" w:bidi="ar-SA"/>
    </w:rPr>
  </w:style>
  <w:style w:type="paragraph" w:customStyle="1" w:styleId="79">
    <w:name w:val="proposal"/>
    <w:basedOn w:val="13"/>
    <w:next w:val="1"/>
    <w:qFormat/>
    <w:uiPriority w:val="0"/>
    <w:pPr>
      <w:spacing w:before="120"/>
      <w:jc w:val="both"/>
    </w:pPr>
    <w:rPr>
      <w:rFonts w:ascii="Times New Roman" w:hAnsi="Times New Roman" w:eastAsia="宋体" w:cs="Times New Roman"/>
      <w:b/>
      <w:sz w:val="20"/>
      <w:szCs w:val="20"/>
      <w:lang w:eastAsia="zh-CN"/>
    </w:rPr>
  </w:style>
  <w:style w:type="paragraph" w:customStyle="1" w:styleId="80">
    <w:name w:val="bullet1"/>
    <w:basedOn w:val="1"/>
    <w:qFormat/>
    <w:uiPriority w:val="0"/>
    <w:pPr>
      <w:spacing w:after="120"/>
      <w:jc w:val="both"/>
    </w:pPr>
    <w:rPr>
      <w:rFonts w:ascii="Times New Roman" w:hAnsi="Times New Roman" w:eastAsia="宋体" w:cs="Times New Roman"/>
      <w:sz w:val="20"/>
      <w:szCs w:val="24"/>
      <w:lang w:eastAsia="zh-CN"/>
    </w:rPr>
  </w:style>
  <w:style w:type="paragraph" w:customStyle="1" w:styleId="81">
    <w:name w:val="bullet2"/>
    <w:basedOn w:val="80"/>
    <w:qFormat/>
    <w:uiPriority w:val="0"/>
    <w:pPr>
      <w:ind w:left="1440" w:hanging="360"/>
    </w:pPr>
  </w:style>
  <w:style w:type="paragraph" w:customStyle="1" w:styleId="82">
    <w:name w:val="bullet3"/>
    <w:basedOn w:val="80"/>
    <w:qFormat/>
    <w:uiPriority w:val="0"/>
    <w:pPr>
      <w:tabs>
        <w:tab w:val="left" w:pos="360"/>
      </w:tabs>
      <w:ind w:left="2160" w:hanging="360"/>
    </w:pPr>
  </w:style>
  <w:style w:type="paragraph" w:customStyle="1" w:styleId="83">
    <w:name w:val="List Paragraph2"/>
    <w:basedOn w:val="1"/>
    <w:qFormat/>
    <w:uiPriority w:val="34"/>
    <w:pPr>
      <w:spacing w:after="200" w:line="276" w:lineRule="auto"/>
      <w:ind w:firstLine="420"/>
    </w:pPr>
    <w:rPr>
      <w:rFonts w:ascii="Times New Roman" w:hAnsi="Times New Roman" w:eastAsia="t" w:cs="Times New Roman"/>
      <w:sz w:val="20"/>
      <w:lang w:eastAsia="zh-CN"/>
    </w:rPr>
  </w:style>
  <w:style w:type="paragraph" w:customStyle="1" w:styleId="84">
    <w:name w:val="LGTdoc_제목1"/>
    <w:basedOn w:val="1"/>
    <w:qFormat/>
    <w:uiPriority w:val="0"/>
    <w:pPr>
      <w:snapToGrid w:val="0"/>
      <w:spacing w:before="120" w:afterAutospacing="1"/>
      <w:jc w:val="both"/>
    </w:pPr>
    <w:rPr>
      <w:rFonts w:ascii="Times New Roman" w:hAnsi="Times New Roman" w:eastAsia="Batang" w:cs="Times New Roman"/>
      <w:b/>
      <w:sz w:val="28"/>
      <w:szCs w:val="20"/>
      <w:lang w:val="en-GB"/>
    </w:rPr>
  </w:style>
  <w:style w:type="paragraph" w:customStyle="1" w:styleId="85">
    <w:name w:val="Proposal"/>
    <w:basedOn w:val="1"/>
    <w:link w:val="93"/>
    <w:qFormat/>
    <w:uiPriority w:val="0"/>
    <w:pPr>
      <w:tabs>
        <w:tab w:val="left" w:pos="1701"/>
      </w:tabs>
      <w:jc w:val="both"/>
      <w:textAlignment w:val="baseline"/>
    </w:pPr>
    <w:rPr>
      <w:rFonts w:eastAsia="Times New Roman" w:cs="Times New Roman"/>
      <w:b/>
      <w:bCs/>
      <w:sz w:val="20"/>
      <w:szCs w:val="20"/>
      <w:lang w:val="en-GB" w:eastAsia="zh-CN"/>
    </w:rPr>
  </w:style>
  <w:style w:type="paragraph" w:customStyle="1" w:styleId="86">
    <w:name w:val="列出段落2"/>
    <w:basedOn w:val="1"/>
    <w:qFormat/>
    <w:uiPriority w:val="34"/>
    <w:pPr>
      <w:spacing w:after="200" w:line="276" w:lineRule="auto"/>
      <w:ind w:firstLine="420"/>
    </w:pPr>
    <w:rPr>
      <w:rFonts w:ascii="Times New Roman" w:hAnsi="Times New Roman" w:eastAsia="t" w:cs="Times New Roman"/>
      <w:sz w:val="20"/>
      <w:lang w:eastAsia="zh-CN"/>
    </w:rPr>
  </w:style>
  <w:style w:type="paragraph" w:customStyle="1" w:styleId="87">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88">
    <w:name w:val="Revision1"/>
    <w:semiHidden/>
    <w:qFormat/>
    <w:uiPriority w:val="99"/>
    <w:pPr>
      <w:suppressAutoHyphens/>
      <w:spacing w:after="160" w:line="259" w:lineRule="auto"/>
    </w:pPr>
    <w:rPr>
      <w:rFonts w:eastAsia="PMingLiU" w:cs="Calibri" w:asciiTheme="minorHAnsi" w:hAnsiTheme="minorHAnsi"/>
      <w:sz w:val="22"/>
      <w:szCs w:val="22"/>
      <w:lang w:val="en-US" w:eastAsia="zh-TW" w:bidi="ar-SA"/>
    </w:rPr>
  </w:style>
  <w:style w:type="paragraph" w:customStyle="1" w:styleId="89">
    <w:name w:val="Revision2"/>
    <w:semiHidden/>
    <w:qFormat/>
    <w:uiPriority w:val="99"/>
    <w:pPr>
      <w:suppressAutoHyphens/>
    </w:pPr>
    <w:rPr>
      <w:rFonts w:eastAsia="PMingLiU" w:cs="Calibri" w:asciiTheme="minorHAnsi" w:hAnsiTheme="minorHAnsi"/>
      <w:sz w:val="22"/>
      <w:szCs w:val="22"/>
      <w:lang w:val="en-US" w:eastAsia="zh-TW" w:bidi="ar-SA"/>
    </w:rPr>
  </w:style>
  <w:style w:type="paragraph" w:customStyle="1" w:styleId="90">
    <w:name w:val="Revision"/>
    <w:semiHidden/>
    <w:qFormat/>
    <w:uiPriority w:val="99"/>
    <w:pPr>
      <w:suppressAutoHyphens/>
    </w:pPr>
    <w:rPr>
      <w:rFonts w:eastAsia="PMingLiU" w:cs="Calibri" w:asciiTheme="minorHAnsi" w:hAnsiTheme="minorHAnsi"/>
      <w:sz w:val="22"/>
      <w:szCs w:val="22"/>
      <w:lang w:val="en-US" w:eastAsia="zh-TW" w:bidi="ar-SA"/>
    </w:rPr>
  </w:style>
  <w:style w:type="table" w:customStyle="1" w:styleId="91">
    <w:name w:val="网格表 6 彩色1"/>
    <w:basedOn w:val="20"/>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2">
    <w:name w:val="网格表 6 彩色 - 着色 11"/>
    <w:basedOn w:val="20"/>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5B9BD5" w:themeColor="accent1" w:sz="12"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93">
    <w:name w:val="Proposal Char"/>
    <w:basedOn w:val="22"/>
    <w:link w:val="85"/>
    <w:qFormat/>
    <w:uiPriority w:val="0"/>
    <w:rPr>
      <w:rFonts w:eastAsia="Times New Roman" w:cs="Times New Roman"/>
      <w:b/>
      <w:bCs/>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datastoreItem>
</file>

<file path=customXml/itemProps2.xml><?xml version="1.0" encoding="utf-8"?>
<ds:datastoreItem xmlns:ds="http://schemas.openxmlformats.org/officeDocument/2006/customXml" ds:itemID="{C40D66F8-FFB9-4EAD-B0EA-AA792556D033}">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7F8495D1-C667-4220-94D9-341299E97F98}">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28</Pages>
  <Words>16780</Words>
  <Characters>95646</Characters>
  <Lines>797</Lines>
  <Paragraphs>224</Paragraphs>
  <TotalTime>0</TotalTime>
  <ScaleCrop>false</ScaleCrop>
  <LinksUpToDate>false</LinksUpToDate>
  <CharactersWithSpaces>112202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2022-10-10T09:46:00Z</dcterms:created>
  <dc:creator>Darcy.Tsai@mediatek.com</dc:creator>
  <cp:lastModifiedBy>tian.li3</cp:lastModifiedBy>
  <dcterms:modified xsi:type="dcterms:W3CDTF">2022-10-10T09:57:18Z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