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785E2" w14:textId="3A76411E" w:rsidR="00F110CD" w:rsidRPr="00FC349D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FC349D">
        <w:rPr>
          <w:bCs/>
          <w:noProof w:val="0"/>
          <w:sz w:val="24"/>
          <w:szCs w:val="24"/>
        </w:rPr>
        <w:t>3GPP TSG RA</w:t>
      </w:r>
      <w:r w:rsidR="00BA1872" w:rsidRPr="00FC349D">
        <w:rPr>
          <w:bCs/>
          <w:noProof w:val="0"/>
          <w:sz w:val="24"/>
          <w:szCs w:val="24"/>
        </w:rPr>
        <w:t xml:space="preserve">N WG1 </w:t>
      </w:r>
      <w:r w:rsidR="00B65452" w:rsidRPr="00FC349D">
        <w:rPr>
          <w:bCs/>
          <w:noProof w:val="0"/>
          <w:sz w:val="24"/>
          <w:szCs w:val="24"/>
        </w:rPr>
        <w:t>#</w:t>
      </w:r>
      <w:r w:rsidR="005A7B36">
        <w:rPr>
          <w:bCs/>
          <w:noProof w:val="0"/>
          <w:sz w:val="24"/>
          <w:szCs w:val="24"/>
        </w:rPr>
        <w:t>110</w:t>
      </w:r>
      <w:r w:rsidR="001348FE" w:rsidRPr="00FC349D">
        <w:rPr>
          <w:bCs/>
          <w:noProof w:val="0"/>
          <w:sz w:val="24"/>
          <w:szCs w:val="24"/>
        </w:rPr>
        <w:tab/>
      </w:r>
      <w:r w:rsidR="00BA1872" w:rsidRPr="00FC349D">
        <w:rPr>
          <w:bCs/>
          <w:noProof w:val="0"/>
          <w:sz w:val="24"/>
          <w:szCs w:val="24"/>
        </w:rPr>
        <w:t>R1-</w:t>
      </w:r>
      <w:r w:rsidR="00191E79" w:rsidRPr="00FC349D">
        <w:rPr>
          <w:bCs/>
          <w:noProof w:val="0"/>
          <w:sz w:val="24"/>
          <w:szCs w:val="24"/>
        </w:rPr>
        <w:t>2</w:t>
      </w:r>
      <w:r w:rsidR="008764AA">
        <w:rPr>
          <w:bCs/>
          <w:noProof w:val="0"/>
          <w:sz w:val="24"/>
          <w:szCs w:val="24"/>
        </w:rPr>
        <w:t>207068</w:t>
      </w:r>
    </w:p>
    <w:p w14:paraId="2C67FB61" w14:textId="4D7FF740" w:rsidR="00CA26CE" w:rsidRPr="00FC349D" w:rsidRDefault="000434BD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Toulouse, France</w:t>
      </w:r>
      <w:r w:rsidR="002778BD" w:rsidRPr="00FC349D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 xml:space="preserve">22-26 </w:t>
      </w:r>
      <w:r w:rsidR="0057479C">
        <w:rPr>
          <w:bCs/>
          <w:noProof w:val="0"/>
          <w:sz w:val="24"/>
          <w:szCs w:val="24"/>
        </w:rPr>
        <w:t>August</w:t>
      </w:r>
      <w:r w:rsidR="002778BD" w:rsidRPr="00FC349D">
        <w:rPr>
          <w:bCs/>
          <w:noProof w:val="0"/>
          <w:sz w:val="24"/>
          <w:szCs w:val="24"/>
        </w:rPr>
        <w:t xml:space="preserve"> 2</w:t>
      </w:r>
      <w:r w:rsidR="007279E4">
        <w:rPr>
          <w:bCs/>
          <w:noProof w:val="0"/>
          <w:sz w:val="24"/>
          <w:szCs w:val="24"/>
        </w:rPr>
        <w:t>022</w:t>
      </w:r>
    </w:p>
    <w:bookmarkEnd w:id="0"/>
    <w:p w14:paraId="2C238EA2" w14:textId="77777777" w:rsidR="00850D96" w:rsidRPr="00FC349D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6B23A0E2" w14:textId="4E456FDD" w:rsidR="0034111C" w:rsidRPr="00FC349D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FC349D">
        <w:rPr>
          <w:rFonts w:cs="Arial"/>
          <w:b/>
          <w:bCs/>
          <w:sz w:val="24"/>
          <w:szCs w:val="24"/>
          <w:lang w:val="en-US"/>
        </w:rPr>
        <w:t>Agenda item:</w:t>
      </w:r>
      <w:r w:rsidRPr="00FC349D">
        <w:rPr>
          <w:rFonts w:cs="Arial"/>
          <w:b/>
          <w:bCs/>
          <w:sz w:val="24"/>
          <w:lang w:val="en-US"/>
        </w:rPr>
        <w:tab/>
      </w:r>
      <w:r w:rsidRPr="00FC349D">
        <w:rPr>
          <w:rFonts w:cs="Arial"/>
          <w:b/>
          <w:bCs/>
          <w:sz w:val="24"/>
          <w:lang w:val="en-US"/>
        </w:rPr>
        <w:tab/>
      </w:r>
      <w:r w:rsidR="002804DC">
        <w:rPr>
          <w:rFonts w:cs="Arial"/>
          <w:b/>
          <w:bCs/>
          <w:sz w:val="24"/>
          <w:szCs w:val="24"/>
          <w:lang w:val="en-US"/>
        </w:rPr>
        <w:t>9.2.3.1</w:t>
      </w:r>
    </w:p>
    <w:p w14:paraId="50DFFB9B" w14:textId="77777777" w:rsidR="00E128F2" w:rsidRPr="00FC349D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FC349D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477C65">
        <w:rPr>
          <w:rFonts w:ascii="Arial" w:hAnsi="Arial" w:cs="Arial"/>
          <w:b/>
          <w:bCs/>
          <w:sz w:val="24"/>
          <w:szCs w:val="24"/>
          <w:lang w:val="en-US"/>
        </w:rPr>
        <w:t>CEWiT</w:t>
      </w:r>
    </w:p>
    <w:p w14:paraId="3BC44CBD" w14:textId="4D28D92F" w:rsidR="0034111C" w:rsidRPr="00FC349D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FC349D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5A7B36">
        <w:rPr>
          <w:rFonts w:ascii="Arial" w:hAnsi="Arial" w:cs="Arial"/>
          <w:b/>
          <w:bCs/>
          <w:sz w:val="24"/>
          <w:lang w:val="en-US"/>
        </w:rPr>
        <w:t xml:space="preserve">Evaluation </w:t>
      </w:r>
      <w:r w:rsidR="007B55C3">
        <w:rPr>
          <w:rFonts w:ascii="Arial" w:hAnsi="Arial" w:cs="Arial"/>
          <w:b/>
          <w:bCs/>
          <w:sz w:val="24"/>
          <w:lang w:val="en-US"/>
        </w:rPr>
        <w:t>on</w:t>
      </w:r>
      <w:r w:rsidR="005A7B36">
        <w:rPr>
          <w:rFonts w:ascii="Arial" w:hAnsi="Arial" w:cs="Arial"/>
          <w:b/>
          <w:bCs/>
          <w:sz w:val="24"/>
          <w:lang w:val="en-US"/>
        </w:rPr>
        <w:t xml:space="preserve"> AI/ML</w:t>
      </w:r>
      <w:r w:rsidR="007B55C3">
        <w:rPr>
          <w:rFonts w:ascii="Arial" w:hAnsi="Arial" w:cs="Arial"/>
          <w:b/>
          <w:bCs/>
          <w:sz w:val="24"/>
          <w:lang w:val="en-US"/>
        </w:rPr>
        <w:t xml:space="preserve"> for beam management</w:t>
      </w:r>
    </w:p>
    <w:p w14:paraId="74C0C9EB" w14:textId="77777777" w:rsidR="0034111C" w:rsidRPr="00FC349D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FC349D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FC349D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220615" w:rsidRPr="00FC349D">
        <w:rPr>
          <w:rFonts w:ascii="Arial" w:hAnsi="Arial" w:cs="Arial"/>
          <w:b/>
          <w:bCs/>
          <w:sz w:val="24"/>
          <w:lang w:val="en-US"/>
        </w:rPr>
        <w:tab/>
      </w:r>
      <w:r w:rsidRPr="00FC349D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230F45B7" w14:textId="77777777" w:rsidR="00ED1327" w:rsidRDefault="00EE7FA7" w:rsidP="00ED1327">
      <w:pPr>
        <w:pStyle w:val="Heading1"/>
        <w:rPr>
          <w:lang w:val="en-US"/>
        </w:rPr>
      </w:pPr>
      <w:r w:rsidRPr="00FC349D">
        <w:rPr>
          <w:lang w:val="en-US"/>
        </w:rPr>
        <w:t>Introduction</w:t>
      </w:r>
    </w:p>
    <w:p w14:paraId="1BF25560" w14:textId="552A9E2D" w:rsidR="008E0FBF" w:rsidRDefault="009D5D9F" w:rsidP="008E0FBF">
      <w:pPr>
        <w:rPr>
          <w:lang w:val="en-US"/>
        </w:rPr>
      </w:pPr>
      <w:r>
        <w:rPr>
          <w:lang w:val="en-US"/>
        </w:rPr>
        <w:t>In the SID on AI/ML for NR air interface</w:t>
      </w:r>
      <w:r w:rsidR="00891563">
        <w:rPr>
          <w:lang w:val="en-US"/>
        </w:rPr>
        <w:t xml:space="preserve"> </w:t>
      </w:r>
      <w:r w:rsidR="00542B9A">
        <w:rPr>
          <w:lang w:val="en-US"/>
        </w:rPr>
        <w:fldChar w:fldCharType="begin"/>
      </w:r>
      <w:r w:rsidR="00542B9A">
        <w:rPr>
          <w:lang w:val="en-US"/>
        </w:rPr>
        <w:instrText xml:space="preserve"> REF _Ref110256177 \r \h </w:instrText>
      </w:r>
      <w:r w:rsidR="00542B9A">
        <w:rPr>
          <w:lang w:val="en-US"/>
        </w:rPr>
      </w:r>
      <w:r w:rsidR="00542B9A">
        <w:rPr>
          <w:lang w:val="en-US"/>
        </w:rPr>
        <w:fldChar w:fldCharType="separate"/>
      </w:r>
      <w:r w:rsidR="00542B9A">
        <w:rPr>
          <w:lang w:val="en-US"/>
        </w:rPr>
        <w:t>[1]</w:t>
      </w:r>
      <w:r w:rsidR="00542B9A">
        <w:rPr>
          <w:lang w:val="en-US"/>
        </w:rPr>
        <w:fldChar w:fldCharType="end"/>
      </w:r>
      <w:r w:rsidR="00542B9A">
        <w:rPr>
          <w:lang w:val="en-US"/>
        </w:rPr>
        <w:t xml:space="preserve">, it was agreed to </w:t>
      </w:r>
      <w:r w:rsidR="00BA4CF2">
        <w:rPr>
          <w:lang w:val="en-US"/>
        </w:rPr>
        <w:t xml:space="preserve">evaluate the performance benefits of AI/ML methods for </w:t>
      </w:r>
      <w:r w:rsidR="008173B1">
        <w:rPr>
          <w:lang w:val="en-US"/>
        </w:rPr>
        <w:t xml:space="preserve">different use cases such as CSI feedback </w:t>
      </w:r>
      <w:r w:rsidR="0057479C">
        <w:rPr>
          <w:lang w:val="en-US"/>
        </w:rPr>
        <w:t>enhancements</w:t>
      </w:r>
      <w:r w:rsidR="008173B1">
        <w:rPr>
          <w:lang w:val="en-US"/>
        </w:rPr>
        <w:t xml:space="preserve">, positioning accuracy </w:t>
      </w:r>
      <w:r w:rsidR="00793D0E">
        <w:rPr>
          <w:lang w:val="en-US"/>
        </w:rPr>
        <w:t>enhancements and beam management.</w:t>
      </w:r>
      <w:r w:rsidR="00942D8A">
        <w:rPr>
          <w:lang w:val="en-US"/>
        </w:rPr>
        <w:t xml:space="preserve"> </w:t>
      </w:r>
      <w:r w:rsidR="00252F4F">
        <w:rPr>
          <w:lang w:val="en-US"/>
        </w:rPr>
        <w:t>Additionally, in the RAN1#109-e meeting</w:t>
      </w:r>
      <w:r w:rsidR="0037288A">
        <w:rPr>
          <w:lang w:val="en-US"/>
        </w:rPr>
        <w:t>,</w:t>
      </w:r>
      <w:r w:rsidR="00452722">
        <w:rPr>
          <w:lang w:val="en-US"/>
        </w:rPr>
        <w:t xml:space="preserve"> more agreements </w:t>
      </w:r>
      <w:r w:rsidR="0057479C">
        <w:rPr>
          <w:lang w:val="en-US"/>
        </w:rPr>
        <w:t>were</w:t>
      </w:r>
      <w:r w:rsidR="00452722">
        <w:rPr>
          <w:lang w:val="en-US"/>
        </w:rPr>
        <w:t xml:space="preserve"> reached on defining the AI/ML terminologies, frameworks, use cases, evaluation methodologies, KPI’s etc.</w:t>
      </w:r>
    </w:p>
    <w:p w14:paraId="1C355488" w14:textId="16905466" w:rsidR="003B609A" w:rsidRPr="008E0FBF" w:rsidRDefault="003B609A" w:rsidP="008E0FBF">
      <w:pPr>
        <w:rPr>
          <w:lang w:val="en-US"/>
        </w:rPr>
      </w:pPr>
      <w:r>
        <w:rPr>
          <w:lang w:val="en-US"/>
        </w:rPr>
        <w:t>In this contribution we present our initial evaluation results of beam prediction in spatial domain</w:t>
      </w:r>
      <w:r w:rsidR="0057479C">
        <w:rPr>
          <w:lang w:val="en-US"/>
        </w:rPr>
        <w:t xml:space="preserve"> and</w:t>
      </w:r>
      <w:r>
        <w:rPr>
          <w:lang w:val="en-US"/>
        </w:rPr>
        <w:t xml:space="preserve"> </w:t>
      </w:r>
      <w:r w:rsidR="0057479C">
        <w:rPr>
          <w:lang w:val="en-US"/>
        </w:rPr>
        <w:t>our</w:t>
      </w:r>
      <w:r>
        <w:rPr>
          <w:lang w:val="en-US"/>
        </w:rPr>
        <w:t xml:space="preserve"> views on the evaluation methodologies and KPI’s.</w:t>
      </w:r>
    </w:p>
    <w:p w14:paraId="3AC1F9D3" w14:textId="224586D3" w:rsidR="00305297" w:rsidRDefault="00446FFC" w:rsidP="00A23DCA">
      <w:pPr>
        <w:pStyle w:val="Heading1"/>
        <w:rPr>
          <w:lang w:val="en-US"/>
        </w:rPr>
      </w:pPr>
      <w:bookmarkStart w:id="1" w:name="_Hlk510705081"/>
      <w:r>
        <w:rPr>
          <w:lang w:val="en-US"/>
        </w:rPr>
        <w:t>AI/ML for beam management</w:t>
      </w:r>
    </w:p>
    <w:p w14:paraId="2351D02F" w14:textId="0D771CFB" w:rsidR="004320F1" w:rsidRDefault="00C8288F" w:rsidP="00427C66">
      <w:pPr>
        <w:rPr>
          <w:lang w:val="en-US"/>
        </w:rPr>
      </w:pPr>
      <w:r>
        <w:rPr>
          <w:lang w:val="en-US"/>
        </w:rPr>
        <w:t xml:space="preserve">For </w:t>
      </w:r>
      <w:r w:rsidR="00952153">
        <w:rPr>
          <w:lang w:val="en-US"/>
        </w:rPr>
        <w:t xml:space="preserve">beam management in NR, the gNB configures </w:t>
      </w:r>
      <w:r w:rsidR="0057479C">
        <w:rPr>
          <w:lang w:val="en-US"/>
        </w:rPr>
        <w:t>multiple</w:t>
      </w:r>
      <w:r w:rsidR="00952153">
        <w:rPr>
          <w:lang w:val="en-US"/>
        </w:rPr>
        <w:t xml:space="preserve"> RS combinations </w:t>
      </w:r>
      <w:r w:rsidR="005F7464">
        <w:rPr>
          <w:lang w:val="en-US"/>
        </w:rPr>
        <w:t xml:space="preserve">for performing beam measurement. </w:t>
      </w:r>
      <w:r w:rsidR="003A79C6">
        <w:rPr>
          <w:lang w:val="en-US"/>
        </w:rPr>
        <w:t xml:space="preserve">The UE then measures the RSRP for the configured RS, which </w:t>
      </w:r>
      <w:r w:rsidR="000F59BC">
        <w:rPr>
          <w:lang w:val="en-US"/>
        </w:rPr>
        <w:t>are</w:t>
      </w:r>
      <w:r w:rsidR="003A79C6">
        <w:rPr>
          <w:lang w:val="en-US"/>
        </w:rPr>
        <w:t xml:space="preserve"> transmitted using </w:t>
      </w:r>
      <w:r w:rsidR="002879E1">
        <w:rPr>
          <w:lang w:val="en-US"/>
        </w:rPr>
        <w:t>different beams by the gNB</w:t>
      </w:r>
      <w:r w:rsidR="00E91467">
        <w:rPr>
          <w:lang w:val="en-US"/>
        </w:rPr>
        <w:t xml:space="preserve">, and the measurements made by the UE are fed back to the gNB using appropriate </w:t>
      </w:r>
      <w:r w:rsidR="0057479C">
        <w:rPr>
          <w:lang w:val="en-US"/>
        </w:rPr>
        <w:t>signaling</w:t>
      </w:r>
      <w:r w:rsidR="00E91467">
        <w:rPr>
          <w:lang w:val="en-US"/>
        </w:rPr>
        <w:t xml:space="preserve"> methods</w:t>
      </w:r>
      <w:r w:rsidR="007A5246">
        <w:rPr>
          <w:lang w:val="en-US"/>
        </w:rPr>
        <w:t>.</w:t>
      </w:r>
      <w:r w:rsidR="002879E1">
        <w:rPr>
          <w:lang w:val="en-US"/>
        </w:rPr>
        <w:t xml:space="preserve"> </w:t>
      </w:r>
      <w:r w:rsidR="00C077AF">
        <w:rPr>
          <w:lang w:val="en-US"/>
        </w:rPr>
        <w:t>The gNB</w:t>
      </w:r>
      <w:r w:rsidR="0057479C">
        <w:rPr>
          <w:lang w:val="en-US"/>
        </w:rPr>
        <w:t xml:space="preserve"> </w:t>
      </w:r>
      <w:r w:rsidR="002879E1">
        <w:rPr>
          <w:lang w:val="en-US"/>
        </w:rPr>
        <w:t>the</w:t>
      </w:r>
      <w:r w:rsidR="00F93090">
        <w:rPr>
          <w:lang w:val="en-US"/>
        </w:rPr>
        <w:t>n identifies the best beam using the RSRP measurements</w:t>
      </w:r>
      <w:r w:rsidR="00C077AF">
        <w:rPr>
          <w:lang w:val="en-US"/>
        </w:rPr>
        <w:t xml:space="preserve"> from the UE</w:t>
      </w:r>
      <w:r w:rsidR="00F93090">
        <w:rPr>
          <w:lang w:val="en-US"/>
        </w:rPr>
        <w:t xml:space="preserve">. </w:t>
      </w:r>
      <w:r w:rsidR="007F2E14">
        <w:rPr>
          <w:lang w:val="en-US"/>
        </w:rPr>
        <w:t xml:space="preserve">Since the number of beams that can be </w:t>
      </w:r>
      <w:r w:rsidR="0057479C">
        <w:rPr>
          <w:lang w:val="en-US"/>
        </w:rPr>
        <w:t>transmitted</w:t>
      </w:r>
      <w:r w:rsidR="007F2E14">
        <w:rPr>
          <w:lang w:val="en-US"/>
        </w:rPr>
        <w:t xml:space="preserve"> by gNB in the FR2 band can be quite large, </w:t>
      </w:r>
      <w:r w:rsidR="00491A1E">
        <w:rPr>
          <w:lang w:val="en-US"/>
        </w:rPr>
        <w:t xml:space="preserve">the resource overhead and latency for RS based beam management can be </w:t>
      </w:r>
      <w:r w:rsidR="00EA5C7C">
        <w:rPr>
          <w:lang w:val="en-US"/>
        </w:rPr>
        <w:t xml:space="preserve">large for FR2 band. AI/ML based solutions can </w:t>
      </w:r>
      <w:r w:rsidR="009B04FA">
        <w:rPr>
          <w:lang w:val="en-US"/>
        </w:rPr>
        <w:t>help</w:t>
      </w:r>
      <w:r w:rsidR="00F21F5C">
        <w:rPr>
          <w:lang w:val="en-US"/>
        </w:rPr>
        <w:t xml:space="preserve"> to</w:t>
      </w:r>
      <w:r w:rsidR="009B04FA">
        <w:rPr>
          <w:lang w:val="en-US"/>
        </w:rPr>
        <w:t xml:space="preserve"> reduce the resource overhead and latency without compromising on </w:t>
      </w:r>
      <w:r w:rsidR="001D76BC">
        <w:rPr>
          <w:lang w:val="en-US"/>
        </w:rPr>
        <w:t>performance.</w:t>
      </w:r>
    </w:p>
    <w:p w14:paraId="0A46A012" w14:textId="3AEC0D95" w:rsidR="00940E8C" w:rsidRDefault="004526B5" w:rsidP="008F5338">
      <w:pPr>
        <w:rPr>
          <w:lang w:val="en-US"/>
        </w:rPr>
      </w:pPr>
      <w:r>
        <w:rPr>
          <w:lang w:val="en-US"/>
        </w:rPr>
        <w:t>O</w:t>
      </w:r>
      <w:r w:rsidR="001A71FB">
        <w:rPr>
          <w:lang w:val="en-US"/>
        </w:rPr>
        <w:t xml:space="preserve">ne of the use cases </w:t>
      </w:r>
      <w:r w:rsidR="00697D83">
        <w:rPr>
          <w:lang w:val="en-US"/>
        </w:rPr>
        <w:t>is spatial</w:t>
      </w:r>
      <w:r w:rsidR="001D76BC">
        <w:rPr>
          <w:lang w:val="en-US"/>
        </w:rPr>
        <w:t xml:space="preserve"> domain beam prediction using AI/ML models,</w:t>
      </w:r>
      <w:r w:rsidR="00417EA6">
        <w:rPr>
          <w:lang w:val="en-US"/>
        </w:rPr>
        <w:t xml:space="preserve"> </w:t>
      </w:r>
      <w:r w:rsidR="003637E0">
        <w:rPr>
          <w:lang w:val="en-US"/>
        </w:rPr>
        <w:t xml:space="preserve">where </w:t>
      </w:r>
      <w:r w:rsidR="00417EA6">
        <w:rPr>
          <w:lang w:val="en-US"/>
        </w:rPr>
        <w:t xml:space="preserve">the gNB transmits a subset of possible beams instead of transmitting all the possible beams. The UE then </w:t>
      </w:r>
      <w:r w:rsidR="0057479C">
        <w:rPr>
          <w:lang w:val="en-US"/>
        </w:rPr>
        <w:t>performs</w:t>
      </w:r>
      <w:r w:rsidR="005C24CD">
        <w:rPr>
          <w:lang w:val="en-US"/>
        </w:rPr>
        <w:t xml:space="preserve"> RSRP measurement </w:t>
      </w:r>
      <w:r w:rsidR="00A275E0">
        <w:rPr>
          <w:lang w:val="en-US"/>
        </w:rPr>
        <w:t>on</w:t>
      </w:r>
      <w:r w:rsidR="005C24CD">
        <w:rPr>
          <w:lang w:val="en-US"/>
        </w:rPr>
        <w:t xml:space="preserve"> the subset of beams and then reports the RSRP</w:t>
      </w:r>
      <w:r w:rsidR="00142B4A">
        <w:rPr>
          <w:lang w:val="en-US"/>
        </w:rPr>
        <w:t xml:space="preserve"> values. Then a</w:t>
      </w:r>
      <w:r w:rsidR="00342166">
        <w:rPr>
          <w:lang w:val="en-US"/>
        </w:rPr>
        <w:t>n</w:t>
      </w:r>
      <w:r w:rsidR="00142B4A">
        <w:rPr>
          <w:lang w:val="en-US"/>
        </w:rPr>
        <w:t xml:space="preserve"> AI/ML model can take the </w:t>
      </w:r>
      <w:r w:rsidR="00906195">
        <w:rPr>
          <w:lang w:val="en-US"/>
        </w:rPr>
        <w:t>measurements from the subset of beams as input and then predict the best possible beam</w:t>
      </w:r>
      <w:r w:rsidR="00FE345D">
        <w:rPr>
          <w:lang w:val="en-US"/>
        </w:rPr>
        <w:t xml:space="preserve"> </w:t>
      </w:r>
      <w:r w:rsidR="00405FB7">
        <w:rPr>
          <w:lang w:val="en-US"/>
        </w:rPr>
        <w:t>(from</w:t>
      </w:r>
      <w:r w:rsidR="00FE345D">
        <w:rPr>
          <w:lang w:val="en-US"/>
        </w:rPr>
        <w:t xml:space="preserve"> the full set of beams)</w:t>
      </w:r>
      <w:r w:rsidR="00342166">
        <w:rPr>
          <w:lang w:val="en-US"/>
        </w:rPr>
        <w:t>. Since we are only transmitting a subset of possible beams</w:t>
      </w:r>
      <w:r w:rsidR="00906195">
        <w:rPr>
          <w:lang w:val="en-US"/>
        </w:rPr>
        <w:t xml:space="preserve">, </w:t>
      </w:r>
      <w:r w:rsidR="008E04E2">
        <w:rPr>
          <w:lang w:val="en-US"/>
        </w:rPr>
        <w:t>the RS overhead and latency of beam management will be reduced.</w:t>
      </w:r>
      <w:r w:rsidR="002F3AB0">
        <w:rPr>
          <w:lang w:val="en-US"/>
        </w:rPr>
        <w:t xml:space="preserve"> </w:t>
      </w:r>
      <w:r w:rsidR="00003ECE">
        <w:rPr>
          <w:lang w:val="en-US"/>
        </w:rPr>
        <w:t>One</w:t>
      </w:r>
      <w:r w:rsidR="002F3AB0">
        <w:rPr>
          <w:lang w:val="en-US"/>
        </w:rPr>
        <w:t xml:space="preserve"> possible structure of the AI/ML model is shown in Fig</w:t>
      </w:r>
      <w:r w:rsidR="006552F1">
        <w:rPr>
          <w:lang w:val="en-US"/>
        </w:rPr>
        <w:t>ure 1.</w:t>
      </w:r>
    </w:p>
    <w:p w14:paraId="08D84CAA" w14:textId="7EAC0537" w:rsidR="00D62F2E" w:rsidRDefault="004405D8" w:rsidP="00D62F2E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55F42D74" wp14:editId="1401B1FB">
            <wp:extent cx="4120382" cy="1803879"/>
            <wp:effectExtent l="0" t="0" r="0" b="0"/>
            <wp:docPr id="87" name="Picture 87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Picture 87" descr="Graphical user interface, application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0382" cy="180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511CBF" w14:textId="77777777" w:rsidR="0037288A" w:rsidRDefault="0037288A" w:rsidP="00D62F2E">
      <w:pPr>
        <w:keepNext/>
        <w:jc w:val="center"/>
      </w:pPr>
    </w:p>
    <w:p w14:paraId="6E4751FC" w14:textId="182A07EA" w:rsidR="00D62F2E" w:rsidRDefault="00D62F2E" w:rsidP="00D62F2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85C71">
        <w:rPr>
          <w:noProof/>
        </w:rPr>
        <w:t>1</w:t>
      </w:r>
      <w:r>
        <w:fldChar w:fldCharType="end"/>
      </w:r>
      <w:r>
        <w:t xml:space="preserve"> ML Model</w:t>
      </w:r>
    </w:p>
    <w:p w14:paraId="36BB9B6D" w14:textId="5BBCDC3E" w:rsidR="00825B0B" w:rsidRDefault="00446FFC" w:rsidP="00825B0B">
      <w:pPr>
        <w:pStyle w:val="Heading2"/>
        <w:rPr>
          <w:lang w:val="en-US"/>
        </w:rPr>
      </w:pPr>
      <w:r>
        <w:rPr>
          <w:lang w:val="en-US"/>
        </w:rPr>
        <w:t xml:space="preserve">Evaluation </w:t>
      </w:r>
      <w:r w:rsidR="00C33D6D">
        <w:rPr>
          <w:lang w:val="en-US"/>
        </w:rPr>
        <w:t>Method</w:t>
      </w:r>
      <w:r w:rsidR="00F67E81">
        <w:rPr>
          <w:lang w:val="en-US"/>
        </w:rPr>
        <w:t>ology</w:t>
      </w:r>
    </w:p>
    <w:p w14:paraId="6749B27B" w14:textId="69BC3F1A" w:rsidR="00C170AA" w:rsidRDefault="003C72D2" w:rsidP="00C170AA">
      <w:pPr>
        <w:rPr>
          <w:lang w:val="en-US"/>
        </w:rPr>
      </w:pPr>
      <w:r>
        <w:rPr>
          <w:lang w:val="en-US"/>
        </w:rPr>
        <w:t xml:space="preserve">In general, </w:t>
      </w:r>
      <w:r w:rsidR="00CF3468">
        <w:rPr>
          <w:lang w:val="en-US"/>
        </w:rPr>
        <w:t xml:space="preserve">machine learning </w:t>
      </w:r>
      <w:r w:rsidR="003F5066">
        <w:rPr>
          <w:lang w:val="en-US"/>
        </w:rPr>
        <w:t>process</w:t>
      </w:r>
      <w:r w:rsidR="00DE7235">
        <w:rPr>
          <w:lang w:val="en-US"/>
        </w:rPr>
        <w:t xml:space="preserve"> </w:t>
      </w:r>
      <w:r w:rsidR="00D6023E">
        <w:rPr>
          <w:lang w:val="en-US"/>
        </w:rPr>
        <w:t xml:space="preserve">can be </w:t>
      </w:r>
      <w:r w:rsidR="003F5066">
        <w:rPr>
          <w:lang w:val="en-US"/>
        </w:rPr>
        <w:t>considered to have</w:t>
      </w:r>
      <w:r w:rsidR="00D6023E">
        <w:rPr>
          <w:lang w:val="en-US"/>
        </w:rPr>
        <w:t xml:space="preserve"> </w:t>
      </w:r>
      <w:r w:rsidR="00F22393">
        <w:rPr>
          <w:lang w:val="en-US"/>
        </w:rPr>
        <w:t xml:space="preserve">four </w:t>
      </w:r>
      <w:r w:rsidR="003F5066">
        <w:rPr>
          <w:lang w:val="en-US"/>
        </w:rPr>
        <w:t>steps</w:t>
      </w:r>
      <w:r w:rsidR="00F22393">
        <w:rPr>
          <w:lang w:val="en-US"/>
        </w:rPr>
        <w:t>, i.e., dataset generation, data p</w:t>
      </w:r>
      <w:r w:rsidR="006D447C">
        <w:rPr>
          <w:lang w:val="en-US"/>
        </w:rPr>
        <w:t>re-</w:t>
      </w:r>
      <w:r w:rsidR="0057479C">
        <w:rPr>
          <w:lang w:val="en-US"/>
        </w:rPr>
        <w:t>processing</w:t>
      </w:r>
      <w:r w:rsidR="006D447C">
        <w:rPr>
          <w:lang w:val="en-US"/>
        </w:rPr>
        <w:t>, AI/ML model training and AI/ML model testing evaluation.</w:t>
      </w:r>
      <w:r w:rsidR="00E41B88">
        <w:rPr>
          <w:lang w:val="en-US"/>
        </w:rPr>
        <w:t xml:space="preserve"> In the first step, a dataset containing </w:t>
      </w:r>
      <w:r w:rsidR="005C6F68">
        <w:rPr>
          <w:lang w:val="en-US"/>
        </w:rPr>
        <w:t xml:space="preserve">beam specific information like beam RSRP </w:t>
      </w:r>
      <w:r w:rsidR="00A8191F">
        <w:rPr>
          <w:lang w:val="en-US"/>
        </w:rPr>
        <w:t>measurements</w:t>
      </w:r>
      <w:r w:rsidR="005C6F68">
        <w:rPr>
          <w:lang w:val="en-US"/>
        </w:rPr>
        <w:t xml:space="preserve"> needs to be generated using an appropriate method. In case of spatial beam </w:t>
      </w:r>
      <w:r w:rsidR="005C6F68">
        <w:rPr>
          <w:lang w:val="en-US"/>
        </w:rPr>
        <w:lastRenderedPageBreak/>
        <w:t>prediction,</w:t>
      </w:r>
      <w:r w:rsidR="0051295D">
        <w:rPr>
          <w:lang w:val="en-US"/>
        </w:rPr>
        <w:t xml:space="preserve"> it was agreed in RAN1#109-e meeting to use system level simulation to </w:t>
      </w:r>
      <w:r w:rsidR="00DB0C5A">
        <w:rPr>
          <w:lang w:val="en-US"/>
        </w:rPr>
        <w:t>generate the dataset.</w:t>
      </w:r>
      <w:r w:rsidR="00467EBA">
        <w:rPr>
          <w:lang w:val="en-US"/>
        </w:rPr>
        <w:t xml:space="preserve"> </w:t>
      </w:r>
      <w:r w:rsidR="00EF6C8E">
        <w:rPr>
          <w:lang w:val="en-US"/>
        </w:rPr>
        <w:t xml:space="preserve">The dataset should include the </w:t>
      </w:r>
      <w:r w:rsidR="00DB4BA0">
        <w:rPr>
          <w:lang w:val="en-US"/>
        </w:rPr>
        <w:t xml:space="preserve">inputs for the AI/ML model and the output labels corresponding to the output that the AI/ML should predict. </w:t>
      </w:r>
      <w:r w:rsidR="00AA61C4">
        <w:rPr>
          <w:lang w:val="en-US"/>
        </w:rPr>
        <w:t xml:space="preserve">Before the dataset is used for any </w:t>
      </w:r>
      <w:r w:rsidR="009339F5">
        <w:rPr>
          <w:lang w:val="en-US"/>
        </w:rPr>
        <w:t xml:space="preserve">purpose, it needs to be split into 3 parts which is then used for the AI.ML model training, </w:t>
      </w:r>
      <w:r w:rsidR="007135CE">
        <w:rPr>
          <w:lang w:val="en-US"/>
        </w:rPr>
        <w:t>validation,</w:t>
      </w:r>
      <w:r w:rsidR="009339F5">
        <w:rPr>
          <w:lang w:val="en-US"/>
        </w:rPr>
        <w:t xml:space="preserve"> and testing.</w:t>
      </w:r>
      <w:r w:rsidR="008561AE">
        <w:rPr>
          <w:lang w:val="en-US"/>
        </w:rPr>
        <w:t xml:space="preserve"> The second step is data pre-processing</w:t>
      </w:r>
      <w:r w:rsidR="005A7928">
        <w:rPr>
          <w:lang w:val="en-US"/>
        </w:rPr>
        <w:t xml:space="preserve"> </w:t>
      </w:r>
      <w:r w:rsidR="00767D32">
        <w:rPr>
          <w:lang w:val="en-US"/>
        </w:rPr>
        <w:t xml:space="preserve">which ensures that the input to the AI/ML is </w:t>
      </w:r>
      <w:r w:rsidR="000E14BC">
        <w:rPr>
          <w:lang w:val="en-US"/>
        </w:rPr>
        <w:t xml:space="preserve">in the proper range. One of the most </w:t>
      </w:r>
      <w:r w:rsidR="00012F3D">
        <w:rPr>
          <w:lang w:val="en-US"/>
        </w:rPr>
        <w:t>common techniques used in the data pre-processing step is data normalization</w:t>
      </w:r>
      <w:r w:rsidR="00280F82">
        <w:rPr>
          <w:lang w:val="en-US"/>
        </w:rPr>
        <w:t xml:space="preserve"> which converts the data which is in a varied range to </w:t>
      </w:r>
      <w:r w:rsidR="00975811">
        <w:rPr>
          <w:lang w:val="en-US"/>
        </w:rPr>
        <w:t>fit in some know range such as [-1, 1] or [0, 1].</w:t>
      </w:r>
      <w:r w:rsidR="00741E70">
        <w:rPr>
          <w:lang w:val="en-US"/>
        </w:rPr>
        <w:t xml:space="preserve"> In the third step</w:t>
      </w:r>
      <w:r w:rsidR="0086774B">
        <w:rPr>
          <w:lang w:val="en-US"/>
        </w:rPr>
        <w:t xml:space="preserve">, the AI/ML model is trained using the training dataset and at each training epoch, the performance of the models is evaluated using the </w:t>
      </w:r>
      <w:r w:rsidR="00965D45">
        <w:rPr>
          <w:lang w:val="en-US"/>
        </w:rPr>
        <w:t>validation dataset. Once the model is trained, the test dataset is used to determine the performance of the model</w:t>
      </w:r>
      <w:r w:rsidR="00F46C10">
        <w:rPr>
          <w:lang w:val="en-US"/>
        </w:rPr>
        <w:t>.</w:t>
      </w:r>
      <w:r w:rsidR="0047022A">
        <w:rPr>
          <w:lang w:val="en-US"/>
        </w:rPr>
        <w:t xml:space="preserve"> </w:t>
      </w:r>
      <w:r w:rsidR="004C091D">
        <w:rPr>
          <w:lang w:val="en-US"/>
        </w:rPr>
        <w:t xml:space="preserve">The AI/ML model </w:t>
      </w:r>
      <w:r w:rsidR="00697D83">
        <w:rPr>
          <w:lang w:val="en-US"/>
        </w:rPr>
        <w:t>is</w:t>
      </w:r>
      <w:r w:rsidR="001E16AB">
        <w:rPr>
          <w:lang w:val="en-US"/>
        </w:rPr>
        <w:t xml:space="preserve"> </w:t>
      </w:r>
      <w:r w:rsidR="004C091D">
        <w:rPr>
          <w:lang w:val="en-US"/>
        </w:rPr>
        <w:t>properly trained if the testing per</w:t>
      </w:r>
      <w:r w:rsidR="00C558B5">
        <w:rPr>
          <w:lang w:val="en-US"/>
        </w:rPr>
        <w:t>formance is within the acceptable limits.</w:t>
      </w:r>
    </w:p>
    <w:p w14:paraId="28303113" w14:textId="54CD56A0" w:rsidR="009D3625" w:rsidRDefault="00E821BE" w:rsidP="00C170AA">
      <w:pPr>
        <w:rPr>
          <w:lang w:val="en-US"/>
        </w:rPr>
      </w:pPr>
      <w:r w:rsidRPr="00E2669B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E0172F8" wp14:editId="45C15A91">
                <wp:simplePos x="0" y="0"/>
                <wp:positionH relativeFrom="margin">
                  <wp:align>right</wp:align>
                </wp:positionH>
                <wp:positionV relativeFrom="paragraph">
                  <wp:posOffset>410845</wp:posOffset>
                </wp:positionV>
                <wp:extent cx="6086475" cy="1404620"/>
                <wp:effectExtent l="0" t="0" r="28575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D7BAC3" w14:textId="5F54EC2D" w:rsidR="00385EF5" w:rsidRDefault="00385EF5" w:rsidP="00385EF5">
                            <w:pPr>
                              <w:shd w:val="clear" w:color="auto" w:fill="FFFFFF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3624C4D3" w14:textId="77777777" w:rsidR="00385EF5" w:rsidRPr="00385EF5" w:rsidRDefault="00385EF5">
                            <w:pPr>
                              <w:numPr>
                                <w:ilvl w:val="0"/>
                                <w:numId w:val="10"/>
                              </w:numPr>
                              <w:shd w:val="clear" w:color="auto" w:fill="FFFFFF"/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before="100" w:after="0"/>
                              <w:textAlignment w:val="auto"/>
                            </w:pPr>
                            <w:r w:rsidRPr="00385EF5">
                              <w:rPr>
                                <w:rFonts w:eastAsia="Microsoft YaHei UI"/>
                                <w:color w:val="000000"/>
                                <w:lang w:val="en-US" w:eastAsia="zh-CN"/>
                              </w:rPr>
                              <w:t>For spatial-domain beam prediction, further study the following options as baseline performance</w:t>
                            </w:r>
                          </w:p>
                          <w:p w14:paraId="3B9FA167" w14:textId="77777777" w:rsidR="00385EF5" w:rsidRPr="00385EF5" w:rsidRDefault="00385EF5">
                            <w:pPr>
                              <w:numPr>
                                <w:ilvl w:val="1"/>
                                <w:numId w:val="10"/>
                              </w:numPr>
                              <w:shd w:val="clear" w:color="auto" w:fill="FFFFFF"/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385EF5">
                              <w:rPr>
                                <w:rFonts w:eastAsia="Microsoft YaHei UI"/>
                                <w:color w:val="000000"/>
                                <w:lang w:val="en-US" w:eastAsia="zh-CN"/>
                              </w:rPr>
                              <w:t>Option 1: Select the best beam within Set A of beams based on the measurement of all RS resources or all possible beams of beam Set A (exhaustive beam sweeping) </w:t>
                            </w:r>
                            <w:r w:rsidRPr="00385EF5">
                              <w:rPr>
                                <w:rFonts w:eastAsia="Microsoft YaHei UI"/>
                                <w:i/>
                                <w:iCs/>
                                <w:color w:val="000000"/>
                                <w:lang w:val="en-US" w:eastAsia="zh-CN"/>
                              </w:rPr>
                              <w:t> </w:t>
                            </w:r>
                          </w:p>
                          <w:p w14:paraId="75FFC295" w14:textId="77777777" w:rsidR="00385EF5" w:rsidRPr="00385EF5" w:rsidRDefault="00385EF5">
                            <w:pPr>
                              <w:numPr>
                                <w:ilvl w:val="2"/>
                                <w:numId w:val="10"/>
                              </w:numPr>
                              <w:shd w:val="clear" w:color="auto" w:fill="FFFFFF"/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385EF5">
                              <w:rPr>
                                <w:rFonts w:eastAsia="Microsoft YaHei UI"/>
                                <w:color w:val="000000"/>
                                <w:lang w:val="en-US" w:eastAsia="zh-CN"/>
                              </w:rPr>
                              <w:t>FFS CSI-RS/SSB as the RS resources</w:t>
                            </w:r>
                          </w:p>
                          <w:p w14:paraId="6FD8C9FC" w14:textId="77777777" w:rsidR="00385EF5" w:rsidRPr="00385EF5" w:rsidRDefault="00385EF5">
                            <w:pPr>
                              <w:numPr>
                                <w:ilvl w:val="1"/>
                                <w:numId w:val="10"/>
                              </w:numPr>
                              <w:shd w:val="clear" w:color="auto" w:fill="FFFFFF"/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385EF5">
                              <w:rPr>
                                <w:rFonts w:eastAsia="Microsoft YaHei UI"/>
                                <w:color w:val="000000"/>
                                <w:lang w:val="en-US" w:eastAsia="zh-CN"/>
                              </w:rPr>
                              <w:t>Option 2: Select the best beam within Set A of beams based on the measurement of RS resources from Set B of beams</w:t>
                            </w:r>
                          </w:p>
                          <w:p w14:paraId="6AC9AC20" w14:textId="77777777" w:rsidR="00385EF5" w:rsidRPr="00385EF5" w:rsidRDefault="00385EF5">
                            <w:pPr>
                              <w:numPr>
                                <w:ilvl w:val="2"/>
                                <w:numId w:val="10"/>
                              </w:numPr>
                              <w:shd w:val="clear" w:color="auto" w:fill="FFFFFF"/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385EF5">
                              <w:rPr>
                                <w:rFonts w:eastAsia="Microsoft YaHei UI"/>
                                <w:color w:val="000000"/>
                                <w:lang w:val="en-US" w:eastAsia="zh-CN"/>
                              </w:rPr>
                              <w:t>FFS: Set B is a subset of Set A and/or Set A consists of narrow beams and Set B consists of wide beams</w:t>
                            </w:r>
                          </w:p>
                          <w:p w14:paraId="55DD30E6" w14:textId="77777777" w:rsidR="00385EF5" w:rsidRPr="00385EF5" w:rsidRDefault="00385EF5">
                            <w:pPr>
                              <w:numPr>
                                <w:ilvl w:val="2"/>
                                <w:numId w:val="10"/>
                              </w:numPr>
                              <w:shd w:val="clear" w:color="auto" w:fill="FFFFFF"/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385EF5">
                              <w:rPr>
                                <w:rFonts w:eastAsia="Microsoft YaHei UI"/>
                                <w:color w:val="000000"/>
                                <w:lang w:val="en-US" w:eastAsia="zh-CN"/>
                              </w:rPr>
                              <w:t>FFS: how conventional scheme to obtain performance KPIs</w:t>
                            </w:r>
                          </w:p>
                          <w:p w14:paraId="21A9C957" w14:textId="77777777" w:rsidR="00385EF5" w:rsidRPr="00385EF5" w:rsidRDefault="00385EF5">
                            <w:pPr>
                              <w:numPr>
                                <w:ilvl w:val="2"/>
                                <w:numId w:val="10"/>
                              </w:numPr>
                              <w:shd w:val="clear" w:color="auto" w:fill="FFFFFF"/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385EF5">
                              <w:rPr>
                                <w:rFonts w:eastAsia="Microsoft YaHei UI"/>
                                <w:color w:val="000000"/>
                                <w:lang w:val="en-US" w:eastAsia="zh-CN"/>
                              </w:rPr>
                              <w:t>FFS: how to determine the subset of RS resources is reported by companies</w:t>
                            </w:r>
                          </w:p>
                          <w:p w14:paraId="68C2C9D5" w14:textId="162737AB" w:rsidR="00E2669B" w:rsidRPr="00385EF5" w:rsidRDefault="00385EF5">
                            <w:pPr>
                              <w:numPr>
                                <w:ilvl w:val="1"/>
                                <w:numId w:val="10"/>
                              </w:numPr>
                              <w:shd w:val="clear" w:color="auto" w:fill="FFFFFF"/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100"/>
                              <w:textAlignment w:val="auto"/>
                            </w:pPr>
                            <w:r w:rsidRPr="00385EF5">
                              <w:rPr>
                                <w:rFonts w:eastAsia="Microsoft YaHei UI"/>
                                <w:color w:val="000000"/>
                                <w:lang w:val="en-US" w:eastAsia="zh-CN"/>
                              </w:rPr>
                              <w:t>Other options are not precluded.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E0172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8.05pt;margin-top:32.35pt;width:479.25pt;height:110.6pt;z-index:25166950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">
                <v:textbox style="mso-fit-shape-to-text:t">
                  <w:txbxContent>
                    <w:p w14:paraId="73D7BAC3" w14:textId="5F54EC2D" w:rsidR="00385EF5" w:rsidRDefault="00385EF5" w:rsidP="00385EF5">
                      <w:pPr>
                        <w:shd w:val="clear" w:color="auto" w:fill="FFFFFF"/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3624C4D3" w14:textId="77777777" w:rsidR="00385EF5" w:rsidRPr="00385EF5" w:rsidRDefault="00385EF5">
                      <w:pPr>
                        <w:numPr>
                          <w:ilvl w:val="0"/>
                          <w:numId w:val="10"/>
                        </w:numPr>
                        <w:shd w:val="clear" w:color="auto" w:fill="FFFFFF"/>
                        <w:suppressAutoHyphens/>
                        <w:overflowPunct/>
                        <w:autoSpaceDE/>
                        <w:autoSpaceDN/>
                        <w:adjustRightInd/>
                        <w:spacing w:before="100" w:after="0"/>
                        <w:textAlignment w:val="auto"/>
                      </w:pPr>
                      <w:r w:rsidRPr="00385EF5">
                        <w:rPr>
                          <w:rFonts w:eastAsia="Microsoft YaHei UI"/>
                          <w:color w:val="000000"/>
                          <w:lang w:val="en-US" w:eastAsia="zh-CN"/>
                        </w:rPr>
                        <w:t>For spatial-domain beam prediction, further study the following options as baseline performance</w:t>
                      </w:r>
                    </w:p>
                    <w:p w14:paraId="3B9FA167" w14:textId="77777777" w:rsidR="00385EF5" w:rsidRPr="00385EF5" w:rsidRDefault="00385EF5">
                      <w:pPr>
                        <w:numPr>
                          <w:ilvl w:val="1"/>
                          <w:numId w:val="10"/>
                        </w:numPr>
                        <w:shd w:val="clear" w:color="auto" w:fill="FFFFFF"/>
                        <w:suppressAutoHyphens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385EF5">
                        <w:rPr>
                          <w:rFonts w:eastAsia="Microsoft YaHei UI"/>
                          <w:color w:val="000000"/>
                          <w:lang w:val="en-US" w:eastAsia="zh-CN"/>
                        </w:rPr>
                        <w:t>Option 1: Select the best beam within Set A of beams based on the measurement of all RS resources or all possible beams of beam Set A (exhaustive beam sweeping) </w:t>
                      </w:r>
                      <w:r w:rsidRPr="00385EF5">
                        <w:rPr>
                          <w:rFonts w:eastAsia="Microsoft YaHei UI"/>
                          <w:i/>
                          <w:iCs/>
                          <w:color w:val="000000"/>
                          <w:lang w:val="en-US" w:eastAsia="zh-CN"/>
                        </w:rPr>
                        <w:t> </w:t>
                      </w:r>
                    </w:p>
                    <w:p w14:paraId="75FFC295" w14:textId="77777777" w:rsidR="00385EF5" w:rsidRPr="00385EF5" w:rsidRDefault="00385EF5">
                      <w:pPr>
                        <w:numPr>
                          <w:ilvl w:val="2"/>
                          <w:numId w:val="10"/>
                        </w:numPr>
                        <w:shd w:val="clear" w:color="auto" w:fill="FFFFFF"/>
                        <w:suppressAutoHyphens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385EF5">
                        <w:rPr>
                          <w:rFonts w:eastAsia="Microsoft YaHei UI"/>
                          <w:color w:val="000000"/>
                          <w:lang w:val="en-US" w:eastAsia="zh-CN"/>
                        </w:rPr>
                        <w:t>FFS CSI-RS/SSB as the RS resources</w:t>
                      </w:r>
                    </w:p>
                    <w:p w14:paraId="6FD8C9FC" w14:textId="77777777" w:rsidR="00385EF5" w:rsidRPr="00385EF5" w:rsidRDefault="00385EF5">
                      <w:pPr>
                        <w:numPr>
                          <w:ilvl w:val="1"/>
                          <w:numId w:val="10"/>
                        </w:numPr>
                        <w:shd w:val="clear" w:color="auto" w:fill="FFFFFF"/>
                        <w:suppressAutoHyphens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385EF5">
                        <w:rPr>
                          <w:rFonts w:eastAsia="Microsoft YaHei UI"/>
                          <w:color w:val="000000"/>
                          <w:lang w:val="en-US" w:eastAsia="zh-CN"/>
                        </w:rPr>
                        <w:t>Option 2: Select the best beam within Set A of beams based on the measurement of RS resources from Set B of beams</w:t>
                      </w:r>
                    </w:p>
                    <w:p w14:paraId="6AC9AC20" w14:textId="77777777" w:rsidR="00385EF5" w:rsidRPr="00385EF5" w:rsidRDefault="00385EF5">
                      <w:pPr>
                        <w:numPr>
                          <w:ilvl w:val="2"/>
                          <w:numId w:val="10"/>
                        </w:numPr>
                        <w:shd w:val="clear" w:color="auto" w:fill="FFFFFF"/>
                        <w:suppressAutoHyphens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385EF5">
                        <w:rPr>
                          <w:rFonts w:eastAsia="Microsoft YaHei UI"/>
                          <w:color w:val="000000"/>
                          <w:lang w:val="en-US" w:eastAsia="zh-CN"/>
                        </w:rPr>
                        <w:t>FFS: Set B is a subset of Set A and/or Set A consists of narrow beams and Set B consists of wide beams</w:t>
                      </w:r>
                    </w:p>
                    <w:p w14:paraId="55DD30E6" w14:textId="77777777" w:rsidR="00385EF5" w:rsidRPr="00385EF5" w:rsidRDefault="00385EF5">
                      <w:pPr>
                        <w:numPr>
                          <w:ilvl w:val="2"/>
                          <w:numId w:val="10"/>
                        </w:numPr>
                        <w:shd w:val="clear" w:color="auto" w:fill="FFFFFF"/>
                        <w:suppressAutoHyphens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385EF5">
                        <w:rPr>
                          <w:rFonts w:eastAsia="Microsoft YaHei UI"/>
                          <w:color w:val="000000"/>
                          <w:lang w:val="en-US" w:eastAsia="zh-CN"/>
                        </w:rPr>
                        <w:t>FFS: how conventional scheme to obtain performance KPIs</w:t>
                      </w:r>
                    </w:p>
                    <w:p w14:paraId="21A9C957" w14:textId="77777777" w:rsidR="00385EF5" w:rsidRPr="00385EF5" w:rsidRDefault="00385EF5">
                      <w:pPr>
                        <w:numPr>
                          <w:ilvl w:val="2"/>
                          <w:numId w:val="10"/>
                        </w:numPr>
                        <w:shd w:val="clear" w:color="auto" w:fill="FFFFFF"/>
                        <w:suppressAutoHyphens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385EF5">
                        <w:rPr>
                          <w:rFonts w:eastAsia="Microsoft YaHei UI"/>
                          <w:color w:val="000000"/>
                          <w:lang w:val="en-US" w:eastAsia="zh-CN"/>
                        </w:rPr>
                        <w:t>FFS: how to determine the subset of RS resources is reported by companies</w:t>
                      </w:r>
                    </w:p>
                    <w:p w14:paraId="68C2C9D5" w14:textId="162737AB" w:rsidR="00E2669B" w:rsidRPr="00385EF5" w:rsidRDefault="00385EF5">
                      <w:pPr>
                        <w:numPr>
                          <w:ilvl w:val="1"/>
                          <w:numId w:val="10"/>
                        </w:numPr>
                        <w:shd w:val="clear" w:color="auto" w:fill="FFFFFF"/>
                        <w:suppressAutoHyphens/>
                        <w:overflowPunct/>
                        <w:autoSpaceDE/>
                        <w:autoSpaceDN/>
                        <w:adjustRightInd/>
                        <w:spacing w:after="100"/>
                        <w:textAlignment w:val="auto"/>
                      </w:pPr>
                      <w:r w:rsidRPr="00385EF5">
                        <w:rPr>
                          <w:rFonts w:eastAsia="Microsoft YaHei UI"/>
                          <w:color w:val="000000"/>
                          <w:lang w:val="en-US" w:eastAsia="zh-CN"/>
                        </w:rPr>
                        <w:t>Other options are not precluded.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203D2">
        <w:rPr>
          <w:lang w:val="en-US"/>
        </w:rPr>
        <w:t xml:space="preserve">To compare the performance of the AI/ML model a baseline </w:t>
      </w:r>
      <w:r w:rsidR="00633F49">
        <w:rPr>
          <w:lang w:val="en-US"/>
        </w:rPr>
        <w:t xml:space="preserve">scheme is needed. </w:t>
      </w:r>
      <w:r w:rsidR="00F13761">
        <w:rPr>
          <w:lang w:val="en-US"/>
        </w:rPr>
        <w:t xml:space="preserve">In the RAN1#109-e meeting two options were </w:t>
      </w:r>
      <w:r w:rsidR="002922DC">
        <w:rPr>
          <w:lang w:val="en-US"/>
        </w:rPr>
        <w:t xml:space="preserve">given as </w:t>
      </w:r>
      <w:r w:rsidR="00C035A1">
        <w:rPr>
          <w:lang w:val="en-US"/>
        </w:rPr>
        <w:t>baseline performance scheme</w:t>
      </w:r>
      <w:r w:rsidR="00823CBE">
        <w:rPr>
          <w:lang w:val="en-US"/>
        </w:rPr>
        <w:t>.</w:t>
      </w:r>
    </w:p>
    <w:p w14:paraId="5D6171C0" w14:textId="59C469ED" w:rsidR="006F4300" w:rsidRDefault="00E86189" w:rsidP="00C170AA">
      <w:pPr>
        <w:rPr>
          <w:lang w:val="en-US"/>
        </w:rPr>
      </w:pPr>
      <w:r>
        <w:rPr>
          <w:lang w:val="en-US"/>
        </w:rPr>
        <w:t xml:space="preserve">Among the </w:t>
      </w:r>
      <w:r w:rsidR="00686C3D">
        <w:rPr>
          <w:lang w:val="en-US"/>
        </w:rPr>
        <w:t xml:space="preserve">given options </w:t>
      </w:r>
      <w:r w:rsidR="00725359">
        <w:rPr>
          <w:lang w:val="en-US"/>
        </w:rPr>
        <w:t>option 1</w:t>
      </w:r>
      <w:r w:rsidR="00AB51B7">
        <w:rPr>
          <w:lang w:val="en-US"/>
        </w:rPr>
        <w:t xml:space="preserve"> is</w:t>
      </w:r>
      <w:r w:rsidR="00064E32">
        <w:rPr>
          <w:lang w:val="en-US"/>
        </w:rPr>
        <w:t xml:space="preserve"> more suitable</w:t>
      </w:r>
      <w:r w:rsidR="00725359">
        <w:rPr>
          <w:lang w:val="en-US"/>
        </w:rPr>
        <w:t xml:space="preserve"> as the</w:t>
      </w:r>
      <w:r w:rsidR="000A30CD">
        <w:rPr>
          <w:lang w:val="en-US"/>
        </w:rPr>
        <w:t xml:space="preserve"> baseline performance scheme, i.e., </w:t>
      </w:r>
      <w:r w:rsidR="009D3625">
        <w:rPr>
          <w:lang w:val="en-US"/>
        </w:rPr>
        <w:t>us</w:t>
      </w:r>
      <w:r w:rsidR="00C96AEE">
        <w:rPr>
          <w:lang w:val="en-US"/>
        </w:rPr>
        <w:t>ing</w:t>
      </w:r>
      <w:r w:rsidR="009D3625">
        <w:rPr>
          <w:lang w:val="en-US"/>
        </w:rPr>
        <w:t xml:space="preserve"> exhaustive beam sweeping as the baseline performance scheme. The beam pair having the largest L1-RSRP is considered as the best beam in the baseline performance scheme</w:t>
      </w:r>
      <w:r w:rsidR="00C035A1">
        <w:rPr>
          <w:lang w:val="en-US"/>
        </w:rPr>
        <w:t>.</w:t>
      </w:r>
      <w:r w:rsidR="00484DD6">
        <w:rPr>
          <w:lang w:val="en-US"/>
        </w:rPr>
        <w:t xml:space="preserve"> The beam sweeping is done using the CSI-RS resources so that </w:t>
      </w:r>
      <w:r w:rsidR="00F408B9">
        <w:rPr>
          <w:lang w:val="en-US"/>
        </w:rPr>
        <w:t>we can effectively utilize all the available ports for transmission</w:t>
      </w:r>
      <w:r w:rsidR="00484DD6">
        <w:rPr>
          <w:lang w:val="en-US"/>
        </w:rPr>
        <w:t>.</w:t>
      </w:r>
    </w:p>
    <w:p w14:paraId="5AC3D600" w14:textId="4DDECADA" w:rsidR="00175A33" w:rsidRDefault="00175A33" w:rsidP="00175A33">
      <w:pPr>
        <w:pStyle w:val="Observation"/>
      </w:pPr>
      <w:r>
        <w:t>Proposal 1:</w:t>
      </w:r>
      <w:r w:rsidR="00CC2BF9">
        <w:t xml:space="preserve"> </w:t>
      </w:r>
      <w:r w:rsidR="00CC2BF9" w:rsidRPr="00CC2BF9">
        <w:t xml:space="preserve">Baseline performance evaluation for comparing the performance of the AI/ML model should be based on exhaustive beam sweeping, i.e., </w:t>
      </w:r>
      <w:r w:rsidR="009D7CC2">
        <w:t>support</w:t>
      </w:r>
      <w:r w:rsidR="00CC2BF9" w:rsidRPr="00CC2BF9">
        <w:t xml:space="preserve"> option 1 as the baseline performance scheme.</w:t>
      </w:r>
    </w:p>
    <w:p w14:paraId="07433EA4" w14:textId="5A6B1402" w:rsidR="00CC2BF9" w:rsidRDefault="00CC2BF9" w:rsidP="00175A33">
      <w:pPr>
        <w:pStyle w:val="Observation"/>
      </w:pPr>
      <w:r>
        <w:t xml:space="preserve">Proposal 2: </w:t>
      </w:r>
      <w:r w:rsidR="006B0DB4">
        <w:t>Support u</w:t>
      </w:r>
      <w:r w:rsidRPr="00CC2BF9">
        <w:t xml:space="preserve">se </w:t>
      </w:r>
      <w:r w:rsidR="006B0DB4">
        <w:t xml:space="preserve">of </w:t>
      </w:r>
      <w:r w:rsidRPr="00CC2BF9">
        <w:t>CSI-RS for beam measurements in the baseline scheme.</w:t>
      </w:r>
    </w:p>
    <w:p w14:paraId="6D9A1A61" w14:textId="5CD2CB8B" w:rsidR="003C5075" w:rsidRDefault="00B468C8" w:rsidP="00C170AA">
      <w:pPr>
        <w:rPr>
          <w:lang w:val="en-US"/>
        </w:rPr>
      </w:pPr>
      <w:r w:rsidRPr="00507A9D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DC65BF4" wp14:editId="1DD78983">
                <wp:simplePos x="0" y="0"/>
                <wp:positionH relativeFrom="margin">
                  <wp:align>right</wp:align>
                </wp:positionH>
                <wp:positionV relativeFrom="paragraph">
                  <wp:posOffset>280670</wp:posOffset>
                </wp:positionV>
                <wp:extent cx="6096000" cy="1404620"/>
                <wp:effectExtent l="0" t="0" r="19050" b="1714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117CC" w14:textId="77777777" w:rsidR="00B468C8" w:rsidRDefault="00B468C8" w:rsidP="00B468C8">
                            <w:pPr>
                              <w:shd w:val="clear" w:color="auto" w:fill="FFFFFF"/>
                            </w:pPr>
                            <w:r>
                              <w:rPr>
                                <w:rFonts w:eastAsia="Microsoft YaHei UI" w:hint="eastAsia"/>
                                <w:color w:val="000000"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20FAA95B" w14:textId="77777777" w:rsidR="00B468C8" w:rsidRPr="00830461" w:rsidRDefault="00B468C8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8"/>
                              </w:numPr>
                              <w:suppressAutoHyphens/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830461">
                              <w:rPr>
                                <w:sz w:val="20"/>
                                <w:szCs w:val="20"/>
                              </w:rPr>
                              <w:t>To evaluate the performance of AI/ML in beam management, further study the following KPI options:</w:t>
                            </w:r>
                          </w:p>
                          <w:p w14:paraId="4B3FBD08" w14:textId="77777777" w:rsidR="00B468C8" w:rsidRPr="00830461" w:rsidRDefault="00B468C8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8"/>
                              </w:numPr>
                              <w:suppressAutoHyphens/>
                              <w:ind w:left="1080"/>
                              <w:rPr>
                                <w:sz w:val="20"/>
                                <w:szCs w:val="20"/>
                              </w:rPr>
                            </w:pPr>
                            <w:r w:rsidRPr="00830461">
                              <w:rPr>
                                <w:sz w:val="20"/>
                                <w:szCs w:val="20"/>
                              </w:rPr>
                              <w:t>Beam prediction accuracy related KPIs, may include the following options:</w:t>
                            </w:r>
                          </w:p>
                          <w:p w14:paraId="6743C5DA" w14:textId="77777777" w:rsidR="00B468C8" w:rsidRPr="00830461" w:rsidRDefault="00B468C8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8"/>
                              </w:numPr>
                              <w:suppressAutoHyphens/>
                              <w:ind w:left="1800"/>
                              <w:rPr>
                                <w:sz w:val="20"/>
                                <w:szCs w:val="20"/>
                              </w:rPr>
                            </w:pPr>
                            <w:r w:rsidRPr="00830461">
                              <w:rPr>
                                <w:sz w:val="20"/>
                                <w:szCs w:val="20"/>
                              </w:rPr>
                              <w:t>Average L1-RSRP difference of Top-1 predicted beam</w:t>
                            </w:r>
                          </w:p>
                          <w:p w14:paraId="2E0A3641" w14:textId="77777777" w:rsidR="00B468C8" w:rsidRPr="00830461" w:rsidRDefault="00B468C8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8"/>
                              </w:numPr>
                              <w:suppressAutoHyphens/>
                              <w:ind w:left="1800"/>
                              <w:rPr>
                                <w:sz w:val="20"/>
                                <w:szCs w:val="20"/>
                              </w:rPr>
                            </w:pPr>
                            <w:r w:rsidRPr="00830461">
                              <w:rPr>
                                <w:sz w:val="20"/>
                                <w:szCs w:val="20"/>
                              </w:rPr>
                              <w:t>Beam prediction accuracy (%) for Top-1 and/or Top-K beams, FFS the definition:</w:t>
                            </w:r>
                          </w:p>
                          <w:p w14:paraId="58D03154" w14:textId="77777777" w:rsidR="00B468C8" w:rsidRPr="00830461" w:rsidRDefault="00B468C8">
                            <w:pPr>
                              <w:pStyle w:val="ListParagraph"/>
                              <w:widowControl w:val="0"/>
                              <w:numPr>
                                <w:ilvl w:val="3"/>
                                <w:numId w:val="8"/>
                              </w:numPr>
                              <w:suppressAutoHyphens/>
                              <w:ind w:left="2520"/>
                              <w:rPr>
                                <w:sz w:val="20"/>
                                <w:szCs w:val="20"/>
                              </w:rPr>
                            </w:pPr>
                            <w:r w:rsidRPr="00830461">
                              <w:rPr>
                                <w:sz w:val="20"/>
                                <w:szCs w:val="20"/>
                              </w:rPr>
                              <w:t xml:space="preserve">Option 1: The beam prediction accuracy (%) is the percentage of “the Top-1 predicted beam is one of the Top-K </w:t>
                            </w:r>
                            <w:r w:rsidRPr="00830461">
                              <w:rPr>
                                <w:sz w:val="20"/>
                                <w:szCs w:val="20"/>
                                <w:lang w:eastAsia="ko-KR"/>
                              </w:rPr>
                              <w:t xml:space="preserve">genie-aided </w:t>
                            </w:r>
                            <w:r w:rsidRPr="00830461">
                              <w:rPr>
                                <w:sz w:val="20"/>
                                <w:szCs w:val="20"/>
                              </w:rPr>
                              <w:t>beams”</w:t>
                            </w:r>
                          </w:p>
                          <w:p w14:paraId="3D3068F7" w14:textId="22E5B0DE" w:rsidR="00B468C8" w:rsidRPr="00081874" w:rsidRDefault="00B468C8">
                            <w:pPr>
                              <w:pStyle w:val="ListParagraph"/>
                              <w:widowControl w:val="0"/>
                              <w:numPr>
                                <w:ilvl w:val="3"/>
                                <w:numId w:val="8"/>
                              </w:numPr>
                              <w:suppressAutoHyphens/>
                              <w:ind w:left="2520"/>
                              <w:rPr>
                                <w:sz w:val="20"/>
                                <w:szCs w:val="20"/>
                              </w:rPr>
                            </w:pPr>
                            <w:r w:rsidRPr="00830461">
                              <w:rPr>
                                <w:sz w:val="20"/>
                                <w:szCs w:val="20"/>
                              </w:rPr>
                              <w:t>Option 2: The beam prediction accuracy (%) is the percentage of “the Top-1 genie-aided beam is one of the Top-K predicted beams”</w:t>
                            </w:r>
                          </w:p>
                          <w:p w14:paraId="0537ABB8" w14:textId="77777777" w:rsidR="00B468C8" w:rsidRPr="00830461" w:rsidRDefault="00B468C8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8"/>
                              </w:numPr>
                              <w:suppressAutoHyphens/>
                              <w:ind w:left="1800"/>
                              <w:rPr>
                                <w:sz w:val="20"/>
                                <w:szCs w:val="20"/>
                              </w:rPr>
                            </w:pPr>
                            <w:r w:rsidRPr="00830461">
                              <w:rPr>
                                <w:sz w:val="20"/>
                                <w:szCs w:val="20"/>
                              </w:rPr>
                              <w:t>CDF of L1-RSRP difference for Top-1 predicted beam</w:t>
                            </w:r>
                          </w:p>
                          <w:p w14:paraId="43C3591B" w14:textId="77777777" w:rsidR="00B468C8" w:rsidRPr="00830461" w:rsidRDefault="00B468C8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8"/>
                              </w:numPr>
                              <w:suppressAutoHyphens/>
                              <w:ind w:left="1800"/>
                              <w:rPr>
                                <w:sz w:val="20"/>
                                <w:szCs w:val="20"/>
                              </w:rPr>
                            </w:pPr>
                            <w:r w:rsidRPr="00830461">
                              <w:rPr>
                                <w:sz w:val="20"/>
                                <w:szCs w:val="20"/>
                              </w:rPr>
                              <w:t>Beam prediction accuracy (%) with 1dB margin for Top-1 beam</w:t>
                            </w:r>
                          </w:p>
                          <w:p w14:paraId="47653814" w14:textId="33E52B98" w:rsidR="00B468C8" w:rsidRPr="00081874" w:rsidRDefault="00B468C8">
                            <w:pPr>
                              <w:pStyle w:val="ListParagraph"/>
                              <w:widowControl w:val="0"/>
                              <w:numPr>
                                <w:ilvl w:val="3"/>
                                <w:numId w:val="8"/>
                              </w:numPr>
                              <w:suppressAutoHyphens/>
                              <w:ind w:left="2520"/>
                              <w:rPr>
                                <w:sz w:val="20"/>
                                <w:szCs w:val="20"/>
                              </w:rPr>
                            </w:pPr>
                            <w:r w:rsidRPr="00830461">
                              <w:rPr>
                                <w:sz w:val="20"/>
                                <w:szCs w:val="20"/>
                              </w:rPr>
                              <w:t xml:space="preserve">The beam prediction accuracy (%) with 1dB margin is the percentage of the Top-1 predicted beam “whose ideal L1-RSRP is within 1dB of the ideal L1-RSRP of the Top-1 genie-aided beam” </w:t>
                            </w:r>
                          </w:p>
                          <w:p w14:paraId="11253527" w14:textId="77777777" w:rsidR="00B468C8" w:rsidRPr="00830461" w:rsidRDefault="00B468C8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8"/>
                              </w:numPr>
                              <w:suppressAutoHyphens/>
                              <w:ind w:left="1800"/>
                              <w:rPr>
                                <w:sz w:val="20"/>
                                <w:szCs w:val="20"/>
                              </w:rPr>
                            </w:pPr>
                            <w:r w:rsidRPr="00830461">
                              <w:rPr>
                                <w:sz w:val="20"/>
                                <w:szCs w:val="20"/>
                              </w:rPr>
                              <w:t xml:space="preserve">the definition of L1-RSRP difference of Top-1 predicted beam: </w:t>
                            </w:r>
                          </w:p>
                          <w:p w14:paraId="5B74E37F" w14:textId="77777777" w:rsidR="00B468C8" w:rsidRPr="00830461" w:rsidRDefault="00B468C8">
                            <w:pPr>
                              <w:pStyle w:val="ListParagraph"/>
                              <w:widowControl w:val="0"/>
                              <w:numPr>
                                <w:ilvl w:val="3"/>
                                <w:numId w:val="8"/>
                              </w:numPr>
                              <w:suppressAutoHyphens/>
                              <w:ind w:left="2520"/>
                              <w:rPr>
                                <w:sz w:val="20"/>
                                <w:szCs w:val="20"/>
                              </w:rPr>
                            </w:pPr>
                            <w:r w:rsidRPr="00830461">
                              <w:rPr>
                                <w:sz w:val="20"/>
                                <w:szCs w:val="20"/>
                              </w:rPr>
                              <w:t>the difference between the ideal L1-RSRP of Top-1 predicted beam and the ideal L1-RSRP of the Top-1 genie-aided beam</w:t>
                            </w:r>
                          </w:p>
                          <w:p w14:paraId="299E3414" w14:textId="0CED26DB" w:rsidR="00B468C8" w:rsidRDefault="00B468C8" w:rsidP="00FB44E9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8"/>
                              </w:numPr>
                              <w:suppressAutoHyphens/>
                              <w:ind w:left="1800"/>
                            </w:pPr>
                            <w:r w:rsidRPr="00C938E9">
                              <w:rPr>
                                <w:sz w:val="20"/>
                                <w:szCs w:val="20"/>
                              </w:rPr>
                              <w:t>Other beam prediction accuracy related KPIs are not precluded and can be reported by companies</w:t>
                            </w:r>
                            <w:r>
                              <w:t xml:space="preserve">. </w:t>
                            </w:r>
                            <w:r w:rsidRPr="00504362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DC65BF4" id="_x0000_s1027" type="#_x0000_t202" style="position:absolute;left:0;text-align:left;margin-left:428.8pt;margin-top:22.1pt;width:480pt;height:110.6pt;z-index:25167155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">
                <v:textbox style="mso-fit-shape-to-text:t">
                  <w:txbxContent>
                    <w:p w14:paraId="0C0117CC" w14:textId="77777777" w:rsidR="00B468C8" w:rsidRDefault="00B468C8" w:rsidP="00B468C8">
                      <w:pPr>
                        <w:shd w:val="clear" w:color="auto" w:fill="FFFFFF"/>
                      </w:pPr>
                      <w:r>
                        <w:rPr>
                          <w:rFonts w:eastAsia="Microsoft YaHei UI" w:hint="eastAsia"/>
                          <w:color w:val="000000"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20FAA95B" w14:textId="77777777" w:rsidR="00B468C8" w:rsidRPr="00830461" w:rsidRDefault="00B468C8">
                      <w:pPr>
                        <w:pStyle w:val="ListParagraph"/>
                        <w:widowControl w:val="0"/>
                        <w:numPr>
                          <w:ilvl w:val="0"/>
                          <w:numId w:val="8"/>
                        </w:numPr>
                        <w:suppressAutoHyphens/>
                        <w:ind w:left="360"/>
                        <w:rPr>
                          <w:sz w:val="20"/>
                          <w:szCs w:val="20"/>
                        </w:rPr>
                      </w:pPr>
                      <w:r w:rsidRPr="00830461">
                        <w:rPr>
                          <w:sz w:val="20"/>
                          <w:szCs w:val="20"/>
                        </w:rPr>
                        <w:t>To evaluate the performance of AI/ML in beam management, further study the following KPI options:</w:t>
                      </w:r>
                    </w:p>
                    <w:p w14:paraId="4B3FBD08" w14:textId="77777777" w:rsidR="00B468C8" w:rsidRPr="00830461" w:rsidRDefault="00B468C8">
                      <w:pPr>
                        <w:pStyle w:val="ListParagraph"/>
                        <w:widowControl w:val="0"/>
                        <w:numPr>
                          <w:ilvl w:val="1"/>
                          <w:numId w:val="8"/>
                        </w:numPr>
                        <w:suppressAutoHyphens/>
                        <w:ind w:left="1080"/>
                        <w:rPr>
                          <w:sz w:val="20"/>
                          <w:szCs w:val="20"/>
                        </w:rPr>
                      </w:pPr>
                      <w:r w:rsidRPr="00830461">
                        <w:rPr>
                          <w:sz w:val="20"/>
                          <w:szCs w:val="20"/>
                        </w:rPr>
                        <w:t>Beam prediction accuracy related KPIs, may include the following options:</w:t>
                      </w:r>
                    </w:p>
                    <w:p w14:paraId="6743C5DA" w14:textId="77777777" w:rsidR="00B468C8" w:rsidRPr="00830461" w:rsidRDefault="00B468C8">
                      <w:pPr>
                        <w:pStyle w:val="ListParagraph"/>
                        <w:widowControl w:val="0"/>
                        <w:numPr>
                          <w:ilvl w:val="2"/>
                          <w:numId w:val="8"/>
                        </w:numPr>
                        <w:suppressAutoHyphens/>
                        <w:ind w:left="1800"/>
                        <w:rPr>
                          <w:sz w:val="20"/>
                          <w:szCs w:val="20"/>
                        </w:rPr>
                      </w:pPr>
                      <w:r w:rsidRPr="00830461">
                        <w:rPr>
                          <w:sz w:val="20"/>
                          <w:szCs w:val="20"/>
                        </w:rPr>
                        <w:t>Average L1-RSRP difference of Top-1 predicted beam</w:t>
                      </w:r>
                    </w:p>
                    <w:p w14:paraId="2E0A3641" w14:textId="77777777" w:rsidR="00B468C8" w:rsidRPr="00830461" w:rsidRDefault="00B468C8">
                      <w:pPr>
                        <w:pStyle w:val="ListParagraph"/>
                        <w:widowControl w:val="0"/>
                        <w:numPr>
                          <w:ilvl w:val="2"/>
                          <w:numId w:val="8"/>
                        </w:numPr>
                        <w:suppressAutoHyphens/>
                        <w:ind w:left="1800"/>
                        <w:rPr>
                          <w:sz w:val="20"/>
                          <w:szCs w:val="20"/>
                        </w:rPr>
                      </w:pPr>
                      <w:r w:rsidRPr="00830461">
                        <w:rPr>
                          <w:sz w:val="20"/>
                          <w:szCs w:val="20"/>
                        </w:rPr>
                        <w:t>Beam prediction accuracy (%) for Top-1 and/or Top-K beams, FFS the definition:</w:t>
                      </w:r>
                    </w:p>
                    <w:p w14:paraId="58D03154" w14:textId="77777777" w:rsidR="00B468C8" w:rsidRPr="00830461" w:rsidRDefault="00B468C8">
                      <w:pPr>
                        <w:pStyle w:val="ListParagraph"/>
                        <w:widowControl w:val="0"/>
                        <w:numPr>
                          <w:ilvl w:val="3"/>
                          <w:numId w:val="8"/>
                        </w:numPr>
                        <w:suppressAutoHyphens/>
                        <w:ind w:left="2520"/>
                        <w:rPr>
                          <w:sz w:val="20"/>
                          <w:szCs w:val="20"/>
                        </w:rPr>
                      </w:pPr>
                      <w:r w:rsidRPr="00830461">
                        <w:rPr>
                          <w:sz w:val="20"/>
                          <w:szCs w:val="20"/>
                        </w:rPr>
                        <w:t xml:space="preserve">Option 1: The beam prediction accuracy (%) is the percentage of “the Top-1 predicted beam is one of the Top-K </w:t>
                      </w:r>
                      <w:r w:rsidRPr="00830461">
                        <w:rPr>
                          <w:sz w:val="20"/>
                          <w:szCs w:val="20"/>
                          <w:lang w:eastAsia="ko-KR"/>
                        </w:rPr>
                        <w:t xml:space="preserve">genie-aided </w:t>
                      </w:r>
                      <w:r w:rsidRPr="00830461">
                        <w:rPr>
                          <w:sz w:val="20"/>
                          <w:szCs w:val="20"/>
                        </w:rPr>
                        <w:t>beams”</w:t>
                      </w:r>
                    </w:p>
                    <w:p w14:paraId="3D3068F7" w14:textId="22E5B0DE" w:rsidR="00B468C8" w:rsidRPr="00081874" w:rsidRDefault="00B468C8">
                      <w:pPr>
                        <w:pStyle w:val="ListParagraph"/>
                        <w:widowControl w:val="0"/>
                        <w:numPr>
                          <w:ilvl w:val="3"/>
                          <w:numId w:val="8"/>
                        </w:numPr>
                        <w:suppressAutoHyphens/>
                        <w:ind w:left="2520"/>
                        <w:rPr>
                          <w:sz w:val="20"/>
                          <w:szCs w:val="20"/>
                        </w:rPr>
                      </w:pPr>
                      <w:r w:rsidRPr="00830461">
                        <w:rPr>
                          <w:sz w:val="20"/>
                          <w:szCs w:val="20"/>
                        </w:rPr>
                        <w:t>Option 2: The beam prediction accuracy (%) is the percentage of “the Top-1 genie-aided beam is one of the Top-K predicted beams”</w:t>
                      </w:r>
                    </w:p>
                    <w:p w14:paraId="0537ABB8" w14:textId="77777777" w:rsidR="00B468C8" w:rsidRPr="00830461" w:rsidRDefault="00B468C8">
                      <w:pPr>
                        <w:pStyle w:val="ListParagraph"/>
                        <w:widowControl w:val="0"/>
                        <w:numPr>
                          <w:ilvl w:val="2"/>
                          <w:numId w:val="8"/>
                        </w:numPr>
                        <w:suppressAutoHyphens/>
                        <w:ind w:left="1800"/>
                        <w:rPr>
                          <w:sz w:val="20"/>
                          <w:szCs w:val="20"/>
                        </w:rPr>
                      </w:pPr>
                      <w:r w:rsidRPr="00830461">
                        <w:rPr>
                          <w:sz w:val="20"/>
                          <w:szCs w:val="20"/>
                        </w:rPr>
                        <w:t>CDF of L1-RSRP difference for Top-1 predicted beam</w:t>
                      </w:r>
                    </w:p>
                    <w:p w14:paraId="43C3591B" w14:textId="77777777" w:rsidR="00B468C8" w:rsidRPr="00830461" w:rsidRDefault="00B468C8">
                      <w:pPr>
                        <w:pStyle w:val="ListParagraph"/>
                        <w:widowControl w:val="0"/>
                        <w:numPr>
                          <w:ilvl w:val="2"/>
                          <w:numId w:val="8"/>
                        </w:numPr>
                        <w:suppressAutoHyphens/>
                        <w:ind w:left="1800"/>
                        <w:rPr>
                          <w:sz w:val="20"/>
                          <w:szCs w:val="20"/>
                        </w:rPr>
                      </w:pPr>
                      <w:r w:rsidRPr="00830461">
                        <w:rPr>
                          <w:sz w:val="20"/>
                          <w:szCs w:val="20"/>
                        </w:rPr>
                        <w:t>Beam prediction accuracy (%) with 1dB margin for Top-1 beam</w:t>
                      </w:r>
                    </w:p>
                    <w:p w14:paraId="47653814" w14:textId="33E52B98" w:rsidR="00B468C8" w:rsidRPr="00081874" w:rsidRDefault="00B468C8">
                      <w:pPr>
                        <w:pStyle w:val="ListParagraph"/>
                        <w:widowControl w:val="0"/>
                        <w:numPr>
                          <w:ilvl w:val="3"/>
                          <w:numId w:val="8"/>
                        </w:numPr>
                        <w:suppressAutoHyphens/>
                        <w:ind w:left="2520"/>
                        <w:rPr>
                          <w:sz w:val="20"/>
                          <w:szCs w:val="20"/>
                        </w:rPr>
                      </w:pPr>
                      <w:r w:rsidRPr="00830461">
                        <w:rPr>
                          <w:sz w:val="20"/>
                          <w:szCs w:val="20"/>
                        </w:rPr>
                        <w:t xml:space="preserve">The beam prediction accuracy (%) with 1dB margin is the percentage of the Top-1 predicted beam “whose ideal L1-RSRP is within 1dB of the ideal L1-RSRP of the Top-1 genie-aided beam” </w:t>
                      </w:r>
                    </w:p>
                    <w:p w14:paraId="11253527" w14:textId="77777777" w:rsidR="00B468C8" w:rsidRPr="00830461" w:rsidRDefault="00B468C8">
                      <w:pPr>
                        <w:pStyle w:val="ListParagraph"/>
                        <w:widowControl w:val="0"/>
                        <w:numPr>
                          <w:ilvl w:val="2"/>
                          <w:numId w:val="8"/>
                        </w:numPr>
                        <w:suppressAutoHyphens/>
                        <w:ind w:left="1800"/>
                        <w:rPr>
                          <w:sz w:val="20"/>
                          <w:szCs w:val="20"/>
                        </w:rPr>
                      </w:pPr>
                      <w:r w:rsidRPr="00830461">
                        <w:rPr>
                          <w:sz w:val="20"/>
                          <w:szCs w:val="20"/>
                        </w:rPr>
                        <w:t xml:space="preserve">the definition of L1-RSRP difference of Top-1 predicted beam: </w:t>
                      </w:r>
                    </w:p>
                    <w:p w14:paraId="5B74E37F" w14:textId="77777777" w:rsidR="00B468C8" w:rsidRPr="00830461" w:rsidRDefault="00B468C8">
                      <w:pPr>
                        <w:pStyle w:val="ListParagraph"/>
                        <w:widowControl w:val="0"/>
                        <w:numPr>
                          <w:ilvl w:val="3"/>
                          <w:numId w:val="8"/>
                        </w:numPr>
                        <w:suppressAutoHyphens/>
                        <w:ind w:left="2520"/>
                        <w:rPr>
                          <w:sz w:val="20"/>
                          <w:szCs w:val="20"/>
                        </w:rPr>
                      </w:pPr>
                      <w:r w:rsidRPr="00830461">
                        <w:rPr>
                          <w:sz w:val="20"/>
                          <w:szCs w:val="20"/>
                        </w:rPr>
                        <w:t>the difference between the ideal L1-RSRP of Top-1 predicted beam and the ideal L1-RSRP of the Top-1 genie-aided beam</w:t>
                      </w:r>
                    </w:p>
                    <w:p w14:paraId="299E3414" w14:textId="0CED26DB" w:rsidR="00B468C8" w:rsidRDefault="00B468C8" w:rsidP="00FB44E9">
                      <w:pPr>
                        <w:pStyle w:val="ListParagraph"/>
                        <w:widowControl w:val="0"/>
                        <w:numPr>
                          <w:ilvl w:val="2"/>
                          <w:numId w:val="8"/>
                        </w:numPr>
                        <w:suppressAutoHyphens/>
                        <w:ind w:left="1800"/>
                      </w:pPr>
                      <w:r w:rsidRPr="00C938E9">
                        <w:rPr>
                          <w:sz w:val="20"/>
                          <w:szCs w:val="20"/>
                        </w:rPr>
                        <w:t>Other beam prediction accuracy related KPIs are not precluded and can be reported by companies</w:t>
                      </w:r>
                      <w:r>
                        <w:t xml:space="preserve">. </w:t>
                      </w:r>
                      <w:r w:rsidRPr="00504362"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F6099">
        <w:rPr>
          <w:lang w:val="en-US"/>
        </w:rPr>
        <w:t>For</w:t>
      </w:r>
      <w:r w:rsidR="00712F82">
        <w:rPr>
          <w:lang w:val="en-US"/>
        </w:rPr>
        <w:t xml:space="preserve"> evaluating the performance of the AI/ML models, multiple KPIs were considered i</w:t>
      </w:r>
      <w:r>
        <w:rPr>
          <w:lang w:val="en-US"/>
        </w:rPr>
        <w:t>n the RAN1#109-e meeting.</w:t>
      </w:r>
    </w:p>
    <w:p w14:paraId="0DB5A17E" w14:textId="776E4826" w:rsidR="00B468C8" w:rsidRDefault="00B468C8" w:rsidP="00C170AA">
      <w:pPr>
        <w:rPr>
          <w:lang w:val="en-US"/>
        </w:rPr>
      </w:pPr>
    </w:p>
    <w:p w14:paraId="2427A1A7" w14:textId="15274231" w:rsidR="00CC3614" w:rsidRDefault="00980035" w:rsidP="00CC3614">
      <w:pPr>
        <w:rPr>
          <w:lang w:val="en-US"/>
        </w:rPr>
      </w:pPr>
      <w:r>
        <w:rPr>
          <w:lang w:val="en-US"/>
        </w:rPr>
        <w:lastRenderedPageBreak/>
        <w:t xml:space="preserve">Accuracy is one of the common KPI </w:t>
      </w:r>
      <w:r w:rsidR="00FE306A">
        <w:rPr>
          <w:lang w:val="en-US"/>
        </w:rPr>
        <w:t>used for evaluating the performance of a</w:t>
      </w:r>
      <w:r w:rsidR="00956F08">
        <w:rPr>
          <w:lang w:val="en-US"/>
        </w:rPr>
        <w:t>n</w:t>
      </w:r>
      <w:r w:rsidR="00FE306A">
        <w:rPr>
          <w:lang w:val="en-US"/>
        </w:rPr>
        <w:t xml:space="preserve"> AI/ML model used for classification</w:t>
      </w:r>
      <w:r w:rsidR="00BB4DC3">
        <w:rPr>
          <w:lang w:val="en-US"/>
        </w:rPr>
        <w:t xml:space="preserve">. </w:t>
      </w:r>
      <w:r w:rsidR="00F70868">
        <w:rPr>
          <w:lang w:val="en-US"/>
        </w:rPr>
        <w:t>In this contribution we have modelled the A</w:t>
      </w:r>
      <w:r w:rsidR="00967620">
        <w:rPr>
          <w:lang w:val="en-US"/>
        </w:rPr>
        <w:t>I/ML model as a classification problem and hence we are using the top-K accuracy as one of the KPI f</w:t>
      </w:r>
      <w:r w:rsidR="007D3E15">
        <w:rPr>
          <w:lang w:val="en-US"/>
        </w:rPr>
        <w:t>or evaluating the performance of the AI/ML model. As per the a</w:t>
      </w:r>
      <w:r w:rsidR="008F2059">
        <w:rPr>
          <w:lang w:val="en-US"/>
        </w:rPr>
        <w:t>greements in RAN1#</w:t>
      </w:r>
      <w:r w:rsidR="009E4F83">
        <w:rPr>
          <w:lang w:val="en-US"/>
        </w:rPr>
        <w:t xml:space="preserve">109-e meeting, two </w:t>
      </w:r>
      <w:r w:rsidR="00B65710">
        <w:rPr>
          <w:lang w:val="en-US"/>
        </w:rPr>
        <w:t>definitions</w:t>
      </w:r>
      <w:r w:rsidR="009E4F83">
        <w:rPr>
          <w:lang w:val="en-US"/>
        </w:rPr>
        <w:t xml:space="preserve"> were put forward for beam prediction accuracy.</w:t>
      </w:r>
      <w:r w:rsidR="00B91F44">
        <w:rPr>
          <w:lang w:val="en-US"/>
        </w:rPr>
        <w:t xml:space="preserve"> Out of those options we </w:t>
      </w:r>
      <w:r w:rsidR="00501596">
        <w:rPr>
          <w:lang w:val="en-US"/>
        </w:rPr>
        <w:t>support</w:t>
      </w:r>
      <w:r w:rsidR="00B91F44">
        <w:rPr>
          <w:lang w:val="en-US"/>
        </w:rPr>
        <w:t xml:space="preserve"> Option </w:t>
      </w:r>
      <w:r w:rsidR="00E70759">
        <w:rPr>
          <w:lang w:val="en-US"/>
        </w:rPr>
        <w:t>2</w:t>
      </w:r>
      <w:r w:rsidR="00B91F44">
        <w:rPr>
          <w:lang w:val="en-US"/>
        </w:rPr>
        <w:t xml:space="preserve">, which defines the beam predication accuracy to be </w:t>
      </w:r>
      <w:r w:rsidR="00E70759">
        <w:rPr>
          <w:lang w:val="en-US"/>
        </w:rPr>
        <w:t xml:space="preserve">the percentage of “the Top-1 </w:t>
      </w:r>
      <w:r w:rsidR="00B65710">
        <w:rPr>
          <w:lang w:val="en-US"/>
        </w:rPr>
        <w:t>genie-aided beam is one of the Top-K predicted beams.”</w:t>
      </w:r>
    </w:p>
    <w:p w14:paraId="34763FE7" w14:textId="645FE8AE" w:rsidR="002D2CF5" w:rsidRDefault="002D2CF5" w:rsidP="002D2CF5">
      <w:pPr>
        <w:pStyle w:val="Observation"/>
      </w:pPr>
      <w:r>
        <w:t xml:space="preserve">Proposal 3: </w:t>
      </w:r>
      <w:r w:rsidR="00574598">
        <w:t>Support the d</w:t>
      </w:r>
      <w:r w:rsidRPr="002D2CF5">
        <w:t>efin</w:t>
      </w:r>
      <w:r w:rsidR="00574598">
        <w:t>ition</w:t>
      </w:r>
      <w:r w:rsidRPr="002D2CF5">
        <w:t xml:space="preserve"> </w:t>
      </w:r>
      <w:r w:rsidR="00574598">
        <w:t xml:space="preserve">of </w:t>
      </w:r>
      <w:r w:rsidRPr="002D2CF5">
        <w:t>beam prediction accuracy (%) for the Top-1 and/or Top-K beams to be the percentage of the Top-1 genie aided beam is one of the Top-K predicted beams.</w:t>
      </w:r>
    </w:p>
    <w:p w14:paraId="497A4D50" w14:textId="3B1EA7B2" w:rsidR="00732CFA" w:rsidRPr="00732CFA" w:rsidRDefault="00732CFA" w:rsidP="00732CFA">
      <w:pPr>
        <w:pStyle w:val="Proposal"/>
        <w:numPr>
          <w:ilvl w:val="0"/>
          <w:numId w:val="0"/>
        </w:numPr>
        <w:rPr>
          <w:b w:val="0"/>
          <w:bCs w:val="0"/>
          <w:lang w:val="en-US"/>
        </w:rPr>
      </w:pPr>
      <w:r w:rsidRPr="00732CFA">
        <w:rPr>
          <w:b w:val="0"/>
          <w:bCs w:val="0"/>
          <w:lang w:val="en-US"/>
        </w:rPr>
        <w:t>Another</w:t>
      </w:r>
      <w:r>
        <w:rPr>
          <w:b w:val="0"/>
          <w:bCs w:val="0"/>
          <w:lang w:val="en-US"/>
        </w:rPr>
        <w:t xml:space="preserve"> </w:t>
      </w:r>
      <w:r w:rsidR="00A62B4B">
        <w:rPr>
          <w:b w:val="0"/>
          <w:bCs w:val="0"/>
          <w:lang w:val="en-US"/>
        </w:rPr>
        <w:t xml:space="preserve">KPI than can be used for evaluating the </w:t>
      </w:r>
      <w:r w:rsidR="000904D4">
        <w:rPr>
          <w:b w:val="0"/>
          <w:bCs w:val="0"/>
          <w:lang w:val="en-US"/>
        </w:rPr>
        <w:t>beam prediction is the RSRP difference</w:t>
      </w:r>
      <w:r w:rsidR="005D4C85">
        <w:rPr>
          <w:b w:val="0"/>
          <w:bCs w:val="0"/>
          <w:lang w:val="en-US"/>
        </w:rPr>
        <w:t xml:space="preserve">. The </w:t>
      </w:r>
      <w:r w:rsidR="00423A1B">
        <w:rPr>
          <w:b w:val="0"/>
          <w:bCs w:val="0"/>
          <w:lang w:val="en-US"/>
        </w:rPr>
        <w:t xml:space="preserve">average </w:t>
      </w:r>
      <w:r w:rsidR="005D4C85">
        <w:rPr>
          <w:b w:val="0"/>
          <w:bCs w:val="0"/>
          <w:lang w:val="en-US"/>
        </w:rPr>
        <w:t>difference in RS</w:t>
      </w:r>
      <w:r w:rsidR="00FC0612">
        <w:rPr>
          <w:b w:val="0"/>
          <w:bCs w:val="0"/>
          <w:lang w:val="en-US"/>
        </w:rPr>
        <w:t>R</w:t>
      </w:r>
      <w:r w:rsidR="005D4C85">
        <w:rPr>
          <w:b w:val="0"/>
          <w:bCs w:val="0"/>
          <w:lang w:val="en-US"/>
        </w:rPr>
        <w:t>P be</w:t>
      </w:r>
      <w:r w:rsidR="00446918">
        <w:rPr>
          <w:b w:val="0"/>
          <w:bCs w:val="0"/>
          <w:lang w:val="en-US"/>
        </w:rPr>
        <w:t>tween the ideal L1-RSRP of the Top-1 predicted beam and the ideal RSRP of the Top-1 genie aide</w:t>
      </w:r>
      <w:r w:rsidR="00423A1B">
        <w:rPr>
          <w:b w:val="0"/>
          <w:bCs w:val="0"/>
          <w:lang w:val="en-US"/>
        </w:rPr>
        <w:t>d beam is also reported in our contribution.</w:t>
      </w:r>
    </w:p>
    <w:p w14:paraId="780CC225" w14:textId="7ACCF6DE" w:rsidR="005E117F" w:rsidRPr="00B233FE" w:rsidRDefault="00001A09" w:rsidP="00B233FE">
      <w:pPr>
        <w:pStyle w:val="Heading2"/>
        <w:rPr>
          <w:lang w:val="en-US"/>
        </w:rPr>
      </w:pPr>
      <w:r>
        <w:rPr>
          <w:lang w:val="en-US"/>
        </w:rPr>
        <w:t>Initial s</w:t>
      </w:r>
      <w:r w:rsidR="00096EAB">
        <w:rPr>
          <w:lang w:val="en-US"/>
        </w:rPr>
        <w:t>imulation results</w:t>
      </w:r>
      <w:r w:rsidR="00504426">
        <w:rPr>
          <w:lang w:val="en-US"/>
        </w:rPr>
        <w:tab/>
      </w:r>
    </w:p>
    <w:p w14:paraId="52520031" w14:textId="56B12237" w:rsidR="00507A9D" w:rsidRDefault="00B233FE" w:rsidP="005E117F">
      <w:pPr>
        <w:rPr>
          <w:lang w:val="en-US"/>
        </w:rPr>
      </w:pPr>
      <w:r>
        <w:rPr>
          <w:lang w:val="en-US"/>
        </w:rPr>
        <w:t xml:space="preserve">In our </w:t>
      </w:r>
      <w:r w:rsidR="00F85957">
        <w:rPr>
          <w:lang w:val="en-US"/>
        </w:rPr>
        <w:t>simulations</w:t>
      </w:r>
      <w:r w:rsidR="007F7F1C">
        <w:rPr>
          <w:lang w:val="en-US"/>
        </w:rPr>
        <w:t xml:space="preserve"> </w:t>
      </w:r>
      <w:r w:rsidR="008B0045">
        <w:rPr>
          <w:lang w:val="en-US"/>
        </w:rPr>
        <w:t xml:space="preserve">we followed the simulation agreements that were agreed in the RAN1#109-e meeting. The detailed simulation assumptions are given in the Appendix. </w:t>
      </w:r>
      <w:r w:rsidR="007D3AB0">
        <w:rPr>
          <w:lang w:val="en-US"/>
        </w:rPr>
        <w:t xml:space="preserve">According to the simulation assumptions, the gNB is equipped with a single panel which has </w:t>
      </w:r>
      <w:r w:rsidR="008B765E">
        <w:rPr>
          <w:lang w:val="en-US"/>
        </w:rPr>
        <w:t>64 ant</w:t>
      </w:r>
      <w:r w:rsidR="00F85957">
        <w:rPr>
          <w:lang w:val="en-US"/>
        </w:rPr>
        <w:t>ennas,</w:t>
      </w:r>
      <w:r w:rsidR="007D3AB0">
        <w:rPr>
          <w:lang w:val="en-US"/>
        </w:rPr>
        <w:t xml:space="preserve"> and the UE has two antenna panels having a total of 8 </w:t>
      </w:r>
      <w:r w:rsidR="003B23A0">
        <w:rPr>
          <w:lang w:val="en-US"/>
        </w:rPr>
        <w:t>antenna elements</w:t>
      </w:r>
      <w:r w:rsidR="007D3AB0">
        <w:rPr>
          <w:lang w:val="en-US"/>
        </w:rPr>
        <w:t xml:space="preserve">. The gNB antenna array supports </w:t>
      </w:r>
      <w:r w:rsidR="00197C73">
        <w:rPr>
          <w:lang w:val="en-US"/>
        </w:rPr>
        <w:t>16</w:t>
      </w:r>
      <w:r w:rsidR="007D3AB0">
        <w:rPr>
          <w:lang w:val="en-US"/>
        </w:rPr>
        <w:t xml:space="preserve"> transmitting beams </w:t>
      </w:r>
      <w:r w:rsidR="00CF78CB">
        <w:rPr>
          <w:lang w:val="en-US"/>
        </w:rPr>
        <w:t xml:space="preserve">using </w:t>
      </w:r>
      <w:r w:rsidR="00197C73">
        <w:rPr>
          <w:lang w:val="en-US"/>
        </w:rPr>
        <w:t>2</w:t>
      </w:r>
      <w:r w:rsidR="00CF78CB">
        <w:rPr>
          <w:lang w:val="en-US"/>
        </w:rPr>
        <w:t xml:space="preserve"> beams</w:t>
      </w:r>
      <w:r w:rsidR="007D3AB0">
        <w:rPr>
          <w:lang w:val="en-US"/>
        </w:rPr>
        <w:t xml:space="preserve"> in vertical and 8 beams in horizonta</w:t>
      </w:r>
      <w:r w:rsidR="00CF78CB">
        <w:rPr>
          <w:lang w:val="en-US"/>
        </w:rPr>
        <w:t>l</w:t>
      </w:r>
      <w:r w:rsidR="007D3AB0">
        <w:rPr>
          <w:lang w:val="en-US"/>
        </w:rPr>
        <w:t xml:space="preserve"> and the UE supports a total of 8 </w:t>
      </w:r>
      <w:r w:rsidR="00F85957">
        <w:rPr>
          <w:lang w:val="en-US"/>
        </w:rPr>
        <w:t>receiving</w:t>
      </w:r>
      <w:r w:rsidR="007D3AB0">
        <w:rPr>
          <w:lang w:val="en-US"/>
        </w:rPr>
        <w:t xml:space="preserve"> </w:t>
      </w:r>
      <w:r w:rsidR="00F85957">
        <w:rPr>
          <w:lang w:val="en-US"/>
        </w:rPr>
        <w:t>beams (</w:t>
      </w:r>
      <w:r w:rsidR="007D3AB0">
        <w:rPr>
          <w:lang w:val="en-US"/>
        </w:rPr>
        <w:t xml:space="preserve">4 beams in horizontal for each panel). </w:t>
      </w:r>
      <w:r w:rsidR="00F85957">
        <w:rPr>
          <w:lang w:val="en-US"/>
        </w:rPr>
        <w:t>So,</w:t>
      </w:r>
      <w:r w:rsidR="007D3AB0">
        <w:rPr>
          <w:lang w:val="en-US"/>
        </w:rPr>
        <w:t xml:space="preserve"> in total there are </w:t>
      </w:r>
      <w:r w:rsidR="00197C73">
        <w:rPr>
          <w:lang w:val="en-US"/>
        </w:rPr>
        <w:t>128</w:t>
      </w:r>
      <w:r w:rsidR="007D3AB0">
        <w:rPr>
          <w:lang w:val="en-US"/>
        </w:rPr>
        <w:t xml:space="preserve"> possible </w:t>
      </w:r>
      <w:r w:rsidR="00A92D13">
        <w:rPr>
          <w:lang w:val="en-US"/>
        </w:rPr>
        <w:t>transmit-receive beam pairs.</w:t>
      </w:r>
    </w:p>
    <w:p w14:paraId="5CD52DC4" w14:textId="3682E5D8" w:rsidR="000148FD" w:rsidRDefault="000148FD" w:rsidP="005E117F">
      <w:pPr>
        <w:rPr>
          <w:lang w:val="en-US"/>
        </w:rPr>
      </w:pPr>
      <w:r>
        <w:rPr>
          <w:lang w:val="en-US"/>
        </w:rPr>
        <w:t xml:space="preserve">The dataset was generated using system </w:t>
      </w:r>
      <w:r w:rsidR="00F85957">
        <w:rPr>
          <w:lang w:val="en-US"/>
        </w:rPr>
        <w:t>level</w:t>
      </w:r>
      <w:r>
        <w:rPr>
          <w:lang w:val="en-US"/>
        </w:rPr>
        <w:t xml:space="preserve"> simulations based</w:t>
      </w:r>
      <w:r w:rsidR="009C04D4">
        <w:rPr>
          <w:lang w:val="en-US"/>
        </w:rPr>
        <w:t xml:space="preserve"> on</w:t>
      </w:r>
      <w:r>
        <w:rPr>
          <w:lang w:val="en-US"/>
        </w:rPr>
        <w:t xml:space="preserve"> the simulation parameters given in the appendix. </w:t>
      </w:r>
      <w:r w:rsidR="00C45260">
        <w:rPr>
          <w:lang w:val="en-US"/>
        </w:rPr>
        <w:t xml:space="preserve">Out of the around 30000 samples generated using SLS, 80% of data </w:t>
      </w:r>
      <w:r w:rsidR="00F85957">
        <w:rPr>
          <w:lang w:val="en-US"/>
        </w:rPr>
        <w:t>points</w:t>
      </w:r>
      <w:r w:rsidR="00C45260">
        <w:rPr>
          <w:lang w:val="en-US"/>
        </w:rPr>
        <w:t xml:space="preserve"> are used for training, 10% for validation and 10% for testing.</w:t>
      </w:r>
      <w:r w:rsidR="00206E77">
        <w:rPr>
          <w:lang w:val="en-US"/>
        </w:rPr>
        <w:t xml:space="preserve"> Since the RSRP values can be quite varied, we normalize the RSRP values before giving it as input to the</w:t>
      </w:r>
      <w:r w:rsidR="00F85957">
        <w:rPr>
          <w:lang w:val="en-US"/>
        </w:rPr>
        <w:t xml:space="preserve"> </w:t>
      </w:r>
      <w:r w:rsidR="00206E77">
        <w:rPr>
          <w:lang w:val="en-US"/>
        </w:rPr>
        <w:t>AI/ML model.</w:t>
      </w:r>
    </w:p>
    <w:p w14:paraId="6FCCDA08" w14:textId="6DC44EFF" w:rsidR="005F256F" w:rsidRDefault="006D3DCA" w:rsidP="005E117F">
      <w:pPr>
        <w:rPr>
          <w:lang w:val="en-US"/>
        </w:rPr>
      </w:pPr>
      <w:r>
        <w:rPr>
          <w:lang w:val="en-US"/>
        </w:rPr>
        <w:t xml:space="preserve">We modelled the ML model as neural network with </w:t>
      </w:r>
      <w:r w:rsidR="00623F2C">
        <w:rPr>
          <w:lang w:val="en-US"/>
        </w:rPr>
        <w:t>two</w:t>
      </w:r>
      <w:r>
        <w:rPr>
          <w:lang w:val="en-US"/>
        </w:rPr>
        <w:t xml:space="preserve"> </w:t>
      </w:r>
      <w:r w:rsidR="0029205E">
        <w:rPr>
          <w:lang w:val="en-US"/>
        </w:rPr>
        <w:t>fully connected</w:t>
      </w:r>
      <w:r>
        <w:rPr>
          <w:lang w:val="en-US"/>
        </w:rPr>
        <w:t xml:space="preserve"> layer and one dropout layer</w:t>
      </w:r>
      <w:r w:rsidR="003E3A39">
        <w:rPr>
          <w:lang w:val="en-US"/>
        </w:rPr>
        <w:t>.</w:t>
      </w:r>
      <w:r w:rsidR="00A9786C">
        <w:rPr>
          <w:lang w:val="en-US"/>
        </w:rPr>
        <w:t xml:space="preserve"> </w:t>
      </w:r>
      <w:r w:rsidR="00302BC9">
        <w:rPr>
          <w:lang w:val="en-US"/>
        </w:rPr>
        <w:t xml:space="preserve">The activation function used at the fully connected layer is ReLU and softmax function is used as the activation function at the output layer. </w:t>
      </w:r>
      <w:r w:rsidR="00A9786C">
        <w:rPr>
          <w:lang w:val="en-US"/>
        </w:rPr>
        <w:t xml:space="preserve">The DNN was trained for </w:t>
      </w:r>
      <w:r w:rsidR="007C7ED7">
        <w:rPr>
          <w:lang w:val="en-US"/>
        </w:rPr>
        <w:t xml:space="preserve">a maximum of </w:t>
      </w:r>
      <w:r w:rsidR="00A9786C">
        <w:rPr>
          <w:lang w:val="en-US"/>
        </w:rPr>
        <w:t>50 epochs with a batch size of 16</w:t>
      </w:r>
      <w:r w:rsidR="002E5A0F">
        <w:rPr>
          <w:lang w:val="en-US"/>
        </w:rPr>
        <w:t>.</w:t>
      </w:r>
      <w:r w:rsidR="00E17122">
        <w:rPr>
          <w:lang w:val="en-US"/>
        </w:rPr>
        <w:t xml:space="preserve"> The lost function used was </w:t>
      </w:r>
      <w:r w:rsidR="0003126A">
        <w:rPr>
          <w:lang w:val="en-US"/>
        </w:rPr>
        <w:t>categorical</w:t>
      </w:r>
      <w:r w:rsidR="00E17122">
        <w:rPr>
          <w:lang w:val="en-US"/>
        </w:rPr>
        <w:t xml:space="preserve"> cross entropy and an Adam optimizer was used to minimize the loss.</w:t>
      </w:r>
      <w:r w:rsidR="001719B7">
        <w:rPr>
          <w:lang w:val="en-US"/>
        </w:rPr>
        <w:t xml:space="preserve"> The details of the AI/ML model </w:t>
      </w:r>
      <w:r w:rsidR="00F85957">
        <w:rPr>
          <w:lang w:val="en-US"/>
        </w:rPr>
        <w:t>are</w:t>
      </w:r>
      <w:r w:rsidR="001719B7">
        <w:rPr>
          <w:lang w:val="en-US"/>
        </w:rPr>
        <w:t xml:space="preserve"> summarized in Table 1.</w:t>
      </w:r>
    </w:p>
    <w:p w14:paraId="46E56BF4" w14:textId="463B4496" w:rsidR="002E5FB1" w:rsidRDefault="002E5FB1" w:rsidP="002E5FB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E17BD">
        <w:rPr>
          <w:noProof/>
        </w:rPr>
        <w:t>1</w:t>
      </w:r>
      <w:r>
        <w:fldChar w:fldCharType="end"/>
      </w:r>
      <w:r>
        <w:t xml:space="preserve"> AI/ML model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6E6256" w14:paraId="7FB62114" w14:textId="77777777" w:rsidTr="006E6256">
        <w:tc>
          <w:tcPr>
            <w:tcW w:w="4814" w:type="dxa"/>
          </w:tcPr>
          <w:p w14:paraId="5BCCACCF" w14:textId="10304B81" w:rsidR="006E6256" w:rsidRDefault="006E6256" w:rsidP="006E62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Parameter Name</w:t>
            </w:r>
          </w:p>
        </w:tc>
        <w:tc>
          <w:tcPr>
            <w:tcW w:w="4815" w:type="dxa"/>
          </w:tcPr>
          <w:p w14:paraId="560E5A96" w14:textId="2BA560D5" w:rsidR="006E6256" w:rsidRDefault="006E6256" w:rsidP="006E62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Parameter Value</w:t>
            </w:r>
          </w:p>
        </w:tc>
      </w:tr>
      <w:tr w:rsidR="006E6256" w14:paraId="572B7B84" w14:textId="77777777" w:rsidTr="006E6256">
        <w:tc>
          <w:tcPr>
            <w:tcW w:w="4814" w:type="dxa"/>
          </w:tcPr>
          <w:p w14:paraId="091FEE63" w14:textId="0A92DC82" w:rsidR="006E6256" w:rsidRDefault="003551BE" w:rsidP="000625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Architecture</w:t>
            </w:r>
          </w:p>
        </w:tc>
        <w:tc>
          <w:tcPr>
            <w:tcW w:w="4815" w:type="dxa"/>
          </w:tcPr>
          <w:p w14:paraId="333338F6" w14:textId="10375616" w:rsidR="006E6256" w:rsidRPr="00FD5F4A" w:rsidRDefault="00071785">
            <w:pPr>
              <w:pStyle w:val="ListParagraph"/>
              <w:numPr>
                <w:ilvl w:val="0"/>
                <w:numId w:val="9"/>
              </w:numPr>
              <w:jc w:val="left"/>
              <w:rPr>
                <w:sz w:val="20"/>
                <w:szCs w:val="20"/>
                <w:lang w:val="en-US"/>
              </w:rPr>
            </w:pPr>
            <w:r w:rsidRPr="00FD5F4A">
              <w:rPr>
                <w:sz w:val="20"/>
                <w:szCs w:val="20"/>
                <w:lang w:val="en-US"/>
              </w:rPr>
              <w:t>Input layer</w:t>
            </w:r>
            <w:r w:rsidR="00900F00" w:rsidRPr="00FD5F4A">
              <w:rPr>
                <w:sz w:val="20"/>
                <w:szCs w:val="20"/>
                <w:lang w:val="en-US"/>
              </w:rPr>
              <w:t xml:space="preserve"> with</w:t>
            </w:r>
            <w:r w:rsidRPr="00FD5F4A">
              <w:rPr>
                <w:sz w:val="20"/>
                <w:szCs w:val="20"/>
                <w:lang w:val="en-US"/>
              </w:rPr>
              <w:t xml:space="preserve"> </w:t>
            </w:r>
            <w:r w:rsidR="00F37BAC" w:rsidRPr="00FD5F4A">
              <w:rPr>
                <w:sz w:val="20"/>
                <w:szCs w:val="20"/>
                <w:lang w:val="en-US"/>
              </w:rPr>
              <w:t>64</w:t>
            </w:r>
            <w:r w:rsidR="00900F00" w:rsidRPr="00FD5F4A">
              <w:rPr>
                <w:sz w:val="20"/>
                <w:szCs w:val="20"/>
                <w:lang w:val="en-US"/>
              </w:rPr>
              <w:t xml:space="preserve">, </w:t>
            </w:r>
            <w:r w:rsidR="00F37BAC" w:rsidRPr="00FD5F4A">
              <w:rPr>
                <w:sz w:val="20"/>
                <w:szCs w:val="20"/>
                <w:lang w:val="en-US"/>
              </w:rPr>
              <w:t>32 or 16</w:t>
            </w:r>
            <w:r w:rsidR="00900F00" w:rsidRPr="00FD5F4A">
              <w:rPr>
                <w:sz w:val="20"/>
                <w:szCs w:val="20"/>
                <w:lang w:val="en-US"/>
              </w:rPr>
              <w:t xml:space="preserve"> </w:t>
            </w:r>
            <w:r w:rsidR="00BC119D" w:rsidRPr="00FD5F4A">
              <w:rPr>
                <w:sz w:val="20"/>
                <w:szCs w:val="20"/>
                <w:lang w:val="en-US"/>
              </w:rPr>
              <w:t>nodes</w:t>
            </w:r>
          </w:p>
          <w:p w14:paraId="4F83A953" w14:textId="4EF4AD91" w:rsidR="00F37BAC" w:rsidRPr="00FD5F4A" w:rsidRDefault="00F37BAC">
            <w:pPr>
              <w:pStyle w:val="ListParagraph"/>
              <w:numPr>
                <w:ilvl w:val="0"/>
                <w:numId w:val="9"/>
              </w:numPr>
              <w:jc w:val="left"/>
              <w:rPr>
                <w:sz w:val="20"/>
                <w:szCs w:val="20"/>
                <w:lang w:val="en-US"/>
              </w:rPr>
            </w:pPr>
            <w:r w:rsidRPr="00FD5F4A">
              <w:rPr>
                <w:sz w:val="20"/>
                <w:szCs w:val="20"/>
                <w:lang w:val="en-US"/>
              </w:rPr>
              <w:t xml:space="preserve">Hidden </w:t>
            </w:r>
            <w:r w:rsidR="00900F00" w:rsidRPr="00FD5F4A">
              <w:rPr>
                <w:sz w:val="20"/>
                <w:szCs w:val="20"/>
                <w:lang w:val="en-US"/>
              </w:rPr>
              <w:t>layer with 128 node and ReLU activation function</w:t>
            </w:r>
          </w:p>
          <w:p w14:paraId="4C74BE86" w14:textId="35EE4AA8" w:rsidR="00900F00" w:rsidRPr="00FD5F4A" w:rsidRDefault="00900F00">
            <w:pPr>
              <w:pStyle w:val="ListParagraph"/>
              <w:numPr>
                <w:ilvl w:val="0"/>
                <w:numId w:val="9"/>
              </w:numPr>
              <w:jc w:val="left"/>
              <w:rPr>
                <w:sz w:val="20"/>
                <w:szCs w:val="20"/>
                <w:lang w:val="en-US"/>
              </w:rPr>
            </w:pPr>
            <w:r w:rsidRPr="00FD5F4A">
              <w:rPr>
                <w:sz w:val="20"/>
                <w:szCs w:val="20"/>
                <w:lang w:val="en-US"/>
              </w:rPr>
              <w:t>Hidden Layer with 256 node and ReLU activation function</w:t>
            </w:r>
          </w:p>
          <w:p w14:paraId="11B2DF82" w14:textId="25AC1EE2" w:rsidR="00BC119D" w:rsidRPr="00FD5F4A" w:rsidRDefault="00BC119D">
            <w:pPr>
              <w:pStyle w:val="ListParagraph"/>
              <w:numPr>
                <w:ilvl w:val="0"/>
                <w:numId w:val="9"/>
              </w:numPr>
              <w:jc w:val="left"/>
              <w:rPr>
                <w:sz w:val="20"/>
                <w:szCs w:val="20"/>
                <w:lang w:val="en-US"/>
              </w:rPr>
            </w:pPr>
            <w:r w:rsidRPr="00FD5F4A">
              <w:rPr>
                <w:sz w:val="20"/>
                <w:szCs w:val="20"/>
                <w:lang w:val="en-US"/>
              </w:rPr>
              <w:t>Dropout layer with dropout rate of 50%</w:t>
            </w:r>
          </w:p>
          <w:p w14:paraId="2908F1A8" w14:textId="07CDCCDD" w:rsidR="00900F00" w:rsidRPr="00071785" w:rsidRDefault="00900F00">
            <w:pPr>
              <w:pStyle w:val="ListParagraph"/>
              <w:numPr>
                <w:ilvl w:val="0"/>
                <w:numId w:val="9"/>
              </w:numPr>
              <w:jc w:val="left"/>
              <w:rPr>
                <w:lang w:val="en-US"/>
              </w:rPr>
            </w:pPr>
            <w:r w:rsidRPr="00FD5F4A">
              <w:rPr>
                <w:sz w:val="20"/>
                <w:szCs w:val="20"/>
                <w:lang w:val="en-US"/>
              </w:rPr>
              <w:t xml:space="preserve">Output layer with 128 nodes and </w:t>
            </w:r>
            <w:r w:rsidR="00FC3E4E" w:rsidRPr="00FD5F4A">
              <w:rPr>
                <w:sz w:val="20"/>
                <w:szCs w:val="20"/>
                <w:lang w:val="en-US"/>
              </w:rPr>
              <w:t>softmax</w:t>
            </w:r>
            <w:r w:rsidRPr="00FD5F4A">
              <w:rPr>
                <w:sz w:val="20"/>
                <w:szCs w:val="20"/>
                <w:lang w:val="en-US"/>
              </w:rPr>
              <w:t xml:space="preserve"> activation function</w:t>
            </w:r>
          </w:p>
        </w:tc>
      </w:tr>
      <w:tr w:rsidR="008C7E87" w14:paraId="58776F05" w14:textId="77777777" w:rsidTr="006E6256">
        <w:tc>
          <w:tcPr>
            <w:tcW w:w="4814" w:type="dxa"/>
          </w:tcPr>
          <w:p w14:paraId="7A804227" w14:textId="0898CF1D" w:rsidR="008C7E87" w:rsidRDefault="008C7E87" w:rsidP="000625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Activation function</w:t>
            </w:r>
          </w:p>
        </w:tc>
        <w:tc>
          <w:tcPr>
            <w:tcW w:w="4815" w:type="dxa"/>
          </w:tcPr>
          <w:p w14:paraId="2576C52F" w14:textId="44C9F354" w:rsidR="008C7E87" w:rsidRDefault="008C7E87" w:rsidP="000625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="00302BC9">
              <w:rPr>
                <w:lang w:val="en-US"/>
              </w:rPr>
              <w:t>eLU</w:t>
            </w:r>
          </w:p>
        </w:tc>
      </w:tr>
      <w:tr w:rsidR="006E6256" w14:paraId="3A78850F" w14:textId="77777777" w:rsidTr="006E6256">
        <w:tc>
          <w:tcPr>
            <w:tcW w:w="4814" w:type="dxa"/>
          </w:tcPr>
          <w:p w14:paraId="3A2E6DB7" w14:textId="621A48A5" w:rsidR="006E6256" w:rsidRDefault="0006258F" w:rsidP="000625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Loss function</w:t>
            </w:r>
          </w:p>
        </w:tc>
        <w:tc>
          <w:tcPr>
            <w:tcW w:w="4815" w:type="dxa"/>
          </w:tcPr>
          <w:p w14:paraId="2233DB80" w14:textId="2986941C" w:rsidR="006E6256" w:rsidRDefault="005D70FE" w:rsidP="000625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Categorical</w:t>
            </w:r>
            <w:r w:rsidR="0006258F">
              <w:rPr>
                <w:lang w:val="en-US"/>
              </w:rPr>
              <w:t xml:space="preserve"> cross entropy</w:t>
            </w:r>
          </w:p>
        </w:tc>
      </w:tr>
      <w:tr w:rsidR="0006258F" w14:paraId="0C155A5B" w14:textId="77777777" w:rsidTr="006E6256">
        <w:tc>
          <w:tcPr>
            <w:tcW w:w="4814" w:type="dxa"/>
          </w:tcPr>
          <w:p w14:paraId="37A1B931" w14:textId="02C89699" w:rsidR="0006258F" w:rsidRDefault="002D2E16" w:rsidP="000625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Optimization function</w:t>
            </w:r>
          </w:p>
        </w:tc>
        <w:tc>
          <w:tcPr>
            <w:tcW w:w="4815" w:type="dxa"/>
          </w:tcPr>
          <w:p w14:paraId="524A6BC6" w14:textId="7A86183B" w:rsidR="0006258F" w:rsidRDefault="002D2E16" w:rsidP="000625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ADAM with learning rate of .001</w:t>
            </w:r>
          </w:p>
        </w:tc>
      </w:tr>
      <w:tr w:rsidR="00C41D99" w14:paraId="369BDF0E" w14:textId="77777777" w:rsidTr="006E6256">
        <w:tc>
          <w:tcPr>
            <w:tcW w:w="4814" w:type="dxa"/>
          </w:tcPr>
          <w:p w14:paraId="06245446" w14:textId="6B6042B5" w:rsidR="00C41D99" w:rsidRDefault="00C41D99" w:rsidP="000625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Dataset size</w:t>
            </w:r>
          </w:p>
        </w:tc>
        <w:tc>
          <w:tcPr>
            <w:tcW w:w="4815" w:type="dxa"/>
          </w:tcPr>
          <w:p w14:paraId="3AC1C47E" w14:textId="1F6FD06B" w:rsidR="00C41D99" w:rsidRDefault="00C45827" w:rsidP="000625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7(cell)</w:t>
            </w:r>
            <w:r w:rsidR="005B533D">
              <w:rPr>
                <w:lang w:val="en-US"/>
              </w:rPr>
              <w:t xml:space="preserve"> </w:t>
            </w:r>
            <w:r>
              <w:rPr>
                <w:lang w:val="en-US"/>
              </w:rPr>
              <w:t>*</w:t>
            </w:r>
            <w:r w:rsidR="005B533D">
              <w:rPr>
                <w:lang w:val="en-US"/>
              </w:rPr>
              <w:t xml:space="preserve"> </w:t>
            </w:r>
            <w:r>
              <w:rPr>
                <w:lang w:val="en-US"/>
              </w:rPr>
              <w:t>3(sector)</w:t>
            </w:r>
            <w:r w:rsidR="005B533D">
              <w:rPr>
                <w:lang w:val="en-US"/>
              </w:rPr>
              <w:t xml:space="preserve"> </w:t>
            </w:r>
            <w:r>
              <w:rPr>
                <w:lang w:val="en-US"/>
              </w:rPr>
              <w:t>*</w:t>
            </w:r>
            <w:r w:rsidR="005B533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10(user per </w:t>
            </w:r>
            <w:r w:rsidR="005B533D">
              <w:rPr>
                <w:lang w:val="en-US"/>
              </w:rPr>
              <w:t xml:space="preserve">sector) * </w:t>
            </w:r>
            <w:r>
              <w:rPr>
                <w:lang w:val="en-US"/>
              </w:rPr>
              <w:t>150 (drops</w:t>
            </w:r>
            <w:r w:rsidR="007F3A99">
              <w:rPr>
                <w:lang w:val="en-US"/>
              </w:rPr>
              <w:t>) = 31500</w:t>
            </w:r>
          </w:p>
        </w:tc>
      </w:tr>
      <w:tr w:rsidR="00C41D99" w14:paraId="292132E7" w14:textId="77777777" w:rsidTr="006E6256">
        <w:tc>
          <w:tcPr>
            <w:tcW w:w="4814" w:type="dxa"/>
          </w:tcPr>
          <w:p w14:paraId="3BF154DB" w14:textId="3182419F" w:rsidR="00C41D99" w:rsidRDefault="00C41D99" w:rsidP="000625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Train/Validation/Test splits</w:t>
            </w:r>
          </w:p>
        </w:tc>
        <w:tc>
          <w:tcPr>
            <w:tcW w:w="4815" w:type="dxa"/>
          </w:tcPr>
          <w:p w14:paraId="34512C67" w14:textId="6A3F8355" w:rsidR="00C41D99" w:rsidRDefault="00357A65" w:rsidP="000625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80%/10%/10%</w:t>
            </w:r>
          </w:p>
        </w:tc>
      </w:tr>
      <w:tr w:rsidR="005E78E5" w14:paraId="5B02D5A1" w14:textId="77777777" w:rsidTr="006E6256">
        <w:tc>
          <w:tcPr>
            <w:tcW w:w="4814" w:type="dxa"/>
          </w:tcPr>
          <w:p w14:paraId="3AA83FBD" w14:textId="187C4E11" w:rsidR="005E78E5" w:rsidRDefault="0049201B" w:rsidP="000625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Number of epochs</w:t>
            </w:r>
          </w:p>
        </w:tc>
        <w:tc>
          <w:tcPr>
            <w:tcW w:w="4815" w:type="dxa"/>
          </w:tcPr>
          <w:p w14:paraId="63A20E13" w14:textId="66248339" w:rsidR="005E78E5" w:rsidRDefault="0049201B" w:rsidP="000625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5E78E5" w14:paraId="68C3D17C" w14:textId="77777777" w:rsidTr="006E6256">
        <w:tc>
          <w:tcPr>
            <w:tcW w:w="4814" w:type="dxa"/>
          </w:tcPr>
          <w:p w14:paraId="20AE177A" w14:textId="62A24737" w:rsidR="005E78E5" w:rsidRDefault="0049201B" w:rsidP="000625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Batch size</w:t>
            </w:r>
          </w:p>
        </w:tc>
        <w:tc>
          <w:tcPr>
            <w:tcW w:w="4815" w:type="dxa"/>
          </w:tcPr>
          <w:p w14:paraId="51C7603C" w14:textId="4D56557A" w:rsidR="005E78E5" w:rsidRDefault="0049201B" w:rsidP="000625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496143" w14:paraId="4FEDB4C1" w14:textId="77777777" w:rsidTr="006E6256">
        <w:tc>
          <w:tcPr>
            <w:tcW w:w="4814" w:type="dxa"/>
          </w:tcPr>
          <w:p w14:paraId="77E43418" w14:textId="62C503D2" w:rsidR="00496143" w:rsidRDefault="00496143" w:rsidP="000625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Model Complexity</w:t>
            </w:r>
          </w:p>
        </w:tc>
        <w:tc>
          <w:tcPr>
            <w:tcW w:w="4815" w:type="dxa"/>
          </w:tcPr>
          <w:p w14:paraId="08AF80D2" w14:textId="6A778747" w:rsidR="00496143" w:rsidRDefault="00496143" w:rsidP="000625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  <w:r w:rsidR="00E1477A">
              <w:rPr>
                <w:lang w:val="en-US"/>
              </w:rPr>
              <w:t xml:space="preserve">.18 </w:t>
            </w:r>
            <w:r w:rsidR="00C0098C">
              <w:rPr>
                <w:lang w:val="en-US"/>
              </w:rPr>
              <w:t>k</w:t>
            </w:r>
            <w:r w:rsidR="00951238">
              <w:rPr>
                <w:lang w:val="en-US"/>
              </w:rPr>
              <w:t>FLOPS</w:t>
            </w:r>
          </w:p>
        </w:tc>
      </w:tr>
    </w:tbl>
    <w:p w14:paraId="48AD3A6C" w14:textId="77777777" w:rsidR="001719B7" w:rsidRDefault="001719B7" w:rsidP="005E117F">
      <w:pPr>
        <w:rPr>
          <w:lang w:val="en-US"/>
        </w:rPr>
      </w:pPr>
    </w:p>
    <w:p w14:paraId="5A564813" w14:textId="032A98C4" w:rsidR="00D22BF4" w:rsidRDefault="00D22BF4" w:rsidP="005E117F">
      <w:pPr>
        <w:rPr>
          <w:lang w:val="en-US"/>
        </w:rPr>
      </w:pPr>
      <w:r>
        <w:rPr>
          <w:lang w:val="en-US"/>
        </w:rPr>
        <w:lastRenderedPageBreak/>
        <w:t xml:space="preserve">With AI/ML model, the performance of </w:t>
      </w:r>
      <w:r w:rsidR="006203BC">
        <w:rPr>
          <w:lang w:val="en-US"/>
        </w:rPr>
        <w:t>4</w:t>
      </w:r>
      <w:r>
        <w:rPr>
          <w:lang w:val="en-US"/>
        </w:rPr>
        <w:t xml:space="preserve"> </w:t>
      </w:r>
      <w:r w:rsidR="00E828BC">
        <w:rPr>
          <w:lang w:val="en-US"/>
        </w:rPr>
        <w:t>scenarios</w:t>
      </w:r>
      <w:r>
        <w:rPr>
          <w:lang w:val="en-US"/>
        </w:rPr>
        <w:t xml:space="preserve"> which has </w:t>
      </w:r>
      <w:r w:rsidR="002C7EB1">
        <w:rPr>
          <w:lang w:val="en-US"/>
        </w:rPr>
        <w:t>three</w:t>
      </w:r>
      <w:r>
        <w:rPr>
          <w:lang w:val="en-US"/>
        </w:rPr>
        <w:t xml:space="preserve"> different subset </w:t>
      </w:r>
      <w:r w:rsidR="00FB1615">
        <w:rPr>
          <w:lang w:val="en-US"/>
        </w:rPr>
        <w:t>size is evaluated.</w:t>
      </w:r>
    </w:p>
    <w:p w14:paraId="3D171F0C" w14:textId="03010013" w:rsidR="009A39D9" w:rsidRPr="00A52A78" w:rsidRDefault="009A39D9" w:rsidP="00A52A78">
      <w:pPr>
        <w:rPr>
          <w:rStyle w:val="Emphasis"/>
          <w:i w:val="0"/>
          <w:iCs w:val="0"/>
        </w:rPr>
      </w:pPr>
      <w:r w:rsidRPr="00A52A78">
        <w:rPr>
          <w:rStyle w:val="Emphasis"/>
          <w:i w:val="0"/>
          <w:iCs w:val="0"/>
        </w:rPr>
        <w:t xml:space="preserve">Case 1: </w:t>
      </w:r>
      <w:r w:rsidR="00D445E0" w:rsidRPr="00A52A78">
        <w:rPr>
          <w:rStyle w:val="Emphasis"/>
          <w:i w:val="0"/>
          <w:iCs w:val="0"/>
        </w:rPr>
        <w:t xml:space="preserve">Subset having RSRP measurements of </w:t>
      </w:r>
      <w:r w:rsidR="00F85957" w:rsidRPr="00A52A78">
        <w:rPr>
          <w:rStyle w:val="Emphasis"/>
          <w:i w:val="0"/>
          <w:iCs w:val="0"/>
        </w:rPr>
        <w:t>sixty-four</w:t>
      </w:r>
      <w:r w:rsidR="00D445E0" w:rsidRPr="00A52A78">
        <w:rPr>
          <w:rStyle w:val="Emphasis"/>
          <w:i w:val="0"/>
          <w:iCs w:val="0"/>
        </w:rPr>
        <w:t xml:space="preserve"> beam pairs</w:t>
      </w:r>
      <w:r w:rsidR="003A09D8">
        <w:rPr>
          <w:rStyle w:val="Emphasis"/>
          <w:i w:val="0"/>
          <w:iCs w:val="0"/>
        </w:rPr>
        <w:t>.</w:t>
      </w:r>
    </w:p>
    <w:p w14:paraId="005034DC" w14:textId="7D4B9B9F" w:rsidR="003A0876" w:rsidRDefault="00E828BC" w:rsidP="003A0876">
      <w:pPr>
        <w:rPr>
          <w:lang w:val="en-US"/>
        </w:rPr>
      </w:pPr>
      <w:r>
        <w:rPr>
          <w:lang w:val="en-US"/>
        </w:rPr>
        <w:t xml:space="preserve">In the first scenario, the AI/ML model is given </w:t>
      </w:r>
      <w:r w:rsidR="00F85957">
        <w:rPr>
          <w:lang w:val="en-US"/>
        </w:rPr>
        <w:t>measurements</w:t>
      </w:r>
      <w:r>
        <w:rPr>
          <w:lang w:val="en-US"/>
        </w:rPr>
        <w:t xml:space="preserve"> for 64 beam pairs as input. </w:t>
      </w:r>
      <w:r w:rsidR="00C217A7">
        <w:rPr>
          <w:lang w:val="en-US"/>
        </w:rPr>
        <w:t>For constru</w:t>
      </w:r>
      <w:r w:rsidR="005D52C3">
        <w:rPr>
          <w:lang w:val="en-US"/>
        </w:rPr>
        <w:t xml:space="preserve">cting the input subset, we </w:t>
      </w:r>
      <w:r w:rsidR="00BB5530">
        <w:rPr>
          <w:lang w:val="en-US"/>
        </w:rPr>
        <w:t xml:space="preserve">consider 8 transmitting beams and </w:t>
      </w:r>
      <w:r w:rsidR="00C40919">
        <w:rPr>
          <w:lang w:val="en-US"/>
        </w:rPr>
        <w:t>8</w:t>
      </w:r>
      <w:r w:rsidR="00BB5530">
        <w:rPr>
          <w:lang w:val="en-US"/>
        </w:rPr>
        <w:t xml:space="preserve"> </w:t>
      </w:r>
      <w:r w:rsidR="003518AE">
        <w:rPr>
          <w:lang w:val="en-US"/>
        </w:rPr>
        <w:t>receiving beams.</w:t>
      </w:r>
      <w:r w:rsidR="00C40919">
        <w:rPr>
          <w:lang w:val="en-US"/>
        </w:rPr>
        <w:t xml:space="preserve"> The 8 transmitting beams are selected such that </w:t>
      </w:r>
      <w:r w:rsidR="00541736">
        <w:rPr>
          <w:lang w:val="en-US"/>
        </w:rPr>
        <w:t xml:space="preserve">there </w:t>
      </w:r>
      <w:r w:rsidR="003A09D8">
        <w:rPr>
          <w:lang w:val="en-US"/>
        </w:rPr>
        <w:t>is at least one beam in the subset for each horizontal and vertical beam angle.</w:t>
      </w:r>
      <w:r w:rsidR="00C40919">
        <w:rPr>
          <w:lang w:val="en-US"/>
        </w:rPr>
        <w:t xml:space="preserve"> </w:t>
      </w:r>
      <w:r w:rsidR="003518AE">
        <w:rPr>
          <w:lang w:val="en-US"/>
        </w:rPr>
        <w:t xml:space="preserve">Using the measurements from the 64 beam pairs, the AI/ML model will predict the top-K beams </w:t>
      </w:r>
      <w:r w:rsidR="00E3368E">
        <w:rPr>
          <w:lang w:val="en-US"/>
        </w:rPr>
        <w:t xml:space="preserve">out of </w:t>
      </w:r>
      <w:r w:rsidR="00F85957">
        <w:rPr>
          <w:lang w:val="en-US"/>
        </w:rPr>
        <w:t>all</w:t>
      </w:r>
      <w:r w:rsidR="00E3368E">
        <w:rPr>
          <w:lang w:val="en-US"/>
        </w:rPr>
        <w:t xml:space="preserve"> </w:t>
      </w:r>
      <w:r w:rsidR="006329F5">
        <w:rPr>
          <w:lang w:val="en-US"/>
        </w:rPr>
        <w:t>128</w:t>
      </w:r>
      <w:r w:rsidR="00E3368E">
        <w:rPr>
          <w:lang w:val="en-US"/>
        </w:rPr>
        <w:t xml:space="preserve"> beam pairs.</w:t>
      </w:r>
    </w:p>
    <w:p w14:paraId="3D88EF48" w14:textId="56C4BA00" w:rsidR="00EF5191" w:rsidRDefault="00DE394A" w:rsidP="003A0876">
      <w:pPr>
        <w:rPr>
          <w:lang w:val="en-US"/>
        </w:rPr>
      </w:pPr>
      <w:r w:rsidRPr="00DE394A"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622C587F" wp14:editId="54207A0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3960001" cy="1689583"/>
                <wp:effectExtent l="0" t="0" r="21590" b="0"/>
                <wp:wrapNone/>
                <wp:docPr id="195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0001" cy="1689583"/>
                          <a:chOff x="0" y="0"/>
                          <a:chExt cx="3960001" cy="1689583"/>
                        </a:xfrm>
                      </wpg:grpSpPr>
                      <wps:wsp>
                        <wps:cNvPr id="196" name="Oval 196"/>
                        <wps:cNvSpPr/>
                        <wps:spPr>
                          <a:xfrm>
                            <a:off x="1" y="812185"/>
                            <a:ext cx="170787" cy="170787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7" name="Oval 197"/>
                        <wps:cNvSpPr/>
                        <wps:spPr>
                          <a:xfrm>
                            <a:off x="243083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8" name="Oval 198"/>
                        <wps:cNvSpPr/>
                        <wps:spPr>
                          <a:xfrm>
                            <a:off x="486164" y="812185"/>
                            <a:ext cx="170787" cy="170787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9" name="Oval 199"/>
                        <wps:cNvSpPr/>
                        <wps:spPr>
                          <a:xfrm>
                            <a:off x="729246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0" name="Oval 200"/>
                        <wps:cNvSpPr/>
                        <wps:spPr>
                          <a:xfrm>
                            <a:off x="972327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1" name="Oval 201"/>
                        <wps:cNvSpPr/>
                        <wps:spPr>
                          <a:xfrm>
                            <a:off x="1215409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2" name="Oval 202"/>
                        <wps:cNvSpPr/>
                        <wps:spPr>
                          <a:xfrm>
                            <a:off x="1458491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3" name="Oval 203"/>
                        <wps:cNvSpPr/>
                        <wps:spPr>
                          <a:xfrm>
                            <a:off x="1701571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4" name="Oval 204"/>
                        <wps:cNvSpPr/>
                        <wps:spPr>
                          <a:xfrm>
                            <a:off x="1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5" name="Oval 205"/>
                        <wps:cNvSpPr/>
                        <wps:spPr>
                          <a:xfrm>
                            <a:off x="243083" y="1084699"/>
                            <a:ext cx="170787" cy="170787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6" name="Oval 206"/>
                        <wps:cNvSpPr/>
                        <wps:spPr>
                          <a:xfrm>
                            <a:off x="486164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7" name="Oval 207"/>
                        <wps:cNvSpPr/>
                        <wps:spPr>
                          <a:xfrm>
                            <a:off x="729246" y="1084699"/>
                            <a:ext cx="170787" cy="170787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8" name="Oval 208"/>
                        <wps:cNvSpPr/>
                        <wps:spPr>
                          <a:xfrm>
                            <a:off x="972327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9" name="Oval 209"/>
                        <wps:cNvSpPr/>
                        <wps:spPr>
                          <a:xfrm>
                            <a:off x="1215409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0" name="Oval 210"/>
                        <wps:cNvSpPr/>
                        <wps:spPr>
                          <a:xfrm>
                            <a:off x="1458491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1" name="Oval 211"/>
                        <wps:cNvSpPr/>
                        <wps:spPr>
                          <a:xfrm>
                            <a:off x="1701571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2" name="Oval 212"/>
                        <wps:cNvSpPr/>
                        <wps:spPr>
                          <a:xfrm>
                            <a:off x="2087645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3" name="Oval 213"/>
                        <wps:cNvSpPr/>
                        <wps:spPr>
                          <a:xfrm>
                            <a:off x="2330726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4" name="Oval 214"/>
                        <wps:cNvSpPr/>
                        <wps:spPr>
                          <a:xfrm>
                            <a:off x="2573808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5" name="Oval 215"/>
                        <wps:cNvSpPr/>
                        <wps:spPr>
                          <a:xfrm>
                            <a:off x="2816889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6" name="Oval 216"/>
                        <wps:cNvSpPr/>
                        <wps:spPr>
                          <a:xfrm>
                            <a:off x="3059971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8" name="Oval 218"/>
                        <wps:cNvSpPr/>
                        <wps:spPr>
                          <a:xfrm>
                            <a:off x="3303053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9" name="Oval 219"/>
                        <wps:cNvSpPr/>
                        <wps:spPr>
                          <a:xfrm>
                            <a:off x="3546134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0" name="Oval 220"/>
                        <wps:cNvSpPr/>
                        <wps:spPr>
                          <a:xfrm>
                            <a:off x="3789214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1" name="Rectangle 221"/>
                        <wps:cNvSpPr/>
                        <wps:spPr>
                          <a:xfrm>
                            <a:off x="1629839" y="37894"/>
                            <a:ext cx="259427" cy="132934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2" name="TextBox 27"/>
                        <wps:cNvSpPr txBox="1"/>
                        <wps:spPr>
                          <a:xfrm>
                            <a:off x="1917375" y="0"/>
                            <a:ext cx="1188085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43BC269" w14:textId="11C35CE5" w:rsidR="00DE394A" w:rsidRDefault="00045FC9" w:rsidP="00DE394A">
                              <w:pPr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Measured</w:t>
                              </w:r>
                              <w:r w:rsidR="00DE394A">
                                <w:rPr>
                                  <w:color w:val="000000" w:themeColor="text1"/>
                                  <w:kern w:val="24"/>
                                </w:rPr>
                                <w:t xml:space="preserve"> beam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23" name="TextBox 28"/>
                        <wps:cNvSpPr txBox="1"/>
                        <wps:spPr>
                          <a:xfrm>
                            <a:off x="1889458" y="230469"/>
                            <a:ext cx="1932940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9DF636" w14:textId="78A66A64" w:rsidR="00DE394A" w:rsidRDefault="00DE394A" w:rsidP="00DE394A">
                              <w:pPr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 xml:space="preserve">Not </w:t>
                              </w:r>
                              <w:r w:rsidR="00045FC9">
                                <w:rPr>
                                  <w:color w:val="000000" w:themeColor="text1"/>
                                  <w:kern w:val="24"/>
                                </w:rPr>
                                <w:t>measured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 xml:space="preserve"> beam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24" name="TextBox 29"/>
                        <wps:cNvSpPr txBox="1"/>
                        <wps:spPr>
                          <a:xfrm>
                            <a:off x="278172" y="1337391"/>
                            <a:ext cx="1265555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FB34B5" w14:textId="77777777" w:rsidR="00DE394A" w:rsidRDefault="00DE394A" w:rsidP="00DE394A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Transmit Beams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25" name="TextBox 30"/>
                        <wps:cNvSpPr txBox="1"/>
                        <wps:spPr>
                          <a:xfrm>
                            <a:off x="2393962" y="1337793"/>
                            <a:ext cx="1265555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921DB59" w14:textId="77777777" w:rsidR="00DE394A" w:rsidRDefault="00DE394A" w:rsidP="00DE394A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Receive Beams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26" name="Rectangle 226"/>
                        <wps:cNvSpPr/>
                        <wps:spPr>
                          <a:xfrm>
                            <a:off x="1629839" y="288460"/>
                            <a:ext cx="259427" cy="13293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7" name="Oval 227"/>
                        <wps:cNvSpPr/>
                        <wps:spPr>
                          <a:xfrm>
                            <a:off x="0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8" name="Oval 228"/>
                        <wps:cNvSpPr/>
                        <wps:spPr>
                          <a:xfrm>
                            <a:off x="486163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9" name="Oval 229"/>
                        <wps:cNvSpPr/>
                        <wps:spPr>
                          <a:xfrm>
                            <a:off x="243082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0" name="Oval 230"/>
                        <wps:cNvSpPr/>
                        <wps:spPr>
                          <a:xfrm>
                            <a:off x="729245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2C587F" id="Group 40" o:spid="_x0000_s1028" style="position:absolute;left:0;text-align:left;margin-left:0;margin-top:1.45pt;width:311.8pt;height:133.05pt;z-index:251685888;mso-position-horizontal:center;mso-position-horizontal-relative:margin" coordsize="39600,16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">
                <v:oval id="Oval 196" o:spid="_x0000_s1029" style="position:absolute;top:8121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" fillcolor="#5b9bd5 [3204]" strokecolor="#1f4d78 [1604]" strokeweight="1pt">
                  <v:stroke joinstyle="miter"/>
                </v:oval>
                <v:oval id="Oval 197" o:spid="_x0000_s1030" style="position:absolute;left:2430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" fillcolor="#92d050" strokecolor="#1f4d78 [1604]" strokeweight="1pt">
                  <v:stroke joinstyle="miter"/>
                </v:oval>
                <v:oval id="Oval 198" o:spid="_x0000_s1031" style="position:absolute;left:4861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" fillcolor="#5b9bd5 [3204]" strokecolor="#1f4d78 [1604]" strokeweight="1pt">
                  <v:stroke joinstyle="miter"/>
                </v:oval>
                <v:oval id="Oval 199" o:spid="_x0000_s1032" style="position:absolute;left:7292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" fillcolor="#92d050" strokecolor="#1f4d78 [1604]" strokeweight="1pt">
                  <v:stroke joinstyle="miter"/>
                </v:oval>
                <v:oval id="Oval 200" o:spid="_x0000_s1033" style="position:absolute;left:9723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" fillcolor="#7f7f7f [1612]" strokecolor="#1f4d78 [1604]" strokeweight="1pt">
                  <v:stroke joinstyle="miter"/>
                </v:oval>
                <v:oval id="Oval 201" o:spid="_x0000_s1034" style="position:absolute;left:12154;top:8121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" fillcolor="#92d050" strokecolor="#1f4d78 [1604]" strokeweight="1pt">
                  <v:stroke joinstyle="miter"/>
                </v:oval>
                <v:oval id="Oval 202" o:spid="_x0000_s1035" style="position:absolute;left:14584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03" o:spid="_x0000_s1036" style="position:absolute;left:17015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" fillcolor="#92d050" strokecolor="#1f4d78 [1604]" strokeweight="1pt">
                  <v:stroke joinstyle="miter"/>
                </v:oval>
                <v:oval id="Oval 204" o:spid="_x0000_s1037" style="position:absolute;top:10846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" fillcolor="#92d050" strokecolor="#1f4d78 [1604]" strokeweight="1pt">
                  <v:stroke joinstyle="miter"/>
                </v:oval>
                <v:oval id="Oval 205" o:spid="_x0000_s1038" style="position:absolute;left:2430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" fillcolor="#5b9bd5 [3204]" strokecolor="#1f4d78 [1604]" strokeweight="1pt">
                  <v:stroke joinstyle="miter"/>
                </v:oval>
                <v:oval id="Oval 206" o:spid="_x0000_s1039" style="position:absolute;left:4861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" fillcolor="#92d050" strokecolor="#1f4d78 [1604]" strokeweight="1pt">
                  <v:stroke joinstyle="miter"/>
                </v:oval>
                <v:oval id="Oval 207" o:spid="_x0000_s1040" style="position:absolute;left:7292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" fillcolor="#5b9bd5 [3204]" strokecolor="#1f4d78 [1604]" strokeweight="1pt">
                  <v:stroke joinstyle="miter"/>
                </v:oval>
                <v:oval id="Oval 208" o:spid="_x0000_s1041" style="position:absolute;left:9723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" fillcolor="#92d050" strokecolor="#1f4d78 [1604]" strokeweight="1pt">
                  <v:stroke joinstyle="miter"/>
                </v:oval>
                <v:oval id="Oval 209" o:spid="_x0000_s1042" style="position:absolute;left:12154;top:10846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10" o:spid="_x0000_s1043" style="position:absolute;left:14584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" fillcolor="#92d050" strokecolor="#1f4d78 [1604]" strokeweight="1pt">
                  <v:stroke joinstyle="miter"/>
                </v:oval>
                <v:oval id="Oval 211" o:spid="_x0000_s1044" style="position:absolute;left:17015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" fillcolor="#7f7f7f [1612]" strokecolor="#1f4d78 [1604]" strokeweight="1pt">
                  <v:stroke joinstyle="miter"/>
                </v:oval>
                <v:oval id="Oval 212" o:spid="_x0000_s1045" style="position:absolute;left:20876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" fillcolor="#92d050" strokecolor="#1f4d78 [1604]" strokeweight="1pt">
                  <v:stroke joinstyle="miter"/>
                </v:oval>
                <v:oval id="Oval 213" o:spid="_x0000_s1046" style="position:absolute;left:23307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" fillcolor="#92d050" strokecolor="#1f4d78 [1604]" strokeweight="1pt">
                  <v:stroke joinstyle="miter"/>
                </v:oval>
                <v:oval id="Oval 214" o:spid="_x0000_s1047" style="position:absolute;left:25738;top:9829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" fillcolor="#92d050" strokecolor="#1f4d78 [1604]" strokeweight="1pt">
                  <v:stroke joinstyle="miter"/>
                </v:oval>
                <v:oval id="Oval 215" o:spid="_x0000_s1048" style="position:absolute;left:28168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" fillcolor="#92d050" strokecolor="#1f4d78 [1604]" strokeweight="1pt">
                  <v:stroke joinstyle="miter"/>
                </v:oval>
                <v:oval id="Oval 216" o:spid="_x0000_s1049" style="position:absolute;left:30599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" fillcolor="#92d050" strokecolor="#1f4d78 [1604]" strokeweight="1pt">
                  <v:stroke joinstyle="miter"/>
                </v:oval>
                <v:oval id="Oval 218" o:spid="_x0000_s1050" style="position:absolute;left:33030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" fillcolor="#92d050" strokecolor="#1f4d78 [1604]" strokeweight="1pt">
                  <v:stroke joinstyle="miter"/>
                </v:oval>
                <v:oval id="Oval 219" o:spid="_x0000_s1051" style="position:absolute;left:35461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" fillcolor="#92d050" strokecolor="#1f4d78 [1604]" strokeweight="1pt">
                  <v:stroke joinstyle="miter"/>
                </v:oval>
                <v:oval id="Oval 220" o:spid="_x0000_s1052" style="position:absolute;left:37892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" fillcolor="#92d050" strokecolor="#1f4d78 [1604]" strokeweight="1pt">
                  <v:stroke joinstyle="miter"/>
                </v:oval>
                <v:rect id="Rectangle 221" o:spid="_x0000_s1053" style="position:absolute;left:16298;top:378;width:2594;height:13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" fillcolor="#92d050" strokecolor="#1f4d78 [1604]" strokeweight="1pt"/>
                <v:shape id="TextBox 27" o:spid="_x0000_s1054" type="#_x0000_t202" style="position:absolute;left:19173;width:11881;height:3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" filled="f" stroked="f">
                  <v:textbox style="mso-fit-shape-to-text:t">
                    <w:txbxContent>
                      <w:p w14:paraId="043BC269" w14:textId="11C35CE5" w:rsidR="00DE394A" w:rsidRDefault="00045FC9" w:rsidP="00DE394A">
                        <w:pPr>
                          <w:rPr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Measured</w:t>
                        </w:r>
                        <w:r w:rsidR="00DE394A">
                          <w:rPr>
                            <w:color w:val="000000" w:themeColor="text1"/>
                            <w:kern w:val="24"/>
                          </w:rPr>
                          <w:t xml:space="preserve"> beam</w:t>
                        </w:r>
                      </w:p>
                    </w:txbxContent>
                  </v:textbox>
                </v:shape>
                <v:shape id="TextBox 28" o:spid="_x0000_s1055" type="#_x0000_t202" style="position:absolute;left:18894;top:2304;width:19329;height:3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hGS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" filled="f" stroked="f">
                  <v:textbox style="mso-fit-shape-to-text:t">
                    <w:txbxContent>
                      <w:p w14:paraId="039DF636" w14:textId="78A66A64" w:rsidR="00DE394A" w:rsidRDefault="00DE394A" w:rsidP="00DE394A">
                        <w:pPr>
                          <w:rPr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 xml:space="preserve">Not </w:t>
                        </w:r>
                        <w:r w:rsidR="00045FC9">
                          <w:rPr>
                            <w:color w:val="000000" w:themeColor="text1"/>
                            <w:kern w:val="24"/>
                          </w:rPr>
                          <w:t>measured</w:t>
                        </w:r>
                        <w:r>
                          <w:rPr>
                            <w:color w:val="000000" w:themeColor="text1"/>
                            <w:kern w:val="24"/>
                          </w:rPr>
                          <w:t xml:space="preserve"> beam</w:t>
                        </w:r>
                      </w:p>
                    </w:txbxContent>
                  </v:textbox>
                </v:shape>
                <v:shape id="TextBox 29" o:spid="_x0000_s1056" type="#_x0000_t202" style="position:absolute;left:2781;top:13373;width:12656;height:3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" filled="f" stroked="f">
                  <v:textbox style="mso-fit-shape-to-text:t">
                    <w:txbxContent>
                      <w:p w14:paraId="5DFB34B5" w14:textId="77777777" w:rsidR="00DE394A" w:rsidRDefault="00DE394A" w:rsidP="00DE394A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Transmit Beams</w:t>
                        </w:r>
                      </w:p>
                    </w:txbxContent>
                  </v:textbox>
                </v:shape>
                <v:shape id="TextBox 30" o:spid="_x0000_s1057" type="#_x0000_t202" style="position:absolute;left:23939;top:13377;width:12656;height:3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" filled="f" stroked="f">
                  <v:textbox style="mso-fit-shape-to-text:t">
                    <w:txbxContent>
                      <w:p w14:paraId="0921DB59" w14:textId="77777777" w:rsidR="00DE394A" w:rsidRDefault="00DE394A" w:rsidP="00DE394A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Receive Beams</w:t>
                        </w:r>
                      </w:p>
                    </w:txbxContent>
                  </v:textbox>
                </v:shape>
                <v:rect id="Rectangle 226" o:spid="_x0000_s1058" style="position:absolute;left:16298;top:2884;width:2594;height:13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" fillcolor="#7f7f7f [1612]" strokecolor="#1f4d78 [1604]" strokeweight="1pt"/>
                <v:oval id="Oval 227" o:spid="_x0000_s1059" style="position:absolute;top:8121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28" o:spid="_x0000_s1060" style="position:absolute;left:4861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29" o:spid="_x0000_s1061" style="position:absolute;left:2430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30" o:spid="_x0000_s1062" style="position:absolute;left:7292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" fillcolor="#7f7f7f [1612]" strokecolor="#1f4d78 [1604]" strokeweight="1pt">
                  <v:stroke joinstyle="miter"/>
                </v:oval>
                <w10:wrap anchorx="margin"/>
              </v:group>
            </w:pict>
          </mc:Fallback>
        </mc:AlternateContent>
      </w:r>
      <w:r w:rsidR="00597537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420CAF" wp14:editId="0C9A9312">
                <wp:simplePos x="0" y="0"/>
                <wp:positionH relativeFrom="column">
                  <wp:posOffset>1069340</wp:posOffset>
                </wp:positionH>
                <wp:positionV relativeFrom="paragraph">
                  <wp:posOffset>1764665</wp:posOffset>
                </wp:positionV>
                <wp:extent cx="3959860" cy="635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8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128C2CA" w14:textId="0724A91A" w:rsidR="00597537" w:rsidRPr="0052654C" w:rsidRDefault="00597537" w:rsidP="00597537">
                            <w:pPr>
                              <w:pStyle w:val="Caption"/>
                              <w:jc w:val="center"/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585C71">
                              <w:rPr>
                                <w:noProof/>
                              </w:rPr>
                              <w:t>2</w:t>
                            </w:r>
                            <w:r>
                              <w:fldChar w:fldCharType="end"/>
                            </w:r>
                            <w:r>
                              <w:t xml:space="preserve"> Selected beams for Case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420CAF" id="Text Box 65" o:spid="_x0000_s1063" type="#_x0000_t202" style="position:absolute;left:0;text-align:left;margin-left:84.2pt;margin-top:138.95pt;width:311.8pt;height: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" stroked="f">
                <v:textbox style="mso-fit-shape-to-text:t" inset="0,0,0,0">
                  <w:txbxContent>
                    <w:p w14:paraId="4128C2CA" w14:textId="0724A91A" w:rsidR="00597537" w:rsidRPr="0052654C" w:rsidRDefault="00597537" w:rsidP="00597537">
                      <w:pPr>
                        <w:pStyle w:val="Caption"/>
                        <w:jc w:val="center"/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585C71">
                        <w:rPr>
                          <w:noProof/>
                        </w:rPr>
                        <w:t>2</w:t>
                      </w:r>
                      <w:r>
                        <w:fldChar w:fldCharType="end"/>
                      </w:r>
                      <w:r>
                        <w:t xml:space="preserve"> Selected beams for Case 1</w:t>
                      </w:r>
                    </w:p>
                  </w:txbxContent>
                </v:textbox>
              </v:shape>
            </w:pict>
          </mc:Fallback>
        </mc:AlternateContent>
      </w:r>
      <w:r w:rsidRPr="00DE394A">
        <w:rPr>
          <w:noProof/>
        </w:rPr>
        <w:t xml:space="preserve"> </w:t>
      </w:r>
    </w:p>
    <w:p w14:paraId="2F3CA2F3" w14:textId="0EBFEDFC" w:rsidR="00EF5191" w:rsidRDefault="00EF5191" w:rsidP="003A0876">
      <w:pPr>
        <w:rPr>
          <w:lang w:val="en-US"/>
        </w:rPr>
      </w:pPr>
    </w:p>
    <w:p w14:paraId="47AA1FF1" w14:textId="649828B4" w:rsidR="00EF5191" w:rsidRDefault="00EF5191" w:rsidP="003A0876">
      <w:pPr>
        <w:rPr>
          <w:lang w:val="en-US"/>
        </w:rPr>
      </w:pPr>
    </w:p>
    <w:p w14:paraId="3C5E7E85" w14:textId="10289B32" w:rsidR="00EF5191" w:rsidRDefault="00EF5191" w:rsidP="003A0876">
      <w:pPr>
        <w:rPr>
          <w:lang w:val="en-US"/>
        </w:rPr>
      </w:pPr>
    </w:p>
    <w:p w14:paraId="00D68FB4" w14:textId="4253AB41" w:rsidR="00EF5191" w:rsidRDefault="00EF5191" w:rsidP="003A0876">
      <w:pPr>
        <w:rPr>
          <w:lang w:val="en-US"/>
        </w:rPr>
      </w:pPr>
    </w:p>
    <w:p w14:paraId="1EDDC5AB" w14:textId="77777777" w:rsidR="00EF5191" w:rsidRDefault="00EF5191" w:rsidP="003A0876">
      <w:pPr>
        <w:rPr>
          <w:lang w:val="en-US"/>
        </w:rPr>
      </w:pPr>
    </w:p>
    <w:p w14:paraId="73BBCD0A" w14:textId="63ED67C0" w:rsidR="005E42A7" w:rsidRDefault="005E42A7" w:rsidP="003A0876">
      <w:pPr>
        <w:rPr>
          <w:lang w:val="en-US"/>
        </w:rPr>
      </w:pPr>
    </w:p>
    <w:p w14:paraId="6BC35610" w14:textId="77777777" w:rsidR="00D66BDC" w:rsidRDefault="00D66BDC" w:rsidP="00A52A78">
      <w:pPr>
        <w:rPr>
          <w:rStyle w:val="Emphasis"/>
          <w:i w:val="0"/>
          <w:iCs w:val="0"/>
        </w:rPr>
      </w:pPr>
    </w:p>
    <w:p w14:paraId="6FE004B4" w14:textId="0CBA8D17" w:rsidR="00E3368E" w:rsidRPr="00A52A78" w:rsidRDefault="00E3368E" w:rsidP="00A52A78">
      <w:pPr>
        <w:rPr>
          <w:rStyle w:val="Emphasis"/>
          <w:i w:val="0"/>
          <w:iCs w:val="0"/>
        </w:rPr>
      </w:pPr>
      <w:r w:rsidRPr="00A52A78">
        <w:rPr>
          <w:rStyle w:val="Emphasis"/>
          <w:i w:val="0"/>
          <w:iCs w:val="0"/>
        </w:rPr>
        <w:t xml:space="preserve">Case </w:t>
      </w:r>
      <w:r w:rsidR="002B5B88">
        <w:rPr>
          <w:rStyle w:val="Emphasis"/>
          <w:i w:val="0"/>
          <w:iCs w:val="0"/>
        </w:rPr>
        <w:t>2</w:t>
      </w:r>
      <w:r w:rsidRPr="00A52A78">
        <w:rPr>
          <w:rStyle w:val="Emphasis"/>
          <w:i w:val="0"/>
          <w:iCs w:val="0"/>
        </w:rPr>
        <w:t xml:space="preserve">: Subset having RSRP measurements of </w:t>
      </w:r>
      <w:r w:rsidR="003A09D8" w:rsidRPr="00A52A78">
        <w:rPr>
          <w:rStyle w:val="Emphasis"/>
          <w:i w:val="0"/>
          <w:iCs w:val="0"/>
        </w:rPr>
        <w:t>thirty-two</w:t>
      </w:r>
      <w:r w:rsidR="008F4859" w:rsidRPr="00A52A78">
        <w:rPr>
          <w:rStyle w:val="Emphasis"/>
          <w:i w:val="0"/>
          <w:iCs w:val="0"/>
        </w:rPr>
        <w:t xml:space="preserve"> beam pairs</w:t>
      </w:r>
      <w:r w:rsidR="003A09D8">
        <w:rPr>
          <w:rStyle w:val="Emphasis"/>
          <w:i w:val="0"/>
          <w:iCs w:val="0"/>
        </w:rPr>
        <w:t>.</w:t>
      </w:r>
    </w:p>
    <w:p w14:paraId="2310EC9D" w14:textId="17C12CE0" w:rsidR="008F4859" w:rsidRDefault="007F5B62" w:rsidP="003A0876">
      <w:pPr>
        <w:rPr>
          <w:lang w:val="en-US"/>
        </w:rPr>
      </w:pPr>
      <w:r w:rsidRPr="007F5B62"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DE0E548" wp14:editId="68E353A8">
                <wp:simplePos x="0" y="0"/>
                <wp:positionH relativeFrom="margin">
                  <wp:align>center</wp:align>
                </wp:positionH>
                <wp:positionV relativeFrom="paragraph">
                  <wp:posOffset>377190</wp:posOffset>
                </wp:positionV>
                <wp:extent cx="3960000" cy="1689583"/>
                <wp:effectExtent l="0" t="0" r="21590" b="0"/>
                <wp:wrapNone/>
                <wp:docPr id="231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0000" cy="1689583"/>
                          <a:chOff x="0" y="0"/>
                          <a:chExt cx="3960000" cy="1689583"/>
                        </a:xfrm>
                      </wpg:grpSpPr>
                      <wps:wsp>
                        <wps:cNvPr id="232" name="Oval 232"/>
                        <wps:cNvSpPr/>
                        <wps:spPr>
                          <a:xfrm>
                            <a:off x="0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3" name="Oval 233"/>
                        <wps:cNvSpPr/>
                        <wps:spPr>
                          <a:xfrm>
                            <a:off x="243082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4" name="Oval 234"/>
                        <wps:cNvSpPr/>
                        <wps:spPr>
                          <a:xfrm>
                            <a:off x="486163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5" name="Oval 235"/>
                        <wps:cNvSpPr/>
                        <wps:spPr>
                          <a:xfrm>
                            <a:off x="729245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6" name="Oval 236"/>
                        <wps:cNvSpPr/>
                        <wps:spPr>
                          <a:xfrm>
                            <a:off x="972326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7" name="Oval 237"/>
                        <wps:cNvSpPr/>
                        <wps:spPr>
                          <a:xfrm>
                            <a:off x="1215408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8" name="Oval 238"/>
                        <wps:cNvSpPr/>
                        <wps:spPr>
                          <a:xfrm>
                            <a:off x="1458490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9" name="Oval 239"/>
                        <wps:cNvSpPr/>
                        <wps:spPr>
                          <a:xfrm>
                            <a:off x="1701570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0" name="Oval 240"/>
                        <wps:cNvSpPr/>
                        <wps:spPr>
                          <a:xfrm>
                            <a:off x="0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1" name="Oval 241"/>
                        <wps:cNvSpPr/>
                        <wps:spPr>
                          <a:xfrm>
                            <a:off x="243082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2" name="Oval 242"/>
                        <wps:cNvSpPr/>
                        <wps:spPr>
                          <a:xfrm>
                            <a:off x="486163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3" name="Oval 243"/>
                        <wps:cNvSpPr/>
                        <wps:spPr>
                          <a:xfrm>
                            <a:off x="729245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4" name="Oval 244"/>
                        <wps:cNvSpPr/>
                        <wps:spPr>
                          <a:xfrm>
                            <a:off x="972326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5" name="Oval 245"/>
                        <wps:cNvSpPr/>
                        <wps:spPr>
                          <a:xfrm>
                            <a:off x="1215408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6" name="Oval 246"/>
                        <wps:cNvSpPr/>
                        <wps:spPr>
                          <a:xfrm>
                            <a:off x="1458490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7" name="Oval 247"/>
                        <wps:cNvSpPr/>
                        <wps:spPr>
                          <a:xfrm>
                            <a:off x="1701570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8" name="Oval 248"/>
                        <wps:cNvSpPr/>
                        <wps:spPr>
                          <a:xfrm>
                            <a:off x="2087644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9" name="Oval 249"/>
                        <wps:cNvSpPr/>
                        <wps:spPr>
                          <a:xfrm>
                            <a:off x="2330725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0" name="Oval 250"/>
                        <wps:cNvSpPr/>
                        <wps:spPr>
                          <a:xfrm>
                            <a:off x="2573807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1" name="Oval 251"/>
                        <wps:cNvSpPr/>
                        <wps:spPr>
                          <a:xfrm>
                            <a:off x="2816888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2" name="Oval 252"/>
                        <wps:cNvSpPr/>
                        <wps:spPr>
                          <a:xfrm>
                            <a:off x="3059970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3" name="Oval 253"/>
                        <wps:cNvSpPr/>
                        <wps:spPr>
                          <a:xfrm>
                            <a:off x="3303052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4" name="Oval 254"/>
                        <wps:cNvSpPr/>
                        <wps:spPr>
                          <a:xfrm>
                            <a:off x="3546133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5" name="Oval 255"/>
                        <wps:cNvSpPr/>
                        <wps:spPr>
                          <a:xfrm>
                            <a:off x="3789213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6" name="Rectangle 256"/>
                        <wps:cNvSpPr/>
                        <wps:spPr>
                          <a:xfrm>
                            <a:off x="1629838" y="37894"/>
                            <a:ext cx="259427" cy="132934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7" name="TextBox 27"/>
                        <wps:cNvSpPr txBox="1"/>
                        <wps:spPr>
                          <a:xfrm>
                            <a:off x="1917374" y="0"/>
                            <a:ext cx="1188085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B39D51" w14:textId="24C28233" w:rsidR="007F5B62" w:rsidRDefault="00045FC9" w:rsidP="007F5B62">
                              <w:pPr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 xml:space="preserve">Measured </w:t>
                              </w:r>
                              <w:r w:rsidR="007F5B62">
                                <w:rPr>
                                  <w:color w:val="000000" w:themeColor="text1"/>
                                  <w:kern w:val="24"/>
                                </w:rPr>
                                <w:t>beam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58" name="TextBox 28"/>
                        <wps:cNvSpPr txBox="1"/>
                        <wps:spPr>
                          <a:xfrm>
                            <a:off x="1889457" y="230469"/>
                            <a:ext cx="1932940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CA708F5" w14:textId="292E6813" w:rsidR="007F5B62" w:rsidRDefault="007F5B62" w:rsidP="007F5B62">
                              <w:pPr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 xml:space="preserve">Not </w:t>
                              </w:r>
                              <w:r w:rsidR="00045FC9">
                                <w:rPr>
                                  <w:color w:val="000000" w:themeColor="text1"/>
                                  <w:kern w:val="24"/>
                                </w:rPr>
                                <w:t xml:space="preserve">measured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beam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59" name="TextBox 29"/>
                        <wps:cNvSpPr txBox="1"/>
                        <wps:spPr>
                          <a:xfrm>
                            <a:off x="278171" y="1337391"/>
                            <a:ext cx="1265555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0FABB8" w14:textId="77777777" w:rsidR="007F5B62" w:rsidRDefault="007F5B62" w:rsidP="007F5B62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Transmit Beams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60" name="TextBox 30"/>
                        <wps:cNvSpPr txBox="1"/>
                        <wps:spPr>
                          <a:xfrm>
                            <a:off x="2393961" y="1337793"/>
                            <a:ext cx="1265555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3B907B" w14:textId="77777777" w:rsidR="007F5B62" w:rsidRDefault="007F5B62" w:rsidP="007F5B62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Receive Beams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61" name="Rectangle 261"/>
                        <wps:cNvSpPr/>
                        <wps:spPr>
                          <a:xfrm>
                            <a:off x="1629838" y="288460"/>
                            <a:ext cx="259427" cy="13293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E0E548" id="Group 33" o:spid="_x0000_s1064" style="position:absolute;left:0;text-align:left;margin-left:0;margin-top:29.7pt;width:311.8pt;height:133.05pt;z-index:251687936;mso-position-horizontal:center;mso-position-horizontal-relative:margin" coordsize="39600,16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">
                <v:oval id="Oval 232" o:spid="_x0000_s1065" style="position:absolute;top:8121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" fillcolor="#7f7f7f [1612]" strokecolor="#1f4d78 [1604]" strokeweight="1pt">
                  <v:stroke joinstyle="miter"/>
                </v:oval>
                <v:oval id="Oval 233" o:spid="_x0000_s1066" style="position:absolute;left:2430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" fillcolor="#92d050" strokecolor="#1f4d78 [1604]" strokeweight="1pt">
                  <v:stroke joinstyle="miter"/>
                </v:oval>
                <v:oval id="Oval 234" o:spid="_x0000_s1067" style="position:absolute;left:4861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" fillcolor="#7f7f7f [1612]" strokecolor="#1f4d78 [1604]" strokeweight="1pt">
                  <v:stroke joinstyle="miter"/>
                </v:oval>
                <v:oval id="Oval 235" o:spid="_x0000_s1068" style="position:absolute;left:7292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" fillcolor="#92d050" strokecolor="#1f4d78 [1604]" strokeweight="1pt">
                  <v:stroke joinstyle="miter"/>
                </v:oval>
                <v:oval id="Oval 236" o:spid="_x0000_s1069" style="position:absolute;left:9723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37" o:spid="_x0000_s1070" style="position:absolute;left:12154;top:8121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" fillcolor="#92d050" strokecolor="#1f4d78 [1604]" strokeweight="1pt">
                  <v:stroke joinstyle="miter"/>
                </v:oval>
                <v:oval id="Oval 238" o:spid="_x0000_s1071" style="position:absolute;left:14584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39" o:spid="_x0000_s1072" style="position:absolute;left:17015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" fillcolor="#92d050" strokecolor="#1f4d78 [1604]" strokeweight="1pt">
                  <v:stroke joinstyle="miter"/>
                </v:oval>
                <v:oval id="Oval 240" o:spid="_x0000_s1073" style="position:absolute;top:10846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" fillcolor="#92d050" strokecolor="#1f4d78 [1604]" strokeweight="1pt">
                  <v:stroke joinstyle="miter"/>
                </v:oval>
                <v:oval id="Oval 241" o:spid="_x0000_s1074" style="position:absolute;left:2430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42" o:spid="_x0000_s1075" style="position:absolute;left:4861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" fillcolor="#92d050" strokecolor="#1f4d78 [1604]" strokeweight="1pt">
                  <v:stroke joinstyle="miter"/>
                </v:oval>
                <v:oval id="Oval 243" o:spid="_x0000_s1076" style="position:absolute;left:7292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" fillcolor="#7f7f7f [1612]" strokecolor="#1f4d78 [1604]" strokeweight="1pt">
                  <v:stroke joinstyle="miter"/>
                </v:oval>
                <v:oval id="Oval 244" o:spid="_x0000_s1077" style="position:absolute;left:9723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" fillcolor="#92d050" strokecolor="#1f4d78 [1604]" strokeweight="1pt">
                  <v:stroke joinstyle="miter"/>
                </v:oval>
                <v:oval id="Oval 245" o:spid="_x0000_s1078" style="position:absolute;left:12154;top:10846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" fillcolor="#7f7f7f [1612]" strokecolor="#1f4d78 [1604]" strokeweight="1pt">
                  <v:stroke joinstyle="miter"/>
                </v:oval>
                <v:oval id="Oval 246" o:spid="_x0000_s1079" style="position:absolute;left:14584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" fillcolor="#92d050" strokecolor="#1f4d78 [1604]" strokeweight="1pt">
                  <v:stroke joinstyle="miter"/>
                </v:oval>
                <v:oval id="Oval 247" o:spid="_x0000_s1080" style="position:absolute;left:17015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48" o:spid="_x0000_s1081" style="position:absolute;left:20876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" fillcolor="#92d050" strokecolor="#1f4d78 [1604]" strokeweight="1pt">
                  <v:stroke joinstyle="miter"/>
                </v:oval>
                <v:oval id="Oval 249" o:spid="_x0000_s1082" style="position:absolute;left:23307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50" o:spid="_x0000_s1083" style="position:absolute;left:25738;top:9829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" fillcolor="#92d050" strokecolor="#1f4d78 [1604]" strokeweight="1pt">
                  <v:stroke joinstyle="miter"/>
                </v:oval>
                <v:oval id="Oval 251" o:spid="_x0000_s1084" style="position:absolute;left:28168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52" o:spid="_x0000_s1085" style="position:absolute;left:30599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" fillcolor="#92d050" strokecolor="#1f4d78 [1604]" strokeweight="1pt">
                  <v:stroke joinstyle="miter"/>
                </v:oval>
                <v:oval id="Oval 253" o:spid="_x0000_s1086" style="position:absolute;left:33030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" fillcolor="#7f7f7f [1612]" strokecolor="#1f4d78 [1604]" strokeweight="1pt">
                  <v:stroke joinstyle="miter"/>
                </v:oval>
                <v:oval id="Oval 254" o:spid="_x0000_s1087" style="position:absolute;left:35461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" fillcolor="#92d050" strokecolor="#1f4d78 [1604]" strokeweight="1pt">
                  <v:stroke joinstyle="miter"/>
                </v:oval>
                <v:oval id="Oval 255" o:spid="_x0000_s1088" style="position:absolute;left:37892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" fillcolor="#7f7f7f [1612]" strokecolor="#1f4d78 [1604]" strokeweight="1pt">
                  <v:stroke joinstyle="miter"/>
                </v:oval>
                <v:rect id="Rectangle 256" o:spid="_x0000_s1089" style="position:absolute;left:16298;top:378;width:2594;height:13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" fillcolor="#92d050" strokecolor="#1f4d78 [1604]" strokeweight="1pt"/>
                <v:shape id="TextBox 27" o:spid="_x0000_s1090" type="#_x0000_t202" style="position:absolute;left:19173;width:11881;height:3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" filled="f" stroked="f">
                  <v:textbox style="mso-fit-shape-to-text:t">
                    <w:txbxContent>
                      <w:p w14:paraId="63B39D51" w14:textId="24C28233" w:rsidR="007F5B62" w:rsidRDefault="00045FC9" w:rsidP="007F5B62">
                        <w:pPr>
                          <w:rPr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 xml:space="preserve">Measured </w:t>
                        </w:r>
                        <w:r w:rsidR="007F5B62">
                          <w:rPr>
                            <w:color w:val="000000" w:themeColor="text1"/>
                            <w:kern w:val="24"/>
                          </w:rPr>
                          <w:t>beam</w:t>
                        </w:r>
                      </w:p>
                    </w:txbxContent>
                  </v:textbox>
                </v:shape>
                <v:shape id="TextBox 28" o:spid="_x0000_s1091" type="#_x0000_t202" style="position:absolute;left:18894;top:2304;width:19329;height:3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" filled="f" stroked="f">
                  <v:textbox style="mso-fit-shape-to-text:t">
                    <w:txbxContent>
                      <w:p w14:paraId="7CA708F5" w14:textId="292E6813" w:rsidR="007F5B62" w:rsidRDefault="007F5B62" w:rsidP="007F5B62">
                        <w:pPr>
                          <w:rPr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 xml:space="preserve">Not </w:t>
                        </w:r>
                        <w:r w:rsidR="00045FC9">
                          <w:rPr>
                            <w:color w:val="000000" w:themeColor="text1"/>
                            <w:kern w:val="24"/>
                          </w:rPr>
                          <w:t xml:space="preserve">measured </w:t>
                        </w:r>
                        <w:r>
                          <w:rPr>
                            <w:color w:val="000000" w:themeColor="text1"/>
                            <w:kern w:val="24"/>
                          </w:rPr>
                          <w:t>beam</w:t>
                        </w:r>
                      </w:p>
                    </w:txbxContent>
                  </v:textbox>
                </v:shape>
                <v:shape id="TextBox 29" o:spid="_x0000_s1092" type="#_x0000_t202" style="position:absolute;left:2781;top:13373;width:12656;height:3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" filled="f" stroked="f">
                  <v:textbox style="mso-fit-shape-to-text:t">
                    <w:txbxContent>
                      <w:p w14:paraId="2F0FABB8" w14:textId="77777777" w:rsidR="007F5B62" w:rsidRDefault="007F5B62" w:rsidP="007F5B62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Transmit Beams</w:t>
                        </w:r>
                      </w:p>
                    </w:txbxContent>
                  </v:textbox>
                </v:shape>
                <v:shape id="TextBox 30" o:spid="_x0000_s1093" type="#_x0000_t202" style="position:absolute;left:23939;top:13377;width:12656;height:3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" filled="f" stroked="f">
                  <v:textbox style="mso-fit-shape-to-text:t">
                    <w:txbxContent>
                      <w:p w14:paraId="073B907B" w14:textId="77777777" w:rsidR="007F5B62" w:rsidRDefault="007F5B62" w:rsidP="007F5B62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Receive Beams</w:t>
                        </w:r>
                      </w:p>
                    </w:txbxContent>
                  </v:textbox>
                </v:shape>
                <v:rect id="Rectangle 261" o:spid="_x0000_s1094" style="position:absolute;left:16298;top:2884;width:2594;height:13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" fillcolor="#7f7f7f [1612]" strokecolor="#1f4d78 [1604]" strokeweight="1pt"/>
                <w10:wrap anchorx="margin"/>
              </v:group>
            </w:pict>
          </mc:Fallback>
        </mc:AlternateContent>
      </w:r>
      <w:r w:rsidR="00A860C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65DD2A" wp14:editId="0673F1EB">
                <wp:simplePos x="0" y="0"/>
                <wp:positionH relativeFrom="column">
                  <wp:posOffset>1069340</wp:posOffset>
                </wp:positionH>
                <wp:positionV relativeFrom="paragraph">
                  <wp:posOffset>2152015</wp:posOffset>
                </wp:positionV>
                <wp:extent cx="3959860" cy="635"/>
                <wp:effectExtent l="0" t="0" r="0" b="0"/>
                <wp:wrapNone/>
                <wp:docPr id="98" name="Text 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8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D7A4501" w14:textId="2B2D6A48" w:rsidR="00A860CB" w:rsidRPr="003B4F62" w:rsidRDefault="00A860CB" w:rsidP="00A860CB">
                            <w:pPr>
                              <w:pStyle w:val="Caption"/>
                              <w:jc w:val="center"/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585C71">
                              <w:rPr>
                                <w:noProof/>
                              </w:rPr>
                              <w:t>3</w:t>
                            </w:r>
                            <w:r>
                              <w:fldChar w:fldCharType="end"/>
                            </w:r>
                            <w:r>
                              <w:t xml:space="preserve"> Selected beams for case 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65DD2A" id="Text Box 98" o:spid="_x0000_s1095" type="#_x0000_t202" style="position:absolute;left:0;text-align:left;margin-left:84.2pt;margin-top:169.45pt;width:311.8pt;height: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" stroked="f">
                <v:textbox style="mso-fit-shape-to-text:t" inset="0,0,0,0">
                  <w:txbxContent>
                    <w:p w14:paraId="5D7A4501" w14:textId="2B2D6A48" w:rsidR="00A860CB" w:rsidRPr="003B4F62" w:rsidRDefault="00A860CB" w:rsidP="00A860CB">
                      <w:pPr>
                        <w:pStyle w:val="Caption"/>
                        <w:jc w:val="center"/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585C71">
                        <w:rPr>
                          <w:noProof/>
                        </w:rPr>
                        <w:t>3</w:t>
                      </w:r>
                      <w:r>
                        <w:fldChar w:fldCharType="end"/>
                      </w:r>
                      <w:r>
                        <w:t xml:space="preserve"> Selected beams for case 2.</w:t>
                      </w:r>
                    </w:p>
                  </w:txbxContent>
                </v:textbox>
              </v:shape>
            </w:pict>
          </mc:Fallback>
        </mc:AlternateContent>
      </w:r>
      <w:r w:rsidR="008F4859">
        <w:rPr>
          <w:lang w:val="en-US"/>
        </w:rPr>
        <w:t xml:space="preserve">In the second </w:t>
      </w:r>
      <w:r w:rsidR="00F85957">
        <w:rPr>
          <w:lang w:val="en-US"/>
        </w:rPr>
        <w:t>scenarios</w:t>
      </w:r>
      <w:r w:rsidR="008F4859">
        <w:rPr>
          <w:lang w:val="en-US"/>
        </w:rPr>
        <w:t xml:space="preserve">, we </w:t>
      </w:r>
      <w:r w:rsidR="00A975F4">
        <w:rPr>
          <w:lang w:val="en-US"/>
        </w:rPr>
        <w:t xml:space="preserve">take the measurements of beam pairs made using </w:t>
      </w:r>
      <w:r w:rsidR="00A669B0">
        <w:rPr>
          <w:lang w:val="en-US"/>
        </w:rPr>
        <w:t>8</w:t>
      </w:r>
      <w:r w:rsidR="00A975F4">
        <w:rPr>
          <w:lang w:val="en-US"/>
        </w:rPr>
        <w:t xml:space="preserve"> tran</w:t>
      </w:r>
      <w:r w:rsidR="00737D15">
        <w:rPr>
          <w:lang w:val="en-US"/>
        </w:rPr>
        <w:t xml:space="preserve">smitting beams and </w:t>
      </w:r>
      <w:r w:rsidR="00A669B0">
        <w:rPr>
          <w:lang w:val="en-US"/>
        </w:rPr>
        <w:t>4</w:t>
      </w:r>
      <w:r w:rsidR="00380ADB">
        <w:rPr>
          <w:lang w:val="en-US"/>
        </w:rPr>
        <w:t xml:space="preserve"> receiving </w:t>
      </w:r>
      <w:r w:rsidR="00F85957">
        <w:rPr>
          <w:lang w:val="en-US"/>
        </w:rPr>
        <w:t xml:space="preserve">beams </w:t>
      </w:r>
      <w:r w:rsidR="00380ADB">
        <w:rPr>
          <w:lang w:val="en-US"/>
        </w:rPr>
        <w:t>(total of 32 beam pairs).</w:t>
      </w:r>
    </w:p>
    <w:p w14:paraId="79A573C0" w14:textId="09442EB9" w:rsidR="00597537" w:rsidRDefault="00597537" w:rsidP="003A0876">
      <w:pPr>
        <w:rPr>
          <w:lang w:val="en-US"/>
        </w:rPr>
      </w:pPr>
    </w:p>
    <w:p w14:paraId="2011797E" w14:textId="596EA90B" w:rsidR="00597537" w:rsidRDefault="00597537" w:rsidP="003A0876">
      <w:pPr>
        <w:rPr>
          <w:lang w:val="en-US"/>
        </w:rPr>
      </w:pPr>
    </w:p>
    <w:p w14:paraId="0557F5C6" w14:textId="1A7C5A30" w:rsidR="00597537" w:rsidRDefault="00597537" w:rsidP="003A0876">
      <w:pPr>
        <w:rPr>
          <w:lang w:val="en-US"/>
        </w:rPr>
      </w:pPr>
    </w:p>
    <w:p w14:paraId="2F9CB230" w14:textId="296CB19B" w:rsidR="00597537" w:rsidRDefault="00597537" w:rsidP="003A0876">
      <w:pPr>
        <w:rPr>
          <w:lang w:val="en-US"/>
        </w:rPr>
      </w:pPr>
    </w:p>
    <w:p w14:paraId="49E65CCD" w14:textId="258307FB" w:rsidR="00597537" w:rsidRDefault="00597537" w:rsidP="003A0876">
      <w:pPr>
        <w:rPr>
          <w:lang w:val="en-US"/>
        </w:rPr>
      </w:pPr>
    </w:p>
    <w:p w14:paraId="2ED5E40D" w14:textId="77777777" w:rsidR="00597537" w:rsidRDefault="00597537" w:rsidP="003A0876">
      <w:pPr>
        <w:rPr>
          <w:lang w:val="en-US"/>
        </w:rPr>
      </w:pPr>
    </w:p>
    <w:p w14:paraId="637E9871" w14:textId="77777777" w:rsidR="00A860CB" w:rsidRDefault="00A860CB" w:rsidP="003A0876">
      <w:pPr>
        <w:rPr>
          <w:lang w:val="en-US"/>
        </w:rPr>
      </w:pPr>
    </w:p>
    <w:p w14:paraId="60D773C3" w14:textId="77777777" w:rsidR="00A860CB" w:rsidRDefault="00A860CB" w:rsidP="003A0876">
      <w:pPr>
        <w:rPr>
          <w:lang w:val="en-US"/>
        </w:rPr>
      </w:pPr>
    </w:p>
    <w:p w14:paraId="5613A2E5" w14:textId="6F2BA001" w:rsidR="00B146B4" w:rsidRDefault="00B146B4" w:rsidP="00B146B4">
      <w:pPr>
        <w:rPr>
          <w:lang w:val="en-US"/>
        </w:rPr>
      </w:pPr>
      <w:r>
        <w:rPr>
          <w:lang w:val="en-US"/>
        </w:rPr>
        <w:t xml:space="preserve">Case 3: Subset having RSRP measurements of </w:t>
      </w:r>
      <w:r w:rsidR="007D25E7">
        <w:rPr>
          <w:lang w:val="en-US"/>
        </w:rPr>
        <w:t>32</w:t>
      </w:r>
      <w:r>
        <w:rPr>
          <w:lang w:val="en-US"/>
        </w:rPr>
        <w:t xml:space="preserve"> beam pairs.</w:t>
      </w:r>
    </w:p>
    <w:p w14:paraId="4A5D2074" w14:textId="732EB855" w:rsidR="00B146B4" w:rsidRDefault="00B146B4" w:rsidP="00B146B4">
      <w:pPr>
        <w:rPr>
          <w:lang w:val="en-US"/>
        </w:rPr>
      </w:pPr>
      <w:r>
        <w:rPr>
          <w:lang w:val="en-US"/>
        </w:rPr>
        <w:t xml:space="preserve">In this case we take measurements of beam pairs with 4 transmit and </w:t>
      </w:r>
      <w:r w:rsidR="007D25E7">
        <w:rPr>
          <w:lang w:val="en-US"/>
        </w:rPr>
        <w:t>8</w:t>
      </w:r>
      <w:r>
        <w:rPr>
          <w:lang w:val="en-US"/>
        </w:rPr>
        <w:t xml:space="preserve"> receive beams.</w:t>
      </w:r>
    </w:p>
    <w:p w14:paraId="42CA819E" w14:textId="7C9EFA78" w:rsidR="00707C37" w:rsidRDefault="00585C71" w:rsidP="003A0876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9FBD656" wp14:editId="2B670868">
                <wp:simplePos x="0" y="0"/>
                <wp:positionH relativeFrom="column">
                  <wp:posOffset>1069340</wp:posOffset>
                </wp:positionH>
                <wp:positionV relativeFrom="paragraph">
                  <wp:posOffset>1755140</wp:posOffset>
                </wp:positionV>
                <wp:extent cx="3959860" cy="63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8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3DC7E8F" w14:textId="5562249A" w:rsidR="00585C71" w:rsidRPr="00212E34" w:rsidRDefault="00585C71" w:rsidP="00885ABF">
                            <w:pPr>
                              <w:pStyle w:val="Caption"/>
                              <w:jc w:val="center"/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4</w:t>
                            </w:r>
                            <w:r>
                              <w:fldChar w:fldCharType="end"/>
                            </w:r>
                            <w:r>
                              <w:t xml:space="preserve"> Selected beams for case 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FBD656" id="Text Box 1" o:spid="_x0000_s1096" type="#_x0000_t202" style="position:absolute;left:0;text-align:left;margin-left:84.2pt;margin-top:138.2pt;width:311.8pt;height:.0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" stroked="f">
                <v:textbox style="mso-fit-shape-to-text:t" inset="0,0,0,0">
                  <w:txbxContent>
                    <w:p w14:paraId="23DC7E8F" w14:textId="5562249A" w:rsidR="00585C71" w:rsidRPr="00212E34" w:rsidRDefault="00585C71" w:rsidP="00885ABF">
                      <w:pPr>
                        <w:pStyle w:val="Caption"/>
                        <w:jc w:val="center"/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4</w:t>
                      </w:r>
                      <w:r>
                        <w:fldChar w:fldCharType="end"/>
                      </w:r>
                      <w:r>
                        <w:t xml:space="preserve"> Selected beams for case 3.</w:t>
                      </w:r>
                    </w:p>
                  </w:txbxContent>
                </v:textbox>
              </v:shape>
            </w:pict>
          </mc:Fallback>
        </mc:AlternateContent>
      </w:r>
      <w:r w:rsidR="00385E28" w:rsidRPr="00D634B8">
        <w:rPr>
          <w:noProof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08CACB8F" wp14:editId="1E21CDFD">
                <wp:simplePos x="0" y="0"/>
                <wp:positionH relativeFrom="margin">
                  <wp:align>center</wp:align>
                </wp:positionH>
                <wp:positionV relativeFrom="paragraph">
                  <wp:posOffset>8890</wp:posOffset>
                </wp:positionV>
                <wp:extent cx="3960000" cy="1689583"/>
                <wp:effectExtent l="0" t="0" r="21590" b="0"/>
                <wp:wrapNone/>
                <wp:docPr id="294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0000" cy="1689583"/>
                          <a:chOff x="0" y="0"/>
                          <a:chExt cx="3960000" cy="1689583"/>
                        </a:xfrm>
                      </wpg:grpSpPr>
                      <wps:wsp>
                        <wps:cNvPr id="295" name="Oval 295"/>
                        <wps:cNvSpPr/>
                        <wps:spPr>
                          <a:xfrm>
                            <a:off x="0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6" name="Oval 296"/>
                        <wps:cNvSpPr/>
                        <wps:spPr>
                          <a:xfrm>
                            <a:off x="243082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7" name="Oval 297"/>
                        <wps:cNvSpPr/>
                        <wps:spPr>
                          <a:xfrm>
                            <a:off x="486163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8" name="Oval 298"/>
                        <wps:cNvSpPr/>
                        <wps:spPr>
                          <a:xfrm>
                            <a:off x="729245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9" name="Oval 299"/>
                        <wps:cNvSpPr/>
                        <wps:spPr>
                          <a:xfrm>
                            <a:off x="972326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0" name="Oval 300"/>
                        <wps:cNvSpPr/>
                        <wps:spPr>
                          <a:xfrm>
                            <a:off x="1215408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1" name="Oval 301"/>
                        <wps:cNvSpPr/>
                        <wps:spPr>
                          <a:xfrm>
                            <a:off x="1458490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2" name="Oval 302"/>
                        <wps:cNvSpPr/>
                        <wps:spPr>
                          <a:xfrm>
                            <a:off x="1701570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3" name="Oval 303"/>
                        <wps:cNvSpPr/>
                        <wps:spPr>
                          <a:xfrm>
                            <a:off x="0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4" name="Oval 304"/>
                        <wps:cNvSpPr/>
                        <wps:spPr>
                          <a:xfrm>
                            <a:off x="243082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5" name="Oval 305"/>
                        <wps:cNvSpPr/>
                        <wps:spPr>
                          <a:xfrm>
                            <a:off x="486163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6" name="Oval 306"/>
                        <wps:cNvSpPr/>
                        <wps:spPr>
                          <a:xfrm>
                            <a:off x="729245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7" name="Oval 307"/>
                        <wps:cNvSpPr/>
                        <wps:spPr>
                          <a:xfrm>
                            <a:off x="972326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8" name="Oval 308"/>
                        <wps:cNvSpPr/>
                        <wps:spPr>
                          <a:xfrm>
                            <a:off x="1215408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9" name="Oval 309"/>
                        <wps:cNvSpPr/>
                        <wps:spPr>
                          <a:xfrm>
                            <a:off x="1458490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0" name="Oval 310"/>
                        <wps:cNvSpPr/>
                        <wps:spPr>
                          <a:xfrm>
                            <a:off x="1701570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1" name="Oval 311"/>
                        <wps:cNvSpPr/>
                        <wps:spPr>
                          <a:xfrm>
                            <a:off x="2087644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2" name="Oval 312"/>
                        <wps:cNvSpPr/>
                        <wps:spPr>
                          <a:xfrm>
                            <a:off x="2330725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3" name="Oval 313"/>
                        <wps:cNvSpPr/>
                        <wps:spPr>
                          <a:xfrm>
                            <a:off x="2573807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4" name="Oval 314"/>
                        <wps:cNvSpPr/>
                        <wps:spPr>
                          <a:xfrm>
                            <a:off x="2816888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5" name="Oval 315"/>
                        <wps:cNvSpPr/>
                        <wps:spPr>
                          <a:xfrm>
                            <a:off x="3059970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6" name="Oval 316"/>
                        <wps:cNvSpPr/>
                        <wps:spPr>
                          <a:xfrm>
                            <a:off x="3303052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7" name="Oval 317"/>
                        <wps:cNvSpPr/>
                        <wps:spPr>
                          <a:xfrm>
                            <a:off x="3546133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8" name="Oval 318"/>
                        <wps:cNvSpPr/>
                        <wps:spPr>
                          <a:xfrm>
                            <a:off x="3789213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9" name="Rectangle 319"/>
                        <wps:cNvSpPr/>
                        <wps:spPr>
                          <a:xfrm>
                            <a:off x="1629838" y="37894"/>
                            <a:ext cx="259427" cy="132934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20" name="TextBox 27"/>
                        <wps:cNvSpPr txBox="1"/>
                        <wps:spPr>
                          <a:xfrm>
                            <a:off x="1917374" y="0"/>
                            <a:ext cx="1188085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FC3987" w14:textId="77777777" w:rsidR="00385E28" w:rsidRDefault="00385E28" w:rsidP="00385E28">
                              <w:pPr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Measured beam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21" name="TextBox 28"/>
                        <wps:cNvSpPr txBox="1"/>
                        <wps:spPr>
                          <a:xfrm>
                            <a:off x="1889457" y="230469"/>
                            <a:ext cx="1932940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37B8B9" w14:textId="77777777" w:rsidR="00385E28" w:rsidRDefault="00385E28" w:rsidP="00385E28">
                              <w:pPr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Not measured beam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22" name="TextBox 29"/>
                        <wps:cNvSpPr txBox="1"/>
                        <wps:spPr>
                          <a:xfrm>
                            <a:off x="278171" y="1337391"/>
                            <a:ext cx="1265555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4F305C" w14:textId="77777777" w:rsidR="00385E28" w:rsidRDefault="00385E28" w:rsidP="00385E28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Transmit Beams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23" name="TextBox 30"/>
                        <wps:cNvSpPr txBox="1"/>
                        <wps:spPr>
                          <a:xfrm>
                            <a:off x="2393961" y="1337793"/>
                            <a:ext cx="1265555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7966B4" w14:textId="77777777" w:rsidR="00385E28" w:rsidRDefault="00385E28" w:rsidP="00385E28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Receive Beams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24" name="Rectangle 324"/>
                        <wps:cNvSpPr/>
                        <wps:spPr>
                          <a:xfrm>
                            <a:off x="1629838" y="288460"/>
                            <a:ext cx="259427" cy="13293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CACB8F" id="_x0000_s1097" style="position:absolute;left:0;text-align:left;margin-left:0;margin-top:.7pt;width:311.8pt;height:133.05pt;z-index:251692032;mso-position-horizontal:center;mso-position-horizontal-relative:margin" coordsize="39600,16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">
                <v:oval id="Oval 295" o:spid="_x0000_s1098" style="position:absolute;top:8121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96" o:spid="_x0000_s1099" style="position:absolute;left:2430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97" o:spid="_x0000_s1100" style="position:absolute;left:4861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" fillcolor="#92d050" strokecolor="#1f4d78 [1604]" strokeweight="1pt">
                  <v:stroke joinstyle="miter"/>
                </v:oval>
                <v:oval id="Oval 298" o:spid="_x0000_s1101" style="position:absolute;left:7292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99" o:spid="_x0000_s1102" style="position:absolute;left:9723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" fillcolor="#7f7f7f [1612]" strokecolor="#1f4d78 [1604]" strokeweight="1pt">
                  <v:stroke joinstyle="miter"/>
                </v:oval>
                <v:oval id="Oval 300" o:spid="_x0000_s1103" style="position:absolute;left:12154;top:8121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" fillcolor="#7f7f7f [1612]" strokecolor="#1f4d78 [1604]" strokeweight="1pt">
                  <v:stroke joinstyle="miter"/>
                </v:oval>
                <v:oval id="Oval 301" o:spid="_x0000_s1104" style="position:absolute;left:14584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" fillcolor="#92d050" strokecolor="#1f4d78 [1604]" strokeweight="1pt">
                  <v:stroke joinstyle="miter"/>
                </v:oval>
                <v:oval id="Oval 302" o:spid="_x0000_s1105" style="position:absolute;left:17015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" fillcolor="#7f7f7f [1612]" strokecolor="#1f4d78 [1604]" strokeweight="1pt">
                  <v:stroke joinstyle="miter"/>
                </v:oval>
                <v:oval id="Oval 303" o:spid="_x0000_s1106" style="position:absolute;top:10846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" fillcolor="#92d050" strokecolor="#1f4d78 [1604]" strokeweight="1pt">
                  <v:stroke joinstyle="miter"/>
                </v:oval>
                <v:oval id="Oval 304" o:spid="_x0000_s1107" style="position:absolute;left:2430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" fillcolor="#7f7f7f [1612]" strokecolor="#1f4d78 [1604]" strokeweight="1pt">
                  <v:stroke joinstyle="miter"/>
                </v:oval>
                <v:oval id="Oval 305" o:spid="_x0000_s1108" style="position:absolute;left:4861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" fillcolor="#7f7f7f [1612]" strokecolor="#1f4d78 [1604]" strokeweight="1pt">
                  <v:stroke joinstyle="miter"/>
                </v:oval>
                <v:oval id="Oval 306" o:spid="_x0000_s1109" style="position:absolute;left:7292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" fillcolor="#7f7f7f [1612]" strokecolor="#1f4d78 [1604]" strokeweight="1pt">
                  <v:stroke joinstyle="miter"/>
                </v:oval>
                <v:oval id="Oval 307" o:spid="_x0000_s1110" style="position:absolute;left:9723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" fillcolor="#92d050" strokecolor="#1f4d78 [1604]" strokeweight="1pt">
                  <v:stroke joinstyle="miter"/>
                </v:oval>
                <v:oval id="Oval 308" o:spid="_x0000_s1111" style="position:absolute;left:12154;top:10846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" fillcolor="#7f7f7f [1612]" strokecolor="#1f4d78 [1604]" strokeweight="1pt">
                  <v:stroke joinstyle="miter"/>
                </v:oval>
                <v:oval id="Oval 309" o:spid="_x0000_s1112" style="position:absolute;left:14584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" fillcolor="#7f7f7f [1612]" strokecolor="#1f4d78 [1604]" strokeweight="1pt">
                  <v:stroke joinstyle="miter"/>
                </v:oval>
                <v:oval id="Oval 310" o:spid="_x0000_s1113" style="position:absolute;left:17015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" fillcolor="#7f7f7f [1612]" strokecolor="#1f4d78 [1604]" strokeweight="1pt">
                  <v:stroke joinstyle="miter"/>
                </v:oval>
                <v:oval id="Oval 311" o:spid="_x0000_s1114" style="position:absolute;left:20876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" fillcolor="#92d050" strokecolor="#1f4d78 [1604]" strokeweight="1pt">
                  <v:stroke joinstyle="miter"/>
                </v:oval>
                <v:oval id="Oval 312" o:spid="_x0000_s1115" style="position:absolute;left:23307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" fillcolor="#92d050" strokecolor="#1f4d78 [1604]" strokeweight="1pt">
                  <v:stroke joinstyle="miter"/>
                </v:oval>
                <v:oval id="Oval 313" o:spid="_x0000_s1116" style="position:absolute;left:25738;top:9829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" fillcolor="#92d050" strokecolor="#1f4d78 [1604]" strokeweight="1pt">
                  <v:stroke joinstyle="miter"/>
                </v:oval>
                <v:oval id="Oval 314" o:spid="_x0000_s1117" style="position:absolute;left:28168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" fillcolor="#92d050" strokecolor="#1f4d78 [1604]" strokeweight="1pt">
                  <v:stroke joinstyle="miter"/>
                </v:oval>
                <v:oval id="Oval 315" o:spid="_x0000_s1118" style="position:absolute;left:30599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" fillcolor="#92d050" strokecolor="#1f4d78 [1604]" strokeweight="1pt">
                  <v:stroke joinstyle="miter"/>
                </v:oval>
                <v:oval id="Oval 316" o:spid="_x0000_s1119" style="position:absolute;left:33030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" fillcolor="#92d050" strokecolor="#1f4d78 [1604]" strokeweight="1pt">
                  <v:stroke joinstyle="miter"/>
                </v:oval>
                <v:oval id="Oval 317" o:spid="_x0000_s1120" style="position:absolute;left:35461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" fillcolor="#92d050" strokecolor="#1f4d78 [1604]" strokeweight="1pt">
                  <v:stroke joinstyle="miter"/>
                </v:oval>
                <v:oval id="Oval 318" o:spid="_x0000_s1121" style="position:absolute;left:37892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" fillcolor="#92d050" strokecolor="#1f4d78 [1604]" strokeweight="1pt">
                  <v:stroke joinstyle="miter"/>
                </v:oval>
                <v:rect id="Rectangle 319" o:spid="_x0000_s1122" style="position:absolute;left:16298;top:378;width:2594;height:13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" fillcolor="#92d050" strokecolor="#1f4d78 [1604]" strokeweight="1pt"/>
                <v:shape id="TextBox 27" o:spid="_x0000_s1123" type="#_x0000_t202" style="position:absolute;left:19173;width:11881;height:3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" filled="f" stroked="f">
                  <v:textbox style="mso-fit-shape-to-text:t">
                    <w:txbxContent>
                      <w:p w14:paraId="42FC3987" w14:textId="77777777" w:rsidR="00385E28" w:rsidRDefault="00385E28" w:rsidP="00385E28">
                        <w:pPr>
                          <w:rPr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Measured beam</w:t>
                        </w:r>
                      </w:p>
                    </w:txbxContent>
                  </v:textbox>
                </v:shape>
                <v:shape id="TextBox 28" o:spid="_x0000_s1124" type="#_x0000_t202" style="position:absolute;left:18894;top:2304;width:19329;height:3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SXj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" filled="f" stroked="f">
                  <v:textbox style="mso-fit-shape-to-text:t">
                    <w:txbxContent>
                      <w:p w14:paraId="6137B8B9" w14:textId="77777777" w:rsidR="00385E28" w:rsidRDefault="00385E28" w:rsidP="00385E28">
                        <w:pPr>
                          <w:rPr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Not measured beam</w:t>
                        </w:r>
                      </w:p>
                    </w:txbxContent>
                  </v:textbox>
                </v:shape>
                <v:shape id="TextBox 29" o:spid="_x0000_s1125" type="#_x0000_t202" style="position:absolute;left:2781;top:13373;width:12656;height:3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7uU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" filled="f" stroked="f">
                  <v:textbox style="mso-fit-shape-to-text:t">
                    <w:txbxContent>
                      <w:p w14:paraId="3F4F305C" w14:textId="77777777" w:rsidR="00385E28" w:rsidRDefault="00385E28" w:rsidP="00385E28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Transmit Beams</w:t>
                        </w:r>
                      </w:p>
                    </w:txbxContent>
                  </v:textbox>
                </v:shape>
                <v:shape id="TextBox 30" o:spid="_x0000_s1126" type="#_x0000_t202" style="position:absolute;left:23939;top:13377;width:12656;height:3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" filled="f" stroked="f">
                  <v:textbox style="mso-fit-shape-to-text:t">
                    <w:txbxContent>
                      <w:p w14:paraId="607966B4" w14:textId="77777777" w:rsidR="00385E28" w:rsidRDefault="00385E28" w:rsidP="00385E28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Receive Beams</w:t>
                        </w:r>
                      </w:p>
                    </w:txbxContent>
                  </v:textbox>
                </v:shape>
                <v:rect id="Rectangle 324" o:spid="_x0000_s1127" style="position:absolute;left:16298;top:2884;width:2594;height:13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" fillcolor="#7f7f7f [1612]" strokecolor="#1f4d78 [1604]" strokeweight="1pt"/>
                <w10:wrap anchorx="margin"/>
              </v:group>
            </w:pict>
          </mc:Fallback>
        </mc:AlternateContent>
      </w:r>
    </w:p>
    <w:p w14:paraId="332F880A" w14:textId="0350775A" w:rsidR="00385E28" w:rsidRDefault="00385E28" w:rsidP="003A0876">
      <w:pPr>
        <w:rPr>
          <w:lang w:val="en-US"/>
        </w:rPr>
      </w:pPr>
    </w:p>
    <w:p w14:paraId="40FF71C4" w14:textId="22BC3D48" w:rsidR="00385E28" w:rsidRDefault="00385E28" w:rsidP="003A0876">
      <w:pPr>
        <w:rPr>
          <w:lang w:val="en-US"/>
        </w:rPr>
      </w:pPr>
    </w:p>
    <w:p w14:paraId="2A87ABCE" w14:textId="31D6BD9A" w:rsidR="00385E28" w:rsidRDefault="00385E28" w:rsidP="003A0876">
      <w:pPr>
        <w:rPr>
          <w:lang w:val="en-US"/>
        </w:rPr>
      </w:pPr>
    </w:p>
    <w:p w14:paraId="16348687" w14:textId="7819AAC1" w:rsidR="00385E28" w:rsidRDefault="00385E28" w:rsidP="003A0876">
      <w:pPr>
        <w:rPr>
          <w:lang w:val="en-US"/>
        </w:rPr>
      </w:pPr>
    </w:p>
    <w:p w14:paraId="0BB8936B" w14:textId="77777777" w:rsidR="00385E28" w:rsidRDefault="00385E28" w:rsidP="003A0876">
      <w:pPr>
        <w:rPr>
          <w:lang w:val="en-US"/>
        </w:rPr>
      </w:pPr>
    </w:p>
    <w:p w14:paraId="2FB33375" w14:textId="77777777" w:rsidR="00385E28" w:rsidRDefault="00385E28" w:rsidP="003A0876">
      <w:pPr>
        <w:rPr>
          <w:lang w:val="en-US"/>
        </w:rPr>
      </w:pPr>
    </w:p>
    <w:p w14:paraId="464D85B0" w14:textId="77777777" w:rsidR="00585C71" w:rsidRDefault="00585C71" w:rsidP="003A0876">
      <w:pPr>
        <w:rPr>
          <w:lang w:val="en-US"/>
        </w:rPr>
      </w:pPr>
    </w:p>
    <w:p w14:paraId="734A2E37" w14:textId="77777777" w:rsidR="00240FA1" w:rsidRDefault="00240FA1" w:rsidP="003A0876">
      <w:pPr>
        <w:rPr>
          <w:lang w:val="en-US"/>
        </w:rPr>
      </w:pPr>
    </w:p>
    <w:p w14:paraId="3025CF95" w14:textId="77777777" w:rsidR="00240FA1" w:rsidRDefault="00240FA1" w:rsidP="003A0876">
      <w:pPr>
        <w:rPr>
          <w:lang w:val="en-US"/>
        </w:rPr>
      </w:pPr>
    </w:p>
    <w:p w14:paraId="58ED52F8" w14:textId="77777777" w:rsidR="00240FA1" w:rsidRDefault="00240FA1" w:rsidP="003A0876">
      <w:pPr>
        <w:rPr>
          <w:lang w:val="en-US"/>
        </w:rPr>
      </w:pPr>
    </w:p>
    <w:p w14:paraId="229B2E3C" w14:textId="77777777" w:rsidR="00240FA1" w:rsidRDefault="00240FA1" w:rsidP="003A0876">
      <w:pPr>
        <w:rPr>
          <w:lang w:val="en-US"/>
        </w:rPr>
      </w:pPr>
    </w:p>
    <w:p w14:paraId="082A8D74" w14:textId="347B1CF9" w:rsidR="00240FA1" w:rsidRDefault="002C7EB1" w:rsidP="003A0876">
      <w:pPr>
        <w:rPr>
          <w:lang w:val="en-US"/>
        </w:rPr>
      </w:pPr>
      <w:r>
        <w:rPr>
          <w:lang w:val="en-US"/>
        </w:rPr>
        <w:t>Case</w:t>
      </w:r>
      <w:r w:rsidR="008D2E9B">
        <w:rPr>
          <w:lang w:val="en-US"/>
        </w:rPr>
        <w:t xml:space="preserve"> 4</w:t>
      </w:r>
      <w:r>
        <w:rPr>
          <w:lang w:val="en-US"/>
        </w:rPr>
        <w:t>: Subset having RSRP measur</w:t>
      </w:r>
      <w:r w:rsidR="0040272D">
        <w:rPr>
          <w:lang w:val="en-US"/>
        </w:rPr>
        <w:t xml:space="preserve">ements of </w:t>
      </w:r>
      <w:r w:rsidR="00AB76DF">
        <w:rPr>
          <w:lang w:val="en-US"/>
        </w:rPr>
        <w:t>sixteen beam pairs.</w:t>
      </w:r>
    </w:p>
    <w:p w14:paraId="6BE50AC3" w14:textId="42210787" w:rsidR="00AB76DF" w:rsidRDefault="007C28D6" w:rsidP="003A0876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4076C6F" wp14:editId="1E792063">
                <wp:simplePos x="0" y="0"/>
                <wp:positionH relativeFrom="column">
                  <wp:posOffset>1069340</wp:posOffset>
                </wp:positionH>
                <wp:positionV relativeFrom="paragraph">
                  <wp:posOffset>1948815</wp:posOffset>
                </wp:positionV>
                <wp:extent cx="3959860" cy="635"/>
                <wp:effectExtent l="0" t="0" r="0" b="0"/>
                <wp:wrapNone/>
                <wp:docPr id="194" name="Text Box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8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7F2E902" w14:textId="235824EA" w:rsidR="007C28D6" w:rsidRPr="00A733C9" w:rsidRDefault="007C28D6" w:rsidP="007E5916">
                            <w:pPr>
                              <w:pStyle w:val="Caption"/>
                              <w:jc w:val="center"/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585C71">
                              <w:rPr>
                                <w:noProof/>
                              </w:rPr>
                              <w:t>5</w:t>
                            </w:r>
                            <w:r>
                              <w:fldChar w:fldCharType="end"/>
                            </w:r>
                            <w:r>
                              <w:t xml:space="preserve"> Selected beams for case 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076C6F" id="Text Box 194" o:spid="_x0000_s1128" type="#_x0000_t202" style="position:absolute;left:0;text-align:left;margin-left:84.2pt;margin-top:153.45pt;width:311.8pt;height:.0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" stroked="f">
                <v:textbox style="mso-fit-shape-to-text:t" inset="0,0,0,0">
                  <w:txbxContent>
                    <w:p w14:paraId="17F2E902" w14:textId="235824EA" w:rsidR="007C28D6" w:rsidRPr="00A733C9" w:rsidRDefault="007C28D6" w:rsidP="007E5916">
                      <w:pPr>
                        <w:pStyle w:val="Caption"/>
                        <w:jc w:val="center"/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585C71">
                        <w:rPr>
                          <w:noProof/>
                        </w:rPr>
                        <w:t>5</w:t>
                      </w:r>
                      <w:r>
                        <w:fldChar w:fldCharType="end"/>
                      </w:r>
                      <w:r>
                        <w:t xml:space="preserve"> Selected beams for case 3.</w:t>
                      </w:r>
                    </w:p>
                  </w:txbxContent>
                </v:textbox>
              </v:shape>
            </w:pict>
          </mc:Fallback>
        </mc:AlternateContent>
      </w:r>
      <w:r w:rsidR="00AB76DF">
        <w:rPr>
          <w:lang w:val="en-US"/>
        </w:rPr>
        <w:t xml:space="preserve">In this case we take measurements of beam </w:t>
      </w:r>
      <w:r w:rsidR="00E16B34">
        <w:rPr>
          <w:lang w:val="en-US"/>
        </w:rPr>
        <w:t xml:space="preserve">pairs with 4 transmit and 4 receive </w:t>
      </w:r>
      <w:r w:rsidR="008711D1">
        <w:rPr>
          <w:lang w:val="en-US"/>
        </w:rPr>
        <w:t>beams.</w:t>
      </w:r>
    </w:p>
    <w:p w14:paraId="3E76504C" w14:textId="2991AEAF" w:rsidR="00460316" w:rsidRDefault="00D634B8" w:rsidP="003A0876">
      <w:pPr>
        <w:rPr>
          <w:lang w:val="en-US"/>
        </w:rPr>
      </w:pPr>
      <w:r w:rsidRPr="00D634B8"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4E72E4A" wp14:editId="756A9252">
                <wp:simplePos x="0" y="0"/>
                <wp:positionH relativeFrom="margin">
                  <wp:align>center</wp:align>
                </wp:positionH>
                <wp:positionV relativeFrom="paragraph">
                  <wp:posOffset>8890</wp:posOffset>
                </wp:positionV>
                <wp:extent cx="3960000" cy="1689583"/>
                <wp:effectExtent l="0" t="0" r="21590" b="0"/>
                <wp:wrapNone/>
                <wp:docPr id="262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0000" cy="1689583"/>
                          <a:chOff x="0" y="0"/>
                          <a:chExt cx="3960000" cy="1689583"/>
                        </a:xfrm>
                      </wpg:grpSpPr>
                      <wps:wsp>
                        <wps:cNvPr id="263" name="Oval 263"/>
                        <wps:cNvSpPr/>
                        <wps:spPr>
                          <a:xfrm>
                            <a:off x="0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4" name="Oval 264"/>
                        <wps:cNvSpPr/>
                        <wps:spPr>
                          <a:xfrm>
                            <a:off x="243082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5" name="Oval 265"/>
                        <wps:cNvSpPr/>
                        <wps:spPr>
                          <a:xfrm>
                            <a:off x="486163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6" name="Oval 266"/>
                        <wps:cNvSpPr/>
                        <wps:spPr>
                          <a:xfrm>
                            <a:off x="729245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7" name="Oval 267"/>
                        <wps:cNvSpPr/>
                        <wps:spPr>
                          <a:xfrm>
                            <a:off x="972326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8" name="Oval 268"/>
                        <wps:cNvSpPr/>
                        <wps:spPr>
                          <a:xfrm>
                            <a:off x="1215408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9" name="Oval 269"/>
                        <wps:cNvSpPr/>
                        <wps:spPr>
                          <a:xfrm>
                            <a:off x="1458490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0" name="Oval 270"/>
                        <wps:cNvSpPr/>
                        <wps:spPr>
                          <a:xfrm>
                            <a:off x="1701570" y="812185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1" name="Oval 271"/>
                        <wps:cNvSpPr/>
                        <wps:spPr>
                          <a:xfrm>
                            <a:off x="0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2" name="Oval 272"/>
                        <wps:cNvSpPr/>
                        <wps:spPr>
                          <a:xfrm>
                            <a:off x="243082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3" name="Oval 273"/>
                        <wps:cNvSpPr/>
                        <wps:spPr>
                          <a:xfrm>
                            <a:off x="486163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4" name="Oval 274"/>
                        <wps:cNvSpPr/>
                        <wps:spPr>
                          <a:xfrm>
                            <a:off x="729245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5" name="Oval 275"/>
                        <wps:cNvSpPr/>
                        <wps:spPr>
                          <a:xfrm>
                            <a:off x="972326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6" name="Oval 276"/>
                        <wps:cNvSpPr/>
                        <wps:spPr>
                          <a:xfrm>
                            <a:off x="1215408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7" name="Oval 277"/>
                        <wps:cNvSpPr/>
                        <wps:spPr>
                          <a:xfrm>
                            <a:off x="1458490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8" name="Oval 278"/>
                        <wps:cNvSpPr/>
                        <wps:spPr>
                          <a:xfrm>
                            <a:off x="1701570" y="1084699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9" name="Oval 279"/>
                        <wps:cNvSpPr/>
                        <wps:spPr>
                          <a:xfrm>
                            <a:off x="2087644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0" name="Oval 280"/>
                        <wps:cNvSpPr/>
                        <wps:spPr>
                          <a:xfrm>
                            <a:off x="2330725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1" name="Oval 281"/>
                        <wps:cNvSpPr/>
                        <wps:spPr>
                          <a:xfrm>
                            <a:off x="2573807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2" name="Oval 282"/>
                        <wps:cNvSpPr/>
                        <wps:spPr>
                          <a:xfrm>
                            <a:off x="2816888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3" name="Oval 283"/>
                        <wps:cNvSpPr/>
                        <wps:spPr>
                          <a:xfrm>
                            <a:off x="3059970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4" name="Oval 284"/>
                        <wps:cNvSpPr/>
                        <wps:spPr>
                          <a:xfrm>
                            <a:off x="3303052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5" name="Oval 285"/>
                        <wps:cNvSpPr/>
                        <wps:spPr>
                          <a:xfrm>
                            <a:off x="3546133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6" name="Oval 286"/>
                        <wps:cNvSpPr/>
                        <wps:spPr>
                          <a:xfrm>
                            <a:off x="3789213" y="982971"/>
                            <a:ext cx="170787" cy="170787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7" name="Rectangle 287"/>
                        <wps:cNvSpPr/>
                        <wps:spPr>
                          <a:xfrm>
                            <a:off x="1629838" y="37894"/>
                            <a:ext cx="259427" cy="132934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8" name="TextBox 27"/>
                        <wps:cNvSpPr txBox="1"/>
                        <wps:spPr>
                          <a:xfrm>
                            <a:off x="1917374" y="0"/>
                            <a:ext cx="1188085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73875AA" w14:textId="0C4DE830" w:rsidR="00D634B8" w:rsidRDefault="00045FC9" w:rsidP="00D634B8">
                              <w:pPr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 xml:space="preserve">Measured </w:t>
                              </w:r>
                              <w:r w:rsidR="00D634B8">
                                <w:rPr>
                                  <w:color w:val="000000" w:themeColor="text1"/>
                                  <w:kern w:val="24"/>
                                </w:rPr>
                                <w:t>beam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89" name="TextBox 28"/>
                        <wps:cNvSpPr txBox="1"/>
                        <wps:spPr>
                          <a:xfrm>
                            <a:off x="1889457" y="230469"/>
                            <a:ext cx="1932940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C06E1EF" w14:textId="287318AD" w:rsidR="00D634B8" w:rsidRDefault="00D634B8" w:rsidP="00D634B8">
                              <w:pPr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 xml:space="preserve">Not </w:t>
                              </w:r>
                              <w:r w:rsidR="00045FC9">
                                <w:rPr>
                                  <w:color w:val="000000" w:themeColor="text1"/>
                                  <w:kern w:val="24"/>
                                </w:rPr>
                                <w:t xml:space="preserve">measured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beam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90" name="TextBox 29"/>
                        <wps:cNvSpPr txBox="1"/>
                        <wps:spPr>
                          <a:xfrm>
                            <a:off x="278171" y="1337391"/>
                            <a:ext cx="1265555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166C3D" w14:textId="77777777" w:rsidR="00D634B8" w:rsidRDefault="00D634B8" w:rsidP="00D634B8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Transmit Beams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91" name="TextBox 30"/>
                        <wps:cNvSpPr txBox="1"/>
                        <wps:spPr>
                          <a:xfrm>
                            <a:off x="2393961" y="1337793"/>
                            <a:ext cx="1265555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430E8A" w14:textId="77777777" w:rsidR="00D634B8" w:rsidRDefault="00D634B8" w:rsidP="00D634B8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Receive Beams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92" name="Rectangle 292"/>
                        <wps:cNvSpPr/>
                        <wps:spPr>
                          <a:xfrm>
                            <a:off x="1629838" y="288460"/>
                            <a:ext cx="259427" cy="13293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E72E4A" id="_x0000_s1129" style="position:absolute;left:0;text-align:left;margin-left:0;margin-top:.7pt;width:311.8pt;height:133.05pt;z-index:251689984;mso-position-horizontal:center;mso-position-horizontal-relative:margin" coordsize="39600,16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">
                <v:oval id="Oval 263" o:spid="_x0000_s1130" style="position:absolute;top:8121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64" o:spid="_x0000_s1131" style="position:absolute;left:2430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65" o:spid="_x0000_s1132" style="position:absolute;left:4861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" fillcolor="#92d050" strokecolor="#1f4d78 [1604]" strokeweight="1pt">
                  <v:stroke joinstyle="miter"/>
                </v:oval>
                <v:oval id="Oval 266" o:spid="_x0000_s1133" style="position:absolute;left:7292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67" o:spid="_x0000_s1134" style="position:absolute;left:9723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68" o:spid="_x0000_s1135" style="position:absolute;left:12154;top:8121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69" o:spid="_x0000_s1136" style="position:absolute;left:14584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" fillcolor="#92d050" strokecolor="#1f4d78 [1604]" strokeweight="1pt">
                  <v:stroke joinstyle="miter"/>
                </v:oval>
                <v:oval id="Oval 270" o:spid="_x0000_s1137" style="position:absolute;left:17015;top:8121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71" o:spid="_x0000_s1138" style="position:absolute;top:10846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" fillcolor="#92d050" strokecolor="#1f4d78 [1604]" strokeweight="1pt">
                  <v:stroke joinstyle="miter"/>
                </v:oval>
                <v:oval id="Oval 272" o:spid="_x0000_s1139" style="position:absolute;left:2430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73" o:spid="_x0000_s1140" style="position:absolute;left:4861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74" o:spid="_x0000_s1141" style="position:absolute;left:7292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75" o:spid="_x0000_s1142" style="position:absolute;left:9723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" fillcolor="#92d050" strokecolor="#1f4d78 [1604]" strokeweight="1pt">
                  <v:stroke joinstyle="miter"/>
                </v:oval>
                <v:oval id="Oval 276" o:spid="_x0000_s1143" style="position:absolute;left:12154;top:10846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77" o:spid="_x0000_s1144" style="position:absolute;left:14584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78" o:spid="_x0000_s1145" style="position:absolute;left:17015;top:10846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79" o:spid="_x0000_s1146" style="position:absolute;left:20876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" fillcolor="#92d050" strokecolor="#1f4d78 [1604]" strokeweight="1pt">
                  <v:stroke joinstyle="miter"/>
                </v:oval>
                <v:oval id="Oval 280" o:spid="_x0000_s1147" style="position:absolute;left:23307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" fillcolor="#7f7f7f [1612]" strokecolor="#1f4d78 [1604]" strokeweight="1pt">
                  <v:stroke joinstyle="miter"/>
                </v:oval>
                <v:oval id="Oval 281" o:spid="_x0000_s1148" style="position:absolute;left:25738;top:9829;width:170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" fillcolor="#92d050" strokecolor="#1f4d78 [1604]" strokeweight="1pt">
                  <v:stroke joinstyle="miter"/>
                </v:oval>
                <v:oval id="Oval 282" o:spid="_x0000_s1149" style="position:absolute;left:28168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" fillcolor="#7f7f7f [1612]" strokecolor="#1f4d78 [1604]" strokeweight="1pt">
                  <v:stroke joinstyle="miter"/>
                </v:oval>
                <v:oval id="Oval 283" o:spid="_x0000_s1150" style="position:absolute;left:30599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" fillcolor="#92d050" strokecolor="#1f4d78 [1604]" strokeweight="1pt">
                  <v:stroke joinstyle="miter"/>
                </v:oval>
                <v:oval id="Oval 284" o:spid="_x0000_s1151" style="position:absolute;left:33030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" fillcolor="#7f7f7f [1612]" strokecolor="#1f4d78 [1604]" strokeweight="1pt">
                  <v:stroke joinstyle="miter"/>
                </v:oval>
                <v:oval id="Oval 285" o:spid="_x0000_s1152" style="position:absolute;left:35461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" fillcolor="#92d050" strokecolor="#1f4d78 [1604]" strokeweight="1pt">
                  <v:stroke joinstyle="miter"/>
                </v:oval>
                <v:oval id="Oval 286" o:spid="_x0000_s1153" style="position:absolute;left:37892;top:9829;width:1708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" fillcolor="#7f7f7f [1612]" strokecolor="#1f4d78 [1604]" strokeweight="1pt">
                  <v:stroke joinstyle="miter"/>
                </v:oval>
                <v:rect id="Rectangle 287" o:spid="_x0000_s1154" style="position:absolute;left:16298;top:378;width:2594;height:13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" fillcolor="#92d050" strokecolor="#1f4d78 [1604]" strokeweight="1pt"/>
                <v:shape id="TextBox 27" o:spid="_x0000_s1155" type="#_x0000_t202" style="position:absolute;left:19173;width:11881;height:3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" filled="f" stroked="f">
                  <v:textbox style="mso-fit-shape-to-text:t">
                    <w:txbxContent>
                      <w:p w14:paraId="473875AA" w14:textId="0C4DE830" w:rsidR="00D634B8" w:rsidRDefault="00045FC9" w:rsidP="00D634B8">
                        <w:pPr>
                          <w:rPr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 xml:space="preserve">Measured </w:t>
                        </w:r>
                        <w:r w:rsidR="00D634B8">
                          <w:rPr>
                            <w:color w:val="000000" w:themeColor="text1"/>
                            <w:kern w:val="24"/>
                          </w:rPr>
                          <w:t>beam</w:t>
                        </w:r>
                      </w:p>
                    </w:txbxContent>
                  </v:textbox>
                </v:shape>
                <v:shape id="TextBox 28" o:spid="_x0000_s1156" type="#_x0000_t202" style="position:absolute;left:18894;top:2304;width:19329;height:3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" filled="f" stroked="f">
                  <v:textbox style="mso-fit-shape-to-text:t">
                    <w:txbxContent>
                      <w:p w14:paraId="5C06E1EF" w14:textId="287318AD" w:rsidR="00D634B8" w:rsidRDefault="00D634B8" w:rsidP="00D634B8">
                        <w:pPr>
                          <w:rPr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 xml:space="preserve">Not </w:t>
                        </w:r>
                        <w:r w:rsidR="00045FC9">
                          <w:rPr>
                            <w:color w:val="000000" w:themeColor="text1"/>
                            <w:kern w:val="24"/>
                          </w:rPr>
                          <w:t xml:space="preserve">measured </w:t>
                        </w:r>
                        <w:r>
                          <w:rPr>
                            <w:color w:val="000000" w:themeColor="text1"/>
                            <w:kern w:val="24"/>
                          </w:rPr>
                          <w:t>beam</w:t>
                        </w:r>
                      </w:p>
                    </w:txbxContent>
                  </v:textbox>
                </v:shape>
                <v:shape id="TextBox 29" o:spid="_x0000_s1157" type="#_x0000_t202" style="position:absolute;left:2781;top:13373;width:12656;height:3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" filled="f" stroked="f">
                  <v:textbox style="mso-fit-shape-to-text:t">
                    <w:txbxContent>
                      <w:p w14:paraId="0F166C3D" w14:textId="77777777" w:rsidR="00D634B8" w:rsidRDefault="00D634B8" w:rsidP="00D634B8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Transmit Beams</w:t>
                        </w:r>
                      </w:p>
                    </w:txbxContent>
                  </v:textbox>
                </v:shape>
                <v:shape id="TextBox 30" o:spid="_x0000_s1158" type="#_x0000_t202" style="position:absolute;left:23939;top:13377;width:12656;height:3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" filled="f" stroked="f">
                  <v:textbox style="mso-fit-shape-to-text:t">
                    <w:txbxContent>
                      <w:p w14:paraId="6A430E8A" w14:textId="77777777" w:rsidR="00D634B8" w:rsidRDefault="00D634B8" w:rsidP="00D634B8">
                        <w:pPr>
                          <w:jc w:val="center"/>
                          <w:rPr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Receive Beams</w:t>
                        </w:r>
                      </w:p>
                    </w:txbxContent>
                  </v:textbox>
                </v:shape>
                <v:rect id="Rectangle 292" o:spid="_x0000_s1159" style="position:absolute;left:16298;top:2884;width:2594;height:13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" fillcolor="#7f7f7f [1612]" strokecolor="#1f4d78 [1604]" strokeweight="1pt"/>
                <w10:wrap anchorx="margin"/>
              </v:group>
            </w:pict>
          </mc:Fallback>
        </mc:AlternateContent>
      </w:r>
    </w:p>
    <w:p w14:paraId="1D4B4B60" w14:textId="6C97520D" w:rsidR="00460316" w:rsidRDefault="00460316" w:rsidP="003A0876">
      <w:pPr>
        <w:rPr>
          <w:lang w:val="en-US"/>
        </w:rPr>
      </w:pPr>
    </w:p>
    <w:p w14:paraId="0433B510" w14:textId="4EB5CF7F" w:rsidR="00460316" w:rsidRDefault="00460316" w:rsidP="003A0876">
      <w:pPr>
        <w:rPr>
          <w:lang w:val="en-US"/>
        </w:rPr>
      </w:pPr>
    </w:p>
    <w:p w14:paraId="2FE62D2E" w14:textId="2C6002B9" w:rsidR="00460316" w:rsidRDefault="00460316" w:rsidP="003A0876">
      <w:pPr>
        <w:rPr>
          <w:lang w:val="en-US"/>
        </w:rPr>
      </w:pPr>
    </w:p>
    <w:p w14:paraId="7A5531D8" w14:textId="316625FA" w:rsidR="00460316" w:rsidRDefault="00460316" w:rsidP="003A0876">
      <w:pPr>
        <w:rPr>
          <w:lang w:val="en-US"/>
        </w:rPr>
      </w:pPr>
    </w:p>
    <w:p w14:paraId="36CBC110" w14:textId="77777777" w:rsidR="00460316" w:rsidRDefault="00460316" w:rsidP="003A0876">
      <w:pPr>
        <w:rPr>
          <w:lang w:val="en-US"/>
        </w:rPr>
      </w:pPr>
    </w:p>
    <w:p w14:paraId="6782F069" w14:textId="77777777" w:rsidR="00460316" w:rsidRDefault="00460316" w:rsidP="003A0876">
      <w:pPr>
        <w:rPr>
          <w:lang w:val="en-US"/>
        </w:rPr>
      </w:pPr>
    </w:p>
    <w:p w14:paraId="20FFE3C9" w14:textId="77777777" w:rsidR="007C28D6" w:rsidRDefault="007C28D6" w:rsidP="003A0876">
      <w:pPr>
        <w:rPr>
          <w:lang w:val="en-US"/>
        </w:rPr>
      </w:pPr>
    </w:p>
    <w:p w14:paraId="48EB319D" w14:textId="4432AF5E" w:rsidR="00144BBB" w:rsidRDefault="00144BBB" w:rsidP="003A0876">
      <w:pPr>
        <w:rPr>
          <w:lang w:val="en-US"/>
        </w:rPr>
      </w:pPr>
      <w:r>
        <w:rPr>
          <w:lang w:val="en-US"/>
        </w:rPr>
        <w:t>The simulation results</w:t>
      </w:r>
      <w:r w:rsidR="00AF5207">
        <w:rPr>
          <w:lang w:val="en-US"/>
        </w:rPr>
        <w:t xml:space="preserve"> for all the three cases</w:t>
      </w:r>
      <w:r>
        <w:rPr>
          <w:lang w:val="en-US"/>
        </w:rPr>
        <w:t xml:space="preserve"> are summarized in Table </w:t>
      </w:r>
      <w:r w:rsidR="001E17BD">
        <w:rPr>
          <w:lang w:val="en-US"/>
        </w:rPr>
        <w:t>2</w:t>
      </w:r>
      <w:r>
        <w:rPr>
          <w:lang w:val="en-US"/>
        </w:rPr>
        <w:t>.</w:t>
      </w:r>
    </w:p>
    <w:p w14:paraId="68FFF92D" w14:textId="4CC1C79A" w:rsidR="001E17BD" w:rsidRDefault="001E17BD" w:rsidP="001E17B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Simulation results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331"/>
        <w:gridCol w:w="1370"/>
        <w:gridCol w:w="1225"/>
        <w:gridCol w:w="1446"/>
        <w:gridCol w:w="1419"/>
        <w:gridCol w:w="1419"/>
        <w:gridCol w:w="1419"/>
      </w:tblGrid>
      <w:tr w:rsidR="00376FD0" w14:paraId="301CBE2A" w14:textId="77777777" w:rsidTr="00376FD0">
        <w:tc>
          <w:tcPr>
            <w:tcW w:w="1331" w:type="dxa"/>
          </w:tcPr>
          <w:p w14:paraId="2DFE473E" w14:textId="77777777" w:rsidR="00376FD0" w:rsidRDefault="00376FD0" w:rsidP="003A0876">
            <w:pPr>
              <w:rPr>
                <w:lang w:val="en-US"/>
              </w:rPr>
            </w:pPr>
          </w:p>
        </w:tc>
        <w:tc>
          <w:tcPr>
            <w:tcW w:w="1370" w:type="dxa"/>
          </w:tcPr>
          <w:p w14:paraId="0EFFD0F2" w14:textId="6F414B1E" w:rsidR="00376FD0" w:rsidRDefault="00376FD0" w:rsidP="00A02F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Subset size</w:t>
            </w:r>
          </w:p>
        </w:tc>
        <w:tc>
          <w:tcPr>
            <w:tcW w:w="1225" w:type="dxa"/>
          </w:tcPr>
          <w:p w14:paraId="465C41DC" w14:textId="17BD73D5" w:rsidR="00376FD0" w:rsidRDefault="006B0F71" w:rsidP="00A02F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Overhead reduction</w:t>
            </w:r>
          </w:p>
        </w:tc>
        <w:tc>
          <w:tcPr>
            <w:tcW w:w="1446" w:type="dxa"/>
          </w:tcPr>
          <w:p w14:paraId="06FF88F8" w14:textId="1932A122" w:rsidR="00376FD0" w:rsidRDefault="00376FD0" w:rsidP="00A02F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Average L1-RSRP difference (dB)</w:t>
            </w:r>
          </w:p>
        </w:tc>
        <w:tc>
          <w:tcPr>
            <w:tcW w:w="1419" w:type="dxa"/>
          </w:tcPr>
          <w:p w14:paraId="1436364A" w14:textId="127BDEA4" w:rsidR="00376FD0" w:rsidRDefault="00376FD0" w:rsidP="00A02F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TOP-1 accuracy</w:t>
            </w:r>
          </w:p>
        </w:tc>
        <w:tc>
          <w:tcPr>
            <w:tcW w:w="1419" w:type="dxa"/>
          </w:tcPr>
          <w:p w14:paraId="7ECD5E17" w14:textId="557C704B" w:rsidR="00376FD0" w:rsidRDefault="00376FD0" w:rsidP="00A02F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Top-5 accurac</w:t>
            </w:r>
            <w:r w:rsidR="007D3591">
              <w:rPr>
                <w:lang w:val="en-US"/>
              </w:rPr>
              <w:t>y</w:t>
            </w:r>
          </w:p>
        </w:tc>
        <w:tc>
          <w:tcPr>
            <w:tcW w:w="1419" w:type="dxa"/>
          </w:tcPr>
          <w:p w14:paraId="279F94D0" w14:textId="08BA4E34" w:rsidR="00376FD0" w:rsidRDefault="00376FD0" w:rsidP="00A02F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Top-10 accuracy</w:t>
            </w:r>
          </w:p>
        </w:tc>
      </w:tr>
      <w:tr w:rsidR="00376FD0" w14:paraId="65C42963" w14:textId="77777777" w:rsidTr="00376FD0">
        <w:tc>
          <w:tcPr>
            <w:tcW w:w="1331" w:type="dxa"/>
          </w:tcPr>
          <w:p w14:paraId="59B8197D" w14:textId="646347D4" w:rsidR="00376FD0" w:rsidRDefault="00376FD0" w:rsidP="001E17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Case 1</w:t>
            </w:r>
          </w:p>
        </w:tc>
        <w:tc>
          <w:tcPr>
            <w:tcW w:w="1370" w:type="dxa"/>
          </w:tcPr>
          <w:p w14:paraId="06B6AE26" w14:textId="2938562A" w:rsidR="00376FD0" w:rsidRDefault="00376FD0" w:rsidP="001E17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1225" w:type="dxa"/>
          </w:tcPr>
          <w:p w14:paraId="122B8B70" w14:textId="2E1E1C29" w:rsidR="00376FD0" w:rsidRDefault="0065787E" w:rsidP="003A0876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  <w:r w:rsidR="007D3591">
              <w:rPr>
                <w:lang w:val="en-US"/>
              </w:rPr>
              <w:t>%</w:t>
            </w:r>
          </w:p>
        </w:tc>
        <w:tc>
          <w:tcPr>
            <w:tcW w:w="1446" w:type="dxa"/>
          </w:tcPr>
          <w:p w14:paraId="2943A433" w14:textId="3C6976E9" w:rsidR="00376FD0" w:rsidRDefault="000B2FE5" w:rsidP="003A0876">
            <w:pPr>
              <w:rPr>
                <w:lang w:val="en-US"/>
              </w:rPr>
            </w:pPr>
            <w:r>
              <w:rPr>
                <w:lang w:val="en-US"/>
              </w:rPr>
              <w:t>0.37</w:t>
            </w:r>
          </w:p>
        </w:tc>
        <w:tc>
          <w:tcPr>
            <w:tcW w:w="1419" w:type="dxa"/>
          </w:tcPr>
          <w:p w14:paraId="22FEFB71" w14:textId="5E49CE5A" w:rsidR="00376FD0" w:rsidRDefault="00CA6590" w:rsidP="003A0876">
            <w:pPr>
              <w:rPr>
                <w:lang w:val="en-US"/>
              </w:rPr>
            </w:pPr>
            <w:r>
              <w:rPr>
                <w:lang w:val="en-US"/>
              </w:rPr>
              <w:t>74.47</w:t>
            </w:r>
            <w:r w:rsidR="001E6576">
              <w:rPr>
                <w:lang w:val="en-US"/>
              </w:rPr>
              <w:t>%</w:t>
            </w:r>
          </w:p>
        </w:tc>
        <w:tc>
          <w:tcPr>
            <w:tcW w:w="1419" w:type="dxa"/>
          </w:tcPr>
          <w:p w14:paraId="2B00D965" w14:textId="133D386B" w:rsidR="00376FD0" w:rsidRDefault="00CA6590" w:rsidP="003A0876">
            <w:pPr>
              <w:rPr>
                <w:lang w:val="en-US"/>
              </w:rPr>
            </w:pPr>
            <w:r>
              <w:rPr>
                <w:lang w:val="en-US"/>
              </w:rPr>
              <w:t>95.07</w:t>
            </w:r>
            <w:r w:rsidR="001E6576">
              <w:rPr>
                <w:lang w:val="en-US"/>
              </w:rPr>
              <w:t>%</w:t>
            </w:r>
          </w:p>
        </w:tc>
        <w:tc>
          <w:tcPr>
            <w:tcW w:w="1419" w:type="dxa"/>
          </w:tcPr>
          <w:p w14:paraId="5AA0CC22" w14:textId="2EAA25F5" w:rsidR="00376FD0" w:rsidRDefault="00624C99" w:rsidP="003A0876">
            <w:pPr>
              <w:rPr>
                <w:lang w:val="en-US"/>
              </w:rPr>
            </w:pPr>
            <w:r>
              <w:rPr>
                <w:lang w:val="en-US"/>
              </w:rPr>
              <w:t>99.69</w:t>
            </w:r>
            <w:r w:rsidR="001E6576">
              <w:rPr>
                <w:lang w:val="en-US"/>
              </w:rPr>
              <w:t>%</w:t>
            </w:r>
          </w:p>
        </w:tc>
      </w:tr>
      <w:tr w:rsidR="00376FD0" w14:paraId="14238963" w14:textId="77777777" w:rsidTr="00376FD0">
        <w:tc>
          <w:tcPr>
            <w:tcW w:w="1331" w:type="dxa"/>
          </w:tcPr>
          <w:p w14:paraId="3174B087" w14:textId="4DE270F0" w:rsidR="00376FD0" w:rsidRDefault="00376FD0" w:rsidP="001E17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Case 2</w:t>
            </w:r>
          </w:p>
        </w:tc>
        <w:tc>
          <w:tcPr>
            <w:tcW w:w="1370" w:type="dxa"/>
          </w:tcPr>
          <w:p w14:paraId="64A504A8" w14:textId="65429E83" w:rsidR="00376FD0" w:rsidRDefault="00376FD0" w:rsidP="001E17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225" w:type="dxa"/>
          </w:tcPr>
          <w:p w14:paraId="5E64B93F" w14:textId="5AAE7677" w:rsidR="00376FD0" w:rsidRDefault="007D3591" w:rsidP="003A087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1446" w:type="dxa"/>
          </w:tcPr>
          <w:p w14:paraId="29B0842A" w14:textId="4DD9EB77" w:rsidR="00376FD0" w:rsidRDefault="001E6576" w:rsidP="003A0876">
            <w:pPr>
              <w:rPr>
                <w:lang w:val="en-US"/>
              </w:rPr>
            </w:pPr>
            <w:r>
              <w:rPr>
                <w:lang w:val="en-US"/>
              </w:rPr>
              <w:t>0.78</w:t>
            </w:r>
          </w:p>
        </w:tc>
        <w:tc>
          <w:tcPr>
            <w:tcW w:w="1419" w:type="dxa"/>
          </w:tcPr>
          <w:p w14:paraId="73CAFEA5" w14:textId="507E2ACF" w:rsidR="00376FD0" w:rsidRDefault="001E6576" w:rsidP="003A0876">
            <w:pPr>
              <w:rPr>
                <w:lang w:val="en-US"/>
              </w:rPr>
            </w:pPr>
            <w:r>
              <w:rPr>
                <w:lang w:val="en-US"/>
              </w:rPr>
              <w:t>69.93%</w:t>
            </w:r>
          </w:p>
        </w:tc>
        <w:tc>
          <w:tcPr>
            <w:tcW w:w="1419" w:type="dxa"/>
          </w:tcPr>
          <w:p w14:paraId="4D97F368" w14:textId="37497A72" w:rsidR="00376FD0" w:rsidRDefault="005D1B8F" w:rsidP="003A0876">
            <w:pPr>
              <w:rPr>
                <w:lang w:val="en-US"/>
              </w:rPr>
            </w:pPr>
            <w:r>
              <w:rPr>
                <w:lang w:val="en-US"/>
              </w:rPr>
              <w:t>91.42%</w:t>
            </w:r>
          </w:p>
        </w:tc>
        <w:tc>
          <w:tcPr>
            <w:tcW w:w="1419" w:type="dxa"/>
          </w:tcPr>
          <w:p w14:paraId="5961B32C" w14:textId="7E5CD4E4" w:rsidR="00376FD0" w:rsidRDefault="005D1B8F" w:rsidP="003A0876">
            <w:pPr>
              <w:rPr>
                <w:lang w:val="en-US"/>
              </w:rPr>
            </w:pPr>
            <w:r>
              <w:rPr>
                <w:lang w:val="en-US"/>
              </w:rPr>
              <w:t>95.80%</w:t>
            </w:r>
          </w:p>
        </w:tc>
      </w:tr>
      <w:tr w:rsidR="00411203" w14:paraId="02A5B00D" w14:textId="77777777" w:rsidTr="00376FD0">
        <w:tc>
          <w:tcPr>
            <w:tcW w:w="1331" w:type="dxa"/>
          </w:tcPr>
          <w:p w14:paraId="662721B1" w14:textId="73423B5E" w:rsidR="00411203" w:rsidRDefault="00411203" w:rsidP="001E17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Case 3</w:t>
            </w:r>
          </w:p>
        </w:tc>
        <w:tc>
          <w:tcPr>
            <w:tcW w:w="1370" w:type="dxa"/>
          </w:tcPr>
          <w:p w14:paraId="064483BB" w14:textId="61D60A19" w:rsidR="00411203" w:rsidRDefault="00411203" w:rsidP="001E17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225" w:type="dxa"/>
          </w:tcPr>
          <w:p w14:paraId="0D7E5D27" w14:textId="5B2E8F9F" w:rsidR="00411203" w:rsidRDefault="00411203" w:rsidP="003A087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1446" w:type="dxa"/>
          </w:tcPr>
          <w:p w14:paraId="43C847D5" w14:textId="1FC7E4C2" w:rsidR="00411203" w:rsidRDefault="00C63718" w:rsidP="003A0876">
            <w:pPr>
              <w:rPr>
                <w:lang w:val="en-US"/>
              </w:rPr>
            </w:pPr>
            <w:r>
              <w:rPr>
                <w:lang w:val="en-US"/>
              </w:rPr>
              <w:t>0.92</w:t>
            </w:r>
          </w:p>
        </w:tc>
        <w:tc>
          <w:tcPr>
            <w:tcW w:w="1419" w:type="dxa"/>
          </w:tcPr>
          <w:p w14:paraId="757885BA" w14:textId="256FC5F3" w:rsidR="00411203" w:rsidRDefault="00C63718" w:rsidP="003A0876">
            <w:pPr>
              <w:rPr>
                <w:lang w:val="en-US"/>
              </w:rPr>
            </w:pPr>
            <w:r>
              <w:rPr>
                <w:lang w:val="en-US"/>
              </w:rPr>
              <w:t>70.63%</w:t>
            </w:r>
          </w:p>
        </w:tc>
        <w:tc>
          <w:tcPr>
            <w:tcW w:w="1419" w:type="dxa"/>
          </w:tcPr>
          <w:p w14:paraId="2BAF181F" w14:textId="74145586" w:rsidR="00411203" w:rsidRDefault="00DA13C0" w:rsidP="003A0876">
            <w:pPr>
              <w:rPr>
                <w:lang w:val="en-US"/>
              </w:rPr>
            </w:pPr>
            <w:r>
              <w:rPr>
                <w:lang w:val="en-US"/>
              </w:rPr>
              <w:t>91.04%</w:t>
            </w:r>
          </w:p>
        </w:tc>
        <w:tc>
          <w:tcPr>
            <w:tcW w:w="1419" w:type="dxa"/>
          </w:tcPr>
          <w:p w14:paraId="773D384C" w14:textId="55AC59FC" w:rsidR="00411203" w:rsidRDefault="00DA13C0" w:rsidP="003A0876">
            <w:pPr>
              <w:rPr>
                <w:lang w:val="en-US"/>
              </w:rPr>
            </w:pPr>
            <w:r>
              <w:rPr>
                <w:lang w:val="en-US"/>
              </w:rPr>
              <w:t>94.85%</w:t>
            </w:r>
          </w:p>
        </w:tc>
      </w:tr>
      <w:tr w:rsidR="008711D1" w14:paraId="14C3A7DD" w14:textId="77777777" w:rsidTr="00376FD0">
        <w:tc>
          <w:tcPr>
            <w:tcW w:w="1331" w:type="dxa"/>
          </w:tcPr>
          <w:p w14:paraId="11F1B4D4" w14:textId="357309B5" w:rsidR="008711D1" w:rsidRDefault="008711D1" w:rsidP="001E17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Case </w:t>
            </w:r>
            <w:r w:rsidR="00411203">
              <w:rPr>
                <w:lang w:val="en-US"/>
              </w:rPr>
              <w:t>4</w:t>
            </w:r>
          </w:p>
        </w:tc>
        <w:tc>
          <w:tcPr>
            <w:tcW w:w="1370" w:type="dxa"/>
          </w:tcPr>
          <w:p w14:paraId="00B2E9E8" w14:textId="5FEDB2D8" w:rsidR="008711D1" w:rsidRDefault="008711D1" w:rsidP="001E17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225" w:type="dxa"/>
          </w:tcPr>
          <w:p w14:paraId="6AC4284B" w14:textId="45AC8CEF" w:rsidR="008711D1" w:rsidRDefault="001732C9" w:rsidP="003A0876">
            <w:pPr>
              <w:rPr>
                <w:lang w:val="en-US"/>
              </w:rPr>
            </w:pPr>
            <w:r>
              <w:rPr>
                <w:lang w:val="en-US"/>
              </w:rPr>
              <w:t>87.5%</w:t>
            </w:r>
          </w:p>
        </w:tc>
        <w:tc>
          <w:tcPr>
            <w:tcW w:w="1446" w:type="dxa"/>
          </w:tcPr>
          <w:p w14:paraId="024ABC3D" w14:textId="01661B46" w:rsidR="008711D1" w:rsidRDefault="0073268C" w:rsidP="003A0876">
            <w:pPr>
              <w:rPr>
                <w:lang w:val="en-US"/>
              </w:rPr>
            </w:pPr>
            <w:r>
              <w:rPr>
                <w:lang w:val="en-US"/>
              </w:rPr>
              <w:t>1.69</w:t>
            </w:r>
          </w:p>
        </w:tc>
        <w:tc>
          <w:tcPr>
            <w:tcW w:w="1419" w:type="dxa"/>
          </w:tcPr>
          <w:p w14:paraId="082419E6" w14:textId="278EF66A" w:rsidR="008711D1" w:rsidRDefault="0020369F" w:rsidP="003A0876">
            <w:pPr>
              <w:rPr>
                <w:lang w:val="en-US"/>
              </w:rPr>
            </w:pPr>
            <w:r>
              <w:rPr>
                <w:lang w:val="en-US"/>
              </w:rPr>
              <w:t>65.02%</w:t>
            </w:r>
          </w:p>
        </w:tc>
        <w:tc>
          <w:tcPr>
            <w:tcW w:w="1419" w:type="dxa"/>
          </w:tcPr>
          <w:p w14:paraId="6C0246B3" w14:textId="0DD48DC4" w:rsidR="008711D1" w:rsidRDefault="0020369F" w:rsidP="003A0876">
            <w:pPr>
              <w:rPr>
                <w:lang w:val="en-US"/>
              </w:rPr>
            </w:pPr>
            <w:r>
              <w:rPr>
                <w:lang w:val="en-US"/>
              </w:rPr>
              <w:t>87.71%</w:t>
            </w:r>
          </w:p>
        </w:tc>
        <w:tc>
          <w:tcPr>
            <w:tcW w:w="1419" w:type="dxa"/>
          </w:tcPr>
          <w:p w14:paraId="2E5F3010" w14:textId="5E4A0D48" w:rsidR="008711D1" w:rsidRDefault="0020369F" w:rsidP="003A0876">
            <w:pPr>
              <w:rPr>
                <w:lang w:val="en-US"/>
              </w:rPr>
            </w:pPr>
            <w:r>
              <w:rPr>
                <w:lang w:val="en-US"/>
              </w:rPr>
              <w:t>92.85%</w:t>
            </w:r>
          </w:p>
        </w:tc>
      </w:tr>
    </w:tbl>
    <w:p w14:paraId="7120E704" w14:textId="77777777" w:rsidR="00902800" w:rsidRDefault="00902800" w:rsidP="003A0876">
      <w:pPr>
        <w:rPr>
          <w:lang w:val="en-US"/>
        </w:rPr>
      </w:pPr>
    </w:p>
    <w:p w14:paraId="18DA7599" w14:textId="4B81FF5F" w:rsidR="00D445E0" w:rsidRDefault="00E56BA3" w:rsidP="005E117F">
      <w:pPr>
        <w:rPr>
          <w:lang w:val="en-US"/>
        </w:rPr>
      </w:pPr>
      <w:r>
        <w:rPr>
          <w:lang w:val="en-US"/>
        </w:rPr>
        <w:t>From the simulation results</w:t>
      </w:r>
      <w:r w:rsidR="00FF6472">
        <w:rPr>
          <w:lang w:val="en-US"/>
        </w:rPr>
        <w:t>, the</w:t>
      </w:r>
      <w:r w:rsidR="00F542EE">
        <w:rPr>
          <w:lang w:val="en-US"/>
        </w:rPr>
        <w:t xml:space="preserve"> accuracy of the model reduces with </w:t>
      </w:r>
      <w:r w:rsidR="00295974">
        <w:rPr>
          <w:lang w:val="en-US"/>
        </w:rPr>
        <w:t xml:space="preserve">reduction in the subset size, but the overhead </w:t>
      </w:r>
      <w:r w:rsidR="00FB44E9">
        <w:rPr>
          <w:lang w:val="en-US"/>
        </w:rPr>
        <w:t>reduction increases</w:t>
      </w:r>
      <w:r w:rsidR="00295974">
        <w:rPr>
          <w:lang w:val="en-US"/>
        </w:rPr>
        <w:t>.</w:t>
      </w:r>
      <w:r w:rsidR="00C64B0F">
        <w:rPr>
          <w:lang w:val="en-US"/>
        </w:rPr>
        <w:t xml:space="preserve"> </w:t>
      </w:r>
      <w:r w:rsidR="004A046F">
        <w:rPr>
          <w:lang w:val="en-US"/>
        </w:rPr>
        <w:t>Also,</w:t>
      </w:r>
      <w:r w:rsidR="00C64B0F">
        <w:rPr>
          <w:lang w:val="en-US"/>
        </w:rPr>
        <w:t xml:space="preserve"> the average RSRP difference also increases as the subset size reduces.</w:t>
      </w:r>
    </w:p>
    <w:p w14:paraId="1D4AF4F7" w14:textId="063E3CCD" w:rsidR="00797444" w:rsidRDefault="00023E9E" w:rsidP="00023E9E">
      <w:pPr>
        <w:pStyle w:val="Observation"/>
      </w:pPr>
      <w:r>
        <w:t xml:space="preserve">Observation 1: </w:t>
      </w:r>
      <w:r w:rsidR="00CD7CF7">
        <w:t>When compared to the baseline scheme</w:t>
      </w:r>
      <w:r w:rsidR="00145BC6">
        <w:t xml:space="preserve">, </w:t>
      </w:r>
      <w:r w:rsidR="00441388">
        <w:t xml:space="preserve">the RS overhead of the AI/ML model </w:t>
      </w:r>
      <w:r w:rsidR="009136D1">
        <w:t xml:space="preserve">can be reduced by </w:t>
      </w:r>
      <w:r w:rsidR="00923D1D">
        <w:t>50</w:t>
      </w:r>
      <w:r w:rsidR="009136D1">
        <w:t xml:space="preserve">% with </w:t>
      </w:r>
      <w:r w:rsidR="002C592A">
        <w:t>0.37</w:t>
      </w:r>
      <w:r w:rsidR="009136D1">
        <w:t>dB RSRP difference and a</w:t>
      </w:r>
      <w:r w:rsidR="00923D1D">
        <w:t xml:space="preserve"> Top-1</w:t>
      </w:r>
      <w:r w:rsidR="009136D1">
        <w:t xml:space="preserve"> accuracy of </w:t>
      </w:r>
      <w:r w:rsidR="00923D1D">
        <w:t>7</w:t>
      </w:r>
      <w:r w:rsidR="002C592A">
        <w:t>4.47</w:t>
      </w:r>
      <w:r w:rsidR="00923D1D">
        <w:t>%.</w:t>
      </w:r>
    </w:p>
    <w:p w14:paraId="7418FCF6" w14:textId="69AFAAB6" w:rsidR="00A24D83" w:rsidRDefault="00A24D83" w:rsidP="00A24D83">
      <w:pPr>
        <w:pStyle w:val="Observation"/>
      </w:pPr>
      <w:r>
        <w:t xml:space="preserve">Observation 2: When compared to the baseline scheme, the RS overhead of the AI/ML model can be reduced by </w:t>
      </w:r>
      <w:r w:rsidR="002C592A">
        <w:t>75</w:t>
      </w:r>
      <w:r>
        <w:t xml:space="preserve">% with </w:t>
      </w:r>
      <w:r w:rsidR="002C592A">
        <w:t>0.78dB</w:t>
      </w:r>
      <w:r>
        <w:t xml:space="preserve"> RSRP difference and a Top-1 accuracy of 70.6</w:t>
      </w:r>
      <w:r w:rsidR="007F3986">
        <w:t>3</w:t>
      </w:r>
      <w:r>
        <w:t>%.</w:t>
      </w:r>
    </w:p>
    <w:p w14:paraId="726720B6" w14:textId="2552F94D" w:rsidR="00D22BF4" w:rsidRPr="005E117F" w:rsidRDefault="00A24D83" w:rsidP="00240FA1">
      <w:pPr>
        <w:pStyle w:val="Observation"/>
      </w:pPr>
      <w:r>
        <w:t xml:space="preserve">Observation 3: When compared to the baseline scheme, the RS overhead of the AI/ML model can be reduced by </w:t>
      </w:r>
      <w:r w:rsidR="007F3986">
        <w:t>87.5</w:t>
      </w:r>
      <w:r>
        <w:t xml:space="preserve">% with </w:t>
      </w:r>
      <w:r w:rsidR="007F3986">
        <w:t>1.68dB</w:t>
      </w:r>
      <w:r>
        <w:t xml:space="preserve"> RSRP difference and a Top-1 accuracy of </w:t>
      </w:r>
      <w:r w:rsidR="007F3986">
        <w:t>65.02</w:t>
      </w:r>
      <w:r>
        <w:t>%.</w:t>
      </w:r>
    </w:p>
    <w:bookmarkEnd w:id="1"/>
    <w:p w14:paraId="30F6DAEE" w14:textId="20928A5F" w:rsidR="00885580" w:rsidRDefault="007820D0" w:rsidP="00885580">
      <w:pPr>
        <w:pStyle w:val="Heading1"/>
        <w:rPr>
          <w:lang w:val="en-US"/>
        </w:rPr>
      </w:pPr>
      <w:r w:rsidRPr="00FC349D">
        <w:rPr>
          <w:lang w:val="en-US"/>
        </w:rPr>
        <w:t>Conclusion</w:t>
      </w:r>
    </w:p>
    <w:p w14:paraId="0939B70E" w14:textId="4AD70C66" w:rsidR="008E0FBF" w:rsidRDefault="005E0838" w:rsidP="008E0FBF">
      <w:pPr>
        <w:rPr>
          <w:lang w:val="en-US"/>
        </w:rPr>
      </w:pPr>
      <w:r>
        <w:rPr>
          <w:lang w:val="en-US"/>
        </w:rPr>
        <w:t>In this contribution we present our initial simulation results for AI/ML for beam management. Based on the simulation results we make the following proposals and observation.</w:t>
      </w:r>
    </w:p>
    <w:p w14:paraId="62318DAC" w14:textId="77777777" w:rsidR="00FB44E9" w:rsidRDefault="00FB44E9" w:rsidP="00FB44E9">
      <w:pPr>
        <w:pStyle w:val="Observation"/>
      </w:pPr>
      <w:r>
        <w:t xml:space="preserve">Proposal 1: </w:t>
      </w:r>
      <w:r w:rsidRPr="00CC2BF9">
        <w:t xml:space="preserve">Baseline performance evaluation for comparing the performance of the AI/ML model should be based on exhaustive beam sweeping, i.e., </w:t>
      </w:r>
      <w:r>
        <w:t>support</w:t>
      </w:r>
      <w:r w:rsidRPr="00CC2BF9">
        <w:t xml:space="preserve"> option 1 as the baseline performance scheme.</w:t>
      </w:r>
    </w:p>
    <w:p w14:paraId="2214ECCF" w14:textId="77777777" w:rsidR="00FB44E9" w:rsidRDefault="00FB44E9" w:rsidP="00FB44E9">
      <w:pPr>
        <w:pStyle w:val="Observation"/>
      </w:pPr>
      <w:r>
        <w:t>Proposal 2: Support u</w:t>
      </w:r>
      <w:r w:rsidRPr="00CC2BF9">
        <w:t xml:space="preserve">se </w:t>
      </w:r>
      <w:r>
        <w:t xml:space="preserve">of </w:t>
      </w:r>
      <w:r w:rsidRPr="00CC2BF9">
        <w:t>CSI-RS for beam measurements in the baseline scheme.</w:t>
      </w:r>
    </w:p>
    <w:p w14:paraId="37038F14" w14:textId="45223E39" w:rsidR="00CC2BF9" w:rsidRDefault="00FB44E9" w:rsidP="002D2CF5">
      <w:pPr>
        <w:pStyle w:val="Observation"/>
      </w:pPr>
      <w:r>
        <w:t>Proposal 3: Support the d</w:t>
      </w:r>
      <w:r w:rsidRPr="002D2CF5">
        <w:t>efin</w:t>
      </w:r>
      <w:r>
        <w:t>ition</w:t>
      </w:r>
      <w:r w:rsidRPr="002D2CF5">
        <w:t xml:space="preserve"> </w:t>
      </w:r>
      <w:r>
        <w:t xml:space="preserve">of </w:t>
      </w:r>
      <w:r w:rsidRPr="002D2CF5">
        <w:t>beam prediction accuracy (%) for the Top-1 and/or Top-K beams to be the percentage of the Top-1 genie aided beam is one of the Top-K predicted beams.</w:t>
      </w:r>
    </w:p>
    <w:p w14:paraId="760245D1" w14:textId="77777777" w:rsidR="00FB44E9" w:rsidRDefault="00FB44E9" w:rsidP="00FB44E9">
      <w:pPr>
        <w:pStyle w:val="Observation"/>
      </w:pPr>
      <w:r>
        <w:lastRenderedPageBreak/>
        <w:t>Observation 1: When compared to the baseline scheme, the RS overhead of the AI/ML model can be reduced by 50% with 0.37dB RSRP difference and a Top-1 accuracy of 74.47%.</w:t>
      </w:r>
    </w:p>
    <w:p w14:paraId="503D5172" w14:textId="77777777" w:rsidR="00FB44E9" w:rsidRDefault="00FB44E9" w:rsidP="00FB44E9">
      <w:pPr>
        <w:pStyle w:val="Observation"/>
      </w:pPr>
      <w:r>
        <w:t>Observation 2: When compared to the baseline scheme, the RS overhead of the AI/ML model can be reduced by 75% with 0.78dB RSRP difference and a Top-1 accuracy of 70.63%.</w:t>
      </w:r>
    </w:p>
    <w:p w14:paraId="5B6A5941" w14:textId="77777777" w:rsidR="00FB44E9" w:rsidRPr="005E117F" w:rsidRDefault="00FB44E9" w:rsidP="00FB44E9">
      <w:pPr>
        <w:pStyle w:val="Observation"/>
      </w:pPr>
      <w:r>
        <w:t>Observation 3: When compared to the baseline scheme, the RS overhead of the AI/ML model can be reduced by 87.5% with 1.68dB RSRP difference and a Top-1 accuracy of 65.02%.</w:t>
      </w:r>
    </w:p>
    <w:p w14:paraId="0630385B" w14:textId="77777777" w:rsidR="00885580" w:rsidRPr="00FC349D" w:rsidRDefault="00885580" w:rsidP="00885580">
      <w:pPr>
        <w:pStyle w:val="Heading1"/>
        <w:numPr>
          <w:ilvl w:val="0"/>
          <w:numId w:val="0"/>
        </w:numPr>
        <w:rPr>
          <w:lang w:val="en-US"/>
        </w:rPr>
      </w:pPr>
      <w:r w:rsidRPr="00FC349D">
        <w:rPr>
          <w:lang w:val="en-US"/>
        </w:rPr>
        <w:t>References</w:t>
      </w:r>
    </w:p>
    <w:p w14:paraId="2ED8B8A5" w14:textId="5571C713" w:rsidR="00DB695D" w:rsidRDefault="00DB695D" w:rsidP="003B609A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2" w:name="_Ref110256177"/>
      <w:r>
        <w:rPr>
          <w:sz w:val="20"/>
          <w:szCs w:val="20"/>
          <w:lang w:val="en-US"/>
        </w:rPr>
        <w:t>RP-</w:t>
      </w:r>
      <w:r w:rsidR="003523EB">
        <w:rPr>
          <w:sz w:val="20"/>
          <w:szCs w:val="20"/>
          <w:lang w:val="en-US"/>
        </w:rPr>
        <w:t xml:space="preserve">213599, </w:t>
      </w:r>
      <w:r w:rsidR="00D42268" w:rsidRPr="00D42268">
        <w:rPr>
          <w:sz w:val="20"/>
          <w:szCs w:val="20"/>
          <w:lang w:val="en-US"/>
        </w:rPr>
        <w:t>New SI: Study on Artificial Intelligence (AI)/Machine Learning (ML) for NR Air Interface</w:t>
      </w:r>
      <w:r w:rsidR="00934727">
        <w:rPr>
          <w:sz w:val="20"/>
          <w:szCs w:val="20"/>
          <w:lang w:val="en-US"/>
        </w:rPr>
        <w:t>,</w:t>
      </w:r>
      <w:r w:rsidR="00D42268">
        <w:rPr>
          <w:sz w:val="20"/>
          <w:szCs w:val="20"/>
          <w:lang w:val="en-US"/>
        </w:rPr>
        <w:t xml:space="preserve"> 3GPP TSG RAN Meeting #94e</w:t>
      </w:r>
      <w:bookmarkEnd w:id="2"/>
    </w:p>
    <w:p w14:paraId="3BC0D93A" w14:textId="0C41AA03" w:rsidR="00934727" w:rsidRDefault="00915E24" w:rsidP="003B609A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Chairman’s Notes, </w:t>
      </w:r>
      <w:r w:rsidR="008675B8">
        <w:rPr>
          <w:sz w:val="20"/>
          <w:szCs w:val="20"/>
          <w:lang w:val="en-US"/>
        </w:rPr>
        <w:t>RAN#109-e meeting</w:t>
      </w:r>
    </w:p>
    <w:p w14:paraId="1A969F6F" w14:textId="7B222EE2" w:rsidR="00632208" w:rsidRDefault="00F8567D" w:rsidP="00AA5F8E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Appendix</w:t>
      </w:r>
    </w:p>
    <w:tbl>
      <w:tblPr>
        <w:tblW w:w="9715" w:type="dxa"/>
        <w:tblLayout w:type="fixed"/>
        <w:tblLook w:val="0000" w:firstRow="0" w:lastRow="0" w:firstColumn="0" w:lastColumn="0" w:noHBand="0" w:noVBand="0"/>
      </w:tblPr>
      <w:tblGrid>
        <w:gridCol w:w="2515"/>
        <w:gridCol w:w="7200"/>
      </w:tblGrid>
      <w:tr w:rsidR="004B3805" w14:paraId="7E4DE275" w14:textId="77777777" w:rsidTr="00162DBA"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7534BB07" w14:textId="77777777" w:rsidR="004B3805" w:rsidRDefault="004B3805" w:rsidP="00250B22">
            <w:r>
              <w:rPr>
                <w:rFonts w:eastAsia="Microsoft YaHei UI"/>
                <w:b/>
                <w:bCs/>
                <w:color w:val="000000"/>
              </w:rPr>
              <w:t>Parameters</w:t>
            </w:r>
          </w:p>
        </w:tc>
        <w:tc>
          <w:tcPr>
            <w:tcW w:w="7200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02F7FA67" w14:textId="77777777" w:rsidR="004B3805" w:rsidRDefault="004B3805" w:rsidP="00250B22">
            <w:r>
              <w:rPr>
                <w:rFonts w:eastAsia="Microsoft YaHei UI"/>
                <w:b/>
                <w:bCs/>
                <w:color w:val="000000"/>
              </w:rPr>
              <w:t>Values</w:t>
            </w:r>
          </w:p>
        </w:tc>
      </w:tr>
      <w:tr w:rsidR="004B3805" w14:paraId="70C9D234" w14:textId="77777777" w:rsidTr="00162DBA">
        <w:trPr>
          <w:trHeight w:val="377"/>
        </w:trPr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F5A6AF" w14:textId="77777777" w:rsidR="004B3805" w:rsidRDefault="004B3805" w:rsidP="00250B22">
            <w:r>
              <w:rPr>
                <w:rFonts w:eastAsia="Microsoft YaHei UI"/>
                <w:b/>
                <w:bCs/>
                <w:color w:val="000000"/>
              </w:rPr>
              <w:t>Frequency Range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083BA6" w14:textId="77777777" w:rsidR="004B3805" w:rsidRDefault="004B3805" w:rsidP="00250B22">
            <w:r>
              <w:rPr>
                <w:rFonts w:eastAsia="Microsoft YaHei UI"/>
                <w:color w:val="000000"/>
              </w:rPr>
              <w:t>FR2 @ 30 GHz</w:t>
            </w:r>
          </w:p>
          <w:p w14:paraId="21E5325D" w14:textId="77777777" w:rsidR="004B3805" w:rsidRDefault="004B3805" w:rsidP="009339F5">
            <w:pPr>
              <w:pStyle w:val="a1"/>
              <w:numPr>
                <w:ilvl w:val="0"/>
                <w:numId w:val="6"/>
              </w:numPr>
              <w:spacing w:after="0"/>
              <w:ind w:left="360"/>
              <w:jc w:val="both"/>
            </w:pP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SCS: 120 kHz</w:t>
            </w:r>
          </w:p>
        </w:tc>
      </w:tr>
      <w:tr w:rsidR="004B3805" w14:paraId="2BD36FDC" w14:textId="77777777" w:rsidTr="00162DBA"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920C7B" w14:textId="77777777" w:rsidR="004B3805" w:rsidRDefault="004B3805" w:rsidP="00250B22">
            <w:r>
              <w:rPr>
                <w:rFonts w:eastAsia="Microsoft YaHei UI"/>
                <w:b/>
                <w:bCs/>
                <w:color w:val="000000"/>
              </w:rPr>
              <w:t>Deployment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F57A43" w14:textId="77777777" w:rsidR="004B3805" w:rsidRDefault="004B3805" w:rsidP="00250B22">
            <w:r>
              <w:rPr>
                <w:rFonts w:eastAsia="Microsoft YaHei UI"/>
                <w:color w:val="000000"/>
              </w:rPr>
              <w:t>200m ISD,</w:t>
            </w:r>
          </w:p>
          <w:p w14:paraId="2E025DC1" w14:textId="0BEEEB4C" w:rsidR="004B3805" w:rsidRDefault="004B3805" w:rsidP="009339F5">
            <w:pPr>
              <w:pStyle w:val="a1"/>
              <w:numPr>
                <w:ilvl w:val="0"/>
                <w:numId w:val="7"/>
              </w:numPr>
              <w:ind w:left="360"/>
              <w:jc w:val="both"/>
            </w:pP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2-tier model with wrap-around (7 sites, 3 sectors/cells per site)</w:t>
            </w:r>
          </w:p>
        </w:tc>
      </w:tr>
      <w:tr w:rsidR="004B3805" w14:paraId="6363A237" w14:textId="77777777" w:rsidTr="00162DBA"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770DFB" w14:textId="77777777" w:rsidR="004B3805" w:rsidRDefault="004B3805" w:rsidP="00250B22">
            <w:r>
              <w:rPr>
                <w:rFonts w:eastAsia="Microsoft YaHei UI"/>
                <w:b/>
                <w:bCs/>
                <w:color w:val="000000"/>
              </w:rPr>
              <w:t>Channel mode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6045D4" w14:textId="77777777" w:rsidR="004B3805" w:rsidRDefault="004B3805" w:rsidP="00250B22">
            <w:r>
              <w:rPr>
                <w:rFonts w:eastAsia="Microsoft YaHei UI"/>
                <w:color w:val="000000"/>
              </w:rPr>
              <w:t>UMa with distance-dependent LoS probability function defined in Table 7.4.2-1 in TR 38.901.</w:t>
            </w:r>
          </w:p>
        </w:tc>
      </w:tr>
      <w:tr w:rsidR="004B3805" w14:paraId="05C2BDFB" w14:textId="77777777" w:rsidTr="00162DBA"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530DC6" w14:textId="77777777" w:rsidR="004B3805" w:rsidRDefault="004B3805" w:rsidP="00250B22">
            <w:r>
              <w:rPr>
                <w:rFonts w:eastAsia="Microsoft YaHei UI"/>
                <w:b/>
                <w:bCs/>
                <w:color w:val="000000"/>
              </w:rPr>
              <w:t>System BW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4406BA" w14:textId="77777777" w:rsidR="004B3805" w:rsidRDefault="004B3805" w:rsidP="00250B22">
            <w:r>
              <w:rPr>
                <w:rFonts w:eastAsia="Microsoft YaHei UI"/>
                <w:color w:val="000000"/>
              </w:rPr>
              <w:t>80MHz</w:t>
            </w:r>
          </w:p>
        </w:tc>
      </w:tr>
      <w:tr w:rsidR="004B3805" w14:paraId="07CAFF1E" w14:textId="77777777" w:rsidTr="00162DBA"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AFEEEB7" w14:textId="77777777" w:rsidR="004B3805" w:rsidRDefault="004B3805" w:rsidP="00250B22">
            <w:r>
              <w:rPr>
                <w:rFonts w:eastAsia="Microsoft YaHei UI"/>
                <w:b/>
                <w:bCs/>
                <w:color w:val="000000"/>
              </w:rPr>
              <w:t>UE Speed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903842" w14:textId="2F0BFA5B" w:rsidR="004B3805" w:rsidRDefault="004B3805" w:rsidP="001264DB">
            <w:pPr>
              <w:pStyle w:val="a1"/>
              <w:spacing w:after="0"/>
              <w:jc w:val="both"/>
            </w:pP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3km/h</w:t>
            </w:r>
          </w:p>
        </w:tc>
      </w:tr>
      <w:tr w:rsidR="004B3805" w14:paraId="3DE697DE" w14:textId="77777777" w:rsidTr="00162DBA"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A9CBC9" w14:textId="77777777" w:rsidR="004B3805" w:rsidRDefault="004B3805" w:rsidP="00250B22">
            <w:r>
              <w:rPr>
                <w:rFonts w:eastAsia="Microsoft YaHei UI"/>
                <w:b/>
                <w:bCs/>
                <w:color w:val="000000"/>
              </w:rPr>
              <w:t>UE distribution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46CB00" w14:textId="70F0CCFC" w:rsidR="004B3805" w:rsidRDefault="001264DB" w:rsidP="001264DB">
            <w:pPr>
              <w:pStyle w:val="a1"/>
              <w:spacing w:after="0"/>
              <w:jc w:val="both"/>
            </w:pP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100</w:t>
            </w:r>
            <w:r w:rsidR="00697D83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% outdoors</w:t>
            </w:r>
          </w:p>
        </w:tc>
      </w:tr>
      <w:tr w:rsidR="004B3805" w14:paraId="1E4C7624" w14:textId="77777777" w:rsidTr="00162DBA"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4AA76E" w14:textId="77777777" w:rsidR="004B3805" w:rsidRDefault="004B3805" w:rsidP="00250B22">
            <w:r>
              <w:rPr>
                <w:rFonts w:eastAsia="Microsoft YaHei UI"/>
                <w:b/>
                <w:bCs/>
                <w:color w:val="000000"/>
              </w:rPr>
              <w:t>BS Antenna Configuration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CB674B" w14:textId="77777777" w:rsidR="009D43A3" w:rsidRDefault="009D43A3" w:rsidP="009D43A3">
            <w:pPr>
              <w:pStyle w:val="a1"/>
              <w:spacing w:before="0" w:after="0"/>
              <w:jc w:val="both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[One panel: </w:t>
            </w: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GB"/>
              </w:rPr>
              <w:t>(M, N, P, M</w:t>
            </w: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vertAlign w:val="subscript"/>
                <w:lang w:val="en-GB"/>
              </w:rPr>
              <w:t>g</w:t>
            </w: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GB"/>
              </w:rPr>
              <w:t>, N</w:t>
            </w: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vertAlign w:val="subscript"/>
                <w:lang w:val="en-GB"/>
              </w:rPr>
              <w:t>g</w:t>
            </w: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GB"/>
              </w:rPr>
              <w:t>) = (4, 8, 2, 1, 1), </w:t>
            </w: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(d</w:t>
            </w: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vertAlign w:val="subscript"/>
              </w:rPr>
              <w:t>V</w:t>
            </w: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, d</w:t>
            </w: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vertAlign w:val="subscript"/>
              </w:rPr>
              <w:t>H</w:t>
            </w: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) = (0.5, 0.5) </w:t>
            </w: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GB"/>
              </w:rPr>
              <w:t>λ as baseline]</w:t>
            </w:r>
          </w:p>
          <w:p w14:paraId="6654A466" w14:textId="77777777" w:rsidR="009D43A3" w:rsidRDefault="009D43A3" w:rsidP="009D43A3">
            <w:pPr>
              <w:pStyle w:val="a1"/>
              <w:spacing w:before="0" w:after="0"/>
              <w:jc w:val="both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GB"/>
              </w:rPr>
            </w:pPr>
          </w:p>
          <w:p w14:paraId="29E99D6D" w14:textId="77777777" w:rsidR="009D43A3" w:rsidRDefault="00FE0D94" w:rsidP="009D43A3">
            <w:pPr>
              <w:pStyle w:val="a1"/>
              <w:spacing w:before="0" w:after="0"/>
              <w:jc w:val="both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GB"/>
              </w:rPr>
              <w:t>Azimuth angles (degrees) = [</w:t>
            </w:r>
            <w:r w:rsidR="00E87DE5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GB"/>
              </w:rPr>
              <w:t xml:space="preserve">-78.75, -56.25, </w:t>
            </w:r>
            <w:r w:rsidR="00B17AEB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GB"/>
              </w:rPr>
              <w:t>-33.75, -11.25, 11.25</w:t>
            </w:r>
            <w:r w:rsidR="0097595B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GB"/>
              </w:rPr>
              <w:t>, 33.75, 56.25, 78.75]</w:t>
            </w:r>
          </w:p>
          <w:p w14:paraId="650E65A7" w14:textId="77777777" w:rsidR="0097595B" w:rsidRDefault="0097595B" w:rsidP="009D43A3">
            <w:pPr>
              <w:pStyle w:val="a1"/>
              <w:spacing w:before="0" w:after="0"/>
              <w:jc w:val="both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GB"/>
              </w:rPr>
              <w:t>Zenith angles (degrees) = [</w:t>
            </w:r>
            <w:r w:rsidR="00BD5B52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GB"/>
              </w:rPr>
              <w:t>112.5, 157.75]</w:t>
            </w:r>
          </w:p>
          <w:p w14:paraId="5DD70E4D" w14:textId="1DE13DD9" w:rsidR="002837D5" w:rsidRPr="009D43A3" w:rsidRDefault="002837D5" w:rsidP="009D43A3">
            <w:pPr>
              <w:pStyle w:val="a1"/>
              <w:spacing w:before="0" w:after="0"/>
              <w:jc w:val="both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</w:tr>
      <w:tr w:rsidR="004B3805" w14:paraId="74003C2B" w14:textId="77777777" w:rsidTr="00162DBA"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FD3880" w14:textId="77777777" w:rsidR="004B3805" w:rsidRDefault="004B3805" w:rsidP="00250B22">
            <w:r>
              <w:rPr>
                <w:rFonts w:eastAsia="Microsoft YaHei UI"/>
                <w:b/>
                <w:bCs/>
                <w:color w:val="000000"/>
              </w:rPr>
              <w:t>UE Antenna Configuration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903BF4" w14:textId="30BD86BE" w:rsidR="002837D5" w:rsidRDefault="004B3805" w:rsidP="002837D5">
            <w:pPr>
              <w:rPr>
                <w:rFonts w:eastAsia="Microsoft YaHei UI"/>
                <w:color w:val="000000"/>
              </w:rPr>
            </w:pPr>
            <w:r>
              <w:rPr>
                <w:rFonts w:eastAsia="Microsoft YaHei UI"/>
                <w:color w:val="000000"/>
              </w:rPr>
              <w:t>Panel structure: (</w:t>
            </w:r>
            <w:r w:rsidR="00697D83">
              <w:rPr>
                <w:rFonts w:eastAsia="Microsoft YaHei UI"/>
                <w:color w:val="000000"/>
              </w:rPr>
              <w:t xml:space="preserve">M, </w:t>
            </w:r>
            <w:proofErr w:type="gramStart"/>
            <w:r w:rsidR="00697D83">
              <w:rPr>
                <w:rFonts w:eastAsia="Microsoft YaHei UI"/>
                <w:color w:val="000000"/>
              </w:rPr>
              <w:t>N</w:t>
            </w:r>
            <w:r>
              <w:rPr>
                <w:rFonts w:eastAsia="Microsoft YaHei UI"/>
                <w:color w:val="000000"/>
              </w:rPr>
              <w:t>,P</w:t>
            </w:r>
            <w:proofErr w:type="gramEnd"/>
            <w:r>
              <w:rPr>
                <w:rFonts w:eastAsia="Microsoft YaHei UI"/>
                <w:color w:val="000000"/>
              </w:rPr>
              <w:t>) = (1,4,2)]</w:t>
            </w:r>
          </w:p>
          <w:p w14:paraId="02DC7912" w14:textId="77777777" w:rsidR="004B3805" w:rsidRDefault="004B3805" w:rsidP="00250B22">
            <w:r>
              <w:rPr>
                <w:rFonts w:eastAsia="Microsoft YaHei UI"/>
                <w:color w:val="000000"/>
              </w:rPr>
              <w:t xml:space="preserve">2 panels (left, right) with (Mg, Ng) = (1, 2) </w:t>
            </w:r>
          </w:p>
          <w:p w14:paraId="6E09409A" w14:textId="4CB5E811" w:rsidR="002837D5" w:rsidRDefault="00626852" w:rsidP="00250B22">
            <w:r>
              <w:t>Azimuth angles (degrees) = -67.5, -22.5, 22.5, 67.5]</w:t>
            </w:r>
          </w:p>
        </w:tc>
      </w:tr>
      <w:tr w:rsidR="004B3805" w14:paraId="78544872" w14:textId="77777777" w:rsidTr="00162DBA">
        <w:trPr>
          <w:trHeight w:val="54"/>
        </w:trPr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63B97F" w14:textId="77777777" w:rsidR="004B3805" w:rsidRDefault="004B3805" w:rsidP="00250B22">
            <w:r>
              <w:rPr>
                <w:rFonts w:eastAsia="Microsoft YaHei UI"/>
                <w:b/>
                <w:bCs/>
                <w:color w:val="000000"/>
              </w:rPr>
              <w:t>BS Tx Power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CFF0C3" w14:textId="255DDC7D" w:rsidR="004B3805" w:rsidRDefault="004B3805" w:rsidP="00250B22">
            <w:r>
              <w:rPr>
                <w:rFonts w:eastAsia="Microsoft YaHei UI"/>
                <w:color w:val="000000"/>
              </w:rPr>
              <w:t>40 dBm</w:t>
            </w:r>
          </w:p>
        </w:tc>
      </w:tr>
      <w:tr w:rsidR="004B3805" w14:paraId="1746CB0F" w14:textId="77777777" w:rsidTr="00162DBA">
        <w:trPr>
          <w:trHeight w:val="54"/>
        </w:trPr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8A9DBD" w14:textId="77777777" w:rsidR="004B3805" w:rsidRDefault="004B3805" w:rsidP="00250B22">
            <w:r>
              <w:rPr>
                <w:rFonts w:eastAsia="Microsoft YaHei UI"/>
                <w:b/>
                <w:bCs/>
                <w:color w:val="000000"/>
              </w:rPr>
              <w:t>UE receiver Noise Figure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D24250" w14:textId="77777777" w:rsidR="004B3805" w:rsidRDefault="004B3805" w:rsidP="00250B22">
            <w:r>
              <w:rPr>
                <w:rFonts w:eastAsia="Microsoft YaHei UI"/>
                <w:color w:val="000000"/>
              </w:rPr>
              <w:t>10 dB</w:t>
            </w:r>
          </w:p>
        </w:tc>
      </w:tr>
      <w:tr w:rsidR="004B3805" w14:paraId="1EE8584C" w14:textId="77777777" w:rsidTr="00162DBA">
        <w:trPr>
          <w:trHeight w:val="54"/>
        </w:trPr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E8C9AE" w14:textId="77777777" w:rsidR="004B3805" w:rsidRDefault="004B3805" w:rsidP="00250B22">
            <w:r>
              <w:rPr>
                <w:rFonts w:eastAsia="Microsoft YaHei UI"/>
                <w:b/>
                <w:bCs/>
                <w:color w:val="000000"/>
              </w:rPr>
              <w:t>Inter site distance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8DD9C6" w14:textId="77777777" w:rsidR="004B3805" w:rsidRDefault="004B3805" w:rsidP="00250B22">
            <w:r>
              <w:rPr>
                <w:rFonts w:eastAsia="Microsoft YaHei UI"/>
                <w:color w:val="000000"/>
              </w:rPr>
              <w:t>200m</w:t>
            </w:r>
          </w:p>
        </w:tc>
      </w:tr>
      <w:tr w:rsidR="004B3805" w14:paraId="172992C2" w14:textId="77777777" w:rsidTr="00162DBA">
        <w:trPr>
          <w:trHeight w:val="54"/>
        </w:trPr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2902D81" w14:textId="77777777" w:rsidR="004B3805" w:rsidRDefault="004B3805" w:rsidP="00250B22">
            <w:r>
              <w:rPr>
                <w:rFonts w:eastAsia="Microsoft YaHei UI"/>
                <w:b/>
                <w:bCs/>
                <w:color w:val="000000"/>
              </w:rPr>
              <w:t>BS Antenna height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2E9C29" w14:textId="77777777" w:rsidR="004B3805" w:rsidRDefault="004B3805" w:rsidP="00250B22">
            <w:r>
              <w:rPr>
                <w:rFonts w:eastAsia="Microsoft YaHei UI"/>
                <w:color w:val="000000"/>
              </w:rPr>
              <w:t>25m</w:t>
            </w:r>
          </w:p>
        </w:tc>
      </w:tr>
      <w:tr w:rsidR="004B3805" w14:paraId="43175F9B" w14:textId="77777777" w:rsidTr="00162DBA">
        <w:trPr>
          <w:trHeight w:val="54"/>
        </w:trPr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0EFE95B" w14:textId="77777777" w:rsidR="004B3805" w:rsidRDefault="004B3805" w:rsidP="00250B22">
            <w:r>
              <w:rPr>
                <w:rFonts w:eastAsia="Microsoft YaHei UI"/>
                <w:b/>
                <w:bCs/>
                <w:color w:val="000000"/>
              </w:rPr>
              <w:t>UE Antenna height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D817D6" w14:textId="77777777" w:rsidR="004B3805" w:rsidRDefault="004B3805" w:rsidP="00250B22">
            <w:r>
              <w:rPr>
                <w:rFonts w:eastAsia="Microsoft YaHei UI"/>
                <w:color w:val="000000"/>
              </w:rPr>
              <w:t>1.5 m</w:t>
            </w:r>
          </w:p>
        </w:tc>
      </w:tr>
    </w:tbl>
    <w:p w14:paraId="52A427C0" w14:textId="306C42D8" w:rsidR="00E62A34" w:rsidRPr="0012607A" w:rsidRDefault="00E62A34" w:rsidP="0012607A">
      <w:pPr>
        <w:rPr>
          <w:lang w:val="en-US"/>
        </w:rPr>
      </w:pPr>
    </w:p>
    <w:sectPr w:rsidR="00E62A34" w:rsidRPr="0012607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8FD56" w14:textId="77777777" w:rsidR="00280007" w:rsidRDefault="00280007">
      <w:r>
        <w:separator/>
      </w:r>
    </w:p>
  </w:endnote>
  <w:endnote w:type="continuationSeparator" w:id="0">
    <w:p w14:paraId="235AADD0" w14:textId="77777777" w:rsidR="00280007" w:rsidRDefault="00280007">
      <w:r>
        <w:continuationSeparator/>
      </w:r>
    </w:p>
  </w:endnote>
  <w:endnote w:type="continuationNotice" w:id="1">
    <w:p w14:paraId="473F040F" w14:textId="77777777" w:rsidR="00280007" w:rsidRDefault="002800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F50EC" w14:textId="77777777" w:rsidR="00280007" w:rsidRDefault="00280007">
      <w:r>
        <w:separator/>
      </w:r>
    </w:p>
  </w:footnote>
  <w:footnote w:type="continuationSeparator" w:id="0">
    <w:p w14:paraId="2F076401" w14:textId="77777777" w:rsidR="00280007" w:rsidRDefault="00280007">
      <w:r>
        <w:continuationSeparator/>
      </w:r>
    </w:p>
  </w:footnote>
  <w:footnote w:type="continuationNotice" w:id="1">
    <w:p w14:paraId="587AF710" w14:textId="77777777" w:rsidR="00280007" w:rsidRDefault="002800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4" w15:restartNumberingAfterBreak="0">
    <w:nsid w:val="00000040"/>
    <w:multiLevelType w:val="multilevel"/>
    <w:tmpl w:val="00000040"/>
    <w:name w:val="WW8Num6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5" w15:restartNumberingAfterBreak="0">
    <w:nsid w:val="00000057"/>
    <w:multiLevelType w:val="multilevel"/>
    <w:tmpl w:val="00000057"/>
    <w:name w:val="WW8Num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" w15:restartNumberingAfterBreak="0">
    <w:nsid w:val="00000058"/>
    <w:multiLevelType w:val="multilevel"/>
    <w:tmpl w:val="00000058"/>
    <w:name w:val="WW8Num8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color w:val="00000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68"/>
    <w:multiLevelType w:val="multilevel"/>
    <w:tmpl w:val="00000068"/>
    <w:name w:val="WW8Num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8" w15:restartNumberingAfterBreak="0">
    <w:nsid w:val="00000070"/>
    <w:multiLevelType w:val="multilevel"/>
    <w:tmpl w:val="00000070"/>
    <w:name w:val="WW8Num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9" w15:restartNumberingAfterBreak="0">
    <w:nsid w:val="000000AE"/>
    <w:multiLevelType w:val="multilevel"/>
    <w:tmpl w:val="000000AE"/>
    <w:name w:val="WW8Num17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0" w15:restartNumberingAfterBreak="0">
    <w:nsid w:val="000000D4"/>
    <w:multiLevelType w:val="multilevel"/>
    <w:tmpl w:val="000000D4"/>
    <w:name w:val="WW8Num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1" w15:restartNumberingAfterBreak="0">
    <w:nsid w:val="000000DE"/>
    <w:multiLevelType w:val="multilevel"/>
    <w:tmpl w:val="000000DE"/>
    <w:name w:val="WW8Num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2" w15:restartNumberingAfterBreak="0">
    <w:nsid w:val="00000105"/>
    <w:multiLevelType w:val="multilevel"/>
    <w:tmpl w:val="00000105"/>
    <w:name w:val="WW8Num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3" w15:restartNumberingAfterBreak="0">
    <w:nsid w:val="060D3FFB"/>
    <w:multiLevelType w:val="hybridMultilevel"/>
    <w:tmpl w:val="446AF840"/>
    <w:lvl w:ilvl="0" w:tplc="34B0C07A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1F1868"/>
    <w:multiLevelType w:val="multilevel"/>
    <w:tmpl w:val="49525D2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87398F"/>
    <w:multiLevelType w:val="hybridMultilevel"/>
    <w:tmpl w:val="A28EA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991448">
    <w:abstractNumId w:val="15"/>
  </w:num>
  <w:num w:numId="2" w16cid:durableId="650408529">
    <w:abstractNumId w:val="16"/>
  </w:num>
  <w:num w:numId="3" w16cid:durableId="1310357910">
    <w:abstractNumId w:val="13"/>
  </w:num>
  <w:num w:numId="4" w16cid:durableId="1256015605">
    <w:abstractNumId w:val="14"/>
  </w:num>
  <w:num w:numId="5" w16cid:durableId="1634092589">
    <w:abstractNumId w:val="17"/>
  </w:num>
  <w:num w:numId="6" w16cid:durableId="1325233539">
    <w:abstractNumId w:val="1"/>
  </w:num>
  <w:num w:numId="7" w16cid:durableId="1264266276">
    <w:abstractNumId w:val="8"/>
  </w:num>
  <w:num w:numId="8" w16cid:durableId="1297177107">
    <w:abstractNumId w:val="6"/>
  </w:num>
  <w:num w:numId="9" w16cid:durableId="1172379734">
    <w:abstractNumId w:val="18"/>
  </w:num>
  <w:num w:numId="10" w16cid:durableId="70333495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64F"/>
    <w:rsid w:val="000001C4"/>
    <w:rsid w:val="0000159F"/>
    <w:rsid w:val="000016AC"/>
    <w:rsid w:val="00001A09"/>
    <w:rsid w:val="00003E20"/>
    <w:rsid w:val="00003ECE"/>
    <w:rsid w:val="00004037"/>
    <w:rsid w:val="00004AC8"/>
    <w:rsid w:val="000053BA"/>
    <w:rsid w:val="00005A79"/>
    <w:rsid w:val="00006055"/>
    <w:rsid w:val="00006AD4"/>
    <w:rsid w:val="00006CB9"/>
    <w:rsid w:val="000072D8"/>
    <w:rsid w:val="000074C4"/>
    <w:rsid w:val="00007701"/>
    <w:rsid w:val="000079A6"/>
    <w:rsid w:val="00007CF4"/>
    <w:rsid w:val="00007E7B"/>
    <w:rsid w:val="00010E2C"/>
    <w:rsid w:val="00011BB2"/>
    <w:rsid w:val="00012505"/>
    <w:rsid w:val="00012685"/>
    <w:rsid w:val="000129D6"/>
    <w:rsid w:val="00012C4F"/>
    <w:rsid w:val="00012F3D"/>
    <w:rsid w:val="000131D1"/>
    <w:rsid w:val="00013455"/>
    <w:rsid w:val="000134E3"/>
    <w:rsid w:val="00013632"/>
    <w:rsid w:val="00013F5E"/>
    <w:rsid w:val="0001403F"/>
    <w:rsid w:val="0001487F"/>
    <w:rsid w:val="000148FD"/>
    <w:rsid w:val="00014F35"/>
    <w:rsid w:val="00014F50"/>
    <w:rsid w:val="00015F98"/>
    <w:rsid w:val="000166AC"/>
    <w:rsid w:val="000177D7"/>
    <w:rsid w:val="00017B7F"/>
    <w:rsid w:val="00017EDA"/>
    <w:rsid w:val="00020D5D"/>
    <w:rsid w:val="000212A5"/>
    <w:rsid w:val="00022B8C"/>
    <w:rsid w:val="00023742"/>
    <w:rsid w:val="00023E9E"/>
    <w:rsid w:val="00024AEF"/>
    <w:rsid w:val="00026C65"/>
    <w:rsid w:val="00027606"/>
    <w:rsid w:val="00027755"/>
    <w:rsid w:val="00027864"/>
    <w:rsid w:val="0002789E"/>
    <w:rsid w:val="00030048"/>
    <w:rsid w:val="0003072D"/>
    <w:rsid w:val="0003126A"/>
    <w:rsid w:val="000314CD"/>
    <w:rsid w:val="0003177E"/>
    <w:rsid w:val="00032955"/>
    <w:rsid w:val="0003332B"/>
    <w:rsid w:val="00033489"/>
    <w:rsid w:val="00033544"/>
    <w:rsid w:val="000339D9"/>
    <w:rsid w:val="0003444F"/>
    <w:rsid w:val="0003479E"/>
    <w:rsid w:val="00035691"/>
    <w:rsid w:val="0003767C"/>
    <w:rsid w:val="00040F4F"/>
    <w:rsid w:val="0004132D"/>
    <w:rsid w:val="00041C9D"/>
    <w:rsid w:val="000434BD"/>
    <w:rsid w:val="000449B6"/>
    <w:rsid w:val="00044CFA"/>
    <w:rsid w:val="000459C7"/>
    <w:rsid w:val="00045FC9"/>
    <w:rsid w:val="00046630"/>
    <w:rsid w:val="00046C80"/>
    <w:rsid w:val="00047184"/>
    <w:rsid w:val="00050112"/>
    <w:rsid w:val="00050276"/>
    <w:rsid w:val="00050466"/>
    <w:rsid w:val="000505CC"/>
    <w:rsid w:val="000511F9"/>
    <w:rsid w:val="000516D5"/>
    <w:rsid w:val="00051B32"/>
    <w:rsid w:val="0005230E"/>
    <w:rsid w:val="00052850"/>
    <w:rsid w:val="000528A2"/>
    <w:rsid w:val="00052B52"/>
    <w:rsid w:val="00052BBA"/>
    <w:rsid w:val="00053192"/>
    <w:rsid w:val="00053588"/>
    <w:rsid w:val="00053D22"/>
    <w:rsid w:val="0005469F"/>
    <w:rsid w:val="000546AF"/>
    <w:rsid w:val="00054B05"/>
    <w:rsid w:val="00054D9D"/>
    <w:rsid w:val="00055676"/>
    <w:rsid w:val="00056544"/>
    <w:rsid w:val="0005758A"/>
    <w:rsid w:val="00060558"/>
    <w:rsid w:val="00060D8E"/>
    <w:rsid w:val="00062159"/>
    <w:rsid w:val="0006258F"/>
    <w:rsid w:val="00063D9E"/>
    <w:rsid w:val="00064098"/>
    <w:rsid w:val="00064AD3"/>
    <w:rsid w:val="00064E32"/>
    <w:rsid w:val="00065088"/>
    <w:rsid w:val="000652D3"/>
    <w:rsid w:val="000654A0"/>
    <w:rsid w:val="00065E94"/>
    <w:rsid w:val="00066652"/>
    <w:rsid w:val="00066719"/>
    <w:rsid w:val="000701AD"/>
    <w:rsid w:val="00070798"/>
    <w:rsid w:val="000707CA"/>
    <w:rsid w:val="00070D21"/>
    <w:rsid w:val="00071785"/>
    <w:rsid w:val="000717FB"/>
    <w:rsid w:val="000719BF"/>
    <w:rsid w:val="0007208A"/>
    <w:rsid w:val="0007213C"/>
    <w:rsid w:val="000726AC"/>
    <w:rsid w:val="00072BBA"/>
    <w:rsid w:val="00072FF5"/>
    <w:rsid w:val="000730DC"/>
    <w:rsid w:val="00075965"/>
    <w:rsid w:val="00075FDA"/>
    <w:rsid w:val="00076386"/>
    <w:rsid w:val="00076D82"/>
    <w:rsid w:val="00081874"/>
    <w:rsid w:val="00081EC2"/>
    <w:rsid w:val="00081F85"/>
    <w:rsid w:val="00082154"/>
    <w:rsid w:val="000827DC"/>
    <w:rsid w:val="00083346"/>
    <w:rsid w:val="00083800"/>
    <w:rsid w:val="00084A65"/>
    <w:rsid w:val="000850EB"/>
    <w:rsid w:val="0008559A"/>
    <w:rsid w:val="000863A1"/>
    <w:rsid w:val="000872BC"/>
    <w:rsid w:val="0008752E"/>
    <w:rsid w:val="000902C2"/>
    <w:rsid w:val="000904D4"/>
    <w:rsid w:val="00091A92"/>
    <w:rsid w:val="00092FD9"/>
    <w:rsid w:val="00093761"/>
    <w:rsid w:val="00093C49"/>
    <w:rsid w:val="00094765"/>
    <w:rsid w:val="00095A80"/>
    <w:rsid w:val="00096EAB"/>
    <w:rsid w:val="000973E1"/>
    <w:rsid w:val="000A0A24"/>
    <w:rsid w:val="000A1402"/>
    <w:rsid w:val="000A1D07"/>
    <w:rsid w:val="000A20BA"/>
    <w:rsid w:val="000A262C"/>
    <w:rsid w:val="000A28FB"/>
    <w:rsid w:val="000A30CD"/>
    <w:rsid w:val="000A3C8D"/>
    <w:rsid w:val="000A3DFE"/>
    <w:rsid w:val="000A40EC"/>
    <w:rsid w:val="000A54EE"/>
    <w:rsid w:val="000A6191"/>
    <w:rsid w:val="000A6A23"/>
    <w:rsid w:val="000A7059"/>
    <w:rsid w:val="000A7344"/>
    <w:rsid w:val="000A7B91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2FE5"/>
    <w:rsid w:val="000B3B91"/>
    <w:rsid w:val="000B3CCD"/>
    <w:rsid w:val="000B4207"/>
    <w:rsid w:val="000B472F"/>
    <w:rsid w:val="000B4B1B"/>
    <w:rsid w:val="000B50C3"/>
    <w:rsid w:val="000B5AC9"/>
    <w:rsid w:val="000B5F0A"/>
    <w:rsid w:val="000B6D65"/>
    <w:rsid w:val="000B743C"/>
    <w:rsid w:val="000B7E9A"/>
    <w:rsid w:val="000C07BE"/>
    <w:rsid w:val="000C1BD2"/>
    <w:rsid w:val="000C1D59"/>
    <w:rsid w:val="000C1DDC"/>
    <w:rsid w:val="000C247A"/>
    <w:rsid w:val="000C2B09"/>
    <w:rsid w:val="000C30CF"/>
    <w:rsid w:val="000C469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1EBD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4BF"/>
    <w:rsid w:val="000E05A5"/>
    <w:rsid w:val="000E071E"/>
    <w:rsid w:val="000E0DEE"/>
    <w:rsid w:val="000E14B6"/>
    <w:rsid w:val="000E14BC"/>
    <w:rsid w:val="000E181D"/>
    <w:rsid w:val="000E192B"/>
    <w:rsid w:val="000E1A74"/>
    <w:rsid w:val="000E27AA"/>
    <w:rsid w:val="000E337A"/>
    <w:rsid w:val="000E34FD"/>
    <w:rsid w:val="000E4350"/>
    <w:rsid w:val="000E4376"/>
    <w:rsid w:val="000E4408"/>
    <w:rsid w:val="000E4924"/>
    <w:rsid w:val="000E53AB"/>
    <w:rsid w:val="000E5716"/>
    <w:rsid w:val="000E6337"/>
    <w:rsid w:val="000E7A79"/>
    <w:rsid w:val="000E7B7B"/>
    <w:rsid w:val="000F0318"/>
    <w:rsid w:val="000F0A75"/>
    <w:rsid w:val="000F15B2"/>
    <w:rsid w:val="000F15CB"/>
    <w:rsid w:val="000F162F"/>
    <w:rsid w:val="000F19DE"/>
    <w:rsid w:val="000F2296"/>
    <w:rsid w:val="000F2E1F"/>
    <w:rsid w:val="000F37B0"/>
    <w:rsid w:val="000F3D69"/>
    <w:rsid w:val="000F4595"/>
    <w:rsid w:val="000F4CB2"/>
    <w:rsid w:val="000F4E44"/>
    <w:rsid w:val="000F4E90"/>
    <w:rsid w:val="000F568D"/>
    <w:rsid w:val="000F59BC"/>
    <w:rsid w:val="000F68D0"/>
    <w:rsid w:val="000F6B15"/>
    <w:rsid w:val="00100D97"/>
    <w:rsid w:val="0010170B"/>
    <w:rsid w:val="00101C4F"/>
    <w:rsid w:val="001024AA"/>
    <w:rsid w:val="00102C48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B27"/>
    <w:rsid w:val="00114E96"/>
    <w:rsid w:val="001152C7"/>
    <w:rsid w:val="001157FB"/>
    <w:rsid w:val="00115C88"/>
    <w:rsid w:val="0011644A"/>
    <w:rsid w:val="00117332"/>
    <w:rsid w:val="0011784B"/>
    <w:rsid w:val="001204DD"/>
    <w:rsid w:val="001213A7"/>
    <w:rsid w:val="00122839"/>
    <w:rsid w:val="001237AC"/>
    <w:rsid w:val="00124E12"/>
    <w:rsid w:val="00124E75"/>
    <w:rsid w:val="0012607A"/>
    <w:rsid w:val="001264DB"/>
    <w:rsid w:val="0012673D"/>
    <w:rsid w:val="001269B8"/>
    <w:rsid w:val="00127099"/>
    <w:rsid w:val="001313F0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A1D"/>
    <w:rsid w:val="00141366"/>
    <w:rsid w:val="00141E40"/>
    <w:rsid w:val="00141F08"/>
    <w:rsid w:val="00141FF2"/>
    <w:rsid w:val="0014287A"/>
    <w:rsid w:val="00142B4A"/>
    <w:rsid w:val="00142DE2"/>
    <w:rsid w:val="00142F47"/>
    <w:rsid w:val="00143A66"/>
    <w:rsid w:val="00144BBB"/>
    <w:rsid w:val="00144C87"/>
    <w:rsid w:val="00145BC6"/>
    <w:rsid w:val="00145F15"/>
    <w:rsid w:val="001465B6"/>
    <w:rsid w:val="001467B1"/>
    <w:rsid w:val="00150175"/>
    <w:rsid w:val="001502C8"/>
    <w:rsid w:val="00151011"/>
    <w:rsid w:val="00151224"/>
    <w:rsid w:val="0015130F"/>
    <w:rsid w:val="00152BFF"/>
    <w:rsid w:val="00152D54"/>
    <w:rsid w:val="001532BA"/>
    <w:rsid w:val="00153B38"/>
    <w:rsid w:val="00153FED"/>
    <w:rsid w:val="00155BFD"/>
    <w:rsid w:val="00156ABA"/>
    <w:rsid w:val="00157390"/>
    <w:rsid w:val="001600CB"/>
    <w:rsid w:val="00160998"/>
    <w:rsid w:val="00160CD6"/>
    <w:rsid w:val="00160D1A"/>
    <w:rsid w:val="00160F5F"/>
    <w:rsid w:val="00162308"/>
    <w:rsid w:val="00162DBA"/>
    <w:rsid w:val="0016316A"/>
    <w:rsid w:val="00163239"/>
    <w:rsid w:val="00163539"/>
    <w:rsid w:val="0016381F"/>
    <w:rsid w:val="00163D1D"/>
    <w:rsid w:val="00164171"/>
    <w:rsid w:val="00164B4C"/>
    <w:rsid w:val="00164E58"/>
    <w:rsid w:val="00165033"/>
    <w:rsid w:val="00165926"/>
    <w:rsid w:val="00166575"/>
    <w:rsid w:val="001665EB"/>
    <w:rsid w:val="001670EA"/>
    <w:rsid w:val="001674A0"/>
    <w:rsid w:val="00170653"/>
    <w:rsid w:val="00170A50"/>
    <w:rsid w:val="001719B7"/>
    <w:rsid w:val="001732C9"/>
    <w:rsid w:val="00174AAF"/>
    <w:rsid w:val="00174FFD"/>
    <w:rsid w:val="00175485"/>
    <w:rsid w:val="001759CA"/>
    <w:rsid w:val="00175A33"/>
    <w:rsid w:val="0017726A"/>
    <w:rsid w:val="00177DD3"/>
    <w:rsid w:val="00180278"/>
    <w:rsid w:val="001807F2"/>
    <w:rsid w:val="001818A7"/>
    <w:rsid w:val="00182725"/>
    <w:rsid w:val="001829C8"/>
    <w:rsid w:val="001857D0"/>
    <w:rsid w:val="00186904"/>
    <w:rsid w:val="00186B0A"/>
    <w:rsid w:val="001876E9"/>
    <w:rsid w:val="00187B93"/>
    <w:rsid w:val="0019058E"/>
    <w:rsid w:val="001905BD"/>
    <w:rsid w:val="00190BD3"/>
    <w:rsid w:val="001917C2"/>
    <w:rsid w:val="00191E79"/>
    <w:rsid w:val="001922C9"/>
    <w:rsid w:val="00192FE6"/>
    <w:rsid w:val="00193243"/>
    <w:rsid w:val="0019360B"/>
    <w:rsid w:val="00193986"/>
    <w:rsid w:val="00193B08"/>
    <w:rsid w:val="00194570"/>
    <w:rsid w:val="001947EA"/>
    <w:rsid w:val="0019679F"/>
    <w:rsid w:val="00196BF4"/>
    <w:rsid w:val="001972DA"/>
    <w:rsid w:val="001976AA"/>
    <w:rsid w:val="00197C73"/>
    <w:rsid w:val="001A02F6"/>
    <w:rsid w:val="001A08DC"/>
    <w:rsid w:val="001A15C6"/>
    <w:rsid w:val="001A1CE0"/>
    <w:rsid w:val="001A4CEE"/>
    <w:rsid w:val="001A5510"/>
    <w:rsid w:val="001A565B"/>
    <w:rsid w:val="001A5C7B"/>
    <w:rsid w:val="001A5E19"/>
    <w:rsid w:val="001A63D8"/>
    <w:rsid w:val="001A66CC"/>
    <w:rsid w:val="001A6B75"/>
    <w:rsid w:val="001A71FB"/>
    <w:rsid w:val="001B01FA"/>
    <w:rsid w:val="001B0832"/>
    <w:rsid w:val="001B0AE5"/>
    <w:rsid w:val="001B18A7"/>
    <w:rsid w:val="001B2762"/>
    <w:rsid w:val="001B36FC"/>
    <w:rsid w:val="001B41ED"/>
    <w:rsid w:val="001B4607"/>
    <w:rsid w:val="001B49E9"/>
    <w:rsid w:val="001B646D"/>
    <w:rsid w:val="001B7985"/>
    <w:rsid w:val="001B7E0C"/>
    <w:rsid w:val="001C0674"/>
    <w:rsid w:val="001C1251"/>
    <w:rsid w:val="001C1405"/>
    <w:rsid w:val="001C18BF"/>
    <w:rsid w:val="001C1B93"/>
    <w:rsid w:val="001C1E92"/>
    <w:rsid w:val="001C226F"/>
    <w:rsid w:val="001C5296"/>
    <w:rsid w:val="001C5EE0"/>
    <w:rsid w:val="001C66AC"/>
    <w:rsid w:val="001C6754"/>
    <w:rsid w:val="001C77F0"/>
    <w:rsid w:val="001D30C9"/>
    <w:rsid w:val="001D445B"/>
    <w:rsid w:val="001D46A0"/>
    <w:rsid w:val="001D50C2"/>
    <w:rsid w:val="001D5674"/>
    <w:rsid w:val="001D753C"/>
    <w:rsid w:val="001D76BC"/>
    <w:rsid w:val="001D7CA4"/>
    <w:rsid w:val="001D7E58"/>
    <w:rsid w:val="001E0425"/>
    <w:rsid w:val="001E13B3"/>
    <w:rsid w:val="001E16AB"/>
    <w:rsid w:val="001E17BD"/>
    <w:rsid w:val="001E2864"/>
    <w:rsid w:val="001E30A0"/>
    <w:rsid w:val="001E3DE1"/>
    <w:rsid w:val="001E4AE1"/>
    <w:rsid w:val="001E4B23"/>
    <w:rsid w:val="001E4D4F"/>
    <w:rsid w:val="001E538B"/>
    <w:rsid w:val="001E54F9"/>
    <w:rsid w:val="001E57CF"/>
    <w:rsid w:val="001E5981"/>
    <w:rsid w:val="001E6576"/>
    <w:rsid w:val="001E6826"/>
    <w:rsid w:val="001E6E8E"/>
    <w:rsid w:val="001E74BA"/>
    <w:rsid w:val="001E7B9F"/>
    <w:rsid w:val="001E7FCA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BFC"/>
    <w:rsid w:val="001F4DAC"/>
    <w:rsid w:val="001F5019"/>
    <w:rsid w:val="001F51C5"/>
    <w:rsid w:val="001F65B0"/>
    <w:rsid w:val="001F67AA"/>
    <w:rsid w:val="001F6AFD"/>
    <w:rsid w:val="001F6C69"/>
    <w:rsid w:val="001F738D"/>
    <w:rsid w:val="001F7599"/>
    <w:rsid w:val="0020115F"/>
    <w:rsid w:val="002023F6"/>
    <w:rsid w:val="0020369F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AE4"/>
    <w:rsid w:val="00206E77"/>
    <w:rsid w:val="00210309"/>
    <w:rsid w:val="00211519"/>
    <w:rsid w:val="00211DB1"/>
    <w:rsid w:val="0021224B"/>
    <w:rsid w:val="00212950"/>
    <w:rsid w:val="00212FB8"/>
    <w:rsid w:val="00213709"/>
    <w:rsid w:val="002149AF"/>
    <w:rsid w:val="00214A86"/>
    <w:rsid w:val="0021573E"/>
    <w:rsid w:val="002157E9"/>
    <w:rsid w:val="00215AAA"/>
    <w:rsid w:val="0021683C"/>
    <w:rsid w:val="00216F5F"/>
    <w:rsid w:val="00217B58"/>
    <w:rsid w:val="00217C7C"/>
    <w:rsid w:val="00220615"/>
    <w:rsid w:val="00221985"/>
    <w:rsid w:val="00221EC5"/>
    <w:rsid w:val="00222A7A"/>
    <w:rsid w:val="002243B5"/>
    <w:rsid w:val="00224526"/>
    <w:rsid w:val="0022469F"/>
    <w:rsid w:val="002247EA"/>
    <w:rsid w:val="00224A2C"/>
    <w:rsid w:val="00225217"/>
    <w:rsid w:val="002256D9"/>
    <w:rsid w:val="00226562"/>
    <w:rsid w:val="00226577"/>
    <w:rsid w:val="0022687C"/>
    <w:rsid w:val="002277D3"/>
    <w:rsid w:val="002306F8"/>
    <w:rsid w:val="00230B1A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13"/>
    <w:rsid w:val="00234E13"/>
    <w:rsid w:val="00234E3C"/>
    <w:rsid w:val="00236403"/>
    <w:rsid w:val="00236450"/>
    <w:rsid w:val="0023730A"/>
    <w:rsid w:val="0023765A"/>
    <w:rsid w:val="00237921"/>
    <w:rsid w:val="00240342"/>
    <w:rsid w:val="00240FA1"/>
    <w:rsid w:val="00241311"/>
    <w:rsid w:val="002418E8"/>
    <w:rsid w:val="00241A50"/>
    <w:rsid w:val="002429A4"/>
    <w:rsid w:val="00242E22"/>
    <w:rsid w:val="0024336B"/>
    <w:rsid w:val="00244194"/>
    <w:rsid w:val="0024424F"/>
    <w:rsid w:val="00244544"/>
    <w:rsid w:val="00244D28"/>
    <w:rsid w:val="00245689"/>
    <w:rsid w:val="002456C9"/>
    <w:rsid w:val="00245720"/>
    <w:rsid w:val="00245A6F"/>
    <w:rsid w:val="00245ACF"/>
    <w:rsid w:val="00245F72"/>
    <w:rsid w:val="00245FD5"/>
    <w:rsid w:val="002477DF"/>
    <w:rsid w:val="00251AD6"/>
    <w:rsid w:val="00252C17"/>
    <w:rsid w:val="00252F4F"/>
    <w:rsid w:val="0025307F"/>
    <w:rsid w:val="002551BD"/>
    <w:rsid w:val="002568D0"/>
    <w:rsid w:val="00257084"/>
    <w:rsid w:val="002570D4"/>
    <w:rsid w:val="00260AEE"/>
    <w:rsid w:val="002621A6"/>
    <w:rsid w:val="00262661"/>
    <w:rsid w:val="00262D9D"/>
    <w:rsid w:val="00263168"/>
    <w:rsid w:val="002632DF"/>
    <w:rsid w:val="00263946"/>
    <w:rsid w:val="002640BA"/>
    <w:rsid w:val="00264CF2"/>
    <w:rsid w:val="002664C4"/>
    <w:rsid w:val="002667A8"/>
    <w:rsid w:val="00267587"/>
    <w:rsid w:val="002675C8"/>
    <w:rsid w:val="00267760"/>
    <w:rsid w:val="00271213"/>
    <w:rsid w:val="00271589"/>
    <w:rsid w:val="00273177"/>
    <w:rsid w:val="0027455B"/>
    <w:rsid w:val="00275074"/>
    <w:rsid w:val="00276030"/>
    <w:rsid w:val="002763E9"/>
    <w:rsid w:val="00276650"/>
    <w:rsid w:val="00276736"/>
    <w:rsid w:val="00276F4E"/>
    <w:rsid w:val="0027773D"/>
    <w:rsid w:val="002778BD"/>
    <w:rsid w:val="00280007"/>
    <w:rsid w:val="002804DC"/>
    <w:rsid w:val="00280E3E"/>
    <w:rsid w:val="00280F82"/>
    <w:rsid w:val="002815FA"/>
    <w:rsid w:val="002824C2"/>
    <w:rsid w:val="002837D5"/>
    <w:rsid w:val="00284E32"/>
    <w:rsid w:val="002851EB"/>
    <w:rsid w:val="00285510"/>
    <w:rsid w:val="00285BD1"/>
    <w:rsid w:val="00285DE2"/>
    <w:rsid w:val="0028616D"/>
    <w:rsid w:val="00286965"/>
    <w:rsid w:val="002879E1"/>
    <w:rsid w:val="0029136E"/>
    <w:rsid w:val="0029205E"/>
    <w:rsid w:val="002922DC"/>
    <w:rsid w:val="00292399"/>
    <w:rsid w:val="002928E3"/>
    <w:rsid w:val="00294445"/>
    <w:rsid w:val="00294B4D"/>
    <w:rsid w:val="0029537E"/>
    <w:rsid w:val="00295974"/>
    <w:rsid w:val="002960D5"/>
    <w:rsid w:val="002977D5"/>
    <w:rsid w:val="00297926"/>
    <w:rsid w:val="002A02C9"/>
    <w:rsid w:val="002A1062"/>
    <w:rsid w:val="002A2012"/>
    <w:rsid w:val="002A2413"/>
    <w:rsid w:val="002A292B"/>
    <w:rsid w:val="002A2F5E"/>
    <w:rsid w:val="002A352A"/>
    <w:rsid w:val="002A607D"/>
    <w:rsid w:val="002A7A96"/>
    <w:rsid w:val="002B132E"/>
    <w:rsid w:val="002B1499"/>
    <w:rsid w:val="002B1602"/>
    <w:rsid w:val="002B2813"/>
    <w:rsid w:val="002B2D29"/>
    <w:rsid w:val="002B3B31"/>
    <w:rsid w:val="002B3BBD"/>
    <w:rsid w:val="002B5B88"/>
    <w:rsid w:val="002C0C4B"/>
    <w:rsid w:val="002C1EEA"/>
    <w:rsid w:val="002C46BB"/>
    <w:rsid w:val="002C47AD"/>
    <w:rsid w:val="002C5510"/>
    <w:rsid w:val="002C592A"/>
    <w:rsid w:val="002C6034"/>
    <w:rsid w:val="002C635B"/>
    <w:rsid w:val="002C7276"/>
    <w:rsid w:val="002C770F"/>
    <w:rsid w:val="002C7CFF"/>
    <w:rsid w:val="002C7EB1"/>
    <w:rsid w:val="002D0446"/>
    <w:rsid w:val="002D0BC6"/>
    <w:rsid w:val="002D12DB"/>
    <w:rsid w:val="002D14E3"/>
    <w:rsid w:val="002D17C5"/>
    <w:rsid w:val="002D2005"/>
    <w:rsid w:val="002D2B28"/>
    <w:rsid w:val="002D2CF5"/>
    <w:rsid w:val="002D2E16"/>
    <w:rsid w:val="002D2EF1"/>
    <w:rsid w:val="002D3530"/>
    <w:rsid w:val="002D365F"/>
    <w:rsid w:val="002D4174"/>
    <w:rsid w:val="002D51DF"/>
    <w:rsid w:val="002D6892"/>
    <w:rsid w:val="002D68C2"/>
    <w:rsid w:val="002D7C86"/>
    <w:rsid w:val="002E0692"/>
    <w:rsid w:val="002E0D77"/>
    <w:rsid w:val="002E152D"/>
    <w:rsid w:val="002E1D74"/>
    <w:rsid w:val="002E2812"/>
    <w:rsid w:val="002E2943"/>
    <w:rsid w:val="002E2CF1"/>
    <w:rsid w:val="002E34AF"/>
    <w:rsid w:val="002E4AAC"/>
    <w:rsid w:val="002E53DE"/>
    <w:rsid w:val="002E563B"/>
    <w:rsid w:val="002E5A0F"/>
    <w:rsid w:val="002E5EDA"/>
    <w:rsid w:val="002E5FB1"/>
    <w:rsid w:val="002E62D2"/>
    <w:rsid w:val="002E648C"/>
    <w:rsid w:val="002E734F"/>
    <w:rsid w:val="002E74AF"/>
    <w:rsid w:val="002E758C"/>
    <w:rsid w:val="002F0D14"/>
    <w:rsid w:val="002F1038"/>
    <w:rsid w:val="002F22FF"/>
    <w:rsid w:val="002F2D8F"/>
    <w:rsid w:val="002F3AB0"/>
    <w:rsid w:val="002F436A"/>
    <w:rsid w:val="002F464F"/>
    <w:rsid w:val="002F46EE"/>
    <w:rsid w:val="002F5BE4"/>
    <w:rsid w:val="002F691A"/>
    <w:rsid w:val="002F695B"/>
    <w:rsid w:val="002F72DA"/>
    <w:rsid w:val="002F76B1"/>
    <w:rsid w:val="002F7D66"/>
    <w:rsid w:val="002F7DBE"/>
    <w:rsid w:val="0030090B"/>
    <w:rsid w:val="00302AE8"/>
    <w:rsid w:val="00302BB1"/>
    <w:rsid w:val="00302BC9"/>
    <w:rsid w:val="0030306F"/>
    <w:rsid w:val="003030F0"/>
    <w:rsid w:val="0030404B"/>
    <w:rsid w:val="00304210"/>
    <w:rsid w:val="003048D7"/>
    <w:rsid w:val="00304A1B"/>
    <w:rsid w:val="00304AD2"/>
    <w:rsid w:val="00304EAA"/>
    <w:rsid w:val="00305297"/>
    <w:rsid w:val="003053FF"/>
    <w:rsid w:val="003062E6"/>
    <w:rsid w:val="003068B6"/>
    <w:rsid w:val="003071F6"/>
    <w:rsid w:val="00307FE0"/>
    <w:rsid w:val="003107EB"/>
    <w:rsid w:val="00310E66"/>
    <w:rsid w:val="003114EB"/>
    <w:rsid w:val="00311C08"/>
    <w:rsid w:val="003125E0"/>
    <w:rsid w:val="00312ECE"/>
    <w:rsid w:val="0031393C"/>
    <w:rsid w:val="00313CB0"/>
    <w:rsid w:val="00313F7C"/>
    <w:rsid w:val="00313F96"/>
    <w:rsid w:val="00314B0A"/>
    <w:rsid w:val="003150CE"/>
    <w:rsid w:val="00315AAB"/>
    <w:rsid w:val="003166E9"/>
    <w:rsid w:val="003175E1"/>
    <w:rsid w:val="00320299"/>
    <w:rsid w:val="00321154"/>
    <w:rsid w:val="003211B0"/>
    <w:rsid w:val="00321EDA"/>
    <w:rsid w:val="003224AA"/>
    <w:rsid w:val="003224E7"/>
    <w:rsid w:val="003236C4"/>
    <w:rsid w:val="003245F6"/>
    <w:rsid w:val="00325D7A"/>
    <w:rsid w:val="00326145"/>
    <w:rsid w:val="00327163"/>
    <w:rsid w:val="00327305"/>
    <w:rsid w:val="00327531"/>
    <w:rsid w:val="00327FC5"/>
    <w:rsid w:val="00330187"/>
    <w:rsid w:val="00330C67"/>
    <w:rsid w:val="00331C77"/>
    <w:rsid w:val="00331DB6"/>
    <w:rsid w:val="00331F96"/>
    <w:rsid w:val="00332B55"/>
    <w:rsid w:val="0033311F"/>
    <w:rsid w:val="003335E4"/>
    <w:rsid w:val="003336B9"/>
    <w:rsid w:val="0033476C"/>
    <w:rsid w:val="00334C74"/>
    <w:rsid w:val="003355F3"/>
    <w:rsid w:val="00335EA8"/>
    <w:rsid w:val="003363DD"/>
    <w:rsid w:val="00337810"/>
    <w:rsid w:val="00340361"/>
    <w:rsid w:val="00340795"/>
    <w:rsid w:val="0034111C"/>
    <w:rsid w:val="00341947"/>
    <w:rsid w:val="00341E60"/>
    <w:rsid w:val="00342166"/>
    <w:rsid w:val="0034217F"/>
    <w:rsid w:val="00342AD2"/>
    <w:rsid w:val="00343954"/>
    <w:rsid w:val="00345405"/>
    <w:rsid w:val="00345DDD"/>
    <w:rsid w:val="00346FED"/>
    <w:rsid w:val="00350446"/>
    <w:rsid w:val="003518AE"/>
    <w:rsid w:val="00351CB1"/>
    <w:rsid w:val="00351E01"/>
    <w:rsid w:val="003523EB"/>
    <w:rsid w:val="00352968"/>
    <w:rsid w:val="0035298B"/>
    <w:rsid w:val="00352D21"/>
    <w:rsid w:val="0035443D"/>
    <w:rsid w:val="00354AA2"/>
    <w:rsid w:val="00354F2E"/>
    <w:rsid w:val="00354FEE"/>
    <w:rsid w:val="003551BE"/>
    <w:rsid w:val="00356275"/>
    <w:rsid w:val="00356C0B"/>
    <w:rsid w:val="00356E08"/>
    <w:rsid w:val="003579E0"/>
    <w:rsid w:val="00357A65"/>
    <w:rsid w:val="00357B9C"/>
    <w:rsid w:val="0036038F"/>
    <w:rsid w:val="00361412"/>
    <w:rsid w:val="003615CA"/>
    <w:rsid w:val="00362C21"/>
    <w:rsid w:val="003637E0"/>
    <w:rsid w:val="00363B2C"/>
    <w:rsid w:val="003642A6"/>
    <w:rsid w:val="00364763"/>
    <w:rsid w:val="003647ED"/>
    <w:rsid w:val="00365C3D"/>
    <w:rsid w:val="00366859"/>
    <w:rsid w:val="00366C1B"/>
    <w:rsid w:val="00367337"/>
    <w:rsid w:val="00367367"/>
    <w:rsid w:val="00367FD8"/>
    <w:rsid w:val="00370003"/>
    <w:rsid w:val="0037004E"/>
    <w:rsid w:val="00370B63"/>
    <w:rsid w:val="00370FCC"/>
    <w:rsid w:val="003711AF"/>
    <w:rsid w:val="00371FEA"/>
    <w:rsid w:val="0037288A"/>
    <w:rsid w:val="00372B37"/>
    <w:rsid w:val="00373184"/>
    <w:rsid w:val="003735C6"/>
    <w:rsid w:val="00374848"/>
    <w:rsid w:val="003757A1"/>
    <w:rsid w:val="00375877"/>
    <w:rsid w:val="00375D09"/>
    <w:rsid w:val="003762DC"/>
    <w:rsid w:val="0037671E"/>
    <w:rsid w:val="00376FD0"/>
    <w:rsid w:val="0037739D"/>
    <w:rsid w:val="0037751C"/>
    <w:rsid w:val="00377D61"/>
    <w:rsid w:val="00377F20"/>
    <w:rsid w:val="0038076A"/>
    <w:rsid w:val="00380ADB"/>
    <w:rsid w:val="00380B66"/>
    <w:rsid w:val="00380F3F"/>
    <w:rsid w:val="00381953"/>
    <w:rsid w:val="00382232"/>
    <w:rsid w:val="00382F1A"/>
    <w:rsid w:val="00382F9A"/>
    <w:rsid w:val="003831D3"/>
    <w:rsid w:val="00383282"/>
    <w:rsid w:val="00383422"/>
    <w:rsid w:val="00383658"/>
    <w:rsid w:val="0038412E"/>
    <w:rsid w:val="0038467E"/>
    <w:rsid w:val="00385160"/>
    <w:rsid w:val="00385E28"/>
    <w:rsid w:val="00385EF5"/>
    <w:rsid w:val="00386053"/>
    <w:rsid w:val="00387459"/>
    <w:rsid w:val="0038771D"/>
    <w:rsid w:val="00387969"/>
    <w:rsid w:val="00390935"/>
    <w:rsid w:val="00391392"/>
    <w:rsid w:val="00391EC9"/>
    <w:rsid w:val="0039241F"/>
    <w:rsid w:val="00392491"/>
    <w:rsid w:val="0039291D"/>
    <w:rsid w:val="003935B0"/>
    <w:rsid w:val="00393E44"/>
    <w:rsid w:val="00393F96"/>
    <w:rsid w:val="00394301"/>
    <w:rsid w:val="00394CAC"/>
    <w:rsid w:val="00395AE8"/>
    <w:rsid w:val="0039747B"/>
    <w:rsid w:val="0039763A"/>
    <w:rsid w:val="00397AB6"/>
    <w:rsid w:val="00397ACA"/>
    <w:rsid w:val="003A0876"/>
    <w:rsid w:val="003A09D8"/>
    <w:rsid w:val="003A10C3"/>
    <w:rsid w:val="003A406E"/>
    <w:rsid w:val="003A495D"/>
    <w:rsid w:val="003A4A40"/>
    <w:rsid w:val="003A4C7C"/>
    <w:rsid w:val="003A5611"/>
    <w:rsid w:val="003A574F"/>
    <w:rsid w:val="003A57B6"/>
    <w:rsid w:val="003A5844"/>
    <w:rsid w:val="003A597F"/>
    <w:rsid w:val="003A70C8"/>
    <w:rsid w:val="003A71A8"/>
    <w:rsid w:val="003A71D2"/>
    <w:rsid w:val="003A78E6"/>
    <w:rsid w:val="003A79C6"/>
    <w:rsid w:val="003B00CA"/>
    <w:rsid w:val="003B030B"/>
    <w:rsid w:val="003B0432"/>
    <w:rsid w:val="003B07EE"/>
    <w:rsid w:val="003B0821"/>
    <w:rsid w:val="003B0BE9"/>
    <w:rsid w:val="003B0F4B"/>
    <w:rsid w:val="003B23A0"/>
    <w:rsid w:val="003B2E9B"/>
    <w:rsid w:val="003B2F8D"/>
    <w:rsid w:val="003B3C64"/>
    <w:rsid w:val="003B4C42"/>
    <w:rsid w:val="003B4FAA"/>
    <w:rsid w:val="003B506B"/>
    <w:rsid w:val="003B547A"/>
    <w:rsid w:val="003B609A"/>
    <w:rsid w:val="003B6EC0"/>
    <w:rsid w:val="003B75B9"/>
    <w:rsid w:val="003C087B"/>
    <w:rsid w:val="003C0DA2"/>
    <w:rsid w:val="003C1A18"/>
    <w:rsid w:val="003C405A"/>
    <w:rsid w:val="003C4D07"/>
    <w:rsid w:val="003C5075"/>
    <w:rsid w:val="003C5C41"/>
    <w:rsid w:val="003C669D"/>
    <w:rsid w:val="003C6877"/>
    <w:rsid w:val="003C6B85"/>
    <w:rsid w:val="003C6E96"/>
    <w:rsid w:val="003C7062"/>
    <w:rsid w:val="003C72D2"/>
    <w:rsid w:val="003C7461"/>
    <w:rsid w:val="003D04C3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131"/>
    <w:rsid w:val="003D54B0"/>
    <w:rsid w:val="003D652C"/>
    <w:rsid w:val="003D752D"/>
    <w:rsid w:val="003D764F"/>
    <w:rsid w:val="003D76EF"/>
    <w:rsid w:val="003D7C7F"/>
    <w:rsid w:val="003E0042"/>
    <w:rsid w:val="003E0667"/>
    <w:rsid w:val="003E0BCE"/>
    <w:rsid w:val="003E0DF3"/>
    <w:rsid w:val="003E13E0"/>
    <w:rsid w:val="003E1660"/>
    <w:rsid w:val="003E1CD1"/>
    <w:rsid w:val="003E1D0C"/>
    <w:rsid w:val="003E254E"/>
    <w:rsid w:val="003E2A2D"/>
    <w:rsid w:val="003E3A39"/>
    <w:rsid w:val="003E47D4"/>
    <w:rsid w:val="003E48AD"/>
    <w:rsid w:val="003E50B9"/>
    <w:rsid w:val="003E64A9"/>
    <w:rsid w:val="003E6911"/>
    <w:rsid w:val="003E6F49"/>
    <w:rsid w:val="003E7905"/>
    <w:rsid w:val="003F0108"/>
    <w:rsid w:val="003F0336"/>
    <w:rsid w:val="003F1B0E"/>
    <w:rsid w:val="003F2AE8"/>
    <w:rsid w:val="003F2ED1"/>
    <w:rsid w:val="003F3B02"/>
    <w:rsid w:val="003F3FCC"/>
    <w:rsid w:val="003F5066"/>
    <w:rsid w:val="003F5547"/>
    <w:rsid w:val="003F5C40"/>
    <w:rsid w:val="003F6E12"/>
    <w:rsid w:val="003F6F8B"/>
    <w:rsid w:val="003F75ED"/>
    <w:rsid w:val="004002B7"/>
    <w:rsid w:val="00400F31"/>
    <w:rsid w:val="00401044"/>
    <w:rsid w:val="00401B4C"/>
    <w:rsid w:val="004023BA"/>
    <w:rsid w:val="0040272D"/>
    <w:rsid w:val="0040381A"/>
    <w:rsid w:val="00405B27"/>
    <w:rsid w:val="00405FB7"/>
    <w:rsid w:val="004065FC"/>
    <w:rsid w:val="00406B4D"/>
    <w:rsid w:val="00411203"/>
    <w:rsid w:val="00411D2E"/>
    <w:rsid w:val="00413E01"/>
    <w:rsid w:val="0041443C"/>
    <w:rsid w:val="0041488F"/>
    <w:rsid w:val="004154F7"/>
    <w:rsid w:val="00416896"/>
    <w:rsid w:val="00416D44"/>
    <w:rsid w:val="004170C6"/>
    <w:rsid w:val="004176FF"/>
    <w:rsid w:val="00417A1E"/>
    <w:rsid w:val="00417EA6"/>
    <w:rsid w:val="00421A27"/>
    <w:rsid w:val="00421D0A"/>
    <w:rsid w:val="004226C3"/>
    <w:rsid w:val="00422782"/>
    <w:rsid w:val="004228BA"/>
    <w:rsid w:val="004232BE"/>
    <w:rsid w:val="00423A1B"/>
    <w:rsid w:val="004241C5"/>
    <w:rsid w:val="004246CC"/>
    <w:rsid w:val="0042491E"/>
    <w:rsid w:val="00424FA7"/>
    <w:rsid w:val="00425D2C"/>
    <w:rsid w:val="004267F7"/>
    <w:rsid w:val="00426A87"/>
    <w:rsid w:val="00427007"/>
    <w:rsid w:val="004278FF"/>
    <w:rsid w:val="00427C66"/>
    <w:rsid w:val="004307F1"/>
    <w:rsid w:val="004309D8"/>
    <w:rsid w:val="004313D1"/>
    <w:rsid w:val="004318F0"/>
    <w:rsid w:val="004320F1"/>
    <w:rsid w:val="00432110"/>
    <w:rsid w:val="004328EE"/>
    <w:rsid w:val="00433318"/>
    <w:rsid w:val="00433EBE"/>
    <w:rsid w:val="0043405A"/>
    <w:rsid w:val="00434406"/>
    <w:rsid w:val="00434CD7"/>
    <w:rsid w:val="00435BDE"/>
    <w:rsid w:val="00435EE1"/>
    <w:rsid w:val="00437766"/>
    <w:rsid w:val="004405D8"/>
    <w:rsid w:val="00440FED"/>
    <w:rsid w:val="00441388"/>
    <w:rsid w:val="00441B92"/>
    <w:rsid w:val="00443A9F"/>
    <w:rsid w:val="0044474B"/>
    <w:rsid w:val="004452B8"/>
    <w:rsid w:val="00445FF7"/>
    <w:rsid w:val="00446918"/>
    <w:rsid w:val="00446BFA"/>
    <w:rsid w:val="00446FFC"/>
    <w:rsid w:val="004508A8"/>
    <w:rsid w:val="00450A19"/>
    <w:rsid w:val="00451BAE"/>
    <w:rsid w:val="004526B5"/>
    <w:rsid w:val="00452722"/>
    <w:rsid w:val="00452CA7"/>
    <w:rsid w:val="00453341"/>
    <w:rsid w:val="00453844"/>
    <w:rsid w:val="004545C6"/>
    <w:rsid w:val="004549C2"/>
    <w:rsid w:val="00454DCA"/>
    <w:rsid w:val="00454E26"/>
    <w:rsid w:val="00455F14"/>
    <w:rsid w:val="004562A4"/>
    <w:rsid w:val="00456544"/>
    <w:rsid w:val="00456649"/>
    <w:rsid w:val="004567B7"/>
    <w:rsid w:val="004567DC"/>
    <w:rsid w:val="00456856"/>
    <w:rsid w:val="0045706E"/>
    <w:rsid w:val="004571EF"/>
    <w:rsid w:val="00457E6B"/>
    <w:rsid w:val="00460316"/>
    <w:rsid w:val="004603DB"/>
    <w:rsid w:val="0046047A"/>
    <w:rsid w:val="00460793"/>
    <w:rsid w:val="004607D5"/>
    <w:rsid w:val="00461210"/>
    <w:rsid w:val="0046167E"/>
    <w:rsid w:val="00461700"/>
    <w:rsid w:val="00461AAC"/>
    <w:rsid w:val="00461D4A"/>
    <w:rsid w:val="00462490"/>
    <w:rsid w:val="004624A9"/>
    <w:rsid w:val="00462AC9"/>
    <w:rsid w:val="00462F33"/>
    <w:rsid w:val="00463DC3"/>
    <w:rsid w:val="00465299"/>
    <w:rsid w:val="00466A0F"/>
    <w:rsid w:val="00467572"/>
    <w:rsid w:val="0046795B"/>
    <w:rsid w:val="00467EBA"/>
    <w:rsid w:val="0047022A"/>
    <w:rsid w:val="004708C0"/>
    <w:rsid w:val="00470CB9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5A83"/>
    <w:rsid w:val="004766DA"/>
    <w:rsid w:val="004768DF"/>
    <w:rsid w:val="00476A55"/>
    <w:rsid w:val="00476E2B"/>
    <w:rsid w:val="00477C65"/>
    <w:rsid w:val="0048076D"/>
    <w:rsid w:val="0048134D"/>
    <w:rsid w:val="00481476"/>
    <w:rsid w:val="00481624"/>
    <w:rsid w:val="00481765"/>
    <w:rsid w:val="00481D90"/>
    <w:rsid w:val="00482700"/>
    <w:rsid w:val="00482CD4"/>
    <w:rsid w:val="00483261"/>
    <w:rsid w:val="0048328A"/>
    <w:rsid w:val="004833D6"/>
    <w:rsid w:val="004839E8"/>
    <w:rsid w:val="00483D80"/>
    <w:rsid w:val="00484238"/>
    <w:rsid w:val="00484377"/>
    <w:rsid w:val="00484DD6"/>
    <w:rsid w:val="00485B23"/>
    <w:rsid w:val="00485B50"/>
    <w:rsid w:val="004874E4"/>
    <w:rsid w:val="0049070D"/>
    <w:rsid w:val="00490A39"/>
    <w:rsid w:val="00490E82"/>
    <w:rsid w:val="00491331"/>
    <w:rsid w:val="00491A1E"/>
    <w:rsid w:val="00491BE4"/>
    <w:rsid w:val="00491DB2"/>
    <w:rsid w:val="0049201B"/>
    <w:rsid w:val="00492877"/>
    <w:rsid w:val="004931B1"/>
    <w:rsid w:val="00494A7E"/>
    <w:rsid w:val="00495BA6"/>
    <w:rsid w:val="00496143"/>
    <w:rsid w:val="0049649C"/>
    <w:rsid w:val="00496DC2"/>
    <w:rsid w:val="00496E75"/>
    <w:rsid w:val="004A014C"/>
    <w:rsid w:val="004A046F"/>
    <w:rsid w:val="004A0AA8"/>
    <w:rsid w:val="004A136E"/>
    <w:rsid w:val="004A1FE4"/>
    <w:rsid w:val="004A2103"/>
    <w:rsid w:val="004A219B"/>
    <w:rsid w:val="004A2556"/>
    <w:rsid w:val="004A2CA9"/>
    <w:rsid w:val="004A33EF"/>
    <w:rsid w:val="004A34C9"/>
    <w:rsid w:val="004A3CB5"/>
    <w:rsid w:val="004A3F6D"/>
    <w:rsid w:val="004A437A"/>
    <w:rsid w:val="004A537D"/>
    <w:rsid w:val="004A542A"/>
    <w:rsid w:val="004A670F"/>
    <w:rsid w:val="004A67F0"/>
    <w:rsid w:val="004A71C3"/>
    <w:rsid w:val="004A7769"/>
    <w:rsid w:val="004A77B1"/>
    <w:rsid w:val="004B1C69"/>
    <w:rsid w:val="004B23AD"/>
    <w:rsid w:val="004B2611"/>
    <w:rsid w:val="004B2965"/>
    <w:rsid w:val="004B2BC5"/>
    <w:rsid w:val="004B2F31"/>
    <w:rsid w:val="004B3265"/>
    <w:rsid w:val="004B3545"/>
    <w:rsid w:val="004B3805"/>
    <w:rsid w:val="004B4224"/>
    <w:rsid w:val="004B4297"/>
    <w:rsid w:val="004B4647"/>
    <w:rsid w:val="004B5216"/>
    <w:rsid w:val="004B6343"/>
    <w:rsid w:val="004B6B25"/>
    <w:rsid w:val="004B7455"/>
    <w:rsid w:val="004B74FF"/>
    <w:rsid w:val="004B7CE4"/>
    <w:rsid w:val="004C0401"/>
    <w:rsid w:val="004C091D"/>
    <w:rsid w:val="004C0C49"/>
    <w:rsid w:val="004C1096"/>
    <w:rsid w:val="004C183D"/>
    <w:rsid w:val="004C2604"/>
    <w:rsid w:val="004C394F"/>
    <w:rsid w:val="004C3EC7"/>
    <w:rsid w:val="004C3EEE"/>
    <w:rsid w:val="004C483D"/>
    <w:rsid w:val="004C49EA"/>
    <w:rsid w:val="004C4D15"/>
    <w:rsid w:val="004C6DA5"/>
    <w:rsid w:val="004C75E1"/>
    <w:rsid w:val="004C795A"/>
    <w:rsid w:val="004C7F93"/>
    <w:rsid w:val="004D0923"/>
    <w:rsid w:val="004D2629"/>
    <w:rsid w:val="004D26B8"/>
    <w:rsid w:val="004D2AEE"/>
    <w:rsid w:val="004D2C2C"/>
    <w:rsid w:val="004D3527"/>
    <w:rsid w:val="004D38C2"/>
    <w:rsid w:val="004D41DC"/>
    <w:rsid w:val="004D4FBD"/>
    <w:rsid w:val="004D4FC0"/>
    <w:rsid w:val="004D5CE7"/>
    <w:rsid w:val="004D5D2F"/>
    <w:rsid w:val="004D6381"/>
    <w:rsid w:val="004D7DA8"/>
    <w:rsid w:val="004E0877"/>
    <w:rsid w:val="004E10CD"/>
    <w:rsid w:val="004E1401"/>
    <w:rsid w:val="004E2892"/>
    <w:rsid w:val="004E362B"/>
    <w:rsid w:val="004E3681"/>
    <w:rsid w:val="004E3D74"/>
    <w:rsid w:val="004E5DE1"/>
    <w:rsid w:val="004E6F73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086C"/>
    <w:rsid w:val="00501304"/>
    <w:rsid w:val="00501425"/>
    <w:rsid w:val="00501596"/>
    <w:rsid w:val="0050318B"/>
    <w:rsid w:val="00503CF2"/>
    <w:rsid w:val="00503D53"/>
    <w:rsid w:val="005040F8"/>
    <w:rsid w:val="00504311"/>
    <w:rsid w:val="00504362"/>
    <w:rsid w:val="00504426"/>
    <w:rsid w:val="0050485C"/>
    <w:rsid w:val="00504AC6"/>
    <w:rsid w:val="00504D75"/>
    <w:rsid w:val="00505D51"/>
    <w:rsid w:val="00507A9D"/>
    <w:rsid w:val="00510ABC"/>
    <w:rsid w:val="00511079"/>
    <w:rsid w:val="00511411"/>
    <w:rsid w:val="00511CDF"/>
    <w:rsid w:val="00512754"/>
    <w:rsid w:val="00512829"/>
    <w:rsid w:val="0051295D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444"/>
    <w:rsid w:val="0051791D"/>
    <w:rsid w:val="00520D6D"/>
    <w:rsid w:val="00520E6C"/>
    <w:rsid w:val="00520FD7"/>
    <w:rsid w:val="005212FD"/>
    <w:rsid w:val="00521425"/>
    <w:rsid w:val="0052320D"/>
    <w:rsid w:val="00523E75"/>
    <w:rsid w:val="005243E0"/>
    <w:rsid w:val="005256F3"/>
    <w:rsid w:val="005265A3"/>
    <w:rsid w:val="00526783"/>
    <w:rsid w:val="0052773A"/>
    <w:rsid w:val="00527FB1"/>
    <w:rsid w:val="005301EA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55DF"/>
    <w:rsid w:val="00535CCD"/>
    <w:rsid w:val="00536698"/>
    <w:rsid w:val="005375FE"/>
    <w:rsid w:val="00540A3A"/>
    <w:rsid w:val="00540BFC"/>
    <w:rsid w:val="00540F62"/>
    <w:rsid w:val="00541736"/>
    <w:rsid w:val="0054195A"/>
    <w:rsid w:val="00541B02"/>
    <w:rsid w:val="005420DE"/>
    <w:rsid w:val="00542249"/>
    <w:rsid w:val="00542B9A"/>
    <w:rsid w:val="00542FAA"/>
    <w:rsid w:val="005431F5"/>
    <w:rsid w:val="00543707"/>
    <w:rsid w:val="005439D2"/>
    <w:rsid w:val="00543B3B"/>
    <w:rsid w:val="00543EBB"/>
    <w:rsid w:val="00544213"/>
    <w:rsid w:val="0054486D"/>
    <w:rsid w:val="005453F3"/>
    <w:rsid w:val="00545549"/>
    <w:rsid w:val="005469F5"/>
    <w:rsid w:val="00546F36"/>
    <w:rsid w:val="00547D7A"/>
    <w:rsid w:val="00550D0C"/>
    <w:rsid w:val="00550F4A"/>
    <w:rsid w:val="005518ED"/>
    <w:rsid w:val="00552093"/>
    <w:rsid w:val="0055278F"/>
    <w:rsid w:val="00554C49"/>
    <w:rsid w:val="00554E06"/>
    <w:rsid w:val="00554E4B"/>
    <w:rsid w:val="0055519C"/>
    <w:rsid w:val="005554C1"/>
    <w:rsid w:val="00555954"/>
    <w:rsid w:val="00555F67"/>
    <w:rsid w:val="00556B74"/>
    <w:rsid w:val="00556E32"/>
    <w:rsid w:val="005604F1"/>
    <w:rsid w:val="005606A4"/>
    <w:rsid w:val="005607B8"/>
    <w:rsid w:val="00560A12"/>
    <w:rsid w:val="00560CF5"/>
    <w:rsid w:val="0056272D"/>
    <w:rsid w:val="00562BAB"/>
    <w:rsid w:val="00563047"/>
    <w:rsid w:val="0056308E"/>
    <w:rsid w:val="005632CA"/>
    <w:rsid w:val="005638C1"/>
    <w:rsid w:val="00563F16"/>
    <w:rsid w:val="0056415C"/>
    <w:rsid w:val="005642A9"/>
    <w:rsid w:val="005649BF"/>
    <w:rsid w:val="005650ED"/>
    <w:rsid w:val="00565869"/>
    <w:rsid w:val="005661E3"/>
    <w:rsid w:val="00567415"/>
    <w:rsid w:val="00567610"/>
    <w:rsid w:val="00570983"/>
    <w:rsid w:val="00570D9F"/>
    <w:rsid w:val="0057185C"/>
    <w:rsid w:val="00571CA8"/>
    <w:rsid w:val="00572105"/>
    <w:rsid w:val="00572947"/>
    <w:rsid w:val="00573138"/>
    <w:rsid w:val="005734A7"/>
    <w:rsid w:val="00573E61"/>
    <w:rsid w:val="00574598"/>
    <w:rsid w:val="005746C4"/>
    <w:rsid w:val="0057479C"/>
    <w:rsid w:val="00574B50"/>
    <w:rsid w:val="0057580B"/>
    <w:rsid w:val="00577835"/>
    <w:rsid w:val="00577B5A"/>
    <w:rsid w:val="00577F58"/>
    <w:rsid w:val="00580793"/>
    <w:rsid w:val="00581470"/>
    <w:rsid w:val="00581B62"/>
    <w:rsid w:val="00581BAD"/>
    <w:rsid w:val="00581D62"/>
    <w:rsid w:val="00582087"/>
    <w:rsid w:val="00582622"/>
    <w:rsid w:val="00582F21"/>
    <w:rsid w:val="005831DD"/>
    <w:rsid w:val="00584320"/>
    <w:rsid w:val="00584F14"/>
    <w:rsid w:val="005852DF"/>
    <w:rsid w:val="00585484"/>
    <w:rsid w:val="00585C71"/>
    <w:rsid w:val="00586B4D"/>
    <w:rsid w:val="00587229"/>
    <w:rsid w:val="00587503"/>
    <w:rsid w:val="00587F7F"/>
    <w:rsid w:val="00590E8D"/>
    <w:rsid w:val="0059122C"/>
    <w:rsid w:val="00591511"/>
    <w:rsid w:val="00591E50"/>
    <w:rsid w:val="00592CDA"/>
    <w:rsid w:val="0059331A"/>
    <w:rsid w:val="00593A72"/>
    <w:rsid w:val="00593F4A"/>
    <w:rsid w:val="00594738"/>
    <w:rsid w:val="00595A8C"/>
    <w:rsid w:val="00595C2C"/>
    <w:rsid w:val="00596BBA"/>
    <w:rsid w:val="00597386"/>
    <w:rsid w:val="00597537"/>
    <w:rsid w:val="005975C4"/>
    <w:rsid w:val="00597ED8"/>
    <w:rsid w:val="005A0214"/>
    <w:rsid w:val="005A17AE"/>
    <w:rsid w:val="005A2B20"/>
    <w:rsid w:val="005A34D5"/>
    <w:rsid w:val="005A3943"/>
    <w:rsid w:val="005A41CB"/>
    <w:rsid w:val="005A4904"/>
    <w:rsid w:val="005A4A55"/>
    <w:rsid w:val="005A4C14"/>
    <w:rsid w:val="005A515A"/>
    <w:rsid w:val="005A5BD7"/>
    <w:rsid w:val="005A6A61"/>
    <w:rsid w:val="005A704D"/>
    <w:rsid w:val="005A7928"/>
    <w:rsid w:val="005A7B36"/>
    <w:rsid w:val="005B149E"/>
    <w:rsid w:val="005B2333"/>
    <w:rsid w:val="005B3C6D"/>
    <w:rsid w:val="005B4045"/>
    <w:rsid w:val="005B533D"/>
    <w:rsid w:val="005B609E"/>
    <w:rsid w:val="005B6DF6"/>
    <w:rsid w:val="005B7B7D"/>
    <w:rsid w:val="005BA16F"/>
    <w:rsid w:val="005C1948"/>
    <w:rsid w:val="005C22F9"/>
    <w:rsid w:val="005C24CD"/>
    <w:rsid w:val="005C263C"/>
    <w:rsid w:val="005C2679"/>
    <w:rsid w:val="005C298C"/>
    <w:rsid w:val="005C311C"/>
    <w:rsid w:val="005C4B85"/>
    <w:rsid w:val="005C4BFB"/>
    <w:rsid w:val="005C5737"/>
    <w:rsid w:val="005C5870"/>
    <w:rsid w:val="005C6F68"/>
    <w:rsid w:val="005D059A"/>
    <w:rsid w:val="005D07C5"/>
    <w:rsid w:val="005D091B"/>
    <w:rsid w:val="005D1B8F"/>
    <w:rsid w:val="005D21B7"/>
    <w:rsid w:val="005D2DAD"/>
    <w:rsid w:val="005D4302"/>
    <w:rsid w:val="005D4C85"/>
    <w:rsid w:val="005D52C3"/>
    <w:rsid w:val="005D57A6"/>
    <w:rsid w:val="005D5A20"/>
    <w:rsid w:val="005D70FE"/>
    <w:rsid w:val="005D786C"/>
    <w:rsid w:val="005E00E5"/>
    <w:rsid w:val="005E0148"/>
    <w:rsid w:val="005E049F"/>
    <w:rsid w:val="005E0838"/>
    <w:rsid w:val="005E0BB6"/>
    <w:rsid w:val="005E117F"/>
    <w:rsid w:val="005E2959"/>
    <w:rsid w:val="005E3073"/>
    <w:rsid w:val="005E316A"/>
    <w:rsid w:val="005E3241"/>
    <w:rsid w:val="005E42A7"/>
    <w:rsid w:val="005E7088"/>
    <w:rsid w:val="005E78E5"/>
    <w:rsid w:val="005E7E1B"/>
    <w:rsid w:val="005F0108"/>
    <w:rsid w:val="005F0291"/>
    <w:rsid w:val="005F03F9"/>
    <w:rsid w:val="005F0CA7"/>
    <w:rsid w:val="005F0ECC"/>
    <w:rsid w:val="005F10DF"/>
    <w:rsid w:val="005F1679"/>
    <w:rsid w:val="005F21A5"/>
    <w:rsid w:val="005F2470"/>
    <w:rsid w:val="005F256F"/>
    <w:rsid w:val="005F28C6"/>
    <w:rsid w:val="005F3F16"/>
    <w:rsid w:val="005F451C"/>
    <w:rsid w:val="005F52CC"/>
    <w:rsid w:val="005F5AAD"/>
    <w:rsid w:val="005F5E6F"/>
    <w:rsid w:val="005F6099"/>
    <w:rsid w:val="005F6510"/>
    <w:rsid w:val="005F681C"/>
    <w:rsid w:val="005F6BD4"/>
    <w:rsid w:val="005F7188"/>
    <w:rsid w:val="005F7464"/>
    <w:rsid w:val="005F7985"/>
    <w:rsid w:val="00600CEB"/>
    <w:rsid w:val="00602A78"/>
    <w:rsid w:val="00602A84"/>
    <w:rsid w:val="00602AA1"/>
    <w:rsid w:val="00603123"/>
    <w:rsid w:val="006036F4"/>
    <w:rsid w:val="00603E49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52D"/>
    <w:rsid w:val="00607D81"/>
    <w:rsid w:val="00610747"/>
    <w:rsid w:val="00610E03"/>
    <w:rsid w:val="0061176E"/>
    <w:rsid w:val="006117D3"/>
    <w:rsid w:val="00611840"/>
    <w:rsid w:val="006138FB"/>
    <w:rsid w:val="00613EA5"/>
    <w:rsid w:val="00614CD1"/>
    <w:rsid w:val="006151F2"/>
    <w:rsid w:val="006154F4"/>
    <w:rsid w:val="0061567B"/>
    <w:rsid w:val="00615AC8"/>
    <w:rsid w:val="006173C6"/>
    <w:rsid w:val="00617459"/>
    <w:rsid w:val="00617E7E"/>
    <w:rsid w:val="006203BC"/>
    <w:rsid w:val="0062152A"/>
    <w:rsid w:val="00621753"/>
    <w:rsid w:val="00621E72"/>
    <w:rsid w:val="00623583"/>
    <w:rsid w:val="00623F2C"/>
    <w:rsid w:val="0062424C"/>
    <w:rsid w:val="0062462F"/>
    <w:rsid w:val="00624BA1"/>
    <w:rsid w:val="00624C99"/>
    <w:rsid w:val="00625294"/>
    <w:rsid w:val="0062661B"/>
    <w:rsid w:val="00626852"/>
    <w:rsid w:val="00627677"/>
    <w:rsid w:val="006277D9"/>
    <w:rsid w:val="00627832"/>
    <w:rsid w:val="00630118"/>
    <w:rsid w:val="00630514"/>
    <w:rsid w:val="006310AE"/>
    <w:rsid w:val="006316AC"/>
    <w:rsid w:val="00631762"/>
    <w:rsid w:val="00632196"/>
    <w:rsid w:val="00632208"/>
    <w:rsid w:val="006329F5"/>
    <w:rsid w:val="00632BA2"/>
    <w:rsid w:val="00633BF2"/>
    <w:rsid w:val="00633F49"/>
    <w:rsid w:val="00633F67"/>
    <w:rsid w:val="006345C3"/>
    <w:rsid w:val="0063530F"/>
    <w:rsid w:val="006362F9"/>
    <w:rsid w:val="006369A9"/>
    <w:rsid w:val="006373CD"/>
    <w:rsid w:val="00637B84"/>
    <w:rsid w:val="00641283"/>
    <w:rsid w:val="006413CF"/>
    <w:rsid w:val="00641413"/>
    <w:rsid w:val="00641465"/>
    <w:rsid w:val="0064165D"/>
    <w:rsid w:val="00642C38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2C2"/>
    <w:rsid w:val="006508B9"/>
    <w:rsid w:val="00650CA1"/>
    <w:rsid w:val="0065143C"/>
    <w:rsid w:val="00651854"/>
    <w:rsid w:val="00651B12"/>
    <w:rsid w:val="006521BC"/>
    <w:rsid w:val="00652578"/>
    <w:rsid w:val="006538BB"/>
    <w:rsid w:val="006539E8"/>
    <w:rsid w:val="006552F1"/>
    <w:rsid w:val="00656307"/>
    <w:rsid w:val="006565D8"/>
    <w:rsid w:val="00656B96"/>
    <w:rsid w:val="00656F79"/>
    <w:rsid w:val="00657300"/>
    <w:rsid w:val="0065736B"/>
    <w:rsid w:val="0065787E"/>
    <w:rsid w:val="006578E4"/>
    <w:rsid w:val="00657AE5"/>
    <w:rsid w:val="006619B0"/>
    <w:rsid w:val="00661D65"/>
    <w:rsid w:val="00662012"/>
    <w:rsid w:val="006621F7"/>
    <w:rsid w:val="00662543"/>
    <w:rsid w:val="006626D0"/>
    <w:rsid w:val="006628E9"/>
    <w:rsid w:val="00662F52"/>
    <w:rsid w:val="006641F4"/>
    <w:rsid w:val="00664E8C"/>
    <w:rsid w:val="00665F7C"/>
    <w:rsid w:val="0066699A"/>
    <w:rsid w:val="006669BC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014"/>
    <w:rsid w:val="00674E6A"/>
    <w:rsid w:val="006753C6"/>
    <w:rsid w:val="00675CF4"/>
    <w:rsid w:val="00676A64"/>
    <w:rsid w:val="00677925"/>
    <w:rsid w:val="006779BF"/>
    <w:rsid w:val="00680F46"/>
    <w:rsid w:val="006815F4"/>
    <w:rsid w:val="00681FDC"/>
    <w:rsid w:val="00682315"/>
    <w:rsid w:val="00682B53"/>
    <w:rsid w:val="00682DDF"/>
    <w:rsid w:val="00682F27"/>
    <w:rsid w:val="006838A6"/>
    <w:rsid w:val="006859DB"/>
    <w:rsid w:val="0068678D"/>
    <w:rsid w:val="00686C3D"/>
    <w:rsid w:val="00687488"/>
    <w:rsid w:val="006904ED"/>
    <w:rsid w:val="0069064A"/>
    <w:rsid w:val="00690E2E"/>
    <w:rsid w:val="006911D1"/>
    <w:rsid w:val="006915D7"/>
    <w:rsid w:val="00692649"/>
    <w:rsid w:val="00692814"/>
    <w:rsid w:val="006932E7"/>
    <w:rsid w:val="00693347"/>
    <w:rsid w:val="0069334C"/>
    <w:rsid w:val="006948EF"/>
    <w:rsid w:val="00696D63"/>
    <w:rsid w:val="00697D83"/>
    <w:rsid w:val="006A032F"/>
    <w:rsid w:val="006A0DD3"/>
    <w:rsid w:val="006A146E"/>
    <w:rsid w:val="006A1BEB"/>
    <w:rsid w:val="006A3022"/>
    <w:rsid w:val="006A3845"/>
    <w:rsid w:val="006A41AE"/>
    <w:rsid w:val="006A4856"/>
    <w:rsid w:val="006A5474"/>
    <w:rsid w:val="006A564B"/>
    <w:rsid w:val="006A610E"/>
    <w:rsid w:val="006A7F09"/>
    <w:rsid w:val="006B00E0"/>
    <w:rsid w:val="006B0532"/>
    <w:rsid w:val="006B05B5"/>
    <w:rsid w:val="006B08FE"/>
    <w:rsid w:val="006B0DB4"/>
    <w:rsid w:val="006B0F71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670D"/>
    <w:rsid w:val="006B7192"/>
    <w:rsid w:val="006B7D67"/>
    <w:rsid w:val="006C1445"/>
    <w:rsid w:val="006C3AB0"/>
    <w:rsid w:val="006C4FC1"/>
    <w:rsid w:val="006C51A5"/>
    <w:rsid w:val="006C529D"/>
    <w:rsid w:val="006C62E7"/>
    <w:rsid w:val="006C6798"/>
    <w:rsid w:val="006C6DF7"/>
    <w:rsid w:val="006C71AF"/>
    <w:rsid w:val="006C73FB"/>
    <w:rsid w:val="006D0826"/>
    <w:rsid w:val="006D0C12"/>
    <w:rsid w:val="006D0E6B"/>
    <w:rsid w:val="006D2146"/>
    <w:rsid w:val="006D3D62"/>
    <w:rsid w:val="006D3DCA"/>
    <w:rsid w:val="006D447C"/>
    <w:rsid w:val="006D62FA"/>
    <w:rsid w:val="006D632E"/>
    <w:rsid w:val="006D6C9C"/>
    <w:rsid w:val="006D7001"/>
    <w:rsid w:val="006E094A"/>
    <w:rsid w:val="006E12B1"/>
    <w:rsid w:val="006E13D1"/>
    <w:rsid w:val="006E2AAE"/>
    <w:rsid w:val="006E3134"/>
    <w:rsid w:val="006E4D0C"/>
    <w:rsid w:val="006E4D1B"/>
    <w:rsid w:val="006E5A60"/>
    <w:rsid w:val="006E5B78"/>
    <w:rsid w:val="006E6256"/>
    <w:rsid w:val="006E67BA"/>
    <w:rsid w:val="006E699D"/>
    <w:rsid w:val="006E6BA3"/>
    <w:rsid w:val="006F1116"/>
    <w:rsid w:val="006F2654"/>
    <w:rsid w:val="006F3196"/>
    <w:rsid w:val="006F3C54"/>
    <w:rsid w:val="006F418C"/>
    <w:rsid w:val="006F423C"/>
    <w:rsid w:val="006F4300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7C37"/>
    <w:rsid w:val="007108D3"/>
    <w:rsid w:val="0071118B"/>
    <w:rsid w:val="00711457"/>
    <w:rsid w:val="00711C66"/>
    <w:rsid w:val="00711E13"/>
    <w:rsid w:val="0071236E"/>
    <w:rsid w:val="00712EDA"/>
    <w:rsid w:val="00712F82"/>
    <w:rsid w:val="0071332E"/>
    <w:rsid w:val="007135CE"/>
    <w:rsid w:val="007136D0"/>
    <w:rsid w:val="007143A4"/>
    <w:rsid w:val="007155A9"/>
    <w:rsid w:val="007158E1"/>
    <w:rsid w:val="00716AA6"/>
    <w:rsid w:val="0071705B"/>
    <w:rsid w:val="00720144"/>
    <w:rsid w:val="00720505"/>
    <w:rsid w:val="00721A9E"/>
    <w:rsid w:val="00723213"/>
    <w:rsid w:val="007236A3"/>
    <w:rsid w:val="007239B6"/>
    <w:rsid w:val="00723AE4"/>
    <w:rsid w:val="0072490A"/>
    <w:rsid w:val="00724B64"/>
    <w:rsid w:val="0072517D"/>
    <w:rsid w:val="00725359"/>
    <w:rsid w:val="0072557D"/>
    <w:rsid w:val="00726878"/>
    <w:rsid w:val="007279E4"/>
    <w:rsid w:val="0073124A"/>
    <w:rsid w:val="00731B79"/>
    <w:rsid w:val="007320A2"/>
    <w:rsid w:val="0073268C"/>
    <w:rsid w:val="007327CE"/>
    <w:rsid w:val="00732CFA"/>
    <w:rsid w:val="007331B6"/>
    <w:rsid w:val="00733893"/>
    <w:rsid w:val="00734A05"/>
    <w:rsid w:val="00734ECC"/>
    <w:rsid w:val="00735C6F"/>
    <w:rsid w:val="00737A31"/>
    <w:rsid w:val="00737D15"/>
    <w:rsid w:val="00741716"/>
    <w:rsid w:val="00741E70"/>
    <w:rsid w:val="00742A6A"/>
    <w:rsid w:val="00742B44"/>
    <w:rsid w:val="00743E32"/>
    <w:rsid w:val="00744A9E"/>
    <w:rsid w:val="00745AD8"/>
    <w:rsid w:val="0074656E"/>
    <w:rsid w:val="007472D5"/>
    <w:rsid w:val="0075163A"/>
    <w:rsid w:val="00751F61"/>
    <w:rsid w:val="00752B03"/>
    <w:rsid w:val="00753454"/>
    <w:rsid w:val="00753BB5"/>
    <w:rsid w:val="00753C51"/>
    <w:rsid w:val="007544F1"/>
    <w:rsid w:val="007551E3"/>
    <w:rsid w:val="00755E4A"/>
    <w:rsid w:val="00756832"/>
    <w:rsid w:val="00756869"/>
    <w:rsid w:val="00756D9C"/>
    <w:rsid w:val="00757F0B"/>
    <w:rsid w:val="007610A7"/>
    <w:rsid w:val="007611A6"/>
    <w:rsid w:val="007626D0"/>
    <w:rsid w:val="0076457F"/>
    <w:rsid w:val="007651CA"/>
    <w:rsid w:val="00767519"/>
    <w:rsid w:val="00767D32"/>
    <w:rsid w:val="00767DE7"/>
    <w:rsid w:val="007704E1"/>
    <w:rsid w:val="00770E5C"/>
    <w:rsid w:val="00771325"/>
    <w:rsid w:val="00772569"/>
    <w:rsid w:val="00772E8C"/>
    <w:rsid w:val="00772FDB"/>
    <w:rsid w:val="0077316B"/>
    <w:rsid w:val="007736D3"/>
    <w:rsid w:val="0077500F"/>
    <w:rsid w:val="0077548E"/>
    <w:rsid w:val="007757F1"/>
    <w:rsid w:val="00777315"/>
    <w:rsid w:val="007802E4"/>
    <w:rsid w:val="00780919"/>
    <w:rsid w:val="00781589"/>
    <w:rsid w:val="007820D0"/>
    <w:rsid w:val="007826C8"/>
    <w:rsid w:val="007831E0"/>
    <w:rsid w:val="007837EC"/>
    <w:rsid w:val="00784190"/>
    <w:rsid w:val="0078457B"/>
    <w:rsid w:val="007845B7"/>
    <w:rsid w:val="00784756"/>
    <w:rsid w:val="0078539D"/>
    <w:rsid w:val="007856C1"/>
    <w:rsid w:val="00785857"/>
    <w:rsid w:val="00785B0F"/>
    <w:rsid w:val="00786206"/>
    <w:rsid w:val="00786FB6"/>
    <w:rsid w:val="00787051"/>
    <w:rsid w:val="0079018D"/>
    <w:rsid w:val="007901DC"/>
    <w:rsid w:val="00790393"/>
    <w:rsid w:val="00791932"/>
    <w:rsid w:val="00791A00"/>
    <w:rsid w:val="00791B63"/>
    <w:rsid w:val="00791DDB"/>
    <w:rsid w:val="00791E14"/>
    <w:rsid w:val="00792CEE"/>
    <w:rsid w:val="0079334D"/>
    <w:rsid w:val="007936A8"/>
    <w:rsid w:val="00793D0E"/>
    <w:rsid w:val="00793F9D"/>
    <w:rsid w:val="00796280"/>
    <w:rsid w:val="007962B4"/>
    <w:rsid w:val="00796F15"/>
    <w:rsid w:val="00797389"/>
    <w:rsid w:val="00797444"/>
    <w:rsid w:val="00797E22"/>
    <w:rsid w:val="007A125E"/>
    <w:rsid w:val="007A138F"/>
    <w:rsid w:val="007A1640"/>
    <w:rsid w:val="007A1920"/>
    <w:rsid w:val="007A1AE4"/>
    <w:rsid w:val="007A1FEE"/>
    <w:rsid w:val="007A20A9"/>
    <w:rsid w:val="007A39DF"/>
    <w:rsid w:val="007A43ED"/>
    <w:rsid w:val="007A4BDD"/>
    <w:rsid w:val="007A5246"/>
    <w:rsid w:val="007A5A21"/>
    <w:rsid w:val="007A6CFD"/>
    <w:rsid w:val="007A72EE"/>
    <w:rsid w:val="007B0397"/>
    <w:rsid w:val="007B0ADB"/>
    <w:rsid w:val="007B133A"/>
    <w:rsid w:val="007B1795"/>
    <w:rsid w:val="007B1A98"/>
    <w:rsid w:val="007B26EE"/>
    <w:rsid w:val="007B3502"/>
    <w:rsid w:val="007B3E6D"/>
    <w:rsid w:val="007B44ED"/>
    <w:rsid w:val="007B491A"/>
    <w:rsid w:val="007B5370"/>
    <w:rsid w:val="007B55C3"/>
    <w:rsid w:val="007B61F5"/>
    <w:rsid w:val="007B63FA"/>
    <w:rsid w:val="007B7496"/>
    <w:rsid w:val="007C0802"/>
    <w:rsid w:val="007C12BE"/>
    <w:rsid w:val="007C2739"/>
    <w:rsid w:val="007C28D6"/>
    <w:rsid w:val="007C4B0F"/>
    <w:rsid w:val="007C4DAD"/>
    <w:rsid w:val="007C5830"/>
    <w:rsid w:val="007C5933"/>
    <w:rsid w:val="007C599E"/>
    <w:rsid w:val="007C5DB8"/>
    <w:rsid w:val="007C5DCE"/>
    <w:rsid w:val="007C6CA2"/>
    <w:rsid w:val="007C7ED7"/>
    <w:rsid w:val="007D05B2"/>
    <w:rsid w:val="007D05FA"/>
    <w:rsid w:val="007D0C44"/>
    <w:rsid w:val="007D0EFE"/>
    <w:rsid w:val="007D1972"/>
    <w:rsid w:val="007D1F33"/>
    <w:rsid w:val="007D24DD"/>
    <w:rsid w:val="007D25B9"/>
    <w:rsid w:val="007D25E7"/>
    <w:rsid w:val="007D2F59"/>
    <w:rsid w:val="007D3307"/>
    <w:rsid w:val="007D3591"/>
    <w:rsid w:val="007D3AB0"/>
    <w:rsid w:val="007D3C40"/>
    <w:rsid w:val="007D3E15"/>
    <w:rsid w:val="007D41C1"/>
    <w:rsid w:val="007D44CE"/>
    <w:rsid w:val="007D4F8B"/>
    <w:rsid w:val="007D54F8"/>
    <w:rsid w:val="007D5E27"/>
    <w:rsid w:val="007D6A19"/>
    <w:rsid w:val="007D6F64"/>
    <w:rsid w:val="007E1782"/>
    <w:rsid w:val="007E25AB"/>
    <w:rsid w:val="007E2F41"/>
    <w:rsid w:val="007E44FC"/>
    <w:rsid w:val="007E529B"/>
    <w:rsid w:val="007E5916"/>
    <w:rsid w:val="007E5AC2"/>
    <w:rsid w:val="007E6033"/>
    <w:rsid w:val="007E6FB0"/>
    <w:rsid w:val="007E79C5"/>
    <w:rsid w:val="007F0798"/>
    <w:rsid w:val="007F2563"/>
    <w:rsid w:val="007F2845"/>
    <w:rsid w:val="007F2A69"/>
    <w:rsid w:val="007F2E14"/>
    <w:rsid w:val="007F38A2"/>
    <w:rsid w:val="007F3986"/>
    <w:rsid w:val="007F3A99"/>
    <w:rsid w:val="007F43BC"/>
    <w:rsid w:val="007F4740"/>
    <w:rsid w:val="007F5198"/>
    <w:rsid w:val="007F5B62"/>
    <w:rsid w:val="007F7AE1"/>
    <w:rsid w:val="007F7F1C"/>
    <w:rsid w:val="008006C6"/>
    <w:rsid w:val="00800C52"/>
    <w:rsid w:val="00801296"/>
    <w:rsid w:val="0080153E"/>
    <w:rsid w:val="008018C8"/>
    <w:rsid w:val="0080263A"/>
    <w:rsid w:val="0080329D"/>
    <w:rsid w:val="00803C86"/>
    <w:rsid w:val="008055A9"/>
    <w:rsid w:val="00805A46"/>
    <w:rsid w:val="0080742D"/>
    <w:rsid w:val="008100AC"/>
    <w:rsid w:val="00810C05"/>
    <w:rsid w:val="0081151E"/>
    <w:rsid w:val="00811A5F"/>
    <w:rsid w:val="00812498"/>
    <w:rsid w:val="008127E6"/>
    <w:rsid w:val="0081299F"/>
    <w:rsid w:val="00812BE0"/>
    <w:rsid w:val="0081336E"/>
    <w:rsid w:val="00813928"/>
    <w:rsid w:val="008154EC"/>
    <w:rsid w:val="008173B1"/>
    <w:rsid w:val="00820DC7"/>
    <w:rsid w:val="00820FFB"/>
    <w:rsid w:val="00821698"/>
    <w:rsid w:val="008221FE"/>
    <w:rsid w:val="00822BF5"/>
    <w:rsid w:val="00823CBE"/>
    <w:rsid w:val="00824894"/>
    <w:rsid w:val="00824FFF"/>
    <w:rsid w:val="00825366"/>
    <w:rsid w:val="00825B0B"/>
    <w:rsid w:val="00825E84"/>
    <w:rsid w:val="00826C7B"/>
    <w:rsid w:val="00826DD9"/>
    <w:rsid w:val="00826E01"/>
    <w:rsid w:val="008277A8"/>
    <w:rsid w:val="008278B6"/>
    <w:rsid w:val="00830461"/>
    <w:rsid w:val="008307ED"/>
    <w:rsid w:val="00830B3B"/>
    <w:rsid w:val="0083115E"/>
    <w:rsid w:val="00831A2B"/>
    <w:rsid w:val="0083350F"/>
    <w:rsid w:val="00834358"/>
    <w:rsid w:val="008346BD"/>
    <w:rsid w:val="00834923"/>
    <w:rsid w:val="008359EB"/>
    <w:rsid w:val="00835A89"/>
    <w:rsid w:val="0083617B"/>
    <w:rsid w:val="00836B7A"/>
    <w:rsid w:val="00837B90"/>
    <w:rsid w:val="008406EE"/>
    <w:rsid w:val="008409AA"/>
    <w:rsid w:val="00840FB8"/>
    <w:rsid w:val="0084212B"/>
    <w:rsid w:val="00842C50"/>
    <w:rsid w:val="00842E0C"/>
    <w:rsid w:val="00843038"/>
    <w:rsid w:val="00843A7A"/>
    <w:rsid w:val="00843FE9"/>
    <w:rsid w:val="008447F5"/>
    <w:rsid w:val="00846292"/>
    <w:rsid w:val="00846E20"/>
    <w:rsid w:val="008506E1"/>
    <w:rsid w:val="00850D96"/>
    <w:rsid w:val="0085156A"/>
    <w:rsid w:val="008515EE"/>
    <w:rsid w:val="00851A8E"/>
    <w:rsid w:val="00851EC7"/>
    <w:rsid w:val="008528D3"/>
    <w:rsid w:val="00854553"/>
    <w:rsid w:val="00855B86"/>
    <w:rsid w:val="008561AE"/>
    <w:rsid w:val="008567A4"/>
    <w:rsid w:val="00856D47"/>
    <w:rsid w:val="00860232"/>
    <w:rsid w:val="00860874"/>
    <w:rsid w:val="008609A3"/>
    <w:rsid w:val="00862008"/>
    <w:rsid w:val="00862720"/>
    <w:rsid w:val="008628C8"/>
    <w:rsid w:val="00862B2A"/>
    <w:rsid w:val="008630B9"/>
    <w:rsid w:val="008639F8"/>
    <w:rsid w:val="00863CEA"/>
    <w:rsid w:val="00863F37"/>
    <w:rsid w:val="0086406B"/>
    <w:rsid w:val="00864C8C"/>
    <w:rsid w:val="008654E8"/>
    <w:rsid w:val="008659FB"/>
    <w:rsid w:val="0086709D"/>
    <w:rsid w:val="008675B8"/>
    <w:rsid w:val="00867651"/>
    <w:rsid w:val="0086774B"/>
    <w:rsid w:val="00867B5A"/>
    <w:rsid w:val="008711D1"/>
    <w:rsid w:val="00872D96"/>
    <w:rsid w:val="008732CD"/>
    <w:rsid w:val="00874009"/>
    <w:rsid w:val="00874158"/>
    <w:rsid w:val="008743F3"/>
    <w:rsid w:val="0087444A"/>
    <w:rsid w:val="00875139"/>
    <w:rsid w:val="00875410"/>
    <w:rsid w:val="008764AA"/>
    <w:rsid w:val="00877380"/>
    <w:rsid w:val="00880EDF"/>
    <w:rsid w:val="008810FB"/>
    <w:rsid w:val="008811FD"/>
    <w:rsid w:val="00882B13"/>
    <w:rsid w:val="00882DE6"/>
    <w:rsid w:val="00883116"/>
    <w:rsid w:val="008834AB"/>
    <w:rsid w:val="00883625"/>
    <w:rsid w:val="00883766"/>
    <w:rsid w:val="00883A20"/>
    <w:rsid w:val="00883D4D"/>
    <w:rsid w:val="00883E69"/>
    <w:rsid w:val="00884A1B"/>
    <w:rsid w:val="00884B59"/>
    <w:rsid w:val="00884F1B"/>
    <w:rsid w:val="008850BA"/>
    <w:rsid w:val="00885580"/>
    <w:rsid w:val="00885876"/>
    <w:rsid w:val="00885ABF"/>
    <w:rsid w:val="00885BEE"/>
    <w:rsid w:val="00886185"/>
    <w:rsid w:val="008861D9"/>
    <w:rsid w:val="0088638C"/>
    <w:rsid w:val="00886EDF"/>
    <w:rsid w:val="0088773B"/>
    <w:rsid w:val="008908E5"/>
    <w:rsid w:val="00891216"/>
    <w:rsid w:val="00891563"/>
    <w:rsid w:val="00892C00"/>
    <w:rsid w:val="00894B58"/>
    <w:rsid w:val="00894FDC"/>
    <w:rsid w:val="0089516A"/>
    <w:rsid w:val="008957D3"/>
    <w:rsid w:val="00896414"/>
    <w:rsid w:val="0089716F"/>
    <w:rsid w:val="00897C71"/>
    <w:rsid w:val="008A04CC"/>
    <w:rsid w:val="008A0F54"/>
    <w:rsid w:val="008A16F9"/>
    <w:rsid w:val="008A1D3E"/>
    <w:rsid w:val="008A2AB3"/>
    <w:rsid w:val="008A3038"/>
    <w:rsid w:val="008A4B16"/>
    <w:rsid w:val="008A4D63"/>
    <w:rsid w:val="008A4E11"/>
    <w:rsid w:val="008A6D62"/>
    <w:rsid w:val="008B0045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B765E"/>
    <w:rsid w:val="008B7752"/>
    <w:rsid w:val="008C12AC"/>
    <w:rsid w:val="008C2CFD"/>
    <w:rsid w:val="008C3FDC"/>
    <w:rsid w:val="008C47AD"/>
    <w:rsid w:val="008C5417"/>
    <w:rsid w:val="008C5C3F"/>
    <w:rsid w:val="008C603A"/>
    <w:rsid w:val="008C71C8"/>
    <w:rsid w:val="008C7E87"/>
    <w:rsid w:val="008D09C4"/>
    <w:rsid w:val="008D167D"/>
    <w:rsid w:val="008D2E9B"/>
    <w:rsid w:val="008D3116"/>
    <w:rsid w:val="008D3EF4"/>
    <w:rsid w:val="008D420F"/>
    <w:rsid w:val="008D492A"/>
    <w:rsid w:val="008D4B58"/>
    <w:rsid w:val="008D4B7F"/>
    <w:rsid w:val="008D4B8A"/>
    <w:rsid w:val="008D5D89"/>
    <w:rsid w:val="008D5F47"/>
    <w:rsid w:val="008D6541"/>
    <w:rsid w:val="008D7D7B"/>
    <w:rsid w:val="008E04E2"/>
    <w:rsid w:val="008E0F52"/>
    <w:rsid w:val="008E0FBF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31A"/>
    <w:rsid w:val="008E5657"/>
    <w:rsid w:val="008E5E51"/>
    <w:rsid w:val="008E6C53"/>
    <w:rsid w:val="008F00DB"/>
    <w:rsid w:val="008F1264"/>
    <w:rsid w:val="008F2059"/>
    <w:rsid w:val="008F2908"/>
    <w:rsid w:val="008F3F5A"/>
    <w:rsid w:val="008F47C6"/>
    <w:rsid w:val="008F4859"/>
    <w:rsid w:val="008F5338"/>
    <w:rsid w:val="008F6647"/>
    <w:rsid w:val="008F700E"/>
    <w:rsid w:val="00900343"/>
    <w:rsid w:val="009006A2"/>
    <w:rsid w:val="00900F00"/>
    <w:rsid w:val="0090102B"/>
    <w:rsid w:val="00901448"/>
    <w:rsid w:val="00901AE9"/>
    <w:rsid w:val="00902800"/>
    <w:rsid w:val="009036BC"/>
    <w:rsid w:val="00903D30"/>
    <w:rsid w:val="00904414"/>
    <w:rsid w:val="00905197"/>
    <w:rsid w:val="00905C47"/>
    <w:rsid w:val="00906195"/>
    <w:rsid w:val="00906379"/>
    <w:rsid w:val="00906A8C"/>
    <w:rsid w:val="00906E01"/>
    <w:rsid w:val="00907C00"/>
    <w:rsid w:val="009101EA"/>
    <w:rsid w:val="009106FC"/>
    <w:rsid w:val="009108E5"/>
    <w:rsid w:val="009118BB"/>
    <w:rsid w:val="0091191F"/>
    <w:rsid w:val="00911E7D"/>
    <w:rsid w:val="009120A9"/>
    <w:rsid w:val="00912742"/>
    <w:rsid w:val="009134C3"/>
    <w:rsid w:val="009136D1"/>
    <w:rsid w:val="00915575"/>
    <w:rsid w:val="00915B81"/>
    <w:rsid w:val="00915D6B"/>
    <w:rsid w:val="00915E24"/>
    <w:rsid w:val="009160DF"/>
    <w:rsid w:val="009162C7"/>
    <w:rsid w:val="00916EC2"/>
    <w:rsid w:val="009213BD"/>
    <w:rsid w:val="009230A6"/>
    <w:rsid w:val="00923D1D"/>
    <w:rsid w:val="00924627"/>
    <w:rsid w:val="009250A8"/>
    <w:rsid w:val="00925BE6"/>
    <w:rsid w:val="00926697"/>
    <w:rsid w:val="00926F61"/>
    <w:rsid w:val="00926FA9"/>
    <w:rsid w:val="009270F0"/>
    <w:rsid w:val="0093093C"/>
    <w:rsid w:val="0093123D"/>
    <w:rsid w:val="00933040"/>
    <w:rsid w:val="009330E9"/>
    <w:rsid w:val="009339F5"/>
    <w:rsid w:val="00934727"/>
    <w:rsid w:val="00934D97"/>
    <w:rsid w:val="00935718"/>
    <w:rsid w:val="00935D15"/>
    <w:rsid w:val="009365E4"/>
    <w:rsid w:val="00940E8C"/>
    <w:rsid w:val="009411FB"/>
    <w:rsid w:val="009414A9"/>
    <w:rsid w:val="00941B71"/>
    <w:rsid w:val="00941DF9"/>
    <w:rsid w:val="009421AD"/>
    <w:rsid w:val="0094221C"/>
    <w:rsid w:val="00942300"/>
    <w:rsid w:val="00942D8A"/>
    <w:rsid w:val="009432AC"/>
    <w:rsid w:val="0094409C"/>
    <w:rsid w:val="00944159"/>
    <w:rsid w:val="009449B2"/>
    <w:rsid w:val="00944A82"/>
    <w:rsid w:val="00944BA5"/>
    <w:rsid w:val="00944CA3"/>
    <w:rsid w:val="00945AF4"/>
    <w:rsid w:val="00945D3D"/>
    <w:rsid w:val="00945E74"/>
    <w:rsid w:val="00946C16"/>
    <w:rsid w:val="00946C4D"/>
    <w:rsid w:val="009473E9"/>
    <w:rsid w:val="0095019A"/>
    <w:rsid w:val="00950365"/>
    <w:rsid w:val="00950430"/>
    <w:rsid w:val="00951145"/>
    <w:rsid w:val="00951238"/>
    <w:rsid w:val="0095152A"/>
    <w:rsid w:val="00952153"/>
    <w:rsid w:val="00952196"/>
    <w:rsid w:val="0095285B"/>
    <w:rsid w:val="00953FE9"/>
    <w:rsid w:val="00954417"/>
    <w:rsid w:val="0095481C"/>
    <w:rsid w:val="0095526F"/>
    <w:rsid w:val="00956081"/>
    <w:rsid w:val="009567E6"/>
    <w:rsid w:val="00956F08"/>
    <w:rsid w:val="00957076"/>
    <w:rsid w:val="00957132"/>
    <w:rsid w:val="009576FD"/>
    <w:rsid w:val="009578EB"/>
    <w:rsid w:val="009578FF"/>
    <w:rsid w:val="00957DFC"/>
    <w:rsid w:val="00960446"/>
    <w:rsid w:val="009610ED"/>
    <w:rsid w:val="00961EE9"/>
    <w:rsid w:val="009633BB"/>
    <w:rsid w:val="00963A36"/>
    <w:rsid w:val="009643DA"/>
    <w:rsid w:val="0096485F"/>
    <w:rsid w:val="00965C40"/>
    <w:rsid w:val="00965D45"/>
    <w:rsid w:val="00965F34"/>
    <w:rsid w:val="00966124"/>
    <w:rsid w:val="00967354"/>
    <w:rsid w:val="0096744B"/>
    <w:rsid w:val="0096753C"/>
    <w:rsid w:val="00967620"/>
    <w:rsid w:val="009702E6"/>
    <w:rsid w:val="00971592"/>
    <w:rsid w:val="00971617"/>
    <w:rsid w:val="009717F8"/>
    <w:rsid w:val="00971DDF"/>
    <w:rsid w:val="0097225C"/>
    <w:rsid w:val="009731D6"/>
    <w:rsid w:val="00973B18"/>
    <w:rsid w:val="00973FC6"/>
    <w:rsid w:val="00974746"/>
    <w:rsid w:val="00975119"/>
    <w:rsid w:val="00975811"/>
    <w:rsid w:val="0097595B"/>
    <w:rsid w:val="009763ED"/>
    <w:rsid w:val="00976F04"/>
    <w:rsid w:val="009777F4"/>
    <w:rsid w:val="00977AD8"/>
    <w:rsid w:val="00980035"/>
    <w:rsid w:val="00980A10"/>
    <w:rsid w:val="00981130"/>
    <w:rsid w:val="0098229C"/>
    <w:rsid w:val="0098289D"/>
    <w:rsid w:val="00982B10"/>
    <w:rsid w:val="00983552"/>
    <w:rsid w:val="009835E0"/>
    <w:rsid w:val="00983D46"/>
    <w:rsid w:val="00983DCA"/>
    <w:rsid w:val="0098558B"/>
    <w:rsid w:val="00985EF7"/>
    <w:rsid w:val="00986093"/>
    <w:rsid w:val="00986146"/>
    <w:rsid w:val="00986CF9"/>
    <w:rsid w:val="00987148"/>
    <w:rsid w:val="0098727B"/>
    <w:rsid w:val="00987416"/>
    <w:rsid w:val="00990519"/>
    <w:rsid w:val="00990C0E"/>
    <w:rsid w:val="00990D75"/>
    <w:rsid w:val="00991093"/>
    <w:rsid w:val="0099163B"/>
    <w:rsid w:val="00992343"/>
    <w:rsid w:val="0099383D"/>
    <w:rsid w:val="009938B1"/>
    <w:rsid w:val="00994B4C"/>
    <w:rsid w:val="00994FFB"/>
    <w:rsid w:val="00996258"/>
    <w:rsid w:val="00996306"/>
    <w:rsid w:val="00996744"/>
    <w:rsid w:val="00996B0D"/>
    <w:rsid w:val="0099768A"/>
    <w:rsid w:val="00997CF4"/>
    <w:rsid w:val="009A1169"/>
    <w:rsid w:val="009A164C"/>
    <w:rsid w:val="009A1AAC"/>
    <w:rsid w:val="009A1B66"/>
    <w:rsid w:val="009A2BB6"/>
    <w:rsid w:val="009A2CB8"/>
    <w:rsid w:val="009A3789"/>
    <w:rsid w:val="009A39D9"/>
    <w:rsid w:val="009A4513"/>
    <w:rsid w:val="009A45A2"/>
    <w:rsid w:val="009A560A"/>
    <w:rsid w:val="009A64B6"/>
    <w:rsid w:val="009A6919"/>
    <w:rsid w:val="009A6AC7"/>
    <w:rsid w:val="009B0408"/>
    <w:rsid w:val="009B04FA"/>
    <w:rsid w:val="009B0843"/>
    <w:rsid w:val="009B0DEE"/>
    <w:rsid w:val="009B1335"/>
    <w:rsid w:val="009B176D"/>
    <w:rsid w:val="009B1E47"/>
    <w:rsid w:val="009B2339"/>
    <w:rsid w:val="009B2CED"/>
    <w:rsid w:val="009B3054"/>
    <w:rsid w:val="009B335D"/>
    <w:rsid w:val="009B3C90"/>
    <w:rsid w:val="009B4243"/>
    <w:rsid w:val="009B68A3"/>
    <w:rsid w:val="009B76E3"/>
    <w:rsid w:val="009B76F9"/>
    <w:rsid w:val="009B7A72"/>
    <w:rsid w:val="009B7BB8"/>
    <w:rsid w:val="009B7F4D"/>
    <w:rsid w:val="009C04D4"/>
    <w:rsid w:val="009C06AE"/>
    <w:rsid w:val="009C0E9B"/>
    <w:rsid w:val="009C126A"/>
    <w:rsid w:val="009C1D4C"/>
    <w:rsid w:val="009C2A11"/>
    <w:rsid w:val="009C2DD2"/>
    <w:rsid w:val="009C3077"/>
    <w:rsid w:val="009C3982"/>
    <w:rsid w:val="009C441F"/>
    <w:rsid w:val="009C4A07"/>
    <w:rsid w:val="009C4B8E"/>
    <w:rsid w:val="009C51D5"/>
    <w:rsid w:val="009C543C"/>
    <w:rsid w:val="009C599A"/>
    <w:rsid w:val="009C5EFF"/>
    <w:rsid w:val="009C6032"/>
    <w:rsid w:val="009C650E"/>
    <w:rsid w:val="009C70DB"/>
    <w:rsid w:val="009C774A"/>
    <w:rsid w:val="009D11F9"/>
    <w:rsid w:val="009D19BC"/>
    <w:rsid w:val="009D2348"/>
    <w:rsid w:val="009D2EA4"/>
    <w:rsid w:val="009D2EA8"/>
    <w:rsid w:val="009D2F0C"/>
    <w:rsid w:val="009D3306"/>
    <w:rsid w:val="009D3578"/>
    <w:rsid w:val="009D3625"/>
    <w:rsid w:val="009D3A5F"/>
    <w:rsid w:val="009D4265"/>
    <w:rsid w:val="009D43A3"/>
    <w:rsid w:val="009D4F88"/>
    <w:rsid w:val="009D5193"/>
    <w:rsid w:val="009D5C32"/>
    <w:rsid w:val="009D5C56"/>
    <w:rsid w:val="009D5D9F"/>
    <w:rsid w:val="009D6472"/>
    <w:rsid w:val="009D79F4"/>
    <w:rsid w:val="009D7CBB"/>
    <w:rsid w:val="009D7CC2"/>
    <w:rsid w:val="009D7D19"/>
    <w:rsid w:val="009E126D"/>
    <w:rsid w:val="009E140B"/>
    <w:rsid w:val="009E180F"/>
    <w:rsid w:val="009E33D7"/>
    <w:rsid w:val="009E3CD1"/>
    <w:rsid w:val="009E4D45"/>
    <w:rsid w:val="009E4F83"/>
    <w:rsid w:val="009E5520"/>
    <w:rsid w:val="009E5AF5"/>
    <w:rsid w:val="009E5EB5"/>
    <w:rsid w:val="009E6F61"/>
    <w:rsid w:val="009E74F0"/>
    <w:rsid w:val="009E7E0E"/>
    <w:rsid w:val="009E7F23"/>
    <w:rsid w:val="009F0768"/>
    <w:rsid w:val="009F102A"/>
    <w:rsid w:val="009F1108"/>
    <w:rsid w:val="009F151C"/>
    <w:rsid w:val="009F2A19"/>
    <w:rsid w:val="009F3912"/>
    <w:rsid w:val="009F4DE1"/>
    <w:rsid w:val="009F514E"/>
    <w:rsid w:val="009F66E4"/>
    <w:rsid w:val="009F6F94"/>
    <w:rsid w:val="009F7867"/>
    <w:rsid w:val="009F7D66"/>
    <w:rsid w:val="00A00BD2"/>
    <w:rsid w:val="00A00E56"/>
    <w:rsid w:val="00A027F3"/>
    <w:rsid w:val="00A02F1E"/>
    <w:rsid w:val="00A03385"/>
    <w:rsid w:val="00A03814"/>
    <w:rsid w:val="00A03978"/>
    <w:rsid w:val="00A03AB1"/>
    <w:rsid w:val="00A048C2"/>
    <w:rsid w:val="00A04B9E"/>
    <w:rsid w:val="00A04D7E"/>
    <w:rsid w:val="00A051D9"/>
    <w:rsid w:val="00A05DF3"/>
    <w:rsid w:val="00A0606C"/>
    <w:rsid w:val="00A06942"/>
    <w:rsid w:val="00A07E08"/>
    <w:rsid w:val="00A10528"/>
    <w:rsid w:val="00A10D79"/>
    <w:rsid w:val="00A11535"/>
    <w:rsid w:val="00A11E56"/>
    <w:rsid w:val="00A11FFC"/>
    <w:rsid w:val="00A12798"/>
    <w:rsid w:val="00A13A09"/>
    <w:rsid w:val="00A13C91"/>
    <w:rsid w:val="00A153BE"/>
    <w:rsid w:val="00A159C0"/>
    <w:rsid w:val="00A15DEE"/>
    <w:rsid w:val="00A16462"/>
    <w:rsid w:val="00A167B5"/>
    <w:rsid w:val="00A16B05"/>
    <w:rsid w:val="00A16D4B"/>
    <w:rsid w:val="00A16DBE"/>
    <w:rsid w:val="00A179E0"/>
    <w:rsid w:val="00A17C4F"/>
    <w:rsid w:val="00A203D2"/>
    <w:rsid w:val="00A20653"/>
    <w:rsid w:val="00A2080E"/>
    <w:rsid w:val="00A20A39"/>
    <w:rsid w:val="00A238BD"/>
    <w:rsid w:val="00A23DCA"/>
    <w:rsid w:val="00A240D8"/>
    <w:rsid w:val="00A243E4"/>
    <w:rsid w:val="00A2459D"/>
    <w:rsid w:val="00A24CAC"/>
    <w:rsid w:val="00A24D83"/>
    <w:rsid w:val="00A24E23"/>
    <w:rsid w:val="00A2566C"/>
    <w:rsid w:val="00A25F05"/>
    <w:rsid w:val="00A2602F"/>
    <w:rsid w:val="00A26491"/>
    <w:rsid w:val="00A271D3"/>
    <w:rsid w:val="00A275E0"/>
    <w:rsid w:val="00A27900"/>
    <w:rsid w:val="00A30B2D"/>
    <w:rsid w:val="00A311AE"/>
    <w:rsid w:val="00A312A6"/>
    <w:rsid w:val="00A3130E"/>
    <w:rsid w:val="00A3193B"/>
    <w:rsid w:val="00A31CD1"/>
    <w:rsid w:val="00A324CF"/>
    <w:rsid w:val="00A3286D"/>
    <w:rsid w:val="00A32AA5"/>
    <w:rsid w:val="00A32E8B"/>
    <w:rsid w:val="00A32ED6"/>
    <w:rsid w:val="00A3336B"/>
    <w:rsid w:val="00A33776"/>
    <w:rsid w:val="00A344A5"/>
    <w:rsid w:val="00A346C3"/>
    <w:rsid w:val="00A34D4A"/>
    <w:rsid w:val="00A36155"/>
    <w:rsid w:val="00A3629E"/>
    <w:rsid w:val="00A365AD"/>
    <w:rsid w:val="00A36684"/>
    <w:rsid w:val="00A37367"/>
    <w:rsid w:val="00A42A85"/>
    <w:rsid w:val="00A42D07"/>
    <w:rsid w:val="00A437A9"/>
    <w:rsid w:val="00A44B43"/>
    <w:rsid w:val="00A4503E"/>
    <w:rsid w:val="00A450C0"/>
    <w:rsid w:val="00A45468"/>
    <w:rsid w:val="00A471A8"/>
    <w:rsid w:val="00A4782A"/>
    <w:rsid w:val="00A4791B"/>
    <w:rsid w:val="00A50622"/>
    <w:rsid w:val="00A50A48"/>
    <w:rsid w:val="00A51180"/>
    <w:rsid w:val="00A51242"/>
    <w:rsid w:val="00A51522"/>
    <w:rsid w:val="00A51573"/>
    <w:rsid w:val="00A51A5E"/>
    <w:rsid w:val="00A52506"/>
    <w:rsid w:val="00A52895"/>
    <w:rsid w:val="00A52A78"/>
    <w:rsid w:val="00A52C6E"/>
    <w:rsid w:val="00A52D7D"/>
    <w:rsid w:val="00A539A5"/>
    <w:rsid w:val="00A53DA0"/>
    <w:rsid w:val="00A5404D"/>
    <w:rsid w:val="00A555A7"/>
    <w:rsid w:val="00A55C14"/>
    <w:rsid w:val="00A561CB"/>
    <w:rsid w:val="00A56C83"/>
    <w:rsid w:val="00A56CD3"/>
    <w:rsid w:val="00A5765D"/>
    <w:rsid w:val="00A579BD"/>
    <w:rsid w:val="00A607CB"/>
    <w:rsid w:val="00A6290D"/>
    <w:rsid w:val="00A62B4B"/>
    <w:rsid w:val="00A6351F"/>
    <w:rsid w:val="00A63809"/>
    <w:rsid w:val="00A64278"/>
    <w:rsid w:val="00A64A6E"/>
    <w:rsid w:val="00A6519F"/>
    <w:rsid w:val="00A65931"/>
    <w:rsid w:val="00A65A70"/>
    <w:rsid w:val="00A65B7B"/>
    <w:rsid w:val="00A663AD"/>
    <w:rsid w:val="00A6665F"/>
    <w:rsid w:val="00A669B0"/>
    <w:rsid w:val="00A66E65"/>
    <w:rsid w:val="00A66F36"/>
    <w:rsid w:val="00A676D9"/>
    <w:rsid w:val="00A67EFC"/>
    <w:rsid w:val="00A7031E"/>
    <w:rsid w:val="00A71140"/>
    <w:rsid w:val="00A716A0"/>
    <w:rsid w:val="00A7205E"/>
    <w:rsid w:val="00A727F1"/>
    <w:rsid w:val="00A72D06"/>
    <w:rsid w:val="00A74692"/>
    <w:rsid w:val="00A7472D"/>
    <w:rsid w:val="00A74CCF"/>
    <w:rsid w:val="00A74DE9"/>
    <w:rsid w:val="00A75A52"/>
    <w:rsid w:val="00A7618B"/>
    <w:rsid w:val="00A7640B"/>
    <w:rsid w:val="00A773A8"/>
    <w:rsid w:val="00A7778B"/>
    <w:rsid w:val="00A803BC"/>
    <w:rsid w:val="00A80969"/>
    <w:rsid w:val="00A8191F"/>
    <w:rsid w:val="00A82FA7"/>
    <w:rsid w:val="00A83611"/>
    <w:rsid w:val="00A85798"/>
    <w:rsid w:val="00A8609D"/>
    <w:rsid w:val="00A860CB"/>
    <w:rsid w:val="00A86EA7"/>
    <w:rsid w:val="00A87ABD"/>
    <w:rsid w:val="00A91244"/>
    <w:rsid w:val="00A91774"/>
    <w:rsid w:val="00A91C7F"/>
    <w:rsid w:val="00A91D0A"/>
    <w:rsid w:val="00A92066"/>
    <w:rsid w:val="00A92776"/>
    <w:rsid w:val="00A92D13"/>
    <w:rsid w:val="00A93060"/>
    <w:rsid w:val="00A93181"/>
    <w:rsid w:val="00A938E6"/>
    <w:rsid w:val="00A93CCF"/>
    <w:rsid w:val="00A94E4E"/>
    <w:rsid w:val="00A95514"/>
    <w:rsid w:val="00A95BD5"/>
    <w:rsid w:val="00A95C53"/>
    <w:rsid w:val="00A96F78"/>
    <w:rsid w:val="00A974CC"/>
    <w:rsid w:val="00A975F4"/>
    <w:rsid w:val="00A9786C"/>
    <w:rsid w:val="00A979E1"/>
    <w:rsid w:val="00A97A7D"/>
    <w:rsid w:val="00AA0406"/>
    <w:rsid w:val="00AA0B9E"/>
    <w:rsid w:val="00AA1087"/>
    <w:rsid w:val="00AA13C8"/>
    <w:rsid w:val="00AA22E4"/>
    <w:rsid w:val="00AA247C"/>
    <w:rsid w:val="00AA25A9"/>
    <w:rsid w:val="00AA26D9"/>
    <w:rsid w:val="00AA278A"/>
    <w:rsid w:val="00AA3183"/>
    <w:rsid w:val="00AA4605"/>
    <w:rsid w:val="00AA51AD"/>
    <w:rsid w:val="00AA552D"/>
    <w:rsid w:val="00AA591E"/>
    <w:rsid w:val="00AA5DF4"/>
    <w:rsid w:val="00AA5F8E"/>
    <w:rsid w:val="00AA61C4"/>
    <w:rsid w:val="00AA65C9"/>
    <w:rsid w:val="00AA66CB"/>
    <w:rsid w:val="00AB0054"/>
    <w:rsid w:val="00AB05FF"/>
    <w:rsid w:val="00AB0656"/>
    <w:rsid w:val="00AB0731"/>
    <w:rsid w:val="00AB0A32"/>
    <w:rsid w:val="00AB0B90"/>
    <w:rsid w:val="00AB0E56"/>
    <w:rsid w:val="00AB0ED5"/>
    <w:rsid w:val="00AB18AC"/>
    <w:rsid w:val="00AB194C"/>
    <w:rsid w:val="00AB1EB7"/>
    <w:rsid w:val="00AB3A15"/>
    <w:rsid w:val="00AB3BE4"/>
    <w:rsid w:val="00AB4ECC"/>
    <w:rsid w:val="00AB4F0F"/>
    <w:rsid w:val="00AB51B7"/>
    <w:rsid w:val="00AB53E3"/>
    <w:rsid w:val="00AB60E2"/>
    <w:rsid w:val="00AB6601"/>
    <w:rsid w:val="00AB674E"/>
    <w:rsid w:val="00AB6D79"/>
    <w:rsid w:val="00AB709E"/>
    <w:rsid w:val="00AB76DF"/>
    <w:rsid w:val="00AB7806"/>
    <w:rsid w:val="00AC02C1"/>
    <w:rsid w:val="00AC0AB6"/>
    <w:rsid w:val="00AC10AD"/>
    <w:rsid w:val="00AC1619"/>
    <w:rsid w:val="00AC1CF6"/>
    <w:rsid w:val="00AC1E55"/>
    <w:rsid w:val="00AC3536"/>
    <w:rsid w:val="00AC3D06"/>
    <w:rsid w:val="00AC429F"/>
    <w:rsid w:val="00AC60B4"/>
    <w:rsid w:val="00AC67B6"/>
    <w:rsid w:val="00AC698D"/>
    <w:rsid w:val="00AC74F3"/>
    <w:rsid w:val="00AC7D98"/>
    <w:rsid w:val="00AD00C5"/>
    <w:rsid w:val="00AD165F"/>
    <w:rsid w:val="00AD17CE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0416"/>
    <w:rsid w:val="00AE0E26"/>
    <w:rsid w:val="00AE2962"/>
    <w:rsid w:val="00AE2BED"/>
    <w:rsid w:val="00AE3DE1"/>
    <w:rsid w:val="00AE5439"/>
    <w:rsid w:val="00AE5865"/>
    <w:rsid w:val="00AE61B2"/>
    <w:rsid w:val="00AE699B"/>
    <w:rsid w:val="00AE746B"/>
    <w:rsid w:val="00AE78D1"/>
    <w:rsid w:val="00AE7F89"/>
    <w:rsid w:val="00AF0C19"/>
    <w:rsid w:val="00AF1C22"/>
    <w:rsid w:val="00AF2D54"/>
    <w:rsid w:val="00AF3458"/>
    <w:rsid w:val="00AF3F7B"/>
    <w:rsid w:val="00AF42B4"/>
    <w:rsid w:val="00AF4B8A"/>
    <w:rsid w:val="00AF4F1B"/>
    <w:rsid w:val="00AF5207"/>
    <w:rsid w:val="00AF5C21"/>
    <w:rsid w:val="00AF5EC6"/>
    <w:rsid w:val="00AF6728"/>
    <w:rsid w:val="00AF6C38"/>
    <w:rsid w:val="00AF6E8A"/>
    <w:rsid w:val="00AF7213"/>
    <w:rsid w:val="00AF7771"/>
    <w:rsid w:val="00AF7BFB"/>
    <w:rsid w:val="00AF7D92"/>
    <w:rsid w:val="00B011CC"/>
    <w:rsid w:val="00B02596"/>
    <w:rsid w:val="00B04048"/>
    <w:rsid w:val="00B04DC6"/>
    <w:rsid w:val="00B04F3D"/>
    <w:rsid w:val="00B05702"/>
    <w:rsid w:val="00B06DD9"/>
    <w:rsid w:val="00B07688"/>
    <w:rsid w:val="00B07CD6"/>
    <w:rsid w:val="00B07E52"/>
    <w:rsid w:val="00B10010"/>
    <w:rsid w:val="00B11775"/>
    <w:rsid w:val="00B12F75"/>
    <w:rsid w:val="00B1302D"/>
    <w:rsid w:val="00B146B4"/>
    <w:rsid w:val="00B1513F"/>
    <w:rsid w:val="00B1555D"/>
    <w:rsid w:val="00B15B89"/>
    <w:rsid w:val="00B1746F"/>
    <w:rsid w:val="00B17AEB"/>
    <w:rsid w:val="00B17D0E"/>
    <w:rsid w:val="00B20725"/>
    <w:rsid w:val="00B2087E"/>
    <w:rsid w:val="00B20B11"/>
    <w:rsid w:val="00B20B94"/>
    <w:rsid w:val="00B233FE"/>
    <w:rsid w:val="00B248D0"/>
    <w:rsid w:val="00B2628E"/>
    <w:rsid w:val="00B266B0"/>
    <w:rsid w:val="00B27921"/>
    <w:rsid w:val="00B3000E"/>
    <w:rsid w:val="00B32097"/>
    <w:rsid w:val="00B326A8"/>
    <w:rsid w:val="00B3291A"/>
    <w:rsid w:val="00B329EB"/>
    <w:rsid w:val="00B32FCD"/>
    <w:rsid w:val="00B33508"/>
    <w:rsid w:val="00B3377E"/>
    <w:rsid w:val="00B33C14"/>
    <w:rsid w:val="00B34E63"/>
    <w:rsid w:val="00B35DA4"/>
    <w:rsid w:val="00B36AA3"/>
    <w:rsid w:val="00B40A96"/>
    <w:rsid w:val="00B4184B"/>
    <w:rsid w:val="00B419A7"/>
    <w:rsid w:val="00B422A7"/>
    <w:rsid w:val="00B42A32"/>
    <w:rsid w:val="00B42FA6"/>
    <w:rsid w:val="00B4399E"/>
    <w:rsid w:val="00B43A16"/>
    <w:rsid w:val="00B45412"/>
    <w:rsid w:val="00B45CE1"/>
    <w:rsid w:val="00B468C8"/>
    <w:rsid w:val="00B46A75"/>
    <w:rsid w:val="00B470A7"/>
    <w:rsid w:val="00B4786E"/>
    <w:rsid w:val="00B500CD"/>
    <w:rsid w:val="00B50CC9"/>
    <w:rsid w:val="00B5109D"/>
    <w:rsid w:val="00B51918"/>
    <w:rsid w:val="00B5239C"/>
    <w:rsid w:val="00B52B61"/>
    <w:rsid w:val="00B52C94"/>
    <w:rsid w:val="00B53259"/>
    <w:rsid w:val="00B53893"/>
    <w:rsid w:val="00B548C2"/>
    <w:rsid w:val="00B54B6A"/>
    <w:rsid w:val="00B55428"/>
    <w:rsid w:val="00B567A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5710"/>
    <w:rsid w:val="00B66594"/>
    <w:rsid w:val="00B66D72"/>
    <w:rsid w:val="00B67805"/>
    <w:rsid w:val="00B701FE"/>
    <w:rsid w:val="00B710FF"/>
    <w:rsid w:val="00B71BA1"/>
    <w:rsid w:val="00B71E74"/>
    <w:rsid w:val="00B721CD"/>
    <w:rsid w:val="00B7267A"/>
    <w:rsid w:val="00B726FF"/>
    <w:rsid w:val="00B72753"/>
    <w:rsid w:val="00B72A5B"/>
    <w:rsid w:val="00B72AA4"/>
    <w:rsid w:val="00B736FE"/>
    <w:rsid w:val="00B746CD"/>
    <w:rsid w:val="00B75454"/>
    <w:rsid w:val="00B76BCD"/>
    <w:rsid w:val="00B76EE9"/>
    <w:rsid w:val="00B77231"/>
    <w:rsid w:val="00B77404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5E47"/>
    <w:rsid w:val="00B875BB"/>
    <w:rsid w:val="00B87A40"/>
    <w:rsid w:val="00B90E2A"/>
    <w:rsid w:val="00B90F2A"/>
    <w:rsid w:val="00B9198D"/>
    <w:rsid w:val="00B91F44"/>
    <w:rsid w:val="00B92D25"/>
    <w:rsid w:val="00B93008"/>
    <w:rsid w:val="00B93765"/>
    <w:rsid w:val="00B9406D"/>
    <w:rsid w:val="00B94BA7"/>
    <w:rsid w:val="00B94E0E"/>
    <w:rsid w:val="00B96413"/>
    <w:rsid w:val="00B9659B"/>
    <w:rsid w:val="00B97CA3"/>
    <w:rsid w:val="00BA1104"/>
    <w:rsid w:val="00BA1872"/>
    <w:rsid w:val="00BA1913"/>
    <w:rsid w:val="00BA1B84"/>
    <w:rsid w:val="00BA20F6"/>
    <w:rsid w:val="00BA2BC9"/>
    <w:rsid w:val="00BA4641"/>
    <w:rsid w:val="00BA4837"/>
    <w:rsid w:val="00BA4A54"/>
    <w:rsid w:val="00BA4CF2"/>
    <w:rsid w:val="00BA71F7"/>
    <w:rsid w:val="00BA7205"/>
    <w:rsid w:val="00BA747F"/>
    <w:rsid w:val="00BA76A9"/>
    <w:rsid w:val="00BB0595"/>
    <w:rsid w:val="00BB2F36"/>
    <w:rsid w:val="00BB3A66"/>
    <w:rsid w:val="00BB3E2B"/>
    <w:rsid w:val="00BB4DC3"/>
    <w:rsid w:val="00BB50D5"/>
    <w:rsid w:val="00BB5236"/>
    <w:rsid w:val="00BB5530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19D"/>
    <w:rsid w:val="00BC13F2"/>
    <w:rsid w:val="00BC1AD9"/>
    <w:rsid w:val="00BC2BDA"/>
    <w:rsid w:val="00BC3257"/>
    <w:rsid w:val="00BC32E7"/>
    <w:rsid w:val="00BC35C9"/>
    <w:rsid w:val="00BC4203"/>
    <w:rsid w:val="00BC4F81"/>
    <w:rsid w:val="00BC5670"/>
    <w:rsid w:val="00BC58B9"/>
    <w:rsid w:val="00BD0B50"/>
    <w:rsid w:val="00BD1A1F"/>
    <w:rsid w:val="00BD2F13"/>
    <w:rsid w:val="00BD3056"/>
    <w:rsid w:val="00BD3846"/>
    <w:rsid w:val="00BD3E68"/>
    <w:rsid w:val="00BD4E05"/>
    <w:rsid w:val="00BD50F4"/>
    <w:rsid w:val="00BD598A"/>
    <w:rsid w:val="00BD5B52"/>
    <w:rsid w:val="00BD5C7A"/>
    <w:rsid w:val="00BD723F"/>
    <w:rsid w:val="00BD75B4"/>
    <w:rsid w:val="00BD7D14"/>
    <w:rsid w:val="00BE02B4"/>
    <w:rsid w:val="00BE1135"/>
    <w:rsid w:val="00BE28C1"/>
    <w:rsid w:val="00BE29BC"/>
    <w:rsid w:val="00BE33C2"/>
    <w:rsid w:val="00BE3492"/>
    <w:rsid w:val="00BE3B62"/>
    <w:rsid w:val="00BE4EC9"/>
    <w:rsid w:val="00BE631E"/>
    <w:rsid w:val="00BE6515"/>
    <w:rsid w:val="00BE69E6"/>
    <w:rsid w:val="00BE6BEC"/>
    <w:rsid w:val="00BF0CCF"/>
    <w:rsid w:val="00BF0FC5"/>
    <w:rsid w:val="00BF10BC"/>
    <w:rsid w:val="00BF1AEA"/>
    <w:rsid w:val="00BF1F4F"/>
    <w:rsid w:val="00BF21AC"/>
    <w:rsid w:val="00BF2E53"/>
    <w:rsid w:val="00BF352A"/>
    <w:rsid w:val="00BF3665"/>
    <w:rsid w:val="00BF3669"/>
    <w:rsid w:val="00BF3C0D"/>
    <w:rsid w:val="00BF4911"/>
    <w:rsid w:val="00BF4BC7"/>
    <w:rsid w:val="00BF6252"/>
    <w:rsid w:val="00BF6493"/>
    <w:rsid w:val="00BF711C"/>
    <w:rsid w:val="00BF748E"/>
    <w:rsid w:val="00BF789B"/>
    <w:rsid w:val="00C0098C"/>
    <w:rsid w:val="00C00A37"/>
    <w:rsid w:val="00C029EF"/>
    <w:rsid w:val="00C03309"/>
    <w:rsid w:val="00C035A1"/>
    <w:rsid w:val="00C037E0"/>
    <w:rsid w:val="00C040C3"/>
    <w:rsid w:val="00C052CC"/>
    <w:rsid w:val="00C0542B"/>
    <w:rsid w:val="00C05D73"/>
    <w:rsid w:val="00C072FE"/>
    <w:rsid w:val="00C07354"/>
    <w:rsid w:val="00C077AF"/>
    <w:rsid w:val="00C11ADE"/>
    <w:rsid w:val="00C126E0"/>
    <w:rsid w:val="00C128BC"/>
    <w:rsid w:val="00C12E39"/>
    <w:rsid w:val="00C132AC"/>
    <w:rsid w:val="00C13CF1"/>
    <w:rsid w:val="00C13D47"/>
    <w:rsid w:val="00C14164"/>
    <w:rsid w:val="00C14C53"/>
    <w:rsid w:val="00C15D8E"/>
    <w:rsid w:val="00C17012"/>
    <w:rsid w:val="00C170AA"/>
    <w:rsid w:val="00C171D0"/>
    <w:rsid w:val="00C17324"/>
    <w:rsid w:val="00C175CF"/>
    <w:rsid w:val="00C178FB"/>
    <w:rsid w:val="00C17DF9"/>
    <w:rsid w:val="00C201EB"/>
    <w:rsid w:val="00C20ACC"/>
    <w:rsid w:val="00C217A7"/>
    <w:rsid w:val="00C21B55"/>
    <w:rsid w:val="00C22B28"/>
    <w:rsid w:val="00C257B7"/>
    <w:rsid w:val="00C25D7E"/>
    <w:rsid w:val="00C272E8"/>
    <w:rsid w:val="00C301A9"/>
    <w:rsid w:val="00C30ABC"/>
    <w:rsid w:val="00C30B60"/>
    <w:rsid w:val="00C31FAA"/>
    <w:rsid w:val="00C3282D"/>
    <w:rsid w:val="00C32A46"/>
    <w:rsid w:val="00C33359"/>
    <w:rsid w:val="00C33D6D"/>
    <w:rsid w:val="00C3441D"/>
    <w:rsid w:val="00C348D6"/>
    <w:rsid w:val="00C3504C"/>
    <w:rsid w:val="00C35C73"/>
    <w:rsid w:val="00C36138"/>
    <w:rsid w:val="00C36446"/>
    <w:rsid w:val="00C365E7"/>
    <w:rsid w:val="00C36B0B"/>
    <w:rsid w:val="00C36E34"/>
    <w:rsid w:val="00C40388"/>
    <w:rsid w:val="00C404D7"/>
    <w:rsid w:val="00C404EE"/>
    <w:rsid w:val="00C40919"/>
    <w:rsid w:val="00C4171B"/>
    <w:rsid w:val="00C41D99"/>
    <w:rsid w:val="00C42689"/>
    <w:rsid w:val="00C42988"/>
    <w:rsid w:val="00C42BD4"/>
    <w:rsid w:val="00C435C1"/>
    <w:rsid w:val="00C43FF0"/>
    <w:rsid w:val="00C43FFF"/>
    <w:rsid w:val="00C4407B"/>
    <w:rsid w:val="00C44124"/>
    <w:rsid w:val="00C44641"/>
    <w:rsid w:val="00C45260"/>
    <w:rsid w:val="00C45827"/>
    <w:rsid w:val="00C45C66"/>
    <w:rsid w:val="00C45EF5"/>
    <w:rsid w:val="00C46B7E"/>
    <w:rsid w:val="00C474D6"/>
    <w:rsid w:val="00C47538"/>
    <w:rsid w:val="00C47F1D"/>
    <w:rsid w:val="00C5099B"/>
    <w:rsid w:val="00C50A4E"/>
    <w:rsid w:val="00C51C37"/>
    <w:rsid w:val="00C520B1"/>
    <w:rsid w:val="00C522D6"/>
    <w:rsid w:val="00C52C52"/>
    <w:rsid w:val="00C54020"/>
    <w:rsid w:val="00C5406F"/>
    <w:rsid w:val="00C542AA"/>
    <w:rsid w:val="00C545C5"/>
    <w:rsid w:val="00C54817"/>
    <w:rsid w:val="00C548A6"/>
    <w:rsid w:val="00C54F35"/>
    <w:rsid w:val="00C55566"/>
    <w:rsid w:val="00C558B5"/>
    <w:rsid w:val="00C57A01"/>
    <w:rsid w:val="00C57A2D"/>
    <w:rsid w:val="00C60B07"/>
    <w:rsid w:val="00C60D7C"/>
    <w:rsid w:val="00C61D4B"/>
    <w:rsid w:val="00C62B0A"/>
    <w:rsid w:val="00C6326F"/>
    <w:rsid w:val="00C63718"/>
    <w:rsid w:val="00C63C52"/>
    <w:rsid w:val="00C63F08"/>
    <w:rsid w:val="00C64B0F"/>
    <w:rsid w:val="00C6528C"/>
    <w:rsid w:val="00C661E8"/>
    <w:rsid w:val="00C70084"/>
    <w:rsid w:val="00C7090B"/>
    <w:rsid w:val="00C71830"/>
    <w:rsid w:val="00C71B94"/>
    <w:rsid w:val="00C7235B"/>
    <w:rsid w:val="00C72863"/>
    <w:rsid w:val="00C72DC3"/>
    <w:rsid w:val="00C72E18"/>
    <w:rsid w:val="00C731AD"/>
    <w:rsid w:val="00C7380B"/>
    <w:rsid w:val="00C74124"/>
    <w:rsid w:val="00C74421"/>
    <w:rsid w:val="00C75C9A"/>
    <w:rsid w:val="00C75F2F"/>
    <w:rsid w:val="00C75FEE"/>
    <w:rsid w:val="00C76F1D"/>
    <w:rsid w:val="00C77937"/>
    <w:rsid w:val="00C77CA4"/>
    <w:rsid w:val="00C77D26"/>
    <w:rsid w:val="00C77EF4"/>
    <w:rsid w:val="00C80BDF"/>
    <w:rsid w:val="00C815DF"/>
    <w:rsid w:val="00C81819"/>
    <w:rsid w:val="00C8288F"/>
    <w:rsid w:val="00C82FEE"/>
    <w:rsid w:val="00C841EC"/>
    <w:rsid w:val="00C84BB8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38E9"/>
    <w:rsid w:val="00C94384"/>
    <w:rsid w:val="00C94A34"/>
    <w:rsid w:val="00C94B6A"/>
    <w:rsid w:val="00C94C2B"/>
    <w:rsid w:val="00C94F73"/>
    <w:rsid w:val="00C950B7"/>
    <w:rsid w:val="00C95609"/>
    <w:rsid w:val="00C95FB6"/>
    <w:rsid w:val="00C96AEE"/>
    <w:rsid w:val="00C96F79"/>
    <w:rsid w:val="00C97CF9"/>
    <w:rsid w:val="00CA17DD"/>
    <w:rsid w:val="00CA1863"/>
    <w:rsid w:val="00CA1941"/>
    <w:rsid w:val="00CA26CE"/>
    <w:rsid w:val="00CA2B2F"/>
    <w:rsid w:val="00CA391D"/>
    <w:rsid w:val="00CA3ACD"/>
    <w:rsid w:val="00CA4F8B"/>
    <w:rsid w:val="00CA5445"/>
    <w:rsid w:val="00CA6590"/>
    <w:rsid w:val="00CA771E"/>
    <w:rsid w:val="00CB0007"/>
    <w:rsid w:val="00CB09DA"/>
    <w:rsid w:val="00CB0BD9"/>
    <w:rsid w:val="00CB1CAC"/>
    <w:rsid w:val="00CB1DE8"/>
    <w:rsid w:val="00CB1E3B"/>
    <w:rsid w:val="00CB1F1D"/>
    <w:rsid w:val="00CB3CB9"/>
    <w:rsid w:val="00CB6795"/>
    <w:rsid w:val="00CB71F8"/>
    <w:rsid w:val="00CC180A"/>
    <w:rsid w:val="00CC26DB"/>
    <w:rsid w:val="00CC2BF9"/>
    <w:rsid w:val="00CC300C"/>
    <w:rsid w:val="00CC35AE"/>
    <w:rsid w:val="00CC3614"/>
    <w:rsid w:val="00CC3DAA"/>
    <w:rsid w:val="00CC4C2C"/>
    <w:rsid w:val="00CC5057"/>
    <w:rsid w:val="00CC665A"/>
    <w:rsid w:val="00CC6BA2"/>
    <w:rsid w:val="00CC6F05"/>
    <w:rsid w:val="00CC7604"/>
    <w:rsid w:val="00CD078F"/>
    <w:rsid w:val="00CD121E"/>
    <w:rsid w:val="00CD185D"/>
    <w:rsid w:val="00CD28F0"/>
    <w:rsid w:val="00CD2B36"/>
    <w:rsid w:val="00CD3ED8"/>
    <w:rsid w:val="00CD497A"/>
    <w:rsid w:val="00CD761D"/>
    <w:rsid w:val="00CD76B5"/>
    <w:rsid w:val="00CD78B9"/>
    <w:rsid w:val="00CD7CF7"/>
    <w:rsid w:val="00CE02C2"/>
    <w:rsid w:val="00CE12F7"/>
    <w:rsid w:val="00CE1D01"/>
    <w:rsid w:val="00CE225D"/>
    <w:rsid w:val="00CE2323"/>
    <w:rsid w:val="00CE2346"/>
    <w:rsid w:val="00CE48DB"/>
    <w:rsid w:val="00CE6F0F"/>
    <w:rsid w:val="00CE774B"/>
    <w:rsid w:val="00CF002F"/>
    <w:rsid w:val="00CF0246"/>
    <w:rsid w:val="00CF2483"/>
    <w:rsid w:val="00CF24E2"/>
    <w:rsid w:val="00CF3468"/>
    <w:rsid w:val="00CF393D"/>
    <w:rsid w:val="00CF4ABD"/>
    <w:rsid w:val="00CF4CF2"/>
    <w:rsid w:val="00CF5A53"/>
    <w:rsid w:val="00CF5D28"/>
    <w:rsid w:val="00CF5F3C"/>
    <w:rsid w:val="00CF68B8"/>
    <w:rsid w:val="00CF6EAD"/>
    <w:rsid w:val="00CF6F1E"/>
    <w:rsid w:val="00CF78CB"/>
    <w:rsid w:val="00D001F9"/>
    <w:rsid w:val="00D0036E"/>
    <w:rsid w:val="00D00BB7"/>
    <w:rsid w:val="00D01EAD"/>
    <w:rsid w:val="00D02AE6"/>
    <w:rsid w:val="00D034B4"/>
    <w:rsid w:val="00D035B9"/>
    <w:rsid w:val="00D040B7"/>
    <w:rsid w:val="00D045A0"/>
    <w:rsid w:val="00D05C29"/>
    <w:rsid w:val="00D060FF"/>
    <w:rsid w:val="00D064E8"/>
    <w:rsid w:val="00D06546"/>
    <w:rsid w:val="00D06572"/>
    <w:rsid w:val="00D065CD"/>
    <w:rsid w:val="00D06C95"/>
    <w:rsid w:val="00D0724B"/>
    <w:rsid w:val="00D11E29"/>
    <w:rsid w:val="00D12325"/>
    <w:rsid w:val="00D12761"/>
    <w:rsid w:val="00D14487"/>
    <w:rsid w:val="00D15315"/>
    <w:rsid w:val="00D15E7E"/>
    <w:rsid w:val="00D16058"/>
    <w:rsid w:val="00D16C84"/>
    <w:rsid w:val="00D16CC8"/>
    <w:rsid w:val="00D16FDD"/>
    <w:rsid w:val="00D20016"/>
    <w:rsid w:val="00D207A7"/>
    <w:rsid w:val="00D217AA"/>
    <w:rsid w:val="00D2279F"/>
    <w:rsid w:val="00D22A80"/>
    <w:rsid w:val="00D22AF1"/>
    <w:rsid w:val="00D22BF4"/>
    <w:rsid w:val="00D22E93"/>
    <w:rsid w:val="00D242DA"/>
    <w:rsid w:val="00D247EC"/>
    <w:rsid w:val="00D255AE"/>
    <w:rsid w:val="00D26448"/>
    <w:rsid w:val="00D264CE"/>
    <w:rsid w:val="00D26670"/>
    <w:rsid w:val="00D2670E"/>
    <w:rsid w:val="00D26910"/>
    <w:rsid w:val="00D27A87"/>
    <w:rsid w:val="00D27B8B"/>
    <w:rsid w:val="00D27BA8"/>
    <w:rsid w:val="00D30137"/>
    <w:rsid w:val="00D3043F"/>
    <w:rsid w:val="00D30CF0"/>
    <w:rsid w:val="00D3105B"/>
    <w:rsid w:val="00D312F8"/>
    <w:rsid w:val="00D31681"/>
    <w:rsid w:val="00D3191C"/>
    <w:rsid w:val="00D31B6E"/>
    <w:rsid w:val="00D31D50"/>
    <w:rsid w:val="00D3232B"/>
    <w:rsid w:val="00D3239F"/>
    <w:rsid w:val="00D324A4"/>
    <w:rsid w:val="00D3250C"/>
    <w:rsid w:val="00D328F6"/>
    <w:rsid w:val="00D3429C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08D"/>
    <w:rsid w:val="00D413C3"/>
    <w:rsid w:val="00D42240"/>
    <w:rsid w:val="00D42268"/>
    <w:rsid w:val="00D427C3"/>
    <w:rsid w:val="00D42EB8"/>
    <w:rsid w:val="00D43D3C"/>
    <w:rsid w:val="00D43E0B"/>
    <w:rsid w:val="00D441E2"/>
    <w:rsid w:val="00D445E0"/>
    <w:rsid w:val="00D44932"/>
    <w:rsid w:val="00D45059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1CCE"/>
    <w:rsid w:val="00D5267B"/>
    <w:rsid w:val="00D52695"/>
    <w:rsid w:val="00D53330"/>
    <w:rsid w:val="00D53649"/>
    <w:rsid w:val="00D53732"/>
    <w:rsid w:val="00D53830"/>
    <w:rsid w:val="00D54FB3"/>
    <w:rsid w:val="00D55889"/>
    <w:rsid w:val="00D55E7D"/>
    <w:rsid w:val="00D56B5F"/>
    <w:rsid w:val="00D57A3F"/>
    <w:rsid w:val="00D57AF0"/>
    <w:rsid w:val="00D57DCA"/>
    <w:rsid w:val="00D57FA7"/>
    <w:rsid w:val="00D6023E"/>
    <w:rsid w:val="00D61815"/>
    <w:rsid w:val="00D627E3"/>
    <w:rsid w:val="00D62ECD"/>
    <w:rsid w:val="00D62F2E"/>
    <w:rsid w:val="00D634B8"/>
    <w:rsid w:val="00D64426"/>
    <w:rsid w:val="00D64475"/>
    <w:rsid w:val="00D65D78"/>
    <w:rsid w:val="00D66AAA"/>
    <w:rsid w:val="00D66B04"/>
    <w:rsid w:val="00D66BDC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5A2D"/>
    <w:rsid w:val="00D75B29"/>
    <w:rsid w:val="00D76ADC"/>
    <w:rsid w:val="00D77413"/>
    <w:rsid w:val="00D77BBF"/>
    <w:rsid w:val="00D77C31"/>
    <w:rsid w:val="00D80B04"/>
    <w:rsid w:val="00D81BEF"/>
    <w:rsid w:val="00D81F10"/>
    <w:rsid w:val="00D82798"/>
    <w:rsid w:val="00D82BF2"/>
    <w:rsid w:val="00D84A57"/>
    <w:rsid w:val="00D87307"/>
    <w:rsid w:val="00D874DF"/>
    <w:rsid w:val="00D87A12"/>
    <w:rsid w:val="00D91BA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B2C"/>
    <w:rsid w:val="00DA13C0"/>
    <w:rsid w:val="00DA180C"/>
    <w:rsid w:val="00DA18A2"/>
    <w:rsid w:val="00DA2FAC"/>
    <w:rsid w:val="00DA3379"/>
    <w:rsid w:val="00DA3419"/>
    <w:rsid w:val="00DA3E7B"/>
    <w:rsid w:val="00DA3F17"/>
    <w:rsid w:val="00DA4103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A7E20"/>
    <w:rsid w:val="00DB031E"/>
    <w:rsid w:val="00DB040B"/>
    <w:rsid w:val="00DB0A2C"/>
    <w:rsid w:val="00DB0AB8"/>
    <w:rsid w:val="00DB0C5A"/>
    <w:rsid w:val="00DB0D2A"/>
    <w:rsid w:val="00DB11CD"/>
    <w:rsid w:val="00DB1DAB"/>
    <w:rsid w:val="00DB322E"/>
    <w:rsid w:val="00DB39D4"/>
    <w:rsid w:val="00DB3A47"/>
    <w:rsid w:val="00DB46D0"/>
    <w:rsid w:val="00DB46DF"/>
    <w:rsid w:val="00DB49B6"/>
    <w:rsid w:val="00DB4BA0"/>
    <w:rsid w:val="00DB4E06"/>
    <w:rsid w:val="00DB67D2"/>
    <w:rsid w:val="00DB695D"/>
    <w:rsid w:val="00DB6A80"/>
    <w:rsid w:val="00DB6C06"/>
    <w:rsid w:val="00DB7B06"/>
    <w:rsid w:val="00DB7F81"/>
    <w:rsid w:val="00DC043D"/>
    <w:rsid w:val="00DC318A"/>
    <w:rsid w:val="00DC3A9D"/>
    <w:rsid w:val="00DC4004"/>
    <w:rsid w:val="00DC4243"/>
    <w:rsid w:val="00DC5204"/>
    <w:rsid w:val="00DC5584"/>
    <w:rsid w:val="00DC69B8"/>
    <w:rsid w:val="00DC6C1E"/>
    <w:rsid w:val="00DC6D80"/>
    <w:rsid w:val="00DC7255"/>
    <w:rsid w:val="00DC72CE"/>
    <w:rsid w:val="00DC7951"/>
    <w:rsid w:val="00DC79A9"/>
    <w:rsid w:val="00DD0189"/>
    <w:rsid w:val="00DD0D88"/>
    <w:rsid w:val="00DD1C4B"/>
    <w:rsid w:val="00DD1F7B"/>
    <w:rsid w:val="00DD229E"/>
    <w:rsid w:val="00DD2FAE"/>
    <w:rsid w:val="00DD3029"/>
    <w:rsid w:val="00DD3566"/>
    <w:rsid w:val="00DD55E0"/>
    <w:rsid w:val="00DE18A3"/>
    <w:rsid w:val="00DE1904"/>
    <w:rsid w:val="00DE1DAA"/>
    <w:rsid w:val="00DE3575"/>
    <w:rsid w:val="00DE394A"/>
    <w:rsid w:val="00DE3DBB"/>
    <w:rsid w:val="00DE43A2"/>
    <w:rsid w:val="00DE4A74"/>
    <w:rsid w:val="00DE4B05"/>
    <w:rsid w:val="00DE4EE9"/>
    <w:rsid w:val="00DE4FF6"/>
    <w:rsid w:val="00DE541C"/>
    <w:rsid w:val="00DE5747"/>
    <w:rsid w:val="00DE6C49"/>
    <w:rsid w:val="00DE7235"/>
    <w:rsid w:val="00DE737B"/>
    <w:rsid w:val="00DE7E39"/>
    <w:rsid w:val="00DF100B"/>
    <w:rsid w:val="00DF11B7"/>
    <w:rsid w:val="00DF1A6F"/>
    <w:rsid w:val="00DF290B"/>
    <w:rsid w:val="00DF4359"/>
    <w:rsid w:val="00DF4C50"/>
    <w:rsid w:val="00DF5E62"/>
    <w:rsid w:val="00DF68D5"/>
    <w:rsid w:val="00DF73C1"/>
    <w:rsid w:val="00DF7511"/>
    <w:rsid w:val="00DF7751"/>
    <w:rsid w:val="00E00152"/>
    <w:rsid w:val="00E00307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3B"/>
    <w:rsid w:val="00E11EEB"/>
    <w:rsid w:val="00E128F2"/>
    <w:rsid w:val="00E1323B"/>
    <w:rsid w:val="00E13512"/>
    <w:rsid w:val="00E13E5A"/>
    <w:rsid w:val="00E13EE4"/>
    <w:rsid w:val="00E1477A"/>
    <w:rsid w:val="00E1515C"/>
    <w:rsid w:val="00E16463"/>
    <w:rsid w:val="00E16B34"/>
    <w:rsid w:val="00E16F82"/>
    <w:rsid w:val="00E17122"/>
    <w:rsid w:val="00E17F6F"/>
    <w:rsid w:val="00E20B20"/>
    <w:rsid w:val="00E239D1"/>
    <w:rsid w:val="00E246B9"/>
    <w:rsid w:val="00E250C5"/>
    <w:rsid w:val="00E25866"/>
    <w:rsid w:val="00E2669B"/>
    <w:rsid w:val="00E26727"/>
    <w:rsid w:val="00E26970"/>
    <w:rsid w:val="00E2728F"/>
    <w:rsid w:val="00E27791"/>
    <w:rsid w:val="00E27E69"/>
    <w:rsid w:val="00E30F2D"/>
    <w:rsid w:val="00E317D4"/>
    <w:rsid w:val="00E319DB"/>
    <w:rsid w:val="00E31AFC"/>
    <w:rsid w:val="00E3250F"/>
    <w:rsid w:val="00E3368E"/>
    <w:rsid w:val="00E3409E"/>
    <w:rsid w:val="00E34F76"/>
    <w:rsid w:val="00E35699"/>
    <w:rsid w:val="00E365A6"/>
    <w:rsid w:val="00E37BE5"/>
    <w:rsid w:val="00E401CC"/>
    <w:rsid w:val="00E41A27"/>
    <w:rsid w:val="00E41AB4"/>
    <w:rsid w:val="00E41B88"/>
    <w:rsid w:val="00E42737"/>
    <w:rsid w:val="00E42CA1"/>
    <w:rsid w:val="00E44906"/>
    <w:rsid w:val="00E45C77"/>
    <w:rsid w:val="00E4608B"/>
    <w:rsid w:val="00E46D7F"/>
    <w:rsid w:val="00E47557"/>
    <w:rsid w:val="00E501D3"/>
    <w:rsid w:val="00E519F3"/>
    <w:rsid w:val="00E53A01"/>
    <w:rsid w:val="00E549A6"/>
    <w:rsid w:val="00E564C4"/>
    <w:rsid w:val="00E567C9"/>
    <w:rsid w:val="00E56BA3"/>
    <w:rsid w:val="00E57E1A"/>
    <w:rsid w:val="00E60135"/>
    <w:rsid w:val="00E604C4"/>
    <w:rsid w:val="00E60809"/>
    <w:rsid w:val="00E61300"/>
    <w:rsid w:val="00E61A6F"/>
    <w:rsid w:val="00E62A34"/>
    <w:rsid w:val="00E635B9"/>
    <w:rsid w:val="00E65A0C"/>
    <w:rsid w:val="00E65D15"/>
    <w:rsid w:val="00E66523"/>
    <w:rsid w:val="00E66CD8"/>
    <w:rsid w:val="00E67802"/>
    <w:rsid w:val="00E67ABD"/>
    <w:rsid w:val="00E67EE5"/>
    <w:rsid w:val="00E7013A"/>
    <w:rsid w:val="00E70759"/>
    <w:rsid w:val="00E7083F"/>
    <w:rsid w:val="00E71368"/>
    <w:rsid w:val="00E72C6B"/>
    <w:rsid w:val="00E73AB7"/>
    <w:rsid w:val="00E74F5D"/>
    <w:rsid w:val="00E76034"/>
    <w:rsid w:val="00E765AB"/>
    <w:rsid w:val="00E76CC7"/>
    <w:rsid w:val="00E80440"/>
    <w:rsid w:val="00E817E0"/>
    <w:rsid w:val="00E81DEC"/>
    <w:rsid w:val="00E821BE"/>
    <w:rsid w:val="00E828BC"/>
    <w:rsid w:val="00E82EE4"/>
    <w:rsid w:val="00E831E7"/>
    <w:rsid w:val="00E843B5"/>
    <w:rsid w:val="00E84A3B"/>
    <w:rsid w:val="00E85307"/>
    <w:rsid w:val="00E85B0A"/>
    <w:rsid w:val="00E86189"/>
    <w:rsid w:val="00E87742"/>
    <w:rsid w:val="00E87DE5"/>
    <w:rsid w:val="00E907E4"/>
    <w:rsid w:val="00E90A24"/>
    <w:rsid w:val="00E90C34"/>
    <w:rsid w:val="00E91467"/>
    <w:rsid w:val="00E919AC"/>
    <w:rsid w:val="00E9321C"/>
    <w:rsid w:val="00E93499"/>
    <w:rsid w:val="00E93CB3"/>
    <w:rsid w:val="00E946A6"/>
    <w:rsid w:val="00E947E4"/>
    <w:rsid w:val="00E9480A"/>
    <w:rsid w:val="00E94D43"/>
    <w:rsid w:val="00E9616B"/>
    <w:rsid w:val="00E96A29"/>
    <w:rsid w:val="00E96B28"/>
    <w:rsid w:val="00E96FE6"/>
    <w:rsid w:val="00E973A1"/>
    <w:rsid w:val="00EA077F"/>
    <w:rsid w:val="00EA0F54"/>
    <w:rsid w:val="00EA1059"/>
    <w:rsid w:val="00EA1C4C"/>
    <w:rsid w:val="00EA1CF5"/>
    <w:rsid w:val="00EA1D43"/>
    <w:rsid w:val="00EA4B41"/>
    <w:rsid w:val="00EA4C04"/>
    <w:rsid w:val="00EA4EC9"/>
    <w:rsid w:val="00EA5326"/>
    <w:rsid w:val="00EA568E"/>
    <w:rsid w:val="00EA5C7C"/>
    <w:rsid w:val="00EA5E0F"/>
    <w:rsid w:val="00EA6FE4"/>
    <w:rsid w:val="00EA798D"/>
    <w:rsid w:val="00EA7F4C"/>
    <w:rsid w:val="00EB003C"/>
    <w:rsid w:val="00EB164A"/>
    <w:rsid w:val="00EB1D47"/>
    <w:rsid w:val="00EB2146"/>
    <w:rsid w:val="00EB2317"/>
    <w:rsid w:val="00EB26C6"/>
    <w:rsid w:val="00EB279B"/>
    <w:rsid w:val="00EB2ABB"/>
    <w:rsid w:val="00EB2B18"/>
    <w:rsid w:val="00EB2FD7"/>
    <w:rsid w:val="00EB3D04"/>
    <w:rsid w:val="00EB4F83"/>
    <w:rsid w:val="00EB584C"/>
    <w:rsid w:val="00EB5863"/>
    <w:rsid w:val="00EB5D88"/>
    <w:rsid w:val="00EB6D14"/>
    <w:rsid w:val="00EB70D7"/>
    <w:rsid w:val="00EB7307"/>
    <w:rsid w:val="00EB772D"/>
    <w:rsid w:val="00EC0B10"/>
    <w:rsid w:val="00EC14B0"/>
    <w:rsid w:val="00EC204E"/>
    <w:rsid w:val="00EC249E"/>
    <w:rsid w:val="00EC2CFF"/>
    <w:rsid w:val="00EC2DFB"/>
    <w:rsid w:val="00EC37EE"/>
    <w:rsid w:val="00EC48FA"/>
    <w:rsid w:val="00EC4904"/>
    <w:rsid w:val="00EC4DF6"/>
    <w:rsid w:val="00EC5F2F"/>
    <w:rsid w:val="00EC651E"/>
    <w:rsid w:val="00EC65E5"/>
    <w:rsid w:val="00EC692E"/>
    <w:rsid w:val="00EC69A9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59C2"/>
    <w:rsid w:val="00ED64BC"/>
    <w:rsid w:val="00ED6D4A"/>
    <w:rsid w:val="00ED721A"/>
    <w:rsid w:val="00ED738C"/>
    <w:rsid w:val="00ED7918"/>
    <w:rsid w:val="00ED7FD3"/>
    <w:rsid w:val="00EE0612"/>
    <w:rsid w:val="00EE0E5D"/>
    <w:rsid w:val="00EE11C2"/>
    <w:rsid w:val="00EE2A61"/>
    <w:rsid w:val="00EE3663"/>
    <w:rsid w:val="00EE41C4"/>
    <w:rsid w:val="00EE5A27"/>
    <w:rsid w:val="00EE5E60"/>
    <w:rsid w:val="00EE5FB2"/>
    <w:rsid w:val="00EE6CCF"/>
    <w:rsid w:val="00EE6E77"/>
    <w:rsid w:val="00EE76A9"/>
    <w:rsid w:val="00EE799E"/>
    <w:rsid w:val="00EE7CA8"/>
    <w:rsid w:val="00EE7FA7"/>
    <w:rsid w:val="00EF0322"/>
    <w:rsid w:val="00EF0B9D"/>
    <w:rsid w:val="00EF1093"/>
    <w:rsid w:val="00EF1FCB"/>
    <w:rsid w:val="00EF21C3"/>
    <w:rsid w:val="00EF2B40"/>
    <w:rsid w:val="00EF2C14"/>
    <w:rsid w:val="00EF2E6B"/>
    <w:rsid w:val="00EF2FEB"/>
    <w:rsid w:val="00EF5191"/>
    <w:rsid w:val="00EF54D1"/>
    <w:rsid w:val="00EF5FC8"/>
    <w:rsid w:val="00EF67BB"/>
    <w:rsid w:val="00EF6C8E"/>
    <w:rsid w:val="00EF72F9"/>
    <w:rsid w:val="00F0021E"/>
    <w:rsid w:val="00F0030E"/>
    <w:rsid w:val="00F00372"/>
    <w:rsid w:val="00F00CD1"/>
    <w:rsid w:val="00F01CA0"/>
    <w:rsid w:val="00F01E6B"/>
    <w:rsid w:val="00F0241C"/>
    <w:rsid w:val="00F031EE"/>
    <w:rsid w:val="00F05759"/>
    <w:rsid w:val="00F05AC2"/>
    <w:rsid w:val="00F05F5F"/>
    <w:rsid w:val="00F064EC"/>
    <w:rsid w:val="00F07F39"/>
    <w:rsid w:val="00F104B0"/>
    <w:rsid w:val="00F10CB9"/>
    <w:rsid w:val="00F110CD"/>
    <w:rsid w:val="00F110D5"/>
    <w:rsid w:val="00F117B8"/>
    <w:rsid w:val="00F12351"/>
    <w:rsid w:val="00F12755"/>
    <w:rsid w:val="00F12D2D"/>
    <w:rsid w:val="00F13761"/>
    <w:rsid w:val="00F1433C"/>
    <w:rsid w:val="00F148C9"/>
    <w:rsid w:val="00F15193"/>
    <w:rsid w:val="00F15714"/>
    <w:rsid w:val="00F15ADE"/>
    <w:rsid w:val="00F16739"/>
    <w:rsid w:val="00F16DE2"/>
    <w:rsid w:val="00F2052B"/>
    <w:rsid w:val="00F21F5C"/>
    <w:rsid w:val="00F22183"/>
    <w:rsid w:val="00F22393"/>
    <w:rsid w:val="00F2260F"/>
    <w:rsid w:val="00F23F86"/>
    <w:rsid w:val="00F242AD"/>
    <w:rsid w:val="00F247F2"/>
    <w:rsid w:val="00F2518F"/>
    <w:rsid w:val="00F252A8"/>
    <w:rsid w:val="00F255D9"/>
    <w:rsid w:val="00F265F7"/>
    <w:rsid w:val="00F2678E"/>
    <w:rsid w:val="00F27FA6"/>
    <w:rsid w:val="00F313CB"/>
    <w:rsid w:val="00F3277B"/>
    <w:rsid w:val="00F32E32"/>
    <w:rsid w:val="00F33595"/>
    <w:rsid w:val="00F33DC8"/>
    <w:rsid w:val="00F34444"/>
    <w:rsid w:val="00F378F1"/>
    <w:rsid w:val="00F37BAC"/>
    <w:rsid w:val="00F403A1"/>
    <w:rsid w:val="00F403DB"/>
    <w:rsid w:val="00F4065A"/>
    <w:rsid w:val="00F408B9"/>
    <w:rsid w:val="00F409CD"/>
    <w:rsid w:val="00F4188D"/>
    <w:rsid w:val="00F422A0"/>
    <w:rsid w:val="00F4275C"/>
    <w:rsid w:val="00F434B2"/>
    <w:rsid w:val="00F440FA"/>
    <w:rsid w:val="00F44245"/>
    <w:rsid w:val="00F44AB6"/>
    <w:rsid w:val="00F45693"/>
    <w:rsid w:val="00F46C10"/>
    <w:rsid w:val="00F50019"/>
    <w:rsid w:val="00F511D5"/>
    <w:rsid w:val="00F51D07"/>
    <w:rsid w:val="00F52339"/>
    <w:rsid w:val="00F523FB"/>
    <w:rsid w:val="00F5277A"/>
    <w:rsid w:val="00F532E8"/>
    <w:rsid w:val="00F537FF"/>
    <w:rsid w:val="00F542EE"/>
    <w:rsid w:val="00F54E36"/>
    <w:rsid w:val="00F560FE"/>
    <w:rsid w:val="00F60CD6"/>
    <w:rsid w:val="00F6111C"/>
    <w:rsid w:val="00F614C0"/>
    <w:rsid w:val="00F61647"/>
    <w:rsid w:val="00F61C2B"/>
    <w:rsid w:val="00F64279"/>
    <w:rsid w:val="00F657CF"/>
    <w:rsid w:val="00F65808"/>
    <w:rsid w:val="00F6587D"/>
    <w:rsid w:val="00F66A00"/>
    <w:rsid w:val="00F66C95"/>
    <w:rsid w:val="00F66CFB"/>
    <w:rsid w:val="00F67E81"/>
    <w:rsid w:val="00F70371"/>
    <w:rsid w:val="00F704CB"/>
    <w:rsid w:val="00F70868"/>
    <w:rsid w:val="00F70C73"/>
    <w:rsid w:val="00F713A3"/>
    <w:rsid w:val="00F71A8F"/>
    <w:rsid w:val="00F72B28"/>
    <w:rsid w:val="00F73836"/>
    <w:rsid w:val="00F75330"/>
    <w:rsid w:val="00F759CC"/>
    <w:rsid w:val="00F75B66"/>
    <w:rsid w:val="00F7690D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4E6"/>
    <w:rsid w:val="00F84B44"/>
    <w:rsid w:val="00F84BB5"/>
    <w:rsid w:val="00F8567D"/>
    <w:rsid w:val="00F85691"/>
    <w:rsid w:val="00F85957"/>
    <w:rsid w:val="00F86199"/>
    <w:rsid w:val="00F86DF4"/>
    <w:rsid w:val="00F87032"/>
    <w:rsid w:val="00F87094"/>
    <w:rsid w:val="00F87AB3"/>
    <w:rsid w:val="00F913DC"/>
    <w:rsid w:val="00F91DDA"/>
    <w:rsid w:val="00F93090"/>
    <w:rsid w:val="00F9397A"/>
    <w:rsid w:val="00F93A37"/>
    <w:rsid w:val="00F93F0F"/>
    <w:rsid w:val="00F94182"/>
    <w:rsid w:val="00F9431F"/>
    <w:rsid w:val="00F94400"/>
    <w:rsid w:val="00F944D9"/>
    <w:rsid w:val="00F94DB3"/>
    <w:rsid w:val="00F96500"/>
    <w:rsid w:val="00FA2C35"/>
    <w:rsid w:val="00FA31E7"/>
    <w:rsid w:val="00FA3778"/>
    <w:rsid w:val="00FA386F"/>
    <w:rsid w:val="00FA413A"/>
    <w:rsid w:val="00FA4144"/>
    <w:rsid w:val="00FA4DDF"/>
    <w:rsid w:val="00FA524B"/>
    <w:rsid w:val="00FA5C71"/>
    <w:rsid w:val="00FA645E"/>
    <w:rsid w:val="00FA6A01"/>
    <w:rsid w:val="00FA6CB4"/>
    <w:rsid w:val="00FA6E7F"/>
    <w:rsid w:val="00FA7114"/>
    <w:rsid w:val="00FA7B8A"/>
    <w:rsid w:val="00FA7D92"/>
    <w:rsid w:val="00FB052D"/>
    <w:rsid w:val="00FB1615"/>
    <w:rsid w:val="00FB22D7"/>
    <w:rsid w:val="00FB2379"/>
    <w:rsid w:val="00FB3055"/>
    <w:rsid w:val="00FB3A7C"/>
    <w:rsid w:val="00FB3CB7"/>
    <w:rsid w:val="00FB44E9"/>
    <w:rsid w:val="00FB4B8A"/>
    <w:rsid w:val="00FB5152"/>
    <w:rsid w:val="00FB5827"/>
    <w:rsid w:val="00FB5F8F"/>
    <w:rsid w:val="00FB680E"/>
    <w:rsid w:val="00FB699C"/>
    <w:rsid w:val="00FB6B73"/>
    <w:rsid w:val="00FB7A0B"/>
    <w:rsid w:val="00FB7F4D"/>
    <w:rsid w:val="00FC0065"/>
    <w:rsid w:val="00FC010E"/>
    <w:rsid w:val="00FC0612"/>
    <w:rsid w:val="00FC062F"/>
    <w:rsid w:val="00FC0754"/>
    <w:rsid w:val="00FC349D"/>
    <w:rsid w:val="00FC3A98"/>
    <w:rsid w:val="00FC3AEE"/>
    <w:rsid w:val="00FC3E4E"/>
    <w:rsid w:val="00FC4EFF"/>
    <w:rsid w:val="00FC6238"/>
    <w:rsid w:val="00FC735D"/>
    <w:rsid w:val="00FC7951"/>
    <w:rsid w:val="00FC7EAE"/>
    <w:rsid w:val="00FD0288"/>
    <w:rsid w:val="00FD236B"/>
    <w:rsid w:val="00FD2785"/>
    <w:rsid w:val="00FD309A"/>
    <w:rsid w:val="00FD33FC"/>
    <w:rsid w:val="00FD3730"/>
    <w:rsid w:val="00FD3ADE"/>
    <w:rsid w:val="00FD3B08"/>
    <w:rsid w:val="00FD4806"/>
    <w:rsid w:val="00FD4BA4"/>
    <w:rsid w:val="00FD534E"/>
    <w:rsid w:val="00FD5430"/>
    <w:rsid w:val="00FD56C7"/>
    <w:rsid w:val="00FD5CBB"/>
    <w:rsid w:val="00FD5F4A"/>
    <w:rsid w:val="00FD6564"/>
    <w:rsid w:val="00FD69E8"/>
    <w:rsid w:val="00FD6B74"/>
    <w:rsid w:val="00FD70AE"/>
    <w:rsid w:val="00FE002E"/>
    <w:rsid w:val="00FE0D94"/>
    <w:rsid w:val="00FE1DC0"/>
    <w:rsid w:val="00FE2398"/>
    <w:rsid w:val="00FE2AEC"/>
    <w:rsid w:val="00FE306A"/>
    <w:rsid w:val="00FE345D"/>
    <w:rsid w:val="00FE515A"/>
    <w:rsid w:val="00FE5421"/>
    <w:rsid w:val="00FE5624"/>
    <w:rsid w:val="00FE5B26"/>
    <w:rsid w:val="00FE5D2C"/>
    <w:rsid w:val="00FE5FBF"/>
    <w:rsid w:val="00FE6C25"/>
    <w:rsid w:val="00FF033A"/>
    <w:rsid w:val="00FF0964"/>
    <w:rsid w:val="00FF0F67"/>
    <w:rsid w:val="00FF16F2"/>
    <w:rsid w:val="00FF1F9B"/>
    <w:rsid w:val="00FF259A"/>
    <w:rsid w:val="00FF2B42"/>
    <w:rsid w:val="00FF2D5B"/>
    <w:rsid w:val="00FF3B7F"/>
    <w:rsid w:val="00FF400A"/>
    <w:rsid w:val="00FF4F92"/>
    <w:rsid w:val="00FF54EB"/>
    <w:rsid w:val="00FF6472"/>
    <w:rsid w:val="00FF6822"/>
    <w:rsid w:val="00FF73D0"/>
    <w:rsid w:val="01643B6F"/>
    <w:rsid w:val="019936AB"/>
    <w:rsid w:val="027E7358"/>
    <w:rsid w:val="02EDA530"/>
    <w:rsid w:val="032F4A91"/>
    <w:rsid w:val="03344C21"/>
    <w:rsid w:val="0392DD5C"/>
    <w:rsid w:val="03D125DE"/>
    <w:rsid w:val="03D844AE"/>
    <w:rsid w:val="03E6CB17"/>
    <w:rsid w:val="0407655D"/>
    <w:rsid w:val="042F36F3"/>
    <w:rsid w:val="0433C9E6"/>
    <w:rsid w:val="043F8431"/>
    <w:rsid w:val="0440C56B"/>
    <w:rsid w:val="04644CF3"/>
    <w:rsid w:val="05446EB1"/>
    <w:rsid w:val="054CFF95"/>
    <w:rsid w:val="057590C6"/>
    <w:rsid w:val="05F9ED4D"/>
    <w:rsid w:val="0607556B"/>
    <w:rsid w:val="06608F3F"/>
    <w:rsid w:val="06644604"/>
    <w:rsid w:val="06A764B6"/>
    <w:rsid w:val="07397AEF"/>
    <w:rsid w:val="077BB62B"/>
    <w:rsid w:val="07ADE286"/>
    <w:rsid w:val="07F5FBBD"/>
    <w:rsid w:val="083C0658"/>
    <w:rsid w:val="08422368"/>
    <w:rsid w:val="085E81D7"/>
    <w:rsid w:val="0891CA24"/>
    <w:rsid w:val="08D8151E"/>
    <w:rsid w:val="096E99BC"/>
    <w:rsid w:val="09929FB0"/>
    <w:rsid w:val="09CAFB6C"/>
    <w:rsid w:val="0A05722A"/>
    <w:rsid w:val="0A0F9278"/>
    <w:rsid w:val="0A6DFB55"/>
    <w:rsid w:val="0A8A4FC8"/>
    <w:rsid w:val="0AB55B9B"/>
    <w:rsid w:val="0B20BD28"/>
    <w:rsid w:val="0BB714E1"/>
    <w:rsid w:val="0BDC8F68"/>
    <w:rsid w:val="0C0F197F"/>
    <w:rsid w:val="0C5F9104"/>
    <w:rsid w:val="0CFE2086"/>
    <w:rsid w:val="0D491649"/>
    <w:rsid w:val="0D717942"/>
    <w:rsid w:val="0D8E8758"/>
    <w:rsid w:val="0DB1621E"/>
    <w:rsid w:val="0DC5E666"/>
    <w:rsid w:val="0DDA1FA7"/>
    <w:rsid w:val="0E9B1F69"/>
    <w:rsid w:val="0EB1533A"/>
    <w:rsid w:val="0ED2A0A7"/>
    <w:rsid w:val="0F1F1082"/>
    <w:rsid w:val="100788F5"/>
    <w:rsid w:val="102641E4"/>
    <w:rsid w:val="10435C71"/>
    <w:rsid w:val="10E807B4"/>
    <w:rsid w:val="112EAC3C"/>
    <w:rsid w:val="121611BB"/>
    <w:rsid w:val="121C538B"/>
    <w:rsid w:val="12959030"/>
    <w:rsid w:val="12A9397B"/>
    <w:rsid w:val="12B4E9A4"/>
    <w:rsid w:val="12F104D8"/>
    <w:rsid w:val="12F17FDD"/>
    <w:rsid w:val="130FF15A"/>
    <w:rsid w:val="133271E0"/>
    <w:rsid w:val="137FA422"/>
    <w:rsid w:val="1380E85E"/>
    <w:rsid w:val="13A07EDF"/>
    <w:rsid w:val="13A5E25E"/>
    <w:rsid w:val="13D4D0B5"/>
    <w:rsid w:val="141204DA"/>
    <w:rsid w:val="1565C179"/>
    <w:rsid w:val="15898B63"/>
    <w:rsid w:val="15E5A85D"/>
    <w:rsid w:val="15EF4E8E"/>
    <w:rsid w:val="164B2BAD"/>
    <w:rsid w:val="16512788"/>
    <w:rsid w:val="16973451"/>
    <w:rsid w:val="1703C6F2"/>
    <w:rsid w:val="177678E8"/>
    <w:rsid w:val="177A203B"/>
    <w:rsid w:val="1790C22B"/>
    <w:rsid w:val="17BFA1CF"/>
    <w:rsid w:val="18423D0D"/>
    <w:rsid w:val="1872686E"/>
    <w:rsid w:val="187A887A"/>
    <w:rsid w:val="18FD15A2"/>
    <w:rsid w:val="18FF12AC"/>
    <w:rsid w:val="196C3664"/>
    <w:rsid w:val="19836CB4"/>
    <w:rsid w:val="1A06402B"/>
    <w:rsid w:val="1A159EFE"/>
    <w:rsid w:val="1A219784"/>
    <w:rsid w:val="1A230DAA"/>
    <w:rsid w:val="1A52EFF6"/>
    <w:rsid w:val="1A5A66E6"/>
    <w:rsid w:val="1A63EFC3"/>
    <w:rsid w:val="1A8B40BB"/>
    <w:rsid w:val="1A9A8025"/>
    <w:rsid w:val="1AE3E34D"/>
    <w:rsid w:val="1AF282F1"/>
    <w:rsid w:val="1B470381"/>
    <w:rsid w:val="1B6FD33A"/>
    <w:rsid w:val="1B88B61D"/>
    <w:rsid w:val="1BA0FB8A"/>
    <w:rsid w:val="1BBD9032"/>
    <w:rsid w:val="1BC6141D"/>
    <w:rsid w:val="1BE76205"/>
    <w:rsid w:val="1BEB56BA"/>
    <w:rsid w:val="1C22545B"/>
    <w:rsid w:val="1C3CE686"/>
    <w:rsid w:val="1C4A7753"/>
    <w:rsid w:val="1CACFFBF"/>
    <w:rsid w:val="1CF16581"/>
    <w:rsid w:val="1CF9D5F4"/>
    <w:rsid w:val="1D746CDB"/>
    <w:rsid w:val="1D958F90"/>
    <w:rsid w:val="1EED5DD2"/>
    <w:rsid w:val="1F89796F"/>
    <w:rsid w:val="1F8C582D"/>
    <w:rsid w:val="203D2D56"/>
    <w:rsid w:val="21E055B1"/>
    <w:rsid w:val="220EB614"/>
    <w:rsid w:val="22E3B0C2"/>
    <w:rsid w:val="22EAF799"/>
    <w:rsid w:val="23C8B722"/>
    <w:rsid w:val="247585A1"/>
    <w:rsid w:val="24A8DE0E"/>
    <w:rsid w:val="24B8C1B3"/>
    <w:rsid w:val="24C3D32C"/>
    <w:rsid w:val="250A9CC6"/>
    <w:rsid w:val="2530249A"/>
    <w:rsid w:val="25309458"/>
    <w:rsid w:val="25431AA0"/>
    <w:rsid w:val="260DC6E2"/>
    <w:rsid w:val="262F9F87"/>
    <w:rsid w:val="2691A61D"/>
    <w:rsid w:val="26CBC41E"/>
    <w:rsid w:val="2742F9C6"/>
    <w:rsid w:val="276B2D76"/>
    <w:rsid w:val="277715A0"/>
    <w:rsid w:val="2884A369"/>
    <w:rsid w:val="288E344E"/>
    <w:rsid w:val="28FE2538"/>
    <w:rsid w:val="292880C2"/>
    <w:rsid w:val="292AF081"/>
    <w:rsid w:val="29599B82"/>
    <w:rsid w:val="29A33632"/>
    <w:rsid w:val="2A91EF05"/>
    <w:rsid w:val="2AA4C44F"/>
    <w:rsid w:val="2B0333B5"/>
    <w:rsid w:val="2B4C96DE"/>
    <w:rsid w:val="2B8830A4"/>
    <w:rsid w:val="2B9141C9"/>
    <w:rsid w:val="2BD6CCC4"/>
    <w:rsid w:val="2C76C767"/>
    <w:rsid w:val="2C76CCE9"/>
    <w:rsid w:val="2C7C8499"/>
    <w:rsid w:val="2D2B33DE"/>
    <w:rsid w:val="2D46E2D8"/>
    <w:rsid w:val="2DB47BB9"/>
    <w:rsid w:val="2E22CB30"/>
    <w:rsid w:val="2E7F0585"/>
    <w:rsid w:val="2E84EC10"/>
    <w:rsid w:val="2E866F44"/>
    <w:rsid w:val="2E994949"/>
    <w:rsid w:val="2EB7D2D5"/>
    <w:rsid w:val="2EE6A0DE"/>
    <w:rsid w:val="2EEE1881"/>
    <w:rsid w:val="2F4162D3"/>
    <w:rsid w:val="2F5D2CAC"/>
    <w:rsid w:val="30185FA5"/>
    <w:rsid w:val="302B1D17"/>
    <w:rsid w:val="308079BD"/>
    <w:rsid w:val="30D7B8C3"/>
    <w:rsid w:val="3136457E"/>
    <w:rsid w:val="314315A3"/>
    <w:rsid w:val="319A9EAE"/>
    <w:rsid w:val="31A4A3FA"/>
    <w:rsid w:val="324A495C"/>
    <w:rsid w:val="32501FB5"/>
    <w:rsid w:val="32975CEE"/>
    <w:rsid w:val="32C63F13"/>
    <w:rsid w:val="333AE562"/>
    <w:rsid w:val="33AA033F"/>
    <w:rsid w:val="33FCF2DC"/>
    <w:rsid w:val="34102B83"/>
    <w:rsid w:val="343AD313"/>
    <w:rsid w:val="34B6095C"/>
    <w:rsid w:val="34B9CBF8"/>
    <w:rsid w:val="34D797F4"/>
    <w:rsid w:val="350721C4"/>
    <w:rsid w:val="352009F1"/>
    <w:rsid w:val="3586D6FA"/>
    <w:rsid w:val="36C0D9BB"/>
    <w:rsid w:val="3705558B"/>
    <w:rsid w:val="372D9F99"/>
    <w:rsid w:val="375997F3"/>
    <w:rsid w:val="377C109B"/>
    <w:rsid w:val="37808730"/>
    <w:rsid w:val="37A36E44"/>
    <w:rsid w:val="381209BA"/>
    <w:rsid w:val="38851823"/>
    <w:rsid w:val="38B24EF8"/>
    <w:rsid w:val="38F25539"/>
    <w:rsid w:val="38F97B25"/>
    <w:rsid w:val="39288A3A"/>
    <w:rsid w:val="3988BC68"/>
    <w:rsid w:val="398B1BC1"/>
    <w:rsid w:val="39CA8F21"/>
    <w:rsid w:val="39D67A66"/>
    <w:rsid w:val="39FBEEFB"/>
    <w:rsid w:val="3AC2379C"/>
    <w:rsid w:val="3AC85DF2"/>
    <w:rsid w:val="3B5A5FFF"/>
    <w:rsid w:val="3B8455BC"/>
    <w:rsid w:val="3C28B33B"/>
    <w:rsid w:val="3D5EC422"/>
    <w:rsid w:val="3DB56C3B"/>
    <w:rsid w:val="3DC138F8"/>
    <w:rsid w:val="3DD20FAA"/>
    <w:rsid w:val="3DE14927"/>
    <w:rsid w:val="3E1F02A7"/>
    <w:rsid w:val="3E61DC49"/>
    <w:rsid w:val="3E61EF07"/>
    <w:rsid w:val="3EB691B7"/>
    <w:rsid w:val="3F078BAA"/>
    <w:rsid w:val="3F164A24"/>
    <w:rsid w:val="3F286676"/>
    <w:rsid w:val="3F86CE0D"/>
    <w:rsid w:val="3FA11AAC"/>
    <w:rsid w:val="4004C15C"/>
    <w:rsid w:val="400BB1DB"/>
    <w:rsid w:val="40733C98"/>
    <w:rsid w:val="4118B22C"/>
    <w:rsid w:val="41331648"/>
    <w:rsid w:val="422E049A"/>
    <w:rsid w:val="4294A5CD"/>
    <w:rsid w:val="429D8E96"/>
    <w:rsid w:val="42F188DA"/>
    <w:rsid w:val="43027C04"/>
    <w:rsid w:val="4350750E"/>
    <w:rsid w:val="4390DD2F"/>
    <w:rsid w:val="4391F25A"/>
    <w:rsid w:val="43B738A8"/>
    <w:rsid w:val="43FD7235"/>
    <w:rsid w:val="44481966"/>
    <w:rsid w:val="445D23CF"/>
    <w:rsid w:val="44CC145D"/>
    <w:rsid w:val="44D8020C"/>
    <w:rsid w:val="451F240A"/>
    <w:rsid w:val="45ADF68C"/>
    <w:rsid w:val="45D4E895"/>
    <w:rsid w:val="4627F163"/>
    <w:rsid w:val="4631AD84"/>
    <w:rsid w:val="463559F0"/>
    <w:rsid w:val="467AC911"/>
    <w:rsid w:val="46A0EFB5"/>
    <w:rsid w:val="46D1A446"/>
    <w:rsid w:val="484BECCE"/>
    <w:rsid w:val="48BF9BE9"/>
    <w:rsid w:val="48CB43B1"/>
    <w:rsid w:val="48F410DA"/>
    <w:rsid w:val="490C86AE"/>
    <w:rsid w:val="490FAF1A"/>
    <w:rsid w:val="497DB3AC"/>
    <w:rsid w:val="498AF11C"/>
    <w:rsid w:val="499074D6"/>
    <w:rsid w:val="49C7D1A2"/>
    <w:rsid w:val="49DBE8FF"/>
    <w:rsid w:val="4A0E5D1A"/>
    <w:rsid w:val="4A4EEB35"/>
    <w:rsid w:val="4A99A0FD"/>
    <w:rsid w:val="4ABEA0DE"/>
    <w:rsid w:val="4BA911A9"/>
    <w:rsid w:val="4BCA3BA7"/>
    <w:rsid w:val="4BD32932"/>
    <w:rsid w:val="4BF62DA3"/>
    <w:rsid w:val="4BF98180"/>
    <w:rsid w:val="4C107CC4"/>
    <w:rsid w:val="4C319A02"/>
    <w:rsid w:val="4C452397"/>
    <w:rsid w:val="4CAE59A2"/>
    <w:rsid w:val="4D30C6E6"/>
    <w:rsid w:val="4D989EEA"/>
    <w:rsid w:val="4D995FBD"/>
    <w:rsid w:val="4D9ACDD2"/>
    <w:rsid w:val="4DA27879"/>
    <w:rsid w:val="4DCF9420"/>
    <w:rsid w:val="4ED8ED3D"/>
    <w:rsid w:val="4F73B0DB"/>
    <w:rsid w:val="50370788"/>
    <w:rsid w:val="50828613"/>
    <w:rsid w:val="50C2B965"/>
    <w:rsid w:val="511E31E7"/>
    <w:rsid w:val="51A53197"/>
    <w:rsid w:val="51B57D12"/>
    <w:rsid w:val="51D3EEFE"/>
    <w:rsid w:val="5200E8B2"/>
    <w:rsid w:val="521A23C4"/>
    <w:rsid w:val="52F88C63"/>
    <w:rsid w:val="530B7463"/>
    <w:rsid w:val="5334697D"/>
    <w:rsid w:val="53577E29"/>
    <w:rsid w:val="53824AD7"/>
    <w:rsid w:val="53892ED4"/>
    <w:rsid w:val="539CED62"/>
    <w:rsid w:val="53A6DD5D"/>
    <w:rsid w:val="54276D4A"/>
    <w:rsid w:val="543BAB06"/>
    <w:rsid w:val="54613140"/>
    <w:rsid w:val="5475AE68"/>
    <w:rsid w:val="548AD4F2"/>
    <w:rsid w:val="54A39874"/>
    <w:rsid w:val="559F1E22"/>
    <w:rsid w:val="55D0D7B7"/>
    <w:rsid w:val="567744A2"/>
    <w:rsid w:val="5687DE72"/>
    <w:rsid w:val="569CAD62"/>
    <w:rsid w:val="57367F29"/>
    <w:rsid w:val="577569E1"/>
    <w:rsid w:val="577AA9E9"/>
    <w:rsid w:val="57B92D80"/>
    <w:rsid w:val="57F77246"/>
    <w:rsid w:val="57F77542"/>
    <w:rsid w:val="58368EAD"/>
    <w:rsid w:val="5887932C"/>
    <w:rsid w:val="59765184"/>
    <w:rsid w:val="5A5D139C"/>
    <w:rsid w:val="5A6E09FE"/>
    <w:rsid w:val="5B7B8937"/>
    <w:rsid w:val="5BAE6329"/>
    <w:rsid w:val="5BB2B6B3"/>
    <w:rsid w:val="5C373DA1"/>
    <w:rsid w:val="5D03EFEC"/>
    <w:rsid w:val="5D22A3B9"/>
    <w:rsid w:val="5D2B38DE"/>
    <w:rsid w:val="5DC97DD7"/>
    <w:rsid w:val="5DFD9F5F"/>
    <w:rsid w:val="5E3694D9"/>
    <w:rsid w:val="5E56D98F"/>
    <w:rsid w:val="5EC87695"/>
    <w:rsid w:val="5F7612E4"/>
    <w:rsid w:val="5F7B21C5"/>
    <w:rsid w:val="5FAEB266"/>
    <w:rsid w:val="600D359E"/>
    <w:rsid w:val="601DD476"/>
    <w:rsid w:val="6138F69E"/>
    <w:rsid w:val="6139581B"/>
    <w:rsid w:val="614FB74F"/>
    <w:rsid w:val="61829E07"/>
    <w:rsid w:val="6230271A"/>
    <w:rsid w:val="636348EB"/>
    <w:rsid w:val="63877151"/>
    <w:rsid w:val="63DE4693"/>
    <w:rsid w:val="6445390F"/>
    <w:rsid w:val="64A96238"/>
    <w:rsid w:val="64B28543"/>
    <w:rsid w:val="64E395C8"/>
    <w:rsid w:val="657EEB00"/>
    <w:rsid w:val="65A8A484"/>
    <w:rsid w:val="663AB972"/>
    <w:rsid w:val="6728AAC6"/>
    <w:rsid w:val="67881E31"/>
    <w:rsid w:val="67ADBF60"/>
    <w:rsid w:val="67B13F90"/>
    <w:rsid w:val="67CE15A7"/>
    <w:rsid w:val="6818847F"/>
    <w:rsid w:val="683E8B29"/>
    <w:rsid w:val="6843653A"/>
    <w:rsid w:val="68480680"/>
    <w:rsid w:val="68498443"/>
    <w:rsid w:val="68841A77"/>
    <w:rsid w:val="68C0A968"/>
    <w:rsid w:val="692B9D20"/>
    <w:rsid w:val="695890A6"/>
    <w:rsid w:val="6A0D9E22"/>
    <w:rsid w:val="6A7A5DE0"/>
    <w:rsid w:val="6A8B4DD2"/>
    <w:rsid w:val="6AACFFCA"/>
    <w:rsid w:val="6BF59DE3"/>
    <w:rsid w:val="6C5246DB"/>
    <w:rsid w:val="6C751F5B"/>
    <w:rsid w:val="6CC9F382"/>
    <w:rsid w:val="6D87D6E0"/>
    <w:rsid w:val="6DCC259B"/>
    <w:rsid w:val="6E5809C1"/>
    <w:rsid w:val="6E6E6B47"/>
    <w:rsid w:val="6FFA6A06"/>
    <w:rsid w:val="70467B83"/>
    <w:rsid w:val="70475CC7"/>
    <w:rsid w:val="70535141"/>
    <w:rsid w:val="709D815C"/>
    <w:rsid w:val="70E654E5"/>
    <w:rsid w:val="70ECDE5B"/>
    <w:rsid w:val="719D34FB"/>
    <w:rsid w:val="71F8CFC2"/>
    <w:rsid w:val="721DEA19"/>
    <w:rsid w:val="726CB00F"/>
    <w:rsid w:val="7279530B"/>
    <w:rsid w:val="72801819"/>
    <w:rsid w:val="72FE6456"/>
    <w:rsid w:val="73184042"/>
    <w:rsid w:val="735E1D08"/>
    <w:rsid w:val="73E7C07A"/>
    <w:rsid w:val="7400F6A7"/>
    <w:rsid w:val="7453410D"/>
    <w:rsid w:val="74587EDE"/>
    <w:rsid w:val="74EA51D0"/>
    <w:rsid w:val="755651B4"/>
    <w:rsid w:val="762EDA3C"/>
    <w:rsid w:val="764424A4"/>
    <w:rsid w:val="7683F34E"/>
    <w:rsid w:val="774331D1"/>
    <w:rsid w:val="7889DED5"/>
    <w:rsid w:val="78CB4EDA"/>
    <w:rsid w:val="78FBD15F"/>
    <w:rsid w:val="798E31FA"/>
    <w:rsid w:val="79B011DF"/>
    <w:rsid w:val="79F1FEC9"/>
    <w:rsid w:val="7A3CF717"/>
    <w:rsid w:val="7AD77CDA"/>
    <w:rsid w:val="7AF5C67C"/>
    <w:rsid w:val="7B3692EC"/>
    <w:rsid w:val="7BDA2887"/>
    <w:rsid w:val="7C1145CB"/>
    <w:rsid w:val="7C34396D"/>
    <w:rsid w:val="7C3E5965"/>
    <w:rsid w:val="7C54591D"/>
    <w:rsid w:val="7CB7B251"/>
    <w:rsid w:val="7D421A41"/>
    <w:rsid w:val="7D8B1DE9"/>
    <w:rsid w:val="7D8FD45F"/>
    <w:rsid w:val="7DB15776"/>
    <w:rsid w:val="7E1C7623"/>
    <w:rsid w:val="7E5CDC02"/>
    <w:rsid w:val="7E6370CD"/>
    <w:rsid w:val="7F2FB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FD82AE"/>
  <w15:docId w15:val="{24A1F188-48BF-4B4B-A8CC-6A6A3E4FD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03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7603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7603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27603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7603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7603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6030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76030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7603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7603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7603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27603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760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2760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276030"/>
    <w:pPr>
      <w:ind w:left="1701" w:hanging="1701"/>
    </w:pPr>
  </w:style>
  <w:style w:type="paragraph" w:styleId="TOC4">
    <w:name w:val="toc 4"/>
    <w:basedOn w:val="TOC3"/>
    <w:uiPriority w:val="39"/>
    <w:rsid w:val="00276030"/>
    <w:pPr>
      <w:ind w:left="1418" w:hanging="1418"/>
    </w:pPr>
  </w:style>
  <w:style w:type="paragraph" w:styleId="TOC3">
    <w:name w:val="toc 3"/>
    <w:basedOn w:val="TOC2"/>
    <w:uiPriority w:val="39"/>
    <w:rsid w:val="00276030"/>
    <w:pPr>
      <w:ind w:left="1134" w:hanging="1134"/>
    </w:pPr>
  </w:style>
  <w:style w:type="paragraph" w:styleId="TOC2">
    <w:name w:val="toc 2"/>
    <w:basedOn w:val="TOC1"/>
    <w:uiPriority w:val="39"/>
    <w:rsid w:val="002760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6030"/>
    <w:pPr>
      <w:ind w:left="284"/>
    </w:pPr>
  </w:style>
  <w:style w:type="paragraph" w:styleId="Index1">
    <w:name w:val="index 1"/>
    <w:basedOn w:val="Normal"/>
    <w:semiHidden/>
    <w:rsid w:val="00276030"/>
    <w:pPr>
      <w:keepLines/>
      <w:spacing w:after="0"/>
    </w:pPr>
  </w:style>
  <w:style w:type="paragraph" w:customStyle="1" w:styleId="ZH">
    <w:name w:val="ZH"/>
    <w:rsid w:val="002760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76030"/>
    <w:pPr>
      <w:outlineLvl w:val="9"/>
    </w:pPr>
  </w:style>
  <w:style w:type="paragraph" w:styleId="ListNumber2">
    <w:name w:val="List Number 2"/>
    <w:basedOn w:val="ListNumber"/>
    <w:rsid w:val="00276030"/>
    <w:pPr>
      <w:ind w:left="851"/>
    </w:pPr>
  </w:style>
  <w:style w:type="paragraph" w:styleId="ListNumber">
    <w:name w:val="List Number"/>
    <w:basedOn w:val="List"/>
    <w:rsid w:val="00276030"/>
  </w:style>
  <w:style w:type="paragraph" w:styleId="List">
    <w:name w:val="List"/>
    <w:basedOn w:val="Normal"/>
    <w:rsid w:val="00276030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2760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2760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760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76030"/>
    <w:rPr>
      <w:b/>
    </w:rPr>
  </w:style>
  <w:style w:type="paragraph" w:customStyle="1" w:styleId="TAC">
    <w:name w:val="TAC"/>
    <w:basedOn w:val="TAL"/>
    <w:link w:val="TACChar"/>
    <w:rsid w:val="00276030"/>
    <w:pPr>
      <w:jc w:val="center"/>
    </w:pPr>
  </w:style>
  <w:style w:type="paragraph" w:customStyle="1" w:styleId="TAL">
    <w:name w:val="TAL"/>
    <w:basedOn w:val="Normal"/>
    <w:link w:val="TALChar"/>
    <w:rsid w:val="0027603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7603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60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76030"/>
    <w:pPr>
      <w:keepLines/>
      <w:ind w:left="1135" w:hanging="851"/>
    </w:pPr>
  </w:style>
  <w:style w:type="paragraph" w:styleId="TOC9">
    <w:name w:val="toc 9"/>
    <w:basedOn w:val="TOC8"/>
    <w:uiPriority w:val="39"/>
    <w:rsid w:val="00276030"/>
    <w:pPr>
      <w:ind w:left="1418" w:hanging="1418"/>
    </w:pPr>
  </w:style>
  <w:style w:type="paragraph" w:customStyle="1" w:styleId="EX">
    <w:name w:val="EX"/>
    <w:basedOn w:val="Normal"/>
    <w:rsid w:val="00276030"/>
    <w:pPr>
      <w:keepLines/>
      <w:ind w:left="1702" w:hanging="1418"/>
    </w:pPr>
  </w:style>
  <w:style w:type="paragraph" w:customStyle="1" w:styleId="FP">
    <w:name w:val="FP"/>
    <w:basedOn w:val="Normal"/>
    <w:rsid w:val="00276030"/>
    <w:pPr>
      <w:spacing w:after="0"/>
    </w:pPr>
  </w:style>
  <w:style w:type="paragraph" w:customStyle="1" w:styleId="LD">
    <w:name w:val="LD"/>
    <w:rsid w:val="002760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76030"/>
    <w:pPr>
      <w:spacing w:after="0"/>
    </w:pPr>
  </w:style>
  <w:style w:type="paragraph" w:customStyle="1" w:styleId="EW">
    <w:name w:val="EW"/>
    <w:basedOn w:val="EX"/>
    <w:rsid w:val="00276030"/>
    <w:pPr>
      <w:spacing w:after="0"/>
    </w:pPr>
  </w:style>
  <w:style w:type="paragraph" w:styleId="TOC6">
    <w:name w:val="toc 6"/>
    <w:basedOn w:val="TOC5"/>
    <w:next w:val="Normal"/>
    <w:semiHidden/>
    <w:rsid w:val="00276030"/>
    <w:pPr>
      <w:ind w:left="1985" w:hanging="1985"/>
    </w:pPr>
  </w:style>
  <w:style w:type="paragraph" w:styleId="TOC7">
    <w:name w:val="toc 7"/>
    <w:basedOn w:val="TOC6"/>
    <w:next w:val="Normal"/>
    <w:semiHidden/>
    <w:rsid w:val="00276030"/>
    <w:pPr>
      <w:ind w:left="2268" w:hanging="2268"/>
    </w:pPr>
  </w:style>
  <w:style w:type="paragraph" w:styleId="ListBullet2">
    <w:name w:val="List Bullet 2"/>
    <w:basedOn w:val="ListBullet"/>
    <w:rsid w:val="00276030"/>
    <w:pPr>
      <w:ind w:left="851"/>
    </w:pPr>
  </w:style>
  <w:style w:type="paragraph" w:styleId="ListBullet">
    <w:name w:val="List Bullet"/>
    <w:basedOn w:val="List"/>
    <w:rsid w:val="00276030"/>
  </w:style>
  <w:style w:type="paragraph" w:styleId="ListBullet3">
    <w:name w:val="List Bullet 3"/>
    <w:basedOn w:val="ListBullet2"/>
    <w:rsid w:val="00276030"/>
    <w:pPr>
      <w:ind w:left="1135"/>
    </w:pPr>
  </w:style>
  <w:style w:type="paragraph" w:customStyle="1" w:styleId="EQ">
    <w:name w:val="EQ"/>
    <w:basedOn w:val="Normal"/>
    <w:next w:val="Normal"/>
    <w:rsid w:val="002760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760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60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76030"/>
    <w:pPr>
      <w:jc w:val="right"/>
    </w:pPr>
  </w:style>
  <w:style w:type="paragraph" w:customStyle="1" w:styleId="TAN">
    <w:name w:val="TAN"/>
    <w:basedOn w:val="TAL"/>
    <w:rsid w:val="00276030"/>
    <w:pPr>
      <w:ind w:left="851" w:hanging="851"/>
    </w:pPr>
  </w:style>
  <w:style w:type="paragraph" w:customStyle="1" w:styleId="ZA">
    <w:name w:val="ZA"/>
    <w:rsid w:val="002760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760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760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760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76030"/>
    <w:pPr>
      <w:framePr w:wrap="notBeside" w:y="16161"/>
    </w:pPr>
  </w:style>
  <w:style w:type="character" w:customStyle="1" w:styleId="ZGSM">
    <w:name w:val="ZGSM"/>
    <w:rsid w:val="00276030"/>
  </w:style>
  <w:style w:type="paragraph" w:styleId="List2">
    <w:name w:val="List 2"/>
    <w:basedOn w:val="List"/>
    <w:rsid w:val="00276030"/>
    <w:pPr>
      <w:ind w:left="851"/>
    </w:pPr>
  </w:style>
  <w:style w:type="paragraph" w:customStyle="1" w:styleId="ZG">
    <w:name w:val="ZG"/>
    <w:rsid w:val="002760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76030"/>
    <w:pPr>
      <w:ind w:left="1135"/>
    </w:pPr>
  </w:style>
  <w:style w:type="paragraph" w:styleId="List4">
    <w:name w:val="List 4"/>
    <w:basedOn w:val="List3"/>
    <w:rsid w:val="00276030"/>
    <w:pPr>
      <w:ind w:left="1418"/>
    </w:pPr>
  </w:style>
  <w:style w:type="paragraph" w:styleId="List5">
    <w:name w:val="List 5"/>
    <w:basedOn w:val="List4"/>
    <w:rsid w:val="00276030"/>
    <w:pPr>
      <w:ind w:left="1702"/>
    </w:pPr>
  </w:style>
  <w:style w:type="paragraph" w:customStyle="1" w:styleId="EditorsNote">
    <w:name w:val="Editor's Note"/>
    <w:basedOn w:val="NO"/>
    <w:rsid w:val="00276030"/>
    <w:rPr>
      <w:color w:val="FF0000"/>
    </w:rPr>
  </w:style>
  <w:style w:type="paragraph" w:styleId="ListBullet4">
    <w:name w:val="List Bullet 4"/>
    <w:basedOn w:val="ListBullet3"/>
    <w:rsid w:val="00276030"/>
    <w:pPr>
      <w:ind w:left="1418"/>
    </w:pPr>
  </w:style>
  <w:style w:type="paragraph" w:styleId="ListBullet5">
    <w:name w:val="List Bullet 5"/>
    <w:basedOn w:val="ListBullet4"/>
    <w:rsid w:val="00276030"/>
    <w:pPr>
      <w:ind w:left="1702"/>
    </w:pPr>
  </w:style>
  <w:style w:type="paragraph" w:customStyle="1" w:styleId="B1">
    <w:name w:val="B1"/>
    <w:basedOn w:val="List"/>
    <w:link w:val="B1Char"/>
    <w:rsid w:val="00276030"/>
  </w:style>
  <w:style w:type="paragraph" w:customStyle="1" w:styleId="B2">
    <w:name w:val="B2"/>
    <w:basedOn w:val="List2"/>
    <w:rsid w:val="00276030"/>
  </w:style>
  <w:style w:type="paragraph" w:customStyle="1" w:styleId="B3">
    <w:name w:val="B3"/>
    <w:basedOn w:val="List3"/>
    <w:rsid w:val="00276030"/>
  </w:style>
  <w:style w:type="paragraph" w:customStyle="1" w:styleId="B4">
    <w:name w:val="B4"/>
    <w:basedOn w:val="List4"/>
    <w:rsid w:val="00276030"/>
  </w:style>
  <w:style w:type="paragraph" w:customStyle="1" w:styleId="B5">
    <w:name w:val="B5"/>
    <w:basedOn w:val="List5"/>
    <w:rsid w:val="00276030"/>
  </w:style>
  <w:style w:type="paragraph" w:styleId="Footer">
    <w:name w:val="footer"/>
    <w:basedOn w:val="Header"/>
    <w:rsid w:val="00276030"/>
    <w:pPr>
      <w:jc w:val="center"/>
    </w:pPr>
    <w:rPr>
      <w:i/>
    </w:rPr>
  </w:style>
  <w:style w:type="paragraph" w:customStyle="1" w:styleId="ZTD">
    <w:name w:val="ZTD"/>
    <w:basedOn w:val="ZB"/>
    <w:rsid w:val="002760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76030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rsid w:val="00276030"/>
    <w:rPr>
      <w:sz w:val="16"/>
    </w:rPr>
  </w:style>
  <w:style w:type="paragraph" w:styleId="CommentText">
    <w:name w:val="annotation text"/>
    <w:basedOn w:val="Normal"/>
    <w:link w:val="CommentTextChar"/>
    <w:rsid w:val="0027603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276030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276030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27603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276030"/>
  </w:style>
  <w:style w:type="paragraph" w:styleId="DocumentMap">
    <w:name w:val="Document Map"/>
    <w:basedOn w:val="Normal"/>
    <w:semiHidden/>
    <w:rsid w:val="00276030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rsid w:val="0027603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276030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276030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276030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276030"/>
    <w:rPr>
      <w:rFonts w:ascii="Times New Roman" w:hAnsi="Times New Roma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27603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76030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276030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numbered,Paragraphe de liste1,Bulletr List Paragraph,列出段落1,Bullet List,FooterText,List Paragraph1,List Paragraph2,List Paragraph21,List Paragraph11,Parágrafo da Lista1,Párrafo de lista1,リスト段落1"/>
    <w:basedOn w:val="Normal"/>
    <w:link w:val="ListParagraphChar"/>
    <w:uiPriority w:val="34"/>
    <w:qFormat/>
    <w:rsid w:val="0027603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276030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276030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aliases w:val="bt"/>
    <w:basedOn w:val="Normal"/>
    <w:link w:val="BodyTextChar"/>
    <w:rsid w:val="00276030"/>
    <w:pPr>
      <w:spacing w:after="120"/>
    </w:pPr>
  </w:style>
  <w:style w:type="character" w:customStyle="1" w:styleId="BodyTextChar">
    <w:name w:val="Body Text Char"/>
    <w:aliases w:val="bt Char"/>
    <w:link w:val="BodyText"/>
    <w:rsid w:val="00276030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276030"/>
    <w:rPr>
      <w:rFonts w:ascii="Times New Roman" w:eastAsia="MS Mincho" w:hAnsi="Times New Roman"/>
      <w:lang w:val="en-GB"/>
    </w:rPr>
  </w:style>
  <w:style w:type="character" w:styleId="FollowedHyperlink">
    <w:name w:val="FollowedHyperlink"/>
    <w:unhideWhenUsed/>
    <w:rsid w:val="00276030"/>
    <w:rPr>
      <w:color w:val="800080"/>
      <w:u w:val="single"/>
    </w:rPr>
  </w:style>
  <w:style w:type="table" w:styleId="TableGrid">
    <w:name w:val="Table Grid"/>
    <w:basedOn w:val="TableNormal"/>
    <w:rsid w:val="0027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276030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2760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276030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numbered Char,Paragraphe de liste1 Char,Bulletr List Paragraph Char,列出段落1 Char,Bullet List Char,FooterText Char,List Paragraph1 Char,List Paragraph2 Char"/>
    <w:link w:val="ListParagraph"/>
    <w:uiPriority w:val="34"/>
    <w:qFormat/>
    <w:locked/>
    <w:rsid w:val="00276030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276030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276030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7603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76030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27603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276030"/>
    <w:rPr>
      <w:lang w:eastAsia="en-US"/>
    </w:rPr>
  </w:style>
  <w:style w:type="character" w:customStyle="1" w:styleId="THChar">
    <w:name w:val="TH Char"/>
    <w:link w:val="TH"/>
    <w:rsid w:val="00276030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76030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76030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276030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276030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276030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276030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276030"/>
    <w:rPr>
      <w:color w:val="605E5C"/>
      <w:shd w:val="clear" w:color="auto" w:fill="E1DFDD"/>
    </w:rPr>
  </w:style>
  <w:style w:type="numbering" w:customStyle="1" w:styleId="NoList1">
    <w:name w:val="No List1"/>
    <w:next w:val="NoList"/>
    <w:semiHidden/>
    <w:rsid w:val="00276030"/>
  </w:style>
  <w:style w:type="paragraph" w:styleId="IndexHeading">
    <w:name w:val="index heading"/>
    <w:basedOn w:val="Normal"/>
    <w:next w:val="Normal"/>
    <w:semiHidden/>
    <w:rsid w:val="00276030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276030"/>
    <w:pPr>
      <w:overflowPunct/>
      <w:autoSpaceDE/>
      <w:autoSpaceDN/>
      <w:adjustRightInd/>
      <w:ind w:left="851"/>
      <w:textAlignment w:val="auto"/>
    </w:pPr>
    <w:rPr>
      <w:rFonts w:eastAsia="Times New Roman"/>
    </w:rPr>
  </w:style>
  <w:style w:type="paragraph" w:customStyle="1" w:styleId="INDENT2">
    <w:name w:val="INDENT2"/>
    <w:basedOn w:val="Normal"/>
    <w:rsid w:val="00276030"/>
    <w:pPr>
      <w:overflowPunct/>
      <w:autoSpaceDE/>
      <w:autoSpaceDN/>
      <w:adjustRightInd/>
      <w:ind w:left="1135" w:hanging="284"/>
      <w:textAlignment w:val="auto"/>
    </w:pPr>
    <w:rPr>
      <w:rFonts w:eastAsia="Times New Roman"/>
    </w:rPr>
  </w:style>
  <w:style w:type="paragraph" w:customStyle="1" w:styleId="INDENT3">
    <w:name w:val="INDENT3"/>
    <w:basedOn w:val="Normal"/>
    <w:rsid w:val="00276030"/>
    <w:pPr>
      <w:overflowPunct/>
      <w:autoSpaceDE/>
      <w:autoSpaceDN/>
      <w:adjustRightInd/>
      <w:ind w:left="1701" w:hanging="567"/>
      <w:textAlignment w:val="auto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27603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276030"/>
    <w:pPr>
      <w:keepNext/>
      <w:keepLines/>
      <w:overflowPunct/>
      <w:autoSpaceDE/>
      <w:autoSpaceDN/>
      <w:adjustRightInd/>
      <w:textAlignment w:val="auto"/>
    </w:pPr>
    <w:rPr>
      <w:rFonts w:eastAsia="Times New Roman"/>
      <w:b/>
    </w:rPr>
  </w:style>
  <w:style w:type="paragraph" w:customStyle="1" w:styleId="enumlev2">
    <w:name w:val="enumlev2"/>
    <w:basedOn w:val="Normal"/>
    <w:rsid w:val="00276030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27603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Times New Roma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276030"/>
    <w:pPr>
      <w:overflowPunct/>
      <w:autoSpaceDE/>
      <w:autoSpaceDN/>
      <w:adjustRightInd/>
      <w:textAlignment w:val="auto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7603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276030"/>
    <w:pPr>
      <w:overflowPunct/>
      <w:autoSpaceDE/>
      <w:autoSpaceDN/>
      <w:adjustRightInd/>
      <w:textAlignment w:val="auto"/>
    </w:pPr>
    <w:rPr>
      <w:rFonts w:eastAsia="Times New Roman"/>
    </w:rPr>
  </w:style>
  <w:style w:type="paragraph" w:customStyle="1" w:styleId="Guidance">
    <w:name w:val="Guidance"/>
    <w:basedOn w:val="Normal"/>
    <w:rsid w:val="00276030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table" w:customStyle="1" w:styleId="TableGrid1">
    <w:name w:val="Table Grid1"/>
    <w:basedOn w:val="TableNormal"/>
    <w:next w:val="TableGrid"/>
    <w:uiPriority w:val="59"/>
    <w:rsid w:val="00276030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76030"/>
    <w:rPr>
      <w:rFonts w:ascii="Arial" w:hAnsi="Arial"/>
      <w:sz w:val="18"/>
      <w:lang w:val="en-GB"/>
    </w:rPr>
  </w:style>
  <w:style w:type="character" w:customStyle="1" w:styleId="CommentTextChar1">
    <w:name w:val="Comment Text Char1"/>
    <w:rsid w:val="00276030"/>
    <w:rPr>
      <w:lang w:eastAsia="en-US"/>
    </w:rPr>
  </w:style>
  <w:style w:type="character" w:customStyle="1" w:styleId="CommentSubjectChar">
    <w:name w:val="Comment Subject Char"/>
    <w:link w:val="CommentSubject"/>
    <w:rsid w:val="00276030"/>
    <w:rPr>
      <w:rFonts w:ascii="Times New Roman" w:eastAsia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276030"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76030"/>
    <w:rPr>
      <w:rFonts w:ascii="Arial" w:hAnsi="Arial"/>
      <w:sz w:val="24"/>
      <w:lang w:val="en-GB"/>
    </w:rPr>
  </w:style>
  <w:style w:type="paragraph" w:customStyle="1" w:styleId="Proposal">
    <w:name w:val="Proposal"/>
    <w:basedOn w:val="Normal"/>
    <w:link w:val="ProposalChar"/>
    <w:qFormat/>
    <w:rsid w:val="00276030"/>
    <w:pPr>
      <w:numPr>
        <w:numId w:val="5"/>
      </w:numPr>
      <w:tabs>
        <w:tab w:val="clear" w:pos="1304"/>
        <w:tab w:val="left" w:pos="1701"/>
      </w:tabs>
      <w:spacing w:after="120"/>
      <w:ind w:left="1701" w:hanging="1701"/>
    </w:pPr>
    <w:rPr>
      <w:rFonts w:eastAsia="MS Mincho"/>
      <w:b/>
      <w:bCs/>
      <w:lang w:eastAsia="zh-CN"/>
    </w:rPr>
  </w:style>
  <w:style w:type="character" w:customStyle="1" w:styleId="s1">
    <w:name w:val="s1"/>
    <w:rsid w:val="00276030"/>
    <w:rPr>
      <w:color w:val="FF260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603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character" w:styleId="Mention">
    <w:name w:val="Mention"/>
    <w:basedOn w:val="DefaultParagraphFont"/>
    <w:uiPriority w:val="99"/>
    <w:unhideWhenUsed/>
    <w:rsid w:val="00276030"/>
    <w:rPr>
      <w:color w:val="2B579A"/>
      <w:shd w:val="clear" w:color="auto" w:fill="E1DFDD"/>
    </w:rPr>
  </w:style>
  <w:style w:type="character" w:styleId="Strong">
    <w:name w:val="Strong"/>
    <w:basedOn w:val="DefaultParagraphFont"/>
    <w:qFormat/>
    <w:rsid w:val="00276030"/>
    <w:rPr>
      <w:b/>
      <w:bCs/>
    </w:rPr>
  </w:style>
  <w:style w:type="paragraph" w:customStyle="1" w:styleId="a1">
    <w:name w:val="a1"/>
    <w:basedOn w:val="Normal"/>
    <w:rsid w:val="004B3805"/>
    <w:pPr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xapple-converted-space">
    <w:name w:val="x_apple-converted-space"/>
    <w:basedOn w:val="DefaultParagraphFont"/>
    <w:rsid w:val="00507A9D"/>
  </w:style>
  <w:style w:type="paragraph" w:customStyle="1" w:styleId="xmsonormal">
    <w:name w:val="x_msonormal"/>
    <w:basedOn w:val="Normal"/>
    <w:rsid w:val="00507A9D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styleId="Emphasis">
    <w:name w:val="Emphasis"/>
    <w:basedOn w:val="DefaultParagraphFont"/>
    <w:qFormat/>
    <w:rsid w:val="00A52A78"/>
    <w:rPr>
      <w:i/>
      <w:iCs/>
    </w:rPr>
  </w:style>
  <w:style w:type="table" w:styleId="TableGridLight">
    <w:name w:val="Grid Table Light"/>
    <w:basedOn w:val="TableNormal"/>
    <w:uiPriority w:val="40"/>
    <w:rsid w:val="00A02F1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Observation">
    <w:name w:val="Observation"/>
    <w:basedOn w:val="Proposal"/>
    <w:link w:val="ObservationChar"/>
    <w:qFormat/>
    <w:rsid w:val="00023E9E"/>
    <w:pPr>
      <w:numPr>
        <w:numId w:val="0"/>
      </w:numPr>
    </w:pPr>
    <w:rPr>
      <w:lang w:val="en-US"/>
    </w:rPr>
  </w:style>
  <w:style w:type="character" w:customStyle="1" w:styleId="ProposalChar">
    <w:name w:val="Proposal Char"/>
    <w:basedOn w:val="DefaultParagraphFont"/>
    <w:link w:val="Proposal"/>
    <w:rsid w:val="00023E9E"/>
    <w:rPr>
      <w:rFonts w:ascii="Times New Roman" w:eastAsia="MS Mincho" w:hAnsi="Times New Roman"/>
      <w:b/>
      <w:bCs/>
      <w:lang w:val="en-GB" w:eastAsia="zh-CN"/>
    </w:rPr>
  </w:style>
  <w:style w:type="character" w:customStyle="1" w:styleId="ObservationChar">
    <w:name w:val="Observation Char"/>
    <w:basedOn w:val="ProposalChar"/>
    <w:link w:val="Observation"/>
    <w:rsid w:val="00023E9E"/>
    <w:rPr>
      <w:rFonts w:ascii="Times New Roman" w:eastAsia="MS Mincho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in\OneDrive%20-%20IIT%20Madras\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5AIRPNAIUNRU-1830940522-8703</_dlc_DocId>
    <_dlc_DocIdUrl xmlns="71c5aaf6-e6ce-465b-b873-5148d2a4c105">
      <Url>https://nokia.sharepoint.com/sites/c5g/5gradio/_layouts/15/DocIdRedir.aspx?ID=5AIRPNAIUNRU-1830940522-8703</Url>
      <Description>5AIRPNAIUNRU-1830940522-8703</Description>
    </_dlc_DocIdUrl>
    <HideFromDelve xmlns="71c5aaf6-e6ce-465b-b873-5148d2a4c105">false</HideFromDelve>
    <SharedWithUsers xmlns="95d2e41d-1f11-4347-bb1c-11d6a32975dd">
      <UserInfo>
        <DisplayName>Marcano, Andrea (Nokia - FR/Paris-Saclay)</DisplayName>
        <AccountId>10488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FE1667-FF5C-48B7-9997-ACE6BF161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B50FB4-4323-400B-9530-52600960904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95d2e41d-1f11-4347-bb1c-11d6a32975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Tdoc Template</Template>
  <TotalTime>1377</TotalTime>
  <Pages>6</Pages>
  <Words>1815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CEWiT</Company>
  <LinksUpToDate>false</LinksUpToDate>
  <CharactersWithSpaces>12137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Ebin</dc:creator>
  <cp:keywords/>
  <dc:description/>
  <cp:lastModifiedBy>Ramya TR</cp:lastModifiedBy>
  <cp:revision>481</cp:revision>
  <cp:lastPrinted>2016-06-21T15:35:00Z</cp:lastPrinted>
  <dcterms:created xsi:type="dcterms:W3CDTF">2022-08-01T04:24:00Z</dcterms:created>
  <dcterms:modified xsi:type="dcterms:W3CDTF">2022-08-12T04:33:00Z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_NewReviewCycle">
    <vt:lpwstr/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87890326-11bd-4578-9eec-2c53b3ab4c28</vt:lpwstr>
  </property>
</Properties>
</file>