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7BABAFCE"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F70936">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00B715CA" w:rsidRPr="00C977B8">
        <w:rPr>
          <w:rFonts w:ascii="Arial" w:hAnsi="Arial" w:cs="Arial"/>
          <w:b/>
          <w:bCs/>
          <w:sz w:val="28"/>
        </w:rPr>
        <w:t>R1-220</w:t>
      </w:r>
      <w:r w:rsidR="00C977B8">
        <w:rPr>
          <w:rFonts w:ascii="Arial" w:hAnsi="Arial" w:cs="Arial"/>
          <w:b/>
          <w:bCs/>
          <w:sz w:val="28"/>
        </w:rPr>
        <w:t>6691</w:t>
      </w:r>
    </w:p>
    <w:p w14:paraId="35D2E44D" w14:textId="42D8A188" w:rsidR="00A8154D" w:rsidRDefault="00AE196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68D351C" w14:textId="77777777" w:rsidR="00A8154D" w:rsidRDefault="00A8154D">
      <w:pPr>
        <w:pStyle w:val="3GPPHeader"/>
        <w:rPr>
          <w:rFonts w:ascii="Arial" w:hAnsi="Arial" w:cs="Arial"/>
          <w:highlight w:val="yellow"/>
        </w:rPr>
      </w:pPr>
    </w:p>
    <w:p w14:paraId="223B7CE4" w14:textId="546EE7A6"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w:t>
      </w:r>
      <w:r w:rsidR="00C3368C">
        <w:rPr>
          <w:rFonts w:ascii="Arial" w:hAnsi="Arial" w:cs="Arial"/>
          <w:sz w:val="22"/>
        </w:rPr>
        <w:t>4</w:t>
      </w:r>
      <w:r>
        <w:rPr>
          <w:rFonts w:ascii="Arial" w:hAnsi="Arial" w:cs="Arial"/>
          <w:sz w:val="22"/>
        </w:rPr>
        <w:t>.</w:t>
      </w:r>
      <w:r w:rsidR="00E61A06">
        <w:rPr>
          <w:rFonts w:ascii="Arial" w:hAnsi="Arial" w:cs="Arial"/>
          <w:sz w:val="22"/>
        </w:rPr>
        <w:t>1.1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21B8754D" w:rsidR="00A8154D" w:rsidRPr="00C3368C" w:rsidRDefault="0023347A">
      <w:pPr>
        <w:pStyle w:val="3GPPHeader"/>
        <w:rPr>
          <w:rFonts w:ascii="Arial" w:hAnsi="Arial" w:cs="Arial"/>
          <w:sz w:val="22"/>
          <w:lang w:val="en-GB"/>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w:t>
      </w:r>
      <w:r w:rsidR="00E61A06" w:rsidRPr="00E61A06">
        <w:rPr>
          <w:rFonts w:ascii="Arial" w:hAnsi="Arial" w:cs="Arial"/>
          <w:sz w:val="22"/>
        </w:rPr>
        <w:t xml:space="preserve">channel access mechanism for </w:t>
      </w:r>
      <w:proofErr w:type="spellStart"/>
      <w:r w:rsidR="00E61A06" w:rsidRPr="00E61A06">
        <w:rPr>
          <w:rFonts w:ascii="Arial" w:hAnsi="Arial" w:cs="Arial"/>
          <w:sz w:val="22"/>
        </w:rPr>
        <w:t>sidelink</w:t>
      </w:r>
      <w:proofErr w:type="spellEnd"/>
      <w:r w:rsidR="00E61A06" w:rsidRPr="00E61A06">
        <w:rPr>
          <w:rFonts w:ascii="Arial" w:hAnsi="Arial" w:cs="Arial"/>
          <w:sz w:val="22"/>
        </w:rPr>
        <w:t xml:space="preserve"> on unlicensed spectrum</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7A5D24BB" w14:textId="569EAB1A"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According to Rel-1</w:t>
      </w:r>
      <w:r w:rsidR="00C01175">
        <w:rPr>
          <w:rFonts w:ascii="Times New Roman" w:eastAsia="宋体" w:hAnsi="Times New Roman" w:cs="Times New Roman"/>
          <w:kern w:val="0"/>
          <w:szCs w:val="21"/>
        </w:rPr>
        <w:t>8</w:t>
      </w:r>
      <w:r>
        <w:rPr>
          <w:rFonts w:ascii="Times New Roman" w:eastAsia="宋体" w:hAnsi="Times New Roman" w:cs="Times New Roman"/>
          <w:kern w:val="0"/>
          <w:szCs w:val="21"/>
        </w:rPr>
        <w:t xml:space="preserve"> work item description on </w:t>
      </w:r>
      <w:r w:rsidR="00C01175">
        <w:rPr>
          <w:rFonts w:ascii="Times New Roman" w:eastAsia="宋体" w:hAnsi="Times New Roman" w:cs="Times New Roman"/>
          <w:kern w:val="0"/>
          <w:szCs w:val="21"/>
        </w:rPr>
        <w:t xml:space="preserve">NR </w:t>
      </w:r>
      <w:proofErr w:type="spellStart"/>
      <w:r w:rsidR="00C01175">
        <w:rPr>
          <w:rFonts w:ascii="Times New Roman" w:eastAsia="宋体" w:hAnsi="Times New Roman" w:cs="Times New Roman"/>
          <w:kern w:val="0"/>
          <w:szCs w:val="21"/>
        </w:rPr>
        <w:t>sidelink</w:t>
      </w:r>
      <w:proofErr w:type="spellEnd"/>
      <w:r w:rsidR="00C01175">
        <w:rPr>
          <w:rFonts w:ascii="Times New Roman" w:eastAsia="宋体" w:hAnsi="Times New Roman" w:cs="Times New Roman"/>
          <w:kern w:val="0"/>
          <w:szCs w:val="21"/>
        </w:rPr>
        <w:t xml:space="preserve"> evolution</w:t>
      </w:r>
      <w:r w:rsidR="009105FE">
        <w:rPr>
          <w:rFonts w:ascii="Times New Roman" w:eastAsia="宋体" w:hAnsi="Times New Roman" w:cs="Times New Roman"/>
          <w:kern w:val="0"/>
          <w:szCs w:val="21"/>
        </w:rPr>
        <w:t xml:space="preserve">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_Ref95404909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sidR="004A56CF">
        <w:rPr>
          <w:rFonts w:ascii="Times New Roman" w:eastAsia="宋体" w:hAnsi="Times New Roman" w:cs="Times New Roman"/>
          <w:kern w:val="0"/>
          <w:szCs w:val="21"/>
        </w:rPr>
        <w:t xml:space="preserve"> and revised WID in </w:t>
      </w:r>
      <w:r w:rsidR="004A56CF">
        <w:rPr>
          <w:rFonts w:ascii="Times New Roman" w:eastAsia="宋体" w:hAnsi="Times New Roman" w:cs="Times New Roman"/>
          <w:kern w:val="0"/>
          <w:szCs w:val="21"/>
        </w:rPr>
        <w:fldChar w:fldCharType="begin"/>
      </w:r>
      <w:r w:rsidR="004A56CF">
        <w:rPr>
          <w:rFonts w:ascii="Times New Roman" w:eastAsia="宋体" w:hAnsi="Times New Roman" w:cs="Times New Roman"/>
          <w:kern w:val="0"/>
          <w:szCs w:val="21"/>
        </w:rPr>
        <w:instrText xml:space="preserve"> REF _Ref110326184 \r \h </w:instrText>
      </w:r>
      <w:r w:rsidR="004A56CF">
        <w:rPr>
          <w:rFonts w:ascii="Times New Roman" w:eastAsia="宋体" w:hAnsi="Times New Roman" w:cs="Times New Roman"/>
          <w:kern w:val="0"/>
          <w:szCs w:val="21"/>
        </w:rPr>
      </w:r>
      <w:r w:rsidR="004A56CF">
        <w:rPr>
          <w:rFonts w:ascii="Times New Roman" w:eastAsia="宋体" w:hAnsi="Times New Roman" w:cs="Times New Roman"/>
          <w:kern w:val="0"/>
          <w:szCs w:val="21"/>
        </w:rPr>
        <w:fldChar w:fldCharType="separate"/>
      </w:r>
      <w:r w:rsidR="004A56CF">
        <w:rPr>
          <w:rFonts w:ascii="Times New Roman" w:eastAsia="宋体" w:hAnsi="Times New Roman" w:cs="Times New Roman"/>
          <w:kern w:val="0"/>
          <w:szCs w:val="21"/>
        </w:rPr>
        <w:t>[2]</w:t>
      </w:r>
      <w:r w:rsidR="004A56CF">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 objective on </w:t>
      </w:r>
      <w:r w:rsidR="00E61A06">
        <w:rPr>
          <w:rFonts w:ascii="Times New Roman" w:eastAsia="宋体" w:hAnsi="Times New Roman" w:cs="Times New Roman"/>
          <w:kern w:val="0"/>
          <w:szCs w:val="21"/>
        </w:rPr>
        <w:t xml:space="preserve">supporting </w:t>
      </w:r>
      <w:proofErr w:type="spellStart"/>
      <w:r w:rsidR="00E61A06" w:rsidRPr="00420B53">
        <w:rPr>
          <w:rFonts w:ascii="Times" w:hAnsi="Times" w:cs="Times"/>
        </w:rPr>
        <w:t>sidelink</w:t>
      </w:r>
      <w:proofErr w:type="spellEnd"/>
      <w:r w:rsidR="00E61A06" w:rsidRPr="00420B53">
        <w:rPr>
          <w:rFonts w:ascii="Times" w:hAnsi="Times" w:cs="Times"/>
        </w:rPr>
        <w:t xml:space="preserve"> on unlicensed spectrum</w:t>
      </w:r>
      <w:r>
        <w:rPr>
          <w:rFonts w:ascii="Times New Roman" w:eastAsia="宋体" w:hAnsi="Times New Roman" w:cs="Times New Roman"/>
          <w:kern w:val="0"/>
          <w:szCs w:val="21"/>
        </w:rPr>
        <w:t xml:space="preserve"> is as follows</w:t>
      </w:r>
      <w:r w:rsidR="004A56CF">
        <w:rPr>
          <w:rFonts w:ascii="Times New Roman" w:eastAsia="宋体" w:hAnsi="Times New Roman" w:cs="Times New Roman"/>
          <w:kern w:val="0"/>
          <w:szCs w:val="21"/>
        </w:rPr>
        <w:t xml:space="preserve"> and the </w:t>
      </w:r>
      <w:r w:rsidR="00B132C3">
        <w:rPr>
          <w:rFonts w:ascii="Times New Roman" w:eastAsia="宋体" w:hAnsi="Times New Roman" w:cs="Times New Roman"/>
          <w:kern w:val="0"/>
          <w:szCs w:val="21"/>
        </w:rPr>
        <w:t xml:space="preserve">new </w:t>
      </w:r>
      <w:r w:rsidR="004A56CF" w:rsidRPr="00D77C1F">
        <w:rPr>
          <w:rFonts w:ascii="Times New Roman" w:eastAsia="宋体" w:hAnsi="Times New Roman" w:cs="Times New Roman"/>
          <w:kern w:val="0"/>
          <w:szCs w:val="21"/>
        </w:rPr>
        <w:t>clarification</w:t>
      </w:r>
      <w:r w:rsidR="004A56CF">
        <w:rPr>
          <w:rFonts w:ascii="Times New Roman" w:eastAsia="宋体" w:hAnsi="Times New Roman" w:cs="Times New Roman"/>
          <w:kern w:val="0"/>
          <w:szCs w:val="21"/>
        </w:rPr>
        <w:t xml:space="preserve"> </w:t>
      </w:r>
      <w:r w:rsidR="009105FE">
        <w:rPr>
          <w:rFonts w:ascii="Times New Roman" w:eastAsia="宋体" w:hAnsi="Times New Roman" w:cs="Times New Roman"/>
          <w:kern w:val="0"/>
          <w:szCs w:val="21"/>
        </w:rPr>
        <w:t xml:space="preserve">in 3GPP RAN#96 </w:t>
      </w:r>
      <w:r w:rsidR="004A56CF">
        <w:rPr>
          <w:rFonts w:ascii="Times New Roman" w:eastAsia="宋体" w:hAnsi="Times New Roman" w:cs="Times New Roman"/>
          <w:kern w:val="0"/>
          <w:szCs w:val="21"/>
        </w:rPr>
        <w:t>is added in red</w:t>
      </w:r>
      <w:r>
        <w:rPr>
          <w:rFonts w:ascii="Times New Roman" w:eastAsia="宋体" w:hAnsi="Times New Roman" w:cs="Times New Roman"/>
          <w:kern w:val="0"/>
          <w:szCs w:val="21"/>
        </w:rPr>
        <w:t>:</w:t>
      </w:r>
    </w:p>
    <w:p w14:paraId="22A50CC8" w14:textId="77777777" w:rsidR="0072327A" w:rsidRDefault="0072327A" w:rsidP="0072327A">
      <w:pPr>
        <w:widowControl/>
        <w:numPr>
          <w:ilvl w:val="0"/>
          <w:numId w:val="28"/>
        </w:numPr>
        <w:overflowPunct w:val="0"/>
        <w:autoSpaceDE w:val="0"/>
        <w:autoSpaceDN w:val="0"/>
        <w:adjustRightInd w:val="0"/>
        <w:spacing w:before="120"/>
        <w:jc w:val="left"/>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30E811E0" w14:textId="77777777" w:rsidR="0072327A" w:rsidRPr="00420B53"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52028136" w14:textId="77777777" w:rsidR="0072327A" w:rsidRDefault="0072327A" w:rsidP="0072327A">
      <w:pPr>
        <w:widowControl/>
        <w:numPr>
          <w:ilvl w:val="1"/>
          <w:numId w:val="42"/>
        </w:numPr>
        <w:overflowPunct w:val="0"/>
        <w:autoSpaceDE w:val="0"/>
        <w:autoSpaceDN w:val="0"/>
        <w:adjustRightInd w:val="0"/>
        <w:spacing w:before="60" w:after="60"/>
        <w:ind w:left="1418" w:hanging="284"/>
        <w:jc w:val="left"/>
        <w:textAlignment w:val="baseline"/>
        <w:rPr>
          <w:rFonts w:ascii="Times" w:hAnsi="Times" w:cs="Times"/>
          <w:lang w:eastAsia="ko-KR"/>
        </w:rPr>
      </w:pPr>
      <w:bookmarkStart w:id="0"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4523CF5B" w14:textId="77777777" w:rsidR="0072327A" w:rsidRPr="00B248A5" w:rsidRDefault="0072327A" w:rsidP="0072327A">
      <w:pPr>
        <w:widowControl/>
        <w:numPr>
          <w:ilvl w:val="2"/>
          <w:numId w:val="42"/>
        </w:numPr>
        <w:overflowPunct w:val="0"/>
        <w:autoSpaceDE w:val="0"/>
        <w:autoSpaceDN w:val="0"/>
        <w:adjustRightInd w:val="0"/>
        <w:spacing w:before="60" w:after="60"/>
        <w:jc w:val="left"/>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0"/>
    </w:p>
    <w:p w14:paraId="09D6AEA1" w14:textId="77777777" w:rsidR="0072327A" w:rsidRPr="00B248A5" w:rsidRDefault="0072327A" w:rsidP="0072327A">
      <w:pPr>
        <w:widowControl/>
        <w:numPr>
          <w:ilvl w:val="2"/>
          <w:numId w:val="42"/>
        </w:numPr>
        <w:overflowPunct w:val="0"/>
        <w:autoSpaceDE w:val="0"/>
        <w:autoSpaceDN w:val="0"/>
        <w:adjustRightInd w:val="0"/>
        <w:spacing w:before="60" w:after="60"/>
        <w:jc w:val="left"/>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0BF5FE6E" w14:textId="77777777" w:rsidR="0072327A" w:rsidRPr="00B248A5"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bookmarkStart w:id="1"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1"/>
    </w:p>
    <w:p w14:paraId="772E6E51" w14:textId="77777777" w:rsidR="0072327A" w:rsidRPr="00B248A5" w:rsidRDefault="0072327A" w:rsidP="0072327A">
      <w:pPr>
        <w:widowControl/>
        <w:numPr>
          <w:ilvl w:val="1"/>
          <w:numId w:val="42"/>
        </w:numPr>
        <w:overflowPunct w:val="0"/>
        <w:autoSpaceDE w:val="0"/>
        <w:autoSpaceDN w:val="0"/>
        <w:adjustRightInd w:val="0"/>
        <w:spacing w:before="60" w:after="60"/>
        <w:ind w:left="1418" w:hanging="284"/>
        <w:jc w:val="left"/>
        <w:textAlignment w:val="baseline"/>
        <w:rPr>
          <w:rFonts w:ascii="Times" w:hAnsi="Times" w:cs="Times"/>
          <w:lang w:eastAsia="ko-KR"/>
        </w:rPr>
      </w:pPr>
      <w:bookmarkStart w:id="2"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2"/>
      <w:r w:rsidRPr="00B248A5">
        <w:rPr>
          <w:rFonts w:ascii="Times" w:hAnsi="Times" w:cs="Times"/>
          <w:lang w:eastAsia="ko-KR"/>
        </w:rPr>
        <w:t>as the baseline.</w:t>
      </w:r>
    </w:p>
    <w:p w14:paraId="26D02782" w14:textId="77777777" w:rsidR="0072327A" w:rsidRPr="0072327A" w:rsidRDefault="0072327A" w:rsidP="0072327A">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bookmarkStart w:id="3" w:name="_Hlk89917140"/>
      <w:r w:rsidRPr="00B248A5">
        <w:rPr>
          <w:rFonts w:ascii="Times" w:hAnsi="Times" w:cs="Times"/>
          <w:lang w:eastAsia="ko-KR"/>
        </w:rPr>
        <w:t>No specific enhancements for existing NR SL feature</w:t>
      </w:r>
      <w:bookmarkEnd w:id="3"/>
    </w:p>
    <w:p w14:paraId="7D8CE0AB" w14:textId="77777777" w:rsidR="004A56CF" w:rsidRPr="004A56CF" w:rsidRDefault="0072327A" w:rsidP="004A56CF">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lang w:eastAsia="ko-KR"/>
        </w:rPr>
      </w:pPr>
      <w:r w:rsidRPr="0072327A">
        <w:rPr>
          <w:rFonts w:ascii="Times" w:hAnsi="Times" w:cs="Times"/>
          <w:lang w:eastAsia="ko-KR"/>
        </w:rPr>
        <w:t>The study should focus on FR1 unlicensed bands (n46 and n96/n102) and is to be completed by RAN#98</w:t>
      </w:r>
      <w:bookmarkStart w:id="4" w:name="_Hlk89917215"/>
      <w:r w:rsidRPr="0072327A">
        <w:rPr>
          <w:rFonts w:ascii="Times" w:hAnsi="Times" w:cs="Times"/>
          <w:lang w:eastAsia="ko-KR"/>
        </w:rPr>
        <w:t>.</w:t>
      </w:r>
      <w:bookmarkEnd w:id="4"/>
    </w:p>
    <w:p w14:paraId="0504D44C" w14:textId="5CE6F398" w:rsidR="004A56CF" w:rsidRPr="003D364F" w:rsidRDefault="00D773A2" w:rsidP="0040610B">
      <w:pPr>
        <w:widowControl/>
        <w:numPr>
          <w:ilvl w:val="0"/>
          <w:numId w:val="42"/>
        </w:numPr>
        <w:overflowPunct w:val="0"/>
        <w:autoSpaceDE w:val="0"/>
        <w:autoSpaceDN w:val="0"/>
        <w:adjustRightInd w:val="0"/>
        <w:spacing w:before="60" w:after="60"/>
        <w:ind w:left="993" w:hanging="284"/>
        <w:jc w:val="left"/>
        <w:textAlignment w:val="baseline"/>
        <w:rPr>
          <w:rFonts w:ascii="Times" w:hAnsi="Times" w:cs="Times"/>
          <w:color w:val="FF0000"/>
          <w:lang w:eastAsia="ko-KR"/>
        </w:rPr>
      </w:pPr>
      <w:r w:rsidRPr="004A56CF">
        <w:rPr>
          <w:rFonts w:ascii="Times New Roman" w:eastAsia="宋体" w:hAnsi="Times New Roman" w:cs="Times New Roman"/>
          <w:color w:val="FF0000"/>
          <w:kern w:val="0"/>
          <w:szCs w:val="21"/>
        </w:rPr>
        <w:t xml:space="preserve">Note: In </w:t>
      </w:r>
      <w:proofErr w:type="spellStart"/>
      <w:r w:rsidRPr="004A56CF">
        <w:rPr>
          <w:rFonts w:ascii="Times New Roman" w:eastAsia="宋体" w:hAnsi="Times New Roman" w:cs="Times New Roman"/>
          <w:color w:val="FF0000"/>
          <w:kern w:val="0"/>
          <w:szCs w:val="21"/>
        </w:rPr>
        <w:t>sidelink</w:t>
      </w:r>
      <w:proofErr w:type="spellEnd"/>
      <w:r w:rsidRPr="004A56CF">
        <w:rPr>
          <w:rFonts w:ascii="Times New Roman" w:eastAsia="宋体" w:hAnsi="Times New Roman" w:cs="Times New Roman"/>
          <w:color w:val="FF0000"/>
          <w:kern w:val="0"/>
          <w:szCs w:val="21"/>
        </w:rPr>
        <w:t xml:space="preserve"> unlicensed operation, the </w:t>
      </w:r>
      <w:proofErr w:type="spellStart"/>
      <w:r w:rsidRPr="004A56CF">
        <w:rPr>
          <w:rFonts w:ascii="Times New Roman" w:eastAsia="宋体" w:hAnsi="Times New Roman" w:cs="Times New Roman"/>
          <w:color w:val="FF0000"/>
          <w:kern w:val="0"/>
          <w:szCs w:val="21"/>
        </w:rPr>
        <w:t>gNB</w:t>
      </w:r>
      <w:proofErr w:type="spellEnd"/>
      <w:r w:rsidRPr="004A56CF">
        <w:rPr>
          <w:rFonts w:ascii="Times New Roman" w:eastAsia="宋体" w:hAnsi="Times New Roman" w:cs="Times New Roman"/>
          <w:color w:val="FF0000"/>
          <w:kern w:val="0"/>
          <w:szCs w:val="21"/>
        </w:rPr>
        <w:t xml:space="preserve"> does not perform Type 1 channel access to initiate and share a channel occupancy, neither Type 2 channel access to share an initiated channel occupancy, nor semi-static channel access procedures to access an unlicensed channel.</w:t>
      </w:r>
    </w:p>
    <w:p w14:paraId="009F7941" w14:textId="77777777" w:rsidR="003D364F" w:rsidRDefault="003D364F">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3BE100" w14:textId="231BE7FC"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E61A06" w:rsidRPr="00E61A06">
        <w:rPr>
          <w:rFonts w:ascii="Times New Roman" w:eastAsia="宋体" w:hAnsi="Times New Roman" w:cs="Times New Roman"/>
          <w:kern w:val="0"/>
          <w:szCs w:val="21"/>
        </w:rPr>
        <w:t xml:space="preserve">channel access mechanism for </w:t>
      </w:r>
      <w:proofErr w:type="spellStart"/>
      <w:r w:rsidR="00E61A06" w:rsidRPr="00E61A06">
        <w:rPr>
          <w:rFonts w:ascii="Times New Roman" w:eastAsia="宋体" w:hAnsi="Times New Roman" w:cs="Times New Roman"/>
          <w:kern w:val="0"/>
          <w:szCs w:val="21"/>
        </w:rPr>
        <w:t>sidelink</w:t>
      </w:r>
      <w:proofErr w:type="spellEnd"/>
      <w:r w:rsidR="00E61A06" w:rsidRPr="00E61A06">
        <w:rPr>
          <w:rFonts w:ascii="Times New Roman" w:eastAsia="宋体" w:hAnsi="Times New Roman" w:cs="Times New Roman"/>
          <w:kern w:val="0"/>
          <w:szCs w:val="21"/>
        </w:rPr>
        <w:t xml:space="preserve"> on unlicensed spectrum</w:t>
      </w:r>
      <w:r>
        <w:rPr>
          <w:rFonts w:ascii="Times New Roman" w:eastAsia="宋体" w:hAnsi="Times New Roman" w:cs="Times New Roman"/>
          <w:kern w:val="0"/>
          <w:szCs w:val="21"/>
        </w:rPr>
        <w:t>.</w:t>
      </w:r>
    </w:p>
    <w:p w14:paraId="2139EB20" w14:textId="77777777" w:rsidR="00E61A06" w:rsidRDefault="00E61A06">
      <w:pPr>
        <w:pStyle w:val="1"/>
        <w:rPr>
          <w:rFonts w:cs="Arial"/>
          <w:lang w:val="en-US"/>
        </w:rPr>
      </w:pPr>
      <w:r>
        <w:rPr>
          <w:rFonts w:cs="Arial"/>
          <w:lang w:val="en-US"/>
        </w:rPr>
        <w:t xml:space="preserve">Channel access mechanism </w:t>
      </w:r>
    </w:p>
    <w:p w14:paraId="50D40092" w14:textId="0E7B5D0D" w:rsidR="00B149FE" w:rsidRDefault="00B149FE" w:rsidP="00B149FE">
      <w:pPr>
        <w:pStyle w:val="2"/>
        <w:rPr>
          <w:rFonts w:cs="Arial"/>
        </w:rPr>
      </w:pPr>
      <w:r>
        <w:rPr>
          <w:rFonts w:cs="Arial"/>
          <w:lang w:eastAsia="zh-CN"/>
        </w:rPr>
        <w:t xml:space="preserve">Channel access </w:t>
      </w:r>
      <w:r w:rsidR="00164BAD">
        <w:rPr>
          <w:rFonts w:cs="Arial"/>
          <w:lang w:eastAsia="zh-CN"/>
        </w:rPr>
        <w:t>procedures</w:t>
      </w:r>
    </w:p>
    <w:p w14:paraId="4592865C" w14:textId="5227DA6E" w:rsidR="002C2F35" w:rsidRPr="003D364F" w:rsidRDefault="004765FE" w:rsidP="003D364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The channel access mechanism in </w:t>
      </w:r>
      <w:r>
        <w:rPr>
          <w:rFonts w:ascii="Times New Roman" w:eastAsia="宋体" w:hAnsi="Times New Roman" w:cs="Times New Roman" w:hint="eastAsia"/>
          <w:kern w:val="0"/>
          <w:szCs w:val="21"/>
        </w:rPr>
        <w:t>Rel-16</w:t>
      </w:r>
      <w:r>
        <w:rPr>
          <w:rFonts w:ascii="Times New Roman" w:eastAsia="宋体" w:hAnsi="Times New Roman" w:cs="Times New Roman"/>
          <w:kern w:val="0"/>
          <w:szCs w:val="21"/>
        </w:rPr>
        <w:t xml:space="preserve"> NR-U is a procedure based on sensing </w:t>
      </w:r>
      <w:r w:rsidRPr="00891C23">
        <w:rPr>
          <w:rFonts w:ascii="Times New Roman" w:eastAsia="宋体" w:hAnsi="Times New Roman" w:cs="Times New Roman"/>
          <w:kern w:val="0"/>
          <w:szCs w:val="21"/>
        </w:rPr>
        <w:t>that evaluates the availability of a channel for performing transmission</w:t>
      </w:r>
      <w:r>
        <w:rPr>
          <w:rFonts w:ascii="Times New Roman" w:eastAsia="宋体" w:hAnsi="Times New Roman" w:cs="Times New Roman" w:hint="eastAsia"/>
          <w:kern w:val="0"/>
          <w:szCs w:val="21"/>
        </w:rPr>
        <w:t>s</w:t>
      </w:r>
      <w:r>
        <w:rPr>
          <w:rFonts w:ascii="Times New Roman" w:eastAsia="宋体" w:hAnsi="Times New Roman" w:cs="Times New Roman"/>
          <w:kern w:val="0"/>
          <w:szCs w:val="21"/>
        </w:rPr>
        <w:t xml:space="preserve"> </w:t>
      </w:r>
      <w:r w:rsidR="009542C6">
        <w:rPr>
          <w:rFonts w:ascii="Times New Roman" w:eastAsia="宋体" w:hAnsi="Times New Roman" w:cs="Times New Roman"/>
          <w:kern w:val="0"/>
          <w:szCs w:val="21"/>
        </w:rPr>
        <w:fldChar w:fldCharType="begin"/>
      </w:r>
      <w:r w:rsidR="009542C6">
        <w:rPr>
          <w:rFonts w:ascii="Times New Roman" w:eastAsia="宋体" w:hAnsi="Times New Roman" w:cs="Times New Roman"/>
          <w:kern w:val="0"/>
          <w:szCs w:val="21"/>
        </w:rPr>
        <w:instrText xml:space="preserve"> REF _Ref70337977 \r \h </w:instrText>
      </w:r>
      <w:r w:rsidR="009542C6">
        <w:rPr>
          <w:rFonts w:ascii="Times New Roman" w:eastAsia="宋体" w:hAnsi="Times New Roman" w:cs="Times New Roman"/>
          <w:kern w:val="0"/>
          <w:szCs w:val="21"/>
        </w:rPr>
      </w:r>
      <w:r w:rsidR="009542C6">
        <w:rPr>
          <w:rFonts w:ascii="Times New Roman" w:eastAsia="宋体" w:hAnsi="Times New Roman" w:cs="Times New Roman"/>
          <w:kern w:val="0"/>
          <w:szCs w:val="21"/>
        </w:rPr>
        <w:fldChar w:fldCharType="separate"/>
      </w:r>
      <w:r w:rsidR="009542C6">
        <w:rPr>
          <w:rFonts w:ascii="Times New Roman" w:eastAsia="宋体" w:hAnsi="Times New Roman" w:cs="Times New Roman"/>
          <w:kern w:val="0"/>
          <w:szCs w:val="21"/>
        </w:rPr>
        <w:t>[3]</w:t>
      </w:r>
      <w:r w:rsidR="009542C6">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which is similar </w:t>
      </w:r>
      <w:r w:rsidR="00772A9D">
        <w:rPr>
          <w:rFonts w:ascii="Times New Roman" w:eastAsia="宋体" w:hAnsi="Times New Roman" w:cs="Times New Roman" w:hint="eastAsia"/>
          <w:kern w:val="0"/>
          <w:szCs w:val="21"/>
        </w:rPr>
        <w:t>as</w:t>
      </w:r>
      <w:r>
        <w:rPr>
          <w:rFonts w:ascii="Times New Roman" w:eastAsia="宋体" w:hAnsi="Times New Roman" w:cs="Times New Roman"/>
          <w:kern w:val="0"/>
          <w:szCs w:val="21"/>
        </w:rPr>
        <w:t xml:space="preserve"> SL-U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w:t>
      </w:r>
      <w:r w:rsidRPr="00E61A06">
        <w:rPr>
          <w:rFonts w:ascii="Times New Roman" w:eastAsia="宋体" w:hAnsi="Times New Roman" w:cs="Times New Roman"/>
          <w:kern w:val="0"/>
          <w:szCs w:val="21"/>
        </w:rPr>
        <w:t>on unlicensed spectrum</w:t>
      </w:r>
      <w:r>
        <w:rPr>
          <w:rFonts w:ascii="Times New Roman" w:eastAsia="宋体" w:hAnsi="Times New Roman" w:cs="Times New Roman"/>
          <w:kern w:val="0"/>
          <w:szCs w:val="21"/>
        </w:rPr>
        <w:t xml:space="preserve">). It is </w:t>
      </w:r>
      <w:r>
        <w:rPr>
          <w:rFonts w:ascii="Times" w:hAnsi="Times" w:cs="Times"/>
        </w:rPr>
        <w:t>common understanding that channel access mechanisms from NR-U</w:t>
      </w:r>
      <w:r w:rsidR="00870910">
        <w:rPr>
          <w:rFonts w:ascii="Times" w:hAnsi="Times" w:cs="Times"/>
        </w:rPr>
        <w:t xml:space="preserve"> </w:t>
      </w:r>
      <w:r>
        <w:rPr>
          <w:rFonts w:ascii="Times" w:hAnsi="Times" w:cs="Times"/>
        </w:rPr>
        <w:t>can be reused for SL-U, with necessary clarification and modification if any.</w:t>
      </w:r>
      <w:r w:rsidR="007B2B83">
        <w:rPr>
          <w:rFonts w:ascii="Times" w:hAnsi="Times" w:cs="Times"/>
        </w:rPr>
        <w:t xml:space="preserve"> </w:t>
      </w:r>
      <w:r w:rsidR="00870910">
        <w:rPr>
          <w:rFonts w:ascii="Times" w:eastAsia="等线" w:hAnsi="Times" w:cs="Times"/>
        </w:rPr>
        <w:t>T</w:t>
      </w:r>
      <w:r w:rsidR="004F70AB">
        <w:rPr>
          <w:rFonts w:ascii="Times" w:eastAsia="等线" w:hAnsi="Times" w:cs="Times"/>
        </w:rPr>
        <w:t>here are some types</w:t>
      </w:r>
      <w:r w:rsidR="005E1B56">
        <w:rPr>
          <w:rFonts w:ascii="Times" w:eastAsia="等线" w:hAnsi="Times" w:cs="Times"/>
        </w:rPr>
        <w:t xml:space="preserve"> </w:t>
      </w:r>
      <w:r w:rsidR="004F70AB">
        <w:rPr>
          <w:rFonts w:ascii="Times" w:eastAsia="等线" w:hAnsi="Times" w:cs="Times"/>
        </w:rPr>
        <w:t>of channel access procedures</w:t>
      </w:r>
      <w:r w:rsidR="00870910">
        <w:rPr>
          <w:rFonts w:ascii="Times" w:eastAsia="等线" w:hAnsi="Times" w:cs="Times"/>
        </w:rPr>
        <w:t xml:space="preserve"> defined in</w:t>
      </w:r>
      <w:r w:rsidR="00870910" w:rsidRPr="00870910">
        <w:rPr>
          <w:rFonts w:ascii="Times" w:eastAsia="等线" w:hAnsi="Times" w:cs="Times"/>
        </w:rPr>
        <w:t xml:space="preserve"> </w:t>
      </w:r>
      <w:r w:rsidR="00870910">
        <w:rPr>
          <w:rFonts w:ascii="Times" w:eastAsia="等线" w:hAnsi="Times" w:cs="Times"/>
        </w:rPr>
        <w:t>Rel-16 NR-U</w:t>
      </w:r>
      <w:r w:rsidR="004F70AB">
        <w:rPr>
          <w:rFonts w:ascii="Times" w:eastAsia="等线" w:hAnsi="Times" w:cs="Times"/>
        </w:rPr>
        <w:t>, i.e., Type</w:t>
      </w:r>
      <w:r w:rsidR="005E1B56">
        <w:rPr>
          <w:rFonts w:ascii="Times" w:eastAsia="等线" w:hAnsi="Times" w:cs="Times"/>
        </w:rPr>
        <w:t xml:space="preserve"> </w:t>
      </w:r>
      <w:r w:rsidR="004F70AB">
        <w:rPr>
          <w:rFonts w:ascii="Times" w:eastAsia="等线" w:hAnsi="Times" w:cs="Times"/>
        </w:rPr>
        <w:t>1</w:t>
      </w:r>
      <w:r w:rsidR="005E1B56">
        <w:rPr>
          <w:rFonts w:ascii="Times" w:eastAsia="等线" w:hAnsi="Times" w:cs="Times"/>
        </w:rPr>
        <w:t xml:space="preserve">, </w:t>
      </w:r>
      <w:r w:rsidR="004F70AB">
        <w:rPr>
          <w:rFonts w:ascii="Times" w:eastAsia="等线" w:hAnsi="Times" w:cs="Times"/>
        </w:rPr>
        <w:t>Type</w:t>
      </w:r>
      <w:r w:rsidR="005E1B56">
        <w:rPr>
          <w:rFonts w:ascii="Times" w:eastAsia="等线" w:hAnsi="Times" w:cs="Times"/>
        </w:rPr>
        <w:t xml:space="preserve"> </w:t>
      </w:r>
      <w:r w:rsidR="004F70AB">
        <w:rPr>
          <w:rFonts w:ascii="Times" w:eastAsia="等线" w:hAnsi="Times" w:cs="Times"/>
        </w:rPr>
        <w:t>2</w:t>
      </w:r>
      <w:r w:rsidR="004F70AB">
        <w:rPr>
          <w:rFonts w:ascii="Times" w:eastAsia="等线" w:hAnsi="Times" w:cs="Times" w:hint="eastAsia"/>
        </w:rPr>
        <w:t>A</w:t>
      </w:r>
      <w:r w:rsidR="005E1B56">
        <w:rPr>
          <w:rFonts w:ascii="Times" w:eastAsia="等线" w:hAnsi="Times" w:cs="Times"/>
        </w:rPr>
        <w:t>, T</w:t>
      </w:r>
      <w:r w:rsidR="005E1B56" w:rsidRPr="003D364F">
        <w:rPr>
          <w:rFonts w:ascii="Times New Roman" w:eastAsia="宋体" w:hAnsi="Times New Roman" w:cs="Times New Roman"/>
          <w:kern w:val="0"/>
          <w:szCs w:val="21"/>
        </w:rPr>
        <w:t xml:space="preserve">ype </w:t>
      </w:r>
      <w:r w:rsidR="004F70AB" w:rsidRPr="003D364F">
        <w:rPr>
          <w:rFonts w:ascii="Times New Roman" w:eastAsia="宋体" w:hAnsi="Times New Roman" w:cs="Times New Roman"/>
          <w:kern w:val="0"/>
          <w:szCs w:val="21"/>
        </w:rPr>
        <w:t>2B</w:t>
      </w:r>
      <w:r w:rsidR="005E1B56" w:rsidRPr="003D364F">
        <w:rPr>
          <w:rFonts w:ascii="Times New Roman" w:eastAsia="宋体" w:hAnsi="Times New Roman" w:cs="Times New Roman"/>
          <w:kern w:val="0"/>
          <w:szCs w:val="21"/>
        </w:rPr>
        <w:t xml:space="preserve"> and Type </w:t>
      </w:r>
      <w:r w:rsidR="004F70AB" w:rsidRPr="003D364F">
        <w:rPr>
          <w:rFonts w:ascii="Times New Roman" w:eastAsia="宋体" w:hAnsi="Times New Roman" w:cs="Times New Roman"/>
          <w:kern w:val="0"/>
          <w:szCs w:val="21"/>
        </w:rPr>
        <w:t>2C</w:t>
      </w:r>
      <w:r w:rsidR="001435EA" w:rsidRPr="003D364F">
        <w:rPr>
          <w:rFonts w:ascii="Times New Roman" w:eastAsia="宋体" w:hAnsi="Times New Roman" w:cs="Times New Roman"/>
          <w:kern w:val="0"/>
          <w:szCs w:val="21"/>
        </w:rPr>
        <w:t>. The detailed definition</w:t>
      </w:r>
      <w:r w:rsidR="00C57422" w:rsidRPr="003D364F">
        <w:rPr>
          <w:rFonts w:ascii="Times New Roman" w:eastAsia="宋体" w:hAnsi="Times New Roman" w:cs="Times New Roman"/>
          <w:kern w:val="0"/>
          <w:szCs w:val="21"/>
        </w:rPr>
        <w:t>s</w:t>
      </w:r>
      <w:r w:rsidR="001435EA" w:rsidRPr="003D364F">
        <w:rPr>
          <w:rFonts w:ascii="Times New Roman" w:eastAsia="宋体" w:hAnsi="Times New Roman" w:cs="Times New Roman"/>
          <w:kern w:val="0"/>
          <w:szCs w:val="21"/>
        </w:rPr>
        <w:t xml:space="preserve"> </w:t>
      </w:r>
      <w:r w:rsidR="003B5415" w:rsidRPr="003D364F">
        <w:rPr>
          <w:rFonts w:ascii="Times New Roman" w:eastAsia="宋体" w:hAnsi="Times New Roman" w:cs="Times New Roman"/>
          <w:kern w:val="0"/>
          <w:szCs w:val="21"/>
        </w:rPr>
        <w:t xml:space="preserve">and information </w:t>
      </w:r>
      <w:r w:rsidR="001435EA" w:rsidRPr="003D364F">
        <w:rPr>
          <w:rFonts w:ascii="Times New Roman" w:eastAsia="宋体" w:hAnsi="Times New Roman" w:cs="Times New Roman"/>
          <w:kern w:val="0"/>
          <w:szCs w:val="21"/>
        </w:rPr>
        <w:t xml:space="preserve">can be found in </w:t>
      </w:r>
      <w:r w:rsidR="0010481A" w:rsidRPr="003D364F">
        <w:rPr>
          <w:rFonts w:ascii="Times New Roman" w:eastAsia="宋体" w:hAnsi="Times New Roman" w:cs="Times New Roman"/>
          <w:kern w:val="0"/>
          <w:szCs w:val="21"/>
        </w:rPr>
        <w:fldChar w:fldCharType="begin"/>
      </w:r>
      <w:r w:rsidR="0010481A" w:rsidRPr="003D364F">
        <w:rPr>
          <w:rFonts w:ascii="Times New Roman" w:eastAsia="宋体" w:hAnsi="Times New Roman" w:cs="Times New Roman"/>
          <w:kern w:val="0"/>
          <w:szCs w:val="21"/>
        </w:rPr>
        <w:instrText xml:space="preserve"> REF _Ref70337977 \r \h </w:instrText>
      </w:r>
      <w:r w:rsidR="003D364F">
        <w:rPr>
          <w:rFonts w:ascii="Times New Roman" w:eastAsia="宋体" w:hAnsi="Times New Roman" w:cs="Times New Roman"/>
          <w:kern w:val="0"/>
          <w:szCs w:val="21"/>
        </w:rPr>
        <w:instrText xml:space="preserve"> \* MERGEFORMAT </w:instrText>
      </w:r>
      <w:r w:rsidR="0010481A" w:rsidRPr="003D364F">
        <w:rPr>
          <w:rFonts w:ascii="Times New Roman" w:eastAsia="宋体" w:hAnsi="Times New Roman" w:cs="Times New Roman"/>
          <w:kern w:val="0"/>
          <w:szCs w:val="21"/>
        </w:rPr>
      </w:r>
      <w:r w:rsidR="0010481A" w:rsidRPr="003D364F">
        <w:rPr>
          <w:rFonts w:ascii="Times New Roman" w:eastAsia="宋体" w:hAnsi="Times New Roman" w:cs="Times New Roman"/>
          <w:kern w:val="0"/>
          <w:szCs w:val="21"/>
        </w:rPr>
        <w:fldChar w:fldCharType="separate"/>
      </w:r>
      <w:r w:rsidR="0010481A" w:rsidRPr="003D364F">
        <w:rPr>
          <w:rFonts w:ascii="Times New Roman" w:eastAsia="宋体" w:hAnsi="Times New Roman" w:cs="Times New Roman"/>
          <w:kern w:val="0"/>
          <w:szCs w:val="21"/>
        </w:rPr>
        <w:t>[3]</w:t>
      </w:r>
      <w:r w:rsidR="0010481A" w:rsidRPr="003D364F">
        <w:rPr>
          <w:rFonts w:ascii="Times New Roman" w:eastAsia="宋体" w:hAnsi="Times New Roman" w:cs="Times New Roman"/>
          <w:kern w:val="0"/>
          <w:szCs w:val="21"/>
        </w:rPr>
        <w:fldChar w:fldCharType="end"/>
      </w:r>
      <w:r w:rsidR="001435EA" w:rsidRPr="003D364F">
        <w:rPr>
          <w:rFonts w:ascii="Times New Roman" w:eastAsia="宋体" w:hAnsi="Times New Roman" w:cs="Times New Roman"/>
          <w:kern w:val="0"/>
          <w:szCs w:val="21"/>
        </w:rPr>
        <w:t>.</w:t>
      </w:r>
      <w:r w:rsidR="005E2576" w:rsidRPr="003D364F">
        <w:rPr>
          <w:rFonts w:ascii="Times New Roman" w:eastAsia="宋体" w:hAnsi="Times New Roman" w:cs="Times New Roman"/>
          <w:kern w:val="0"/>
          <w:szCs w:val="21"/>
        </w:rPr>
        <w:t xml:space="preserve"> </w:t>
      </w:r>
    </w:p>
    <w:p w14:paraId="094AB094" w14:textId="1E341C6B" w:rsidR="003D364F" w:rsidRPr="003D364F" w:rsidRDefault="009542C6" w:rsidP="003D364F">
      <w:pPr>
        <w:widowControl/>
        <w:overflowPunct w:val="0"/>
        <w:autoSpaceDE w:val="0"/>
        <w:autoSpaceDN w:val="0"/>
        <w:adjustRightInd w:val="0"/>
        <w:spacing w:after="120"/>
        <w:textAlignment w:val="baseline"/>
        <w:rPr>
          <w:rFonts w:ascii="Times" w:eastAsia="等线" w:hAnsi="Times" w:cs="Times"/>
        </w:rPr>
      </w:pPr>
      <w:bookmarkStart w:id="5" w:name="_Hlk110344269"/>
      <w:r w:rsidRPr="003D364F">
        <w:rPr>
          <w:rFonts w:ascii="Times New Roman" w:eastAsia="宋体" w:hAnsi="Times New Roman" w:cs="Times New Roman" w:hint="eastAsia"/>
          <w:kern w:val="0"/>
          <w:szCs w:val="21"/>
        </w:rPr>
        <w:t>I</w:t>
      </w:r>
      <w:r w:rsidRPr="003D364F">
        <w:rPr>
          <w:rFonts w:ascii="Times New Roman" w:eastAsia="宋体" w:hAnsi="Times New Roman" w:cs="Times New Roman"/>
          <w:kern w:val="0"/>
          <w:szCs w:val="21"/>
        </w:rPr>
        <w:t>n last</w:t>
      </w:r>
      <w:r>
        <w:rPr>
          <w:rFonts w:ascii="Times" w:eastAsia="等线" w:hAnsi="Times" w:cs="Times"/>
        </w:rPr>
        <w:t xml:space="preserve"> RAN1#109e </w:t>
      </w:r>
      <w:r>
        <w:rPr>
          <w:rFonts w:ascii="Times" w:eastAsia="等线" w:hAnsi="Times" w:cs="Times" w:hint="eastAsia"/>
        </w:rPr>
        <w:t>meeting</w:t>
      </w:r>
      <w:r>
        <w:rPr>
          <w:rFonts w:ascii="Times" w:eastAsia="等线" w:hAnsi="Times" w:cs="Times"/>
        </w:rPr>
        <w:t xml:space="preserve">, there </w:t>
      </w:r>
      <w:r w:rsidR="005E2576">
        <w:rPr>
          <w:rFonts w:ascii="Times" w:eastAsia="等线" w:hAnsi="Times" w:cs="Times"/>
        </w:rPr>
        <w:t>was</w:t>
      </w:r>
      <w:r>
        <w:rPr>
          <w:rFonts w:ascii="Times" w:eastAsia="等线" w:hAnsi="Times" w:cs="Times"/>
        </w:rPr>
        <w:t xml:space="preserve"> the following agreement</w:t>
      </w:r>
      <w:r w:rsidR="005E2576">
        <w:rPr>
          <w:rFonts w:ascii="Times" w:eastAsia="等线" w:hAnsi="Times" w:cs="Times"/>
        </w:rPr>
        <w:t xml:space="preserve"> on channel access procedures</w:t>
      </w:r>
      <w:r>
        <w:rPr>
          <w:rFonts w:ascii="Times" w:eastAsia="等线" w:hAnsi="Times" w:cs="Times"/>
        </w:rPr>
        <w:t xml:space="preserve"> </w:t>
      </w:r>
      <w:r w:rsidR="005A7C1F">
        <w:rPr>
          <w:rFonts w:ascii="Times" w:eastAsia="等线" w:hAnsi="Times" w:cs="Times"/>
        </w:rPr>
        <w:t xml:space="preserve">in </w:t>
      </w:r>
      <w:r w:rsidR="005A7C1F">
        <w:rPr>
          <w:rFonts w:ascii="Times" w:eastAsia="等线" w:hAnsi="Times" w:cs="Times"/>
        </w:rPr>
        <w:fldChar w:fldCharType="begin"/>
      </w:r>
      <w:r w:rsidR="005A7C1F">
        <w:rPr>
          <w:rFonts w:ascii="Times" w:eastAsia="等线" w:hAnsi="Times" w:cs="Times"/>
        </w:rPr>
        <w:instrText xml:space="preserve"> REF _Ref110329058 \r \h </w:instrText>
      </w:r>
      <w:r w:rsidR="005A7C1F">
        <w:rPr>
          <w:rFonts w:ascii="Times" w:eastAsia="等线" w:hAnsi="Times" w:cs="Times"/>
        </w:rPr>
      </w:r>
      <w:r w:rsidR="005A7C1F">
        <w:rPr>
          <w:rFonts w:ascii="Times" w:eastAsia="等线" w:hAnsi="Times" w:cs="Times"/>
        </w:rPr>
        <w:fldChar w:fldCharType="separate"/>
      </w:r>
      <w:r w:rsidR="005A7C1F">
        <w:rPr>
          <w:rFonts w:ascii="Times" w:eastAsia="等线" w:hAnsi="Times" w:cs="Times"/>
        </w:rPr>
        <w:t>[4]</w:t>
      </w:r>
      <w:r w:rsidR="005A7C1F">
        <w:rPr>
          <w:rFonts w:ascii="Times" w:eastAsia="等线" w:hAnsi="Times" w:cs="Times"/>
        </w:rPr>
        <w:fldChar w:fldCharType="end"/>
      </w:r>
      <w:r>
        <w:rPr>
          <w:rFonts w:ascii="Times" w:eastAsia="等线" w:hAnsi="Times" w:cs="Times"/>
        </w:rPr>
        <w:t>:</w:t>
      </w:r>
      <w:bookmarkEnd w:id="5"/>
    </w:p>
    <w:p w14:paraId="17290771" w14:textId="77777777" w:rsidR="009542C6" w:rsidRPr="009542C6" w:rsidRDefault="009542C6" w:rsidP="009542C6">
      <w:pPr>
        <w:autoSpaceDE w:val="0"/>
        <w:autoSpaceDN w:val="0"/>
        <w:rPr>
          <w:rFonts w:ascii="Times New Roman" w:hAnsi="Times New Roman" w:cs="Times New Roman"/>
        </w:rPr>
      </w:pPr>
      <w:r w:rsidRPr="009542C6">
        <w:rPr>
          <w:rFonts w:ascii="Times New Roman" w:hAnsi="Times New Roman" w:cs="Times New Roman"/>
          <w:highlight w:val="green"/>
        </w:rPr>
        <w:t>Agreement</w:t>
      </w:r>
    </w:p>
    <w:p w14:paraId="1C0F41E9" w14:textId="77777777" w:rsidR="009542C6" w:rsidRPr="009542C6" w:rsidRDefault="009542C6" w:rsidP="009542C6">
      <w:pPr>
        <w:autoSpaceDE w:val="0"/>
        <w:autoSpaceDN w:val="0"/>
        <w:rPr>
          <w:rFonts w:ascii="Times New Roman" w:hAnsi="Times New Roman" w:cs="Times New Roman"/>
        </w:rPr>
      </w:pPr>
      <w:r w:rsidRPr="009542C6">
        <w:rPr>
          <w:rFonts w:ascii="Times New Roman" w:hAnsi="Times New Roman" w:cs="Times New Roman"/>
        </w:rPr>
        <w:t xml:space="preserve">Type 1 and Type 2 (2A/2B/2C) channel access </w:t>
      </w:r>
      <w:r w:rsidRPr="009542C6">
        <w:rPr>
          <w:rFonts w:ascii="Times New Roman" w:hAnsi="Times New Roman" w:cs="Times New Roman"/>
          <w:color w:val="000000"/>
        </w:rPr>
        <w:t>procedures</w:t>
      </w:r>
      <w:r w:rsidRPr="009542C6">
        <w:rPr>
          <w:rFonts w:ascii="Times New Roman" w:hAnsi="Times New Roman" w:cs="Times New Roman"/>
        </w:rPr>
        <w:t xml:space="preserve">, transmission gap and LBT sensing idle time requirements </w:t>
      </w:r>
      <w:r w:rsidRPr="009542C6">
        <w:rPr>
          <w:rFonts w:ascii="Times New Roman" w:hAnsi="Times New Roman" w:cs="Times New Roman"/>
        </w:rPr>
        <w:lastRenderedPageBreak/>
        <w:t xml:space="preserve">specified in TS37.213 for NR-U are taken as baseline for NR </w:t>
      </w:r>
      <w:proofErr w:type="spellStart"/>
      <w:r w:rsidRPr="009542C6">
        <w:rPr>
          <w:rFonts w:ascii="Times New Roman" w:hAnsi="Times New Roman" w:cs="Times New Roman"/>
        </w:rPr>
        <w:t>sidelink</w:t>
      </w:r>
      <w:proofErr w:type="spellEnd"/>
      <w:r w:rsidRPr="009542C6">
        <w:rPr>
          <w:rFonts w:ascii="Times New Roman" w:hAnsi="Times New Roman" w:cs="Times New Roman"/>
        </w:rPr>
        <w:t xml:space="preserve"> operation in a shared channel.</w:t>
      </w:r>
    </w:p>
    <w:p w14:paraId="1060428B" w14:textId="77777777" w:rsidR="009542C6" w:rsidRPr="009542C6" w:rsidRDefault="009542C6" w:rsidP="009542C6">
      <w:pPr>
        <w:pStyle w:val="aff0"/>
        <w:widowControl/>
        <w:numPr>
          <w:ilvl w:val="0"/>
          <w:numId w:val="46"/>
        </w:numPr>
        <w:autoSpaceDE w:val="0"/>
        <w:autoSpaceDN w:val="0"/>
        <w:rPr>
          <w:rFonts w:ascii="Times New Roman" w:hAnsi="Times New Roman" w:cs="Times New Roman"/>
        </w:rPr>
      </w:pPr>
      <w:r w:rsidRPr="009542C6">
        <w:rPr>
          <w:rFonts w:ascii="Times New Roman" w:hAnsi="Times New Roman" w:cs="Times New Roman"/>
        </w:rPr>
        <w:t>FFS conditions for the actual channel access type(s) used for each SL channel and signal transmitted, and based on COT sharing conditions (if supported)</w:t>
      </w:r>
    </w:p>
    <w:p w14:paraId="57E57921" w14:textId="77777777" w:rsidR="009542C6" w:rsidRPr="009542C6" w:rsidRDefault="009542C6" w:rsidP="009542C6">
      <w:pPr>
        <w:pStyle w:val="aff0"/>
        <w:widowControl/>
        <w:numPr>
          <w:ilvl w:val="0"/>
          <w:numId w:val="46"/>
        </w:numPr>
        <w:autoSpaceDE w:val="0"/>
        <w:autoSpaceDN w:val="0"/>
        <w:rPr>
          <w:rFonts w:ascii="Times New Roman" w:hAnsi="Times New Roman" w:cs="Times New Roman"/>
        </w:rPr>
      </w:pPr>
      <w:r w:rsidRPr="009542C6">
        <w:rPr>
          <w:rFonts w:ascii="Times New Roman" w:hAnsi="Times New Roman" w:cs="Times New Roman"/>
        </w:rPr>
        <w:t xml:space="preserve">FFS whether UL CAPC or DL CAPC or both should be used as the baseline, </w:t>
      </w:r>
    </w:p>
    <w:p w14:paraId="1964CE64" w14:textId="77777777" w:rsidR="009542C6" w:rsidRPr="009542C6" w:rsidRDefault="009542C6" w:rsidP="009542C6">
      <w:pPr>
        <w:pStyle w:val="aff0"/>
        <w:widowControl/>
        <w:numPr>
          <w:ilvl w:val="1"/>
          <w:numId w:val="46"/>
        </w:numPr>
        <w:autoSpaceDE w:val="0"/>
        <w:autoSpaceDN w:val="0"/>
        <w:rPr>
          <w:rFonts w:ascii="Times New Roman" w:hAnsi="Times New Roman" w:cs="Times New Roman"/>
        </w:rPr>
      </w:pPr>
      <w:r w:rsidRPr="009542C6">
        <w:rPr>
          <w:rFonts w:ascii="Times New Roman" w:hAnsi="Times New Roman" w:cs="Times New Roman"/>
        </w:rPr>
        <w:t>FFS how the channel access priority classes apply to each SL channel and signal</w:t>
      </w:r>
    </w:p>
    <w:p w14:paraId="1435ED60" w14:textId="582C87C7" w:rsidR="009542C6" w:rsidRPr="005E2576" w:rsidRDefault="009542C6" w:rsidP="005E2576">
      <w:pPr>
        <w:pStyle w:val="aff0"/>
        <w:widowControl/>
        <w:numPr>
          <w:ilvl w:val="1"/>
          <w:numId w:val="46"/>
        </w:numPr>
        <w:autoSpaceDE w:val="0"/>
        <w:autoSpaceDN w:val="0"/>
        <w:rPr>
          <w:rFonts w:ascii="Times New Roman" w:hAnsi="Times New Roman" w:cs="Times New Roman"/>
        </w:rPr>
      </w:pPr>
      <w:r w:rsidRPr="009542C6">
        <w:rPr>
          <w:rFonts w:ascii="Times New Roman" w:hAnsi="Times New Roman" w:cs="Times New Roman"/>
        </w:rPr>
        <w:t xml:space="preserve">FFS </w:t>
      </w:r>
      <w:proofErr w:type="spellStart"/>
      <w:r w:rsidRPr="009542C6">
        <w:rPr>
          <w:rFonts w:ascii="Times New Roman" w:hAnsi="Times New Roman" w:cs="Times New Roman"/>
        </w:rPr>
        <w:t>sidelink</w:t>
      </w:r>
      <w:proofErr w:type="spellEnd"/>
      <w:r w:rsidRPr="009542C6">
        <w:rPr>
          <w:rFonts w:ascii="Times New Roman" w:hAnsi="Times New Roman" w:cs="Times New Roman"/>
        </w:rPr>
        <w:t xml:space="preserve"> priority levels (PQI or L1 priority), channel and signal mapping to the 4 channel access priority classes. The discussion may involve other WGs.</w:t>
      </w:r>
    </w:p>
    <w:p w14:paraId="038C0F26" w14:textId="77777777" w:rsidR="00C7110C" w:rsidRPr="00C7110C" w:rsidRDefault="00C7110C">
      <w:pPr>
        <w:rPr>
          <w:rFonts w:ascii="Times New Roman" w:eastAsia="宋体" w:hAnsi="Times New Roman" w:cs="Times New Roman"/>
          <w:kern w:val="0"/>
          <w:szCs w:val="21"/>
          <w:lang w:val="x-none"/>
        </w:rPr>
      </w:pPr>
    </w:p>
    <w:p w14:paraId="35922E63" w14:textId="6FF54962" w:rsidR="005A3B05" w:rsidRDefault="00B6319D" w:rsidP="004A48F3">
      <w:pPr>
        <w:rPr>
          <w:rFonts w:ascii="Times New Roman" w:eastAsia="等线" w:hAnsi="Times New Roman" w:cs="Times New Roman"/>
          <w:szCs w:val="21"/>
        </w:rPr>
      </w:pPr>
      <w:r>
        <w:rPr>
          <w:rFonts w:ascii="Times New Roman" w:eastAsia="宋体" w:hAnsi="Times New Roman" w:cs="Times New Roman" w:hint="eastAsia"/>
          <w:kern w:val="0"/>
          <w:szCs w:val="21"/>
          <w:lang w:val="x-none"/>
        </w:rPr>
        <w:t>D</w:t>
      </w:r>
      <w:r>
        <w:rPr>
          <w:rFonts w:ascii="Times New Roman" w:eastAsia="宋体" w:hAnsi="Times New Roman" w:cs="Times New Roman"/>
          <w:kern w:val="0"/>
          <w:szCs w:val="21"/>
          <w:lang w:val="x-none"/>
        </w:rPr>
        <w:t>ue to divergent views on</w:t>
      </w:r>
      <w:r w:rsidR="004E7455">
        <w:rPr>
          <w:rFonts w:ascii="Times New Roman" w:eastAsia="宋体" w:hAnsi="Times New Roman" w:cs="Times New Roman"/>
          <w:kern w:val="0"/>
          <w:szCs w:val="21"/>
          <w:lang w:val="x-none"/>
        </w:rPr>
        <w:t xml:space="preserve"> FBE-based </w:t>
      </w:r>
      <w:r w:rsidR="004E7455" w:rsidRPr="00FB5AC1">
        <w:rPr>
          <w:rFonts w:ascii="Times New Roman" w:hAnsi="Times New Roman" w:cs="Times New Roman"/>
          <w:szCs w:val="21"/>
        </w:rPr>
        <w:t>semi-static channel access scheme</w:t>
      </w:r>
      <w:r w:rsidR="004E7455">
        <w:rPr>
          <w:rFonts w:ascii="Times New Roman" w:hAnsi="Times New Roman" w:cs="Times New Roman"/>
          <w:szCs w:val="21"/>
        </w:rPr>
        <w:t xml:space="preserve"> and </w:t>
      </w:r>
      <w:r w:rsidR="004E7455" w:rsidRPr="000D54F7">
        <w:rPr>
          <w:rFonts w:ascii="Times New Roman" w:eastAsia="宋体" w:hAnsi="Times New Roman" w:cs="Times New Roman"/>
          <w:kern w:val="0"/>
          <w:szCs w:val="21"/>
          <w:lang w:val="x-none"/>
        </w:rPr>
        <w:t xml:space="preserve">short control </w:t>
      </w:r>
      <w:proofErr w:type="spellStart"/>
      <w:r w:rsidR="004E7455" w:rsidRPr="000D54F7">
        <w:rPr>
          <w:rFonts w:ascii="Times New Roman" w:eastAsia="宋体" w:hAnsi="Times New Roman" w:cs="Times New Roman"/>
          <w:kern w:val="0"/>
          <w:szCs w:val="21"/>
          <w:lang w:val="x-none"/>
        </w:rPr>
        <w:t>signalling</w:t>
      </w:r>
      <w:proofErr w:type="spellEnd"/>
      <w:r w:rsidR="004E7455" w:rsidRPr="000D54F7">
        <w:rPr>
          <w:rFonts w:ascii="Times New Roman" w:eastAsia="宋体" w:hAnsi="Times New Roman" w:cs="Times New Roman"/>
          <w:kern w:val="0"/>
          <w:szCs w:val="21"/>
          <w:lang w:val="x-none"/>
        </w:rPr>
        <w:t xml:space="preserve"> transmissions (</w:t>
      </w:r>
      <w:proofErr w:type="spellStart"/>
      <w:r w:rsidR="004E7455" w:rsidRPr="000D54F7">
        <w:rPr>
          <w:rFonts w:ascii="Times New Roman" w:eastAsia="宋体" w:hAnsi="Times New Roman" w:cs="Times New Roman"/>
          <w:kern w:val="0"/>
          <w:szCs w:val="21"/>
          <w:lang w:val="x-none"/>
        </w:rPr>
        <w:t>SCSt</w:t>
      </w:r>
      <w:proofErr w:type="spellEnd"/>
      <w:r w:rsidR="004E7455" w:rsidRPr="000D54F7">
        <w:rPr>
          <w:rFonts w:ascii="Times New Roman" w:eastAsia="宋体" w:hAnsi="Times New Roman" w:cs="Times New Roman"/>
          <w:kern w:val="0"/>
          <w:szCs w:val="21"/>
          <w:lang w:val="x-none"/>
        </w:rPr>
        <w:t>)</w:t>
      </w:r>
      <w:r w:rsidR="004E7455">
        <w:rPr>
          <w:rFonts w:ascii="Times New Roman" w:eastAsia="宋体" w:hAnsi="Times New Roman" w:cs="Times New Roman"/>
          <w:kern w:val="0"/>
          <w:szCs w:val="21"/>
          <w:lang w:val="x-none"/>
        </w:rPr>
        <w:t xml:space="preserve">, </w:t>
      </w:r>
      <w:r w:rsidR="00197639">
        <w:rPr>
          <w:rFonts w:ascii="Times New Roman" w:eastAsia="宋体" w:hAnsi="Times New Roman" w:cs="Times New Roman"/>
          <w:kern w:val="0"/>
          <w:szCs w:val="21"/>
          <w:lang w:val="x-none"/>
        </w:rPr>
        <w:t xml:space="preserve">there was no </w:t>
      </w:r>
      <w:r w:rsidR="003E27EF" w:rsidRPr="003E27EF">
        <w:rPr>
          <w:rFonts w:ascii="Times New Roman" w:eastAsia="宋体" w:hAnsi="Times New Roman" w:cs="Times New Roman"/>
          <w:kern w:val="0"/>
          <w:szCs w:val="21"/>
          <w:lang w:val="x-none"/>
        </w:rPr>
        <w:t>relevant</w:t>
      </w:r>
      <w:r w:rsidR="003E27EF">
        <w:rPr>
          <w:rFonts w:ascii="Times New Roman" w:eastAsia="宋体" w:hAnsi="Times New Roman" w:cs="Times New Roman"/>
          <w:kern w:val="0"/>
          <w:szCs w:val="21"/>
          <w:lang w:val="x-none"/>
        </w:rPr>
        <w:t xml:space="preserve"> </w:t>
      </w:r>
      <w:r w:rsidR="00197639">
        <w:rPr>
          <w:rFonts w:ascii="Times New Roman" w:eastAsia="宋体" w:hAnsi="Times New Roman" w:cs="Times New Roman"/>
          <w:kern w:val="0"/>
          <w:szCs w:val="21"/>
          <w:lang w:val="x-none"/>
        </w:rPr>
        <w:t xml:space="preserve">agreements achieved in last meeting. </w:t>
      </w:r>
      <w:r w:rsidR="003E27EF">
        <w:rPr>
          <w:rFonts w:ascii="Times New Roman" w:eastAsia="宋体" w:hAnsi="Times New Roman" w:cs="Times New Roman"/>
          <w:kern w:val="0"/>
          <w:szCs w:val="21"/>
          <w:lang w:val="x-none"/>
        </w:rPr>
        <w:t xml:space="preserve">However, we think </w:t>
      </w:r>
      <w:r w:rsidR="00617B26">
        <w:rPr>
          <w:rFonts w:ascii="Times New Roman" w:eastAsia="宋体" w:hAnsi="Times New Roman" w:cs="Times New Roman"/>
          <w:kern w:val="0"/>
          <w:szCs w:val="21"/>
          <w:lang w:val="x-none"/>
        </w:rPr>
        <w:t>they</w:t>
      </w:r>
      <w:r w:rsidR="003E27EF">
        <w:rPr>
          <w:rFonts w:ascii="Times New Roman" w:eastAsia="宋体" w:hAnsi="Times New Roman" w:cs="Times New Roman"/>
          <w:kern w:val="0"/>
          <w:szCs w:val="21"/>
          <w:lang w:val="x-none"/>
        </w:rPr>
        <w:t xml:space="preserve"> </w:t>
      </w:r>
      <w:r w:rsidR="00920FA5">
        <w:rPr>
          <w:rFonts w:ascii="Times New Roman" w:eastAsia="宋体" w:hAnsi="Times New Roman" w:cs="Times New Roman" w:hint="eastAsia"/>
          <w:kern w:val="0"/>
          <w:szCs w:val="21"/>
          <w:lang w:val="x-none"/>
        </w:rPr>
        <w:t>can</w:t>
      </w:r>
      <w:r w:rsidR="00920FA5">
        <w:rPr>
          <w:rFonts w:ascii="Times New Roman" w:eastAsia="宋体" w:hAnsi="Times New Roman" w:cs="Times New Roman"/>
          <w:kern w:val="0"/>
          <w:szCs w:val="21"/>
          <w:lang w:val="x-none"/>
        </w:rPr>
        <w:t xml:space="preserve"> </w:t>
      </w:r>
      <w:r w:rsidR="003E27EF">
        <w:rPr>
          <w:rFonts w:ascii="Times New Roman" w:eastAsia="宋体" w:hAnsi="Times New Roman" w:cs="Times New Roman"/>
          <w:kern w:val="0"/>
          <w:szCs w:val="21"/>
          <w:lang w:val="x-none"/>
        </w:rPr>
        <w:t>be recalled in this meeting</w:t>
      </w:r>
      <w:r w:rsidR="00A2779F">
        <w:rPr>
          <w:rFonts w:ascii="Times New Roman" w:eastAsia="宋体" w:hAnsi="Times New Roman" w:cs="Times New Roman"/>
          <w:kern w:val="0"/>
          <w:szCs w:val="21"/>
          <w:lang w:val="x-none"/>
        </w:rPr>
        <w:t xml:space="preserve">. </w:t>
      </w:r>
      <w:r w:rsidR="004A48F3">
        <w:rPr>
          <w:rFonts w:ascii="Times New Roman" w:eastAsia="等线" w:hAnsi="Times New Roman" w:cs="Times New Roman" w:hint="eastAsia"/>
          <w:szCs w:val="21"/>
        </w:rPr>
        <w:t>T</w:t>
      </w:r>
      <w:r w:rsidR="004A48F3">
        <w:rPr>
          <w:rFonts w:ascii="Times New Roman" w:eastAsia="等线" w:hAnsi="Times New Roman" w:cs="Times New Roman"/>
          <w:szCs w:val="21"/>
        </w:rPr>
        <w:t xml:space="preserve">here is no doubt to support </w:t>
      </w:r>
      <w:r w:rsidR="004A48F3" w:rsidRPr="00FB5AC1">
        <w:rPr>
          <w:rFonts w:ascii="Times New Roman" w:hAnsi="Times New Roman" w:cs="Times New Roman"/>
          <w:szCs w:val="21"/>
        </w:rPr>
        <w:t>dynamic channel access scheme for SL-U</w:t>
      </w:r>
      <w:r w:rsidR="004A48F3">
        <w:rPr>
          <w:rFonts w:ascii="Times New Roman" w:hAnsi="Times New Roman" w:cs="Times New Roman"/>
          <w:szCs w:val="21"/>
        </w:rPr>
        <w:t xml:space="preserve"> from </w:t>
      </w:r>
      <w:r w:rsidR="00747E8C">
        <w:rPr>
          <w:rFonts w:ascii="Times New Roman" w:hAnsi="Times New Roman" w:cs="Times New Roman"/>
          <w:szCs w:val="21"/>
        </w:rPr>
        <w:t xml:space="preserve">most </w:t>
      </w:r>
      <w:r w:rsidR="004A48F3">
        <w:rPr>
          <w:rFonts w:ascii="Times New Roman" w:hAnsi="Times New Roman" w:cs="Times New Roman"/>
          <w:szCs w:val="21"/>
        </w:rPr>
        <w:t xml:space="preserve">companies’ views. </w:t>
      </w:r>
      <w:r w:rsidR="005A3B05">
        <w:rPr>
          <w:rFonts w:ascii="Times New Roman" w:hAnsi="Times New Roman" w:cs="Times New Roman"/>
          <w:szCs w:val="21"/>
        </w:rPr>
        <w:t xml:space="preserve">In addition, regarding </w:t>
      </w:r>
      <w:r w:rsidR="00C60357" w:rsidRPr="00FB5AC1">
        <w:rPr>
          <w:rFonts w:ascii="Times New Roman" w:hAnsi="Times New Roman" w:cs="Times New Roman"/>
          <w:szCs w:val="21"/>
        </w:rPr>
        <w:t>FBE-based semi-static channel access scheme</w:t>
      </w:r>
      <w:r w:rsidR="005A3B05">
        <w:rPr>
          <w:rFonts w:ascii="Times New Roman" w:hAnsi="Times New Roman" w:cs="Times New Roman"/>
          <w:szCs w:val="21"/>
        </w:rPr>
        <w:t xml:space="preserve">, we think it can also be supported with lower priority, which provides more </w:t>
      </w:r>
      <w:r w:rsidR="005A3B05" w:rsidRPr="005A3B05">
        <w:rPr>
          <w:rFonts w:ascii="Times New Roman" w:hAnsi="Times New Roman" w:cs="Times New Roman"/>
          <w:szCs w:val="21"/>
        </w:rPr>
        <w:t>flexibility</w:t>
      </w:r>
      <w:r w:rsidR="005A3B05">
        <w:rPr>
          <w:rFonts w:ascii="Times New Roman" w:hAnsi="Times New Roman" w:cs="Times New Roman"/>
          <w:szCs w:val="21"/>
        </w:rPr>
        <w:t xml:space="preserve"> and benefits for channel access procedures in some specific scenarios.</w:t>
      </w:r>
      <w:r w:rsidR="005A3B05">
        <w:rPr>
          <w:rFonts w:ascii="Times New Roman" w:eastAsia="等线" w:hAnsi="Times New Roman" w:cs="Times New Roman" w:hint="eastAsia"/>
          <w:szCs w:val="21"/>
        </w:rPr>
        <w:t xml:space="preserve"> </w:t>
      </w:r>
      <w:r w:rsidR="000806BD">
        <w:rPr>
          <w:rFonts w:ascii="Times New Roman" w:eastAsia="等线" w:hAnsi="Times New Roman" w:cs="Times New Roman"/>
          <w:szCs w:val="21"/>
        </w:rPr>
        <w:t xml:space="preserve">The detailed work on semi-static channel access scheme can be started after </w:t>
      </w:r>
      <w:r w:rsidR="000806BD" w:rsidRPr="000806BD">
        <w:rPr>
          <w:rFonts w:ascii="Times New Roman" w:eastAsia="等线" w:hAnsi="Times New Roman" w:cs="Times New Roman"/>
          <w:szCs w:val="21"/>
        </w:rPr>
        <w:t>the dynamic channel access procedure is completed</w:t>
      </w:r>
      <w:r w:rsidR="000806BD">
        <w:rPr>
          <w:rFonts w:ascii="Times New Roman" w:eastAsia="等线" w:hAnsi="Times New Roman" w:cs="Times New Roman"/>
          <w:szCs w:val="21"/>
        </w:rPr>
        <w:t>, due to limited</w:t>
      </w:r>
      <w:r w:rsidR="008F7DF9">
        <w:rPr>
          <w:rFonts w:ascii="Times New Roman" w:eastAsia="等线" w:hAnsi="Times New Roman" w:cs="Times New Roman"/>
          <w:szCs w:val="21"/>
        </w:rPr>
        <w:t xml:space="preserve"> Rel-18 WI</w:t>
      </w:r>
      <w:r w:rsidR="00E72432">
        <w:rPr>
          <w:rFonts w:ascii="Times New Roman" w:eastAsia="等线" w:hAnsi="Times New Roman" w:cs="Times New Roman"/>
          <w:szCs w:val="21"/>
        </w:rPr>
        <w:t xml:space="preserve"> </w:t>
      </w:r>
      <w:r w:rsidR="000806BD">
        <w:rPr>
          <w:rFonts w:ascii="Times New Roman" w:eastAsia="等线" w:hAnsi="Times New Roman" w:cs="Times New Roman"/>
          <w:szCs w:val="21"/>
        </w:rPr>
        <w:t xml:space="preserve">timeline. </w:t>
      </w:r>
      <w:r w:rsidR="005A3B05">
        <w:rPr>
          <w:rFonts w:ascii="Times New Roman" w:eastAsia="等线" w:hAnsi="Times New Roman" w:cs="Times New Roman"/>
          <w:szCs w:val="21"/>
        </w:rPr>
        <w:t>Hence, we have the following proposal.</w:t>
      </w:r>
    </w:p>
    <w:p w14:paraId="0FBE74D2" w14:textId="77777777" w:rsidR="005A3B05" w:rsidRPr="005A3B05" w:rsidRDefault="005A3B05" w:rsidP="004A48F3">
      <w:pPr>
        <w:rPr>
          <w:rFonts w:ascii="Times New Roman" w:eastAsia="等线" w:hAnsi="Times New Roman" w:cs="Times New Roman"/>
          <w:szCs w:val="21"/>
        </w:rPr>
      </w:pPr>
    </w:p>
    <w:p w14:paraId="3296C27C" w14:textId="334551FE" w:rsidR="00F7634B" w:rsidRDefault="005A3B05" w:rsidP="005A3B05">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w:t>
      </w:r>
      <w:r w:rsidR="00D94AA7">
        <w:rPr>
          <w:rFonts w:ascii="Times New Roman" w:eastAsia="宋体" w:hAnsi="Times New Roman" w:cs="Times New Roman"/>
          <w:b/>
          <w:i/>
          <w:kern w:val="0"/>
          <w:szCs w:val="21"/>
          <w:lang w:eastAsia="en-US"/>
        </w:rPr>
        <w:t>1</w:t>
      </w:r>
      <w:r>
        <w:rPr>
          <w:rFonts w:ascii="Times New Roman" w:eastAsia="宋体" w:hAnsi="Times New Roman" w:cs="Times New Roman"/>
          <w:b/>
          <w:i/>
          <w:kern w:val="0"/>
          <w:szCs w:val="21"/>
          <w:lang w:eastAsia="en-US"/>
        </w:rPr>
        <w:t xml:space="preserve">: </w:t>
      </w:r>
      <w:r w:rsidR="00F7634B">
        <w:rPr>
          <w:rFonts w:ascii="Times New Roman" w:eastAsia="宋体" w:hAnsi="Times New Roman" w:cs="Times New Roman"/>
          <w:b/>
          <w:i/>
          <w:kern w:val="0"/>
          <w:szCs w:val="21"/>
          <w:lang w:eastAsia="en-US"/>
        </w:rPr>
        <w:t xml:space="preserve">Support </w:t>
      </w:r>
      <w:r w:rsidR="00F7634B" w:rsidRPr="00F7634B">
        <w:rPr>
          <w:rFonts w:ascii="Times New Roman" w:eastAsia="宋体" w:hAnsi="Times New Roman" w:cs="Times New Roman"/>
          <w:b/>
          <w:i/>
          <w:kern w:val="0"/>
          <w:szCs w:val="21"/>
          <w:lang w:eastAsia="en-US"/>
        </w:rPr>
        <w:t xml:space="preserve">FBE-based semi-static channel access scheme </w:t>
      </w:r>
      <w:r w:rsidR="00F7634B">
        <w:rPr>
          <w:rFonts w:ascii="Times New Roman" w:eastAsia="宋体" w:hAnsi="Times New Roman" w:cs="Times New Roman"/>
          <w:b/>
          <w:i/>
          <w:kern w:val="0"/>
          <w:szCs w:val="21"/>
          <w:lang w:eastAsia="en-US"/>
        </w:rPr>
        <w:t>with lower priority</w:t>
      </w:r>
      <w:r w:rsidR="00D94AA7">
        <w:rPr>
          <w:rFonts w:ascii="Times New Roman" w:eastAsia="宋体" w:hAnsi="Times New Roman" w:cs="Times New Roman"/>
          <w:b/>
          <w:i/>
          <w:kern w:val="0"/>
          <w:szCs w:val="21"/>
          <w:lang w:eastAsia="en-US"/>
        </w:rPr>
        <w:t xml:space="preserve"> than LBE-based </w:t>
      </w:r>
      <w:r w:rsidR="00D94AA7" w:rsidRPr="00D94AA7">
        <w:rPr>
          <w:rFonts w:ascii="Times New Roman" w:eastAsia="宋体" w:hAnsi="Times New Roman" w:cs="Times New Roman"/>
          <w:b/>
          <w:i/>
          <w:kern w:val="0"/>
          <w:szCs w:val="21"/>
          <w:lang w:eastAsia="en-US"/>
        </w:rPr>
        <w:t>dynamic channel access scheme</w:t>
      </w:r>
      <w:r w:rsidR="00F7634B">
        <w:rPr>
          <w:rFonts w:ascii="Times New Roman" w:eastAsia="宋体" w:hAnsi="Times New Roman" w:cs="Times New Roman"/>
          <w:b/>
          <w:i/>
          <w:kern w:val="0"/>
          <w:szCs w:val="21"/>
          <w:lang w:eastAsia="en-US"/>
        </w:rPr>
        <w:t>.</w:t>
      </w:r>
    </w:p>
    <w:p w14:paraId="05675578" w14:textId="03D28981" w:rsidR="003B22C9" w:rsidRPr="003B22C9" w:rsidRDefault="003B22C9" w:rsidP="003B22C9">
      <w:pPr>
        <w:pStyle w:val="aff0"/>
        <w:numPr>
          <w:ilvl w:val="0"/>
          <w:numId w:val="48"/>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Note: </w:t>
      </w:r>
      <w:r w:rsidRPr="003B22C9">
        <w:rPr>
          <w:rFonts w:ascii="Times New Roman" w:eastAsia="宋体" w:hAnsi="Times New Roman" w:cs="Times New Roman"/>
          <w:b/>
          <w:i/>
          <w:kern w:val="0"/>
          <w:szCs w:val="21"/>
          <w:lang w:eastAsia="en-US"/>
        </w:rPr>
        <w:t xml:space="preserve">The detailed work on semi-static channel access scheme can be started after the dynamic channel access </w:t>
      </w:r>
      <w:r w:rsidR="00A12A84" w:rsidRPr="003B22C9">
        <w:rPr>
          <w:rFonts w:ascii="Times New Roman" w:eastAsia="宋体" w:hAnsi="Times New Roman" w:cs="Times New Roman"/>
          <w:b/>
          <w:i/>
          <w:kern w:val="0"/>
          <w:szCs w:val="21"/>
          <w:lang w:eastAsia="en-US"/>
        </w:rPr>
        <w:t xml:space="preserve">scheme </w:t>
      </w:r>
      <w:r w:rsidRPr="003B22C9">
        <w:rPr>
          <w:rFonts w:ascii="Times New Roman" w:eastAsia="宋体" w:hAnsi="Times New Roman" w:cs="Times New Roman"/>
          <w:b/>
          <w:i/>
          <w:kern w:val="0"/>
          <w:szCs w:val="21"/>
          <w:lang w:eastAsia="en-US"/>
        </w:rPr>
        <w:t>is completed</w:t>
      </w:r>
      <w:r>
        <w:rPr>
          <w:rFonts w:ascii="Times New Roman" w:eastAsia="宋体" w:hAnsi="Times New Roman" w:cs="Times New Roman"/>
          <w:b/>
          <w:i/>
          <w:kern w:val="0"/>
          <w:szCs w:val="21"/>
          <w:lang w:eastAsia="en-US"/>
        </w:rPr>
        <w:t>.</w:t>
      </w:r>
    </w:p>
    <w:p w14:paraId="48704906" w14:textId="77777777" w:rsidR="005A3B05" w:rsidRDefault="005A3B05" w:rsidP="004A48F3">
      <w:pPr>
        <w:rPr>
          <w:rFonts w:ascii="Times New Roman" w:hAnsi="Times New Roman" w:cs="Times New Roman"/>
          <w:szCs w:val="21"/>
        </w:rPr>
      </w:pPr>
    </w:p>
    <w:p w14:paraId="0D86B233" w14:textId="5AA77FF0" w:rsidR="00164BAD" w:rsidRDefault="00562B45">
      <w:pPr>
        <w:rPr>
          <w:rFonts w:ascii="Times New Roman" w:eastAsia="宋体" w:hAnsi="Times New Roman" w:cs="Times New Roman"/>
          <w:kern w:val="0"/>
          <w:szCs w:val="21"/>
          <w:lang w:val="x-none"/>
        </w:rPr>
      </w:pPr>
      <w:r>
        <w:rPr>
          <w:rFonts w:ascii="Times New Roman" w:eastAsia="宋体" w:hAnsi="Times New Roman" w:cs="Times New Roman" w:hint="eastAsia"/>
          <w:kern w:val="0"/>
          <w:szCs w:val="21"/>
          <w:lang w:val="x-none"/>
        </w:rPr>
        <w:t>R</w:t>
      </w:r>
      <w:r>
        <w:rPr>
          <w:rFonts w:ascii="Times New Roman" w:eastAsia="宋体" w:hAnsi="Times New Roman" w:cs="Times New Roman"/>
          <w:kern w:val="0"/>
          <w:szCs w:val="21"/>
          <w:lang w:val="x-none"/>
        </w:rPr>
        <w:t>egarding</w:t>
      </w:r>
      <w:r w:rsidR="00C60357">
        <w:rPr>
          <w:rFonts w:ascii="Times New Roman" w:eastAsia="宋体" w:hAnsi="Times New Roman" w:cs="Times New Roman"/>
          <w:kern w:val="0"/>
          <w:szCs w:val="21"/>
          <w:lang w:val="x-none"/>
        </w:rPr>
        <w:t xml:space="preserve"> </w:t>
      </w:r>
      <w:r w:rsidR="00A013D9" w:rsidRPr="000D54F7">
        <w:rPr>
          <w:rFonts w:ascii="Times New Roman" w:eastAsia="宋体" w:hAnsi="Times New Roman" w:cs="Times New Roman"/>
          <w:kern w:val="0"/>
          <w:szCs w:val="21"/>
          <w:lang w:val="x-none"/>
        </w:rPr>
        <w:t xml:space="preserve">short control </w:t>
      </w:r>
      <w:proofErr w:type="spellStart"/>
      <w:r w:rsidR="00A013D9" w:rsidRPr="000D54F7">
        <w:rPr>
          <w:rFonts w:ascii="Times New Roman" w:eastAsia="宋体" w:hAnsi="Times New Roman" w:cs="Times New Roman"/>
          <w:kern w:val="0"/>
          <w:szCs w:val="21"/>
          <w:lang w:val="x-none"/>
        </w:rPr>
        <w:t>signalling</w:t>
      </w:r>
      <w:proofErr w:type="spellEnd"/>
      <w:r w:rsidR="00A013D9" w:rsidRPr="000D54F7">
        <w:rPr>
          <w:rFonts w:ascii="Times New Roman" w:eastAsia="宋体" w:hAnsi="Times New Roman" w:cs="Times New Roman"/>
          <w:kern w:val="0"/>
          <w:szCs w:val="21"/>
          <w:lang w:val="x-none"/>
        </w:rPr>
        <w:t xml:space="preserve"> transmissions (</w:t>
      </w:r>
      <w:proofErr w:type="spellStart"/>
      <w:r w:rsidR="00A013D9" w:rsidRPr="000D54F7">
        <w:rPr>
          <w:rFonts w:ascii="Times New Roman" w:eastAsia="宋体" w:hAnsi="Times New Roman" w:cs="Times New Roman"/>
          <w:kern w:val="0"/>
          <w:szCs w:val="21"/>
          <w:lang w:val="x-none"/>
        </w:rPr>
        <w:t>SCSt</w:t>
      </w:r>
      <w:proofErr w:type="spellEnd"/>
      <w:r w:rsidR="00A013D9" w:rsidRPr="000D54F7">
        <w:rPr>
          <w:rFonts w:ascii="Times New Roman" w:eastAsia="宋体" w:hAnsi="Times New Roman" w:cs="Times New Roman"/>
          <w:kern w:val="0"/>
          <w:szCs w:val="21"/>
          <w:lang w:val="x-none"/>
        </w:rPr>
        <w:t>)</w:t>
      </w:r>
      <w:r w:rsidR="00E964C2">
        <w:rPr>
          <w:rFonts w:ascii="Times New Roman" w:eastAsia="宋体" w:hAnsi="Times New Roman" w:cs="Times New Roman"/>
          <w:kern w:val="0"/>
          <w:szCs w:val="21"/>
          <w:lang w:val="x-none"/>
        </w:rPr>
        <w:t xml:space="preserve">, which has been allowed </w:t>
      </w:r>
      <w:r w:rsidR="00E964C2" w:rsidRPr="000D54F7">
        <w:rPr>
          <w:rFonts w:ascii="Times New Roman" w:eastAsia="宋体" w:hAnsi="Times New Roman" w:cs="Times New Roman"/>
          <w:kern w:val="0"/>
          <w:szCs w:val="21"/>
          <w:lang w:val="x-none"/>
        </w:rPr>
        <w:t>according to European regulations in the unlicensed band</w:t>
      </w:r>
      <w:r w:rsidR="00E964C2">
        <w:rPr>
          <w:rFonts w:ascii="Times New Roman" w:eastAsia="宋体" w:hAnsi="Times New Roman" w:cs="Times New Roman"/>
          <w:kern w:val="0"/>
          <w:szCs w:val="21"/>
          <w:lang w:val="x-none"/>
        </w:rPr>
        <w:t xml:space="preserve">, it can be without needing </w:t>
      </w:r>
      <w:r w:rsidR="00E964C2" w:rsidRPr="000D54F7">
        <w:rPr>
          <w:rFonts w:ascii="Times New Roman" w:eastAsia="宋体" w:hAnsi="Times New Roman" w:cs="Times New Roman"/>
          <w:kern w:val="0"/>
          <w:szCs w:val="21"/>
          <w:lang w:val="x-none"/>
        </w:rPr>
        <w:t>to perform LBT channel access scheme when certain transmission limitations are met</w:t>
      </w:r>
      <w:r w:rsidR="002F3682">
        <w:rPr>
          <w:rFonts w:ascii="Times New Roman" w:eastAsia="宋体" w:hAnsi="Times New Roman" w:cs="Times New Roman"/>
          <w:kern w:val="0"/>
          <w:szCs w:val="21"/>
          <w:lang w:val="x-none"/>
        </w:rPr>
        <w:t xml:space="preserve">. In our perspective, it can be benefit to introduce </w:t>
      </w:r>
      <w:proofErr w:type="spellStart"/>
      <w:r w:rsidR="002F3682">
        <w:rPr>
          <w:rFonts w:ascii="Times New Roman" w:eastAsia="宋体" w:hAnsi="Times New Roman" w:cs="Times New Roman"/>
          <w:kern w:val="0"/>
          <w:szCs w:val="21"/>
          <w:lang w:val="x-none"/>
        </w:rPr>
        <w:t>SCSt</w:t>
      </w:r>
      <w:proofErr w:type="spellEnd"/>
      <w:r w:rsidR="002F3682">
        <w:rPr>
          <w:rFonts w:ascii="Times New Roman" w:eastAsia="宋体" w:hAnsi="Times New Roman" w:cs="Times New Roman"/>
          <w:kern w:val="0"/>
          <w:szCs w:val="21"/>
          <w:lang w:val="x-none"/>
        </w:rPr>
        <w:t xml:space="preserve"> feature for SL-U. </w:t>
      </w:r>
      <w:r w:rsidR="0091256E">
        <w:rPr>
          <w:rFonts w:ascii="Times New Roman" w:eastAsia="宋体" w:hAnsi="Times New Roman" w:cs="Times New Roman"/>
          <w:kern w:val="0"/>
          <w:szCs w:val="21"/>
          <w:lang w:val="x-none"/>
        </w:rPr>
        <w:t>In addition</w:t>
      </w:r>
      <w:r w:rsidR="002F3682">
        <w:rPr>
          <w:rFonts w:ascii="Times New Roman" w:eastAsia="宋体" w:hAnsi="Times New Roman" w:cs="Times New Roman"/>
          <w:kern w:val="0"/>
          <w:szCs w:val="21"/>
          <w:lang w:val="x-none"/>
        </w:rPr>
        <w:t xml:space="preserve">, the relevant requirements </w:t>
      </w:r>
      <w:r w:rsidR="00AC12B5" w:rsidRPr="00AC12B5">
        <w:rPr>
          <w:rFonts w:ascii="Times New Roman" w:eastAsia="宋体" w:hAnsi="Times New Roman" w:cs="Times New Roman"/>
          <w:kern w:val="0"/>
          <w:szCs w:val="21"/>
          <w:lang w:val="x-none"/>
        </w:rPr>
        <w:t>to qualify and LBT type needed for this exception</w:t>
      </w:r>
      <w:r w:rsidR="00AC12B5">
        <w:rPr>
          <w:rFonts w:ascii="Times New Roman" w:eastAsia="宋体" w:hAnsi="Times New Roman" w:cs="Times New Roman"/>
          <w:kern w:val="0"/>
          <w:szCs w:val="21"/>
          <w:lang w:val="x-none"/>
        </w:rPr>
        <w:t xml:space="preserve">, and </w:t>
      </w:r>
      <w:r w:rsidR="002F3682">
        <w:rPr>
          <w:rFonts w:ascii="Times New Roman" w:eastAsia="宋体" w:hAnsi="Times New Roman" w:cs="Times New Roman"/>
          <w:kern w:val="0"/>
          <w:szCs w:val="21"/>
          <w:lang w:val="x-none"/>
        </w:rPr>
        <w:t xml:space="preserve">for which </w:t>
      </w:r>
      <w:r w:rsidR="005D70DE">
        <w:rPr>
          <w:rFonts w:ascii="Times New Roman" w:eastAsia="宋体" w:hAnsi="Times New Roman" w:cs="Times New Roman"/>
          <w:kern w:val="0"/>
          <w:szCs w:val="21"/>
          <w:lang w:val="x-none"/>
        </w:rPr>
        <w:t xml:space="preserve">SL </w:t>
      </w:r>
      <w:r w:rsidR="002F3682">
        <w:rPr>
          <w:rFonts w:ascii="Times New Roman" w:eastAsia="宋体" w:hAnsi="Times New Roman" w:cs="Times New Roman"/>
          <w:kern w:val="0"/>
          <w:szCs w:val="21"/>
          <w:lang w:val="x-none"/>
        </w:rPr>
        <w:t>channel(s)</w:t>
      </w:r>
      <w:r w:rsidR="002F3682">
        <w:rPr>
          <w:rFonts w:ascii="Times New Roman" w:eastAsia="宋体" w:hAnsi="Times New Roman" w:cs="Times New Roman" w:hint="eastAsia"/>
          <w:kern w:val="0"/>
          <w:szCs w:val="21"/>
          <w:lang w:val="x-none"/>
        </w:rPr>
        <w:t>/</w:t>
      </w:r>
      <w:r w:rsidR="002F3682">
        <w:rPr>
          <w:rFonts w:ascii="Times New Roman" w:eastAsia="宋体" w:hAnsi="Times New Roman" w:cs="Times New Roman"/>
          <w:kern w:val="0"/>
          <w:szCs w:val="21"/>
          <w:lang w:val="x-none"/>
        </w:rPr>
        <w:t xml:space="preserve">signal(s) including </w:t>
      </w:r>
      <w:r w:rsidR="002F3682" w:rsidRPr="00C7110C">
        <w:rPr>
          <w:rFonts w:ascii="Times New Roman" w:hAnsi="Times New Roman" w:cs="Times New Roman"/>
          <w:szCs w:val="21"/>
        </w:rPr>
        <w:t>the feasibility, reliability and benefits</w:t>
      </w:r>
      <w:r w:rsidR="002F3682">
        <w:rPr>
          <w:rFonts w:ascii="Times New Roman" w:hAnsi="Times New Roman" w:cs="Times New Roman"/>
          <w:szCs w:val="21"/>
        </w:rPr>
        <w:t xml:space="preserve"> are needed </w:t>
      </w:r>
      <w:r w:rsidR="00AC12B5">
        <w:rPr>
          <w:rFonts w:ascii="Times New Roman" w:hAnsi="Times New Roman" w:cs="Times New Roman"/>
          <w:szCs w:val="21"/>
        </w:rPr>
        <w:t>for</w:t>
      </w:r>
      <w:r w:rsidR="002F3682">
        <w:rPr>
          <w:rFonts w:ascii="Times New Roman" w:hAnsi="Times New Roman" w:cs="Times New Roman"/>
          <w:szCs w:val="21"/>
        </w:rPr>
        <w:t xml:space="preserve"> further study. Hence, we have the following proposal.</w:t>
      </w:r>
    </w:p>
    <w:p w14:paraId="1229E06B" w14:textId="32AADD28" w:rsidR="00197639" w:rsidRDefault="00197639">
      <w:pPr>
        <w:rPr>
          <w:rFonts w:ascii="Times New Roman" w:eastAsia="宋体" w:hAnsi="Times New Roman" w:cs="Times New Roman"/>
          <w:kern w:val="0"/>
          <w:szCs w:val="21"/>
          <w:lang w:val="x-none"/>
        </w:rPr>
      </w:pPr>
    </w:p>
    <w:p w14:paraId="0E2E815C" w14:textId="3B99C5C4" w:rsidR="00A013D9" w:rsidRDefault="00A013D9" w:rsidP="00A013D9">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Support </w:t>
      </w:r>
      <w:r w:rsidR="002F3682" w:rsidRPr="002F3682">
        <w:rPr>
          <w:rFonts w:ascii="Times New Roman" w:eastAsia="宋体" w:hAnsi="Times New Roman" w:cs="Times New Roman"/>
          <w:b/>
          <w:i/>
          <w:kern w:val="0"/>
          <w:szCs w:val="21"/>
          <w:lang w:eastAsia="en-US"/>
        </w:rPr>
        <w:t xml:space="preserve">short control </w:t>
      </w:r>
      <w:proofErr w:type="spellStart"/>
      <w:r w:rsidR="002F3682" w:rsidRPr="002F3682">
        <w:rPr>
          <w:rFonts w:ascii="Times New Roman" w:eastAsia="宋体" w:hAnsi="Times New Roman" w:cs="Times New Roman"/>
          <w:b/>
          <w:i/>
          <w:kern w:val="0"/>
          <w:szCs w:val="21"/>
          <w:lang w:eastAsia="en-US"/>
        </w:rPr>
        <w:t>signalling</w:t>
      </w:r>
      <w:proofErr w:type="spellEnd"/>
      <w:r w:rsidR="002F3682" w:rsidRPr="002F3682">
        <w:rPr>
          <w:rFonts w:ascii="Times New Roman" w:eastAsia="宋体" w:hAnsi="Times New Roman" w:cs="Times New Roman"/>
          <w:b/>
          <w:i/>
          <w:kern w:val="0"/>
          <w:szCs w:val="21"/>
          <w:lang w:eastAsia="en-US"/>
        </w:rPr>
        <w:t xml:space="preserve"> transmissions (</w:t>
      </w:r>
      <w:proofErr w:type="spellStart"/>
      <w:r w:rsidR="002F3682" w:rsidRPr="002F3682">
        <w:rPr>
          <w:rFonts w:ascii="Times New Roman" w:eastAsia="宋体" w:hAnsi="Times New Roman" w:cs="Times New Roman"/>
          <w:b/>
          <w:i/>
          <w:kern w:val="0"/>
          <w:szCs w:val="21"/>
          <w:lang w:eastAsia="en-US"/>
        </w:rPr>
        <w:t>SCSt</w:t>
      </w:r>
      <w:proofErr w:type="spellEnd"/>
      <w:r w:rsidR="002F3682" w:rsidRPr="002F3682">
        <w:rPr>
          <w:rFonts w:ascii="Times New Roman" w:eastAsia="宋体" w:hAnsi="Times New Roman" w:cs="Times New Roman"/>
          <w:b/>
          <w:i/>
          <w:kern w:val="0"/>
          <w:szCs w:val="21"/>
          <w:lang w:eastAsia="en-US"/>
        </w:rPr>
        <w:t>)</w:t>
      </w:r>
      <w:r w:rsidR="002F3682">
        <w:rPr>
          <w:rFonts w:ascii="Times New Roman" w:eastAsia="宋体" w:hAnsi="Times New Roman" w:cs="Times New Roman"/>
          <w:b/>
          <w:i/>
          <w:kern w:val="0"/>
          <w:szCs w:val="21"/>
          <w:lang w:eastAsia="en-US"/>
        </w:rPr>
        <w:t xml:space="preserve"> feature for SL-U</w:t>
      </w:r>
      <w:r>
        <w:rPr>
          <w:rFonts w:ascii="Times New Roman" w:eastAsia="宋体" w:hAnsi="Times New Roman" w:cs="Times New Roman"/>
          <w:b/>
          <w:i/>
          <w:kern w:val="0"/>
          <w:szCs w:val="21"/>
          <w:lang w:eastAsia="en-US"/>
        </w:rPr>
        <w:t>.</w:t>
      </w:r>
    </w:p>
    <w:p w14:paraId="5FF32710" w14:textId="553BA05D" w:rsidR="00A013D9" w:rsidRPr="00421F1B" w:rsidRDefault="002F3682" w:rsidP="00421F1B">
      <w:pPr>
        <w:pStyle w:val="aff0"/>
        <w:numPr>
          <w:ilvl w:val="0"/>
          <w:numId w:val="48"/>
        </w:numPr>
        <w:rPr>
          <w:rFonts w:ascii="Times New Roman" w:eastAsia="宋体" w:hAnsi="Times New Roman" w:cs="Times New Roman"/>
          <w:b/>
          <w:i/>
          <w:kern w:val="0"/>
          <w:szCs w:val="21"/>
          <w:lang w:eastAsia="en-US"/>
        </w:rPr>
      </w:pPr>
      <w:r w:rsidRPr="002F3682">
        <w:rPr>
          <w:rFonts w:ascii="Times New Roman" w:eastAsia="宋体" w:hAnsi="Times New Roman" w:cs="Times New Roman"/>
          <w:b/>
          <w:i/>
          <w:kern w:val="0"/>
          <w:szCs w:val="21"/>
          <w:lang w:eastAsia="en-US"/>
        </w:rPr>
        <w:t>Further study and specify</w:t>
      </w:r>
      <w:r>
        <w:rPr>
          <w:rFonts w:ascii="Times New Roman" w:eastAsia="宋体" w:hAnsi="Times New Roman" w:cs="Times New Roman"/>
          <w:b/>
          <w:i/>
          <w:kern w:val="0"/>
          <w:szCs w:val="21"/>
          <w:lang w:eastAsia="en-US"/>
        </w:rPr>
        <w:t xml:space="preserve"> </w:t>
      </w:r>
      <w:r w:rsidRPr="002F3682">
        <w:rPr>
          <w:rFonts w:ascii="Times New Roman" w:eastAsia="宋体" w:hAnsi="Times New Roman" w:cs="Times New Roman"/>
          <w:b/>
          <w:i/>
          <w:kern w:val="0"/>
          <w:szCs w:val="21"/>
          <w:lang w:eastAsia="en-US"/>
        </w:rPr>
        <w:t xml:space="preserve">the relevant requirements </w:t>
      </w:r>
      <w:r w:rsidR="00F44B6D" w:rsidRPr="00F44B6D">
        <w:rPr>
          <w:rFonts w:ascii="Times New Roman" w:eastAsia="宋体" w:hAnsi="Times New Roman" w:cs="Times New Roman"/>
          <w:b/>
          <w:i/>
          <w:kern w:val="0"/>
          <w:szCs w:val="21"/>
          <w:lang w:eastAsia="en-US"/>
        </w:rPr>
        <w:t>to qualify and LBT type needed for this exception</w:t>
      </w:r>
      <w:r w:rsidR="00F44B6D">
        <w:rPr>
          <w:rFonts w:ascii="Times New Roman" w:eastAsia="宋体" w:hAnsi="Times New Roman" w:cs="Times New Roman"/>
          <w:b/>
          <w:i/>
          <w:kern w:val="0"/>
          <w:szCs w:val="21"/>
          <w:lang w:eastAsia="en-US"/>
        </w:rPr>
        <w:t xml:space="preserve">, and </w:t>
      </w:r>
      <w:r w:rsidRPr="002F3682">
        <w:rPr>
          <w:rFonts w:ascii="Times New Roman" w:eastAsia="宋体" w:hAnsi="Times New Roman" w:cs="Times New Roman"/>
          <w:b/>
          <w:i/>
          <w:kern w:val="0"/>
          <w:szCs w:val="21"/>
          <w:lang w:eastAsia="en-US"/>
        </w:rPr>
        <w:t xml:space="preserve">for which </w:t>
      </w:r>
      <w:r w:rsidR="005D70DE">
        <w:rPr>
          <w:rFonts w:ascii="Times New Roman" w:eastAsia="宋体" w:hAnsi="Times New Roman" w:cs="Times New Roman"/>
          <w:b/>
          <w:i/>
          <w:kern w:val="0"/>
          <w:szCs w:val="21"/>
          <w:lang w:eastAsia="en-US"/>
        </w:rPr>
        <w:t xml:space="preserve">SL </w:t>
      </w:r>
      <w:r w:rsidRPr="002F3682">
        <w:rPr>
          <w:rFonts w:ascii="Times New Roman" w:eastAsia="宋体" w:hAnsi="Times New Roman" w:cs="Times New Roman"/>
          <w:b/>
          <w:i/>
          <w:kern w:val="0"/>
          <w:szCs w:val="21"/>
          <w:lang w:eastAsia="en-US"/>
        </w:rPr>
        <w:t>channel(s)/signal(s</w:t>
      </w:r>
      <w:r w:rsidR="00BD44D7">
        <w:rPr>
          <w:rFonts w:ascii="Times New Roman" w:eastAsia="宋体" w:hAnsi="Times New Roman" w:cs="Times New Roman"/>
          <w:b/>
          <w:i/>
          <w:kern w:val="0"/>
          <w:szCs w:val="21"/>
          <w:lang w:eastAsia="en-US"/>
        </w:rPr>
        <w:t>)</w:t>
      </w:r>
      <w:r w:rsidR="00771C40">
        <w:rPr>
          <w:rFonts w:ascii="Times New Roman" w:eastAsia="宋体" w:hAnsi="Times New Roman" w:cs="Times New Roman"/>
          <w:b/>
          <w:i/>
          <w:kern w:val="0"/>
          <w:szCs w:val="21"/>
          <w:lang w:eastAsia="en-US"/>
        </w:rPr>
        <w:t xml:space="preserve"> </w:t>
      </w:r>
      <w:r w:rsidRPr="002F3682">
        <w:rPr>
          <w:rFonts w:ascii="Times New Roman" w:eastAsia="宋体" w:hAnsi="Times New Roman" w:cs="Times New Roman"/>
          <w:b/>
          <w:i/>
          <w:kern w:val="0"/>
          <w:szCs w:val="21"/>
          <w:lang w:eastAsia="en-US"/>
        </w:rPr>
        <w:t>including the feasibility, reliability and benefits</w:t>
      </w:r>
      <w:r w:rsidR="00FC1848">
        <w:rPr>
          <w:rFonts w:ascii="Times New Roman" w:eastAsia="宋体" w:hAnsi="Times New Roman" w:cs="Times New Roman"/>
          <w:b/>
          <w:i/>
          <w:kern w:val="0"/>
          <w:szCs w:val="21"/>
          <w:lang w:eastAsia="en-US"/>
        </w:rPr>
        <w:t>.</w:t>
      </w:r>
    </w:p>
    <w:p w14:paraId="07CCA199" w14:textId="076A0D23" w:rsidR="00E61A06" w:rsidRDefault="00E61A06" w:rsidP="00E61A06">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6B064C9C" w14:textId="77777777" w:rsidR="009B7730" w:rsidRDefault="009B7730" w:rsidP="009B7730">
      <w:pPr>
        <w:pStyle w:val="2"/>
        <w:rPr>
          <w:rFonts w:cs="Arial"/>
        </w:rPr>
      </w:pPr>
      <w:r>
        <w:rPr>
          <w:rFonts w:cs="Arial" w:hint="eastAsia"/>
          <w:lang w:eastAsia="zh-CN"/>
        </w:rPr>
        <w:t>COT</w:t>
      </w:r>
      <w:r>
        <w:rPr>
          <w:rFonts w:cs="Arial"/>
          <w:lang w:eastAsia="zh-CN"/>
        </w:rPr>
        <w:t xml:space="preserve"> </w:t>
      </w:r>
      <w:r>
        <w:rPr>
          <w:rFonts w:cs="Arial" w:hint="eastAsia"/>
          <w:lang w:eastAsia="zh-CN"/>
        </w:rPr>
        <w:t>sharing</w:t>
      </w:r>
      <w:r>
        <w:rPr>
          <w:rFonts w:cs="Arial"/>
          <w:lang w:eastAsia="zh-CN"/>
        </w:rPr>
        <w:t xml:space="preserve"> </w:t>
      </w:r>
      <w:r>
        <w:rPr>
          <w:rFonts w:cs="Arial" w:hint="eastAsia"/>
          <w:lang w:eastAsia="zh-CN"/>
        </w:rPr>
        <w:t>between</w:t>
      </w:r>
      <w:r>
        <w:rPr>
          <w:rFonts w:cs="Arial"/>
          <w:lang w:eastAsia="zh-CN"/>
        </w:rPr>
        <w:t xml:space="preserve"> </w:t>
      </w:r>
      <w:proofErr w:type="spellStart"/>
      <w:r>
        <w:rPr>
          <w:rFonts w:cs="Arial" w:hint="eastAsia"/>
          <w:lang w:eastAsia="zh-CN"/>
        </w:rPr>
        <w:t>sidelink</w:t>
      </w:r>
      <w:proofErr w:type="spellEnd"/>
      <w:r>
        <w:rPr>
          <w:rFonts w:cs="Arial"/>
          <w:lang w:eastAsia="zh-CN"/>
        </w:rPr>
        <w:t xml:space="preserve"> </w:t>
      </w:r>
      <w:r>
        <w:rPr>
          <w:rFonts w:cs="Arial" w:hint="eastAsia"/>
          <w:lang w:eastAsia="zh-CN"/>
        </w:rPr>
        <w:t>UEs</w:t>
      </w:r>
    </w:p>
    <w:p w14:paraId="58E9F5D9" w14:textId="68243374" w:rsidR="003D364F" w:rsidRDefault="00C23B33" w:rsidP="003D364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 NR-U,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can share </w:t>
      </w:r>
      <w:r w:rsidR="00181ECD">
        <w:rPr>
          <w:rFonts w:ascii="Times New Roman" w:eastAsia="宋体" w:hAnsi="Times New Roman" w:cs="Times New Roman"/>
          <w:kern w:val="0"/>
          <w:szCs w:val="21"/>
        </w:rPr>
        <w:t xml:space="preserve">a </w:t>
      </w:r>
      <w:r>
        <w:rPr>
          <w:rFonts w:ascii="Times New Roman" w:eastAsia="宋体" w:hAnsi="Times New Roman" w:cs="Times New Roman"/>
          <w:kern w:val="0"/>
          <w:szCs w:val="21"/>
        </w:rPr>
        <w:t>COT (</w:t>
      </w:r>
      <w:r w:rsidRPr="00C23B33">
        <w:rPr>
          <w:rFonts w:ascii="Times New Roman" w:eastAsia="宋体" w:hAnsi="Times New Roman" w:cs="Times New Roman"/>
          <w:kern w:val="0"/>
          <w:szCs w:val="21"/>
        </w:rPr>
        <w:t>Channel Occupancy Time</w:t>
      </w:r>
      <w:r>
        <w:rPr>
          <w:rFonts w:ascii="Times New Roman" w:eastAsia="宋体" w:hAnsi="Times New Roman" w:cs="Times New Roman"/>
          <w:kern w:val="0"/>
          <w:szCs w:val="21"/>
        </w:rPr>
        <w:t xml:space="preserve">) and indicate COT pattern for </w:t>
      </w:r>
      <w:r w:rsidR="00F53B50">
        <w:rPr>
          <w:rFonts w:ascii="Times New Roman" w:eastAsia="宋体" w:hAnsi="Times New Roman" w:cs="Times New Roman"/>
          <w:kern w:val="0"/>
          <w:szCs w:val="21"/>
        </w:rPr>
        <w:t>some</w:t>
      </w:r>
      <w:r>
        <w:rPr>
          <w:rFonts w:ascii="Times New Roman" w:eastAsia="宋体" w:hAnsi="Times New Roman" w:cs="Times New Roman"/>
          <w:kern w:val="0"/>
          <w:szCs w:val="21"/>
        </w:rPr>
        <w:t xml:space="preserve"> UEs</w:t>
      </w:r>
      <w:r w:rsidR="00F1012A">
        <w:rPr>
          <w:rFonts w:ascii="Times New Roman" w:eastAsia="宋体" w:hAnsi="Times New Roman" w:cs="Times New Roman"/>
          <w:kern w:val="0"/>
          <w:szCs w:val="21"/>
        </w:rPr>
        <w:t>, which is better for resource</w:t>
      </w:r>
      <w:r w:rsidR="00F1012A" w:rsidRPr="00F1012A">
        <w:t xml:space="preserve"> </w:t>
      </w:r>
      <w:r w:rsidR="00F1012A" w:rsidRPr="00F1012A">
        <w:rPr>
          <w:rFonts w:ascii="Times New Roman" w:eastAsia="宋体" w:hAnsi="Times New Roman" w:cs="Times New Roman"/>
          <w:kern w:val="0"/>
          <w:szCs w:val="21"/>
        </w:rPr>
        <w:t>utilization</w:t>
      </w:r>
      <w:r w:rsidR="00012EC4">
        <w:rPr>
          <w:rFonts w:ascii="Times New Roman" w:eastAsia="宋体" w:hAnsi="Times New Roman" w:cs="Times New Roman"/>
          <w:kern w:val="0"/>
          <w:szCs w:val="21"/>
        </w:rPr>
        <w:t xml:space="preserve"> and system performance</w:t>
      </w:r>
      <w:r>
        <w:rPr>
          <w:rFonts w:ascii="Times New Roman" w:eastAsia="宋体" w:hAnsi="Times New Roman" w:cs="Times New Roman"/>
          <w:kern w:val="0"/>
          <w:szCs w:val="21"/>
        </w:rPr>
        <w:t>.</w:t>
      </w:r>
      <w:r w:rsidR="002200B6">
        <w:rPr>
          <w:rFonts w:ascii="Times New Roman" w:eastAsia="宋体" w:hAnsi="Times New Roman" w:cs="Times New Roman"/>
          <w:kern w:val="0"/>
          <w:szCs w:val="21"/>
        </w:rPr>
        <w:t xml:space="preserve"> </w:t>
      </w:r>
      <w:r w:rsidR="002973F3">
        <w:rPr>
          <w:rFonts w:ascii="Times New Roman" w:eastAsia="宋体" w:hAnsi="Times New Roman" w:cs="Times New Roman"/>
          <w:kern w:val="0"/>
          <w:szCs w:val="21"/>
        </w:rPr>
        <w:t xml:space="preserve">Similarly, </w:t>
      </w:r>
      <w:r w:rsidR="000C0C09">
        <w:rPr>
          <w:rFonts w:ascii="Times New Roman" w:eastAsia="宋体" w:hAnsi="Times New Roman" w:cs="Times New Roman"/>
          <w:kern w:val="0"/>
          <w:szCs w:val="21"/>
        </w:rPr>
        <w:t xml:space="preserve">a </w:t>
      </w:r>
      <w:proofErr w:type="spellStart"/>
      <w:r w:rsidR="000C0C09">
        <w:rPr>
          <w:rFonts w:ascii="Times New Roman" w:eastAsia="宋体" w:hAnsi="Times New Roman" w:cs="Times New Roman"/>
          <w:kern w:val="0"/>
          <w:szCs w:val="21"/>
        </w:rPr>
        <w:t>sidelink</w:t>
      </w:r>
      <w:proofErr w:type="spellEnd"/>
      <w:r w:rsidR="000C0C09">
        <w:rPr>
          <w:rFonts w:ascii="Times New Roman" w:eastAsia="宋体" w:hAnsi="Times New Roman" w:cs="Times New Roman"/>
          <w:kern w:val="0"/>
          <w:szCs w:val="21"/>
        </w:rPr>
        <w:t xml:space="preserve"> UE can also share a COT to </w:t>
      </w:r>
      <w:r w:rsidR="00F53B50">
        <w:rPr>
          <w:rFonts w:ascii="Times New Roman" w:eastAsia="宋体" w:hAnsi="Times New Roman" w:cs="Times New Roman"/>
          <w:kern w:val="0"/>
          <w:szCs w:val="21"/>
        </w:rPr>
        <w:t xml:space="preserve">some </w:t>
      </w:r>
      <w:proofErr w:type="spellStart"/>
      <w:r w:rsidR="000C0C09">
        <w:rPr>
          <w:rFonts w:ascii="Times New Roman" w:eastAsia="宋体" w:hAnsi="Times New Roman" w:cs="Times New Roman"/>
          <w:kern w:val="0"/>
          <w:szCs w:val="21"/>
        </w:rPr>
        <w:t>sidelink</w:t>
      </w:r>
      <w:proofErr w:type="spellEnd"/>
      <w:r w:rsidR="000C0C09">
        <w:rPr>
          <w:rFonts w:ascii="Times New Roman" w:eastAsia="宋体" w:hAnsi="Times New Roman" w:cs="Times New Roman"/>
          <w:kern w:val="0"/>
          <w:szCs w:val="21"/>
        </w:rPr>
        <w:t xml:space="preserve"> UEs</w:t>
      </w:r>
      <w:r w:rsidR="00F53B50">
        <w:rPr>
          <w:rFonts w:ascii="Times New Roman" w:eastAsia="宋体" w:hAnsi="Times New Roman" w:cs="Times New Roman"/>
          <w:kern w:val="0"/>
          <w:szCs w:val="21"/>
        </w:rPr>
        <w:t xml:space="preserve"> with </w:t>
      </w:r>
      <w:r w:rsidR="002973F3">
        <w:rPr>
          <w:rFonts w:ascii="Times New Roman" w:eastAsia="宋体" w:hAnsi="Times New Roman" w:cs="Times New Roman"/>
          <w:kern w:val="0"/>
          <w:szCs w:val="21"/>
        </w:rPr>
        <w:t>specific</w:t>
      </w:r>
      <w:r w:rsidR="00F53B50">
        <w:rPr>
          <w:rFonts w:ascii="Times New Roman" w:eastAsia="宋体" w:hAnsi="Times New Roman" w:cs="Times New Roman"/>
          <w:kern w:val="0"/>
          <w:szCs w:val="21"/>
        </w:rPr>
        <w:t xml:space="preserve"> procedures.</w:t>
      </w:r>
      <w:r w:rsidR="00643B53">
        <w:rPr>
          <w:rFonts w:ascii="Times New Roman" w:eastAsia="宋体" w:hAnsi="Times New Roman" w:cs="Times New Roman"/>
          <w:kern w:val="0"/>
          <w:szCs w:val="21"/>
        </w:rPr>
        <w:t xml:space="preserve"> </w:t>
      </w:r>
      <w:r w:rsidR="00BF00A3">
        <w:rPr>
          <w:rFonts w:ascii="Times New Roman" w:eastAsia="宋体" w:hAnsi="Times New Roman" w:cs="Times New Roman"/>
          <w:kern w:val="0"/>
          <w:szCs w:val="21"/>
        </w:rPr>
        <w:t xml:space="preserve">It is benefit to support COT sharing between </w:t>
      </w:r>
      <w:proofErr w:type="spellStart"/>
      <w:r w:rsidR="00BF00A3">
        <w:rPr>
          <w:rFonts w:ascii="Times New Roman" w:eastAsia="宋体" w:hAnsi="Times New Roman" w:cs="Times New Roman"/>
          <w:kern w:val="0"/>
          <w:szCs w:val="21"/>
        </w:rPr>
        <w:t>sidelink</w:t>
      </w:r>
      <w:proofErr w:type="spellEnd"/>
      <w:r w:rsidR="00BF00A3">
        <w:rPr>
          <w:rFonts w:ascii="Times New Roman" w:eastAsia="宋体" w:hAnsi="Times New Roman" w:cs="Times New Roman"/>
          <w:kern w:val="0"/>
          <w:szCs w:val="21"/>
        </w:rPr>
        <w:t xml:space="preserve"> UEs</w:t>
      </w:r>
      <w:r w:rsidR="0037331E">
        <w:rPr>
          <w:rFonts w:ascii="Times New Roman" w:eastAsia="宋体" w:hAnsi="Times New Roman" w:cs="Times New Roman"/>
          <w:kern w:val="0"/>
          <w:szCs w:val="21"/>
        </w:rPr>
        <w:t xml:space="preserve"> for reduced access delay and better resource </w:t>
      </w:r>
      <w:r w:rsidR="0037331E" w:rsidRPr="00F1012A">
        <w:rPr>
          <w:rFonts w:ascii="Times New Roman" w:eastAsia="宋体" w:hAnsi="Times New Roman" w:cs="Times New Roman"/>
          <w:kern w:val="0"/>
          <w:szCs w:val="21"/>
        </w:rPr>
        <w:t>utilization</w:t>
      </w:r>
      <w:r w:rsidR="0066202A">
        <w:rPr>
          <w:rFonts w:ascii="Times New Roman" w:eastAsia="宋体" w:hAnsi="Times New Roman" w:cs="Times New Roman"/>
          <w:kern w:val="0"/>
          <w:szCs w:val="21"/>
        </w:rPr>
        <w:t>, i.e., UE-to-UE COT</w:t>
      </w:r>
      <w:r w:rsidR="0038145C">
        <w:rPr>
          <w:rFonts w:ascii="Times New Roman" w:eastAsia="宋体" w:hAnsi="Times New Roman" w:cs="Times New Roman"/>
          <w:kern w:val="0"/>
          <w:szCs w:val="21"/>
        </w:rPr>
        <w:t xml:space="preserve"> sharing</w:t>
      </w:r>
      <w:r w:rsidR="00BF00A3">
        <w:rPr>
          <w:rFonts w:ascii="Times" w:hAnsi="Times" w:cs="Times"/>
        </w:rPr>
        <w:t>.</w:t>
      </w:r>
      <w:r w:rsidR="00444A59">
        <w:rPr>
          <w:rFonts w:ascii="Times" w:hAnsi="Times" w:cs="Times"/>
        </w:rPr>
        <w:t xml:space="preserve"> </w:t>
      </w:r>
      <w:r w:rsidR="00E61A06">
        <w:rPr>
          <w:rFonts w:ascii="Times New Roman" w:eastAsia="宋体" w:hAnsi="Times New Roman" w:cs="Times New Roman"/>
          <w:kern w:val="0"/>
          <w:szCs w:val="21"/>
        </w:rPr>
        <w:t>The related COT sharing information</w:t>
      </w:r>
      <w:r w:rsidR="00444A59">
        <w:rPr>
          <w:rFonts w:ascii="Times New Roman" w:eastAsia="宋体" w:hAnsi="Times New Roman" w:cs="Times New Roman"/>
          <w:kern w:val="0"/>
          <w:szCs w:val="21"/>
        </w:rPr>
        <w:t xml:space="preserve"> (e.g., COT index, duration, </w:t>
      </w:r>
      <w:bookmarkStart w:id="6" w:name="_Hlk101195322"/>
      <w:r w:rsidR="00444A59">
        <w:rPr>
          <w:rFonts w:ascii="Times New Roman" w:eastAsia="宋体" w:hAnsi="Times New Roman" w:cs="Times New Roman"/>
          <w:kern w:val="0"/>
          <w:szCs w:val="21"/>
        </w:rPr>
        <w:t>resource pattern</w:t>
      </w:r>
      <w:bookmarkEnd w:id="6"/>
      <w:r w:rsidR="00444A59">
        <w:rPr>
          <w:rFonts w:ascii="Times New Roman" w:eastAsia="宋体" w:hAnsi="Times New Roman" w:cs="Times New Roman"/>
          <w:kern w:val="0"/>
          <w:szCs w:val="21"/>
        </w:rPr>
        <w:t>)</w:t>
      </w:r>
      <w:r w:rsidR="00E61A06">
        <w:rPr>
          <w:rFonts w:ascii="Times New Roman" w:eastAsia="宋体" w:hAnsi="Times New Roman" w:cs="Times New Roman"/>
          <w:kern w:val="0"/>
          <w:szCs w:val="21"/>
        </w:rPr>
        <w:t xml:space="preserve"> can be indicated </w:t>
      </w:r>
      <w:r w:rsidR="006806E6">
        <w:rPr>
          <w:rFonts w:ascii="Times New Roman" w:eastAsia="宋体" w:hAnsi="Times New Roman" w:cs="Times New Roman"/>
          <w:kern w:val="0"/>
          <w:szCs w:val="21"/>
        </w:rPr>
        <w:t xml:space="preserve">by </w:t>
      </w:r>
      <w:r w:rsidR="00DC7210">
        <w:rPr>
          <w:rFonts w:ascii="Times New Roman" w:eastAsia="宋体" w:hAnsi="Times New Roman" w:cs="Times New Roman"/>
          <w:kern w:val="0"/>
          <w:szCs w:val="21"/>
        </w:rPr>
        <w:t xml:space="preserve">the </w:t>
      </w:r>
      <w:proofErr w:type="spellStart"/>
      <w:r w:rsidR="006806E6">
        <w:rPr>
          <w:rFonts w:ascii="Times New Roman" w:eastAsia="宋体" w:hAnsi="Times New Roman" w:cs="Times New Roman"/>
          <w:kern w:val="0"/>
          <w:szCs w:val="21"/>
        </w:rPr>
        <w:t>sidelink</w:t>
      </w:r>
      <w:proofErr w:type="spellEnd"/>
      <w:r w:rsidR="006806E6">
        <w:rPr>
          <w:rFonts w:ascii="Times New Roman" w:eastAsia="宋体" w:hAnsi="Times New Roman" w:cs="Times New Roman"/>
          <w:kern w:val="0"/>
          <w:szCs w:val="21"/>
        </w:rPr>
        <w:t xml:space="preserve"> UE</w:t>
      </w:r>
      <w:r w:rsidR="00DC7210">
        <w:rPr>
          <w:rFonts w:ascii="Times New Roman" w:eastAsia="宋体" w:hAnsi="Times New Roman" w:cs="Times New Roman"/>
          <w:kern w:val="0"/>
          <w:szCs w:val="21"/>
        </w:rPr>
        <w:t xml:space="preserve"> initiating COT sharing</w:t>
      </w:r>
      <w:r w:rsidR="006806E6">
        <w:rPr>
          <w:rFonts w:ascii="Times New Roman" w:eastAsia="宋体" w:hAnsi="Times New Roman" w:cs="Times New Roman"/>
          <w:kern w:val="0"/>
          <w:szCs w:val="21"/>
        </w:rPr>
        <w:t>.</w:t>
      </w:r>
      <w:r w:rsidR="005171D3">
        <w:rPr>
          <w:rFonts w:ascii="Times New Roman" w:eastAsia="宋体" w:hAnsi="Times New Roman" w:cs="Times New Roman" w:hint="eastAsia"/>
          <w:kern w:val="0"/>
          <w:szCs w:val="21"/>
        </w:rPr>
        <w:t xml:space="preserve"> </w:t>
      </w:r>
      <w:r w:rsidR="005171D3">
        <w:rPr>
          <w:rFonts w:ascii="Times New Roman" w:eastAsia="宋体" w:hAnsi="Times New Roman" w:cs="Times New Roman"/>
          <w:kern w:val="0"/>
          <w:szCs w:val="21"/>
        </w:rPr>
        <w:t xml:space="preserve">In addition, there may exist some issues when conducting COT sharing. </w:t>
      </w:r>
      <w:r w:rsidR="005171D3" w:rsidRPr="005171D3">
        <w:rPr>
          <w:rFonts w:ascii="Times New Roman" w:eastAsia="宋体" w:hAnsi="Times New Roman" w:cs="Times New Roman"/>
          <w:kern w:val="0"/>
          <w:szCs w:val="21"/>
        </w:rPr>
        <w:t xml:space="preserve">How to initiate and share a COT to other </w:t>
      </w:r>
      <w:proofErr w:type="spellStart"/>
      <w:r w:rsidR="005171D3" w:rsidRPr="005171D3">
        <w:rPr>
          <w:rFonts w:ascii="Times New Roman" w:eastAsia="宋体" w:hAnsi="Times New Roman" w:cs="Times New Roman"/>
          <w:kern w:val="0"/>
          <w:szCs w:val="21"/>
        </w:rPr>
        <w:t>sidelink</w:t>
      </w:r>
      <w:proofErr w:type="spellEnd"/>
      <w:r w:rsidR="005171D3" w:rsidRPr="005171D3">
        <w:rPr>
          <w:rFonts w:ascii="Times New Roman" w:eastAsia="宋体" w:hAnsi="Times New Roman" w:cs="Times New Roman"/>
          <w:kern w:val="0"/>
          <w:szCs w:val="21"/>
        </w:rPr>
        <w:t xml:space="preserve"> UEs.</w:t>
      </w:r>
      <w:r w:rsidR="005171D3">
        <w:rPr>
          <w:rFonts w:ascii="Times New Roman" w:eastAsia="宋体" w:hAnsi="Times New Roman" w:cs="Times New Roman"/>
          <w:kern w:val="0"/>
          <w:szCs w:val="21"/>
        </w:rPr>
        <w:t xml:space="preserve"> </w:t>
      </w:r>
      <w:r w:rsidR="005171D3" w:rsidRPr="005171D3">
        <w:rPr>
          <w:rFonts w:ascii="Times New Roman" w:eastAsia="宋体" w:hAnsi="Times New Roman" w:cs="Times New Roman"/>
          <w:kern w:val="0"/>
          <w:szCs w:val="21"/>
        </w:rPr>
        <w:t>How to handle collisions between sharing COTs.</w:t>
      </w:r>
      <w:r w:rsidR="005171D3">
        <w:rPr>
          <w:rFonts w:ascii="Times New Roman" w:eastAsia="宋体" w:hAnsi="Times New Roman" w:cs="Times New Roman"/>
          <w:kern w:val="0"/>
          <w:szCs w:val="21"/>
        </w:rPr>
        <w:t xml:space="preserve"> </w:t>
      </w:r>
      <w:r w:rsidR="00B709AF">
        <w:rPr>
          <w:rFonts w:ascii="Times New Roman" w:eastAsia="宋体" w:hAnsi="Times New Roman" w:cs="Times New Roman"/>
          <w:kern w:val="0"/>
          <w:szCs w:val="21"/>
        </w:rPr>
        <w:t xml:space="preserve">The reasonable control over </w:t>
      </w:r>
      <w:r w:rsidR="005171D3">
        <w:rPr>
          <w:rFonts w:ascii="Times New Roman" w:eastAsia="宋体" w:hAnsi="Times New Roman" w:cs="Times New Roman"/>
          <w:kern w:val="0"/>
          <w:szCs w:val="21"/>
        </w:rPr>
        <w:t>c</w:t>
      </w:r>
      <w:r w:rsidR="00A23B8A">
        <w:rPr>
          <w:rFonts w:ascii="Times New Roman" w:eastAsia="宋体" w:hAnsi="Times New Roman" w:cs="Times New Roman"/>
          <w:kern w:val="0"/>
          <w:szCs w:val="21"/>
        </w:rPr>
        <w:t>ollision and interference</w:t>
      </w:r>
      <w:r w:rsidR="00B709AF">
        <w:rPr>
          <w:rFonts w:ascii="Times New Roman" w:eastAsia="宋体" w:hAnsi="Times New Roman" w:cs="Times New Roman"/>
          <w:kern w:val="0"/>
          <w:szCs w:val="21"/>
        </w:rPr>
        <w:t xml:space="preserve"> </w:t>
      </w:r>
      <w:r w:rsidR="00A23B8A">
        <w:rPr>
          <w:rFonts w:ascii="Times New Roman" w:eastAsia="宋体" w:hAnsi="Times New Roman" w:cs="Times New Roman"/>
          <w:kern w:val="0"/>
          <w:szCs w:val="21"/>
        </w:rPr>
        <w:t xml:space="preserve">should be </w:t>
      </w:r>
      <w:r w:rsidR="00B709AF">
        <w:rPr>
          <w:rFonts w:ascii="Times New Roman" w:eastAsia="宋体" w:hAnsi="Times New Roman" w:cs="Times New Roman"/>
          <w:kern w:val="0"/>
          <w:szCs w:val="21"/>
        </w:rPr>
        <w:t xml:space="preserve">further </w:t>
      </w:r>
      <w:r w:rsidR="00AC4E00">
        <w:rPr>
          <w:rFonts w:ascii="Times New Roman" w:eastAsia="宋体" w:hAnsi="Times New Roman" w:cs="Times New Roman"/>
          <w:kern w:val="0"/>
          <w:szCs w:val="21"/>
        </w:rPr>
        <w:t>studied</w:t>
      </w:r>
      <w:r w:rsidR="00A23B8A">
        <w:rPr>
          <w:rFonts w:ascii="Times New Roman" w:eastAsia="宋体" w:hAnsi="Times New Roman" w:cs="Times New Roman"/>
          <w:kern w:val="0"/>
          <w:szCs w:val="21"/>
        </w:rPr>
        <w:t xml:space="preserve"> for SL-U design.</w:t>
      </w:r>
    </w:p>
    <w:p w14:paraId="2986981C" w14:textId="22895A47" w:rsidR="007B6410" w:rsidRPr="003D364F" w:rsidRDefault="007B6410" w:rsidP="00260749">
      <w:pPr>
        <w:widowControl/>
        <w:overflowPunct w:val="0"/>
        <w:autoSpaceDE w:val="0"/>
        <w:autoSpaceDN w:val="0"/>
        <w:adjustRightInd w:val="0"/>
        <w:spacing w:after="120"/>
        <w:textAlignment w:val="baseline"/>
        <w:rPr>
          <w:rFonts w:ascii="Times" w:eastAsia="等线" w:hAnsi="Times" w:cs="Times"/>
        </w:rPr>
      </w:pPr>
      <w:r>
        <w:rPr>
          <w:rFonts w:ascii="Times" w:eastAsia="等线" w:hAnsi="Times" w:cs="Times" w:hint="eastAsia"/>
        </w:rPr>
        <w:t>I</w:t>
      </w:r>
      <w:r>
        <w:rPr>
          <w:rFonts w:ascii="Times" w:eastAsia="等线" w:hAnsi="Times" w:cs="Times"/>
        </w:rPr>
        <w:t xml:space="preserve">n last RAN1#109e </w:t>
      </w:r>
      <w:r>
        <w:rPr>
          <w:rFonts w:ascii="Times" w:eastAsia="等线" w:hAnsi="Times" w:cs="Times" w:hint="eastAsia"/>
        </w:rPr>
        <w:t>meeting</w:t>
      </w:r>
      <w:r>
        <w:rPr>
          <w:rFonts w:ascii="Times" w:eastAsia="等线" w:hAnsi="Times" w:cs="Times"/>
        </w:rPr>
        <w:t xml:space="preserve">, there was the following agreement on COT sharing in </w:t>
      </w:r>
      <w:r>
        <w:rPr>
          <w:rFonts w:ascii="Times" w:eastAsia="等线" w:hAnsi="Times" w:cs="Times"/>
        </w:rPr>
        <w:fldChar w:fldCharType="begin"/>
      </w:r>
      <w:r>
        <w:rPr>
          <w:rFonts w:ascii="Times" w:eastAsia="等线" w:hAnsi="Times" w:cs="Times"/>
        </w:rPr>
        <w:instrText xml:space="preserve"> REF _Ref110329058 \r \h </w:instrText>
      </w:r>
      <w:r>
        <w:rPr>
          <w:rFonts w:ascii="Times" w:eastAsia="等线" w:hAnsi="Times" w:cs="Times"/>
        </w:rPr>
      </w:r>
      <w:r>
        <w:rPr>
          <w:rFonts w:ascii="Times" w:eastAsia="等线" w:hAnsi="Times" w:cs="Times"/>
        </w:rPr>
        <w:fldChar w:fldCharType="separate"/>
      </w:r>
      <w:r>
        <w:rPr>
          <w:rFonts w:ascii="Times" w:eastAsia="等线" w:hAnsi="Times" w:cs="Times"/>
        </w:rPr>
        <w:t>[4]</w:t>
      </w:r>
      <w:r>
        <w:rPr>
          <w:rFonts w:ascii="Times" w:eastAsia="等线" w:hAnsi="Times" w:cs="Times"/>
        </w:rPr>
        <w:fldChar w:fldCharType="end"/>
      </w:r>
      <w:r>
        <w:rPr>
          <w:rFonts w:ascii="Times" w:eastAsia="等线" w:hAnsi="Times" w:cs="Times"/>
        </w:rPr>
        <w:t>:</w:t>
      </w:r>
    </w:p>
    <w:p w14:paraId="5B36408D" w14:textId="77777777" w:rsidR="007053F9" w:rsidRPr="007053F9" w:rsidRDefault="007053F9" w:rsidP="007053F9">
      <w:pPr>
        <w:autoSpaceDE w:val="0"/>
        <w:autoSpaceDN w:val="0"/>
        <w:rPr>
          <w:rFonts w:ascii="Times New Roman" w:hAnsi="Times New Roman" w:cs="Times New Roman"/>
        </w:rPr>
      </w:pPr>
      <w:r w:rsidRPr="007053F9">
        <w:rPr>
          <w:rFonts w:ascii="Times New Roman" w:hAnsi="Times New Roman" w:cs="Times New Roman"/>
          <w:highlight w:val="green"/>
        </w:rPr>
        <w:t>Agreement</w:t>
      </w:r>
    </w:p>
    <w:p w14:paraId="4B57440D" w14:textId="77777777" w:rsidR="007053F9" w:rsidRPr="007053F9" w:rsidRDefault="007053F9" w:rsidP="007053F9">
      <w:pPr>
        <w:pStyle w:val="aff0"/>
        <w:widowControl/>
        <w:numPr>
          <w:ilvl w:val="0"/>
          <w:numId w:val="46"/>
        </w:numPr>
        <w:autoSpaceDE w:val="0"/>
        <w:autoSpaceDN w:val="0"/>
        <w:rPr>
          <w:rFonts w:ascii="Times New Roman" w:hAnsi="Times New Roman" w:cs="Times New Roman"/>
        </w:rPr>
      </w:pPr>
      <w:r w:rsidRPr="007053F9">
        <w:rPr>
          <w:rFonts w:ascii="Times New Roman" w:hAnsi="Times New Roman" w:cs="Times New Roman"/>
        </w:rPr>
        <w:t xml:space="preserve">UE-to-UE COT sharing is supported in NR </w:t>
      </w:r>
      <w:proofErr w:type="spellStart"/>
      <w:r w:rsidRPr="007053F9">
        <w:rPr>
          <w:rFonts w:ascii="Times New Roman" w:hAnsi="Times New Roman" w:cs="Times New Roman"/>
        </w:rPr>
        <w:t>sidelink</w:t>
      </w:r>
      <w:proofErr w:type="spellEnd"/>
      <w:r w:rsidRPr="007053F9">
        <w:rPr>
          <w:rFonts w:ascii="Times New Roman" w:hAnsi="Times New Roman" w:cs="Times New Roman"/>
        </w:rPr>
        <w:t xml:space="preserve"> operation in a shared channel (SL-U).</w:t>
      </w:r>
    </w:p>
    <w:p w14:paraId="6DDA96F6" w14:textId="77777777" w:rsidR="007053F9" w:rsidRPr="007053F9" w:rsidRDefault="007053F9" w:rsidP="007053F9">
      <w:pPr>
        <w:pStyle w:val="aff0"/>
        <w:widowControl/>
        <w:numPr>
          <w:ilvl w:val="1"/>
          <w:numId w:val="46"/>
        </w:numPr>
        <w:autoSpaceDE w:val="0"/>
        <w:autoSpaceDN w:val="0"/>
        <w:rPr>
          <w:rFonts w:ascii="Times New Roman" w:hAnsi="Times New Roman" w:cs="Times New Roman"/>
        </w:rPr>
      </w:pPr>
      <w:r w:rsidRPr="007053F9">
        <w:rPr>
          <w:rFonts w:ascii="Times New Roman" w:hAnsi="Times New Roman" w:cs="Times New Roman"/>
        </w:rPr>
        <w:t>FFS applicable SL channels and signals (e.g., PSCCH/PSSCH, PSFCH, S-SSB) for shared COT access and any restrictions (e.g. whether the COT can be shared with a single UE or multiple UEs)</w:t>
      </w:r>
    </w:p>
    <w:p w14:paraId="75DE5F50" w14:textId="77777777" w:rsidR="007053F9" w:rsidRPr="007053F9" w:rsidRDefault="007053F9" w:rsidP="007053F9">
      <w:pPr>
        <w:pStyle w:val="aff0"/>
        <w:widowControl/>
        <w:numPr>
          <w:ilvl w:val="1"/>
          <w:numId w:val="46"/>
        </w:numPr>
        <w:autoSpaceDE w:val="0"/>
        <w:autoSpaceDN w:val="0"/>
        <w:rPr>
          <w:rFonts w:ascii="Times New Roman" w:hAnsi="Times New Roman" w:cs="Times New Roman"/>
        </w:rPr>
      </w:pPr>
      <w:r w:rsidRPr="007053F9">
        <w:rPr>
          <w:rFonts w:ascii="Times New Roman" w:hAnsi="Times New Roman" w:cs="Times New Roman"/>
        </w:rPr>
        <w:t>FFS all other details in compliance with the regulatory requirement</w:t>
      </w:r>
      <w:r w:rsidRPr="007053F9">
        <w:rPr>
          <w:rFonts w:ascii="Times New Roman" w:hAnsi="Times New Roman" w:cs="Times New Roman"/>
          <w:color w:val="7030A0"/>
        </w:rPr>
        <w:t>s</w:t>
      </w:r>
    </w:p>
    <w:p w14:paraId="6EFB7B51" w14:textId="77777777" w:rsidR="007053F9" w:rsidRPr="007053F9" w:rsidRDefault="007053F9" w:rsidP="007053F9">
      <w:pPr>
        <w:pStyle w:val="aff0"/>
        <w:widowControl/>
        <w:numPr>
          <w:ilvl w:val="0"/>
          <w:numId w:val="46"/>
        </w:numPr>
        <w:autoSpaceDE w:val="0"/>
        <w:autoSpaceDN w:val="0"/>
        <w:rPr>
          <w:rFonts w:ascii="Times New Roman" w:hAnsi="Times New Roman" w:cs="Times New Roman"/>
        </w:rPr>
      </w:pPr>
      <w:r w:rsidRPr="007053F9">
        <w:rPr>
          <w:rFonts w:ascii="Times New Roman" w:hAnsi="Times New Roman" w:cs="Times New Roman"/>
        </w:rPr>
        <w:t>CP extension (CPE)</w:t>
      </w:r>
      <w:r w:rsidRPr="007053F9">
        <w:rPr>
          <w:rFonts w:ascii="Times New Roman" w:hAnsi="Times New Roman" w:cs="Times New Roman"/>
          <w:color w:val="000000"/>
        </w:rPr>
        <w:t xml:space="preserve"> is supported </w:t>
      </w:r>
      <w:r w:rsidRPr="007053F9">
        <w:rPr>
          <w:rFonts w:ascii="Times New Roman" w:hAnsi="Times New Roman" w:cs="Times New Roman"/>
        </w:rPr>
        <w:t xml:space="preserve">for NR </w:t>
      </w:r>
      <w:proofErr w:type="spellStart"/>
      <w:r w:rsidRPr="007053F9">
        <w:rPr>
          <w:rFonts w:ascii="Times New Roman" w:hAnsi="Times New Roman" w:cs="Times New Roman"/>
        </w:rPr>
        <w:t>sidelink</w:t>
      </w:r>
      <w:proofErr w:type="spellEnd"/>
      <w:r w:rsidRPr="007053F9">
        <w:rPr>
          <w:rFonts w:ascii="Times New Roman" w:hAnsi="Times New Roman" w:cs="Times New Roman"/>
        </w:rPr>
        <w:t xml:space="preserve"> operation in a shared channel.</w:t>
      </w:r>
    </w:p>
    <w:p w14:paraId="40B6CAFC" w14:textId="77777777" w:rsidR="007053F9" w:rsidRPr="007053F9" w:rsidRDefault="007053F9" w:rsidP="007053F9">
      <w:pPr>
        <w:pStyle w:val="aff0"/>
        <w:widowControl/>
        <w:numPr>
          <w:ilvl w:val="1"/>
          <w:numId w:val="46"/>
        </w:numPr>
        <w:autoSpaceDE w:val="0"/>
        <w:autoSpaceDN w:val="0"/>
        <w:rPr>
          <w:rFonts w:ascii="Times New Roman" w:hAnsi="Times New Roman" w:cs="Times New Roman"/>
          <w:color w:val="000000"/>
        </w:rPr>
      </w:pPr>
      <w:r w:rsidRPr="007053F9">
        <w:rPr>
          <w:rFonts w:ascii="Times New Roman" w:hAnsi="Times New Roman" w:cs="Times New Roman"/>
          <w:color w:val="000000"/>
        </w:rPr>
        <w:t>FFS all remaining details including applicable scenarios, usage, PHY structure, etc.</w:t>
      </w:r>
    </w:p>
    <w:p w14:paraId="00C20D4F" w14:textId="77777777" w:rsidR="0028590D" w:rsidRPr="0028590D" w:rsidRDefault="0028590D"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lang w:val="x-none"/>
        </w:rPr>
      </w:pPr>
    </w:p>
    <w:p w14:paraId="03B0194F" w14:textId="37BFBB1A" w:rsidR="00E451FF" w:rsidRDefault="00957471" w:rsidP="0026074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D</w:t>
      </w:r>
      <w:r>
        <w:rPr>
          <w:rFonts w:ascii="Times New Roman" w:eastAsia="宋体" w:hAnsi="Times New Roman" w:cs="Times New Roman"/>
          <w:kern w:val="0"/>
          <w:szCs w:val="21"/>
        </w:rPr>
        <w:t>uring COT sharing procedure, there is a key issue on co-work between LBT</w:t>
      </w:r>
      <w:r w:rsidR="006E4411">
        <w:rPr>
          <w:rFonts w:ascii="Times New Roman" w:eastAsia="宋体" w:hAnsi="Times New Roman" w:cs="Times New Roman"/>
          <w:kern w:val="0"/>
          <w:szCs w:val="21"/>
        </w:rPr>
        <w:t xml:space="preserve"> (L</w:t>
      </w:r>
      <w:r w:rsidR="006E4411" w:rsidRPr="006E4411">
        <w:rPr>
          <w:rFonts w:ascii="Times New Roman" w:eastAsia="宋体" w:hAnsi="Times New Roman" w:cs="Times New Roman"/>
          <w:kern w:val="0"/>
          <w:szCs w:val="21"/>
        </w:rPr>
        <w:t>isten</w:t>
      </w:r>
      <w:r w:rsidR="006E4411">
        <w:rPr>
          <w:rFonts w:ascii="Times New Roman" w:eastAsia="宋体" w:hAnsi="Times New Roman" w:cs="Times New Roman"/>
          <w:kern w:val="0"/>
          <w:szCs w:val="21"/>
        </w:rPr>
        <w:t xml:space="preserve"> Before Talk)</w:t>
      </w:r>
      <w:r>
        <w:rPr>
          <w:rFonts w:ascii="Times New Roman" w:eastAsia="宋体" w:hAnsi="Times New Roman" w:cs="Times New Roman"/>
          <w:kern w:val="0"/>
          <w:szCs w:val="21"/>
        </w:rPr>
        <w:t xml:space="preserve"> and sensing mechanism.</w:t>
      </w:r>
      <w:r w:rsidR="0084531D">
        <w:rPr>
          <w:rFonts w:ascii="Times New Roman" w:eastAsia="宋体" w:hAnsi="Times New Roman" w:cs="Times New Roman"/>
          <w:kern w:val="0"/>
          <w:szCs w:val="21"/>
        </w:rPr>
        <w:t xml:space="preserve"> </w:t>
      </w:r>
      <w:r w:rsidR="00393A1F">
        <w:rPr>
          <w:rFonts w:ascii="Times New Roman" w:eastAsia="宋体" w:hAnsi="Times New Roman" w:cs="Times New Roman"/>
          <w:kern w:val="0"/>
          <w:szCs w:val="21"/>
        </w:rPr>
        <w:t>Currently, i</w:t>
      </w:r>
      <w:r w:rsidR="0084531D">
        <w:rPr>
          <w:rFonts w:ascii="Times New Roman" w:eastAsia="宋体" w:hAnsi="Times New Roman" w:cs="Times New Roman"/>
          <w:kern w:val="0"/>
          <w:szCs w:val="21"/>
        </w:rPr>
        <w:t xml:space="preserve">t is not clear </w:t>
      </w:r>
      <w:r w:rsidR="00393A1F">
        <w:rPr>
          <w:rFonts w:ascii="Times New Roman" w:eastAsia="宋体" w:hAnsi="Times New Roman" w:cs="Times New Roman"/>
          <w:kern w:val="0"/>
          <w:szCs w:val="21"/>
        </w:rPr>
        <w:t xml:space="preserve">whether </w:t>
      </w:r>
      <w:r w:rsidR="0084531D">
        <w:rPr>
          <w:rFonts w:ascii="Times New Roman" w:eastAsia="宋体" w:hAnsi="Times New Roman" w:cs="Times New Roman"/>
          <w:kern w:val="0"/>
          <w:szCs w:val="21"/>
        </w:rPr>
        <w:t>to execute LBT or sensing first.</w:t>
      </w:r>
      <w:r w:rsidR="00393A1F">
        <w:rPr>
          <w:rFonts w:ascii="Times New Roman" w:eastAsia="宋体" w:hAnsi="Times New Roman" w:cs="Times New Roman"/>
          <w:kern w:val="0"/>
          <w:szCs w:val="21"/>
        </w:rPr>
        <w:t xml:space="preserve"> </w:t>
      </w:r>
      <w:r w:rsidR="00AA6203">
        <w:rPr>
          <w:rFonts w:ascii="Times New Roman" w:eastAsia="宋体" w:hAnsi="Times New Roman" w:cs="Times New Roman" w:hint="eastAsia"/>
          <w:kern w:val="0"/>
          <w:szCs w:val="21"/>
        </w:rPr>
        <w:t>One</w:t>
      </w:r>
      <w:r w:rsidR="00AA6203">
        <w:rPr>
          <w:rFonts w:ascii="Times New Roman" w:eastAsia="宋体" w:hAnsi="Times New Roman" w:cs="Times New Roman"/>
          <w:kern w:val="0"/>
          <w:szCs w:val="21"/>
        </w:rPr>
        <w:t xml:space="preserve"> possible way is to conduct sensing-based resource selection after LBT. The other possible way is to conduct LBT procedure after resource sensing.</w:t>
      </w:r>
      <w:r w:rsidR="0028590D">
        <w:rPr>
          <w:rFonts w:ascii="Times New Roman" w:eastAsia="宋体" w:hAnsi="Times New Roman" w:cs="Times New Roman"/>
          <w:kern w:val="0"/>
          <w:szCs w:val="21"/>
        </w:rPr>
        <w:t xml:space="preserve"> It needs further study and specify the details </w:t>
      </w:r>
      <w:r w:rsidR="00720C62">
        <w:rPr>
          <w:rFonts w:ascii="Times New Roman" w:eastAsia="宋体" w:hAnsi="Times New Roman" w:cs="Times New Roman"/>
          <w:kern w:val="0"/>
          <w:szCs w:val="21"/>
        </w:rPr>
        <w:t>related to co-work between LBT and sensing mechanism</w:t>
      </w:r>
      <w:r w:rsidR="009B59D2">
        <w:rPr>
          <w:rFonts w:ascii="Times New Roman" w:eastAsia="宋体" w:hAnsi="Times New Roman" w:cs="Times New Roman"/>
          <w:kern w:val="0"/>
          <w:szCs w:val="21"/>
        </w:rPr>
        <w:t xml:space="preserve">, which aims to achieve better </w:t>
      </w:r>
      <w:r w:rsidR="008F5228">
        <w:rPr>
          <w:rFonts w:ascii="Times New Roman" w:eastAsia="宋体" w:hAnsi="Times New Roman" w:cs="Times New Roman"/>
          <w:kern w:val="0"/>
          <w:szCs w:val="21"/>
        </w:rPr>
        <w:t xml:space="preserve">system </w:t>
      </w:r>
      <w:r w:rsidR="009B59D2">
        <w:rPr>
          <w:rFonts w:ascii="Times New Roman" w:eastAsia="宋体" w:hAnsi="Times New Roman" w:cs="Times New Roman"/>
          <w:kern w:val="0"/>
          <w:szCs w:val="21"/>
        </w:rPr>
        <w:t xml:space="preserve">performance and less </w:t>
      </w:r>
      <w:r w:rsidR="00654365">
        <w:rPr>
          <w:rFonts w:ascii="Times New Roman" w:eastAsia="宋体" w:hAnsi="Times New Roman" w:cs="Times New Roman"/>
          <w:kern w:val="0"/>
          <w:szCs w:val="21"/>
        </w:rPr>
        <w:t xml:space="preserve">UE </w:t>
      </w:r>
      <w:r w:rsidR="009B59D2">
        <w:rPr>
          <w:rFonts w:ascii="Times New Roman" w:eastAsia="宋体" w:hAnsi="Times New Roman" w:cs="Times New Roman"/>
          <w:kern w:val="0"/>
          <w:szCs w:val="21"/>
        </w:rPr>
        <w:t>complexity.</w:t>
      </w:r>
    </w:p>
    <w:p w14:paraId="1CFA1DFA" w14:textId="23E2352D" w:rsidR="002C2F70" w:rsidRPr="0027057F" w:rsidRDefault="00A82897" w:rsidP="00260749">
      <w:pPr>
        <w:widowControl/>
        <w:overflowPunct w:val="0"/>
        <w:autoSpaceDE w:val="0"/>
        <w:autoSpaceDN w:val="0"/>
        <w:adjustRightInd w:val="0"/>
        <w:spacing w:after="120"/>
        <w:textAlignment w:val="baseline"/>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lastRenderedPageBreak/>
        <w:t xml:space="preserve">Proposal </w:t>
      </w:r>
      <w:r w:rsidR="007B548D">
        <w:rPr>
          <w:rFonts w:ascii="Times New Roman" w:eastAsia="宋体" w:hAnsi="Times New Roman" w:cs="Times New Roman"/>
          <w:b/>
          <w:i/>
          <w:kern w:val="0"/>
          <w:szCs w:val="21"/>
          <w:lang w:eastAsia="en-US"/>
        </w:rPr>
        <w:t>3</w:t>
      </w:r>
      <w:r>
        <w:rPr>
          <w:rFonts w:ascii="Times New Roman" w:eastAsia="宋体" w:hAnsi="Times New Roman" w:cs="Times New Roman"/>
          <w:b/>
          <w:i/>
          <w:kern w:val="0"/>
          <w:szCs w:val="21"/>
          <w:lang w:eastAsia="en-US"/>
        </w:rPr>
        <w:t xml:space="preserve">: </w:t>
      </w:r>
      <w:r w:rsidR="00082234">
        <w:rPr>
          <w:rFonts w:ascii="Times New Roman" w:eastAsia="宋体" w:hAnsi="Times New Roman" w:cs="Times New Roman"/>
          <w:b/>
          <w:i/>
          <w:kern w:val="0"/>
          <w:szCs w:val="21"/>
          <w:lang w:eastAsia="en-US"/>
        </w:rPr>
        <w:t>Further s</w:t>
      </w:r>
      <w:r w:rsidRPr="00BE2C23">
        <w:rPr>
          <w:rFonts w:ascii="Times New Roman" w:eastAsia="宋体" w:hAnsi="Times New Roman" w:cs="Times New Roman"/>
          <w:b/>
          <w:i/>
          <w:kern w:val="0"/>
          <w:szCs w:val="21"/>
          <w:lang w:eastAsia="en-US"/>
        </w:rPr>
        <w:t xml:space="preserve">tudy and specify co-work between LBT and sensing </w:t>
      </w:r>
      <w:r w:rsidR="00957471">
        <w:rPr>
          <w:rFonts w:ascii="Times New Roman" w:eastAsia="宋体" w:hAnsi="Times New Roman" w:cs="Times New Roman"/>
          <w:b/>
          <w:i/>
          <w:kern w:val="0"/>
          <w:szCs w:val="21"/>
          <w:lang w:eastAsia="en-US"/>
        </w:rPr>
        <w:t>mechanism</w:t>
      </w:r>
      <w:r w:rsidRPr="00BE2C23">
        <w:rPr>
          <w:rFonts w:ascii="Times New Roman" w:eastAsia="宋体" w:hAnsi="Times New Roman" w:cs="Times New Roman"/>
          <w:b/>
          <w:i/>
          <w:kern w:val="0"/>
          <w:szCs w:val="21"/>
          <w:lang w:eastAsia="en-US"/>
        </w:rPr>
        <w:t>.</w:t>
      </w:r>
    </w:p>
    <w:p w14:paraId="4F32EB33" w14:textId="77777777" w:rsidR="008F3F3D" w:rsidRDefault="008F3F3D">
      <w:pPr>
        <w:rPr>
          <w:rFonts w:ascii="Times New Roman" w:eastAsia="宋体" w:hAnsi="Times New Roman" w:cs="Times New Roman"/>
          <w:b/>
          <w:i/>
          <w:kern w:val="0"/>
          <w:szCs w:val="21"/>
        </w:rPr>
      </w:pPr>
    </w:p>
    <w:p w14:paraId="5665F9D0" w14:textId="436215AD" w:rsidR="008F3F3D" w:rsidRDefault="008F3F3D" w:rsidP="008F3F3D">
      <w:pPr>
        <w:pStyle w:val="2"/>
        <w:rPr>
          <w:rFonts w:cs="Arial"/>
        </w:rPr>
      </w:pPr>
      <w:proofErr w:type="spellStart"/>
      <w:r>
        <w:rPr>
          <w:rFonts w:cs="Arial"/>
          <w:lang w:eastAsia="zh-CN"/>
        </w:rPr>
        <w:t>Sidelink</w:t>
      </w:r>
      <w:proofErr w:type="spellEnd"/>
      <w:r>
        <w:rPr>
          <w:rFonts w:cs="Arial"/>
          <w:lang w:eastAsia="zh-CN"/>
        </w:rPr>
        <w:t xml:space="preserve"> </w:t>
      </w:r>
      <w:r w:rsidR="008361EF">
        <w:rPr>
          <w:rFonts w:cs="Arial"/>
          <w:lang w:eastAsia="zh-CN"/>
        </w:rPr>
        <w:t>r</w:t>
      </w:r>
      <w:r>
        <w:rPr>
          <w:rFonts w:cs="Arial"/>
          <w:lang w:eastAsia="zh-CN"/>
        </w:rPr>
        <w:t xml:space="preserve">esource allocation </w:t>
      </w:r>
      <w:r w:rsidR="00EC537D">
        <w:rPr>
          <w:rFonts w:cs="Arial"/>
          <w:lang w:eastAsia="zh-CN"/>
        </w:rPr>
        <w:t>M</w:t>
      </w:r>
      <w:r>
        <w:rPr>
          <w:rFonts w:cs="Arial"/>
          <w:lang w:eastAsia="zh-CN"/>
        </w:rPr>
        <w:t xml:space="preserve">ode 1 and </w:t>
      </w:r>
      <w:r w:rsidR="00EC537D">
        <w:rPr>
          <w:rFonts w:cs="Arial"/>
          <w:lang w:eastAsia="zh-CN"/>
        </w:rPr>
        <w:t>M</w:t>
      </w:r>
      <w:r>
        <w:rPr>
          <w:rFonts w:cs="Arial"/>
          <w:lang w:eastAsia="zh-CN"/>
        </w:rPr>
        <w:t>ode 2</w:t>
      </w:r>
    </w:p>
    <w:p w14:paraId="75E90067" w14:textId="1C5F4E2C" w:rsidR="00B8647B" w:rsidRPr="003D364F" w:rsidRDefault="00B8647B" w:rsidP="00B8647B">
      <w:pPr>
        <w:widowControl/>
        <w:overflowPunct w:val="0"/>
        <w:autoSpaceDE w:val="0"/>
        <w:autoSpaceDN w:val="0"/>
        <w:adjustRightInd w:val="0"/>
        <w:spacing w:after="120"/>
        <w:textAlignment w:val="baseline"/>
        <w:rPr>
          <w:rFonts w:ascii="Times" w:eastAsia="等线" w:hAnsi="Times" w:cs="Times"/>
        </w:rPr>
      </w:pPr>
      <w:r>
        <w:rPr>
          <w:rFonts w:ascii="Times" w:eastAsia="等线" w:hAnsi="Times" w:cs="Times" w:hint="eastAsia"/>
        </w:rPr>
        <w:t>I</w:t>
      </w:r>
      <w:r>
        <w:rPr>
          <w:rFonts w:ascii="Times" w:eastAsia="等线" w:hAnsi="Times" w:cs="Times"/>
        </w:rPr>
        <w:t xml:space="preserve">n last RAN1#109e </w:t>
      </w:r>
      <w:r>
        <w:rPr>
          <w:rFonts w:ascii="Times" w:eastAsia="等线" w:hAnsi="Times" w:cs="Times" w:hint="eastAsia"/>
        </w:rPr>
        <w:t>meeting</w:t>
      </w:r>
      <w:r>
        <w:rPr>
          <w:rFonts w:ascii="Times" w:eastAsia="等线" w:hAnsi="Times" w:cs="Times"/>
        </w:rPr>
        <w:t xml:space="preserve">, there was the following agreement on </w:t>
      </w:r>
      <w:proofErr w:type="spellStart"/>
      <w:r>
        <w:rPr>
          <w:rFonts w:ascii="Times" w:eastAsia="等线" w:hAnsi="Times" w:cs="Times"/>
        </w:rPr>
        <w:t>sidelink</w:t>
      </w:r>
      <w:proofErr w:type="spellEnd"/>
      <w:r>
        <w:rPr>
          <w:rFonts w:ascii="Times" w:eastAsia="等线" w:hAnsi="Times" w:cs="Times"/>
        </w:rPr>
        <w:t xml:space="preserve"> resource allocation in </w:t>
      </w:r>
      <w:r>
        <w:rPr>
          <w:rFonts w:ascii="Times" w:eastAsia="等线" w:hAnsi="Times" w:cs="Times"/>
        </w:rPr>
        <w:fldChar w:fldCharType="begin"/>
      </w:r>
      <w:r>
        <w:rPr>
          <w:rFonts w:ascii="Times" w:eastAsia="等线" w:hAnsi="Times" w:cs="Times"/>
        </w:rPr>
        <w:instrText xml:space="preserve"> REF _Ref110329058 \r \h </w:instrText>
      </w:r>
      <w:r>
        <w:rPr>
          <w:rFonts w:ascii="Times" w:eastAsia="等线" w:hAnsi="Times" w:cs="Times"/>
        </w:rPr>
      </w:r>
      <w:r>
        <w:rPr>
          <w:rFonts w:ascii="Times" w:eastAsia="等线" w:hAnsi="Times" w:cs="Times"/>
        </w:rPr>
        <w:fldChar w:fldCharType="separate"/>
      </w:r>
      <w:r>
        <w:rPr>
          <w:rFonts w:ascii="Times" w:eastAsia="等线" w:hAnsi="Times" w:cs="Times"/>
        </w:rPr>
        <w:t>[4]</w:t>
      </w:r>
      <w:r>
        <w:rPr>
          <w:rFonts w:ascii="Times" w:eastAsia="等线" w:hAnsi="Times" w:cs="Times"/>
        </w:rPr>
        <w:fldChar w:fldCharType="end"/>
      </w:r>
      <w:r>
        <w:rPr>
          <w:rFonts w:ascii="Times" w:eastAsia="等线" w:hAnsi="Times" w:cs="Times"/>
        </w:rPr>
        <w:t>:</w:t>
      </w:r>
    </w:p>
    <w:p w14:paraId="3E5D9F9C" w14:textId="10159398" w:rsidR="004C5350" w:rsidRPr="00B8647B" w:rsidRDefault="004C5350" w:rsidP="008F3F3D">
      <w:pPr>
        <w:rPr>
          <w:rFonts w:ascii="Times New Roman" w:eastAsia="宋体" w:hAnsi="Times New Roman" w:cs="Times New Roman"/>
          <w:kern w:val="0"/>
          <w:szCs w:val="21"/>
        </w:rPr>
      </w:pPr>
    </w:p>
    <w:p w14:paraId="74FD6E16" w14:textId="77777777" w:rsidR="005E2576" w:rsidRPr="00164BAD" w:rsidRDefault="005E2576" w:rsidP="005E2576">
      <w:pPr>
        <w:autoSpaceDE w:val="0"/>
        <w:autoSpaceDN w:val="0"/>
        <w:rPr>
          <w:rFonts w:ascii="Times New Roman" w:hAnsi="Times New Roman" w:cs="Times New Roman"/>
        </w:rPr>
      </w:pPr>
      <w:r w:rsidRPr="00164BAD">
        <w:rPr>
          <w:rFonts w:ascii="Times New Roman" w:hAnsi="Times New Roman" w:cs="Times New Roman"/>
          <w:highlight w:val="green"/>
        </w:rPr>
        <w:t>Agreement</w:t>
      </w:r>
    </w:p>
    <w:p w14:paraId="3975317C" w14:textId="77777777" w:rsidR="005E2576" w:rsidRPr="00164BAD" w:rsidRDefault="005E2576" w:rsidP="005E2576">
      <w:pPr>
        <w:pStyle w:val="aff0"/>
        <w:widowControl/>
        <w:numPr>
          <w:ilvl w:val="0"/>
          <w:numId w:val="46"/>
        </w:numPr>
        <w:autoSpaceDE w:val="0"/>
        <w:autoSpaceDN w:val="0"/>
        <w:rPr>
          <w:rFonts w:ascii="Times New Roman" w:hAnsi="Times New Roman" w:cs="Times New Roman"/>
        </w:rPr>
      </w:pPr>
      <w:r w:rsidRPr="00164BAD">
        <w:rPr>
          <w:rFonts w:ascii="Times New Roman" w:hAnsi="Times New Roman" w:cs="Times New Roman"/>
        </w:rPr>
        <w:t xml:space="preserve">The existing </w:t>
      </w:r>
      <w:proofErr w:type="spellStart"/>
      <w:r w:rsidRPr="00164BAD">
        <w:rPr>
          <w:rFonts w:ascii="Times New Roman" w:hAnsi="Times New Roman" w:cs="Times New Roman"/>
        </w:rPr>
        <w:t>sidelink</w:t>
      </w:r>
      <w:proofErr w:type="spellEnd"/>
      <w:r w:rsidRPr="00164BAD">
        <w:rPr>
          <w:rFonts w:ascii="Times New Roman" w:hAnsi="Times New Roman" w:cs="Times New Roman"/>
        </w:rPr>
        <w:t xml:space="preserve"> mode 1 RA including dynamic grant, Type 1 and Type 2 configured grants are supported as a baseline for </w:t>
      </w:r>
      <w:proofErr w:type="spellStart"/>
      <w:r w:rsidRPr="00164BAD">
        <w:rPr>
          <w:rFonts w:ascii="Times New Roman" w:hAnsi="Times New Roman" w:cs="Times New Roman"/>
        </w:rPr>
        <w:t>sidelink</w:t>
      </w:r>
      <w:proofErr w:type="spellEnd"/>
      <w:r w:rsidRPr="00164BAD">
        <w:rPr>
          <w:rFonts w:ascii="Times New Roman" w:hAnsi="Times New Roman" w:cs="Times New Roman"/>
        </w:rPr>
        <w:t xml:space="preserve"> operation in a shared carrier, subject to applicable regional regulations. At least in dynamic channel access, SL UE performs Type 1 or one of the Type 2 LBTs before SL</w:t>
      </w:r>
      <w:r w:rsidRPr="00164BAD">
        <w:rPr>
          <w:rFonts w:ascii="Times New Roman" w:hAnsi="Times New Roman" w:cs="Times New Roman"/>
          <w:strike/>
        </w:rPr>
        <w:t xml:space="preserve"> </w:t>
      </w:r>
      <w:r w:rsidRPr="00164BAD">
        <w:rPr>
          <w:rFonts w:ascii="Times New Roman" w:hAnsi="Times New Roman" w:cs="Times New Roman"/>
        </w:rPr>
        <w:t>transmission using the allocated resource(s), in compliance with transmission gap and LBT sensing idle time requirements specified in TS37.213.</w:t>
      </w:r>
    </w:p>
    <w:p w14:paraId="5FF846AD" w14:textId="2ACFD9AD" w:rsidR="005E2576" w:rsidRPr="00164BAD" w:rsidRDefault="005E2576" w:rsidP="005E2576">
      <w:pPr>
        <w:pStyle w:val="aff0"/>
        <w:widowControl/>
        <w:numPr>
          <w:ilvl w:val="1"/>
          <w:numId w:val="46"/>
        </w:numPr>
        <w:autoSpaceDE w:val="0"/>
        <w:autoSpaceDN w:val="0"/>
        <w:rPr>
          <w:rFonts w:ascii="Times New Roman" w:hAnsi="Times New Roman" w:cs="Times New Roman"/>
        </w:rPr>
      </w:pPr>
      <w:r w:rsidRPr="00164BAD">
        <w:rPr>
          <w:rFonts w:ascii="Times New Roman" w:hAnsi="Times New Roman" w:cs="Times New Roman"/>
          <w:lang w:val="en-AU"/>
        </w:rPr>
        <w:t>FFS whether/how mode 1 resource allocation procedure needs to be updated / enhanced due to shared spectrum channel access</w:t>
      </w:r>
    </w:p>
    <w:p w14:paraId="52BC3283" w14:textId="77777777" w:rsidR="005E2576" w:rsidRPr="00164BAD" w:rsidRDefault="005E2576" w:rsidP="005E2576">
      <w:pPr>
        <w:pStyle w:val="aff0"/>
        <w:widowControl/>
        <w:numPr>
          <w:ilvl w:val="0"/>
          <w:numId w:val="46"/>
        </w:numPr>
        <w:autoSpaceDE w:val="0"/>
        <w:autoSpaceDN w:val="0"/>
        <w:rPr>
          <w:rFonts w:ascii="Times New Roman" w:hAnsi="Times New Roman" w:cs="Times New Roman"/>
        </w:rPr>
      </w:pPr>
      <w:r w:rsidRPr="00164BAD">
        <w:rPr>
          <w:rFonts w:ascii="Times New Roman" w:hAnsi="Times New Roman" w:cs="Times New Roman"/>
        </w:rPr>
        <w:t xml:space="preserve">The existing </w:t>
      </w:r>
      <w:proofErr w:type="spellStart"/>
      <w:r w:rsidRPr="00164BAD">
        <w:rPr>
          <w:rFonts w:ascii="Times New Roman" w:hAnsi="Times New Roman" w:cs="Times New Roman"/>
        </w:rPr>
        <w:t>sidelink</w:t>
      </w:r>
      <w:proofErr w:type="spellEnd"/>
      <w:r w:rsidRPr="00164BAD">
        <w:rPr>
          <w:rFonts w:ascii="Times New Roman" w:hAnsi="Times New Roman" w:cs="Times New Roman"/>
        </w:rPr>
        <w:t xml:space="preserve"> mode 2 RA schemes are supported as a baseline for </w:t>
      </w:r>
      <w:proofErr w:type="spellStart"/>
      <w:r w:rsidRPr="00164BAD">
        <w:rPr>
          <w:rFonts w:ascii="Times New Roman" w:hAnsi="Times New Roman" w:cs="Times New Roman"/>
        </w:rPr>
        <w:t>sidelink</w:t>
      </w:r>
      <w:proofErr w:type="spellEnd"/>
      <w:r w:rsidRPr="00164BAD">
        <w:rPr>
          <w:rFonts w:ascii="Times New Roman" w:hAnsi="Times New Roman" w:cs="Times New Roman"/>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8EAB95D" w14:textId="77777777" w:rsidR="005E2576" w:rsidRPr="00164BAD" w:rsidRDefault="005E2576" w:rsidP="005E2576">
      <w:pPr>
        <w:pStyle w:val="aff0"/>
        <w:widowControl/>
        <w:numPr>
          <w:ilvl w:val="1"/>
          <w:numId w:val="46"/>
        </w:numPr>
        <w:rPr>
          <w:rFonts w:ascii="Times New Roman" w:hAnsi="Times New Roman" w:cs="Times New Roman"/>
        </w:rPr>
      </w:pPr>
      <w:r w:rsidRPr="00164BAD">
        <w:rPr>
          <w:rFonts w:ascii="Times New Roman" w:hAnsi="Times New Roman" w:cs="Times New Roman"/>
          <w:lang w:val="en-AU"/>
        </w:rPr>
        <w:t>FFS whether/how mode 2 resource selection procedure needs to be updated / enhanced due to shared spectrum channel access</w:t>
      </w:r>
    </w:p>
    <w:p w14:paraId="7FD5DC3B" w14:textId="77777777" w:rsidR="005E2576" w:rsidRPr="00164BAD" w:rsidRDefault="005E2576" w:rsidP="005E2576">
      <w:pPr>
        <w:pStyle w:val="aff0"/>
        <w:widowControl/>
        <w:numPr>
          <w:ilvl w:val="0"/>
          <w:numId w:val="46"/>
        </w:numPr>
        <w:rPr>
          <w:rFonts w:ascii="Times New Roman" w:hAnsi="Times New Roman" w:cs="Times New Roman"/>
        </w:rPr>
      </w:pPr>
      <w:r w:rsidRPr="00164BAD">
        <w:rPr>
          <w:rFonts w:ascii="Times New Roman" w:hAnsi="Times New Roman" w:cs="Times New Roman"/>
        </w:rPr>
        <w:t xml:space="preserve">FFS whether/how multi-consecutive slots transmission can be supported for NR </w:t>
      </w:r>
      <w:proofErr w:type="spellStart"/>
      <w:r w:rsidRPr="00164BAD">
        <w:rPr>
          <w:rFonts w:ascii="Times New Roman" w:hAnsi="Times New Roman" w:cs="Times New Roman"/>
        </w:rPr>
        <w:t>sidelink</w:t>
      </w:r>
      <w:proofErr w:type="spellEnd"/>
      <w:r w:rsidRPr="00164BAD">
        <w:rPr>
          <w:rFonts w:ascii="Times New Roman" w:hAnsi="Times New Roman" w:cs="Times New Roman"/>
        </w:rPr>
        <w:t xml:space="preserve"> operation in unlicensed spectrum, including the following aspects</w:t>
      </w:r>
    </w:p>
    <w:p w14:paraId="4A6EAD28" w14:textId="77777777" w:rsidR="005E2576" w:rsidRPr="00164BAD" w:rsidRDefault="005E2576" w:rsidP="005E2576">
      <w:pPr>
        <w:pStyle w:val="aff0"/>
        <w:widowControl/>
        <w:numPr>
          <w:ilvl w:val="1"/>
          <w:numId w:val="46"/>
        </w:numPr>
        <w:rPr>
          <w:rFonts w:ascii="Times New Roman" w:hAnsi="Times New Roman" w:cs="Times New Roman"/>
        </w:rPr>
      </w:pPr>
      <w:r w:rsidRPr="00164BAD">
        <w:rPr>
          <w:rFonts w:ascii="Times New Roman" w:hAnsi="Times New Roman" w:cs="Times New Roman"/>
        </w:rPr>
        <w:t>channel access, resource allocation and PHY channel design</w:t>
      </w:r>
    </w:p>
    <w:p w14:paraId="12F5BCC3" w14:textId="77777777" w:rsidR="005E2576" w:rsidRPr="00164BAD" w:rsidRDefault="005E2576" w:rsidP="005E2576">
      <w:pPr>
        <w:pStyle w:val="aff0"/>
        <w:widowControl/>
        <w:numPr>
          <w:ilvl w:val="0"/>
          <w:numId w:val="46"/>
        </w:numPr>
        <w:rPr>
          <w:rFonts w:ascii="Times New Roman" w:hAnsi="Times New Roman" w:cs="Times New Roman"/>
        </w:rPr>
      </w:pPr>
      <w:r w:rsidRPr="00164BAD">
        <w:rPr>
          <w:rFonts w:ascii="Times New Roman" w:hAnsi="Times New Roman" w:cs="Times New Roman"/>
        </w:rPr>
        <w:t>FFS whether/how enhancement is needed between the end of the LBT procedure and the start of the SL transmission to retain channel access</w:t>
      </w:r>
    </w:p>
    <w:p w14:paraId="78574786" w14:textId="77777777" w:rsidR="005E2576" w:rsidRPr="00164BAD" w:rsidRDefault="005E2576" w:rsidP="005E2576">
      <w:pPr>
        <w:pStyle w:val="aff0"/>
        <w:widowControl/>
        <w:numPr>
          <w:ilvl w:val="0"/>
          <w:numId w:val="46"/>
        </w:numPr>
        <w:rPr>
          <w:rFonts w:ascii="Times New Roman" w:hAnsi="Times New Roman" w:cs="Times New Roman"/>
        </w:rPr>
      </w:pPr>
      <w:r w:rsidRPr="00164BAD">
        <w:rPr>
          <w:rFonts w:ascii="Times New Roman" w:hAnsi="Times New Roman" w:cs="Times New Roman"/>
        </w:rPr>
        <w:t>RAN1 to strive for a common solution for channel access for Mode 1 and Mode 2</w:t>
      </w:r>
    </w:p>
    <w:p w14:paraId="26CBD6D5" w14:textId="77777777" w:rsidR="005E2576" w:rsidRPr="005E2576" w:rsidRDefault="005E2576" w:rsidP="008F3F3D">
      <w:pPr>
        <w:rPr>
          <w:rFonts w:ascii="Times New Roman" w:eastAsia="宋体" w:hAnsi="Times New Roman" w:cs="Times New Roman"/>
          <w:kern w:val="0"/>
          <w:szCs w:val="21"/>
          <w:lang w:val="x-none"/>
        </w:rPr>
      </w:pPr>
    </w:p>
    <w:p w14:paraId="0FE76F9E" w14:textId="3C884A5B" w:rsidR="008834CF" w:rsidRDefault="00527DCF" w:rsidP="008834CF">
      <w:pPr>
        <w:rPr>
          <w:rFonts w:ascii="Times New Roman" w:eastAsia="宋体" w:hAnsi="Times New Roman" w:cs="Times New Roman"/>
          <w:kern w:val="0"/>
          <w:szCs w:val="21"/>
        </w:rPr>
      </w:pPr>
      <w:r>
        <w:rPr>
          <w:rFonts w:ascii="Times New Roman" w:eastAsia="宋体" w:hAnsi="Times New Roman" w:cs="Times New Roman"/>
          <w:kern w:val="0"/>
          <w:szCs w:val="21"/>
        </w:rPr>
        <w:t xml:space="preserve">For </w:t>
      </w:r>
      <w:r w:rsidR="009152D1">
        <w:rPr>
          <w:rFonts w:ascii="Times New Roman" w:eastAsia="宋体" w:hAnsi="Times New Roman" w:cs="Times New Roman"/>
          <w:kern w:val="0"/>
          <w:szCs w:val="21"/>
        </w:rPr>
        <w:t xml:space="preserve">the FFS on </w:t>
      </w:r>
      <w:r w:rsidRPr="00164BAD">
        <w:rPr>
          <w:rFonts w:ascii="Times New Roman" w:hAnsi="Times New Roman" w:cs="Times New Roman"/>
        </w:rPr>
        <w:t>multi-consecutive slots transmission</w:t>
      </w:r>
      <w:r>
        <w:rPr>
          <w:rFonts w:ascii="Times New Roman" w:hAnsi="Times New Roman" w:cs="Times New Roman"/>
        </w:rPr>
        <w:t xml:space="preserve">, </w:t>
      </w:r>
      <w:r w:rsidR="009152D1">
        <w:rPr>
          <w:rFonts w:ascii="Times New Roman" w:hAnsi="Times New Roman" w:cs="Times New Roman"/>
        </w:rPr>
        <w:t xml:space="preserve">we think it should be supported if UE would like to transmit in </w:t>
      </w:r>
      <w:r w:rsidR="009152D1" w:rsidRPr="00BA0ECE">
        <w:rPr>
          <w:rFonts w:ascii="Times New Roman" w:eastAsia="宋体" w:hAnsi="Times New Roman" w:cs="Times New Roman"/>
          <w:kern w:val="0"/>
          <w:szCs w:val="21"/>
          <w:lang w:val="x-none"/>
        </w:rPr>
        <w:t>consecutive slots</w:t>
      </w:r>
      <w:r w:rsidR="009152D1">
        <w:rPr>
          <w:rFonts w:ascii="Times New Roman" w:eastAsia="宋体" w:hAnsi="Times New Roman" w:cs="Times New Roman"/>
          <w:kern w:val="0"/>
          <w:szCs w:val="21"/>
          <w:lang w:val="x-none"/>
        </w:rPr>
        <w:t xml:space="preserve"> for better access efficiency and reducing long gap between </w:t>
      </w:r>
      <w:proofErr w:type="spellStart"/>
      <w:r w:rsidR="009152D1">
        <w:rPr>
          <w:rFonts w:ascii="Times New Roman" w:eastAsia="宋体" w:hAnsi="Times New Roman" w:cs="Times New Roman"/>
          <w:kern w:val="0"/>
          <w:szCs w:val="21"/>
          <w:lang w:val="x-none"/>
        </w:rPr>
        <w:t>sidelink</w:t>
      </w:r>
      <w:proofErr w:type="spellEnd"/>
      <w:r w:rsidR="009152D1">
        <w:rPr>
          <w:rFonts w:ascii="Times New Roman" w:eastAsia="宋体" w:hAnsi="Times New Roman" w:cs="Times New Roman"/>
          <w:kern w:val="0"/>
          <w:szCs w:val="21"/>
          <w:lang w:val="x-none"/>
        </w:rPr>
        <w:t xml:space="preserve"> transmissions. In order to enable </w:t>
      </w:r>
      <w:r w:rsidR="009152D1" w:rsidRPr="00164BAD">
        <w:rPr>
          <w:rFonts w:ascii="Times New Roman" w:hAnsi="Times New Roman" w:cs="Times New Roman"/>
        </w:rPr>
        <w:t>multi-consecutive slots transmission</w:t>
      </w:r>
      <w:r w:rsidR="009152D1">
        <w:rPr>
          <w:rFonts w:ascii="Times New Roman" w:hAnsi="Times New Roman" w:cs="Times New Roman"/>
        </w:rPr>
        <w:t xml:space="preserve"> for SL-U, it is need</w:t>
      </w:r>
      <w:r w:rsidR="009338BF">
        <w:rPr>
          <w:rFonts w:ascii="Times New Roman" w:hAnsi="Times New Roman" w:cs="Times New Roman"/>
        </w:rPr>
        <w:t>ed</w:t>
      </w:r>
      <w:r w:rsidR="009152D1">
        <w:rPr>
          <w:rFonts w:ascii="Times New Roman" w:hAnsi="Times New Roman" w:cs="Times New Roman"/>
        </w:rPr>
        <w:t xml:space="preserve"> to resolve many aspects on </w:t>
      </w:r>
      <w:r w:rsidR="008834CF">
        <w:rPr>
          <w:rFonts w:ascii="Times New Roman" w:hAnsi="Times New Roman" w:cs="Times New Roman"/>
        </w:rPr>
        <w:t xml:space="preserve">channel access, </w:t>
      </w:r>
      <w:r w:rsidR="008834CF" w:rsidRPr="00164BAD">
        <w:rPr>
          <w:rFonts w:ascii="Times New Roman" w:hAnsi="Times New Roman" w:cs="Times New Roman"/>
        </w:rPr>
        <w:t>resource allocation and PHY channel design</w:t>
      </w:r>
      <w:r w:rsidR="00AF001A">
        <w:rPr>
          <w:rFonts w:ascii="Times New Roman" w:hAnsi="Times New Roman" w:cs="Times New Roman"/>
        </w:rPr>
        <w:t xml:space="preserve"> with necessary modification if any. It </w:t>
      </w:r>
      <w:r w:rsidR="0079143D">
        <w:rPr>
          <w:rFonts w:ascii="Times New Roman" w:hAnsi="Times New Roman" w:cs="Times New Roman"/>
        </w:rPr>
        <w:t xml:space="preserve">is not expected to have much </w:t>
      </w:r>
      <w:r w:rsidR="0042144E">
        <w:rPr>
          <w:rFonts w:ascii="Times New Roman" w:hAnsi="Times New Roman" w:cs="Times New Roman"/>
        </w:rPr>
        <w:t xml:space="preserve">spec </w:t>
      </w:r>
      <w:r w:rsidR="009338BF">
        <w:rPr>
          <w:rFonts w:ascii="Times New Roman" w:hAnsi="Times New Roman" w:cs="Times New Roman"/>
        </w:rPr>
        <w:t>changes</w:t>
      </w:r>
      <w:r w:rsidR="008834CF">
        <w:rPr>
          <w:rFonts w:ascii="Times New Roman" w:hAnsi="Times New Roman" w:cs="Times New Roman"/>
        </w:rPr>
        <w:t xml:space="preserve"> due to introduce </w:t>
      </w:r>
      <w:r w:rsidR="008834CF" w:rsidRPr="00164BAD">
        <w:rPr>
          <w:rFonts w:ascii="Times New Roman" w:hAnsi="Times New Roman" w:cs="Times New Roman"/>
        </w:rPr>
        <w:t>multi-consecutive slots transmission</w:t>
      </w:r>
      <w:r w:rsidR="008834CF">
        <w:rPr>
          <w:rFonts w:ascii="Times New Roman" w:hAnsi="Times New Roman" w:cs="Times New Roman"/>
        </w:rPr>
        <w:t xml:space="preserve"> for SL-U. Hence, </w:t>
      </w:r>
      <w:r w:rsidR="008834CF">
        <w:rPr>
          <w:rFonts w:ascii="Times New Roman" w:eastAsia="宋体" w:hAnsi="Times New Roman" w:cs="Times New Roman"/>
          <w:kern w:val="0"/>
          <w:szCs w:val="21"/>
        </w:rPr>
        <w:t>we have the following proposal.</w:t>
      </w:r>
    </w:p>
    <w:p w14:paraId="5EEDC92F" w14:textId="4E230D8C" w:rsidR="008F3F3D" w:rsidRDefault="008F3F3D" w:rsidP="008F3F3D">
      <w:pPr>
        <w:rPr>
          <w:rFonts w:ascii="Times New Roman" w:eastAsia="宋体" w:hAnsi="Times New Roman" w:cs="Times New Roman"/>
          <w:kern w:val="0"/>
          <w:szCs w:val="21"/>
        </w:rPr>
      </w:pPr>
    </w:p>
    <w:p w14:paraId="6D8E2970" w14:textId="77777777" w:rsidR="00D42529" w:rsidRDefault="00114FB6" w:rsidP="002E2850">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4: </w:t>
      </w:r>
      <w:r w:rsidR="008834CF">
        <w:rPr>
          <w:rFonts w:ascii="Times New Roman" w:eastAsia="宋体" w:hAnsi="Times New Roman" w:cs="Times New Roman"/>
          <w:b/>
          <w:i/>
          <w:kern w:val="0"/>
          <w:szCs w:val="21"/>
          <w:lang w:eastAsia="en-US"/>
        </w:rPr>
        <w:t xml:space="preserve">Support </w:t>
      </w:r>
      <w:r w:rsidR="00D42529" w:rsidRPr="00D42529">
        <w:rPr>
          <w:rFonts w:ascii="Times New Roman" w:eastAsia="宋体" w:hAnsi="Times New Roman" w:cs="Times New Roman"/>
          <w:b/>
          <w:i/>
          <w:kern w:val="0"/>
          <w:szCs w:val="21"/>
          <w:lang w:eastAsia="en-US"/>
        </w:rPr>
        <w:t>multi-consecutive slots transmission for SL-U</w:t>
      </w:r>
      <w:r w:rsidR="00D42529">
        <w:rPr>
          <w:rFonts w:ascii="Times New Roman" w:eastAsia="宋体" w:hAnsi="Times New Roman" w:cs="Times New Roman"/>
          <w:b/>
          <w:i/>
          <w:kern w:val="0"/>
          <w:szCs w:val="21"/>
          <w:lang w:eastAsia="en-US"/>
        </w:rPr>
        <w:t>.</w:t>
      </w:r>
    </w:p>
    <w:p w14:paraId="75ABC335" w14:textId="3F378FED" w:rsidR="00114FB6" w:rsidRPr="002E2850" w:rsidRDefault="00D42529" w:rsidP="002E2850">
      <w:pPr>
        <w:pStyle w:val="aff0"/>
        <w:numPr>
          <w:ilvl w:val="0"/>
          <w:numId w:val="48"/>
        </w:numPr>
        <w:rPr>
          <w:rFonts w:ascii="Times New Roman" w:eastAsia="宋体" w:hAnsi="Times New Roman" w:cs="Times New Roman"/>
          <w:b/>
          <w:i/>
          <w:kern w:val="0"/>
          <w:szCs w:val="21"/>
          <w:lang w:eastAsia="en-US"/>
        </w:rPr>
      </w:pPr>
      <w:r w:rsidRPr="002E2850">
        <w:rPr>
          <w:rFonts w:ascii="Times New Roman" w:eastAsia="宋体" w:hAnsi="Times New Roman" w:cs="Times New Roman"/>
          <w:b/>
          <w:i/>
          <w:kern w:val="0"/>
          <w:szCs w:val="21"/>
          <w:lang w:eastAsia="en-US"/>
        </w:rPr>
        <w:t>S</w:t>
      </w:r>
      <w:r w:rsidR="00114FB6" w:rsidRPr="002E2850">
        <w:rPr>
          <w:rFonts w:ascii="Times New Roman" w:eastAsia="宋体" w:hAnsi="Times New Roman" w:cs="Times New Roman"/>
          <w:b/>
          <w:i/>
          <w:kern w:val="0"/>
          <w:szCs w:val="21"/>
          <w:lang w:eastAsia="en-US"/>
        </w:rPr>
        <w:t xml:space="preserve">tudy and specify </w:t>
      </w:r>
      <w:r w:rsidR="007C2265" w:rsidRPr="002E2850">
        <w:rPr>
          <w:rFonts w:ascii="Times New Roman" w:eastAsia="宋体" w:hAnsi="Times New Roman" w:cs="Times New Roman"/>
          <w:b/>
          <w:i/>
          <w:kern w:val="0"/>
          <w:szCs w:val="21"/>
          <w:lang w:eastAsia="en-US"/>
        </w:rPr>
        <w:t xml:space="preserve">details and </w:t>
      </w:r>
      <w:r w:rsidR="00B54B36" w:rsidRPr="002E2850">
        <w:rPr>
          <w:rFonts w:ascii="Times New Roman" w:eastAsia="宋体" w:hAnsi="Times New Roman" w:cs="Times New Roman"/>
          <w:b/>
          <w:i/>
          <w:kern w:val="0"/>
          <w:szCs w:val="21"/>
          <w:lang w:eastAsia="en-US"/>
        </w:rPr>
        <w:t>modification</w:t>
      </w:r>
      <w:r w:rsidR="003740CE">
        <w:rPr>
          <w:rFonts w:ascii="Times New Roman" w:eastAsia="宋体" w:hAnsi="Times New Roman" w:cs="Times New Roman"/>
          <w:b/>
          <w:i/>
          <w:kern w:val="0"/>
          <w:szCs w:val="21"/>
          <w:lang w:eastAsia="en-US"/>
        </w:rPr>
        <w:t>s</w:t>
      </w:r>
      <w:r w:rsidR="00B54B36" w:rsidRPr="002E2850">
        <w:rPr>
          <w:rFonts w:ascii="Times New Roman" w:eastAsia="宋体" w:hAnsi="Times New Roman" w:cs="Times New Roman"/>
          <w:b/>
          <w:i/>
          <w:kern w:val="0"/>
          <w:szCs w:val="21"/>
          <w:lang w:eastAsia="en-US"/>
        </w:rPr>
        <w:t xml:space="preserve"> on channel access, resource allocation and PHY channel design with minimum spec impact</w:t>
      </w:r>
      <w:r w:rsidR="00114FB6" w:rsidRPr="002E2850">
        <w:rPr>
          <w:rFonts w:ascii="Times New Roman" w:eastAsia="宋体" w:hAnsi="Times New Roman" w:cs="Times New Roman"/>
          <w:b/>
          <w:i/>
          <w:kern w:val="0"/>
          <w:szCs w:val="21"/>
          <w:lang w:eastAsia="en-US"/>
        </w:rPr>
        <w:t>.</w:t>
      </w:r>
    </w:p>
    <w:p w14:paraId="43AD97F7" w14:textId="77777777" w:rsidR="00114FB6" w:rsidRPr="00114FB6" w:rsidRDefault="00114FB6" w:rsidP="008F3F3D">
      <w:pPr>
        <w:rPr>
          <w:rFonts w:ascii="Times New Roman" w:eastAsia="宋体" w:hAnsi="Times New Roman" w:cs="Times New Roman"/>
          <w:kern w:val="0"/>
          <w:szCs w:val="21"/>
        </w:rPr>
      </w:pPr>
    </w:p>
    <w:p w14:paraId="063AFA08" w14:textId="5C8438FA" w:rsidR="0027057F" w:rsidRDefault="0027057F" w:rsidP="0027057F">
      <w:pPr>
        <w:pStyle w:val="2"/>
        <w:rPr>
          <w:rFonts w:cs="Arial"/>
        </w:rPr>
      </w:pPr>
      <w:r>
        <w:rPr>
          <w:rFonts w:cs="Arial" w:hint="eastAsia"/>
          <w:lang w:eastAsia="zh-CN"/>
        </w:rPr>
        <w:t>Evaluation</w:t>
      </w:r>
      <w:r>
        <w:rPr>
          <w:rFonts w:cs="Arial"/>
          <w:lang w:eastAsia="zh-CN"/>
        </w:rPr>
        <w:t xml:space="preserve"> methodology for SL-U</w:t>
      </w:r>
    </w:p>
    <w:p w14:paraId="12BF2215" w14:textId="4392CB63" w:rsidR="004F7FAD" w:rsidRDefault="0027057F" w:rsidP="0027057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Regarding the evaluation methodology for SL-U,</w:t>
      </w:r>
      <w:r w:rsidR="0079143D">
        <w:rPr>
          <w:rFonts w:ascii="Times New Roman" w:eastAsia="宋体" w:hAnsi="Times New Roman" w:cs="Times New Roman"/>
          <w:kern w:val="0"/>
          <w:szCs w:val="21"/>
        </w:rPr>
        <w:t xml:space="preserve"> </w:t>
      </w:r>
      <w:r>
        <w:rPr>
          <w:rFonts w:ascii="Times New Roman" w:eastAsia="宋体" w:hAnsi="Times New Roman" w:cs="Times New Roman"/>
          <w:kern w:val="0"/>
          <w:szCs w:val="21"/>
        </w:rPr>
        <w:t>it is not expected to make much effort on evaluation work due to Rel-18 timeline. Hence, we prefer to r</w:t>
      </w:r>
      <w:r w:rsidRPr="00F22180">
        <w:rPr>
          <w:rFonts w:ascii="Times New Roman" w:eastAsia="宋体" w:hAnsi="Times New Roman" w:cs="Times New Roman"/>
          <w:kern w:val="0"/>
          <w:szCs w:val="21"/>
        </w:rPr>
        <w:t>euse the existing evaluation methodology (e.g.,</w:t>
      </w:r>
      <w:r>
        <w:rPr>
          <w:rFonts w:ascii="Times New Roman" w:eastAsia="宋体" w:hAnsi="Times New Roman" w:cs="Times New Roman"/>
          <w:kern w:val="0"/>
          <w:szCs w:val="21"/>
        </w:rPr>
        <w:t xml:space="preserve"> </w:t>
      </w:r>
      <w:r w:rsidRPr="00F22180">
        <w:rPr>
          <w:rFonts w:ascii="Times New Roman" w:eastAsia="宋体" w:hAnsi="Times New Roman" w:cs="Times New Roman"/>
          <w:kern w:val="0"/>
          <w:szCs w:val="21"/>
        </w:rPr>
        <w:t>TR 38.889) for SL-U as much as possible, aiming to avoid much effort on evaluation work.</w:t>
      </w:r>
      <w:r w:rsidR="0070507D">
        <w:rPr>
          <w:rFonts w:ascii="Times New Roman" w:eastAsia="宋体" w:hAnsi="Times New Roman" w:cs="Times New Roman"/>
          <w:kern w:val="0"/>
          <w:szCs w:val="21"/>
        </w:rPr>
        <w:t xml:space="preserve"> </w:t>
      </w:r>
      <w:r w:rsidR="00C4259D">
        <w:rPr>
          <w:rFonts w:ascii="Times New Roman" w:eastAsia="宋体" w:hAnsi="Times New Roman" w:cs="Times New Roman"/>
          <w:kern w:val="0"/>
          <w:szCs w:val="21"/>
        </w:rPr>
        <w:t xml:space="preserve">In last RAN1#109-e meeting, </w:t>
      </w:r>
      <w:r w:rsidR="000F58FB">
        <w:rPr>
          <w:rFonts w:ascii="Times New Roman" w:eastAsia="宋体" w:hAnsi="Times New Roman" w:cs="Times New Roman"/>
          <w:kern w:val="0"/>
          <w:szCs w:val="21"/>
        </w:rPr>
        <w:t xml:space="preserve">unfortunately, </w:t>
      </w:r>
      <w:r w:rsidR="004F7FAD">
        <w:rPr>
          <w:rFonts w:ascii="Times New Roman" w:eastAsia="宋体" w:hAnsi="Times New Roman" w:cs="Times New Roman"/>
          <w:kern w:val="0"/>
          <w:szCs w:val="21"/>
        </w:rPr>
        <w:t xml:space="preserve">there was </w:t>
      </w:r>
      <w:r w:rsidR="00223C88">
        <w:rPr>
          <w:rFonts w:ascii="Times New Roman" w:eastAsia="宋体" w:hAnsi="Times New Roman" w:cs="Times New Roman"/>
          <w:kern w:val="0"/>
          <w:szCs w:val="21"/>
        </w:rPr>
        <w:t xml:space="preserve">the latest version </w:t>
      </w:r>
      <w:r w:rsidR="0015712C">
        <w:rPr>
          <w:rFonts w:ascii="Times New Roman" w:eastAsia="宋体" w:hAnsi="Times New Roman" w:cs="Times New Roman"/>
          <w:kern w:val="0"/>
          <w:szCs w:val="21"/>
        </w:rPr>
        <w:t xml:space="preserve">in </w:t>
      </w:r>
      <w:r w:rsidR="0015712C" w:rsidRPr="0015712C">
        <w:rPr>
          <w:rFonts w:ascii="Times New Roman" w:eastAsia="宋体" w:hAnsi="Times New Roman" w:cs="Times New Roman"/>
          <w:kern w:val="0"/>
          <w:szCs w:val="21"/>
        </w:rPr>
        <w:t>Proposal 1 (XII)</w:t>
      </w:r>
      <w:r w:rsidR="00296C25">
        <w:rPr>
          <w:rFonts w:ascii="Times New Roman" w:eastAsia="宋体" w:hAnsi="Times New Roman" w:cs="Times New Roman"/>
          <w:kern w:val="0"/>
          <w:szCs w:val="21"/>
        </w:rPr>
        <w:t xml:space="preserve"> on evaluation methodology for SL-U </w:t>
      </w:r>
      <w:r w:rsidR="00223C88">
        <w:rPr>
          <w:rFonts w:ascii="Times New Roman" w:eastAsia="宋体" w:hAnsi="Times New Roman" w:cs="Times New Roman"/>
          <w:kern w:val="0"/>
          <w:szCs w:val="21"/>
        </w:rPr>
        <w:t>but without agreement</w:t>
      </w:r>
      <w:r w:rsidR="00576EC3">
        <w:rPr>
          <w:rFonts w:ascii="Times New Roman" w:eastAsia="宋体" w:hAnsi="Times New Roman" w:cs="Times New Roman"/>
          <w:kern w:val="0"/>
          <w:szCs w:val="21"/>
        </w:rPr>
        <w:t xml:space="preserve"> </w:t>
      </w:r>
      <w:r w:rsidR="000F58FB">
        <w:rPr>
          <w:rFonts w:ascii="Times New Roman" w:eastAsia="宋体" w:hAnsi="Times New Roman" w:cs="Times New Roman"/>
          <w:kern w:val="0"/>
          <w:szCs w:val="21"/>
        </w:rPr>
        <w:t xml:space="preserve">in the last </w:t>
      </w:r>
      <w:r w:rsidR="00C71DBA">
        <w:rPr>
          <w:rFonts w:ascii="Times New Roman" w:eastAsia="宋体" w:hAnsi="Times New Roman" w:cs="Times New Roman"/>
          <w:kern w:val="0"/>
          <w:szCs w:val="21"/>
        </w:rPr>
        <w:t xml:space="preserve">round of </w:t>
      </w:r>
      <w:r w:rsidR="000F58FB">
        <w:rPr>
          <w:rFonts w:ascii="Times New Roman" w:eastAsia="宋体" w:hAnsi="Times New Roman" w:cs="Times New Roman"/>
          <w:kern w:val="0"/>
          <w:szCs w:val="21"/>
        </w:rPr>
        <w:t xml:space="preserve">email discussion </w:t>
      </w:r>
      <w:r w:rsidR="009179B2">
        <w:rPr>
          <w:rFonts w:ascii="Times New Roman" w:eastAsia="宋体" w:hAnsi="Times New Roman" w:cs="Times New Roman"/>
          <w:kern w:val="0"/>
          <w:szCs w:val="21"/>
        </w:rPr>
        <w:fldChar w:fldCharType="begin"/>
      </w:r>
      <w:r w:rsidR="009179B2">
        <w:rPr>
          <w:rFonts w:ascii="Times New Roman" w:eastAsia="宋体" w:hAnsi="Times New Roman" w:cs="Times New Roman"/>
          <w:kern w:val="0"/>
          <w:szCs w:val="21"/>
        </w:rPr>
        <w:instrText xml:space="preserve"> REF _Ref110343799 \r \h </w:instrText>
      </w:r>
      <w:r w:rsidR="009179B2">
        <w:rPr>
          <w:rFonts w:ascii="Times New Roman" w:eastAsia="宋体" w:hAnsi="Times New Roman" w:cs="Times New Roman"/>
          <w:kern w:val="0"/>
          <w:szCs w:val="21"/>
        </w:rPr>
      </w:r>
      <w:r w:rsidR="009179B2">
        <w:rPr>
          <w:rFonts w:ascii="Times New Roman" w:eastAsia="宋体" w:hAnsi="Times New Roman" w:cs="Times New Roman"/>
          <w:kern w:val="0"/>
          <w:szCs w:val="21"/>
        </w:rPr>
        <w:fldChar w:fldCharType="separate"/>
      </w:r>
      <w:r w:rsidR="009179B2">
        <w:rPr>
          <w:rFonts w:ascii="Times New Roman" w:eastAsia="宋体" w:hAnsi="Times New Roman" w:cs="Times New Roman"/>
          <w:kern w:val="0"/>
          <w:szCs w:val="21"/>
        </w:rPr>
        <w:t>[5]</w:t>
      </w:r>
      <w:r w:rsidR="009179B2">
        <w:rPr>
          <w:rFonts w:ascii="Times New Roman" w:eastAsia="宋体" w:hAnsi="Times New Roman" w:cs="Times New Roman"/>
          <w:kern w:val="0"/>
          <w:szCs w:val="21"/>
        </w:rPr>
        <w:fldChar w:fldCharType="end"/>
      </w:r>
      <w:r w:rsidR="004F7FAD">
        <w:rPr>
          <w:rFonts w:ascii="Times New Roman" w:eastAsia="宋体" w:hAnsi="Times New Roman" w:cs="Times New Roman"/>
          <w:kern w:val="0"/>
          <w:szCs w:val="21"/>
        </w:rPr>
        <w:t>.</w:t>
      </w:r>
      <w:r w:rsidR="0070507D">
        <w:rPr>
          <w:rFonts w:ascii="Times New Roman" w:eastAsia="宋体" w:hAnsi="Times New Roman" w:cs="Times New Roman"/>
          <w:kern w:val="0"/>
          <w:szCs w:val="21"/>
        </w:rPr>
        <w:t xml:space="preserve"> </w:t>
      </w:r>
      <w:r w:rsidR="00164E13">
        <w:rPr>
          <w:rFonts w:ascii="Times New Roman" w:eastAsia="宋体" w:hAnsi="Times New Roman" w:cs="Times New Roman"/>
          <w:kern w:val="0"/>
          <w:szCs w:val="21"/>
        </w:rPr>
        <w:t xml:space="preserve">We think </w:t>
      </w:r>
      <w:r w:rsidR="009326D2">
        <w:rPr>
          <w:rFonts w:ascii="Times New Roman" w:eastAsia="宋体" w:hAnsi="Times New Roman" w:cs="Times New Roman"/>
          <w:kern w:val="0"/>
          <w:szCs w:val="21"/>
        </w:rPr>
        <w:t xml:space="preserve">some companies’ concerns can be </w:t>
      </w:r>
      <w:r w:rsidR="009326D2" w:rsidRPr="009326D2">
        <w:rPr>
          <w:rFonts w:ascii="Times New Roman" w:eastAsia="宋体" w:hAnsi="Times New Roman" w:cs="Times New Roman"/>
          <w:kern w:val="0"/>
          <w:szCs w:val="21"/>
        </w:rPr>
        <w:t>alleviated</w:t>
      </w:r>
      <w:r w:rsidR="009326D2">
        <w:rPr>
          <w:rFonts w:ascii="Times New Roman" w:eastAsia="宋体" w:hAnsi="Times New Roman" w:cs="Times New Roman"/>
          <w:kern w:val="0"/>
          <w:szCs w:val="21"/>
        </w:rPr>
        <w:t xml:space="preserve"> in </w:t>
      </w:r>
      <w:r w:rsidR="00164E13">
        <w:rPr>
          <w:rFonts w:ascii="Times New Roman" w:eastAsia="宋体" w:hAnsi="Times New Roman" w:cs="Times New Roman"/>
          <w:kern w:val="0"/>
          <w:szCs w:val="21"/>
        </w:rPr>
        <w:t xml:space="preserve">the current </w:t>
      </w:r>
      <w:r w:rsidR="00164E13" w:rsidRPr="0015712C">
        <w:rPr>
          <w:rFonts w:ascii="Times New Roman" w:eastAsia="宋体" w:hAnsi="Times New Roman" w:cs="Times New Roman"/>
          <w:kern w:val="0"/>
          <w:szCs w:val="21"/>
        </w:rPr>
        <w:t>Proposal 1 (XII)</w:t>
      </w:r>
      <w:r w:rsidR="009326D2">
        <w:rPr>
          <w:rFonts w:ascii="Times New Roman" w:eastAsia="宋体" w:hAnsi="Times New Roman" w:cs="Times New Roman"/>
          <w:kern w:val="0"/>
          <w:szCs w:val="21"/>
        </w:rPr>
        <w:t xml:space="preserve">. It would be </w:t>
      </w:r>
      <w:r w:rsidR="00667438">
        <w:rPr>
          <w:rFonts w:ascii="Times New Roman" w:eastAsia="宋体" w:hAnsi="Times New Roman" w:cs="Times New Roman"/>
          <w:kern w:val="0"/>
          <w:szCs w:val="21"/>
        </w:rPr>
        <w:t>reasonable</w:t>
      </w:r>
      <w:r w:rsidR="009326D2">
        <w:rPr>
          <w:rFonts w:ascii="Times New Roman" w:eastAsia="宋体" w:hAnsi="Times New Roman" w:cs="Times New Roman"/>
          <w:kern w:val="0"/>
          <w:szCs w:val="21"/>
        </w:rPr>
        <w:t xml:space="preserve"> to use </w:t>
      </w:r>
      <w:r w:rsidR="00DA7330">
        <w:rPr>
          <w:rFonts w:ascii="Times New Roman" w:eastAsia="宋体" w:hAnsi="Times New Roman" w:cs="Times New Roman"/>
          <w:kern w:val="0"/>
          <w:szCs w:val="21"/>
        </w:rPr>
        <w:t>it as a starting point. Certainly, other simulation</w:t>
      </w:r>
      <w:r w:rsidR="00F64FA0">
        <w:rPr>
          <w:rFonts w:ascii="Times New Roman" w:eastAsia="宋体" w:hAnsi="Times New Roman" w:cs="Times New Roman"/>
          <w:kern w:val="0"/>
          <w:szCs w:val="21"/>
        </w:rPr>
        <w:t xml:space="preserve"> assumptions if needed are welcome and </w:t>
      </w:r>
      <w:r w:rsidR="0026778E">
        <w:rPr>
          <w:rFonts w:ascii="Times New Roman" w:eastAsia="宋体" w:hAnsi="Times New Roman" w:cs="Times New Roman"/>
          <w:kern w:val="0"/>
          <w:szCs w:val="21"/>
        </w:rPr>
        <w:t>will not be precluded.</w:t>
      </w:r>
      <w:r w:rsidR="001B5774">
        <w:rPr>
          <w:rFonts w:ascii="Times New Roman" w:eastAsia="宋体" w:hAnsi="Times New Roman" w:cs="Times New Roman"/>
          <w:kern w:val="0"/>
          <w:szCs w:val="21"/>
        </w:rPr>
        <w:t xml:space="preserve"> Otherwise, it is hardly to start evaluation work with </w:t>
      </w:r>
      <w:r w:rsidR="001B5774" w:rsidRPr="001B5774">
        <w:rPr>
          <w:rFonts w:ascii="Times New Roman" w:eastAsia="宋体" w:hAnsi="Times New Roman" w:cs="Times New Roman"/>
          <w:kern w:val="0"/>
          <w:szCs w:val="21"/>
        </w:rPr>
        <w:t xml:space="preserve">highly unified </w:t>
      </w:r>
      <w:r w:rsidR="00DB5624">
        <w:rPr>
          <w:rFonts w:ascii="Times New Roman" w:eastAsia="宋体" w:hAnsi="Times New Roman" w:cs="Times New Roman"/>
          <w:kern w:val="0"/>
          <w:szCs w:val="21"/>
        </w:rPr>
        <w:t>opinion</w:t>
      </w:r>
      <w:r w:rsidR="001B5774">
        <w:rPr>
          <w:rFonts w:ascii="Times New Roman" w:eastAsia="宋体" w:hAnsi="Times New Roman" w:cs="Times New Roman"/>
          <w:kern w:val="0"/>
          <w:szCs w:val="21"/>
        </w:rPr>
        <w:t>s.</w:t>
      </w:r>
    </w:p>
    <w:p w14:paraId="3376DE77" w14:textId="77777777" w:rsidR="00296C25" w:rsidRPr="00296C25" w:rsidRDefault="00296C25" w:rsidP="00296C25">
      <w:pPr>
        <w:rPr>
          <w:rFonts w:ascii="Times New Roman" w:hAnsi="Times New Roman" w:cs="Times New Roman"/>
          <w:color w:val="000000" w:themeColor="text1"/>
          <w:szCs w:val="21"/>
          <w:lang w:eastAsia="zh-TW"/>
        </w:rPr>
      </w:pPr>
      <w:r w:rsidRPr="00296C25">
        <w:rPr>
          <w:rStyle w:val="aff4"/>
          <w:rFonts w:ascii="Times New Roman" w:hAnsi="Times New Roman" w:cs="Times New Roman"/>
          <w:color w:val="000000" w:themeColor="text1"/>
          <w:szCs w:val="21"/>
          <w:u w:val="single"/>
        </w:rPr>
        <w:t>Proposal 1 (XII)</w:t>
      </w:r>
    </w:p>
    <w:p w14:paraId="7241397E" w14:textId="66293142" w:rsidR="00296C25" w:rsidRPr="00296C25" w:rsidRDefault="00296C25" w:rsidP="00296C25">
      <w:pPr>
        <w:autoSpaceDE w:val="0"/>
        <w:autoSpaceDN w:val="0"/>
        <w:rPr>
          <w:rFonts w:ascii="Times New Roman" w:hAnsi="Times New Roman" w:cs="Times New Roman"/>
          <w:szCs w:val="21"/>
        </w:rPr>
      </w:pPr>
      <w:r w:rsidRPr="00296C25">
        <w:rPr>
          <w:rFonts w:ascii="Times New Roman" w:hAnsi="Times New Roman" w:cs="Times New Roman"/>
          <w:szCs w:val="21"/>
        </w:rPr>
        <w:t>The followings, two evaluation scenarios can be used for evaluating performance of SL-U designs, resource allocation schemes, and coexistence study with another RAT in a shared channel.</w:t>
      </w:r>
    </w:p>
    <w:p w14:paraId="4B4794CD" w14:textId="77777777" w:rsidR="00296C25" w:rsidRPr="00296C25" w:rsidRDefault="00296C25" w:rsidP="00296C25">
      <w:pPr>
        <w:pStyle w:val="aff0"/>
        <w:widowControl/>
        <w:numPr>
          <w:ilvl w:val="0"/>
          <w:numId w:val="46"/>
        </w:numPr>
        <w:rPr>
          <w:rFonts w:ascii="Times New Roman" w:hAnsi="Times New Roman" w:cs="Times New Roman"/>
          <w:szCs w:val="21"/>
        </w:rPr>
      </w:pPr>
      <w:r w:rsidRPr="00296C25">
        <w:rPr>
          <w:rFonts w:ascii="Times New Roman" w:hAnsi="Times New Roman" w:cs="Times New Roman"/>
          <w:szCs w:val="21"/>
        </w:rPr>
        <w:t>Scenario 1 (</w:t>
      </w:r>
      <w:r w:rsidRPr="00296C25">
        <w:rPr>
          <w:rFonts w:ascii="Times New Roman" w:hAnsi="Times New Roman" w:cs="Times New Roman"/>
          <w:color w:val="000000"/>
          <w:szCs w:val="21"/>
        </w:rPr>
        <w:t>commercial use cases) – recommended:</w:t>
      </w:r>
    </w:p>
    <w:p w14:paraId="14246A65" w14:textId="77777777" w:rsidR="00296C25" w:rsidRPr="00296C25" w:rsidRDefault="00296C25" w:rsidP="00296C25">
      <w:pPr>
        <w:pStyle w:val="aff0"/>
        <w:widowControl/>
        <w:numPr>
          <w:ilvl w:val="1"/>
          <w:numId w:val="46"/>
        </w:numPr>
        <w:rPr>
          <w:rFonts w:ascii="Times New Roman" w:hAnsi="Times New Roman" w:cs="Times New Roman"/>
          <w:szCs w:val="21"/>
          <w:lang w:val="en-US"/>
        </w:rPr>
      </w:pPr>
      <w:r w:rsidRPr="00296C25">
        <w:rPr>
          <w:rFonts w:ascii="Times New Roman" w:hAnsi="Times New Roman" w:cs="Times New Roman"/>
          <w:szCs w:val="21"/>
        </w:rPr>
        <w:t>Evaluation methodology baseline is NR-U from TR 38.889 with the following updates.</w:t>
      </w:r>
    </w:p>
    <w:p w14:paraId="54126A13" w14:textId="77777777" w:rsidR="00296C25" w:rsidRPr="00296C25" w:rsidRDefault="00296C25" w:rsidP="00296C25">
      <w:pPr>
        <w:pStyle w:val="aff0"/>
        <w:widowControl/>
        <w:numPr>
          <w:ilvl w:val="1"/>
          <w:numId w:val="46"/>
        </w:numPr>
        <w:rPr>
          <w:rFonts w:ascii="Times New Roman" w:hAnsi="Times New Roman" w:cs="Times New Roman"/>
          <w:szCs w:val="21"/>
        </w:rPr>
      </w:pPr>
      <w:r w:rsidRPr="00296C25">
        <w:rPr>
          <w:rFonts w:ascii="Times New Roman" w:hAnsi="Times New Roman" w:cs="Times New Roman"/>
          <w:szCs w:val="21"/>
        </w:rPr>
        <w:t xml:space="preserve">Indoor layout </w:t>
      </w:r>
    </w:p>
    <w:p w14:paraId="617C3C62" w14:textId="77777777" w:rsidR="00296C25" w:rsidRPr="00296C25" w:rsidRDefault="00296C25" w:rsidP="00296C25">
      <w:pPr>
        <w:pStyle w:val="aff0"/>
        <w:widowControl/>
        <w:numPr>
          <w:ilvl w:val="2"/>
          <w:numId w:val="46"/>
        </w:numPr>
        <w:rPr>
          <w:rFonts w:ascii="Times New Roman" w:hAnsi="Times New Roman" w:cs="Times New Roman"/>
          <w:color w:val="000000"/>
          <w:szCs w:val="21"/>
        </w:rPr>
      </w:pPr>
      <w:r w:rsidRPr="00296C25">
        <w:rPr>
          <w:rFonts w:ascii="Times New Roman" w:hAnsi="Times New Roman" w:cs="Times New Roman"/>
          <w:szCs w:val="21"/>
        </w:rPr>
        <w:t xml:space="preserve">Option 1: a pairs topology for SL-U </w:t>
      </w:r>
      <w:r w:rsidRPr="00296C25">
        <w:rPr>
          <w:rFonts w:ascii="Times New Roman" w:hAnsi="Times New Roman" w:cs="Times New Roman"/>
          <w:color w:val="000000"/>
          <w:szCs w:val="21"/>
        </w:rPr>
        <w:t>from R1-2205033 – recommended</w:t>
      </w:r>
    </w:p>
    <w:p w14:paraId="76256180" w14:textId="77777777" w:rsidR="00296C25" w:rsidRPr="00296C25" w:rsidRDefault="00296C25" w:rsidP="00296C25">
      <w:pPr>
        <w:pStyle w:val="aff0"/>
        <w:ind w:leftChars="1063" w:left="2232"/>
        <w:rPr>
          <w:rFonts w:ascii="Times New Roman" w:eastAsiaTheme="minorEastAsia" w:hAnsi="Times New Roman" w:cs="Times New Roman"/>
          <w:szCs w:val="21"/>
        </w:rPr>
      </w:pPr>
      <w:r w:rsidRPr="00296C25">
        <w:rPr>
          <w:rFonts w:ascii="Times New Roman" w:hAnsi="Times New Roman" w:cs="Times New Roman"/>
          <w:noProof/>
          <w:szCs w:val="21"/>
        </w:rPr>
        <w:lastRenderedPageBreak/>
        <w:drawing>
          <wp:inline distT="0" distB="0" distL="0" distR="0" wp14:anchorId="0D0F97BF" wp14:editId="2A3D2313">
            <wp:extent cx="3028950" cy="1304925"/>
            <wp:effectExtent l="0" t="0" r="0" b="9525"/>
            <wp:docPr id="34" name="Picture 34" descr="图表, 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图表, 散点图&#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028950" cy="1304925"/>
                    </a:xfrm>
                    <a:prstGeom prst="rect">
                      <a:avLst/>
                    </a:prstGeom>
                    <a:noFill/>
                    <a:ln>
                      <a:noFill/>
                    </a:ln>
                  </pic:spPr>
                </pic:pic>
              </a:graphicData>
            </a:graphic>
          </wp:inline>
        </w:drawing>
      </w:r>
    </w:p>
    <w:p w14:paraId="131A6CE7" w14:textId="77777777" w:rsidR="00296C25" w:rsidRPr="00296C25" w:rsidRDefault="00296C25" w:rsidP="00296C25">
      <w:pPr>
        <w:pStyle w:val="aff0"/>
        <w:widowControl/>
        <w:numPr>
          <w:ilvl w:val="3"/>
          <w:numId w:val="46"/>
        </w:numPr>
        <w:jc w:val="left"/>
        <w:rPr>
          <w:rFonts w:ascii="Times New Roman" w:eastAsia="Times New Roman" w:hAnsi="Times New Roman" w:cs="Times New Roman"/>
          <w:color w:val="000000"/>
          <w:szCs w:val="21"/>
        </w:rPr>
      </w:pPr>
      <w:r w:rsidRPr="00296C25">
        <w:rPr>
          <w:rFonts w:ascii="Times New Roman" w:hAnsi="Times New Roman" w:cs="Times New Roman"/>
          <w:color w:val="111112"/>
          <w:szCs w:val="21"/>
          <w:shd w:val="clear" w:color="auto" w:fill="FFFFFF"/>
        </w:rPr>
        <w:t>a = 20m, b = 60m, c = 20m, d = 80 m</w:t>
      </w:r>
    </w:p>
    <w:p w14:paraId="77D0A811" w14:textId="77777777"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There are two operators to model two RATs at a time. The red one is SL-U UE, the blue one is Wi-Fi or NR-U. (Note, one round of simulations targets SL-U vs. Wi-Fi and another one targets SL-U vs. NR-U)</w:t>
      </w:r>
    </w:p>
    <w:p w14:paraId="1ACC7F53" w14:textId="55538FE9"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 xml:space="preserve">NR-U UE / Wi-Fi nodes are dropped uniformly per </w:t>
      </w:r>
      <w:proofErr w:type="spellStart"/>
      <w:r w:rsidRPr="00FF1415">
        <w:rPr>
          <w:rFonts w:ascii="Times New Roman" w:hAnsi="Times New Roman" w:cs="Times New Roman"/>
          <w:szCs w:val="21"/>
        </w:rPr>
        <w:t>gNB</w:t>
      </w:r>
      <w:proofErr w:type="spellEnd"/>
      <w:r w:rsidRPr="00FF1415">
        <w:rPr>
          <w:rFonts w:ascii="Times New Roman" w:hAnsi="Times New Roman" w:cs="Times New Roman"/>
          <w:szCs w:val="21"/>
        </w:rPr>
        <w:t xml:space="preserve">/AP per 20 </w:t>
      </w:r>
      <w:proofErr w:type="spellStart"/>
      <w:r w:rsidRPr="00FF1415">
        <w:rPr>
          <w:rFonts w:ascii="Times New Roman" w:hAnsi="Times New Roman" w:cs="Times New Roman"/>
          <w:szCs w:val="21"/>
        </w:rPr>
        <w:t>MHz.</w:t>
      </w:r>
      <w:proofErr w:type="spellEnd"/>
    </w:p>
    <w:p w14:paraId="323D6367" w14:textId="77777777"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For evaluation of unicast traffic, the topology of SL-U is pair topology and the SL-U UEs are dropped uniformly at random in the area</w:t>
      </w:r>
    </w:p>
    <w:p w14:paraId="781B2E7F" w14:textId="77777777" w:rsidR="00296C25" w:rsidRPr="00FF1415" w:rsidRDefault="00296C25" w:rsidP="00296C25">
      <w:pPr>
        <w:pStyle w:val="aff0"/>
        <w:widowControl/>
        <w:numPr>
          <w:ilvl w:val="4"/>
          <w:numId w:val="46"/>
        </w:numPr>
        <w:jc w:val="left"/>
        <w:rPr>
          <w:rFonts w:ascii="Times New Roman" w:hAnsi="Times New Roman" w:cs="Times New Roman"/>
          <w:szCs w:val="21"/>
        </w:rPr>
      </w:pPr>
      <w:r w:rsidRPr="00FF1415">
        <w:rPr>
          <w:rFonts w:ascii="Times New Roman" w:hAnsi="Times New Roman" w:cs="Times New Roman"/>
          <w:szCs w:val="21"/>
        </w:rPr>
        <w:t>For SL-U pairs: 3, 5 or 10 pairs of UEs per 20MHz</w:t>
      </w:r>
    </w:p>
    <w:p w14:paraId="45D3B44C" w14:textId="77777777"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For evaluation of groupcast traffic, SL-U UEs are dropped uniformly at random in the area, SL-UEs form groupcast UE group based on TX-RX UE distancing, the distance is provided by each company. 6, 10 or 20 UEs per 20MHz is assumed.</w:t>
      </w:r>
    </w:p>
    <w:p w14:paraId="65B8B2AE" w14:textId="77777777"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For evaluation of broadcast traffic, SL-U UEs are dropped uniformly at random in the area. 6, 10 or 20 UEs per 20MHz is assumed.</w:t>
      </w:r>
    </w:p>
    <w:p w14:paraId="79ABACB3" w14:textId="77777777" w:rsidR="00296C25" w:rsidRPr="00FF1415" w:rsidRDefault="00296C25" w:rsidP="00296C25">
      <w:pPr>
        <w:pStyle w:val="aff0"/>
        <w:widowControl/>
        <w:numPr>
          <w:ilvl w:val="2"/>
          <w:numId w:val="46"/>
        </w:numPr>
        <w:autoSpaceDE w:val="0"/>
        <w:autoSpaceDN w:val="0"/>
        <w:rPr>
          <w:rFonts w:ascii="Times New Roman" w:hAnsi="Times New Roman" w:cs="Times New Roman"/>
          <w:szCs w:val="21"/>
        </w:rPr>
      </w:pPr>
      <w:r w:rsidRPr="00FF1415">
        <w:rPr>
          <w:rFonts w:ascii="Times New Roman" w:hAnsi="Times New Roman" w:cs="Times New Roman"/>
          <w:szCs w:val="21"/>
          <w:lang w:val="en-AU"/>
        </w:rPr>
        <w:t>Option 2: SL UE clusters (R1-2203146)</w:t>
      </w:r>
    </w:p>
    <w:p w14:paraId="4A0D5A05" w14:textId="77777777" w:rsidR="00296C25" w:rsidRPr="00FF1415" w:rsidRDefault="00296C25" w:rsidP="00296C25">
      <w:pPr>
        <w:pStyle w:val="aff0"/>
        <w:autoSpaceDE w:val="0"/>
        <w:autoSpaceDN w:val="0"/>
        <w:ind w:leftChars="1063" w:left="2232"/>
        <w:rPr>
          <w:rFonts w:ascii="Times New Roman" w:eastAsiaTheme="minorEastAsia" w:hAnsi="Times New Roman" w:cs="Times New Roman"/>
          <w:szCs w:val="21"/>
          <w:highlight w:val="yellow"/>
        </w:rPr>
      </w:pPr>
      <w:r w:rsidRPr="00FF1415">
        <w:rPr>
          <w:rFonts w:ascii="Times New Roman" w:hAnsi="Times New Roman" w:cs="Times New Roman"/>
          <w:noProof/>
          <w:szCs w:val="21"/>
        </w:rPr>
        <w:drawing>
          <wp:inline distT="0" distB="0" distL="0" distR="0" wp14:anchorId="06775B95" wp14:editId="2C012824">
            <wp:extent cx="3800475" cy="1981200"/>
            <wp:effectExtent l="0" t="0" r="9525" b="0"/>
            <wp:docPr id="33" name="Picture 33" descr="形状, 圆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形状, 圆圈&#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00475" cy="1981200"/>
                    </a:xfrm>
                    <a:prstGeom prst="rect">
                      <a:avLst/>
                    </a:prstGeom>
                    <a:noFill/>
                    <a:ln>
                      <a:noFill/>
                    </a:ln>
                  </pic:spPr>
                </pic:pic>
              </a:graphicData>
            </a:graphic>
          </wp:inline>
        </w:drawing>
      </w:r>
    </w:p>
    <w:p w14:paraId="7D43498E" w14:textId="77777777" w:rsidR="00296C25" w:rsidRPr="00FF1415" w:rsidRDefault="00296C25" w:rsidP="00296C25">
      <w:pPr>
        <w:pStyle w:val="aff0"/>
        <w:widowControl/>
        <w:numPr>
          <w:ilvl w:val="3"/>
          <w:numId w:val="46"/>
        </w:numPr>
        <w:jc w:val="left"/>
        <w:rPr>
          <w:rFonts w:ascii="Times New Roman" w:eastAsia="Times New Roman" w:hAnsi="Times New Roman" w:cs="Times New Roman"/>
          <w:szCs w:val="21"/>
        </w:rPr>
      </w:pPr>
      <w:r w:rsidRPr="00FF1415">
        <w:rPr>
          <w:rFonts w:ascii="Times New Roman" w:hAnsi="Times New Roman" w:cs="Times New Roman"/>
          <w:szCs w:val="21"/>
        </w:rPr>
        <w:t>Indoor layout and UE dropping model with N = 6 or 12 clusters and each with M=5 UEs</w:t>
      </w:r>
    </w:p>
    <w:p w14:paraId="1969C154" w14:textId="77777777"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 xml:space="preserve">Each cluster is a circle, with a central point and radius </w:t>
      </w:r>
      <w:proofErr w:type="spellStart"/>
      <w:r w:rsidRPr="00FF1415">
        <w:rPr>
          <w:rFonts w:ascii="Times New Roman" w:hAnsi="Times New Roman" w:cs="Times New Roman"/>
          <w:szCs w:val="21"/>
        </w:rPr>
        <w:t>R</w:t>
      </w:r>
      <w:r w:rsidRPr="00FF1415">
        <w:rPr>
          <w:rFonts w:ascii="Times New Roman" w:hAnsi="Times New Roman" w:cs="Times New Roman"/>
          <w:szCs w:val="21"/>
          <w:vertAlign w:val="subscript"/>
        </w:rPr>
        <w:t>max</w:t>
      </w:r>
      <w:proofErr w:type="spellEnd"/>
      <w:r w:rsidRPr="00FF1415">
        <w:rPr>
          <w:rFonts w:ascii="Times New Roman" w:hAnsi="Times New Roman" w:cs="Times New Roman"/>
          <w:szCs w:val="21"/>
        </w:rPr>
        <w:t xml:space="preserve"> = 15 or 10m and </w:t>
      </w:r>
      <w:proofErr w:type="spellStart"/>
      <w:r w:rsidRPr="00FF1415">
        <w:rPr>
          <w:rFonts w:ascii="Times New Roman" w:hAnsi="Times New Roman" w:cs="Times New Roman"/>
          <w:szCs w:val="21"/>
        </w:rPr>
        <w:t>R</w:t>
      </w:r>
      <w:r w:rsidRPr="00FF1415">
        <w:rPr>
          <w:rFonts w:ascii="Times New Roman" w:hAnsi="Times New Roman" w:cs="Times New Roman"/>
          <w:szCs w:val="21"/>
          <w:vertAlign w:val="subscript"/>
        </w:rPr>
        <w:t>min</w:t>
      </w:r>
      <w:proofErr w:type="spellEnd"/>
      <w:r w:rsidRPr="00FF1415">
        <w:rPr>
          <w:rFonts w:ascii="Times New Roman" w:hAnsi="Times New Roman" w:cs="Times New Roman"/>
          <w:szCs w:val="21"/>
        </w:rPr>
        <w:t xml:space="preserve"> = 5 or 1m</w:t>
      </w:r>
    </w:p>
    <w:p w14:paraId="092A66FF" w14:textId="77777777" w:rsidR="00296C25" w:rsidRPr="00FF1415" w:rsidRDefault="00296C25" w:rsidP="00296C25">
      <w:pPr>
        <w:pStyle w:val="aff0"/>
        <w:widowControl/>
        <w:numPr>
          <w:ilvl w:val="3"/>
          <w:numId w:val="46"/>
        </w:numPr>
        <w:jc w:val="left"/>
        <w:rPr>
          <w:rFonts w:ascii="Times New Roman" w:hAnsi="Times New Roman" w:cs="Times New Roman"/>
          <w:szCs w:val="21"/>
        </w:rPr>
      </w:pPr>
      <w:r w:rsidRPr="00FF1415">
        <w:rPr>
          <w:rFonts w:ascii="Times New Roman" w:hAnsi="Times New Roman" w:cs="Times New Roman"/>
          <w:szCs w:val="21"/>
        </w:rPr>
        <w:t>No overlapping among the N clusters</w:t>
      </w:r>
    </w:p>
    <w:p w14:paraId="3ABDEFF2" w14:textId="77777777" w:rsidR="00296C25" w:rsidRPr="00FF1415" w:rsidRDefault="00296C25" w:rsidP="00296C25">
      <w:pPr>
        <w:pStyle w:val="aff0"/>
        <w:widowControl/>
        <w:numPr>
          <w:ilvl w:val="1"/>
          <w:numId w:val="46"/>
        </w:numPr>
        <w:rPr>
          <w:rFonts w:ascii="Times New Roman" w:hAnsi="Times New Roman" w:cs="Times New Roman"/>
          <w:szCs w:val="21"/>
          <w:lang w:val="en-US"/>
        </w:rPr>
      </w:pPr>
      <w:r w:rsidRPr="00FF1415">
        <w:rPr>
          <w:rFonts w:ascii="Times New Roman" w:hAnsi="Times New Roman" w:cs="Times New Roman"/>
          <w:szCs w:val="21"/>
        </w:rPr>
        <w:t>Channel model follows NR InH Mixed Office model used in NR-U (TR38.889)</w:t>
      </w:r>
    </w:p>
    <w:p w14:paraId="23AAF04E"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 xml:space="preserve">Traffic model </w:t>
      </w:r>
    </w:p>
    <w:p w14:paraId="6FD1AE8F"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 xml:space="preserve">Option 1: R17 </w:t>
      </w:r>
      <w:proofErr w:type="spellStart"/>
      <w:r w:rsidRPr="00FF1415">
        <w:rPr>
          <w:rFonts w:ascii="Times New Roman" w:hAnsi="Times New Roman" w:cs="Times New Roman"/>
          <w:szCs w:val="21"/>
        </w:rPr>
        <w:t>sidelink</w:t>
      </w:r>
      <w:proofErr w:type="spellEnd"/>
      <w:r w:rsidRPr="00FF1415">
        <w:rPr>
          <w:rFonts w:ascii="Times New Roman" w:hAnsi="Times New Roman" w:cs="Times New Roman"/>
          <w:szCs w:val="21"/>
        </w:rPr>
        <w:t xml:space="preserve"> commercial traffic model with periodic model 3 with packet size reduced by a factor of (high: 1; mid: 5; low: 8)</w:t>
      </w:r>
    </w:p>
    <w:p w14:paraId="5A229610"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Option 2: FTP model 3 with arrival rate satisfying one of the followings:</w:t>
      </w:r>
    </w:p>
    <w:p w14:paraId="7BE3D63A" w14:textId="77777777" w:rsidR="00296C25" w:rsidRPr="00FF1415" w:rsidRDefault="00296C25" w:rsidP="00296C25">
      <w:pPr>
        <w:pStyle w:val="aff0"/>
        <w:widowControl/>
        <w:numPr>
          <w:ilvl w:val="3"/>
          <w:numId w:val="46"/>
        </w:numPr>
        <w:rPr>
          <w:rFonts w:ascii="Times New Roman" w:hAnsi="Times New Roman" w:cs="Times New Roman"/>
          <w:szCs w:val="21"/>
        </w:rPr>
      </w:pPr>
      <w:r w:rsidRPr="00FF1415">
        <w:rPr>
          <w:rFonts w:ascii="Times New Roman" w:hAnsi="Times New Roman" w:cs="Times New Roman"/>
          <w:szCs w:val="21"/>
        </w:rPr>
        <w:t>BO Low load: 10%~25%</w:t>
      </w:r>
    </w:p>
    <w:p w14:paraId="6E9E56EB" w14:textId="77777777" w:rsidR="00296C25" w:rsidRPr="00FF1415" w:rsidRDefault="00296C25" w:rsidP="00296C25">
      <w:pPr>
        <w:pStyle w:val="aff0"/>
        <w:widowControl/>
        <w:numPr>
          <w:ilvl w:val="3"/>
          <w:numId w:val="46"/>
        </w:numPr>
        <w:rPr>
          <w:rFonts w:ascii="Times New Roman" w:hAnsi="Times New Roman" w:cs="Times New Roman"/>
          <w:szCs w:val="21"/>
        </w:rPr>
      </w:pPr>
      <w:r w:rsidRPr="00FF1415">
        <w:rPr>
          <w:rFonts w:ascii="Times New Roman" w:hAnsi="Times New Roman" w:cs="Times New Roman"/>
          <w:szCs w:val="21"/>
        </w:rPr>
        <w:t>BO Mid load: 35%~50%</w:t>
      </w:r>
    </w:p>
    <w:p w14:paraId="4B796C48" w14:textId="77777777" w:rsidR="00296C25" w:rsidRPr="00FF1415" w:rsidRDefault="00296C25" w:rsidP="00296C25">
      <w:pPr>
        <w:pStyle w:val="aff0"/>
        <w:widowControl/>
        <w:numPr>
          <w:ilvl w:val="3"/>
          <w:numId w:val="46"/>
        </w:numPr>
        <w:rPr>
          <w:rFonts w:ascii="Times New Roman" w:hAnsi="Times New Roman" w:cs="Times New Roman"/>
          <w:szCs w:val="21"/>
        </w:rPr>
      </w:pPr>
      <w:r w:rsidRPr="00FF1415">
        <w:rPr>
          <w:rFonts w:ascii="Times New Roman" w:hAnsi="Times New Roman" w:cs="Times New Roman"/>
          <w:szCs w:val="21"/>
        </w:rPr>
        <w:t>BO High load: above 55%</w:t>
      </w:r>
    </w:p>
    <w:p w14:paraId="0C3BEA30"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Option 3: XR cloud gaming model in TR38.838</w:t>
      </w:r>
    </w:p>
    <w:p w14:paraId="7193F9B8"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It is up to each company to use either Option 1 or 2 or Option 3 or mixed of them</w:t>
      </w:r>
    </w:p>
    <w:p w14:paraId="54DFF038"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 xml:space="preserve">Interference model: </w:t>
      </w:r>
    </w:p>
    <w:p w14:paraId="2E0F6F3C"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 xml:space="preserve">Layout option 1: </w:t>
      </w:r>
      <w:r w:rsidRPr="00FF1415">
        <w:rPr>
          <w:rFonts w:ascii="Times New Roman" w:hAnsi="Times New Roman" w:cs="Times New Roman"/>
          <w:szCs w:val="21"/>
          <w:lang w:val="en-AU"/>
        </w:rPr>
        <w:t xml:space="preserve">Explicit modelling of NR-U / </w:t>
      </w:r>
      <w:proofErr w:type="spellStart"/>
      <w:r w:rsidRPr="00FF1415">
        <w:rPr>
          <w:rFonts w:ascii="Times New Roman" w:hAnsi="Times New Roman" w:cs="Times New Roman"/>
          <w:szCs w:val="21"/>
          <w:lang w:val="en-AU"/>
        </w:rPr>
        <w:t>WiFi</w:t>
      </w:r>
      <w:proofErr w:type="spellEnd"/>
      <w:r w:rsidRPr="00FF1415">
        <w:rPr>
          <w:rFonts w:ascii="Times New Roman" w:hAnsi="Times New Roman" w:cs="Times New Roman"/>
          <w:szCs w:val="21"/>
          <w:lang w:val="en-AU"/>
        </w:rPr>
        <w:t xml:space="preserve"> transmissions (as per TR38.889)</w:t>
      </w:r>
    </w:p>
    <w:p w14:paraId="212B10F0"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Layout option 2: Same as layout option 1, but optional modelling</w:t>
      </w:r>
    </w:p>
    <w:p w14:paraId="0C358D40" w14:textId="77777777" w:rsidR="00296C25" w:rsidRPr="00FF1415" w:rsidRDefault="00296C25" w:rsidP="00296C25">
      <w:pPr>
        <w:pStyle w:val="aff0"/>
        <w:widowControl/>
        <w:numPr>
          <w:ilvl w:val="2"/>
          <w:numId w:val="46"/>
        </w:numPr>
        <w:rPr>
          <w:rFonts w:ascii="Times New Roman" w:hAnsi="Times New Roman" w:cs="Times New Roman"/>
          <w:szCs w:val="21"/>
        </w:rPr>
      </w:pPr>
      <w:r w:rsidRPr="00FF1415">
        <w:rPr>
          <w:rFonts w:ascii="Times New Roman" w:hAnsi="Times New Roman" w:cs="Times New Roman"/>
          <w:szCs w:val="21"/>
        </w:rPr>
        <w:t xml:space="preserve">Note, for the interference traffic model: </w:t>
      </w:r>
    </w:p>
    <w:p w14:paraId="7D787D5A" w14:textId="77777777" w:rsidR="00296C25" w:rsidRPr="00FF1415" w:rsidRDefault="00296C25" w:rsidP="00296C25">
      <w:pPr>
        <w:pStyle w:val="aff0"/>
        <w:widowControl/>
        <w:numPr>
          <w:ilvl w:val="3"/>
          <w:numId w:val="46"/>
        </w:numPr>
        <w:rPr>
          <w:rFonts w:ascii="Times New Roman" w:hAnsi="Times New Roman" w:cs="Times New Roman"/>
          <w:szCs w:val="21"/>
        </w:rPr>
      </w:pPr>
      <w:r w:rsidRPr="00FF1415">
        <w:rPr>
          <w:rFonts w:ascii="Times New Roman" w:hAnsi="Times New Roman" w:cs="Times New Roman"/>
          <w:szCs w:val="21"/>
        </w:rPr>
        <w:lastRenderedPageBreak/>
        <w:t xml:space="preserve">The same or equivalent traffic model setting as SL-U should be used as much as possible to achieve equal load (e.g., SL-U RAT offered load equal the interfering RAT’s offered load). </w:t>
      </w:r>
    </w:p>
    <w:p w14:paraId="126DF33D" w14:textId="77777777" w:rsidR="00296C25" w:rsidRPr="00FF1415" w:rsidRDefault="00296C25" w:rsidP="00296C25">
      <w:pPr>
        <w:pStyle w:val="aff0"/>
        <w:widowControl/>
        <w:numPr>
          <w:ilvl w:val="3"/>
          <w:numId w:val="46"/>
        </w:numPr>
        <w:rPr>
          <w:rFonts w:ascii="Times New Roman" w:hAnsi="Times New Roman" w:cs="Times New Roman"/>
          <w:szCs w:val="21"/>
        </w:rPr>
      </w:pPr>
      <w:r w:rsidRPr="00FF1415">
        <w:rPr>
          <w:rFonts w:ascii="Times New Roman" w:hAnsi="Times New Roman" w:cs="Times New Roman"/>
          <w:szCs w:val="21"/>
        </w:rPr>
        <w:t>The same number of traffic flows should be used between SL-U and the interfering RAT (e.g., 10 UEs with 10 flows, and 5 STAs with 2 flows each, one for DL and one for UL)</w:t>
      </w:r>
    </w:p>
    <w:p w14:paraId="1F192349"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 xml:space="preserve">Performance metric: </w:t>
      </w:r>
      <w:r w:rsidRPr="00FF1415">
        <w:rPr>
          <w:rFonts w:ascii="Times New Roman" w:hAnsi="Times New Roman" w:cs="Times New Roman"/>
          <w:szCs w:val="21"/>
          <w:lang w:val="en-AU"/>
        </w:rPr>
        <w:t xml:space="preserve">UPT, latency, and PRR which regards the packet whose delay exceeding the remaining PDB as transmission failure. </w:t>
      </w:r>
      <w:r w:rsidRPr="00FF1415">
        <w:rPr>
          <w:rFonts w:ascii="Times New Roman" w:hAnsi="Times New Roman" w:cs="Times New Roman"/>
          <w:szCs w:val="21"/>
        </w:rPr>
        <w:t>FFS: UE satisfaction/system capacity as section 7.2 in TR 38.838 for XR traffic evaluation</w:t>
      </w:r>
    </w:p>
    <w:p w14:paraId="226B5CDF"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lang w:val="en-AU"/>
        </w:rPr>
        <w:t xml:space="preserve">Fair coexistence criterion </w:t>
      </w:r>
      <w:r w:rsidRPr="00FF1415">
        <w:rPr>
          <w:rFonts w:ascii="Times New Roman" w:hAnsi="Times New Roman" w:cs="Times New Roman"/>
          <w:szCs w:val="21"/>
        </w:rPr>
        <w:t xml:space="preserve">between SL-U and the interfering RAT (e.g., </w:t>
      </w:r>
      <w:r w:rsidRPr="00FF1415">
        <w:rPr>
          <w:rFonts w:ascii="Times New Roman" w:hAnsi="Times New Roman" w:cs="Times New Roman"/>
          <w:szCs w:val="21"/>
          <w:lang w:val="en-AU"/>
        </w:rPr>
        <w:t>according to NR-U TR38.889)</w:t>
      </w:r>
    </w:p>
    <w:p w14:paraId="0BD69714" w14:textId="77777777" w:rsidR="00296C25" w:rsidRPr="00FF1415" w:rsidRDefault="00296C25" w:rsidP="00296C25">
      <w:pPr>
        <w:pStyle w:val="aff0"/>
        <w:widowControl/>
        <w:numPr>
          <w:ilvl w:val="0"/>
          <w:numId w:val="46"/>
        </w:numPr>
        <w:rPr>
          <w:rFonts w:ascii="Times New Roman" w:hAnsi="Times New Roman" w:cs="Times New Roman"/>
          <w:szCs w:val="21"/>
        </w:rPr>
      </w:pPr>
      <w:r w:rsidRPr="00FF1415">
        <w:rPr>
          <w:rFonts w:ascii="Times New Roman" w:hAnsi="Times New Roman" w:cs="Times New Roman"/>
          <w:szCs w:val="21"/>
        </w:rPr>
        <w:t>Scenario 2 (V2X use cases):</w:t>
      </w:r>
    </w:p>
    <w:p w14:paraId="426E995B"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 xml:space="preserve">Evaluation methodology baseline is </w:t>
      </w:r>
      <w:r w:rsidRPr="00FF1415">
        <w:rPr>
          <w:rFonts w:ascii="Times New Roman" w:hAnsi="Times New Roman" w:cs="Times New Roman"/>
          <w:szCs w:val="21"/>
          <w:lang w:val="en-AU"/>
        </w:rPr>
        <w:t xml:space="preserve">NR </w:t>
      </w:r>
      <w:proofErr w:type="spellStart"/>
      <w:r w:rsidRPr="00FF1415">
        <w:rPr>
          <w:rFonts w:ascii="Times New Roman" w:hAnsi="Times New Roman" w:cs="Times New Roman"/>
          <w:szCs w:val="21"/>
          <w:lang w:val="en-AU"/>
        </w:rPr>
        <w:t>sidelink</w:t>
      </w:r>
      <w:proofErr w:type="spellEnd"/>
      <w:r w:rsidRPr="00FF1415">
        <w:rPr>
          <w:rFonts w:ascii="Times New Roman" w:hAnsi="Times New Roman" w:cs="Times New Roman"/>
          <w:szCs w:val="21"/>
          <w:lang w:val="en-AU"/>
        </w:rPr>
        <w:t xml:space="preserve"> </w:t>
      </w:r>
      <w:r w:rsidRPr="00FF1415">
        <w:rPr>
          <w:rFonts w:ascii="Times New Roman" w:hAnsi="Times New Roman" w:cs="Times New Roman"/>
          <w:szCs w:val="21"/>
        </w:rPr>
        <w:t>from TR 37.885.</w:t>
      </w:r>
    </w:p>
    <w:p w14:paraId="27FE0FA7"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Layout: Highway (baseline), urban (optional)</w:t>
      </w:r>
    </w:p>
    <w:p w14:paraId="58AB3A1B"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 xml:space="preserve">Channel model follows </w:t>
      </w:r>
      <w:r w:rsidRPr="00FF1415">
        <w:rPr>
          <w:rFonts w:ascii="Times New Roman" w:hAnsi="Times New Roman" w:cs="Times New Roman"/>
          <w:szCs w:val="21"/>
          <w:lang w:val="en-AU"/>
        </w:rPr>
        <w:t xml:space="preserve">NR </w:t>
      </w:r>
      <w:proofErr w:type="spellStart"/>
      <w:r w:rsidRPr="00FF1415">
        <w:rPr>
          <w:rFonts w:ascii="Times New Roman" w:hAnsi="Times New Roman" w:cs="Times New Roman"/>
          <w:szCs w:val="21"/>
          <w:lang w:val="en-AU"/>
        </w:rPr>
        <w:t>sidelink</w:t>
      </w:r>
      <w:proofErr w:type="spellEnd"/>
      <w:r w:rsidRPr="00FF1415">
        <w:rPr>
          <w:rFonts w:ascii="Times New Roman" w:hAnsi="Times New Roman" w:cs="Times New Roman"/>
          <w:szCs w:val="21"/>
          <w:lang w:val="en-AU"/>
        </w:rPr>
        <w:t xml:space="preserve"> TR 37.885</w:t>
      </w:r>
    </w:p>
    <w:p w14:paraId="3BE0FFBE" w14:textId="77777777"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 xml:space="preserve">Traffic model baseline is R17 </w:t>
      </w:r>
      <w:proofErr w:type="spellStart"/>
      <w:r w:rsidRPr="00FF1415">
        <w:rPr>
          <w:rFonts w:ascii="Times New Roman" w:hAnsi="Times New Roman" w:cs="Times New Roman"/>
          <w:szCs w:val="21"/>
        </w:rPr>
        <w:t>sidelink</w:t>
      </w:r>
      <w:proofErr w:type="spellEnd"/>
      <w:r w:rsidRPr="00FF1415">
        <w:rPr>
          <w:rFonts w:ascii="Times New Roman" w:hAnsi="Times New Roman" w:cs="Times New Roman"/>
          <w:szCs w:val="21"/>
        </w:rPr>
        <w:t xml:space="preserve"> commercial traffic model</w:t>
      </w:r>
    </w:p>
    <w:p w14:paraId="41BFDF02" w14:textId="738BF889"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FFS: how to model NR-U and Wi-Fi hotspot interference (including their traffic and channel models)</w:t>
      </w:r>
    </w:p>
    <w:p w14:paraId="78DB3866" w14:textId="59A5167B" w:rsidR="00296C25" w:rsidRPr="00FF1415" w:rsidRDefault="00296C25" w:rsidP="00296C25">
      <w:pPr>
        <w:pStyle w:val="aff0"/>
        <w:widowControl/>
        <w:numPr>
          <w:ilvl w:val="1"/>
          <w:numId w:val="46"/>
        </w:numPr>
        <w:rPr>
          <w:rFonts w:ascii="Times New Roman" w:hAnsi="Times New Roman" w:cs="Times New Roman"/>
          <w:szCs w:val="21"/>
        </w:rPr>
      </w:pPr>
      <w:r w:rsidRPr="00FF1415">
        <w:rPr>
          <w:rFonts w:ascii="Times New Roman" w:hAnsi="Times New Roman" w:cs="Times New Roman"/>
          <w:szCs w:val="21"/>
        </w:rPr>
        <w:t>FFS: Performance metric</w:t>
      </w:r>
    </w:p>
    <w:p w14:paraId="4AC5D82F" w14:textId="2473B9D8" w:rsidR="00A73B8C" w:rsidRDefault="00A73B8C" w:rsidP="0027057F">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6AD6751" w14:textId="0F86C5AE" w:rsidR="000A7E75" w:rsidRDefault="002D45A6" w:rsidP="0027057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H</w:t>
      </w:r>
      <w:r>
        <w:rPr>
          <w:rFonts w:ascii="Times New Roman" w:eastAsia="宋体" w:hAnsi="Times New Roman" w:cs="Times New Roman"/>
          <w:kern w:val="0"/>
          <w:szCs w:val="21"/>
        </w:rPr>
        <w:t xml:space="preserve">ence, we support </w:t>
      </w:r>
      <w:r w:rsidRPr="0015712C">
        <w:rPr>
          <w:rFonts w:ascii="Times New Roman" w:eastAsia="宋体" w:hAnsi="Times New Roman" w:cs="Times New Roman"/>
          <w:kern w:val="0"/>
          <w:szCs w:val="21"/>
        </w:rPr>
        <w:t>Proposal 1 (XII)</w:t>
      </w:r>
      <w:r>
        <w:rPr>
          <w:rFonts w:ascii="Times New Roman" w:eastAsia="宋体" w:hAnsi="Times New Roman" w:cs="Times New Roman"/>
          <w:kern w:val="0"/>
          <w:szCs w:val="21"/>
        </w:rPr>
        <w:t xml:space="preserve"> </w:t>
      </w:r>
      <w:r w:rsidR="0042144E">
        <w:rPr>
          <w:rFonts w:ascii="Times New Roman" w:eastAsia="宋体" w:hAnsi="Times New Roman" w:cs="Times New Roman"/>
          <w:kern w:val="0"/>
          <w:szCs w:val="21"/>
        </w:rPr>
        <w:t xml:space="preserve">as a starting point </w:t>
      </w:r>
      <w:r>
        <w:rPr>
          <w:rFonts w:ascii="Times New Roman" w:eastAsia="宋体" w:hAnsi="Times New Roman" w:cs="Times New Roman"/>
          <w:kern w:val="0"/>
          <w:szCs w:val="21"/>
        </w:rPr>
        <w:t>and have the following proposal.</w:t>
      </w:r>
    </w:p>
    <w:p w14:paraId="7079A850" w14:textId="2F7C2E05" w:rsidR="0027057F" w:rsidRPr="000702BD" w:rsidRDefault="0027057F" w:rsidP="008F3F3D">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 xml:space="preserve">roposal </w:t>
      </w:r>
      <w:r w:rsidR="00CD3927">
        <w:rPr>
          <w:rFonts w:ascii="Times New Roman" w:eastAsia="宋体" w:hAnsi="Times New Roman" w:cs="Times New Roman"/>
          <w:b/>
          <w:i/>
          <w:kern w:val="0"/>
          <w:szCs w:val="21"/>
        </w:rPr>
        <w:t>5</w:t>
      </w:r>
      <w:r>
        <w:rPr>
          <w:rFonts w:ascii="Times New Roman" w:eastAsia="宋体" w:hAnsi="Times New Roman" w:cs="Times New Roman"/>
          <w:b/>
          <w:i/>
          <w:kern w:val="0"/>
          <w:szCs w:val="21"/>
        </w:rPr>
        <w:t xml:space="preserve">: </w:t>
      </w:r>
      <w:r w:rsidR="002D45A6">
        <w:rPr>
          <w:rFonts w:ascii="Times New Roman" w:eastAsia="宋体" w:hAnsi="Times New Roman" w:cs="Times New Roman"/>
          <w:b/>
          <w:i/>
          <w:kern w:val="0"/>
          <w:szCs w:val="21"/>
        </w:rPr>
        <w:t xml:space="preserve">Support </w:t>
      </w:r>
      <w:r w:rsidR="002D45A6" w:rsidRPr="002D45A6">
        <w:rPr>
          <w:rFonts w:ascii="Times New Roman" w:eastAsia="宋体" w:hAnsi="Times New Roman" w:cs="Times New Roman"/>
          <w:b/>
          <w:i/>
          <w:kern w:val="0"/>
          <w:szCs w:val="21"/>
        </w:rPr>
        <w:t>Proposal 1 (XII)</w:t>
      </w:r>
      <w:r w:rsidR="002D45A6">
        <w:rPr>
          <w:rFonts w:ascii="Times New Roman" w:eastAsia="宋体" w:hAnsi="Times New Roman" w:cs="Times New Roman"/>
          <w:b/>
          <w:i/>
          <w:kern w:val="0"/>
          <w:szCs w:val="21"/>
        </w:rPr>
        <w:t xml:space="preserve"> in principle. O</w:t>
      </w:r>
      <w:r w:rsidR="002D45A6" w:rsidRPr="002D45A6">
        <w:rPr>
          <w:rFonts w:ascii="Times New Roman" w:eastAsia="宋体" w:hAnsi="Times New Roman" w:cs="Times New Roman"/>
          <w:b/>
          <w:i/>
          <w:kern w:val="0"/>
          <w:szCs w:val="21"/>
        </w:rPr>
        <w:t xml:space="preserve">ther simulation assumptions </w:t>
      </w:r>
      <w:r w:rsidR="00653039">
        <w:rPr>
          <w:rFonts w:ascii="Times New Roman" w:eastAsia="宋体" w:hAnsi="Times New Roman" w:cs="Times New Roman"/>
          <w:b/>
          <w:i/>
          <w:kern w:val="0"/>
          <w:szCs w:val="21"/>
        </w:rPr>
        <w:t xml:space="preserve">for SL-U evaluation </w:t>
      </w:r>
      <w:r w:rsidR="002D45A6" w:rsidRPr="002D45A6">
        <w:rPr>
          <w:rFonts w:ascii="Times New Roman" w:eastAsia="宋体" w:hAnsi="Times New Roman" w:cs="Times New Roman"/>
          <w:b/>
          <w:i/>
          <w:kern w:val="0"/>
          <w:szCs w:val="21"/>
        </w:rPr>
        <w:t>if needed are welcome and will not be precluded.</w:t>
      </w:r>
    </w:p>
    <w:p w14:paraId="74E8EA31" w14:textId="77777777" w:rsidR="008F3F3D" w:rsidRDefault="008F3F3D" w:rsidP="008F3F3D">
      <w:pPr>
        <w:rPr>
          <w:rFonts w:ascii="Times New Roman" w:eastAsia="宋体" w:hAnsi="Times New Roman" w:cs="Times New Roman"/>
          <w:b/>
          <w:i/>
          <w:kern w:val="0"/>
          <w:szCs w:val="21"/>
        </w:rPr>
      </w:pPr>
    </w:p>
    <w:p w14:paraId="729D8F19" w14:textId="77777777" w:rsidR="00A8154D" w:rsidRDefault="0023347A">
      <w:pPr>
        <w:pStyle w:val="1"/>
        <w:rPr>
          <w:rFonts w:cs="Arial"/>
        </w:rPr>
      </w:pPr>
      <w:r>
        <w:rPr>
          <w:rFonts w:cs="Arial"/>
        </w:rPr>
        <w:t>Conclusion</w:t>
      </w:r>
    </w:p>
    <w:p w14:paraId="2187A759" w14:textId="77777777"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5973336B" w14:textId="77777777" w:rsidR="00551296" w:rsidRDefault="00551296" w:rsidP="00551296">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Support </w:t>
      </w:r>
      <w:r w:rsidRPr="00F7634B">
        <w:rPr>
          <w:rFonts w:ascii="Times New Roman" w:eastAsia="宋体" w:hAnsi="Times New Roman" w:cs="Times New Roman"/>
          <w:b/>
          <w:i/>
          <w:kern w:val="0"/>
          <w:szCs w:val="21"/>
          <w:lang w:eastAsia="en-US"/>
        </w:rPr>
        <w:t xml:space="preserve">FBE-based semi-static channel access scheme </w:t>
      </w:r>
      <w:r>
        <w:rPr>
          <w:rFonts w:ascii="Times New Roman" w:eastAsia="宋体" w:hAnsi="Times New Roman" w:cs="Times New Roman"/>
          <w:b/>
          <w:i/>
          <w:kern w:val="0"/>
          <w:szCs w:val="21"/>
          <w:lang w:eastAsia="en-US"/>
        </w:rPr>
        <w:t xml:space="preserve">with lower priority than LBE-based </w:t>
      </w:r>
      <w:r w:rsidRPr="00D94AA7">
        <w:rPr>
          <w:rFonts w:ascii="Times New Roman" w:eastAsia="宋体" w:hAnsi="Times New Roman" w:cs="Times New Roman"/>
          <w:b/>
          <w:i/>
          <w:kern w:val="0"/>
          <w:szCs w:val="21"/>
          <w:lang w:eastAsia="en-US"/>
        </w:rPr>
        <w:t>dynamic channel access scheme</w:t>
      </w:r>
      <w:r>
        <w:rPr>
          <w:rFonts w:ascii="Times New Roman" w:eastAsia="宋体" w:hAnsi="Times New Roman" w:cs="Times New Roman"/>
          <w:b/>
          <w:i/>
          <w:kern w:val="0"/>
          <w:szCs w:val="21"/>
          <w:lang w:eastAsia="en-US"/>
        </w:rPr>
        <w:t>.</w:t>
      </w:r>
    </w:p>
    <w:p w14:paraId="33886AE9" w14:textId="77777777" w:rsidR="00551296" w:rsidRPr="003B22C9" w:rsidRDefault="00551296" w:rsidP="00551296">
      <w:pPr>
        <w:pStyle w:val="aff0"/>
        <w:numPr>
          <w:ilvl w:val="0"/>
          <w:numId w:val="48"/>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Note: </w:t>
      </w:r>
      <w:r w:rsidRPr="003B22C9">
        <w:rPr>
          <w:rFonts w:ascii="Times New Roman" w:eastAsia="宋体" w:hAnsi="Times New Roman" w:cs="Times New Roman"/>
          <w:b/>
          <w:i/>
          <w:kern w:val="0"/>
          <w:szCs w:val="21"/>
          <w:lang w:eastAsia="en-US"/>
        </w:rPr>
        <w:t>The detailed work on semi-static channel access scheme can be started after the dynamic channel access scheme is completed</w:t>
      </w:r>
      <w:r>
        <w:rPr>
          <w:rFonts w:ascii="Times New Roman" w:eastAsia="宋体" w:hAnsi="Times New Roman" w:cs="Times New Roman"/>
          <w:b/>
          <w:i/>
          <w:kern w:val="0"/>
          <w:szCs w:val="21"/>
          <w:lang w:eastAsia="en-US"/>
        </w:rPr>
        <w:t>.</w:t>
      </w:r>
    </w:p>
    <w:p w14:paraId="6550E906" w14:textId="11D094E7" w:rsidR="00A8154D" w:rsidRPr="00551296" w:rsidRDefault="00A8154D">
      <w:pPr>
        <w:rPr>
          <w:rFonts w:ascii="Times New Roman" w:eastAsia="宋体" w:hAnsi="Times New Roman" w:cs="Times New Roman"/>
          <w:b/>
          <w:i/>
          <w:kern w:val="0"/>
          <w:szCs w:val="21"/>
          <w:lang w:val="x-none" w:eastAsia="en-US"/>
        </w:rPr>
      </w:pPr>
    </w:p>
    <w:p w14:paraId="48347F66" w14:textId="77777777" w:rsidR="00551296" w:rsidRDefault="00551296" w:rsidP="00551296">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2: Support </w:t>
      </w:r>
      <w:r w:rsidRPr="002F3682">
        <w:rPr>
          <w:rFonts w:ascii="Times New Roman" w:eastAsia="宋体" w:hAnsi="Times New Roman" w:cs="Times New Roman"/>
          <w:b/>
          <w:i/>
          <w:kern w:val="0"/>
          <w:szCs w:val="21"/>
          <w:lang w:eastAsia="en-US"/>
        </w:rPr>
        <w:t xml:space="preserve">short control </w:t>
      </w:r>
      <w:proofErr w:type="spellStart"/>
      <w:r w:rsidRPr="002F3682">
        <w:rPr>
          <w:rFonts w:ascii="Times New Roman" w:eastAsia="宋体" w:hAnsi="Times New Roman" w:cs="Times New Roman"/>
          <w:b/>
          <w:i/>
          <w:kern w:val="0"/>
          <w:szCs w:val="21"/>
          <w:lang w:eastAsia="en-US"/>
        </w:rPr>
        <w:t>signalling</w:t>
      </w:r>
      <w:proofErr w:type="spellEnd"/>
      <w:r w:rsidRPr="002F3682">
        <w:rPr>
          <w:rFonts w:ascii="Times New Roman" w:eastAsia="宋体" w:hAnsi="Times New Roman" w:cs="Times New Roman"/>
          <w:b/>
          <w:i/>
          <w:kern w:val="0"/>
          <w:szCs w:val="21"/>
          <w:lang w:eastAsia="en-US"/>
        </w:rPr>
        <w:t xml:space="preserve"> transmissions (</w:t>
      </w:r>
      <w:proofErr w:type="spellStart"/>
      <w:r w:rsidRPr="002F3682">
        <w:rPr>
          <w:rFonts w:ascii="Times New Roman" w:eastAsia="宋体" w:hAnsi="Times New Roman" w:cs="Times New Roman"/>
          <w:b/>
          <w:i/>
          <w:kern w:val="0"/>
          <w:szCs w:val="21"/>
          <w:lang w:eastAsia="en-US"/>
        </w:rPr>
        <w:t>SCSt</w:t>
      </w:r>
      <w:proofErr w:type="spellEnd"/>
      <w:r w:rsidRPr="002F3682">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feature for SL-U.</w:t>
      </w:r>
    </w:p>
    <w:p w14:paraId="21084C31" w14:textId="77777777" w:rsidR="00551296" w:rsidRPr="00421F1B" w:rsidRDefault="00551296" w:rsidP="00551296">
      <w:pPr>
        <w:pStyle w:val="aff0"/>
        <w:numPr>
          <w:ilvl w:val="0"/>
          <w:numId w:val="48"/>
        </w:numPr>
        <w:rPr>
          <w:rFonts w:ascii="Times New Roman" w:eastAsia="宋体" w:hAnsi="Times New Roman" w:cs="Times New Roman"/>
          <w:b/>
          <w:i/>
          <w:kern w:val="0"/>
          <w:szCs w:val="21"/>
          <w:lang w:eastAsia="en-US"/>
        </w:rPr>
      </w:pPr>
      <w:r w:rsidRPr="002F3682">
        <w:rPr>
          <w:rFonts w:ascii="Times New Roman" w:eastAsia="宋体" w:hAnsi="Times New Roman" w:cs="Times New Roman"/>
          <w:b/>
          <w:i/>
          <w:kern w:val="0"/>
          <w:szCs w:val="21"/>
          <w:lang w:eastAsia="en-US"/>
        </w:rPr>
        <w:t>Further study and specify</w:t>
      </w:r>
      <w:r>
        <w:rPr>
          <w:rFonts w:ascii="Times New Roman" w:eastAsia="宋体" w:hAnsi="Times New Roman" w:cs="Times New Roman"/>
          <w:b/>
          <w:i/>
          <w:kern w:val="0"/>
          <w:szCs w:val="21"/>
          <w:lang w:eastAsia="en-US"/>
        </w:rPr>
        <w:t xml:space="preserve"> </w:t>
      </w:r>
      <w:r w:rsidRPr="002F3682">
        <w:rPr>
          <w:rFonts w:ascii="Times New Roman" w:eastAsia="宋体" w:hAnsi="Times New Roman" w:cs="Times New Roman"/>
          <w:b/>
          <w:i/>
          <w:kern w:val="0"/>
          <w:szCs w:val="21"/>
          <w:lang w:eastAsia="en-US"/>
        </w:rPr>
        <w:t xml:space="preserve">the relevant requirements </w:t>
      </w:r>
      <w:r w:rsidRPr="00F44B6D">
        <w:rPr>
          <w:rFonts w:ascii="Times New Roman" w:eastAsia="宋体" w:hAnsi="Times New Roman" w:cs="Times New Roman"/>
          <w:b/>
          <w:i/>
          <w:kern w:val="0"/>
          <w:szCs w:val="21"/>
          <w:lang w:eastAsia="en-US"/>
        </w:rPr>
        <w:t>to qualify and LBT type needed for this exception</w:t>
      </w:r>
      <w:r>
        <w:rPr>
          <w:rFonts w:ascii="Times New Roman" w:eastAsia="宋体" w:hAnsi="Times New Roman" w:cs="Times New Roman"/>
          <w:b/>
          <w:i/>
          <w:kern w:val="0"/>
          <w:szCs w:val="21"/>
          <w:lang w:eastAsia="en-US"/>
        </w:rPr>
        <w:t xml:space="preserve">, and </w:t>
      </w:r>
      <w:r w:rsidRPr="002F3682">
        <w:rPr>
          <w:rFonts w:ascii="Times New Roman" w:eastAsia="宋体" w:hAnsi="Times New Roman" w:cs="Times New Roman"/>
          <w:b/>
          <w:i/>
          <w:kern w:val="0"/>
          <w:szCs w:val="21"/>
          <w:lang w:eastAsia="en-US"/>
        </w:rPr>
        <w:t xml:space="preserve">for which </w:t>
      </w:r>
      <w:r>
        <w:rPr>
          <w:rFonts w:ascii="Times New Roman" w:eastAsia="宋体" w:hAnsi="Times New Roman" w:cs="Times New Roman"/>
          <w:b/>
          <w:i/>
          <w:kern w:val="0"/>
          <w:szCs w:val="21"/>
          <w:lang w:eastAsia="en-US"/>
        </w:rPr>
        <w:t xml:space="preserve">SL </w:t>
      </w:r>
      <w:r w:rsidRPr="002F3682">
        <w:rPr>
          <w:rFonts w:ascii="Times New Roman" w:eastAsia="宋体" w:hAnsi="Times New Roman" w:cs="Times New Roman"/>
          <w:b/>
          <w:i/>
          <w:kern w:val="0"/>
          <w:szCs w:val="21"/>
          <w:lang w:eastAsia="en-US"/>
        </w:rPr>
        <w:t>channel(s)/signal(s</w:t>
      </w:r>
      <w:r>
        <w:rPr>
          <w:rFonts w:ascii="Times New Roman" w:eastAsia="宋体" w:hAnsi="Times New Roman" w:cs="Times New Roman"/>
          <w:b/>
          <w:i/>
          <w:kern w:val="0"/>
          <w:szCs w:val="21"/>
          <w:lang w:eastAsia="en-US"/>
        </w:rPr>
        <w:t xml:space="preserve">) </w:t>
      </w:r>
      <w:r w:rsidRPr="002F3682">
        <w:rPr>
          <w:rFonts w:ascii="Times New Roman" w:eastAsia="宋体" w:hAnsi="Times New Roman" w:cs="Times New Roman"/>
          <w:b/>
          <w:i/>
          <w:kern w:val="0"/>
          <w:szCs w:val="21"/>
          <w:lang w:eastAsia="en-US"/>
        </w:rPr>
        <w:t>including the feasibility, reliability and benefits</w:t>
      </w:r>
      <w:r>
        <w:rPr>
          <w:rFonts w:ascii="Times New Roman" w:eastAsia="宋体" w:hAnsi="Times New Roman" w:cs="Times New Roman"/>
          <w:b/>
          <w:i/>
          <w:kern w:val="0"/>
          <w:szCs w:val="21"/>
          <w:lang w:eastAsia="en-US"/>
        </w:rPr>
        <w:t>.</w:t>
      </w:r>
    </w:p>
    <w:p w14:paraId="09ED2D86" w14:textId="38556662" w:rsidR="00845FF1" w:rsidRPr="00551296" w:rsidRDefault="00845FF1">
      <w:pPr>
        <w:rPr>
          <w:rFonts w:ascii="Times New Roman" w:eastAsia="宋体" w:hAnsi="Times New Roman" w:cs="Times New Roman"/>
          <w:b/>
          <w:i/>
          <w:kern w:val="0"/>
          <w:szCs w:val="21"/>
          <w:lang w:val="x-none" w:eastAsia="en-US"/>
        </w:rPr>
      </w:pPr>
    </w:p>
    <w:p w14:paraId="148FE06E" w14:textId="77777777" w:rsidR="00845FF1" w:rsidRDefault="00845FF1" w:rsidP="00845FF1">
      <w:pPr>
        <w:widowControl/>
        <w:overflowPunct w:val="0"/>
        <w:autoSpaceDE w:val="0"/>
        <w:autoSpaceDN w:val="0"/>
        <w:adjustRightInd w:val="0"/>
        <w:spacing w:after="120"/>
        <w:textAlignment w:val="baseline"/>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3: Further s</w:t>
      </w:r>
      <w:r w:rsidRPr="00BE2C23">
        <w:rPr>
          <w:rFonts w:ascii="Times New Roman" w:eastAsia="宋体" w:hAnsi="Times New Roman" w:cs="Times New Roman"/>
          <w:b/>
          <w:i/>
          <w:kern w:val="0"/>
          <w:szCs w:val="21"/>
          <w:lang w:eastAsia="en-US"/>
        </w:rPr>
        <w:t xml:space="preserve">tudy and specify co-work between LBT and sensing </w:t>
      </w:r>
      <w:r>
        <w:rPr>
          <w:rFonts w:ascii="Times New Roman" w:eastAsia="宋体" w:hAnsi="Times New Roman" w:cs="Times New Roman"/>
          <w:b/>
          <w:i/>
          <w:kern w:val="0"/>
          <w:szCs w:val="21"/>
          <w:lang w:eastAsia="en-US"/>
        </w:rPr>
        <w:t>mechanism</w:t>
      </w:r>
      <w:r w:rsidRPr="00BE2C23">
        <w:rPr>
          <w:rFonts w:ascii="Times New Roman" w:eastAsia="宋体" w:hAnsi="Times New Roman" w:cs="Times New Roman"/>
          <w:b/>
          <w:i/>
          <w:kern w:val="0"/>
          <w:szCs w:val="21"/>
          <w:lang w:eastAsia="en-US"/>
        </w:rPr>
        <w:t>.</w:t>
      </w:r>
    </w:p>
    <w:p w14:paraId="3F45999D" w14:textId="58AD3F84" w:rsidR="00845FF1" w:rsidRDefault="00845FF1">
      <w:pPr>
        <w:rPr>
          <w:rFonts w:ascii="Times New Roman" w:eastAsia="宋体" w:hAnsi="Times New Roman" w:cs="Times New Roman"/>
          <w:b/>
          <w:i/>
          <w:kern w:val="0"/>
          <w:szCs w:val="21"/>
          <w:lang w:val="x-none" w:eastAsia="en-US"/>
        </w:rPr>
      </w:pPr>
    </w:p>
    <w:p w14:paraId="55C8B92D" w14:textId="77777777" w:rsidR="00B4215B" w:rsidRDefault="00B4215B" w:rsidP="00BA5574">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4: Support </w:t>
      </w:r>
      <w:r w:rsidRPr="00D42529">
        <w:rPr>
          <w:rFonts w:ascii="Times New Roman" w:eastAsia="宋体" w:hAnsi="Times New Roman" w:cs="Times New Roman"/>
          <w:b/>
          <w:i/>
          <w:kern w:val="0"/>
          <w:szCs w:val="21"/>
          <w:lang w:eastAsia="en-US"/>
        </w:rPr>
        <w:t>multi-consecutive slots transmission for SL-U</w:t>
      </w:r>
      <w:r>
        <w:rPr>
          <w:rFonts w:ascii="Times New Roman" w:eastAsia="宋体" w:hAnsi="Times New Roman" w:cs="Times New Roman"/>
          <w:b/>
          <w:i/>
          <w:kern w:val="0"/>
          <w:szCs w:val="21"/>
          <w:lang w:eastAsia="en-US"/>
        </w:rPr>
        <w:t>.</w:t>
      </w:r>
    </w:p>
    <w:p w14:paraId="1074DDD3" w14:textId="118CECC7" w:rsidR="00B4215B" w:rsidRPr="00BA5574" w:rsidRDefault="00B4215B" w:rsidP="00BA5574">
      <w:pPr>
        <w:pStyle w:val="aff0"/>
        <w:numPr>
          <w:ilvl w:val="0"/>
          <w:numId w:val="48"/>
        </w:numPr>
        <w:rPr>
          <w:rFonts w:ascii="Times New Roman" w:eastAsia="宋体" w:hAnsi="Times New Roman" w:cs="Times New Roman"/>
          <w:b/>
          <w:i/>
          <w:kern w:val="0"/>
          <w:szCs w:val="21"/>
          <w:lang w:eastAsia="en-US"/>
        </w:rPr>
      </w:pPr>
      <w:r w:rsidRPr="00BA5574">
        <w:rPr>
          <w:rFonts w:ascii="Times New Roman" w:eastAsia="宋体" w:hAnsi="Times New Roman" w:cs="Times New Roman"/>
          <w:b/>
          <w:i/>
          <w:kern w:val="0"/>
          <w:szCs w:val="21"/>
          <w:lang w:eastAsia="en-US"/>
        </w:rPr>
        <w:t>Study and specify details and modification</w:t>
      </w:r>
      <w:r w:rsidR="00F55330">
        <w:rPr>
          <w:rFonts w:ascii="Times New Roman" w:eastAsia="宋体" w:hAnsi="Times New Roman" w:cs="Times New Roman"/>
          <w:b/>
          <w:i/>
          <w:kern w:val="0"/>
          <w:szCs w:val="21"/>
          <w:lang w:eastAsia="en-US"/>
        </w:rPr>
        <w:t>s</w:t>
      </w:r>
      <w:r w:rsidRPr="00BA5574">
        <w:rPr>
          <w:rFonts w:ascii="Times New Roman" w:eastAsia="宋体" w:hAnsi="Times New Roman" w:cs="Times New Roman"/>
          <w:b/>
          <w:i/>
          <w:kern w:val="0"/>
          <w:szCs w:val="21"/>
          <w:lang w:eastAsia="en-US"/>
        </w:rPr>
        <w:t xml:space="preserve"> on channel access, resource allocation and PHY channel design with minimum spec impact.</w:t>
      </w:r>
    </w:p>
    <w:p w14:paraId="6B37E2B0" w14:textId="5A006FF3" w:rsidR="00551296" w:rsidRDefault="00551296">
      <w:pPr>
        <w:rPr>
          <w:rFonts w:ascii="Times New Roman" w:eastAsia="宋体" w:hAnsi="Times New Roman" w:cs="Times New Roman"/>
          <w:b/>
          <w:i/>
          <w:kern w:val="0"/>
          <w:szCs w:val="21"/>
        </w:rPr>
      </w:pPr>
    </w:p>
    <w:p w14:paraId="5DD39A69" w14:textId="36ABB336" w:rsidR="00551296" w:rsidRPr="00551296" w:rsidRDefault="00551296">
      <w:pPr>
        <w:rPr>
          <w:rFonts w:ascii="Times New Roman" w:eastAsia="宋体" w:hAnsi="Times New Roman" w:cs="Times New Roman"/>
          <w:b/>
          <w:i/>
          <w:kern w:val="0"/>
          <w:szCs w:val="21"/>
        </w:rPr>
      </w:pPr>
      <w:r>
        <w:rPr>
          <w:rFonts w:ascii="Times New Roman" w:eastAsia="宋体" w:hAnsi="Times New Roman" w:cs="Times New Roman" w:hint="eastAsia"/>
          <w:b/>
          <w:i/>
          <w:kern w:val="0"/>
          <w:szCs w:val="21"/>
        </w:rPr>
        <w:t>P</w:t>
      </w:r>
      <w:r>
        <w:rPr>
          <w:rFonts w:ascii="Times New Roman" w:eastAsia="宋体" w:hAnsi="Times New Roman" w:cs="Times New Roman"/>
          <w:b/>
          <w:i/>
          <w:kern w:val="0"/>
          <w:szCs w:val="21"/>
        </w:rPr>
        <w:t xml:space="preserve">roposal 5: Support </w:t>
      </w:r>
      <w:r w:rsidRPr="002D45A6">
        <w:rPr>
          <w:rFonts w:ascii="Times New Roman" w:eastAsia="宋体" w:hAnsi="Times New Roman" w:cs="Times New Roman"/>
          <w:b/>
          <w:i/>
          <w:kern w:val="0"/>
          <w:szCs w:val="21"/>
        </w:rPr>
        <w:t>Proposal 1 (XII)</w:t>
      </w:r>
      <w:r>
        <w:rPr>
          <w:rFonts w:ascii="Times New Roman" w:eastAsia="宋体" w:hAnsi="Times New Roman" w:cs="Times New Roman"/>
          <w:b/>
          <w:i/>
          <w:kern w:val="0"/>
          <w:szCs w:val="21"/>
        </w:rPr>
        <w:t xml:space="preserve"> in principle. O</w:t>
      </w:r>
      <w:r w:rsidRPr="002D45A6">
        <w:rPr>
          <w:rFonts w:ascii="Times New Roman" w:eastAsia="宋体" w:hAnsi="Times New Roman" w:cs="Times New Roman"/>
          <w:b/>
          <w:i/>
          <w:kern w:val="0"/>
          <w:szCs w:val="21"/>
        </w:rPr>
        <w:t xml:space="preserve">ther simulation assumptions </w:t>
      </w:r>
      <w:r>
        <w:rPr>
          <w:rFonts w:ascii="Times New Roman" w:eastAsia="宋体" w:hAnsi="Times New Roman" w:cs="Times New Roman"/>
          <w:b/>
          <w:i/>
          <w:kern w:val="0"/>
          <w:szCs w:val="21"/>
        </w:rPr>
        <w:t xml:space="preserve">for SL-U evaluation </w:t>
      </w:r>
      <w:r w:rsidRPr="002D45A6">
        <w:rPr>
          <w:rFonts w:ascii="Times New Roman" w:eastAsia="宋体" w:hAnsi="Times New Roman" w:cs="Times New Roman"/>
          <w:b/>
          <w:i/>
          <w:kern w:val="0"/>
          <w:szCs w:val="21"/>
        </w:rPr>
        <w:t>if needed are welcome and will not be precluded.</w:t>
      </w:r>
    </w:p>
    <w:p w14:paraId="5564C7D7" w14:textId="77777777" w:rsidR="00845FF1" w:rsidRPr="00845FF1" w:rsidRDefault="00845FF1">
      <w:pPr>
        <w:rPr>
          <w:rFonts w:ascii="Times New Roman" w:eastAsia="宋体" w:hAnsi="Times New Roman" w:cs="Times New Roman"/>
          <w:b/>
          <w:i/>
          <w:kern w:val="0"/>
          <w:szCs w:val="21"/>
          <w:lang w:val="x-none" w:eastAsia="en-US"/>
        </w:rPr>
      </w:pP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7" w:name="_Ref510504022"/>
      <w:bookmarkStart w:id="8" w:name="_Ref510814820"/>
      <w:bookmarkStart w:id="9" w:name="_Ref174151459"/>
      <w:bookmarkStart w:id="10" w:name="_Ref189809556"/>
    </w:p>
    <w:p w14:paraId="5847498F" w14:textId="7915098B" w:rsidR="00A8154D" w:rsidRDefault="0023347A">
      <w:pPr>
        <w:pStyle w:val="Reference"/>
        <w:rPr>
          <w:rFonts w:ascii="Times New Roman" w:hAnsi="Times New Roman" w:cs="Times New Roman"/>
          <w:szCs w:val="21"/>
        </w:rPr>
      </w:pPr>
      <w:bookmarkStart w:id="11" w:name="_Ref95404909"/>
      <w:bookmarkStart w:id="12" w:name="_Ref47001000"/>
      <w:bookmarkStart w:id="13" w:name="_Ref60822892"/>
      <w:bookmarkEnd w:id="7"/>
      <w:bookmarkEnd w:id="8"/>
      <w:bookmarkEnd w:id="9"/>
      <w:bookmarkEnd w:id="10"/>
      <w:r>
        <w:rPr>
          <w:rFonts w:ascii="Times New Roman" w:hAnsi="Times New Roman" w:cs="Times New Roman"/>
          <w:szCs w:val="21"/>
        </w:rPr>
        <w:t>RP-2</w:t>
      </w:r>
      <w:r w:rsidR="003A4FF6">
        <w:rPr>
          <w:rFonts w:ascii="Times New Roman" w:hAnsi="Times New Roman" w:cs="Times New Roman"/>
          <w:szCs w:val="21"/>
        </w:rPr>
        <w:t>20300</w:t>
      </w:r>
      <w:r>
        <w:rPr>
          <w:rFonts w:ascii="Times New Roman" w:hAnsi="Times New Roman" w:cs="Times New Roman"/>
          <w:szCs w:val="21"/>
        </w:rPr>
        <w:t>, “</w:t>
      </w:r>
      <w:r w:rsidR="00F675C6" w:rsidRPr="00F675C6">
        <w:rPr>
          <w:rFonts w:ascii="Times New Roman" w:hAnsi="Times New Roman" w:cs="Times New Roman"/>
          <w:szCs w:val="21"/>
        </w:rPr>
        <w:t xml:space="preserve">WID revision: NR </w:t>
      </w:r>
      <w:proofErr w:type="spellStart"/>
      <w:r w:rsidR="00F675C6" w:rsidRPr="00F675C6">
        <w:rPr>
          <w:rFonts w:ascii="Times New Roman" w:hAnsi="Times New Roman" w:cs="Times New Roman"/>
          <w:szCs w:val="21"/>
        </w:rPr>
        <w:t>sidelink</w:t>
      </w:r>
      <w:proofErr w:type="spellEnd"/>
      <w:r w:rsidR="00F675C6" w:rsidRPr="00F675C6">
        <w:rPr>
          <w:rFonts w:ascii="Times New Roman" w:hAnsi="Times New Roman" w:cs="Times New Roman"/>
          <w:szCs w:val="21"/>
        </w:rPr>
        <w:t xml:space="preserve"> evolution</w:t>
      </w:r>
      <w:r>
        <w:rPr>
          <w:rFonts w:ascii="Times New Roman" w:hAnsi="Times New Roman" w:cs="Times New Roman"/>
          <w:szCs w:val="21"/>
        </w:rPr>
        <w:t xml:space="preserve">”, </w:t>
      </w:r>
      <w:r w:rsidR="00F675C6">
        <w:rPr>
          <w:rFonts w:ascii="Times New Roman" w:hAnsi="Times New Roman" w:cs="Times New Roman"/>
          <w:szCs w:val="21"/>
        </w:rPr>
        <w:t>OPPO</w:t>
      </w:r>
      <w:r>
        <w:rPr>
          <w:rFonts w:ascii="Times New Roman" w:hAnsi="Times New Roman" w:cs="Times New Roman"/>
          <w:szCs w:val="21"/>
        </w:rPr>
        <w:t>, 3GPP TSG RAN#9</w:t>
      </w:r>
      <w:r w:rsidR="00F675C6">
        <w:rPr>
          <w:rFonts w:ascii="Times New Roman" w:hAnsi="Times New Roman" w:cs="Times New Roman"/>
          <w:szCs w:val="21"/>
        </w:rPr>
        <w:t>5</w:t>
      </w:r>
      <w:r>
        <w:rPr>
          <w:rFonts w:ascii="Times New Roman" w:hAnsi="Times New Roman" w:cs="Times New Roman"/>
          <w:szCs w:val="21"/>
        </w:rPr>
        <w:t xml:space="preserve">e, </w:t>
      </w:r>
      <w:r w:rsidR="00F675C6">
        <w:rPr>
          <w:rFonts w:ascii="Times New Roman" w:hAnsi="Times New Roman" w:cs="Times New Roman"/>
          <w:szCs w:val="21"/>
        </w:rPr>
        <w:t>March</w:t>
      </w:r>
      <w:r>
        <w:rPr>
          <w:rFonts w:ascii="Times New Roman" w:hAnsi="Times New Roman" w:cs="Times New Roman"/>
          <w:szCs w:val="21"/>
        </w:rPr>
        <w:t xml:space="preserve"> 202</w:t>
      </w:r>
      <w:r w:rsidR="00F675C6">
        <w:rPr>
          <w:rFonts w:ascii="Times New Roman" w:hAnsi="Times New Roman" w:cs="Times New Roman"/>
          <w:szCs w:val="21"/>
        </w:rPr>
        <w:t>2</w:t>
      </w:r>
      <w:r>
        <w:rPr>
          <w:rFonts w:ascii="Times New Roman" w:hAnsi="Times New Roman" w:cs="Times New Roman"/>
          <w:szCs w:val="21"/>
        </w:rPr>
        <w:t>.</w:t>
      </w:r>
      <w:bookmarkEnd w:id="11"/>
      <w:bookmarkEnd w:id="12"/>
    </w:p>
    <w:p w14:paraId="1751999B" w14:textId="568BB158" w:rsidR="00BF39EF" w:rsidRPr="00BF39EF" w:rsidRDefault="00BF39EF" w:rsidP="00BF39EF">
      <w:pPr>
        <w:pStyle w:val="Reference"/>
        <w:rPr>
          <w:rFonts w:ascii="Times New Roman" w:hAnsi="Times New Roman" w:cs="Times New Roman"/>
          <w:szCs w:val="21"/>
        </w:rPr>
      </w:pPr>
      <w:bookmarkStart w:id="14" w:name="_Ref110326184"/>
      <w:r>
        <w:rPr>
          <w:rFonts w:ascii="Times New Roman" w:hAnsi="Times New Roman" w:cs="Times New Roman"/>
          <w:szCs w:val="21"/>
        </w:rPr>
        <w:t>RP-221798, “</w:t>
      </w:r>
      <w:r w:rsidRPr="00F675C6">
        <w:rPr>
          <w:rFonts w:ascii="Times New Roman" w:hAnsi="Times New Roman" w:cs="Times New Roman"/>
          <w:szCs w:val="21"/>
        </w:rPr>
        <w:t xml:space="preserve">WID revision: NR </w:t>
      </w:r>
      <w:proofErr w:type="spellStart"/>
      <w:r w:rsidRPr="00F675C6">
        <w:rPr>
          <w:rFonts w:ascii="Times New Roman" w:hAnsi="Times New Roman" w:cs="Times New Roman"/>
          <w:szCs w:val="21"/>
        </w:rPr>
        <w:t>sidelink</w:t>
      </w:r>
      <w:proofErr w:type="spellEnd"/>
      <w:r w:rsidRPr="00F675C6">
        <w:rPr>
          <w:rFonts w:ascii="Times New Roman" w:hAnsi="Times New Roman" w:cs="Times New Roman"/>
          <w:szCs w:val="21"/>
        </w:rPr>
        <w:t xml:space="preserve"> evolution</w:t>
      </w:r>
      <w:r>
        <w:rPr>
          <w:rFonts w:ascii="Times New Roman" w:hAnsi="Times New Roman" w:cs="Times New Roman"/>
          <w:szCs w:val="21"/>
        </w:rPr>
        <w:t>”, OPPO, 3GPP TSG RAN#96, June 2022.</w:t>
      </w:r>
      <w:bookmarkEnd w:id="14"/>
    </w:p>
    <w:p w14:paraId="75D529BD" w14:textId="7EC1EEBD" w:rsidR="00A8154D" w:rsidRDefault="00221B4D" w:rsidP="00221B4D">
      <w:pPr>
        <w:pStyle w:val="Reference"/>
        <w:rPr>
          <w:rFonts w:ascii="Times New Roman" w:hAnsi="Times New Roman" w:cs="Times New Roman"/>
          <w:szCs w:val="21"/>
        </w:rPr>
      </w:pPr>
      <w:bookmarkStart w:id="15" w:name="_Ref70337977"/>
      <w:r w:rsidRPr="00F13338">
        <w:rPr>
          <w:rFonts w:ascii="Times New Roman" w:hAnsi="Times New Roman" w:cs="Times New Roman"/>
          <w:szCs w:val="21"/>
        </w:rPr>
        <w:t>3GPP TS 3</w:t>
      </w:r>
      <w:r>
        <w:rPr>
          <w:rFonts w:ascii="Times New Roman" w:hAnsi="Times New Roman" w:cs="Times New Roman"/>
          <w:szCs w:val="21"/>
        </w:rPr>
        <w:t>7</w:t>
      </w:r>
      <w:r w:rsidRPr="00F13338">
        <w:rPr>
          <w:rFonts w:ascii="Times New Roman" w:hAnsi="Times New Roman" w:cs="Times New Roman"/>
          <w:szCs w:val="21"/>
        </w:rPr>
        <w:t>.213 V16.</w:t>
      </w:r>
      <w:r>
        <w:rPr>
          <w:rFonts w:ascii="Times New Roman" w:hAnsi="Times New Roman" w:cs="Times New Roman"/>
          <w:szCs w:val="21"/>
        </w:rPr>
        <w:t>8</w:t>
      </w:r>
      <w:r w:rsidRPr="00F13338">
        <w:rPr>
          <w:rFonts w:ascii="Times New Roman" w:hAnsi="Times New Roman" w:cs="Times New Roman"/>
          <w:szCs w:val="21"/>
        </w:rPr>
        <w:t xml:space="preserve">.0, </w:t>
      </w:r>
      <w:r w:rsidRPr="00221B4D">
        <w:rPr>
          <w:rFonts w:ascii="Times New Roman" w:hAnsi="Times New Roman" w:cs="Times New Roman"/>
          <w:szCs w:val="21"/>
        </w:rPr>
        <w:t>Physical layer procedures for shared spectrum channel access</w:t>
      </w:r>
      <w:r>
        <w:rPr>
          <w:rFonts w:ascii="Times New Roman" w:hAnsi="Times New Roman" w:cs="Times New Roman"/>
          <w:szCs w:val="21"/>
        </w:rPr>
        <w:t xml:space="preserve"> (Release 16)</w:t>
      </w:r>
      <w:r w:rsidRPr="00F13338">
        <w:rPr>
          <w:rFonts w:ascii="Times New Roman" w:hAnsi="Times New Roman" w:cs="Times New Roman"/>
          <w:szCs w:val="21"/>
        </w:rPr>
        <w:t>, Mar</w:t>
      </w:r>
      <w:r w:rsidR="00217CEF" w:rsidRPr="00217CEF">
        <w:rPr>
          <w:rFonts w:ascii="Times New Roman" w:hAnsi="Times New Roman" w:cs="Times New Roman" w:hint="eastAsia"/>
          <w:szCs w:val="21"/>
        </w:rPr>
        <w:t>ch</w:t>
      </w:r>
      <w:r w:rsidR="00217CEF">
        <w:rPr>
          <w:rFonts w:ascii="Times New Roman" w:hAnsi="Times New Roman" w:cs="Times New Roman"/>
          <w:szCs w:val="21"/>
        </w:rPr>
        <w:t xml:space="preserve"> </w:t>
      </w:r>
      <w:r w:rsidRPr="00F13338">
        <w:rPr>
          <w:rFonts w:ascii="Times New Roman" w:hAnsi="Times New Roman" w:cs="Times New Roman"/>
          <w:szCs w:val="21"/>
        </w:rPr>
        <w:t>2022.</w:t>
      </w:r>
      <w:bookmarkEnd w:id="13"/>
      <w:bookmarkEnd w:id="15"/>
    </w:p>
    <w:p w14:paraId="70F0D06D" w14:textId="453A0945" w:rsidR="009542C6" w:rsidRDefault="0055575A" w:rsidP="00AD690F">
      <w:pPr>
        <w:pStyle w:val="Reference"/>
        <w:rPr>
          <w:rFonts w:ascii="Times New Roman" w:hAnsi="Times New Roman" w:cs="Times New Roman"/>
          <w:szCs w:val="21"/>
        </w:rPr>
      </w:pPr>
      <w:bookmarkStart w:id="16" w:name="_Ref110329058"/>
      <w:bookmarkStart w:id="17" w:name="_Hlk110344316"/>
      <w:r w:rsidRPr="0055575A">
        <w:rPr>
          <w:rFonts w:ascii="Times New Roman" w:hAnsi="Times New Roman" w:cs="Times New Roman"/>
          <w:szCs w:val="21"/>
        </w:rPr>
        <w:lastRenderedPageBreak/>
        <w:t>Draft_Minutes_report_RAN1#109-e_v030</w:t>
      </w:r>
      <w:r w:rsidR="00AD690F" w:rsidRPr="00AD690F">
        <w:rPr>
          <w:rFonts w:ascii="Times New Roman" w:hAnsi="Times New Roman" w:cs="Times New Roman"/>
          <w:szCs w:val="21"/>
        </w:rPr>
        <w:t xml:space="preserve">, 3GPP </w:t>
      </w:r>
      <w:r w:rsidR="00052B50">
        <w:rPr>
          <w:rFonts w:ascii="Times New Roman" w:hAnsi="Times New Roman" w:cs="Times New Roman"/>
          <w:szCs w:val="21"/>
        </w:rPr>
        <w:t xml:space="preserve">TSG </w:t>
      </w:r>
      <w:r>
        <w:rPr>
          <w:rFonts w:ascii="Times New Roman" w:hAnsi="Times New Roman" w:cs="Times New Roman"/>
          <w:szCs w:val="21"/>
        </w:rPr>
        <w:t>RAN</w:t>
      </w:r>
      <w:r w:rsidR="00AD690F" w:rsidRPr="00AD690F">
        <w:rPr>
          <w:rFonts w:ascii="Times New Roman" w:hAnsi="Times New Roman" w:cs="Times New Roman"/>
          <w:szCs w:val="21"/>
        </w:rPr>
        <w:t>1</w:t>
      </w:r>
      <w:r>
        <w:rPr>
          <w:rFonts w:ascii="Times New Roman" w:hAnsi="Times New Roman" w:cs="Times New Roman"/>
          <w:szCs w:val="21"/>
        </w:rPr>
        <w:t>#</w:t>
      </w:r>
      <w:r w:rsidR="00AD690F" w:rsidRPr="00AD690F">
        <w:rPr>
          <w:rFonts w:ascii="Times New Roman" w:hAnsi="Times New Roman" w:cs="Times New Roman"/>
          <w:szCs w:val="21"/>
        </w:rPr>
        <w:t>10</w:t>
      </w:r>
      <w:r>
        <w:rPr>
          <w:rFonts w:ascii="Times New Roman" w:hAnsi="Times New Roman" w:cs="Times New Roman"/>
          <w:szCs w:val="21"/>
        </w:rPr>
        <w:t>9</w:t>
      </w:r>
      <w:r w:rsidR="00AD690F" w:rsidRPr="00AD690F">
        <w:rPr>
          <w:rFonts w:ascii="Times New Roman" w:hAnsi="Times New Roman" w:cs="Times New Roman"/>
          <w:szCs w:val="21"/>
        </w:rPr>
        <w:t xml:space="preserve"> e-Meeting, </w:t>
      </w:r>
      <w:r>
        <w:rPr>
          <w:rFonts w:ascii="Times New Roman" w:hAnsi="Times New Roman" w:cs="Times New Roman"/>
          <w:szCs w:val="21"/>
        </w:rPr>
        <w:t>May</w:t>
      </w:r>
      <w:r w:rsidR="00AD690F" w:rsidRPr="00AD690F">
        <w:rPr>
          <w:rFonts w:ascii="Times New Roman" w:hAnsi="Times New Roman" w:cs="Times New Roman"/>
          <w:szCs w:val="21"/>
        </w:rPr>
        <w:t xml:space="preserve"> </w:t>
      </w:r>
      <w:r>
        <w:rPr>
          <w:rFonts w:ascii="Times New Roman" w:hAnsi="Times New Roman" w:cs="Times New Roman"/>
          <w:szCs w:val="21"/>
        </w:rPr>
        <w:t>9</w:t>
      </w:r>
      <w:r w:rsidR="00AD690F" w:rsidRPr="0055575A">
        <w:rPr>
          <w:rFonts w:ascii="Times New Roman" w:hAnsi="Times New Roman" w:cs="Times New Roman"/>
          <w:szCs w:val="21"/>
          <w:vertAlign w:val="superscript"/>
        </w:rPr>
        <w:t>th</w:t>
      </w:r>
      <w:r w:rsidR="00AD690F" w:rsidRPr="00AD690F">
        <w:rPr>
          <w:rFonts w:ascii="Times New Roman" w:hAnsi="Times New Roman" w:cs="Times New Roman"/>
          <w:szCs w:val="21"/>
        </w:rPr>
        <w:t xml:space="preserve"> – </w:t>
      </w:r>
      <w:r>
        <w:rPr>
          <w:rFonts w:ascii="Times New Roman" w:hAnsi="Times New Roman" w:cs="Times New Roman"/>
          <w:szCs w:val="21"/>
        </w:rPr>
        <w:t>20</w:t>
      </w:r>
      <w:r w:rsidR="00AD690F" w:rsidRPr="0055575A">
        <w:rPr>
          <w:rFonts w:ascii="Times New Roman" w:hAnsi="Times New Roman" w:cs="Times New Roman"/>
          <w:szCs w:val="21"/>
          <w:vertAlign w:val="superscript"/>
        </w:rPr>
        <w:t>th</w:t>
      </w:r>
      <w:r w:rsidR="00AD690F" w:rsidRPr="00AD690F">
        <w:rPr>
          <w:rFonts w:ascii="Times New Roman" w:hAnsi="Times New Roman" w:cs="Times New Roman"/>
          <w:szCs w:val="21"/>
        </w:rPr>
        <w:t>, 202</w:t>
      </w:r>
      <w:r>
        <w:rPr>
          <w:rFonts w:ascii="Times New Roman" w:hAnsi="Times New Roman" w:cs="Times New Roman"/>
          <w:szCs w:val="21"/>
        </w:rPr>
        <w:t>2</w:t>
      </w:r>
      <w:r w:rsidR="00AD690F" w:rsidRPr="00AD690F">
        <w:rPr>
          <w:rFonts w:ascii="Times New Roman" w:hAnsi="Times New Roman" w:cs="Times New Roman"/>
          <w:szCs w:val="21"/>
        </w:rPr>
        <w:t>.</w:t>
      </w:r>
      <w:bookmarkEnd w:id="16"/>
    </w:p>
    <w:p w14:paraId="07A5623F" w14:textId="127ABEBB" w:rsidR="0070507D" w:rsidRPr="00AD690F" w:rsidRDefault="00052B50" w:rsidP="00AD690F">
      <w:pPr>
        <w:pStyle w:val="Reference"/>
        <w:rPr>
          <w:rFonts w:ascii="Times New Roman" w:hAnsi="Times New Roman" w:cs="Times New Roman"/>
          <w:szCs w:val="21"/>
        </w:rPr>
      </w:pPr>
      <w:bookmarkStart w:id="18" w:name="_Ref110343799"/>
      <w:r>
        <w:rPr>
          <w:rFonts w:ascii="Times New Roman" w:hAnsi="Times New Roman" w:cs="Times New Roman"/>
          <w:szCs w:val="21"/>
        </w:rPr>
        <w:t>R1-2205184, “</w:t>
      </w:r>
      <w:r w:rsidR="008B0511">
        <w:rPr>
          <w:rFonts w:ascii="Times New Roman" w:hAnsi="Times New Roman" w:cs="Times New Roman"/>
          <w:szCs w:val="21"/>
        </w:rPr>
        <w:t xml:space="preserve">FL </w:t>
      </w:r>
      <w:r>
        <w:rPr>
          <w:rFonts w:ascii="Times New Roman" w:hAnsi="Times New Roman" w:cs="Times New Roman"/>
          <w:szCs w:val="21"/>
        </w:rPr>
        <w:t>Summary for SL-U channel access”,</w:t>
      </w:r>
      <w:r w:rsidR="00A93F87">
        <w:rPr>
          <w:rFonts w:ascii="Times New Roman" w:hAnsi="Times New Roman" w:cs="Times New Roman"/>
          <w:szCs w:val="21"/>
        </w:rPr>
        <w:t xml:space="preserve"> </w:t>
      </w:r>
      <w:r w:rsidRPr="00AD690F">
        <w:rPr>
          <w:rFonts w:ascii="Times New Roman" w:hAnsi="Times New Roman" w:cs="Times New Roman"/>
          <w:szCs w:val="21"/>
        </w:rPr>
        <w:t xml:space="preserve">3GPP </w:t>
      </w:r>
      <w:r>
        <w:rPr>
          <w:rFonts w:ascii="Times New Roman" w:hAnsi="Times New Roman" w:cs="Times New Roman"/>
          <w:szCs w:val="21"/>
        </w:rPr>
        <w:t>TSG RAN</w:t>
      </w:r>
      <w:r w:rsidRPr="00AD690F">
        <w:rPr>
          <w:rFonts w:ascii="Times New Roman" w:hAnsi="Times New Roman" w:cs="Times New Roman"/>
          <w:szCs w:val="21"/>
        </w:rPr>
        <w:t>1</w:t>
      </w:r>
      <w:r>
        <w:rPr>
          <w:rFonts w:ascii="Times New Roman" w:hAnsi="Times New Roman" w:cs="Times New Roman"/>
          <w:szCs w:val="21"/>
        </w:rPr>
        <w:t>#</w:t>
      </w:r>
      <w:r w:rsidRPr="00AD690F">
        <w:rPr>
          <w:rFonts w:ascii="Times New Roman" w:hAnsi="Times New Roman" w:cs="Times New Roman"/>
          <w:szCs w:val="21"/>
        </w:rPr>
        <w:t>10</w:t>
      </w:r>
      <w:r>
        <w:rPr>
          <w:rFonts w:ascii="Times New Roman" w:hAnsi="Times New Roman" w:cs="Times New Roman"/>
          <w:szCs w:val="21"/>
        </w:rPr>
        <w:t>9</w:t>
      </w:r>
      <w:r w:rsidRPr="00AD690F">
        <w:rPr>
          <w:rFonts w:ascii="Times New Roman" w:hAnsi="Times New Roman" w:cs="Times New Roman"/>
          <w:szCs w:val="21"/>
        </w:rPr>
        <w:t xml:space="preserve"> e-Meeting, </w:t>
      </w:r>
      <w:r>
        <w:rPr>
          <w:rFonts w:ascii="Times New Roman" w:hAnsi="Times New Roman" w:cs="Times New Roman"/>
          <w:szCs w:val="21"/>
        </w:rPr>
        <w:t>May 2022.</w:t>
      </w:r>
      <w:bookmarkEnd w:id="17"/>
      <w:bookmarkEnd w:id="18"/>
    </w:p>
    <w:sectPr w:rsidR="0070507D" w:rsidRPr="00AD690F">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642E8" w14:textId="77777777" w:rsidR="00E74BD7" w:rsidRDefault="00E74BD7">
      <w:r>
        <w:separator/>
      </w:r>
    </w:p>
  </w:endnote>
  <w:endnote w:type="continuationSeparator" w:id="0">
    <w:p w14:paraId="62DDC7C3" w14:textId="77777777" w:rsidR="00E74BD7" w:rsidRDefault="00E74BD7">
      <w:r>
        <w:continuationSeparator/>
      </w:r>
    </w:p>
  </w:endnote>
  <w:endnote w:type="continuationNotice" w:id="1">
    <w:p w14:paraId="10AE4547" w14:textId="77777777" w:rsidR="00E74BD7" w:rsidRDefault="00E74B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1DBAB" w14:textId="77777777" w:rsidR="00E74BD7" w:rsidRDefault="00E74BD7">
      <w:r>
        <w:separator/>
      </w:r>
    </w:p>
  </w:footnote>
  <w:footnote w:type="continuationSeparator" w:id="0">
    <w:p w14:paraId="09FF75E1" w14:textId="77777777" w:rsidR="00E74BD7" w:rsidRDefault="00E74BD7">
      <w:r>
        <w:continuationSeparator/>
      </w:r>
    </w:p>
  </w:footnote>
  <w:footnote w:type="continuationNotice" w:id="1">
    <w:p w14:paraId="1CE76A3B" w14:textId="77777777" w:rsidR="00E74BD7" w:rsidRDefault="00E74B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4585E"/>
    <w:multiLevelType w:val="hybridMultilevel"/>
    <w:tmpl w:val="E3FA9F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1262D7"/>
    <w:multiLevelType w:val="hybridMultilevel"/>
    <w:tmpl w:val="9F0E61C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5C6C7A"/>
    <w:multiLevelType w:val="hybridMultilevel"/>
    <w:tmpl w:val="AB4C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CD687D"/>
    <w:multiLevelType w:val="hybridMultilevel"/>
    <w:tmpl w:val="8C980AF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EF3858"/>
    <w:multiLevelType w:val="hybridMultilevel"/>
    <w:tmpl w:val="3232276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3B2732"/>
    <w:multiLevelType w:val="hybridMultilevel"/>
    <w:tmpl w:val="78720AB2"/>
    <w:lvl w:ilvl="0" w:tplc="D7B286E0">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34244465">
    <w:abstractNumId w:val="28"/>
  </w:num>
  <w:num w:numId="2" w16cid:durableId="875779988">
    <w:abstractNumId w:val="0"/>
  </w:num>
  <w:num w:numId="3" w16cid:durableId="1511141063">
    <w:abstractNumId w:val="29"/>
  </w:num>
  <w:num w:numId="4" w16cid:durableId="407196741">
    <w:abstractNumId w:val="30"/>
  </w:num>
  <w:num w:numId="5" w16cid:durableId="11301471">
    <w:abstractNumId w:val="34"/>
  </w:num>
  <w:num w:numId="6" w16cid:durableId="194465328">
    <w:abstractNumId w:val="12"/>
  </w:num>
  <w:num w:numId="7" w16cid:durableId="315844318">
    <w:abstractNumId w:val="19"/>
  </w:num>
  <w:num w:numId="8" w16cid:durableId="27032872">
    <w:abstractNumId w:val="4"/>
  </w:num>
  <w:num w:numId="9" w16cid:durableId="849610495">
    <w:abstractNumId w:val="45"/>
  </w:num>
  <w:num w:numId="10" w16cid:durableId="1220247434">
    <w:abstractNumId w:val="22"/>
  </w:num>
  <w:num w:numId="11" w16cid:durableId="1757743480">
    <w:abstractNumId w:val="43"/>
  </w:num>
  <w:num w:numId="12" w16cid:durableId="1459028717">
    <w:abstractNumId w:val="1"/>
  </w:num>
  <w:num w:numId="13" w16cid:durableId="432944626">
    <w:abstractNumId w:val="20"/>
  </w:num>
  <w:num w:numId="14" w16cid:durableId="696740484">
    <w:abstractNumId w:val="21"/>
  </w:num>
  <w:num w:numId="15" w16cid:durableId="427236708">
    <w:abstractNumId w:val="25"/>
  </w:num>
  <w:num w:numId="16" w16cid:durableId="1321730842">
    <w:abstractNumId w:val="46"/>
  </w:num>
  <w:num w:numId="17" w16cid:durableId="89161195">
    <w:abstractNumId w:val="31"/>
  </w:num>
  <w:num w:numId="18" w16cid:durableId="1109200838">
    <w:abstractNumId w:val="37"/>
  </w:num>
  <w:num w:numId="19" w16cid:durableId="1118992747">
    <w:abstractNumId w:val="16"/>
  </w:num>
  <w:num w:numId="20" w16cid:durableId="323582713">
    <w:abstractNumId w:val="17"/>
  </w:num>
  <w:num w:numId="21" w16cid:durableId="1016349820">
    <w:abstractNumId w:val="18"/>
  </w:num>
  <w:num w:numId="22" w16cid:durableId="576982521">
    <w:abstractNumId w:val="9"/>
  </w:num>
  <w:num w:numId="23" w16cid:durableId="886379821">
    <w:abstractNumId w:val="13"/>
  </w:num>
  <w:num w:numId="24" w16cid:durableId="1171720049">
    <w:abstractNumId w:val="13"/>
  </w:num>
  <w:num w:numId="25" w16cid:durableId="1268001730">
    <w:abstractNumId w:val="35"/>
  </w:num>
  <w:num w:numId="26" w16cid:durableId="1560706197">
    <w:abstractNumId w:val="7"/>
  </w:num>
  <w:num w:numId="27" w16cid:durableId="1313757658">
    <w:abstractNumId w:val="11"/>
  </w:num>
  <w:num w:numId="28" w16cid:durableId="1252154899">
    <w:abstractNumId w:val="5"/>
  </w:num>
  <w:num w:numId="29" w16cid:durableId="1258558025">
    <w:abstractNumId w:val="10"/>
  </w:num>
  <w:num w:numId="30" w16cid:durableId="2011787259">
    <w:abstractNumId w:val="39"/>
  </w:num>
  <w:num w:numId="31" w16cid:durableId="1562445348">
    <w:abstractNumId w:val="27"/>
  </w:num>
  <w:num w:numId="32" w16cid:durableId="2083479287">
    <w:abstractNumId w:val="24"/>
  </w:num>
  <w:num w:numId="33" w16cid:durableId="643241068">
    <w:abstractNumId w:val="6"/>
  </w:num>
  <w:num w:numId="34" w16cid:durableId="641160004">
    <w:abstractNumId w:val="32"/>
  </w:num>
  <w:num w:numId="35" w16cid:durableId="1056590744">
    <w:abstractNumId w:val="38"/>
  </w:num>
  <w:num w:numId="36" w16cid:durableId="400833599">
    <w:abstractNumId w:val="44"/>
  </w:num>
  <w:num w:numId="37" w16cid:durableId="244845236">
    <w:abstractNumId w:val="36"/>
  </w:num>
  <w:num w:numId="38" w16cid:durableId="2000381935">
    <w:abstractNumId w:val="8"/>
  </w:num>
  <w:num w:numId="39" w16cid:durableId="1568225520">
    <w:abstractNumId w:val="23"/>
  </w:num>
  <w:num w:numId="40" w16cid:durableId="1666320944">
    <w:abstractNumId w:val="42"/>
  </w:num>
  <w:num w:numId="41" w16cid:durableId="1073164098">
    <w:abstractNumId w:val="33"/>
  </w:num>
  <w:num w:numId="42" w16cid:durableId="1443450665">
    <w:abstractNumId w:val="2"/>
  </w:num>
  <w:num w:numId="43" w16cid:durableId="614950098">
    <w:abstractNumId w:val="26"/>
  </w:num>
  <w:num w:numId="44" w16cid:durableId="1678119328">
    <w:abstractNumId w:val="41"/>
  </w:num>
  <w:num w:numId="45" w16cid:durableId="8801383">
    <w:abstractNumId w:val="14"/>
  </w:num>
  <w:num w:numId="46" w16cid:durableId="479855364">
    <w:abstractNumId w:val="3"/>
  </w:num>
  <w:num w:numId="47" w16cid:durableId="50468005">
    <w:abstractNumId w:val="15"/>
  </w:num>
  <w:num w:numId="48" w16cid:durableId="1284848342">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118F0"/>
    <w:rsid w:val="00012EC4"/>
    <w:rsid w:val="0001568C"/>
    <w:rsid w:val="00015B4B"/>
    <w:rsid w:val="00024175"/>
    <w:rsid w:val="0002699F"/>
    <w:rsid w:val="000401BE"/>
    <w:rsid w:val="0004700F"/>
    <w:rsid w:val="00052B50"/>
    <w:rsid w:val="000702BD"/>
    <w:rsid w:val="00075FAC"/>
    <w:rsid w:val="000806BD"/>
    <w:rsid w:val="00082234"/>
    <w:rsid w:val="00091BCA"/>
    <w:rsid w:val="000A1604"/>
    <w:rsid w:val="000A7E75"/>
    <w:rsid w:val="000C0C09"/>
    <w:rsid w:val="000D54F7"/>
    <w:rsid w:val="000F58FB"/>
    <w:rsid w:val="0010481A"/>
    <w:rsid w:val="00114A06"/>
    <w:rsid w:val="00114FB6"/>
    <w:rsid w:val="00131311"/>
    <w:rsid w:val="001435EA"/>
    <w:rsid w:val="00145635"/>
    <w:rsid w:val="00153291"/>
    <w:rsid w:val="0015712C"/>
    <w:rsid w:val="00164BAD"/>
    <w:rsid w:val="00164E13"/>
    <w:rsid w:val="00176DC4"/>
    <w:rsid w:val="00181ECD"/>
    <w:rsid w:val="00186C0B"/>
    <w:rsid w:val="00197639"/>
    <w:rsid w:val="001A62C6"/>
    <w:rsid w:val="001B0B8D"/>
    <w:rsid w:val="001B5774"/>
    <w:rsid w:val="001B5BE6"/>
    <w:rsid w:val="001B7AC5"/>
    <w:rsid w:val="001C1D1B"/>
    <w:rsid w:val="001E08EF"/>
    <w:rsid w:val="001E65EF"/>
    <w:rsid w:val="001F4129"/>
    <w:rsid w:val="00205D14"/>
    <w:rsid w:val="0021056E"/>
    <w:rsid w:val="00217CEF"/>
    <w:rsid w:val="002200B6"/>
    <w:rsid w:val="00221B4D"/>
    <w:rsid w:val="00223AA4"/>
    <w:rsid w:val="00223C88"/>
    <w:rsid w:val="00223CBC"/>
    <w:rsid w:val="0023347A"/>
    <w:rsid w:val="00236FA7"/>
    <w:rsid w:val="002410AF"/>
    <w:rsid w:val="00250066"/>
    <w:rsid w:val="0025763E"/>
    <w:rsid w:val="00260749"/>
    <w:rsid w:val="0026778E"/>
    <w:rsid w:val="0027057F"/>
    <w:rsid w:val="0027463A"/>
    <w:rsid w:val="002835C0"/>
    <w:rsid w:val="0028590D"/>
    <w:rsid w:val="00294261"/>
    <w:rsid w:val="002960E6"/>
    <w:rsid w:val="00296C25"/>
    <w:rsid w:val="0029730E"/>
    <w:rsid w:val="002973F3"/>
    <w:rsid w:val="002B1554"/>
    <w:rsid w:val="002C2F35"/>
    <w:rsid w:val="002C2F70"/>
    <w:rsid w:val="002D45A6"/>
    <w:rsid w:val="002E2850"/>
    <w:rsid w:val="002E4292"/>
    <w:rsid w:val="002E44D4"/>
    <w:rsid w:val="002E6916"/>
    <w:rsid w:val="002F06FB"/>
    <w:rsid w:val="002F3682"/>
    <w:rsid w:val="00337D88"/>
    <w:rsid w:val="00351C85"/>
    <w:rsid w:val="00356931"/>
    <w:rsid w:val="00361177"/>
    <w:rsid w:val="0037331E"/>
    <w:rsid w:val="003740CE"/>
    <w:rsid w:val="0038145C"/>
    <w:rsid w:val="003869D8"/>
    <w:rsid w:val="003876E7"/>
    <w:rsid w:val="00393A1F"/>
    <w:rsid w:val="003A4FF6"/>
    <w:rsid w:val="003A5717"/>
    <w:rsid w:val="003B22C9"/>
    <w:rsid w:val="003B5415"/>
    <w:rsid w:val="003C6586"/>
    <w:rsid w:val="003D15C2"/>
    <w:rsid w:val="003D364F"/>
    <w:rsid w:val="003D574B"/>
    <w:rsid w:val="003E27EF"/>
    <w:rsid w:val="003E603D"/>
    <w:rsid w:val="0040610B"/>
    <w:rsid w:val="00414BAE"/>
    <w:rsid w:val="0042144E"/>
    <w:rsid w:val="00421F1B"/>
    <w:rsid w:val="00432E18"/>
    <w:rsid w:val="00440739"/>
    <w:rsid w:val="00444A59"/>
    <w:rsid w:val="0047419B"/>
    <w:rsid w:val="004765FE"/>
    <w:rsid w:val="00487DB4"/>
    <w:rsid w:val="00495D85"/>
    <w:rsid w:val="004A48F3"/>
    <w:rsid w:val="004A4EEA"/>
    <w:rsid w:val="004A56CF"/>
    <w:rsid w:val="004B2005"/>
    <w:rsid w:val="004C02B6"/>
    <w:rsid w:val="004C5350"/>
    <w:rsid w:val="004E7455"/>
    <w:rsid w:val="004F5792"/>
    <w:rsid w:val="004F70AB"/>
    <w:rsid w:val="004F7FAD"/>
    <w:rsid w:val="0050767F"/>
    <w:rsid w:val="00515C52"/>
    <w:rsid w:val="005171D3"/>
    <w:rsid w:val="00522316"/>
    <w:rsid w:val="0052234D"/>
    <w:rsid w:val="00527DCF"/>
    <w:rsid w:val="005461B0"/>
    <w:rsid w:val="00551296"/>
    <w:rsid w:val="0055575A"/>
    <w:rsid w:val="00562B45"/>
    <w:rsid w:val="00576EC3"/>
    <w:rsid w:val="00581B22"/>
    <w:rsid w:val="005905F6"/>
    <w:rsid w:val="00591D38"/>
    <w:rsid w:val="005967E3"/>
    <w:rsid w:val="005A3B05"/>
    <w:rsid w:val="005A7C1F"/>
    <w:rsid w:val="005B2030"/>
    <w:rsid w:val="005D70DE"/>
    <w:rsid w:val="005E1B56"/>
    <w:rsid w:val="005E2576"/>
    <w:rsid w:val="005E60D3"/>
    <w:rsid w:val="005F3D2D"/>
    <w:rsid w:val="00600C58"/>
    <w:rsid w:val="00617B26"/>
    <w:rsid w:val="00620833"/>
    <w:rsid w:val="006265D6"/>
    <w:rsid w:val="00643B53"/>
    <w:rsid w:val="00646DF4"/>
    <w:rsid w:val="00653039"/>
    <w:rsid w:val="00653D18"/>
    <w:rsid w:val="00654365"/>
    <w:rsid w:val="0066202A"/>
    <w:rsid w:val="00667438"/>
    <w:rsid w:val="006806E6"/>
    <w:rsid w:val="0069050E"/>
    <w:rsid w:val="006966FC"/>
    <w:rsid w:val="006A26E8"/>
    <w:rsid w:val="006A7970"/>
    <w:rsid w:val="006C68AC"/>
    <w:rsid w:val="006D0B3E"/>
    <w:rsid w:val="006E1B5F"/>
    <w:rsid w:val="006E4411"/>
    <w:rsid w:val="006E49EA"/>
    <w:rsid w:val="006E68E7"/>
    <w:rsid w:val="0070507D"/>
    <w:rsid w:val="007053F9"/>
    <w:rsid w:val="007107C0"/>
    <w:rsid w:val="00716E66"/>
    <w:rsid w:val="007173CB"/>
    <w:rsid w:val="00720C62"/>
    <w:rsid w:val="0072327A"/>
    <w:rsid w:val="00747E8C"/>
    <w:rsid w:val="007661D5"/>
    <w:rsid w:val="00771C40"/>
    <w:rsid w:val="00772A9D"/>
    <w:rsid w:val="0078313C"/>
    <w:rsid w:val="0079143D"/>
    <w:rsid w:val="00797CC3"/>
    <w:rsid w:val="007A6754"/>
    <w:rsid w:val="007B06BD"/>
    <w:rsid w:val="007B0B74"/>
    <w:rsid w:val="007B2B83"/>
    <w:rsid w:val="007B548D"/>
    <w:rsid w:val="007B6410"/>
    <w:rsid w:val="007C2265"/>
    <w:rsid w:val="007D0461"/>
    <w:rsid w:val="007D2242"/>
    <w:rsid w:val="007E0B4C"/>
    <w:rsid w:val="007E3EA8"/>
    <w:rsid w:val="008074FE"/>
    <w:rsid w:val="008361EF"/>
    <w:rsid w:val="0084531D"/>
    <w:rsid w:val="00845FF1"/>
    <w:rsid w:val="008549F2"/>
    <w:rsid w:val="008609DD"/>
    <w:rsid w:val="00870910"/>
    <w:rsid w:val="008834CF"/>
    <w:rsid w:val="00891C23"/>
    <w:rsid w:val="008925EA"/>
    <w:rsid w:val="00892FB4"/>
    <w:rsid w:val="008B0511"/>
    <w:rsid w:val="008C4B30"/>
    <w:rsid w:val="008E4AF3"/>
    <w:rsid w:val="008F3F3D"/>
    <w:rsid w:val="008F5228"/>
    <w:rsid w:val="008F7DF9"/>
    <w:rsid w:val="009105FE"/>
    <w:rsid w:val="0091256E"/>
    <w:rsid w:val="009152D1"/>
    <w:rsid w:val="009179B2"/>
    <w:rsid w:val="00920FA5"/>
    <w:rsid w:val="009326D2"/>
    <w:rsid w:val="009338BF"/>
    <w:rsid w:val="009542C6"/>
    <w:rsid w:val="00957471"/>
    <w:rsid w:val="00986F8B"/>
    <w:rsid w:val="00990489"/>
    <w:rsid w:val="00992C1F"/>
    <w:rsid w:val="00993959"/>
    <w:rsid w:val="009969F4"/>
    <w:rsid w:val="009A5B6A"/>
    <w:rsid w:val="009B2C8E"/>
    <w:rsid w:val="009B59D2"/>
    <w:rsid w:val="009B7730"/>
    <w:rsid w:val="009C109E"/>
    <w:rsid w:val="009C10C2"/>
    <w:rsid w:val="009C1CC4"/>
    <w:rsid w:val="009C52A0"/>
    <w:rsid w:val="009D659B"/>
    <w:rsid w:val="00A013D9"/>
    <w:rsid w:val="00A12A84"/>
    <w:rsid w:val="00A23506"/>
    <w:rsid w:val="00A23B8A"/>
    <w:rsid w:val="00A259F3"/>
    <w:rsid w:val="00A2779F"/>
    <w:rsid w:val="00A27A1F"/>
    <w:rsid w:val="00A45F80"/>
    <w:rsid w:val="00A73B8C"/>
    <w:rsid w:val="00A7778F"/>
    <w:rsid w:val="00A8154D"/>
    <w:rsid w:val="00A82897"/>
    <w:rsid w:val="00A844D0"/>
    <w:rsid w:val="00A87916"/>
    <w:rsid w:val="00A93F87"/>
    <w:rsid w:val="00AA6203"/>
    <w:rsid w:val="00AA67E0"/>
    <w:rsid w:val="00AB6245"/>
    <w:rsid w:val="00AC12B5"/>
    <w:rsid w:val="00AC4E00"/>
    <w:rsid w:val="00AC77A8"/>
    <w:rsid w:val="00AD690F"/>
    <w:rsid w:val="00AE196D"/>
    <w:rsid w:val="00AE44FC"/>
    <w:rsid w:val="00AF001A"/>
    <w:rsid w:val="00AF7555"/>
    <w:rsid w:val="00B132C3"/>
    <w:rsid w:val="00B149FE"/>
    <w:rsid w:val="00B17BDB"/>
    <w:rsid w:val="00B325CC"/>
    <w:rsid w:val="00B4215B"/>
    <w:rsid w:val="00B54B36"/>
    <w:rsid w:val="00B6319D"/>
    <w:rsid w:val="00B709AF"/>
    <w:rsid w:val="00B715CA"/>
    <w:rsid w:val="00B7319D"/>
    <w:rsid w:val="00B76D9B"/>
    <w:rsid w:val="00B80A94"/>
    <w:rsid w:val="00B8647B"/>
    <w:rsid w:val="00B96B29"/>
    <w:rsid w:val="00BA0ECE"/>
    <w:rsid w:val="00BA5574"/>
    <w:rsid w:val="00BB387A"/>
    <w:rsid w:val="00BB4C3C"/>
    <w:rsid w:val="00BB704B"/>
    <w:rsid w:val="00BC26FA"/>
    <w:rsid w:val="00BD44D7"/>
    <w:rsid w:val="00BE2C23"/>
    <w:rsid w:val="00BF00A3"/>
    <w:rsid w:val="00BF0ED8"/>
    <w:rsid w:val="00BF39EF"/>
    <w:rsid w:val="00BF7C76"/>
    <w:rsid w:val="00C01175"/>
    <w:rsid w:val="00C23B33"/>
    <w:rsid w:val="00C3368C"/>
    <w:rsid w:val="00C3401B"/>
    <w:rsid w:val="00C41575"/>
    <w:rsid w:val="00C4259D"/>
    <w:rsid w:val="00C50471"/>
    <w:rsid w:val="00C54835"/>
    <w:rsid w:val="00C57422"/>
    <w:rsid w:val="00C60357"/>
    <w:rsid w:val="00C64A5B"/>
    <w:rsid w:val="00C65B41"/>
    <w:rsid w:val="00C7110C"/>
    <w:rsid w:val="00C71DBA"/>
    <w:rsid w:val="00C755B1"/>
    <w:rsid w:val="00C779F2"/>
    <w:rsid w:val="00C816F0"/>
    <w:rsid w:val="00C977B8"/>
    <w:rsid w:val="00CA0905"/>
    <w:rsid w:val="00CA0BD1"/>
    <w:rsid w:val="00CA6357"/>
    <w:rsid w:val="00CC022F"/>
    <w:rsid w:val="00CD3927"/>
    <w:rsid w:val="00CE3B7F"/>
    <w:rsid w:val="00CE3BA7"/>
    <w:rsid w:val="00CE5C31"/>
    <w:rsid w:val="00CF5566"/>
    <w:rsid w:val="00D34B38"/>
    <w:rsid w:val="00D42529"/>
    <w:rsid w:val="00D64EEB"/>
    <w:rsid w:val="00D773A2"/>
    <w:rsid w:val="00D77C1F"/>
    <w:rsid w:val="00D77CA4"/>
    <w:rsid w:val="00D862E6"/>
    <w:rsid w:val="00D94AA7"/>
    <w:rsid w:val="00D94B2E"/>
    <w:rsid w:val="00DA4875"/>
    <w:rsid w:val="00DA7330"/>
    <w:rsid w:val="00DB5624"/>
    <w:rsid w:val="00DC2D38"/>
    <w:rsid w:val="00DC5611"/>
    <w:rsid w:val="00DC7210"/>
    <w:rsid w:val="00DD6F62"/>
    <w:rsid w:val="00DE416E"/>
    <w:rsid w:val="00DE7273"/>
    <w:rsid w:val="00DE76B6"/>
    <w:rsid w:val="00DE7DF5"/>
    <w:rsid w:val="00DF1A76"/>
    <w:rsid w:val="00DF225C"/>
    <w:rsid w:val="00E41EA6"/>
    <w:rsid w:val="00E446F6"/>
    <w:rsid w:val="00E451FF"/>
    <w:rsid w:val="00E45C8F"/>
    <w:rsid w:val="00E47BFE"/>
    <w:rsid w:val="00E61A06"/>
    <w:rsid w:val="00E72432"/>
    <w:rsid w:val="00E72BAE"/>
    <w:rsid w:val="00E74BD7"/>
    <w:rsid w:val="00E86232"/>
    <w:rsid w:val="00E927BB"/>
    <w:rsid w:val="00E964C2"/>
    <w:rsid w:val="00EB628F"/>
    <w:rsid w:val="00EC537D"/>
    <w:rsid w:val="00EE6D31"/>
    <w:rsid w:val="00EF05A6"/>
    <w:rsid w:val="00F1012A"/>
    <w:rsid w:val="00F21480"/>
    <w:rsid w:val="00F21F27"/>
    <w:rsid w:val="00F22180"/>
    <w:rsid w:val="00F253AC"/>
    <w:rsid w:val="00F26E1E"/>
    <w:rsid w:val="00F30035"/>
    <w:rsid w:val="00F3556B"/>
    <w:rsid w:val="00F35940"/>
    <w:rsid w:val="00F42E7D"/>
    <w:rsid w:val="00F44B6D"/>
    <w:rsid w:val="00F52F8E"/>
    <w:rsid w:val="00F53B50"/>
    <w:rsid w:val="00F53C19"/>
    <w:rsid w:val="00F55330"/>
    <w:rsid w:val="00F56111"/>
    <w:rsid w:val="00F64FA0"/>
    <w:rsid w:val="00F675C6"/>
    <w:rsid w:val="00F708C5"/>
    <w:rsid w:val="00F70936"/>
    <w:rsid w:val="00F7634B"/>
    <w:rsid w:val="00F81110"/>
    <w:rsid w:val="00F96395"/>
    <w:rsid w:val="00FA096D"/>
    <w:rsid w:val="00FB237E"/>
    <w:rsid w:val="00FB43BF"/>
    <w:rsid w:val="00FB592A"/>
    <w:rsid w:val="00FB5AC1"/>
    <w:rsid w:val="00FC1848"/>
    <w:rsid w:val="00FD160C"/>
    <w:rsid w:val="00FD2419"/>
    <w:rsid w:val="00FE03DC"/>
    <w:rsid w:val="00FE4039"/>
    <w:rsid w:val="00FF0467"/>
    <w:rsid w:val="00FF1415"/>
    <w:rsid w:val="00FF50B1"/>
    <w:rsid w:val="00FF79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977B8"/>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C977B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977B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86F9F.89DD893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jpg@01D86F9F.89DD89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19394</TotalTime>
  <Pages>6</Pages>
  <Words>2344</Words>
  <Characters>13364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15677</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4002</cp:revision>
  <cp:lastPrinted>2008-01-31T16:09:00Z</cp:lastPrinted>
  <dcterms:created xsi:type="dcterms:W3CDTF">2020-01-28T10:39:00Z</dcterms:created>
  <dcterms:modified xsi:type="dcterms:W3CDTF">2022-08-11T02:37:00Z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