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739259FD"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AE1599">
        <w:rPr>
          <w:rFonts w:ascii="Arial" w:hAnsi="Arial" w:cs="Arial"/>
          <w:b/>
          <w:bCs/>
          <w:sz w:val="28"/>
        </w:rPr>
        <w:t>110</w:t>
      </w:r>
      <w:r w:rsidR="00604B08">
        <w:rPr>
          <w:rFonts w:ascii="Arial" w:hAnsi="Arial" w:cs="Arial"/>
          <w:b/>
          <w:bCs/>
          <w:sz w:val="28"/>
        </w:rPr>
        <w:t xml:space="preserve">                   </w:t>
      </w:r>
      <w:r w:rsidR="00ED11F6">
        <w:rPr>
          <w:rFonts w:ascii="Arial" w:hAnsi="Arial" w:cs="Arial"/>
          <w:b/>
          <w:bCs/>
          <w:sz w:val="28"/>
        </w:rPr>
        <w:t xml:space="preserve">                       </w:t>
      </w:r>
      <w:r w:rsidR="00ED11F6">
        <w:rPr>
          <w:rFonts w:ascii="Arial" w:hAnsi="Arial" w:cs="Arial"/>
          <w:b/>
          <w:bCs/>
          <w:sz w:val="28"/>
        </w:rPr>
        <w:tab/>
        <w:t xml:space="preserve">    </w:t>
      </w:r>
      <w:r w:rsidR="00B32F82">
        <w:rPr>
          <w:rFonts w:ascii="Arial" w:hAnsi="Arial" w:cs="Arial"/>
          <w:b/>
          <w:bCs/>
          <w:sz w:val="28"/>
        </w:rPr>
        <w:t xml:space="preserve">    </w:t>
      </w:r>
      <w:r w:rsidR="00B63D43">
        <w:rPr>
          <w:rFonts w:ascii="Arial" w:hAnsi="Arial" w:cs="Arial"/>
          <w:b/>
          <w:bCs/>
          <w:sz w:val="28"/>
        </w:rPr>
        <w:t xml:space="preserve">    </w:t>
      </w:r>
      <w:r w:rsidR="00B63D43" w:rsidRPr="007A70E4">
        <w:rPr>
          <w:rFonts w:ascii="Arial" w:hAnsi="Arial" w:cs="Arial"/>
          <w:b/>
          <w:bCs/>
          <w:sz w:val="28"/>
        </w:rPr>
        <w:t>R1-2206622</w:t>
      </w:r>
    </w:p>
    <w:p w14:paraId="0BAD921C" w14:textId="5D6D20D2" w:rsidR="00604B08" w:rsidRPr="009513AC" w:rsidRDefault="003E67B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sidR="00ED5184">
        <w:rPr>
          <w:rFonts w:ascii="Arial" w:eastAsia="MS Mincho" w:hAnsi="Arial" w:cs="Arial"/>
          <w:b/>
          <w:bCs/>
          <w:sz w:val="28"/>
          <w:lang w:eastAsia="ja-JP"/>
        </w:rPr>
        <w:t xml:space="preserve"> 202</w:t>
      </w:r>
      <w:r w:rsidR="00CC7587">
        <w:rPr>
          <w:rFonts w:ascii="Arial" w:eastAsia="MS Mincho" w:hAnsi="Arial" w:cs="Arial"/>
          <w:b/>
          <w:bCs/>
          <w:sz w:val="28"/>
          <w:lang w:eastAsia="ja-JP"/>
        </w:rPr>
        <w:t>2</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AFE3370" w:rsidR="001759C2" w:rsidRPr="007E2EA3" w:rsidRDefault="001759C2" w:rsidP="007E2EA3">
      <w:pPr>
        <w:autoSpaceDE/>
        <w:autoSpaceDN/>
        <w:adjustRightInd/>
        <w:snapToGrid/>
        <w:spacing w:after="0"/>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A7BDF" w:rsidRPr="00AA7BDF">
        <w:rPr>
          <w:rFonts w:ascii="Arial" w:eastAsia="宋体" w:hAnsi="Arial" w:cs="Arial"/>
          <w:b/>
          <w:sz w:val="24"/>
          <w:szCs w:val="20"/>
          <w:lang w:val="en-GB"/>
        </w:rPr>
        <w:t>Discussion on CSI enhancement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77777777" w:rsidR="00EE74C9" w:rsidRPr="00D85A3E"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CSI reporting enhancements and time domain channel property (TDCP) reporting for high/medium UE velocities, and CSI acquisition enhancements for coherent joint transmission (CJT) </w:t>
      </w:r>
      <w:r>
        <w:rPr>
          <w:rFonts w:hint="eastAsia"/>
          <w:lang w:eastAsia="zh-CN"/>
        </w:rPr>
        <w:t>are</w:t>
      </w:r>
      <w:r>
        <w:rPr>
          <w:lang w:eastAsia="zh-CN"/>
        </w:rPr>
        <w:t xml:space="preserve"> respectively discussed.</w:t>
      </w:r>
    </w:p>
    <w:p w14:paraId="78555802" w14:textId="77777777" w:rsidR="00EE74C9" w:rsidRDefault="00EE74C9" w:rsidP="00EE74C9">
      <w:pPr>
        <w:pStyle w:val="1"/>
        <w:rPr>
          <w:szCs w:val="20"/>
          <w:lang w:eastAsia="zh-CN"/>
        </w:rPr>
      </w:pPr>
      <w:r>
        <w:rPr>
          <w:szCs w:val="20"/>
          <w:lang w:eastAsia="zh-CN"/>
        </w:rPr>
        <w:t>CSI reporting enhancement for high/medium UE velocities</w:t>
      </w:r>
    </w:p>
    <w:p w14:paraId="7D1E3E2F" w14:textId="77777777" w:rsidR="00EE74C9" w:rsidRDefault="00EE74C9" w:rsidP="00EE74C9">
      <w:pPr>
        <w:pStyle w:val="2"/>
      </w:pPr>
      <w:r>
        <w:rPr>
          <w:rFonts w:hint="eastAsia"/>
          <w:bCs w:val="0"/>
          <w:lang w:eastAsia="zh-CN"/>
        </w:rPr>
        <w:t>Dis</w:t>
      </w:r>
      <w:r>
        <w:rPr>
          <w:bCs w:val="0"/>
          <w:lang w:eastAsia="zh-CN"/>
        </w:rPr>
        <w:t>cussion on c</w:t>
      </w:r>
      <w:r>
        <w:t xml:space="preserve">odebook structure and </w:t>
      </w:r>
      <w:r>
        <w:rPr>
          <w:rFonts w:hint="eastAsia"/>
          <w:lang w:eastAsia="zh-CN"/>
        </w:rPr>
        <w:t>TD</w:t>
      </w:r>
      <w:r>
        <w:rPr>
          <w:lang w:eastAsia="zh-CN"/>
        </w:rPr>
        <w:t>/DD basis</w:t>
      </w:r>
      <w:r>
        <w:rPr>
          <w:szCs w:val="20"/>
          <w:lang w:eastAsia="zh-CN"/>
        </w:rPr>
        <w:t xml:space="preserve"> design</w:t>
      </w:r>
    </w:p>
    <w:p w14:paraId="0C447BDA" w14:textId="77777777" w:rsidR="00EE74C9" w:rsidRPr="00E15055" w:rsidRDefault="00EE74C9" w:rsidP="00EE74C9">
      <w:pPr>
        <w:pStyle w:val="3"/>
        <w:rPr>
          <w:lang w:eastAsia="zh-CN"/>
        </w:rPr>
      </w:pPr>
      <w:r>
        <w:rPr>
          <w:rFonts w:hint="eastAsia"/>
          <w:lang w:eastAsia="zh-CN"/>
        </w:rPr>
        <w:t>C</w:t>
      </w:r>
      <w:r>
        <w:rPr>
          <w:lang w:eastAsia="zh-CN"/>
        </w:rPr>
        <w:t xml:space="preserve">odebook structure </w:t>
      </w:r>
      <w:r w:rsidRPr="00E15055">
        <w:rPr>
          <w:lang w:eastAsia="zh-CN"/>
        </w:rPr>
        <w:t>design</w:t>
      </w:r>
    </w:p>
    <w:p w14:paraId="3A500787" w14:textId="77777777" w:rsidR="00EE74C9" w:rsidRDefault="00EE74C9" w:rsidP="00EE74C9">
      <w:pPr>
        <w:rPr>
          <w:lang w:eastAsia="zh-CN"/>
        </w:rPr>
      </w:pPr>
      <w:r>
        <w:rPr>
          <w:rFonts w:hint="eastAsia"/>
          <w:lang w:eastAsia="zh-CN"/>
        </w:rPr>
        <w:t>T</w:t>
      </w:r>
      <w:r>
        <w:rPr>
          <w:lang w:eastAsia="zh-CN"/>
        </w:rPr>
        <w:t xml:space="preserve">he following agreement on whether to prioritize or down-select from Rel-16 </w:t>
      </w:r>
      <w:proofErr w:type="spellStart"/>
      <w:r>
        <w:rPr>
          <w:lang w:eastAsia="zh-CN"/>
        </w:rPr>
        <w:t>eType</w:t>
      </w:r>
      <w:proofErr w:type="spellEnd"/>
      <w:r>
        <w:rPr>
          <w:rFonts w:hint="eastAsia"/>
          <w:lang w:eastAsia="zh-CN"/>
        </w:rPr>
        <w:t>-II</w:t>
      </w:r>
      <w:r>
        <w:rPr>
          <w:lang w:eastAsia="zh-CN"/>
        </w:rPr>
        <w:t xml:space="preserve"> regular codebook and Rel-17 </w:t>
      </w:r>
      <w:proofErr w:type="spellStart"/>
      <w:r>
        <w:rPr>
          <w:lang w:eastAsia="zh-CN"/>
        </w:rPr>
        <w:t>FeType</w:t>
      </w:r>
      <w:proofErr w:type="spellEnd"/>
      <w:r>
        <w:rPr>
          <w:lang w:eastAsia="zh-CN"/>
        </w:rPr>
        <w:t xml:space="preserve">-II port selection (PS) codebook were achieved in the last meeting [1]. </w:t>
      </w:r>
    </w:p>
    <w:tbl>
      <w:tblPr>
        <w:tblStyle w:val="ad"/>
        <w:tblW w:w="0" w:type="auto"/>
        <w:tblLook w:val="04A0" w:firstRow="1" w:lastRow="0" w:firstColumn="1" w:lastColumn="0" w:noHBand="0" w:noVBand="1"/>
      </w:tblPr>
      <w:tblGrid>
        <w:gridCol w:w="9307"/>
      </w:tblGrid>
      <w:tr w:rsidR="00EE74C9" w14:paraId="03036550" w14:textId="77777777" w:rsidTr="002906B5">
        <w:tc>
          <w:tcPr>
            <w:tcW w:w="9307" w:type="dxa"/>
          </w:tcPr>
          <w:p w14:paraId="2B3D9BC3" w14:textId="77777777" w:rsidR="00EE74C9" w:rsidRPr="00C5404E" w:rsidRDefault="00EE74C9" w:rsidP="002906B5">
            <w:pPr>
              <w:rPr>
                <w:rFonts w:eastAsia="Malgun Gothic"/>
                <w:highlight w:val="green"/>
                <w:lang w:eastAsia="ko-KR"/>
              </w:rPr>
            </w:pPr>
            <w:r w:rsidRPr="00C5404E">
              <w:rPr>
                <w:b/>
                <w:bCs/>
                <w:highlight w:val="green"/>
              </w:rPr>
              <w:t>Agreement</w:t>
            </w:r>
          </w:p>
          <w:p w14:paraId="758D59E2" w14:textId="77777777" w:rsidR="00EE74C9" w:rsidRPr="00C5404E" w:rsidRDefault="00EE74C9" w:rsidP="002906B5">
            <w:bookmarkStart w:id="2" w:name="_Hlk104410831"/>
            <w:r w:rsidRPr="00C5404E">
              <w:t>The work scope of Type-II codebook refinement</w:t>
            </w:r>
            <w:bookmarkEnd w:id="2"/>
            <w:r w:rsidRPr="00C5404E">
              <w:t xml:space="preserve"> for high/medium velocities includes refinement of the following codebooks, based on a common design framework:</w:t>
            </w:r>
          </w:p>
          <w:p w14:paraId="4ABE2F55" w14:textId="77777777" w:rsidR="00EE74C9" w:rsidRPr="00C5404E" w:rsidRDefault="00EE74C9" w:rsidP="00EE74C9">
            <w:pPr>
              <w:widowControl/>
              <w:numPr>
                <w:ilvl w:val="0"/>
                <w:numId w:val="21"/>
              </w:numPr>
              <w:autoSpaceDE/>
              <w:autoSpaceDN/>
              <w:adjustRightInd/>
              <w:spacing w:after="0"/>
              <w:jc w:val="left"/>
            </w:pPr>
            <w:r w:rsidRPr="00C5404E">
              <w:t xml:space="preserve">Rel-16 </w:t>
            </w:r>
            <w:proofErr w:type="spellStart"/>
            <w:r w:rsidRPr="00C5404E">
              <w:t>eType</w:t>
            </w:r>
            <w:proofErr w:type="spellEnd"/>
            <w:r w:rsidRPr="00C5404E">
              <w:t>-II regular codebook</w:t>
            </w:r>
          </w:p>
          <w:p w14:paraId="7D2AB002" w14:textId="77777777" w:rsidR="00EE74C9" w:rsidRPr="00C5404E" w:rsidRDefault="00EE74C9" w:rsidP="00EE74C9">
            <w:pPr>
              <w:widowControl/>
              <w:numPr>
                <w:ilvl w:val="0"/>
                <w:numId w:val="21"/>
              </w:numPr>
              <w:autoSpaceDE/>
              <w:autoSpaceDN/>
              <w:adjustRightInd/>
              <w:spacing w:after="0"/>
              <w:jc w:val="left"/>
            </w:pPr>
            <w:r w:rsidRPr="00C5404E">
              <w:t xml:space="preserve">Rel-17 </w:t>
            </w:r>
            <w:proofErr w:type="spellStart"/>
            <w:r w:rsidRPr="00C5404E">
              <w:t>FeType</w:t>
            </w:r>
            <w:proofErr w:type="spellEnd"/>
            <w:r w:rsidRPr="00C5404E">
              <w:t>-II port selection (PS) codebook</w:t>
            </w:r>
          </w:p>
          <w:p w14:paraId="69AF3EA6" w14:textId="77777777" w:rsidR="00EE74C9" w:rsidRPr="0032047F" w:rsidRDefault="00EE74C9" w:rsidP="002906B5">
            <w:pPr>
              <w:rPr>
                <w:rFonts w:eastAsia="Malgun Gothic"/>
                <w:lang w:eastAsia="ko-KR"/>
              </w:rPr>
            </w:pPr>
            <w:r w:rsidRPr="00C5404E">
              <w:t>FFS: Whether to prioritize/down-select from the two</w:t>
            </w:r>
          </w:p>
        </w:tc>
      </w:tr>
    </w:tbl>
    <w:p w14:paraId="34525CF8" w14:textId="77777777" w:rsidR="00EE74C9" w:rsidRDefault="00EE74C9" w:rsidP="00EE74C9">
      <w:pPr>
        <w:rPr>
          <w:b/>
          <w:i/>
          <w:lang w:eastAsia="zh-CN"/>
        </w:rPr>
      </w:pPr>
      <w:r>
        <w:rPr>
          <w:lang w:eastAsia="zh-CN"/>
        </w:rPr>
        <w:t xml:space="preserve">The codebook refinement based on both codebook type can be used to improve system performance or reduce feedback overhead for high/medium UE velocities. However, if they are simultaneously supported for specification, the workload may be double. At current stage, we prefer to codebook refinement based on Rel-16 </w:t>
      </w:r>
      <w:proofErr w:type="spellStart"/>
      <w:r>
        <w:rPr>
          <w:lang w:eastAsia="zh-CN"/>
        </w:rPr>
        <w:t>eType</w:t>
      </w:r>
      <w:proofErr w:type="spellEnd"/>
      <w:r>
        <w:rPr>
          <w:rFonts w:hint="eastAsia"/>
          <w:lang w:eastAsia="zh-CN"/>
        </w:rPr>
        <w:t>-II</w:t>
      </w:r>
      <w:r>
        <w:rPr>
          <w:lang w:eastAsia="zh-CN"/>
        </w:rPr>
        <w:t xml:space="preserve"> regular codebook, such that we can see how much gain can be obtained. If there are still available 3GPP TU for this topic, we can also support to study codebook refinement based on Rel-17 </w:t>
      </w:r>
      <w:proofErr w:type="spellStart"/>
      <w:r>
        <w:rPr>
          <w:lang w:eastAsia="zh-CN"/>
        </w:rPr>
        <w:t>FeType</w:t>
      </w:r>
      <w:proofErr w:type="spellEnd"/>
      <w:r>
        <w:rPr>
          <w:lang w:eastAsia="zh-CN"/>
        </w:rPr>
        <w:t>-II PS codebook.</w:t>
      </w:r>
    </w:p>
    <w:p w14:paraId="56C564B2" w14:textId="2D5C2AEB" w:rsidR="00EE74C9" w:rsidRPr="00704C82" w:rsidRDefault="00EE74C9" w:rsidP="00EE74C9">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Rel-16 </w:t>
      </w:r>
      <w:proofErr w:type="spellStart"/>
      <w:r>
        <w:rPr>
          <w:b/>
          <w:i/>
          <w:lang w:eastAsia="zh-CN"/>
        </w:rPr>
        <w:t>eType</w:t>
      </w:r>
      <w:proofErr w:type="spellEnd"/>
      <w:r>
        <w:rPr>
          <w:rFonts w:hint="eastAsia"/>
          <w:b/>
          <w:i/>
          <w:lang w:eastAsia="zh-CN"/>
        </w:rPr>
        <w:t>-II</w:t>
      </w:r>
      <w:r>
        <w:rPr>
          <w:b/>
          <w:i/>
          <w:lang w:eastAsia="zh-CN"/>
        </w:rPr>
        <w:t xml:space="preserve"> regular codebook is adopted with high priority to refine for high/medium velocities.</w:t>
      </w:r>
      <w:r w:rsidRPr="00704C82">
        <w:rPr>
          <w:b/>
          <w:i/>
          <w:lang w:eastAsia="zh-CN"/>
        </w:rPr>
        <w:t xml:space="preserve">  </w:t>
      </w:r>
    </w:p>
    <w:p w14:paraId="6DB4DFE5" w14:textId="77777777" w:rsidR="00EE74C9" w:rsidRPr="00D57DD8" w:rsidRDefault="00EE74C9" w:rsidP="00EE74C9">
      <w:pPr>
        <w:rPr>
          <w:lang w:eastAsia="zh-CN"/>
        </w:rPr>
      </w:pPr>
      <w:r>
        <w:rPr>
          <w:rFonts w:hint="eastAsia"/>
          <w:lang w:eastAsia="zh-CN"/>
        </w:rPr>
        <w:t>T</w:t>
      </w:r>
      <w:r>
        <w:rPr>
          <w:lang w:eastAsia="zh-CN"/>
        </w:rPr>
        <w:t>here are three codebook structures are provided as follows in the last meeting [1].</w:t>
      </w:r>
    </w:p>
    <w:tbl>
      <w:tblPr>
        <w:tblStyle w:val="ad"/>
        <w:tblW w:w="0" w:type="auto"/>
        <w:tblLook w:val="04A0" w:firstRow="1" w:lastRow="0" w:firstColumn="1" w:lastColumn="0" w:noHBand="0" w:noVBand="1"/>
      </w:tblPr>
      <w:tblGrid>
        <w:gridCol w:w="9307"/>
      </w:tblGrid>
      <w:tr w:rsidR="00EE74C9" w14:paraId="32E862CA" w14:textId="77777777" w:rsidTr="002906B5">
        <w:tc>
          <w:tcPr>
            <w:tcW w:w="9307" w:type="dxa"/>
          </w:tcPr>
          <w:p w14:paraId="4EFE4F39" w14:textId="77777777" w:rsidR="00EE74C9" w:rsidRPr="0057397B" w:rsidRDefault="00EE74C9" w:rsidP="002906B5">
            <w:pPr>
              <w:rPr>
                <w:rFonts w:eastAsia="Malgun Gothic"/>
                <w:highlight w:val="green"/>
                <w:lang w:eastAsia="ko-KR"/>
              </w:rPr>
            </w:pPr>
            <w:r w:rsidRPr="0057397B">
              <w:rPr>
                <w:b/>
                <w:bCs/>
                <w:highlight w:val="green"/>
              </w:rPr>
              <w:t>Agreement</w:t>
            </w:r>
          </w:p>
          <w:p w14:paraId="0D322171" w14:textId="77777777" w:rsidR="00EE74C9" w:rsidRPr="0057397B" w:rsidRDefault="00EE74C9" w:rsidP="002906B5">
            <w:r w:rsidRPr="0057397B">
              <w:t>The work scope of Type-II codebook refinement for high/medium velocities includes down selection from the following</w:t>
            </w:r>
            <w:bookmarkStart w:id="3" w:name="_Hlk104410905"/>
            <w:r w:rsidRPr="0057397B">
              <w:t xml:space="preserve"> codebook structures</w:t>
            </w:r>
            <w:bookmarkEnd w:id="3"/>
            <w:r w:rsidRPr="0057397B">
              <w:t xml:space="preserve"> (for discussion purposes):</w:t>
            </w:r>
          </w:p>
          <w:p w14:paraId="57399676" w14:textId="77777777" w:rsidR="00EE74C9" w:rsidRPr="0057397B" w:rsidRDefault="00EE74C9" w:rsidP="00EE74C9">
            <w:pPr>
              <w:widowControl/>
              <w:numPr>
                <w:ilvl w:val="0"/>
                <w:numId w:val="21"/>
              </w:numPr>
              <w:autoSpaceDE/>
              <w:autoSpaceDN/>
              <w:adjustRightInd/>
              <w:spacing w:after="0"/>
              <w:jc w:val="left"/>
              <w:rPr>
                <w:rFonts w:eastAsia="Times New Roman"/>
              </w:rPr>
            </w:pPr>
            <w:r w:rsidRPr="0057397B">
              <w:rPr>
                <w:rFonts w:eastAsia="Times New Roman"/>
              </w:rPr>
              <w:t xml:space="preserve">Alt1. Time-domain basis, </w:t>
            </w:r>
          </w:p>
          <w:p w14:paraId="574DFF5D" w14:textId="77777777" w:rsidR="00EE74C9" w:rsidRPr="0057397B" w:rsidRDefault="00EE74C9" w:rsidP="00EE74C9">
            <w:pPr>
              <w:widowControl/>
              <w:numPr>
                <w:ilvl w:val="1"/>
                <w:numId w:val="21"/>
              </w:numPr>
              <w:autoSpaceDE/>
              <w:autoSpaceDN/>
              <w:adjustRightInd/>
              <w:spacing w:after="0"/>
              <w:jc w:val="left"/>
              <w:rPr>
                <w:rFonts w:eastAsia="Times New Roman"/>
              </w:rPr>
            </w:pPr>
            <w:r w:rsidRPr="0057397B">
              <w:rPr>
                <w:rFonts w:eastAsia="Times New Roman"/>
              </w:rPr>
              <w:t>Alt1A: Time-domain basis commonly selected for all SD/FD bases, e.g.</w:t>
            </w:r>
            <w:r w:rsidRPr="0057397B">
              <w:rPr>
                <w:rFonts w:eastAsia="Times New Roman"/>
                <w:b/>
                <w:bCs/>
              </w:rPr>
              <w:t xml:space="preserve"> </w:t>
            </w:r>
            <m:oMath>
              <m:d>
                <m:dPr>
                  <m:ctrlPr>
                    <w:rPr>
                      <w:rFonts w:ascii="Cambria Math" w:eastAsia="Cambria Math" w:hAnsi="Cambria Math"/>
                      <w:b/>
                      <w:bCs/>
                      <w:i/>
                      <w:iCs/>
                    </w:rPr>
                  </m:ctrlPr>
                </m:dPr>
                <m:e>
                  <m:sSub>
                    <m:sSubPr>
                      <m:ctrlPr>
                        <w:rPr>
                          <w:rFonts w:ascii="Cambria Math" w:eastAsia="Cambria Math" w:hAnsi="Cambria Math"/>
                          <w:b/>
                          <w:bCs/>
                          <w:i/>
                          <w:iCs/>
                        </w:rPr>
                      </m:ctrlPr>
                    </m:sSubPr>
                    <m:e>
                      <m:sSubSup>
                        <m:sSubSupPr>
                          <m:ctrlPr>
                            <w:rPr>
                              <w:rFonts w:ascii="Cambria Math" w:eastAsia="Cambria Math" w:hAnsi="Cambria Math"/>
                              <w:b/>
                              <w:bCs/>
                              <w:i/>
                              <w:iCs/>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57397B">
              <w:rPr>
                <w:rFonts w:eastAsia="Times New Roman"/>
                <w:b/>
                <w:bCs/>
              </w:rPr>
              <w:t xml:space="preserve"> </w:t>
            </w:r>
          </w:p>
          <w:p w14:paraId="664A6C19" w14:textId="77777777" w:rsidR="00EE74C9" w:rsidRPr="0057397B" w:rsidRDefault="00EE74C9" w:rsidP="00EE74C9">
            <w:pPr>
              <w:widowControl/>
              <w:numPr>
                <w:ilvl w:val="1"/>
                <w:numId w:val="21"/>
              </w:numPr>
              <w:autoSpaceDE/>
              <w:autoSpaceDN/>
              <w:adjustRightInd/>
              <w:spacing w:after="0"/>
              <w:jc w:val="left"/>
              <w:rPr>
                <w:rFonts w:eastAsia="Times New Roman"/>
              </w:rPr>
            </w:pPr>
            <w:r w:rsidRPr="0057397B">
              <w:rPr>
                <w:rFonts w:eastAsia="Times New Roman"/>
              </w:rPr>
              <w:t xml:space="preserve">Alt1B: Time-domain basis independently selected for different SD/FD bases </w:t>
            </w:r>
          </w:p>
          <w:p w14:paraId="5021E8B4" w14:textId="77777777" w:rsidR="00EE74C9" w:rsidRPr="0057397B" w:rsidRDefault="00EE74C9" w:rsidP="00EE74C9">
            <w:pPr>
              <w:widowControl/>
              <w:numPr>
                <w:ilvl w:val="0"/>
                <w:numId w:val="21"/>
              </w:numPr>
              <w:autoSpaceDE/>
              <w:autoSpaceDN/>
              <w:adjustRightInd/>
              <w:spacing w:after="0"/>
              <w:jc w:val="left"/>
              <w:rPr>
                <w:rFonts w:eastAsia="Times New Roman"/>
              </w:rPr>
            </w:pPr>
            <w:r w:rsidRPr="0057397B">
              <w:rPr>
                <w:rFonts w:eastAsia="Times New Roman"/>
              </w:rPr>
              <w:t xml:space="preserve">Alt2. Doppler-domain basis </w:t>
            </w:r>
          </w:p>
          <w:p w14:paraId="3FE91144" w14:textId="77777777" w:rsidR="00EE74C9" w:rsidRPr="0057397B" w:rsidRDefault="00EE74C9" w:rsidP="00EE74C9">
            <w:pPr>
              <w:widowControl/>
              <w:numPr>
                <w:ilvl w:val="1"/>
                <w:numId w:val="21"/>
              </w:numPr>
              <w:autoSpaceDE/>
              <w:autoSpaceDN/>
              <w:adjustRightInd/>
              <w:spacing w:after="0"/>
              <w:jc w:val="left"/>
              <w:rPr>
                <w:rFonts w:eastAsia="Times New Roman"/>
              </w:rPr>
            </w:pPr>
            <w:r w:rsidRPr="0057397B">
              <w:rPr>
                <w:rFonts w:eastAsia="Times New Roman"/>
              </w:rPr>
              <w:t xml:space="preserve">Alt2A: Doppler-domain basis commonly selected for all SD/FD bases, e.g. </w:t>
            </w:r>
            <m:oMath>
              <m:sSub>
                <m:sSubPr>
                  <m:ctrlPr>
                    <w:rPr>
                      <w:rFonts w:ascii="Cambria Math" w:eastAsia="Cambria Math" w:hAnsi="Cambria Math"/>
                      <w:i/>
                      <w:iCs/>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rPr>
                  </m:ctrlPr>
                </m:sSupPr>
                <m:e>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6B48294E" w14:textId="77777777" w:rsidR="00EE74C9" w:rsidRPr="0057397B" w:rsidRDefault="00EE74C9" w:rsidP="00EE74C9">
            <w:pPr>
              <w:widowControl/>
              <w:numPr>
                <w:ilvl w:val="1"/>
                <w:numId w:val="21"/>
              </w:numPr>
              <w:autoSpaceDE/>
              <w:autoSpaceDN/>
              <w:adjustRightInd/>
              <w:spacing w:after="0"/>
              <w:jc w:val="left"/>
              <w:rPr>
                <w:rFonts w:eastAsia="Times New Roman"/>
              </w:rPr>
            </w:pPr>
            <w:r w:rsidRPr="0057397B">
              <w:rPr>
                <w:rFonts w:eastAsia="Times New Roman"/>
              </w:rPr>
              <w:t xml:space="preserve">Alt2B: Doppler-domain basis independently selected for different SD/FD bases </w:t>
            </w:r>
          </w:p>
          <w:p w14:paraId="4A6579BD" w14:textId="77777777" w:rsidR="00EE74C9" w:rsidRDefault="00EE74C9" w:rsidP="00EE74C9">
            <w:pPr>
              <w:widowControl/>
              <w:numPr>
                <w:ilvl w:val="1"/>
                <w:numId w:val="21"/>
              </w:numPr>
              <w:autoSpaceDE/>
              <w:autoSpaceDN/>
              <w:adjustRightInd/>
              <w:spacing w:after="0"/>
              <w:jc w:val="left"/>
              <w:rPr>
                <w:rFonts w:eastAsia="Times New Roman"/>
              </w:rPr>
            </w:pPr>
            <w:r w:rsidRPr="0057397B">
              <w:rPr>
                <w:rFonts w:eastAsia="Times New Roman"/>
              </w:rPr>
              <w:lastRenderedPageBreak/>
              <w:t xml:space="preserve">Note that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Pr="0057397B">
              <w:rPr>
                <w:rFonts w:eastAsia="Times New Roman"/>
              </w:rPr>
              <w:t xml:space="preserve"> may be the identity as a special case </w:t>
            </w:r>
          </w:p>
          <w:p w14:paraId="31FC30C9" w14:textId="77777777" w:rsidR="00EE74C9" w:rsidRPr="00A13490" w:rsidRDefault="00EE74C9" w:rsidP="00EE74C9">
            <w:pPr>
              <w:widowControl/>
              <w:numPr>
                <w:ilvl w:val="0"/>
                <w:numId w:val="21"/>
              </w:numPr>
              <w:autoSpaceDE/>
              <w:autoSpaceDN/>
              <w:adjustRightInd/>
              <w:spacing w:after="0"/>
              <w:jc w:val="left"/>
              <w:rPr>
                <w:rFonts w:eastAsia="Times New Roman"/>
              </w:rPr>
            </w:pPr>
            <w:r w:rsidRPr="0057397B">
              <w:rPr>
                <w:rFonts w:eastAsia="Times New Roman"/>
              </w:rPr>
              <w:t>Alt3. Reuse Rel-16/17 (F)</w:t>
            </w:r>
            <w:proofErr w:type="spellStart"/>
            <w:r w:rsidRPr="0057397B">
              <w:rPr>
                <w:rFonts w:eastAsia="Times New Roman"/>
              </w:rPr>
              <w:t>eType</w:t>
            </w:r>
            <w:proofErr w:type="spellEnd"/>
            <w:r w:rsidRPr="0057397B">
              <w:rPr>
                <w:rFonts w:eastAsia="Times New Roman"/>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57397B">
              <w:rPr>
                <w:rFonts w:eastAsia="Times New Roma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57397B">
              <w:rPr>
                <w:rFonts w:eastAsia="Times New Roma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57397B">
              <w:rPr>
                <w:rFonts w:eastAsia="Times New Roman"/>
              </w:rPr>
              <w:t xml:space="preserve"> report.</w:t>
            </w:r>
          </w:p>
        </w:tc>
      </w:tr>
    </w:tbl>
    <w:p w14:paraId="6DC5A128" w14:textId="7412122B" w:rsidR="00EE74C9" w:rsidRPr="00542F51" w:rsidRDefault="00EE74C9" w:rsidP="00EE74C9">
      <w:pPr>
        <w:rPr>
          <w:iCs/>
          <w:lang w:eastAsia="zh-CN"/>
        </w:rPr>
      </w:pPr>
      <w:r w:rsidRPr="00092285">
        <w:rPr>
          <w:lang w:eastAsia="zh-CN"/>
        </w:rPr>
        <w:lastRenderedPageBreak/>
        <w:t xml:space="preserve">In our view, we also suppose Alt1 is same to Alt2 in mathematics. However, the condition of Alt1 equating to Alt2 is that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Pr="00092285">
        <w:rPr>
          <w:rFonts w:hint="eastAsia"/>
          <w:color w:val="000000" w:themeColor="text1"/>
          <w:lang w:eastAsia="zh-CN"/>
        </w:rPr>
        <w:t>,</w:t>
      </w:r>
      <w:r w:rsidRPr="00092285">
        <w:rPr>
          <w:color w:val="000000" w:themeColor="text1"/>
          <w:lang w:eastAsia="zh-CN"/>
        </w:rPr>
        <w:t xml:space="preserve">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092285">
        <w:rPr>
          <w:rFonts w:hint="eastAsia"/>
          <w:color w:val="000000" w:themeColor="text1"/>
          <w:lang w:eastAsia="zh-CN"/>
        </w:rPr>
        <w:t xml:space="preserve"> </w:t>
      </w:r>
      <w:r w:rsidRPr="00092285">
        <w:rPr>
          <w:color w:val="000000" w:themeColor="text1"/>
          <w:lang w:eastAsia="zh-CN"/>
        </w:rPr>
        <w:t xml:space="preserve">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Pr="00092285">
        <w:rPr>
          <w:iCs/>
          <w:lang w:eastAsia="zh-CN"/>
        </w:rPr>
        <w:t>/</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t</m:t>
            </m:r>
          </m:sub>
        </m:sSub>
      </m:oMath>
      <w:r w:rsidRPr="00092285">
        <w:rPr>
          <w:rFonts w:hint="eastAsia"/>
          <w:iCs/>
          <w:lang w:eastAsia="zh-CN"/>
        </w:rPr>
        <w:t xml:space="preserve"> </w:t>
      </w:r>
      <w:r w:rsidRPr="00092285">
        <w:rPr>
          <w:iCs/>
          <w:lang w:eastAsia="zh-CN"/>
        </w:rPr>
        <w:t>are same and the selected SD basis, FD basis and TD/DD basis are</w:t>
      </w:r>
      <w:r w:rsidR="00841550">
        <w:rPr>
          <w:iCs/>
          <w:lang w:eastAsia="zh-CN"/>
        </w:rPr>
        <w:t xml:space="preserve"> separately</w:t>
      </w:r>
      <w:r w:rsidRPr="00092285">
        <w:rPr>
          <w:iCs/>
          <w:lang w:eastAsia="zh-CN"/>
        </w:rPr>
        <w:t xml:space="preserve"> </w:t>
      </w:r>
      <w:r w:rsidR="00841550">
        <w:rPr>
          <w:iCs/>
          <w:lang w:eastAsia="zh-CN"/>
        </w:rPr>
        <w:t>selected</w:t>
      </w:r>
      <w:r w:rsidRPr="00092285">
        <w:rPr>
          <w:iCs/>
          <w:lang w:eastAsia="zh-CN"/>
        </w:rPr>
        <w:t xml:space="preserve">. If </w:t>
      </w:r>
      <w:r w:rsidRPr="00092285">
        <w:rPr>
          <w:lang w:eastAsia="zh-CN"/>
        </w:rPr>
        <w:t xml:space="preserve">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Pr="00092285">
        <w:rPr>
          <w:color w:val="000000" w:themeColor="text1"/>
          <w:lang w:eastAsia="zh-CN"/>
        </w:rPr>
        <w:t xml:space="preserve">and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092285">
        <w:rPr>
          <w:rFonts w:hint="eastAsia"/>
          <w:color w:val="000000" w:themeColor="text1"/>
          <w:lang w:eastAsia="zh-CN"/>
        </w:rPr>
        <w:t xml:space="preserve"> </w:t>
      </w:r>
      <w:r w:rsidRPr="00092285">
        <w:rPr>
          <w:color w:val="000000" w:themeColor="text1"/>
          <w:lang w:eastAsia="zh-CN"/>
        </w:rPr>
        <w:t xml:space="preserve">are jointly selected for Alt1, or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092285">
        <w:rPr>
          <w:rFonts w:hint="eastAsia"/>
          <w:color w:val="000000" w:themeColor="text1"/>
          <w:lang w:eastAsia="zh-CN"/>
        </w:rPr>
        <w:t xml:space="preserve"> </w:t>
      </w:r>
      <w:r w:rsidRPr="00092285">
        <w:rPr>
          <w:color w:val="000000" w:themeColor="text1"/>
          <w:lang w:eastAsia="zh-CN"/>
        </w:rPr>
        <w:t xml:space="preserve">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Pr="00092285">
        <w:rPr>
          <w:rFonts w:hint="eastAsia"/>
          <w:iCs/>
          <w:lang w:eastAsia="zh-CN"/>
        </w:rPr>
        <w:t xml:space="preserve"> are</w:t>
      </w:r>
      <w:r w:rsidRPr="00092285">
        <w:rPr>
          <w:iCs/>
          <w:lang w:eastAsia="zh-CN"/>
        </w:rPr>
        <w:t xml:space="preserve"> jointly selected for Alt2, the performance and feedback overhead may be different for the Alt1 and Alt2. From this perspective, Alt1 is different from </w:t>
      </w:r>
      <w:r w:rsidRPr="00092285">
        <w:rPr>
          <w:rFonts w:hint="eastAsia"/>
          <w:iCs/>
          <w:lang w:eastAsia="zh-CN"/>
        </w:rPr>
        <w:t>Alt</w:t>
      </w:r>
      <w:r w:rsidRPr="00092285">
        <w:rPr>
          <w:iCs/>
          <w:lang w:eastAsia="zh-CN"/>
        </w:rPr>
        <w:t>2.</w:t>
      </w:r>
      <w:r>
        <w:rPr>
          <w:iCs/>
          <w:lang w:eastAsia="zh-CN"/>
        </w:rPr>
        <w:t xml:space="preserve"> In addition, Alt3 can be regarded as a special case of Alt2, since Alt 2 equals to Alt3 in mathematics when </w:t>
      </w:r>
      <m:oMath>
        <m:sSub>
          <m:sSubPr>
            <m:ctrlPr>
              <w:rPr>
                <w:rFonts w:ascii="Cambria Math" w:eastAsia="Cambria Math" w:hAnsi="Cambria Math"/>
                <w:iCs/>
                <w:lang w:eastAsia="zh-CN"/>
              </w:rPr>
            </m:ctrlPr>
          </m:sSubPr>
          <m:e>
            <m:r>
              <m:rPr>
                <m:sty m:val="bi"/>
              </m:rPr>
              <w:rPr>
                <w:rFonts w:ascii="Cambria Math" w:hAnsi="Cambria Math"/>
                <w:lang w:eastAsia="zh-CN"/>
              </w:rPr>
              <m:t>W</m:t>
            </m:r>
          </m:e>
          <m:sub>
            <m:r>
              <w:rPr>
                <w:rFonts w:ascii="Cambria Math" w:hAnsi="Cambria Math"/>
                <w:lang w:eastAsia="zh-CN"/>
              </w:rPr>
              <m:t>d</m:t>
            </m:r>
          </m:sub>
        </m:sSub>
      </m:oMath>
      <w:r w:rsidRPr="00542F51">
        <w:rPr>
          <w:iCs/>
          <w:lang w:eastAsia="zh-CN"/>
        </w:rPr>
        <w:t xml:space="preserve"> is be the identity</w:t>
      </w:r>
      <w:r>
        <w:rPr>
          <w:iCs/>
          <w:lang w:eastAsia="zh-CN"/>
        </w:rPr>
        <w:t xml:space="preserve"> matrix.</w:t>
      </w:r>
    </w:p>
    <w:p w14:paraId="51C47597" w14:textId="35DB2646" w:rsidR="00EE74C9" w:rsidRPr="00B067EE" w:rsidRDefault="00EE74C9" w:rsidP="00EE74C9">
      <w:pPr>
        <w:rPr>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1</w:t>
      </w:r>
      <w:r w:rsidRPr="00827827">
        <w:rPr>
          <w:b/>
          <w:i/>
          <w:lang w:eastAsia="zh-CN"/>
        </w:rPr>
        <w:t>:</w:t>
      </w:r>
      <w:r>
        <w:rPr>
          <w:b/>
          <w:i/>
          <w:lang w:eastAsia="zh-CN"/>
        </w:rPr>
        <w:t xml:space="preserve"> </w:t>
      </w:r>
      <w:r w:rsidRPr="00ED26A5">
        <w:rPr>
          <w:b/>
          <w:i/>
          <w:lang w:eastAsia="zh-CN"/>
        </w:rPr>
        <w:t xml:space="preserve">Alt1 is different from </w:t>
      </w:r>
      <w:r w:rsidRPr="00ED26A5">
        <w:rPr>
          <w:rFonts w:hint="eastAsia"/>
          <w:b/>
          <w:i/>
          <w:lang w:eastAsia="zh-CN"/>
        </w:rPr>
        <w:t>Alt</w:t>
      </w:r>
      <w:r w:rsidRPr="00ED26A5">
        <w:rPr>
          <w:b/>
          <w:i/>
          <w:lang w:eastAsia="zh-CN"/>
        </w:rPr>
        <w:t>2</w:t>
      </w:r>
      <w:r>
        <w:rPr>
          <w:b/>
          <w:i/>
          <w:lang w:eastAsia="zh-CN"/>
        </w:rPr>
        <w:t xml:space="preserve"> if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Pr="00ED26A5">
        <w:rPr>
          <w:b/>
          <w:i/>
          <w:lang w:eastAsia="zh-CN"/>
        </w:rPr>
        <w:t xml:space="preserve">and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Pr="00ED26A5">
        <w:rPr>
          <w:rFonts w:hint="eastAsia"/>
          <w:b/>
          <w:i/>
          <w:lang w:eastAsia="zh-CN"/>
        </w:rPr>
        <w:t xml:space="preserve"> </w:t>
      </w:r>
      <w:r>
        <w:rPr>
          <w:b/>
          <w:i/>
          <w:lang w:eastAsia="zh-CN"/>
        </w:rPr>
        <w:t>can be</w:t>
      </w:r>
      <w:r w:rsidRPr="00ED26A5">
        <w:rPr>
          <w:b/>
          <w:i/>
          <w:lang w:eastAsia="zh-CN"/>
        </w:rPr>
        <w:t xml:space="preserve"> jointly selected or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Pr="00ED26A5">
        <w:rPr>
          <w:rFonts w:hint="eastAsia"/>
          <w:b/>
          <w:i/>
          <w:lang w:eastAsia="zh-CN"/>
        </w:rPr>
        <w:t xml:space="preserve"> </w:t>
      </w:r>
      <w:r w:rsidRPr="00ED26A5">
        <w:rPr>
          <w:b/>
          <w:i/>
          <w:lang w:eastAsia="zh-CN"/>
        </w:rPr>
        <w:t xml:space="preserve">and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oMath>
      <w:r w:rsidRPr="00ED26A5">
        <w:rPr>
          <w:rFonts w:hint="eastAsia"/>
          <w:b/>
          <w:i/>
          <w:lang w:eastAsia="zh-CN"/>
        </w:rPr>
        <w:t xml:space="preserve"> </w:t>
      </w:r>
      <w:r w:rsidR="00841550">
        <w:rPr>
          <w:b/>
          <w:i/>
          <w:lang w:eastAsia="zh-CN"/>
        </w:rPr>
        <w:t>are</w:t>
      </w:r>
      <w:r w:rsidRPr="00ED26A5">
        <w:rPr>
          <w:b/>
          <w:i/>
          <w:lang w:eastAsia="zh-CN"/>
        </w:rPr>
        <w:t xml:space="preserve"> jointly selected</w:t>
      </w:r>
      <w:r>
        <w:rPr>
          <w:b/>
          <w:i/>
          <w:lang w:eastAsia="zh-CN"/>
        </w:rPr>
        <w:t xml:space="preserve">. </w:t>
      </w:r>
      <w:r w:rsidRPr="00227F5A">
        <w:rPr>
          <w:b/>
          <w:i/>
          <w:lang w:eastAsia="zh-CN"/>
        </w:rPr>
        <w:t xml:space="preserve">When </w:t>
      </w:r>
      <m:oMath>
        <m:sSub>
          <m:sSubPr>
            <m:ctrlPr>
              <w:rPr>
                <w:rFonts w:ascii="Cambria Math" w:hAnsi="Cambria Math"/>
                <w:b/>
                <w:i/>
                <w:iCs/>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oMath>
      <w:r w:rsidRPr="00227F5A">
        <w:rPr>
          <w:b/>
          <w:i/>
          <w:lang w:eastAsia="zh-CN"/>
        </w:rPr>
        <w:t xml:space="preserve"> is an identity matrix, Alt2 equals to Alt3 in mathematic</w:t>
      </w:r>
      <w:r>
        <w:rPr>
          <w:b/>
          <w:i/>
          <w:lang w:eastAsia="zh-CN"/>
        </w:rPr>
        <w:t>s.</w:t>
      </w:r>
    </w:p>
    <w:p w14:paraId="78DFF7A5" w14:textId="77777777" w:rsidR="00EE74C9" w:rsidRDefault="00EE74C9" w:rsidP="00EE74C9">
      <w:pPr>
        <w:rPr>
          <w:lang w:eastAsia="zh-CN"/>
        </w:rPr>
      </w:pPr>
      <w:r>
        <w:rPr>
          <w:lang w:eastAsia="zh-CN"/>
        </w:rPr>
        <w:t xml:space="preserve">Assume that </w:t>
      </w:r>
      <w:proofErr w:type="spellStart"/>
      <w:r>
        <w:rPr>
          <w:lang w:eastAsia="zh-CN"/>
        </w:rPr>
        <w:t>g</w:t>
      </w:r>
      <w:r>
        <w:rPr>
          <w:rFonts w:hint="eastAsia"/>
          <w:lang w:eastAsia="zh-CN"/>
        </w:rPr>
        <w:t>NB</w:t>
      </w:r>
      <w:proofErr w:type="spellEnd"/>
      <w:r>
        <w:rPr>
          <w:lang w:eastAsia="zh-CN"/>
        </w:rPr>
        <w:t xml:space="preserve"> is equipped with a uniform line array (ULA) of </w:t>
      </w:r>
      <w:r w:rsidRPr="00FC513E">
        <w:rPr>
          <w:i/>
          <w:lang w:eastAsia="zh-CN"/>
        </w:rPr>
        <w:t>M</w:t>
      </w:r>
      <w:r>
        <w:rPr>
          <w:lang w:eastAsia="zh-CN"/>
        </w:rPr>
        <w:t xml:space="preserve"> antennas. For a user severed by the </w:t>
      </w:r>
      <w:proofErr w:type="spellStart"/>
      <w:r>
        <w:rPr>
          <w:lang w:eastAsia="zh-CN"/>
        </w:rPr>
        <w:t>gNB</w:t>
      </w:r>
      <w:proofErr w:type="spellEnd"/>
      <w:r>
        <w:rPr>
          <w:lang w:eastAsia="zh-CN"/>
        </w:rPr>
        <w:t>, its multipath channel can be expressed as</w:t>
      </w:r>
    </w:p>
    <w:p w14:paraId="432C7452" w14:textId="77777777" w:rsidR="00EE74C9" w:rsidRPr="002D39AD" w:rsidRDefault="00EE74C9" w:rsidP="00EE74C9">
      <w:pPr>
        <w:jc w:val="right"/>
        <w:rPr>
          <w:lang w:eastAsia="zh-CN"/>
        </w:rPr>
      </w:pPr>
      <m:oMath>
        <m:r>
          <m:rPr>
            <m:sty m:val="bi"/>
          </m:rPr>
          <w:rPr>
            <w:rFonts w:ascii="Cambria Math" w:hAnsi="Cambria Math" w:hint="eastAsia"/>
            <w:szCs w:val="20"/>
            <w:lang w:eastAsia="zh-CN"/>
          </w:rPr>
          <m:t>h</m:t>
        </m:r>
        <m:d>
          <m:dPr>
            <m:ctrlPr>
              <w:rPr>
                <w:rFonts w:ascii="Cambria Math" w:hAnsi="Cambria Math"/>
                <w:b/>
                <w:szCs w:val="20"/>
              </w:rPr>
            </m:ctrlPr>
          </m:dPr>
          <m:e>
            <m:r>
              <w:rPr>
                <w:rFonts w:ascii="Cambria Math" w:hAnsi="Cambria Math"/>
                <w:szCs w:val="20"/>
              </w:rPr>
              <m:t>t</m:t>
            </m:r>
          </m:e>
        </m:d>
        <m:r>
          <m:rPr>
            <m:sty m:val="b"/>
          </m:rPr>
          <w:rPr>
            <w:rFonts w:ascii="Cambria Math" w:hAnsi="Cambria Math"/>
            <w:szCs w:val="20"/>
          </w:rPr>
          <m:t>=</m:t>
        </m:r>
        <m:nary>
          <m:naryPr>
            <m:chr m:val="∑"/>
            <m:limLoc m:val="undOvr"/>
            <m:ctrlPr>
              <w:rPr>
                <w:rFonts w:ascii="Cambria Math" w:hAnsi="Cambria Math"/>
                <w:b/>
              </w:rPr>
            </m:ctrlPr>
          </m:naryPr>
          <m:sub>
            <m:r>
              <w:rPr>
                <w:rFonts w:ascii="Cambria Math" w:hAnsi="Cambria Math"/>
                <w:szCs w:val="20"/>
              </w:rPr>
              <m:t>k=1</m:t>
            </m:r>
          </m:sub>
          <m:sup>
            <m:r>
              <w:rPr>
                <w:rFonts w:ascii="Cambria Math" w:hAnsi="Cambria Math"/>
                <w:szCs w:val="20"/>
              </w:rPr>
              <m:t>K</m:t>
            </m:r>
          </m:sup>
          <m:e>
            <m:sSubSup>
              <m:sSubSupPr>
                <m:ctrlPr>
                  <w:rPr>
                    <w:rFonts w:ascii="Cambria Math" w:hAnsi="Cambria Math"/>
                  </w:rPr>
                </m:ctrlPr>
              </m:sSubSupPr>
              <m:e>
                <m:r>
                  <w:rPr>
                    <w:rFonts w:ascii="Cambria Math" w:hAnsi="Cambria Math"/>
                  </w:rPr>
                  <m:t>g</m:t>
                </m:r>
              </m:e>
              <m:sub>
                <m:r>
                  <w:rPr>
                    <w:rFonts w:ascii="Cambria Math" w:hAnsi="Cambria Math"/>
                  </w:rPr>
                  <m:t>k</m:t>
                </m:r>
              </m:sub>
              <m:sup>
                <m:r>
                  <w:rPr>
                    <w:rFonts w:ascii="Cambria Math" w:hAnsi="Cambria Math"/>
                  </w:rPr>
                  <m:t>DL</m:t>
                </m:r>
              </m:sup>
            </m:sSubSup>
            <m:r>
              <m:rPr>
                <m:sty m:val="b"/>
              </m:rPr>
              <w:rPr>
                <w:rFonts w:ascii="Cambria Math" w:hAnsi="Cambria Math"/>
                <w:szCs w:val="20"/>
              </w:rPr>
              <m:t>a</m:t>
            </m:r>
            <m:d>
              <m:dPr>
                <m:ctrlPr>
                  <w:rPr>
                    <w:rFonts w:ascii="Cambria Math" w:hAnsi="Cambria Math"/>
                    <w:b/>
                  </w:rPr>
                </m:ctrlPr>
              </m:dPr>
              <m:e>
                <m:sSub>
                  <m:sSubPr>
                    <m:ctrlPr>
                      <w:rPr>
                        <w:rFonts w:ascii="Cambria Math" w:hAnsi="Cambria Math"/>
                        <w:i/>
                      </w:rPr>
                    </m:ctrlPr>
                  </m:sSubPr>
                  <m:e>
                    <m:r>
                      <w:rPr>
                        <w:rFonts w:ascii="Cambria Math" w:hAnsi="Cambria Math"/>
                      </w:rPr>
                      <m:t>θ</m:t>
                    </m:r>
                  </m:e>
                  <m:sub>
                    <m:r>
                      <w:rPr>
                        <w:rFonts w:ascii="Cambria Math" w:hAnsi="Cambria Math"/>
                      </w:rPr>
                      <m:t>k</m:t>
                    </m:r>
                  </m:sub>
                </m:sSub>
              </m:e>
            </m:d>
          </m:e>
        </m:nary>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w:rPr>
                <w:rFonts w:ascii="Cambria Math" w:hAnsi="Cambria Math"/>
              </w:rPr>
              <m:t>t</m:t>
            </m:r>
          </m:sup>
        </m:sSup>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oMath>
      <w:proofErr w:type="gramStart"/>
      <w:r>
        <w:rPr>
          <w:rFonts w:hint="eastAsia"/>
          <w:lang w:eastAsia="zh-CN"/>
        </w:rPr>
        <w:t xml:space="preserve">, </w:t>
      </w:r>
      <w:r>
        <w:rPr>
          <w:lang w:eastAsia="zh-CN"/>
        </w:rPr>
        <w:t xml:space="preserve">  </w:t>
      </w:r>
      <w:proofErr w:type="gramEnd"/>
      <w:r>
        <w:rPr>
          <w:lang w:eastAsia="zh-CN"/>
        </w:rPr>
        <w:t xml:space="preserve">                                           </w:t>
      </w:r>
      <w:r>
        <w:rPr>
          <w:rFonts w:hint="eastAsia"/>
          <w:lang w:eastAsia="zh-CN"/>
        </w:rPr>
        <w:t>(</w:t>
      </w:r>
      <w:r>
        <w:rPr>
          <w:lang w:eastAsia="zh-CN"/>
        </w:rPr>
        <w:t>1)</w:t>
      </w:r>
    </w:p>
    <w:p w14:paraId="1B773F8A" w14:textId="77777777" w:rsidR="00EE74C9" w:rsidRDefault="00EE74C9" w:rsidP="00EE74C9">
      <w:pPr>
        <w:rPr>
          <w:lang w:eastAsia="zh-CN"/>
        </w:rPr>
      </w:pPr>
      <w:r>
        <w:rPr>
          <w:lang w:eastAsia="zh-CN"/>
        </w:rPr>
        <w:t>where</w:t>
      </w:r>
    </w:p>
    <w:p w14:paraId="48CD4B21" w14:textId="77777777" w:rsidR="00EE74C9" w:rsidRPr="00F47661" w:rsidRDefault="00EE74C9" w:rsidP="00EE74C9">
      <w:pPr>
        <w:pStyle w:val="af2"/>
        <w:numPr>
          <w:ilvl w:val="0"/>
          <w:numId w:val="14"/>
        </w:numPr>
        <w:ind w:firstLineChars="0"/>
        <w:rPr>
          <w:lang w:eastAsia="zh-CN"/>
        </w:rPr>
      </w:pPr>
      <m:oMath>
        <m:r>
          <w:rPr>
            <w:rFonts w:ascii="Cambria Math" w:hAnsi="Cambria Math"/>
            <w:szCs w:val="20"/>
          </w:rPr>
          <m:t>K</m:t>
        </m:r>
      </m:oMath>
      <w:r w:rsidRPr="00F47661">
        <w:rPr>
          <w:rFonts w:hint="eastAsia"/>
          <w:szCs w:val="20"/>
          <w:lang w:eastAsia="zh-CN"/>
        </w:rPr>
        <w:t xml:space="preserve"> </w:t>
      </w:r>
      <w:r>
        <w:rPr>
          <w:szCs w:val="20"/>
          <w:lang w:eastAsia="zh-CN"/>
        </w:rPr>
        <w:t xml:space="preserve">is the number of propagation paths from </w:t>
      </w:r>
      <w:proofErr w:type="spellStart"/>
      <w:r>
        <w:rPr>
          <w:szCs w:val="20"/>
          <w:lang w:eastAsia="zh-CN"/>
        </w:rPr>
        <w:t>g</w:t>
      </w:r>
      <w:r>
        <w:rPr>
          <w:rFonts w:hint="eastAsia"/>
          <w:szCs w:val="20"/>
          <w:lang w:eastAsia="zh-CN"/>
        </w:rPr>
        <w:t>NB</w:t>
      </w:r>
      <w:proofErr w:type="spellEnd"/>
      <w:r>
        <w:rPr>
          <w:szCs w:val="20"/>
          <w:lang w:eastAsia="zh-CN"/>
        </w:rPr>
        <w:t xml:space="preserve"> to the user.</w:t>
      </w:r>
    </w:p>
    <w:p w14:paraId="06C7FB19" w14:textId="77777777" w:rsidR="00EE74C9" w:rsidRPr="00F47661" w:rsidRDefault="008E25C5" w:rsidP="00EE74C9">
      <w:pPr>
        <w:pStyle w:val="af2"/>
        <w:numPr>
          <w:ilvl w:val="0"/>
          <w:numId w:val="14"/>
        </w:numPr>
        <w:ind w:firstLineChars="0"/>
        <w:rPr>
          <w:lang w:eastAsia="zh-CN"/>
        </w:rPr>
      </w:pPr>
      <m:oMath>
        <m:sSubSup>
          <m:sSubSupPr>
            <m:ctrlPr>
              <w:rPr>
                <w:rFonts w:ascii="Cambria Math" w:hAnsi="Cambria Math"/>
              </w:rPr>
            </m:ctrlPr>
          </m:sSubSupPr>
          <m:e>
            <m:r>
              <w:rPr>
                <w:rFonts w:ascii="Cambria Math" w:hAnsi="Cambria Math"/>
              </w:rPr>
              <m:t>g</m:t>
            </m:r>
          </m:e>
          <m:sub>
            <m:r>
              <w:rPr>
                <w:rFonts w:ascii="Cambria Math" w:hAnsi="Cambria Math"/>
              </w:rPr>
              <m:t>k</m:t>
            </m:r>
          </m:sub>
          <m:sup>
            <m:r>
              <w:rPr>
                <w:rFonts w:ascii="Cambria Math" w:hAnsi="Cambria Math"/>
              </w:rPr>
              <m:t>DL</m:t>
            </m:r>
          </m:sup>
        </m:sSubSup>
      </m:oMath>
      <w:r w:rsidR="00EE74C9">
        <w:rPr>
          <w:rFonts w:hint="eastAsia"/>
          <w:lang w:eastAsia="zh-CN"/>
        </w:rPr>
        <w:t xml:space="preserve"> i</w:t>
      </w:r>
      <w:r w:rsidR="00EE74C9">
        <w:rPr>
          <w:lang w:eastAsia="zh-CN"/>
        </w:rPr>
        <w:t xml:space="preserve">s downlink complex gain of the </w:t>
      </w:r>
      <w:r w:rsidR="00EE74C9" w:rsidRPr="00C20AED">
        <w:rPr>
          <w:i/>
          <w:lang w:eastAsia="zh-CN"/>
        </w:rPr>
        <w:t>k</w:t>
      </w:r>
      <w:r w:rsidR="00EE74C9">
        <w:rPr>
          <w:lang w:eastAsia="zh-CN"/>
        </w:rPr>
        <w:t>-</w:t>
      </w:r>
      <w:proofErr w:type="spellStart"/>
      <w:r w:rsidR="00EE74C9">
        <w:rPr>
          <w:lang w:eastAsia="zh-CN"/>
        </w:rPr>
        <w:t>th</w:t>
      </w:r>
      <w:proofErr w:type="spellEnd"/>
      <w:r w:rsidR="00EE74C9">
        <w:rPr>
          <w:lang w:eastAsia="zh-CN"/>
        </w:rPr>
        <w:t xml:space="preserve"> </w:t>
      </w:r>
      <w:r w:rsidR="00EE74C9">
        <w:rPr>
          <w:szCs w:val="20"/>
          <w:lang w:eastAsia="zh-CN"/>
        </w:rPr>
        <w:t xml:space="preserve">propagation </w:t>
      </w:r>
      <w:r w:rsidR="00EE74C9">
        <w:rPr>
          <w:lang w:eastAsia="zh-CN"/>
        </w:rPr>
        <w:t>path.</w:t>
      </w:r>
    </w:p>
    <w:p w14:paraId="40F893D9" w14:textId="77777777" w:rsidR="00EE74C9" w:rsidRPr="005637A1" w:rsidRDefault="00EE74C9" w:rsidP="00EE74C9">
      <w:pPr>
        <w:pStyle w:val="af2"/>
        <w:numPr>
          <w:ilvl w:val="0"/>
          <w:numId w:val="14"/>
        </w:numPr>
        <w:ind w:firstLineChars="0"/>
        <w:rPr>
          <w:lang w:eastAsia="zh-CN"/>
        </w:rPr>
      </w:pPr>
      <m:oMath>
        <m:r>
          <m:rPr>
            <m:sty m:val="b"/>
          </m:rPr>
          <w:rPr>
            <w:rFonts w:ascii="Cambria Math" w:hAnsi="Cambria Math"/>
            <w:sz w:val="20"/>
            <w:szCs w:val="20"/>
          </w:rPr>
          <m:t>a</m:t>
        </m:r>
        <m:d>
          <m:dPr>
            <m:ctrlPr>
              <w:rPr>
                <w:rFonts w:ascii="Cambria Math" w:hAnsi="Cambria Math"/>
                <w:b/>
                <w:sz w:val="20"/>
                <w:szCs w:val="20"/>
              </w:rPr>
            </m:ctrlPr>
          </m:dPr>
          <m:e>
            <m:sSub>
              <m:sSubPr>
                <m:ctrlPr>
                  <w:rPr>
                    <w:rFonts w:ascii="Cambria Math" w:hAnsi="Cambria Math"/>
                    <w:i/>
                  </w:rPr>
                </m:ctrlPr>
              </m:sSubPr>
              <m:e>
                <m:r>
                  <w:rPr>
                    <w:rFonts w:ascii="Cambria Math" w:hAnsi="Cambria Math"/>
                  </w:rPr>
                  <m:t>θ</m:t>
                </m:r>
              </m:e>
              <m:sub>
                <m:r>
                  <w:rPr>
                    <w:rFonts w:ascii="Cambria Math" w:hAnsi="Cambria Math"/>
                  </w:rPr>
                  <m:t>k</m:t>
                </m:r>
              </m:sub>
            </m:sSub>
          </m:e>
        </m:d>
        <m:r>
          <m:rPr>
            <m:sty m:val="bi"/>
          </m:rPr>
          <w:rPr>
            <w:rFonts w:ascii="Cambria Math" w:hAnsi="Cambria Math"/>
            <w:sz w:val="20"/>
            <w:szCs w:val="20"/>
          </w:rPr>
          <m:t>=</m:t>
        </m:r>
        <m:sSup>
          <m:sSupPr>
            <m:ctrlPr>
              <w:rPr>
                <w:rFonts w:ascii="Cambria Math" w:hAnsi="Cambria Math"/>
                <w:b/>
                <w:i/>
                <w:sz w:val="20"/>
                <w:szCs w:val="20"/>
              </w:rPr>
            </m:ctrlPr>
          </m:sSupPr>
          <m:e>
            <m:d>
              <m:dPr>
                <m:begChr m:val="["/>
                <m:endChr m:val="]"/>
                <m:ctrlPr>
                  <w:rPr>
                    <w:rFonts w:ascii="Cambria Math" w:hAnsi="Cambria Math"/>
                    <w:b/>
                    <w:i/>
                    <w:sz w:val="20"/>
                    <w:szCs w:val="20"/>
                  </w:rPr>
                </m:ctrlPr>
              </m:dPr>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d</m:t>
                        </m:r>
                      </m:num>
                      <m:den>
                        <m:r>
                          <w:rPr>
                            <w:rFonts w:ascii="Cambria Math" w:hAnsi="Cambria Math"/>
                            <w:sz w:val="20"/>
                            <w:szCs w:val="20"/>
                          </w:rPr>
                          <m:t>λ</m:t>
                        </m:r>
                      </m:den>
                    </m:f>
                    <m:r>
                      <w:rPr>
                        <w:rFonts w:ascii="Cambria Math" w:hAnsi="Cambria Math"/>
                        <w:sz w:val="20"/>
                        <w:szCs w:val="20"/>
                      </w:rPr>
                      <m:t>sin</m:t>
                    </m:r>
                    <m:sSub>
                      <m:sSubPr>
                        <m:ctrlPr>
                          <w:rPr>
                            <w:rFonts w:ascii="Cambria Math" w:hAnsi="Cambria Math"/>
                            <w:i/>
                          </w:rPr>
                        </m:ctrlPr>
                      </m:sSubPr>
                      <m:e>
                        <m:r>
                          <w:rPr>
                            <w:rFonts w:ascii="Cambria Math" w:hAnsi="Cambria Math"/>
                          </w:rPr>
                          <m:t>θ</m:t>
                        </m:r>
                      </m:e>
                      <m:sub>
                        <m:r>
                          <w:rPr>
                            <w:rFonts w:ascii="Cambria Math" w:hAnsi="Cambria Math"/>
                          </w:rPr>
                          <m:t>k</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d>
                      <m:dPr>
                        <m:ctrlPr>
                          <w:rPr>
                            <w:rFonts w:ascii="Cambria Math" w:hAnsi="Cambria Math"/>
                            <w:i/>
                            <w:sz w:val="20"/>
                            <w:szCs w:val="20"/>
                          </w:rPr>
                        </m:ctrlPr>
                      </m:dPr>
                      <m:e>
                        <m:r>
                          <w:rPr>
                            <w:rFonts w:ascii="Cambria Math" w:hAnsi="Cambria Math"/>
                            <w:sz w:val="20"/>
                            <w:szCs w:val="20"/>
                          </w:rPr>
                          <m:t>M-1</m:t>
                        </m:r>
                      </m:e>
                    </m:d>
                    <m:f>
                      <m:fPr>
                        <m:ctrlPr>
                          <w:rPr>
                            <w:rFonts w:ascii="Cambria Math" w:hAnsi="Cambria Math"/>
                            <w:i/>
                            <w:sz w:val="20"/>
                            <w:szCs w:val="20"/>
                          </w:rPr>
                        </m:ctrlPr>
                      </m:fPr>
                      <m:num>
                        <m:r>
                          <w:rPr>
                            <w:rFonts w:ascii="Cambria Math" w:hAnsi="Cambria Math"/>
                            <w:sz w:val="20"/>
                            <w:szCs w:val="20"/>
                          </w:rPr>
                          <m:t>d</m:t>
                        </m:r>
                      </m:num>
                      <m:den>
                        <m:r>
                          <w:rPr>
                            <w:rFonts w:ascii="Cambria Math" w:hAnsi="Cambria Math"/>
                            <w:sz w:val="20"/>
                            <w:szCs w:val="20"/>
                          </w:rPr>
                          <m:t>λ</m:t>
                        </m:r>
                      </m:den>
                    </m:f>
                    <m:r>
                      <w:rPr>
                        <w:rFonts w:ascii="Cambria Math" w:hAnsi="Cambria Math"/>
                        <w:sz w:val="20"/>
                        <w:szCs w:val="20"/>
                      </w:rPr>
                      <m:t>sin</m:t>
                    </m:r>
                    <m:sSub>
                      <m:sSubPr>
                        <m:ctrlPr>
                          <w:rPr>
                            <w:rFonts w:ascii="Cambria Math" w:hAnsi="Cambria Math"/>
                            <w:i/>
                          </w:rPr>
                        </m:ctrlPr>
                      </m:sSubPr>
                      <m:e>
                        <m:r>
                          <w:rPr>
                            <w:rFonts w:ascii="Cambria Math" w:hAnsi="Cambria Math"/>
                          </w:rPr>
                          <m:t>θ</m:t>
                        </m:r>
                      </m:e>
                      <m:sub>
                        <m:r>
                          <w:rPr>
                            <w:rFonts w:ascii="Cambria Math" w:hAnsi="Cambria Math"/>
                          </w:rPr>
                          <m:t>k</m:t>
                        </m:r>
                      </m:sub>
                    </m:sSub>
                  </m:sup>
                </m:sSup>
              </m:e>
            </m:d>
          </m:e>
          <m:sup>
            <m:r>
              <w:rPr>
                <w:rFonts w:ascii="Cambria Math" w:hAnsi="Cambria Math"/>
                <w:sz w:val="20"/>
                <w:szCs w:val="20"/>
              </w:rPr>
              <m:t>T</m:t>
            </m:r>
          </m:sup>
        </m:sSup>
        <m:r>
          <m:rPr>
            <m:sty m:val="bi"/>
          </m:rPr>
          <w:rPr>
            <w:rFonts w:ascii="Cambria Math" w:hAnsi="Cambria Math"/>
            <w:sz w:val="20"/>
            <w:szCs w:val="20"/>
          </w:rPr>
          <m:t>∈</m:t>
        </m:r>
        <m:sSup>
          <m:sSupPr>
            <m:ctrlPr>
              <w:rPr>
                <w:rFonts w:ascii="Cambria Math" w:hAnsi="Cambria Math"/>
                <w:b/>
                <w:i/>
                <w:sz w:val="20"/>
                <w:szCs w:val="20"/>
              </w:rPr>
            </m:ctrlPr>
          </m:sSupPr>
          <m:e>
            <m:r>
              <m:rPr>
                <m:scr m:val="double-struck"/>
                <m:sty m:val="bi"/>
              </m:rPr>
              <w:rPr>
                <w:rFonts w:ascii="Cambria Math" w:hAnsi="Cambria Math"/>
                <w:sz w:val="20"/>
                <w:szCs w:val="20"/>
              </w:rPr>
              <m:t>C</m:t>
            </m:r>
          </m:e>
          <m:sup>
            <m:r>
              <w:rPr>
                <w:rFonts w:ascii="Cambria Math" w:hAnsi="Cambria Math"/>
                <w:sz w:val="20"/>
                <w:szCs w:val="20"/>
              </w:rPr>
              <m:t>M×1</m:t>
            </m:r>
          </m:sup>
        </m:sSup>
      </m:oMath>
      <w:r w:rsidRPr="00312252">
        <w:rPr>
          <w:rFonts w:hint="eastAsia"/>
          <w:b/>
          <w:sz w:val="20"/>
          <w:szCs w:val="20"/>
          <w:lang w:eastAsia="zh-CN"/>
        </w:rPr>
        <w:t xml:space="preserve"> </w:t>
      </w:r>
      <w:r w:rsidRPr="00C20AED">
        <w:rPr>
          <w:rFonts w:hint="eastAsia"/>
          <w:lang w:eastAsia="zh-CN"/>
        </w:rPr>
        <w:t>i</w:t>
      </w:r>
      <w:r w:rsidRPr="00C20AED">
        <w:rPr>
          <w:lang w:eastAsia="zh-CN"/>
        </w:rPr>
        <w:t>s</w:t>
      </w:r>
      <w:r>
        <w:rPr>
          <w:lang w:eastAsia="zh-CN"/>
        </w:rPr>
        <w:t xml:space="preserve"> the steering vector of UPA for the </w:t>
      </w:r>
      <w:r w:rsidRPr="00C20AED">
        <w:rPr>
          <w:i/>
          <w:lang w:eastAsia="zh-CN"/>
        </w:rPr>
        <w:t>k</w:t>
      </w:r>
      <w:r>
        <w:rPr>
          <w:lang w:eastAsia="zh-CN"/>
        </w:rPr>
        <w:t>-</w:t>
      </w:r>
      <w:proofErr w:type="spellStart"/>
      <w:r>
        <w:rPr>
          <w:lang w:eastAsia="zh-CN"/>
        </w:rPr>
        <w:t>th</w:t>
      </w:r>
      <w:proofErr w:type="spellEnd"/>
      <w:r>
        <w:rPr>
          <w:lang w:eastAsia="zh-CN"/>
        </w:rPr>
        <w:t xml:space="preserve"> </w:t>
      </w:r>
      <w:r>
        <w:rPr>
          <w:szCs w:val="20"/>
          <w:lang w:eastAsia="zh-CN"/>
        </w:rPr>
        <w:t xml:space="preserve">propagation </w:t>
      </w:r>
      <w:r>
        <w:rPr>
          <w:lang w:eastAsia="zh-CN"/>
        </w:rPr>
        <w:t>path with</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θ</m:t>
            </m:r>
          </m:e>
          <m:sub>
            <m:r>
              <w:rPr>
                <w:rFonts w:ascii="Cambria Math" w:hAnsi="Cambria Math"/>
              </w:rPr>
              <m:t>k</m:t>
            </m:r>
          </m:sub>
        </m:sSub>
      </m:oMath>
      <w:r>
        <w:rPr>
          <w:rFonts w:hint="eastAsia"/>
          <w:lang w:eastAsia="zh-CN"/>
        </w:rPr>
        <w:t>,</w:t>
      </w:r>
      <w:r>
        <w:rPr>
          <w:lang w:eastAsia="zh-CN"/>
        </w:rPr>
        <w:t xml:space="preserve"> where </w:t>
      </w:r>
      <m:oMath>
        <m:r>
          <w:rPr>
            <w:rFonts w:ascii="Cambria Math" w:hAnsi="Cambria Math"/>
            <w:lang w:val="en-GB" w:eastAsia="zh-CN"/>
          </w:rPr>
          <m:t>λ</m:t>
        </m:r>
      </m:oMath>
      <w:r>
        <w:rPr>
          <w:rFonts w:hint="eastAsia"/>
          <w:lang w:val="en-GB" w:eastAsia="zh-CN"/>
        </w:rPr>
        <w:t xml:space="preserve"> </w:t>
      </w:r>
      <w:r>
        <w:rPr>
          <w:lang w:val="en-GB" w:eastAsia="zh-CN"/>
        </w:rPr>
        <w:t xml:space="preserve">is carrier </w:t>
      </w:r>
      <w:proofErr w:type="gramStart"/>
      <w:r>
        <w:rPr>
          <w:lang w:val="en-GB" w:eastAsia="zh-CN"/>
        </w:rPr>
        <w:t>wavelength</w:t>
      </w:r>
      <w:r>
        <w:rPr>
          <w:rFonts w:hint="eastAsia"/>
          <w:b/>
          <w:lang w:eastAsia="zh-CN"/>
        </w:rPr>
        <w:t>.</w:t>
      </w:r>
      <w:proofErr w:type="gramEnd"/>
    </w:p>
    <w:p w14:paraId="1B4CB44A" w14:textId="77777777" w:rsidR="00EE74C9" w:rsidRPr="00F47661" w:rsidRDefault="008E25C5" w:rsidP="00EE74C9">
      <w:pPr>
        <w:pStyle w:val="af2"/>
        <w:numPr>
          <w:ilvl w:val="0"/>
          <w:numId w:val="14"/>
        </w:numPr>
        <w:ind w:firstLineChars="0"/>
        <w:rPr>
          <w:lang w:eastAsia="zh-CN"/>
        </w:rPr>
      </w:pPr>
      <m:oMath>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w:rPr>
            <w:rFonts w:ascii="Cambria Math" w:hAnsi="Cambria Math"/>
          </w:rPr>
          <m:t>=</m:t>
        </m:r>
        <m:f>
          <m:fPr>
            <m:ctrlPr>
              <w:rPr>
                <w:rFonts w:ascii="Cambria Math" w:hAnsi="Cambria Math"/>
                <w:color w:val="000000" w:themeColor="text1"/>
                <w:lang w:eastAsia="zh-CN"/>
              </w:rPr>
            </m:ctrlPr>
          </m:fPr>
          <m:num>
            <m:r>
              <w:rPr>
                <w:rFonts w:ascii="Cambria Math" w:hAnsi="Cambria Math"/>
                <w:color w:val="000000" w:themeColor="text1"/>
                <w:lang w:eastAsia="zh-CN"/>
              </w:rPr>
              <m:t>v</m:t>
            </m:r>
          </m:num>
          <m:den>
            <m:r>
              <w:rPr>
                <w:rFonts w:ascii="Cambria Math" w:hAnsi="Cambria Math"/>
                <w:color w:val="000000" w:themeColor="text1"/>
                <w:lang w:eastAsia="zh-CN"/>
              </w:rPr>
              <m:t>λ</m:t>
            </m:r>
          </m:den>
        </m:f>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cos</m:t>
            </m:r>
          </m:fName>
          <m:e>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ϕ</m:t>
                    </m:r>
                  </m:e>
                  <m:sub>
                    <m:r>
                      <w:rPr>
                        <w:rFonts w:ascii="Cambria Math" w:hAnsi="Cambria Math"/>
                        <w:color w:val="000000" w:themeColor="text1"/>
                        <w:lang w:eastAsia="zh-CN"/>
                      </w:rPr>
                      <m:t>k</m:t>
                    </m:r>
                  </m:sub>
                </m:sSub>
                <m:d>
                  <m:dPr>
                    <m:ctrlPr>
                      <w:rPr>
                        <w:rFonts w:ascii="Cambria Math" w:hAnsi="Cambria Math"/>
                        <w:i/>
                        <w:color w:val="000000" w:themeColor="text1"/>
                        <w:lang w:eastAsia="zh-CN"/>
                      </w:rPr>
                    </m:ctrlPr>
                  </m:dPr>
                  <m:e>
                    <m:r>
                      <w:rPr>
                        <w:rFonts w:ascii="Cambria Math" w:hAnsi="Cambria Math"/>
                        <w:color w:val="000000" w:themeColor="text1"/>
                        <w:lang w:eastAsia="zh-CN"/>
                      </w:rPr>
                      <m:t>t</m:t>
                    </m:r>
                  </m:e>
                </m:d>
              </m:e>
            </m:d>
          </m:e>
        </m:func>
      </m:oMath>
      <w:r w:rsidR="00EE74C9">
        <w:rPr>
          <w:b/>
          <w:lang w:eastAsia="zh-CN"/>
        </w:rPr>
        <w:t xml:space="preserve"> </w:t>
      </w:r>
      <w:r w:rsidR="00EE74C9" w:rsidRPr="00615BCE">
        <w:rPr>
          <w:lang w:eastAsia="zh-CN"/>
        </w:rPr>
        <w:t>is</w:t>
      </w:r>
      <w:r w:rsidR="00EE74C9">
        <w:rPr>
          <w:lang w:eastAsia="zh-CN"/>
        </w:rPr>
        <w:t xml:space="preserve"> the Doppler shift of the </w:t>
      </w:r>
      <w:r w:rsidR="00EE74C9" w:rsidRPr="00C20AED">
        <w:rPr>
          <w:i/>
          <w:lang w:eastAsia="zh-CN"/>
        </w:rPr>
        <w:t>k</w:t>
      </w:r>
      <w:r w:rsidR="00EE74C9">
        <w:rPr>
          <w:lang w:eastAsia="zh-CN"/>
        </w:rPr>
        <w:t>-</w:t>
      </w:r>
      <w:proofErr w:type="spellStart"/>
      <w:r w:rsidR="00EE74C9">
        <w:rPr>
          <w:lang w:eastAsia="zh-CN"/>
        </w:rPr>
        <w:t>th</w:t>
      </w:r>
      <w:proofErr w:type="spellEnd"/>
      <w:r w:rsidR="00EE74C9">
        <w:rPr>
          <w:lang w:eastAsia="zh-CN"/>
        </w:rPr>
        <w:t xml:space="preserve"> </w:t>
      </w:r>
      <w:r w:rsidR="00EE74C9">
        <w:rPr>
          <w:szCs w:val="20"/>
          <w:lang w:eastAsia="zh-CN"/>
        </w:rPr>
        <w:t xml:space="preserve">propagation </w:t>
      </w:r>
      <w:r w:rsidR="00EE74C9">
        <w:rPr>
          <w:lang w:eastAsia="zh-CN"/>
        </w:rPr>
        <w:t xml:space="preserve">path, where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ϕ</m:t>
            </m:r>
          </m:e>
          <m:sub>
            <m:r>
              <w:rPr>
                <w:rFonts w:ascii="Cambria Math" w:hAnsi="Cambria Math"/>
                <w:color w:val="000000" w:themeColor="text1"/>
                <w:lang w:eastAsia="zh-CN"/>
              </w:rPr>
              <m:t>k</m:t>
            </m:r>
          </m:sub>
        </m:sSub>
        <m:d>
          <m:dPr>
            <m:ctrlPr>
              <w:rPr>
                <w:rFonts w:ascii="Cambria Math" w:hAnsi="Cambria Math"/>
                <w:i/>
                <w:color w:val="000000" w:themeColor="text1"/>
                <w:lang w:eastAsia="zh-CN"/>
              </w:rPr>
            </m:ctrlPr>
          </m:dPr>
          <m:e>
            <m:r>
              <w:rPr>
                <w:rFonts w:ascii="Cambria Math" w:hAnsi="Cambria Math"/>
                <w:color w:val="000000" w:themeColor="text1"/>
                <w:lang w:eastAsia="zh-CN"/>
              </w:rPr>
              <m:t>t</m:t>
            </m:r>
          </m:e>
        </m:d>
      </m:oMath>
      <w:r w:rsidR="00EE74C9">
        <w:rPr>
          <w:rFonts w:hint="eastAsia"/>
          <w:color w:val="000000" w:themeColor="text1"/>
          <w:lang w:eastAsia="zh-CN"/>
        </w:rPr>
        <w:t xml:space="preserve"> </w:t>
      </w:r>
      <w:r w:rsidR="00EE74C9">
        <w:rPr>
          <w:color w:val="000000" w:themeColor="text1"/>
          <w:lang w:eastAsia="zh-CN"/>
        </w:rPr>
        <w:t xml:space="preserve">is angle between the direction of user mobility and the direction of received signal for the UE at time </w:t>
      </w:r>
      <w:r w:rsidR="00EE74C9" w:rsidRPr="00647C0F">
        <w:rPr>
          <w:i/>
          <w:color w:val="000000" w:themeColor="text1"/>
          <w:lang w:eastAsia="zh-CN"/>
        </w:rPr>
        <w:t>t</w:t>
      </w:r>
      <w:r w:rsidR="00EE74C9">
        <w:rPr>
          <w:color w:val="000000" w:themeColor="text1"/>
          <w:lang w:eastAsia="zh-CN"/>
        </w:rPr>
        <w:t xml:space="preserve"> for the </w:t>
      </w:r>
      <w:r w:rsidR="00EE74C9" w:rsidRPr="00647C0F">
        <w:rPr>
          <w:i/>
          <w:color w:val="000000" w:themeColor="text1"/>
          <w:lang w:eastAsia="zh-CN"/>
        </w:rPr>
        <w:t>k</w:t>
      </w:r>
      <w:r w:rsidR="00EE74C9">
        <w:rPr>
          <w:color w:val="000000" w:themeColor="text1"/>
          <w:lang w:eastAsia="zh-CN"/>
        </w:rPr>
        <w:t>-</w:t>
      </w:r>
      <w:proofErr w:type="spellStart"/>
      <w:r w:rsidR="00EE74C9">
        <w:rPr>
          <w:color w:val="000000" w:themeColor="text1"/>
          <w:lang w:eastAsia="zh-CN"/>
        </w:rPr>
        <w:t>th</w:t>
      </w:r>
      <w:proofErr w:type="spellEnd"/>
      <w:r w:rsidR="00EE74C9">
        <w:rPr>
          <w:color w:val="000000" w:themeColor="text1"/>
          <w:lang w:eastAsia="zh-CN"/>
        </w:rPr>
        <w:t xml:space="preserve"> propagation path</w:t>
      </w:r>
      <w:r w:rsidR="00EE74C9">
        <w:rPr>
          <w:lang w:eastAsia="zh-CN"/>
        </w:rPr>
        <w:t>.</w:t>
      </w:r>
    </w:p>
    <w:p w14:paraId="68AD4728" w14:textId="77777777" w:rsidR="00EE74C9" w:rsidRDefault="008E25C5" w:rsidP="00EE74C9">
      <w:pPr>
        <w:pStyle w:val="af2"/>
        <w:numPr>
          <w:ilvl w:val="0"/>
          <w:numId w:val="14"/>
        </w:numPr>
        <w:ind w:firstLineChars="0"/>
        <w:rPr>
          <w:lang w:eastAsia="zh-CN"/>
        </w:rPr>
      </w:pPr>
      <m:oMath>
        <m:sSub>
          <m:sSubPr>
            <m:ctrlPr>
              <w:rPr>
                <w:rFonts w:ascii="Cambria Math" w:hAnsi="Cambria Math"/>
                <w:i/>
              </w:rPr>
            </m:ctrlPr>
          </m:sSubPr>
          <m:e>
            <m:r>
              <w:rPr>
                <w:rFonts w:ascii="Cambria Math" w:hAnsi="Cambria Math"/>
              </w:rPr>
              <m:t>τ</m:t>
            </m:r>
          </m:e>
          <m:sub>
            <m:r>
              <w:rPr>
                <w:rFonts w:ascii="Cambria Math" w:hAnsi="Cambria Math"/>
              </w:rPr>
              <m:t>k</m:t>
            </m:r>
          </m:sub>
        </m:sSub>
      </m:oMath>
      <w:r w:rsidR="00EE74C9">
        <w:rPr>
          <w:rFonts w:hint="eastAsia"/>
          <w:lang w:eastAsia="zh-CN"/>
        </w:rPr>
        <w:t xml:space="preserve"> </w:t>
      </w:r>
      <w:r w:rsidR="00EE74C9">
        <w:rPr>
          <w:lang w:eastAsia="zh-CN"/>
        </w:rPr>
        <w:t xml:space="preserve">is the delay of the </w:t>
      </w:r>
      <w:r w:rsidR="00EE74C9" w:rsidRPr="00C20AED">
        <w:rPr>
          <w:i/>
          <w:lang w:eastAsia="zh-CN"/>
        </w:rPr>
        <w:t>k</w:t>
      </w:r>
      <w:r w:rsidR="00EE74C9">
        <w:rPr>
          <w:lang w:eastAsia="zh-CN"/>
        </w:rPr>
        <w:t>-</w:t>
      </w:r>
      <w:proofErr w:type="spellStart"/>
      <w:r w:rsidR="00EE74C9">
        <w:rPr>
          <w:lang w:eastAsia="zh-CN"/>
        </w:rPr>
        <w:t>th</w:t>
      </w:r>
      <w:proofErr w:type="spellEnd"/>
      <w:r w:rsidR="00EE74C9">
        <w:rPr>
          <w:lang w:eastAsia="zh-CN"/>
        </w:rPr>
        <w:t xml:space="preserve"> </w:t>
      </w:r>
      <w:r w:rsidR="00EE74C9">
        <w:rPr>
          <w:szCs w:val="20"/>
          <w:lang w:eastAsia="zh-CN"/>
        </w:rPr>
        <w:t xml:space="preserve">propagation </w:t>
      </w:r>
      <w:proofErr w:type="gramStart"/>
      <w:r w:rsidR="00EE74C9">
        <w:rPr>
          <w:lang w:eastAsia="zh-CN"/>
        </w:rPr>
        <w:t>path.</w:t>
      </w:r>
      <w:proofErr w:type="gramEnd"/>
    </w:p>
    <w:p w14:paraId="5A8FC649" w14:textId="77777777" w:rsidR="00EE74C9" w:rsidRPr="00F47661" w:rsidRDefault="00EE74C9" w:rsidP="00EE74C9">
      <w:pPr>
        <w:pStyle w:val="af2"/>
        <w:numPr>
          <w:ilvl w:val="0"/>
          <w:numId w:val="14"/>
        </w:numPr>
        <w:ind w:firstLineChars="0"/>
        <w:rPr>
          <w:lang w:eastAsia="zh-CN"/>
        </w:rPr>
      </w:pPr>
      <m:oMath>
        <m:r>
          <w:rPr>
            <w:rFonts w:ascii="Cambria Math" w:hAnsi="Cambria Math"/>
          </w:rPr>
          <m:t>δ</m:t>
        </m:r>
      </m:oMath>
      <w:r>
        <w:rPr>
          <w:rFonts w:ascii="CMR10" w:eastAsia="CMR10" w:cs="CMR10"/>
          <w:sz w:val="20"/>
          <w:szCs w:val="20"/>
          <w:lang w:eastAsia="zh-CN"/>
        </w:rPr>
        <w:t xml:space="preserve"> (</w:t>
      </w:r>
      <w:r>
        <w:rPr>
          <w:rFonts w:ascii="CMSY10" w:eastAsia="CMSY10" w:cs="CMSY10" w:hint="eastAsia"/>
          <w:sz w:val="20"/>
          <w:szCs w:val="20"/>
          <w:lang w:eastAsia="zh-CN"/>
        </w:rPr>
        <w:t>·</w:t>
      </w:r>
      <w:r>
        <w:rPr>
          <w:rFonts w:ascii="CMR10" w:eastAsia="CMR10" w:cs="CMR10"/>
          <w:sz w:val="20"/>
          <w:szCs w:val="20"/>
          <w:lang w:eastAsia="zh-CN"/>
        </w:rPr>
        <w:t xml:space="preserve">) </w:t>
      </w:r>
      <w:r>
        <w:rPr>
          <w:rFonts w:ascii="NimbusRomNo9L-Regu" w:eastAsia="NimbusRomNo9L-Regu" w:cs="NimbusRomNo9L-Regu"/>
          <w:sz w:val="20"/>
          <w:szCs w:val="20"/>
          <w:lang w:eastAsia="zh-CN"/>
        </w:rPr>
        <w:t>is the Dirac impulse function.</w:t>
      </w:r>
    </w:p>
    <w:p w14:paraId="58B6C8EB" w14:textId="77777777" w:rsidR="00EE74C9" w:rsidRDefault="00EE74C9" w:rsidP="00EE74C9">
      <w:pPr>
        <w:jc w:val="left"/>
        <w:rPr>
          <w:lang w:eastAsia="zh-CN"/>
        </w:rPr>
      </w:pPr>
      <w:r>
        <w:rPr>
          <w:rFonts w:hint="eastAsia"/>
          <w:lang w:eastAsia="zh-CN"/>
        </w:rPr>
        <w:t>A</w:t>
      </w:r>
      <w:r>
        <w:rPr>
          <w:lang w:eastAsia="zh-CN"/>
        </w:rPr>
        <w:t xml:space="preserve">ccording to (3), we can see each propagation path corresponds a Doppler shift. </w:t>
      </w:r>
    </w:p>
    <w:p w14:paraId="7746B682" w14:textId="77777777" w:rsidR="00EE74C9" w:rsidRDefault="00EE74C9" w:rsidP="00EE74C9">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2</w:t>
      </w:r>
      <w:r w:rsidRPr="00827827">
        <w:rPr>
          <w:b/>
          <w:i/>
          <w:lang w:eastAsia="zh-CN"/>
        </w:rPr>
        <w:t>:</w:t>
      </w:r>
      <w:r>
        <w:rPr>
          <w:b/>
          <w:i/>
          <w:lang w:eastAsia="zh-CN"/>
        </w:rPr>
        <w:t xml:space="preserve"> Each propagation path has its own Doppler shift.</w:t>
      </w:r>
    </w:p>
    <w:p w14:paraId="6ED4A2F1" w14:textId="5676BBA1" w:rsidR="00EE74C9" w:rsidRDefault="00EE74C9" w:rsidP="00DA3EED">
      <w:r w:rsidRPr="000371A3">
        <w:rPr>
          <w:lang w:eastAsia="zh-CN"/>
        </w:rPr>
        <w:t xml:space="preserve">For </w:t>
      </w:r>
      <w:r w:rsidRPr="00C5404E">
        <w:t xml:space="preserve">Rel-16 </w:t>
      </w:r>
      <w:proofErr w:type="spellStart"/>
      <w:r w:rsidRPr="00C5404E">
        <w:t>eType</w:t>
      </w:r>
      <w:proofErr w:type="spellEnd"/>
      <w:r w:rsidRPr="00C5404E">
        <w:t>-II regular codeboo</w:t>
      </w:r>
      <w:r>
        <w:t xml:space="preserve">k and </w:t>
      </w:r>
      <w:r w:rsidRPr="00C5404E">
        <w:t xml:space="preserve">Rel-17 </w:t>
      </w:r>
      <w:proofErr w:type="spellStart"/>
      <w:r w:rsidRPr="00C5404E">
        <w:t>FeType</w:t>
      </w:r>
      <w:proofErr w:type="spellEnd"/>
      <w:r w:rsidRPr="00C5404E">
        <w:t>-II PS codeboo</w:t>
      </w:r>
      <w:r>
        <w:t>k, each propagation path correspond</w:t>
      </w:r>
      <w:r w:rsidR="001A43DD">
        <w:t>s</w:t>
      </w:r>
      <w:r>
        <w:t xml:space="preserve"> an angle and a delay which are respectively associated with an SD basis and a FD basis.</w:t>
      </w:r>
      <w:r w:rsidR="002207D9">
        <w:t xml:space="preserve"> I</w:t>
      </w:r>
      <w:r>
        <w:t xml:space="preserve">f </w:t>
      </w:r>
      <w:r w:rsidRPr="00C22B68">
        <w:t xml:space="preserve">TD/DD basis </w:t>
      </w:r>
      <w:r>
        <w:t xml:space="preserve">is </w:t>
      </w:r>
      <w:r w:rsidRPr="00C22B68">
        <w:t>independently selected for different SD/FD bases</w:t>
      </w:r>
      <w:r>
        <w:t>, the performance of it is better than that of TD/DD basis</w:t>
      </w:r>
      <w:r w:rsidRPr="009A222A">
        <w:t xml:space="preserve"> commonly</w:t>
      </w:r>
      <w:r w:rsidRPr="000371A3">
        <w:rPr>
          <w:i/>
        </w:rPr>
        <w:t xml:space="preserve"> </w:t>
      </w:r>
      <w:r>
        <w:t xml:space="preserve">selected for different SD/FD bases. But the indication overhead of TD/DD basis independently selected is larger than that of </w:t>
      </w:r>
      <w:r>
        <w:rPr>
          <w:rFonts w:hint="eastAsia"/>
          <w:lang w:eastAsia="zh-CN"/>
        </w:rPr>
        <w:t>TD</w:t>
      </w:r>
      <w:r>
        <w:t xml:space="preserve">/DD basis commonly selected.  </w:t>
      </w:r>
      <w:r w:rsidR="00B34368">
        <w:t xml:space="preserve">For codebook structure Alt3, it </w:t>
      </w:r>
      <w:r w:rsidR="00B34368" w:rsidRPr="00DA3EED">
        <w:t>has small</w:t>
      </w:r>
      <w:r w:rsidR="009F7F02">
        <w:t>er</w:t>
      </w:r>
      <w:r w:rsidR="00B34368" w:rsidRPr="00DA3EED">
        <w:t xml:space="preserve"> specification impact and </w:t>
      </w:r>
      <w:r w:rsidR="00B34368">
        <w:t xml:space="preserve">is </w:t>
      </w:r>
      <w:r w:rsidR="00C84D1B">
        <w:t xml:space="preserve">much </w:t>
      </w:r>
      <w:r w:rsidR="002207D9">
        <w:t>easier</w:t>
      </w:r>
      <w:r w:rsidR="00B34368" w:rsidRPr="00DA3EED">
        <w:t xml:space="preserve"> to be implemented</w:t>
      </w:r>
      <w:r w:rsidR="009F7F02">
        <w:t xml:space="preserve"> compared with codebook structure Alt1 or Alt2</w:t>
      </w:r>
      <w:r w:rsidR="00B34368">
        <w:t>, since</w:t>
      </w:r>
      <w:r w:rsidR="00B34368" w:rsidRPr="00DA3EED">
        <w:t xml:space="preserve"> UE just need</w:t>
      </w:r>
      <w:r w:rsidR="00B34368">
        <w:t>s</w:t>
      </w:r>
      <w:r w:rsidR="00B34368" w:rsidRPr="00DA3EED">
        <w:t xml:space="preserve"> to report multiple  </w:t>
      </w:r>
      <m:oMath>
        <m:sSub>
          <m:sSubPr>
            <m:ctrlPr>
              <w:rPr>
                <w:rFonts w:ascii="Cambria Math" w:eastAsia="Cambria Math" w:hAnsi="Cambria Math"/>
              </w:rPr>
            </m:ctrlPr>
          </m:sSubPr>
          <m:e>
            <m:r>
              <m:rPr>
                <m:sty m:val="bi"/>
              </m:rPr>
              <w:rPr>
                <w:rFonts w:ascii="Cambria Math" w:hAnsi="Cambria Math"/>
              </w:rPr>
              <m:t>W</m:t>
            </m:r>
          </m:e>
          <m:sub>
            <m:r>
              <m:rPr>
                <m:sty m:val="b"/>
              </m:rPr>
              <w:rPr>
                <w:rFonts w:ascii="Cambria Math" w:hAnsi="Cambria Math"/>
              </w:rPr>
              <m:t>2</m:t>
            </m:r>
          </m:sub>
        </m:sSub>
      </m:oMath>
      <w:r w:rsidR="00B34368" w:rsidRPr="00DA3EED">
        <w:rPr>
          <w:rFonts w:hint="eastAsia"/>
        </w:rPr>
        <w:t xml:space="preserve"> </w:t>
      </w:r>
      <w:r w:rsidR="00B34368" w:rsidRPr="00DA3EED">
        <w:t xml:space="preserve">for multiple </w:t>
      </w:r>
      <w:r w:rsidR="00B34368">
        <w:rPr>
          <w:rFonts w:hint="eastAsia"/>
          <w:lang w:eastAsia="zh-CN"/>
        </w:rPr>
        <w:t>ins</w:t>
      </w:r>
      <w:r w:rsidR="00B34368">
        <w:t>tance</w:t>
      </w:r>
      <w:r w:rsidR="00B34368" w:rsidRPr="00DA3EED">
        <w:t xml:space="preserve">. </w:t>
      </w:r>
      <w:r w:rsidR="00B34368">
        <w:t xml:space="preserve">In addition, </w:t>
      </w:r>
      <w:r w:rsidR="00B34368" w:rsidRPr="00DA3EED">
        <w:t>it is unnecessary to define new basis</w:t>
      </w:r>
      <w:r w:rsidR="00B34368">
        <w:rPr>
          <w:rFonts w:hint="eastAsia"/>
          <w:b/>
          <w:i/>
          <w:lang w:eastAsia="zh-CN"/>
        </w:rPr>
        <w:t>.</w:t>
      </w:r>
      <w:r w:rsidR="00B34368">
        <w:rPr>
          <w:b/>
          <w:i/>
          <w:lang w:eastAsia="zh-CN"/>
        </w:rPr>
        <w:t xml:space="preserve"> </w:t>
      </w:r>
      <w:r>
        <w:t>Based on above discussion, we provide the following proposal.</w:t>
      </w:r>
    </w:p>
    <w:p w14:paraId="6E7BF25B" w14:textId="55D3F879" w:rsidR="00EE74C9" w:rsidRDefault="00EE74C9" w:rsidP="00EE74C9">
      <w:pPr>
        <w:rPr>
          <w:b/>
          <w:i/>
          <w:lang w:eastAsia="zh-CN"/>
        </w:rPr>
      </w:pPr>
      <w:r w:rsidRPr="00827827">
        <w:rPr>
          <w:b/>
          <w:i/>
          <w:lang w:eastAsia="zh-CN"/>
        </w:rPr>
        <w:t xml:space="preserve">Proposal </w:t>
      </w:r>
      <w:r>
        <w:rPr>
          <w:b/>
          <w:i/>
          <w:lang w:eastAsia="zh-CN"/>
        </w:rPr>
        <w:t>2</w:t>
      </w:r>
      <w:r w:rsidRPr="00827827">
        <w:rPr>
          <w:b/>
          <w:i/>
          <w:lang w:eastAsia="zh-CN"/>
        </w:rPr>
        <w:t>:</w:t>
      </w:r>
      <w:r>
        <w:rPr>
          <w:b/>
          <w:i/>
          <w:lang w:eastAsia="zh-CN"/>
        </w:rPr>
        <w:t xml:space="preserve"> The codebook structure</w:t>
      </w:r>
      <w:r w:rsidR="00841550">
        <w:rPr>
          <w:b/>
          <w:i/>
          <w:lang w:eastAsia="zh-CN"/>
        </w:rPr>
        <w:t xml:space="preserve"> selection</w:t>
      </w:r>
      <w:r>
        <w:rPr>
          <w:b/>
          <w:i/>
          <w:lang w:eastAsia="zh-CN"/>
        </w:rPr>
        <w:t xml:space="preserve"> should be </w:t>
      </w:r>
      <w:r w:rsidR="00841550">
        <w:rPr>
          <w:b/>
          <w:i/>
          <w:lang w:eastAsia="zh-CN"/>
        </w:rPr>
        <w:t>considered the</w:t>
      </w:r>
      <w:r>
        <w:rPr>
          <w:b/>
          <w:i/>
          <w:lang w:eastAsia="zh-CN"/>
        </w:rPr>
        <w:t xml:space="preserve"> tradeoff between performance, overhead</w:t>
      </w:r>
      <w:r w:rsidR="00515DD1">
        <w:rPr>
          <w:b/>
          <w:i/>
          <w:lang w:eastAsia="zh-CN"/>
        </w:rPr>
        <w:t xml:space="preserve">, </w:t>
      </w:r>
      <w:r>
        <w:rPr>
          <w:b/>
          <w:i/>
          <w:lang w:eastAsia="zh-CN"/>
        </w:rPr>
        <w:t>computation complexity</w:t>
      </w:r>
      <w:r w:rsidR="00515DD1">
        <w:rPr>
          <w:b/>
          <w:i/>
          <w:lang w:eastAsia="zh-CN"/>
        </w:rPr>
        <w:t xml:space="preserve"> and specification impact</w:t>
      </w:r>
      <w:r>
        <w:rPr>
          <w:b/>
          <w:i/>
          <w:lang w:eastAsia="zh-CN"/>
        </w:rPr>
        <w:t xml:space="preserve">. </w:t>
      </w:r>
    </w:p>
    <w:p w14:paraId="240D822C" w14:textId="77777777" w:rsidR="00EE74C9" w:rsidRPr="00E15055" w:rsidRDefault="00EE74C9" w:rsidP="00EE74C9">
      <w:pPr>
        <w:pStyle w:val="3"/>
        <w:rPr>
          <w:lang w:eastAsia="zh-CN"/>
        </w:rPr>
      </w:pPr>
      <w:r>
        <w:rPr>
          <w:lang w:eastAsia="zh-CN"/>
        </w:rPr>
        <w:t>T</w:t>
      </w:r>
      <w:r w:rsidRPr="00E15055">
        <w:rPr>
          <w:lang w:eastAsia="zh-CN"/>
        </w:rPr>
        <w:t>D/</w:t>
      </w:r>
      <w:r>
        <w:rPr>
          <w:lang w:eastAsia="zh-CN"/>
        </w:rPr>
        <w:t>D</w:t>
      </w:r>
      <w:r w:rsidRPr="00E15055">
        <w:rPr>
          <w:lang w:eastAsia="zh-CN"/>
        </w:rPr>
        <w:t>D basis design</w:t>
      </w:r>
    </w:p>
    <w:p w14:paraId="3547A83A" w14:textId="77777777" w:rsidR="00EE74C9" w:rsidRPr="00CB06F7" w:rsidRDefault="00EE74C9" w:rsidP="00EE74C9">
      <w:r w:rsidRPr="00CB06F7">
        <w:rPr>
          <w:rFonts w:hint="eastAsia"/>
        </w:rPr>
        <w:t>A</w:t>
      </w:r>
      <w:r w:rsidRPr="00CB06F7">
        <w:t xml:space="preserve">ccording to </w:t>
      </w:r>
      <w:r>
        <w:t xml:space="preserve">discussion on TD/DD basis design, the following agreements were achieved. </w:t>
      </w:r>
    </w:p>
    <w:tbl>
      <w:tblPr>
        <w:tblStyle w:val="ad"/>
        <w:tblW w:w="0" w:type="auto"/>
        <w:tblLook w:val="04A0" w:firstRow="1" w:lastRow="0" w:firstColumn="1" w:lastColumn="0" w:noHBand="0" w:noVBand="1"/>
      </w:tblPr>
      <w:tblGrid>
        <w:gridCol w:w="9307"/>
      </w:tblGrid>
      <w:tr w:rsidR="00EE74C9" w14:paraId="2EA13D7B" w14:textId="77777777" w:rsidTr="002906B5">
        <w:tc>
          <w:tcPr>
            <w:tcW w:w="9307" w:type="dxa"/>
          </w:tcPr>
          <w:p w14:paraId="190D9589" w14:textId="77777777" w:rsidR="00EE74C9" w:rsidRPr="00535706" w:rsidRDefault="00EE74C9" w:rsidP="002906B5">
            <w:pPr>
              <w:rPr>
                <w:rFonts w:eastAsia="Malgun Gothic" w:cs="Times"/>
                <w:highlight w:val="green"/>
                <w:lang w:eastAsia="ko-KR"/>
              </w:rPr>
            </w:pPr>
            <w:r w:rsidRPr="00535706">
              <w:rPr>
                <w:rFonts w:cs="Times"/>
                <w:b/>
                <w:bCs/>
                <w:highlight w:val="green"/>
              </w:rPr>
              <w:t>Agreement</w:t>
            </w:r>
          </w:p>
          <w:p w14:paraId="392E61CA" w14:textId="77777777" w:rsidR="00EE74C9" w:rsidRPr="00535706" w:rsidRDefault="00EE74C9" w:rsidP="002906B5">
            <w:pPr>
              <w:rPr>
                <w:rFonts w:cs="Times"/>
              </w:rPr>
            </w:pPr>
            <w:r w:rsidRPr="00535706">
              <w:rPr>
                <w:rFonts w:cs="Times"/>
              </w:rPr>
              <w:t xml:space="preserve">The work scope of Type-II codebook refinement for high/medium velocities includes down selection from the following Doppler-/time-domain basis waveforms for codebook design: </w:t>
            </w:r>
          </w:p>
          <w:p w14:paraId="436A64FD" w14:textId="77777777" w:rsidR="00EE74C9" w:rsidRPr="00535706" w:rsidRDefault="00EE74C9" w:rsidP="00EE74C9">
            <w:pPr>
              <w:widowControl/>
              <w:numPr>
                <w:ilvl w:val="0"/>
                <w:numId w:val="21"/>
              </w:numPr>
              <w:autoSpaceDE/>
              <w:autoSpaceDN/>
              <w:adjustRightInd/>
              <w:spacing w:after="0"/>
              <w:jc w:val="left"/>
              <w:rPr>
                <w:rFonts w:eastAsia="Times New Roman" w:cs="Times"/>
              </w:rPr>
            </w:pPr>
            <w:r w:rsidRPr="00535706">
              <w:rPr>
                <w:rFonts w:eastAsia="Times New Roman" w:cs="Times"/>
              </w:rPr>
              <w:t>Alt1. Orthogonal DFT (with or without rotation factor)</w:t>
            </w:r>
          </w:p>
          <w:p w14:paraId="63B1193F" w14:textId="77777777" w:rsidR="00EE74C9" w:rsidRPr="00535706" w:rsidRDefault="00EE74C9" w:rsidP="00EE74C9">
            <w:pPr>
              <w:widowControl/>
              <w:numPr>
                <w:ilvl w:val="0"/>
                <w:numId w:val="21"/>
              </w:numPr>
              <w:autoSpaceDE/>
              <w:autoSpaceDN/>
              <w:adjustRightInd/>
              <w:spacing w:after="0"/>
              <w:jc w:val="left"/>
              <w:rPr>
                <w:rFonts w:eastAsia="Times New Roman" w:cs="Times"/>
              </w:rPr>
            </w:pPr>
            <w:r w:rsidRPr="00535706">
              <w:rPr>
                <w:rFonts w:eastAsia="Times New Roman" w:cs="Times"/>
              </w:rPr>
              <w:t>Alt2. Oversampled DFT</w:t>
            </w:r>
          </w:p>
          <w:p w14:paraId="1C226FD6" w14:textId="77777777" w:rsidR="00EE74C9" w:rsidRPr="00535706" w:rsidRDefault="00EE74C9" w:rsidP="00EE74C9">
            <w:pPr>
              <w:widowControl/>
              <w:numPr>
                <w:ilvl w:val="0"/>
                <w:numId w:val="21"/>
              </w:numPr>
              <w:autoSpaceDE/>
              <w:autoSpaceDN/>
              <w:adjustRightInd/>
              <w:spacing w:after="0"/>
              <w:jc w:val="left"/>
              <w:rPr>
                <w:rFonts w:eastAsia="Times New Roman" w:cs="Times"/>
              </w:rPr>
            </w:pPr>
            <w:r w:rsidRPr="00535706">
              <w:rPr>
                <w:rFonts w:eastAsia="Times New Roman" w:cs="Times"/>
              </w:rPr>
              <w:lastRenderedPageBreak/>
              <w:t>Alt3. Other waveforms, e.g. DCT, Slepian</w:t>
            </w:r>
          </w:p>
          <w:p w14:paraId="7029386F" w14:textId="77777777" w:rsidR="00EE74C9" w:rsidRDefault="00EE74C9" w:rsidP="00EE74C9">
            <w:pPr>
              <w:widowControl/>
              <w:numPr>
                <w:ilvl w:val="0"/>
                <w:numId w:val="21"/>
              </w:numPr>
              <w:autoSpaceDE/>
              <w:autoSpaceDN/>
              <w:adjustRightInd/>
              <w:spacing w:after="0"/>
              <w:jc w:val="left"/>
              <w:rPr>
                <w:rFonts w:eastAsia="Times New Roman" w:cs="Times"/>
              </w:rPr>
            </w:pPr>
            <w:r w:rsidRPr="00535706">
              <w:rPr>
                <w:rFonts w:eastAsia="Times New Roman" w:cs="Times"/>
              </w:rPr>
              <w:t xml:space="preserve">Alt4. Identity (i.e. no Doppler-/time-domain compression) </w:t>
            </w:r>
          </w:p>
          <w:p w14:paraId="7866F667" w14:textId="77777777" w:rsidR="00EE74C9" w:rsidRDefault="00EE74C9" w:rsidP="002906B5">
            <w:pPr>
              <w:widowControl/>
              <w:autoSpaceDE/>
              <w:autoSpaceDN/>
              <w:adjustRightInd/>
              <w:spacing w:after="0"/>
              <w:jc w:val="left"/>
              <w:rPr>
                <w:rFonts w:eastAsia="Times New Roman" w:cs="Times"/>
              </w:rPr>
            </w:pPr>
          </w:p>
          <w:p w14:paraId="2107C5D4" w14:textId="77777777" w:rsidR="00EE74C9" w:rsidRPr="00707385" w:rsidRDefault="00EE74C9" w:rsidP="002906B5">
            <w:pPr>
              <w:rPr>
                <w:rFonts w:eastAsia="Malgun Gothic" w:cs="Times"/>
                <w:szCs w:val="20"/>
                <w:highlight w:val="green"/>
                <w:lang w:eastAsia="ko-KR"/>
              </w:rPr>
            </w:pPr>
            <w:r w:rsidRPr="00707385">
              <w:rPr>
                <w:rFonts w:cs="Times"/>
                <w:b/>
                <w:bCs/>
                <w:szCs w:val="20"/>
                <w:highlight w:val="green"/>
              </w:rPr>
              <w:t>Agreement</w:t>
            </w:r>
          </w:p>
          <w:p w14:paraId="423D2BF5" w14:textId="77777777" w:rsidR="00EE74C9" w:rsidRPr="00707385" w:rsidRDefault="00EE74C9" w:rsidP="002906B5">
            <w:pPr>
              <w:rPr>
                <w:rFonts w:cs="Times"/>
                <w:szCs w:val="20"/>
              </w:rPr>
            </w:pPr>
            <w:r w:rsidRPr="00707385">
              <w:rPr>
                <w:rFonts w:cs="Times"/>
                <w:szCs w:val="20"/>
              </w:rPr>
              <w:t>For the Type-II codebook refinement for high/medium velocities, further study the following issues:</w:t>
            </w:r>
          </w:p>
          <w:p w14:paraId="3FCC3CF5" w14:textId="77777777" w:rsidR="00EE74C9" w:rsidRPr="00707385" w:rsidRDefault="00EE74C9" w:rsidP="00EE74C9">
            <w:pPr>
              <w:widowControl/>
              <w:numPr>
                <w:ilvl w:val="0"/>
                <w:numId w:val="50"/>
              </w:numPr>
              <w:autoSpaceDE/>
              <w:autoSpaceDN/>
              <w:adjustRightInd/>
              <w:spacing w:after="0"/>
              <w:jc w:val="left"/>
              <w:rPr>
                <w:rFonts w:eastAsia="Times New Roman" w:cs="Times"/>
                <w:szCs w:val="20"/>
              </w:rPr>
            </w:pPr>
            <w:r w:rsidRPr="00707385">
              <w:rPr>
                <w:rFonts w:eastAsia="Times New Roman" w:cs="Times"/>
                <w:szCs w:val="20"/>
              </w:rPr>
              <w:t>The need for basis type indicator, if both a trivial basis (e.g. identity) and a non-trivial (e.g. DFT) basis are supported, and if so, whether implicit or explicit</w:t>
            </w:r>
          </w:p>
          <w:p w14:paraId="194B4C83" w14:textId="77777777" w:rsidR="00EE74C9" w:rsidRPr="00707385" w:rsidRDefault="00EE74C9" w:rsidP="00EE74C9">
            <w:pPr>
              <w:widowControl/>
              <w:numPr>
                <w:ilvl w:val="0"/>
                <w:numId w:val="49"/>
              </w:numPr>
              <w:autoSpaceDE/>
              <w:autoSpaceDN/>
              <w:adjustRightInd/>
              <w:spacing w:after="0"/>
              <w:jc w:val="left"/>
              <w:rPr>
                <w:rFonts w:eastAsia="Malgun Gothic" w:cs="Times"/>
                <w:szCs w:val="20"/>
              </w:rPr>
            </w:pPr>
            <w:r w:rsidRPr="00707385">
              <w:rPr>
                <w:rFonts w:cs="Times"/>
                <w:szCs w:val="20"/>
              </w:rPr>
              <w:t xml:space="preserve">The need for DD/TD (compression) unit (analogous to PMI sub-band for Rel-16 codebook) </w:t>
            </w:r>
          </w:p>
          <w:p w14:paraId="78C2F855" w14:textId="77777777" w:rsidR="00EE74C9" w:rsidRDefault="00EE74C9" w:rsidP="002906B5">
            <w:pPr>
              <w:widowControl/>
              <w:autoSpaceDE/>
              <w:autoSpaceDN/>
              <w:adjustRightInd/>
              <w:spacing w:after="0"/>
              <w:jc w:val="left"/>
              <w:rPr>
                <w:rFonts w:eastAsia="Times New Roman" w:cs="Times"/>
              </w:rPr>
            </w:pPr>
          </w:p>
          <w:p w14:paraId="6ABDBE4D" w14:textId="77777777" w:rsidR="00EE74C9" w:rsidRPr="00535706" w:rsidRDefault="00EE74C9" w:rsidP="002906B5">
            <w:pPr>
              <w:rPr>
                <w:rFonts w:eastAsia="Malgun Gothic" w:cs="Times"/>
                <w:highlight w:val="green"/>
                <w:lang w:eastAsia="ko-KR"/>
              </w:rPr>
            </w:pPr>
            <w:r w:rsidRPr="00535706">
              <w:rPr>
                <w:rFonts w:cs="Times"/>
                <w:b/>
                <w:bCs/>
                <w:highlight w:val="green"/>
              </w:rPr>
              <w:t>Agreement</w:t>
            </w:r>
          </w:p>
          <w:p w14:paraId="0C3A7FB2" w14:textId="77777777" w:rsidR="00EE74C9" w:rsidRDefault="00EE74C9" w:rsidP="002906B5">
            <w:r>
              <w:t xml:space="preserve">On the Type-II codebook refinement for high/medium velocities, for codebook structures with TD or DD basis (Alt1 or Alt2 from codebook structure agreement), the codebook(s) include </w:t>
            </w:r>
            <w:r>
              <w:rPr>
                <w:i/>
                <w:iCs/>
              </w:rPr>
              <w:t>at least</w:t>
            </w:r>
            <w:r>
              <w:t xml:space="preserve"> the following </w:t>
            </w:r>
            <w:r>
              <w:rPr>
                <w:i/>
                <w:iCs/>
              </w:rPr>
              <w:t>additional</w:t>
            </w:r>
            <w:r>
              <w:t xml:space="preserve"> codebook parameters:</w:t>
            </w:r>
          </w:p>
          <w:p w14:paraId="3B417C79" w14:textId="77777777" w:rsidR="00EE74C9" w:rsidRDefault="00EE74C9" w:rsidP="00EE74C9">
            <w:pPr>
              <w:widowControl/>
              <w:numPr>
                <w:ilvl w:val="0"/>
                <w:numId w:val="52"/>
              </w:numPr>
              <w:autoSpaceDE/>
              <w:autoSpaceDN/>
              <w:adjustRightInd/>
              <w:spacing w:after="0"/>
              <w:jc w:val="left"/>
            </w:pPr>
            <w:r>
              <w:t>Doppler-/time-domain (DD/TD) basis vector length</w:t>
            </w:r>
          </w:p>
          <w:p w14:paraId="5A50F942" w14:textId="77777777" w:rsidR="00EE74C9" w:rsidRDefault="00EE74C9" w:rsidP="00EE74C9">
            <w:pPr>
              <w:widowControl/>
              <w:numPr>
                <w:ilvl w:val="0"/>
                <w:numId w:val="52"/>
              </w:numPr>
              <w:autoSpaceDE/>
              <w:autoSpaceDN/>
              <w:adjustRightInd/>
              <w:spacing w:after="0"/>
              <w:jc w:val="left"/>
            </w:pPr>
            <w:r>
              <w:t xml:space="preserve">Parameters for DD/TD basis vector selection, including </w:t>
            </w:r>
          </w:p>
          <w:p w14:paraId="6F7747DE" w14:textId="77777777" w:rsidR="00EE74C9" w:rsidRDefault="00EE74C9" w:rsidP="00EE74C9">
            <w:pPr>
              <w:widowControl/>
              <w:numPr>
                <w:ilvl w:val="1"/>
                <w:numId w:val="49"/>
              </w:numPr>
              <w:autoSpaceDE/>
              <w:autoSpaceDN/>
              <w:adjustRightInd/>
              <w:spacing w:after="0"/>
              <w:jc w:val="left"/>
            </w:pPr>
            <w:r>
              <w:t xml:space="preserve">The number of DD/TD basis vectors </w:t>
            </w:r>
          </w:p>
          <w:p w14:paraId="4E0D0942" w14:textId="77777777" w:rsidR="00EE74C9" w:rsidRDefault="00EE74C9" w:rsidP="00EE74C9">
            <w:pPr>
              <w:widowControl/>
              <w:numPr>
                <w:ilvl w:val="1"/>
                <w:numId w:val="49"/>
              </w:numPr>
              <w:autoSpaceDE/>
              <w:autoSpaceDN/>
              <w:adjustRightInd/>
              <w:spacing w:after="0"/>
              <w:jc w:val="left"/>
            </w:pPr>
            <w:r>
              <w:t>If applicable, Basis selection indicator(s)</w:t>
            </w:r>
          </w:p>
          <w:p w14:paraId="6528FB52" w14:textId="77777777" w:rsidR="00EE74C9" w:rsidRDefault="00EE74C9" w:rsidP="00EE74C9">
            <w:pPr>
              <w:widowControl/>
              <w:numPr>
                <w:ilvl w:val="2"/>
                <w:numId w:val="49"/>
              </w:numPr>
              <w:autoSpaceDE/>
              <w:autoSpaceDN/>
              <w:adjustRightInd/>
              <w:spacing w:after="0"/>
              <w:jc w:val="left"/>
            </w:pPr>
            <w:r>
              <w:t>FFS: restrictions on the basis vector selection</w:t>
            </w:r>
          </w:p>
          <w:p w14:paraId="703E6A87" w14:textId="77777777" w:rsidR="00EE74C9" w:rsidRDefault="00EE74C9" w:rsidP="00EE74C9">
            <w:pPr>
              <w:widowControl/>
              <w:numPr>
                <w:ilvl w:val="1"/>
                <w:numId w:val="49"/>
              </w:numPr>
              <w:autoSpaceDE/>
              <w:autoSpaceDN/>
              <w:adjustRightInd/>
              <w:spacing w:after="0"/>
              <w:jc w:val="left"/>
            </w:pPr>
            <w:r>
              <w:t>If applicable, the total number of available DD/TD basis vectors (not needed for orthogonal DFT basis set), whether explicitly or implied from another parameter (e.g. oversampling factor)</w:t>
            </w:r>
          </w:p>
          <w:p w14:paraId="2589B2E8" w14:textId="77777777" w:rsidR="00EE74C9" w:rsidRPr="00AB35F8" w:rsidRDefault="00EE74C9" w:rsidP="002906B5">
            <w:pPr>
              <w:widowControl/>
              <w:autoSpaceDE/>
              <w:autoSpaceDN/>
              <w:adjustRightInd/>
              <w:spacing w:after="0"/>
              <w:jc w:val="left"/>
              <w:rPr>
                <w:rFonts w:eastAsia="Times New Roman" w:cs="Times"/>
              </w:rPr>
            </w:pPr>
          </w:p>
        </w:tc>
      </w:tr>
    </w:tbl>
    <w:p w14:paraId="7AC0714B" w14:textId="432F9976" w:rsidR="00EE74C9" w:rsidRPr="00B57503" w:rsidRDefault="00EE74C9" w:rsidP="00EE74C9">
      <w:r w:rsidRPr="00B57503">
        <w:rPr>
          <w:rFonts w:hint="eastAsia"/>
        </w:rPr>
        <w:lastRenderedPageBreak/>
        <w:t>F</w:t>
      </w:r>
      <w:r w:rsidRPr="00B57503">
        <w:t>o</w:t>
      </w:r>
      <w:r>
        <w:t xml:space="preserve">r DD/TD basis waveforms, we prefer to reusing legacy waveform i.e., DFT basis as far as possible, such that specification efforts can be reduced. </w:t>
      </w:r>
      <w:r>
        <w:rPr>
          <w:rFonts w:hint="eastAsia"/>
          <w:lang w:eastAsia="zh-CN"/>
        </w:rPr>
        <w:t>C</w:t>
      </w:r>
      <w:r>
        <w:t xml:space="preserve">ompared with Alt1, the selected DFT basis may be not orthogonal each other if Alt2 is adopted. However, if multiple TD/DD bases which are non-orthogonal each other cannot keeping their linear independence. This may result that the combination coefficients in DD/TD is not able to be effectively compressed. For Alt1, orthogonal DFT with rotation factor can improve the resolution of DD/TD basis compared with orthogonal DFT without rotation factor. Thus, the Doppler information of multiple paths can be captured by using orthogonal DFT with rotation factor. Notice that the system performance of both </w:t>
      </w:r>
      <w:r w:rsidR="00832C76">
        <w:t>o</w:t>
      </w:r>
      <w:r w:rsidRPr="00535706">
        <w:rPr>
          <w:rFonts w:eastAsia="Times New Roman" w:cs="Times"/>
        </w:rPr>
        <w:t>rthogonal DFT with</w:t>
      </w:r>
      <w:r>
        <w:rPr>
          <w:rFonts w:eastAsia="Times New Roman" w:cs="Times"/>
        </w:rPr>
        <w:t xml:space="preserve"> rotation</w:t>
      </w:r>
      <w:r w:rsidRPr="00535706">
        <w:rPr>
          <w:rFonts w:eastAsia="Times New Roman" w:cs="Times"/>
        </w:rPr>
        <w:t xml:space="preserve"> factor</w:t>
      </w:r>
      <w:r>
        <w:rPr>
          <w:rFonts w:eastAsia="Times New Roman" w:cs="Times"/>
        </w:rPr>
        <w:t xml:space="preserve"> and without </w:t>
      </w:r>
      <w:r w:rsidRPr="00535706">
        <w:rPr>
          <w:rFonts w:eastAsia="Times New Roman" w:cs="Times"/>
        </w:rPr>
        <w:t>rotation factor</w:t>
      </w:r>
      <w:r>
        <w:rPr>
          <w:rFonts w:eastAsia="Times New Roman" w:cs="Times"/>
        </w:rPr>
        <w:t xml:space="preserve"> are similar if DD/TD basis are commonly selected for SD/FD basis, since one phase shift for the precoder of each </w:t>
      </w:r>
      <w:proofErr w:type="spellStart"/>
      <w:r>
        <w:rPr>
          <w:rFonts w:eastAsia="Times New Roman" w:cs="Times"/>
        </w:rPr>
        <w:t>subband</w:t>
      </w:r>
      <w:proofErr w:type="spellEnd"/>
      <w:r>
        <w:rPr>
          <w:rFonts w:eastAsia="Times New Roman" w:cs="Times"/>
        </w:rPr>
        <w:t xml:space="preserve"> at each instance does not have impact on system performance. </w:t>
      </w:r>
    </w:p>
    <w:p w14:paraId="43C753BD" w14:textId="654887C7" w:rsidR="00EE74C9" w:rsidRDefault="00EE74C9" w:rsidP="00EE74C9">
      <w:pPr>
        <w:rPr>
          <w:b/>
          <w:i/>
          <w:lang w:eastAsia="zh-CN"/>
        </w:rPr>
      </w:pPr>
      <w:r w:rsidRPr="00827827">
        <w:rPr>
          <w:b/>
          <w:i/>
          <w:lang w:eastAsia="zh-CN"/>
        </w:rPr>
        <w:t xml:space="preserve">Proposal </w:t>
      </w:r>
      <w:r>
        <w:rPr>
          <w:b/>
          <w:i/>
          <w:lang w:eastAsia="zh-CN"/>
        </w:rPr>
        <w:t>3</w:t>
      </w:r>
      <w:r w:rsidRPr="00827827">
        <w:rPr>
          <w:b/>
          <w:i/>
          <w:lang w:eastAsia="zh-CN"/>
        </w:rPr>
        <w:t>:</w:t>
      </w:r>
      <w:r w:rsidR="009148AF">
        <w:rPr>
          <w:b/>
          <w:i/>
          <w:lang w:eastAsia="zh-CN"/>
        </w:rPr>
        <w:t xml:space="preserve"> Alt1, i.e.,</w:t>
      </w:r>
      <w:r>
        <w:rPr>
          <w:b/>
          <w:i/>
          <w:lang w:eastAsia="zh-CN"/>
        </w:rPr>
        <w:t xml:space="preserve"> the orthogonal basis with rotation factor should be used to design DD/TD basis when DD/TD basis are independently selected for SD/FD basis.</w:t>
      </w:r>
    </w:p>
    <w:p w14:paraId="2E10FD8B" w14:textId="54852B6E" w:rsidR="00EE74C9" w:rsidRDefault="00EE74C9" w:rsidP="00EE74C9">
      <w:pPr>
        <w:pStyle w:val="2"/>
      </w:pPr>
      <w:r>
        <w:rPr>
          <w:rFonts w:hint="eastAsia"/>
          <w:bCs w:val="0"/>
          <w:lang w:eastAsia="zh-CN"/>
        </w:rPr>
        <w:t>Dis</w:t>
      </w:r>
      <w:r>
        <w:rPr>
          <w:bCs w:val="0"/>
          <w:lang w:eastAsia="zh-CN"/>
        </w:rPr>
        <w:t xml:space="preserve">cussion on </w:t>
      </w:r>
      <w:r w:rsidRPr="00A56C5D">
        <w:t xml:space="preserve">CSI measurement and </w:t>
      </w:r>
      <w:r w:rsidR="00AB6D7E">
        <w:t>CSI-RS</w:t>
      </w:r>
      <w:r w:rsidR="00AB6D7E">
        <w:rPr>
          <w:bCs w:val="0"/>
          <w:lang w:eastAsia="zh-CN"/>
        </w:rPr>
        <w:t xml:space="preserve"> resource configuration</w:t>
      </w:r>
    </w:p>
    <w:p w14:paraId="6EF91388" w14:textId="1545C58A" w:rsidR="00EE74C9" w:rsidRPr="00440972" w:rsidRDefault="00AB290C" w:rsidP="00EE74C9">
      <w:pPr>
        <w:rPr>
          <w:b/>
          <w:i/>
          <w:lang w:val="en-GB" w:eastAsia="zh-CN"/>
        </w:rPr>
      </w:pPr>
      <w:r>
        <w:rPr>
          <w:lang w:val="en-GB" w:eastAsia="zh-CN"/>
        </w:rPr>
        <w:t>In the last meeting,</w:t>
      </w:r>
      <w:r w:rsidR="00D01C85">
        <w:rPr>
          <w:lang w:val="en-GB" w:eastAsia="zh-CN"/>
        </w:rPr>
        <w:t xml:space="preserve"> </w:t>
      </w:r>
      <w:r>
        <w:rPr>
          <w:lang w:val="en-GB" w:eastAsia="zh-CN"/>
        </w:rPr>
        <w:t>the following agreement on CSI m</w:t>
      </w:r>
      <w:r w:rsidR="00AB6D7E">
        <w:rPr>
          <w:lang w:val="en-GB" w:eastAsia="zh-CN"/>
        </w:rPr>
        <w:t xml:space="preserve">easurement and CSI-RS resource configuration were identified. </w:t>
      </w:r>
    </w:p>
    <w:tbl>
      <w:tblPr>
        <w:tblStyle w:val="ad"/>
        <w:tblW w:w="0" w:type="auto"/>
        <w:tblLook w:val="04A0" w:firstRow="1" w:lastRow="0" w:firstColumn="1" w:lastColumn="0" w:noHBand="0" w:noVBand="1"/>
      </w:tblPr>
      <w:tblGrid>
        <w:gridCol w:w="9307"/>
      </w:tblGrid>
      <w:tr w:rsidR="00EE74C9" w14:paraId="26494149" w14:textId="77777777" w:rsidTr="002906B5">
        <w:tc>
          <w:tcPr>
            <w:tcW w:w="9307" w:type="dxa"/>
          </w:tcPr>
          <w:p w14:paraId="646F4875" w14:textId="77777777" w:rsidR="00EE74C9" w:rsidRPr="00535706" w:rsidRDefault="00EE74C9" w:rsidP="002906B5">
            <w:pPr>
              <w:rPr>
                <w:rFonts w:eastAsia="Malgun Gothic" w:cs="Times"/>
                <w:highlight w:val="green"/>
                <w:lang w:eastAsia="ko-KR"/>
              </w:rPr>
            </w:pPr>
            <w:r w:rsidRPr="00535706">
              <w:rPr>
                <w:rFonts w:cs="Times"/>
                <w:b/>
                <w:bCs/>
                <w:highlight w:val="green"/>
              </w:rPr>
              <w:t>Agreement</w:t>
            </w:r>
          </w:p>
          <w:p w14:paraId="1C3B9AAE" w14:textId="77777777" w:rsidR="00EE74C9" w:rsidRPr="00535706" w:rsidRDefault="00EE74C9" w:rsidP="002906B5">
            <w:pPr>
              <w:rPr>
                <w:rFonts w:cs="Times"/>
              </w:rPr>
            </w:pPr>
            <w:r w:rsidRPr="00535706">
              <w:rPr>
                <w:rFonts w:cs="Times"/>
              </w:rPr>
              <w:t xml:space="preserve">The work scope of Type-II codebook refinement for high/medium velocities includes the following </w:t>
            </w:r>
            <w:bookmarkStart w:id="4" w:name="_Hlk104411520"/>
            <w:r w:rsidRPr="00535706">
              <w:rPr>
                <w:rFonts w:cs="Times"/>
              </w:rPr>
              <w:t>CSI measurement and calculation aspects</w:t>
            </w:r>
            <w:bookmarkEnd w:id="4"/>
            <w:r w:rsidRPr="00535706">
              <w:rPr>
                <w:rFonts w:cs="Times"/>
              </w:rPr>
              <w:t>:</w:t>
            </w:r>
          </w:p>
          <w:p w14:paraId="35A9C773" w14:textId="77777777" w:rsidR="00EE74C9" w:rsidRDefault="00EE74C9" w:rsidP="00EE74C9">
            <w:pPr>
              <w:widowControl/>
              <w:numPr>
                <w:ilvl w:val="0"/>
                <w:numId w:val="21"/>
              </w:numPr>
              <w:autoSpaceDE/>
              <w:autoSpaceDN/>
              <w:adjustRightInd/>
              <w:spacing w:after="0"/>
              <w:jc w:val="left"/>
              <w:rPr>
                <w:rFonts w:eastAsia="Times New Roman" w:cs="Times"/>
              </w:rPr>
            </w:pPr>
            <w:r w:rsidRPr="00535706">
              <w:rPr>
                <w:rFonts w:eastAsia="Times New Roman" w:cs="Times"/>
              </w:rPr>
              <w:t>Potential refinement on Resource setting configuration on CSI-RS (for CSI and/or tracking) for measuring a burst of CSI-RS, including the applicable time-domain behaviors</w:t>
            </w:r>
          </w:p>
          <w:p w14:paraId="4D555022" w14:textId="77777777" w:rsidR="00EE74C9" w:rsidRPr="00707385" w:rsidRDefault="00EE74C9" w:rsidP="002906B5">
            <w:pPr>
              <w:rPr>
                <w:rFonts w:eastAsia="Malgun Gothic" w:cs="Times"/>
                <w:szCs w:val="20"/>
                <w:highlight w:val="green"/>
                <w:lang w:eastAsia="ko-KR"/>
              </w:rPr>
            </w:pPr>
            <w:r w:rsidRPr="00707385">
              <w:rPr>
                <w:rFonts w:cs="Times"/>
                <w:b/>
                <w:bCs/>
                <w:szCs w:val="20"/>
                <w:highlight w:val="green"/>
              </w:rPr>
              <w:t>Agreement</w:t>
            </w:r>
          </w:p>
          <w:p w14:paraId="5CEFFB85" w14:textId="77777777" w:rsidR="00EE74C9" w:rsidRPr="00707385" w:rsidRDefault="00EE74C9" w:rsidP="002906B5">
            <w:pPr>
              <w:rPr>
                <w:rFonts w:cs="Times"/>
                <w:szCs w:val="20"/>
              </w:rPr>
            </w:pPr>
            <w:r w:rsidRPr="00707385">
              <w:rPr>
                <w:rFonts w:cs="Times"/>
                <w:szCs w:val="20"/>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7D910EFB" w14:textId="77777777" w:rsidR="00EE74C9" w:rsidRPr="00707385" w:rsidRDefault="00EE74C9" w:rsidP="00EE74C9">
            <w:pPr>
              <w:widowControl/>
              <w:numPr>
                <w:ilvl w:val="0"/>
                <w:numId w:val="51"/>
              </w:numPr>
              <w:autoSpaceDE/>
              <w:autoSpaceDN/>
              <w:adjustRightInd/>
              <w:spacing w:after="0"/>
              <w:jc w:val="left"/>
              <w:rPr>
                <w:rFonts w:cs="Times"/>
                <w:szCs w:val="20"/>
              </w:rPr>
            </w:pPr>
            <w:r w:rsidRPr="00707385">
              <w:rPr>
                <w:rFonts w:cs="Times"/>
                <w:szCs w:val="20"/>
              </w:rPr>
              <w:t>Periodic (P) CSI-RS: periodicity and offset</w:t>
            </w:r>
          </w:p>
          <w:p w14:paraId="40F8A214" w14:textId="77777777" w:rsidR="00EE74C9" w:rsidRPr="00707385" w:rsidRDefault="00EE74C9" w:rsidP="00EE74C9">
            <w:pPr>
              <w:widowControl/>
              <w:numPr>
                <w:ilvl w:val="0"/>
                <w:numId w:val="51"/>
              </w:numPr>
              <w:autoSpaceDE/>
              <w:autoSpaceDN/>
              <w:adjustRightInd/>
              <w:spacing w:after="0"/>
              <w:jc w:val="left"/>
              <w:rPr>
                <w:rFonts w:cs="Times"/>
                <w:szCs w:val="20"/>
              </w:rPr>
            </w:pPr>
            <w:r w:rsidRPr="00707385">
              <w:rPr>
                <w:rFonts w:cs="Times"/>
                <w:szCs w:val="20"/>
              </w:rPr>
              <w:t>Semi-persistent (SP) CSI-RS: activation/deactivation, periodicity, and offset</w:t>
            </w:r>
          </w:p>
          <w:p w14:paraId="1D6EAC83" w14:textId="77777777" w:rsidR="00EE74C9" w:rsidRPr="00707385" w:rsidRDefault="00EE74C9" w:rsidP="00EE74C9">
            <w:pPr>
              <w:widowControl/>
              <w:numPr>
                <w:ilvl w:val="0"/>
                <w:numId w:val="51"/>
              </w:numPr>
              <w:autoSpaceDE/>
              <w:autoSpaceDN/>
              <w:adjustRightInd/>
              <w:spacing w:after="0"/>
              <w:jc w:val="left"/>
              <w:rPr>
                <w:rFonts w:cs="Times"/>
                <w:szCs w:val="20"/>
              </w:rPr>
            </w:pPr>
            <w:r w:rsidRPr="00707385">
              <w:rPr>
                <w:rFonts w:cs="Times"/>
                <w:szCs w:val="20"/>
              </w:rPr>
              <w:lastRenderedPageBreak/>
              <w:t xml:space="preserve">Aperiodic (AP) CSI-RS: triggering, offset of a group of AP CSI-RS resources   </w:t>
            </w:r>
          </w:p>
          <w:p w14:paraId="39DCEFDD" w14:textId="77777777" w:rsidR="00EE74C9" w:rsidRPr="00707385" w:rsidRDefault="00EE74C9" w:rsidP="002906B5">
            <w:pPr>
              <w:rPr>
                <w:rFonts w:cs="Times"/>
                <w:szCs w:val="20"/>
                <w:lang w:eastAsia="ko-KR"/>
              </w:rPr>
            </w:pPr>
            <w:r w:rsidRPr="00707385">
              <w:rPr>
                <w:rFonts w:cs="Times"/>
                <w:szCs w:val="20"/>
              </w:rPr>
              <w:t>FFS: Support for K&gt;1 NZP CSI-RS resources association with Type-II codebook refinement for high/medium velocities</w:t>
            </w:r>
          </w:p>
          <w:p w14:paraId="6BEAB5B1" w14:textId="77777777" w:rsidR="00EE74C9" w:rsidRPr="009933AF" w:rsidRDefault="00EE74C9" w:rsidP="002906B5">
            <w:pPr>
              <w:rPr>
                <w:b/>
                <w:i/>
                <w:lang w:eastAsia="zh-CN"/>
              </w:rPr>
            </w:pPr>
            <w:r w:rsidRPr="00707385">
              <w:rPr>
                <w:rFonts w:cs="Times"/>
                <w:szCs w:val="20"/>
              </w:rPr>
              <w:t>FFS: Whether specification support for jointly utilizing two types of CSI-RS time-domain behaviors is needed</w:t>
            </w:r>
          </w:p>
        </w:tc>
      </w:tr>
    </w:tbl>
    <w:p w14:paraId="1C92993D" w14:textId="70374530" w:rsidR="00EE74C9" w:rsidRDefault="00D01C85" w:rsidP="00EE74C9">
      <w:pPr>
        <w:rPr>
          <w:b/>
          <w:i/>
          <w:lang w:eastAsia="zh-CN"/>
        </w:rPr>
      </w:pPr>
      <w:r w:rsidRPr="00DA3EED">
        <w:rPr>
          <w:rFonts w:hint="eastAsia"/>
          <w:lang w:val="en-GB" w:eastAsia="zh-CN"/>
        </w:rPr>
        <w:lastRenderedPageBreak/>
        <w:t>A</w:t>
      </w:r>
      <w:r w:rsidRPr="00DA3EED">
        <w:rPr>
          <w:lang w:val="en-GB" w:eastAsia="zh-CN"/>
        </w:rPr>
        <w:t xml:space="preserve">ccording to </w:t>
      </w:r>
      <w:r>
        <w:rPr>
          <w:lang w:val="en-GB" w:eastAsia="zh-CN"/>
        </w:rPr>
        <w:t xml:space="preserve">current specification, </w:t>
      </w:r>
      <w:r w:rsidR="007F0245">
        <w:rPr>
          <w:lang w:val="en-GB" w:eastAsia="zh-CN"/>
        </w:rPr>
        <w:t>the</w:t>
      </w:r>
      <w:r w:rsidR="008D50F4">
        <w:rPr>
          <w:lang w:val="en-GB" w:eastAsia="zh-CN"/>
        </w:rPr>
        <w:t xml:space="preserve"> minimum </w:t>
      </w:r>
      <w:r w:rsidR="007F0245">
        <w:rPr>
          <w:lang w:val="en-GB" w:eastAsia="zh-CN"/>
        </w:rPr>
        <w:t>periodic of periodic</w:t>
      </w:r>
      <w:r w:rsidR="008D50F4">
        <w:rPr>
          <w:lang w:val="en-GB" w:eastAsia="zh-CN"/>
        </w:rPr>
        <w:t xml:space="preserve"> (P)</w:t>
      </w:r>
      <w:r w:rsidR="007F0245">
        <w:rPr>
          <w:lang w:val="en-GB" w:eastAsia="zh-CN"/>
        </w:rPr>
        <w:t xml:space="preserve"> CSI-</w:t>
      </w:r>
      <w:r w:rsidR="008D50F4">
        <w:rPr>
          <w:lang w:val="en-GB" w:eastAsia="zh-CN"/>
        </w:rPr>
        <w:t xml:space="preserve">RS or </w:t>
      </w:r>
      <w:r w:rsidR="008D50F4">
        <w:rPr>
          <w:rFonts w:hint="eastAsia"/>
          <w:lang w:val="en-GB" w:eastAsia="zh-CN"/>
        </w:rPr>
        <w:t>s</w:t>
      </w:r>
      <w:r w:rsidR="008D50F4">
        <w:rPr>
          <w:lang w:val="en-GB" w:eastAsia="zh-CN"/>
        </w:rPr>
        <w:t>emi-persistent (SP) CSI-RS is 4 slot</w:t>
      </w:r>
      <w:r w:rsidR="005346E4">
        <w:rPr>
          <w:lang w:val="en-GB" w:eastAsia="zh-CN"/>
        </w:rPr>
        <w:t>s</w:t>
      </w:r>
      <w:r w:rsidR="008D50F4">
        <w:rPr>
          <w:lang w:val="en-GB" w:eastAsia="zh-CN"/>
        </w:rPr>
        <w:t xml:space="preserve">. </w:t>
      </w:r>
      <w:r w:rsidR="00E71EB4">
        <w:rPr>
          <w:lang w:val="en-GB" w:eastAsia="zh-CN"/>
        </w:rPr>
        <w:t xml:space="preserve">If configuring one P </w:t>
      </w:r>
      <w:r w:rsidR="00CA5310">
        <w:rPr>
          <w:lang w:val="en-GB" w:eastAsia="zh-CN"/>
        </w:rPr>
        <w:t xml:space="preserve">NZP </w:t>
      </w:r>
      <w:r w:rsidR="00E71EB4">
        <w:rPr>
          <w:lang w:val="en-GB" w:eastAsia="zh-CN"/>
        </w:rPr>
        <w:t>CSI-RS or SP CSI-RS, the sample theorem may be not satisfied for calculating Doppler information.</w:t>
      </w:r>
      <w:r w:rsidR="004F0561">
        <w:rPr>
          <w:lang w:val="en-GB" w:eastAsia="zh-CN"/>
        </w:rPr>
        <w:t xml:space="preserve"> Two </w:t>
      </w:r>
      <w:r w:rsidR="00801676">
        <w:rPr>
          <w:lang w:val="en-GB" w:eastAsia="zh-CN"/>
        </w:rPr>
        <w:t xml:space="preserve">methods can be considered to solve the issue. One is much smaller periodic, e.g., 1 slot or 2 slots can be supported for </w:t>
      </w:r>
      <w:r w:rsidR="00F61B98">
        <w:rPr>
          <w:lang w:val="en-GB" w:eastAsia="zh-CN"/>
        </w:rPr>
        <w:t>a P CSI</w:t>
      </w:r>
      <w:r w:rsidR="00F61B98">
        <w:rPr>
          <w:rFonts w:hint="eastAsia"/>
          <w:lang w:val="en-GB" w:eastAsia="zh-CN"/>
        </w:rPr>
        <w:t>-RS</w:t>
      </w:r>
      <w:r w:rsidR="00F61B98">
        <w:rPr>
          <w:lang w:val="en-GB" w:eastAsia="zh-CN"/>
        </w:rPr>
        <w:t xml:space="preserve"> or SP </w:t>
      </w:r>
      <w:r w:rsidR="00F61B98">
        <w:rPr>
          <w:rFonts w:hint="eastAsia"/>
          <w:lang w:val="en-GB" w:eastAsia="zh-CN"/>
        </w:rPr>
        <w:t>CSI</w:t>
      </w:r>
      <w:r w:rsidR="00F61B98">
        <w:rPr>
          <w:lang w:val="en-GB" w:eastAsia="zh-CN"/>
        </w:rPr>
        <w:t>-RS. The other one is multiple P/SP</w:t>
      </w:r>
      <w:r w:rsidR="00F61B98">
        <w:rPr>
          <w:rFonts w:hint="eastAsia"/>
          <w:lang w:val="en-GB" w:eastAsia="zh-CN"/>
        </w:rPr>
        <w:t>/</w:t>
      </w:r>
      <w:r w:rsidR="00F61B98">
        <w:rPr>
          <w:lang w:val="en-GB" w:eastAsia="zh-CN"/>
        </w:rPr>
        <w:t>AP/ CSI-RS resource</w:t>
      </w:r>
      <w:r w:rsidR="00F61B98">
        <w:rPr>
          <w:rFonts w:hint="eastAsia"/>
          <w:lang w:val="en-GB" w:eastAsia="zh-CN"/>
        </w:rPr>
        <w:t>s</w:t>
      </w:r>
      <w:r w:rsidR="00F61B98">
        <w:rPr>
          <w:lang w:val="en-GB" w:eastAsia="zh-CN"/>
        </w:rPr>
        <w:t xml:space="preserve"> are configured. The latter one is preferred so that the CSI-RS transmission is much more flexible though different offset configuration for different CSI-RS resources</w:t>
      </w:r>
      <w:r w:rsidR="00155252">
        <w:rPr>
          <w:lang w:val="en-GB" w:eastAsia="zh-CN"/>
        </w:rPr>
        <w:t xml:space="preserve"> in a burst</w:t>
      </w:r>
      <w:r w:rsidR="00F61B98">
        <w:rPr>
          <w:lang w:val="en-GB" w:eastAsia="zh-CN"/>
        </w:rPr>
        <w:t>.</w:t>
      </w:r>
      <w:r w:rsidR="00456AB5">
        <w:rPr>
          <w:lang w:val="en-GB" w:eastAsia="zh-CN"/>
        </w:rPr>
        <w:t xml:space="preserve"> </w:t>
      </w:r>
      <w:r w:rsidR="00456AB5" w:rsidRPr="00456AB5">
        <w:rPr>
          <w:lang w:eastAsia="zh-CN"/>
        </w:rPr>
        <w:t xml:space="preserve">Considering CSI reporting can be periodic/semi-persistent/aperiodic, </w:t>
      </w:r>
      <w:r w:rsidR="0027784E">
        <w:rPr>
          <w:lang w:eastAsia="zh-CN"/>
        </w:rPr>
        <w:t xml:space="preserve">CSI-RS resource should also be configured </w:t>
      </w:r>
      <w:r w:rsidR="00E36154">
        <w:rPr>
          <w:lang w:eastAsia="zh-CN"/>
        </w:rPr>
        <w:t xml:space="preserve">P/SP/AP </w:t>
      </w:r>
      <w:r w:rsidR="0027784E">
        <w:rPr>
          <w:lang w:eastAsia="zh-CN"/>
        </w:rPr>
        <w:t>type</w:t>
      </w:r>
      <w:r w:rsidR="00E36154">
        <w:rPr>
          <w:lang w:eastAsia="zh-CN"/>
        </w:rPr>
        <w:t xml:space="preserve">. </w:t>
      </w:r>
      <w:r w:rsidR="00E36154">
        <w:rPr>
          <w:rFonts w:hint="eastAsia"/>
          <w:lang w:eastAsia="zh-CN"/>
        </w:rPr>
        <w:t xml:space="preserve"> </w:t>
      </w:r>
      <w:r w:rsidR="00E36154">
        <w:rPr>
          <w:lang w:eastAsia="zh-CN"/>
        </w:rPr>
        <w:t xml:space="preserve">We think different CSI-RS time-domain behaviors can be configured by </w:t>
      </w:r>
      <w:proofErr w:type="spellStart"/>
      <w:r w:rsidR="00E36154">
        <w:rPr>
          <w:lang w:eastAsia="zh-CN"/>
        </w:rPr>
        <w:t>gNB</w:t>
      </w:r>
      <w:proofErr w:type="spellEnd"/>
      <w:r w:rsidR="00E36154">
        <w:rPr>
          <w:lang w:eastAsia="zh-CN"/>
        </w:rPr>
        <w:t xml:space="preserve"> implementation. It does not need to specific</w:t>
      </w:r>
      <w:r w:rsidR="005B3C31">
        <w:rPr>
          <w:lang w:eastAsia="zh-CN"/>
        </w:rPr>
        <w:t xml:space="preserve"> the CSI-RS resource configuration</w:t>
      </w:r>
      <w:r w:rsidR="00CA5310">
        <w:rPr>
          <w:lang w:eastAsia="zh-CN"/>
        </w:rPr>
        <w:t xml:space="preserve"> for CSI </w:t>
      </w:r>
      <w:r w:rsidR="00B279C7">
        <w:rPr>
          <w:lang w:eastAsia="zh-CN"/>
        </w:rPr>
        <w:t>enhancement of</w:t>
      </w:r>
      <w:r w:rsidR="00CA5310">
        <w:rPr>
          <w:lang w:eastAsia="zh-CN"/>
        </w:rPr>
        <w:t xml:space="preserve"> high/medium velocities. </w:t>
      </w:r>
    </w:p>
    <w:p w14:paraId="3F0D684A" w14:textId="2F900FFF" w:rsidR="00EE74C9" w:rsidRPr="00BD6AE7" w:rsidRDefault="00EE74C9" w:rsidP="00EE74C9">
      <w:pPr>
        <w:rPr>
          <w:b/>
          <w:i/>
          <w:lang w:eastAsia="zh-CN"/>
        </w:rPr>
      </w:pPr>
      <w:r w:rsidRPr="00BD6AE7">
        <w:rPr>
          <w:b/>
          <w:i/>
          <w:lang w:eastAsia="zh-CN"/>
        </w:rPr>
        <w:t xml:space="preserve">Proposal </w:t>
      </w:r>
      <w:r w:rsidR="00D05B5F">
        <w:rPr>
          <w:b/>
          <w:i/>
          <w:lang w:eastAsia="zh-CN"/>
        </w:rPr>
        <w:t>4</w:t>
      </w:r>
      <w:r w:rsidRPr="00BD6AE7">
        <w:rPr>
          <w:b/>
          <w:i/>
          <w:lang w:eastAsia="zh-CN"/>
        </w:rPr>
        <w:t>:</w:t>
      </w:r>
      <w:r w:rsidRPr="00BD6AE7">
        <w:rPr>
          <w:rFonts w:cs="Times"/>
          <w:b/>
          <w:i/>
          <w:szCs w:val="20"/>
        </w:rPr>
        <w:t xml:space="preserve"> K&gt;</w:t>
      </w:r>
      <w:proofErr w:type="gramStart"/>
      <w:r w:rsidRPr="00BD6AE7">
        <w:rPr>
          <w:rFonts w:cs="Times"/>
          <w:b/>
          <w:i/>
          <w:szCs w:val="20"/>
        </w:rPr>
        <w:t xml:space="preserve">1 </w:t>
      </w:r>
      <w:r w:rsidR="00CA5310" w:rsidRPr="00BD6AE7">
        <w:rPr>
          <w:rFonts w:cs="Times"/>
          <w:b/>
          <w:i/>
          <w:szCs w:val="20"/>
        </w:rPr>
        <w:t xml:space="preserve"> </w:t>
      </w:r>
      <w:r w:rsidRPr="00BD6AE7">
        <w:rPr>
          <w:rFonts w:cs="Times"/>
          <w:b/>
          <w:i/>
          <w:szCs w:val="20"/>
        </w:rPr>
        <w:t>CSI</w:t>
      </w:r>
      <w:proofErr w:type="gramEnd"/>
      <w:r w:rsidRPr="00BD6AE7">
        <w:rPr>
          <w:rFonts w:cs="Times"/>
          <w:b/>
          <w:i/>
          <w:szCs w:val="20"/>
        </w:rPr>
        <w:t xml:space="preserve">-RS resources </w:t>
      </w:r>
      <w:r w:rsidRPr="00BD6AE7">
        <w:rPr>
          <w:rFonts w:cs="Times" w:hint="eastAsia"/>
          <w:b/>
          <w:i/>
          <w:szCs w:val="20"/>
          <w:lang w:eastAsia="zh-CN"/>
        </w:rPr>
        <w:t>co</w:t>
      </w:r>
      <w:r w:rsidRPr="00BD6AE7">
        <w:rPr>
          <w:rFonts w:cs="Times"/>
          <w:b/>
          <w:i/>
          <w:szCs w:val="20"/>
        </w:rPr>
        <w:t>nfiguration</w:t>
      </w:r>
      <w:r w:rsidR="00CA5310">
        <w:rPr>
          <w:rFonts w:cs="Times"/>
          <w:b/>
          <w:i/>
          <w:szCs w:val="20"/>
        </w:rPr>
        <w:t xml:space="preserve"> should be configured </w:t>
      </w:r>
      <w:r w:rsidRPr="00BD6AE7">
        <w:rPr>
          <w:rFonts w:cs="Times"/>
          <w:b/>
          <w:i/>
          <w:szCs w:val="20"/>
        </w:rPr>
        <w:t>for CSI measurement</w:t>
      </w:r>
      <w:r w:rsidRPr="00BD6AE7">
        <w:rPr>
          <w:b/>
          <w:i/>
          <w:lang w:eastAsia="zh-CN"/>
        </w:rPr>
        <w:t>.</w:t>
      </w:r>
    </w:p>
    <w:p w14:paraId="6D577C19" w14:textId="34AA6DBD" w:rsidR="00EE74C9" w:rsidRDefault="00DF512A" w:rsidP="00EE74C9">
      <w:pPr>
        <w:jc w:val="left"/>
        <w:rPr>
          <w:b/>
          <w:i/>
          <w:lang w:eastAsia="zh-CN"/>
        </w:rPr>
      </w:pPr>
      <w:r w:rsidRPr="00DA3EED">
        <w:rPr>
          <w:rFonts w:hint="eastAsia"/>
          <w:lang w:val="en-GB" w:eastAsia="zh-CN"/>
        </w:rPr>
        <w:t>A</w:t>
      </w:r>
      <w:r w:rsidRPr="00DA3EED">
        <w:rPr>
          <w:lang w:val="en-GB" w:eastAsia="zh-CN"/>
        </w:rPr>
        <w:t xml:space="preserve">ccording to discussion on </w:t>
      </w:r>
      <w:r>
        <w:rPr>
          <w:lang w:val="en-GB" w:eastAsia="zh-CN"/>
        </w:rPr>
        <w:t xml:space="preserve">CSI measurement and reporting, multiple alternatives </w:t>
      </w:r>
      <w:r w:rsidR="00325CCC">
        <w:rPr>
          <w:lang w:val="en-GB" w:eastAsia="zh-CN"/>
        </w:rPr>
        <w:t>were</w:t>
      </w:r>
      <w:r>
        <w:rPr>
          <w:lang w:val="en-GB" w:eastAsia="zh-CN"/>
        </w:rPr>
        <w:t xml:space="preserve"> given</w:t>
      </w:r>
      <w:r w:rsidR="00325CCC">
        <w:rPr>
          <w:lang w:val="en-GB" w:eastAsia="zh-CN"/>
        </w:rPr>
        <w:t xml:space="preserve"> in the last meeting [1]. </w:t>
      </w:r>
    </w:p>
    <w:tbl>
      <w:tblPr>
        <w:tblStyle w:val="ad"/>
        <w:tblW w:w="0" w:type="auto"/>
        <w:tblLook w:val="04A0" w:firstRow="1" w:lastRow="0" w:firstColumn="1" w:lastColumn="0" w:noHBand="0" w:noVBand="1"/>
      </w:tblPr>
      <w:tblGrid>
        <w:gridCol w:w="9307"/>
      </w:tblGrid>
      <w:tr w:rsidR="00EE74C9" w14:paraId="36A2C100" w14:textId="77777777" w:rsidTr="002906B5">
        <w:tc>
          <w:tcPr>
            <w:tcW w:w="9307" w:type="dxa"/>
          </w:tcPr>
          <w:p w14:paraId="5040B062" w14:textId="77777777" w:rsidR="00EE74C9" w:rsidRPr="00707385" w:rsidRDefault="00EE74C9" w:rsidP="002906B5">
            <w:pPr>
              <w:rPr>
                <w:rFonts w:eastAsia="Malgun Gothic" w:cs="Times"/>
                <w:szCs w:val="20"/>
                <w:highlight w:val="green"/>
                <w:lang w:eastAsia="ko-KR"/>
              </w:rPr>
            </w:pPr>
            <w:r w:rsidRPr="00707385">
              <w:rPr>
                <w:rFonts w:cs="Times"/>
                <w:b/>
                <w:bCs/>
                <w:szCs w:val="20"/>
                <w:highlight w:val="green"/>
              </w:rPr>
              <w:t>Agreement</w:t>
            </w:r>
          </w:p>
          <w:p w14:paraId="5CBB8F9E" w14:textId="77777777" w:rsidR="00EE74C9" w:rsidRPr="00707385" w:rsidRDefault="00EE74C9" w:rsidP="002906B5">
            <w:pPr>
              <w:rPr>
                <w:rFonts w:cs="Times"/>
                <w:szCs w:val="20"/>
              </w:rPr>
            </w:pPr>
            <w:r w:rsidRPr="00707385">
              <w:rPr>
                <w:rFonts w:cs="Times"/>
                <w:szCs w:val="20"/>
              </w:rPr>
              <w:t>On the</w:t>
            </w:r>
            <w:bookmarkStart w:id="5" w:name="_Hlk104412507"/>
            <w:r w:rsidRPr="00707385">
              <w:rPr>
                <w:rFonts w:cs="Times"/>
                <w:szCs w:val="20"/>
              </w:rPr>
              <w:t xml:space="preserve"> CSI reporting and measurement</w:t>
            </w:r>
            <w:bookmarkEnd w:id="5"/>
            <w:r w:rsidRPr="00707385">
              <w:rPr>
                <w:rFonts w:cs="Times"/>
                <w:szCs w:val="20"/>
              </w:rPr>
              <w:t xml:space="preserve"> for the Type-II codebook refinement for high/medium velocities, </w:t>
            </w:r>
            <w:r w:rsidRPr="00707385">
              <w:rPr>
                <w:rFonts w:cs="Times"/>
                <w:i/>
                <w:szCs w:val="20"/>
              </w:rPr>
              <w:t>at least for discussion purposes</w:t>
            </w:r>
            <w:r w:rsidRPr="00707385">
              <w:rPr>
                <w:rFonts w:cs="Times"/>
                <w:szCs w:val="20"/>
              </w:rPr>
              <w:t>, define the following:</w:t>
            </w:r>
          </w:p>
          <w:p w14:paraId="22818F72" w14:textId="77777777" w:rsidR="00EE74C9" w:rsidRPr="00707385" w:rsidRDefault="00EE74C9" w:rsidP="00EE74C9">
            <w:pPr>
              <w:pStyle w:val="af2"/>
              <w:widowControl/>
              <w:numPr>
                <w:ilvl w:val="0"/>
                <w:numId w:val="53"/>
              </w:numPr>
              <w:suppressAutoHyphens/>
              <w:autoSpaceDE/>
              <w:autoSpaceDN/>
              <w:adjustRightInd/>
              <w:spacing w:after="0"/>
              <w:ind w:firstLineChars="0"/>
              <w:jc w:val="left"/>
              <w:rPr>
                <w:rFonts w:cs="Times"/>
                <w:szCs w:val="20"/>
              </w:rPr>
            </w:pPr>
            <w:r w:rsidRPr="00707385">
              <w:rPr>
                <w:rFonts w:cs="Times"/>
                <w:szCs w:val="20"/>
              </w:rPr>
              <w:t xml:space="preserve">Assume a CSI report in slot </w:t>
            </w:r>
            <w:r w:rsidRPr="00707385">
              <w:rPr>
                <w:rFonts w:cs="Times"/>
                <w:i/>
                <w:szCs w:val="20"/>
              </w:rPr>
              <w:t>n</w:t>
            </w:r>
            <w:r w:rsidRPr="00707385">
              <w:rPr>
                <w:rFonts w:cs="Times"/>
                <w:szCs w:val="20"/>
              </w:rPr>
              <w:t xml:space="preserve">, and let the length of the DD/TD basis vector be </w:t>
            </w:r>
            <w:r w:rsidRPr="00707385">
              <w:rPr>
                <w:rFonts w:cs="Times"/>
                <w:i/>
                <w:szCs w:val="20"/>
              </w:rPr>
              <w:t>N</w:t>
            </w:r>
            <w:r w:rsidRPr="00707385">
              <w:rPr>
                <w:rFonts w:cs="Times"/>
                <w:szCs w:val="20"/>
                <w:vertAlign w:val="subscript"/>
              </w:rPr>
              <w:t>4</w:t>
            </w:r>
            <w:r w:rsidRPr="00707385">
              <w:rPr>
                <w:rFonts w:cs="Times"/>
                <w:szCs w:val="20"/>
              </w:rPr>
              <w:t xml:space="preserve"> </w:t>
            </w:r>
          </w:p>
          <w:p w14:paraId="5F68C33B" w14:textId="77777777" w:rsidR="00EE74C9" w:rsidRPr="00707385" w:rsidRDefault="00EE74C9" w:rsidP="00EE74C9">
            <w:pPr>
              <w:pStyle w:val="af2"/>
              <w:widowControl/>
              <w:numPr>
                <w:ilvl w:val="1"/>
                <w:numId w:val="53"/>
              </w:numPr>
              <w:suppressAutoHyphens/>
              <w:autoSpaceDE/>
              <w:autoSpaceDN/>
              <w:adjustRightInd/>
              <w:spacing w:after="0"/>
              <w:ind w:firstLineChars="0"/>
              <w:jc w:val="left"/>
              <w:rPr>
                <w:rFonts w:cs="Times"/>
                <w:szCs w:val="20"/>
              </w:rPr>
            </w:pPr>
            <w:r w:rsidRPr="00707385">
              <w:rPr>
                <w:rFonts w:cs="Times"/>
                <w:szCs w:val="20"/>
              </w:rPr>
              <w:t>Note that basis vector has no span/window in time-domain, only length</w:t>
            </w:r>
          </w:p>
          <w:p w14:paraId="51169ED3" w14:textId="77777777" w:rsidR="00EE74C9" w:rsidRPr="00707385" w:rsidRDefault="00EE74C9" w:rsidP="00EE74C9">
            <w:pPr>
              <w:pStyle w:val="af2"/>
              <w:widowControl/>
              <w:numPr>
                <w:ilvl w:val="0"/>
                <w:numId w:val="53"/>
              </w:numPr>
              <w:suppressAutoHyphens/>
              <w:autoSpaceDE/>
              <w:autoSpaceDN/>
              <w:adjustRightInd/>
              <w:spacing w:after="0"/>
              <w:ind w:firstLineChars="0"/>
              <w:jc w:val="left"/>
              <w:rPr>
                <w:rFonts w:cs="Times"/>
                <w:szCs w:val="20"/>
              </w:rPr>
            </w:pPr>
            <w:r w:rsidRPr="00707385">
              <w:rPr>
                <w:rFonts w:cs="Times"/>
                <w:szCs w:val="20"/>
              </w:rPr>
              <w:t>CSI-RS measurement window of [</w:t>
            </w:r>
            <w:proofErr w:type="spellStart"/>
            <w:proofErr w:type="gramStart"/>
            <w:r w:rsidRPr="00707385">
              <w:rPr>
                <w:rFonts w:cs="Times"/>
                <w:i/>
                <w:szCs w:val="20"/>
              </w:rPr>
              <w:t>k</w:t>
            </w:r>
            <w:r w:rsidRPr="00707385">
              <w:rPr>
                <w:rFonts w:cs="Times"/>
                <w:szCs w:val="20"/>
              </w:rPr>
              <w:t>,</w:t>
            </w:r>
            <w:r w:rsidRPr="00707385">
              <w:rPr>
                <w:rFonts w:cs="Times"/>
                <w:i/>
                <w:szCs w:val="20"/>
              </w:rPr>
              <w:t>k</w:t>
            </w:r>
            <w:proofErr w:type="gramEnd"/>
            <w:r w:rsidRPr="00707385">
              <w:rPr>
                <w:rFonts w:cs="Times"/>
                <w:szCs w:val="20"/>
              </w:rPr>
              <w:t>+</w:t>
            </w:r>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–1], representing the window in which CSI-RS occasion(s) are measured for calculating a CSI report</w:t>
            </w:r>
          </w:p>
          <w:p w14:paraId="6BD7F02C" w14:textId="77777777" w:rsidR="00EE74C9" w:rsidRPr="00707385" w:rsidRDefault="00EE74C9" w:rsidP="00EE74C9">
            <w:pPr>
              <w:pStyle w:val="af2"/>
              <w:widowControl/>
              <w:numPr>
                <w:ilvl w:val="1"/>
                <w:numId w:val="53"/>
              </w:numPr>
              <w:suppressAutoHyphens/>
              <w:autoSpaceDE/>
              <w:autoSpaceDN/>
              <w:adjustRightInd/>
              <w:spacing w:after="0"/>
              <w:ind w:firstLineChars="0"/>
              <w:jc w:val="left"/>
              <w:rPr>
                <w:rFonts w:cs="Times"/>
                <w:szCs w:val="20"/>
              </w:rPr>
            </w:pPr>
            <w:r w:rsidRPr="00707385">
              <w:rPr>
                <w:rFonts w:cs="Times"/>
                <w:i/>
                <w:szCs w:val="20"/>
              </w:rPr>
              <w:t>k</w:t>
            </w:r>
            <w:r w:rsidRPr="00707385">
              <w:rPr>
                <w:rFonts w:cs="Times"/>
                <w:szCs w:val="20"/>
              </w:rPr>
              <w:t xml:space="preserve"> is a slot index and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rPr>
              <w:t xml:space="preserve"> is the measurement window length (in slots)</w:t>
            </w:r>
          </w:p>
          <w:p w14:paraId="5625BAEC" w14:textId="77777777" w:rsidR="00EE74C9" w:rsidRPr="00707385" w:rsidRDefault="00EE74C9" w:rsidP="00EE74C9">
            <w:pPr>
              <w:pStyle w:val="af2"/>
              <w:widowControl/>
              <w:numPr>
                <w:ilvl w:val="1"/>
                <w:numId w:val="53"/>
              </w:numPr>
              <w:suppressAutoHyphens/>
              <w:autoSpaceDE/>
              <w:autoSpaceDN/>
              <w:adjustRightInd/>
              <w:spacing w:after="0"/>
              <w:ind w:firstLineChars="0"/>
              <w:jc w:val="left"/>
              <w:rPr>
                <w:rFonts w:cs="Times"/>
                <w:szCs w:val="20"/>
              </w:rPr>
            </w:pPr>
            <w:r w:rsidRPr="00707385">
              <w:rPr>
                <w:rFonts w:cs="Times"/>
                <w:szCs w:val="20"/>
              </w:rPr>
              <w:t xml:space="preserve">Note: In the legacy Rel-16/17 CSI, the CSI-RS occasion(s) are configured in </w:t>
            </w:r>
            <w:r w:rsidRPr="00707385">
              <w:rPr>
                <w:rFonts w:cs="Times"/>
                <w:i/>
                <w:szCs w:val="20"/>
              </w:rPr>
              <w:t>CSI-</w:t>
            </w:r>
            <w:proofErr w:type="spellStart"/>
            <w:r w:rsidRPr="00707385">
              <w:rPr>
                <w:rFonts w:cs="Times"/>
                <w:i/>
                <w:szCs w:val="20"/>
              </w:rPr>
              <w:t>ReportConfig</w:t>
            </w:r>
            <w:proofErr w:type="spellEnd"/>
          </w:p>
          <w:p w14:paraId="0080E227" w14:textId="77777777" w:rsidR="00EE74C9" w:rsidRPr="00707385" w:rsidRDefault="00EE74C9" w:rsidP="00EE74C9">
            <w:pPr>
              <w:pStyle w:val="af2"/>
              <w:widowControl/>
              <w:numPr>
                <w:ilvl w:val="0"/>
                <w:numId w:val="53"/>
              </w:numPr>
              <w:suppressAutoHyphens/>
              <w:autoSpaceDE/>
              <w:autoSpaceDN/>
              <w:adjustRightInd/>
              <w:spacing w:after="0"/>
              <w:ind w:firstLineChars="0"/>
              <w:jc w:val="left"/>
              <w:rPr>
                <w:rFonts w:cs="Times"/>
                <w:szCs w:val="20"/>
              </w:rPr>
            </w:pPr>
            <w:r w:rsidRPr="00707385">
              <w:rPr>
                <w:rFonts w:cs="Times"/>
                <w:szCs w:val="20"/>
              </w:rPr>
              <w:t>CSI reporting window of [</w:t>
            </w:r>
            <w:proofErr w:type="spellStart"/>
            <w:proofErr w:type="gramStart"/>
            <w:r w:rsidRPr="00707385">
              <w:rPr>
                <w:rFonts w:cs="Times"/>
                <w:i/>
                <w:szCs w:val="20"/>
              </w:rPr>
              <w:t>l</w:t>
            </w:r>
            <w:r w:rsidRPr="00707385">
              <w:rPr>
                <w:rFonts w:cs="Times"/>
                <w:szCs w:val="20"/>
              </w:rPr>
              <w:t>,</w:t>
            </w:r>
            <w:r w:rsidRPr="00707385">
              <w:rPr>
                <w:rFonts w:cs="Times"/>
                <w:i/>
                <w:szCs w:val="20"/>
              </w:rPr>
              <w:t>l</w:t>
            </w:r>
            <w:proofErr w:type="gramEnd"/>
            <w:r w:rsidRPr="00707385">
              <w:rPr>
                <w:rFonts w:cs="Times"/>
                <w:szCs w:val="20"/>
              </w:rPr>
              <w:t>+</w:t>
            </w:r>
            <w:r w:rsidRPr="00707385">
              <w:rPr>
                <w:rFonts w:cs="Times"/>
                <w:i/>
                <w:szCs w:val="20"/>
              </w:rPr>
              <w:t>W</w:t>
            </w:r>
            <w:r w:rsidRPr="00707385">
              <w:rPr>
                <w:rFonts w:cs="Times"/>
                <w:szCs w:val="20"/>
                <w:vertAlign w:val="subscript"/>
              </w:rPr>
              <w:t>CSI</w:t>
            </w:r>
            <w:proofErr w:type="spellEnd"/>
            <w:r w:rsidRPr="00707385">
              <w:rPr>
                <w:rFonts w:cs="Times"/>
                <w:szCs w:val="20"/>
                <w:vertAlign w:val="subscript"/>
              </w:rPr>
              <w:t xml:space="preserve"> </w:t>
            </w:r>
            <w:r w:rsidRPr="00707385">
              <w:rPr>
                <w:rFonts w:cs="Times"/>
                <w:szCs w:val="20"/>
              </w:rPr>
              <w:t xml:space="preserve">–1], associated to the CSI report in slot </w:t>
            </w:r>
            <w:r w:rsidRPr="00707385">
              <w:rPr>
                <w:rFonts w:cs="Times"/>
                <w:i/>
                <w:szCs w:val="20"/>
              </w:rPr>
              <w:t>n</w:t>
            </w:r>
            <w:r w:rsidRPr="00707385">
              <w:rPr>
                <w:rFonts w:cs="Times"/>
                <w:szCs w:val="20"/>
              </w:rPr>
              <w:t xml:space="preserve"> </w:t>
            </w:r>
          </w:p>
          <w:p w14:paraId="6B70B3A7" w14:textId="77777777" w:rsidR="00EE74C9" w:rsidRPr="00707385" w:rsidRDefault="00EE74C9" w:rsidP="00EE74C9">
            <w:pPr>
              <w:pStyle w:val="af2"/>
              <w:widowControl/>
              <w:numPr>
                <w:ilvl w:val="1"/>
                <w:numId w:val="53"/>
              </w:numPr>
              <w:suppressAutoHyphens/>
              <w:autoSpaceDE/>
              <w:autoSpaceDN/>
              <w:adjustRightInd/>
              <w:spacing w:after="0"/>
              <w:ind w:firstLineChars="0"/>
              <w:jc w:val="left"/>
              <w:rPr>
                <w:rFonts w:cs="Times"/>
                <w:szCs w:val="20"/>
              </w:rPr>
            </w:pPr>
            <w:r w:rsidRPr="00707385">
              <w:rPr>
                <w:rFonts w:cs="Times"/>
                <w:i/>
                <w:szCs w:val="20"/>
              </w:rPr>
              <w:t>l</w:t>
            </w:r>
            <w:r w:rsidRPr="00707385">
              <w:rPr>
                <w:rFonts w:cs="Times"/>
                <w:szCs w:val="20"/>
              </w:rPr>
              <w:t xml:space="preserve"> is a slot index and </w:t>
            </w:r>
            <w:r w:rsidRPr="00707385">
              <w:rPr>
                <w:rFonts w:cs="Times"/>
                <w:i/>
                <w:szCs w:val="20"/>
              </w:rPr>
              <w:t>W</w:t>
            </w:r>
            <w:r w:rsidRPr="00707385">
              <w:rPr>
                <w:rFonts w:cs="Times"/>
                <w:szCs w:val="20"/>
                <w:vertAlign w:val="subscript"/>
              </w:rPr>
              <w:t>CSI</w:t>
            </w:r>
            <w:r w:rsidRPr="00707385">
              <w:rPr>
                <w:rFonts w:cs="Times"/>
                <w:szCs w:val="20"/>
              </w:rPr>
              <w:t xml:space="preserve"> is the reporting window length (in slots)</w:t>
            </w:r>
          </w:p>
          <w:p w14:paraId="5DA9046E" w14:textId="77777777" w:rsidR="00EE74C9" w:rsidRPr="00707385" w:rsidRDefault="00EE74C9" w:rsidP="00EE74C9">
            <w:pPr>
              <w:pStyle w:val="af2"/>
              <w:widowControl/>
              <w:numPr>
                <w:ilvl w:val="0"/>
                <w:numId w:val="53"/>
              </w:numPr>
              <w:suppressAutoHyphens/>
              <w:autoSpaceDE/>
              <w:autoSpaceDN/>
              <w:adjustRightInd/>
              <w:spacing w:after="0"/>
              <w:ind w:firstLineChars="0"/>
              <w:jc w:val="left"/>
              <w:rPr>
                <w:rFonts w:cs="Times"/>
                <w:szCs w:val="20"/>
              </w:rPr>
            </w:pPr>
            <w:r w:rsidRPr="00707385">
              <w:rPr>
                <w:rFonts w:cs="Times"/>
                <w:szCs w:val="20"/>
              </w:rPr>
              <w:t xml:space="preserve">CSI reference resource(s) in time-domain </w:t>
            </w:r>
          </w:p>
          <w:p w14:paraId="381BD198" w14:textId="77777777" w:rsidR="00EE74C9" w:rsidRPr="00707385" w:rsidRDefault="00EE74C9" w:rsidP="00EE74C9">
            <w:pPr>
              <w:pStyle w:val="af2"/>
              <w:widowControl/>
              <w:numPr>
                <w:ilvl w:val="1"/>
                <w:numId w:val="53"/>
              </w:numPr>
              <w:suppressAutoHyphens/>
              <w:autoSpaceDE/>
              <w:autoSpaceDN/>
              <w:adjustRightInd/>
              <w:spacing w:after="0"/>
              <w:ind w:firstLineChars="0"/>
              <w:jc w:val="left"/>
              <w:rPr>
                <w:rFonts w:cs="Times"/>
                <w:szCs w:val="20"/>
              </w:rPr>
            </w:pPr>
            <w:r w:rsidRPr="00707385">
              <w:rPr>
                <w:rFonts w:cs="Times"/>
                <w:szCs w:val="20"/>
              </w:rPr>
              <w:t xml:space="preserve">The location of a CSI reference resource is denoted as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(slot index)</w:t>
            </w:r>
          </w:p>
          <w:p w14:paraId="1E4481B2" w14:textId="77777777" w:rsidR="00EE74C9" w:rsidRDefault="00EE74C9" w:rsidP="002906B5">
            <w:pPr>
              <w:jc w:val="left"/>
              <w:rPr>
                <w:b/>
                <w:i/>
                <w:lang w:eastAsia="zh-CN"/>
              </w:rPr>
            </w:pPr>
          </w:p>
          <w:p w14:paraId="45305C76" w14:textId="77777777" w:rsidR="00EE74C9" w:rsidRPr="00707385" w:rsidRDefault="00EE74C9" w:rsidP="002906B5">
            <w:pPr>
              <w:rPr>
                <w:rFonts w:eastAsia="Malgun Gothic" w:cs="Times"/>
                <w:szCs w:val="20"/>
                <w:highlight w:val="green"/>
                <w:lang w:eastAsia="ko-KR"/>
              </w:rPr>
            </w:pPr>
            <w:r w:rsidRPr="00707385">
              <w:rPr>
                <w:rFonts w:cs="Times"/>
                <w:b/>
                <w:bCs/>
                <w:szCs w:val="20"/>
                <w:highlight w:val="green"/>
              </w:rPr>
              <w:t>Agreement</w:t>
            </w:r>
          </w:p>
          <w:p w14:paraId="6B57E9B0" w14:textId="77777777" w:rsidR="00EE74C9" w:rsidRPr="00707385" w:rsidRDefault="00EE74C9" w:rsidP="002906B5">
            <w:pPr>
              <w:rPr>
                <w:rFonts w:cs="Times"/>
                <w:szCs w:val="20"/>
              </w:rPr>
            </w:pPr>
            <w:r w:rsidRPr="00707385">
              <w:rPr>
                <w:rFonts w:cs="Times"/>
                <w:szCs w:val="20"/>
              </w:rPr>
              <w:t xml:space="preserve">On the CSI reporting and measurement for the Type-II codebook refinement for high/medium velocities, consider </w:t>
            </w:r>
            <w:r w:rsidRPr="00707385">
              <w:rPr>
                <w:rFonts w:cs="Times"/>
                <w:i/>
                <w:szCs w:val="20"/>
              </w:rPr>
              <w:t>at least</w:t>
            </w:r>
            <w:r w:rsidRPr="00707385">
              <w:rPr>
                <w:rFonts w:cs="Times"/>
                <w:szCs w:val="20"/>
              </w:rPr>
              <w:t xml:space="preserve"> the following alternatives for potential down-selection:</w:t>
            </w:r>
          </w:p>
          <w:p w14:paraId="26AD0870" w14:textId="77777777" w:rsidR="00EE74C9" w:rsidRPr="00707385" w:rsidRDefault="00EE74C9" w:rsidP="00EE74C9">
            <w:pPr>
              <w:pStyle w:val="af2"/>
              <w:widowControl/>
              <w:numPr>
                <w:ilvl w:val="0"/>
                <w:numId w:val="55"/>
              </w:numPr>
              <w:suppressAutoHyphens/>
              <w:autoSpaceDE/>
              <w:autoSpaceDN/>
              <w:adjustRightInd/>
              <w:spacing w:after="0"/>
              <w:ind w:firstLineChars="0"/>
              <w:jc w:val="left"/>
              <w:rPr>
                <w:rFonts w:cs="Times"/>
                <w:szCs w:val="20"/>
              </w:rPr>
            </w:pPr>
            <w:r w:rsidRPr="00707385">
              <w:rPr>
                <w:rFonts w:cs="Times"/>
                <w:szCs w:val="20"/>
              </w:rPr>
              <w:t xml:space="preserve">Alt1: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(CSI reference resource slot) as boundary </w:t>
            </w:r>
          </w:p>
          <w:p w14:paraId="57298222" w14:textId="77777777" w:rsidR="00EE74C9" w:rsidRPr="00707385" w:rsidRDefault="00EE74C9" w:rsidP="00EE74C9">
            <w:pPr>
              <w:pStyle w:val="af2"/>
              <w:widowControl/>
              <w:numPr>
                <w:ilvl w:val="1"/>
                <w:numId w:val="55"/>
              </w:numPr>
              <w:suppressAutoHyphens/>
              <w:autoSpaceDE/>
              <w:autoSpaceDN/>
              <w:adjustRightInd/>
              <w:spacing w:after="0"/>
              <w:ind w:firstLineChars="0"/>
              <w:jc w:val="left"/>
              <w:rPr>
                <w:rFonts w:cs="Times"/>
                <w:szCs w:val="20"/>
              </w:rPr>
            </w:pPr>
            <w:r w:rsidRPr="00707385">
              <w:rPr>
                <w:rFonts w:cs="Times"/>
                <w:szCs w:val="20"/>
              </w:rPr>
              <w:t xml:space="preserve">Alt1.A: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p>
          <w:p w14:paraId="6E723D32" w14:textId="77777777" w:rsidR="00EE74C9" w:rsidRPr="00707385" w:rsidRDefault="00EE74C9" w:rsidP="00EE74C9">
            <w:pPr>
              <w:pStyle w:val="af2"/>
              <w:widowControl/>
              <w:numPr>
                <w:ilvl w:val="1"/>
                <w:numId w:val="55"/>
              </w:numPr>
              <w:suppressAutoHyphens/>
              <w:autoSpaceDE/>
              <w:autoSpaceDN/>
              <w:adjustRightInd/>
              <w:spacing w:after="0"/>
              <w:ind w:firstLineChars="0"/>
              <w:jc w:val="left"/>
              <w:rPr>
                <w:rFonts w:cs="Times"/>
                <w:szCs w:val="20"/>
              </w:rPr>
            </w:pPr>
            <w:r w:rsidRPr="00707385">
              <w:rPr>
                <w:rFonts w:cs="Times"/>
                <w:szCs w:val="20"/>
              </w:rPr>
              <w:t xml:space="preserve">Alt1.B:  </w:t>
            </w:r>
            <w:r w:rsidRPr="00707385">
              <w:rPr>
                <w:rFonts w:cs="Times"/>
                <w:i/>
                <w:szCs w:val="20"/>
              </w:rPr>
              <w:t xml:space="preserve">l </w:t>
            </w:r>
            <w:r w:rsidRPr="00707385">
              <w:rPr>
                <w:rFonts w:cs="Times"/>
                <w:szCs w:val="20"/>
              </w:rPr>
              <w:t>≥</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p>
          <w:p w14:paraId="2FA2A81E" w14:textId="77777777" w:rsidR="00EE74C9" w:rsidRPr="00707385" w:rsidRDefault="00EE74C9" w:rsidP="00EE74C9">
            <w:pPr>
              <w:pStyle w:val="af2"/>
              <w:widowControl/>
              <w:numPr>
                <w:ilvl w:val="1"/>
                <w:numId w:val="55"/>
              </w:numPr>
              <w:suppressAutoHyphens/>
              <w:autoSpaceDE/>
              <w:autoSpaceDN/>
              <w:adjustRightInd/>
              <w:spacing w:after="0"/>
              <w:ind w:firstLineChars="0"/>
              <w:jc w:val="left"/>
              <w:rPr>
                <w:rFonts w:cs="Times"/>
                <w:szCs w:val="20"/>
              </w:rPr>
            </w:pPr>
            <w:r w:rsidRPr="00707385">
              <w:rPr>
                <w:rFonts w:cs="Times"/>
                <w:szCs w:val="20"/>
              </w:rPr>
              <w:t xml:space="preserve">Alt1.C: </w:t>
            </w:r>
            <w:r w:rsidRPr="00707385">
              <w:rPr>
                <w:rFonts w:cs="Times"/>
                <w:i/>
                <w:szCs w:val="20"/>
              </w:rPr>
              <w:t xml:space="preserve">l </w:t>
            </w:r>
            <w:r w:rsidRPr="00707385">
              <w:rPr>
                <w:rFonts w:cs="Times"/>
                <w:szCs w:val="20"/>
              </w:rPr>
              <w:t>&lt;</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w:t>
            </w:r>
          </w:p>
          <w:p w14:paraId="0E18519B" w14:textId="77777777" w:rsidR="00EE74C9" w:rsidRPr="00707385" w:rsidRDefault="00EE74C9" w:rsidP="00EE74C9">
            <w:pPr>
              <w:pStyle w:val="af2"/>
              <w:widowControl/>
              <w:numPr>
                <w:ilvl w:val="0"/>
                <w:numId w:val="55"/>
              </w:numPr>
              <w:suppressAutoHyphens/>
              <w:autoSpaceDE/>
              <w:autoSpaceDN/>
              <w:adjustRightInd/>
              <w:spacing w:after="0"/>
              <w:ind w:firstLineChars="0"/>
              <w:jc w:val="left"/>
              <w:rPr>
                <w:rFonts w:cs="Times"/>
                <w:szCs w:val="20"/>
              </w:rPr>
            </w:pPr>
            <w:r w:rsidRPr="00707385">
              <w:rPr>
                <w:rFonts w:cs="Times"/>
                <w:szCs w:val="20"/>
              </w:rPr>
              <w:t xml:space="preserve">Alt2: </w:t>
            </w:r>
            <w:r w:rsidRPr="00864231">
              <w:rPr>
                <w:rFonts w:cs="Times"/>
                <w:szCs w:val="20"/>
              </w:rPr>
              <w:t>n</w:t>
            </w:r>
            <w:r w:rsidRPr="00707385">
              <w:rPr>
                <w:rFonts w:cs="Times"/>
                <w:szCs w:val="20"/>
              </w:rPr>
              <w:t xml:space="preserve"> (report slot) as boundary</w:t>
            </w:r>
          </w:p>
          <w:p w14:paraId="55FF5E74" w14:textId="77777777" w:rsidR="00EE74C9" w:rsidRPr="00707385" w:rsidRDefault="00EE74C9" w:rsidP="00EE74C9">
            <w:pPr>
              <w:pStyle w:val="af2"/>
              <w:widowControl/>
              <w:numPr>
                <w:ilvl w:val="1"/>
                <w:numId w:val="54"/>
              </w:numPr>
              <w:suppressAutoHyphens/>
              <w:autoSpaceDE/>
              <w:autoSpaceDN/>
              <w:adjustRightInd/>
              <w:spacing w:after="0"/>
              <w:ind w:firstLineChars="0"/>
              <w:jc w:val="left"/>
              <w:rPr>
                <w:rFonts w:cs="Times"/>
                <w:szCs w:val="20"/>
              </w:rPr>
            </w:pPr>
            <w:r w:rsidRPr="00707385">
              <w:rPr>
                <w:rFonts w:cs="Times"/>
                <w:szCs w:val="20"/>
              </w:rPr>
              <w:t xml:space="preserve">Alt2.A: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n</w:t>
            </w:r>
          </w:p>
          <w:p w14:paraId="40D77C5B" w14:textId="77777777" w:rsidR="00EE74C9" w:rsidRPr="00707385" w:rsidRDefault="00EE74C9" w:rsidP="00EE74C9">
            <w:pPr>
              <w:pStyle w:val="af2"/>
              <w:widowControl/>
              <w:numPr>
                <w:ilvl w:val="1"/>
                <w:numId w:val="54"/>
              </w:numPr>
              <w:suppressAutoHyphens/>
              <w:autoSpaceDE/>
              <w:autoSpaceDN/>
              <w:adjustRightInd/>
              <w:spacing w:after="0"/>
              <w:ind w:firstLineChars="0"/>
              <w:jc w:val="left"/>
              <w:rPr>
                <w:rFonts w:cs="Times"/>
                <w:szCs w:val="20"/>
              </w:rPr>
            </w:pPr>
            <w:r w:rsidRPr="00707385">
              <w:rPr>
                <w:rFonts w:cs="Times"/>
                <w:szCs w:val="20"/>
              </w:rPr>
              <w:t xml:space="preserve">Alt2.B: </w:t>
            </w:r>
            <w:r w:rsidRPr="00707385">
              <w:rPr>
                <w:rFonts w:cs="Times"/>
                <w:i/>
                <w:szCs w:val="20"/>
              </w:rPr>
              <w:t xml:space="preserve">l </w:t>
            </w:r>
            <w:r w:rsidRPr="00707385">
              <w:rPr>
                <w:rFonts w:cs="Times"/>
                <w:szCs w:val="20"/>
              </w:rPr>
              <w:t>≥</w:t>
            </w:r>
            <w:r w:rsidRPr="00707385">
              <w:rPr>
                <w:rFonts w:cs="Times"/>
                <w:i/>
                <w:szCs w:val="20"/>
              </w:rPr>
              <w:t xml:space="preserve"> n</w:t>
            </w:r>
          </w:p>
          <w:p w14:paraId="25CA7E56" w14:textId="77777777" w:rsidR="00EE74C9" w:rsidRPr="00707385" w:rsidRDefault="00EE74C9" w:rsidP="00EE74C9">
            <w:pPr>
              <w:pStyle w:val="af2"/>
              <w:widowControl/>
              <w:numPr>
                <w:ilvl w:val="1"/>
                <w:numId w:val="54"/>
              </w:numPr>
              <w:suppressAutoHyphens/>
              <w:autoSpaceDE/>
              <w:autoSpaceDN/>
              <w:adjustRightInd/>
              <w:spacing w:after="0"/>
              <w:ind w:firstLineChars="0"/>
              <w:jc w:val="left"/>
              <w:rPr>
                <w:rFonts w:cs="Times"/>
                <w:szCs w:val="20"/>
              </w:rPr>
            </w:pPr>
            <w:r w:rsidRPr="00707385">
              <w:rPr>
                <w:rFonts w:cs="Times"/>
                <w:szCs w:val="20"/>
              </w:rPr>
              <w:t xml:space="preserve">Alt2.C: </w:t>
            </w:r>
            <w:r w:rsidRPr="00707385">
              <w:rPr>
                <w:rFonts w:cs="Times"/>
                <w:i/>
                <w:szCs w:val="20"/>
              </w:rPr>
              <w:t xml:space="preserve">l </w:t>
            </w:r>
            <w:r w:rsidRPr="00707385">
              <w:rPr>
                <w:rFonts w:cs="Times"/>
                <w:szCs w:val="20"/>
              </w:rPr>
              <w:t>&lt;</w:t>
            </w:r>
            <w:r w:rsidRPr="00707385">
              <w:rPr>
                <w:rFonts w:cs="Times"/>
                <w:i/>
                <w:szCs w:val="20"/>
              </w:rPr>
              <w:t xml:space="preserve"> n</w:t>
            </w:r>
            <w:r w:rsidRPr="00707385">
              <w:rPr>
                <w:rFonts w:cs="Times"/>
                <w:szCs w:val="20"/>
              </w:rPr>
              <w:t xml:space="preserve">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n</w:t>
            </w:r>
          </w:p>
          <w:p w14:paraId="645D6376" w14:textId="77777777" w:rsidR="00EE74C9" w:rsidRPr="00707385" w:rsidRDefault="00EE74C9" w:rsidP="00EE74C9">
            <w:pPr>
              <w:pStyle w:val="af2"/>
              <w:widowControl/>
              <w:numPr>
                <w:ilvl w:val="0"/>
                <w:numId w:val="55"/>
              </w:numPr>
              <w:suppressAutoHyphens/>
              <w:autoSpaceDE/>
              <w:autoSpaceDN/>
              <w:adjustRightInd/>
              <w:spacing w:after="0"/>
              <w:ind w:firstLineChars="0"/>
              <w:jc w:val="left"/>
              <w:rPr>
                <w:rFonts w:cs="Times"/>
                <w:szCs w:val="20"/>
              </w:rPr>
            </w:pPr>
            <w:r w:rsidRPr="00707385">
              <w:rPr>
                <w:rFonts w:cs="Times"/>
                <w:szCs w:val="20"/>
              </w:rPr>
              <w:t xml:space="preserve">Alt3: End slot of </w:t>
            </w:r>
            <w:proofErr w:type="spellStart"/>
            <w:r w:rsidRPr="00864231">
              <w:rPr>
                <w:rFonts w:cs="Times"/>
                <w:szCs w:val="20"/>
              </w:rPr>
              <w:t>Wmeas</w:t>
            </w:r>
            <w:proofErr w:type="spellEnd"/>
            <w:r w:rsidRPr="00707385">
              <w:rPr>
                <w:rFonts w:cs="Times"/>
                <w:szCs w:val="20"/>
              </w:rPr>
              <w:t xml:space="preserve"> (</w:t>
            </w:r>
            <w:r w:rsidRPr="00864231">
              <w:rPr>
                <w:rFonts w:cs="Times"/>
                <w:szCs w:val="20"/>
              </w:rPr>
              <w:t xml:space="preserve">k </w:t>
            </w:r>
            <w:r w:rsidRPr="00707385">
              <w:rPr>
                <w:rFonts w:cs="Times"/>
                <w:szCs w:val="20"/>
              </w:rPr>
              <w:t xml:space="preserve">+ </w:t>
            </w:r>
            <w:proofErr w:type="spellStart"/>
            <w:r w:rsidRPr="00864231">
              <w:rPr>
                <w:rFonts w:cs="Times"/>
                <w:szCs w:val="20"/>
              </w:rPr>
              <w:t>Wmeas</w:t>
            </w:r>
            <w:proofErr w:type="spellEnd"/>
            <w:r w:rsidRPr="00864231">
              <w:rPr>
                <w:rFonts w:cs="Times"/>
                <w:szCs w:val="20"/>
              </w:rPr>
              <w:t xml:space="preserve"> </w:t>
            </w:r>
            <w:r w:rsidRPr="00707385">
              <w:rPr>
                <w:rFonts w:cs="Times"/>
                <w:szCs w:val="20"/>
              </w:rPr>
              <w:t xml:space="preserve">–1) as boundary </w:t>
            </w:r>
          </w:p>
          <w:p w14:paraId="6DBD84E0" w14:textId="77777777" w:rsidR="00EE74C9" w:rsidRPr="00707385" w:rsidRDefault="00EE74C9" w:rsidP="00EE74C9">
            <w:pPr>
              <w:pStyle w:val="af2"/>
              <w:widowControl/>
              <w:numPr>
                <w:ilvl w:val="1"/>
                <w:numId w:val="54"/>
              </w:numPr>
              <w:suppressAutoHyphens/>
              <w:autoSpaceDE/>
              <w:autoSpaceDN/>
              <w:adjustRightInd/>
              <w:spacing w:after="0"/>
              <w:ind w:firstLineChars="0"/>
              <w:jc w:val="left"/>
              <w:rPr>
                <w:rFonts w:cs="Times"/>
                <w:szCs w:val="20"/>
              </w:rPr>
            </w:pPr>
            <w:r w:rsidRPr="00707385">
              <w:rPr>
                <w:rFonts w:cs="Times"/>
                <w:szCs w:val="20"/>
              </w:rPr>
              <w:t xml:space="preserve">Alt3.A: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 xml:space="preserve">–1 with the following as a special case: </w:t>
            </w:r>
            <w:r w:rsidRPr="00707385">
              <w:rPr>
                <w:rFonts w:cs="Times"/>
                <w:i/>
                <w:szCs w:val="20"/>
              </w:rPr>
              <w:t>l=k,</w:t>
            </w:r>
            <w:r w:rsidRPr="00707385">
              <w:rPr>
                <w:rFonts w:cs="Times"/>
                <w:bC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 </w:t>
            </w:r>
            <w:proofErr w:type="spellStart"/>
            <w:r w:rsidRPr="00707385">
              <w:rPr>
                <w:rFonts w:cs="Times"/>
                <w:i/>
                <w:szCs w:val="20"/>
              </w:rPr>
              <w:t>W</w:t>
            </w:r>
            <w:r w:rsidRPr="00707385">
              <w:rPr>
                <w:rFonts w:cs="Times"/>
                <w:szCs w:val="20"/>
                <w:vertAlign w:val="subscript"/>
              </w:rPr>
              <w:t>meas</w:t>
            </w:r>
            <w:proofErr w:type="spellEnd"/>
          </w:p>
          <w:p w14:paraId="1A9F6B81" w14:textId="77777777" w:rsidR="00EE74C9" w:rsidRPr="00707385" w:rsidRDefault="00EE74C9" w:rsidP="00EE74C9">
            <w:pPr>
              <w:pStyle w:val="af2"/>
              <w:widowControl/>
              <w:numPr>
                <w:ilvl w:val="1"/>
                <w:numId w:val="54"/>
              </w:numPr>
              <w:suppressAutoHyphens/>
              <w:autoSpaceDE/>
              <w:autoSpaceDN/>
              <w:adjustRightInd/>
              <w:spacing w:after="0"/>
              <w:ind w:firstLineChars="0"/>
              <w:jc w:val="left"/>
              <w:rPr>
                <w:rFonts w:cs="Times"/>
                <w:szCs w:val="20"/>
              </w:rPr>
            </w:pPr>
            <w:r w:rsidRPr="00707385">
              <w:rPr>
                <w:rFonts w:cs="Times"/>
                <w:szCs w:val="20"/>
              </w:rPr>
              <w:t xml:space="preserve">Alt3.B: </w:t>
            </w:r>
            <w:r w:rsidRPr="00707385">
              <w:rPr>
                <w:rFonts w:cs="Times"/>
                <w:i/>
                <w:szCs w:val="20"/>
              </w:rPr>
              <w:t xml:space="preserve">l </w:t>
            </w:r>
            <w:r w:rsidRPr="00707385">
              <w:rPr>
                <w:rFonts w:cs="Times"/>
                <w:szCs w:val="20"/>
              </w:rPr>
              <w:t>≥</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–1</w:t>
            </w:r>
          </w:p>
          <w:p w14:paraId="70EBFD84" w14:textId="77777777" w:rsidR="00EE74C9" w:rsidRPr="00707385" w:rsidRDefault="00EE74C9" w:rsidP="00EE74C9">
            <w:pPr>
              <w:pStyle w:val="af2"/>
              <w:widowControl/>
              <w:numPr>
                <w:ilvl w:val="1"/>
                <w:numId w:val="54"/>
              </w:numPr>
              <w:suppressAutoHyphens/>
              <w:autoSpaceDE/>
              <w:autoSpaceDN/>
              <w:adjustRightInd/>
              <w:spacing w:after="0"/>
              <w:ind w:firstLineChars="0"/>
              <w:jc w:val="left"/>
              <w:rPr>
                <w:rFonts w:cs="Times"/>
                <w:szCs w:val="20"/>
              </w:rPr>
            </w:pPr>
            <w:r w:rsidRPr="00707385">
              <w:rPr>
                <w:rFonts w:cs="Times"/>
                <w:szCs w:val="20"/>
              </w:rPr>
              <w:t xml:space="preserve">Alt3.C: </w:t>
            </w:r>
            <w:r w:rsidRPr="00707385">
              <w:rPr>
                <w:rFonts w:cs="Times"/>
                <w:i/>
                <w:szCs w:val="20"/>
              </w:rPr>
              <w:t xml:space="preserve">l </w:t>
            </w:r>
            <w:r w:rsidRPr="00707385">
              <w:rPr>
                <w:rFonts w:cs="Times"/>
                <w:szCs w:val="20"/>
              </w:rPr>
              <w:t>&lt;</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 xml:space="preserve">–1 and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 xml:space="preserve">CSI </w:t>
            </w:r>
            <w:r w:rsidRPr="00707385">
              <w:rPr>
                <w:rFonts w:cs="Times"/>
                <w:szCs w:val="20"/>
              </w:rPr>
              <w:t>–1 &gt;</w:t>
            </w:r>
            <w:r w:rsidRPr="00707385">
              <w:rPr>
                <w:rFonts w:cs="Times"/>
                <w:i/>
                <w:szCs w:val="20"/>
              </w:rPr>
              <w:t xml:space="preserve"> k </w:t>
            </w:r>
            <w:r w:rsidRPr="00707385">
              <w:rPr>
                <w:rFonts w:cs="Times"/>
                <w:szCs w:val="20"/>
              </w:rPr>
              <w:t xml:space="preserve">+ </w:t>
            </w:r>
            <w:proofErr w:type="spellStart"/>
            <w:r w:rsidRPr="00707385">
              <w:rPr>
                <w:rFonts w:cs="Times"/>
                <w:i/>
                <w:szCs w:val="20"/>
              </w:rPr>
              <w:t>W</w:t>
            </w:r>
            <w:r w:rsidRPr="00707385">
              <w:rPr>
                <w:rFonts w:cs="Times"/>
                <w:szCs w:val="20"/>
                <w:vertAlign w:val="subscript"/>
              </w:rPr>
              <w:t>meas</w:t>
            </w:r>
            <w:proofErr w:type="spellEnd"/>
            <w:r w:rsidRPr="00707385">
              <w:rPr>
                <w:rFonts w:cs="Times"/>
                <w:szCs w:val="20"/>
                <w:vertAlign w:val="subscript"/>
              </w:rPr>
              <w:t xml:space="preserve"> </w:t>
            </w:r>
            <w:r w:rsidRPr="00707385">
              <w:rPr>
                <w:rFonts w:cs="Times"/>
                <w:szCs w:val="20"/>
              </w:rPr>
              <w:t>–1 with the following as special cases:</w:t>
            </w:r>
          </w:p>
          <w:p w14:paraId="2869A000" w14:textId="77777777" w:rsidR="00EE74C9" w:rsidRPr="00707385" w:rsidRDefault="00EE74C9" w:rsidP="00EE74C9">
            <w:pPr>
              <w:pStyle w:val="af2"/>
              <w:widowControl/>
              <w:numPr>
                <w:ilvl w:val="2"/>
                <w:numId w:val="54"/>
              </w:numPr>
              <w:suppressAutoHyphens/>
              <w:autoSpaceDE/>
              <w:autoSpaceDN/>
              <w:adjustRightInd/>
              <w:spacing w:after="0"/>
              <w:ind w:firstLineChars="0"/>
              <w:jc w:val="left"/>
              <w:rPr>
                <w:rFonts w:cs="Times"/>
                <w:szCs w:val="20"/>
              </w:rPr>
            </w:pPr>
            <w:r w:rsidRPr="00707385">
              <w:rPr>
                <w:rFonts w:cs="Times"/>
                <w:i/>
                <w:szCs w:val="20"/>
              </w:rPr>
              <w:lastRenderedPageBreak/>
              <w:t>l=k,</w:t>
            </w:r>
            <w:r w:rsidRPr="00707385">
              <w:rPr>
                <w:rFonts w:cs="Times"/>
                <w:bCs/>
                <w:szCs w:val="20"/>
              </w:rPr>
              <w:t xml:space="preserve">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 </w:t>
            </w:r>
            <w:r w:rsidRPr="00707385">
              <w:rPr>
                <w:rFonts w:cs="Times"/>
                <w:i/>
                <w:szCs w:val="20"/>
              </w:rPr>
              <w:t>n</w:t>
            </w:r>
          </w:p>
          <w:p w14:paraId="772BDAF7" w14:textId="77777777" w:rsidR="00EE74C9" w:rsidRPr="00707385" w:rsidRDefault="00EE74C9" w:rsidP="00EE74C9">
            <w:pPr>
              <w:pStyle w:val="af2"/>
              <w:widowControl/>
              <w:numPr>
                <w:ilvl w:val="2"/>
                <w:numId w:val="54"/>
              </w:numPr>
              <w:suppressAutoHyphens/>
              <w:autoSpaceDE/>
              <w:autoSpaceDN/>
              <w:adjustRightInd/>
              <w:spacing w:after="0"/>
              <w:ind w:firstLineChars="0"/>
              <w:jc w:val="left"/>
              <w:rPr>
                <w:rFonts w:cs="Times"/>
                <w:szCs w:val="20"/>
              </w:rPr>
            </w:pPr>
            <w:r w:rsidRPr="00707385">
              <w:rPr>
                <w:rFonts w:cs="Times"/>
                <w:i/>
                <w:szCs w:val="20"/>
              </w:rPr>
              <w:t>l=k,</w:t>
            </w:r>
            <w:r w:rsidRPr="00707385">
              <w:rPr>
                <w:rFonts w:cs="Times"/>
                <w:bCs/>
                <w:szCs w:val="20"/>
              </w:rPr>
              <w:t xml:space="preserve"> </w:t>
            </w:r>
            <w:r w:rsidRPr="00707385">
              <w:rPr>
                <w:rFonts w:cs="Times"/>
                <w:i/>
                <w:szCs w:val="20"/>
              </w:rPr>
              <w:t xml:space="preserve">l </w:t>
            </w:r>
            <w:r w:rsidRPr="00707385">
              <w:rPr>
                <w:rFonts w:cs="Times"/>
                <w:szCs w:val="20"/>
              </w:rPr>
              <w:t xml:space="preserve">+ </w:t>
            </w:r>
            <w:r w:rsidRPr="00707385">
              <w:rPr>
                <w:rFonts w:cs="Times"/>
                <w:i/>
                <w:szCs w:val="20"/>
              </w:rPr>
              <w:t>W</w:t>
            </w:r>
            <w:r w:rsidRPr="00707385">
              <w:rPr>
                <w:rFonts w:cs="Times"/>
                <w:szCs w:val="20"/>
                <w:vertAlign w:val="subscript"/>
              </w:rPr>
              <w:t>CSI</w:t>
            </w:r>
            <w:r w:rsidRPr="00707385">
              <w:rPr>
                <w:rFonts w:cs="Times"/>
                <w:szCs w:val="20"/>
              </w:rPr>
              <w:t xml:space="preserve"> &gt; </w:t>
            </w:r>
            <w:r w:rsidRPr="00707385">
              <w:rPr>
                <w:rFonts w:cs="Times"/>
                <w:i/>
                <w:szCs w:val="20"/>
              </w:rPr>
              <w:t>n</w:t>
            </w:r>
          </w:p>
          <w:p w14:paraId="687C340F" w14:textId="77777777" w:rsidR="00EE74C9" w:rsidRPr="00707385" w:rsidRDefault="00EE74C9" w:rsidP="002906B5">
            <w:pPr>
              <w:rPr>
                <w:rFonts w:cs="Times"/>
                <w:szCs w:val="20"/>
              </w:rPr>
            </w:pPr>
            <w:r w:rsidRPr="00707385">
              <w:rPr>
                <w:rFonts w:cs="Times"/>
                <w:szCs w:val="20"/>
              </w:rPr>
              <w:t xml:space="preserve">FFS: whether </w:t>
            </w:r>
            <w:proofErr w:type="spellStart"/>
            <w:r w:rsidRPr="00707385">
              <w:rPr>
                <w:rFonts w:cs="Times"/>
                <w:i/>
                <w:szCs w:val="20"/>
              </w:rPr>
              <w:t>n</w:t>
            </w:r>
            <w:r w:rsidRPr="00707385">
              <w:rPr>
                <w:rFonts w:cs="Times"/>
                <w:szCs w:val="20"/>
                <w:vertAlign w:val="subscript"/>
              </w:rPr>
              <w:t>ref</w:t>
            </w:r>
            <w:proofErr w:type="spellEnd"/>
            <w:r w:rsidRPr="00707385">
              <w:rPr>
                <w:rFonts w:cs="Times"/>
                <w:szCs w:val="20"/>
              </w:rPr>
              <w:t xml:space="preserve"> represents the slot index of Rel-15 CSI reference resource or a newly defined CSI reference resource</w:t>
            </w:r>
          </w:p>
          <w:p w14:paraId="066C42B7" w14:textId="77777777" w:rsidR="00EE74C9" w:rsidRDefault="00EE74C9" w:rsidP="002906B5">
            <w:pPr>
              <w:jc w:val="left"/>
              <w:rPr>
                <w:rFonts w:cs="Times"/>
                <w:szCs w:val="20"/>
              </w:rPr>
            </w:pPr>
            <w:r w:rsidRPr="00864231">
              <w:rPr>
                <w:rFonts w:cs="Times"/>
                <w:szCs w:val="20"/>
              </w:rPr>
              <w:t>FFS: whether/how the CSI measurement window and reporting window are configured</w:t>
            </w:r>
          </w:p>
          <w:p w14:paraId="7FE606E0" w14:textId="1DE013E2" w:rsidR="00DF512A" w:rsidRPr="00DA3EED" w:rsidRDefault="00DF512A" w:rsidP="00DA3EED">
            <w:pPr>
              <w:autoSpaceDE/>
              <w:autoSpaceDN/>
              <w:adjustRightInd/>
              <w:spacing w:after="160" w:line="259" w:lineRule="auto"/>
              <w:jc w:val="left"/>
              <w:rPr>
                <w:b/>
                <w:i/>
                <w:lang w:eastAsia="zh-CN"/>
              </w:rPr>
            </w:pPr>
          </w:p>
        </w:tc>
      </w:tr>
    </w:tbl>
    <w:p w14:paraId="1CD30022" w14:textId="3C9230EA" w:rsidR="00EE74C9" w:rsidRDefault="00D55098" w:rsidP="00EE74C9">
      <w:pPr>
        <w:rPr>
          <w:lang w:eastAsia="zh-CN"/>
        </w:rPr>
      </w:pPr>
      <w:r>
        <w:rPr>
          <w:lang w:val="en-GB" w:eastAsia="zh-CN"/>
        </w:rPr>
        <w:lastRenderedPageBreak/>
        <w:t xml:space="preserve">In our view, if CSI predication is implemented by </w:t>
      </w:r>
      <w:proofErr w:type="spellStart"/>
      <w:r>
        <w:rPr>
          <w:lang w:val="en-GB" w:eastAsia="zh-CN"/>
        </w:rPr>
        <w:t>gNB</w:t>
      </w:r>
      <w:proofErr w:type="spellEnd"/>
      <w:r>
        <w:rPr>
          <w:lang w:val="en-GB" w:eastAsia="zh-CN"/>
        </w:rPr>
        <w:t xml:space="preserve">, the legacy CSI reference resource is suitable to be adopted as boundary of CSI reporting window, since </w:t>
      </w:r>
      <w:proofErr w:type="spellStart"/>
      <w:r>
        <w:rPr>
          <w:lang w:val="en-GB" w:eastAsia="zh-CN"/>
        </w:rPr>
        <w:t>gNB</w:t>
      </w:r>
      <w:proofErr w:type="spellEnd"/>
      <w:r>
        <w:rPr>
          <w:lang w:val="en-GB" w:eastAsia="zh-CN"/>
        </w:rPr>
        <w:t xml:space="preserve"> can predict the future CSI based on the reported CSI. If CSI predication is implemented by UE, the report slot n is suitable to be adopted as boundary, since it is straightforward that UE just report the future CSI predicted by UE. However, the computation complexity of UE will significantly increase </w:t>
      </w:r>
      <w:r w:rsidR="00FF379A">
        <w:rPr>
          <w:lang w:val="en-GB" w:eastAsia="zh-CN"/>
        </w:rPr>
        <w:t xml:space="preserve">due to future channel prediction, </w:t>
      </w:r>
      <w:r>
        <w:rPr>
          <w:lang w:val="en-GB" w:eastAsia="zh-CN"/>
        </w:rPr>
        <w:t xml:space="preserve">if the CSI predication is implemented by UE. From this perspective, CSI predication implemented by </w:t>
      </w:r>
      <w:proofErr w:type="spellStart"/>
      <w:r>
        <w:rPr>
          <w:lang w:val="en-GB" w:eastAsia="zh-CN"/>
        </w:rPr>
        <w:t>gNB</w:t>
      </w:r>
      <w:proofErr w:type="spellEnd"/>
      <w:r>
        <w:rPr>
          <w:lang w:val="en-GB" w:eastAsia="zh-CN"/>
        </w:rPr>
        <w:t xml:space="preserve"> is preferred</w:t>
      </w:r>
      <w:r w:rsidR="00AA277B">
        <w:rPr>
          <w:lang w:val="en-GB" w:eastAsia="zh-CN"/>
        </w:rPr>
        <w:t xml:space="preserve"> if there are no much difference in the term of performance</w:t>
      </w:r>
      <w:r>
        <w:rPr>
          <w:lang w:val="en-GB" w:eastAsia="zh-CN"/>
        </w:rPr>
        <w:t xml:space="preserve">. </w:t>
      </w:r>
    </w:p>
    <w:p w14:paraId="65B8D7BD" w14:textId="533754D9" w:rsidR="00EE74C9" w:rsidRPr="00DA3EED" w:rsidRDefault="00EE74C9" w:rsidP="00DA3EED">
      <w:pPr>
        <w:rPr>
          <w:rFonts w:cs="Times"/>
          <w:szCs w:val="20"/>
        </w:rPr>
      </w:pPr>
      <w:r w:rsidRPr="00F458A7">
        <w:rPr>
          <w:b/>
          <w:i/>
          <w:lang w:eastAsia="zh-CN"/>
        </w:rPr>
        <w:t xml:space="preserve">Proposal </w:t>
      </w:r>
      <w:r w:rsidR="00B279C7">
        <w:rPr>
          <w:b/>
          <w:i/>
          <w:lang w:eastAsia="zh-CN"/>
        </w:rPr>
        <w:t>5</w:t>
      </w:r>
      <w:r w:rsidRPr="00F458A7">
        <w:rPr>
          <w:b/>
          <w:i/>
          <w:lang w:eastAsia="zh-CN"/>
        </w:rPr>
        <w:t>:</w:t>
      </w:r>
      <w:r w:rsidRPr="00F458A7">
        <w:rPr>
          <w:rFonts w:cs="Times"/>
          <w:b/>
          <w:i/>
          <w:szCs w:val="20"/>
        </w:rPr>
        <w:t xml:space="preserve"> A</w:t>
      </w:r>
      <w:r w:rsidR="00D55098">
        <w:rPr>
          <w:rFonts w:cs="Times"/>
          <w:b/>
          <w:i/>
          <w:szCs w:val="20"/>
        </w:rPr>
        <w:t>lt1A, i.e.,</w:t>
      </w:r>
      <w:r w:rsidR="00D55098" w:rsidRPr="00DA3EED">
        <w:rPr>
          <w:rFonts w:cs="Times"/>
          <w:b/>
          <w:i/>
          <w:szCs w:val="20"/>
        </w:rPr>
        <w:t xml:space="preserve"> l + W</w:t>
      </w:r>
      <w:r w:rsidR="00D55098" w:rsidRPr="00DA3EED">
        <w:rPr>
          <w:rFonts w:cs="Times"/>
          <w:b/>
          <w:i/>
          <w:szCs w:val="20"/>
          <w:vertAlign w:val="subscript"/>
        </w:rPr>
        <w:t>CSI</w:t>
      </w:r>
      <w:r w:rsidR="00D55098" w:rsidRPr="00DA3EED">
        <w:rPr>
          <w:rFonts w:cs="Times"/>
          <w:b/>
          <w:i/>
          <w:szCs w:val="20"/>
        </w:rPr>
        <w:t xml:space="preserve"> –1 ≤ </w:t>
      </w:r>
      <w:proofErr w:type="spellStart"/>
      <w:r w:rsidR="00D55098" w:rsidRPr="00DA3EED">
        <w:rPr>
          <w:rFonts w:cs="Times"/>
          <w:b/>
          <w:i/>
          <w:szCs w:val="20"/>
        </w:rPr>
        <w:t>n</w:t>
      </w:r>
      <w:r w:rsidR="00D55098" w:rsidRPr="00DA3EED">
        <w:rPr>
          <w:rFonts w:cs="Times"/>
          <w:b/>
          <w:i/>
          <w:szCs w:val="20"/>
          <w:vertAlign w:val="subscript"/>
        </w:rPr>
        <w:t>ref</w:t>
      </w:r>
      <w:proofErr w:type="spellEnd"/>
      <w:r w:rsidR="00D55098" w:rsidRPr="00DA3EED">
        <w:rPr>
          <w:rFonts w:cs="Times" w:hint="eastAsia"/>
          <w:b/>
          <w:i/>
          <w:szCs w:val="20"/>
        </w:rPr>
        <w:t xml:space="preserve"> </w:t>
      </w:r>
      <w:r w:rsidR="00D55098" w:rsidRPr="00DA3EED">
        <w:rPr>
          <w:rFonts w:cs="Times"/>
          <w:b/>
          <w:i/>
          <w:szCs w:val="20"/>
        </w:rPr>
        <w:t>s</w:t>
      </w:r>
      <w:r w:rsidR="00D55098">
        <w:rPr>
          <w:rFonts w:cs="Times"/>
          <w:b/>
          <w:i/>
          <w:szCs w:val="20"/>
        </w:rPr>
        <w:t>hould be supported</w:t>
      </w:r>
      <w:r w:rsidR="00330152">
        <w:rPr>
          <w:rFonts w:cs="Times"/>
          <w:b/>
          <w:i/>
          <w:szCs w:val="20"/>
        </w:rPr>
        <w:t xml:space="preserve"> for CSI measurement and reporting</w:t>
      </w:r>
      <w:r w:rsidR="00D55098">
        <w:rPr>
          <w:rFonts w:cs="Times"/>
          <w:b/>
          <w:i/>
          <w:szCs w:val="20"/>
        </w:rPr>
        <w:t xml:space="preserve">. </w:t>
      </w:r>
    </w:p>
    <w:p w14:paraId="413B8C27" w14:textId="77777777" w:rsidR="00EE74C9" w:rsidRDefault="00EE74C9" w:rsidP="00EE74C9">
      <w:pPr>
        <w:pStyle w:val="1"/>
        <w:rPr>
          <w:szCs w:val="20"/>
          <w:lang w:eastAsia="zh-CN"/>
        </w:rPr>
      </w:pPr>
      <w:r>
        <w:t>TDCP</w:t>
      </w:r>
      <w:r w:rsidRPr="00183D4A">
        <w:rPr>
          <w:szCs w:val="20"/>
          <w:lang w:eastAsia="zh-CN"/>
        </w:rPr>
        <w:t xml:space="preserve"> </w:t>
      </w:r>
      <w:r>
        <w:rPr>
          <w:szCs w:val="20"/>
          <w:lang w:eastAsia="zh-CN"/>
        </w:rPr>
        <w:t xml:space="preserve">reporting </w:t>
      </w:r>
      <w:r w:rsidRPr="00183D4A">
        <w:rPr>
          <w:szCs w:val="20"/>
          <w:lang w:eastAsia="zh-CN"/>
        </w:rPr>
        <w:t>for high/medium UE velocities</w:t>
      </w:r>
    </w:p>
    <w:p w14:paraId="4F35F5DF" w14:textId="6DAFE403" w:rsidR="00525018" w:rsidRDefault="00525018" w:rsidP="00525018">
      <w:pPr>
        <w:jc w:val="left"/>
        <w:rPr>
          <w:b/>
          <w:i/>
          <w:lang w:eastAsia="zh-CN"/>
        </w:rPr>
      </w:pPr>
      <w:r>
        <w:rPr>
          <w:lang w:val="en-GB" w:eastAsia="zh-CN"/>
        </w:rPr>
        <w:t>The agreement</w:t>
      </w:r>
      <w:r w:rsidR="00460A90">
        <w:rPr>
          <w:lang w:val="en-GB" w:eastAsia="zh-CN"/>
        </w:rPr>
        <w:t>s</w:t>
      </w:r>
      <w:r>
        <w:rPr>
          <w:lang w:val="en-GB" w:eastAsia="zh-CN"/>
        </w:rPr>
        <w:t xml:space="preserve"> on TDCP parameters and </w:t>
      </w:r>
      <w:r w:rsidRPr="00535706">
        <w:rPr>
          <w:rFonts w:cs="Times"/>
        </w:rPr>
        <w:t>TDCP reporting formats</w:t>
      </w:r>
      <w:r>
        <w:rPr>
          <w:lang w:val="en-GB" w:eastAsia="zh-CN"/>
        </w:rPr>
        <w:t xml:space="preserve"> were achieved in the last meeting</w:t>
      </w:r>
      <w:r w:rsidR="00460A90">
        <w:rPr>
          <w:lang w:val="en-GB" w:eastAsia="zh-CN"/>
        </w:rPr>
        <w:t xml:space="preserve"> as follows</w:t>
      </w:r>
      <w:r>
        <w:rPr>
          <w:lang w:val="en-GB" w:eastAsia="zh-CN"/>
        </w:rPr>
        <w:t xml:space="preserve">.  </w:t>
      </w:r>
    </w:p>
    <w:tbl>
      <w:tblPr>
        <w:tblStyle w:val="ad"/>
        <w:tblW w:w="0" w:type="auto"/>
        <w:tblLook w:val="04A0" w:firstRow="1" w:lastRow="0" w:firstColumn="1" w:lastColumn="0" w:noHBand="0" w:noVBand="1"/>
      </w:tblPr>
      <w:tblGrid>
        <w:gridCol w:w="9307"/>
      </w:tblGrid>
      <w:tr w:rsidR="00525018" w14:paraId="0AC737F4" w14:textId="77777777" w:rsidTr="00F25BEA">
        <w:tc>
          <w:tcPr>
            <w:tcW w:w="9307" w:type="dxa"/>
          </w:tcPr>
          <w:p w14:paraId="64265762" w14:textId="77777777" w:rsidR="00525018" w:rsidRPr="00535706" w:rsidRDefault="00525018" w:rsidP="00F25BEA">
            <w:pPr>
              <w:rPr>
                <w:rFonts w:eastAsia="Malgun Gothic" w:cs="Times"/>
                <w:highlight w:val="green"/>
                <w:lang w:eastAsia="ko-KR"/>
              </w:rPr>
            </w:pPr>
            <w:r w:rsidRPr="00535706">
              <w:rPr>
                <w:rFonts w:cs="Times"/>
                <w:b/>
                <w:bCs/>
                <w:highlight w:val="green"/>
              </w:rPr>
              <w:t>Agreement</w:t>
            </w:r>
          </w:p>
          <w:p w14:paraId="2DF32F9B" w14:textId="77777777" w:rsidR="00525018" w:rsidRPr="00535706" w:rsidRDefault="00525018" w:rsidP="00F25BEA">
            <w:pPr>
              <w:rPr>
                <w:rFonts w:cs="Times"/>
              </w:rPr>
            </w:pPr>
            <w:r w:rsidRPr="00535706">
              <w:rPr>
                <w:rFonts w:cs="Times"/>
              </w:rPr>
              <w:t>The work scope of TRS-based TDCP reporting includes down selection from the following TDCP parameters:</w:t>
            </w:r>
          </w:p>
          <w:p w14:paraId="65762173" w14:textId="77777777" w:rsidR="00525018" w:rsidRPr="00535706"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Alt1. Doppler shift</w:t>
            </w:r>
          </w:p>
          <w:p w14:paraId="7FEE384D" w14:textId="77777777" w:rsidR="00525018" w:rsidRPr="00535706"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Alt2. Doppler spread</w:t>
            </w:r>
          </w:p>
          <w:p w14:paraId="70F2E804" w14:textId="77777777" w:rsidR="00525018" w:rsidRPr="00535706"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 xml:space="preserve">Alt3. Cross-correlation in time </w:t>
            </w:r>
          </w:p>
          <w:p w14:paraId="31BBE002" w14:textId="77777777" w:rsidR="00525018" w:rsidRPr="00535706"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 xml:space="preserve">Alt4A. Relative Doppler shift of a number of peaks in CIR </w:t>
            </w:r>
          </w:p>
          <w:p w14:paraId="0F8D7EA0" w14:textId="77777777" w:rsidR="00525018"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Alt4B. Relative Doppler shifts of different TRSs</w:t>
            </w:r>
          </w:p>
          <w:p w14:paraId="423F880E" w14:textId="77777777" w:rsidR="00525018" w:rsidRDefault="00525018" w:rsidP="00F25BEA">
            <w:pPr>
              <w:widowControl/>
              <w:numPr>
                <w:ilvl w:val="0"/>
                <w:numId w:val="21"/>
              </w:numPr>
              <w:autoSpaceDE/>
              <w:autoSpaceDN/>
              <w:adjustRightInd/>
              <w:spacing w:after="0"/>
              <w:jc w:val="left"/>
              <w:rPr>
                <w:rFonts w:eastAsia="Times New Roman" w:cs="Times"/>
              </w:rPr>
            </w:pPr>
            <w:r w:rsidRPr="007216D5">
              <w:rPr>
                <w:rFonts w:eastAsia="Times New Roman" w:cs="Times"/>
              </w:rPr>
              <w:t>Alt5: CSI-RS resource and/or CSI reporting setting configuration assistance</w:t>
            </w:r>
          </w:p>
          <w:p w14:paraId="0CFBEEF1" w14:textId="77777777" w:rsidR="00525018" w:rsidRPr="00535706" w:rsidRDefault="00525018" w:rsidP="00F25BEA">
            <w:pPr>
              <w:rPr>
                <w:rFonts w:eastAsia="Malgun Gothic" w:cs="Times"/>
                <w:highlight w:val="green"/>
                <w:lang w:eastAsia="ko-KR"/>
              </w:rPr>
            </w:pPr>
            <w:r w:rsidRPr="00535706">
              <w:rPr>
                <w:rFonts w:cs="Times"/>
                <w:b/>
                <w:bCs/>
                <w:highlight w:val="green"/>
              </w:rPr>
              <w:t>Agreement</w:t>
            </w:r>
          </w:p>
          <w:p w14:paraId="380A54F7" w14:textId="77777777" w:rsidR="00525018" w:rsidRPr="00535706" w:rsidRDefault="00525018" w:rsidP="00F25BEA">
            <w:pPr>
              <w:rPr>
                <w:rFonts w:cs="Times"/>
              </w:rPr>
            </w:pPr>
            <w:r w:rsidRPr="00535706">
              <w:rPr>
                <w:rFonts w:cs="Times"/>
              </w:rPr>
              <w:t>The work scope of TRS-based TDCP reporting includes down selection from the following TDCP reporting formats:</w:t>
            </w:r>
          </w:p>
          <w:p w14:paraId="7F6A5128" w14:textId="77777777" w:rsidR="00525018" w:rsidRPr="00535706"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Alt1. Stand-alone reporting (no inter-dependence with other CSI/UCI parameters)</w:t>
            </w:r>
          </w:p>
          <w:p w14:paraId="2CB86C09" w14:textId="77777777" w:rsidR="00525018" w:rsidRPr="00535706" w:rsidRDefault="00525018" w:rsidP="00F25BEA">
            <w:pPr>
              <w:widowControl/>
              <w:numPr>
                <w:ilvl w:val="1"/>
                <w:numId w:val="21"/>
              </w:numPr>
              <w:autoSpaceDE/>
              <w:autoSpaceDN/>
              <w:adjustRightInd/>
              <w:spacing w:after="0"/>
              <w:jc w:val="left"/>
              <w:rPr>
                <w:rFonts w:eastAsia="Times New Roman" w:cs="Times"/>
              </w:rPr>
            </w:pPr>
            <w:r w:rsidRPr="00535706">
              <w:rPr>
                <w:rFonts w:eastAsia="Times New Roman" w:cs="Times"/>
              </w:rPr>
              <w:t>Note: This doesn’t preclude multiplexing with other UCI parameters (e.g. CSI, ACK, SR, …) on PUCCH/PUSCH, if applicable</w:t>
            </w:r>
          </w:p>
          <w:p w14:paraId="3A155C87" w14:textId="77777777" w:rsidR="00525018" w:rsidRPr="00535706" w:rsidRDefault="00525018" w:rsidP="00F25BEA">
            <w:pPr>
              <w:widowControl/>
              <w:numPr>
                <w:ilvl w:val="0"/>
                <w:numId w:val="21"/>
              </w:numPr>
              <w:autoSpaceDE/>
              <w:autoSpaceDN/>
              <w:adjustRightInd/>
              <w:spacing w:after="0"/>
              <w:jc w:val="left"/>
              <w:rPr>
                <w:rFonts w:eastAsia="Times New Roman" w:cs="Times"/>
              </w:rPr>
            </w:pPr>
            <w:r w:rsidRPr="00535706">
              <w:rPr>
                <w:rFonts w:eastAsia="Times New Roman" w:cs="Times"/>
              </w:rPr>
              <w:t>Alt2. Inter-dependent and reported with other CSI parameter(s)</w:t>
            </w:r>
          </w:p>
          <w:p w14:paraId="608B76EA" w14:textId="77777777" w:rsidR="00525018" w:rsidRDefault="00525018" w:rsidP="00F25BEA">
            <w:pPr>
              <w:rPr>
                <w:rFonts w:eastAsia="Malgun Gothic" w:cs="Times"/>
                <w:b/>
                <w:bCs/>
                <w:u w:val="single"/>
                <w:lang w:eastAsia="ko-KR"/>
              </w:rPr>
            </w:pPr>
          </w:p>
          <w:p w14:paraId="615DE0F9" w14:textId="77777777" w:rsidR="00525018" w:rsidRPr="00707385" w:rsidRDefault="00525018" w:rsidP="00F25BEA">
            <w:pPr>
              <w:rPr>
                <w:rFonts w:eastAsia="Malgun Gothic" w:cs="Times"/>
                <w:szCs w:val="20"/>
                <w:highlight w:val="green"/>
                <w:lang w:eastAsia="ko-KR"/>
              </w:rPr>
            </w:pPr>
            <w:r w:rsidRPr="00707385">
              <w:rPr>
                <w:rFonts w:cs="Times"/>
                <w:b/>
                <w:bCs/>
                <w:szCs w:val="20"/>
                <w:highlight w:val="green"/>
              </w:rPr>
              <w:t>Agreement</w:t>
            </w:r>
          </w:p>
          <w:p w14:paraId="698C94DC" w14:textId="77777777" w:rsidR="00525018" w:rsidRPr="00707385" w:rsidRDefault="00525018" w:rsidP="00F25BEA">
            <w:pPr>
              <w:rPr>
                <w:rFonts w:cs="Times"/>
                <w:szCs w:val="20"/>
              </w:rPr>
            </w:pPr>
            <w:r w:rsidRPr="00707385">
              <w:rPr>
                <w:rFonts w:cs="Times"/>
                <w:szCs w:val="20"/>
              </w:rPr>
              <w:t>The TRS-based TDCP reporting is down selected from the following alternatives:</w:t>
            </w:r>
          </w:p>
          <w:p w14:paraId="5137A50C" w14:textId="77777777" w:rsidR="00525018" w:rsidRPr="00707385" w:rsidRDefault="00525018" w:rsidP="00F25BEA">
            <w:pPr>
              <w:widowControl/>
              <w:numPr>
                <w:ilvl w:val="0"/>
                <w:numId w:val="57"/>
              </w:numPr>
              <w:autoSpaceDE/>
              <w:autoSpaceDN/>
              <w:adjustRightInd/>
              <w:spacing w:after="0"/>
              <w:jc w:val="left"/>
              <w:rPr>
                <w:rFonts w:eastAsia="Times New Roman" w:cs="Times"/>
                <w:szCs w:val="20"/>
              </w:rPr>
            </w:pPr>
            <w:r w:rsidRPr="00707385">
              <w:rPr>
                <w:rFonts w:eastAsia="Times New Roman" w:cs="Times"/>
                <w:szCs w:val="20"/>
              </w:rPr>
              <w:t xml:space="preserve">Alt1 (stand-alone): TDCP reporting comprises auxiliary feedback information to enable refinement of CSI reporting configuration, and/or codebook configuration parameters, and/or (to be confirmed in RAN1#110) </w:t>
            </w:r>
            <w:proofErr w:type="spellStart"/>
            <w:r w:rsidRPr="00707385">
              <w:rPr>
                <w:rFonts w:eastAsia="Times New Roman" w:cs="Times"/>
                <w:szCs w:val="20"/>
              </w:rPr>
              <w:t>gNB</w:t>
            </w:r>
            <w:proofErr w:type="spellEnd"/>
            <w:r w:rsidRPr="00707385">
              <w:rPr>
                <w:rFonts w:eastAsia="Times New Roman" w:cs="Times"/>
                <w:szCs w:val="20"/>
              </w:rPr>
              <w:t xml:space="preserve">-side CSI prediction </w:t>
            </w:r>
          </w:p>
          <w:p w14:paraId="5EC39121" w14:textId="77777777" w:rsidR="00525018" w:rsidRPr="00707385" w:rsidRDefault="00525018" w:rsidP="00F25BEA">
            <w:pPr>
              <w:widowControl/>
              <w:numPr>
                <w:ilvl w:val="1"/>
                <w:numId w:val="56"/>
              </w:numPr>
              <w:autoSpaceDE/>
              <w:autoSpaceDN/>
              <w:adjustRightInd/>
              <w:spacing w:after="0"/>
              <w:jc w:val="left"/>
              <w:rPr>
                <w:rFonts w:eastAsia="Times New Roman" w:cs="Times"/>
                <w:szCs w:val="20"/>
              </w:rPr>
            </w:pPr>
            <w:r w:rsidRPr="00707385">
              <w:rPr>
                <w:rFonts w:eastAsia="Times New Roman" w:cs="Times"/>
                <w:szCs w:val="20"/>
              </w:rPr>
              <w:t>Aperiodic reporting is supported</w:t>
            </w:r>
          </w:p>
          <w:p w14:paraId="0FA37BAE" w14:textId="77777777" w:rsidR="00525018" w:rsidRPr="00707385" w:rsidRDefault="00525018" w:rsidP="00F25BEA">
            <w:pPr>
              <w:widowControl/>
              <w:numPr>
                <w:ilvl w:val="1"/>
                <w:numId w:val="56"/>
              </w:numPr>
              <w:autoSpaceDE/>
              <w:autoSpaceDN/>
              <w:adjustRightInd/>
              <w:spacing w:after="0"/>
              <w:jc w:val="left"/>
              <w:rPr>
                <w:rFonts w:eastAsia="Times New Roman" w:cs="Times"/>
                <w:szCs w:val="20"/>
              </w:rPr>
            </w:pPr>
            <w:r w:rsidRPr="00707385">
              <w:rPr>
                <w:rFonts w:eastAsia="Times New Roman" w:cs="Times"/>
                <w:szCs w:val="20"/>
              </w:rPr>
              <w:t xml:space="preserve">FFS: Whether periodic, semi-persistent and/or event-triggered (UE-initiated) reporting are supported </w:t>
            </w:r>
          </w:p>
          <w:p w14:paraId="0DCC69C7" w14:textId="77777777" w:rsidR="00525018" w:rsidRPr="00707385" w:rsidRDefault="00525018" w:rsidP="00F25BEA">
            <w:pPr>
              <w:widowControl/>
              <w:numPr>
                <w:ilvl w:val="0"/>
                <w:numId w:val="57"/>
              </w:numPr>
              <w:autoSpaceDE/>
              <w:autoSpaceDN/>
              <w:adjustRightInd/>
              <w:spacing w:after="0"/>
              <w:jc w:val="left"/>
              <w:rPr>
                <w:rFonts w:eastAsia="Times New Roman" w:cs="Times"/>
                <w:szCs w:val="20"/>
              </w:rPr>
            </w:pPr>
            <w:r w:rsidRPr="00707385">
              <w:rPr>
                <w:rFonts w:eastAsia="Times New Roman" w:cs="Times"/>
                <w:szCs w:val="20"/>
              </w:rPr>
              <w:t xml:space="preserve">Alt2 (non-stand-alone): TDCP reporting corresponds to a subset of the UCI parameters associated with a codebook/PMI for high/medium velocities, reported by the UE and measured via TRS </w:t>
            </w:r>
          </w:p>
          <w:p w14:paraId="5ED41F72" w14:textId="536A63FD" w:rsidR="00525018" w:rsidRPr="006C4716" w:rsidRDefault="00525018" w:rsidP="00DA3EED">
            <w:pPr>
              <w:widowControl/>
              <w:numPr>
                <w:ilvl w:val="1"/>
                <w:numId w:val="56"/>
              </w:numPr>
              <w:autoSpaceDE/>
              <w:autoSpaceDN/>
              <w:adjustRightInd/>
              <w:spacing w:after="0"/>
              <w:jc w:val="left"/>
              <w:rPr>
                <w:lang w:eastAsia="zh-CN"/>
              </w:rPr>
            </w:pPr>
            <w:r w:rsidRPr="00707385">
              <w:rPr>
                <w:rFonts w:eastAsia="Times New Roman" w:cs="Times"/>
                <w:szCs w:val="20"/>
              </w:rPr>
              <w:t>FFS: The associated codebook(s)/PMI(s)</w:t>
            </w:r>
          </w:p>
        </w:tc>
      </w:tr>
    </w:tbl>
    <w:p w14:paraId="40C48BDA" w14:textId="5F112B48" w:rsidR="00525018" w:rsidRPr="00DA3EED" w:rsidRDefault="00460A90" w:rsidP="00EE74C9">
      <w:pPr>
        <w:rPr>
          <w:lang w:val="en-GB" w:eastAsia="zh-CN"/>
        </w:rPr>
      </w:pPr>
      <w:r w:rsidRPr="00DA3EED">
        <w:rPr>
          <w:rFonts w:hint="eastAsia"/>
          <w:lang w:val="en-GB" w:eastAsia="zh-CN"/>
        </w:rPr>
        <w:lastRenderedPageBreak/>
        <w:t>F</w:t>
      </w:r>
      <w:r w:rsidRPr="00DA3EED">
        <w:rPr>
          <w:lang w:val="en-GB" w:eastAsia="zh-CN"/>
        </w:rPr>
        <w:t>or FDD system</w:t>
      </w:r>
      <w:r w:rsidR="00892431">
        <w:rPr>
          <w:lang w:val="en-GB" w:eastAsia="zh-CN"/>
        </w:rPr>
        <w:t>s</w:t>
      </w:r>
      <w:r w:rsidRPr="00DA3EED">
        <w:rPr>
          <w:lang w:val="en-GB" w:eastAsia="zh-CN"/>
        </w:rPr>
        <w:t xml:space="preserve">, </w:t>
      </w:r>
      <w:r w:rsidR="00892431">
        <w:rPr>
          <w:lang w:val="en-GB" w:eastAsia="zh-CN"/>
        </w:rPr>
        <w:t>if Rel-16/17 Type</w:t>
      </w:r>
      <w:r w:rsidR="00892431">
        <w:rPr>
          <w:rFonts w:hint="eastAsia"/>
          <w:lang w:val="en-GB" w:eastAsia="zh-CN"/>
        </w:rPr>
        <w:t>-II</w:t>
      </w:r>
      <w:r w:rsidR="00892431">
        <w:rPr>
          <w:lang w:val="en-GB" w:eastAsia="zh-CN"/>
        </w:rPr>
        <w:t xml:space="preserve"> book refinement by using the Doppler domain correlation is adopted to measure CSI, CSI-RS resources or the CSI reporting should be reasonably configurated. </w:t>
      </w:r>
      <w:r w:rsidR="00EB281A">
        <w:rPr>
          <w:rFonts w:eastAsia="Times New Roman" w:cs="Times"/>
        </w:rPr>
        <w:t xml:space="preserve">In order to satisfy </w:t>
      </w:r>
      <w:r w:rsidR="00D12492">
        <w:rPr>
          <w:rFonts w:eastAsia="Times New Roman" w:cs="Times"/>
        </w:rPr>
        <w:t>the sample theorem, the interval of adjacent CSI-RS transmission should be less than 1/2</w:t>
      </w:r>
      <w:r w:rsidR="00D12492" w:rsidRPr="00DA3EED">
        <w:rPr>
          <w:rFonts w:eastAsia="Times New Roman" w:cs="Times"/>
          <w:i/>
        </w:rPr>
        <w:t>f</w:t>
      </w:r>
      <w:r w:rsidR="00D12492" w:rsidRPr="00DA3EED">
        <w:rPr>
          <w:rFonts w:asciiTheme="minorEastAsia" w:hAnsiTheme="minorEastAsia" w:cs="Times" w:hint="eastAsia"/>
          <w:vertAlign w:val="subscript"/>
          <w:lang w:eastAsia="zh-CN"/>
        </w:rPr>
        <w:t>d</w:t>
      </w:r>
      <w:r w:rsidR="00D12492">
        <w:rPr>
          <w:rFonts w:eastAsia="Times New Roman" w:cs="Times"/>
        </w:rPr>
        <w:t xml:space="preserve">, where </w:t>
      </w:r>
      <w:proofErr w:type="spellStart"/>
      <w:r w:rsidR="00D12492" w:rsidRPr="00F25BEA">
        <w:rPr>
          <w:rFonts w:eastAsia="Times New Roman" w:cs="Times"/>
          <w:i/>
        </w:rPr>
        <w:t>f</w:t>
      </w:r>
      <w:r w:rsidR="00D12492" w:rsidRPr="00F25BEA">
        <w:rPr>
          <w:rFonts w:asciiTheme="minorEastAsia" w:hAnsiTheme="minorEastAsia" w:cs="Times" w:hint="eastAsia"/>
          <w:vertAlign w:val="subscript"/>
          <w:lang w:eastAsia="zh-CN"/>
        </w:rPr>
        <w:t>d</w:t>
      </w:r>
      <w:proofErr w:type="spellEnd"/>
      <w:r w:rsidR="00EB281A">
        <w:rPr>
          <w:rFonts w:eastAsia="Times New Roman" w:cs="Times"/>
        </w:rPr>
        <w:t xml:space="preserve"> </w:t>
      </w:r>
      <w:r w:rsidR="00D12492">
        <w:rPr>
          <w:rFonts w:eastAsia="Times New Roman" w:cs="Times"/>
        </w:rPr>
        <w:t xml:space="preserve">denotes </w:t>
      </w:r>
      <w:r w:rsidR="00D12492" w:rsidRPr="00DA3EED">
        <w:rPr>
          <w:rFonts w:eastAsia="Times New Roman" w:cs="Times" w:hint="eastAsia"/>
        </w:rPr>
        <w:t>the</w:t>
      </w:r>
      <w:r w:rsidR="00D12492">
        <w:rPr>
          <w:rFonts w:eastAsia="Times New Roman" w:cs="Times"/>
        </w:rPr>
        <w:t xml:space="preserve"> maximum Doppler shift. </w:t>
      </w:r>
      <w:r w:rsidR="00D12492">
        <w:rPr>
          <w:lang w:val="en-GB" w:eastAsia="zh-CN"/>
        </w:rPr>
        <w:t>Otherwise, the Doppler information cannot be accurately captured. The predicted CSI may be inaccurate as well. T</w:t>
      </w:r>
      <w:r w:rsidR="00D12492">
        <w:rPr>
          <w:rFonts w:eastAsia="Times New Roman" w:cs="Times"/>
        </w:rPr>
        <w:t xml:space="preserve">he maximum Doppler shift depends on </w:t>
      </w:r>
      <w:r w:rsidR="00D12492" w:rsidRPr="00535706">
        <w:rPr>
          <w:rFonts w:eastAsia="Times New Roman" w:cs="Times"/>
        </w:rPr>
        <w:t>Doppler spread</w:t>
      </w:r>
      <w:r w:rsidR="00D12492">
        <w:rPr>
          <w:rFonts w:eastAsia="Times New Roman" w:cs="Times"/>
        </w:rPr>
        <w:t xml:space="preserve">. </w:t>
      </w:r>
      <w:proofErr w:type="gramStart"/>
      <w:r w:rsidR="00D12492">
        <w:rPr>
          <w:rFonts w:eastAsia="Times New Roman" w:cs="Times"/>
        </w:rPr>
        <w:t xml:space="preserve">Thus, </w:t>
      </w:r>
      <w:r w:rsidR="00EB281A">
        <w:rPr>
          <w:rFonts w:eastAsia="Times New Roman" w:cs="Times"/>
        </w:rPr>
        <w:t xml:space="preserve"> </w:t>
      </w:r>
      <w:r w:rsidR="00D12492">
        <w:rPr>
          <w:rFonts w:eastAsia="Times New Roman" w:cs="Times"/>
        </w:rPr>
        <w:t>Alt</w:t>
      </w:r>
      <w:proofErr w:type="gramEnd"/>
      <w:r w:rsidR="00D12492">
        <w:rPr>
          <w:rFonts w:eastAsia="Times New Roman" w:cs="Times"/>
        </w:rPr>
        <w:t xml:space="preserve">2, i.e., </w:t>
      </w:r>
      <w:r w:rsidR="00D12492" w:rsidRPr="00535706">
        <w:rPr>
          <w:rFonts w:eastAsia="Times New Roman" w:cs="Times"/>
        </w:rPr>
        <w:t>Doppler spread</w:t>
      </w:r>
      <w:r w:rsidR="00D12492">
        <w:rPr>
          <w:rFonts w:eastAsia="Times New Roman" w:cs="Times"/>
        </w:rPr>
        <w:t xml:space="preserve"> should be reported to </w:t>
      </w:r>
      <w:proofErr w:type="spellStart"/>
      <w:r w:rsidR="00D12492">
        <w:rPr>
          <w:rFonts w:eastAsia="Times New Roman" w:cs="Times"/>
        </w:rPr>
        <w:t>gNB</w:t>
      </w:r>
      <w:proofErr w:type="spellEnd"/>
      <w:r w:rsidR="00D12492">
        <w:rPr>
          <w:rFonts w:eastAsia="Times New Roman" w:cs="Times"/>
        </w:rPr>
        <w:t xml:space="preserve"> if refined </w:t>
      </w:r>
      <w:r w:rsidR="00D12492">
        <w:rPr>
          <w:lang w:val="en-GB" w:eastAsia="zh-CN"/>
        </w:rPr>
        <w:t>Rel-16/17 Type</w:t>
      </w:r>
      <w:r w:rsidR="00D12492">
        <w:rPr>
          <w:rFonts w:hint="eastAsia"/>
          <w:lang w:val="en-GB" w:eastAsia="zh-CN"/>
        </w:rPr>
        <w:t>-II</w:t>
      </w:r>
      <w:r w:rsidR="00D12492">
        <w:rPr>
          <w:lang w:val="en-GB" w:eastAsia="zh-CN"/>
        </w:rPr>
        <w:t xml:space="preserve"> book for high/medium  is adopted to implement CSI measurement.</w:t>
      </w:r>
    </w:p>
    <w:p w14:paraId="47039F2E" w14:textId="758D93E5" w:rsidR="00525018" w:rsidRDefault="00EE74C9" w:rsidP="00EE74C9">
      <w:pPr>
        <w:rPr>
          <w:lang w:val="en-GB" w:eastAsia="zh-CN"/>
        </w:rPr>
      </w:pPr>
      <w:r w:rsidRPr="00583962">
        <w:rPr>
          <w:rFonts w:hint="eastAsia"/>
          <w:lang w:val="en-GB" w:eastAsia="zh-CN"/>
        </w:rPr>
        <w:t>T</w:t>
      </w:r>
      <w:r w:rsidRPr="00583962">
        <w:rPr>
          <w:lang w:val="en-GB" w:eastAsia="zh-CN"/>
        </w:rPr>
        <w:t xml:space="preserve">he </w:t>
      </w:r>
      <w:r>
        <w:rPr>
          <w:lang w:val="en-GB" w:eastAsia="zh-CN"/>
        </w:rPr>
        <w:t xml:space="preserve">high-resolution Doppler shift and delay can be directly measured through TRS due to its special design of time-frequency density. The Doppler shifts of multiple propagation paths can be obtained through power delay profile estimation. Assume the Doppler shift is constant during the period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TRS</m:t>
            </m:r>
          </m:sub>
        </m:sSub>
      </m:oMath>
      <w:r>
        <w:rPr>
          <w:lang w:val="en-GB" w:eastAsia="zh-CN"/>
        </w:rPr>
        <w:t xml:space="preserve"> of TRS. For </w:t>
      </w:r>
      <w:r>
        <w:rPr>
          <w:rFonts w:hint="eastAsia"/>
          <w:lang w:val="en-GB" w:eastAsia="zh-CN"/>
        </w:rPr>
        <w:t>TDD</w:t>
      </w:r>
      <w:r>
        <w:rPr>
          <w:lang w:val="en-GB" w:eastAsia="zh-CN"/>
        </w:rPr>
        <w:t xml:space="preserve"> </w:t>
      </w:r>
      <w:r>
        <w:rPr>
          <w:rFonts w:hint="eastAsia"/>
          <w:lang w:val="en-GB" w:eastAsia="zh-CN"/>
        </w:rPr>
        <w:t>syste</w:t>
      </w:r>
      <w:r>
        <w:rPr>
          <w:lang w:val="en-GB" w:eastAsia="zh-CN"/>
        </w:rPr>
        <w:t xml:space="preserve">ms, </w:t>
      </w:r>
      <w:proofErr w:type="spellStart"/>
      <w:r>
        <w:rPr>
          <w:lang w:val="en-GB" w:eastAsia="zh-CN"/>
        </w:rPr>
        <w:t>gNB</w:t>
      </w:r>
      <w:proofErr w:type="spellEnd"/>
      <w:r>
        <w:rPr>
          <w:lang w:val="en-GB" w:eastAsia="zh-CN"/>
        </w:rPr>
        <w:t xml:space="preserve"> estimates the uplink channel of time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Pr>
          <w:lang w:val="en-GB" w:eastAsia="zh-CN"/>
        </w:rPr>
        <w:t xml:space="preserve"> through </w:t>
      </w:r>
      <w:r>
        <w:rPr>
          <w:rFonts w:hint="eastAsia"/>
          <w:lang w:val="en-GB" w:eastAsia="zh-CN"/>
        </w:rPr>
        <w:t>re</w:t>
      </w:r>
      <w:r>
        <w:rPr>
          <w:lang w:val="en-GB" w:eastAsia="zh-CN"/>
        </w:rPr>
        <w:t xml:space="preserve">ceived SRS in the period. Then, </w:t>
      </w:r>
      <w:proofErr w:type="spellStart"/>
      <w:r>
        <w:rPr>
          <w:lang w:val="en-GB" w:eastAsia="zh-CN"/>
        </w:rPr>
        <w:t>g</w:t>
      </w:r>
      <w:r>
        <w:rPr>
          <w:rFonts w:hint="eastAsia"/>
          <w:lang w:val="en-GB" w:eastAsia="zh-CN"/>
        </w:rPr>
        <w:t>NB</w:t>
      </w:r>
      <w:proofErr w:type="spellEnd"/>
      <w:r>
        <w:rPr>
          <w:lang w:val="en-GB" w:eastAsia="zh-CN"/>
        </w:rPr>
        <w:t xml:space="preserve"> can predict the downlink channel during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TRS</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Pr>
          <w:lang w:val="en-GB" w:eastAsia="zh-CN"/>
        </w:rPr>
        <w:t xml:space="preserve"> according to </w:t>
      </w:r>
      <w:r>
        <w:rPr>
          <w:rFonts w:hint="eastAsia"/>
          <w:lang w:val="en-GB" w:eastAsia="zh-CN"/>
        </w:rPr>
        <w:t>t</w:t>
      </w:r>
      <w:r>
        <w:rPr>
          <w:lang w:val="en-GB" w:eastAsia="zh-CN"/>
        </w:rPr>
        <w:t>he estimated uplink channel and the reported Doppler shift by UE.</w:t>
      </w:r>
      <w:r w:rsidR="00C70C92">
        <w:rPr>
          <w:lang w:val="en-GB" w:eastAsia="zh-CN"/>
        </w:rPr>
        <w:t xml:space="preserve"> Therefore, Alt1 or Alt4A, i.e., Doppler shift or </w:t>
      </w:r>
      <w:r w:rsidR="00C70C92">
        <w:rPr>
          <w:rFonts w:hint="eastAsia"/>
          <w:lang w:val="en-GB" w:eastAsia="zh-CN"/>
        </w:rPr>
        <w:t>re</w:t>
      </w:r>
      <w:r w:rsidR="00C70C92">
        <w:rPr>
          <w:lang w:val="en-GB" w:eastAsia="zh-CN"/>
        </w:rPr>
        <w:t>lative Doppler shift of a number of peaks in CIR should be reported for predicting future downlink channel.</w:t>
      </w:r>
    </w:p>
    <w:p w14:paraId="12EDDBAD" w14:textId="11A056F2" w:rsidR="00EE74C9" w:rsidRPr="00F458A7" w:rsidRDefault="00EE74C9" w:rsidP="00EE74C9">
      <w:pPr>
        <w:rPr>
          <w:b/>
          <w:i/>
          <w:lang w:eastAsia="zh-CN"/>
        </w:rPr>
      </w:pPr>
      <w:r w:rsidRPr="00F458A7">
        <w:rPr>
          <w:b/>
          <w:i/>
          <w:lang w:eastAsia="zh-CN"/>
        </w:rPr>
        <w:t xml:space="preserve">Proposal </w:t>
      </w:r>
      <w:r w:rsidR="00B279C7">
        <w:rPr>
          <w:b/>
          <w:i/>
          <w:lang w:eastAsia="zh-CN"/>
        </w:rPr>
        <w:t>6</w:t>
      </w:r>
      <w:r w:rsidRPr="002C59D7">
        <w:rPr>
          <w:b/>
          <w:i/>
          <w:lang w:eastAsia="zh-CN"/>
        </w:rPr>
        <w:t>: Alt 1</w:t>
      </w:r>
      <w:r>
        <w:rPr>
          <w:b/>
          <w:i/>
          <w:lang w:eastAsia="zh-CN"/>
        </w:rPr>
        <w:t>, Alt2</w:t>
      </w:r>
      <w:r w:rsidRPr="002C59D7">
        <w:rPr>
          <w:b/>
          <w:i/>
          <w:lang w:eastAsia="zh-CN"/>
        </w:rPr>
        <w:t xml:space="preserve"> or Alt4A, i.e., Doppler shift</w:t>
      </w:r>
      <w:r>
        <w:rPr>
          <w:b/>
          <w:i/>
          <w:lang w:eastAsia="zh-CN"/>
        </w:rPr>
        <w:t xml:space="preserve">, </w:t>
      </w:r>
      <w:r w:rsidRPr="002C59D7">
        <w:rPr>
          <w:b/>
          <w:i/>
          <w:lang w:eastAsia="zh-CN"/>
        </w:rPr>
        <w:t xml:space="preserve">Doppler </w:t>
      </w:r>
      <w:r w:rsidRPr="00F0252B">
        <w:rPr>
          <w:b/>
          <w:i/>
          <w:lang w:eastAsia="zh-CN"/>
        </w:rPr>
        <w:t>spread</w:t>
      </w:r>
      <w:r w:rsidRPr="002C59D7">
        <w:rPr>
          <w:b/>
          <w:i/>
          <w:lang w:eastAsia="zh-CN"/>
        </w:rPr>
        <w:t xml:space="preserve"> or </w:t>
      </w:r>
      <w:r>
        <w:rPr>
          <w:b/>
          <w:i/>
          <w:lang w:eastAsia="zh-CN"/>
        </w:rPr>
        <w:t>r</w:t>
      </w:r>
      <w:r w:rsidRPr="002C59D7">
        <w:rPr>
          <w:b/>
          <w:i/>
          <w:lang w:eastAsia="zh-CN"/>
        </w:rPr>
        <w:t>elative Doppler shift of a number of peaks in CIR</w:t>
      </w:r>
      <w:r w:rsidR="00612075">
        <w:rPr>
          <w:b/>
          <w:i/>
          <w:lang w:eastAsia="zh-CN"/>
        </w:rPr>
        <w:t xml:space="preserve"> should be </w:t>
      </w:r>
      <w:r>
        <w:rPr>
          <w:b/>
          <w:i/>
          <w:lang w:eastAsia="zh-CN"/>
        </w:rPr>
        <w:t xml:space="preserve">reported for </w:t>
      </w:r>
      <w:r w:rsidR="00612075">
        <w:rPr>
          <w:b/>
          <w:i/>
          <w:lang w:eastAsia="zh-CN"/>
        </w:rPr>
        <w:t xml:space="preserve">CSI measurement or </w:t>
      </w:r>
      <w:r w:rsidR="00612075">
        <w:rPr>
          <w:rFonts w:hint="eastAsia"/>
          <w:b/>
          <w:i/>
          <w:lang w:eastAsia="zh-CN"/>
        </w:rPr>
        <w:t>down</w:t>
      </w:r>
      <w:r w:rsidR="00612075">
        <w:rPr>
          <w:b/>
          <w:i/>
          <w:lang w:eastAsia="zh-CN"/>
        </w:rPr>
        <w:t>link channel predication</w:t>
      </w:r>
      <w:r>
        <w:rPr>
          <w:b/>
          <w:i/>
          <w:lang w:eastAsia="zh-CN"/>
        </w:rPr>
        <w:t xml:space="preserve">. </w:t>
      </w:r>
    </w:p>
    <w:p w14:paraId="39B8AECB" w14:textId="6C6BF2C1" w:rsidR="00612075" w:rsidRPr="00DA3EED" w:rsidRDefault="008E138B" w:rsidP="00DA3EED">
      <w:pPr>
        <w:rPr>
          <w:lang w:val="en-GB" w:eastAsia="zh-CN"/>
        </w:rPr>
      </w:pPr>
      <w:r>
        <w:rPr>
          <w:rFonts w:hint="eastAsia"/>
          <w:lang w:val="en-GB" w:eastAsia="zh-CN"/>
        </w:rPr>
        <w:t>A</w:t>
      </w:r>
      <w:r>
        <w:rPr>
          <w:lang w:val="en-GB" w:eastAsia="zh-CN"/>
        </w:rPr>
        <w:t xml:space="preserve">ccording to </w:t>
      </w:r>
      <w:r w:rsidR="00C70266">
        <w:rPr>
          <w:lang w:val="en-GB" w:eastAsia="zh-CN"/>
        </w:rPr>
        <w:t xml:space="preserve">above discussion, </w:t>
      </w:r>
      <w:r w:rsidR="00C70266" w:rsidRPr="00DA3EED">
        <w:rPr>
          <w:lang w:val="en-GB" w:eastAsia="zh-CN"/>
        </w:rPr>
        <w:t>Doppler shift, Doppler spread or relative Doppler shift of a number of peaks in CIR should be reported</w:t>
      </w:r>
      <w:r w:rsidR="00C70266">
        <w:rPr>
          <w:lang w:val="en-GB" w:eastAsia="zh-CN"/>
        </w:rPr>
        <w:t xml:space="preserve">. In TDD systems, it is well known that uplink channel and down channel </w:t>
      </w:r>
      <w:r w:rsidR="007E4B5B">
        <w:rPr>
          <w:lang w:val="en-GB" w:eastAsia="zh-CN"/>
        </w:rPr>
        <w:t>are</w:t>
      </w:r>
      <w:r w:rsidR="00C70266">
        <w:rPr>
          <w:lang w:val="en-GB" w:eastAsia="zh-CN"/>
        </w:rPr>
        <w:t xml:space="preserve"> reciprocity. Since the current and future downlink channel can be </w:t>
      </w:r>
      <w:r w:rsidR="007E4B5B">
        <w:rPr>
          <w:lang w:val="en-GB" w:eastAsia="zh-CN"/>
        </w:rPr>
        <w:t>obtained through uplink channel</w:t>
      </w:r>
      <w:r w:rsidR="00881C2D">
        <w:rPr>
          <w:lang w:val="en-GB" w:eastAsia="zh-CN"/>
        </w:rPr>
        <w:t xml:space="preserve">, it is not necessary to calculated PMI by codebook. This implies that </w:t>
      </w:r>
      <w:r w:rsidR="00881C2D" w:rsidRPr="00707385">
        <w:rPr>
          <w:rFonts w:eastAsia="Times New Roman" w:cs="Times"/>
          <w:szCs w:val="20"/>
        </w:rPr>
        <w:t>TDCP</w:t>
      </w:r>
      <w:r w:rsidR="00881C2D">
        <w:rPr>
          <w:rFonts w:eastAsia="Times New Roman" w:cs="Times"/>
          <w:szCs w:val="20"/>
        </w:rPr>
        <w:t xml:space="preserve"> parameters cannot </w:t>
      </w:r>
      <w:r w:rsidR="00881C2D" w:rsidRPr="00707385">
        <w:rPr>
          <w:rFonts w:eastAsia="Times New Roman" w:cs="Times"/>
          <w:szCs w:val="20"/>
        </w:rPr>
        <w:t>correspond to a subset of the UCI parameters</w:t>
      </w:r>
      <w:r w:rsidR="00881C2D">
        <w:rPr>
          <w:rFonts w:eastAsia="Times New Roman" w:cs="Times"/>
          <w:szCs w:val="20"/>
        </w:rPr>
        <w:t xml:space="preserve"> for CSI reporting. Hence, Alt1, i.e., stand-alone reporting for TDCP parameters should be</w:t>
      </w:r>
      <w:r w:rsidR="00871755">
        <w:rPr>
          <w:rFonts w:eastAsia="Times New Roman" w:cs="Times"/>
          <w:szCs w:val="20"/>
        </w:rPr>
        <w:t xml:space="preserve"> at least</w:t>
      </w:r>
      <w:r w:rsidR="00881C2D">
        <w:rPr>
          <w:rFonts w:eastAsia="Times New Roman" w:cs="Times"/>
          <w:szCs w:val="20"/>
        </w:rPr>
        <w:t xml:space="preserve"> supported.</w:t>
      </w:r>
      <w:r w:rsidR="00764672">
        <w:rPr>
          <w:rFonts w:eastAsia="Times New Roman" w:cs="Times"/>
          <w:szCs w:val="20"/>
        </w:rPr>
        <w:t xml:space="preserve"> In FDD systems, </w:t>
      </w:r>
      <w:r w:rsidR="00764672" w:rsidRPr="00DA3EED">
        <w:rPr>
          <w:rFonts w:eastAsia="Times New Roman" w:cs="Times" w:hint="eastAsia"/>
          <w:szCs w:val="20"/>
        </w:rPr>
        <w:t>D</w:t>
      </w:r>
      <w:r w:rsidR="00764672">
        <w:rPr>
          <w:rFonts w:eastAsia="Times New Roman" w:cs="Times"/>
          <w:szCs w:val="20"/>
        </w:rPr>
        <w:t xml:space="preserve">oppler spread reported is used to assist </w:t>
      </w:r>
      <w:proofErr w:type="spellStart"/>
      <w:r w:rsidR="00764672">
        <w:rPr>
          <w:rFonts w:eastAsia="Times New Roman" w:cs="Times"/>
          <w:szCs w:val="20"/>
        </w:rPr>
        <w:t>gNB</w:t>
      </w:r>
      <w:proofErr w:type="spellEnd"/>
      <w:r w:rsidR="00764672">
        <w:rPr>
          <w:rFonts w:eastAsia="Times New Roman" w:cs="Times"/>
          <w:szCs w:val="20"/>
        </w:rPr>
        <w:t xml:space="preserve"> configuring CSI-RS resource and CSI reporting.</w:t>
      </w:r>
      <w:r w:rsidR="00B37C8F">
        <w:rPr>
          <w:rFonts w:eastAsia="Times New Roman" w:cs="Times"/>
          <w:szCs w:val="20"/>
        </w:rPr>
        <w:t xml:space="preserve"> It can be stand-alone reported as well.</w:t>
      </w:r>
      <w:r w:rsidR="00764672">
        <w:rPr>
          <w:rFonts w:eastAsia="Times New Roman" w:cs="Times"/>
          <w:szCs w:val="20"/>
        </w:rPr>
        <w:t xml:space="preserve">  </w:t>
      </w:r>
    </w:p>
    <w:p w14:paraId="6C51E7C6" w14:textId="20BA7176" w:rsidR="00EE74C9" w:rsidRDefault="00EE74C9" w:rsidP="00EE74C9">
      <w:pPr>
        <w:jc w:val="left"/>
        <w:rPr>
          <w:b/>
          <w:i/>
          <w:lang w:eastAsia="zh-CN"/>
        </w:rPr>
      </w:pPr>
      <w:r w:rsidRPr="00F458A7">
        <w:rPr>
          <w:b/>
          <w:i/>
          <w:lang w:eastAsia="zh-CN"/>
        </w:rPr>
        <w:t xml:space="preserve">Proposal </w:t>
      </w:r>
      <w:r w:rsidR="00B279C7">
        <w:rPr>
          <w:b/>
          <w:i/>
          <w:lang w:eastAsia="zh-CN"/>
        </w:rPr>
        <w:t>7</w:t>
      </w:r>
      <w:r w:rsidRPr="002C59D7">
        <w:rPr>
          <w:b/>
          <w:i/>
          <w:lang w:eastAsia="zh-CN"/>
        </w:rPr>
        <w:t>:</w:t>
      </w:r>
      <w:r>
        <w:rPr>
          <w:b/>
          <w:i/>
          <w:lang w:eastAsia="zh-CN"/>
        </w:rPr>
        <w:t xml:space="preserve"> Alt 1, i.e., </w:t>
      </w:r>
      <w:r w:rsidRPr="0078541C">
        <w:rPr>
          <w:b/>
          <w:i/>
          <w:lang w:eastAsia="zh-CN"/>
        </w:rPr>
        <w:t xml:space="preserve">stand-alone reporting </w:t>
      </w:r>
      <w:r>
        <w:rPr>
          <w:b/>
          <w:i/>
          <w:lang w:eastAsia="zh-CN"/>
        </w:rPr>
        <w:t xml:space="preserve">for </w:t>
      </w:r>
      <w:r w:rsidRPr="0078541C">
        <w:rPr>
          <w:b/>
          <w:i/>
          <w:lang w:eastAsia="zh-CN"/>
        </w:rPr>
        <w:t>TRS-based TDCP</w:t>
      </w:r>
      <w:r>
        <w:rPr>
          <w:b/>
          <w:i/>
          <w:lang w:eastAsia="zh-CN"/>
        </w:rPr>
        <w:t xml:space="preserve"> </w:t>
      </w:r>
      <w:r w:rsidR="00764672">
        <w:rPr>
          <w:b/>
          <w:i/>
          <w:lang w:eastAsia="zh-CN"/>
        </w:rPr>
        <w:t>should be</w:t>
      </w:r>
      <w:r w:rsidR="002065EC">
        <w:rPr>
          <w:b/>
          <w:i/>
          <w:lang w:eastAsia="zh-CN"/>
        </w:rPr>
        <w:t xml:space="preserve"> supported</w:t>
      </w:r>
      <w:r>
        <w:rPr>
          <w:b/>
          <w:i/>
          <w:lang w:eastAsia="zh-CN"/>
        </w:rPr>
        <w:t>.</w:t>
      </w:r>
    </w:p>
    <w:p w14:paraId="33B419CA" w14:textId="37DE3C15" w:rsidR="00AB11CA" w:rsidRDefault="00845B8F" w:rsidP="00AB11CA">
      <w:pPr>
        <w:pStyle w:val="1"/>
        <w:rPr>
          <w:szCs w:val="20"/>
          <w:lang w:eastAsia="zh-CN"/>
        </w:rPr>
      </w:pPr>
      <w:r>
        <w:rPr>
          <w:rFonts w:hint="eastAsia"/>
          <w:szCs w:val="20"/>
          <w:lang w:eastAsia="zh-CN"/>
        </w:rPr>
        <w:t>CSI</w:t>
      </w:r>
      <w:r>
        <w:rPr>
          <w:szCs w:val="20"/>
          <w:lang w:eastAsia="zh-CN"/>
        </w:rPr>
        <w:t xml:space="preserve"> </w:t>
      </w:r>
      <w:r w:rsidR="0042462B" w:rsidRPr="00F85229">
        <w:rPr>
          <w:bCs w:val="0"/>
        </w:rPr>
        <w:t xml:space="preserve">acquisition </w:t>
      </w:r>
      <w:r w:rsidR="00AB11CA">
        <w:rPr>
          <w:szCs w:val="20"/>
          <w:lang w:eastAsia="zh-CN"/>
        </w:rPr>
        <w:t>enhancement</w:t>
      </w:r>
      <w:r>
        <w:rPr>
          <w:szCs w:val="20"/>
          <w:lang w:eastAsia="zh-CN"/>
        </w:rPr>
        <w:t xml:space="preserve"> for coherent </w:t>
      </w:r>
      <w:r w:rsidR="00741E16">
        <w:rPr>
          <w:szCs w:val="20"/>
          <w:lang w:eastAsia="zh-CN"/>
        </w:rPr>
        <w:t xml:space="preserve">joint </w:t>
      </w:r>
      <w:r w:rsidR="00741E16">
        <w:rPr>
          <w:rFonts w:hint="eastAsia"/>
          <w:szCs w:val="20"/>
          <w:lang w:eastAsia="zh-CN"/>
        </w:rPr>
        <w:t>t</w:t>
      </w:r>
      <w:r w:rsidR="00741E16">
        <w:rPr>
          <w:szCs w:val="20"/>
          <w:lang w:eastAsia="zh-CN"/>
        </w:rPr>
        <w:t xml:space="preserve">ransmission </w:t>
      </w:r>
      <w:r>
        <w:rPr>
          <w:szCs w:val="20"/>
          <w:lang w:eastAsia="zh-CN"/>
        </w:rPr>
        <w:t>(CJT)</w:t>
      </w:r>
    </w:p>
    <w:p w14:paraId="72D73D34" w14:textId="6CA9F296" w:rsidR="0075638E" w:rsidRPr="00B734BD" w:rsidRDefault="0075638E" w:rsidP="0075638E">
      <w:pPr>
        <w:rPr>
          <w:lang w:eastAsia="zh-CN"/>
        </w:rPr>
      </w:pPr>
      <w:r>
        <w:rPr>
          <w:lang w:eastAsia="zh-CN"/>
        </w:rPr>
        <w:t>I</w:t>
      </w:r>
      <w:r>
        <w:rPr>
          <w:rFonts w:hint="eastAsia"/>
          <w:lang w:eastAsia="zh-CN"/>
        </w:rPr>
        <w:t xml:space="preserve">n </w:t>
      </w:r>
      <w:r>
        <w:rPr>
          <w:lang w:eastAsia="zh-CN"/>
        </w:rPr>
        <w:t>following agreements archived in RAN1-109 e-meeting [4]</w:t>
      </w:r>
      <w:r w:rsidR="00B734BD">
        <w:rPr>
          <w:lang w:eastAsia="zh-CN"/>
        </w:rPr>
        <w:t>,</w:t>
      </w:r>
      <w:r w:rsidR="00CA5ED4">
        <w:rPr>
          <w:lang w:eastAsia="zh-CN"/>
        </w:rPr>
        <w:t xml:space="preserve"> Rel-16</w:t>
      </w:r>
      <w:r w:rsidR="00CA5ED4" w:rsidRPr="00485FA0">
        <w:rPr>
          <w:lang w:eastAsia="zh-CN"/>
        </w:rPr>
        <w:t xml:space="preserve"> </w:t>
      </w:r>
      <w:proofErr w:type="spellStart"/>
      <w:r w:rsidR="00CA5ED4" w:rsidRPr="00485FA0">
        <w:rPr>
          <w:lang w:eastAsia="zh-CN"/>
        </w:rPr>
        <w:t>eType</w:t>
      </w:r>
      <w:proofErr w:type="spellEnd"/>
      <w:r w:rsidR="00CA5ED4" w:rsidRPr="00485FA0">
        <w:rPr>
          <w:lang w:eastAsia="zh-CN"/>
        </w:rPr>
        <w:t xml:space="preserve">-II regular codebook and Rel-17 </w:t>
      </w:r>
      <w:proofErr w:type="spellStart"/>
      <w:r w:rsidR="00CA5ED4" w:rsidRPr="00485FA0">
        <w:rPr>
          <w:lang w:eastAsia="zh-CN"/>
        </w:rPr>
        <w:t>FeType</w:t>
      </w:r>
      <w:proofErr w:type="spellEnd"/>
      <w:r w:rsidR="00CA5ED4" w:rsidRPr="00485FA0">
        <w:rPr>
          <w:lang w:eastAsia="zh-CN"/>
        </w:rPr>
        <w:t>-II port selection (PS) codebook</w:t>
      </w:r>
      <w:r w:rsidR="00485FA0" w:rsidRPr="00485FA0">
        <w:rPr>
          <w:lang w:eastAsia="zh-CN"/>
        </w:rPr>
        <w:t xml:space="preserve"> are both included in the work scope of Type-II codebook refinement for CJT </w:t>
      </w:r>
      <w:proofErr w:type="spellStart"/>
      <w:r w:rsidR="00485FA0" w:rsidRPr="00485FA0">
        <w:rPr>
          <w:lang w:eastAsia="zh-CN"/>
        </w:rPr>
        <w:t>mTRP</w:t>
      </w:r>
      <w:proofErr w:type="spellEnd"/>
      <w:r w:rsidR="00485FA0">
        <w:rPr>
          <w:lang w:eastAsia="zh-CN"/>
        </w:rPr>
        <w:t>. But considering the workload, we prefer to prioritize the Rel-16</w:t>
      </w:r>
      <w:r w:rsidR="00485FA0" w:rsidRPr="00485FA0">
        <w:rPr>
          <w:lang w:eastAsia="zh-CN"/>
        </w:rPr>
        <w:t xml:space="preserve"> </w:t>
      </w:r>
      <w:proofErr w:type="spellStart"/>
      <w:r w:rsidR="00485FA0" w:rsidRPr="00485FA0">
        <w:rPr>
          <w:lang w:eastAsia="zh-CN"/>
        </w:rPr>
        <w:t>eType</w:t>
      </w:r>
      <w:proofErr w:type="spellEnd"/>
      <w:r w:rsidR="00485FA0" w:rsidRPr="00485FA0">
        <w:rPr>
          <w:lang w:eastAsia="zh-CN"/>
        </w:rPr>
        <w:t>-II regular codebook</w:t>
      </w:r>
      <w:r w:rsidR="00485FA0">
        <w:rPr>
          <w:lang w:eastAsia="zh-CN"/>
        </w:rPr>
        <w:t xml:space="preserve">. In addition, for </w:t>
      </w:r>
      <w:r w:rsidR="00485FA0" w:rsidRPr="00485FA0">
        <w:rPr>
          <w:lang w:eastAsia="zh-CN"/>
        </w:rPr>
        <w:t xml:space="preserve">Rel-17 </w:t>
      </w:r>
      <w:proofErr w:type="spellStart"/>
      <w:r w:rsidR="00485FA0" w:rsidRPr="00485FA0">
        <w:rPr>
          <w:lang w:eastAsia="zh-CN"/>
        </w:rPr>
        <w:t>FeType</w:t>
      </w:r>
      <w:proofErr w:type="spellEnd"/>
      <w:r w:rsidR="00485FA0" w:rsidRPr="00485FA0">
        <w:rPr>
          <w:lang w:eastAsia="zh-CN"/>
        </w:rPr>
        <w:t>-II port selection (PS) codebook</w:t>
      </w:r>
      <w:r w:rsidR="00485FA0">
        <w:rPr>
          <w:lang w:eastAsia="zh-CN"/>
        </w:rPr>
        <w:t xml:space="preserve">, the SRS </w:t>
      </w:r>
      <w:r w:rsidR="00E87C0C" w:rsidRPr="00E87C0C">
        <w:rPr>
          <w:lang w:eastAsia="zh-CN"/>
        </w:rPr>
        <w:t>enhancement to manage inter-TRP cross-SRS interference</w:t>
      </w:r>
      <w:r w:rsidR="00E87C0C">
        <w:rPr>
          <w:lang w:eastAsia="zh-CN"/>
        </w:rPr>
        <w:t xml:space="preserve"> should be considered first. </w:t>
      </w:r>
    </w:p>
    <w:p w14:paraId="1A3BB756" w14:textId="77777777" w:rsidR="0075638E" w:rsidRPr="0075638E" w:rsidRDefault="0075638E" w:rsidP="0075638E">
      <w:pPr>
        <w:rPr>
          <w:rFonts w:eastAsia="Malgun Gothic"/>
          <w:i/>
          <w:sz w:val="20"/>
          <w:szCs w:val="20"/>
          <w:highlight w:val="green"/>
          <w:lang w:eastAsia="ko-KR"/>
        </w:rPr>
      </w:pPr>
      <w:r w:rsidRPr="0075638E">
        <w:rPr>
          <w:i/>
          <w:sz w:val="20"/>
          <w:szCs w:val="20"/>
          <w:highlight w:val="green"/>
        </w:rPr>
        <w:t>Agreement</w:t>
      </w:r>
    </w:p>
    <w:p w14:paraId="7FF51623" w14:textId="77777777" w:rsidR="0075638E" w:rsidRPr="0075638E" w:rsidRDefault="0075638E" w:rsidP="0075638E">
      <w:pPr>
        <w:rPr>
          <w:i/>
          <w:sz w:val="20"/>
          <w:szCs w:val="20"/>
        </w:rPr>
      </w:pPr>
      <w:r w:rsidRPr="0075638E">
        <w:rPr>
          <w:i/>
          <w:sz w:val="20"/>
          <w:szCs w:val="20"/>
        </w:rPr>
        <w:t xml:space="preserve">The work scope of Type-II codebook refinement for CJT </w:t>
      </w:r>
      <w:proofErr w:type="spellStart"/>
      <w:r w:rsidRPr="0075638E">
        <w:rPr>
          <w:i/>
          <w:sz w:val="20"/>
          <w:szCs w:val="20"/>
        </w:rPr>
        <w:t>mTRP</w:t>
      </w:r>
      <w:proofErr w:type="spellEnd"/>
      <w:r w:rsidRPr="0075638E">
        <w:rPr>
          <w:i/>
          <w:sz w:val="20"/>
          <w:szCs w:val="20"/>
        </w:rPr>
        <w:t xml:space="preserve"> includes refinement of the following codebooks:</w:t>
      </w:r>
    </w:p>
    <w:p w14:paraId="785F29E2" w14:textId="77777777" w:rsidR="0075638E" w:rsidRPr="0075638E" w:rsidRDefault="0075638E" w:rsidP="0075638E">
      <w:pPr>
        <w:pStyle w:val="af2"/>
        <w:numPr>
          <w:ilvl w:val="0"/>
          <w:numId w:val="48"/>
        </w:numPr>
        <w:overflowPunct w:val="0"/>
        <w:snapToGrid/>
        <w:spacing w:after="0"/>
        <w:ind w:left="714" w:firstLineChars="0" w:hanging="357"/>
        <w:contextualSpacing/>
        <w:jc w:val="left"/>
        <w:textAlignment w:val="baseline"/>
        <w:rPr>
          <w:i/>
          <w:sz w:val="20"/>
          <w:szCs w:val="20"/>
        </w:rPr>
      </w:pPr>
      <w:r w:rsidRPr="0075638E">
        <w:rPr>
          <w:i/>
          <w:sz w:val="20"/>
          <w:szCs w:val="20"/>
        </w:rPr>
        <w:t xml:space="preserve">Rel-16 </w:t>
      </w:r>
      <w:proofErr w:type="spellStart"/>
      <w:r w:rsidRPr="0075638E">
        <w:rPr>
          <w:i/>
          <w:sz w:val="20"/>
          <w:szCs w:val="20"/>
        </w:rPr>
        <w:t>eType</w:t>
      </w:r>
      <w:proofErr w:type="spellEnd"/>
      <w:r w:rsidRPr="0075638E">
        <w:rPr>
          <w:i/>
          <w:sz w:val="20"/>
          <w:szCs w:val="20"/>
        </w:rPr>
        <w:t>-II regular codebook</w:t>
      </w:r>
    </w:p>
    <w:p w14:paraId="75D6B5F7" w14:textId="77777777" w:rsidR="0075638E" w:rsidRPr="0075638E" w:rsidRDefault="0075638E" w:rsidP="0075638E">
      <w:pPr>
        <w:pStyle w:val="af2"/>
        <w:numPr>
          <w:ilvl w:val="0"/>
          <w:numId w:val="48"/>
        </w:numPr>
        <w:overflowPunct w:val="0"/>
        <w:snapToGrid/>
        <w:spacing w:after="0"/>
        <w:ind w:left="714" w:firstLineChars="0" w:hanging="357"/>
        <w:contextualSpacing/>
        <w:jc w:val="left"/>
        <w:textAlignment w:val="baseline"/>
        <w:rPr>
          <w:i/>
          <w:sz w:val="20"/>
          <w:szCs w:val="20"/>
        </w:rPr>
      </w:pPr>
      <w:r w:rsidRPr="0075638E">
        <w:rPr>
          <w:i/>
          <w:sz w:val="20"/>
          <w:szCs w:val="20"/>
        </w:rPr>
        <w:t xml:space="preserve">Rel-17 </w:t>
      </w:r>
      <w:proofErr w:type="spellStart"/>
      <w:r w:rsidRPr="0075638E">
        <w:rPr>
          <w:i/>
          <w:sz w:val="20"/>
          <w:szCs w:val="20"/>
        </w:rPr>
        <w:t>FeType</w:t>
      </w:r>
      <w:proofErr w:type="spellEnd"/>
      <w:r w:rsidRPr="0075638E">
        <w:rPr>
          <w:i/>
          <w:sz w:val="20"/>
          <w:szCs w:val="20"/>
        </w:rPr>
        <w:t>-II port selection (PS) codebook</w:t>
      </w:r>
    </w:p>
    <w:p w14:paraId="490FB01A" w14:textId="77777777" w:rsidR="0075638E" w:rsidRPr="0075638E" w:rsidRDefault="0075638E" w:rsidP="0075638E">
      <w:pPr>
        <w:rPr>
          <w:i/>
          <w:sz w:val="20"/>
          <w:szCs w:val="20"/>
          <w:lang w:eastAsia="ko-KR"/>
        </w:rPr>
      </w:pPr>
      <w:r w:rsidRPr="0075638E">
        <w:rPr>
          <w:i/>
          <w:sz w:val="20"/>
          <w:szCs w:val="20"/>
        </w:rPr>
        <w:t>FFS: Whether to prioritize/down-select from the two</w:t>
      </w:r>
    </w:p>
    <w:p w14:paraId="4653DC6A" w14:textId="3D2D9CBA" w:rsidR="0075638E" w:rsidRPr="00631AEA" w:rsidRDefault="00631AEA" w:rsidP="00F62899">
      <w:pPr>
        <w:spacing w:afterLines="50"/>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sidR="008A1A83">
        <w:rPr>
          <w:b/>
          <w:i/>
          <w:lang w:eastAsia="zh-CN"/>
        </w:rPr>
        <w:t>8</w:t>
      </w:r>
      <w:r w:rsidRPr="006F1D8A">
        <w:rPr>
          <w:rFonts w:hint="eastAsia"/>
          <w:b/>
          <w:i/>
          <w:lang w:eastAsia="zh-CN"/>
        </w:rPr>
        <w:t>:</w:t>
      </w:r>
      <w:r w:rsidRPr="006F1D8A">
        <w:rPr>
          <w:b/>
          <w:i/>
          <w:lang w:eastAsia="zh-CN"/>
        </w:rPr>
        <w:t xml:space="preserve"> </w:t>
      </w:r>
      <w:r w:rsidR="00F62899">
        <w:rPr>
          <w:b/>
          <w:i/>
          <w:lang w:eastAsia="zh-CN"/>
        </w:rPr>
        <w:t>P</w:t>
      </w:r>
      <w:r w:rsidR="00F62899" w:rsidRPr="00F62899">
        <w:rPr>
          <w:b/>
          <w:i/>
          <w:lang w:eastAsia="zh-CN"/>
        </w:rPr>
        <w:t xml:space="preserve">refer to prioritize the Rel-16 </w:t>
      </w:r>
      <w:proofErr w:type="spellStart"/>
      <w:r w:rsidR="00F62899" w:rsidRPr="00F62899">
        <w:rPr>
          <w:b/>
          <w:i/>
          <w:lang w:eastAsia="zh-CN"/>
        </w:rPr>
        <w:t>eType</w:t>
      </w:r>
      <w:proofErr w:type="spellEnd"/>
      <w:r w:rsidR="00F62899" w:rsidRPr="00F62899">
        <w:rPr>
          <w:b/>
          <w:i/>
          <w:lang w:eastAsia="zh-CN"/>
        </w:rPr>
        <w:t>-II regular codebook</w:t>
      </w:r>
      <w:r>
        <w:rPr>
          <w:b/>
          <w:i/>
          <w:lang w:eastAsia="zh-CN"/>
        </w:rPr>
        <w:t>.</w:t>
      </w:r>
    </w:p>
    <w:p w14:paraId="4A9B928F" w14:textId="76764178" w:rsidR="00E0482D" w:rsidRDefault="0042705A" w:rsidP="00E0482D">
      <w:pPr>
        <w:pStyle w:val="2"/>
        <w:spacing w:before="0" w:afterLines="50"/>
        <w:rPr>
          <w:sz w:val="28"/>
          <w:szCs w:val="28"/>
        </w:rPr>
      </w:pPr>
      <w:r w:rsidRPr="0042705A">
        <w:rPr>
          <w:sz w:val="28"/>
          <w:szCs w:val="28"/>
        </w:rPr>
        <w:t>TRP selection/determination schemes</w:t>
      </w:r>
      <w:r w:rsidR="00E0482D">
        <w:rPr>
          <w:sz w:val="28"/>
          <w:szCs w:val="28"/>
        </w:rPr>
        <w:t xml:space="preserve"> for CJT</w:t>
      </w:r>
    </w:p>
    <w:p w14:paraId="4D524C05" w14:textId="59F711BC" w:rsidR="00E0482D" w:rsidRDefault="00E0482D" w:rsidP="00E0482D">
      <w:pPr>
        <w:spacing w:afterLines="50"/>
      </w:pPr>
      <w:r>
        <w:rPr>
          <w:szCs w:val="20"/>
        </w:rPr>
        <w:t xml:space="preserve">As for Multi-TRP NCJT, a </w:t>
      </w:r>
      <w:r w:rsidRPr="00CE6926">
        <w:rPr>
          <w:szCs w:val="20"/>
        </w:rPr>
        <w:t>single CSI reporting setting</w:t>
      </w:r>
      <w:r>
        <w:rPr>
          <w:szCs w:val="20"/>
        </w:rPr>
        <w:t xml:space="preserve"> is assumed and different resource group</w:t>
      </w:r>
      <w:r w:rsidR="00694E5C">
        <w:rPr>
          <w:szCs w:val="20"/>
        </w:rPr>
        <w:t>s</w:t>
      </w:r>
      <w:r>
        <w:rPr>
          <w:szCs w:val="20"/>
        </w:rPr>
        <w:t xml:space="preserve"> in one resource set are mapped to different TRP</w:t>
      </w:r>
      <w:r w:rsidR="002F0E30">
        <w:rPr>
          <w:szCs w:val="20"/>
        </w:rPr>
        <w:t>s</w:t>
      </w:r>
      <w:r>
        <w:rPr>
          <w:szCs w:val="20"/>
        </w:rPr>
        <w:t xml:space="preserve">. </w:t>
      </w:r>
      <w:r w:rsidR="008D464E">
        <w:rPr>
          <w:szCs w:val="20"/>
        </w:rPr>
        <w:t>F</w:t>
      </w:r>
      <w:r>
        <w:rPr>
          <w:szCs w:val="20"/>
        </w:rPr>
        <w:t>or a CSI report associated with Multi-TRP NCJT, two options are supported in RAN1-104 e-meeting.</w:t>
      </w:r>
    </w:p>
    <w:p w14:paraId="693B2E03" w14:textId="77777777" w:rsidR="00E0482D" w:rsidRPr="00D00CB3" w:rsidRDefault="00E0482D" w:rsidP="00E0482D">
      <w:pPr>
        <w:spacing w:afterLines="50"/>
        <w:rPr>
          <w:i/>
          <w:sz w:val="20"/>
          <w:szCs w:val="20"/>
          <w:highlight w:val="green"/>
          <w:lang w:eastAsia="x-none"/>
        </w:rPr>
      </w:pPr>
      <w:r w:rsidRPr="00D00CB3">
        <w:rPr>
          <w:i/>
          <w:sz w:val="20"/>
          <w:szCs w:val="20"/>
          <w:highlight w:val="green"/>
          <w:lang w:eastAsia="x-none"/>
        </w:rPr>
        <w:t>Agreement</w:t>
      </w:r>
    </w:p>
    <w:p w14:paraId="1E610CE6" w14:textId="77777777" w:rsidR="00E0482D" w:rsidRPr="00D00CB3" w:rsidRDefault="00E0482D" w:rsidP="00E0482D">
      <w:pPr>
        <w:spacing w:afterLines="50"/>
        <w:rPr>
          <w:i/>
          <w:sz w:val="20"/>
          <w:szCs w:val="20"/>
        </w:rPr>
      </w:pPr>
      <w:r w:rsidRPr="00D00CB3">
        <w:rPr>
          <w:i/>
          <w:sz w:val="20"/>
          <w:szCs w:val="20"/>
        </w:rPr>
        <w:t>For a CSI report associated with a Multi-TRP/panel NCJT measurement hypothes</w:t>
      </w:r>
      <w:r>
        <w:rPr>
          <w:i/>
          <w:sz w:val="20"/>
          <w:szCs w:val="20"/>
        </w:rPr>
        <w:t>i</w:t>
      </w:r>
      <w:r w:rsidRPr="00D00CB3">
        <w:rPr>
          <w:i/>
          <w:sz w:val="20"/>
          <w:szCs w:val="20"/>
        </w:rPr>
        <w:t>s configured by single CSI reporting setting, support following two options:</w:t>
      </w:r>
    </w:p>
    <w:p w14:paraId="0C3884F0" w14:textId="77777777" w:rsidR="00E0482D" w:rsidRPr="00D00CB3" w:rsidRDefault="00E0482D" w:rsidP="00851D20">
      <w:pPr>
        <w:pStyle w:val="af2"/>
        <w:numPr>
          <w:ilvl w:val="0"/>
          <w:numId w:val="18"/>
        </w:numPr>
        <w:autoSpaceDE/>
        <w:autoSpaceDN/>
        <w:adjustRightInd/>
        <w:snapToGrid/>
        <w:spacing w:afterLines="50"/>
        <w:ind w:firstLineChars="0"/>
        <w:jc w:val="left"/>
        <w:rPr>
          <w:i/>
          <w:iCs/>
          <w:sz w:val="20"/>
          <w:szCs w:val="20"/>
        </w:rPr>
      </w:pPr>
      <w:r w:rsidRPr="00D00CB3">
        <w:rPr>
          <w:i/>
          <w:iCs/>
          <w:sz w:val="20"/>
          <w:szCs w:val="20"/>
        </w:rPr>
        <w:t>Option 1: the UE can be configured to report X CSIs associated with single-TRP measurement hypotheses and one CSI associated with NCJT measurement hypothesis</w:t>
      </w:r>
    </w:p>
    <w:p w14:paraId="6F509332" w14:textId="77777777" w:rsidR="00E0482D" w:rsidRPr="00D00CB3" w:rsidRDefault="00E0482D" w:rsidP="00851D20">
      <w:pPr>
        <w:pStyle w:val="af2"/>
        <w:numPr>
          <w:ilvl w:val="1"/>
          <w:numId w:val="18"/>
        </w:numPr>
        <w:autoSpaceDE/>
        <w:autoSpaceDN/>
        <w:adjustRightInd/>
        <w:snapToGrid/>
        <w:spacing w:afterLines="50"/>
        <w:ind w:firstLineChars="0"/>
        <w:jc w:val="left"/>
        <w:rPr>
          <w:i/>
          <w:iCs/>
          <w:sz w:val="20"/>
          <w:szCs w:val="20"/>
        </w:rPr>
      </w:pPr>
      <w:r w:rsidRPr="00D00CB3">
        <w:rPr>
          <w:i/>
          <w:iCs/>
          <w:sz w:val="20"/>
          <w:szCs w:val="20"/>
        </w:rPr>
        <w:t>X = 0, 1, 2</w:t>
      </w:r>
    </w:p>
    <w:p w14:paraId="012BE538" w14:textId="77777777" w:rsidR="00E0482D" w:rsidRPr="00D00CB3" w:rsidRDefault="00E0482D" w:rsidP="00851D20">
      <w:pPr>
        <w:pStyle w:val="af2"/>
        <w:numPr>
          <w:ilvl w:val="2"/>
          <w:numId w:val="18"/>
        </w:numPr>
        <w:autoSpaceDE/>
        <w:autoSpaceDN/>
        <w:adjustRightInd/>
        <w:snapToGrid/>
        <w:spacing w:afterLines="50"/>
        <w:ind w:firstLineChars="0"/>
        <w:jc w:val="left"/>
        <w:rPr>
          <w:i/>
          <w:iCs/>
          <w:sz w:val="20"/>
          <w:szCs w:val="20"/>
        </w:rPr>
      </w:pPr>
      <w:r w:rsidRPr="00D00CB3">
        <w:rPr>
          <w:i/>
          <w:iCs/>
          <w:sz w:val="20"/>
          <w:szCs w:val="20"/>
        </w:rPr>
        <w:lastRenderedPageBreak/>
        <w:t>If X=2, two CSIs are associated with two different single-TRP measurement hypotheses with CMRs from different CMR groups</w:t>
      </w:r>
    </w:p>
    <w:p w14:paraId="0C055928" w14:textId="77777777" w:rsidR="00E0482D" w:rsidRPr="00D00CB3" w:rsidRDefault="00E0482D" w:rsidP="00851D20">
      <w:pPr>
        <w:pStyle w:val="af2"/>
        <w:numPr>
          <w:ilvl w:val="2"/>
          <w:numId w:val="18"/>
        </w:numPr>
        <w:autoSpaceDE/>
        <w:autoSpaceDN/>
        <w:adjustRightInd/>
        <w:snapToGrid/>
        <w:spacing w:afterLines="50"/>
        <w:ind w:firstLineChars="0"/>
        <w:jc w:val="left"/>
        <w:rPr>
          <w:i/>
          <w:iCs/>
          <w:sz w:val="20"/>
          <w:szCs w:val="20"/>
        </w:rPr>
      </w:pPr>
      <w:r w:rsidRPr="00D00CB3">
        <w:rPr>
          <w:i/>
          <w:iCs/>
          <w:sz w:val="20"/>
          <w:szCs w:val="20"/>
        </w:rPr>
        <w:t>Support of X=1,2 is UE optional for the UE supporting option 1</w:t>
      </w:r>
    </w:p>
    <w:p w14:paraId="443A15C5" w14:textId="77777777" w:rsidR="00E0482D" w:rsidRPr="00D00CB3" w:rsidRDefault="00E0482D" w:rsidP="00851D20">
      <w:pPr>
        <w:pStyle w:val="af2"/>
        <w:numPr>
          <w:ilvl w:val="1"/>
          <w:numId w:val="18"/>
        </w:numPr>
        <w:autoSpaceDE/>
        <w:autoSpaceDN/>
        <w:adjustRightInd/>
        <w:snapToGrid/>
        <w:spacing w:afterLines="50"/>
        <w:ind w:firstLineChars="0"/>
        <w:jc w:val="left"/>
        <w:rPr>
          <w:i/>
          <w:iCs/>
          <w:sz w:val="20"/>
          <w:szCs w:val="20"/>
        </w:rPr>
      </w:pPr>
      <w:r w:rsidRPr="00D00CB3">
        <w:rPr>
          <w:i/>
          <w:iCs/>
          <w:sz w:val="20"/>
          <w:szCs w:val="20"/>
        </w:rPr>
        <w:t>FFS omission of CSI associated with NCJT measurement hypothesis</w:t>
      </w:r>
    </w:p>
    <w:p w14:paraId="0361FB6D" w14:textId="77777777" w:rsidR="00E0482D" w:rsidRPr="00D00CB3" w:rsidRDefault="00E0482D" w:rsidP="00851D20">
      <w:pPr>
        <w:pStyle w:val="af2"/>
        <w:numPr>
          <w:ilvl w:val="0"/>
          <w:numId w:val="18"/>
        </w:numPr>
        <w:autoSpaceDE/>
        <w:autoSpaceDN/>
        <w:adjustRightInd/>
        <w:snapToGrid/>
        <w:spacing w:afterLines="50"/>
        <w:ind w:firstLineChars="0"/>
        <w:jc w:val="left"/>
        <w:rPr>
          <w:i/>
          <w:iCs/>
          <w:sz w:val="20"/>
          <w:szCs w:val="20"/>
        </w:rPr>
      </w:pPr>
      <w:r w:rsidRPr="00D00CB3">
        <w:rPr>
          <w:i/>
          <w:iCs/>
          <w:sz w:val="20"/>
          <w:szCs w:val="20"/>
        </w:rPr>
        <w:t>Option 2: the UE can be configured to report one CSI associated with the best one among NCJT and single-TRP measurement hypotheses</w:t>
      </w:r>
    </w:p>
    <w:p w14:paraId="60F74017" w14:textId="77777777" w:rsidR="00E0482D" w:rsidRPr="00D00CB3" w:rsidRDefault="00E0482D" w:rsidP="00851D20">
      <w:pPr>
        <w:pStyle w:val="af2"/>
        <w:numPr>
          <w:ilvl w:val="1"/>
          <w:numId w:val="18"/>
        </w:numPr>
        <w:autoSpaceDE/>
        <w:autoSpaceDN/>
        <w:adjustRightInd/>
        <w:snapToGrid/>
        <w:spacing w:afterLines="50"/>
        <w:ind w:firstLineChars="0"/>
        <w:jc w:val="left"/>
        <w:rPr>
          <w:i/>
          <w:iCs/>
          <w:sz w:val="20"/>
          <w:szCs w:val="20"/>
        </w:rPr>
      </w:pPr>
      <w:r w:rsidRPr="00D00CB3">
        <w:rPr>
          <w:i/>
          <w:iCs/>
          <w:sz w:val="20"/>
          <w:szCs w:val="20"/>
        </w:rPr>
        <w:t>FFS how to report recommended measurement hypothesis associated with that CSI report</w:t>
      </w:r>
    </w:p>
    <w:p w14:paraId="7FCA9751" w14:textId="032633D8" w:rsidR="00314F9E" w:rsidRDefault="00314F9E" w:rsidP="00E0482D">
      <w:pPr>
        <w:spacing w:afterLines="50"/>
        <w:rPr>
          <w:lang w:eastAsia="zh-CN"/>
        </w:rPr>
      </w:pPr>
      <w:r>
        <w:rPr>
          <w:lang w:eastAsia="zh-CN"/>
        </w:rPr>
        <w:t>A</w:t>
      </w:r>
      <w:r>
        <w:rPr>
          <w:rFonts w:hint="eastAsia"/>
          <w:lang w:eastAsia="zh-CN"/>
        </w:rPr>
        <w:t xml:space="preserve">nd </w:t>
      </w:r>
      <w:r>
        <w:rPr>
          <w:lang w:eastAsia="zh-CN"/>
        </w:rPr>
        <w:t xml:space="preserve">for </w:t>
      </w:r>
      <w:proofErr w:type="spellStart"/>
      <w:r>
        <w:rPr>
          <w:lang w:eastAsia="zh-CN"/>
        </w:rPr>
        <w:t>mTRP</w:t>
      </w:r>
      <w:proofErr w:type="spellEnd"/>
      <w:r w:rsidR="005F04D1">
        <w:rPr>
          <w:lang w:eastAsia="zh-CN"/>
        </w:rPr>
        <w:t xml:space="preserve"> CJT</w:t>
      </w:r>
      <w:r>
        <w:rPr>
          <w:lang w:eastAsia="zh-CN"/>
        </w:rPr>
        <w:t>, following agreement</w:t>
      </w:r>
      <w:r w:rsidR="009B69F4">
        <w:rPr>
          <w:lang w:eastAsia="zh-CN"/>
        </w:rPr>
        <w:t>s</w:t>
      </w:r>
      <w:r>
        <w:rPr>
          <w:lang w:eastAsia="zh-CN"/>
        </w:rPr>
        <w:t xml:space="preserve"> are archived in RAN1-109 e-meeting [4].</w:t>
      </w:r>
    </w:p>
    <w:p w14:paraId="1AA63BF1" w14:textId="77777777" w:rsidR="00314F9E" w:rsidRPr="009B69F4" w:rsidRDefault="00314F9E" w:rsidP="00314F9E">
      <w:pPr>
        <w:rPr>
          <w:rFonts w:eastAsia="Malgun Gothic" w:cs="Times"/>
          <w:i/>
          <w:sz w:val="20"/>
          <w:szCs w:val="20"/>
          <w:highlight w:val="green"/>
          <w:lang w:eastAsia="ko-KR"/>
        </w:rPr>
      </w:pPr>
      <w:r w:rsidRPr="009B69F4">
        <w:rPr>
          <w:rFonts w:cs="Times"/>
          <w:b/>
          <w:bCs/>
          <w:i/>
          <w:sz w:val="20"/>
          <w:szCs w:val="20"/>
          <w:highlight w:val="green"/>
        </w:rPr>
        <w:t>Agreement</w:t>
      </w:r>
    </w:p>
    <w:p w14:paraId="76565DB2" w14:textId="77777777" w:rsidR="00314F9E" w:rsidRPr="009B69F4" w:rsidRDefault="00314F9E" w:rsidP="00314F9E">
      <w:pPr>
        <w:rPr>
          <w:rFonts w:cs="Times"/>
          <w:i/>
          <w:sz w:val="20"/>
          <w:szCs w:val="20"/>
        </w:rPr>
      </w:pPr>
      <w:r w:rsidRPr="009B69F4">
        <w:rPr>
          <w:rFonts w:cs="Times"/>
          <w:i/>
          <w:sz w:val="20"/>
          <w:szCs w:val="20"/>
        </w:rPr>
        <w:t xml:space="preserve">The work scope of Type-II codebook refinement for CJT </w:t>
      </w:r>
      <w:proofErr w:type="spellStart"/>
      <w:r w:rsidRPr="009B69F4">
        <w:rPr>
          <w:rFonts w:cs="Times"/>
          <w:i/>
          <w:sz w:val="20"/>
          <w:szCs w:val="20"/>
        </w:rPr>
        <w:t>mTRP</w:t>
      </w:r>
      <w:proofErr w:type="spellEnd"/>
      <w:r w:rsidRPr="009B69F4">
        <w:rPr>
          <w:rFonts w:cs="Times"/>
          <w:i/>
          <w:sz w:val="20"/>
          <w:szCs w:val="20"/>
        </w:rPr>
        <w:t xml:space="preserve"> includes the support of N</w:t>
      </w:r>
      <w:r w:rsidRPr="009B69F4">
        <w:rPr>
          <w:rFonts w:cs="Times"/>
          <w:i/>
          <w:sz w:val="20"/>
          <w:szCs w:val="20"/>
          <w:vertAlign w:val="subscript"/>
        </w:rPr>
        <w:t>TRP</w:t>
      </w:r>
      <w:proofErr w:type="gramStart"/>
      <w:r w:rsidRPr="009B69F4">
        <w:rPr>
          <w:rFonts w:cs="Times"/>
          <w:i/>
          <w:sz w:val="20"/>
          <w:szCs w:val="20"/>
        </w:rPr>
        <w:t>={</w:t>
      </w:r>
      <w:proofErr w:type="gramEnd"/>
      <w:r w:rsidRPr="009B69F4">
        <w:rPr>
          <w:rFonts w:cs="Times"/>
          <w:i/>
          <w:sz w:val="20"/>
          <w:szCs w:val="20"/>
        </w:rPr>
        <w:t>1, 2, 3, 4} cooperating TRPs for CJT CSI report</w:t>
      </w:r>
    </w:p>
    <w:p w14:paraId="6A556B00" w14:textId="77777777" w:rsidR="00314F9E" w:rsidRPr="009B69F4" w:rsidRDefault="00314F9E" w:rsidP="00314F9E">
      <w:pPr>
        <w:numPr>
          <w:ilvl w:val="0"/>
          <w:numId w:val="21"/>
        </w:numPr>
        <w:autoSpaceDE/>
        <w:autoSpaceDN/>
        <w:adjustRightInd/>
        <w:spacing w:after="0"/>
        <w:ind w:leftChars="-88" w:left="166"/>
        <w:jc w:val="left"/>
        <w:rPr>
          <w:rFonts w:cs="Times"/>
          <w:i/>
          <w:sz w:val="20"/>
          <w:szCs w:val="20"/>
        </w:rPr>
      </w:pPr>
      <w:r w:rsidRPr="009B69F4">
        <w:rPr>
          <w:rFonts w:cs="Times"/>
          <w:i/>
          <w:sz w:val="20"/>
          <w:szCs w:val="20"/>
        </w:rPr>
        <w:t>FFS: Signaling of N</w:t>
      </w:r>
      <w:r w:rsidRPr="009B69F4">
        <w:rPr>
          <w:rFonts w:cs="Times"/>
          <w:i/>
          <w:sz w:val="20"/>
          <w:szCs w:val="20"/>
          <w:vertAlign w:val="subscript"/>
        </w:rPr>
        <w:t>TRP</w:t>
      </w:r>
      <w:r w:rsidRPr="009B69F4">
        <w:rPr>
          <w:rFonts w:cs="Times"/>
          <w:i/>
          <w:sz w:val="20"/>
          <w:szCs w:val="20"/>
        </w:rPr>
        <w:t xml:space="preserve">, e.g. higher-layer (RRC) vs. dynamic </w:t>
      </w:r>
    </w:p>
    <w:p w14:paraId="69F6CA38" w14:textId="77777777" w:rsidR="00314F9E" w:rsidRPr="009B69F4" w:rsidRDefault="00314F9E" w:rsidP="00314F9E">
      <w:pPr>
        <w:numPr>
          <w:ilvl w:val="0"/>
          <w:numId w:val="21"/>
        </w:numPr>
        <w:autoSpaceDE/>
        <w:autoSpaceDN/>
        <w:adjustRightInd/>
        <w:spacing w:after="0"/>
        <w:ind w:leftChars="-88" w:left="166"/>
        <w:jc w:val="left"/>
        <w:rPr>
          <w:rFonts w:cs="Times"/>
          <w:i/>
          <w:sz w:val="20"/>
          <w:szCs w:val="20"/>
        </w:rPr>
      </w:pPr>
      <w:r w:rsidRPr="009B69F4">
        <w:rPr>
          <w:rFonts w:cs="Times"/>
          <w:i/>
          <w:sz w:val="20"/>
          <w:szCs w:val="20"/>
        </w:rPr>
        <w:t>FFS: Determination of N</w:t>
      </w:r>
      <w:r w:rsidRPr="009B69F4">
        <w:rPr>
          <w:rFonts w:cs="Times"/>
          <w:i/>
          <w:sz w:val="20"/>
          <w:szCs w:val="20"/>
          <w:vertAlign w:val="subscript"/>
        </w:rPr>
        <w:t>TRP</w:t>
      </w:r>
      <w:r w:rsidRPr="009B69F4">
        <w:rPr>
          <w:rFonts w:cs="Times"/>
          <w:i/>
          <w:sz w:val="20"/>
          <w:szCs w:val="20"/>
        </w:rPr>
        <w:t xml:space="preserve">, e.g. NW-configured vs UE-selected  </w:t>
      </w:r>
    </w:p>
    <w:p w14:paraId="3BB8C3C6" w14:textId="77777777" w:rsidR="00314F9E" w:rsidRPr="009B69F4" w:rsidRDefault="00314F9E" w:rsidP="00314F9E">
      <w:pPr>
        <w:numPr>
          <w:ilvl w:val="0"/>
          <w:numId w:val="21"/>
        </w:numPr>
        <w:autoSpaceDE/>
        <w:autoSpaceDN/>
        <w:adjustRightInd/>
        <w:spacing w:after="0"/>
        <w:ind w:leftChars="-88" w:left="166"/>
        <w:jc w:val="left"/>
        <w:rPr>
          <w:rFonts w:cs="Times"/>
          <w:i/>
          <w:sz w:val="20"/>
          <w:szCs w:val="20"/>
        </w:rPr>
      </w:pPr>
      <w:r w:rsidRPr="009B69F4">
        <w:rPr>
          <w:rFonts w:cs="Times"/>
          <w:i/>
          <w:sz w:val="20"/>
          <w:szCs w:val="20"/>
        </w:rPr>
        <w:t>FFS: Whether to prioritize or only support N</w:t>
      </w:r>
      <w:r w:rsidRPr="009B69F4">
        <w:rPr>
          <w:rFonts w:cs="Times"/>
          <w:i/>
          <w:sz w:val="20"/>
          <w:szCs w:val="20"/>
          <w:vertAlign w:val="subscript"/>
        </w:rPr>
        <w:t>TRP</w:t>
      </w:r>
      <w:proofErr w:type="gramStart"/>
      <w:r w:rsidRPr="009B69F4">
        <w:rPr>
          <w:rFonts w:cs="Times"/>
          <w:i/>
          <w:sz w:val="20"/>
          <w:szCs w:val="20"/>
        </w:rPr>
        <w:t>={</w:t>
      </w:r>
      <w:proofErr w:type="gramEnd"/>
      <w:r w:rsidRPr="009B69F4">
        <w:rPr>
          <w:rFonts w:cs="Times"/>
          <w:i/>
          <w:sz w:val="20"/>
          <w:szCs w:val="20"/>
        </w:rPr>
        <w:t>1, 2}</w:t>
      </w:r>
    </w:p>
    <w:p w14:paraId="3A3B5F51" w14:textId="77777777" w:rsidR="00314F9E" w:rsidRPr="009B69F4" w:rsidRDefault="00314F9E" w:rsidP="00314F9E">
      <w:pPr>
        <w:rPr>
          <w:rFonts w:cs="Times"/>
          <w:b/>
          <w:bCs/>
          <w:i/>
          <w:sz w:val="20"/>
          <w:szCs w:val="20"/>
          <w:highlight w:val="green"/>
        </w:rPr>
      </w:pPr>
    </w:p>
    <w:p w14:paraId="12C47ED8" w14:textId="77777777" w:rsidR="00314F9E" w:rsidRPr="009B69F4" w:rsidRDefault="00314F9E" w:rsidP="00314F9E">
      <w:pPr>
        <w:rPr>
          <w:rFonts w:eastAsia="Malgun Gothic" w:cs="Times"/>
          <w:i/>
          <w:sz w:val="20"/>
          <w:szCs w:val="20"/>
          <w:highlight w:val="green"/>
          <w:lang w:eastAsia="ko-KR"/>
        </w:rPr>
      </w:pPr>
      <w:r w:rsidRPr="009B69F4">
        <w:rPr>
          <w:rFonts w:cs="Times"/>
          <w:b/>
          <w:bCs/>
          <w:i/>
          <w:sz w:val="20"/>
          <w:szCs w:val="20"/>
          <w:highlight w:val="green"/>
        </w:rPr>
        <w:t>Agreement</w:t>
      </w:r>
    </w:p>
    <w:p w14:paraId="1742E4D6" w14:textId="77777777" w:rsidR="00314F9E" w:rsidRPr="009B69F4" w:rsidRDefault="00314F9E" w:rsidP="00314F9E">
      <w:pPr>
        <w:rPr>
          <w:i/>
          <w:sz w:val="20"/>
          <w:szCs w:val="20"/>
          <w:lang w:eastAsia="ko-KR"/>
        </w:rPr>
      </w:pPr>
      <w:r w:rsidRPr="009B69F4">
        <w:rPr>
          <w:i/>
          <w:sz w:val="20"/>
          <w:szCs w:val="20"/>
        </w:rPr>
        <w:t xml:space="preserve">On the Type-II codebook refinement for CJT </w:t>
      </w:r>
      <w:proofErr w:type="spellStart"/>
      <w:r w:rsidRPr="009B69F4">
        <w:rPr>
          <w:i/>
          <w:sz w:val="20"/>
          <w:szCs w:val="20"/>
        </w:rPr>
        <w:t>mTRP</w:t>
      </w:r>
      <w:proofErr w:type="spellEnd"/>
      <w:r w:rsidRPr="009B69F4">
        <w:rPr>
          <w:i/>
          <w:sz w:val="20"/>
          <w:szCs w:val="20"/>
        </w:rPr>
        <w:t>, down-select from the following TRP selection/determination schemes (where N is the number of cooperating TRPs assumed in PMI reporting):</w:t>
      </w:r>
    </w:p>
    <w:p w14:paraId="7C519A57" w14:textId="77777777" w:rsidR="00314F9E" w:rsidRPr="009B69F4" w:rsidRDefault="00314F9E" w:rsidP="00314F9E">
      <w:pPr>
        <w:numPr>
          <w:ilvl w:val="0"/>
          <w:numId w:val="22"/>
        </w:numPr>
        <w:tabs>
          <w:tab w:val="clear" w:pos="0"/>
          <w:tab w:val="num" w:pos="-576"/>
        </w:tabs>
        <w:autoSpaceDE/>
        <w:autoSpaceDN/>
        <w:adjustRightInd/>
        <w:spacing w:after="0"/>
        <w:ind w:leftChars="-108" w:left="122"/>
        <w:jc w:val="left"/>
        <w:rPr>
          <w:i/>
          <w:sz w:val="20"/>
          <w:szCs w:val="20"/>
        </w:rPr>
      </w:pPr>
      <w:r w:rsidRPr="009B69F4">
        <w:rPr>
          <w:i/>
          <w:sz w:val="20"/>
          <w:szCs w:val="20"/>
        </w:rPr>
        <w:t xml:space="preserve">Alt1. N is </w:t>
      </w:r>
      <w:proofErr w:type="spellStart"/>
      <w:r w:rsidRPr="009B69F4">
        <w:rPr>
          <w:i/>
          <w:sz w:val="20"/>
          <w:szCs w:val="20"/>
        </w:rPr>
        <w:t>gNB</w:t>
      </w:r>
      <w:proofErr w:type="spellEnd"/>
      <w:r w:rsidRPr="009B69F4">
        <w:rPr>
          <w:i/>
          <w:sz w:val="20"/>
          <w:szCs w:val="20"/>
        </w:rPr>
        <w:t>-configured via higher-layer (RRC) signaling</w:t>
      </w:r>
    </w:p>
    <w:p w14:paraId="619AE913"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 xml:space="preserve">The N configured TRPs are </w:t>
      </w:r>
      <w:proofErr w:type="spellStart"/>
      <w:r w:rsidRPr="009B69F4">
        <w:rPr>
          <w:i/>
          <w:sz w:val="20"/>
          <w:szCs w:val="20"/>
        </w:rPr>
        <w:t>gNB</w:t>
      </w:r>
      <w:proofErr w:type="spellEnd"/>
      <w:r w:rsidRPr="009B69F4">
        <w:rPr>
          <w:i/>
          <w:sz w:val="20"/>
          <w:szCs w:val="20"/>
        </w:rPr>
        <w:t>-configured via higher-layer (RRC) signaling</w:t>
      </w:r>
    </w:p>
    <w:p w14:paraId="0EEC6648"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Note: only one transmission hypothesis is reported</w:t>
      </w:r>
    </w:p>
    <w:p w14:paraId="1E1C8C9C" w14:textId="049C7E9D" w:rsidR="00314F9E" w:rsidRPr="009B69F4" w:rsidRDefault="00314F9E" w:rsidP="00314F9E">
      <w:pPr>
        <w:numPr>
          <w:ilvl w:val="0"/>
          <w:numId w:val="22"/>
        </w:numPr>
        <w:tabs>
          <w:tab w:val="clear" w:pos="0"/>
          <w:tab w:val="num" w:pos="-576"/>
        </w:tabs>
        <w:autoSpaceDE/>
        <w:autoSpaceDN/>
        <w:adjustRightInd/>
        <w:spacing w:after="0"/>
        <w:ind w:leftChars="-108" w:left="122"/>
        <w:jc w:val="left"/>
        <w:rPr>
          <w:i/>
          <w:sz w:val="20"/>
          <w:szCs w:val="20"/>
        </w:rPr>
      </w:pPr>
      <w:r w:rsidRPr="009B69F4">
        <w:rPr>
          <w:i/>
          <w:sz w:val="20"/>
          <w:szCs w:val="20"/>
        </w:rPr>
        <w:t>Alt2. N is UE-selected and reported as a part of CSI report where N</w:t>
      </w:r>
      <m:oMath>
        <m:r>
          <w:rPr>
            <w:rFonts w:ascii="Cambria Math" w:hAnsi="Cambria Math"/>
            <w:sz w:val="20"/>
            <w:szCs w:val="20"/>
          </w:rPr>
          <m:t>∈</m:t>
        </m:r>
      </m:oMath>
      <w:r w:rsidRPr="009B69F4">
        <w:rPr>
          <w:i/>
          <w:sz w:val="20"/>
          <w:szCs w:val="20"/>
        </w:rPr>
        <w:t>{</w:t>
      </w:r>
      <w:proofErr w:type="gramStart"/>
      <w:r w:rsidRPr="009B69F4">
        <w:rPr>
          <w:i/>
          <w:sz w:val="20"/>
          <w:szCs w:val="20"/>
        </w:rPr>
        <w:t>1,...</w:t>
      </w:r>
      <w:proofErr w:type="gramEnd"/>
      <w:r w:rsidRPr="009B69F4">
        <w:rPr>
          <w:i/>
          <w:sz w:val="20"/>
          <w:szCs w:val="20"/>
        </w:rPr>
        <w:t xml:space="preserve">, </w:t>
      </w:r>
      <w:r w:rsidR="007F5617" w:rsidRPr="009B69F4">
        <w:rPr>
          <w:rFonts w:cs="Times"/>
          <w:i/>
          <w:sz w:val="20"/>
          <w:szCs w:val="20"/>
        </w:rPr>
        <w:t>N</w:t>
      </w:r>
      <w:r w:rsidR="007F5617" w:rsidRPr="009B69F4">
        <w:rPr>
          <w:rFonts w:cs="Times"/>
          <w:i/>
          <w:sz w:val="20"/>
          <w:szCs w:val="20"/>
          <w:vertAlign w:val="subscript"/>
        </w:rPr>
        <w:t>TRP</w:t>
      </w:r>
      <w:r w:rsidR="007F5617" w:rsidRPr="009B69F4">
        <w:rPr>
          <w:i/>
          <w:sz w:val="20"/>
          <w:szCs w:val="20"/>
        </w:rPr>
        <w:t xml:space="preserve"> </w:t>
      </w:r>
      <w:r w:rsidRPr="009B69F4">
        <w:rPr>
          <w:i/>
          <w:sz w:val="20"/>
          <w:szCs w:val="20"/>
        </w:rPr>
        <w:t xml:space="preserve">} </w:t>
      </w:r>
    </w:p>
    <w:p w14:paraId="484AF5D8"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 xml:space="preserve">N is the number of cooperating TRPs, while NTRP is the maximum number of cooperating TRPs configured by </w:t>
      </w:r>
      <w:proofErr w:type="spellStart"/>
      <w:r w:rsidRPr="009B69F4">
        <w:rPr>
          <w:i/>
          <w:sz w:val="20"/>
          <w:szCs w:val="20"/>
        </w:rPr>
        <w:t>gNB</w:t>
      </w:r>
      <w:proofErr w:type="spellEnd"/>
      <w:r w:rsidRPr="009B69F4">
        <w:rPr>
          <w:i/>
          <w:sz w:val="20"/>
          <w:szCs w:val="20"/>
        </w:rPr>
        <w:t xml:space="preserve"> </w:t>
      </w:r>
    </w:p>
    <w:p w14:paraId="7EC629A5"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In this case, the selection of N out of NTRP TRPs is also reported (FFS: exact reporting scheme)</w:t>
      </w:r>
    </w:p>
    <w:p w14:paraId="13389867"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FFS: Configuration of NTRP TRPs and the value of NTRP, whether explicit or implicit</w:t>
      </w:r>
    </w:p>
    <w:p w14:paraId="7D3B6BD3"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FFS: In addition to one transmission hypothesis, whether reporting multiple transmission hypotheses (with the same N value or possibly different N values) is supported</w:t>
      </w:r>
    </w:p>
    <w:p w14:paraId="6BA477A2" w14:textId="77777777" w:rsidR="00314F9E" w:rsidRPr="009B69F4" w:rsidRDefault="00314F9E" w:rsidP="00314F9E">
      <w:pPr>
        <w:numPr>
          <w:ilvl w:val="0"/>
          <w:numId w:val="22"/>
        </w:numPr>
        <w:tabs>
          <w:tab w:val="clear" w:pos="0"/>
          <w:tab w:val="num" w:pos="-576"/>
        </w:tabs>
        <w:autoSpaceDE/>
        <w:autoSpaceDN/>
        <w:adjustRightInd/>
        <w:spacing w:after="0"/>
        <w:ind w:leftChars="-108" w:left="122"/>
        <w:jc w:val="left"/>
        <w:rPr>
          <w:i/>
          <w:sz w:val="20"/>
          <w:szCs w:val="20"/>
        </w:rPr>
      </w:pPr>
      <w:r w:rsidRPr="009B69F4">
        <w:rPr>
          <w:i/>
          <w:sz w:val="20"/>
          <w:szCs w:val="20"/>
        </w:rPr>
        <w:t xml:space="preserve">Alt3. The UE reports CSI corresponding to K transmission hypotheses </w:t>
      </w:r>
    </w:p>
    <w:p w14:paraId="1F8E76F7"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 xml:space="preserve">The N configured TRPs are </w:t>
      </w:r>
      <w:proofErr w:type="spellStart"/>
      <w:r w:rsidRPr="009B69F4">
        <w:rPr>
          <w:i/>
          <w:sz w:val="20"/>
          <w:szCs w:val="20"/>
        </w:rPr>
        <w:t>gNB</w:t>
      </w:r>
      <w:proofErr w:type="spellEnd"/>
      <w:r w:rsidRPr="009B69F4">
        <w:rPr>
          <w:i/>
          <w:sz w:val="20"/>
          <w:szCs w:val="20"/>
        </w:rPr>
        <w:t>-configured via higher-layer (RRC) signaling</w:t>
      </w:r>
    </w:p>
    <w:p w14:paraId="3776B7F9" w14:textId="77777777" w:rsidR="00314F9E" w:rsidRPr="009B69F4" w:rsidRDefault="00314F9E" w:rsidP="00314F9E">
      <w:pPr>
        <w:numPr>
          <w:ilvl w:val="1"/>
          <w:numId w:val="22"/>
        </w:numPr>
        <w:tabs>
          <w:tab w:val="clear" w:pos="0"/>
          <w:tab w:val="num" w:pos="-576"/>
        </w:tabs>
        <w:autoSpaceDE/>
        <w:autoSpaceDN/>
        <w:adjustRightInd/>
        <w:spacing w:after="0"/>
        <w:ind w:leftChars="252" w:left="914"/>
        <w:jc w:val="left"/>
        <w:rPr>
          <w:i/>
          <w:sz w:val="20"/>
          <w:szCs w:val="20"/>
        </w:rPr>
      </w:pPr>
      <w:r w:rsidRPr="009B69F4">
        <w:rPr>
          <w:i/>
          <w:sz w:val="20"/>
          <w:szCs w:val="20"/>
        </w:rPr>
        <w:t xml:space="preserve">FFS: supported value(s) of K, and whether the K transmission hypotheses are </w:t>
      </w:r>
      <w:proofErr w:type="spellStart"/>
      <w:r w:rsidRPr="009B69F4">
        <w:rPr>
          <w:i/>
          <w:sz w:val="20"/>
          <w:szCs w:val="20"/>
        </w:rPr>
        <w:t>gNB</w:t>
      </w:r>
      <w:proofErr w:type="spellEnd"/>
      <w:r w:rsidRPr="009B69F4">
        <w:rPr>
          <w:i/>
          <w:sz w:val="20"/>
          <w:szCs w:val="20"/>
        </w:rPr>
        <w:t>-configured or UE-reported</w:t>
      </w:r>
    </w:p>
    <w:p w14:paraId="607CA7EB" w14:textId="77777777" w:rsidR="00314F9E" w:rsidRDefault="00314F9E" w:rsidP="00314F9E">
      <w:pPr>
        <w:rPr>
          <w:rFonts w:eastAsia="宋体" w:cs="Times"/>
          <w:b/>
          <w:bCs/>
          <w:u w:val="single"/>
          <w:lang w:eastAsia="zh-CN"/>
        </w:rPr>
      </w:pPr>
    </w:p>
    <w:p w14:paraId="7D8AED2C" w14:textId="366D1FB5" w:rsidR="00CF01F2" w:rsidRDefault="008D464E" w:rsidP="00580B01">
      <w:pPr>
        <w:spacing w:afterLines="50"/>
        <w:rPr>
          <w:lang w:eastAsia="zh-CN"/>
        </w:rPr>
      </w:pPr>
      <w:r>
        <w:rPr>
          <w:lang w:eastAsia="zh-CN"/>
        </w:rPr>
        <w:t>F</w:t>
      </w:r>
      <w:r w:rsidR="00E0482D">
        <w:rPr>
          <w:lang w:eastAsia="zh-CN"/>
        </w:rPr>
        <w:t xml:space="preserve">or </w:t>
      </w:r>
      <w:proofErr w:type="spellStart"/>
      <w:r w:rsidR="005F04D1">
        <w:rPr>
          <w:lang w:eastAsia="zh-CN"/>
        </w:rPr>
        <w:t>mTRP</w:t>
      </w:r>
      <w:proofErr w:type="spellEnd"/>
      <w:r w:rsidR="005F04D1">
        <w:rPr>
          <w:lang w:eastAsia="zh-CN"/>
        </w:rPr>
        <w:t xml:space="preserve"> </w:t>
      </w:r>
      <w:r w:rsidR="00E0482D">
        <w:rPr>
          <w:lang w:eastAsia="zh-CN"/>
        </w:rPr>
        <w:t xml:space="preserve">CJT, similar </w:t>
      </w:r>
      <w:r>
        <w:rPr>
          <w:lang w:eastAsia="zh-CN"/>
        </w:rPr>
        <w:t xml:space="preserve">CSI feedback framework </w:t>
      </w:r>
      <w:r w:rsidR="00E0482D">
        <w:rPr>
          <w:lang w:eastAsia="zh-CN"/>
        </w:rPr>
        <w:t>can be considered.</w:t>
      </w:r>
      <w:r w:rsidR="000A1E81">
        <w:rPr>
          <w:lang w:eastAsia="zh-CN"/>
        </w:rPr>
        <w:t xml:space="preserve"> Alt 2 is same as Option 2</w:t>
      </w:r>
      <w:r w:rsidR="00F060D9">
        <w:rPr>
          <w:lang w:eastAsia="zh-CN"/>
        </w:rPr>
        <w:t xml:space="preserve">, which means N is selected by UE and reported as a part of CSI report. </w:t>
      </w:r>
      <w:r w:rsidR="00A67E55">
        <w:rPr>
          <w:lang w:eastAsia="zh-CN"/>
        </w:rPr>
        <w:t>I</w:t>
      </w:r>
      <w:r w:rsidR="007A32B7">
        <w:rPr>
          <w:lang w:eastAsia="zh-CN"/>
        </w:rPr>
        <w:t xml:space="preserve">n addition, which N TRPs, i.e., which transmission </w:t>
      </w:r>
      <w:r w:rsidR="007A32B7" w:rsidRPr="007A32B7">
        <w:rPr>
          <w:lang w:eastAsia="zh-CN"/>
        </w:rPr>
        <w:t>hypothes</w:t>
      </w:r>
      <w:r w:rsidR="0078793F">
        <w:rPr>
          <w:lang w:eastAsia="zh-CN"/>
        </w:rPr>
        <w:t>i</w:t>
      </w:r>
      <w:r w:rsidR="007A32B7" w:rsidRPr="007A32B7">
        <w:rPr>
          <w:lang w:eastAsia="zh-CN"/>
        </w:rPr>
        <w:t>s</w:t>
      </w:r>
      <w:r w:rsidR="007A32B7">
        <w:rPr>
          <w:lang w:eastAsia="zh-CN"/>
        </w:rPr>
        <w:t xml:space="preserve"> is assumed should also </w:t>
      </w:r>
      <w:r w:rsidR="009C613E">
        <w:rPr>
          <w:lang w:eastAsia="zh-CN"/>
        </w:rPr>
        <w:t xml:space="preserve">be </w:t>
      </w:r>
      <w:r w:rsidR="007A32B7">
        <w:rPr>
          <w:lang w:eastAsia="zh-CN"/>
        </w:rPr>
        <w:t xml:space="preserve">reported to </w:t>
      </w:r>
      <w:proofErr w:type="spellStart"/>
      <w:r w:rsidR="00A67E55">
        <w:rPr>
          <w:lang w:eastAsia="zh-CN"/>
        </w:rPr>
        <w:t>gNB</w:t>
      </w:r>
      <w:proofErr w:type="spellEnd"/>
      <w:r w:rsidR="00A67E55">
        <w:rPr>
          <w:lang w:eastAsia="zh-CN"/>
        </w:rPr>
        <w:t>.</w:t>
      </w:r>
      <w:r w:rsidR="000A1E81">
        <w:rPr>
          <w:lang w:eastAsia="zh-CN"/>
        </w:rPr>
        <w:t xml:space="preserve"> </w:t>
      </w:r>
      <w:r w:rsidR="00C21C80">
        <w:rPr>
          <w:lang w:eastAsia="zh-CN"/>
        </w:rPr>
        <w:t xml:space="preserve">Alt 1 and Alt 3 are covered by Option 1. </w:t>
      </w:r>
      <w:r w:rsidR="00567B76">
        <w:rPr>
          <w:lang w:eastAsia="zh-CN"/>
        </w:rPr>
        <w:t>When X</w:t>
      </w:r>
      <w:r w:rsidR="006F0AC4">
        <w:rPr>
          <w:lang w:eastAsia="zh-CN"/>
        </w:rPr>
        <w:t xml:space="preserve"> in</w:t>
      </w:r>
      <w:r w:rsidR="00567B76">
        <w:rPr>
          <w:lang w:eastAsia="zh-CN"/>
        </w:rPr>
        <w:t xml:space="preserve"> Option 1</w:t>
      </w:r>
      <w:r w:rsidR="006F0AC4">
        <w:rPr>
          <w:lang w:eastAsia="zh-CN"/>
        </w:rPr>
        <w:t xml:space="preserve"> is configured to 0, it is Alt 1 </w:t>
      </w:r>
      <w:r w:rsidR="00592807">
        <w:rPr>
          <w:rFonts w:hint="eastAsia"/>
          <w:lang w:eastAsia="zh-CN"/>
        </w:rPr>
        <w:t>that</w:t>
      </w:r>
      <w:r w:rsidR="00592807">
        <w:rPr>
          <w:lang w:eastAsia="zh-CN"/>
        </w:rPr>
        <w:t xml:space="preserve"> </w:t>
      </w:r>
      <w:r w:rsidR="006F0AC4">
        <w:rPr>
          <w:lang w:eastAsia="zh-CN"/>
        </w:rPr>
        <w:t>N=2 with only one transmission</w:t>
      </w:r>
      <w:r w:rsidR="006F0AC4" w:rsidRPr="006F0AC4">
        <w:rPr>
          <w:lang w:eastAsia="zh-CN"/>
        </w:rPr>
        <w:t xml:space="preserve"> </w:t>
      </w:r>
      <w:r w:rsidR="006F0AC4">
        <w:rPr>
          <w:lang w:eastAsia="zh-CN"/>
        </w:rPr>
        <w:t>hypothes</w:t>
      </w:r>
      <w:r w:rsidR="0078793F">
        <w:rPr>
          <w:lang w:eastAsia="zh-CN"/>
        </w:rPr>
        <w:t>is.</w:t>
      </w:r>
    </w:p>
    <w:p w14:paraId="086294BD" w14:textId="69AE5337" w:rsidR="00E0482D" w:rsidRPr="00361D79" w:rsidRDefault="00E0482D" w:rsidP="00580B01">
      <w:pPr>
        <w:spacing w:afterLines="50"/>
        <w:rPr>
          <w:lang w:eastAsia="zh-CN"/>
        </w:rPr>
      </w:pPr>
      <w:r>
        <w:rPr>
          <w:lang w:eastAsia="zh-CN"/>
        </w:rPr>
        <w:t xml:space="preserve">But there are multiple measurement </w:t>
      </w:r>
      <w:r w:rsidR="00694E5C">
        <w:rPr>
          <w:lang w:eastAsia="zh-CN"/>
        </w:rPr>
        <w:t>hypotheses for 4 TRPs</w:t>
      </w:r>
      <w:r>
        <w:rPr>
          <w:lang w:eastAsia="zh-CN"/>
        </w:rPr>
        <w:t xml:space="preserve">. For single-TRP, there are </w:t>
      </w:r>
      <w:r w:rsidR="00F360AB">
        <w:rPr>
          <w:lang w:eastAsia="zh-CN"/>
        </w:rPr>
        <w:t>at least</w:t>
      </w:r>
      <w:r>
        <w:rPr>
          <w:lang w:eastAsia="zh-CN"/>
        </w:rPr>
        <w:t xml:space="preserve"> 4 measurement </w:t>
      </w:r>
      <w:r w:rsidR="008D464E">
        <w:rPr>
          <w:lang w:eastAsia="zh-CN"/>
        </w:rPr>
        <w:t>hypotheses</w:t>
      </w:r>
      <w:r>
        <w:rPr>
          <w:lang w:eastAsia="zh-CN"/>
        </w:rPr>
        <w:t xml:space="preserve">. For 2 TRPs, there are </w:t>
      </w:r>
      <w:r w:rsidR="00F360AB">
        <w:rPr>
          <w:lang w:eastAsia="zh-CN"/>
        </w:rPr>
        <w:t>at least</w:t>
      </w:r>
      <w:r>
        <w:rPr>
          <w:lang w:eastAsia="zh-CN"/>
        </w:rPr>
        <w:t xml:space="preserve"> 6 measurement </w:t>
      </w:r>
      <w:r w:rsidR="008D464E">
        <w:rPr>
          <w:lang w:eastAsia="zh-CN"/>
        </w:rPr>
        <w:t>hypotheses</w:t>
      </w:r>
      <w:r>
        <w:rPr>
          <w:lang w:eastAsia="zh-CN"/>
        </w:rPr>
        <w:t xml:space="preserve">. For 3 TRPs, there are </w:t>
      </w:r>
      <w:r w:rsidR="003F4EE5">
        <w:rPr>
          <w:lang w:eastAsia="zh-CN"/>
        </w:rPr>
        <w:t>at least</w:t>
      </w:r>
      <w:r>
        <w:rPr>
          <w:lang w:eastAsia="zh-CN"/>
        </w:rPr>
        <w:t xml:space="preserve"> 4 measurement </w:t>
      </w:r>
      <w:r w:rsidR="008D464E">
        <w:rPr>
          <w:lang w:eastAsia="zh-CN"/>
        </w:rPr>
        <w:t>hypotheses</w:t>
      </w:r>
      <w:r>
        <w:rPr>
          <w:lang w:eastAsia="zh-CN"/>
        </w:rPr>
        <w:t xml:space="preserve">. For 4 TRPs, there is </w:t>
      </w:r>
      <w:r w:rsidR="003F4EE5">
        <w:rPr>
          <w:lang w:eastAsia="zh-CN"/>
        </w:rPr>
        <w:t>at least</w:t>
      </w:r>
      <w:r>
        <w:rPr>
          <w:lang w:eastAsia="zh-CN"/>
        </w:rPr>
        <w:t xml:space="preserve"> measurement hypothesis. Thus</w:t>
      </w:r>
      <w:r w:rsidR="002B3518">
        <w:rPr>
          <w:lang w:eastAsia="zh-CN"/>
        </w:rPr>
        <w:t>,</w:t>
      </w:r>
      <w:r>
        <w:rPr>
          <w:lang w:eastAsia="zh-CN"/>
        </w:rPr>
        <w:t xml:space="preserve"> for CSI report</w:t>
      </w:r>
      <w:r w:rsidR="008D464E">
        <w:rPr>
          <w:rFonts w:hint="eastAsia"/>
          <w:lang w:eastAsia="zh-CN"/>
        </w:rPr>
        <w:t>ing</w:t>
      </w:r>
      <w:r>
        <w:rPr>
          <w:lang w:eastAsia="zh-CN"/>
        </w:rPr>
        <w:t xml:space="preserve"> up to 4 TRPs</w:t>
      </w:r>
      <w:r w:rsidR="002B3518">
        <w:rPr>
          <w:lang w:eastAsia="zh-CN"/>
        </w:rPr>
        <w:t xml:space="preserve"> CJT</w:t>
      </w:r>
      <w:r>
        <w:rPr>
          <w:lang w:eastAsia="zh-CN"/>
        </w:rPr>
        <w:t xml:space="preserve">, </w:t>
      </w:r>
      <w:r w:rsidRPr="00361D79">
        <w:rPr>
          <w:lang w:eastAsia="zh-CN"/>
        </w:rPr>
        <w:t xml:space="preserve">the UE can be configured to report </w:t>
      </w:r>
      <w:r w:rsidRPr="00361D79">
        <w:rPr>
          <w:i/>
          <w:lang w:eastAsia="zh-CN"/>
        </w:rPr>
        <w:t>X</w:t>
      </w:r>
      <w:r w:rsidRPr="00361D79">
        <w:rPr>
          <w:lang w:eastAsia="zh-CN"/>
        </w:rPr>
        <w:t xml:space="preserve"> CSIs associated with single-TRP measurement hypotheses, report </w:t>
      </w:r>
      <w:r w:rsidRPr="00361D79">
        <w:rPr>
          <w:i/>
          <w:lang w:eastAsia="zh-CN"/>
        </w:rPr>
        <w:t>Y</w:t>
      </w:r>
      <w:r w:rsidRPr="00361D79">
        <w:rPr>
          <w:lang w:eastAsia="zh-CN"/>
        </w:rPr>
        <w:t xml:space="preserve"> CSIs associated with two-TRP </w:t>
      </w:r>
      <w:r w:rsidR="004F52BA">
        <w:rPr>
          <w:lang w:eastAsia="zh-CN"/>
        </w:rPr>
        <w:t xml:space="preserve">CJT’s </w:t>
      </w:r>
      <w:r w:rsidRPr="00361D79">
        <w:rPr>
          <w:lang w:eastAsia="zh-CN"/>
        </w:rPr>
        <w:t xml:space="preserve">measurement hypotheses, report </w:t>
      </w:r>
      <w:r w:rsidRPr="00361D79">
        <w:rPr>
          <w:i/>
          <w:lang w:eastAsia="zh-CN"/>
        </w:rPr>
        <w:t>Z</w:t>
      </w:r>
      <w:r w:rsidRPr="00361D79">
        <w:rPr>
          <w:lang w:eastAsia="zh-CN"/>
        </w:rPr>
        <w:t xml:space="preserve"> CSIs associated with three-TRP </w:t>
      </w:r>
      <w:r w:rsidR="004F52BA">
        <w:rPr>
          <w:lang w:eastAsia="zh-CN"/>
        </w:rPr>
        <w:t>CJT’s</w:t>
      </w:r>
      <w:r w:rsidR="004F52BA" w:rsidRPr="00361D79">
        <w:rPr>
          <w:lang w:eastAsia="zh-CN"/>
        </w:rPr>
        <w:t xml:space="preserve"> </w:t>
      </w:r>
      <w:r w:rsidRPr="00361D79">
        <w:rPr>
          <w:lang w:eastAsia="zh-CN"/>
        </w:rPr>
        <w:t xml:space="preserve">measurement hypotheses, and </w:t>
      </w:r>
      <w:r w:rsidRPr="00361D79">
        <w:rPr>
          <w:i/>
          <w:lang w:eastAsia="zh-CN"/>
        </w:rPr>
        <w:t>M</w:t>
      </w:r>
      <w:r w:rsidRPr="00361D79">
        <w:rPr>
          <w:lang w:eastAsia="zh-CN"/>
        </w:rPr>
        <w:t xml:space="preserve"> CSIs associated with four-TRP </w:t>
      </w:r>
      <w:r w:rsidR="004F52BA">
        <w:rPr>
          <w:lang w:eastAsia="zh-CN"/>
        </w:rPr>
        <w:t>CJT’s</w:t>
      </w:r>
      <w:r w:rsidR="004F52BA" w:rsidRPr="00361D79">
        <w:rPr>
          <w:lang w:eastAsia="zh-CN"/>
        </w:rPr>
        <w:t xml:space="preserve"> </w:t>
      </w:r>
      <w:r w:rsidRPr="00361D79">
        <w:rPr>
          <w:lang w:eastAsia="zh-CN"/>
        </w:rPr>
        <w:t>measurement hypothesis</w:t>
      </w:r>
      <w:r>
        <w:rPr>
          <w:lang w:eastAsia="zh-CN"/>
        </w:rPr>
        <w:t xml:space="preserve">. And the candidate value can be </w:t>
      </w:r>
      <w:r w:rsidR="008D464E">
        <w:rPr>
          <w:lang w:eastAsia="zh-CN"/>
        </w:rPr>
        <w:t xml:space="preserve">given </w:t>
      </w:r>
      <w:r>
        <w:rPr>
          <w:lang w:eastAsia="zh-CN"/>
        </w:rPr>
        <w:t xml:space="preserve">as </w:t>
      </w:r>
      <w:r w:rsidR="008D464E">
        <w:rPr>
          <w:lang w:eastAsia="zh-CN"/>
        </w:rPr>
        <w:t>follows</w:t>
      </w:r>
      <w:r>
        <w:rPr>
          <w:lang w:eastAsia="zh-CN"/>
        </w:rPr>
        <w:t>:</w:t>
      </w:r>
    </w:p>
    <w:p w14:paraId="48F0DD18"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X = 0, 1, 2, 3, 4.</w:t>
      </w:r>
    </w:p>
    <w:p w14:paraId="5B5EB1AA"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Y = 0, 1, 2, 3, 4, 5, 6.</w:t>
      </w:r>
    </w:p>
    <w:p w14:paraId="5AD2BFB1"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Z = 0, 1, 2, 3, 4.</w:t>
      </w:r>
    </w:p>
    <w:p w14:paraId="6210C995"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M = 0, 1.</w:t>
      </w:r>
    </w:p>
    <w:p w14:paraId="7B441CBD" w14:textId="706CD49F" w:rsidR="00E0482D" w:rsidRPr="0038542A" w:rsidRDefault="00E0482D" w:rsidP="0038542A">
      <w:pPr>
        <w:spacing w:afterLines="50"/>
        <w:rPr>
          <w:lang w:eastAsia="zh-CN"/>
        </w:rPr>
      </w:pPr>
      <w:r>
        <w:rPr>
          <w:lang w:eastAsia="zh-CN"/>
        </w:rPr>
        <w:lastRenderedPageBreak/>
        <w:t xml:space="preserve">Different options </w:t>
      </w:r>
      <w:r w:rsidR="002B3518">
        <w:rPr>
          <w:lang w:eastAsia="zh-CN"/>
        </w:rPr>
        <w:t xml:space="preserve">for their combination </w:t>
      </w:r>
      <w:r>
        <w:rPr>
          <w:lang w:eastAsia="zh-CN"/>
        </w:rPr>
        <w:t>should be considered with different value</w:t>
      </w:r>
      <w:r w:rsidR="002B3518">
        <w:rPr>
          <w:lang w:eastAsia="zh-CN"/>
        </w:rPr>
        <w:t>s</w:t>
      </w:r>
      <w:r>
        <w:rPr>
          <w:lang w:eastAsia="zh-CN"/>
        </w:rPr>
        <w:t xml:space="preserve"> of </w:t>
      </w:r>
      <w:r w:rsidRPr="001D156D">
        <w:rPr>
          <w:i/>
          <w:lang w:eastAsia="zh-CN"/>
        </w:rPr>
        <w:t xml:space="preserve">X, Y, Z </w:t>
      </w:r>
      <w:r>
        <w:rPr>
          <w:lang w:eastAsia="zh-CN"/>
        </w:rPr>
        <w:t xml:space="preserve">and </w:t>
      </w:r>
      <w:r w:rsidRPr="001D156D">
        <w:rPr>
          <w:i/>
          <w:lang w:eastAsia="zh-CN"/>
        </w:rPr>
        <w:t>M</w:t>
      </w:r>
      <w:r>
        <w:rPr>
          <w:i/>
          <w:lang w:eastAsia="zh-CN"/>
        </w:rPr>
        <w:t xml:space="preserve">. </w:t>
      </w:r>
      <w:r w:rsidR="0038542A">
        <w:rPr>
          <w:lang w:eastAsia="zh-CN"/>
        </w:rPr>
        <w:t xml:space="preserve">For example, </w:t>
      </w:r>
      <w:r w:rsidRPr="00382A96">
        <w:rPr>
          <w:i/>
          <w:lang w:eastAsia="zh-CN"/>
        </w:rPr>
        <w:t xml:space="preserve">X = </w:t>
      </w:r>
      <w:r>
        <w:rPr>
          <w:i/>
          <w:lang w:eastAsia="zh-CN"/>
        </w:rPr>
        <w:t>0</w:t>
      </w:r>
      <w:r>
        <w:rPr>
          <w:rFonts w:hint="eastAsia"/>
          <w:i/>
          <w:lang w:eastAsia="zh-CN"/>
        </w:rPr>
        <w:t>,</w:t>
      </w:r>
      <w:r w:rsidR="003A7FF3">
        <w:rPr>
          <w:i/>
          <w:lang w:eastAsia="zh-CN"/>
        </w:rPr>
        <w:t xml:space="preserve"> </w:t>
      </w:r>
      <w:r w:rsidRPr="00382A96">
        <w:rPr>
          <w:i/>
          <w:lang w:eastAsia="zh-CN"/>
        </w:rPr>
        <w:t>1,</w:t>
      </w:r>
      <w:r w:rsidRPr="006029DC">
        <w:rPr>
          <w:i/>
          <w:lang w:eastAsia="zh-CN"/>
        </w:rPr>
        <w:t xml:space="preserve"> </w:t>
      </w:r>
      <w:r w:rsidRPr="00382A96">
        <w:rPr>
          <w:i/>
          <w:lang w:eastAsia="zh-CN"/>
        </w:rPr>
        <w:t>2, 3, 4</w:t>
      </w:r>
      <w:r>
        <w:rPr>
          <w:i/>
          <w:lang w:eastAsia="zh-CN"/>
        </w:rPr>
        <w:t>,</w:t>
      </w:r>
      <w:r w:rsidRPr="00382A96">
        <w:rPr>
          <w:i/>
          <w:lang w:eastAsia="zh-CN"/>
        </w:rPr>
        <w:t xml:space="preserve"> Y=1, Z=1</w:t>
      </w:r>
      <w:r>
        <w:rPr>
          <w:lang w:eastAsia="zh-CN"/>
        </w:rPr>
        <w:t xml:space="preserve"> and </w:t>
      </w:r>
      <w:r w:rsidRPr="00382A96">
        <w:rPr>
          <w:i/>
          <w:lang w:eastAsia="zh-CN"/>
        </w:rPr>
        <w:t>M=1</w:t>
      </w:r>
      <w:r w:rsidR="0038542A">
        <w:rPr>
          <w:lang w:eastAsia="zh-CN"/>
        </w:rPr>
        <w:t>, or o</w:t>
      </w:r>
      <w:r>
        <w:rPr>
          <w:lang w:eastAsia="zh-CN"/>
        </w:rPr>
        <w:t xml:space="preserve">nly one of </w:t>
      </w:r>
      <w:r w:rsidRPr="0038542A">
        <w:rPr>
          <w:i/>
          <w:lang w:eastAsia="zh-CN"/>
        </w:rPr>
        <w:t>X, Y, Z, M</w:t>
      </w:r>
      <w:r>
        <w:rPr>
          <w:lang w:eastAsia="zh-CN"/>
        </w:rPr>
        <w:t xml:space="preserve"> equals to 1, others are 0.</w:t>
      </w:r>
      <w:r w:rsidR="0038542A">
        <w:rPr>
          <w:lang w:eastAsia="zh-CN"/>
        </w:rPr>
        <w:t xml:space="preserve"> </w:t>
      </w:r>
      <w:r w:rsidR="0038542A" w:rsidRPr="0038542A">
        <w:rPr>
          <w:rFonts w:hint="eastAsia"/>
          <w:lang w:eastAsia="zh-CN"/>
        </w:rPr>
        <w:t>T</w:t>
      </w:r>
      <w:r w:rsidR="0038542A" w:rsidRPr="0038542A">
        <w:rPr>
          <w:lang w:eastAsia="zh-CN"/>
        </w:rPr>
        <w:t xml:space="preserve">he </w:t>
      </w:r>
      <w:r w:rsidR="002B3518">
        <w:rPr>
          <w:lang w:eastAsia="zh-CN"/>
        </w:rPr>
        <w:t>potential</w:t>
      </w:r>
      <w:r w:rsidR="0038542A" w:rsidRPr="0038542A">
        <w:rPr>
          <w:lang w:eastAsia="zh-CN"/>
        </w:rPr>
        <w:t xml:space="preserve"> </w:t>
      </w:r>
      <w:r w:rsidR="002B3518">
        <w:rPr>
          <w:lang w:eastAsia="zh-CN"/>
        </w:rPr>
        <w:t>combinations</w:t>
      </w:r>
      <w:r w:rsidR="0038542A" w:rsidRPr="0038542A">
        <w:rPr>
          <w:lang w:eastAsia="zh-CN"/>
        </w:rPr>
        <w:t xml:space="preserve"> of X, Y, Z and M can be studied</w:t>
      </w:r>
      <w:r w:rsidR="0038542A">
        <w:rPr>
          <w:lang w:eastAsia="zh-CN"/>
        </w:rPr>
        <w:t>.</w:t>
      </w:r>
    </w:p>
    <w:p w14:paraId="15950F3A" w14:textId="3B6B7C76" w:rsidR="004948C4" w:rsidRDefault="006F1D8A" w:rsidP="006F1D8A">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9</w:t>
      </w:r>
      <w:r w:rsidRPr="006F1D8A">
        <w:rPr>
          <w:rFonts w:hint="eastAsia"/>
          <w:b/>
          <w:i/>
          <w:lang w:eastAsia="zh-CN"/>
        </w:rPr>
        <w:t>:</w:t>
      </w:r>
      <w:r w:rsidRPr="006F1D8A">
        <w:rPr>
          <w:b/>
          <w:i/>
          <w:lang w:eastAsia="zh-CN"/>
        </w:rPr>
        <w:t xml:space="preserve"> </w:t>
      </w:r>
      <w:r w:rsidR="004948C4">
        <w:rPr>
          <w:b/>
          <w:i/>
          <w:lang w:eastAsia="zh-CN"/>
        </w:rPr>
        <w:t xml:space="preserve">For </w:t>
      </w:r>
      <w:r w:rsidR="004948C4" w:rsidRPr="004948C4">
        <w:rPr>
          <w:b/>
          <w:i/>
          <w:lang w:eastAsia="zh-CN"/>
        </w:rPr>
        <w:t xml:space="preserve">TRP selection/determination schemes, </w:t>
      </w:r>
      <w:r w:rsidR="0027404B">
        <w:rPr>
          <w:b/>
          <w:i/>
          <w:lang w:eastAsia="zh-CN"/>
        </w:rPr>
        <w:t xml:space="preserve">all </w:t>
      </w:r>
      <w:r w:rsidR="004948C4" w:rsidRPr="004948C4">
        <w:rPr>
          <w:b/>
          <w:i/>
          <w:lang w:eastAsia="zh-CN"/>
        </w:rPr>
        <w:t>Alt 1</w:t>
      </w:r>
      <w:r w:rsidR="0027404B">
        <w:rPr>
          <w:b/>
          <w:i/>
          <w:lang w:eastAsia="zh-CN"/>
        </w:rPr>
        <w:t>, Alt 2</w:t>
      </w:r>
      <w:r w:rsidR="004948C4" w:rsidRPr="004948C4">
        <w:rPr>
          <w:b/>
          <w:i/>
          <w:lang w:eastAsia="zh-CN"/>
        </w:rPr>
        <w:t xml:space="preserve"> and Alt </w:t>
      </w:r>
      <w:r w:rsidR="00B70EAE">
        <w:rPr>
          <w:b/>
          <w:i/>
          <w:lang w:eastAsia="zh-CN"/>
        </w:rPr>
        <w:t>3</w:t>
      </w:r>
      <w:r w:rsidR="004948C4" w:rsidRPr="004948C4">
        <w:rPr>
          <w:b/>
          <w:i/>
          <w:lang w:eastAsia="zh-CN"/>
        </w:rPr>
        <w:t xml:space="preserve"> can be supported</w:t>
      </w:r>
      <w:r w:rsidR="004948C4">
        <w:rPr>
          <w:b/>
          <w:i/>
          <w:lang w:eastAsia="zh-CN"/>
        </w:rPr>
        <w:t>.</w:t>
      </w:r>
    </w:p>
    <w:p w14:paraId="5582B68B" w14:textId="259296CE" w:rsidR="006F1D8A" w:rsidRPr="007D404F" w:rsidRDefault="00817A1A" w:rsidP="007D404F">
      <w:pPr>
        <w:pStyle w:val="af2"/>
        <w:numPr>
          <w:ilvl w:val="0"/>
          <w:numId w:val="68"/>
        </w:numPr>
        <w:autoSpaceDE/>
        <w:autoSpaceDN/>
        <w:adjustRightInd/>
        <w:spacing w:after="0"/>
        <w:ind w:firstLineChars="0"/>
        <w:rPr>
          <w:rFonts w:cs="Times"/>
          <w:b/>
          <w:i/>
        </w:rPr>
      </w:pPr>
      <w:r w:rsidRPr="007D404F">
        <w:rPr>
          <w:rFonts w:cs="Times"/>
          <w:b/>
          <w:i/>
        </w:rPr>
        <w:t xml:space="preserve">For Alt 1 or Alt 3, in the case of </w:t>
      </w:r>
      <w:r w:rsidR="006F1D8A" w:rsidRPr="007D404F">
        <w:rPr>
          <w:rFonts w:cs="Times"/>
          <w:b/>
          <w:i/>
        </w:rPr>
        <w:t xml:space="preserve">CSI report for CJT up to 4 TRPs, the UE can be configured to report X CSIs associated with single-TRP measurement hypotheses, report Y CSIs associated with two-TRP </w:t>
      </w:r>
      <w:r w:rsidR="005F04D1" w:rsidRPr="007D404F">
        <w:rPr>
          <w:rFonts w:cs="Times"/>
          <w:b/>
          <w:i/>
        </w:rPr>
        <w:t xml:space="preserve">CJT’s </w:t>
      </w:r>
      <w:r w:rsidR="006F1D8A" w:rsidRPr="007D404F">
        <w:rPr>
          <w:rFonts w:cs="Times"/>
          <w:b/>
          <w:i/>
        </w:rPr>
        <w:t xml:space="preserve">measurement hypotheses, report Z CSIs associated with three-TRP </w:t>
      </w:r>
      <w:r w:rsidR="005F04D1" w:rsidRPr="007D404F">
        <w:rPr>
          <w:rFonts w:cs="Times"/>
          <w:b/>
          <w:i/>
        </w:rPr>
        <w:t xml:space="preserve">CJT’s </w:t>
      </w:r>
      <w:r w:rsidR="006F1D8A" w:rsidRPr="007D404F">
        <w:rPr>
          <w:rFonts w:cs="Times"/>
          <w:b/>
          <w:i/>
        </w:rPr>
        <w:t xml:space="preserve">measurement hypotheses, and M CSIs associated with four-TRP </w:t>
      </w:r>
      <w:r w:rsidR="005F04D1" w:rsidRPr="007D404F">
        <w:rPr>
          <w:rFonts w:cs="Times"/>
          <w:b/>
          <w:i/>
        </w:rPr>
        <w:t xml:space="preserve">CJT’s </w:t>
      </w:r>
      <w:r w:rsidR="006F1D8A" w:rsidRPr="007D404F">
        <w:rPr>
          <w:rFonts w:cs="Times"/>
          <w:b/>
          <w:i/>
        </w:rPr>
        <w:t xml:space="preserve">measurement hypothesis. </w:t>
      </w:r>
      <w:r w:rsidR="006F1D8A" w:rsidRPr="007D404F">
        <w:rPr>
          <w:rFonts w:cs="Times" w:hint="eastAsia"/>
          <w:b/>
          <w:i/>
        </w:rPr>
        <w:t>T</w:t>
      </w:r>
      <w:r w:rsidR="006F1D8A" w:rsidRPr="007D404F">
        <w:rPr>
          <w:rFonts w:cs="Times"/>
          <w:b/>
          <w:i/>
        </w:rPr>
        <w:t xml:space="preserve">he </w:t>
      </w:r>
      <w:r w:rsidR="002B3518" w:rsidRPr="007D404F">
        <w:rPr>
          <w:rFonts w:cs="Times"/>
          <w:b/>
          <w:i/>
        </w:rPr>
        <w:t xml:space="preserve">potential combinations </w:t>
      </w:r>
      <w:r w:rsidR="006F1D8A" w:rsidRPr="007D404F">
        <w:rPr>
          <w:rFonts w:cs="Times"/>
          <w:b/>
          <w:i/>
        </w:rPr>
        <w:t>of X, Y, Z and M can be studied.</w:t>
      </w:r>
    </w:p>
    <w:p w14:paraId="6AE87D09" w14:textId="3C3580BE" w:rsidR="00D50AC9" w:rsidRDefault="00D50AC9" w:rsidP="00D50AC9">
      <w:pPr>
        <w:pStyle w:val="2"/>
        <w:spacing w:before="0" w:afterLines="50"/>
        <w:rPr>
          <w:sz w:val="28"/>
          <w:szCs w:val="28"/>
        </w:rPr>
      </w:pPr>
      <w:r>
        <w:rPr>
          <w:sz w:val="28"/>
          <w:szCs w:val="28"/>
        </w:rPr>
        <w:t>CMR configuration for CJT</w:t>
      </w:r>
    </w:p>
    <w:p w14:paraId="67BA0FA5" w14:textId="44E69BF0" w:rsidR="00FD27B8" w:rsidRDefault="00FD27B8" w:rsidP="00FD27B8">
      <w:pPr>
        <w:spacing w:afterLines="50"/>
        <w:rPr>
          <w:lang w:eastAsia="zh-CN"/>
        </w:rPr>
      </w:pPr>
      <w:r>
        <w:rPr>
          <w:lang w:eastAsia="zh-CN"/>
        </w:rPr>
        <w:t>A</w:t>
      </w:r>
      <w:r>
        <w:rPr>
          <w:rFonts w:hint="eastAsia"/>
          <w:lang w:eastAsia="zh-CN"/>
        </w:rPr>
        <w:t xml:space="preserve">nd </w:t>
      </w:r>
      <w:r>
        <w:rPr>
          <w:lang w:eastAsia="zh-CN"/>
        </w:rPr>
        <w:t xml:space="preserve">for </w:t>
      </w:r>
      <w:r w:rsidRPr="00FD27B8">
        <w:rPr>
          <w:lang w:eastAsia="zh-CN"/>
        </w:rPr>
        <w:t>NZP CSI-RS (CMR) setups in Resource Setting</w:t>
      </w:r>
      <w:r>
        <w:rPr>
          <w:lang w:eastAsia="zh-CN"/>
        </w:rPr>
        <w:t xml:space="preserve"> </w:t>
      </w:r>
      <w:r w:rsidRPr="00FD27B8">
        <w:rPr>
          <w:lang w:eastAsia="zh-CN"/>
        </w:rPr>
        <w:t>associated with Rel-18 Type-II codebook for</w:t>
      </w:r>
      <w:r>
        <w:rPr>
          <w:lang w:eastAsia="zh-CN"/>
        </w:rPr>
        <w:t xml:space="preserve"> </w:t>
      </w:r>
      <w:proofErr w:type="spellStart"/>
      <w:r>
        <w:rPr>
          <w:lang w:eastAsia="zh-CN"/>
        </w:rPr>
        <w:t>mTRP</w:t>
      </w:r>
      <w:proofErr w:type="spellEnd"/>
      <w:r>
        <w:rPr>
          <w:lang w:eastAsia="zh-CN"/>
        </w:rPr>
        <w:t xml:space="preserve"> CJT, following agreements are archived in RAN1-109 e-meeting [4].</w:t>
      </w:r>
    </w:p>
    <w:p w14:paraId="0B40BD63" w14:textId="77777777" w:rsidR="00FD27B8" w:rsidRPr="00FD27B8" w:rsidRDefault="00FD27B8" w:rsidP="00FD27B8">
      <w:pPr>
        <w:rPr>
          <w:rFonts w:eastAsia="Malgun Gothic" w:cs="Times"/>
          <w:i/>
          <w:sz w:val="20"/>
          <w:szCs w:val="20"/>
          <w:highlight w:val="green"/>
          <w:lang w:eastAsia="ko-KR"/>
        </w:rPr>
      </w:pPr>
      <w:r w:rsidRPr="00FD27B8">
        <w:rPr>
          <w:rFonts w:cs="Times"/>
          <w:b/>
          <w:bCs/>
          <w:i/>
          <w:sz w:val="20"/>
          <w:szCs w:val="20"/>
          <w:highlight w:val="green"/>
        </w:rPr>
        <w:t>Agreement</w:t>
      </w:r>
    </w:p>
    <w:p w14:paraId="4DAE403A" w14:textId="77777777" w:rsidR="00FD27B8" w:rsidRPr="00FD27B8" w:rsidRDefault="00FD27B8" w:rsidP="00FD27B8">
      <w:pPr>
        <w:rPr>
          <w:rFonts w:cs="Times"/>
          <w:i/>
          <w:sz w:val="20"/>
          <w:szCs w:val="20"/>
        </w:rPr>
      </w:pPr>
      <w:r w:rsidRPr="00FD27B8">
        <w:rPr>
          <w:rFonts w:cs="Times"/>
          <w:i/>
          <w:sz w:val="20"/>
          <w:szCs w:val="20"/>
        </w:rPr>
        <w:t xml:space="preserve">The work scope of Type-II codebook refinement for CJT </w:t>
      </w:r>
      <w:proofErr w:type="spellStart"/>
      <w:r w:rsidRPr="00FD27B8">
        <w:rPr>
          <w:rFonts w:cs="Times"/>
          <w:i/>
          <w:sz w:val="20"/>
          <w:szCs w:val="20"/>
        </w:rPr>
        <w:t>mTRP</w:t>
      </w:r>
      <w:proofErr w:type="spellEnd"/>
      <w:r w:rsidRPr="00FD27B8">
        <w:rPr>
          <w:rFonts w:cs="Times"/>
          <w:i/>
          <w:sz w:val="20"/>
          <w:szCs w:val="20"/>
        </w:rPr>
        <w:t xml:space="preserve"> includes the following NZP CSI-RS (CMR) setups in Resource Setting associated with Rel-18 Type-II codebook for CJT</w:t>
      </w:r>
    </w:p>
    <w:p w14:paraId="30E2D2EE" w14:textId="77777777" w:rsidR="00FD27B8" w:rsidRPr="00FD27B8" w:rsidRDefault="00FD27B8" w:rsidP="00FD27B8">
      <w:pPr>
        <w:numPr>
          <w:ilvl w:val="0"/>
          <w:numId w:val="33"/>
        </w:numPr>
        <w:autoSpaceDE/>
        <w:autoSpaceDN/>
        <w:adjustRightInd/>
        <w:spacing w:after="0"/>
        <w:ind w:leftChars="-88" w:left="166"/>
        <w:rPr>
          <w:rFonts w:cs="Times"/>
          <w:i/>
          <w:sz w:val="20"/>
          <w:szCs w:val="20"/>
          <w:lang w:val="fr-FR"/>
        </w:rPr>
      </w:pPr>
      <w:r w:rsidRPr="00FD27B8">
        <w:rPr>
          <w:rFonts w:cs="Times"/>
          <w:i/>
          <w:sz w:val="20"/>
          <w:szCs w:val="20"/>
          <w:lang w:val="fr-FR"/>
        </w:rPr>
        <w:t>Opt1: 1 NZP CSI-RS resource, max # ports = 32</w:t>
      </w:r>
    </w:p>
    <w:p w14:paraId="08C2B07B" w14:textId="77777777" w:rsidR="00FD27B8" w:rsidRPr="00FD27B8" w:rsidRDefault="00FD27B8" w:rsidP="00FD27B8">
      <w:pPr>
        <w:numPr>
          <w:ilvl w:val="1"/>
          <w:numId w:val="33"/>
        </w:numPr>
        <w:autoSpaceDE/>
        <w:autoSpaceDN/>
        <w:adjustRightInd/>
        <w:spacing w:after="0"/>
        <w:ind w:leftChars="112" w:left="646"/>
        <w:rPr>
          <w:rFonts w:cs="Times"/>
          <w:i/>
          <w:sz w:val="20"/>
          <w:szCs w:val="20"/>
          <w:lang w:val="fr-FR"/>
        </w:rPr>
      </w:pPr>
      <w:r w:rsidRPr="00FD27B8">
        <w:rPr>
          <w:rFonts w:cs="Times"/>
          <w:i/>
          <w:sz w:val="20"/>
          <w:szCs w:val="20"/>
          <w:lang w:eastAsia="zh-CN"/>
        </w:rPr>
        <w:t>FFS: whether/how to associate TCI states and CSI-RS ports</w:t>
      </w:r>
    </w:p>
    <w:p w14:paraId="2FF9251E" w14:textId="77777777" w:rsidR="00FD27B8" w:rsidRPr="00FD27B8" w:rsidRDefault="00FD27B8" w:rsidP="00FD27B8">
      <w:pPr>
        <w:numPr>
          <w:ilvl w:val="0"/>
          <w:numId w:val="33"/>
        </w:numPr>
        <w:autoSpaceDE/>
        <w:autoSpaceDN/>
        <w:adjustRightInd/>
        <w:spacing w:after="0"/>
        <w:ind w:leftChars="-88" w:left="166"/>
        <w:rPr>
          <w:rFonts w:cs="Times"/>
          <w:i/>
          <w:sz w:val="20"/>
          <w:szCs w:val="20"/>
        </w:rPr>
      </w:pPr>
      <w:r w:rsidRPr="00FD27B8">
        <w:rPr>
          <w:rFonts w:cs="Times"/>
          <w:i/>
          <w:sz w:val="20"/>
          <w:szCs w:val="20"/>
        </w:rPr>
        <w:t>Opt2:</w:t>
      </w:r>
      <w:r w:rsidRPr="00FD27B8">
        <w:rPr>
          <w:rFonts w:cs="Times"/>
          <w:i/>
          <w:iCs/>
          <w:sz w:val="20"/>
          <w:szCs w:val="20"/>
        </w:rPr>
        <w:t xml:space="preserve"> K</w:t>
      </w:r>
      <w:r w:rsidRPr="00FD27B8">
        <w:rPr>
          <w:rFonts w:cs="Times"/>
          <w:i/>
          <w:sz w:val="20"/>
          <w:szCs w:val="20"/>
        </w:rPr>
        <w:t xml:space="preserve">&gt;1 NZP CSI-RS resources with the same number of ports (representing </w:t>
      </w:r>
      <w:r w:rsidRPr="00FD27B8">
        <w:rPr>
          <w:rFonts w:cs="Times"/>
          <w:i/>
          <w:iCs/>
          <w:sz w:val="20"/>
          <w:szCs w:val="20"/>
        </w:rPr>
        <w:t>K</w:t>
      </w:r>
      <w:r w:rsidRPr="00FD27B8">
        <w:rPr>
          <w:rFonts w:cs="Times"/>
          <w:i/>
          <w:sz w:val="20"/>
          <w:szCs w:val="20"/>
        </w:rPr>
        <w:t xml:space="preserve"> TRPs)</w:t>
      </w:r>
    </w:p>
    <w:p w14:paraId="0411BFDA" w14:textId="77777777" w:rsidR="00FD27B8" w:rsidRPr="00FD27B8" w:rsidRDefault="00FD27B8" w:rsidP="00FD27B8">
      <w:pPr>
        <w:numPr>
          <w:ilvl w:val="1"/>
          <w:numId w:val="33"/>
        </w:numPr>
        <w:autoSpaceDE/>
        <w:autoSpaceDN/>
        <w:adjustRightInd/>
        <w:spacing w:after="0"/>
        <w:ind w:leftChars="112" w:left="646"/>
        <w:rPr>
          <w:rFonts w:cs="Times"/>
          <w:i/>
          <w:sz w:val="20"/>
          <w:szCs w:val="20"/>
        </w:rPr>
      </w:pPr>
      <w:r w:rsidRPr="00FD27B8">
        <w:rPr>
          <w:rFonts w:cs="Times"/>
          <w:i/>
          <w:sz w:val="20"/>
          <w:szCs w:val="20"/>
        </w:rPr>
        <w:t xml:space="preserve">FFS: The maximum number of ports per resource, and the total number of ports across all resources </w:t>
      </w:r>
    </w:p>
    <w:p w14:paraId="37F9BA67" w14:textId="77777777" w:rsidR="00FD27B8" w:rsidRPr="00FD27B8" w:rsidRDefault="00FD27B8" w:rsidP="00FD27B8">
      <w:pPr>
        <w:rPr>
          <w:rFonts w:cs="Times"/>
          <w:i/>
          <w:sz w:val="20"/>
          <w:szCs w:val="20"/>
          <w:lang w:eastAsia="ko-KR"/>
        </w:rPr>
      </w:pPr>
      <w:r w:rsidRPr="00FD27B8">
        <w:rPr>
          <w:rFonts w:cs="Times"/>
          <w:i/>
          <w:sz w:val="20"/>
          <w:szCs w:val="20"/>
        </w:rPr>
        <w:t>FFS: Whether to prioritize/down-select from the two options</w:t>
      </w:r>
    </w:p>
    <w:p w14:paraId="2EDC5A15" w14:textId="541C1060" w:rsidR="005675FA" w:rsidRDefault="007D3E65" w:rsidP="00320063">
      <w:pPr>
        <w:spacing w:afterLines="50"/>
        <w:rPr>
          <w:lang w:eastAsia="zh-CN"/>
        </w:rPr>
      </w:pPr>
      <w:r>
        <w:rPr>
          <w:lang w:eastAsia="zh-CN"/>
        </w:rPr>
        <w:t xml:space="preserve">For Opt1, the problem is that there will be more </w:t>
      </w:r>
      <w:r w:rsidR="00507A53">
        <w:rPr>
          <w:lang w:eastAsia="zh-CN"/>
        </w:rPr>
        <w:t xml:space="preserve">than </w:t>
      </w:r>
      <w:r>
        <w:rPr>
          <w:lang w:eastAsia="zh-CN"/>
        </w:rPr>
        <w:t>one TCI state for one CMR.</w:t>
      </w:r>
      <w:r w:rsidR="0098776D">
        <w:rPr>
          <w:lang w:eastAsia="zh-CN"/>
        </w:rPr>
        <w:t xml:space="preserve"> </w:t>
      </w:r>
      <w:r w:rsidR="009C6D30">
        <w:rPr>
          <w:lang w:eastAsia="zh-CN"/>
        </w:rPr>
        <w:t xml:space="preserve">It means that the TCI state will be indicated per port group, which is much more different from the legacy TCI framework. </w:t>
      </w:r>
      <w:r w:rsidR="00A9595A">
        <w:rPr>
          <w:lang w:eastAsia="zh-CN"/>
        </w:rPr>
        <w:t xml:space="preserve">In addition, it needs additional signaling to indicate the </w:t>
      </w:r>
      <w:r w:rsidR="007F35FB">
        <w:rPr>
          <w:lang w:eastAsia="zh-CN"/>
        </w:rPr>
        <w:t>number of</w:t>
      </w:r>
      <w:r w:rsidR="005675FA">
        <w:rPr>
          <w:lang w:eastAsia="zh-CN"/>
        </w:rPr>
        <w:t xml:space="preserve"> port </w:t>
      </w:r>
      <w:r w:rsidR="00A9595A">
        <w:rPr>
          <w:lang w:eastAsia="zh-CN"/>
        </w:rPr>
        <w:t>group.</w:t>
      </w:r>
      <w:r w:rsidR="005675FA">
        <w:rPr>
          <w:lang w:eastAsia="zh-CN"/>
        </w:rPr>
        <w:t xml:space="preserve"> </w:t>
      </w:r>
      <w:r w:rsidR="005D4A53">
        <w:rPr>
          <w:lang w:eastAsia="zh-CN"/>
        </w:rPr>
        <w:t>T</w:t>
      </w:r>
      <w:r w:rsidR="002005E2">
        <w:rPr>
          <w:lang w:eastAsia="zh-CN"/>
        </w:rPr>
        <w:t>he third</w:t>
      </w:r>
      <w:r w:rsidR="005D4A53">
        <w:rPr>
          <w:lang w:eastAsia="zh-CN"/>
        </w:rPr>
        <w:t xml:space="preserve"> reason is that with Option 2, the time/frequency resource allocation for different TRP can be more flexible.</w:t>
      </w:r>
      <w:r w:rsidR="002005E2">
        <w:rPr>
          <w:lang w:eastAsia="zh-CN"/>
        </w:rPr>
        <w:t xml:space="preserve"> </w:t>
      </w:r>
      <w:proofErr w:type="gramStart"/>
      <w:r w:rsidR="005675FA">
        <w:rPr>
          <w:lang w:eastAsia="zh-CN"/>
        </w:rPr>
        <w:t>Thus</w:t>
      </w:r>
      <w:proofErr w:type="gramEnd"/>
      <w:r w:rsidR="005675FA">
        <w:rPr>
          <w:lang w:eastAsia="zh-CN"/>
        </w:rPr>
        <w:t xml:space="preserve"> in order for the flexibility and less specification impact, we prefer </w:t>
      </w:r>
      <w:proofErr w:type="spellStart"/>
      <w:r w:rsidR="005675FA">
        <w:rPr>
          <w:lang w:eastAsia="zh-CN"/>
        </w:rPr>
        <w:t>Opt</w:t>
      </w:r>
      <w:proofErr w:type="spellEnd"/>
      <w:r w:rsidR="005675FA">
        <w:rPr>
          <w:lang w:eastAsia="zh-CN"/>
        </w:rPr>
        <w:t xml:space="preserve"> 2.</w:t>
      </w:r>
    </w:p>
    <w:p w14:paraId="1804CC21" w14:textId="2BE2D14A" w:rsidR="00533360" w:rsidRDefault="00533360" w:rsidP="00533360">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sidR="009330D0">
        <w:rPr>
          <w:b/>
          <w:i/>
          <w:lang w:eastAsia="zh-CN"/>
        </w:rPr>
        <w:t>10</w:t>
      </w:r>
      <w:r w:rsidRPr="006F1D8A">
        <w:rPr>
          <w:rFonts w:hint="eastAsia"/>
          <w:b/>
          <w:i/>
          <w:lang w:eastAsia="zh-CN"/>
        </w:rPr>
        <w:t>:</w:t>
      </w:r>
      <w:r w:rsidRPr="006F1D8A">
        <w:rPr>
          <w:b/>
          <w:i/>
          <w:lang w:eastAsia="zh-CN"/>
        </w:rPr>
        <w:t xml:space="preserve"> </w:t>
      </w:r>
      <w:r>
        <w:rPr>
          <w:b/>
          <w:i/>
          <w:lang w:eastAsia="zh-CN"/>
        </w:rPr>
        <w:t xml:space="preserve">Prefer </w:t>
      </w:r>
      <w:r w:rsidR="003F64C9">
        <w:rPr>
          <w:rFonts w:hint="eastAsia"/>
          <w:b/>
          <w:i/>
          <w:lang w:eastAsia="zh-CN"/>
        </w:rPr>
        <w:t>to</w:t>
      </w:r>
      <w:r w:rsidR="003F64C9">
        <w:rPr>
          <w:b/>
          <w:i/>
          <w:lang w:eastAsia="zh-CN"/>
        </w:rPr>
        <w:t xml:space="preserve"> </w:t>
      </w:r>
      <w:proofErr w:type="spellStart"/>
      <w:r>
        <w:rPr>
          <w:b/>
          <w:i/>
          <w:lang w:eastAsia="zh-CN"/>
        </w:rPr>
        <w:t>Opt</w:t>
      </w:r>
      <w:proofErr w:type="spellEnd"/>
      <w:r>
        <w:rPr>
          <w:b/>
          <w:i/>
          <w:lang w:eastAsia="zh-CN"/>
        </w:rPr>
        <w:t xml:space="preserve"> 2</w:t>
      </w:r>
    </w:p>
    <w:p w14:paraId="796EA242" w14:textId="773D9325" w:rsidR="00533360" w:rsidRPr="00DA3EED" w:rsidRDefault="00533360" w:rsidP="00DA3EED">
      <w:pPr>
        <w:pStyle w:val="af2"/>
        <w:numPr>
          <w:ilvl w:val="0"/>
          <w:numId w:val="68"/>
        </w:numPr>
        <w:autoSpaceDE/>
        <w:autoSpaceDN/>
        <w:adjustRightInd/>
        <w:spacing w:after="0"/>
        <w:ind w:firstLineChars="0"/>
        <w:rPr>
          <w:rFonts w:cs="Times"/>
          <w:b/>
          <w:i/>
        </w:rPr>
      </w:pPr>
      <w:r w:rsidRPr="00DA3EED">
        <w:rPr>
          <w:rFonts w:cs="Times"/>
          <w:b/>
          <w:i/>
        </w:rPr>
        <w:t>Opt2:</w:t>
      </w:r>
      <w:r w:rsidRPr="00DA3EED">
        <w:rPr>
          <w:rFonts w:cs="Times"/>
          <w:b/>
          <w:i/>
          <w:iCs/>
        </w:rPr>
        <w:t xml:space="preserve"> K</w:t>
      </w:r>
      <w:r w:rsidRPr="00DA3EED">
        <w:rPr>
          <w:rFonts w:cs="Times"/>
          <w:b/>
          <w:i/>
        </w:rPr>
        <w:t xml:space="preserve">&gt;1 NZP CSI-RS resources with the same number of ports (representing </w:t>
      </w:r>
      <w:r w:rsidRPr="00DA3EED">
        <w:rPr>
          <w:rFonts w:cs="Times"/>
          <w:b/>
          <w:i/>
          <w:iCs/>
        </w:rPr>
        <w:t>K</w:t>
      </w:r>
      <w:r w:rsidRPr="00DA3EED">
        <w:rPr>
          <w:rFonts w:cs="Times"/>
          <w:b/>
          <w:i/>
        </w:rPr>
        <w:t xml:space="preserve"> TRPs)</w:t>
      </w:r>
      <w:r w:rsidRPr="00DA3EED">
        <w:rPr>
          <w:b/>
          <w:i/>
          <w:lang w:eastAsia="zh-CN"/>
        </w:rPr>
        <w:t>.</w:t>
      </w:r>
    </w:p>
    <w:p w14:paraId="56199FF8" w14:textId="23782673" w:rsidR="00320063" w:rsidRDefault="00320063" w:rsidP="00320063">
      <w:pPr>
        <w:spacing w:afterLines="50"/>
        <w:rPr>
          <w:lang w:eastAsia="zh-CN"/>
        </w:rPr>
      </w:pPr>
      <w:r>
        <w:rPr>
          <w:lang w:eastAsia="zh-CN"/>
        </w:rPr>
        <w:t xml:space="preserve">For CMR configuration of </w:t>
      </w:r>
      <w:proofErr w:type="spellStart"/>
      <w:r>
        <w:rPr>
          <w:lang w:eastAsia="zh-CN"/>
        </w:rPr>
        <w:t>mTRP</w:t>
      </w:r>
      <w:proofErr w:type="spellEnd"/>
      <w:r>
        <w:rPr>
          <w:lang w:eastAsia="zh-CN"/>
        </w:rPr>
        <w:t xml:space="preserve"> CJT, there are also</w:t>
      </w:r>
      <w:r w:rsidR="008471C7">
        <w:rPr>
          <w:lang w:eastAsia="zh-CN"/>
        </w:rPr>
        <w:t xml:space="preserve"> two alternatives</w:t>
      </w:r>
      <w:r>
        <w:rPr>
          <w:lang w:eastAsia="zh-CN"/>
        </w:rPr>
        <w:t>.</w:t>
      </w:r>
      <w:r w:rsidR="008471C7">
        <w:rPr>
          <w:lang w:eastAsia="zh-CN"/>
        </w:rPr>
        <w:t xml:space="preserve"> Alt 1 is to reuse the CMR configuration </w:t>
      </w:r>
      <w:r w:rsidR="00387B5D">
        <w:rPr>
          <w:lang w:eastAsia="zh-CN"/>
        </w:rPr>
        <w:t xml:space="preserve">mechanism for </w:t>
      </w:r>
      <w:proofErr w:type="spellStart"/>
      <w:r w:rsidR="00387B5D">
        <w:rPr>
          <w:lang w:eastAsia="zh-CN"/>
        </w:rPr>
        <w:t>mTRP</w:t>
      </w:r>
      <w:proofErr w:type="spellEnd"/>
      <w:r w:rsidR="00387B5D">
        <w:rPr>
          <w:lang w:eastAsia="zh-CN"/>
        </w:rPr>
        <w:t xml:space="preserve"> NCJT in R17.</w:t>
      </w:r>
      <w:r w:rsidR="00CE666F">
        <w:rPr>
          <w:lang w:eastAsia="zh-CN"/>
        </w:rPr>
        <w:t xml:space="preserve"> It means that 4 CMR </w:t>
      </w:r>
      <w:r w:rsidR="000948DF">
        <w:rPr>
          <w:lang w:eastAsia="zh-CN"/>
        </w:rPr>
        <w:t>groups</w:t>
      </w:r>
      <w:r w:rsidR="00CE666F">
        <w:rPr>
          <w:lang w:eastAsia="zh-CN"/>
        </w:rPr>
        <w:t xml:space="preserve"> will be configured to UE with each </w:t>
      </w:r>
      <w:r w:rsidR="000948DF">
        <w:rPr>
          <w:lang w:eastAsia="zh-CN"/>
        </w:rPr>
        <w:t>group</w:t>
      </w:r>
      <w:r w:rsidR="00CE666F">
        <w:rPr>
          <w:lang w:eastAsia="zh-CN"/>
        </w:rPr>
        <w:t xml:space="preserve"> corresponding to each TRP. For example</w:t>
      </w:r>
      <w:r w:rsidR="00D34A2E">
        <w:rPr>
          <w:lang w:eastAsia="zh-CN"/>
        </w:rPr>
        <w:t xml:space="preserve">, in each </w:t>
      </w:r>
      <w:r w:rsidR="000948DF">
        <w:rPr>
          <w:lang w:eastAsia="zh-CN"/>
        </w:rPr>
        <w:t>group</w:t>
      </w:r>
      <w:r w:rsidR="00D34A2E">
        <w:rPr>
          <w:lang w:eastAsia="zh-CN"/>
        </w:rPr>
        <w:t xml:space="preserve">, the number of CMR is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oMath>
      <w:r w:rsidR="00C028CD">
        <w:rPr>
          <w:rFonts w:hint="eastAsia"/>
          <w:lang w:eastAsia="zh-CN"/>
        </w:rPr>
        <w:t>.</w:t>
      </w:r>
    </w:p>
    <w:p w14:paraId="0D1F59D9" w14:textId="04683AD2" w:rsidR="00F0410C" w:rsidRPr="00F0410C" w:rsidRDefault="000948DF" w:rsidP="00F0410C">
      <w:pPr>
        <w:pStyle w:val="af2"/>
        <w:numPr>
          <w:ilvl w:val="0"/>
          <w:numId w:val="28"/>
        </w:numPr>
        <w:spacing w:afterLines="50"/>
        <w:ind w:firstLineChars="0"/>
        <w:rPr>
          <w:lang w:eastAsia="zh-CN"/>
        </w:rPr>
      </w:pPr>
      <w:r>
        <w:rPr>
          <w:lang w:eastAsia="zh-CN"/>
        </w:rPr>
        <w:t>Group</w:t>
      </w:r>
      <w:r w:rsidR="00F0410C" w:rsidRPr="00F0410C">
        <w:rPr>
          <w:rFonts w:hint="eastAsia"/>
          <w:lang w:eastAsia="zh-CN"/>
        </w:rPr>
        <w:t>#</w:t>
      </w:r>
      <w:r w:rsidR="00F0410C" w:rsidRPr="00F0410C">
        <w:rPr>
          <w:lang w:eastAsia="zh-CN"/>
        </w:rPr>
        <w:t>1</w:t>
      </w:r>
      <w:r w:rsidR="00F0410C" w:rsidRPr="00F0410C">
        <w:rPr>
          <w:rFonts w:hint="eastAsia"/>
          <w:lang w:eastAsia="zh-CN"/>
        </w:rPr>
        <w:t>:</w:t>
      </w:r>
      <w:r w:rsidR="00F0410C">
        <w:rPr>
          <w:lang w:eastAsia="zh-CN"/>
        </w:rPr>
        <w:t xml:space="preserve"> </w:t>
      </w:r>
      <w:r w:rsidR="00F0410C" w:rsidRPr="00F0410C">
        <w:rPr>
          <w:rFonts w:hint="eastAsia"/>
          <w:lang w:eastAsia="zh-CN"/>
        </w:rPr>
        <w:t>CMR#</w:t>
      </w:r>
      <w:r w:rsidR="00F0410C" w:rsidRPr="00F0410C">
        <w:rPr>
          <w:lang w:eastAsia="zh-CN"/>
        </w:rPr>
        <w:t>0</w:t>
      </w:r>
      <w:r w:rsidR="00825E8B">
        <w:rPr>
          <w:rFonts w:hint="eastAsia"/>
          <w:lang w:eastAsia="zh-CN"/>
        </w:rPr>
        <w:t>,</w:t>
      </w:r>
      <w:r w:rsidR="00825E8B">
        <w:rPr>
          <w:lang w:eastAsia="zh-CN"/>
        </w:rPr>
        <w:t xml:space="preserve"> </w:t>
      </w:r>
      <w:r w:rsidR="00F0410C" w:rsidRPr="00F0410C">
        <w:rPr>
          <w:rFonts w:hint="eastAsia"/>
          <w:lang w:eastAsia="zh-CN"/>
        </w:rPr>
        <w:t>#</w:t>
      </w:r>
      <w:r w:rsidR="00F0410C" w:rsidRPr="00F0410C">
        <w:rPr>
          <w:lang w:eastAsia="zh-CN"/>
        </w:rPr>
        <w:t>1</w:t>
      </w:r>
      <w:r w:rsidR="00825E8B">
        <w:rPr>
          <w:rFonts w:hint="eastAsia"/>
          <w:lang w:eastAsia="zh-CN"/>
        </w:rPr>
        <w:t xml:space="preserve">, </w:t>
      </w:r>
      <w:r w:rsidR="00F0410C" w:rsidRPr="00F0410C">
        <w:rPr>
          <w:rFonts w:hint="eastAsia"/>
          <w:lang w:eastAsia="zh-CN"/>
        </w:rPr>
        <w:t>……</w:t>
      </w:r>
      <w:r w:rsidR="00F0410C"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F0410C" w:rsidRPr="00F0410C">
        <w:rPr>
          <w:rFonts w:hint="eastAsia"/>
          <w:lang w:eastAsia="zh-CN"/>
        </w:rPr>
        <w:t>-</w:t>
      </w:r>
      <w:r w:rsidR="00F0410C" w:rsidRPr="00F0410C">
        <w:rPr>
          <w:lang w:eastAsia="zh-CN"/>
        </w:rPr>
        <w:t>1</w:t>
      </w:r>
    </w:p>
    <w:p w14:paraId="06C67EDA" w14:textId="33EEAD8E" w:rsidR="00F0410C" w:rsidRPr="00F0410C" w:rsidRDefault="000948DF" w:rsidP="00F0410C">
      <w:pPr>
        <w:pStyle w:val="af2"/>
        <w:numPr>
          <w:ilvl w:val="0"/>
          <w:numId w:val="28"/>
        </w:numPr>
        <w:spacing w:afterLines="50"/>
        <w:ind w:firstLineChars="0"/>
        <w:rPr>
          <w:lang w:eastAsia="zh-CN"/>
        </w:rPr>
      </w:pPr>
      <w:r>
        <w:rPr>
          <w:lang w:eastAsia="zh-CN"/>
        </w:rPr>
        <w:t>Group</w:t>
      </w:r>
      <w:r w:rsidR="00F0410C" w:rsidRPr="00F0410C">
        <w:rPr>
          <w:rFonts w:hint="eastAsia"/>
          <w:lang w:eastAsia="zh-CN"/>
        </w:rPr>
        <w:t>#</w:t>
      </w:r>
      <w:r>
        <w:rPr>
          <w:lang w:eastAsia="zh-CN"/>
        </w:rPr>
        <w:t>2</w:t>
      </w:r>
      <w:r w:rsidR="00F0410C" w:rsidRPr="00F0410C">
        <w:rPr>
          <w:rFonts w:hint="eastAsia"/>
          <w:lang w:eastAsia="zh-CN"/>
        </w:rPr>
        <w:t>:</w:t>
      </w:r>
      <w:r w:rsidR="00D34A2E">
        <w:rPr>
          <w:lang w:eastAsia="zh-CN"/>
        </w:rPr>
        <w:t xml:space="preserve"> </w:t>
      </w:r>
      <w:r w:rsidR="00F0410C"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825E8B">
        <w:rPr>
          <w:rFonts w:hint="eastAsia"/>
          <w:lang w:eastAsia="zh-CN"/>
        </w:rPr>
        <w:t xml:space="preserve">, </w:t>
      </w:r>
      <w:r w:rsidR="00F0410C"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F0410C" w:rsidRPr="00F0410C">
        <w:rPr>
          <w:rFonts w:hint="eastAsia"/>
          <w:lang w:eastAsia="zh-CN"/>
        </w:rPr>
        <w:t>+</w:t>
      </w:r>
      <w:r w:rsidR="00F0410C" w:rsidRPr="00F0410C">
        <w:rPr>
          <w:lang w:eastAsia="zh-CN"/>
        </w:rPr>
        <w:t>1</w:t>
      </w:r>
      <w:r w:rsidR="00825E8B">
        <w:rPr>
          <w:rFonts w:hint="eastAsia"/>
          <w:lang w:eastAsia="zh-CN"/>
        </w:rPr>
        <w:t xml:space="preserve">, </w:t>
      </w:r>
      <w:r w:rsidR="00F0410C" w:rsidRPr="00F0410C">
        <w:rPr>
          <w:rFonts w:hint="eastAsia"/>
          <w:lang w:eastAsia="zh-CN"/>
        </w:rPr>
        <w:t>……</w:t>
      </w:r>
      <w:r w:rsidR="00F0410C"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F0410C"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F0410C" w:rsidRPr="00F0410C">
        <w:rPr>
          <w:rFonts w:hint="eastAsia"/>
          <w:lang w:eastAsia="zh-CN"/>
        </w:rPr>
        <w:t>-</w:t>
      </w:r>
      <w:r w:rsidR="00F0410C" w:rsidRPr="00F0410C">
        <w:rPr>
          <w:lang w:eastAsia="zh-CN"/>
        </w:rPr>
        <w:t>1</w:t>
      </w:r>
    </w:p>
    <w:p w14:paraId="07FD1A56" w14:textId="6E058BB5" w:rsidR="00F0410C" w:rsidRPr="00F0410C" w:rsidRDefault="000948DF" w:rsidP="00F0410C">
      <w:pPr>
        <w:pStyle w:val="af2"/>
        <w:numPr>
          <w:ilvl w:val="0"/>
          <w:numId w:val="28"/>
        </w:numPr>
        <w:spacing w:afterLines="50"/>
        <w:ind w:firstLineChars="0"/>
        <w:rPr>
          <w:lang w:eastAsia="zh-CN"/>
        </w:rPr>
      </w:pPr>
      <w:r>
        <w:rPr>
          <w:lang w:eastAsia="zh-CN"/>
        </w:rPr>
        <w:t>Group</w:t>
      </w:r>
      <w:r w:rsidR="00D34A2E" w:rsidRPr="00F0410C">
        <w:rPr>
          <w:rFonts w:hint="eastAsia"/>
          <w:lang w:eastAsia="zh-CN"/>
        </w:rPr>
        <w:t>#</w:t>
      </w:r>
      <w:r>
        <w:rPr>
          <w:lang w:eastAsia="zh-CN"/>
        </w:rPr>
        <w:t>3</w:t>
      </w:r>
      <w:r w:rsidR="00D34A2E" w:rsidRPr="00F0410C">
        <w:rPr>
          <w:rFonts w:hint="eastAsia"/>
          <w:lang w:eastAsia="zh-CN"/>
        </w:rPr>
        <w:t>:</w:t>
      </w:r>
      <w:r w:rsidR="00D34A2E">
        <w:rPr>
          <w:lang w:eastAsia="zh-CN"/>
        </w:rPr>
        <w:t xml:space="preserve"> </w:t>
      </w:r>
      <w:r w:rsidR="00F0410C"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B21E43"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825E8B">
        <w:rPr>
          <w:rFonts w:hint="eastAsia"/>
          <w:lang w:eastAsia="zh-CN"/>
        </w:rPr>
        <w:t xml:space="preserve">, </w:t>
      </w:r>
      <w:r w:rsidR="00F0410C"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B21E43"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F0410C" w:rsidRPr="00F0410C">
        <w:rPr>
          <w:rFonts w:hint="eastAsia"/>
          <w:lang w:eastAsia="zh-CN"/>
        </w:rPr>
        <w:t>+</w:t>
      </w:r>
      <w:r w:rsidR="00F0410C" w:rsidRPr="00F0410C">
        <w:rPr>
          <w:lang w:eastAsia="zh-CN"/>
        </w:rPr>
        <w:t>1</w:t>
      </w:r>
      <w:r w:rsidR="00825E8B">
        <w:rPr>
          <w:rFonts w:hint="eastAsia"/>
          <w:lang w:eastAsia="zh-CN"/>
        </w:rPr>
        <w:t xml:space="preserve">, </w:t>
      </w:r>
      <w:r w:rsidR="00F0410C" w:rsidRPr="00F0410C">
        <w:rPr>
          <w:rFonts w:hint="eastAsia"/>
          <w:lang w:eastAsia="zh-CN"/>
        </w:rPr>
        <w:t>……</w:t>
      </w:r>
      <w:r w:rsidR="00F0410C"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F0410C"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00F0410C" w:rsidRPr="00F0410C">
        <w:rPr>
          <w:rFonts w:hint="eastAsia"/>
          <w:lang w:eastAsia="zh-CN"/>
        </w:rPr>
        <w:t>-</w:t>
      </w:r>
      <w:r w:rsidR="00F0410C" w:rsidRPr="00F0410C">
        <w:rPr>
          <w:lang w:eastAsia="zh-CN"/>
        </w:rPr>
        <w:t>1</w:t>
      </w:r>
    </w:p>
    <w:p w14:paraId="13E7FE02" w14:textId="1BC6D400" w:rsidR="00F0410C" w:rsidRPr="00F0410C" w:rsidRDefault="000948DF" w:rsidP="00F0410C">
      <w:pPr>
        <w:pStyle w:val="af2"/>
        <w:numPr>
          <w:ilvl w:val="0"/>
          <w:numId w:val="28"/>
        </w:numPr>
        <w:spacing w:afterLines="50"/>
        <w:ind w:firstLineChars="0"/>
        <w:rPr>
          <w:lang w:eastAsia="zh-CN"/>
        </w:rPr>
      </w:pPr>
      <w:r>
        <w:rPr>
          <w:lang w:eastAsia="zh-CN"/>
        </w:rPr>
        <w:t>Group</w:t>
      </w:r>
      <w:r w:rsidR="00D34A2E" w:rsidRPr="00F0410C">
        <w:rPr>
          <w:rFonts w:hint="eastAsia"/>
          <w:lang w:eastAsia="zh-CN"/>
        </w:rPr>
        <w:t>#</w:t>
      </w:r>
      <w:r>
        <w:rPr>
          <w:lang w:eastAsia="zh-CN"/>
        </w:rPr>
        <w:t>4</w:t>
      </w:r>
      <w:r w:rsidR="00D34A2E" w:rsidRPr="00F0410C">
        <w:rPr>
          <w:rFonts w:hint="eastAsia"/>
          <w:lang w:eastAsia="zh-CN"/>
        </w:rPr>
        <w:t>:</w:t>
      </w:r>
      <w:r w:rsidR="00D34A2E">
        <w:rPr>
          <w:lang w:eastAsia="zh-CN"/>
        </w:rPr>
        <w:t xml:space="preserve"> </w:t>
      </w:r>
      <w:r w:rsidR="00F0410C"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00825E8B">
        <w:rPr>
          <w:rFonts w:hint="eastAsia"/>
          <w:lang w:eastAsia="zh-CN"/>
        </w:rPr>
        <w:t xml:space="preserve">, </w:t>
      </w:r>
      <w:r w:rsidR="00F0410C"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00F0410C" w:rsidRPr="00F0410C">
        <w:rPr>
          <w:rFonts w:hint="eastAsia"/>
          <w:lang w:eastAsia="zh-CN"/>
        </w:rPr>
        <w:t>+</w:t>
      </w:r>
      <w:r w:rsidR="00F0410C" w:rsidRPr="00F0410C">
        <w:rPr>
          <w:lang w:eastAsia="zh-CN"/>
        </w:rPr>
        <w:t>1</w:t>
      </w:r>
      <w:r w:rsidR="00825E8B">
        <w:rPr>
          <w:rFonts w:hint="eastAsia"/>
          <w:lang w:eastAsia="zh-CN"/>
        </w:rPr>
        <w:t xml:space="preserve">, </w:t>
      </w:r>
      <w:r w:rsidR="00F0410C" w:rsidRPr="00F0410C">
        <w:rPr>
          <w:rFonts w:hint="eastAsia"/>
          <w:lang w:eastAsia="zh-CN"/>
        </w:rPr>
        <w:t>……</w:t>
      </w:r>
      <w:r w:rsidR="00F0410C"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00A9331E"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4</m:t>
            </m:r>
          </m:sub>
        </m:sSub>
      </m:oMath>
      <w:r w:rsidR="00F0410C" w:rsidRPr="00F0410C">
        <w:rPr>
          <w:rFonts w:hint="eastAsia"/>
          <w:lang w:eastAsia="zh-CN"/>
        </w:rPr>
        <w:t>-</w:t>
      </w:r>
      <w:r w:rsidR="00F0410C" w:rsidRPr="00F0410C">
        <w:rPr>
          <w:lang w:eastAsia="zh-CN"/>
        </w:rPr>
        <w:t>1</w:t>
      </w:r>
    </w:p>
    <w:p w14:paraId="5CBE5713" w14:textId="00BDED93" w:rsidR="00F0410C" w:rsidRDefault="000948DF" w:rsidP="00F0410C">
      <w:pPr>
        <w:spacing w:afterLines="50"/>
        <w:rPr>
          <w:lang w:eastAsia="zh-CN"/>
        </w:rPr>
      </w:pPr>
      <w:r>
        <w:rPr>
          <w:lang w:eastAsia="zh-CN"/>
        </w:rPr>
        <w:t>T</w:t>
      </w:r>
      <w:r>
        <w:rPr>
          <w:rFonts w:hint="eastAsia"/>
          <w:lang w:eastAsia="zh-CN"/>
        </w:rPr>
        <w:t xml:space="preserve">hen </w:t>
      </w:r>
      <w:r>
        <w:rPr>
          <w:lang w:eastAsia="zh-CN"/>
        </w:rPr>
        <w:t>the CMR for S-TRP, 2TRP CJT, 3TRP CJT and 4TRP CJT will be selected from these four groups.</w:t>
      </w:r>
      <w:r w:rsidR="00C028CD">
        <w:rPr>
          <w:lang w:eastAsia="zh-CN"/>
        </w:rPr>
        <w:t xml:space="preserve"> </w:t>
      </w:r>
    </w:p>
    <w:p w14:paraId="27EC98C0" w14:textId="77777777" w:rsidR="000F4BCA" w:rsidRDefault="000F4BCA" w:rsidP="00C028CD">
      <w:pPr>
        <w:pStyle w:val="af2"/>
        <w:numPr>
          <w:ilvl w:val="0"/>
          <w:numId w:val="28"/>
        </w:numPr>
        <w:spacing w:afterLines="50"/>
        <w:ind w:firstLineChars="0"/>
        <w:rPr>
          <w:lang w:eastAsia="zh-CN"/>
        </w:rPr>
      </w:pPr>
      <w:r>
        <w:rPr>
          <w:lang w:eastAsia="zh-CN"/>
        </w:rPr>
        <w:t>F</w:t>
      </w:r>
      <w:r w:rsidR="00C028CD">
        <w:rPr>
          <w:lang w:eastAsia="zh-CN"/>
        </w:rPr>
        <w:t>or 4TRP CJT</w:t>
      </w:r>
      <w:r w:rsidR="00C028CD" w:rsidRPr="00F0410C">
        <w:rPr>
          <w:rFonts w:hint="eastAsia"/>
          <w:lang w:eastAsia="zh-CN"/>
        </w:rPr>
        <w:t>:</w:t>
      </w:r>
    </w:p>
    <w:p w14:paraId="63EBAAB3" w14:textId="3045EE6F" w:rsidR="00C028CD" w:rsidRDefault="000F4BCA" w:rsidP="00545725">
      <w:pPr>
        <w:pStyle w:val="af2"/>
        <w:numPr>
          <w:ilvl w:val="1"/>
          <w:numId w:val="29"/>
        </w:numPr>
        <w:spacing w:afterLines="50"/>
        <w:ind w:firstLineChars="0"/>
        <w:rPr>
          <w:lang w:eastAsia="zh-CN"/>
        </w:rPr>
      </w:pPr>
      <w:r>
        <w:rPr>
          <w:lang w:eastAsia="zh-CN"/>
        </w:rPr>
        <w:t>The number of CMR combinations is</w:t>
      </w:r>
      <w:r w:rsidR="00C028CD">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sidR="006652C8">
        <w:rPr>
          <w:rFonts w:hint="eastAsia"/>
          <w:lang w:eastAsia="zh-CN"/>
        </w:rPr>
        <w:t>.</w:t>
      </w:r>
    </w:p>
    <w:p w14:paraId="3DFF602F" w14:textId="317D5580" w:rsidR="000F4BCA" w:rsidRDefault="000F4BCA" w:rsidP="00545725">
      <w:pPr>
        <w:pStyle w:val="af2"/>
        <w:numPr>
          <w:ilvl w:val="1"/>
          <w:numId w:val="29"/>
        </w:numPr>
        <w:spacing w:afterLines="50"/>
        <w:ind w:firstLineChars="0"/>
        <w:rPr>
          <w:lang w:eastAsia="zh-CN"/>
        </w:rPr>
      </w:pPr>
      <w:r>
        <w:rPr>
          <w:lang w:eastAsia="zh-CN"/>
        </w:rPr>
        <w:t xml:space="preserve">Each combination contains 4 CMRs </w:t>
      </w:r>
      <w:r w:rsidR="006652C8">
        <w:rPr>
          <w:lang w:eastAsia="zh-CN"/>
        </w:rPr>
        <w:t>with</w:t>
      </w:r>
      <w:r>
        <w:rPr>
          <w:lang w:eastAsia="zh-CN"/>
        </w:rPr>
        <w:t xml:space="preserve"> one CMR from each group.</w:t>
      </w:r>
    </w:p>
    <w:p w14:paraId="10013448" w14:textId="1C7FB795" w:rsidR="000F4BCA" w:rsidRDefault="006652C8" w:rsidP="00545725">
      <w:pPr>
        <w:pStyle w:val="af2"/>
        <w:numPr>
          <w:ilvl w:val="1"/>
          <w:numId w:val="29"/>
        </w:numPr>
        <w:spacing w:afterLines="50"/>
        <w:ind w:firstLineChars="0"/>
        <w:rPr>
          <w:lang w:eastAsia="zh-CN"/>
        </w:rPr>
      </w:pPr>
      <w:r>
        <w:rPr>
          <w:lang w:eastAsia="zh-CN"/>
        </w:rPr>
        <w:t>There is at least one different CMR for any two CMR combinations.</w:t>
      </w:r>
    </w:p>
    <w:p w14:paraId="05D8F77D" w14:textId="6D28B6B9" w:rsidR="006652C8" w:rsidRPr="00F0410C" w:rsidRDefault="003B03B3" w:rsidP="00545725">
      <w:pPr>
        <w:pStyle w:val="af2"/>
        <w:numPr>
          <w:ilvl w:val="1"/>
          <w:numId w:val="29"/>
        </w:numPr>
        <w:spacing w:afterLines="50"/>
        <w:ind w:firstLineChars="0"/>
        <w:rPr>
          <w:lang w:eastAsia="zh-CN"/>
        </w:rPr>
      </w:pPr>
      <w:r>
        <w:rPr>
          <w:lang w:eastAsia="zh-CN"/>
        </w:rPr>
        <w:t>Each CMR combination maps to one different CRI value. If only one CSI will be feedback for 4TRP CJT, the bit size of CRI is</w:t>
      </w:r>
      <w:r w:rsidR="00E551D0">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e>
            </m:d>
          </m:sup>
        </m:sSup>
      </m:oMath>
      <w:r w:rsidR="00E551D0">
        <w:rPr>
          <w:lang w:eastAsia="zh-CN"/>
        </w:rPr>
        <w:t>.</w:t>
      </w:r>
    </w:p>
    <w:p w14:paraId="48BF68AF" w14:textId="66F7AEEE" w:rsidR="00643A53" w:rsidRDefault="00643A53" w:rsidP="00643A53">
      <w:pPr>
        <w:pStyle w:val="af2"/>
        <w:numPr>
          <w:ilvl w:val="0"/>
          <w:numId w:val="28"/>
        </w:numPr>
        <w:spacing w:afterLines="50"/>
        <w:ind w:firstLineChars="0"/>
        <w:rPr>
          <w:lang w:eastAsia="zh-CN"/>
        </w:rPr>
      </w:pPr>
      <w:r>
        <w:rPr>
          <w:lang w:eastAsia="zh-CN"/>
        </w:rPr>
        <w:t>For 3TRP CJT</w:t>
      </w:r>
      <w:r w:rsidRPr="00F0410C">
        <w:rPr>
          <w:rFonts w:hint="eastAsia"/>
          <w:lang w:eastAsia="zh-CN"/>
        </w:rPr>
        <w:t>:</w:t>
      </w:r>
    </w:p>
    <w:p w14:paraId="721FDC76" w14:textId="394E7ED4" w:rsidR="00643A53" w:rsidRDefault="00643A53" w:rsidP="00643A53">
      <w:pPr>
        <w:pStyle w:val="af2"/>
        <w:numPr>
          <w:ilvl w:val="1"/>
          <w:numId w:val="29"/>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w:t>
      </w:r>
    </w:p>
    <w:p w14:paraId="4B59815E" w14:textId="319ADD31" w:rsidR="00643A53" w:rsidRDefault="00643A53" w:rsidP="00643A53">
      <w:pPr>
        <w:pStyle w:val="af2"/>
        <w:numPr>
          <w:ilvl w:val="1"/>
          <w:numId w:val="29"/>
        </w:numPr>
        <w:spacing w:afterLines="50"/>
        <w:ind w:firstLineChars="0"/>
        <w:rPr>
          <w:lang w:eastAsia="zh-CN"/>
        </w:rPr>
      </w:pPr>
      <w:r>
        <w:rPr>
          <w:lang w:eastAsia="zh-CN"/>
        </w:rPr>
        <w:lastRenderedPageBreak/>
        <w:t>Each combination contains 3 CMRs with one CMR from each group of any three groups.</w:t>
      </w:r>
      <w:r w:rsidR="00C01B80">
        <w:rPr>
          <w:lang w:eastAsia="zh-CN"/>
        </w:rPr>
        <w:t xml:space="preserve"> If </w:t>
      </w:r>
      <w:r w:rsidR="00CC52C1">
        <w:rPr>
          <w:lang w:eastAsia="zh-CN"/>
        </w:rPr>
        <w:t>CMR for 4TRP CJT can be shared with 3TRP CJT, each combination of 3TRP CJT can select any CMR in each group. Else, the CMR selected for 4TRP CJT cannot be selected for 3TRP CJT.</w:t>
      </w:r>
    </w:p>
    <w:p w14:paraId="43C4DF92" w14:textId="77777777" w:rsidR="00643A53" w:rsidRDefault="00643A53" w:rsidP="00643A53">
      <w:pPr>
        <w:pStyle w:val="af2"/>
        <w:numPr>
          <w:ilvl w:val="1"/>
          <w:numId w:val="29"/>
        </w:numPr>
        <w:spacing w:afterLines="50"/>
        <w:ind w:firstLineChars="0"/>
        <w:rPr>
          <w:lang w:eastAsia="zh-CN"/>
        </w:rPr>
      </w:pPr>
      <w:r>
        <w:rPr>
          <w:lang w:eastAsia="zh-CN"/>
        </w:rPr>
        <w:t>There is at least one different CMR for any two CMR combinations.</w:t>
      </w:r>
    </w:p>
    <w:p w14:paraId="72C1B782" w14:textId="527A5CF4" w:rsidR="00643A53" w:rsidRPr="00F0410C" w:rsidRDefault="00643A53" w:rsidP="00643A53">
      <w:pPr>
        <w:pStyle w:val="af2"/>
        <w:numPr>
          <w:ilvl w:val="1"/>
          <w:numId w:val="29"/>
        </w:numPr>
        <w:spacing w:afterLines="50"/>
        <w:ind w:firstLineChars="0"/>
        <w:rPr>
          <w:lang w:eastAsia="zh-CN"/>
        </w:rPr>
      </w:pPr>
      <w:r>
        <w:rPr>
          <w:lang w:eastAsia="zh-CN"/>
        </w:rPr>
        <w:t xml:space="preserve">Each CMR combination maps to one different CRI value. If only one CSI will be feedback for 3TRP CJT,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sup>
        </m:sSup>
      </m:oMath>
      <w:r>
        <w:rPr>
          <w:rFonts w:hint="eastAsia"/>
          <w:lang w:eastAsia="zh-CN"/>
        </w:rPr>
        <w:t>.</w:t>
      </w:r>
    </w:p>
    <w:p w14:paraId="0B846A7B" w14:textId="7AFFBB22" w:rsidR="008C53B8" w:rsidRDefault="008C53B8" w:rsidP="008C53B8">
      <w:pPr>
        <w:pStyle w:val="af2"/>
        <w:numPr>
          <w:ilvl w:val="0"/>
          <w:numId w:val="28"/>
        </w:numPr>
        <w:spacing w:afterLines="50"/>
        <w:ind w:firstLineChars="0"/>
        <w:rPr>
          <w:lang w:eastAsia="zh-CN"/>
        </w:rPr>
      </w:pPr>
      <w:r>
        <w:rPr>
          <w:lang w:eastAsia="zh-CN"/>
        </w:rPr>
        <w:t>For 2TRP CJT</w:t>
      </w:r>
      <w:r w:rsidRPr="00F0410C">
        <w:rPr>
          <w:rFonts w:hint="eastAsia"/>
          <w:lang w:eastAsia="zh-CN"/>
        </w:rPr>
        <w:t>:</w:t>
      </w:r>
    </w:p>
    <w:p w14:paraId="71F5AD73" w14:textId="06907394" w:rsidR="008C53B8" w:rsidRDefault="008C53B8" w:rsidP="008C53B8">
      <w:pPr>
        <w:pStyle w:val="af2"/>
        <w:numPr>
          <w:ilvl w:val="1"/>
          <w:numId w:val="29"/>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w:t>
      </w:r>
    </w:p>
    <w:p w14:paraId="790BFA87" w14:textId="352F9107" w:rsidR="008C53B8" w:rsidRDefault="008C53B8" w:rsidP="008C53B8">
      <w:pPr>
        <w:pStyle w:val="af2"/>
        <w:numPr>
          <w:ilvl w:val="1"/>
          <w:numId w:val="29"/>
        </w:numPr>
        <w:spacing w:afterLines="50"/>
        <w:ind w:firstLineChars="0"/>
        <w:rPr>
          <w:lang w:eastAsia="zh-CN"/>
        </w:rPr>
      </w:pPr>
      <w:r>
        <w:rPr>
          <w:lang w:eastAsia="zh-CN"/>
        </w:rPr>
        <w:t>Each combination contains 2 CMRs with one CMR from each group of any two groups. If CMR for 4TRP/3TRP CJT can be shared with 2TRP CJT, each combination of 2TRP CJT can select any CMR in each group. Else, the CMR selected for 4TRP/3TRP CJT cannot be selected for 2TRP CJT.</w:t>
      </w:r>
    </w:p>
    <w:p w14:paraId="5B9700A8" w14:textId="77777777" w:rsidR="008C53B8" w:rsidRDefault="008C53B8" w:rsidP="008C53B8">
      <w:pPr>
        <w:pStyle w:val="af2"/>
        <w:numPr>
          <w:ilvl w:val="1"/>
          <w:numId w:val="29"/>
        </w:numPr>
        <w:spacing w:afterLines="50"/>
        <w:ind w:firstLineChars="0"/>
        <w:rPr>
          <w:lang w:eastAsia="zh-CN"/>
        </w:rPr>
      </w:pPr>
      <w:r>
        <w:rPr>
          <w:lang w:eastAsia="zh-CN"/>
        </w:rPr>
        <w:t>There is at least one different CMR for any two CMR combinations.</w:t>
      </w:r>
    </w:p>
    <w:p w14:paraId="4B01115C" w14:textId="0696C777" w:rsidR="008C53B8" w:rsidRPr="00F0410C" w:rsidRDefault="008C53B8" w:rsidP="008C53B8">
      <w:pPr>
        <w:pStyle w:val="af2"/>
        <w:numPr>
          <w:ilvl w:val="1"/>
          <w:numId w:val="29"/>
        </w:numPr>
        <w:spacing w:afterLines="50"/>
        <w:ind w:firstLineChars="0"/>
        <w:rPr>
          <w:lang w:eastAsia="zh-CN"/>
        </w:rPr>
      </w:pPr>
      <w:r>
        <w:rPr>
          <w:lang w:eastAsia="zh-CN"/>
        </w:rPr>
        <w:t xml:space="preserve">Each CMR combination maps to one different CRI value. If only one CSI will be feedback for 2TRP CJT,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d>
          </m:sup>
        </m:sSup>
      </m:oMath>
      <w:r>
        <w:rPr>
          <w:rFonts w:hint="eastAsia"/>
          <w:lang w:eastAsia="zh-CN"/>
        </w:rPr>
        <w:t>.</w:t>
      </w:r>
    </w:p>
    <w:p w14:paraId="381FCE76" w14:textId="14919A99" w:rsidR="008C53B8" w:rsidRDefault="008C53B8" w:rsidP="008C53B8">
      <w:pPr>
        <w:pStyle w:val="af2"/>
        <w:numPr>
          <w:ilvl w:val="0"/>
          <w:numId w:val="28"/>
        </w:numPr>
        <w:spacing w:afterLines="50"/>
        <w:ind w:firstLineChars="0"/>
        <w:rPr>
          <w:lang w:eastAsia="zh-CN"/>
        </w:rPr>
      </w:pPr>
      <w:r>
        <w:rPr>
          <w:lang w:eastAsia="zh-CN"/>
        </w:rPr>
        <w:t>For S-</w:t>
      </w:r>
      <w:r w:rsidR="00D641B6">
        <w:rPr>
          <w:lang w:eastAsia="zh-CN"/>
        </w:rPr>
        <w:t>TRP transmission</w:t>
      </w:r>
      <w:r w:rsidRPr="00F0410C">
        <w:rPr>
          <w:rFonts w:hint="eastAsia"/>
          <w:lang w:eastAsia="zh-CN"/>
        </w:rPr>
        <w:t>:</w:t>
      </w:r>
    </w:p>
    <w:p w14:paraId="5F964B20" w14:textId="65C0CAF7" w:rsidR="00D641B6" w:rsidRDefault="00D641B6" w:rsidP="0073451A">
      <w:pPr>
        <w:pStyle w:val="af2"/>
        <w:numPr>
          <w:ilvl w:val="1"/>
          <w:numId w:val="30"/>
        </w:numPr>
        <w:spacing w:afterLines="50"/>
        <w:ind w:firstLineChars="0"/>
        <w:rPr>
          <w:lang w:eastAsia="zh-CN"/>
        </w:rPr>
      </w:pPr>
      <w:r>
        <w:rPr>
          <w:lang w:eastAsia="zh-CN"/>
        </w:rPr>
        <w:t xml:space="preserve">If only one CSI will be feedback for S-TRP,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sidR="00FC598F">
        <w:rPr>
          <w:rFonts w:hint="eastAsia"/>
          <w:lang w:eastAsia="zh-CN"/>
        </w:rPr>
        <w:t>.</w:t>
      </w:r>
    </w:p>
    <w:p w14:paraId="7166CD4A" w14:textId="67497BC2" w:rsidR="00FC598F" w:rsidRDefault="00FC598F" w:rsidP="0073451A">
      <w:pPr>
        <w:pStyle w:val="af2"/>
        <w:numPr>
          <w:ilvl w:val="1"/>
          <w:numId w:val="30"/>
        </w:numPr>
        <w:spacing w:afterLines="50"/>
        <w:ind w:firstLineChars="0"/>
        <w:rPr>
          <w:lang w:eastAsia="zh-CN"/>
        </w:rPr>
      </w:pPr>
      <w:r>
        <w:rPr>
          <w:lang w:eastAsia="zh-CN"/>
        </w:rPr>
        <w:t xml:space="preserve">If one CSI will be feedback for S-TRP for each 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e>
            </m:d>
          </m:sup>
        </m:sSup>
      </m:oMath>
      <w:r w:rsidR="00261DCF">
        <w:rPr>
          <w:rFonts w:hint="eastAsia"/>
          <w:lang w:eastAsia="zh-CN"/>
        </w:rPr>
        <w:t>+</w:t>
      </w:r>
      <m:oMath>
        <m:r>
          <m:rPr>
            <m:sty m:val="p"/>
          </m:rPr>
          <w:rPr>
            <w:rFonts w:ascii="Cambria Math" w:hAnsi="Cambria Math"/>
            <w:lang w:eastAsia="zh-CN"/>
          </w:rPr>
          <m:t xml:space="preserve"> </m:t>
        </m:r>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e>
            </m:d>
          </m:sup>
        </m:sSup>
      </m:oMath>
      <w:r w:rsidR="00261DCF">
        <w:rPr>
          <w:rFonts w:hint="eastAsia"/>
          <w:lang w:eastAsia="zh-CN"/>
        </w:rPr>
        <w:t>+</w:t>
      </w:r>
      <w:r w:rsidR="00261DCF">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sidR="00261DCF">
        <w:rPr>
          <w:rFonts w:hint="eastAsia"/>
          <w:lang w:eastAsia="zh-CN"/>
        </w:rPr>
        <w:t>.</w:t>
      </w:r>
    </w:p>
    <w:p w14:paraId="0603FBD7" w14:textId="57EC7585" w:rsidR="00FC598F" w:rsidRDefault="00816C47" w:rsidP="0073451A">
      <w:pPr>
        <w:pStyle w:val="af2"/>
        <w:numPr>
          <w:ilvl w:val="1"/>
          <w:numId w:val="30"/>
        </w:numPr>
        <w:spacing w:afterLines="50"/>
        <w:ind w:firstLineChars="0"/>
        <w:rPr>
          <w:lang w:eastAsia="zh-CN"/>
        </w:rPr>
      </w:pPr>
      <w:r>
        <w:rPr>
          <w:lang w:eastAsia="zh-CN"/>
        </w:rPr>
        <w:t>N</w:t>
      </w:r>
      <w:r>
        <w:rPr>
          <w:rFonts w:hint="eastAsia"/>
          <w:lang w:eastAsia="zh-CN"/>
        </w:rPr>
        <w:t>ote:</w:t>
      </w:r>
    </w:p>
    <w:p w14:paraId="3875FA58" w14:textId="4091431A" w:rsidR="008C53B8" w:rsidRDefault="008C53B8" w:rsidP="0073451A">
      <w:pPr>
        <w:pStyle w:val="af2"/>
        <w:numPr>
          <w:ilvl w:val="2"/>
          <w:numId w:val="31"/>
        </w:numPr>
        <w:spacing w:afterLines="50"/>
        <w:ind w:firstLineChars="0"/>
        <w:rPr>
          <w:lang w:eastAsia="zh-CN"/>
        </w:rPr>
      </w:pPr>
      <w:r>
        <w:rPr>
          <w:lang w:eastAsia="zh-CN"/>
        </w:rPr>
        <w:t>If CMR for 4TRP/3TRP</w:t>
      </w:r>
      <w:r w:rsidR="00D641B6">
        <w:rPr>
          <w:lang w:eastAsia="zh-CN"/>
        </w:rPr>
        <w:t>/2TRP</w:t>
      </w:r>
      <w:r>
        <w:rPr>
          <w:lang w:eastAsia="zh-CN"/>
        </w:rPr>
        <w:t xml:space="preserve"> CJT can be shared with </w:t>
      </w:r>
      <w:r w:rsidR="00D641B6">
        <w:rPr>
          <w:lang w:eastAsia="zh-CN"/>
        </w:rPr>
        <w:t>S-TRP</w:t>
      </w:r>
      <w:r w:rsidR="00E62E18">
        <w:rPr>
          <w:lang w:eastAsia="zh-CN"/>
        </w:rPr>
        <w:t xml:space="preserve"> transmission</w:t>
      </w:r>
      <w:r>
        <w:rPr>
          <w:lang w:eastAsia="zh-CN"/>
        </w:rPr>
        <w:t>,</w:t>
      </w:r>
      <w:r w:rsidR="00E62E18">
        <w:rPr>
          <w:lang w:eastAsia="zh-CN"/>
        </w:rPr>
        <w:t xml:space="preserve">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r>
              <w:rPr>
                <w:rFonts w:ascii="Cambria Math" w:hAnsi="Cambria Math"/>
                <w:lang w:eastAsia="zh-CN"/>
              </w:rPr>
              <m:t>=k</m:t>
            </m:r>
          </m:e>
          <m:sub>
            <m:r>
              <w:rPr>
                <w:rFonts w:ascii="Cambria Math" w:hAnsi="Cambria Math"/>
                <w:lang w:eastAsia="zh-CN"/>
              </w:rPr>
              <m:t>i</m:t>
            </m:r>
          </m:sub>
        </m:sSub>
      </m:oMath>
      <w:r>
        <w:rPr>
          <w:lang w:eastAsia="zh-CN"/>
        </w:rPr>
        <w:t>.</w:t>
      </w:r>
    </w:p>
    <w:p w14:paraId="451EE663" w14:textId="5770DE32" w:rsidR="008C53B8" w:rsidRPr="00F0410C" w:rsidRDefault="00E62E18" w:rsidP="0073451A">
      <w:pPr>
        <w:pStyle w:val="af2"/>
        <w:numPr>
          <w:ilvl w:val="2"/>
          <w:numId w:val="31"/>
        </w:numPr>
        <w:spacing w:afterLines="50"/>
        <w:ind w:firstLineChars="0"/>
        <w:rPr>
          <w:lang w:eastAsia="zh-CN"/>
        </w:rPr>
      </w:pPr>
      <w:r>
        <w:rPr>
          <w:lang w:eastAsia="zh-CN"/>
        </w:rPr>
        <w:t xml:space="preserve">Else,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r>
              <w:rPr>
                <w:rFonts w:ascii="Cambria Math" w:hAnsi="Cambria Math"/>
                <w:lang w:eastAsia="zh-CN"/>
              </w:rPr>
              <m:t>&lt;k</m:t>
            </m:r>
          </m:e>
          <m:sub>
            <m:r>
              <w:rPr>
                <w:rFonts w:ascii="Cambria Math" w:hAnsi="Cambria Math"/>
                <w:lang w:eastAsia="zh-CN"/>
              </w:rPr>
              <m:t>i</m:t>
            </m:r>
          </m:sub>
        </m:sSub>
      </m:oMath>
      <w:r>
        <w:rPr>
          <w:lang w:eastAsia="zh-CN"/>
        </w:rPr>
        <w:t>,</w:t>
      </w:r>
      <w:r>
        <w:rPr>
          <w:rFonts w:hint="eastAsia"/>
          <w:lang w:eastAsia="zh-CN"/>
        </w:rPr>
        <w:t xml:space="preserve"> </w:t>
      </w:r>
      <w:r>
        <w:rPr>
          <w:lang w:eastAsia="zh-CN"/>
        </w:rPr>
        <w:t>S</w:t>
      </w:r>
      <w:r>
        <w:rPr>
          <w:rFonts w:hint="eastAsia"/>
          <w:lang w:eastAsia="zh-CN"/>
        </w:rPr>
        <w:t xml:space="preserve">ince </w:t>
      </w:r>
      <w:r>
        <w:rPr>
          <w:lang w:eastAsia="zh-CN"/>
        </w:rPr>
        <w:t>the CMR for CJT cannot be selected for S-TRP transmission.</w:t>
      </w:r>
    </w:p>
    <w:p w14:paraId="6DF3A0CF" w14:textId="3415D7F9" w:rsidR="005F04D1" w:rsidRDefault="001A1EAD" w:rsidP="006F1D8A">
      <w:pPr>
        <w:spacing w:afterLines="50"/>
        <w:rPr>
          <w:lang w:eastAsia="zh-CN"/>
        </w:rPr>
      </w:pPr>
      <w:r>
        <w:rPr>
          <w:lang w:eastAsia="zh-CN"/>
        </w:rPr>
        <w:t xml:space="preserve">With Alt 1, the signaling </w:t>
      </w:r>
      <w:r w:rsidR="0072149B">
        <w:rPr>
          <w:lang w:eastAsia="zh-CN"/>
        </w:rPr>
        <w:t xml:space="preserve">overhead </w:t>
      </w:r>
      <w:r>
        <w:rPr>
          <w:lang w:eastAsia="zh-CN"/>
        </w:rPr>
        <w:t xml:space="preserve">for CMR configuration </w:t>
      </w:r>
      <w:r w:rsidR="0072149B">
        <w:rPr>
          <w:lang w:eastAsia="zh-CN"/>
        </w:rPr>
        <w:t xml:space="preserve">is low. While for Alt 2, in which the </w:t>
      </w:r>
      <w:r w:rsidR="00F91160">
        <w:rPr>
          <w:lang w:eastAsia="zh-CN"/>
        </w:rPr>
        <w:t xml:space="preserve">CMR for each transmission hypothesis will be configured </w:t>
      </w:r>
      <w:r w:rsidR="00C72384">
        <w:rPr>
          <w:lang w:eastAsia="zh-CN"/>
        </w:rPr>
        <w:t xml:space="preserve">separately and </w:t>
      </w:r>
      <w:r w:rsidR="00F91160">
        <w:rPr>
          <w:lang w:eastAsia="zh-CN"/>
        </w:rPr>
        <w:t>clearly. For example:</w:t>
      </w:r>
    </w:p>
    <w:p w14:paraId="0BF8D805" w14:textId="77777777" w:rsidR="00836F79" w:rsidRDefault="00836F79" w:rsidP="00836F79">
      <w:pPr>
        <w:pStyle w:val="af2"/>
        <w:numPr>
          <w:ilvl w:val="0"/>
          <w:numId w:val="28"/>
        </w:numPr>
        <w:spacing w:afterLines="50"/>
        <w:ind w:firstLineChars="0"/>
        <w:rPr>
          <w:lang w:eastAsia="zh-CN"/>
        </w:rPr>
      </w:pPr>
      <w:r>
        <w:rPr>
          <w:lang w:eastAsia="zh-CN"/>
        </w:rPr>
        <w:t>For 4TRP CJT</w:t>
      </w:r>
      <w:r w:rsidRPr="00F0410C">
        <w:rPr>
          <w:rFonts w:hint="eastAsia"/>
          <w:lang w:eastAsia="zh-CN"/>
        </w:rPr>
        <w:t>:</w:t>
      </w:r>
    </w:p>
    <w:p w14:paraId="6483E5BF" w14:textId="77777777" w:rsidR="00836F79" w:rsidRDefault="00836F79" w:rsidP="00836F79">
      <w:pPr>
        <w:pStyle w:val="af2"/>
        <w:numPr>
          <w:ilvl w:val="1"/>
          <w:numId w:val="29"/>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Pr>
          <w:rFonts w:hint="eastAsia"/>
          <w:lang w:eastAsia="zh-CN"/>
        </w:rPr>
        <w:t>.</w:t>
      </w:r>
    </w:p>
    <w:p w14:paraId="3311B77D" w14:textId="50A110EE" w:rsidR="00B23190" w:rsidRDefault="00836F79" w:rsidP="00B23190">
      <w:pPr>
        <w:pStyle w:val="af2"/>
        <w:numPr>
          <w:ilvl w:val="1"/>
          <w:numId w:val="29"/>
        </w:numPr>
        <w:spacing w:afterLines="50"/>
        <w:ind w:firstLineChars="0"/>
        <w:rPr>
          <w:lang w:eastAsia="zh-CN"/>
        </w:rPr>
      </w:pPr>
      <w:r>
        <w:rPr>
          <w:lang w:eastAsia="zh-CN"/>
        </w:rPr>
        <w:t>CMR combination</w:t>
      </w:r>
      <w:r w:rsidR="00A31DEF">
        <w:rPr>
          <w:lang w:eastAsia="zh-CN"/>
        </w:rPr>
        <w:t xml:space="preserve"> </w:t>
      </w:r>
      <w:r>
        <w:rPr>
          <w:lang w:eastAsia="zh-CN"/>
        </w:rPr>
        <w:t>#</w:t>
      </w:r>
      <w:proofErr w:type="spellStart"/>
      <w:r w:rsidR="00E95F6E">
        <w:rPr>
          <w:lang w:eastAsia="zh-CN"/>
        </w:rPr>
        <w:t>i</w:t>
      </w:r>
      <w:proofErr w:type="spellEnd"/>
      <w:r>
        <w:rPr>
          <w:lang w:eastAsia="zh-CN"/>
        </w:rPr>
        <w:t>:  CMR</w:t>
      </w:r>
      <w:r w:rsidR="00A31DEF">
        <w:rPr>
          <w:lang w:eastAsia="zh-CN"/>
        </w:rPr>
        <w:t xml:space="preserve"> </w:t>
      </w:r>
      <w:r>
        <w:rPr>
          <w:lang w:eastAsia="zh-CN"/>
        </w:rPr>
        <w:t>#</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i,1</m:t>
            </m:r>
          </m:sub>
        </m:sSub>
      </m:oMath>
      <w:r w:rsidR="0066017C">
        <w:rPr>
          <w:lang w:eastAsia="zh-CN"/>
        </w:rPr>
        <w:t>, CMR</w:t>
      </w:r>
      <w:r w:rsidR="00A31DEF">
        <w:rPr>
          <w:lang w:eastAsia="zh-CN"/>
        </w:rPr>
        <w:t>#</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i,2</m:t>
            </m:r>
          </m:sub>
        </m:sSub>
      </m:oMath>
      <w:r w:rsidR="0066017C">
        <w:rPr>
          <w:lang w:eastAsia="zh-CN"/>
        </w:rPr>
        <w:t>, CMR</w:t>
      </w:r>
      <w:r w:rsidR="00A31DEF">
        <w:rPr>
          <w:lang w:eastAsia="zh-CN"/>
        </w:rPr>
        <w:t>#</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i,3</m:t>
            </m:r>
          </m:sub>
        </m:sSub>
      </m:oMath>
      <w:r w:rsidR="0066017C">
        <w:rPr>
          <w:lang w:eastAsia="zh-CN"/>
        </w:rPr>
        <w:t>, CMR</w:t>
      </w:r>
      <w:r w:rsidR="00A31DEF">
        <w:rPr>
          <w:lang w:eastAsia="zh-CN"/>
        </w:rPr>
        <w:t>#</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i,4</m:t>
            </m:r>
          </m:sub>
        </m:sSub>
      </m:oMath>
    </w:p>
    <w:p w14:paraId="49B90DDA" w14:textId="0EDED07D" w:rsidR="00836F79" w:rsidRDefault="0097287D" w:rsidP="00836F79">
      <w:pPr>
        <w:pStyle w:val="af2"/>
        <w:numPr>
          <w:ilvl w:val="1"/>
          <w:numId w:val="29"/>
        </w:numPr>
        <w:spacing w:afterLines="50"/>
        <w:ind w:firstLineChars="0"/>
        <w:rPr>
          <w:lang w:eastAsia="zh-CN"/>
        </w:rPr>
      </w:pPr>
      <w:r>
        <w:rPr>
          <w:rFonts w:hint="eastAsia"/>
          <w:lang w:eastAsia="zh-CN"/>
        </w:rPr>
        <w:t>……</w:t>
      </w:r>
    </w:p>
    <w:p w14:paraId="4BC3488D" w14:textId="05685370" w:rsidR="005C5997" w:rsidRDefault="005C5997" w:rsidP="00836F79">
      <w:pPr>
        <w:pStyle w:val="af2"/>
        <w:numPr>
          <w:ilvl w:val="1"/>
          <w:numId w:val="29"/>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 xml:space="preserve">CMR of each CMR combinations explicitly and there is at least one different CMR for each two CMR </w:t>
      </w:r>
      <w:r w:rsidR="002B208B">
        <w:rPr>
          <w:lang w:eastAsia="zh-CN"/>
        </w:rPr>
        <w:t>combinations</w:t>
      </w:r>
      <w:r>
        <w:rPr>
          <w:lang w:eastAsia="zh-CN"/>
        </w:rPr>
        <w:t>.</w:t>
      </w:r>
    </w:p>
    <w:p w14:paraId="5B553D0F" w14:textId="77777777" w:rsidR="00836F79" w:rsidRPr="00F0410C" w:rsidRDefault="00836F79" w:rsidP="00836F79">
      <w:pPr>
        <w:pStyle w:val="af2"/>
        <w:numPr>
          <w:ilvl w:val="1"/>
          <w:numId w:val="29"/>
        </w:numPr>
        <w:spacing w:afterLines="50"/>
        <w:ind w:firstLineChars="0"/>
        <w:rPr>
          <w:lang w:eastAsia="zh-CN"/>
        </w:rPr>
      </w:pPr>
      <w:r>
        <w:rPr>
          <w:lang w:eastAsia="zh-CN"/>
        </w:rPr>
        <w:t>Each CMR combination maps to one different CRI value. If only one CSI will be feedback for 4TRP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e>
            </m:d>
          </m:sup>
        </m:sSup>
      </m:oMath>
      <w:r>
        <w:rPr>
          <w:lang w:eastAsia="zh-CN"/>
        </w:rPr>
        <w:t>.</w:t>
      </w:r>
    </w:p>
    <w:p w14:paraId="202DBCE3" w14:textId="05F7C5F8" w:rsidR="00D44BAD" w:rsidRDefault="00D44BAD" w:rsidP="00D44BAD">
      <w:pPr>
        <w:pStyle w:val="af2"/>
        <w:numPr>
          <w:ilvl w:val="0"/>
          <w:numId w:val="28"/>
        </w:numPr>
        <w:spacing w:afterLines="50"/>
        <w:ind w:firstLineChars="0"/>
        <w:rPr>
          <w:lang w:eastAsia="zh-CN"/>
        </w:rPr>
      </w:pPr>
      <w:r>
        <w:rPr>
          <w:lang w:eastAsia="zh-CN"/>
        </w:rPr>
        <w:t>For 3TRP CJT</w:t>
      </w:r>
      <w:r w:rsidRPr="00F0410C">
        <w:rPr>
          <w:rFonts w:hint="eastAsia"/>
          <w:lang w:eastAsia="zh-CN"/>
        </w:rPr>
        <w:t>:</w:t>
      </w:r>
    </w:p>
    <w:p w14:paraId="15B41BC5" w14:textId="49003057" w:rsidR="00D44BAD" w:rsidRDefault="00D44BAD" w:rsidP="00D44BAD">
      <w:pPr>
        <w:pStyle w:val="af2"/>
        <w:numPr>
          <w:ilvl w:val="1"/>
          <w:numId w:val="29"/>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w:t>
      </w:r>
    </w:p>
    <w:p w14:paraId="399A1D19" w14:textId="782F1AFF" w:rsidR="00D44BAD" w:rsidRDefault="00D44BAD" w:rsidP="00D44BAD">
      <w:pPr>
        <w:pStyle w:val="af2"/>
        <w:numPr>
          <w:ilvl w:val="1"/>
          <w:numId w:val="29"/>
        </w:numPr>
        <w:spacing w:afterLines="50"/>
        <w:ind w:firstLineChars="0"/>
        <w:rPr>
          <w:lang w:eastAsia="zh-CN"/>
        </w:rPr>
      </w:pPr>
      <w:r>
        <w:rPr>
          <w:lang w:eastAsia="zh-CN"/>
        </w:rPr>
        <w:t>CMR combination #</w:t>
      </w:r>
      <w:r w:rsidR="006F77BE">
        <w:rPr>
          <w:lang w:eastAsia="zh-CN"/>
        </w:rPr>
        <w:t>j</w:t>
      </w:r>
      <w:r>
        <w:rPr>
          <w:lang w:eastAsia="zh-CN"/>
        </w:rPr>
        <w:t>:  CMR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j,1</m:t>
            </m:r>
          </m:sub>
        </m:sSub>
      </m:oMath>
      <w:r>
        <w:rPr>
          <w:lang w:eastAsia="zh-CN"/>
        </w:rPr>
        <w:t>, CMR#</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j,2</m:t>
            </m:r>
          </m:sub>
        </m:sSub>
      </m:oMath>
      <w:r>
        <w:rPr>
          <w:lang w:eastAsia="zh-CN"/>
        </w:rPr>
        <w:t>, CMR#</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j,3</m:t>
            </m:r>
          </m:sub>
        </m:sSub>
      </m:oMath>
    </w:p>
    <w:p w14:paraId="685B1B53" w14:textId="77777777" w:rsidR="00D44BAD" w:rsidRDefault="00D44BAD" w:rsidP="00D44BAD">
      <w:pPr>
        <w:pStyle w:val="af2"/>
        <w:numPr>
          <w:ilvl w:val="1"/>
          <w:numId w:val="29"/>
        </w:numPr>
        <w:spacing w:afterLines="50"/>
        <w:ind w:firstLineChars="0"/>
        <w:rPr>
          <w:lang w:eastAsia="zh-CN"/>
        </w:rPr>
      </w:pPr>
      <w:r>
        <w:rPr>
          <w:rFonts w:hint="eastAsia"/>
          <w:lang w:eastAsia="zh-CN"/>
        </w:rPr>
        <w:t>……</w:t>
      </w:r>
    </w:p>
    <w:p w14:paraId="0A3437CA" w14:textId="385CFEA9" w:rsidR="00D44BAD" w:rsidRDefault="00D44BAD" w:rsidP="00D44BAD">
      <w:pPr>
        <w:pStyle w:val="af2"/>
        <w:numPr>
          <w:ilvl w:val="1"/>
          <w:numId w:val="29"/>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 xml:space="preserve">CMR of each CMR combinations explicitly and there is at least one different CMR for each two CMR </w:t>
      </w:r>
      <w:r w:rsidR="002B208B">
        <w:rPr>
          <w:lang w:eastAsia="zh-CN"/>
        </w:rPr>
        <w:t>combinations</w:t>
      </w:r>
      <w:r>
        <w:rPr>
          <w:lang w:eastAsia="zh-CN"/>
        </w:rPr>
        <w:t>.</w:t>
      </w:r>
      <w:r w:rsidR="002B208B">
        <w:rPr>
          <w:lang w:eastAsia="zh-CN"/>
        </w:rPr>
        <w:t xml:space="preserve"> </w:t>
      </w:r>
      <w:r w:rsidR="00AA5125">
        <w:rPr>
          <w:lang w:eastAsia="zh-CN"/>
        </w:rPr>
        <w:t>If there is a CMR configured for 4TRP CJT also configured for 3TRP CJT, it means shared CMR is allowed.</w:t>
      </w:r>
    </w:p>
    <w:p w14:paraId="104D04CC" w14:textId="4CE25C26" w:rsidR="00D44BAD" w:rsidRPr="00F0410C" w:rsidRDefault="00D44BAD" w:rsidP="00D44BAD">
      <w:pPr>
        <w:pStyle w:val="af2"/>
        <w:numPr>
          <w:ilvl w:val="1"/>
          <w:numId w:val="29"/>
        </w:numPr>
        <w:spacing w:afterLines="50"/>
        <w:ind w:firstLineChars="0"/>
        <w:rPr>
          <w:lang w:eastAsia="zh-CN"/>
        </w:rPr>
      </w:pPr>
      <w:r>
        <w:rPr>
          <w:lang w:eastAsia="zh-CN"/>
        </w:rPr>
        <w:lastRenderedPageBreak/>
        <w:t xml:space="preserve">Each CMR combination maps to one different CRI value. If only one CSI will be feedback for </w:t>
      </w:r>
      <w:r w:rsidR="00CA18EF">
        <w:rPr>
          <w:lang w:eastAsia="zh-CN"/>
        </w:rPr>
        <w:t>3</w:t>
      </w:r>
      <w:r>
        <w:rPr>
          <w:lang w:eastAsia="zh-CN"/>
        </w:rPr>
        <w:t>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sup>
        </m:sSup>
      </m:oMath>
      <w:r>
        <w:rPr>
          <w:lang w:eastAsia="zh-CN"/>
        </w:rPr>
        <w:t>.</w:t>
      </w:r>
    </w:p>
    <w:p w14:paraId="61166C48" w14:textId="52FBCE2E" w:rsidR="00CA18EF" w:rsidRDefault="00CA18EF" w:rsidP="00CA18EF">
      <w:pPr>
        <w:pStyle w:val="af2"/>
        <w:numPr>
          <w:ilvl w:val="0"/>
          <w:numId w:val="28"/>
        </w:numPr>
        <w:spacing w:afterLines="50"/>
        <w:ind w:firstLineChars="0"/>
        <w:rPr>
          <w:lang w:eastAsia="zh-CN"/>
        </w:rPr>
      </w:pPr>
      <w:r>
        <w:rPr>
          <w:lang w:eastAsia="zh-CN"/>
        </w:rPr>
        <w:t>For 2TRP CJT</w:t>
      </w:r>
      <w:r w:rsidRPr="00F0410C">
        <w:rPr>
          <w:rFonts w:hint="eastAsia"/>
          <w:lang w:eastAsia="zh-CN"/>
        </w:rPr>
        <w:t>:</w:t>
      </w:r>
    </w:p>
    <w:p w14:paraId="3444E385" w14:textId="34D90FC1" w:rsidR="00CA18EF" w:rsidRDefault="00CA18EF" w:rsidP="00CA18EF">
      <w:pPr>
        <w:pStyle w:val="af2"/>
        <w:numPr>
          <w:ilvl w:val="1"/>
          <w:numId w:val="29"/>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w:t>
      </w:r>
    </w:p>
    <w:p w14:paraId="51D9253B" w14:textId="35201F6D" w:rsidR="00CA18EF" w:rsidRDefault="00CA18EF" w:rsidP="00CA18EF">
      <w:pPr>
        <w:pStyle w:val="af2"/>
        <w:numPr>
          <w:ilvl w:val="1"/>
          <w:numId w:val="29"/>
        </w:numPr>
        <w:spacing w:afterLines="50"/>
        <w:ind w:firstLineChars="0"/>
        <w:rPr>
          <w:lang w:eastAsia="zh-CN"/>
        </w:rPr>
      </w:pPr>
      <w:r>
        <w:rPr>
          <w:lang w:eastAsia="zh-CN"/>
        </w:rPr>
        <w:t>CMR combination #k:  CMR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k,1</m:t>
            </m:r>
          </m:sub>
        </m:sSub>
      </m:oMath>
      <w:r>
        <w:rPr>
          <w:lang w:eastAsia="zh-CN"/>
        </w:rPr>
        <w:t>, CMR#</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k,2</m:t>
            </m:r>
          </m:sub>
        </m:sSub>
      </m:oMath>
    </w:p>
    <w:p w14:paraId="12761FF4" w14:textId="77777777" w:rsidR="00CA18EF" w:rsidRDefault="00CA18EF" w:rsidP="00CA18EF">
      <w:pPr>
        <w:pStyle w:val="af2"/>
        <w:numPr>
          <w:ilvl w:val="1"/>
          <w:numId w:val="29"/>
        </w:numPr>
        <w:spacing w:afterLines="50"/>
        <w:ind w:firstLineChars="0"/>
        <w:rPr>
          <w:lang w:eastAsia="zh-CN"/>
        </w:rPr>
      </w:pPr>
      <w:r>
        <w:rPr>
          <w:rFonts w:hint="eastAsia"/>
          <w:lang w:eastAsia="zh-CN"/>
        </w:rPr>
        <w:t>……</w:t>
      </w:r>
    </w:p>
    <w:p w14:paraId="58B48D1C" w14:textId="12DE7D3F" w:rsidR="00CA18EF" w:rsidRDefault="00CA18EF" w:rsidP="00CA18EF">
      <w:pPr>
        <w:pStyle w:val="af2"/>
        <w:numPr>
          <w:ilvl w:val="1"/>
          <w:numId w:val="29"/>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 If there is a CMR configured for 4TRP/3TRP CJT also configured for 2TRP CJT, it means shared CMR is allowed.</w:t>
      </w:r>
    </w:p>
    <w:p w14:paraId="2196513A" w14:textId="3BEB00AA" w:rsidR="00CA18EF" w:rsidRPr="00F0410C" w:rsidRDefault="00CA18EF" w:rsidP="00CA18EF">
      <w:pPr>
        <w:pStyle w:val="af2"/>
        <w:numPr>
          <w:ilvl w:val="1"/>
          <w:numId w:val="29"/>
        </w:numPr>
        <w:spacing w:afterLines="50"/>
        <w:ind w:firstLineChars="0"/>
        <w:rPr>
          <w:lang w:eastAsia="zh-CN"/>
        </w:rPr>
      </w:pPr>
      <w:r>
        <w:rPr>
          <w:lang w:eastAsia="zh-CN"/>
        </w:rPr>
        <w:t>Each CMR combination maps to one different CRI value. If only one CSI will be feedback for 2TRP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d>
          </m:sup>
        </m:sSup>
      </m:oMath>
      <w:r>
        <w:rPr>
          <w:lang w:eastAsia="zh-CN"/>
        </w:rPr>
        <w:t>.</w:t>
      </w:r>
    </w:p>
    <w:p w14:paraId="258A4DCD" w14:textId="78688A9B" w:rsidR="00D3797C" w:rsidRDefault="00D3797C" w:rsidP="00D3797C">
      <w:pPr>
        <w:pStyle w:val="af2"/>
        <w:numPr>
          <w:ilvl w:val="0"/>
          <w:numId w:val="28"/>
        </w:numPr>
        <w:spacing w:afterLines="50"/>
        <w:ind w:firstLineChars="0"/>
        <w:rPr>
          <w:lang w:eastAsia="zh-CN"/>
        </w:rPr>
      </w:pPr>
      <w:r>
        <w:rPr>
          <w:lang w:eastAsia="zh-CN"/>
        </w:rPr>
        <w:t>For S-TRP</w:t>
      </w:r>
      <w:r w:rsidRPr="00F0410C">
        <w:rPr>
          <w:rFonts w:hint="eastAsia"/>
          <w:lang w:eastAsia="zh-CN"/>
        </w:rPr>
        <w:t>:</w:t>
      </w:r>
    </w:p>
    <w:p w14:paraId="45D78997" w14:textId="39EAEFD0" w:rsidR="00D3797C" w:rsidRDefault="001E3488" w:rsidP="00D3797C">
      <w:pPr>
        <w:pStyle w:val="af2"/>
        <w:numPr>
          <w:ilvl w:val="1"/>
          <w:numId w:val="29"/>
        </w:numPr>
        <w:spacing w:afterLines="50"/>
        <w:ind w:firstLineChars="0"/>
        <w:rPr>
          <w:lang w:eastAsia="zh-CN"/>
        </w:rPr>
      </w:pPr>
      <w:r>
        <w:rPr>
          <w:lang w:eastAsia="zh-CN"/>
        </w:rPr>
        <w:t xml:space="preserve">For each TRP,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oMath>
      <w:r w:rsidR="00D3797C">
        <w:rPr>
          <w:lang w:eastAsia="zh-CN"/>
        </w:rPr>
        <w:t xml:space="preserve"> CMR </w:t>
      </w:r>
      <w:r>
        <w:rPr>
          <w:lang w:eastAsia="zh-CN"/>
        </w:rPr>
        <w:t>will be configured</w:t>
      </w:r>
      <w:r w:rsidR="00D3797C">
        <w:rPr>
          <w:rFonts w:hint="eastAsia"/>
          <w:lang w:eastAsia="zh-CN"/>
        </w:rPr>
        <w:t>.</w:t>
      </w:r>
      <w:r>
        <w:rPr>
          <w:lang w:eastAsia="zh-CN"/>
        </w:rPr>
        <w:t xml:space="preserve"> </w:t>
      </w:r>
    </w:p>
    <w:p w14:paraId="0534E279" w14:textId="77777777" w:rsidR="001816A8" w:rsidRDefault="001816A8" w:rsidP="001816A8">
      <w:pPr>
        <w:pStyle w:val="af2"/>
        <w:numPr>
          <w:ilvl w:val="1"/>
          <w:numId w:val="29"/>
        </w:numPr>
        <w:spacing w:afterLines="50"/>
        <w:ind w:firstLineChars="0"/>
        <w:rPr>
          <w:lang w:eastAsia="zh-CN"/>
        </w:rPr>
      </w:pPr>
      <w:r>
        <w:rPr>
          <w:lang w:eastAsia="zh-CN"/>
        </w:rPr>
        <w:t xml:space="preserve">If only one CSI will be feedback for S-TRP,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58E0E458" w14:textId="77777777" w:rsidR="001816A8" w:rsidRDefault="001816A8" w:rsidP="001816A8">
      <w:pPr>
        <w:pStyle w:val="af2"/>
        <w:numPr>
          <w:ilvl w:val="1"/>
          <w:numId w:val="29"/>
        </w:numPr>
        <w:spacing w:afterLines="50"/>
        <w:ind w:firstLineChars="0"/>
        <w:rPr>
          <w:lang w:eastAsia="zh-CN"/>
        </w:rPr>
      </w:pPr>
      <w:r>
        <w:rPr>
          <w:lang w:eastAsia="zh-CN"/>
        </w:rPr>
        <w:t xml:space="preserve">If one CSI will be feedback for S-TRP for each 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e>
            </m:d>
          </m:sup>
        </m:sSup>
      </m:oMath>
      <w:r>
        <w:rPr>
          <w:rFonts w:hint="eastAsia"/>
          <w:lang w:eastAsia="zh-CN"/>
        </w:rPr>
        <w:t>+</w:t>
      </w:r>
      <m:oMath>
        <m:r>
          <m:rPr>
            <m:sty m:val="p"/>
          </m:rPr>
          <w:rPr>
            <w:rFonts w:ascii="Cambria Math" w:hAnsi="Cambria Math"/>
            <w:lang w:eastAsia="zh-CN"/>
          </w:rPr>
          <m:t xml:space="preserve"> </m:t>
        </m:r>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17900ABE" w14:textId="3E4D6FB0" w:rsidR="00836F79" w:rsidRDefault="00D3797C" w:rsidP="006F1D8A">
      <w:pPr>
        <w:pStyle w:val="af2"/>
        <w:numPr>
          <w:ilvl w:val="1"/>
          <w:numId w:val="29"/>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w:t>
      </w:r>
      <w:r w:rsidR="001816A8">
        <w:rPr>
          <w:lang w:eastAsia="zh-CN"/>
        </w:rPr>
        <w:t>s for S-TRP explicitly</w:t>
      </w:r>
      <w:r>
        <w:rPr>
          <w:lang w:eastAsia="zh-CN"/>
        </w:rPr>
        <w:t>. If there is a CMR configured for 4TRP/3TRP</w:t>
      </w:r>
      <w:r w:rsidR="001816A8">
        <w:rPr>
          <w:lang w:eastAsia="zh-CN"/>
        </w:rPr>
        <w:t>/2TRP</w:t>
      </w:r>
      <w:r>
        <w:rPr>
          <w:lang w:eastAsia="zh-CN"/>
        </w:rPr>
        <w:t xml:space="preserve"> CJT also configured for </w:t>
      </w:r>
      <w:r w:rsidR="001816A8">
        <w:rPr>
          <w:lang w:eastAsia="zh-CN"/>
        </w:rPr>
        <w:t>S-</w:t>
      </w:r>
      <w:r>
        <w:rPr>
          <w:lang w:eastAsia="zh-CN"/>
        </w:rPr>
        <w:t>TRP, it means shared CMR is allowed.</w:t>
      </w:r>
    </w:p>
    <w:p w14:paraId="74542C97" w14:textId="5FF69A7C" w:rsidR="008E7B48" w:rsidRDefault="008E7B48" w:rsidP="008E7B48">
      <w:pPr>
        <w:spacing w:afterLines="50"/>
        <w:rPr>
          <w:lang w:eastAsia="zh-CN"/>
        </w:rPr>
      </w:pPr>
      <w:r>
        <w:rPr>
          <w:lang w:eastAsia="zh-CN"/>
        </w:rPr>
        <w:t xml:space="preserve">From the analysis above, we can see that the bit size for CRI is same for Alt 1 and Alt 2. The difference is the signaling overhead for CMR configuration. </w:t>
      </w:r>
      <w:r w:rsidR="008D134D">
        <w:rPr>
          <w:lang w:eastAsia="zh-CN"/>
        </w:rPr>
        <w:t>Thus,</w:t>
      </w:r>
      <w:r w:rsidR="0091469E">
        <w:rPr>
          <w:lang w:eastAsia="zh-CN"/>
        </w:rPr>
        <w:t xml:space="preserve"> for CMR configuration we suggest to consider down select from Alt 1 and Alt 2.</w:t>
      </w:r>
    </w:p>
    <w:p w14:paraId="5CCACB2C" w14:textId="1B743411" w:rsidR="000A6058" w:rsidRDefault="000A6058" w:rsidP="000A6058">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9330D0">
        <w:rPr>
          <w:b/>
          <w:i/>
          <w:lang w:eastAsia="zh-CN"/>
        </w:rPr>
        <w:t>1</w:t>
      </w:r>
      <w:r w:rsidRPr="006F1D8A">
        <w:rPr>
          <w:rFonts w:hint="eastAsia"/>
          <w:b/>
          <w:i/>
          <w:lang w:eastAsia="zh-CN"/>
        </w:rPr>
        <w:t>:</w:t>
      </w:r>
      <w:r w:rsidRPr="006F1D8A">
        <w:rPr>
          <w:b/>
          <w:i/>
          <w:lang w:eastAsia="zh-CN"/>
        </w:rPr>
        <w:t xml:space="preserve"> For </w:t>
      </w:r>
      <w:r>
        <w:rPr>
          <w:b/>
          <w:i/>
          <w:lang w:eastAsia="zh-CN"/>
        </w:rPr>
        <w:t>CMR configuration, suggest to down select from following two alternatives</w:t>
      </w:r>
      <w:r w:rsidRPr="006F1D8A">
        <w:rPr>
          <w:b/>
          <w:i/>
          <w:lang w:eastAsia="zh-CN"/>
        </w:rPr>
        <w:t>.</w:t>
      </w:r>
    </w:p>
    <w:p w14:paraId="677EB8B3" w14:textId="1FDB0D3B" w:rsidR="000A6058" w:rsidRPr="00887919" w:rsidRDefault="000A6058" w:rsidP="00887919">
      <w:pPr>
        <w:pStyle w:val="af2"/>
        <w:numPr>
          <w:ilvl w:val="0"/>
          <w:numId w:val="32"/>
        </w:numPr>
        <w:spacing w:afterLines="50"/>
        <w:ind w:firstLineChars="0"/>
        <w:rPr>
          <w:b/>
          <w:i/>
          <w:lang w:eastAsia="zh-CN"/>
        </w:rPr>
      </w:pPr>
      <w:r w:rsidRPr="00887919">
        <w:rPr>
          <w:b/>
          <w:i/>
          <w:lang w:eastAsia="zh-CN"/>
        </w:rPr>
        <w:t xml:space="preserve">Alt 1: </w:t>
      </w:r>
      <w:r w:rsidR="00E9420C" w:rsidRPr="00887919">
        <w:rPr>
          <w:b/>
          <w:i/>
          <w:lang w:eastAsia="zh-CN"/>
        </w:rPr>
        <w:t>C</w:t>
      </w:r>
      <w:r w:rsidRPr="00887919">
        <w:rPr>
          <w:b/>
          <w:i/>
          <w:lang w:eastAsia="zh-CN"/>
        </w:rPr>
        <w:t>o</w:t>
      </w:r>
      <w:r w:rsidR="00E9420C" w:rsidRPr="00887919">
        <w:rPr>
          <w:b/>
          <w:i/>
          <w:lang w:eastAsia="zh-CN"/>
        </w:rPr>
        <w:t>nfigure up to 4 CMR groups with one CMR group for each TRP, and CMR for 4TRP/3TRP/2TRP CJT and S-TRP are selected from the configured CMR groups.</w:t>
      </w:r>
    </w:p>
    <w:p w14:paraId="305C7D4B" w14:textId="615B9F76" w:rsidR="00E9420C" w:rsidRPr="00887919" w:rsidRDefault="00E9420C" w:rsidP="00887919">
      <w:pPr>
        <w:pStyle w:val="af2"/>
        <w:numPr>
          <w:ilvl w:val="0"/>
          <w:numId w:val="32"/>
        </w:numPr>
        <w:spacing w:afterLines="50"/>
        <w:ind w:firstLineChars="0"/>
        <w:rPr>
          <w:b/>
          <w:i/>
          <w:lang w:eastAsia="zh-CN"/>
        </w:rPr>
      </w:pPr>
      <w:r w:rsidRPr="00887919">
        <w:rPr>
          <w:b/>
          <w:i/>
          <w:lang w:eastAsia="zh-CN"/>
        </w:rPr>
        <w:t>Alt 2: Explicitly configure CMR(s) for 4TRP/3TRP/2TRP CJT and S-TRP</w:t>
      </w:r>
      <w:r w:rsidR="00887919" w:rsidRPr="00887919">
        <w:rPr>
          <w:b/>
          <w:i/>
          <w:lang w:eastAsia="zh-CN"/>
        </w:rPr>
        <w:t xml:space="preserve"> separately. </w:t>
      </w:r>
    </w:p>
    <w:p w14:paraId="56DF3403" w14:textId="77777777" w:rsidR="002A1D75" w:rsidRDefault="00D37ED2" w:rsidP="0048300E">
      <w:pPr>
        <w:pStyle w:val="2"/>
        <w:spacing w:before="0" w:afterLines="50"/>
        <w:rPr>
          <w:sz w:val="28"/>
          <w:szCs w:val="28"/>
        </w:rPr>
      </w:pPr>
      <w:r>
        <w:rPr>
          <w:sz w:val="28"/>
          <w:szCs w:val="28"/>
        </w:rPr>
        <w:t xml:space="preserve">Codebook </w:t>
      </w:r>
      <w:r w:rsidR="002A1D75">
        <w:rPr>
          <w:sz w:val="28"/>
          <w:szCs w:val="28"/>
        </w:rPr>
        <w:t>refinement</w:t>
      </w:r>
    </w:p>
    <w:p w14:paraId="6EA489AC" w14:textId="7282E8BB" w:rsidR="0048300E" w:rsidRDefault="002A1D75" w:rsidP="002A1D75">
      <w:pPr>
        <w:pStyle w:val="3"/>
      </w:pPr>
      <w:r>
        <w:t xml:space="preserve">Codebook </w:t>
      </w:r>
      <w:r w:rsidR="00D37ED2">
        <w:t>structure</w:t>
      </w:r>
    </w:p>
    <w:p w14:paraId="300A33CF" w14:textId="4570BB5F" w:rsidR="0019683A" w:rsidRPr="0019683A" w:rsidRDefault="0019683A" w:rsidP="0019683A">
      <w:pPr>
        <w:spacing w:afterLines="50"/>
        <w:rPr>
          <w:b/>
          <w:u w:val="single"/>
          <w:lang w:eastAsia="zh-CN"/>
        </w:rPr>
      </w:pPr>
      <w:r>
        <w:rPr>
          <w:lang w:eastAsia="zh-CN"/>
        </w:rPr>
        <w:t>A</w:t>
      </w:r>
      <w:r>
        <w:rPr>
          <w:rFonts w:hint="eastAsia"/>
          <w:lang w:eastAsia="zh-CN"/>
        </w:rPr>
        <w:t xml:space="preserve">nd </w:t>
      </w:r>
      <w:r>
        <w:rPr>
          <w:lang w:eastAsia="zh-CN"/>
        </w:rPr>
        <w:t xml:space="preserve">for codebook structure </w:t>
      </w:r>
      <w:r w:rsidRPr="00FD27B8">
        <w:rPr>
          <w:lang w:eastAsia="zh-CN"/>
        </w:rPr>
        <w:t>for</w:t>
      </w:r>
      <w:r>
        <w:rPr>
          <w:lang w:eastAsia="zh-CN"/>
        </w:rPr>
        <w:t xml:space="preserve"> </w:t>
      </w:r>
      <w:proofErr w:type="spellStart"/>
      <w:r>
        <w:rPr>
          <w:lang w:eastAsia="zh-CN"/>
        </w:rPr>
        <w:t>mTRP</w:t>
      </w:r>
      <w:proofErr w:type="spellEnd"/>
      <w:r>
        <w:rPr>
          <w:lang w:eastAsia="zh-CN"/>
        </w:rPr>
        <w:t xml:space="preserve"> CJT, following agreements are archived in RAN1-109 e-meeting [4].</w:t>
      </w:r>
    </w:p>
    <w:p w14:paraId="3C1F80BD" w14:textId="77777777" w:rsidR="0019683A" w:rsidRPr="0019683A" w:rsidRDefault="0019683A" w:rsidP="0019683A">
      <w:pPr>
        <w:rPr>
          <w:rFonts w:eastAsia="Malgun Gothic" w:cs="Times"/>
          <w:i/>
          <w:sz w:val="20"/>
          <w:szCs w:val="20"/>
          <w:highlight w:val="green"/>
          <w:lang w:eastAsia="ko-KR"/>
        </w:rPr>
      </w:pPr>
      <w:r w:rsidRPr="0019683A">
        <w:rPr>
          <w:rFonts w:cs="Times"/>
          <w:b/>
          <w:bCs/>
          <w:i/>
          <w:sz w:val="20"/>
          <w:szCs w:val="20"/>
          <w:highlight w:val="green"/>
        </w:rPr>
        <w:t>Agreement</w:t>
      </w:r>
    </w:p>
    <w:p w14:paraId="1F9AB019" w14:textId="77777777" w:rsidR="0019683A" w:rsidRPr="0019683A" w:rsidRDefault="0019683A" w:rsidP="0019683A">
      <w:pPr>
        <w:rPr>
          <w:rFonts w:cs="Times"/>
          <w:i/>
          <w:sz w:val="20"/>
          <w:szCs w:val="20"/>
        </w:rPr>
      </w:pPr>
      <w:r w:rsidRPr="0019683A">
        <w:rPr>
          <w:rFonts w:cs="Times"/>
          <w:i/>
          <w:sz w:val="20"/>
          <w:szCs w:val="20"/>
        </w:rPr>
        <w:t xml:space="preserve">The work scope of Type-II codebook refinement for CJT </w:t>
      </w:r>
      <w:proofErr w:type="spellStart"/>
      <w:r w:rsidRPr="0019683A">
        <w:rPr>
          <w:rFonts w:cs="Times"/>
          <w:i/>
          <w:sz w:val="20"/>
          <w:szCs w:val="20"/>
        </w:rPr>
        <w:t>mTRP</w:t>
      </w:r>
      <w:proofErr w:type="spellEnd"/>
      <w:r w:rsidRPr="0019683A">
        <w:rPr>
          <w:rFonts w:cs="Times"/>
          <w:i/>
          <w:sz w:val="20"/>
          <w:szCs w:val="20"/>
        </w:rPr>
        <w:t xml:space="preserve"> includes down-selecting at least one or merging from the following codebook structures:</w:t>
      </w:r>
    </w:p>
    <w:p w14:paraId="0C6275F8" w14:textId="77777777" w:rsidR="0019683A" w:rsidRPr="0019683A" w:rsidRDefault="0019683A" w:rsidP="0019683A">
      <w:pPr>
        <w:numPr>
          <w:ilvl w:val="0"/>
          <w:numId w:val="34"/>
        </w:numPr>
        <w:tabs>
          <w:tab w:val="clear" w:pos="0"/>
          <w:tab w:val="num" w:pos="-576"/>
        </w:tabs>
        <w:autoSpaceDE/>
        <w:autoSpaceDN/>
        <w:adjustRightInd/>
        <w:spacing w:after="0"/>
        <w:ind w:leftChars="-108" w:left="122"/>
        <w:jc w:val="left"/>
        <w:rPr>
          <w:rFonts w:cs="Times"/>
          <w:i/>
          <w:sz w:val="20"/>
          <w:szCs w:val="20"/>
        </w:rPr>
      </w:pPr>
      <w:r w:rsidRPr="0019683A">
        <w:rPr>
          <w:rFonts w:cs="Times"/>
          <w:i/>
          <w:sz w:val="20"/>
          <w:szCs w:val="20"/>
        </w:rPr>
        <w:t xml:space="preserve">Alt1A. Per-TRP/TRP group (port-group or resource) SD/FD basis selection + relative co-phasing/amplitude (including WB and/or SB). </w:t>
      </w:r>
      <w:r w:rsidRPr="0019683A">
        <w:rPr>
          <w:rFonts w:cs="Times"/>
          <w:i/>
          <w:sz w:val="20"/>
          <w:szCs w:val="20"/>
          <w:u w:val="single"/>
        </w:rPr>
        <w:t>Example</w:t>
      </w:r>
      <w:r w:rsidRPr="0019683A">
        <w:rPr>
          <w:rFonts w:cs="Times"/>
          <w:i/>
          <w:sz w:val="20"/>
          <w:szCs w:val="20"/>
        </w:rPr>
        <w:t xml:space="preserve"> formulation (</w:t>
      </w:r>
      <w:r w:rsidRPr="0019683A">
        <w:rPr>
          <w:rFonts w:cs="Times"/>
          <w:i/>
          <w:iCs/>
          <w:sz w:val="20"/>
          <w:szCs w:val="20"/>
        </w:rPr>
        <w:t>N</w:t>
      </w:r>
      <w:r w:rsidRPr="0019683A">
        <w:rPr>
          <w:rFonts w:cs="Times"/>
          <w:i/>
          <w:sz w:val="20"/>
          <w:szCs w:val="20"/>
        </w:rPr>
        <w:t xml:space="preserve"> = number of TRPs or TRP groups): </w:t>
      </w:r>
    </w:p>
    <w:p w14:paraId="38545820" w14:textId="0F1BC184" w:rsidR="0019683A" w:rsidRPr="0019683A" w:rsidRDefault="008E25C5" w:rsidP="0019683A">
      <w:pPr>
        <w:jc w:val="center"/>
        <w:rPr>
          <w:rFonts w:cs="Times"/>
          <w:i/>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2,1</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f,1</m:t>
                        </m:r>
                      </m:sub>
                      <m:sup>
                        <m:r>
                          <w:rPr>
                            <w:rFonts w:ascii="Cambria Math" w:hAnsi="Cambria Math"/>
                            <w:sz w:val="20"/>
                            <w:szCs w:val="20"/>
                          </w:rPr>
                          <m:t>H</m:t>
                        </m:r>
                      </m:sup>
                    </m:sSubSup>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2,N</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f,N</m:t>
                        </m:r>
                      </m:sub>
                      <m:sup>
                        <m:r>
                          <w:rPr>
                            <w:rFonts w:ascii="Cambria Math" w:hAnsi="Cambria Math"/>
                            <w:sz w:val="20"/>
                            <w:szCs w:val="20"/>
                          </w:rPr>
                          <m:t>H</m:t>
                        </m:r>
                      </m:sup>
                    </m:sSubSup>
                  </m:e>
                </m:mr>
              </m:m>
            </m:e>
          </m:d>
        </m:oMath>
      </m:oMathPara>
    </w:p>
    <w:p w14:paraId="16C5A3D6" w14:textId="77777777" w:rsidR="0019683A" w:rsidRPr="0019683A" w:rsidRDefault="0019683A" w:rsidP="0019683A">
      <w:pPr>
        <w:rPr>
          <w:rFonts w:cs="Times"/>
          <w:i/>
          <w:sz w:val="20"/>
          <w:szCs w:val="20"/>
        </w:rPr>
      </w:pPr>
    </w:p>
    <w:p w14:paraId="372B04E9" w14:textId="39676C4B" w:rsidR="0019683A" w:rsidRPr="0019683A" w:rsidRDefault="008E25C5" w:rsidP="0019683A">
      <w:pPr>
        <w:numPr>
          <w:ilvl w:val="1"/>
          <w:numId w:val="35"/>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19683A" w:rsidRPr="0019683A">
        <w:rPr>
          <w:rFonts w:eastAsia="Times New Roman" w:cs="Times"/>
          <w:i/>
          <w:sz w:val="20"/>
          <w:szCs w:val="20"/>
        </w:rPr>
        <w:t xml:space="preserve"> = co-amplitude and</w:t>
      </w:r>
    </w:p>
    <w:p w14:paraId="08683304" w14:textId="527654BE" w:rsidR="0019683A" w:rsidRPr="0019683A" w:rsidRDefault="008E25C5" w:rsidP="0019683A">
      <w:pPr>
        <w:numPr>
          <w:ilvl w:val="1"/>
          <w:numId w:val="35"/>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19683A" w:rsidRPr="0019683A">
        <w:rPr>
          <w:rFonts w:eastAsia="Times New Roman" w:cs="Times"/>
          <w:i/>
          <w:sz w:val="20"/>
          <w:szCs w:val="20"/>
        </w:rPr>
        <w:t xml:space="preserve"> = co-phase</w:t>
      </w:r>
    </w:p>
    <w:p w14:paraId="2079E829" w14:textId="62EC5306" w:rsidR="0019683A" w:rsidRPr="0019683A" w:rsidRDefault="0019683A" w:rsidP="0019683A">
      <w:pPr>
        <w:numPr>
          <w:ilvl w:val="1"/>
          <w:numId w:val="35"/>
        </w:numPr>
        <w:autoSpaceDE/>
        <w:autoSpaceDN/>
        <w:adjustRightInd/>
        <w:spacing w:after="0"/>
        <w:ind w:leftChars="252" w:left="914"/>
        <w:jc w:val="left"/>
        <w:rPr>
          <w:rFonts w:eastAsia="Times New Roman" w:cs="Times"/>
          <w:i/>
          <w:sz w:val="20"/>
          <w:szCs w:val="20"/>
        </w:rPr>
      </w:pPr>
      <w:r w:rsidRPr="0019683A">
        <w:rPr>
          <w:rFonts w:eastAsia="Times New Roman" w:cs="Times"/>
          <w:i/>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19683A">
        <w:rPr>
          <w:rFonts w:eastAsia="Times New Roman" w:cs="Times"/>
          <w:i/>
          <w:sz w:val="20"/>
          <w:szCs w:val="20"/>
        </w:rPr>
        <w:t xml:space="preserve"> (no co-scaling) </w:t>
      </w:r>
      <w:r w:rsidRPr="0019683A">
        <w:rPr>
          <w:rFonts w:eastAsia="Times New Roman" w:cs="Times"/>
          <w:i/>
          <w:color w:val="FF0000"/>
          <w:sz w:val="20"/>
          <w:szCs w:val="20"/>
        </w:rPr>
        <w:t xml:space="preserve">or </w:t>
      </w:r>
      <m:oMath>
        <m:sSub>
          <m:sSubPr>
            <m:ctrlPr>
              <w:rPr>
                <w:rFonts w:ascii="Cambria Math" w:eastAsia="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r</m:t>
            </m:r>
          </m:sub>
        </m:sSub>
        <m:r>
          <w:rPr>
            <w:rFonts w:ascii="Cambria Math" w:hAnsi="Cambria Math"/>
            <w:color w:val="FF0000"/>
            <w:sz w:val="20"/>
            <w:szCs w:val="20"/>
          </w:rPr>
          <m:t>=0</m:t>
        </m:r>
      </m:oMath>
    </w:p>
    <w:p w14:paraId="7FCC4036" w14:textId="77777777" w:rsidR="0019683A" w:rsidRPr="0019683A" w:rsidRDefault="0019683A" w:rsidP="0019683A">
      <w:pPr>
        <w:numPr>
          <w:ilvl w:val="0"/>
          <w:numId w:val="34"/>
        </w:numPr>
        <w:tabs>
          <w:tab w:val="clear" w:pos="0"/>
          <w:tab w:val="num" w:pos="-576"/>
        </w:tabs>
        <w:autoSpaceDE/>
        <w:autoSpaceDN/>
        <w:adjustRightInd/>
        <w:spacing w:after="0"/>
        <w:ind w:leftChars="-108" w:left="122"/>
        <w:jc w:val="left"/>
        <w:rPr>
          <w:rFonts w:eastAsia="Malgun Gothic" w:cs="Times"/>
          <w:i/>
          <w:sz w:val="20"/>
          <w:szCs w:val="20"/>
        </w:rPr>
      </w:pPr>
      <w:r w:rsidRPr="0019683A">
        <w:rPr>
          <w:rFonts w:cs="Times"/>
          <w:i/>
          <w:sz w:val="20"/>
          <w:szCs w:val="20"/>
        </w:rPr>
        <w:t xml:space="preserve">Alt1B. Per-TRP/TRP group (port-group or resource) joint SD-FD basis selection + relative co-phasing/amplitude (including WB and/or SB). </w:t>
      </w:r>
      <w:r w:rsidRPr="0019683A">
        <w:rPr>
          <w:rFonts w:cs="Times"/>
          <w:i/>
          <w:sz w:val="20"/>
          <w:szCs w:val="20"/>
          <w:u w:val="single"/>
        </w:rPr>
        <w:t>Example</w:t>
      </w:r>
      <w:r w:rsidRPr="0019683A">
        <w:rPr>
          <w:rFonts w:cs="Times"/>
          <w:i/>
          <w:sz w:val="20"/>
          <w:szCs w:val="20"/>
        </w:rPr>
        <w:t xml:space="preserve"> formulation (</w:t>
      </w:r>
      <w:r w:rsidRPr="0019683A">
        <w:rPr>
          <w:rFonts w:cs="Times"/>
          <w:i/>
          <w:iCs/>
          <w:sz w:val="20"/>
          <w:szCs w:val="20"/>
        </w:rPr>
        <w:t>N</w:t>
      </w:r>
      <w:r w:rsidRPr="0019683A">
        <w:rPr>
          <w:rFonts w:cs="Times"/>
          <w:i/>
          <w:sz w:val="20"/>
          <w:szCs w:val="20"/>
        </w:rPr>
        <w:t xml:space="preserve"> = number of TRPs or TRP groups): </w:t>
      </w:r>
    </w:p>
    <w:p w14:paraId="59C85738" w14:textId="3ED897CB" w:rsidR="0019683A" w:rsidRPr="0019683A" w:rsidRDefault="008E25C5" w:rsidP="0019683A">
      <w:pPr>
        <w:jc w:val="center"/>
        <w:rPr>
          <w:rFonts w:cs="Times"/>
          <w:i/>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2,1</m:t>
                        </m:r>
                      </m:sub>
                    </m:sSub>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2,N</m:t>
                        </m:r>
                      </m:sub>
                    </m:sSub>
                  </m:e>
                </m:mr>
              </m:m>
            </m:e>
          </m:d>
        </m:oMath>
      </m:oMathPara>
    </w:p>
    <w:p w14:paraId="75C6E611" w14:textId="2E9F7BDC" w:rsidR="0019683A" w:rsidRPr="0019683A" w:rsidRDefault="008E25C5" w:rsidP="0019683A">
      <w:pPr>
        <w:numPr>
          <w:ilvl w:val="1"/>
          <w:numId w:val="35"/>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19683A" w:rsidRPr="0019683A">
        <w:rPr>
          <w:rFonts w:eastAsia="Times New Roman" w:cs="Times"/>
          <w:i/>
          <w:sz w:val="20"/>
          <w:szCs w:val="20"/>
        </w:rPr>
        <w:t xml:space="preserve"> = co-amplitude and</w:t>
      </w:r>
    </w:p>
    <w:p w14:paraId="6A751B80" w14:textId="611CA1DC" w:rsidR="0019683A" w:rsidRPr="0019683A" w:rsidRDefault="008E25C5" w:rsidP="0019683A">
      <w:pPr>
        <w:numPr>
          <w:ilvl w:val="1"/>
          <w:numId w:val="35"/>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19683A" w:rsidRPr="0019683A">
        <w:rPr>
          <w:rFonts w:eastAsia="Times New Roman" w:cs="Times"/>
          <w:i/>
          <w:sz w:val="20"/>
          <w:szCs w:val="20"/>
        </w:rPr>
        <w:t xml:space="preserve"> = co-phase</w:t>
      </w:r>
    </w:p>
    <w:p w14:paraId="29ACEB1F" w14:textId="332F835F" w:rsidR="0019683A" w:rsidRPr="0019683A" w:rsidRDefault="0019683A" w:rsidP="0019683A">
      <w:pPr>
        <w:numPr>
          <w:ilvl w:val="1"/>
          <w:numId w:val="35"/>
        </w:numPr>
        <w:autoSpaceDE/>
        <w:autoSpaceDN/>
        <w:adjustRightInd/>
        <w:spacing w:after="0"/>
        <w:ind w:leftChars="252" w:left="914"/>
        <w:jc w:val="left"/>
        <w:rPr>
          <w:rFonts w:eastAsia="Times New Roman" w:cs="Times"/>
          <w:i/>
          <w:sz w:val="20"/>
          <w:szCs w:val="20"/>
        </w:rPr>
      </w:pPr>
      <w:r w:rsidRPr="0019683A">
        <w:rPr>
          <w:rFonts w:eastAsia="Times New Roman" w:cs="Times"/>
          <w:i/>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19683A">
        <w:rPr>
          <w:rFonts w:eastAsia="Times New Roman" w:cs="Times"/>
          <w:i/>
          <w:sz w:val="20"/>
          <w:szCs w:val="20"/>
        </w:rPr>
        <w:t xml:space="preserve"> (no co-scaling) </w:t>
      </w:r>
      <w:r w:rsidRPr="0019683A">
        <w:rPr>
          <w:rFonts w:eastAsia="Times New Roman" w:cs="Times"/>
          <w:i/>
          <w:color w:val="FF0000"/>
          <w:sz w:val="20"/>
          <w:szCs w:val="20"/>
        </w:rPr>
        <w:t xml:space="preserve">or </w:t>
      </w:r>
      <m:oMath>
        <m:sSub>
          <m:sSubPr>
            <m:ctrlPr>
              <w:rPr>
                <w:rFonts w:ascii="Cambria Math" w:eastAsia="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r</m:t>
            </m:r>
          </m:sub>
        </m:sSub>
        <m:r>
          <w:rPr>
            <w:rFonts w:ascii="Cambria Math" w:hAnsi="Cambria Math"/>
            <w:color w:val="FF0000"/>
            <w:sz w:val="20"/>
            <w:szCs w:val="20"/>
          </w:rPr>
          <m:t>=0</m:t>
        </m:r>
      </m:oMath>
    </w:p>
    <w:p w14:paraId="69C4D422" w14:textId="77777777" w:rsidR="0019683A" w:rsidRPr="0019683A" w:rsidRDefault="0019683A" w:rsidP="0019683A">
      <w:pPr>
        <w:numPr>
          <w:ilvl w:val="0"/>
          <w:numId w:val="34"/>
        </w:numPr>
        <w:tabs>
          <w:tab w:val="clear" w:pos="0"/>
          <w:tab w:val="num" w:pos="-576"/>
        </w:tabs>
        <w:autoSpaceDE/>
        <w:autoSpaceDN/>
        <w:adjustRightInd/>
        <w:spacing w:after="0"/>
        <w:ind w:leftChars="-108" w:left="122"/>
        <w:jc w:val="left"/>
        <w:rPr>
          <w:rFonts w:eastAsia="Malgun Gothic" w:cs="Times"/>
          <w:i/>
          <w:sz w:val="20"/>
          <w:szCs w:val="20"/>
        </w:rPr>
      </w:pPr>
      <w:r w:rsidRPr="0019683A">
        <w:rPr>
          <w:rFonts w:cs="Times"/>
          <w:i/>
          <w:sz w:val="20"/>
          <w:szCs w:val="20"/>
        </w:rPr>
        <w:t xml:space="preserve">Alt2. Per-TRP/TRP group (port-group or resource) SD basis selection and joint (across </w:t>
      </w:r>
      <w:r w:rsidRPr="0019683A">
        <w:rPr>
          <w:rFonts w:cs="Times"/>
          <w:i/>
          <w:iCs/>
          <w:sz w:val="20"/>
          <w:szCs w:val="20"/>
        </w:rPr>
        <w:t>N</w:t>
      </w:r>
      <w:r w:rsidRPr="0019683A">
        <w:rPr>
          <w:rFonts w:cs="Times"/>
          <w:i/>
          <w:sz w:val="20"/>
          <w:szCs w:val="20"/>
        </w:rPr>
        <w:t xml:space="preserve"> TRPs) FD basis selection. </w:t>
      </w:r>
      <w:r w:rsidRPr="0019683A">
        <w:rPr>
          <w:rFonts w:cs="Times"/>
          <w:i/>
          <w:sz w:val="20"/>
          <w:szCs w:val="20"/>
          <w:u w:val="single"/>
        </w:rPr>
        <w:t>Example</w:t>
      </w:r>
      <w:r w:rsidRPr="0019683A">
        <w:rPr>
          <w:rFonts w:cs="Times"/>
          <w:i/>
          <w:sz w:val="20"/>
          <w:szCs w:val="20"/>
        </w:rPr>
        <w:t xml:space="preserve"> formulation (</w:t>
      </w:r>
      <w:r w:rsidRPr="0019683A">
        <w:rPr>
          <w:rFonts w:cs="Times"/>
          <w:i/>
          <w:iCs/>
          <w:sz w:val="20"/>
          <w:szCs w:val="20"/>
        </w:rPr>
        <w:t>N</w:t>
      </w:r>
      <w:r w:rsidRPr="0019683A">
        <w:rPr>
          <w:rFonts w:cs="Times"/>
          <w:i/>
          <w:sz w:val="20"/>
          <w:szCs w:val="20"/>
        </w:rPr>
        <w:t xml:space="preserve"> = number of TRPs or TRP groups):</w:t>
      </w:r>
    </w:p>
    <w:p w14:paraId="3F0B0E51" w14:textId="6A73C309" w:rsidR="0019683A" w:rsidRPr="0019683A" w:rsidRDefault="008E25C5" w:rsidP="0019683A">
      <w:pPr>
        <w:jc w:val="center"/>
        <w:rPr>
          <w:rFonts w:cs="Times"/>
          <w:i/>
          <w:sz w:val="20"/>
          <w:szCs w:val="20"/>
        </w:rPr>
      </w:pPr>
      <m:oMathPara>
        <m:oMath>
          <m:d>
            <m:dPr>
              <m:begChr m:val="["/>
              <m:endChr m:val="]"/>
              <m:ctrlPr>
                <w:rPr>
                  <w:rFonts w:ascii="Cambria Math" w:eastAsia="Cambria Math" w:hAnsi="Cambria Math"/>
                  <w:i/>
                  <w:iCs/>
                  <w:sz w:val="20"/>
                  <w:szCs w:val="20"/>
                </w:rPr>
              </m:ctrlPr>
            </m:dPr>
            <m:e>
              <m:m>
                <m:mPr>
                  <m:mcs>
                    <m:mc>
                      <m:mcPr>
                        <m:count m:val="2"/>
                        <m:mcJc m:val="center"/>
                      </m:mcPr>
                    </m:mc>
                  </m:mcs>
                  <m:ctrlPr>
                    <w:rPr>
                      <w:rFonts w:ascii="Cambria Math" w:eastAsia="Cambria Math" w:hAnsi="Cambria Math"/>
                      <w:i/>
                      <w:iCs/>
                      <w:sz w:val="20"/>
                      <w:szCs w:val="20"/>
                    </w:rPr>
                  </m:ctrlPr>
                </m:mPr>
                <m:mr>
                  <m:e>
                    <m:m>
                      <m:mPr>
                        <m:mcs>
                          <m:mc>
                            <m:mcPr>
                              <m:count m:val="2"/>
                              <m:mcJc m:val="center"/>
                            </m:mcPr>
                          </m:mc>
                        </m:mcs>
                        <m:ctrlPr>
                          <w:rPr>
                            <w:rFonts w:ascii="Cambria Math" w:eastAsia="Cambria Math" w:hAnsi="Cambria Math"/>
                            <w:i/>
                            <w:iCs/>
                            <w:sz w:val="20"/>
                            <w:szCs w:val="20"/>
                          </w:rPr>
                        </m:ctrlPr>
                      </m:mP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m:t>
                          </m:r>
                        </m:e>
                      </m:mr>
                    </m:m>
                  </m:e>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mr>
                <m:mr>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e>
                </m:mr>
              </m:m>
            </m:e>
          </m:d>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w:rPr>
                  <w:rFonts w:ascii="Cambria Math" w:hAnsi="Cambria Math"/>
                  <w:sz w:val="20"/>
                  <w:szCs w:val="20"/>
                </w:rPr>
                <m:t>H</m:t>
              </m:r>
            </m:sup>
          </m:sSubSup>
        </m:oMath>
      </m:oMathPara>
    </w:p>
    <w:p w14:paraId="5766D51D" w14:textId="1DB4FA4A" w:rsidR="00796E35" w:rsidRDefault="005E4F59" w:rsidP="00874FB6">
      <w:r w:rsidRPr="005E4F59">
        <w:t>C</w:t>
      </w:r>
      <w:r w:rsidRPr="005E4F59">
        <w:rPr>
          <w:rFonts w:hint="eastAsia"/>
        </w:rPr>
        <w:t>onsi</w:t>
      </w:r>
      <w:r>
        <w:t>d</w:t>
      </w:r>
      <w:r>
        <w:rPr>
          <w:rFonts w:hint="eastAsia"/>
        </w:rPr>
        <w:t>er</w:t>
      </w:r>
      <w:r w:rsidRPr="005E4F59">
        <w:rPr>
          <w:rFonts w:hint="eastAsia"/>
        </w:rPr>
        <w:t>ing</w:t>
      </w:r>
      <w:r>
        <w:t xml:space="preserve"> the workload, the separate SD-FD basis </w:t>
      </w:r>
      <w:r w:rsidR="009D65E9">
        <w:t>selection in legacy s</w:t>
      </w:r>
      <w:r w:rsidR="00B05F0F">
        <w:t xml:space="preserve">ystem should be reused. </w:t>
      </w:r>
      <w:proofErr w:type="gramStart"/>
      <w:r w:rsidR="00B05F0F">
        <w:t>Thus</w:t>
      </w:r>
      <w:proofErr w:type="gramEnd"/>
      <w:r w:rsidR="00B05F0F">
        <w:t xml:space="preserve"> </w:t>
      </w:r>
      <w:r w:rsidR="006628AA">
        <w:t>Alt 1B can be considered with low priority. While for Alt 1A,</w:t>
      </w:r>
      <w:r w:rsidR="00101BAA">
        <w:t xml:space="preserve"> it is much suitable for the scenario of inter-site </w:t>
      </w:r>
      <w:proofErr w:type="spellStart"/>
      <w:r w:rsidR="00101BAA">
        <w:t>mTRPs</w:t>
      </w:r>
      <w:proofErr w:type="spellEnd"/>
      <w:r w:rsidR="00101BAA">
        <w:t xml:space="preserve">. In this case, </w:t>
      </w:r>
      <w:r w:rsidR="00956190">
        <w:t>the FD basis can be selected independently for each TRP</w:t>
      </w:r>
      <w:r w:rsidRPr="005E4F59">
        <w:rPr>
          <w:rFonts w:hint="eastAsia"/>
        </w:rPr>
        <w:t xml:space="preserve"> </w:t>
      </w:r>
      <w:r w:rsidR="00956190">
        <w:t xml:space="preserve">to improve the </w:t>
      </w:r>
      <w:r w:rsidR="000C0CFA">
        <w:t>performance gain. But high CSI feedback overhead will be introduced. But for Alt 2</w:t>
      </w:r>
      <w:r w:rsidR="00253AB7">
        <w:t xml:space="preserve">, it is much suitable for the scenario of intra-site </w:t>
      </w:r>
      <w:proofErr w:type="spellStart"/>
      <w:r w:rsidR="00253AB7">
        <w:t>mTRPs</w:t>
      </w:r>
      <w:proofErr w:type="spellEnd"/>
      <w:r w:rsidR="00253AB7">
        <w:t xml:space="preserve">. </w:t>
      </w:r>
      <w:proofErr w:type="gramStart"/>
      <w:r w:rsidR="00253AB7">
        <w:t>So</w:t>
      </w:r>
      <w:proofErr w:type="gramEnd"/>
      <w:r w:rsidR="00253AB7">
        <w:t xml:space="preserve"> the FD basis can be common for </w:t>
      </w:r>
      <w:r w:rsidR="000A7761">
        <w:t>all TRPs and the CSI feedback overhead will be reduced.</w:t>
      </w:r>
    </w:p>
    <w:p w14:paraId="05773F58" w14:textId="7FCAB2E9" w:rsidR="000A7761" w:rsidRPr="005E4F59" w:rsidRDefault="000A7761" w:rsidP="0018437E">
      <w:pPr>
        <w:spacing w:afterLines="50"/>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12</w:t>
      </w:r>
      <w:r w:rsidRPr="006F1D8A">
        <w:rPr>
          <w:rFonts w:hint="eastAsia"/>
          <w:b/>
          <w:i/>
          <w:lang w:eastAsia="zh-CN"/>
        </w:rPr>
        <w:t>:</w:t>
      </w:r>
      <w:r w:rsidRPr="006F1D8A">
        <w:rPr>
          <w:b/>
          <w:i/>
          <w:lang w:eastAsia="zh-CN"/>
        </w:rPr>
        <w:t xml:space="preserve"> For </w:t>
      </w:r>
      <w:r w:rsidR="009275BF" w:rsidRPr="0018437E">
        <w:rPr>
          <w:b/>
          <w:i/>
          <w:lang w:eastAsia="zh-CN"/>
        </w:rPr>
        <w:t>codebook structures, both Alt 1A and Alt 2 can be supported for different scenario</w:t>
      </w:r>
      <w:r w:rsidR="004A636F">
        <w:rPr>
          <w:b/>
          <w:i/>
          <w:lang w:eastAsia="zh-CN"/>
        </w:rPr>
        <w:t>s</w:t>
      </w:r>
      <w:r w:rsidR="009275BF" w:rsidRPr="0018437E">
        <w:rPr>
          <w:b/>
          <w:i/>
          <w:lang w:eastAsia="zh-CN"/>
        </w:rPr>
        <w:t>.</w:t>
      </w:r>
      <w:r w:rsidR="009275BF">
        <w:rPr>
          <w:b/>
          <w:i/>
          <w:lang w:eastAsia="zh-CN"/>
        </w:rPr>
        <w:t xml:space="preserve"> </w:t>
      </w:r>
    </w:p>
    <w:p w14:paraId="0F1BCA06" w14:textId="2D195800" w:rsidR="00055840" w:rsidRPr="00E15055" w:rsidRDefault="00055840" w:rsidP="00E15055">
      <w:pPr>
        <w:pStyle w:val="3"/>
        <w:rPr>
          <w:lang w:eastAsia="zh-CN"/>
        </w:rPr>
      </w:pPr>
      <w:r w:rsidRPr="00E15055">
        <w:rPr>
          <w:lang w:eastAsia="zh-CN"/>
        </w:rPr>
        <w:t>SD/FD basis design</w:t>
      </w:r>
    </w:p>
    <w:p w14:paraId="2FD17168" w14:textId="4E09E048" w:rsidR="005E79B9" w:rsidRDefault="00A21F35" w:rsidP="00F051F4">
      <w:pPr>
        <w:rPr>
          <w:lang w:eastAsia="zh-CN"/>
        </w:rPr>
      </w:pPr>
      <w:r>
        <w:rPr>
          <w:lang w:eastAsia="zh-CN"/>
        </w:rPr>
        <w:t>As</w:t>
      </w:r>
      <w:r w:rsidR="00692160">
        <w:rPr>
          <w:lang w:eastAsia="zh-CN"/>
        </w:rPr>
        <w:t xml:space="preserve"> for the SD and FD basis design, following agreements are archived in RAN1-109 e-meeting</w:t>
      </w:r>
      <w:r w:rsidR="00692160">
        <w:rPr>
          <w:rFonts w:hint="eastAsia"/>
          <w:lang w:eastAsia="zh-CN"/>
        </w:rPr>
        <w:t>.</w:t>
      </w:r>
      <w:r w:rsidR="00692160">
        <w:rPr>
          <w:lang w:eastAsia="zh-CN"/>
        </w:rPr>
        <w:t xml:space="preserve"> </w:t>
      </w:r>
    </w:p>
    <w:p w14:paraId="27C631F4" w14:textId="77777777" w:rsidR="005E79B9" w:rsidRPr="005E79B9" w:rsidRDefault="005E79B9" w:rsidP="005E79B9">
      <w:pPr>
        <w:rPr>
          <w:rFonts w:eastAsia="Malgun Gothic" w:cs="Times"/>
          <w:i/>
          <w:sz w:val="20"/>
          <w:szCs w:val="20"/>
          <w:highlight w:val="green"/>
          <w:lang w:eastAsia="ko-KR"/>
        </w:rPr>
      </w:pPr>
      <w:r w:rsidRPr="005E79B9">
        <w:rPr>
          <w:rFonts w:cs="Times"/>
          <w:b/>
          <w:bCs/>
          <w:i/>
          <w:sz w:val="20"/>
          <w:szCs w:val="20"/>
          <w:highlight w:val="green"/>
        </w:rPr>
        <w:t>Agreement</w:t>
      </w:r>
    </w:p>
    <w:p w14:paraId="79772126" w14:textId="77777777" w:rsidR="005E79B9" w:rsidRPr="005E79B9" w:rsidRDefault="005E79B9" w:rsidP="005E79B9">
      <w:pPr>
        <w:rPr>
          <w:rFonts w:cs="Times"/>
          <w:i/>
          <w:sz w:val="20"/>
          <w:szCs w:val="20"/>
        </w:rPr>
      </w:pPr>
      <w:r w:rsidRPr="005E79B9">
        <w:rPr>
          <w:rFonts w:cs="Times"/>
          <w:i/>
          <w:sz w:val="20"/>
          <w:szCs w:val="20"/>
        </w:rPr>
        <w:t xml:space="preserve">On the spatial-domain (SD) and frequency-domain (FD) basis design for the Rel-16 Type-II codebook refinement for CJT </w:t>
      </w:r>
      <w:proofErr w:type="spellStart"/>
      <w:r w:rsidRPr="005E79B9">
        <w:rPr>
          <w:rFonts w:cs="Times"/>
          <w:i/>
          <w:sz w:val="20"/>
          <w:szCs w:val="20"/>
        </w:rPr>
        <w:t>mTRP</w:t>
      </w:r>
      <w:proofErr w:type="spellEnd"/>
      <w:r w:rsidRPr="005E79B9">
        <w:rPr>
          <w:rFonts w:cs="Times"/>
          <w:i/>
          <w:sz w:val="20"/>
          <w:szCs w:val="20"/>
        </w:rPr>
        <w:t>, down-select from the following alternatives:</w:t>
      </w:r>
    </w:p>
    <w:p w14:paraId="6A3FA1E4" w14:textId="77777777" w:rsidR="005E79B9" w:rsidRPr="005E79B9" w:rsidRDefault="005E79B9" w:rsidP="005E79B9">
      <w:pPr>
        <w:pStyle w:val="af2"/>
        <w:numPr>
          <w:ilvl w:val="0"/>
          <w:numId w:val="3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Alt1 (separate, legacy DFT): SD basis and FD basis are separate, each fully reusing the legacy Rel-16 DFT-based design</w:t>
      </w:r>
    </w:p>
    <w:p w14:paraId="2632A808" w14:textId="77777777" w:rsidR="005E79B9" w:rsidRPr="005E79B9" w:rsidRDefault="005E79B9" w:rsidP="005E79B9">
      <w:pPr>
        <w:pStyle w:val="af2"/>
        <w:numPr>
          <w:ilvl w:val="0"/>
          <w:numId w:val="3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Alt2 (joint, DFT): joint SD-FD DFT-based basis</w:t>
      </w:r>
    </w:p>
    <w:p w14:paraId="00650C95" w14:textId="77777777" w:rsidR="005E79B9" w:rsidRPr="005E79B9" w:rsidRDefault="005E79B9" w:rsidP="005E79B9">
      <w:pPr>
        <w:pStyle w:val="af2"/>
        <w:numPr>
          <w:ilvl w:val="1"/>
          <w:numId w:val="37"/>
        </w:numPr>
        <w:tabs>
          <w:tab w:val="clear" w:pos="0"/>
          <w:tab w:val="num" w:pos="-576"/>
        </w:tabs>
        <w:suppressAutoHyphens/>
        <w:autoSpaceDE/>
        <w:autoSpaceDN/>
        <w:adjustRightInd/>
        <w:spacing w:after="0"/>
        <w:ind w:leftChars="252" w:left="914" w:firstLineChars="0"/>
        <w:jc w:val="left"/>
        <w:rPr>
          <w:rFonts w:cs="Times"/>
          <w:i/>
          <w:sz w:val="20"/>
          <w:szCs w:val="20"/>
        </w:rPr>
      </w:pPr>
      <w:r w:rsidRPr="005E79B9">
        <w:rPr>
          <w:rFonts w:cs="Times"/>
          <w:i/>
          <w:sz w:val="20"/>
          <w:szCs w:val="20"/>
        </w:rPr>
        <w:t>FFS: Details on DFT parameters, e.g. length, oversampling (if any), rotation (if any)</w:t>
      </w:r>
    </w:p>
    <w:p w14:paraId="3FA06328" w14:textId="77777777" w:rsidR="005E79B9" w:rsidRPr="005E79B9" w:rsidRDefault="005E79B9" w:rsidP="005E79B9">
      <w:pPr>
        <w:pStyle w:val="af2"/>
        <w:numPr>
          <w:ilvl w:val="0"/>
          <w:numId w:val="3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 xml:space="preserve">Alt3 (joint, eigenvector): joint SD-FD eigenvector-based basis </w:t>
      </w:r>
    </w:p>
    <w:p w14:paraId="0708C3C3" w14:textId="77777777" w:rsidR="005E79B9" w:rsidRPr="005E79B9" w:rsidRDefault="005E79B9" w:rsidP="005E79B9">
      <w:pPr>
        <w:pStyle w:val="af2"/>
        <w:numPr>
          <w:ilvl w:val="1"/>
          <w:numId w:val="37"/>
        </w:numPr>
        <w:tabs>
          <w:tab w:val="clear" w:pos="0"/>
          <w:tab w:val="num" w:pos="-576"/>
        </w:tabs>
        <w:suppressAutoHyphens/>
        <w:autoSpaceDE/>
        <w:autoSpaceDN/>
        <w:adjustRightInd/>
        <w:spacing w:after="0"/>
        <w:ind w:leftChars="252" w:left="914" w:firstLineChars="0"/>
        <w:jc w:val="left"/>
        <w:rPr>
          <w:rFonts w:cs="Times"/>
          <w:i/>
          <w:sz w:val="20"/>
          <w:szCs w:val="20"/>
        </w:rPr>
      </w:pPr>
      <w:r w:rsidRPr="005E79B9">
        <w:rPr>
          <w:rFonts w:cs="Times"/>
          <w:i/>
          <w:sz w:val="20"/>
          <w:szCs w:val="20"/>
        </w:rPr>
        <w:t>FFS: eigenvector codebook design, parametrization</w:t>
      </w:r>
    </w:p>
    <w:p w14:paraId="764AC39D" w14:textId="77777777" w:rsidR="005E79B9" w:rsidRPr="005E79B9" w:rsidRDefault="005E79B9" w:rsidP="005E79B9">
      <w:pPr>
        <w:pStyle w:val="af2"/>
        <w:numPr>
          <w:ilvl w:val="0"/>
          <w:numId w:val="3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 xml:space="preserve">Alt4 (separate, eigenvector): SD basis and FD basis are separate, using eigenvector-based basis </w:t>
      </w:r>
    </w:p>
    <w:p w14:paraId="2D3F4B95" w14:textId="77777777" w:rsidR="005E79B9" w:rsidRPr="005E79B9" w:rsidRDefault="005E79B9" w:rsidP="005E79B9">
      <w:pPr>
        <w:pStyle w:val="af2"/>
        <w:numPr>
          <w:ilvl w:val="1"/>
          <w:numId w:val="37"/>
        </w:numPr>
        <w:tabs>
          <w:tab w:val="clear" w:pos="0"/>
          <w:tab w:val="num" w:pos="-576"/>
        </w:tabs>
        <w:suppressAutoHyphens/>
        <w:autoSpaceDE/>
        <w:autoSpaceDN/>
        <w:adjustRightInd/>
        <w:spacing w:after="0"/>
        <w:ind w:leftChars="252" w:left="914" w:firstLineChars="0"/>
        <w:jc w:val="left"/>
        <w:rPr>
          <w:rFonts w:cs="Times"/>
          <w:i/>
          <w:sz w:val="20"/>
          <w:szCs w:val="20"/>
        </w:rPr>
      </w:pPr>
      <w:r w:rsidRPr="005E79B9">
        <w:rPr>
          <w:rFonts w:cs="Times"/>
          <w:i/>
          <w:sz w:val="20"/>
          <w:szCs w:val="20"/>
        </w:rPr>
        <w:t>FFS: eigenvector codebook design, parameterization</w:t>
      </w:r>
    </w:p>
    <w:p w14:paraId="10F87C53" w14:textId="1E29E161" w:rsidR="005E79B9" w:rsidRDefault="00DB18FE" w:rsidP="00F051F4">
      <w:pPr>
        <w:rPr>
          <w:lang w:eastAsia="zh-CN"/>
        </w:rPr>
      </w:pPr>
      <w:r>
        <w:rPr>
          <w:lang w:eastAsia="zh-CN"/>
        </w:rPr>
        <w:t xml:space="preserve">First, </w:t>
      </w:r>
      <w:r w:rsidR="00903FF7">
        <w:rPr>
          <w:lang w:eastAsia="zh-CN"/>
        </w:rPr>
        <w:t xml:space="preserve">separate SD-FD basis is used </w:t>
      </w:r>
      <w:r>
        <w:rPr>
          <w:lang w:eastAsia="zh-CN"/>
        </w:rPr>
        <w:t xml:space="preserve">in </w:t>
      </w:r>
      <w:r w:rsidR="00512CC7">
        <w:rPr>
          <w:lang w:eastAsia="zh-CN"/>
        </w:rPr>
        <w:t xml:space="preserve">Rel-16 Type II codebook, </w:t>
      </w:r>
      <w:r>
        <w:rPr>
          <w:lang w:eastAsia="zh-CN"/>
        </w:rPr>
        <w:t xml:space="preserve">thus </w:t>
      </w:r>
      <w:r w:rsidR="00512CC7">
        <w:rPr>
          <w:lang w:eastAsia="zh-CN"/>
        </w:rPr>
        <w:t xml:space="preserve">it is straightforward to use </w:t>
      </w:r>
      <w:r w:rsidR="00903FF7">
        <w:rPr>
          <w:lang w:eastAsia="zh-CN"/>
        </w:rPr>
        <w:t>separate SD-FD basis</w:t>
      </w:r>
      <w:r w:rsidR="00512CC7">
        <w:rPr>
          <w:lang w:eastAsia="zh-CN"/>
        </w:rPr>
        <w:t xml:space="preserve"> in Rel-18</w:t>
      </w:r>
      <w:r w:rsidR="00B4341C">
        <w:rPr>
          <w:lang w:eastAsia="zh-CN"/>
        </w:rPr>
        <w:t xml:space="preserve"> to avoid much more workload</w:t>
      </w:r>
      <w:r w:rsidR="00512CC7">
        <w:rPr>
          <w:lang w:eastAsia="zh-CN"/>
        </w:rPr>
        <w:t xml:space="preserve">. </w:t>
      </w:r>
      <w:r w:rsidR="003F1BEC">
        <w:rPr>
          <w:lang w:eastAsia="zh-CN"/>
        </w:rPr>
        <w:t xml:space="preserve">In addition, compare </w:t>
      </w:r>
      <w:proofErr w:type="gramStart"/>
      <w:r w:rsidR="00E24D44" w:rsidRPr="00E24D44">
        <w:rPr>
          <w:lang w:eastAsia="zh-CN"/>
        </w:rPr>
        <w:t>eigenvector based</w:t>
      </w:r>
      <w:proofErr w:type="gramEnd"/>
      <w:r w:rsidR="00E24D44" w:rsidRPr="00E24D44">
        <w:rPr>
          <w:lang w:eastAsia="zh-CN"/>
        </w:rPr>
        <w:t xml:space="preserve"> basis </w:t>
      </w:r>
      <w:r w:rsidR="003F1BEC">
        <w:rPr>
          <w:lang w:eastAsia="zh-CN"/>
        </w:rPr>
        <w:t>with DFT based basis,</w:t>
      </w:r>
      <w:r w:rsidR="00E24D44" w:rsidRPr="00E24D44">
        <w:rPr>
          <w:lang w:eastAsia="zh-CN"/>
        </w:rPr>
        <w:t xml:space="preserve"> the framework of basis selection indication will be </w:t>
      </w:r>
      <w:r w:rsidR="00FF5230">
        <w:rPr>
          <w:lang w:eastAsia="zh-CN"/>
        </w:rPr>
        <w:t>completely different from legacy mechanism</w:t>
      </w:r>
      <w:r w:rsidR="003F1BEC">
        <w:rPr>
          <w:lang w:eastAsia="zh-CN"/>
        </w:rPr>
        <w:t xml:space="preserve"> and the CSI feedback overhead will be increas</w:t>
      </w:r>
      <w:r w:rsidR="00AE3079">
        <w:rPr>
          <w:lang w:eastAsia="zh-CN"/>
        </w:rPr>
        <w:t>e</w:t>
      </w:r>
      <w:r w:rsidR="003F1BEC">
        <w:rPr>
          <w:lang w:eastAsia="zh-CN"/>
        </w:rPr>
        <w:t>d</w:t>
      </w:r>
      <w:r w:rsidR="00FF5230">
        <w:rPr>
          <w:lang w:eastAsia="zh-CN"/>
        </w:rPr>
        <w:t xml:space="preserve">. </w:t>
      </w:r>
      <w:r w:rsidR="00AE3079">
        <w:rPr>
          <w:lang w:eastAsia="zh-CN"/>
        </w:rPr>
        <w:t>In one word, c</w:t>
      </w:r>
      <w:r w:rsidR="00FF5230">
        <w:rPr>
          <w:lang w:eastAsia="zh-CN"/>
        </w:rPr>
        <w:t>onsidering on the workload</w:t>
      </w:r>
      <w:r w:rsidR="00AE3079">
        <w:rPr>
          <w:lang w:eastAsia="zh-CN"/>
        </w:rPr>
        <w:t xml:space="preserve"> and the CSI feedback overhead</w:t>
      </w:r>
      <w:r w:rsidR="00FF5230">
        <w:rPr>
          <w:lang w:eastAsia="zh-CN"/>
        </w:rPr>
        <w:t xml:space="preserve">, we prefer to reuse legacy </w:t>
      </w:r>
      <w:r w:rsidR="00AE3079">
        <w:rPr>
          <w:lang w:eastAsia="zh-CN"/>
        </w:rPr>
        <w:t xml:space="preserve">separate SD-FD </w:t>
      </w:r>
      <w:r w:rsidR="00FF5230">
        <w:rPr>
          <w:lang w:eastAsia="zh-CN"/>
        </w:rPr>
        <w:t>DFT basis</w:t>
      </w:r>
      <w:r w:rsidR="00AE3079">
        <w:rPr>
          <w:lang w:eastAsia="zh-CN"/>
        </w:rPr>
        <w:t>, i.e., Alt 1</w:t>
      </w:r>
      <w:r w:rsidR="00FF5230">
        <w:rPr>
          <w:lang w:eastAsia="zh-CN"/>
        </w:rPr>
        <w:t>.</w:t>
      </w:r>
    </w:p>
    <w:p w14:paraId="20C473D6" w14:textId="27AD8CB1" w:rsidR="00DA7A7F" w:rsidRDefault="00DA7A7F" w:rsidP="00DA7A7F">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A1A83">
        <w:rPr>
          <w:b/>
          <w:i/>
          <w:lang w:eastAsia="zh-CN"/>
        </w:rPr>
        <w:t>3</w:t>
      </w:r>
      <w:r w:rsidRPr="006F1D8A">
        <w:rPr>
          <w:rFonts w:hint="eastAsia"/>
          <w:b/>
          <w:i/>
          <w:lang w:eastAsia="zh-CN"/>
        </w:rPr>
        <w:t>:</w:t>
      </w:r>
      <w:r>
        <w:rPr>
          <w:b/>
          <w:i/>
          <w:lang w:eastAsia="zh-CN"/>
        </w:rPr>
        <w:t xml:space="preserve"> </w:t>
      </w:r>
      <w:r w:rsidR="00DC56FE">
        <w:rPr>
          <w:b/>
          <w:i/>
          <w:lang w:eastAsia="zh-CN"/>
        </w:rPr>
        <w:t xml:space="preserve">For SD-FD basis design, prefer </w:t>
      </w:r>
      <w:r w:rsidR="009A6FA7">
        <w:rPr>
          <w:b/>
          <w:i/>
          <w:lang w:eastAsia="zh-CN"/>
        </w:rPr>
        <w:t xml:space="preserve">to </w:t>
      </w:r>
      <w:r w:rsidR="00DC56FE">
        <w:rPr>
          <w:b/>
          <w:i/>
          <w:lang w:eastAsia="zh-CN"/>
        </w:rPr>
        <w:t>Alt 1</w:t>
      </w:r>
      <w:r w:rsidR="00DC56FE" w:rsidRPr="00DC56FE">
        <w:rPr>
          <w:b/>
          <w:i/>
          <w:lang w:eastAsia="zh-CN"/>
        </w:rPr>
        <w:t>(separate, legacy DFT)</w:t>
      </w:r>
      <w:r w:rsidR="00F814B6" w:rsidRPr="00F814B6">
        <w:rPr>
          <w:b/>
          <w:i/>
          <w:lang w:eastAsia="zh-CN"/>
        </w:rPr>
        <w:t>.</w:t>
      </w:r>
    </w:p>
    <w:p w14:paraId="432A7743" w14:textId="77777777" w:rsidR="000312FC" w:rsidRPr="00E15055" w:rsidRDefault="000312FC" w:rsidP="000312FC">
      <w:pPr>
        <w:pStyle w:val="3"/>
        <w:rPr>
          <w:lang w:eastAsia="zh-CN"/>
        </w:rPr>
      </w:pPr>
      <w:r w:rsidRPr="00E15055">
        <w:rPr>
          <w:lang w:eastAsia="zh-CN"/>
        </w:rPr>
        <w:t>SD/FD basis reporting</w:t>
      </w:r>
    </w:p>
    <w:p w14:paraId="4F2E210D" w14:textId="7F4EDD7D" w:rsidR="000312FC" w:rsidRDefault="000312FC" w:rsidP="000312FC">
      <w:pPr>
        <w:rPr>
          <w:lang w:eastAsia="zh-CN"/>
        </w:rPr>
      </w:pPr>
      <w:r>
        <w:rPr>
          <w:lang w:eastAsia="zh-CN"/>
        </w:rPr>
        <w:t>A</w:t>
      </w:r>
      <w:r>
        <w:rPr>
          <w:rFonts w:hint="eastAsia"/>
          <w:lang w:eastAsia="zh-CN"/>
        </w:rPr>
        <w:t xml:space="preserve">s </w:t>
      </w:r>
      <w:r>
        <w:rPr>
          <w:lang w:eastAsia="zh-CN"/>
        </w:rPr>
        <w:t xml:space="preserve">for the number of </w:t>
      </w:r>
      <w:r w:rsidR="006E76B8">
        <w:rPr>
          <w:lang w:eastAsia="zh-CN"/>
        </w:rPr>
        <w:t xml:space="preserve">SD </w:t>
      </w:r>
      <w:r>
        <w:rPr>
          <w:lang w:eastAsia="zh-CN"/>
        </w:rPr>
        <w:t xml:space="preserve">basis vector configured by </w:t>
      </w:r>
      <w:proofErr w:type="spellStart"/>
      <w:r>
        <w:rPr>
          <w:lang w:eastAsia="zh-CN"/>
        </w:rPr>
        <w:t>gNB</w:t>
      </w:r>
      <w:proofErr w:type="spellEnd"/>
      <w:r>
        <w:rPr>
          <w:lang w:eastAsia="zh-CN"/>
        </w:rPr>
        <w:t xml:space="preserve">, </w:t>
      </w:r>
      <w:r w:rsidR="006E76B8">
        <w:rPr>
          <w:lang w:eastAsia="zh-CN"/>
        </w:rPr>
        <w:t>rank</w:t>
      </w:r>
      <w:r>
        <w:rPr>
          <w:lang w:eastAsia="zh-CN"/>
        </w:rPr>
        <w:t xml:space="preserve">-common can be reused. While for </w:t>
      </w:r>
      <w:r w:rsidR="006E76B8">
        <w:rPr>
          <w:lang w:eastAsia="zh-CN"/>
        </w:rPr>
        <w:t xml:space="preserve">the number of FD basis vector, rank–independent should be reused. But for </w:t>
      </w:r>
      <w:r w:rsidR="006E76B8">
        <w:t>different</w:t>
      </w:r>
      <w:r>
        <w:t xml:space="preserve"> TRP/TRP-group</w:t>
      </w:r>
      <w:r w:rsidR="006E76B8">
        <w:t xml:space="preserve">, </w:t>
      </w:r>
      <w:r>
        <w:rPr>
          <w:lang w:eastAsia="zh-CN"/>
        </w:rPr>
        <w:t>it is obviously that common for all TRPs</w:t>
      </w:r>
      <w:r w:rsidR="00EC0616">
        <w:rPr>
          <w:lang w:eastAsia="zh-CN"/>
        </w:rPr>
        <w:t xml:space="preserve"> is simple</w:t>
      </w:r>
      <w:r w:rsidR="00E33EEA">
        <w:rPr>
          <w:lang w:eastAsia="zh-CN"/>
        </w:rPr>
        <w:t xml:space="preserve">. But if different number for different TRP/TRP group can provide </w:t>
      </w:r>
      <w:r w:rsidR="00936EE8">
        <w:rPr>
          <w:lang w:eastAsia="zh-CN"/>
        </w:rPr>
        <w:t xml:space="preserve">considerable </w:t>
      </w:r>
      <w:r w:rsidR="00E33EEA">
        <w:rPr>
          <w:lang w:eastAsia="zh-CN"/>
        </w:rPr>
        <w:t>performance gain, we are open to support it.</w:t>
      </w:r>
      <w:r>
        <w:rPr>
          <w:lang w:eastAsia="zh-CN"/>
        </w:rPr>
        <w:t xml:space="preserve">  </w:t>
      </w:r>
    </w:p>
    <w:p w14:paraId="37B6D627" w14:textId="1D67E4F0" w:rsidR="000312FC" w:rsidRDefault="000312FC" w:rsidP="000312FC">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A1A83">
        <w:rPr>
          <w:b/>
          <w:i/>
          <w:lang w:eastAsia="zh-CN"/>
        </w:rPr>
        <w:t>4</w:t>
      </w:r>
      <w:r w:rsidRPr="006F1D8A">
        <w:rPr>
          <w:rFonts w:hint="eastAsia"/>
          <w:b/>
          <w:i/>
          <w:lang w:eastAsia="zh-CN"/>
        </w:rPr>
        <w:t>:</w:t>
      </w:r>
      <w:r w:rsidRPr="006F1D8A">
        <w:rPr>
          <w:b/>
          <w:i/>
          <w:lang w:eastAsia="zh-CN"/>
        </w:rPr>
        <w:t xml:space="preserve"> </w:t>
      </w:r>
      <w:r>
        <w:rPr>
          <w:b/>
          <w:i/>
          <w:lang w:eastAsia="zh-CN"/>
        </w:rPr>
        <w:t xml:space="preserve">For the number of </w:t>
      </w:r>
      <w:r w:rsidR="00F42C0E">
        <w:rPr>
          <w:b/>
          <w:i/>
          <w:lang w:eastAsia="zh-CN"/>
        </w:rPr>
        <w:t xml:space="preserve">SD </w:t>
      </w:r>
      <w:r>
        <w:rPr>
          <w:b/>
          <w:i/>
          <w:lang w:eastAsia="zh-CN"/>
        </w:rPr>
        <w:t xml:space="preserve">basis vector, prefer </w:t>
      </w:r>
      <w:r w:rsidR="00613C14">
        <w:rPr>
          <w:b/>
          <w:i/>
          <w:lang w:eastAsia="zh-CN"/>
        </w:rPr>
        <w:t xml:space="preserve">to reuse </w:t>
      </w:r>
      <w:r w:rsidR="00F42C0E">
        <w:rPr>
          <w:b/>
          <w:i/>
          <w:lang w:eastAsia="zh-CN"/>
        </w:rPr>
        <w:t xml:space="preserve">rank </w:t>
      </w:r>
      <w:r>
        <w:rPr>
          <w:b/>
          <w:i/>
          <w:lang w:eastAsia="zh-CN"/>
        </w:rPr>
        <w:t>common</w:t>
      </w:r>
      <w:r w:rsidR="00B1015A">
        <w:rPr>
          <w:b/>
          <w:i/>
          <w:lang w:eastAsia="zh-CN"/>
        </w:rPr>
        <w:t>.</w:t>
      </w:r>
      <w:r>
        <w:rPr>
          <w:b/>
          <w:i/>
          <w:lang w:eastAsia="zh-CN"/>
        </w:rPr>
        <w:t xml:space="preserve"> </w:t>
      </w:r>
      <w:r w:rsidR="00B1015A">
        <w:rPr>
          <w:b/>
          <w:i/>
          <w:lang w:eastAsia="zh-CN"/>
        </w:rPr>
        <w:t>F</w:t>
      </w:r>
      <w:r w:rsidR="00613C14">
        <w:rPr>
          <w:b/>
          <w:i/>
          <w:lang w:eastAsia="zh-CN"/>
        </w:rPr>
        <w:t>or the number of FD basis vector, prefer to reuse rank-independent</w:t>
      </w:r>
      <w:r>
        <w:rPr>
          <w:b/>
          <w:i/>
          <w:lang w:eastAsia="zh-CN"/>
        </w:rPr>
        <w:t>.</w:t>
      </w:r>
    </w:p>
    <w:p w14:paraId="1EA2E521" w14:textId="40A1000C" w:rsidR="004655CF" w:rsidRDefault="00305027" w:rsidP="00FD065B">
      <w:pPr>
        <w:spacing w:afterLines="50"/>
      </w:pPr>
      <w:r w:rsidRPr="00DA3EED">
        <w:t>For Alt1A and Alt2</w:t>
      </w:r>
      <w:r w:rsidR="00653715">
        <w:rPr>
          <w:rFonts w:hint="eastAsia"/>
          <w:lang w:eastAsia="zh-CN"/>
        </w:rPr>
        <w:t>,</w:t>
      </w:r>
      <w:r w:rsidR="00653715">
        <w:rPr>
          <w:lang w:eastAsia="zh-CN"/>
        </w:rPr>
        <w:t xml:space="preserve"> </w:t>
      </w:r>
      <w:r w:rsidRPr="00DA3EED">
        <w:t xml:space="preserve">SD basis </w:t>
      </w:r>
      <w:r w:rsidR="00653715">
        <w:t>is independent for each TRP/TRP group.</w:t>
      </w:r>
      <w:r w:rsidR="005C36C4">
        <w:t xml:space="preserve"> Therefore, </w:t>
      </w:r>
      <w:r w:rsidR="00FD065B">
        <w:t xml:space="preserve">SD basis can be </w:t>
      </w:r>
      <w:r w:rsidRPr="00DA3EED">
        <w:t xml:space="preserve">selected and indicated as legacy Type II codebook. </w:t>
      </w:r>
      <w:r w:rsidR="000312FC">
        <w:t xml:space="preserve">As for the detail of FD basis selection indictor, different mechanism is used for the value of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000312FC">
        <w:t xml:space="preserve">  or not.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00FD065B">
        <w:rPr>
          <w:rFonts w:hint="eastAsia"/>
          <w:lang w:eastAsia="zh-CN"/>
        </w:rPr>
        <w:t xml:space="preserve"> </w:t>
      </w:r>
      <w:r w:rsidR="00FD065B">
        <w:rPr>
          <w:lang w:eastAsia="zh-CN"/>
        </w:rPr>
        <w:t xml:space="preserve">and </w:t>
      </w:r>
      <w:proofErr w:type="spellStart"/>
      <w:r w:rsidR="002648AF">
        <w:rPr>
          <w:lang w:eastAsia="zh-CN"/>
        </w:rPr>
        <w:t>eType</w:t>
      </w:r>
      <w:proofErr w:type="spellEnd"/>
      <w:r w:rsidR="002648AF">
        <w:rPr>
          <w:lang w:eastAsia="zh-CN"/>
        </w:rPr>
        <w:t xml:space="preserve"> II codebook</w:t>
      </w:r>
      <w:r w:rsidR="000312FC">
        <w:t xml:space="preserve">, UE always select the first vector and indicate the other </w:t>
      </w:r>
      <m:oMath>
        <m:r>
          <w:rPr>
            <w:rFonts w:ascii="Cambria Math" w:hAnsi="Cambria Math" w:cstheme="minorHAnsi"/>
          </w:rPr>
          <m:t>M-1</m:t>
        </m:r>
      </m:oMath>
      <w:r w:rsidR="000312FC">
        <w:t xml:space="preserve"> basis. </w:t>
      </w:r>
      <w:r w:rsidR="002648AF">
        <w:t xml:space="preserve">However, for Alt1A, the codebook structure includes multiple TRPs. </w:t>
      </w:r>
      <w:r w:rsidR="002648AF">
        <w:rPr>
          <w:lang w:eastAsia="zh-CN"/>
        </w:rPr>
        <w:t xml:space="preserve">If UE still always select </w:t>
      </w:r>
      <w:r w:rsidR="002648AF">
        <w:t xml:space="preserve">the first vector by phase shift for each TRP/TRP group, there will </w:t>
      </w:r>
      <w:r w:rsidR="002648AF">
        <w:lastRenderedPageBreak/>
        <w:t>be multiple phase shift</w:t>
      </w:r>
      <w:r w:rsidR="00EE4E41">
        <w:t xml:space="preserve"> to be reported</w:t>
      </w:r>
      <w:r w:rsidR="002648AF">
        <w:t>.</w:t>
      </w:r>
      <w:r w:rsidR="00EE4E41">
        <w:t xml:space="preserve"> Or, the calculated PMI by using the codebook structure will not </w:t>
      </w:r>
      <w:r w:rsidR="005E15BF">
        <w:t>accurate</w:t>
      </w:r>
      <w:r w:rsidR="00EE4E41">
        <w:t xml:space="preserve">. </w:t>
      </w:r>
      <w:r w:rsidR="002648AF">
        <w:t xml:space="preserve"> </w:t>
      </w:r>
      <w:r w:rsidR="005E15BF">
        <w:t xml:space="preserve">Notice that only one phase shift does not have impact on system performance. For a </w:t>
      </w:r>
      <w:r w:rsidR="005E15BF" w:rsidRPr="00F25BEA">
        <w:t xml:space="preserve">reference </w:t>
      </w:r>
      <w:r w:rsidR="005E15BF">
        <w:t>TRP/TRP group, UE still report</w:t>
      </w:r>
      <w:r w:rsidR="005E15BF" w:rsidRPr="005E15BF">
        <w:t xml:space="preserve"> </w:t>
      </w:r>
      <w:r w:rsidR="005E15BF">
        <w:t xml:space="preserve">other </w:t>
      </w:r>
      <m:oMath>
        <m:r>
          <w:rPr>
            <w:rFonts w:ascii="Cambria Math" w:hAnsi="Cambria Math" w:cstheme="minorHAnsi"/>
          </w:rPr>
          <m:t>M-1</m:t>
        </m:r>
      </m:oMath>
      <w:r w:rsidR="005E15BF">
        <w:t xml:space="preserve"> basis and the first vector is always selected.  While </w:t>
      </w:r>
      <w:r w:rsidR="005E15BF" w:rsidRPr="00F25BEA">
        <w:t xml:space="preserve">M FD bases are selected for </w:t>
      </w:r>
      <w:proofErr w:type="gramStart"/>
      <w:r w:rsidR="005E15BF" w:rsidRPr="00F25BEA">
        <w:t>other</w:t>
      </w:r>
      <w:proofErr w:type="gramEnd"/>
      <w:r w:rsidR="005E15BF" w:rsidRPr="00F25BEA">
        <w:t xml:space="preserve"> cooperating TRP</w:t>
      </w:r>
      <w:r w:rsidR="005E15BF">
        <w:t xml:space="preserve">. It can be further discussed which TRP/TRP group is regarded as a reference. </w:t>
      </w:r>
      <w:r w:rsidR="004F0A6D">
        <w:t xml:space="preserve">For Alt2, </w:t>
      </w:r>
      <w:r w:rsidR="004F0A6D" w:rsidRPr="00DA3EED">
        <w:t>FD basis</w:t>
      </w:r>
      <w:r w:rsidR="004F0A6D">
        <w:t xml:space="preserve"> can be </w:t>
      </w:r>
      <w:r w:rsidR="004F0A6D" w:rsidRPr="00DA3EED">
        <w:t xml:space="preserve">selected and indicated as the legacy </w:t>
      </w:r>
      <w:proofErr w:type="spellStart"/>
      <w:r w:rsidR="004F0A6D" w:rsidRPr="00DA3EED">
        <w:t>eType</w:t>
      </w:r>
      <w:proofErr w:type="spellEnd"/>
      <w:r w:rsidR="004F0A6D" w:rsidRPr="00DA3EED">
        <w:t xml:space="preserve"> II codebook</w:t>
      </w:r>
      <w:r w:rsidR="004F0A6D">
        <w:t>.</w:t>
      </w:r>
    </w:p>
    <w:p w14:paraId="2EDCA17E" w14:textId="1BDD94D1" w:rsidR="000312FC" w:rsidRDefault="000312FC" w:rsidP="00DA3EED">
      <w:pPr>
        <w:spacing w:afterLines="50"/>
      </w:pPr>
      <w:r>
        <w:t xml:space="preserve">When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3C3424">
        <w:rPr>
          <w:rFonts w:hint="eastAsia"/>
        </w:rPr>
        <w:t xml:space="preserve">, two step </w:t>
      </w:r>
      <w:r w:rsidRPr="003C3424">
        <w:t>mechanism</w:t>
      </w:r>
      <w:r w:rsidRPr="003C3424">
        <w:rPr>
          <w:rFonts w:hint="eastAsia"/>
        </w:rPr>
        <w:t xml:space="preserve"> is used for FD basis selec</w:t>
      </w:r>
      <w:r w:rsidRPr="00D30E76">
        <w:rPr>
          <w:rFonts w:hint="eastAsia"/>
          <w:color w:val="000000"/>
          <w:lang w:eastAsia="zh-CN"/>
        </w:rPr>
        <w:t>tion</w:t>
      </w:r>
      <w:r w:rsidRPr="00D30E76">
        <w:rPr>
          <w:color w:val="000000"/>
          <w:lang w:eastAsia="zh-CN"/>
        </w:rPr>
        <w:t xml:space="preserve">. First a window with length as </w:t>
      </w:r>
      <m:oMath>
        <m:r>
          <m:rPr>
            <m:sty m:val="p"/>
          </m:rPr>
          <w:rPr>
            <w:rFonts w:ascii="Cambria Math" w:hAnsi="Cambria Math"/>
            <w:lang w:eastAsia="en-GB"/>
          </w:rPr>
          <m:t>2</m:t>
        </m:r>
        <m:r>
          <w:rPr>
            <w:rFonts w:ascii="Cambria Math" w:hAnsi="Cambria Math" w:cstheme="minorHAnsi"/>
          </w:rPr>
          <m:t>M</m:t>
        </m:r>
      </m:oMath>
      <w:r w:rsidRPr="00D30E76">
        <w:rPr>
          <w:rFonts w:hint="eastAsia"/>
          <w:lang w:eastAsia="zh-CN"/>
        </w:rPr>
        <w:t xml:space="preserve"> is </w:t>
      </w:r>
      <w:r w:rsidRPr="00D30E76">
        <w:rPr>
          <w:lang w:eastAsia="zh-CN"/>
        </w:rPr>
        <w:t>configured</w:t>
      </w:r>
      <w:r w:rsidRPr="00D30E76">
        <w:rPr>
          <w:rFonts w:hint="eastAsia"/>
          <w:lang w:eastAsia="zh-CN"/>
        </w:rPr>
        <w:t xml:space="preserve"> </w:t>
      </w:r>
      <w:r w:rsidRPr="00D30E76">
        <w:rPr>
          <w:lang w:eastAsia="zh-CN"/>
        </w:rPr>
        <w:t xml:space="preserve">by </w:t>
      </w:r>
      <w:proofErr w:type="spellStart"/>
      <w:r w:rsidRPr="00D30E76">
        <w:rPr>
          <w:lang w:eastAsia="zh-CN"/>
        </w:rPr>
        <w:t>gNB</w:t>
      </w:r>
      <w:proofErr w:type="spellEnd"/>
      <w:r w:rsidRPr="00D30E76">
        <w:rPr>
          <w:lang w:eastAsia="zh-CN"/>
        </w:rPr>
        <w:t xml:space="preserve">, where </w:t>
      </w:r>
      <m:oMath>
        <m:r>
          <w:rPr>
            <w:rFonts w:ascii="Cambria Math" w:hAnsi="Cambria Math" w:cstheme="minorHAnsi"/>
          </w:rPr>
          <m:t>M</m:t>
        </m:r>
      </m:oMath>
      <w:r w:rsidRPr="00D30E76">
        <w:rPr>
          <w:rFonts w:hint="eastAsia"/>
          <w:lang w:eastAsia="zh-CN"/>
        </w:rPr>
        <w:t xml:space="preserve"> is the number of selected FD basis.</w:t>
      </w:r>
      <w:r>
        <w:rPr>
          <w:lang w:eastAsia="zh-CN"/>
        </w:rPr>
        <w:t xml:space="preserve"> While for FD basis reporting, UE need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first and then report the other </w:t>
      </w:r>
      <m:oMath>
        <m:r>
          <w:rPr>
            <w:rFonts w:ascii="Cambria Math" w:hAnsi="Cambria Math" w:cstheme="minorHAnsi"/>
            <w:sz w:val="24"/>
            <w:szCs w:val="24"/>
          </w:rPr>
          <m:t>M</m:t>
        </m:r>
        <m:r>
          <w:rPr>
            <w:rFonts w:ascii="Cambria Math" w:hAnsi="Cambria Math"/>
            <w:color w:val="000000"/>
          </w:rPr>
          <m:t>-1</m:t>
        </m:r>
      </m:oMath>
      <w:r>
        <w:rPr>
          <w:rFonts w:hint="eastAsia"/>
          <w:color w:val="000000"/>
          <w:lang w:eastAsia="zh-CN"/>
        </w:rPr>
        <w:t xml:space="preserve"> FD basis. </w:t>
      </w:r>
      <w:r>
        <w:rPr>
          <w:color w:val="000000"/>
          <w:lang w:eastAsia="zh-CN"/>
        </w:rPr>
        <w:t xml:space="preserve">Then for </w:t>
      </w:r>
      <w:proofErr w:type="spellStart"/>
      <w:r>
        <w:rPr>
          <w:color w:val="000000"/>
          <w:lang w:eastAsia="zh-CN"/>
        </w:rPr>
        <w:t>mTRP</w:t>
      </w:r>
      <w:proofErr w:type="spellEnd"/>
      <w:r>
        <w:rPr>
          <w:color w:val="000000"/>
          <w:lang w:eastAsia="zh-CN"/>
        </w:rPr>
        <w:t xml:space="preserve"> CJT, if up to 4 TRP will be supported, these two mechanism</w:t>
      </w:r>
      <w:r w:rsidR="00993845">
        <w:rPr>
          <w:color w:val="000000"/>
          <w:lang w:eastAsia="zh-CN"/>
        </w:rPr>
        <w:t>s</w:t>
      </w:r>
      <w:r>
        <w:rPr>
          <w:color w:val="000000"/>
          <w:lang w:eastAsia="zh-CN"/>
        </w:rPr>
        <w:t xml:space="preserve"> should be reused for different value of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oMath>
      <w:r>
        <w:rPr>
          <w:rFonts w:hint="eastAsia"/>
          <w:lang w:eastAsia="zh-CN"/>
        </w:rPr>
        <w:t>.</w:t>
      </w:r>
    </w:p>
    <w:p w14:paraId="612C2188" w14:textId="4185E8BC" w:rsidR="000312FC" w:rsidRDefault="000312FC" w:rsidP="000312FC">
      <w:pPr>
        <w:rPr>
          <w:lang w:eastAsia="zh-CN"/>
        </w:rPr>
      </w:pPr>
      <w:r>
        <w:rPr>
          <w:lang w:eastAsia="zh-CN"/>
        </w:rPr>
        <w:t xml:space="preserve">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rFonts w:hint="eastAsia"/>
          <w:lang w:eastAsia="zh-CN"/>
        </w:rPr>
        <w:t xml:space="preserve">, </w:t>
      </w:r>
      <w:r>
        <w:rPr>
          <w:lang w:eastAsia="zh-CN"/>
        </w:rPr>
        <w:t xml:space="preserve">the discussion on how to indicate </w:t>
      </w:r>
      <w:r>
        <w:t xml:space="preserve">the other </w:t>
      </w:r>
      <m:oMath>
        <m:r>
          <w:rPr>
            <w:rFonts w:ascii="Cambria Math" w:hAnsi="Cambria Math" w:cstheme="minorHAnsi"/>
          </w:rPr>
          <m:t>M-1</m:t>
        </m:r>
      </m:oMath>
      <w:r>
        <w:t xml:space="preserve"> basis</w:t>
      </w:r>
      <w:r>
        <w:rPr>
          <w:color w:val="000000"/>
          <w:lang w:eastAsia="zh-CN"/>
        </w:rPr>
        <w:t xml:space="preserve"> is necessary.</w:t>
      </w:r>
      <w:r w:rsidR="00EE4E41">
        <w:rPr>
          <w:color w:val="000000"/>
          <w:lang w:eastAsia="zh-CN"/>
        </w:rPr>
        <w:t xml:space="preserve"> </w:t>
      </w:r>
      <w:r>
        <w:rPr>
          <w:color w:val="000000"/>
          <w:lang w:eastAsia="zh-CN"/>
        </w:rPr>
        <w:t xml:space="preserve">While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Pr>
          <w:rFonts w:hint="eastAsia"/>
          <w:lang w:eastAsia="zh-CN"/>
        </w:rPr>
        <w:t>, in</w:t>
      </w:r>
      <w:r>
        <w:rPr>
          <w:lang w:eastAsia="zh-CN"/>
        </w:rPr>
        <w:t xml:space="preserve"> addition to the indication of </w:t>
      </w:r>
      <w:r>
        <w:t xml:space="preserve">the other </w:t>
      </w:r>
      <m:oMath>
        <m:r>
          <w:rPr>
            <w:rFonts w:ascii="Cambria Math" w:hAnsi="Cambria Math" w:cstheme="minorHAnsi"/>
          </w:rPr>
          <m:t>M-1</m:t>
        </m:r>
      </m:oMath>
      <w:r>
        <w:t xml:space="preserve"> basis, </w:t>
      </w:r>
      <w:r>
        <w:rPr>
          <w:color w:val="000000"/>
          <w:lang w:eastAsia="zh-CN"/>
        </w:rPr>
        <w:t xml:space="preserve">it also </w:t>
      </w:r>
      <w:proofErr w:type="gramStart"/>
      <w:r>
        <w:rPr>
          <w:color w:val="000000"/>
          <w:lang w:eastAsia="zh-CN"/>
        </w:rPr>
        <w:t>need</w:t>
      </w:r>
      <w:proofErr w:type="gramEnd"/>
      <w:r>
        <w:rPr>
          <w:color w:val="000000"/>
          <w:lang w:eastAsia="zh-CN"/>
        </w:rPr>
        <w:t xml:space="preserve"> to discuss how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color w:val="000000"/>
          <w:lang w:eastAsia="zh-CN"/>
        </w:rPr>
        <w:t>.</w:t>
      </w:r>
      <w:r>
        <w:rPr>
          <w:color w:val="000000"/>
          <w:lang w:eastAsia="zh-CN"/>
        </w:rPr>
        <w:t xml:space="preserve"> For Alt 1A, per TRP/TRP group FD basis is used, thus the FD basis selection indication should be per TRP/TRP group. In this case, both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and </w:t>
      </w:r>
      <w:r>
        <w:t xml:space="preserve">the other </w:t>
      </w:r>
      <m:oMath>
        <m:r>
          <w:rPr>
            <w:rFonts w:ascii="Cambria Math" w:hAnsi="Cambria Math" w:cstheme="minorHAnsi"/>
          </w:rPr>
          <m:t>M-1</m:t>
        </m:r>
      </m:oMath>
      <w:r>
        <w:t xml:space="preserve"> basis</w:t>
      </w:r>
      <w:r>
        <w:rPr>
          <w:color w:val="000000"/>
          <w:lang w:eastAsia="zh-CN"/>
        </w:rPr>
        <w:t xml:space="preserve"> should be indicated per TRP/TRP group. And both the absolute value and the relative offset can be considered. For example, for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color w:val="000000"/>
          <w:lang w:eastAsia="zh-CN"/>
        </w:rPr>
        <w:t xml:space="preserve"> , relative offset can be indicated respect to a reference TRP.  While for </w:t>
      </w:r>
      <w:r>
        <w:t xml:space="preserve">other </w:t>
      </w:r>
      <m:oMath>
        <m:r>
          <w:rPr>
            <w:rFonts w:ascii="Cambria Math" w:hAnsi="Cambria Math" w:cstheme="minorHAnsi"/>
          </w:rPr>
          <m:t>M-1</m:t>
        </m:r>
      </m:oMath>
      <w:r>
        <w:t xml:space="preserve"> basis, the same FD basis among all TRPs can be indicated first and then the different FD basis for each TRP in addition to the same FD basis will be indicated separately. </w:t>
      </w:r>
      <w:r>
        <w:rPr>
          <w:color w:val="000000"/>
          <w:lang w:eastAsia="zh-CN"/>
        </w:rPr>
        <w:t xml:space="preserve"> </w:t>
      </w:r>
    </w:p>
    <w:p w14:paraId="5BD63A9A" w14:textId="2F41A6A9" w:rsidR="00993845" w:rsidRDefault="000312FC" w:rsidP="00993845">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A1A83">
        <w:rPr>
          <w:b/>
          <w:i/>
          <w:lang w:eastAsia="zh-CN"/>
        </w:rPr>
        <w:t>5</w:t>
      </w:r>
      <w:r w:rsidRPr="006F1D8A">
        <w:rPr>
          <w:rFonts w:hint="eastAsia"/>
          <w:b/>
          <w:i/>
          <w:lang w:eastAsia="zh-CN"/>
        </w:rPr>
        <w:t>:</w:t>
      </w:r>
      <w:r w:rsidRPr="006F1D8A">
        <w:rPr>
          <w:b/>
          <w:i/>
          <w:lang w:eastAsia="zh-CN"/>
        </w:rPr>
        <w:t xml:space="preserve"> </w:t>
      </w:r>
      <w:r w:rsidR="00993845">
        <w:rPr>
          <w:b/>
          <w:i/>
          <w:lang w:eastAsia="zh-CN"/>
        </w:rPr>
        <w:t>The selection and indication of SD basis and FD basis f</w:t>
      </w:r>
      <w:r w:rsidR="00993845" w:rsidRPr="00AA1622">
        <w:rPr>
          <w:b/>
          <w:i/>
          <w:lang w:eastAsia="zh-CN"/>
        </w:rPr>
        <w:t>or codebook structure Alt1</w:t>
      </w:r>
      <w:r w:rsidR="00993845" w:rsidRPr="00AA1622">
        <w:rPr>
          <w:rFonts w:hint="eastAsia"/>
          <w:b/>
          <w:i/>
          <w:lang w:eastAsia="zh-CN"/>
        </w:rPr>
        <w:t>A</w:t>
      </w:r>
      <w:r w:rsidR="00993845" w:rsidRPr="00AA1622">
        <w:rPr>
          <w:b/>
          <w:i/>
          <w:lang w:eastAsia="zh-CN"/>
        </w:rPr>
        <w:t xml:space="preserve"> and Alt2</w:t>
      </w:r>
      <w:r w:rsidR="00993845">
        <w:rPr>
          <w:b/>
          <w:i/>
          <w:lang w:eastAsia="zh-CN"/>
        </w:rPr>
        <w:t xml:space="preserve"> are proposed as follows</w:t>
      </w:r>
      <w:r w:rsidR="00736392">
        <w:rPr>
          <w:b/>
          <w:i/>
          <w:lang w:eastAsia="zh-CN"/>
        </w:rPr>
        <w:t>:</w:t>
      </w:r>
    </w:p>
    <w:p w14:paraId="4493033B" w14:textId="6261F22E" w:rsidR="00993845" w:rsidRDefault="00C04CE9" w:rsidP="00993845">
      <w:pPr>
        <w:pStyle w:val="af2"/>
        <w:numPr>
          <w:ilvl w:val="0"/>
          <w:numId w:val="63"/>
        </w:numPr>
        <w:spacing w:afterLines="50"/>
        <w:ind w:firstLineChars="0"/>
        <w:rPr>
          <w:b/>
          <w:i/>
          <w:lang w:eastAsia="zh-CN"/>
        </w:rPr>
      </w:pPr>
      <w:r>
        <w:rPr>
          <w:b/>
          <w:i/>
          <w:lang w:eastAsia="zh-CN"/>
        </w:rPr>
        <w:t xml:space="preserve">For Alt1A and Alt2, </w:t>
      </w:r>
      <w:r w:rsidR="00993845" w:rsidRPr="00AA1622">
        <w:rPr>
          <w:b/>
          <w:i/>
          <w:lang w:eastAsia="zh-CN"/>
        </w:rPr>
        <w:t xml:space="preserve">SD basis is selected and indicated as legacy Type II codebook. </w:t>
      </w:r>
    </w:p>
    <w:p w14:paraId="733DAFB0" w14:textId="139D0033" w:rsidR="00261AC8" w:rsidRPr="00F25BEA" w:rsidRDefault="00993845" w:rsidP="00D61E16">
      <w:pPr>
        <w:pStyle w:val="af2"/>
        <w:numPr>
          <w:ilvl w:val="0"/>
          <w:numId w:val="63"/>
        </w:numPr>
        <w:spacing w:afterLines="50"/>
        <w:ind w:firstLineChars="0"/>
        <w:rPr>
          <w:b/>
          <w:i/>
          <w:lang w:eastAsia="zh-CN"/>
        </w:rPr>
      </w:pPr>
      <w:r>
        <w:rPr>
          <w:rFonts w:hint="eastAsia"/>
          <w:b/>
          <w:i/>
          <w:lang w:eastAsia="zh-CN"/>
        </w:rPr>
        <w:t>F</w:t>
      </w:r>
      <w:r>
        <w:rPr>
          <w:b/>
          <w:i/>
          <w:lang w:eastAsia="zh-CN"/>
        </w:rPr>
        <w:t>or Alt1</w:t>
      </w:r>
      <w:proofErr w:type="gramStart"/>
      <w:r>
        <w:rPr>
          <w:b/>
          <w:i/>
          <w:lang w:eastAsia="zh-CN"/>
        </w:rPr>
        <w:t xml:space="preserve">A, </w:t>
      </w:r>
      <w:r w:rsidR="00651E2C">
        <w:rPr>
          <w:b/>
          <w:i/>
          <w:lang w:eastAsia="zh-CN"/>
        </w:rPr>
        <w:t xml:space="preserve"> </w:t>
      </w:r>
      <w:r w:rsidR="00D61E16" w:rsidRPr="00AA1622">
        <w:rPr>
          <w:b/>
          <w:i/>
          <w:lang w:eastAsia="zh-CN"/>
        </w:rPr>
        <w:t>M</w:t>
      </w:r>
      <w:proofErr w:type="gramEnd"/>
      <w:r w:rsidR="00D61E16" w:rsidRPr="00AA1622">
        <w:rPr>
          <w:b/>
          <w:i/>
          <w:lang w:eastAsia="zh-CN"/>
        </w:rPr>
        <w:t xml:space="preserve">-1 FD bases are </w:t>
      </w:r>
      <w:r w:rsidR="00D61E16" w:rsidRPr="00AA1622">
        <w:rPr>
          <w:rFonts w:hint="eastAsia"/>
          <w:b/>
          <w:i/>
          <w:lang w:eastAsia="zh-CN"/>
        </w:rPr>
        <w:t>se</w:t>
      </w:r>
      <w:r w:rsidR="00D61E16" w:rsidRPr="00AA1622">
        <w:rPr>
          <w:b/>
          <w:i/>
          <w:lang w:eastAsia="zh-CN"/>
        </w:rPr>
        <w:t xml:space="preserve">lected for </w:t>
      </w:r>
      <w:r w:rsidR="004655CF">
        <w:rPr>
          <w:b/>
          <w:i/>
          <w:lang w:eastAsia="zh-CN"/>
        </w:rPr>
        <w:t xml:space="preserve">a </w:t>
      </w:r>
      <w:r w:rsidR="00D61E16" w:rsidRPr="00AA1622">
        <w:rPr>
          <w:b/>
          <w:i/>
          <w:lang w:eastAsia="zh-CN"/>
        </w:rPr>
        <w:t>reference TRP, while M FD bases are selected for other cooperating TRP</w:t>
      </w:r>
      <w:r w:rsidR="00D8474E">
        <w:rPr>
          <w:b/>
          <w:i/>
          <w:lang w:eastAsia="zh-CN"/>
        </w:rPr>
        <w:t>s</w:t>
      </w:r>
      <w:r w:rsidR="00D61E16" w:rsidRPr="00AA1622">
        <w:rPr>
          <w:b/>
          <w:i/>
          <w:lang w:eastAsia="zh-CN"/>
        </w:rPr>
        <w:t xml:space="preserve">, where M denotes the number of FD basis configured by </w:t>
      </w:r>
      <w:proofErr w:type="spellStart"/>
      <w:r w:rsidR="00D61E16" w:rsidRPr="00AA1622">
        <w:rPr>
          <w:b/>
          <w:i/>
          <w:lang w:eastAsia="zh-CN"/>
        </w:rPr>
        <w:t>g</w:t>
      </w:r>
      <w:r w:rsidR="00D61E16" w:rsidRPr="00AA1622">
        <w:rPr>
          <w:rFonts w:hint="eastAsia"/>
          <w:b/>
          <w:i/>
          <w:lang w:eastAsia="zh-CN"/>
        </w:rPr>
        <w:t>NB</w:t>
      </w:r>
      <w:proofErr w:type="spellEnd"/>
      <w:r w:rsidR="00261AC8">
        <w:rPr>
          <w:b/>
          <w:i/>
          <w:lang w:eastAsia="zh-CN"/>
        </w:rPr>
        <w:t>.</w:t>
      </w:r>
      <w:r w:rsidR="00261AC8" w:rsidRPr="00DA3EED">
        <w:rPr>
          <w:b/>
          <w:i/>
          <w:lang w:eastAsia="zh-CN"/>
        </w:rPr>
        <w:t xml:space="preserve"> </w:t>
      </w:r>
      <w:r w:rsidR="00D8474E">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sidR="00D8474E" w:rsidRPr="00DA3EED">
        <w:rPr>
          <w:rFonts w:hint="eastAsia"/>
          <w:b/>
          <w:i/>
          <w:lang w:eastAsia="zh-CN"/>
        </w:rPr>
        <w:t xml:space="preserve"> </w:t>
      </w:r>
      <w:r w:rsidR="00D8474E" w:rsidRPr="00DA3EED">
        <w:rPr>
          <w:b/>
          <w:i/>
          <w:lang w:eastAsia="zh-CN"/>
        </w:rPr>
        <w:t>can be indicated per TRP/TRP group when FD basis window is configured.</w:t>
      </w:r>
    </w:p>
    <w:p w14:paraId="48B4CDA9" w14:textId="6211F581" w:rsidR="00993845" w:rsidRDefault="00993845" w:rsidP="00993845">
      <w:pPr>
        <w:pStyle w:val="af2"/>
        <w:numPr>
          <w:ilvl w:val="0"/>
          <w:numId w:val="63"/>
        </w:numPr>
        <w:spacing w:afterLines="50"/>
        <w:ind w:firstLineChars="0"/>
        <w:rPr>
          <w:b/>
          <w:i/>
          <w:lang w:eastAsia="zh-CN"/>
        </w:rPr>
      </w:pPr>
      <w:r>
        <w:rPr>
          <w:rFonts w:hint="eastAsia"/>
          <w:b/>
          <w:i/>
          <w:lang w:eastAsia="zh-CN"/>
        </w:rPr>
        <w:t>F</w:t>
      </w:r>
      <w:r>
        <w:rPr>
          <w:b/>
          <w:i/>
          <w:lang w:eastAsia="zh-CN"/>
        </w:rPr>
        <w:t>or Alt2,</w:t>
      </w:r>
      <w:r w:rsidR="00A142AA">
        <w:rPr>
          <w:b/>
          <w:i/>
          <w:lang w:eastAsia="zh-CN"/>
        </w:rPr>
        <w:t xml:space="preserve"> F</w:t>
      </w:r>
      <w:r w:rsidR="00A142AA" w:rsidRPr="00AA1622">
        <w:rPr>
          <w:b/>
          <w:i/>
          <w:lang w:eastAsia="zh-CN"/>
        </w:rPr>
        <w:t>D basis is selected</w:t>
      </w:r>
      <w:r w:rsidR="00A142AA">
        <w:rPr>
          <w:b/>
          <w:i/>
          <w:lang w:eastAsia="zh-CN"/>
        </w:rPr>
        <w:t xml:space="preserve"> </w:t>
      </w:r>
      <w:r w:rsidR="00A142AA">
        <w:rPr>
          <w:rFonts w:hint="eastAsia"/>
          <w:b/>
          <w:i/>
          <w:lang w:eastAsia="zh-CN"/>
        </w:rPr>
        <w:t>a</w:t>
      </w:r>
      <w:r w:rsidR="00A142AA">
        <w:rPr>
          <w:b/>
          <w:i/>
          <w:lang w:eastAsia="zh-CN"/>
        </w:rPr>
        <w:t xml:space="preserve">nd indicated as the legacy </w:t>
      </w:r>
      <w:proofErr w:type="spellStart"/>
      <w:r w:rsidR="00A142AA">
        <w:rPr>
          <w:b/>
          <w:i/>
          <w:lang w:eastAsia="zh-CN"/>
        </w:rPr>
        <w:t>eType</w:t>
      </w:r>
      <w:proofErr w:type="spellEnd"/>
      <w:r w:rsidR="00A142AA">
        <w:rPr>
          <w:b/>
          <w:i/>
          <w:lang w:eastAsia="zh-CN"/>
        </w:rPr>
        <w:t xml:space="preserve"> II codebook.</w:t>
      </w:r>
    </w:p>
    <w:p w14:paraId="6D960F1E" w14:textId="64571A08" w:rsidR="00DF4B61" w:rsidRPr="00E15055" w:rsidRDefault="00055840" w:rsidP="00E15055">
      <w:pPr>
        <w:pStyle w:val="3"/>
        <w:rPr>
          <w:lang w:eastAsia="zh-CN"/>
        </w:rPr>
      </w:pPr>
      <w:r w:rsidRPr="00E15055">
        <w:rPr>
          <w:lang w:eastAsia="zh-CN"/>
        </w:rPr>
        <w:t>Enhancement on W2</w:t>
      </w:r>
      <w:r w:rsidR="00DF4B61" w:rsidRPr="00E15055">
        <w:rPr>
          <w:lang w:eastAsia="zh-CN"/>
        </w:rPr>
        <w:t xml:space="preserve"> </w:t>
      </w:r>
    </w:p>
    <w:p w14:paraId="3872093C" w14:textId="3F9B7BEE" w:rsidR="002C0784" w:rsidRDefault="002C0784" w:rsidP="00DF4B61">
      <w:pPr>
        <w:rPr>
          <w:lang w:eastAsia="zh-CN"/>
        </w:rPr>
      </w:pPr>
      <w:r>
        <w:rPr>
          <w:lang w:eastAsia="zh-CN"/>
        </w:rPr>
        <w:t>As for the W2 enhancement, following agreements are archived in RAN1-109 e-meeting.</w:t>
      </w:r>
    </w:p>
    <w:tbl>
      <w:tblPr>
        <w:tblStyle w:val="ad"/>
        <w:tblW w:w="0" w:type="auto"/>
        <w:tblLook w:val="04A0" w:firstRow="1" w:lastRow="0" w:firstColumn="1" w:lastColumn="0" w:noHBand="0" w:noVBand="1"/>
      </w:tblPr>
      <w:tblGrid>
        <w:gridCol w:w="9307"/>
      </w:tblGrid>
      <w:tr w:rsidR="001A7351" w14:paraId="6935D30C" w14:textId="77777777" w:rsidTr="001A7351">
        <w:tc>
          <w:tcPr>
            <w:tcW w:w="9307" w:type="dxa"/>
          </w:tcPr>
          <w:p w14:paraId="441D73F9" w14:textId="77777777" w:rsidR="001A7351" w:rsidRPr="002C0784" w:rsidRDefault="001A7351" w:rsidP="001A7351">
            <w:pPr>
              <w:rPr>
                <w:rFonts w:eastAsia="Malgun Gothic" w:cs="Times"/>
                <w:i/>
                <w:sz w:val="20"/>
                <w:szCs w:val="20"/>
                <w:highlight w:val="green"/>
                <w:lang w:eastAsia="ko-KR"/>
              </w:rPr>
            </w:pPr>
            <w:r w:rsidRPr="002C0784">
              <w:rPr>
                <w:rFonts w:cs="Times"/>
                <w:b/>
                <w:bCs/>
                <w:i/>
                <w:sz w:val="20"/>
                <w:szCs w:val="20"/>
                <w:highlight w:val="green"/>
              </w:rPr>
              <w:t>Agreement</w:t>
            </w:r>
          </w:p>
          <w:p w14:paraId="38F6FC76" w14:textId="77777777" w:rsidR="001A7351" w:rsidRPr="00DA3EED" w:rsidRDefault="001A7351" w:rsidP="001A7351">
            <w:pPr>
              <w:rPr>
                <w:rFonts w:eastAsia="Malgun Gothic"/>
                <w:i/>
                <w:lang w:eastAsia="ko-KR"/>
              </w:rPr>
            </w:pPr>
            <w:r w:rsidRPr="00DA3EED">
              <w:rPr>
                <w:i/>
              </w:rPr>
              <w:t xml:space="preserve">On the Type-II codebook refinement for CJT </w:t>
            </w:r>
            <w:proofErr w:type="spellStart"/>
            <w:r w:rsidRPr="00DA3EED">
              <w:rPr>
                <w:i/>
              </w:rPr>
              <w:t>mTRP</w:t>
            </w:r>
            <w:proofErr w:type="spellEnd"/>
            <w:r w:rsidRPr="00DA3EED">
              <w:rPr>
                <w:i/>
              </w:rPr>
              <w:t xml:space="preserve">, the resulting codebook(s) are associated with </w:t>
            </w:r>
            <w:r w:rsidRPr="00DA3EED">
              <w:rPr>
                <w:i/>
                <w:iCs/>
              </w:rPr>
              <w:t>at least</w:t>
            </w:r>
            <w:r w:rsidRPr="00DA3EED">
              <w:rPr>
                <w:i/>
              </w:rPr>
              <w:t xml:space="preserve"> the following parameters:</w:t>
            </w:r>
          </w:p>
          <w:p w14:paraId="76400F02" w14:textId="77777777" w:rsidR="001A7351" w:rsidRPr="00DA3EED" w:rsidRDefault="001A7351" w:rsidP="001A7351">
            <w:pPr>
              <w:numPr>
                <w:ilvl w:val="1"/>
                <w:numId w:val="38"/>
              </w:numPr>
              <w:autoSpaceDE/>
              <w:autoSpaceDN/>
              <w:adjustRightInd/>
              <w:spacing w:after="0"/>
              <w:ind w:leftChars="72" w:left="518"/>
              <w:jc w:val="left"/>
              <w:rPr>
                <w:i/>
              </w:rPr>
            </w:pPr>
            <w:r w:rsidRPr="00DA3EED">
              <w:rPr>
                <w:i/>
              </w:rPr>
              <w:t xml:space="preserve">Parameters for basis reporting, including </w:t>
            </w:r>
          </w:p>
          <w:p w14:paraId="128CBF42" w14:textId="77777777" w:rsidR="001A7351" w:rsidRPr="00DA3EED" w:rsidRDefault="001A7351" w:rsidP="001A7351">
            <w:pPr>
              <w:numPr>
                <w:ilvl w:val="2"/>
                <w:numId w:val="38"/>
              </w:numPr>
              <w:autoSpaceDE/>
              <w:autoSpaceDN/>
              <w:adjustRightInd/>
              <w:spacing w:after="0"/>
              <w:ind w:leftChars="432" w:left="1310"/>
              <w:jc w:val="left"/>
              <w:rPr>
                <w:i/>
              </w:rPr>
            </w:pPr>
            <w:r w:rsidRPr="00DA3EED">
              <w:rPr>
                <w:i/>
              </w:rPr>
              <w:t xml:space="preserve">The number of basis vectors: </w:t>
            </w:r>
            <w:proofErr w:type="spellStart"/>
            <w:r w:rsidRPr="00DA3EED">
              <w:rPr>
                <w:i/>
              </w:rPr>
              <w:t>gNB</w:t>
            </w:r>
            <w:proofErr w:type="spellEnd"/>
            <w:r w:rsidRPr="00DA3EED">
              <w:rPr>
                <w:i/>
              </w:rPr>
              <w:t xml:space="preserve">-configured via higher-layer signaling  </w:t>
            </w:r>
          </w:p>
          <w:p w14:paraId="3C920072" w14:textId="77777777" w:rsidR="001A7351" w:rsidRPr="00DA3EED" w:rsidRDefault="001A7351" w:rsidP="001A7351">
            <w:pPr>
              <w:numPr>
                <w:ilvl w:val="3"/>
                <w:numId w:val="38"/>
              </w:numPr>
              <w:autoSpaceDE/>
              <w:autoSpaceDN/>
              <w:adjustRightInd/>
              <w:spacing w:after="0"/>
              <w:ind w:leftChars="792" w:left="2102"/>
              <w:jc w:val="left"/>
              <w:rPr>
                <w:i/>
              </w:rPr>
            </w:pPr>
            <w:r w:rsidRPr="00DA3EED">
              <w:rPr>
                <w:i/>
              </w:rPr>
              <w:t>FFS: Whether it is layer-common or layer-specific, whether it is per TRP/TRP-group or common for all TRPs</w:t>
            </w:r>
          </w:p>
          <w:p w14:paraId="4827FB77" w14:textId="77777777" w:rsidR="001A7351" w:rsidRPr="00DA3EED" w:rsidRDefault="001A7351" w:rsidP="001A7351">
            <w:pPr>
              <w:numPr>
                <w:ilvl w:val="2"/>
                <w:numId w:val="38"/>
              </w:numPr>
              <w:autoSpaceDE/>
              <w:autoSpaceDN/>
              <w:adjustRightInd/>
              <w:spacing w:after="0"/>
              <w:ind w:leftChars="432" w:left="1310"/>
              <w:jc w:val="left"/>
              <w:rPr>
                <w:i/>
              </w:rPr>
            </w:pPr>
            <w:r w:rsidRPr="00DA3EED">
              <w:rPr>
                <w:i/>
              </w:rPr>
              <w:t xml:space="preserve">Basis selection indicator(s): a part of CSI report </w:t>
            </w:r>
          </w:p>
          <w:p w14:paraId="40E6ED35" w14:textId="77777777" w:rsidR="001A7351" w:rsidRPr="00DA3EED" w:rsidRDefault="001A7351" w:rsidP="001A7351">
            <w:pPr>
              <w:numPr>
                <w:ilvl w:val="3"/>
                <w:numId w:val="38"/>
              </w:numPr>
              <w:autoSpaceDE/>
              <w:autoSpaceDN/>
              <w:adjustRightInd/>
              <w:spacing w:after="0"/>
              <w:ind w:leftChars="792" w:left="2102"/>
              <w:jc w:val="left"/>
              <w:rPr>
                <w:i/>
              </w:rPr>
            </w:pPr>
            <w:r w:rsidRPr="00DA3EED">
              <w:rPr>
                <w:i/>
              </w:rPr>
              <w:t>FFS: Whether it is layer-common or layer-specific, whether it is per TRP/TRP-group or common for all TRPs</w:t>
            </w:r>
          </w:p>
          <w:p w14:paraId="7626D016" w14:textId="77777777" w:rsidR="001A7351" w:rsidRPr="00DA3EED" w:rsidRDefault="001A7351" w:rsidP="001A7351">
            <w:pPr>
              <w:numPr>
                <w:ilvl w:val="1"/>
                <w:numId w:val="38"/>
              </w:numPr>
              <w:autoSpaceDE/>
              <w:autoSpaceDN/>
              <w:adjustRightInd/>
              <w:spacing w:after="0"/>
              <w:ind w:leftChars="72" w:left="518"/>
              <w:jc w:val="left"/>
              <w:rPr>
                <w:i/>
              </w:rPr>
            </w:pPr>
            <w:r w:rsidRPr="00DA3EED">
              <w:rPr>
                <w:i/>
              </w:rPr>
              <w:t>Quantized combining coefficients (W</w:t>
            </w:r>
            <w:r w:rsidRPr="00DA3EED">
              <w:rPr>
                <w:i/>
                <w:vertAlign w:val="subscript"/>
              </w:rPr>
              <w:t>2</w:t>
            </w:r>
            <w:r w:rsidRPr="00DA3EED">
              <w:rPr>
                <w:i/>
              </w:rPr>
              <w:t>): a part of CSI report</w:t>
            </w:r>
          </w:p>
          <w:p w14:paraId="4A09C0EC" w14:textId="77777777" w:rsidR="001A7351" w:rsidRPr="00DA3EED" w:rsidRDefault="001A7351" w:rsidP="001A7351">
            <w:pPr>
              <w:numPr>
                <w:ilvl w:val="2"/>
                <w:numId w:val="38"/>
              </w:numPr>
              <w:autoSpaceDE/>
              <w:autoSpaceDN/>
              <w:adjustRightInd/>
              <w:spacing w:after="0"/>
              <w:ind w:leftChars="432" w:left="1310"/>
              <w:jc w:val="left"/>
              <w:rPr>
                <w:i/>
              </w:rPr>
            </w:pPr>
            <w:r w:rsidRPr="00DA3EED">
              <w:rPr>
                <w:i/>
              </w:rPr>
              <w:t>FFS: details of quantization scheme</w:t>
            </w:r>
          </w:p>
          <w:p w14:paraId="733AEAFC" w14:textId="77777777" w:rsidR="001A7351" w:rsidRPr="00DA3EED" w:rsidRDefault="001A7351" w:rsidP="001A7351">
            <w:pPr>
              <w:numPr>
                <w:ilvl w:val="1"/>
                <w:numId w:val="38"/>
              </w:numPr>
              <w:autoSpaceDE/>
              <w:autoSpaceDN/>
              <w:adjustRightInd/>
              <w:spacing w:after="0"/>
              <w:ind w:leftChars="72" w:left="518"/>
              <w:jc w:val="left"/>
              <w:rPr>
                <w:i/>
              </w:rPr>
            </w:pPr>
            <w:r w:rsidRPr="00DA3EED">
              <w:rPr>
                <w:i/>
              </w:rPr>
              <w:t>Number of non-zero coefficients and bitmap to indicate non-zero coefficients, including whether it is per TRP/TRP-group (separate) or across all TRPs/TRP-groups (joint): a part of CSI report</w:t>
            </w:r>
          </w:p>
          <w:p w14:paraId="3655A9CD" w14:textId="77777777" w:rsidR="001A7351" w:rsidRPr="00DA3EED" w:rsidRDefault="001A7351" w:rsidP="001A7351">
            <w:pPr>
              <w:numPr>
                <w:ilvl w:val="1"/>
                <w:numId w:val="38"/>
              </w:numPr>
              <w:autoSpaceDE/>
              <w:autoSpaceDN/>
              <w:adjustRightInd/>
              <w:spacing w:after="0"/>
              <w:ind w:leftChars="72" w:left="518"/>
              <w:jc w:val="left"/>
              <w:rPr>
                <w:i/>
              </w:rPr>
            </w:pPr>
            <w:r w:rsidRPr="00DA3EED">
              <w:rPr>
                <w:i/>
              </w:rPr>
              <w:t>Strongest coefficient indicator(s) (SCI(s)): a part of CSI report</w:t>
            </w:r>
          </w:p>
          <w:p w14:paraId="0F5FF8D0" w14:textId="77777777" w:rsidR="001A7351" w:rsidRPr="00DA3EED" w:rsidRDefault="001A7351" w:rsidP="001A7351">
            <w:pPr>
              <w:numPr>
                <w:ilvl w:val="2"/>
                <w:numId w:val="38"/>
              </w:numPr>
              <w:autoSpaceDE/>
              <w:autoSpaceDN/>
              <w:adjustRightInd/>
              <w:spacing w:after="0"/>
              <w:ind w:leftChars="432" w:left="1310"/>
              <w:jc w:val="left"/>
              <w:rPr>
                <w:i/>
              </w:rPr>
            </w:pPr>
            <w:r w:rsidRPr="00DA3EED">
              <w:rPr>
                <w:i/>
              </w:rPr>
              <w:t>FFS: One per TRP/TRP-group or common for all TRPs</w:t>
            </w:r>
          </w:p>
          <w:p w14:paraId="6FD90725" w14:textId="77777777" w:rsidR="001A7351" w:rsidRPr="00DA3EED" w:rsidRDefault="001A7351" w:rsidP="001A7351">
            <w:pPr>
              <w:numPr>
                <w:ilvl w:val="2"/>
                <w:numId w:val="38"/>
              </w:numPr>
              <w:autoSpaceDE/>
              <w:autoSpaceDN/>
              <w:adjustRightInd/>
              <w:spacing w:after="0"/>
              <w:ind w:leftChars="432" w:left="1310"/>
              <w:jc w:val="left"/>
              <w:rPr>
                <w:i/>
              </w:rPr>
            </w:pPr>
            <w:r w:rsidRPr="00DA3EED">
              <w:rPr>
                <w:i/>
              </w:rPr>
              <w:t>FFS: Additional need for strongest TRP indicator</w:t>
            </w:r>
          </w:p>
          <w:p w14:paraId="73F4107F" w14:textId="77777777" w:rsidR="001A7351" w:rsidRPr="002C0784" w:rsidRDefault="001A7351" w:rsidP="001A7351">
            <w:pPr>
              <w:rPr>
                <w:rFonts w:eastAsia="Malgun Gothic" w:cs="Times"/>
                <w:i/>
                <w:sz w:val="20"/>
                <w:szCs w:val="20"/>
                <w:highlight w:val="green"/>
                <w:lang w:eastAsia="ko-KR"/>
              </w:rPr>
            </w:pPr>
            <w:r w:rsidRPr="002C0784">
              <w:rPr>
                <w:rFonts w:cs="Times"/>
                <w:b/>
                <w:bCs/>
                <w:i/>
                <w:sz w:val="20"/>
                <w:szCs w:val="20"/>
                <w:highlight w:val="green"/>
              </w:rPr>
              <w:t>Agreement</w:t>
            </w:r>
          </w:p>
          <w:p w14:paraId="7529D44A" w14:textId="77777777" w:rsidR="001A7351" w:rsidRPr="00DA3EED" w:rsidRDefault="001A7351" w:rsidP="001A7351">
            <w:pPr>
              <w:rPr>
                <w:rFonts w:cs="Times"/>
                <w:i/>
              </w:rPr>
            </w:pPr>
            <w:r w:rsidRPr="00DA3EED">
              <w:rPr>
                <w:rFonts w:cs="Times"/>
                <w:i/>
              </w:rPr>
              <w:t>On the W</w:t>
            </w:r>
            <w:r w:rsidRPr="00DA3EED">
              <w:rPr>
                <w:rFonts w:cs="Times"/>
                <w:i/>
                <w:vertAlign w:val="subscript"/>
              </w:rPr>
              <w:t>2</w:t>
            </w:r>
            <w:r w:rsidRPr="00DA3EED">
              <w:rPr>
                <w:rFonts w:cs="Times"/>
                <w:i/>
              </w:rPr>
              <w:t xml:space="preserve"> coefficient quantization scheme for the Type-II codebook refinement for CJT </w:t>
            </w:r>
            <w:proofErr w:type="spellStart"/>
            <w:r w:rsidRPr="00DA3EED">
              <w:rPr>
                <w:rFonts w:cs="Times"/>
                <w:i/>
              </w:rPr>
              <w:t>mTRP</w:t>
            </w:r>
            <w:proofErr w:type="spellEnd"/>
            <w:r w:rsidRPr="00DA3EED">
              <w:rPr>
                <w:rFonts w:cs="Times"/>
                <w:i/>
              </w:rPr>
              <w:t>:</w:t>
            </w:r>
          </w:p>
          <w:p w14:paraId="60C21A56" w14:textId="77777777" w:rsidR="001A7351" w:rsidRPr="00DA3EED" w:rsidRDefault="001A7351" w:rsidP="001A7351">
            <w:pPr>
              <w:pStyle w:val="af2"/>
              <w:numPr>
                <w:ilvl w:val="0"/>
                <w:numId w:val="37"/>
              </w:numPr>
              <w:tabs>
                <w:tab w:val="clear" w:pos="0"/>
                <w:tab w:val="num" w:pos="-576"/>
              </w:tabs>
              <w:suppressAutoHyphens/>
              <w:autoSpaceDE/>
              <w:autoSpaceDN/>
              <w:adjustRightInd/>
              <w:spacing w:after="0"/>
              <w:ind w:leftChars="-108" w:left="122" w:firstLineChars="0"/>
              <w:jc w:val="left"/>
              <w:rPr>
                <w:rFonts w:cs="Times"/>
                <w:i/>
              </w:rPr>
            </w:pPr>
            <w:r w:rsidRPr="00DA3EED">
              <w:rPr>
                <w:rFonts w:cs="Times"/>
                <w:i/>
              </w:rPr>
              <w:t xml:space="preserve">At least for N=2, reuse the following components of the legacy Rel-16/17 per-coefficient quantization scheme: </w:t>
            </w:r>
          </w:p>
          <w:p w14:paraId="11792E09" w14:textId="77777777" w:rsidR="001A7351" w:rsidRPr="00DA3EED" w:rsidRDefault="001A7351" w:rsidP="001A7351">
            <w:pPr>
              <w:pStyle w:val="af2"/>
              <w:numPr>
                <w:ilvl w:val="1"/>
                <w:numId w:val="37"/>
              </w:numPr>
              <w:tabs>
                <w:tab w:val="clear" w:pos="0"/>
                <w:tab w:val="num" w:pos="-576"/>
              </w:tabs>
              <w:suppressAutoHyphens/>
              <w:autoSpaceDE/>
              <w:autoSpaceDN/>
              <w:adjustRightInd/>
              <w:spacing w:after="0"/>
              <w:ind w:leftChars="252" w:left="914" w:firstLineChars="0"/>
              <w:jc w:val="left"/>
              <w:rPr>
                <w:rFonts w:cs="Times"/>
                <w:i/>
              </w:rPr>
            </w:pPr>
            <w:r w:rsidRPr="00DA3EED">
              <w:rPr>
                <w:rFonts w:cs="Times"/>
                <w:i/>
              </w:rPr>
              <w:t>Alphabets for amplitude and phase</w:t>
            </w:r>
          </w:p>
          <w:p w14:paraId="70E7CC1C" w14:textId="77777777" w:rsidR="001A7351" w:rsidRPr="00DA3EED" w:rsidRDefault="001A7351" w:rsidP="001A7351">
            <w:pPr>
              <w:pStyle w:val="af2"/>
              <w:numPr>
                <w:ilvl w:val="1"/>
                <w:numId w:val="37"/>
              </w:numPr>
              <w:tabs>
                <w:tab w:val="clear" w:pos="0"/>
                <w:tab w:val="num" w:pos="-576"/>
              </w:tabs>
              <w:suppressAutoHyphens/>
              <w:autoSpaceDE/>
              <w:autoSpaceDN/>
              <w:adjustRightInd/>
              <w:spacing w:after="0"/>
              <w:ind w:leftChars="252" w:left="914" w:firstLineChars="0"/>
              <w:jc w:val="left"/>
              <w:rPr>
                <w:rFonts w:cs="Times"/>
                <w:i/>
              </w:rPr>
            </w:pPr>
            <w:r w:rsidRPr="00DA3EED">
              <w:rPr>
                <w:rFonts w:cs="Times"/>
                <w:i/>
              </w:rPr>
              <w:lastRenderedPageBreak/>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078E3AE6" w14:textId="77777777" w:rsidR="001A7351" w:rsidRPr="00DA3EED" w:rsidRDefault="001A7351" w:rsidP="001A7351">
            <w:pPr>
              <w:pStyle w:val="af2"/>
              <w:numPr>
                <w:ilvl w:val="0"/>
                <w:numId w:val="37"/>
              </w:numPr>
              <w:tabs>
                <w:tab w:val="clear" w:pos="0"/>
                <w:tab w:val="num" w:pos="-576"/>
              </w:tabs>
              <w:suppressAutoHyphens/>
              <w:autoSpaceDE/>
              <w:autoSpaceDN/>
              <w:adjustRightInd/>
              <w:spacing w:after="0"/>
              <w:ind w:leftChars="-108" w:left="122" w:firstLineChars="0"/>
              <w:jc w:val="left"/>
              <w:rPr>
                <w:rFonts w:cs="Times"/>
                <w:i/>
              </w:rPr>
            </w:pPr>
            <w:r w:rsidRPr="00DA3EED">
              <w:rPr>
                <w:rFonts w:cs="Times"/>
                <w:i/>
              </w:rPr>
              <w:t>Further study the following:</w:t>
            </w:r>
          </w:p>
          <w:p w14:paraId="76762C3E" w14:textId="77777777" w:rsidR="001A7351" w:rsidRPr="00DA3EED" w:rsidRDefault="001A7351" w:rsidP="001A7351">
            <w:pPr>
              <w:pStyle w:val="af2"/>
              <w:numPr>
                <w:ilvl w:val="1"/>
                <w:numId w:val="37"/>
              </w:numPr>
              <w:tabs>
                <w:tab w:val="clear" w:pos="0"/>
                <w:tab w:val="num" w:pos="-576"/>
              </w:tabs>
              <w:suppressAutoHyphens/>
              <w:autoSpaceDE/>
              <w:autoSpaceDN/>
              <w:adjustRightInd/>
              <w:spacing w:after="0"/>
              <w:ind w:leftChars="252" w:left="914" w:firstLineChars="0"/>
              <w:jc w:val="left"/>
              <w:rPr>
                <w:rFonts w:cs="Times"/>
                <w:i/>
              </w:rPr>
            </w:pPr>
            <w:r w:rsidRPr="00DA3EED">
              <w:rPr>
                <w:rFonts w:cs="Times"/>
                <w:i/>
              </w:rP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0F952EEC" w14:textId="67BCC7D9" w:rsidR="001A7351" w:rsidRPr="00DA3EED" w:rsidRDefault="001A7351" w:rsidP="00DA3EED">
            <w:pPr>
              <w:pStyle w:val="af2"/>
              <w:numPr>
                <w:ilvl w:val="1"/>
                <w:numId w:val="37"/>
              </w:numPr>
              <w:tabs>
                <w:tab w:val="clear" w:pos="0"/>
                <w:tab w:val="num" w:pos="-576"/>
              </w:tabs>
              <w:suppressAutoHyphens/>
              <w:autoSpaceDE/>
              <w:autoSpaceDN/>
              <w:adjustRightInd/>
              <w:spacing w:after="0"/>
              <w:ind w:leftChars="252" w:left="914" w:firstLineChars="0"/>
              <w:jc w:val="left"/>
              <w:rPr>
                <w:lang w:eastAsia="zh-CN"/>
              </w:rPr>
            </w:pPr>
            <w:r w:rsidRPr="00DA3EED">
              <w:rPr>
                <w:rFonts w:cs="Times"/>
                <w:i/>
              </w:rPr>
              <w:t>What constitutes a “group” (e.g. per polarization across TRPs/TRP-groups, per polarization per TRP/TRP-group, per TRP/TRP-group), the number of “groups” per layer for phase and amplitude (1 ≤</w:t>
            </w:r>
            <w:proofErr w:type="spellStart"/>
            <w:proofErr w:type="gramStart"/>
            <w:r w:rsidRPr="00DA3EED">
              <w:rPr>
                <w:rFonts w:cs="Times"/>
                <w:i/>
              </w:rPr>
              <w:t>C</w:t>
            </w:r>
            <w:r w:rsidRPr="00DA3EED">
              <w:rPr>
                <w:rFonts w:cs="Times"/>
                <w:i/>
                <w:vertAlign w:val="subscript"/>
              </w:rPr>
              <w:t>group,phase</w:t>
            </w:r>
            <w:proofErr w:type="spellEnd"/>
            <w:proofErr w:type="gramEnd"/>
            <w:r w:rsidRPr="00DA3EED">
              <w:rPr>
                <w:rFonts w:cs="Times"/>
                <w:i/>
                <w:vertAlign w:val="subscript"/>
              </w:rPr>
              <w:t xml:space="preserve"> </w:t>
            </w:r>
            <w:r w:rsidRPr="00DA3EED">
              <w:rPr>
                <w:rFonts w:cs="Times"/>
                <w:i/>
              </w:rPr>
              <w:t xml:space="preserve">≤ N, 1 ≤ </w:t>
            </w:r>
            <w:proofErr w:type="spellStart"/>
            <w:r w:rsidRPr="00DA3EED">
              <w:rPr>
                <w:rFonts w:cs="Times"/>
                <w:i/>
              </w:rPr>
              <w:t>C</w:t>
            </w:r>
            <w:r w:rsidRPr="00DA3EED">
              <w:rPr>
                <w:rFonts w:cs="Times"/>
                <w:i/>
                <w:vertAlign w:val="subscript"/>
              </w:rPr>
              <w:t>group,amp</w:t>
            </w:r>
            <w:proofErr w:type="spellEnd"/>
            <w:r w:rsidRPr="00DA3EED">
              <w:rPr>
                <w:rFonts w:cs="Times"/>
                <w:i/>
                <w:vertAlign w:val="subscript"/>
              </w:rPr>
              <w:t xml:space="preserve"> </w:t>
            </w:r>
            <w:r w:rsidRPr="00DA3EED">
              <w:rPr>
                <w:rFonts w:cs="Times"/>
                <w:i/>
              </w:rPr>
              <w:t xml:space="preserve">≤ 2N), and how to indicate/configure “grouping” </w:t>
            </w:r>
          </w:p>
        </w:tc>
      </w:tr>
    </w:tbl>
    <w:p w14:paraId="0D51B471" w14:textId="777F18EE" w:rsidR="002C0784" w:rsidRDefault="00F53FEC" w:rsidP="00F051F4">
      <w:pPr>
        <w:rPr>
          <w:lang w:eastAsia="zh-CN"/>
        </w:rPr>
      </w:pPr>
      <w:r>
        <w:rPr>
          <w:lang w:eastAsia="zh-CN"/>
        </w:rPr>
        <w:lastRenderedPageBreak/>
        <w:t>A</w:t>
      </w:r>
      <w:r>
        <w:rPr>
          <w:rFonts w:hint="eastAsia"/>
          <w:lang w:eastAsia="zh-CN"/>
        </w:rPr>
        <w:t xml:space="preserve">s </w:t>
      </w:r>
      <w:r>
        <w:rPr>
          <w:lang w:eastAsia="zh-CN"/>
        </w:rPr>
        <w:t xml:space="preserve">for </w:t>
      </w:r>
      <w:r w:rsidR="00FD2079">
        <w:rPr>
          <w:lang w:eastAsia="zh-CN"/>
        </w:rPr>
        <w:t xml:space="preserve">the </w:t>
      </w:r>
      <w:r w:rsidR="00AC5E83">
        <w:rPr>
          <w:lang w:eastAsia="zh-CN"/>
        </w:rPr>
        <w:t>n</w:t>
      </w:r>
      <w:r w:rsidRPr="00F53FEC">
        <w:rPr>
          <w:lang w:eastAsia="zh-CN"/>
        </w:rPr>
        <w:t>umber of non-zero coefficients</w:t>
      </w:r>
      <w:r w:rsidR="00A8340C">
        <w:rPr>
          <w:lang w:eastAsia="zh-CN"/>
        </w:rPr>
        <w:t xml:space="preserve"> and </w:t>
      </w:r>
      <w:r w:rsidRPr="00F53FEC">
        <w:rPr>
          <w:lang w:eastAsia="zh-CN"/>
        </w:rPr>
        <w:t>bitmap to indicate non-zero coefficients,</w:t>
      </w:r>
      <w:r>
        <w:rPr>
          <w:lang w:eastAsia="zh-CN"/>
        </w:rPr>
        <w:t xml:space="preserve"> it depends on the codebook structure. </w:t>
      </w:r>
      <w:r w:rsidR="00A8340C">
        <w:rPr>
          <w:lang w:eastAsia="zh-CN"/>
        </w:rPr>
        <w:t>First considering the number of non-zero coefficients, f</w:t>
      </w:r>
      <w:r>
        <w:rPr>
          <w:lang w:eastAsia="zh-CN"/>
        </w:rPr>
        <w:t>or Alt 1A</w:t>
      </w:r>
      <w:r w:rsidR="00AC5E83">
        <w:rPr>
          <w:lang w:eastAsia="zh-CN"/>
        </w:rPr>
        <w:t xml:space="preserve"> and Alt 2, </w:t>
      </w:r>
      <w:r w:rsidR="00A8340C">
        <w:rPr>
          <w:lang w:eastAsia="zh-CN"/>
        </w:rPr>
        <w:t xml:space="preserve">it will be easy to realize with common for all TRPs. </w:t>
      </w:r>
      <w:r w:rsidR="005262C9">
        <w:rPr>
          <w:lang w:eastAsia="zh-CN"/>
        </w:rPr>
        <w:t>For Alt 1B</w:t>
      </w:r>
      <w:r w:rsidR="00AC2A24">
        <w:rPr>
          <w:lang w:eastAsia="zh-CN"/>
        </w:rPr>
        <w:t xml:space="preserve">, since </w:t>
      </w:r>
      <w:r w:rsidR="00602109">
        <w:rPr>
          <w:lang w:eastAsia="zh-CN"/>
        </w:rPr>
        <w:t xml:space="preserve">joint SD-FD basis will be selected, UE will select best SD-FD basis pair and the pair with zero coefficient will be not selected. It means that </w:t>
      </w:r>
      <w:r w:rsidR="003E1B9E">
        <w:rPr>
          <w:lang w:eastAsia="zh-CN"/>
        </w:rPr>
        <w:t xml:space="preserve">the </w:t>
      </w:r>
      <w:r w:rsidR="00D53C02">
        <w:rPr>
          <w:lang w:eastAsia="zh-CN"/>
        </w:rPr>
        <w:t>number of non-zero coefficients and bitmap to indicate non-zero coefficients will be not necessary for Alt 1B. T</w:t>
      </w:r>
      <w:r w:rsidR="007303A8">
        <w:rPr>
          <w:lang w:eastAsia="zh-CN"/>
        </w:rPr>
        <w:t xml:space="preserve">hen considering </w:t>
      </w:r>
      <w:r w:rsidR="00EA6724">
        <w:rPr>
          <w:lang w:eastAsia="zh-CN"/>
        </w:rPr>
        <w:t xml:space="preserve">the </w:t>
      </w:r>
      <w:r w:rsidR="007303A8" w:rsidRPr="00F53FEC">
        <w:rPr>
          <w:lang w:eastAsia="zh-CN"/>
        </w:rPr>
        <w:t>bitmap to indicate non-zero coefficients</w:t>
      </w:r>
      <w:r w:rsidR="007303A8">
        <w:rPr>
          <w:lang w:eastAsia="zh-CN"/>
        </w:rPr>
        <w:t xml:space="preserve"> for Alt 1A and Alt 2, it is better to use separate indication since at least SD basis is selected per TRP/TRP group.</w:t>
      </w:r>
    </w:p>
    <w:p w14:paraId="488828D0" w14:textId="52F4DB24" w:rsidR="003E1B9E" w:rsidRDefault="003E1B9E" w:rsidP="003E1B9E">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8A1A83">
        <w:rPr>
          <w:b/>
          <w:i/>
          <w:lang w:eastAsia="zh-CN"/>
        </w:rPr>
        <w:t>6</w:t>
      </w:r>
      <w:r w:rsidRPr="006F1D8A">
        <w:rPr>
          <w:rFonts w:hint="eastAsia"/>
          <w:b/>
          <w:i/>
          <w:lang w:eastAsia="zh-CN"/>
        </w:rPr>
        <w:t>:</w:t>
      </w:r>
      <w:r>
        <w:rPr>
          <w:b/>
          <w:i/>
          <w:lang w:eastAsia="zh-CN"/>
        </w:rPr>
        <w:t xml:space="preserve"> </w:t>
      </w:r>
      <w:r w:rsidR="00FD2079">
        <w:rPr>
          <w:b/>
          <w:i/>
          <w:lang w:eastAsia="zh-CN"/>
        </w:rPr>
        <w:t>F</w:t>
      </w:r>
      <w:r>
        <w:rPr>
          <w:b/>
          <w:i/>
          <w:lang w:eastAsia="zh-CN"/>
        </w:rPr>
        <w:t xml:space="preserve">or </w:t>
      </w:r>
      <w:r w:rsidR="00297221">
        <w:rPr>
          <w:b/>
          <w:i/>
          <w:lang w:eastAsia="zh-CN"/>
        </w:rPr>
        <w:t xml:space="preserve">codebook structure </w:t>
      </w:r>
      <w:r>
        <w:rPr>
          <w:b/>
          <w:i/>
          <w:lang w:eastAsia="zh-CN"/>
        </w:rPr>
        <w:t xml:space="preserve">Alt 1A and Alt 2, </w:t>
      </w:r>
      <w:r w:rsidR="00C1057D">
        <w:rPr>
          <w:b/>
          <w:i/>
          <w:lang w:eastAsia="zh-CN"/>
        </w:rPr>
        <w:t xml:space="preserve">prefer common </w:t>
      </w:r>
      <w:r w:rsidR="00C1057D" w:rsidRPr="00C1057D">
        <w:rPr>
          <w:b/>
          <w:i/>
          <w:lang w:eastAsia="zh-CN"/>
        </w:rPr>
        <w:t xml:space="preserve">number of non-zero coefficients for all TRPs, and </w:t>
      </w:r>
      <w:r w:rsidR="002709C6">
        <w:rPr>
          <w:b/>
          <w:i/>
          <w:lang w:eastAsia="zh-CN"/>
        </w:rPr>
        <w:t xml:space="preserve">separate </w:t>
      </w:r>
      <w:r w:rsidR="00C1057D" w:rsidRPr="00C1057D">
        <w:rPr>
          <w:b/>
          <w:i/>
          <w:lang w:eastAsia="zh-CN"/>
        </w:rPr>
        <w:t>bitmap to indicate non-zero coefficients</w:t>
      </w:r>
      <w:r w:rsidR="002709C6">
        <w:rPr>
          <w:b/>
          <w:i/>
          <w:lang w:eastAsia="zh-CN"/>
        </w:rPr>
        <w:t xml:space="preserve"> for each TRP/TRP group</w:t>
      </w:r>
      <w:r w:rsidRPr="00F814B6">
        <w:rPr>
          <w:b/>
          <w:i/>
          <w:lang w:eastAsia="zh-CN"/>
        </w:rPr>
        <w:t>.</w:t>
      </w:r>
    </w:p>
    <w:p w14:paraId="186C057A" w14:textId="61091AF7" w:rsidR="001D6613" w:rsidRPr="00DA3EED" w:rsidRDefault="00B2545A" w:rsidP="001D6613">
      <w:pPr>
        <w:pStyle w:val="af2"/>
        <w:widowControl w:val="0"/>
        <w:numPr>
          <w:ilvl w:val="0"/>
          <w:numId w:val="60"/>
        </w:numPr>
        <w:autoSpaceDE/>
        <w:autoSpaceDN/>
        <w:adjustRightInd/>
        <w:snapToGrid/>
        <w:spacing w:after="0"/>
        <w:ind w:firstLineChars="0"/>
        <w:rPr>
          <w:rFonts w:eastAsia="楷体"/>
          <w:b/>
          <w:sz w:val="24"/>
        </w:rPr>
      </w:pPr>
      <w:r w:rsidRPr="00DA3EED">
        <w:rPr>
          <w:lang w:eastAsia="zh-CN"/>
        </w:rPr>
        <w:t>For the non-zero coefficients</w:t>
      </w:r>
      <w:r w:rsidR="00805EA4">
        <w:rPr>
          <w:lang w:eastAsia="zh-CN"/>
        </w:rPr>
        <w:t xml:space="preserve"> (NZC)</w:t>
      </w:r>
      <w:r w:rsidRPr="00DA3EED">
        <w:rPr>
          <w:lang w:eastAsia="zh-CN"/>
        </w:rPr>
        <w:t xml:space="preserve"> quantizatio</w:t>
      </w:r>
      <w:r>
        <w:rPr>
          <w:lang w:eastAsia="zh-CN"/>
        </w:rPr>
        <w:t>n</w:t>
      </w:r>
      <w:r>
        <w:rPr>
          <w:rFonts w:hint="eastAsia"/>
          <w:lang w:eastAsia="zh-CN"/>
        </w:rPr>
        <w:t>,</w:t>
      </w:r>
      <w:r>
        <w:rPr>
          <w:lang w:eastAsia="zh-CN"/>
        </w:rPr>
        <w:t xml:space="preserve"> </w:t>
      </w:r>
      <w:r w:rsidR="00A106CA">
        <w:rPr>
          <w:lang w:eastAsia="zh-CN"/>
        </w:rPr>
        <w:t xml:space="preserve">we prefer to using the difference of quantitative as adopted as </w:t>
      </w:r>
      <w:proofErr w:type="spellStart"/>
      <w:r w:rsidR="00A106CA">
        <w:rPr>
          <w:lang w:eastAsia="zh-CN"/>
        </w:rPr>
        <w:t>eType</w:t>
      </w:r>
      <w:proofErr w:type="spellEnd"/>
      <w:r w:rsidR="00A106CA">
        <w:rPr>
          <w:lang w:eastAsia="zh-CN"/>
        </w:rPr>
        <w:t>-</w:t>
      </w:r>
      <w:r w:rsidR="00A106CA">
        <w:rPr>
          <w:rFonts w:hint="eastAsia"/>
          <w:lang w:eastAsia="zh-CN"/>
        </w:rPr>
        <w:t>II</w:t>
      </w:r>
      <w:r w:rsidR="00A106CA">
        <w:rPr>
          <w:lang w:eastAsia="zh-CN"/>
        </w:rPr>
        <w:t>/</w:t>
      </w:r>
      <w:proofErr w:type="spellStart"/>
      <w:r w:rsidR="00A106CA">
        <w:rPr>
          <w:lang w:eastAsia="zh-CN"/>
        </w:rPr>
        <w:t>FeType</w:t>
      </w:r>
      <w:proofErr w:type="spellEnd"/>
      <w:r w:rsidR="00A106CA">
        <w:rPr>
          <w:lang w:eastAsia="zh-CN"/>
        </w:rPr>
        <w:t>-II codebook. Since there are NZC</w:t>
      </w:r>
      <w:r w:rsidR="001D6613">
        <w:rPr>
          <w:lang w:eastAsia="zh-CN"/>
        </w:rPr>
        <w:t>s</w:t>
      </w:r>
      <w:r w:rsidR="00A106CA">
        <w:rPr>
          <w:lang w:eastAsia="zh-CN"/>
        </w:rPr>
        <w:t xml:space="preserve"> of multiple TPRs, </w:t>
      </w:r>
      <w:r w:rsidR="001D6613">
        <w:rPr>
          <w:lang w:eastAsia="zh-CN"/>
        </w:rPr>
        <w:t>how to grouping coefficients of multiple TRP should be first discussed. In our view, the</w:t>
      </w:r>
      <w:r w:rsidR="00A106CA">
        <w:rPr>
          <w:lang w:eastAsia="zh-CN"/>
        </w:rPr>
        <w:t xml:space="preserve"> </w:t>
      </w:r>
      <w:r>
        <w:rPr>
          <w:lang w:eastAsia="zh-CN"/>
        </w:rPr>
        <w:t>following two options can be considered</w:t>
      </w:r>
      <w:r w:rsidR="001D6613">
        <w:rPr>
          <w:lang w:eastAsia="zh-CN"/>
        </w:rPr>
        <w:t xml:space="preserve"> to divide into </w:t>
      </w:r>
      <w:proofErr w:type="gramStart"/>
      <w:r w:rsidR="001D6613">
        <w:rPr>
          <w:lang w:eastAsia="zh-CN"/>
        </w:rPr>
        <w:t>groups</w:t>
      </w:r>
      <w:r>
        <w:rPr>
          <w:lang w:eastAsia="zh-CN"/>
        </w:rPr>
        <w:t>:</w:t>
      </w:r>
      <w:r w:rsidRPr="00DA3EED">
        <w:rPr>
          <w:lang w:eastAsia="zh-CN"/>
        </w:rPr>
        <w:t>Opt</w:t>
      </w:r>
      <w:proofErr w:type="gramEnd"/>
      <w:r w:rsidRPr="00DA3EED">
        <w:rPr>
          <w:lang w:eastAsia="zh-CN"/>
        </w:rPr>
        <w:t>0</w:t>
      </w:r>
      <w:r w:rsidR="00D9449B">
        <w:rPr>
          <w:lang w:eastAsia="zh-CN"/>
        </w:rPr>
        <w:t xml:space="preserve">: </w:t>
      </w:r>
      <w:r w:rsidR="002C3916">
        <w:rPr>
          <w:rFonts w:hint="eastAsia"/>
          <w:lang w:eastAsia="zh-CN"/>
        </w:rPr>
        <w:t>T</w:t>
      </w:r>
      <w:r w:rsidR="002C3916">
        <w:rPr>
          <w:lang w:eastAsia="zh-CN"/>
        </w:rPr>
        <w:t xml:space="preserve">he combination coefficients of </w:t>
      </w:r>
      <w:r w:rsidR="002C3916" w:rsidRPr="00F25BEA">
        <w:rPr>
          <w:lang w:eastAsia="zh-CN"/>
        </w:rPr>
        <w:t xml:space="preserve">first polarization </w:t>
      </w:r>
      <w:r w:rsidR="002C3916">
        <w:rPr>
          <w:lang w:eastAsia="zh-CN"/>
        </w:rPr>
        <w:t>and second polarization for all TRP/TRP group are respectively divided into two groups.</w:t>
      </w:r>
    </w:p>
    <w:p w14:paraId="33556804" w14:textId="362EB836" w:rsidR="001D6613" w:rsidRDefault="001D6613" w:rsidP="001D6613">
      <w:pPr>
        <w:pStyle w:val="af2"/>
        <w:widowControl w:val="0"/>
        <w:numPr>
          <w:ilvl w:val="0"/>
          <w:numId w:val="60"/>
        </w:numPr>
        <w:autoSpaceDE/>
        <w:autoSpaceDN/>
        <w:adjustRightInd/>
        <w:snapToGrid/>
        <w:spacing w:after="0"/>
        <w:ind w:firstLineChars="0"/>
        <w:rPr>
          <w:lang w:eastAsia="zh-CN"/>
        </w:rPr>
      </w:pPr>
      <w:r w:rsidRPr="00DA3EED">
        <w:rPr>
          <w:lang w:eastAsia="zh-CN"/>
        </w:rPr>
        <w:t>Opt</w:t>
      </w:r>
      <w:r>
        <w:rPr>
          <w:lang w:eastAsia="zh-CN"/>
        </w:rPr>
        <w:t>1</w:t>
      </w:r>
      <w:r w:rsidR="00D9449B">
        <w:rPr>
          <w:lang w:eastAsia="zh-CN"/>
        </w:rPr>
        <w:t xml:space="preserve">:  The combination coefficients of each polarization for each TRP </w:t>
      </w:r>
      <w:r w:rsidR="002C3916" w:rsidRPr="00DA3EED">
        <w:rPr>
          <w:lang w:eastAsia="zh-CN"/>
        </w:rPr>
        <w:t>/TRP group</w:t>
      </w:r>
      <w:r w:rsidR="002C3916">
        <w:rPr>
          <w:lang w:eastAsia="zh-CN"/>
        </w:rPr>
        <w:t xml:space="preserve"> </w:t>
      </w:r>
      <w:r w:rsidR="00D9449B">
        <w:rPr>
          <w:lang w:eastAsia="zh-CN"/>
        </w:rPr>
        <w:t>corresponds to one group.</w:t>
      </w:r>
    </w:p>
    <w:p w14:paraId="118084B5" w14:textId="33AE4A68" w:rsidR="00D9449B" w:rsidRDefault="00D9449B" w:rsidP="00D9449B">
      <w:pPr>
        <w:widowControl w:val="0"/>
        <w:autoSpaceDE/>
        <w:autoSpaceDN/>
        <w:adjustRightInd/>
        <w:snapToGrid/>
        <w:spacing w:after="0"/>
        <w:rPr>
          <w:lang w:eastAsia="zh-CN"/>
        </w:rPr>
      </w:pPr>
      <w:r>
        <w:rPr>
          <w:rFonts w:hint="eastAsia"/>
          <w:lang w:eastAsia="zh-CN"/>
        </w:rPr>
        <w:t>For</w:t>
      </w:r>
      <w:r>
        <w:rPr>
          <w:lang w:eastAsia="zh-CN"/>
        </w:rPr>
        <w:t xml:space="preserve"> Opt0, </w:t>
      </w:r>
      <w:r w:rsidR="00EE68EF">
        <w:rPr>
          <w:lang w:eastAsia="zh-CN"/>
        </w:rPr>
        <w:t xml:space="preserve">the combination coefficients of </w:t>
      </w:r>
      <w:r w:rsidR="00EE68EF" w:rsidRPr="00F25BEA">
        <w:rPr>
          <w:lang w:eastAsia="zh-CN"/>
        </w:rPr>
        <w:t xml:space="preserve">first polarization </w:t>
      </w:r>
      <w:r w:rsidR="00EE68EF">
        <w:rPr>
          <w:lang w:eastAsia="zh-CN"/>
        </w:rPr>
        <w:t xml:space="preserve">for all TRP/TRP group are divided into the first group. The remained combination coefficients of second polarization for all TRP/TRP group are divided into the second group. </w:t>
      </w:r>
      <w:r w:rsidR="001D7A1E">
        <w:rPr>
          <w:lang w:eastAsia="zh-CN"/>
        </w:rPr>
        <w:t>According to grouping method</w:t>
      </w:r>
      <w:r w:rsidR="00EE68EF">
        <w:rPr>
          <w:lang w:eastAsia="zh-CN"/>
        </w:rPr>
        <w:t>,</w:t>
      </w:r>
      <w:r w:rsidR="001D7A1E">
        <w:rPr>
          <w:lang w:eastAsia="zh-CN"/>
        </w:rPr>
        <w:t xml:space="preserve"> </w:t>
      </w:r>
      <w:r>
        <w:rPr>
          <w:lang w:eastAsia="zh-CN"/>
        </w:rPr>
        <w:t xml:space="preserve">there is only </w:t>
      </w:r>
      <w:r w:rsidR="00CA200D">
        <w:rPr>
          <w:lang w:eastAsia="zh-CN"/>
        </w:rPr>
        <w:t xml:space="preserve">one </w:t>
      </w:r>
      <w:r>
        <w:rPr>
          <w:lang w:eastAsia="zh-CN"/>
        </w:rPr>
        <w:t xml:space="preserve">strongest coefficient and two reference amplitudes. Assume that there are N TRPs for cooperating. </w:t>
      </w:r>
      <w:r>
        <w:rPr>
          <w:rFonts w:hint="eastAsia"/>
          <w:lang w:eastAsia="zh-CN"/>
        </w:rPr>
        <w:t>There</w:t>
      </w:r>
      <w:r>
        <w:rPr>
          <w:lang w:eastAsia="zh-CN"/>
        </w:rPr>
        <w:t xml:space="preserve"> are N strongest coefficients and 2N reference amplitudes. </w:t>
      </w:r>
      <w:r w:rsidR="00141892">
        <w:rPr>
          <w:lang w:eastAsia="zh-CN"/>
        </w:rPr>
        <w:t xml:space="preserve"> C</w:t>
      </w:r>
      <w:r w:rsidR="00141892">
        <w:rPr>
          <w:rFonts w:hint="eastAsia"/>
          <w:lang w:eastAsia="zh-CN"/>
        </w:rPr>
        <w:t>on</w:t>
      </w:r>
      <w:r w:rsidR="00141892">
        <w:rPr>
          <w:lang w:eastAsia="zh-CN"/>
        </w:rPr>
        <w:t>sidering the quantization resolution, Opt1 is better than Opt2. However, the overhead of Opt1 is larger than Opt0, since there are more reference amplitudes to be reported.</w:t>
      </w:r>
    </w:p>
    <w:p w14:paraId="07148A84" w14:textId="210844CA" w:rsidR="00B2545A" w:rsidRDefault="00B2545A" w:rsidP="00B2545A">
      <w:pPr>
        <w:spacing w:afterLines="50"/>
        <w:rPr>
          <w:b/>
          <w:i/>
          <w:lang w:eastAsia="zh-CN"/>
        </w:rPr>
      </w:pPr>
      <w:r>
        <w:rPr>
          <w:rFonts w:hint="eastAsia"/>
          <w:b/>
          <w:i/>
          <w:lang w:eastAsia="zh-CN"/>
        </w:rPr>
        <w:t>P</w:t>
      </w:r>
      <w:r>
        <w:rPr>
          <w:b/>
          <w:i/>
          <w:lang w:eastAsia="zh-CN"/>
        </w:rPr>
        <w:t>roposal1</w:t>
      </w:r>
      <w:r w:rsidR="008A1A83">
        <w:rPr>
          <w:b/>
          <w:i/>
          <w:lang w:eastAsia="zh-CN"/>
        </w:rPr>
        <w:t>7</w:t>
      </w:r>
      <w:r>
        <w:rPr>
          <w:rFonts w:hint="eastAsia"/>
          <w:b/>
          <w:i/>
          <w:lang w:eastAsia="zh-CN"/>
        </w:rPr>
        <w:t>：</w:t>
      </w:r>
      <w:r w:rsidR="00EE68EF">
        <w:rPr>
          <w:b/>
          <w:i/>
          <w:lang w:eastAsia="zh-CN"/>
        </w:rPr>
        <w:t xml:space="preserve">The following options </w:t>
      </w:r>
      <w:r>
        <w:rPr>
          <w:b/>
          <w:i/>
          <w:lang w:eastAsia="zh-CN"/>
        </w:rPr>
        <w:t xml:space="preserve">should be considered </w:t>
      </w:r>
      <w:r w:rsidR="00EE68EF">
        <w:rPr>
          <w:b/>
          <w:i/>
          <w:lang w:eastAsia="zh-CN"/>
        </w:rPr>
        <w:t xml:space="preserve">to divided into group for </w:t>
      </w:r>
      <w:r>
        <w:rPr>
          <w:b/>
          <w:i/>
          <w:lang w:eastAsia="zh-CN"/>
        </w:rPr>
        <w:t>quantiz</w:t>
      </w:r>
      <w:r w:rsidR="00EE68EF">
        <w:rPr>
          <w:b/>
          <w:i/>
          <w:lang w:eastAsia="zh-CN"/>
        </w:rPr>
        <w:t>ing</w:t>
      </w:r>
      <w:r>
        <w:rPr>
          <w:b/>
          <w:i/>
          <w:lang w:eastAsia="zh-CN"/>
        </w:rPr>
        <w:t xml:space="preserve"> non-zero coefficients</w:t>
      </w:r>
      <w:r w:rsidR="002C3916">
        <w:rPr>
          <w:b/>
          <w:i/>
          <w:lang w:eastAsia="zh-CN"/>
        </w:rPr>
        <w:t>:</w:t>
      </w:r>
      <w:r>
        <w:rPr>
          <w:b/>
          <w:i/>
          <w:lang w:eastAsia="zh-CN"/>
        </w:rPr>
        <w:t xml:space="preserve"> </w:t>
      </w:r>
    </w:p>
    <w:p w14:paraId="5A8A179B" w14:textId="2C577C87" w:rsidR="00EE68EF" w:rsidRPr="00DA3EED" w:rsidRDefault="00EE68EF" w:rsidP="008C111F">
      <w:pPr>
        <w:pStyle w:val="af2"/>
        <w:numPr>
          <w:ilvl w:val="0"/>
          <w:numId w:val="63"/>
        </w:numPr>
        <w:spacing w:afterLines="50"/>
        <w:ind w:firstLineChars="0"/>
        <w:rPr>
          <w:b/>
          <w:i/>
          <w:lang w:eastAsia="zh-CN"/>
        </w:rPr>
      </w:pPr>
      <w:r w:rsidRPr="00DA3EED">
        <w:rPr>
          <w:b/>
          <w:i/>
          <w:lang w:eastAsia="zh-CN"/>
        </w:rPr>
        <w:t>Opt0: The combination coefficients of first polarization and second polarization for all TRP/TRP group are respectively divided into two group</w:t>
      </w:r>
      <w:r w:rsidR="002C3916">
        <w:rPr>
          <w:b/>
          <w:i/>
          <w:lang w:eastAsia="zh-CN"/>
        </w:rPr>
        <w:t>s</w:t>
      </w:r>
      <w:r w:rsidRPr="00DA3EED">
        <w:rPr>
          <w:b/>
          <w:i/>
          <w:lang w:eastAsia="zh-CN"/>
        </w:rPr>
        <w:t xml:space="preserve">. </w:t>
      </w:r>
    </w:p>
    <w:p w14:paraId="7EB873A4" w14:textId="1F8C336C" w:rsidR="00EE68EF" w:rsidRPr="00DA3EED" w:rsidRDefault="00EE68EF" w:rsidP="008C111F">
      <w:pPr>
        <w:pStyle w:val="af2"/>
        <w:numPr>
          <w:ilvl w:val="0"/>
          <w:numId w:val="63"/>
        </w:numPr>
        <w:spacing w:afterLines="50"/>
        <w:ind w:firstLineChars="0"/>
        <w:rPr>
          <w:b/>
          <w:i/>
          <w:lang w:eastAsia="zh-CN"/>
        </w:rPr>
      </w:pPr>
      <w:r w:rsidRPr="00DA3EED">
        <w:rPr>
          <w:b/>
          <w:i/>
          <w:lang w:eastAsia="zh-CN"/>
        </w:rPr>
        <w:t>Opt1:  The combination coefficients of each polarization for each TRP</w:t>
      </w:r>
      <w:r w:rsidR="002C3916">
        <w:rPr>
          <w:b/>
          <w:i/>
          <w:lang w:eastAsia="zh-CN"/>
        </w:rPr>
        <w:t>/TRP group</w:t>
      </w:r>
      <w:r w:rsidRPr="00DA3EED">
        <w:rPr>
          <w:b/>
          <w:i/>
          <w:lang w:eastAsia="zh-CN"/>
        </w:rPr>
        <w:t xml:space="preserve"> corresponds to one group.</w:t>
      </w:r>
    </w:p>
    <w:p w14:paraId="535C4976" w14:textId="2916FEF5" w:rsidR="001759C2" w:rsidRDefault="00F46866" w:rsidP="001759C2">
      <w:pPr>
        <w:pStyle w:val="1"/>
        <w:rPr>
          <w:lang w:eastAsia="zh-CN"/>
        </w:rPr>
      </w:pPr>
      <w:r>
        <w:rPr>
          <w:szCs w:val="20"/>
        </w:rPr>
        <w:t>Conclusion</w:t>
      </w:r>
    </w:p>
    <w:p w14:paraId="3CB3146D" w14:textId="39FEEE02"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w:t>
      </w:r>
      <w:r w:rsidR="002240E9">
        <w:rPr>
          <w:rFonts w:eastAsia="Times New Roman"/>
        </w:rPr>
        <w:t xml:space="preserve"> CSI enhancement for high/medium UE velocities</w:t>
      </w:r>
      <w:r w:rsidR="002D3D7E">
        <w:rPr>
          <w:rFonts w:eastAsia="Times New Roman"/>
        </w:rPr>
        <w:t>, TDCP reporting</w:t>
      </w:r>
      <w:r w:rsidR="002240E9">
        <w:rPr>
          <w:rFonts w:eastAsia="Times New Roman"/>
        </w:rPr>
        <w:t xml:space="preserve"> and </w:t>
      </w:r>
      <w:proofErr w:type="spellStart"/>
      <w:r w:rsidR="00D124B5">
        <w:rPr>
          <w:rFonts w:eastAsia="Times New Roman"/>
        </w:rPr>
        <w:t>mTRP</w:t>
      </w:r>
      <w:proofErr w:type="spellEnd"/>
      <w:r w:rsidR="00D124B5">
        <w:rPr>
          <w:rFonts w:eastAsia="Times New Roman"/>
        </w:rPr>
        <w:t xml:space="preserve"> </w:t>
      </w:r>
      <w:r w:rsidR="002240E9">
        <w:rPr>
          <w:rFonts w:eastAsia="Times New Roman"/>
        </w:rPr>
        <w:t>CJT</w:t>
      </w:r>
      <w:r w:rsidR="001A24F1">
        <w:t xml:space="preserve">, </w:t>
      </w:r>
      <w:proofErr w:type="gramStart"/>
      <w:r w:rsidR="00D124B5">
        <w:t>T</w:t>
      </w:r>
      <w:r w:rsidR="00B3573B" w:rsidRPr="00AC6E99">
        <w:t>he</w:t>
      </w:r>
      <w:proofErr w:type="gramEnd"/>
      <w:r w:rsidR="003B62F6" w:rsidRPr="00AC6E99">
        <w:t xml:space="preserve"> following </w:t>
      </w:r>
      <w:r w:rsidR="00B3573B" w:rsidRPr="00AC6E99">
        <w:t>proposals</w:t>
      </w:r>
      <w:r w:rsidR="00074D97">
        <w:t xml:space="preserve"> </w:t>
      </w:r>
      <w:r w:rsidR="00074D97">
        <w:rPr>
          <w:rFonts w:hint="eastAsia"/>
          <w:lang w:eastAsia="zh-CN"/>
        </w:rPr>
        <w:t>a</w:t>
      </w:r>
      <w:r w:rsidR="00074D97">
        <w:t xml:space="preserve">nd observations </w:t>
      </w:r>
      <w:r w:rsidR="00D124B5">
        <w:t xml:space="preserve">on CSI enhancement </w:t>
      </w:r>
      <w:r w:rsidR="001A24F1">
        <w:t>are provided.</w:t>
      </w:r>
    </w:p>
    <w:p w14:paraId="72A507C4" w14:textId="57AB0292" w:rsidR="00711846" w:rsidRPr="00711846" w:rsidRDefault="006F39A0" w:rsidP="00074D97">
      <w:pPr>
        <w:rPr>
          <w:b/>
          <w:i/>
          <w:u w:val="single"/>
          <w:lang w:eastAsia="zh-CN"/>
        </w:rPr>
      </w:pPr>
      <w:r>
        <w:rPr>
          <w:b/>
          <w:i/>
          <w:u w:val="single"/>
          <w:lang w:eastAsia="zh-CN"/>
        </w:rPr>
        <w:t>C</w:t>
      </w:r>
      <w:r w:rsidRPr="006F39A0">
        <w:rPr>
          <w:b/>
          <w:i/>
          <w:u w:val="single"/>
          <w:lang w:eastAsia="zh-CN"/>
        </w:rPr>
        <w:t>SI reporting enhancement for high/medium UE velocities</w:t>
      </w:r>
    </w:p>
    <w:p w14:paraId="7538A1F1" w14:textId="502510B2" w:rsidR="00074D97" w:rsidRDefault="001B1BF8" w:rsidP="00074D97">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1</w:t>
      </w:r>
      <w:r w:rsidRPr="00827827">
        <w:rPr>
          <w:b/>
          <w:i/>
          <w:lang w:eastAsia="zh-CN"/>
        </w:rPr>
        <w:t>:</w:t>
      </w:r>
      <w:r>
        <w:rPr>
          <w:b/>
          <w:i/>
          <w:lang w:eastAsia="zh-CN"/>
        </w:rPr>
        <w:t xml:space="preserve"> </w:t>
      </w:r>
      <w:r w:rsidRPr="00ED26A5">
        <w:rPr>
          <w:b/>
          <w:i/>
          <w:lang w:eastAsia="zh-CN"/>
        </w:rPr>
        <w:t xml:space="preserve">Alt1 is different from </w:t>
      </w:r>
      <w:r w:rsidRPr="00ED26A5">
        <w:rPr>
          <w:rFonts w:hint="eastAsia"/>
          <w:b/>
          <w:i/>
          <w:lang w:eastAsia="zh-CN"/>
        </w:rPr>
        <w:t>Alt</w:t>
      </w:r>
      <w:r w:rsidRPr="00ED26A5">
        <w:rPr>
          <w:b/>
          <w:i/>
          <w:lang w:eastAsia="zh-CN"/>
        </w:rPr>
        <w:t>2</w:t>
      </w:r>
      <w:r>
        <w:rPr>
          <w:b/>
          <w:i/>
          <w:lang w:eastAsia="zh-CN"/>
        </w:rPr>
        <w:t xml:space="preserve"> if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Pr="00ED26A5">
        <w:rPr>
          <w:b/>
          <w:i/>
          <w:lang w:eastAsia="zh-CN"/>
        </w:rPr>
        <w:t xml:space="preserve">and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Pr="00ED26A5">
        <w:rPr>
          <w:rFonts w:hint="eastAsia"/>
          <w:b/>
          <w:i/>
          <w:lang w:eastAsia="zh-CN"/>
        </w:rPr>
        <w:t xml:space="preserve"> </w:t>
      </w:r>
      <w:r>
        <w:rPr>
          <w:b/>
          <w:i/>
          <w:lang w:eastAsia="zh-CN"/>
        </w:rPr>
        <w:t>can be</w:t>
      </w:r>
      <w:r w:rsidRPr="00ED26A5">
        <w:rPr>
          <w:b/>
          <w:i/>
          <w:lang w:eastAsia="zh-CN"/>
        </w:rPr>
        <w:t xml:space="preserve"> jointly selected or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Pr="00ED26A5">
        <w:rPr>
          <w:rFonts w:hint="eastAsia"/>
          <w:b/>
          <w:i/>
          <w:lang w:eastAsia="zh-CN"/>
        </w:rPr>
        <w:t xml:space="preserve"> </w:t>
      </w:r>
      <w:r w:rsidRPr="00ED26A5">
        <w:rPr>
          <w:b/>
          <w:i/>
          <w:lang w:eastAsia="zh-CN"/>
        </w:rPr>
        <w:t xml:space="preserve">and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oMath>
      <w:r w:rsidRPr="00ED26A5">
        <w:rPr>
          <w:rFonts w:hint="eastAsia"/>
          <w:b/>
          <w:i/>
          <w:lang w:eastAsia="zh-CN"/>
        </w:rPr>
        <w:t xml:space="preserve"> </w:t>
      </w:r>
      <w:r>
        <w:rPr>
          <w:b/>
          <w:i/>
          <w:lang w:eastAsia="zh-CN"/>
        </w:rPr>
        <w:t>are</w:t>
      </w:r>
      <w:r w:rsidRPr="00ED26A5">
        <w:rPr>
          <w:b/>
          <w:i/>
          <w:lang w:eastAsia="zh-CN"/>
        </w:rPr>
        <w:t xml:space="preserve"> jointly selected</w:t>
      </w:r>
      <w:r>
        <w:rPr>
          <w:b/>
          <w:i/>
          <w:lang w:eastAsia="zh-CN"/>
        </w:rPr>
        <w:t xml:space="preserve">. </w:t>
      </w:r>
      <w:r w:rsidRPr="00227F5A">
        <w:rPr>
          <w:b/>
          <w:i/>
          <w:lang w:eastAsia="zh-CN"/>
        </w:rPr>
        <w:t xml:space="preserve">When </w:t>
      </w:r>
      <m:oMath>
        <m:sSub>
          <m:sSubPr>
            <m:ctrlPr>
              <w:rPr>
                <w:rFonts w:ascii="Cambria Math" w:hAnsi="Cambria Math"/>
                <w:b/>
                <w:i/>
                <w:iCs/>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oMath>
      <w:r w:rsidRPr="00227F5A">
        <w:rPr>
          <w:b/>
          <w:i/>
          <w:lang w:eastAsia="zh-CN"/>
        </w:rPr>
        <w:t xml:space="preserve"> is an identity matrix, Alt2 equals to Alt3 in </w:t>
      </w:r>
      <w:proofErr w:type="gramStart"/>
      <w:r w:rsidRPr="00227F5A">
        <w:rPr>
          <w:b/>
          <w:i/>
          <w:lang w:eastAsia="zh-CN"/>
        </w:rPr>
        <w:t>mathematic</w:t>
      </w:r>
      <w:r>
        <w:rPr>
          <w:b/>
          <w:i/>
          <w:lang w:eastAsia="zh-CN"/>
        </w:rPr>
        <w:t>s.</w:t>
      </w:r>
      <w:r w:rsidR="00074D97">
        <w:rPr>
          <w:b/>
          <w:i/>
          <w:lang w:eastAsia="zh-CN"/>
        </w:rPr>
        <w:t>.</w:t>
      </w:r>
      <w:proofErr w:type="gramEnd"/>
    </w:p>
    <w:p w14:paraId="1A907562" w14:textId="77777777" w:rsidR="00A95DD0" w:rsidRDefault="00A95DD0" w:rsidP="00A95DD0">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2</w:t>
      </w:r>
      <w:r w:rsidRPr="00827827">
        <w:rPr>
          <w:b/>
          <w:i/>
          <w:lang w:eastAsia="zh-CN"/>
        </w:rPr>
        <w:t>:</w:t>
      </w:r>
      <w:r>
        <w:rPr>
          <w:b/>
          <w:i/>
          <w:lang w:eastAsia="zh-CN"/>
        </w:rPr>
        <w:t xml:space="preserve"> Each propagation path has its own Doppler shift.</w:t>
      </w:r>
    </w:p>
    <w:p w14:paraId="3E5D8761" w14:textId="77506AFB" w:rsidR="00074D97" w:rsidRPr="00A95DD0" w:rsidRDefault="00074D97" w:rsidP="001A2BAC">
      <w:pPr>
        <w:rPr>
          <w:b/>
          <w:i/>
          <w:lang w:eastAsia="zh-CN"/>
        </w:rPr>
      </w:pPr>
    </w:p>
    <w:p w14:paraId="5DCBA742" w14:textId="3D828ADF" w:rsidR="00670927" w:rsidRDefault="00670927" w:rsidP="00670927">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Rel-16 </w:t>
      </w:r>
      <w:proofErr w:type="spellStart"/>
      <w:r>
        <w:rPr>
          <w:b/>
          <w:i/>
          <w:lang w:eastAsia="zh-CN"/>
        </w:rPr>
        <w:t>eType</w:t>
      </w:r>
      <w:proofErr w:type="spellEnd"/>
      <w:r>
        <w:rPr>
          <w:rFonts w:hint="eastAsia"/>
          <w:b/>
          <w:i/>
          <w:lang w:eastAsia="zh-CN"/>
        </w:rPr>
        <w:t>-II</w:t>
      </w:r>
      <w:r>
        <w:rPr>
          <w:b/>
          <w:i/>
          <w:lang w:eastAsia="zh-CN"/>
        </w:rPr>
        <w:t xml:space="preserve"> regular codebook is adopted with high priority to refine for high/medium velocities.</w:t>
      </w:r>
      <w:r w:rsidRPr="00704C82">
        <w:rPr>
          <w:b/>
          <w:i/>
          <w:lang w:eastAsia="zh-CN"/>
        </w:rPr>
        <w:t xml:space="preserve">  </w:t>
      </w:r>
    </w:p>
    <w:p w14:paraId="7BEA3A0D" w14:textId="77777777" w:rsidR="009148AF" w:rsidRDefault="009148AF" w:rsidP="009148AF">
      <w:pPr>
        <w:rPr>
          <w:b/>
          <w:i/>
          <w:lang w:eastAsia="zh-CN"/>
        </w:rPr>
      </w:pPr>
      <w:r w:rsidRPr="00827827">
        <w:rPr>
          <w:b/>
          <w:i/>
          <w:lang w:eastAsia="zh-CN"/>
        </w:rPr>
        <w:lastRenderedPageBreak/>
        <w:t xml:space="preserve">Proposal </w:t>
      </w:r>
      <w:r>
        <w:rPr>
          <w:b/>
          <w:i/>
          <w:lang w:eastAsia="zh-CN"/>
        </w:rPr>
        <w:t>2</w:t>
      </w:r>
      <w:r w:rsidRPr="00827827">
        <w:rPr>
          <w:b/>
          <w:i/>
          <w:lang w:eastAsia="zh-CN"/>
        </w:rPr>
        <w:t>:</w:t>
      </w:r>
      <w:r>
        <w:rPr>
          <w:b/>
          <w:i/>
          <w:lang w:eastAsia="zh-CN"/>
        </w:rPr>
        <w:t xml:space="preserve"> The codebook structure selection should be considered the tradeoff between performance, overhead, computation complexity and specification impact. </w:t>
      </w:r>
    </w:p>
    <w:p w14:paraId="5AE54C7E" w14:textId="77777777" w:rsidR="009148AF" w:rsidRDefault="009148AF" w:rsidP="009148AF">
      <w:pPr>
        <w:rPr>
          <w:b/>
          <w:i/>
          <w:lang w:eastAsia="zh-CN"/>
        </w:rPr>
      </w:pPr>
      <w:r w:rsidRPr="00827827">
        <w:rPr>
          <w:b/>
          <w:i/>
          <w:lang w:eastAsia="zh-CN"/>
        </w:rPr>
        <w:t xml:space="preserve">Proposal </w:t>
      </w:r>
      <w:r>
        <w:rPr>
          <w:b/>
          <w:i/>
          <w:lang w:eastAsia="zh-CN"/>
        </w:rPr>
        <w:t>3</w:t>
      </w:r>
      <w:r w:rsidRPr="00827827">
        <w:rPr>
          <w:b/>
          <w:i/>
          <w:lang w:eastAsia="zh-CN"/>
        </w:rPr>
        <w:t>:</w:t>
      </w:r>
      <w:r>
        <w:rPr>
          <w:b/>
          <w:i/>
          <w:lang w:eastAsia="zh-CN"/>
        </w:rPr>
        <w:t xml:space="preserve"> Alt1, i.e., the orthogonal basis with rotation factor should be used to design DD/TD basis when DD/TD basis are independently selected for SD/FD basis.</w:t>
      </w:r>
    </w:p>
    <w:p w14:paraId="54167097" w14:textId="5C57C91A" w:rsidR="009148AF" w:rsidRPr="009148AF" w:rsidRDefault="00BB3FB6" w:rsidP="00670927">
      <w:pPr>
        <w:rPr>
          <w:b/>
          <w:i/>
          <w:lang w:eastAsia="zh-CN"/>
        </w:rPr>
      </w:pPr>
      <w:r w:rsidRPr="00BD6AE7">
        <w:rPr>
          <w:b/>
          <w:i/>
          <w:lang w:eastAsia="zh-CN"/>
        </w:rPr>
        <w:t xml:space="preserve">Proposal </w:t>
      </w:r>
      <w:r>
        <w:rPr>
          <w:b/>
          <w:i/>
          <w:lang w:eastAsia="zh-CN"/>
        </w:rPr>
        <w:t>4</w:t>
      </w:r>
      <w:r w:rsidRPr="00BD6AE7">
        <w:rPr>
          <w:b/>
          <w:i/>
          <w:lang w:eastAsia="zh-CN"/>
        </w:rPr>
        <w:t>:</w:t>
      </w:r>
      <w:r w:rsidRPr="00BD6AE7">
        <w:rPr>
          <w:rFonts w:cs="Times"/>
          <w:b/>
          <w:i/>
          <w:szCs w:val="20"/>
        </w:rPr>
        <w:t xml:space="preserve"> K&gt;</w:t>
      </w:r>
      <w:proofErr w:type="gramStart"/>
      <w:r w:rsidRPr="00BD6AE7">
        <w:rPr>
          <w:rFonts w:cs="Times"/>
          <w:b/>
          <w:i/>
          <w:szCs w:val="20"/>
        </w:rPr>
        <w:t>1  CSI</w:t>
      </w:r>
      <w:proofErr w:type="gramEnd"/>
      <w:r w:rsidRPr="00BD6AE7">
        <w:rPr>
          <w:rFonts w:cs="Times"/>
          <w:b/>
          <w:i/>
          <w:szCs w:val="20"/>
        </w:rPr>
        <w:t xml:space="preserve">-RS resources </w:t>
      </w:r>
      <w:r w:rsidRPr="00BD6AE7">
        <w:rPr>
          <w:rFonts w:cs="Times" w:hint="eastAsia"/>
          <w:b/>
          <w:i/>
          <w:szCs w:val="20"/>
          <w:lang w:eastAsia="zh-CN"/>
        </w:rPr>
        <w:t>co</w:t>
      </w:r>
      <w:r w:rsidRPr="00BD6AE7">
        <w:rPr>
          <w:rFonts w:cs="Times"/>
          <w:b/>
          <w:i/>
          <w:szCs w:val="20"/>
        </w:rPr>
        <w:t>nfiguration</w:t>
      </w:r>
      <w:r>
        <w:rPr>
          <w:rFonts w:cs="Times"/>
          <w:b/>
          <w:i/>
          <w:szCs w:val="20"/>
        </w:rPr>
        <w:t xml:space="preserve"> should be configured </w:t>
      </w:r>
      <w:r w:rsidRPr="00BD6AE7">
        <w:rPr>
          <w:rFonts w:cs="Times"/>
          <w:b/>
          <w:i/>
          <w:szCs w:val="20"/>
        </w:rPr>
        <w:t>for CSI measurement</w:t>
      </w:r>
      <w:r w:rsidRPr="00BD6AE7">
        <w:rPr>
          <w:b/>
          <w:i/>
          <w:lang w:eastAsia="zh-CN"/>
        </w:rPr>
        <w:t>.</w:t>
      </w:r>
    </w:p>
    <w:p w14:paraId="26A3293A" w14:textId="77777777" w:rsidR="00D938CC" w:rsidRPr="00DA3EED" w:rsidRDefault="00D938CC" w:rsidP="00D938CC">
      <w:pPr>
        <w:rPr>
          <w:rFonts w:cs="Times"/>
          <w:szCs w:val="20"/>
        </w:rPr>
      </w:pPr>
      <w:r w:rsidRPr="00F458A7">
        <w:rPr>
          <w:b/>
          <w:i/>
          <w:lang w:eastAsia="zh-CN"/>
        </w:rPr>
        <w:t xml:space="preserve">Proposal </w:t>
      </w:r>
      <w:r>
        <w:rPr>
          <w:b/>
          <w:i/>
          <w:lang w:eastAsia="zh-CN"/>
        </w:rPr>
        <w:t>5</w:t>
      </w:r>
      <w:r w:rsidRPr="00F458A7">
        <w:rPr>
          <w:b/>
          <w:i/>
          <w:lang w:eastAsia="zh-CN"/>
        </w:rPr>
        <w:t>:</w:t>
      </w:r>
      <w:r w:rsidRPr="00F458A7">
        <w:rPr>
          <w:rFonts w:cs="Times"/>
          <w:b/>
          <w:i/>
          <w:szCs w:val="20"/>
        </w:rPr>
        <w:t xml:space="preserve"> A</w:t>
      </w:r>
      <w:r>
        <w:rPr>
          <w:rFonts w:cs="Times"/>
          <w:b/>
          <w:i/>
          <w:szCs w:val="20"/>
        </w:rPr>
        <w:t>lt1A, i.e.,</w:t>
      </w:r>
      <w:r w:rsidRPr="00DA3EED">
        <w:rPr>
          <w:rFonts w:cs="Times"/>
          <w:b/>
          <w:i/>
          <w:szCs w:val="20"/>
        </w:rPr>
        <w:t xml:space="preserve"> l + W</w:t>
      </w:r>
      <w:r w:rsidRPr="00DA3EED">
        <w:rPr>
          <w:rFonts w:cs="Times"/>
          <w:b/>
          <w:i/>
          <w:szCs w:val="20"/>
          <w:vertAlign w:val="subscript"/>
        </w:rPr>
        <w:t>CSI</w:t>
      </w:r>
      <w:r w:rsidRPr="00DA3EED">
        <w:rPr>
          <w:rFonts w:cs="Times"/>
          <w:b/>
          <w:i/>
          <w:szCs w:val="20"/>
        </w:rPr>
        <w:t xml:space="preserve"> –1 ≤ </w:t>
      </w:r>
      <w:proofErr w:type="spellStart"/>
      <w:r w:rsidRPr="00DA3EED">
        <w:rPr>
          <w:rFonts w:cs="Times"/>
          <w:b/>
          <w:i/>
          <w:szCs w:val="20"/>
        </w:rPr>
        <w:t>n</w:t>
      </w:r>
      <w:r w:rsidRPr="00DA3EED">
        <w:rPr>
          <w:rFonts w:cs="Times"/>
          <w:b/>
          <w:i/>
          <w:szCs w:val="20"/>
          <w:vertAlign w:val="subscript"/>
        </w:rPr>
        <w:t>ref</w:t>
      </w:r>
      <w:proofErr w:type="spellEnd"/>
      <w:r w:rsidRPr="00DA3EED">
        <w:rPr>
          <w:rFonts w:cs="Times" w:hint="eastAsia"/>
          <w:b/>
          <w:i/>
          <w:szCs w:val="20"/>
        </w:rPr>
        <w:t xml:space="preserve"> </w:t>
      </w:r>
      <w:r w:rsidRPr="00DA3EED">
        <w:rPr>
          <w:rFonts w:cs="Times"/>
          <w:b/>
          <w:i/>
          <w:szCs w:val="20"/>
        </w:rPr>
        <w:t>s</w:t>
      </w:r>
      <w:r>
        <w:rPr>
          <w:rFonts w:cs="Times"/>
          <w:b/>
          <w:i/>
          <w:szCs w:val="20"/>
        </w:rPr>
        <w:t xml:space="preserve">hould be supported for CSI measurement and reporting. </w:t>
      </w:r>
    </w:p>
    <w:p w14:paraId="2A8126CB" w14:textId="77777777" w:rsidR="006F4A4E" w:rsidRDefault="006F4A4E" w:rsidP="001A2BAC">
      <w:pPr>
        <w:rPr>
          <w:b/>
          <w:i/>
          <w:u w:val="single"/>
          <w:lang w:eastAsia="zh-CN"/>
        </w:rPr>
      </w:pPr>
    </w:p>
    <w:p w14:paraId="7F0BE803" w14:textId="17DD93F0" w:rsidR="00781C00" w:rsidRPr="00254D0D" w:rsidRDefault="00254D0D" w:rsidP="001A2BAC">
      <w:pPr>
        <w:rPr>
          <w:b/>
          <w:i/>
          <w:u w:val="single"/>
          <w:lang w:eastAsia="zh-CN"/>
        </w:rPr>
      </w:pPr>
      <w:r w:rsidRPr="00254D0D">
        <w:rPr>
          <w:b/>
          <w:i/>
          <w:u w:val="single"/>
          <w:lang w:eastAsia="zh-CN"/>
        </w:rPr>
        <w:t>TDCP reporting for high/medium UE velocities</w:t>
      </w:r>
    </w:p>
    <w:p w14:paraId="37BA13F6" w14:textId="77777777" w:rsidR="006F4A4E" w:rsidRPr="00F458A7" w:rsidRDefault="006F4A4E" w:rsidP="006F4A4E">
      <w:pPr>
        <w:rPr>
          <w:b/>
          <w:i/>
          <w:lang w:eastAsia="zh-CN"/>
        </w:rPr>
      </w:pPr>
      <w:r w:rsidRPr="00F458A7">
        <w:rPr>
          <w:b/>
          <w:i/>
          <w:lang w:eastAsia="zh-CN"/>
        </w:rPr>
        <w:t xml:space="preserve">Proposal </w:t>
      </w:r>
      <w:r>
        <w:rPr>
          <w:b/>
          <w:i/>
          <w:lang w:eastAsia="zh-CN"/>
        </w:rPr>
        <w:t>6</w:t>
      </w:r>
      <w:r w:rsidRPr="002C59D7">
        <w:rPr>
          <w:b/>
          <w:i/>
          <w:lang w:eastAsia="zh-CN"/>
        </w:rPr>
        <w:t>: Alt 1</w:t>
      </w:r>
      <w:r>
        <w:rPr>
          <w:b/>
          <w:i/>
          <w:lang w:eastAsia="zh-CN"/>
        </w:rPr>
        <w:t>, Alt2</w:t>
      </w:r>
      <w:r w:rsidRPr="002C59D7">
        <w:rPr>
          <w:b/>
          <w:i/>
          <w:lang w:eastAsia="zh-CN"/>
        </w:rPr>
        <w:t xml:space="preserve"> or Alt4A, i.e., Doppler shift</w:t>
      </w:r>
      <w:r>
        <w:rPr>
          <w:b/>
          <w:i/>
          <w:lang w:eastAsia="zh-CN"/>
        </w:rPr>
        <w:t xml:space="preserve">, </w:t>
      </w:r>
      <w:r w:rsidRPr="002C59D7">
        <w:rPr>
          <w:b/>
          <w:i/>
          <w:lang w:eastAsia="zh-CN"/>
        </w:rPr>
        <w:t xml:space="preserve">Doppler </w:t>
      </w:r>
      <w:r w:rsidRPr="00F0252B">
        <w:rPr>
          <w:b/>
          <w:i/>
          <w:lang w:eastAsia="zh-CN"/>
        </w:rPr>
        <w:t>spread</w:t>
      </w:r>
      <w:r w:rsidRPr="002C59D7">
        <w:rPr>
          <w:b/>
          <w:i/>
          <w:lang w:eastAsia="zh-CN"/>
        </w:rPr>
        <w:t xml:space="preserve"> or </w:t>
      </w:r>
      <w:r>
        <w:rPr>
          <w:b/>
          <w:i/>
          <w:lang w:eastAsia="zh-CN"/>
        </w:rPr>
        <w:t>r</w:t>
      </w:r>
      <w:r w:rsidRPr="002C59D7">
        <w:rPr>
          <w:b/>
          <w:i/>
          <w:lang w:eastAsia="zh-CN"/>
        </w:rPr>
        <w:t>elative Doppler shift of a number of peaks in CIR</w:t>
      </w:r>
      <w:r>
        <w:rPr>
          <w:b/>
          <w:i/>
          <w:lang w:eastAsia="zh-CN"/>
        </w:rPr>
        <w:t xml:space="preserve"> should be reported for CSI measurement or </w:t>
      </w:r>
      <w:r>
        <w:rPr>
          <w:rFonts w:hint="eastAsia"/>
          <w:b/>
          <w:i/>
          <w:lang w:eastAsia="zh-CN"/>
        </w:rPr>
        <w:t>down</w:t>
      </w:r>
      <w:r>
        <w:rPr>
          <w:b/>
          <w:i/>
          <w:lang w:eastAsia="zh-CN"/>
        </w:rPr>
        <w:t xml:space="preserve">link channel predication. </w:t>
      </w:r>
    </w:p>
    <w:p w14:paraId="789C9284" w14:textId="77777777" w:rsidR="006F4A4E" w:rsidRPr="00FE09D5" w:rsidRDefault="006F4A4E" w:rsidP="006F4A4E">
      <w:pPr>
        <w:rPr>
          <w:b/>
          <w:i/>
          <w:lang w:eastAsia="zh-CN"/>
        </w:rPr>
      </w:pPr>
      <w:r w:rsidRPr="00F458A7">
        <w:rPr>
          <w:b/>
          <w:i/>
          <w:lang w:eastAsia="zh-CN"/>
        </w:rPr>
        <w:t xml:space="preserve">Proposal </w:t>
      </w:r>
      <w:r>
        <w:rPr>
          <w:b/>
          <w:i/>
          <w:lang w:eastAsia="zh-CN"/>
        </w:rPr>
        <w:t>7</w:t>
      </w:r>
      <w:r w:rsidRPr="002C59D7">
        <w:rPr>
          <w:b/>
          <w:i/>
          <w:lang w:eastAsia="zh-CN"/>
        </w:rPr>
        <w:t>:</w:t>
      </w:r>
      <w:r>
        <w:rPr>
          <w:b/>
          <w:i/>
          <w:lang w:eastAsia="zh-CN"/>
        </w:rPr>
        <w:t xml:space="preserve"> Alt 1, i.e., </w:t>
      </w:r>
      <w:r w:rsidRPr="0078541C">
        <w:rPr>
          <w:b/>
          <w:i/>
          <w:lang w:eastAsia="zh-CN"/>
        </w:rPr>
        <w:t xml:space="preserve">stand-alone reporting </w:t>
      </w:r>
      <w:r>
        <w:rPr>
          <w:b/>
          <w:i/>
          <w:lang w:eastAsia="zh-CN"/>
        </w:rPr>
        <w:t xml:space="preserve">for </w:t>
      </w:r>
      <w:r w:rsidRPr="0078541C">
        <w:rPr>
          <w:b/>
          <w:i/>
          <w:lang w:eastAsia="zh-CN"/>
        </w:rPr>
        <w:t>TRS-based TDCP</w:t>
      </w:r>
      <w:r>
        <w:rPr>
          <w:b/>
          <w:i/>
          <w:lang w:eastAsia="zh-CN"/>
        </w:rPr>
        <w:t xml:space="preserve"> should be supported.</w:t>
      </w:r>
    </w:p>
    <w:p w14:paraId="093C5EB2" w14:textId="77777777" w:rsidR="006F4A4E" w:rsidRDefault="006F4A4E" w:rsidP="001A2BAC">
      <w:pPr>
        <w:rPr>
          <w:b/>
          <w:i/>
          <w:u w:val="single"/>
          <w:lang w:eastAsia="zh-CN"/>
        </w:rPr>
      </w:pPr>
    </w:p>
    <w:p w14:paraId="28931212" w14:textId="29ADBD1A" w:rsidR="00254D0D" w:rsidRPr="00254D0D" w:rsidRDefault="00254D0D" w:rsidP="001A2BAC">
      <w:pPr>
        <w:rPr>
          <w:b/>
          <w:i/>
          <w:u w:val="single"/>
          <w:lang w:eastAsia="zh-CN"/>
        </w:rPr>
      </w:pPr>
      <w:r w:rsidRPr="00254D0D">
        <w:rPr>
          <w:rFonts w:hint="eastAsia"/>
          <w:b/>
          <w:i/>
          <w:u w:val="single"/>
          <w:lang w:eastAsia="zh-CN"/>
        </w:rPr>
        <w:t>CSI</w:t>
      </w:r>
      <w:r w:rsidRPr="00254D0D">
        <w:rPr>
          <w:b/>
          <w:i/>
          <w:u w:val="single"/>
          <w:lang w:eastAsia="zh-CN"/>
        </w:rPr>
        <w:t xml:space="preserve"> acquisition enhancement for coherent joint </w:t>
      </w:r>
      <w:r w:rsidRPr="00254D0D">
        <w:rPr>
          <w:rFonts w:hint="eastAsia"/>
          <w:b/>
          <w:i/>
          <w:u w:val="single"/>
          <w:lang w:eastAsia="zh-CN"/>
        </w:rPr>
        <w:t>t</w:t>
      </w:r>
      <w:r w:rsidRPr="00254D0D">
        <w:rPr>
          <w:b/>
          <w:i/>
          <w:u w:val="single"/>
          <w:lang w:eastAsia="zh-CN"/>
        </w:rPr>
        <w:t>ransmission (CJT)</w:t>
      </w:r>
    </w:p>
    <w:p w14:paraId="38724385" w14:textId="77777777" w:rsidR="002828CD" w:rsidRPr="00631AEA" w:rsidRDefault="002828CD" w:rsidP="002828CD">
      <w:pPr>
        <w:spacing w:afterLines="50"/>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8</w:t>
      </w:r>
      <w:r w:rsidRPr="006F1D8A">
        <w:rPr>
          <w:rFonts w:hint="eastAsia"/>
          <w:b/>
          <w:i/>
          <w:lang w:eastAsia="zh-CN"/>
        </w:rPr>
        <w:t>:</w:t>
      </w:r>
      <w:r w:rsidRPr="006F1D8A">
        <w:rPr>
          <w:b/>
          <w:i/>
          <w:lang w:eastAsia="zh-CN"/>
        </w:rPr>
        <w:t xml:space="preserve"> </w:t>
      </w:r>
      <w:r>
        <w:rPr>
          <w:b/>
          <w:i/>
          <w:lang w:eastAsia="zh-CN"/>
        </w:rPr>
        <w:t>P</w:t>
      </w:r>
      <w:r w:rsidRPr="00F62899">
        <w:rPr>
          <w:b/>
          <w:i/>
          <w:lang w:eastAsia="zh-CN"/>
        </w:rPr>
        <w:t xml:space="preserve">refer to prioritize the Rel-16 </w:t>
      </w:r>
      <w:proofErr w:type="spellStart"/>
      <w:r w:rsidRPr="00F62899">
        <w:rPr>
          <w:b/>
          <w:i/>
          <w:lang w:eastAsia="zh-CN"/>
        </w:rPr>
        <w:t>eType</w:t>
      </w:r>
      <w:proofErr w:type="spellEnd"/>
      <w:r w:rsidRPr="00F62899">
        <w:rPr>
          <w:b/>
          <w:i/>
          <w:lang w:eastAsia="zh-CN"/>
        </w:rPr>
        <w:t>-II regular codebook</w:t>
      </w:r>
      <w:r>
        <w:rPr>
          <w:b/>
          <w:i/>
          <w:lang w:eastAsia="zh-CN"/>
        </w:rPr>
        <w:t>.</w:t>
      </w:r>
    </w:p>
    <w:p w14:paraId="1041C7C9" w14:textId="77777777" w:rsidR="00E17281" w:rsidRDefault="00E17281" w:rsidP="00E17281">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9</w:t>
      </w:r>
      <w:r w:rsidRPr="006F1D8A">
        <w:rPr>
          <w:rFonts w:hint="eastAsia"/>
          <w:b/>
          <w:i/>
          <w:lang w:eastAsia="zh-CN"/>
        </w:rPr>
        <w:t>:</w:t>
      </w:r>
      <w:r w:rsidRPr="006F1D8A">
        <w:rPr>
          <w:b/>
          <w:i/>
          <w:lang w:eastAsia="zh-CN"/>
        </w:rPr>
        <w:t xml:space="preserve"> </w:t>
      </w:r>
      <w:r>
        <w:rPr>
          <w:b/>
          <w:i/>
          <w:lang w:eastAsia="zh-CN"/>
        </w:rPr>
        <w:t xml:space="preserve">For </w:t>
      </w:r>
      <w:r w:rsidRPr="004948C4">
        <w:rPr>
          <w:b/>
          <w:i/>
          <w:lang w:eastAsia="zh-CN"/>
        </w:rPr>
        <w:t xml:space="preserve">TRP selection/determination schemes, </w:t>
      </w:r>
      <w:r>
        <w:rPr>
          <w:b/>
          <w:i/>
          <w:lang w:eastAsia="zh-CN"/>
        </w:rPr>
        <w:t xml:space="preserve">all </w:t>
      </w:r>
      <w:r w:rsidRPr="004948C4">
        <w:rPr>
          <w:b/>
          <w:i/>
          <w:lang w:eastAsia="zh-CN"/>
        </w:rPr>
        <w:t>Alt 1</w:t>
      </w:r>
      <w:r>
        <w:rPr>
          <w:b/>
          <w:i/>
          <w:lang w:eastAsia="zh-CN"/>
        </w:rPr>
        <w:t>, Alt 2</w:t>
      </w:r>
      <w:r w:rsidRPr="004948C4">
        <w:rPr>
          <w:b/>
          <w:i/>
          <w:lang w:eastAsia="zh-CN"/>
        </w:rPr>
        <w:t xml:space="preserve"> and Alt </w:t>
      </w:r>
      <w:r>
        <w:rPr>
          <w:b/>
          <w:i/>
          <w:lang w:eastAsia="zh-CN"/>
        </w:rPr>
        <w:t>3</w:t>
      </w:r>
      <w:r w:rsidRPr="004948C4">
        <w:rPr>
          <w:b/>
          <w:i/>
          <w:lang w:eastAsia="zh-CN"/>
        </w:rPr>
        <w:t xml:space="preserve"> can be supported</w:t>
      </w:r>
      <w:r>
        <w:rPr>
          <w:b/>
          <w:i/>
          <w:lang w:eastAsia="zh-CN"/>
        </w:rPr>
        <w:t>.</w:t>
      </w:r>
    </w:p>
    <w:p w14:paraId="469A121B" w14:textId="77777777" w:rsidR="00E17281" w:rsidRPr="007D404F" w:rsidRDefault="00E17281" w:rsidP="00E17281">
      <w:pPr>
        <w:pStyle w:val="af2"/>
        <w:numPr>
          <w:ilvl w:val="0"/>
          <w:numId w:val="68"/>
        </w:numPr>
        <w:autoSpaceDE/>
        <w:autoSpaceDN/>
        <w:adjustRightInd/>
        <w:spacing w:after="0"/>
        <w:ind w:firstLineChars="0"/>
        <w:rPr>
          <w:rFonts w:cs="Times"/>
          <w:b/>
          <w:i/>
        </w:rPr>
      </w:pPr>
      <w:r w:rsidRPr="007D404F">
        <w:rPr>
          <w:rFonts w:cs="Times"/>
          <w:b/>
          <w:i/>
        </w:rPr>
        <w:t xml:space="preserve">For Alt 1 or Alt 3, in the case of CSI report for CJT up to 4 TRPs, the UE can be configured to report X CSIs associated with single-TRP measurement hypotheses, report Y CSIs associated with two-TRP CJT’s measurement hypotheses, report Z CSIs associated with three-TRP CJT’s measurement hypotheses, and M CSIs associated with four-TRP CJT’s measurement hypothesis. </w:t>
      </w:r>
      <w:r w:rsidRPr="007D404F">
        <w:rPr>
          <w:rFonts w:cs="Times" w:hint="eastAsia"/>
          <w:b/>
          <w:i/>
        </w:rPr>
        <w:t>T</w:t>
      </w:r>
      <w:r w:rsidRPr="007D404F">
        <w:rPr>
          <w:rFonts w:cs="Times"/>
          <w:b/>
          <w:i/>
        </w:rPr>
        <w:t>he potential combinations of X, Y, Z and M can be studied.</w:t>
      </w:r>
    </w:p>
    <w:p w14:paraId="5379909E" w14:textId="77777777" w:rsidR="003F64C9" w:rsidRPr="003F64C9" w:rsidRDefault="003F64C9" w:rsidP="003F64C9">
      <w:pPr>
        <w:spacing w:afterLines="50"/>
        <w:rPr>
          <w:b/>
          <w:i/>
          <w:lang w:eastAsia="zh-CN"/>
        </w:rPr>
      </w:pPr>
      <w:r w:rsidRPr="003F64C9">
        <w:rPr>
          <w:b/>
          <w:i/>
          <w:lang w:eastAsia="zh-CN"/>
        </w:rPr>
        <w:t>P</w:t>
      </w:r>
      <w:r w:rsidRPr="003F64C9">
        <w:rPr>
          <w:rFonts w:hint="eastAsia"/>
          <w:b/>
          <w:i/>
          <w:lang w:eastAsia="zh-CN"/>
        </w:rPr>
        <w:t>roposal</w:t>
      </w:r>
      <w:r w:rsidRPr="003F64C9">
        <w:rPr>
          <w:b/>
          <w:i/>
          <w:lang w:eastAsia="zh-CN"/>
        </w:rPr>
        <w:t xml:space="preserve"> 10</w:t>
      </w:r>
      <w:r w:rsidRPr="003F64C9">
        <w:rPr>
          <w:rFonts w:hint="eastAsia"/>
          <w:b/>
          <w:i/>
          <w:lang w:eastAsia="zh-CN"/>
        </w:rPr>
        <w:t>:</w:t>
      </w:r>
      <w:r w:rsidRPr="003F64C9">
        <w:rPr>
          <w:b/>
          <w:i/>
          <w:lang w:eastAsia="zh-CN"/>
        </w:rPr>
        <w:t xml:space="preserve"> Prefer </w:t>
      </w:r>
      <w:r w:rsidRPr="003F64C9">
        <w:rPr>
          <w:rFonts w:hint="eastAsia"/>
          <w:b/>
          <w:i/>
          <w:lang w:eastAsia="zh-CN"/>
        </w:rPr>
        <w:t>to</w:t>
      </w:r>
      <w:r w:rsidRPr="003F64C9">
        <w:rPr>
          <w:b/>
          <w:i/>
          <w:lang w:eastAsia="zh-CN"/>
        </w:rPr>
        <w:t xml:space="preserve"> </w:t>
      </w:r>
      <w:proofErr w:type="spellStart"/>
      <w:r w:rsidRPr="003F64C9">
        <w:rPr>
          <w:b/>
          <w:i/>
          <w:lang w:eastAsia="zh-CN"/>
        </w:rPr>
        <w:t>Opt</w:t>
      </w:r>
      <w:proofErr w:type="spellEnd"/>
      <w:r w:rsidRPr="003F64C9">
        <w:rPr>
          <w:b/>
          <w:i/>
          <w:lang w:eastAsia="zh-CN"/>
        </w:rPr>
        <w:t xml:space="preserve"> 2</w:t>
      </w:r>
    </w:p>
    <w:p w14:paraId="00340A00" w14:textId="79ADEACA" w:rsidR="001A2BAC" w:rsidRPr="003F64C9" w:rsidRDefault="003F64C9" w:rsidP="003F64C9">
      <w:pPr>
        <w:pStyle w:val="af2"/>
        <w:numPr>
          <w:ilvl w:val="0"/>
          <w:numId w:val="68"/>
        </w:numPr>
        <w:ind w:firstLineChars="0"/>
        <w:rPr>
          <w:b/>
          <w:i/>
          <w:lang w:eastAsia="zh-CN"/>
        </w:rPr>
      </w:pPr>
      <w:r w:rsidRPr="003F64C9">
        <w:rPr>
          <w:rFonts w:cs="Times"/>
          <w:b/>
          <w:i/>
        </w:rPr>
        <w:t>Opt2:</w:t>
      </w:r>
      <w:r w:rsidRPr="003F64C9">
        <w:rPr>
          <w:rFonts w:cs="Times"/>
          <w:b/>
          <w:i/>
          <w:iCs/>
        </w:rPr>
        <w:t xml:space="preserve"> K</w:t>
      </w:r>
      <w:r w:rsidRPr="003F64C9">
        <w:rPr>
          <w:rFonts w:cs="Times"/>
          <w:b/>
          <w:i/>
        </w:rPr>
        <w:t xml:space="preserve">&gt;1 NZP CSI-RS resources with the same number of ports (representing </w:t>
      </w:r>
      <w:r w:rsidRPr="003F64C9">
        <w:rPr>
          <w:rFonts w:cs="Times"/>
          <w:b/>
          <w:i/>
          <w:iCs/>
        </w:rPr>
        <w:t>K</w:t>
      </w:r>
      <w:r w:rsidRPr="003F64C9">
        <w:rPr>
          <w:rFonts w:cs="Times"/>
          <w:b/>
          <w:i/>
        </w:rPr>
        <w:t xml:space="preserve"> TRPs)</w:t>
      </w:r>
      <w:r w:rsidRPr="003F64C9">
        <w:rPr>
          <w:b/>
          <w:i/>
          <w:lang w:eastAsia="zh-CN"/>
        </w:rPr>
        <w:t>.</w:t>
      </w:r>
    </w:p>
    <w:p w14:paraId="051AF291" w14:textId="77777777" w:rsidR="007F73AE" w:rsidRDefault="007F73AE" w:rsidP="007F73AE">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11</w:t>
      </w:r>
      <w:r w:rsidRPr="006F1D8A">
        <w:rPr>
          <w:rFonts w:hint="eastAsia"/>
          <w:b/>
          <w:i/>
          <w:lang w:eastAsia="zh-CN"/>
        </w:rPr>
        <w:t>:</w:t>
      </w:r>
      <w:r w:rsidRPr="006F1D8A">
        <w:rPr>
          <w:b/>
          <w:i/>
          <w:lang w:eastAsia="zh-CN"/>
        </w:rPr>
        <w:t xml:space="preserve"> For </w:t>
      </w:r>
      <w:r>
        <w:rPr>
          <w:b/>
          <w:i/>
          <w:lang w:eastAsia="zh-CN"/>
        </w:rPr>
        <w:t>CMR configuration, suggest to down select from following two alternatives</w:t>
      </w:r>
      <w:r w:rsidRPr="006F1D8A">
        <w:rPr>
          <w:b/>
          <w:i/>
          <w:lang w:eastAsia="zh-CN"/>
        </w:rPr>
        <w:t>.</w:t>
      </w:r>
    </w:p>
    <w:p w14:paraId="75D86809" w14:textId="77777777" w:rsidR="007F73AE" w:rsidRPr="00887919" w:rsidRDefault="007F73AE" w:rsidP="007F73AE">
      <w:pPr>
        <w:pStyle w:val="af2"/>
        <w:numPr>
          <w:ilvl w:val="0"/>
          <w:numId w:val="32"/>
        </w:numPr>
        <w:spacing w:afterLines="50"/>
        <w:ind w:firstLineChars="0"/>
        <w:rPr>
          <w:b/>
          <w:i/>
          <w:lang w:eastAsia="zh-CN"/>
        </w:rPr>
      </w:pPr>
      <w:r w:rsidRPr="00887919">
        <w:rPr>
          <w:b/>
          <w:i/>
          <w:lang w:eastAsia="zh-CN"/>
        </w:rPr>
        <w:t>Alt 1: Configure up to 4 CMR groups with one CMR group for each TRP, and CMR for 4TRP/3TRP/2TRP CJT and S-TRP are selected from the configured CMR groups.</w:t>
      </w:r>
    </w:p>
    <w:p w14:paraId="0A1C066D" w14:textId="77777777" w:rsidR="007F73AE" w:rsidRPr="00887919" w:rsidRDefault="007F73AE" w:rsidP="007F73AE">
      <w:pPr>
        <w:pStyle w:val="af2"/>
        <w:numPr>
          <w:ilvl w:val="0"/>
          <w:numId w:val="32"/>
        </w:numPr>
        <w:spacing w:afterLines="50"/>
        <w:ind w:firstLineChars="0"/>
        <w:rPr>
          <w:b/>
          <w:i/>
          <w:lang w:eastAsia="zh-CN"/>
        </w:rPr>
      </w:pPr>
      <w:r w:rsidRPr="00887919">
        <w:rPr>
          <w:b/>
          <w:i/>
          <w:lang w:eastAsia="zh-CN"/>
        </w:rPr>
        <w:t xml:space="preserve">Alt 2: Explicitly configure CMR(s) for 4TRP/3TRP/2TRP CJT and S-TRP separately. </w:t>
      </w:r>
    </w:p>
    <w:p w14:paraId="671E1EAC" w14:textId="77777777" w:rsidR="00B3689D" w:rsidRPr="005E4F59" w:rsidRDefault="00B3689D" w:rsidP="00B3689D">
      <w:pPr>
        <w:spacing w:afterLines="50"/>
      </w:pPr>
      <w:r w:rsidRPr="00B3689D">
        <w:rPr>
          <w:b/>
          <w:i/>
          <w:lang w:eastAsia="zh-CN"/>
        </w:rPr>
        <w:t>P</w:t>
      </w:r>
      <w:r w:rsidRPr="00B3689D">
        <w:rPr>
          <w:rFonts w:hint="eastAsia"/>
          <w:b/>
          <w:i/>
          <w:lang w:eastAsia="zh-CN"/>
        </w:rPr>
        <w:t>roposal</w:t>
      </w:r>
      <w:r w:rsidRPr="00B3689D">
        <w:rPr>
          <w:b/>
          <w:i/>
          <w:lang w:eastAsia="zh-CN"/>
        </w:rPr>
        <w:t xml:space="preserve"> 12</w:t>
      </w:r>
      <w:r w:rsidRPr="00B3689D">
        <w:rPr>
          <w:rFonts w:hint="eastAsia"/>
          <w:b/>
          <w:i/>
          <w:lang w:eastAsia="zh-CN"/>
        </w:rPr>
        <w:t>:</w:t>
      </w:r>
      <w:r w:rsidRPr="00B3689D">
        <w:rPr>
          <w:b/>
          <w:i/>
          <w:lang w:eastAsia="zh-CN"/>
        </w:rPr>
        <w:t xml:space="preserve"> For codebook structures, both Alt 1A and Alt 2 can be supported for different scenarios. </w:t>
      </w:r>
    </w:p>
    <w:p w14:paraId="743EBB3A" w14:textId="1EE4E385" w:rsidR="000245A9" w:rsidRDefault="000245A9" w:rsidP="000245A9">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13</w:t>
      </w:r>
      <w:r w:rsidRPr="006F1D8A">
        <w:rPr>
          <w:rFonts w:hint="eastAsia"/>
          <w:b/>
          <w:i/>
          <w:lang w:eastAsia="zh-CN"/>
        </w:rPr>
        <w:t>:</w:t>
      </w:r>
      <w:r>
        <w:rPr>
          <w:b/>
          <w:i/>
          <w:lang w:eastAsia="zh-CN"/>
        </w:rPr>
        <w:t xml:space="preserve"> For SD-FD basis design, prefer </w:t>
      </w:r>
      <w:r w:rsidR="00D8437C">
        <w:rPr>
          <w:b/>
          <w:i/>
          <w:lang w:eastAsia="zh-CN"/>
        </w:rPr>
        <w:t xml:space="preserve">to </w:t>
      </w:r>
      <w:r>
        <w:rPr>
          <w:b/>
          <w:i/>
          <w:lang w:eastAsia="zh-CN"/>
        </w:rPr>
        <w:t>Alt 1</w:t>
      </w:r>
      <w:r w:rsidRPr="00DC56FE">
        <w:rPr>
          <w:b/>
          <w:i/>
          <w:lang w:eastAsia="zh-CN"/>
        </w:rPr>
        <w:t>(separate, legacy DFT)</w:t>
      </w:r>
      <w:r w:rsidRPr="00F814B6">
        <w:rPr>
          <w:b/>
          <w:i/>
          <w:lang w:eastAsia="zh-CN"/>
        </w:rPr>
        <w:t>.</w:t>
      </w:r>
    </w:p>
    <w:p w14:paraId="11EFC876" w14:textId="77777777" w:rsidR="00457AC4" w:rsidRDefault="00457AC4" w:rsidP="00457AC4">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14</w:t>
      </w:r>
      <w:r w:rsidRPr="006F1D8A">
        <w:rPr>
          <w:rFonts w:hint="eastAsia"/>
          <w:b/>
          <w:i/>
          <w:lang w:eastAsia="zh-CN"/>
        </w:rPr>
        <w:t>:</w:t>
      </w:r>
      <w:r w:rsidRPr="006F1D8A">
        <w:rPr>
          <w:b/>
          <w:i/>
          <w:lang w:eastAsia="zh-CN"/>
        </w:rPr>
        <w:t xml:space="preserve"> </w:t>
      </w:r>
      <w:r>
        <w:rPr>
          <w:b/>
          <w:i/>
          <w:lang w:eastAsia="zh-CN"/>
        </w:rPr>
        <w:t>For the number of SD basis vector, prefer to reuse rank common. For the number of FD basis vector, prefer to reuse rank-independent.</w:t>
      </w:r>
    </w:p>
    <w:p w14:paraId="683A1C31" w14:textId="6F573B4C" w:rsidR="00A743BA" w:rsidRDefault="00A743BA" w:rsidP="00A743BA">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15</w:t>
      </w:r>
      <w:r w:rsidRPr="006F1D8A">
        <w:rPr>
          <w:rFonts w:hint="eastAsia"/>
          <w:b/>
          <w:i/>
          <w:lang w:eastAsia="zh-CN"/>
        </w:rPr>
        <w:t>:</w:t>
      </w:r>
      <w:r w:rsidRPr="006F1D8A">
        <w:rPr>
          <w:b/>
          <w:i/>
          <w:lang w:eastAsia="zh-CN"/>
        </w:rPr>
        <w:t xml:space="preserve"> </w:t>
      </w:r>
      <w:r>
        <w:rPr>
          <w:b/>
          <w:i/>
          <w:lang w:eastAsia="zh-CN"/>
        </w:rPr>
        <w:t>The selection and indication of SD basis and FD basis f</w:t>
      </w:r>
      <w:r w:rsidRPr="00AA1622">
        <w:rPr>
          <w:b/>
          <w:i/>
          <w:lang w:eastAsia="zh-CN"/>
        </w:rPr>
        <w:t>or codebook structure Alt1</w:t>
      </w:r>
      <w:r w:rsidRPr="00AA1622">
        <w:rPr>
          <w:rFonts w:hint="eastAsia"/>
          <w:b/>
          <w:i/>
          <w:lang w:eastAsia="zh-CN"/>
        </w:rPr>
        <w:t>A</w:t>
      </w:r>
      <w:r w:rsidRPr="00AA1622">
        <w:rPr>
          <w:b/>
          <w:i/>
          <w:lang w:eastAsia="zh-CN"/>
        </w:rPr>
        <w:t xml:space="preserve"> and Alt2</w:t>
      </w:r>
      <w:r>
        <w:rPr>
          <w:b/>
          <w:i/>
          <w:lang w:eastAsia="zh-CN"/>
        </w:rPr>
        <w:t xml:space="preserve"> are proposed as follows</w:t>
      </w:r>
      <w:r w:rsidR="00A11993">
        <w:rPr>
          <w:b/>
          <w:i/>
          <w:lang w:eastAsia="zh-CN"/>
        </w:rPr>
        <w:t>:</w:t>
      </w:r>
    </w:p>
    <w:p w14:paraId="18587F23" w14:textId="77777777" w:rsidR="00A743BA" w:rsidRDefault="00A743BA" w:rsidP="00A743BA">
      <w:pPr>
        <w:pStyle w:val="af2"/>
        <w:numPr>
          <w:ilvl w:val="0"/>
          <w:numId w:val="63"/>
        </w:numPr>
        <w:spacing w:afterLines="50"/>
        <w:ind w:firstLineChars="0"/>
        <w:rPr>
          <w:b/>
          <w:i/>
          <w:lang w:eastAsia="zh-CN"/>
        </w:rPr>
      </w:pPr>
      <w:r>
        <w:rPr>
          <w:b/>
          <w:i/>
          <w:lang w:eastAsia="zh-CN"/>
        </w:rPr>
        <w:t xml:space="preserve">For Alt1A and Alt2, </w:t>
      </w:r>
      <w:r w:rsidRPr="00AA1622">
        <w:rPr>
          <w:b/>
          <w:i/>
          <w:lang w:eastAsia="zh-CN"/>
        </w:rPr>
        <w:t xml:space="preserve">SD basis is selected and indicated as legacy Type II codebook. </w:t>
      </w:r>
    </w:p>
    <w:p w14:paraId="16121472" w14:textId="77777777" w:rsidR="00A743BA" w:rsidRPr="00F25BEA" w:rsidRDefault="00A743BA" w:rsidP="00A743BA">
      <w:pPr>
        <w:pStyle w:val="af2"/>
        <w:numPr>
          <w:ilvl w:val="0"/>
          <w:numId w:val="63"/>
        </w:numPr>
        <w:spacing w:afterLines="50"/>
        <w:ind w:firstLineChars="0"/>
        <w:rPr>
          <w:b/>
          <w:i/>
          <w:lang w:eastAsia="zh-CN"/>
        </w:rPr>
      </w:pPr>
      <w:r>
        <w:rPr>
          <w:rFonts w:hint="eastAsia"/>
          <w:b/>
          <w:i/>
          <w:lang w:eastAsia="zh-CN"/>
        </w:rPr>
        <w:t>F</w:t>
      </w:r>
      <w:r>
        <w:rPr>
          <w:b/>
          <w:i/>
          <w:lang w:eastAsia="zh-CN"/>
        </w:rPr>
        <w:t>or Alt1</w:t>
      </w:r>
      <w:proofErr w:type="gramStart"/>
      <w:r>
        <w:rPr>
          <w:b/>
          <w:i/>
          <w:lang w:eastAsia="zh-CN"/>
        </w:rPr>
        <w:t xml:space="preserve">A,  </w:t>
      </w:r>
      <w:r w:rsidRPr="00AA1622">
        <w:rPr>
          <w:b/>
          <w:i/>
          <w:lang w:eastAsia="zh-CN"/>
        </w:rPr>
        <w:t>M</w:t>
      </w:r>
      <w:proofErr w:type="gramEnd"/>
      <w:r w:rsidRPr="00AA1622">
        <w:rPr>
          <w:b/>
          <w:i/>
          <w:lang w:eastAsia="zh-CN"/>
        </w:rPr>
        <w:t xml:space="preserve">-1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sidRPr="00DA3EED">
        <w:rPr>
          <w:rFonts w:hint="eastAsia"/>
          <w:b/>
          <w:i/>
          <w:lang w:eastAsia="zh-CN"/>
        </w:rPr>
        <w:t xml:space="preserve"> </w:t>
      </w:r>
      <w:r w:rsidRPr="00DA3EED">
        <w:rPr>
          <w:b/>
          <w:i/>
          <w:lang w:eastAsia="zh-CN"/>
        </w:rPr>
        <w:t>can be indicated per TRP/TRP group when FD basis window is configured.</w:t>
      </w:r>
    </w:p>
    <w:p w14:paraId="4EA70BC4" w14:textId="77777777" w:rsidR="00A743BA" w:rsidRDefault="00A743BA" w:rsidP="00A743BA">
      <w:pPr>
        <w:pStyle w:val="af2"/>
        <w:numPr>
          <w:ilvl w:val="0"/>
          <w:numId w:val="63"/>
        </w:numPr>
        <w:spacing w:afterLines="50"/>
        <w:ind w:firstLineChars="0"/>
        <w:rPr>
          <w:b/>
          <w:i/>
          <w:lang w:eastAsia="zh-CN"/>
        </w:rPr>
      </w:pPr>
      <w:r>
        <w:rPr>
          <w:rFonts w:hint="eastAsia"/>
          <w:b/>
          <w:i/>
          <w:lang w:eastAsia="zh-CN"/>
        </w:rPr>
        <w:t>F</w:t>
      </w:r>
      <w:r>
        <w:rPr>
          <w:b/>
          <w:i/>
          <w:lang w:eastAsia="zh-CN"/>
        </w:rPr>
        <w:t>or Alt2, F</w:t>
      </w:r>
      <w:r w:rsidRPr="00AA1622">
        <w:rPr>
          <w:b/>
          <w:i/>
          <w:lang w:eastAsia="zh-CN"/>
        </w:rPr>
        <w:t>D basis is selected</w:t>
      </w:r>
      <w:r>
        <w:rPr>
          <w:b/>
          <w:i/>
          <w:lang w:eastAsia="zh-CN"/>
        </w:rPr>
        <w:t xml:space="preserve"> </w:t>
      </w:r>
      <w:r>
        <w:rPr>
          <w:rFonts w:hint="eastAsia"/>
          <w:b/>
          <w:i/>
          <w:lang w:eastAsia="zh-CN"/>
        </w:rPr>
        <w:t>a</w:t>
      </w:r>
      <w:r>
        <w:rPr>
          <w:b/>
          <w:i/>
          <w:lang w:eastAsia="zh-CN"/>
        </w:rPr>
        <w:t xml:space="preserve">nd indicated as the legacy </w:t>
      </w:r>
      <w:proofErr w:type="spellStart"/>
      <w:r>
        <w:rPr>
          <w:b/>
          <w:i/>
          <w:lang w:eastAsia="zh-CN"/>
        </w:rPr>
        <w:t>eType</w:t>
      </w:r>
      <w:proofErr w:type="spellEnd"/>
      <w:r>
        <w:rPr>
          <w:b/>
          <w:i/>
          <w:lang w:eastAsia="zh-CN"/>
        </w:rPr>
        <w:t xml:space="preserve"> II codebook.</w:t>
      </w:r>
    </w:p>
    <w:p w14:paraId="75A56300" w14:textId="77777777" w:rsidR="00297221" w:rsidRPr="00297221" w:rsidRDefault="00297221" w:rsidP="00297221">
      <w:pPr>
        <w:spacing w:afterLines="50"/>
        <w:rPr>
          <w:b/>
          <w:i/>
          <w:lang w:eastAsia="zh-CN"/>
        </w:rPr>
      </w:pPr>
      <w:r w:rsidRPr="00297221">
        <w:rPr>
          <w:b/>
          <w:i/>
          <w:lang w:eastAsia="zh-CN"/>
        </w:rPr>
        <w:t>P</w:t>
      </w:r>
      <w:r w:rsidRPr="00297221">
        <w:rPr>
          <w:rFonts w:hint="eastAsia"/>
          <w:b/>
          <w:i/>
          <w:lang w:eastAsia="zh-CN"/>
        </w:rPr>
        <w:t>roposal</w:t>
      </w:r>
      <w:r w:rsidRPr="00297221">
        <w:rPr>
          <w:b/>
          <w:i/>
          <w:lang w:eastAsia="zh-CN"/>
        </w:rPr>
        <w:t xml:space="preserve"> 16</w:t>
      </w:r>
      <w:r w:rsidRPr="00297221">
        <w:rPr>
          <w:rFonts w:hint="eastAsia"/>
          <w:b/>
          <w:i/>
          <w:lang w:eastAsia="zh-CN"/>
        </w:rPr>
        <w:t>:</w:t>
      </w:r>
      <w:r w:rsidRPr="00297221">
        <w:rPr>
          <w:b/>
          <w:i/>
          <w:lang w:eastAsia="zh-CN"/>
        </w:rPr>
        <w:t xml:space="preserve"> For codebook structure Alt 1A and Alt 2, prefer common number of non-zero coefficients for all TRPs, and separate bitmap to indicate non-zero coefficients for each TRP/TRP group.</w:t>
      </w:r>
    </w:p>
    <w:p w14:paraId="1FD210C2" w14:textId="77777777" w:rsidR="008C111F" w:rsidRDefault="008C111F" w:rsidP="008C111F">
      <w:pPr>
        <w:spacing w:afterLines="50"/>
        <w:rPr>
          <w:b/>
          <w:i/>
          <w:lang w:eastAsia="zh-CN"/>
        </w:rPr>
      </w:pPr>
      <w:r>
        <w:rPr>
          <w:rFonts w:hint="eastAsia"/>
          <w:b/>
          <w:i/>
          <w:lang w:eastAsia="zh-CN"/>
        </w:rPr>
        <w:t>P</w:t>
      </w:r>
      <w:r>
        <w:rPr>
          <w:b/>
          <w:i/>
          <w:lang w:eastAsia="zh-CN"/>
        </w:rPr>
        <w:t>roposal17</w:t>
      </w:r>
      <w:r>
        <w:rPr>
          <w:rFonts w:hint="eastAsia"/>
          <w:b/>
          <w:i/>
          <w:lang w:eastAsia="zh-CN"/>
        </w:rPr>
        <w:t>：</w:t>
      </w:r>
      <w:r>
        <w:rPr>
          <w:b/>
          <w:i/>
          <w:lang w:eastAsia="zh-CN"/>
        </w:rPr>
        <w:t xml:space="preserve">The following options should be considered to divided into group for quantizing non-zero coefficients: </w:t>
      </w:r>
    </w:p>
    <w:p w14:paraId="58D9A589" w14:textId="77777777" w:rsidR="008C111F" w:rsidRPr="00DA3EED" w:rsidRDefault="008C111F" w:rsidP="008C111F">
      <w:pPr>
        <w:pStyle w:val="af2"/>
        <w:numPr>
          <w:ilvl w:val="0"/>
          <w:numId w:val="63"/>
        </w:numPr>
        <w:spacing w:afterLines="50"/>
        <w:ind w:firstLineChars="0"/>
        <w:rPr>
          <w:b/>
          <w:i/>
          <w:lang w:eastAsia="zh-CN"/>
        </w:rPr>
      </w:pPr>
      <w:r w:rsidRPr="00DA3EED">
        <w:rPr>
          <w:b/>
          <w:i/>
          <w:lang w:eastAsia="zh-CN"/>
        </w:rPr>
        <w:lastRenderedPageBreak/>
        <w:t>Opt0: The combination coefficients of first polarization and second polarization for all TRP/TRP group are respectively divided into two group</w:t>
      </w:r>
      <w:r>
        <w:rPr>
          <w:b/>
          <w:i/>
          <w:lang w:eastAsia="zh-CN"/>
        </w:rPr>
        <w:t>s</w:t>
      </w:r>
      <w:r w:rsidRPr="00DA3EED">
        <w:rPr>
          <w:b/>
          <w:i/>
          <w:lang w:eastAsia="zh-CN"/>
        </w:rPr>
        <w:t xml:space="preserve">. </w:t>
      </w:r>
    </w:p>
    <w:p w14:paraId="30B0686A" w14:textId="77777777" w:rsidR="008C111F" w:rsidRPr="00DA3EED" w:rsidRDefault="008C111F" w:rsidP="008C111F">
      <w:pPr>
        <w:pStyle w:val="af2"/>
        <w:numPr>
          <w:ilvl w:val="0"/>
          <w:numId w:val="63"/>
        </w:numPr>
        <w:spacing w:afterLines="50"/>
        <w:ind w:firstLineChars="0"/>
        <w:rPr>
          <w:b/>
          <w:i/>
          <w:lang w:eastAsia="zh-CN"/>
        </w:rPr>
      </w:pPr>
      <w:r w:rsidRPr="00DA3EED">
        <w:rPr>
          <w:b/>
          <w:i/>
          <w:lang w:eastAsia="zh-CN"/>
        </w:rPr>
        <w:t>Opt1:  The combination coefficients of each polarization for each TRP</w:t>
      </w:r>
      <w:r>
        <w:rPr>
          <w:b/>
          <w:i/>
          <w:lang w:eastAsia="zh-CN"/>
        </w:rPr>
        <w:t>/TRP group</w:t>
      </w:r>
      <w:r w:rsidRPr="00DA3EED">
        <w:rPr>
          <w:b/>
          <w:i/>
          <w:lang w:eastAsia="zh-CN"/>
        </w:rPr>
        <w:t xml:space="preserve"> corresponds to one group.</w:t>
      </w:r>
    </w:p>
    <w:p w14:paraId="4C39E563" w14:textId="77777777" w:rsidR="001759C2" w:rsidRDefault="001759C2" w:rsidP="001759C2">
      <w:pPr>
        <w:pStyle w:val="1"/>
      </w:pPr>
      <w:r>
        <w:t>References</w:t>
      </w:r>
    </w:p>
    <w:p w14:paraId="7592DF97" w14:textId="13DAB905" w:rsidR="009A62EF" w:rsidRPr="00E20F19" w:rsidRDefault="00C14556" w:rsidP="00E20F19">
      <w:pPr>
        <w:widowControl w:val="0"/>
        <w:numPr>
          <w:ilvl w:val="0"/>
          <w:numId w:val="20"/>
        </w:numPr>
        <w:autoSpaceDE/>
        <w:autoSpaceDN/>
        <w:adjustRightInd/>
        <w:snapToGrid/>
        <w:rPr>
          <w:rFonts w:eastAsia="Calibri"/>
        </w:rPr>
      </w:pPr>
      <w:r>
        <w:rPr>
          <w:rFonts w:hint="eastAsia"/>
          <w:lang w:eastAsia="zh-CN"/>
        </w:rPr>
        <w:t>3GPP RAN1#10</w:t>
      </w:r>
      <w:r>
        <w:rPr>
          <w:lang w:eastAsia="zh-CN"/>
        </w:rPr>
        <w:t>9</w:t>
      </w:r>
      <w:r>
        <w:rPr>
          <w:rFonts w:hint="eastAsia"/>
          <w:lang w:eastAsia="zh-CN"/>
        </w:rPr>
        <w:t>-e meeting, Chairman</w:t>
      </w:r>
      <w:r>
        <w:rPr>
          <w:lang w:eastAsia="zh-CN"/>
        </w:rPr>
        <w:t>’</w:t>
      </w:r>
      <w:r>
        <w:rPr>
          <w:rFonts w:hint="eastAsia"/>
          <w:lang w:eastAsia="zh-CN"/>
        </w:rPr>
        <w:t>s notes.</w:t>
      </w:r>
    </w:p>
    <w:sectPr w:rsidR="009A62EF" w:rsidRPr="00E20F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11C2" w14:textId="77777777" w:rsidR="008E25C5" w:rsidRDefault="008E25C5">
      <w:r>
        <w:separator/>
      </w:r>
    </w:p>
  </w:endnote>
  <w:endnote w:type="continuationSeparator" w:id="0">
    <w:p w14:paraId="7A742B5F" w14:textId="77777777" w:rsidR="008E25C5" w:rsidRDefault="008E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MR10">
    <w:altName w:val="Microsoft JhengHei"/>
    <w:panose1 w:val="00000000000000000000"/>
    <w:charset w:val="88"/>
    <w:family w:val="auto"/>
    <w:notTrueType/>
    <w:pitch w:val="default"/>
    <w:sig w:usb0="00000001" w:usb1="08080000" w:usb2="00000010" w:usb3="00000000" w:csb0="00100000" w:csb1="00000000"/>
  </w:font>
  <w:font w:name="CMSY10">
    <w:altName w:val="Malgun Gothic"/>
    <w:panose1 w:val="00000000000000000000"/>
    <w:charset w:val="81"/>
    <w:family w:val="auto"/>
    <w:notTrueType/>
    <w:pitch w:val="default"/>
    <w:sig w:usb0="00000001" w:usb1="09060000" w:usb2="00000010" w:usb3="00000000" w:csb0="00080000" w:csb1="00000000"/>
  </w:font>
  <w:font w:name="NimbusRomNo9L-Regu">
    <w:altName w:val="Times New Roman"/>
    <w:panose1 w:val="00000000000000000000"/>
    <w:charset w:val="00"/>
    <w:family w:val="auto"/>
    <w:notTrueType/>
    <w:pitch w:val="default"/>
    <w:sig w:usb0="00000003"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46C1E" w14:textId="77777777" w:rsidR="008E25C5" w:rsidRDefault="008E25C5">
      <w:r>
        <w:separator/>
      </w:r>
    </w:p>
  </w:footnote>
  <w:footnote w:type="continuationSeparator" w:id="0">
    <w:p w14:paraId="5833CE69" w14:textId="77777777" w:rsidR="008E25C5" w:rsidRDefault="008E2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1629D6"/>
    <w:multiLevelType w:val="hybridMultilevel"/>
    <w:tmpl w:val="66AA0204"/>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207"/>
    <w:multiLevelType w:val="hybridMultilevel"/>
    <w:tmpl w:val="6F42A684"/>
    <w:lvl w:ilvl="0" w:tplc="08090001">
      <w:start w:val="36"/>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132862"/>
    <w:multiLevelType w:val="hybridMultilevel"/>
    <w:tmpl w:val="F03A6F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265472"/>
    <w:multiLevelType w:val="hybridMultilevel"/>
    <w:tmpl w:val="C75A4A4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D63A8C"/>
    <w:multiLevelType w:val="hybridMultilevel"/>
    <w:tmpl w:val="776ABBF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5DD2F44"/>
    <w:multiLevelType w:val="hybridMultilevel"/>
    <w:tmpl w:val="025CC370"/>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8" w15:restartNumberingAfterBreak="0">
    <w:nsid w:val="05E25459"/>
    <w:multiLevelType w:val="hybridMultilevel"/>
    <w:tmpl w:val="6278278A"/>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B062659"/>
    <w:multiLevelType w:val="hybridMultilevel"/>
    <w:tmpl w:val="C4184916"/>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14425B25"/>
    <w:multiLevelType w:val="hybridMultilevel"/>
    <w:tmpl w:val="AD6ED3C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45BF4"/>
    <w:multiLevelType w:val="hybridMultilevel"/>
    <w:tmpl w:val="D40E9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1F85978"/>
    <w:multiLevelType w:val="hybridMultilevel"/>
    <w:tmpl w:val="2F4AB39C"/>
    <w:lvl w:ilvl="0" w:tplc="97A8924E">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2745C2"/>
    <w:multiLevelType w:val="hybridMultilevel"/>
    <w:tmpl w:val="B394AD8E"/>
    <w:lvl w:ilvl="0" w:tplc="04090003">
      <w:start w:val="1"/>
      <w:numFmt w:val="bullet"/>
      <w:lvlText w:val="o"/>
      <w:lvlJc w:val="left"/>
      <w:pPr>
        <w:ind w:left="473" w:hanging="420"/>
      </w:pPr>
      <w:rPr>
        <w:rFonts w:ascii="Courier New" w:hAnsi="Courier New"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15:restartNumberingAfterBreak="0">
    <w:nsid w:val="292228F9"/>
    <w:multiLevelType w:val="hybridMultilevel"/>
    <w:tmpl w:val="2376EEE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02F2DCE"/>
    <w:multiLevelType w:val="hybridMultilevel"/>
    <w:tmpl w:val="3EA81644"/>
    <w:lvl w:ilvl="0" w:tplc="D522FE0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2F5142"/>
    <w:multiLevelType w:val="hybridMultilevel"/>
    <w:tmpl w:val="2CC29A5A"/>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E15FF6"/>
    <w:multiLevelType w:val="hybridMultilevel"/>
    <w:tmpl w:val="419A27BA"/>
    <w:lvl w:ilvl="0" w:tplc="679E72AC">
      <w:start w:val="1"/>
      <w:numFmt w:val="bullet"/>
      <w:lvlText w:val=""/>
      <w:lvlJc w:val="left"/>
      <w:pPr>
        <w:tabs>
          <w:tab w:val="num" w:pos="720"/>
        </w:tabs>
        <w:ind w:left="720" w:hanging="360"/>
      </w:pPr>
      <w:rPr>
        <w:rFonts w:ascii="Wingdings" w:hAnsi="Wingdings" w:hint="default"/>
      </w:rPr>
    </w:lvl>
    <w:lvl w:ilvl="1" w:tplc="93A6DC96">
      <w:start w:val="1"/>
      <w:numFmt w:val="bullet"/>
      <w:lvlText w:val=""/>
      <w:lvlJc w:val="left"/>
      <w:pPr>
        <w:tabs>
          <w:tab w:val="num" w:pos="1440"/>
        </w:tabs>
        <w:ind w:left="1440" w:hanging="360"/>
      </w:pPr>
      <w:rPr>
        <w:rFonts w:ascii="Wingdings" w:hAnsi="Wingdings" w:hint="default"/>
      </w:rPr>
    </w:lvl>
    <w:lvl w:ilvl="2" w:tplc="13F05794" w:tentative="1">
      <w:start w:val="1"/>
      <w:numFmt w:val="bullet"/>
      <w:lvlText w:val=""/>
      <w:lvlJc w:val="left"/>
      <w:pPr>
        <w:tabs>
          <w:tab w:val="num" w:pos="2160"/>
        </w:tabs>
        <w:ind w:left="2160" w:hanging="360"/>
      </w:pPr>
      <w:rPr>
        <w:rFonts w:ascii="Wingdings" w:hAnsi="Wingdings" w:hint="default"/>
      </w:rPr>
    </w:lvl>
    <w:lvl w:ilvl="3" w:tplc="58984974" w:tentative="1">
      <w:start w:val="1"/>
      <w:numFmt w:val="bullet"/>
      <w:lvlText w:val=""/>
      <w:lvlJc w:val="left"/>
      <w:pPr>
        <w:tabs>
          <w:tab w:val="num" w:pos="2880"/>
        </w:tabs>
        <w:ind w:left="2880" w:hanging="360"/>
      </w:pPr>
      <w:rPr>
        <w:rFonts w:ascii="Wingdings" w:hAnsi="Wingdings" w:hint="default"/>
      </w:rPr>
    </w:lvl>
    <w:lvl w:ilvl="4" w:tplc="59C44ACA" w:tentative="1">
      <w:start w:val="1"/>
      <w:numFmt w:val="bullet"/>
      <w:lvlText w:val=""/>
      <w:lvlJc w:val="left"/>
      <w:pPr>
        <w:tabs>
          <w:tab w:val="num" w:pos="3600"/>
        </w:tabs>
        <w:ind w:left="3600" w:hanging="360"/>
      </w:pPr>
      <w:rPr>
        <w:rFonts w:ascii="Wingdings" w:hAnsi="Wingdings" w:hint="default"/>
      </w:rPr>
    </w:lvl>
    <w:lvl w:ilvl="5" w:tplc="ACA0E8DA" w:tentative="1">
      <w:start w:val="1"/>
      <w:numFmt w:val="bullet"/>
      <w:lvlText w:val=""/>
      <w:lvlJc w:val="left"/>
      <w:pPr>
        <w:tabs>
          <w:tab w:val="num" w:pos="4320"/>
        </w:tabs>
        <w:ind w:left="4320" w:hanging="360"/>
      </w:pPr>
      <w:rPr>
        <w:rFonts w:ascii="Wingdings" w:hAnsi="Wingdings" w:hint="default"/>
      </w:rPr>
    </w:lvl>
    <w:lvl w:ilvl="6" w:tplc="9F8C3F12" w:tentative="1">
      <w:start w:val="1"/>
      <w:numFmt w:val="bullet"/>
      <w:lvlText w:val=""/>
      <w:lvlJc w:val="left"/>
      <w:pPr>
        <w:tabs>
          <w:tab w:val="num" w:pos="5040"/>
        </w:tabs>
        <w:ind w:left="5040" w:hanging="360"/>
      </w:pPr>
      <w:rPr>
        <w:rFonts w:ascii="Wingdings" w:hAnsi="Wingdings" w:hint="default"/>
      </w:rPr>
    </w:lvl>
    <w:lvl w:ilvl="7" w:tplc="FC34F0D2" w:tentative="1">
      <w:start w:val="1"/>
      <w:numFmt w:val="bullet"/>
      <w:lvlText w:val=""/>
      <w:lvlJc w:val="left"/>
      <w:pPr>
        <w:tabs>
          <w:tab w:val="num" w:pos="5760"/>
        </w:tabs>
        <w:ind w:left="5760" w:hanging="360"/>
      </w:pPr>
      <w:rPr>
        <w:rFonts w:ascii="Wingdings" w:hAnsi="Wingdings" w:hint="default"/>
      </w:rPr>
    </w:lvl>
    <w:lvl w:ilvl="8" w:tplc="61349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8708E8"/>
    <w:multiLevelType w:val="hybridMultilevel"/>
    <w:tmpl w:val="FAEA6C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5E5A63"/>
    <w:multiLevelType w:val="multilevel"/>
    <w:tmpl w:val="B04CBEBE"/>
    <w:lvl w:ilvl="0">
      <w:start w:val="1"/>
      <w:numFmt w:val="bullet"/>
      <w:lvlText w:val="–"/>
      <w:lvlJc w:val="left"/>
      <w:pPr>
        <w:tabs>
          <w:tab w:val="num" w:pos="0"/>
        </w:tabs>
        <w:ind w:left="720" w:hanging="360"/>
      </w:pPr>
      <w:rPr>
        <w:rFonts w:ascii="Arial" w:hAnsi="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973F6D"/>
    <w:multiLevelType w:val="hybridMultilevel"/>
    <w:tmpl w:val="091E45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B963EF"/>
    <w:multiLevelType w:val="hybridMultilevel"/>
    <w:tmpl w:val="427CEA6E"/>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9B2E71"/>
    <w:multiLevelType w:val="hybridMultilevel"/>
    <w:tmpl w:val="C9287C4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50B564E1"/>
    <w:multiLevelType w:val="hybridMultilevel"/>
    <w:tmpl w:val="CE52C4F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39674C"/>
    <w:multiLevelType w:val="hybridMultilevel"/>
    <w:tmpl w:val="33D6E448"/>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8EB67A4"/>
    <w:multiLevelType w:val="hybridMultilevel"/>
    <w:tmpl w:val="7646E71E"/>
    <w:lvl w:ilvl="0" w:tplc="D522FE0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634E62"/>
    <w:multiLevelType w:val="hybridMultilevel"/>
    <w:tmpl w:val="DEE4805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194420F"/>
    <w:multiLevelType w:val="hybridMultilevel"/>
    <w:tmpl w:val="0A884C3A"/>
    <w:lvl w:ilvl="0" w:tplc="B5A8667A">
      <w:numFmt w:val="bullet"/>
      <w:lvlText w:val="-"/>
      <w:lvlJc w:val="left"/>
      <w:pPr>
        <w:ind w:left="530" w:hanging="420"/>
      </w:pPr>
      <w:rPr>
        <w:rFonts w:ascii="Times" w:eastAsia="Batang" w:hAnsi="Times" w:cs="Time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4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CB05D50"/>
    <w:multiLevelType w:val="hybridMultilevel"/>
    <w:tmpl w:val="2882520C"/>
    <w:lvl w:ilvl="0" w:tplc="6E0AF71E">
      <w:start w:val="1"/>
      <w:numFmt w:val="bullet"/>
      <w:lvlText w:val=""/>
      <w:lvlJc w:val="left"/>
      <w:pPr>
        <w:ind w:left="892" w:hanging="420"/>
      </w:pPr>
      <w:rPr>
        <w:rFonts w:ascii="Wingdings" w:hAnsi="Wingdings"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4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2D2CB1"/>
    <w:multiLevelType w:val="hybridMultilevel"/>
    <w:tmpl w:val="75C0A676"/>
    <w:lvl w:ilvl="0" w:tplc="87AC6236">
      <w:start w:val="1"/>
      <w:numFmt w:val="bullet"/>
      <w:lvlText w:val="―"/>
      <w:lvlJc w:val="left"/>
      <w:pPr>
        <w:tabs>
          <w:tab w:val="num" w:pos="720"/>
        </w:tabs>
        <w:ind w:left="720" w:hanging="360"/>
      </w:pPr>
      <w:rPr>
        <w:rFonts w:ascii="宋体" w:hAnsi="宋体" w:hint="default"/>
      </w:rPr>
    </w:lvl>
    <w:lvl w:ilvl="1" w:tplc="14708A9A">
      <w:start w:val="1"/>
      <w:numFmt w:val="bullet"/>
      <w:lvlText w:val="―"/>
      <w:lvlJc w:val="left"/>
      <w:pPr>
        <w:tabs>
          <w:tab w:val="num" w:pos="1440"/>
        </w:tabs>
        <w:ind w:left="1440" w:hanging="360"/>
      </w:pPr>
      <w:rPr>
        <w:rFonts w:ascii="宋体" w:hAnsi="宋体" w:hint="default"/>
      </w:rPr>
    </w:lvl>
    <w:lvl w:ilvl="2" w:tplc="D7742438" w:tentative="1">
      <w:start w:val="1"/>
      <w:numFmt w:val="bullet"/>
      <w:lvlText w:val="―"/>
      <w:lvlJc w:val="left"/>
      <w:pPr>
        <w:tabs>
          <w:tab w:val="num" w:pos="2160"/>
        </w:tabs>
        <w:ind w:left="2160" w:hanging="360"/>
      </w:pPr>
      <w:rPr>
        <w:rFonts w:ascii="宋体" w:hAnsi="宋体" w:hint="default"/>
      </w:rPr>
    </w:lvl>
    <w:lvl w:ilvl="3" w:tplc="EEB43918" w:tentative="1">
      <w:start w:val="1"/>
      <w:numFmt w:val="bullet"/>
      <w:lvlText w:val="―"/>
      <w:lvlJc w:val="left"/>
      <w:pPr>
        <w:tabs>
          <w:tab w:val="num" w:pos="2880"/>
        </w:tabs>
        <w:ind w:left="2880" w:hanging="360"/>
      </w:pPr>
      <w:rPr>
        <w:rFonts w:ascii="宋体" w:hAnsi="宋体" w:hint="default"/>
      </w:rPr>
    </w:lvl>
    <w:lvl w:ilvl="4" w:tplc="A8B80506" w:tentative="1">
      <w:start w:val="1"/>
      <w:numFmt w:val="bullet"/>
      <w:lvlText w:val="―"/>
      <w:lvlJc w:val="left"/>
      <w:pPr>
        <w:tabs>
          <w:tab w:val="num" w:pos="3600"/>
        </w:tabs>
        <w:ind w:left="3600" w:hanging="360"/>
      </w:pPr>
      <w:rPr>
        <w:rFonts w:ascii="宋体" w:hAnsi="宋体" w:hint="default"/>
      </w:rPr>
    </w:lvl>
    <w:lvl w:ilvl="5" w:tplc="18A856C2" w:tentative="1">
      <w:start w:val="1"/>
      <w:numFmt w:val="bullet"/>
      <w:lvlText w:val="―"/>
      <w:lvlJc w:val="left"/>
      <w:pPr>
        <w:tabs>
          <w:tab w:val="num" w:pos="4320"/>
        </w:tabs>
        <w:ind w:left="4320" w:hanging="360"/>
      </w:pPr>
      <w:rPr>
        <w:rFonts w:ascii="宋体" w:hAnsi="宋体" w:hint="default"/>
      </w:rPr>
    </w:lvl>
    <w:lvl w:ilvl="6" w:tplc="E9F608B2" w:tentative="1">
      <w:start w:val="1"/>
      <w:numFmt w:val="bullet"/>
      <w:lvlText w:val="―"/>
      <w:lvlJc w:val="left"/>
      <w:pPr>
        <w:tabs>
          <w:tab w:val="num" w:pos="5040"/>
        </w:tabs>
        <w:ind w:left="5040" w:hanging="360"/>
      </w:pPr>
      <w:rPr>
        <w:rFonts w:ascii="宋体" w:hAnsi="宋体" w:hint="default"/>
      </w:rPr>
    </w:lvl>
    <w:lvl w:ilvl="7" w:tplc="D92281EA" w:tentative="1">
      <w:start w:val="1"/>
      <w:numFmt w:val="bullet"/>
      <w:lvlText w:val="―"/>
      <w:lvlJc w:val="left"/>
      <w:pPr>
        <w:tabs>
          <w:tab w:val="num" w:pos="5760"/>
        </w:tabs>
        <w:ind w:left="5760" w:hanging="360"/>
      </w:pPr>
      <w:rPr>
        <w:rFonts w:ascii="宋体" w:hAnsi="宋体" w:hint="default"/>
      </w:rPr>
    </w:lvl>
    <w:lvl w:ilvl="8" w:tplc="67CEDC76"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732B0E05"/>
    <w:multiLevelType w:val="hybridMultilevel"/>
    <w:tmpl w:val="FA02AB22"/>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0" w15:restartNumberingAfterBreak="0">
    <w:nsid w:val="73BE08D9"/>
    <w:multiLevelType w:val="hybridMultilevel"/>
    <w:tmpl w:val="3D462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764B19"/>
    <w:multiLevelType w:val="hybridMultilevel"/>
    <w:tmpl w:val="D5AA7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297714"/>
    <w:multiLevelType w:val="hybridMultilevel"/>
    <w:tmpl w:val="1ECCB9A8"/>
    <w:lvl w:ilvl="0" w:tplc="5FE2F8D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BA700EC"/>
    <w:multiLevelType w:val="hybridMultilevel"/>
    <w:tmpl w:val="0984597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58"/>
  </w:num>
  <w:num w:numId="3">
    <w:abstractNumId w:val="49"/>
  </w:num>
  <w:num w:numId="4">
    <w:abstractNumId w:val="51"/>
  </w:num>
  <w:num w:numId="5">
    <w:abstractNumId w:val="37"/>
  </w:num>
  <w:num w:numId="6">
    <w:abstractNumId w:val="59"/>
  </w:num>
  <w:num w:numId="7">
    <w:abstractNumId w:val="9"/>
  </w:num>
  <w:num w:numId="8">
    <w:abstractNumId w:val="16"/>
  </w:num>
  <w:num w:numId="9">
    <w:abstractNumId w:val="40"/>
  </w:num>
  <w:num w:numId="10">
    <w:abstractNumId w:val="0"/>
  </w:num>
  <w:num w:numId="11">
    <w:abstractNumId w:val="55"/>
  </w:num>
  <w:num w:numId="12">
    <w:abstractNumId w:val="54"/>
  </w:num>
  <w:num w:numId="13">
    <w:abstractNumId w:val="27"/>
  </w:num>
  <w:num w:numId="14">
    <w:abstractNumId w:val="19"/>
  </w:num>
  <w:num w:numId="15">
    <w:abstractNumId w:val="15"/>
  </w:num>
  <w:num w:numId="16">
    <w:abstractNumId w:val="8"/>
  </w:num>
  <w:num w:numId="17">
    <w:abstractNumId w:val="23"/>
  </w:num>
  <w:num w:numId="18">
    <w:abstractNumId w:val="43"/>
  </w:num>
  <w:num w:numId="19">
    <w:abstractNumId w:val="50"/>
  </w:num>
  <w:num w:numId="20">
    <w:abstractNumId w:val="14"/>
  </w:num>
  <w:num w:numId="21">
    <w:abstractNumId w:val="30"/>
  </w:num>
  <w:num w:numId="22">
    <w:abstractNumId w:val="17"/>
  </w:num>
  <w:num w:numId="23">
    <w:abstractNumId w:val="48"/>
  </w:num>
  <w:num w:numId="24">
    <w:abstractNumId w:val="4"/>
  </w:num>
  <w:num w:numId="25">
    <w:abstractNumId w:val="26"/>
  </w:num>
  <w:num w:numId="26">
    <w:abstractNumId w:val="11"/>
  </w:num>
  <w:num w:numId="27">
    <w:abstractNumId w:val="18"/>
  </w:num>
  <w:num w:numId="28">
    <w:abstractNumId w:val="20"/>
  </w:num>
  <w:num w:numId="29">
    <w:abstractNumId w:val="33"/>
  </w:num>
  <w:num w:numId="30">
    <w:abstractNumId w:val="1"/>
  </w:num>
  <w:num w:numId="31">
    <w:abstractNumId w:val="36"/>
  </w:num>
  <w:num w:numId="32">
    <w:abstractNumId w:val="5"/>
  </w:num>
  <w:num w:numId="33">
    <w:abstractNumId w:val="30"/>
  </w:num>
  <w:num w:numId="34">
    <w:abstractNumId w:val="56"/>
  </w:num>
  <w:num w:numId="35">
    <w:abstractNumId w:val="46"/>
  </w:num>
  <w:num w:numId="36">
    <w:abstractNumId w:val="3"/>
  </w:num>
  <w:num w:numId="37">
    <w:abstractNumId w:val="13"/>
  </w:num>
  <w:num w:numId="38">
    <w:abstractNumId w:val="6"/>
  </w:num>
  <w:num w:numId="39">
    <w:abstractNumId w:val="17"/>
  </w:num>
  <w:num w:numId="40">
    <w:abstractNumId w:val="7"/>
  </w:num>
  <w:num w:numId="41">
    <w:abstractNumId w:val="37"/>
  </w:num>
  <w:num w:numId="42">
    <w:abstractNumId w:val="37"/>
  </w:num>
  <w:num w:numId="43">
    <w:abstractNumId w:val="37"/>
  </w:num>
  <w:num w:numId="44">
    <w:abstractNumId w:val="37"/>
  </w:num>
  <w:num w:numId="45">
    <w:abstractNumId w:val="37"/>
  </w:num>
  <w:num w:numId="46">
    <w:abstractNumId w:val="30"/>
  </w:num>
  <w:num w:numId="47">
    <w:abstractNumId w:val="34"/>
  </w:num>
  <w:num w:numId="48">
    <w:abstractNumId w:val="52"/>
  </w:num>
  <w:num w:numId="49">
    <w:abstractNumId w:val="44"/>
  </w:num>
  <w:num w:numId="50">
    <w:abstractNumId w:val="53"/>
  </w:num>
  <w:num w:numId="51">
    <w:abstractNumId w:val="12"/>
  </w:num>
  <w:num w:numId="52">
    <w:abstractNumId w:val="29"/>
  </w:num>
  <w:num w:numId="53">
    <w:abstractNumId w:val="35"/>
  </w:num>
  <w:num w:numId="54">
    <w:abstractNumId w:val="42"/>
  </w:num>
  <w:num w:numId="55">
    <w:abstractNumId w:val="38"/>
  </w:num>
  <w:num w:numId="56">
    <w:abstractNumId w:val="21"/>
  </w:num>
  <w:num w:numId="57">
    <w:abstractNumId w:val="22"/>
  </w:num>
  <w:num w:numId="58">
    <w:abstractNumId w:val="32"/>
  </w:num>
  <w:num w:numId="59">
    <w:abstractNumId w:val="28"/>
  </w:num>
  <w:num w:numId="60">
    <w:abstractNumId w:val="39"/>
  </w:num>
  <w:num w:numId="61">
    <w:abstractNumId w:val="2"/>
  </w:num>
  <w:num w:numId="62">
    <w:abstractNumId w:val="10"/>
  </w:num>
  <w:num w:numId="63">
    <w:abstractNumId w:val="31"/>
  </w:num>
  <w:num w:numId="64">
    <w:abstractNumId w:val="45"/>
  </w:num>
  <w:num w:numId="65">
    <w:abstractNumId w:val="47"/>
  </w:num>
  <w:num w:numId="66">
    <w:abstractNumId w:val="57"/>
  </w:num>
  <w:num w:numId="67">
    <w:abstractNumId w:val="25"/>
  </w:num>
  <w:num w:numId="68">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397"/>
    <w:rsid w:val="00006847"/>
    <w:rsid w:val="000071C1"/>
    <w:rsid w:val="0000728F"/>
    <w:rsid w:val="000072B6"/>
    <w:rsid w:val="00007791"/>
    <w:rsid w:val="00007813"/>
    <w:rsid w:val="000078BB"/>
    <w:rsid w:val="00007EA6"/>
    <w:rsid w:val="00007F78"/>
    <w:rsid w:val="000100EE"/>
    <w:rsid w:val="000104EA"/>
    <w:rsid w:val="0001064B"/>
    <w:rsid w:val="0001074C"/>
    <w:rsid w:val="000109E6"/>
    <w:rsid w:val="00010A04"/>
    <w:rsid w:val="00011943"/>
    <w:rsid w:val="00011C60"/>
    <w:rsid w:val="00011F67"/>
    <w:rsid w:val="00012028"/>
    <w:rsid w:val="00012186"/>
    <w:rsid w:val="000121DA"/>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6F6"/>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53A"/>
    <w:rsid w:val="00023875"/>
    <w:rsid w:val="000238F0"/>
    <w:rsid w:val="00023A6F"/>
    <w:rsid w:val="00023AF0"/>
    <w:rsid w:val="00023B81"/>
    <w:rsid w:val="00023F59"/>
    <w:rsid w:val="000241BE"/>
    <w:rsid w:val="000242F2"/>
    <w:rsid w:val="000245A9"/>
    <w:rsid w:val="00024985"/>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2FC"/>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A6"/>
    <w:rsid w:val="000352B3"/>
    <w:rsid w:val="00035489"/>
    <w:rsid w:val="00035A04"/>
    <w:rsid w:val="00035C14"/>
    <w:rsid w:val="0003648D"/>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1EC"/>
    <w:rsid w:val="000433D8"/>
    <w:rsid w:val="000433F0"/>
    <w:rsid w:val="000434B7"/>
    <w:rsid w:val="000435E4"/>
    <w:rsid w:val="000436F5"/>
    <w:rsid w:val="00043F26"/>
    <w:rsid w:val="0004404D"/>
    <w:rsid w:val="00044126"/>
    <w:rsid w:val="000441C4"/>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39E"/>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840"/>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82D"/>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932"/>
    <w:rsid w:val="00076CB0"/>
    <w:rsid w:val="000772E8"/>
    <w:rsid w:val="000772F4"/>
    <w:rsid w:val="000776EB"/>
    <w:rsid w:val="00077E50"/>
    <w:rsid w:val="0008027C"/>
    <w:rsid w:val="00080B0B"/>
    <w:rsid w:val="00080F63"/>
    <w:rsid w:val="00081145"/>
    <w:rsid w:val="00081501"/>
    <w:rsid w:val="00081652"/>
    <w:rsid w:val="000817BA"/>
    <w:rsid w:val="000819DD"/>
    <w:rsid w:val="00081F3D"/>
    <w:rsid w:val="00081FE7"/>
    <w:rsid w:val="0008207A"/>
    <w:rsid w:val="000821FB"/>
    <w:rsid w:val="000823B0"/>
    <w:rsid w:val="00082551"/>
    <w:rsid w:val="0008301C"/>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813"/>
    <w:rsid w:val="00086CD3"/>
    <w:rsid w:val="00087913"/>
    <w:rsid w:val="00087ACA"/>
    <w:rsid w:val="00087E9C"/>
    <w:rsid w:val="000902DC"/>
    <w:rsid w:val="00090E15"/>
    <w:rsid w:val="00091056"/>
    <w:rsid w:val="000911AE"/>
    <w:rsid w:val="000911DA"/>
    <w:rsid w:val="000911E9"/>
    <w:rsid w:val="00091325"/>
    <w:rsid w:val="0009138F"/>
    <w:rsid w:val="00091398"/>
    <w:rsid w:val="00091EA6"/>
    <w:rsid w:val="000922BA"/>
    <w:rsid w:val="000929F2"/>
    <w:rsid w:val="00092FE1"/>
    <w:rsid w:val="0009332A"/>
    <w:rsid w:val="00093697"/>
    <w:rsid w:val="00093D42"/>
    <w:rsid w:val="00093F19"/>
    <w:rsid w:val="000948DF"/>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2DE"/>
    <w:rsid w:val="000973F3"/>
    <w:rsid w:val="000974A6"/>
    <w:rsid w:val="0009781E"/>
    <w:rsid w:val="00097C99"/>
    <w:rsid w:val="00097F7E"/>
    <w:rsid w:val="000A03C8"/>
    <w:rsid w:val="000A090E"/>
    <w:rsid w:val="000A0B2A"/>
    <w:rsid w:val="000A0DF8"/>
    <w:rsid w:val="000A0E38"/>
    <w:rsid w:val="000A0F14"/>
    <w:rsid w:val="000A12AF"/>
    <w:rsid w:val="000A1441"/>
    <w:rsid w:val="000A162E"/>
    <w:rsid w:val="000A1797"/>
    <w:rsid w:val="000A1A06"/>
    <w:rsid w:val="000A1B60"/>
    <w:rsid w:val="000A1CD6"/>
    <w:rsid w:val="000A1E81"/>
    <w:rsid w:val="000A21B4"/>
    <w:rsid w:val="000A220E"/>
    <w:rsid w:val="000A22DB"/>
    <w:rsid w:val="000A249B"/>
    <w:rsid w:val="000A25D4"/>
    <w:rsid w:val="000A2750"/>
    <w:rsid w:val="000A2CC7"/>
    <w:rsid w:val="000A2ED6"/>
    <w:rsid w:val="000A3282"/>
    <w:rsid w:val="000A33E3"/>
    <w:rsid w:val="000A3B1A"/>
    <w:rsid w:val="000A4205"/>
    <w:rsid w:val="000A4635"/>
    <w:rsid w:val="000A4A19"/>
    <w:rsid w:val="000A4A9B"/>
    <w:rsid w:val="000A4CF0"/>
    <w:rsid w:val="000A5118"/>
    <w:rsid w:val="000A5A81"/>
    <w:rsid w:val="000A5E6E"/>
    <w:rsid w:val="000A6058"/>
    <w:rsid w:val="000A6351"/>
    <w:rsid w:val="000A63D6"/>
    <w:rsid w:val="000A653A"/>
    <w:rsid w:val="000A667B"/>
    <w:rsid w:val="000A6CA2"/>
    <w:rsid w:val="000A6CE3"/>
    <w:rsid w:val="000A6E1C"/>
    <w:rsid w:val="000A6F6C"/>
    <w:rsid w:val="000A6FC5"/>
    <w:rsid w:val="000A702F"/>
    <w:rsid w:val="000A70ED"/>
    <w:rsid w:val="000A7448"/>
    <w:rsid w:val="000A74F6"/>
    <w:rsid w:val="000A7684"/>
    <w:rsid w:val="000A776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5CA"/>
    <w:rsid w:val="000B4CF9"/>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7F7"/>
    <w:rsid w:val="000B6E2C"/>
    <w:rsid w:val="000B706F"/>
    <w:rsid w:val="000B738F"/>
    <w:rsid w:val="000B76C5"/>
    <w:rsid w:val="000B7707"/>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8"/>
    <w:rsid w:val="000C422D"/>
    <w:rsid w:val="000C469F"/>
    <w:rsid w:val="000C53FA"/>
    <w:rsid w:val="000C543E"/>
    <w:rsid w:val="000C5500"/>
    <w:rsid w:val="000C5581"/>
    <w:rsid w:val="000C5B5A"/>
    <w:rsid w:val="000C5E31"/>
    <w:rsid w:val="000C5F91"/>
    <w:rsid w:val="000C5FDF"/>
    <w:rsid w:val="000C6025"/>
    <w:rsid w:val="000C6127"/>
    <w:rsid w:val="000C6542"/>
    <w:rsid w:val="000C6763"/>
    <w:rsid w:val="000C680A"/>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9EF"/>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80A"/>
    <w:rsid w:val="000F1ADB"/>
    <w:rsid w:val="000F1C92"/>
    <w:rsid w:val="000F1D05"/>
    <w:rsid w:val="000F1F2C"/>
    <w:rsid w:val="000F1FAC"/>
    <w:rsid w:val="000F206E"/>
    <w:rsid w:val="000F255F"/>
    <w:rsid w:val="000F2593"/>
    <w:rsid w:val="000F270C"/>
    <w:rsid w:val="000F2A4D"/>
    <w:rsid w:val="000F2D69"/>
    <w:rsid w:val="000F2EEE"/>
    <w:rsid w:val="000F34B3"/>
    <w:rsid w:val="000F3540"/>
    <w:rsid w:val="000F3697"/>
    <w:rsid w:val="000F4435"/>
    <w:rsid w:val="000F449C"/>
    <w:rsid w:val="000F467C"/>
    <w:rsid w:val="000F4808"/>
    <w:rsid w:val="000F49E0"/>
    <w:rsid w:val="000F4AC1"/>
    <w:rsid w:val="000F4BCA"/>
    <w:rsid w:val="000F52E2"/>
    <w:rsid w:val="000F570E"/>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EBF"/>
    <w:rsid w:val="00105F1D"/>
    <w:rsid w:val="001069EF"/>
    <w:rsid w:val="00106B6B"/>
    <w:rsid w:val="00106C25"/>
    <w:rsid w:val="001072AE"/>
    <w:rsid w:val="00107779"/>
    <w:rsid w:val="00107796"/>
    <w:rsid w:val="001078C2"/>
    <w:rsid w:val="001078D5"/>
    <w:rsid w:val="0010790E"/>
    <w:rsid w:val="00107B2D"/>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1F9A"/>
    <w:rsid w:val="00112681"/>
    <w:rsid w:val="001129B5"/>
    <w:rsid w:val="00112C45"/>
    <w:rsid w:val="001130EF"/>
    <w:rsid w:val="00113531"/>
    <w:rsid w:val="001137B6"/>
    <w:rsid w:val="00113BC6"/>
    <w:rsid w:val="00113EA9"/>
    <w:rsid w:val="00113EE7"/>
    <w:rsid w:val="00113FDF"/>
    <w:rsid w:val="001141E3"/>
    <w:rsid w:val="001142DF"/>
    <w:rsid w:val="001144DF"/>
    <w:rsid w:val="00114797"/>
    <w:rsid w:val="001148BD"/>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313"/>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443"/>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27A78"/>
    <w:rsid w:val="00130124"/>
    <w:rsid w:val="001302CC"/>
    <w:rsid w:val="001305FB"/>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58"/>
    <w:rsid w:val="001421EE"/>
    <w:rsid w:val="0014225B"/>
    <w:rsid w:val="0014244E"/>
    <w:rsid w:val="00142580"/>
    <w:rsid w:val="00142665"/>
    <w:rsid w:val="0014267C"/>
    <w:rsid w:val="001426D1"/>
    <w:rsid w:val="00142A65"/>
    <w:rsid w:val="00142B34"/>
    <w:rsid w:val="00142B8A"/>
    <w:rsid w:val="00142C93"/>
    <w:rsid w:val="00142F99"/>
    <w:rsid w:val="0014383E"/>
    <w:rsid w:val="0014384A"/>
    <w:rsid w:val="00143E7E"/>
    <w:rsid w:val="0014429A"/>
    <w:rsid w:val="0014450F"/>
    <w:rsid w:val="00144A39"/>
    <w:rsid w:val="00144D8F"/>
    <w:rsid w:val="0014527D"/>
    <w:rsid w:val="001455E4"/>
    <w:rsid w:val="001455F8"/>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1D5C"/>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52"/>
    <w:rsid w:val="001552F4"/>
    <w:rsid w:val="00155668"/>
    <w:rsid w:val="00155801"/>
    <w:rsid w:val="001559FA"/>
    <w:rsid w:val="00155B53"/>
    <w:rsid w:val="00155C2D"/>
    <w:rsid w:val="0015622F"/>
    <w:rsid w:val="00156374"/>
    <w:rsid w:val="001566DC"/>
    <w:rsid w:val="00156CA6"/>
    <w:rsid w:val="00156D2C"/>
    <w:rsid w:val="001577D8"/>
    <w:rsid w:val="00157800"/>
    <w:rsid w:val="0015797D"/>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B1E"/>
    <w:rsid w:val="00173D12"/>
    <w:rsid w:val="00173F51"/>
    <w:rsid w:val="00173F6A"/>
    <w:rsid w:val="0017431B"/>
    <w:rsid w:val="001743BC"/>
    <w:rsid w:val="001744E3"/>
    <w:rsid w:val="0017453A"/>
    <w:rsid w:val="001745EC"/>
    <w:rsid w:val="001747B7"/>
    <w:rsid w:val="0017481B"/>
    <w:rsid w:val="001749A9"/>
    <w:rsid w:val="00174FB5"/>
    <w:rsid w:val="00175452"/>
    <w:rsid w:val="001755F6"/>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C35"/>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3FC9"/>
    <w:rsid w:val="0018437E"/>
    <w:rsid w:val="001846B7"/>
    <w:rsid w:val="001846C7"/>
    <w:rsid w:val="001856E3"/>
    <w:rsid w:val="001857F3"/>
    <w:rsid w:val="0018588A"/>
    <w:rsid w:val="00185A64"/>
    <w:rsid w:val="00185A9C"/>
    <w:rsid w:val="00186482"/>
    <w:rsid w:val="00186995"/>
    <w:rsid w:val="00186AE7"/>
    <w:rsid w:val="0018705F"/>
    <w:rsid w:val="00187252"/>
    <w:rsid w:val="0018758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3569"/>
    <w:rsid w:val="001A3DF2"/>
    <w:rsid w:val="001A401B"/>
    <w:rsid w:val="001A4111"/>
    <w:rsid w:val="001A43DD"/>
    <w:rsid w:val="001A475D"/>
    <w:rsid w:val="001A4994"/>
    <w:rsid w:val="001A49C5"/>
    <w:rsid w:val="001A4A20"/>
    <w:rsid w:val="001A4C23"/>
    <w:rsid w:val="001A4C25"/>
    <w:rsid w:val="001A4D4A"/>
    <w:rsid w:val="001A4EEA"/>
    <w:rsid w:val="001A4EF5"/>
    <w:rsid w:val="001A5841"/>
    <w:rsid w:val="001A5F89"/>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BF8"/>
    <w:rsid w:val="001B1C8F"/>
    <w:rsid w:val="001B1D49"/>
    <w:rsid w:val="001B263A"/>
    <w:rsid w:val="001B26F8"/>
    <w:rsid w:val="001B27DC"/>
    <w:rsid w:val="001B27EB"/>
    <w:rsid w:val="001B28E2"/>
    <w:rsid w:val="001B3544"/>
    <w:rsid w:val="001B3964"/>
    <w:rsid w:val="001B411C"/>
    <w:rsid w:val="001B4249"/>
    <w:rsid w:val="001B42F6"/>
    <w:rsid w:val="001B4452"/>
    <w:rsid w:val="001B466C"/>
    <w:rsid w:val="001B4945"/>
    <w:rsid w:val="001B4F34"/>
    <w:rsid w:val="001B4FC9"/>
    <w:rsid w:val="001B52EC"/>
    <w:rsid w:val="001B5304"/>
    <w:rsid w:val="001B534F"/>
    <w:rsid w:val="001B53E1"/>
    <w:rsid w:val="001B554A"/>
    <w:rsid w:val="001B5926"/>
    <w:rsid w:val="001B5936"/>
    <w:rsid w:val="001B5B33"/>
    <w:rsid w:val="001B5BB9"/>
    <w:rsid w:val="001B61C5"/>
    <w:rsid w:val="001B638C"/>
    <w:rsid w:val="001B6564"/>
    <w:rsid w:val="001B691A"/>
    <w:rsid w:val="001B6B7E"/>
    <w:rsid w:val="001B738C"/>
    <w:rsid w:val="001B73F4"/>
    <w:rsid w:val="001B7665"/>
    <w:rsid w:val="001B7FB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33B"/>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F3"/>
    <w:rsid w:val="001D031F"/>
    <w:rsid w:val="001D0C76"/>
    <w:rsid w:val="001D0CDA"/>
    <w:rsid w:val="001D0D18"/>
    <w:rsid w:val="001D0D42"/>
    <w:rsid w:val="001D1A17"/>
    <w:rsid w:val="001D1AB3"/>
    <w:rsid w:val="001D1AD2"/>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13"/>
    <w:rsid w:val="001D6650"/>
    <w:rsid w:val="001D67CE"/>
    <w:rsid w:val="001D695C"/>
    <w:rsid w:val="001D6DDB"/>
    <w:rsid w:val="001D6E35"/>
    <w:rsid w:val="001D6EF1"/>
    <w:rsid w:val="001D6FD9"/>
    <w:rsid w:val="001D715A"/>
    <w:rsid w:val="001D72FB"/>
    <w:rsid w:val="001D754A"/>
    <w:rsid w:val="001D76C3"/>
    <w:rsid w:val="001D780E"/>
    <w:rsid w:val="001D7A1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488"/>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646"/>
    <w:rsid w:val="001E6A9F"/>
    <w:rsid w:val="001E6F4C"/>
    <w:rsid w:val="001E737B"/>
    <w:rsid w:val="001E7504"/>
    <w:rsid w:val="001E7509"/>
    <w:rsid w:val="001E76C2"/>
    <w:rsid w:val="001E76DF"/>
    <w:rsid w:val="001E7739"/>
    <w:rsid w:val="001F0135"/>
    <w:rsid w:val="001F0E07"/>
    <w:rsid w:val="001F1194"/>
    <w:rsid w:val="001F1308"/>
    <w:rsid w:val="001F13F3"/>
    <w:rsid w:val="001F1525"/>
    <w:rsid w:val="001F1604"/>
    <w:rsid w:val="001F1C2E"/>
    <w:rsid w:val="001F1E87"/>
    <w:rsid w:val="001F1EB6"/>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C58"/>
    <w:rsid w:val="001F7FBE"/>
    <w:rsid w:val="00200197"/>
    <w:rsid w:val="002004F6"/>
    <w:rsid w:val="002005E2"/>
    <w:rsid w:val="00200AE6"/>
    <w:rsid w:val="00200D11"/>
    <w:rsid w:val="00200D12"/>
    <w:rsid w:val="00200D2C"/>
    <w:rsid w:val="00200DD8"/>
    <w:rsid w:val="00200E3E"/>
    <w:rsid w:val="00200E42"/>
    <w:rsid w:val="00201107"/>
    <w:rsid w:val="0020128C"/>
    <w:rsid w:val="00201299"/>
    <w:rsid w:val="002013DA"/>
    <w:rsid w:val="002013F6"/>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3B44"/>
    <w:rsid w:val="00204032"/>
    <w:rsid w:val="0020404A"/>
    <w:rsid w:val="00204245"/>
    <w:rsid w:val="00204BAD"/>
    <w:rsid w:val="00204D60"/>
    <w:rsid w:val="0020514C"/>
    <w:rsid w:val="00205627"/>
    <w:rsid w:val="002056D0"/>
    <w:rsid w:val="00205935"/>
    <w:rsid w:val="00205BA5"/>
    <w:rsid w:val="00205C2A"/>
    <w:rsid w:val="0020600F"/>
    <w:rsid w:val="002065EC"/>
    <w:rsid w:val="00206EC7"/>
    <w:rsid w:val="002070FB"/>
    <w:rsid w:val="00207479"/>
    <w:rsid w:val="00207589"/>
    <w:rsid w:val="00207797"/>
    <w:rsid w:val="00207ABC"/>
    <w:rsid w:val="00207C1C"/>
    <w:rsid w:val="00207C6A"/>
    <w:rsid w:val="00207CC4"/>
    <w:rsid w:val="00207EDF"/>
    <w:rsid w:val="00210189"/>
    <w:rsid w:val="00210258"/>
    <w:rsid w:val="002102B5"/>
    <w:rsid w:val="002103DC"/>
    <w:rsid w:val="002106B3"/>
    <w:rsid w:val="00210860"/>
    <w:rsid w:val="00210B6A"/>
    <w:rsid w:val="00210CEB"/>
    <w:rsid w:val="00210FF3"/>
    <w:rsid w:val="00211152"/>
    <w:rsid w:val="002114D4"/>
    <w:rsid w:val="00211726"/>
    <w:rsid w:val="00211845"/>
    <w:rsid w:val="0021203C"/>
    <w:rsid w:val="002123F8"/>
    <w:rsid w:val="00212CB6"/>
    <w:rsid w:val="00212E37"/>
    <w:rsid w:val="002131CD"/>
    <w:rsid w:val="00213935"/>
    <w:rsid w:val="00213CC4"/>
    <w:rsid w:val="00214087"/>
    <w:rsid w:val="002140FF"/>
    <w:rsid w:val="0021421D"/>
    <w:rsid w:val="002147FA"/>
    <w:rsid w:val="00214DAF"/>
    <w:rsid w:val="0021538F"/>
    <w:rsid w:val="002155E6"/>
    <w:rsid w:val="00216194"/>
    <w:rsid w:val="002161C5"/>
    <w:rsid w:val="002168E4"/>
    <w:rsid w:val="00216C86"/>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74E"/>
    <w:rsid w:val="00225A6A"/>
    <w:rsid w:val="00225AC7"/>
    <w:rsid w:val="00225ACC"/>
    <w:rsid w:val="00226213"/>
    <w:rsid w:val="00226253"/>
    <w:rsid w:val="0022631B"/>
    <w:rsid w:val="00226691"/>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86"/>
    <w:rsid w:val="00232A90"/>
    <w:rsid w:val="00232CF2"/>
    <w:rsid w:val="00232EA9"/>
    <w:rsid w:val="00232FEB"/>
    <w:rsid w:val="00233157"/>
    <w:rsid w:val="002331D1"/>
    <w:rsid w:val="002335AA"/>
    <w:rsid w:val="00233717"/>
    <w:rsid w:val="00233D45"/>
    <w:rsid w:val="00233E8C"/>
    <w:rsid w:val="00234151"/>
    <w:rsid w:val="00234556"/>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9C6"/>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DBD"/>
    <w:rsid w:val="00273E5D"/>
    <w:rsid w:val="00273F67"/>
    <w:rsid w:val="00274006"/>
    <w:rsid w:val="0027404B"/>
    <w:rsid w:val="002745B1"/>
    <w:rsid w:val="00274801"/>
    <w:rsid w:val="002749EB"/>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35E"/>
    <w:rsid w:val="0028048C"/>
    <w:rsid w:val="00280608"/>
    <w:rsid w:val="00280AB1"/>
    <w:rsid w:val="002811FF"/>
    <w:rsid w:val="00281751"/>
    <w:rsid w:val="002818A6"/>
    <w:rsid w:val="00281C2B"/>
    <w:rsid w:val="00281ED9"/>
    <w:rsid w:val="00282378"/>
    <w:rsid w:val="00282463"/>
    <w:rsid w:val="002828CD"/>
    <w:rsid w:val="002830D4"/>
    <w:rsid w:val="002836C3"/>
    <w:rsid w:val="00283B9E"/>
    <w:rsid w:val="00283BCA"/>
    <w:rsid w:val="00283E51"/>
    <w:rsid w:val="0028412C"/>
    <w:rsid w:val="00284B32"/>
    <w:rsid w:val="00284BAE"/>
    <w:rsid w:val="00284BF1"/>
    <w:rsid w:val="00285135"/>
    <w:rsid w:val="0028524F"/>
    <w:rsid w:val="0028527A"/>
    <w:rsid w:val="00285673"/>
    <w:rsid w:val="00285948"/>
    <w:rsid w:val="002859AF"/>
    <w:rsid w:val="00285E23"/>
    <w:rsid w:val="0028668A"/>
    <w:rsid w:val="00286AE7"/>
    <w:rsid w:val="00287243"/>
    <w:rsid w:val="00287586"/>
    <w:rsid w:val="00287814"/>
    <w:rsid w:val="002878F6"/>
    <w:rsid w:val="00287A50"/>
    <w:rsid w:val="00290013"/>
    <w:rsid w:val="0029027B"/>
    <w:rsid w:val="002902A7"/>
    <w:rsid w:val="00290647"/>
    <w:rsid w:val="002906B5"/>
    <w:rsid w:val="00290B3D"/>
    <w:rsid w:val="00290BFA"/>
    <w:rsid w:val="00290D06"/>
    <w:rsid w:val="002911D3"/>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FC"/>
    <w:rsid w:val="00293E57"/>
    <w:rsid w:val="00294117"/>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512"/>
    <w:rsid w:val="002A2616"/>
    <w:rsid w:val="002A26E1"/>
    <w:rsid w:val="002A27B6"/>
    <w:rsid w:val="002A2ABD"/>
    <w:rsid w:val="002A2AEC"/>
    <w:rsid w:val="002A2C03"/>
    <w:rsid w:val="002A2CAD"/>
    <w:rsid w:val="002A2CCF"/>
    <w:rsid w:val="002A2D5E"/>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714"/>
    <w:rsid w:val="002B782C"/>
    <w:rsid w:val="002B7BF1"/>
    <w:rsid w:val="002B7EAF"/>
    <w:rsid w:val="002C03EA"/>
    <w:rsid w:val="002C0582"/>
    <w:rsid w:val="002C0784"/>
    <w:rsid w:val="002C099C"/>
    <w:rsid w:val="002C0B3B"/>
    <w:rsid w:val="002C0B74"/>
    <w:rsid w:val="002C0C8B"/>
    <w:rsid w:val="002C0CBB"/>
    <w:rsid w:val="002C0DE1"/>
    <w:rsid w:val="002C11CA"/>
    <w:rsid w:val="002C1201"/>
    <w:rsid w:val="002C1441"/>
    <w:rsid w:val="002C1460"/>
    <w:rsid w:val="002C17D5"/>
    <w:rsid w:val="002C1933"/>
    <w:rsid w:val="002C1B43"/>
    <w:rsid w:val="002C1CA5"/>
    <w:rsid w:val="002C1DEA"/>
    <w:rsid w:val="002C20F2"/>
    <w:rsid w:val="002C2C6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7193"/>
    <w:rsid w:val="002D72C1"/>
    <w:rsid w:val="002D767B"/>
    <w:rsid w:val="002D7BFB"/>
    <w:rsid w:val="002D7D49"/>
    <w:rsid w:val="002D7F17"/>
    <w:rsid w:val="002E0319"/>
    <w:rsid w:val="002E0B8C"/>
    <w:rsid w:val="002E0C7A"/>
    <w:rsid w:val="002E0D2E"/>
    <w:rsid w:val="002E0E18"/>
    <w:rsid w:val="002E0E19"/>
    <w:rsid w:val="002E105A"/>
    <w:rsid w:val="002E14B8"/>
    <w:rsid w:val="002E1513"/>
    <w:rsid w:val="002E153B"/>
    <w:rsid w:val="002E179B"/>
    <w:rsid w:val="002E1C2A"/>
    <w:rsid w:val="002E1C9E"/>
    <w:rsid w:val="002E1DBE"/>
    <w:rsid w:val="002E1E0B"/>
    <w:rsid w:val="002E257B"/>
    <w:rsid w:val="002E2A7B"/>
    <w:rsid w:val="002E2C82"/>
    <w:rsid w:val="002E2D7D"/>
    <w:rsid w:val="002E322D"/>
    <w:rsid w:val="002E3633"/>
    <w:rsid w:val="002E3C65"/>
    <w:rsid w:val="002E3C66"/>
    <w:rsid w:val="002E3F5B"/>
    <w:rsid w:val="002E4362"/>
    <w:rsid w:val="002E464C"/>
    <w:rsid w:val="002E4686"/>
    <w:rsid w:val="002E4760"/>
    <w:rsid w:val="002E5325"/>
    <w:rsid w:val="002E57C5"/>
    <w:rsid w:val="002E5BB1"/>
    <w:rsid w:val="002E6343"/>
    <w:rsid w:val="002E63D9"/>
    <w:rsid w:val="002E640E"/>
    <w:rsid w:val="002E6844"/>
    <w:rsid w:val="002E68AA"/>
    <w:rsid w:val="002E6D66"/>
    <w:rsid w:val="002E7351"/>
    <w:rsid w:val="002E7404"/>
    <w:rsid w:val="002E79A9"/>
    <w:rsid w:val="002E7E22"/>
    <w:rsid w:val="002F00C2"/>
    <w:rsid w:val="002F02E5"/>
    <w:rsid w:val="002F0B83"/>
    <w:rsid w:val="002F0C28"/>
    <w:rsid w:val="002F0DBC"/>
    <w:rsid w:val="002F0E30"/>
    <w:rsid w:val="002F17AE"/>
    <w:rsid w:val="002F1CB2"/>
    <w:rsid w:val="002F1E8A"/>
    <w:rsid w:val="002F1F6D"/>
    <w:rsid w:val="002F1F7E"/>
    <w:rsid w:val="002F234D"/>
    <w:rsid w:val="002F2AFF"/>
    <w:rsid w:val="002F2C33"/>
    <w:rsid w:val="002F2EA1"/>
    <w:rsid w:val="002F3052"/>
    <w:rsid w:val="002F335A"/>
    <w:rsid w:val="002F3449"/>
    <w:rsid w:val="002F346C"/>
    <w:rsid w:val="002F3926"/>
    <w:rsid w:val="002F3CDE"/>
    <w:rsid w:val="002F40F2"/>
    <w:rsid w:val="002F444F"/>
    <w:rsid w:val="002F47F2"/>
    <w:rsid w:val="002F49D0"/>
    <w:rsid w:val="002F4B1B"/>
    <w:rsid w:val="002F519A"/>
    <w:rsid w:val="002F57F5"/>
    <w:rsid w:val="002F59E1"/>
    <w:rsid w:val="002F5A81"/>
    <w:rsid w:val="002F5DD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446"/>
    <w:rsid w:val="00301BB8"/>
    <w:rsid w:val="00301C9C"/>
    <w:rsid w:val="0030214B"/>
    <w:rsid w:val="0030259C"/>
    <w:rsid w:val="00302C48"/>
    <w:rsid w:val="00302D96"/>
    <w:rsid w:val="00303440"/>
    <w:rsid w:val="00303704"/>
    <w:rsid w:val="00304405"/>
    <w:rsid w:val="0030448C"/>
    <w:rsid w:val="00304D9B"/>
    <w:rsid w:val="00304E40"/>
    <w:rsid w:val="00305027"/>
    <w:rsid w:val="0030529B"/>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4F9E"/>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F6"/>
    <w:rsid w:val="0032599F"/>
    <w:rsid w:val="00325A67"/>
    <w:rsid w:val="00325ACC"/>
    <w:rsid w:val="00325B7E"/>
    <w:rsid w:val="00325CCC"/>
    <w:rsid w:val="00326957"/>
    <w:rsid w:val="00326AE2"/>
    <w:rsid w:val="00326B3A"/>
    <w:rsid w:val="00326F3E"/>
    <w:rsid w:val="00327098"/>
    <w:rsid w:val="00327403"/>
    <w:rsid w:val="00327721"/>
    <w:rsid w:val="0032779F"/>
    <w:rsid w:val="00330152"/>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4B1"/>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988"/>
    <w:rsid w:val="00336D0A"/>
    <w:rsid w:val="00336ED8"/>
    <w:rsid w:val="003370C0"/>
    <w:rsid w:val="0033714A"/>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F0B"/>
    <w:rsid w:val="00346F7F"/>
    <w:rsid w:val="00347976"/>
    <w:rsid w:val="00347E51"/>
    <w:rsid w:val="00350108"/>
    <w:rsid w:val="00350556"/>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7DF"/>
    <w:rsid w:val="00353832"/>
    <w:rsid w:val="003538E3"/>
    <w:rsid w:val="00353B75"/>
    <w:rsid w:val="00353C36"/>
    <w:rsid w:val="003545D6"/>
    <w:rsid w:val="003547A4"/>
    <w:rsid w:val="003548D8"/>
    <w:rsid w:val="00354A47"/>
    <w:rsid w:val="00354A66"/>
    <w:rsid w:val="00354EB4"/>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A48"/>
    <w:rsid w:val="00360C0F"/>
    <w:rsid w:val="00360D01"/>
    <w:rsid w:val="00360F1C"/>
    <w:rsid w:val="00361816"/>
    <w:rsid w:val="00362149"/>
    <w:rsid w:val="00362569"/>
    <w:rsid w:val="003626CD"/>
    <w:rsid w:val="00362BC1"/>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92"/>
    <w:rsid w:val="003852FB"/>
    <w:rsid w:val="00385429"/>
    <w:rsid w:val="0038542A"/>
    <w:rsid w:val="00385842"/>
    <w:rsid w:val="00385885"/>
    <w:rsid w:val="00385B05"/>
    <w:rsid w:val="00385B96"/>
    <w:rsid w:val="00385DED"/>
    <w:rsid w:val="003862F4"/>
    <w:rsid w:val="00386382"/>
    <w:rsid w:val="003865EF"/>
    <w:rsid w:val="00386637"/>
    <w:rsid w:val="00386BA9"/>
    <w:rsid w:val="00386F76"/>
    <w:rsid w:val="0038734D"/>
    <w:rsid w:val="003875CA"/>
    <w:rsid w:val="00387927"/>
    <w:rsid w:val="00387B5D"/>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CD6"/>
    <w:rsid w:val="00395324"/>
    <w:rsid w:val="00395405"/>
    <w:rsid w:val="003955C3"/>
    <w:rsid w:val="0039561B"/>
    <w:rsid w:val="00395805"/>
    <w:rsid w:val="00395E66"/>
    <w:rsid w:val="00396234"/>
    <w:rsid w:val="00396350"/>
    <w:rsid w:val="00396737"/>
    <w:rsid w:val="00396788"/>
    <w:rsid w:val="00396899"/>
    <w:rsid w:val="00396998"/>
    <w:rsid w:val="00396C1C"/>
    <w:rsid w:val="00396DE9"/>
    <w:rsid w:val="00396F0D"/>
    <w:rsid w:val="00397C1D"/>
    <w:rsid w:val="00397D9E"/>
    <w:rsid w:val="00397DD1"/>
    <w:rsid w:val="00397FC3"/>
    <w:rsid w:val="003A047B"/>
    <w:rsid w:val="003A08EA"/>
    <w:rsid w:val="003A117E"/>
    <w:rsid w:val="003A180F"/>
    <w:rsid w:val="003A18DD"/>
    <w:rsid w:val="003A1A26"/>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24"/>
    <w:rsid w:val="003C346D"/>
    <w:rsid w:val="003C3768"/>
    <w:rsid w:val="003C3A9D"/>
    <w:rsid w:val="003C3F6E"/>
    <w:rsid w:val="003C4141"/>
    <w:rsid w:val="003C4262"/>
    <w:rsid w:val="003C4267"/>
    <w:rsid w:val="003C42B0"/>
    <w:rsid w:val="003C42BF"/>
    <w:rsid w:val="003C4580"/>
    <w:rsid w:val="003C465E"/>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3A4"/>
    <w:rsid w:val="003D2493"/>
    <w:rsid w:val="003D2C1D"/>
    <w:rsid w:val="003D2C34"/>
    <w:rsid w:val="003D2CCB"/>
    <w:rsid w:val="003D2E2B"/>
    <w:rsid w:val="003D2F65"/>
    <w:rsid w:val="003D309F"/>
    <w:rsid w:val="003D3504"/>
    <w:rsid w:val="003D3565"/>
    <w:rsid w:val="003D394D"/>
    <w:rsid w:val="003D3DDD"/>
    <w:rsid w:val="003D41A6"/>
    <w:rsid w:val="003D4363"/>
    <w:rsid w:val="003D43F7"/>
    <w:rsid w:val="003D441C"/>
    <w:rsid w:val="003D46A1"/>
    <w:rsid w:val="003D4E26"/>
    <w:rsid w:val="003D542B"/>
    <w:rsid w:val="003D5CBF"/>
    <w:rsid w:val="003D5DE0"/>
    <w:rsid w:val="003D61F1"/>
    <w:rsid w:val="003D647F"/>
    <w:rsid w:val="003D6508"/>
    <w:rsid w:val="003D6525"/>
    <w:rsid w:val="003D66D2"/>
    <w:rsid w:val="003D67F2"/>
    <w:rsid w:val="003D724F"/>
    <w:rsid w:val="003D73A5"/>
    <w:rsid w:val="003D751C"/>
    <w:rsid w:val="003D7888"/>
    <w:rsid w:val="003D78E1"/>
    <w:rsid w:val="003D7C3D"/>
    <w:rsid w:val="003D7D52"/>
    <w:rsid w:val="003D7F24"/>
    <w:rsid w:val="003E00B7"/>
    <w:rsid w:val="003E016B"/>
    <w:rsid w:val="003E0409"/>
    <w:rsid w:val="003E07A9"/>
    <w:rsid w:val="003E07AE"/>
    <w:rsid w:val="003E0B88"/>
    <w:rsid w:val="003E14FC"/>
    <w:rsid w:val="003E1B9E"/>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16"/>
    <w:rsid w:val="003E4BD0"/>
    <w:rsid w:val="003E525C"/>
    <w:rsid w:val="003E5327"/>
    <w:rsid w:val="003E568F"/>
    <w:rsid w:val="003E57E1"/>
    <w:rsid w:val="003E588E"/>
    <w:rsid w:val="003E5BF9"/>
    <w:rsid w:val="003E5D4F"/>
    <w:rsid w:val="003E5FD5"/>
    <w:rsid w:val="003E6316"/>
    <w:rsid w:val="003E651B"/>
    <w:rsid w:val="003E67B4"/>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194A"/>
    <w:rsid w:val="003F1BEC"/>
    <w:rsid w:val="003F26C9"/>
    <w:rsid w:val="003F27C5"/>
    <w:rsid w:val="003F2A56"/>
    <w:rsid w:val="003F2F21"/>
    <w:rsid w:val="003F30FC"/>
    <w:rsid w:val="003F31F8"/>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4EE5"/>
    <w:rsid w:val="003F535C"/>
    <w:rsid w:val="003F569F"/>
    <w:rsid w:val="003F5F25"/>
    <w:rsid w:val="003F60CE"/>
    <w:rsid w:val="003F630E"/>
    <w:rsid w:val="003F646E"/>
    <w:rsid w:val="003F64C9"/>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1E2B"/>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116"/>
    <w:rsid w:val="00420792"/>
    <w:rsid w:val="004208AC"/>
    <w:rsid w:val="004209FC"/>
    <w:rsid w:val="00421303"/>
    <w:rsid w:val="00421523"/>
    <w:rsid w:val="00421570"/>
    <w:rsid w:val="004216B6"/>
    <w:rsid w:val="00421A98"/>
    <w:rsid w:val="00421AA7"/>
    <w:rsid w:val="00421DCF"/>
    <w:rsid w:val="004220BC"/>
    <w:rsid w:val="00422318"/>
    <w:rsid w:val="00422341"/>
    <w:rsid w:val="0042259F"/>
    <w:rsid w:val="00422ADB"/>
    <w:rsid w:val="00422DA2"/>
    <w:rsid w:val="0042318A"/>
    <w:rsid w:val="0042331A"/>
    <w:rsid w:val="00423431"/>
    <w:rsid w:val="00423641"/>
    <w:rsid w:val="00423F27"/>
    <w:rsid w:val="00423FE9"/>
    <w:rsid w:val="00424372"/>
    <w:rsid w:val="0042462B"/>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05A"/>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5A3"/>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BC4"/>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994"/>
    <w:rsid w:val="00444BA7"/>
    <w:rsid w:val="00444C6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AA"/>
    <w:rsid w:val="00453CAB"/>
    <w:rsid w:val="00453D8C"/>
    <w:rsid w:val="00453FD1"/>
    <w:rsid w:val="00454197"/>
    <w:rsid w:val="0045459B"/>
    <w:rsid w:val="00454926"/>
    <w:rsid w:val="00454FFE"/>
    <w:rsid w:val="004550E1"/>
    <w:rsid w:val="00455113"/>
    <w:rsid w:val="00455607"/>
    <w:rsid w:val="00455D7F"/>
    <w:rsid w:val="00455ED1"/>
    <w:rsid w:val="00456421"/>
    <w:rsid w:val="0045661B"/>
    <w:rsid w:val="00456AB5"/>
    <w:rsid w:val="00456DAB"/>
    <w:rsid w:val="00456FE1"/>
    <w:rsid w:val="0045707F"/>
    <w:rsid w:val="00457160"/>
    <w:rsid w:val="004571F4"/>
    <w:rsid w:val="00457307"/>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4C4"/>
    <w:rsid w:val="00470681"/>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8FE"/>
    <w:rsid w:val="00476BD4"/>
    <w:rsid w:val="00476EFB"/>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00E"/>
    <w:rsid w:val="00483A12"/>
    <w:rsid w:val="00483BA2"/>
    <w:rsid w:val="00484339"/>
    <w:rsid w:val="004843B2"/>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10"/>
    <w:rsid w:val="004916A0"/>
    <w:rsid w:val="00491959"/>
    <w:rsid w:val="00491B3C"/>
    <w:rsid w:val="00492337"/>
    <w:rsid w:val="00492453"/>
    <w:rsid w:val="004926BE"/>
    <w:rsid w:val="00492D85"/>
    <w:rsid w:val="00492DB7"/>
    <w:rsid w:val="00492DF8"/>
    <w:rsid w:val="00493055"/>
    <w:rsid w:val="004932E0"/>
    <w:rsid w:val="004935EC"/>
    <w:rsid w:val="0049384A"/>
    <w:rsid w:val="00494242"/>
    <w:rsid w:val="00494887"/>
    <w:rsid w:val="004948C4"/>
    <w:rsid w:val="00494925"/>
    <w:rsid w:val="00494A3D"/>
    <w:rsid w:val="00494C44"/>
    <w:rsid w:val="00494DD3"/>
    <w:rsid w:val="00494E8E"/>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9AC"/>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80"/>
    <w:rsid w:val="004A6134"/>
    <w:rsid w:val="004A6135"/>
    <w:rsid w:val="004A6328"/>
    <w:rsid w:val="004A636F"/>
    <w:rsid w:val="004A6EE7"/>
    <w:rsid w:val="004A7092"/>
    <w:rsid w:val="004A778A"/>
    <w:rsid w:val="004B0619"/>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E3F"/>
    <w:rsid w:val="004B3F7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367"/>
    <w:rsid w:val="004C24C9"/>
    <w:rsid w:val="004C271A"/>
    <w:rsid w:val="004C2BE3"/>
    <w:rsid w:val="004C2C29"/>
    <w:rsid w:val="004C31B6"/>
    <w:rsid w:val="004C3C69"/>
    <w:rsid w:val="004C4332"/>
    <w:rsid w:val="004C4FC7"/>
    <w:rsid w:val="004C5319"/>
    <w:rsid w:val="004C541E"/>
    <w:rsid w:val="004C588C"/>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000"/>
    <w:rsid w:val="004E193E"/>
    <w:rsid w:val="004E1A31"/>
    <w:rsid w:val="004E1C88"/>
    <w:rsid w:val="004E2300"/>
    <w:rsid w:val="004E2765"/>
    <w:rsid w:val="004E27A1"/>
    <w:rsid w:val="004E2951"/>
    <w:rsid w:val="004E29C4"/>
    <w:rsid w:val="004E29C5"/>
    <w:rsid w:val="004E2C56"/>
    <w:rsid w:val="004E2D7D"/>
    <w:rsid w:val="004E2DE0"/>
    <w:rsid w:val="004E3076"/>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B9"/>
    <w:rsid w:val="004F1018"/>
    <w:rsid w:val="004F104A"/>
    <w:rsid w:val="004F111C"/>
    <w:rsid w:val="004F1866"/>
    <w:rsid w:val="004F1C38"/>
    <w:rsid w:val="004F1C51"/>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A53"/>
    <w:rsid w:val="00507C84"/>
    <w:rsid w:val="00507C8F"/>
    <w:rsid w:val="00507DA8"/>
    <w:rsid w:val="00507E6C"/>
    <w:rsid w:val="005100F5"/>
    <w:rsid w:val="0051065C"/>
    <w:rsid w:val="00510C58"/>
    <w:rsid w:val="005111F4"/>
    <w:rsid w:val="00511361"/>
    <w:rsid w:val="005117C1"/>
    <w:rsid w:val="00511CB1"/>
    <w:rsid w:val="00511DD0"/>
    <w:rsid w:val="00511F15"/>
    <w:rsid w:val="005123EF"/>
    <w:rsid w:val="00512A64"/>
    <w:rsid w:val="00512AC9"/>
    <w:rsid w:val="00512CC7"/>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17F6D"/>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7200"/>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F8B"/>
    <w:rsid w:val="00533244"/>
    <w:rsid w:val="00533360"/>
    <w:rsid w:val="00533620"/>
    <w:rsid w:val="00533737"/>
    <w:rsid w:val="005338B9"/>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B7A"/>
    <w:rsid w:val="00544C30"/>
    <w:rsid w:val="00544E14"/>
    <w:rsid w:val="00545234"/>
    <w:rsid w:val="0054551C"/>
    <w:rsid w:val="005456C4"/>
    <w:rsid w:val="00545725"/>
    <w:rsid w:val="00545856"/>
    <w:rsid w:val="0054593A"/>
    <w:rsid w:val="0054622E"/>
    <w:rsid w:val="005467FB"/>
    <w:rsid w:val="00546A0E"/>
    <w:rsid w:val="00546A44"/>
    <w:rsid w:val="00546A61"/>
    <w:rsid w:val="00546AE9"/>
    <w:rsid w:val="00546B65"/>
    <w:rsid w:val="0054748D"/>
    <w:rsid w:val="00547629"/>
    <w:rsid w:val="00547669"/>
    <w:rsid w:val="00547720"/>
    <w:rsid w:val="00547989"/>
    <w:rsid w:val="00547BA6"/>
    <w:rsid w:val="00547E3B"/>
    <w:rsid w:val="0055018C"/>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6EF"/>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6D6"/>
    <w:rsid w:val="0056331C"/>
    <w:rsid w:val="00563352"/>
    <w:rsid w:val="005637A1"/>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5FA"/>
    <w:rsid w:val="00567A9F"/>
    <w:rsid w:val="00567B4B"/>
    <w:rsid w:val="00567B76"/>
    <w:rsid w:val="00570032"/>
    <w:rsid w:val="005700FE"/>
    <w:rsid w:val="005704AC"/>
    <w:rsid w:val="00570862"/>
    <w:rsid w:val="00570A70"/>
    <w:rsid w:val="00570CF6"/>
    <w:rsid w:val="00570DDB"/>
    <w:rsid w:val="00570E24"/>
    <w:rsid w:val="00571168"/>
    <w:rsid w:val="005717F5"/>
    <w:rsid w:val="005721D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5DD"/>
    <w:rsid w:val="00577A2E"/>
    <w:rsid w:val="00577A7D"/>
    <w:rsid w:val="00577EC0"/>
    <w:rsid w:val="0058084A"/>
    <w:rsid w:val="005808A1"/>
    <w:rsid w:val="00580B01"/>
    <w:rsid w:val="00580B2B"/>
    <w:rsid w:val="00580CE7"/>
    <w:rsid w:val="00580E48"/>
    <w:rsid w:val="00580F0A"/>
    <w:rsid w:val="00580F9E"/>
    <w:rsid w:val="00581246"/>
    <w:rsid w:val="00581396"/>
    <w:rsid w:val="00581BDE"/>
    <w:rsid w:val="00581CB0"/>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711"/>
    <w:rsid w:val="00592712"/>
    <w:rsid w:val="00592807"/>
    <w:rsid w:val="00592B03"/>
    <w:rsid w:val="00593917"/>
    <w:rsid w:val="00593AB9"/>
    <w:rsid w:val="00593DDC"/>
    <w:rsid w:val="00594560"/>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887"/>
    <w:rsid w:val="005A3AC8"/>
    <w:rsid w:val="005A3B37"/>
    <w:rsid w:val="005A3E12"/>
    <w:rsid w:val="005A3FF5"/>
    <w:rsid w:val="005A47EB"/>
    <w:rsid w:val="005A499A"/>
    <w:rsid w:val="005A49FA"/>
    <w:rsid w:val="005A4E75"/>
    <w:rsid w:val="005A55CA"/>
    <w:rsid w:val="005A570E"/>
    <w:rsid w:val="005A60F4"/>
    <w:rsid w:val="005A641E"/>
    <w:rsid w:val="005A6445"/>
    <w:rsid w:val="005A65FC"/>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31DA"/>
    <w:rsid w:val="005B31F7"/>
    <w:rsid w:val="005B36E9"/>
    <w:rsid w:val="005B3C31"/>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622B"/>
    <w:rsid w:val="005C6735"/>
    <w:rsid w:val="005C687B"/>
    <w:rsid w:val="005C68B2"/>
    <w:rsid w:val="005C690D"/>
    <w:rsid w:val="005C690E"/>
    <w:rsid w:val="005C6B18"/>
    <w:rsid w:val="005C70A5"/>
    <w:rsid w:val="005C712D"/>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DC"/>
    <w:rsid w:val="005E209A"/>
    <w:rsid w:val="005E234A"/>
    <w:rsid w:val="005E2371"/>
    <w:rsid w:val="005E265F"/>
    <w:rsid w:val="005E3588"/>
    <w:rsid w:val="005E35CC"/>
    <w:rsid w:val="005E371E"/>
    <w:rsid w:val="005E395D"/>
    <w:rsid w:val="005E3D24"/>
    <w:rsid w:val="005E3F50"/>
    <w:rsid w:val="005E427A"/>
    <w:rsid w:val="005E4870"/>
    <w:rsid w:val="005E4F59"/>
    <w:rsid w:val="005E4F8D"/>
    <w:rsid w:val="005E52E2"/>
    <w:rsid w:val="005E53F9"/>
    <w:rsid w:val="005E5596"/>
    <w:rsid w:val="005E5AEF"/>
    <w:rsid w:val="005E5BF7"/>
    <w:rsid w:val="005E5D3D"/>
    <w:rsid w:val="005E5E71"/>
    <w:rsid w:val="005E6276"/>
    <w:rsid w:val="005E63B7"/>
    <w:rsid w:val="005E661D"/>
    <w:rsid w:val="005E66DA"/>
    <w:rsid w:val="005E6EE2"/>
    <w:rsid w:val="005E72EB"/>
    <w:rsid w:val="005E7462"/>
    <w:rsid w:val="005E775D"/>
    <w:rsid w:val="005E79B9"/>
    <w:rsid w:val="005E7D52"/>
    <w:rsid w:val="005F04D1"/>
    <w:rsid w:val="005F04D2"/>
    <w:rsid w:val="005F07B4"/>
    <w:rsid w:val="005F0A43"/>
    <w:rsid w:val="005F0A6C"/>
    <w:rsid w:val="005F0F14"/>
    <w:rsid w:val="005F10F3"/>
    <w:rsid w:val="005F17F6"/>
    <w:rsid w:val="005F1AA4"/>
    <w:rsid w:val="005F22ED"/>
    <w:rsid w:val="005F24EC"/>
    <w:rsid w:val="005F2534"/>
    <w:rsid w:val="005F27A6"/>
    <w:rsid w:val="005F27BF"/>
    <w:rsid w:val="005F2874"/>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88"/>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2E0"/>
    <w:rsid w:val="00614593"/>
    <w:rsid w:val="00614695"/>
    <w:rsid w:val="00615093"/>
    <w:rsid w:val="0061531B"/>
    <w:rsid w:val="00615505"/>
    <w:rsid w:val="0061596A"/>
    <w:rsid w:val="00615BCE"/>
    <w:rsid w:val="00615DFB"/>
    <w:rsid w:val="00615E23"/>
    <w:rsid w:val="00616112"/>
    <w:rsid w:val="0061674E"/>
    <w:rsid w:val="00616851"/>
    <w:rsid w:val="00616FAF"/>
    <w:rsid w:val="006175B4"/>
    <w:rsid w:val="006177F8"/>
    <w:rsid w:val="00617913"/>
    <w:rsid w:val="0061795F"/>
    <w:rsid w:val="00617D20"/>
    <w:rsid w:val="00617D24"/>
    <w:rsid w:val="00617DE8"/>
    <w:rsid w:val="00617E45"/>
    <w:rsid w:val="006200A0"/>
    <w:rsid w:val="006205CA"/>
    <w:rsid w:val="00620757"/>
    <w:rsid w:val="0062098F"/>
    <w:rsid w:val="00620CE0"/>
    <w:rsid w:val="00620E79"/>
    <w:rsid w:val="0062119B"/>
    <w:rsid w:val="00621585"/>
    <w:rsid w:val="00621618"/>
    <w:rsid w:val="0062186A"/>
    <w:rsid w:val="00621A61"/>
    <w:rsid w:val="00621F53"/>
    <w:rsid w:val="00621F9E"/>
    <w:rsid w:val="00622086"/>
    <w:rsid w:val="006222BE"/>
    <w:rsid w:val="006224B8"/>
    <w:rsid w:val="0062266A"/>
    <w:rsid w:val="006226DC"/>
    <w:rsid w:val="006229F3"/>
    <w:rsid w:val="00622BFD"/>
    <w:rsid w:val="00622C70"/>
    <w:rsid w:val="00622E2A"/>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ABC"/>
    <w:rsid w:val="00631AEA"/>
    <w:rsid w:val="00632193"/>
    <w:rsid w:val="0063219D"/>
    <w:rsid w:val="00632537"/>
    <w:rsid w:val="00632B1B"/>
    <w:rsid w:val="00632E01"/>
    <w:rsid w:val="00633298"/>
    <w:rsid w:val="006332D1"/>
    <w:rsid w:val="006335D8"/>
    <w:rsid w:val="00633A85"/>
    <w:rsid w:val="00633E73"/>
    <w:rsid w:val="00634989"/>
    <w:rsid w:val="006349EF"/>
    <w:rsid w:val="00634ACF"/>
    <w:rsid w:val="00635035"/>
    <w:rsid w:val="0063524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469"/>
    <w:rsid w:val="00637C6C"/>
    <w:rsid w:val="006402C1"/>
    <w:rsid w:val="00640561"/>
    <w:rsid w:val="00640ACD"/>
    <w:rsid w:val="00640CC9"/>
    <w:rsid w:val="006412BE"/>
    <w:rsid w:val="00641629"/>
    <w:rsid w:val="006416D9"/>
    <w:rsid w:val="006420C0"/>
    <w:rsid w:val="006422A9"/>
    <w:rsid w:val="00642303"/>
    <w:rsid w:val="0064252C"/>
    <w:rsid w:val="0064255C"/>
    <w:rsid w:val="006426AD"/>
    <w:rsid w:val="006428D4"/>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0F"/>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C3"/>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2C8"/>
    <w:rsid w:val="00665336"/>
    <w:rsid w:val="00665380"/>
    <w:rsid w:val="006657B2"/>
    <w:rsid w:val="00665850"/>
    <w:rsid w:val="00665B95"/>
    <w:rsid w:val="00665CAE"/>
    <w:rsid w:val="00665FA8"/>
    <w:rsid w:val="006664B1"/>
    <w:rsid w:val="00666505"/>
    <w:rsid w:val="0066675D"/>
    <w:rsid w:val="006668AC"/>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5B27"/>
    <w:rsid w:val="0067614C"/>
    <w:rsid w:val="006762FA"/>
    <w:rsid w:val="0067697E"/>
    <w:rsid w:val="00676B5E"/>
    <w:rsid w:val="00676F29"/>
    <w:rsid w:val="00677443"/>
    <w:rsid w:val="0067769A"/>
    <w:rsid w:val="006776EE"/>
    <w:rsid w:val="006777D8"/>
    <w:rsid w:val="00677B5B"/>
    <w:rsid w:val="00677E3E"/>
    <w:rsid w:val="00677E99"/>
    <w:rsid w:val="006803E0"/>
    <w:rsid w:val="006803F0"/>
    <w:rsid w:val="0068056A"/>
    <w:rsid w:val="00680650"/>
    <w:rsid w:val="006806A3"/>
    <w:rsid w:val="006806A6"/>
    <w:rsid w:val="00680741"/>
    <w:rsid w:val="00680782"/>
    <w:rsid w:val="006809BA"/>
    <w:rsid w:val="00680B34"/>
    <w:rsid w:val="00681211"/>
    <w:rsid w:val="00681474"/>
    <w:rsid w:val="00681B36"/>
    <w:rsid w:val="006820BA"/>
    <w:rsid w:val="006822AB"/>
    <w:rsid w:val="00682351"/>
    <w:rsid w:val="006827B4"/>
    <w:rsid w:val="00682E14"/>
    <w:rsid w:val="00682FBE"/>
    <w:rsid w:val="006836AA"/>
    <w:rsid w:val="006838CC"/>
    <w:rsid w:val="006838F8"/>
    <w:rsid w:val="00683B2D"/>
    <w:rsid w:val="00683BA9"/>
    <w:rsid w:val="00683DF8"/>
    <w:rsid w:val="00683EBC"/>
    <w:rsid w:val="0068436C"/>
    <w:rsid w:val="006843F3"/>
    <w:rsid w:val="00684433"/>
    <w:rsid w:val="006844B5"/>
    <w:rsid w:val="006850AE"/>
    <w:rsid w:val="0068541D"/>
    <w:rsid w:val="0068545E"/>
    <w:rsid w:val="00685931"/>
    <w:rsid w:val="00685FD4"/>
    <w:rsid w:val="006861F0"/>
    <w:rsid w:val="00686612"/>
    <w:rsid w:val="0068661E"/>
    <w:rsid w:val="006868A8"/>
    <w:rsid w:val="00686DF5"/>
    <w:rsid w:val="006873D4"/>
    <w:rsid w:val="00687813"/>
    <w:rsid w:val="00687BBE"/>
    <w:rsid w:val="00687D1F"/>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160"/>
    <w:rsid w:val="00692782"/>
    <w:rsid w:val="0069289D"/>
    <w:rsid w:val="00692C74"/>
    <w:rsid w:val="00692CDC"/>
    <w:rsid w:val="00693895"/>
    <w:rsid w:val="0069396D"/>
    <w:rsid w:val="00693A28"/>
    <w:rsid w:val="00693D44"/>
    <w:rsid w:val="00693E1F"/>
    <w:rsid w:val="00693ECB"/>
    <w:rsid w:val="00694266"/>
    <w:rsid w:val="006943B2"/>
    <w:rsid w:val="00694797"/>
    <w:rsid w:val="00694BA5"/>
    <w:rsid w:val="00694E5C"/>
    <w:rsid w:val="006951D9"/>
    <w:rsid w:val="00695887"/>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174A"/>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403"/>
    <w:rsid w:val="006A555D"/>
    <w:rsid w:val="006A55F4"/>
    <w:rsid w:val="006A581C"/>
    <w:rsid w:val="006A59B2"/>
    <w:rsid w:val="006A5B44"/>
    <w:rsid w:val="006A5F57"/>
    <w:rsid w:val="006A6AB4"/>
    <w:rsid w:val="006A6AC1"/>
    <w:rsid w:val="006A6DD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424"/>
    <w:rsid w:val="006B6620"/>
    <w:rsid w:val="006B6635"/>
    <w:rsid w:val="006B6748"/>
    <w:rsid w:val="006B6B61"/>
    <w:rsid w:val="006B6C1C"/>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3ECC"/>
    <w:rsid w:val="006C42DB"/>
    <w:rsid w:val="006C4438"/>
    <w:rsid w:val="006C4516"/>
    <w:rsid w:val="006C455E"/>
    <w:rsid w:val="006C4BBD"/>
    <w:rsid w:val="006C4C3E"/>
    <w:rsid w:val="006C4FE2"/>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12"/>
    <w:rsid w:val="006D4E8B"/>
    <w:rsid w:val="006D4E9C"/>
    <w:rsid w:val="006D522D"/>
    <w:rsid w:val="006D5854"/>
    <w:rsid w:val="006D62BC"/>
    <w:rsid w:val="006D63FE"/>
    <w:rsid w:val="006D6450"/>
    <w:rsid w:val="006D6790"/>
    <w:rsid w:val="006D6939"/>
    <w:rsid w:val="006D7444"/>
    <w:rsid w:val="006D74D1"/>
    <w:rsid w:val="006D7BCF"/>
    <w:rsid w:val="006D7CFF"/>
    <w:rsid w:val="006D7E67"/>
    <w:rsid w:val="006D7EB0"/>
    <w:rsid w:val="006D7F4B"/>
    <w:rsid w:val="006D7FE5"/>
    <w:rsid w:val="006E012E"/>
    <w:rsid w:val="006E0138"/>
    <w:rsid w:val="006E056F"/>
    <w:rsid w:val="006E0BA7"/>
    <w:rsid w:val="006E0BAA"/>
    <w:rsid w:val="006E0BB0"/>
    <w:rsid w:val="006E0C64"/>
    <w:rsid w:val="006E0D51"/>
    <w:rsid w:val="006E10AF"/>
    <w:rsid w:val="006E119F"/>
    <w:rsid w:val="006E12C3"/>
    <w:rsid w:val="006E15C4"/>
    <w:rsid w:val="006E1976"/>
    <w:rsid w:val="006E1FE5"/>
    <w:rsid w:val="006E2529"/>
    <w:rsid w:val="006E2666"/>
    <w:rsid w:val="006E2748"/>
    <w:rsid w:val="006E27C1"/>
    <w:rsid w:val="006E292B"/>
    <w:rsid w:val="006E2C6B"/>
    <w:rsid w:val="006E2DA4"/>
    <w:rsid w:val="006E2E59"/>
    <w:rsid w:val="006E3417"/>
    <w:rsid w:val="006E3744"/>
    <w:rsid w:val="006E3DA9"/>
    <w:rsid w:val="006E3E65"/>
    <w:rsid w:val="006E45F3"/>
    <w:rsid w:val="006E481D"/>
    <w:rsid w:val="006E4A2F"/>
    <w:rsid w:val="006E4C48"/>
    <w:rsid w:val="006E4ED4"/>
    <w:rsid w:val="006E5069"/>
    <w:rsid w:val="006E5286"/>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99D"/>
    <w:rsid w:val="006E7AD6"/>
    <w:rsid w:val="006E7AFA"/>
    <w:rsid w:val="006F0130"/>
    <w:rsid w:val="006F01CE"/>
    <w:rsid w:val="006F0593"/>
    <w:rsid w:val="006F05EF"/>
    <w:rsid w:val="006F06C8"/>
    <w:rsid w:val="006F09FC"/>
    <w:rsid w:val="006F0AC4"/>
    <w:rsid w:val="006F0D33"/>
    <w:rsid w:val="006F0F1B"/>
    <w:rsid w:val="006F1064"/>
    <w:rsid w:val="006F1437"/>
    <w:rsid w:val="006F150A"/>
    <w:rsid w:val="006F1550"/>
    <w:rsid w:val="006F15D7"/>
    <w:rsid w:val="006F16ED"/>
    <w:rsid w:val="006F1D80"/>
    <w:rsid w:val="006F1D8A"/>
    <w:rsid w:val="006F1EB7"/>
    <w:rsid w:val="006F23B1"/>
    <w:rsid w:val="006F29A2"/>
    <w:rsid w:val="006F343B"/>
    <w:rsid w:val="006F39A0"/>
    <w:rsid w:val="006F39F9"/>
    <w:rsid w:val="006F4287"/>
    <w:rsid w:val="006F4465"/>
    <w:rsid w:val="006F4895"/>
    <w:rsid w:val="006F48D6"/>
    <w:rsid w:val="006F4A4E"/>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771"/>
    <w:rsid w:val="006F6850"/>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FA6"/>
    <w:rsid w:val="007020FF"/>
    <w:rsid w:val="007022F6"/>
    <w:rsid w:val="007025CB"/>
    <w:rsid w:val="007026F5"/>
    <w:rsid w:val="0070281D"/>
    <w:rsid w:val="00703202"/>
    <w:rsid w:val="007034AA"/>
    <w:rsid w:val="00703C9D"/>
    <w:rsid w:val="00703D67"/>
    <w:rsid w:val="00703D71"/>
    <w:rsid w:val="00703E64"/>
    <w:rsid w:val="00703EC8"/>
    <w:rsid w:val="00703ED1"/>
    <w:rsid w:val="007041D1"/>
    <w:rsid w:val="0070421E"/>
    <w:rsid w:val="00704228"/>
    <w:rsid w:val="00704547"/>
    <w:rsid w:val="00704854"/>
    <w:rsid w:val="0070490C"/>
    <w:rsid w:val="00704AA8"/>
    <w:rsid w:val="00704C80"/>
    <w:rsid w:val="00704D21"/>
    <w:rsid w:val="00704D4B"/>
    <w:rsid w:val="00704E9A"/>
    <w:rsid w:val="00705007"/>
    <w:rsid w:val="0070503D"/>
    <w:rsid w:val="0070562B"/>
    <w:rsid w:val="00705ADE"/>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49B"/>
    <w:rsid w:val="0072174B"/>
    <w:rsid w:val="00721B53"/>
    <w:rsid w:val="00721CD0"/>
    <w:rsid w:val="00721D9B"/>
    <w:rsid w:val="00722121"/>
    <w:rsid w:val="00722308"/>
    <w:rsid w:val="007224B9"/>
    <w:rsid w:val="00722B13"/>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0A0"/>
    <w:rsid w:val="007303A8"/>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61DC"/>
    <w:rsid w:val="00736223"/>
    <w:rsid w:val="00736392"/>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BB4"/>
    <w:rsid w:val="00741DCC"/>
    <w:rsid w:val="00741DD5"/>
    <w:rsid w:val="00741DDE"/>
    <w:rsid w:val="00741E16"/>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40B5"/>
    <w:rsid w:val="007541EC"/>
    <w:rsid w:val="00754359"/>
    <w:rsid w:val="00754411"/>
    <w:rsid w:val="00754498"/>
    <w:rsid w:val="007547A5"/>
    <w:rsid w:val="007548F8"/>
    <w:rsid w:val="00754BD9"/>
    <w:rsid w:val="00754CAB"/>
    <w:rsid w:val="00754E7A"/>
    <w:rsid w:val="00754ED3"/>
    <w:rsid w:val="00754EEE"/>
    <w:rsid w:val="00754F57"/>
    <w:rsid w:val="0075540C"/>
    <w:rsid w:val="00755451"/>
    <w:rsid w:val="00755AE3"/>
    <w:rsid w:val="00755DB1"/>
    <w:rsid w:val="00755F53"/>
    <w:rsid w:val="007560DF"/>
    <w:rsid w:val="0075638E"/>
    <w:rsid w:val="00756958"/>
    <w:rsid w:val="00756B5D"/>
    <w:rsid w:val="00756C9E"/>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489"/>
    <w:rsid w:val="007629A0"/>
    <w:rsid w:val="00762DF8"/>
    <w:rsid w:val="00763412"/>
    <w:rsid w:val="007634E3"/>
    <w:rsid w:val="00763799"/>
    <w:rsid w:val="00763E0F"/>
    <w:rsid w:val="00763EC5"/>
    <w:rsid w:val="00763F66"/>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E32"/>
    <w:rsid w:val="00771021"/>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93F"/>
    <w:rsid w:val="00787E42"/>
    <w:rsid w:val="00790CC5"/>
    <w:rsid w:val="00790E42"/>
    <w:rsid w:val="00791089"/>
    <w:rsid w:val="00791266"/>
    <w:rsid w:val="00791302"/>
    <w:rsid w:val="0079162F"/>
    <w:rsid w:val="00791665"/>
    <w:rsid w:val="00791F4C"/>
    <w:rsid w:val="00791F8A"/>
    <w:rsid w:val="007924EC"/>
    <w:rsid w:val="00792657"/>
    <w:rsid w:val="00792773"/>
    <w:rsid w:val="007927A9"/>
    <w:rsid w:val="007932DB"/>
    <w:rsid w:val="00793A3B"/>
    <w:rsid w:val="00793D54"/>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D00"/>
    <w:rsid w:val="00795F1C"/>
    <w:rsid w:val="007963BF"/>
    <w:rsid w:val="00796E35"/>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7"/>
    <w:rsid w:val="007A32BF"/>
    <w:rsid w:val="007A3424"/>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72CF"/>
    <w:rsid w:val="007A751E"/>
    <w:rsid w:val="007A7A73"/>
    <w:rsid w:val="007A7A96"/>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FEA"/>
    <w:rsid w:val="007B30A9"/>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BD0"/>
    <w:rsid w:val="007C0F32"/>
    <w:rsid w:val="007C12D0"/>
    <w:rsid w:val="007C151B"/>
    <w:rsid w:val="007C199F"/>
    <w:rsid w:val="007C19AD"/>
    <w:rsid w:val="007C1B13"/>
    <w:rsid w:val="007C1B6D"/>
    <w:rsid w:val="007C1F33"/>
    <w:rsid w:val="007C215E"/>
    <w:rsid w:val="007C219E"/>
    <w:rsid w:val="007C24FA"/>
    <w:rsid w:val="007C2540"/>
    <w:rsid w:val="007C26EB"/>
    <w:rsid w:val="007C3012"/>
    <w:rsid w:val="007C3267"/>
    <w:rsid w:val="007C3598"/>
    <w:rsid w:val="007C3B27"/>
    <w:rsid w:val="007C3EAA"/>
    <w:rsid w:val="007C3FA8"/>
    <w:rsid w:val="007C4897"/>
    <w:rsid w:val="007C4A2C"/>
    <w:rsid w:val="007C50E4"/>
    <w:rsid w:val="007C5201"/>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1D5D"/>
    <w:rsid w:val="007D1ECD"/>
    <w:rsid w:val="007D229A"/>
    <w:rsid w:val="007D247C"/>
    <w:rsid w:val="007D2B32"/>
    <w:rsid w:val="007D2E0D"/>
    <w:rsid w:val="007D2F44"/>
    <w:rsid w:val="007D2F4D"/>
    <w:rsid w:val="007D34C5"/>
    <w:rsid w:val="007D37B4"/>
    <w:rsid w:val="007D3BEA"/>
    <w:rsid w:val="007D3E65"/>
    <w:rsid w:val="007D404F"/>
    <w:rsid w:val="007D4178"/>
    <w:rsid w:val="007D483A"/>
    <w:rsid w:val="007D4862"/>
    <w:rsid w:val="007D4B7D"/>
    <w:rsid w:val="007D4D33"/>
    <w:rsid w:val="007D4F13"/>
    <w:rsid w:val="007D51DD"/>
    <w:rsid w:val="007D5248"/>
    <w:rsid w:val="007D5257"/>
    <w:rsid w:val="007D53F1"/>
    <w:rsid w:val="007D5425"/>
    <w:rsid w:val="007D54BE"/>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71D"/>
    <w:rsid w:val="007E6CDB"/>
    <w:rsid w:val="007E6D6A"/>
    <w:rsid w:val="007E7067"/>
    <w:rsid w:val="007E7717"/>
    <w:rsid w:val="007E781D"/>
    <w:rsid w:val="007E7DDF"/>
    <w:rsid w:val="007F00BC"/>
    <w:rsid w:val="007F0245"/>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5FB"/>
    <w:rsid w:val="007F3E03"/>
    <w:rsid w:val="007F416C"/>
    <w:rsid w:val="007F45DF"/>
    <w:rsid w:val="007F46C1"/>
    <w:rsid w:val="007F4C43"/>
    <w:rsid w:val="007F4D88"/>
    <w:rsid w:val="007F4E3F"/>
    <w:rsid w:val="007F50E5"/>
    <w:rsid w:val="007F527B"/>
    <w:rsid w:val="007F5617"/>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4E6"/>
    <w:rsid w:val="00802549"/>
    <w:rsid w:val="00802C8C"/>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9B1"/>
    <w:rsid w:val="00812B1B"/>
    <w:rsid w:val="00813B31"/>
    <w:rsid w:val="008143F7"/>
    <w:rsid w:val="0081449A"/>
    <w:rsid w:val="00814565"/>
    <w:rsid w:val="008147ED"/>
    <w:rsid w:val="00814A06"/>
    <w:rsid w:val="00814ED9"/>
    <w:rsid w:val="0081505C"/>
    <w:rsid w:val="008157E8"/>
    <w:rsid w:val="0081581D"/>
    <w:rsid w:val="008163FD"/>
    <w:rsid w:val="008165B2"/>
    <w:rsid w:val="00816C47"/>
    <w:rsid w:val="00816E0B"/>
    <w:rsid w:val="00816F50"/>
    <w:rsid w:val="008172BE"/>
    <w:rsid w:val="0081735F"/>
    <w:rsid w:val="00817772"/>
    <w:rsid w:val="008177BB"/>
    <w:rsid w:val="008177C3"/>
    <w:rsid w:val="00817A1A"/>
    <w:rsid w:val="00817B71"/>
    <w:rsid w:val="00817D32"/>
    <w:rsid w:val="00817D9A"/>
    <w:rsid w:val="00820184"/>
    <w:rsid w:val="00820244"/>
    <w:rsid w:val="00820575"/>
    <w:rsid w:val="00820B16"/>
    <w:rsid w:val="00820F0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C76"/>
    <w:rsid w:val="00832DEA"/>
    <w:rsid w:val="00832DF1"/>
    <w:rsid w:val="00832F5C"/>
    <w:rsid w:val="00832FD0"/>
    <w:rsid w:val="0083389B"/>
    <w:rsid w:val="00833C32"/>
    <w:rsid w:val="00833C56"/>
    <w:rsid w:val="00833E09"/>
    <w:rsid w:val="00833EB2"/>
    <w:rsid w:val="008349FA"/>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D5B"/>
    <w:rsid w:val="00837E74"/>
    <w:rsid w:val="0084009A"/>
    <w:rsid w:val="00840607"/>
    <w:rsid w:val="00840A89"/>
    <w:rsid w:val="00840D29"/>
    <w:rsid w:val="0084127A"/>
    <w:rsid w:val="008414B0"/>
    <w:rsid w:val="00841550"/>
    <w:rsid w:val="0084187D"/>
    <w:rsid w:val="00841880"/>
    <w:rsid w:val="008418C9"/>
    <w:rsid w:val="00841BE9"/>
    <w:rsid w:val="00841C9C"/>
    <w:rsid w:val="00841CD2"/>
    <w:rsid w:val="00841F92"/>
    <w:rsid w:val="0084271C"/>
    <w:rsid w:val="00842B77"/>
    <w:rsid w:val="00842EB1"/>
    <w:rsid w:val="00842F52"/>
    <w:rsid w:val="0084309F"/>
    <w:rsid w:val="008436CC"/>
    <w:rsid w:val="00843A85"/>
    <w:rsid w:val="00843BF5"/>
    <w:rsid w:val="00843D9F"/>
    <w:rsid w:val="00844318"/>
    <w:rsid w:val="00844DD0"/>
    <w:rsid w:val="00844F77"/>
    <w:rsid w:val="008450E6"/>
    <w:rsid w:val="0084569C"/>
    <w:rsid w:val="00845B8F"/>
    <w:rsid w:val="00845C12"/>
    <w:rsid w:val="00845D5B"/>
    <w:rsid w:val="008464B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E84"/>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B3"/>
    <w:rsid w:val="008653E8"/>
    <w:rsid w:val="0086576E"/>
    <w:rsid w:val="00865778"/>
    <w:rsid w:val="00865F96"/>
    <w:rsid w:val="00866285"/>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1755"/>
    <w:rsid w:val="008717B2"/>
    <w:rsid w:val="0087252D"/>
    <w:rsid w:val="00872B3D"/>
    <w:rsid w:val="00872D3F"/>
    <w:rsid w:val="008733E4"/>
    <w:rsid w:val="008733EB"/>
    <w:rsid w:val="00873484"/>
    <w:rsid w:val="008737A8"/>
    <w:rsid w:val="00873B01"/>
    <w:rsid w:val="00873F15"/>
    <w:rsid w:val="00873F97"/>
    <w:rsid w:val="0087401C"/>
    <w:rsid w:val="00874096"/>
    <w:rsid w:val="008740EF"/>
    <w:rsid w:val="008746BA"/>
    <w:rsid w:val="00874FB6"/>
    <w:rsid w:val="00875045"/>
    <w:rsid w:val="0087534C"/>
    <w:rsid w:val="00875370"/>
    <w:rsid w:val="0087567E"/>
    <w:rsid w:val="008756A4"/>
    <w:rsid w:val="0087570F"/>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148"/>
    <w:rsid w:val="00880438"/>
    <w:rsid w:val="0088090C"/>
    <w:rsid w:val="00880A29"/>
    <w:rsid w:val="00880E7A"/>
    <w:rsid w:val="00880F30"/>
    <w:rsid w:val="00881C2D"/>
    <w:rsid w:val="00881FAC"/>
    <w:rsid w:val="008823E2"/>
    <w:rsid w:val="0088255B"/>
    <w:rsid w:val="0088276C"/>
    <w:rsid w:val="00882A77"/>
    <w:rsid w:val="008833E8"/>
    <w:rsid w:val="00883760"/>
    <w:rsid w:val="008838D5"/>
    <w:rsid w:val="008839EB"/>
    <w:rsid w:val="00883F6D"/>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D53"/>
    <w:rsid w:val="00890FD1"/>
    <w:rsid w:val="00891095"/>
    <w:rsid w:val="0089135F"/>
    <w:rsid w:val="0089176E"/>
    <w:rsid w:val="008917E0"/>
    <w:rsid w:val="00891F4D"/>
    <w:rsid w:val="0089218D"/>
    <w:rsid w:val="00892365"/>
    <w:rsid w:val="00892431"/>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56"/>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3064"/>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0CB"/>
    <w:rsid w:val="008A7130"/>
    <w:rsid w:val="008A73B2"/>
    <w:rsid w:val="008A77D6"/>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72A"/>
    <w:rsid w:val="008B5A5F"/>
    <w:rsid w:val="008B5AB0"/>
    <w:rsid w:val="008B5EB8"/>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0CEE"/>
    <w:rsid w:val="008C1055"/>
    <w:rsid w:val="008C111F"/>
    <w:rsid w:val="008C130A"/>
    <w:rsid w:val="008C13F0"/>
    <w:rsid w:val="008C16CC"/>
    <w:rsid w:val="008C1E2E"/>
    <w:rsid w:val="008C1F26"/>
    <w:rsid w:val="008C2129"/>
    <w:rsid w:val="008C27A1"/>
    <w:rsid w:val="008C282A"/>
    <w:rsid w:val="008C28D6"/>
    <w:rsid w:val="008C2A0A"/>
    <w:rsid w:val="008C2A3A"/>
    <w:rsid w:val="008C2ACD"/>
    <w:rsid w:val="008C2BA5"/>
    <w:rsid w:val="008C2BB4"/>
    <w:rsid w:val="008C3468"/>
    <w:rsid w:val="008C3C0D"/>
    <w:rsid w:val="008C3CE6"/>
    <w:rsid w:val="008C3E4A"/>
    <w:rsid w:val="008C3ED1"/>
    <w:rsid w:val="008C4312"/>
    <w:rsid w:val="008C4924"/>
    <w:rsid w:val="008C4A14"/>
    <w:rsid w:val="008C4C7E"/>
    <w:rsid w:val="008C4EE5"/>
    <w:rsid w:val="008C4EFB"/>
    <w:rsid w:val="008C53B8"/>
    <w:rsid w:val="008C54F8"/>
    <w:rsid w:val="008C5669"/>
    <w:rsid w:val="008C5AC8"/>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EFD"/>
    <w:rsid w:val="008D134D"/>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F4"/>
    <w:rsid w:val="008D5ED2"/>
    <w:rsid w:val="008D60BC"/>
    <w:rsid w:val="008D61EA"/>
    <w:rsid w:val="008D61FA"/>
    <w:rsid w:val="008D6D7B"/>
    <w:rsid w:val="008D6E02"/>
    <w:rsid w:val="008D6F1D"/>
    <w:rsid w:val="008D7156"/>
    <w:rsid w:val="008D717A"/>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A2"/>
    <w:rsid w:val="008E28F6"/>
    <w:rsid w:val="008E291C"/>
    <w:rsid w:val="008E2F6E"/>
    <w:rsid w:val="008E30DF"/>
    <w:rsid w:val="008E3282"/>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B48"/>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209"/>
    <w:rsid w:val="008F23D8"/>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1EC9"/>
    <w:rsid w:val="00902016"/>
    <w:rsid w:val="00902190"/>
    <w:rsid w:val="00902292"/>
    <w:rsid w:val="0090325F"/>
    <w:rsid w:val="00903336"/>
    <w:rsid w:val="009033D0"/>
    <w:rsid w:val="00903742"/>
    <w:rsid w:val="00903802"/>
    <w:rsid w:val="00903FF7"/>
    <w:rsid w:val="0090407F"/>
    <w:rsid w:val="009044A6"/>
    <w:rsid w:val="00904735"/>
    <w:rsid w:val="00904D38"/>
    <w:rsid w:val="009050A2"/>
    <w:rsid w:val="00905188"/>
    <w:rsid w:val="0090531A"/>
    <w:rsid w:val="0090538F"/>
    <w:rsid w:val="00905537"/>
    <w:rsid w:val="00905591"/>
    <w:rsid w:val="00905779"/>
    <w:rsid w:val="00905F19"/>
    <w:rsid w:val="009065D4"/>
    <w:rsid w:val="0090696D"/>
    <w:rsid w:val="00906CD6"/>
    <w:rsid w:val="00906E4D"/>
    <w:rsid w:val="00906F31"/>
    <w:rsid w:val="00907001"/>
    <w:rsid w:val="009075EF"/>
    <w:rsid w:val="00907706"/>
    <w:rsid w:val="00907882"/>
    <w:rsid w:val="009078B3"/>
    <w:rsid w:val="00907A05"/>
    <w:rsid w:val="00907A40"/>
    <w:rsid w:val="00907A77"/>
    <w:rsid w:val="00907AF8"/>
    <w:rsid w:val="00907E00"/>
    <w:rsid w:val="0091088D"/>
    <w:rsid w:val="00910FC9"/>
    <w:rsid w:val="00911472"/>
    <w:rsid w:val="009115B4"/>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409"/>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C4"/>
    <w:rsid w:val="00927EEB"/>
    <w:rsid w:val="00927F8B"/>
    <w:rsid w:val="00927F95"/>
    <w:rsid w:val="009302BD"/>
    <w:rsid w:val="009303DF"/>
    <w:rsid w:val="00930606"/>
    <w:rsid w:val="009308FA"/>
    <w:rsid w:val="0093094D"/>
    <w:rsid w:val="009309B7"/>
    <w:rsid w:val="00930B56"/>
    <w:rsid w:val="00930CA5"/>
    <w:rsid w:val="009310FD"/>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6EE8"/>
    <w:rsid w:val="009370EC"/>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BD"/>
    <w:rsid w:val="009469D9"/>
    <w:rsid w:val="00946AC7"/>
    <w:rsid w:val="00946BD0"/>
    <w:rsid w:val="00946E53"/>
    <w:rsid w:val="009471EA"/>
    <w:rsid w:val="0094724E"/>
    <w:rsid w:val="00947648"/>
    <w:rsid w:val="00947B54"/>
    <w:rsid w:val="00947BE6"/>
    <w:rsid w:val="00950026"/>
    <w:rsid w:val="00950110"/>
    <w:rsid w:val="0095048D"/>
    <w:rsid w:val="0095049E"/>
    <w:rsid w:val="009506AB"/>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79C"/>
    <w:rsid w:val="0095380C"/>
    <w:rsid w:val="00953974"/>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5CCB"/>
    <w:rsid w:val="0096608A"/>
    <w:rsid w:val="0096616A"/>
    <w:rsid w:val="0096621C"/>
    <w:rsid w:val="0096625D"/>
    <w:rsid w:val="0096631D"/>
    <w:rsid w:val="00966A97"/>
    <w:rsid w:val="00966BBC"/>
    <w:rsid w:val="00966D65"/>
    <w:rsid w:val="00966FA4"/>
    <w:rsid w:val="00966FAD"/>
    <w:rsid w:val="00967380"/>
    <w:rsid w:val="00967460"/>
    <w:rsid w:val="00967645"/>
    <w:rsid w:val="00967B13"/>
    <w:rsid w:val="009700DC"/>
    <w:rsid w:val="009701F4"/>
    <w:rsid w:val="00970211"/>
    <w:rsid w:val="00970333"/>
    <w:rsid w:val="009703FD"/>
    <w:rsid w:val="00970463"/>
    <w:rsid w:val="009709F8"/>
    <w:rsid w:val="00970DF6"/>
    <w:rsid w:val="00970EDC"/>
    <w:rsid w:val="00971331"/>
    <w:rsid w:val="009713C1"/>
    <w:rsid w:val="00971488"/>
    <w:rsid w:val="00971B64"/>
    <w:rsid w:val="00972423"/>
    <w:rsid w:val="009724EA"/>
    <w:rsid w:val="0097254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5DD"/>
    <w:rsid w:val="00977692"/>
    <w:rsid w:val="0097775D"/>
    <w:rsid w:val="009778B6"/>
    <w:rsid w:val="0097791F"/>
    <w:rsid w:val="009779A8"/>
    <w:rsid w:val="00977BA7"/>
    <w:rsid w:val="00977CF1"/>
    <w:rsid w:val="0098092F"/>
    <w:rsid w:val="009809CE"/>
    <w:rsid w:val="00981108"/>
    <w:rsid w:val="0098194F"/>
    <w:rsid w:val="00981ACB"/>
    <w:rsid w:val="00981C99"/>
    <w:rsid w:val="00981D3A"/>
    <w:rsid w:val="009822D8"/>
    <w:rsid w:val="009826C8"/>
    <w:rsid w:val="0098276D"/>
    <w:rsid w:val="00982BA6"/>
    <w:rsid w:val="00982F4F"/>
    <w:rsid w:val="009830E8"/>
    <w:rsid w:val="009836E4"/>
    <w:rsid w:val="00983753"/>
    <w:rsid w:val="00983994"/>
    <w:rsid w:val="00983E12"/>
    <w:rsid w:val="00983E8F"/>
    <w:rsid w:val="009840EC"/>
    <w:rsid w:val="0098412F"/>
    <w:rsid w:val="009844A2"/>
    <w:rsid w:val="00984522"/>
    <w:rsid w:val="00984534"/>
    <w:rsid w:val="0098453F"/>
    <w:rsid w:val="00984748"/>
    <w:rsid w:val="00984845"/>
    <w:rsid w:val="00984A8E"/>
    <w:rsid w:val="00984CD7"/>
    <w:rsid w:val="00984D37"/>
    <w:rsid w:val="009850BD"/>
    <w:rsid w:val="009856C8"/>
    <w:rsid w:val="00985892"/>
    <w:rsid w:val="00985E9E"/>
    <w:rsid w:val="00985F28"/>
    <w:rsid w:val="00985F58"/>
    <w:rsid w:val="00985F70"/>
    <w:rsid w:val="0098608B"/>
    <w:rsid w:val="00986149"/>
    <w:rsid w:val="00986176"/>
    <w:rsid w:val="0098693D"/>
    <w:rsid w:val="00986BFD"/>
    <w:rsid w:val="00986E7F"/>
    <w:rsid w:val="00987047"/>
    <w:rsid w:val="00987482"/>
    <w:rsid w:val="00987536"/>
    <w:rsid w:val="0098776D"/>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197"/>
    <w:rsid w:val="009A3242"/>
    <w:rsid w:val="009A3A86"/>
    <w:rsid w:val="009A3CAC"/>
    <w:rsid w:val="009A3D3C"/>
    <w:rsid w:val="009A3E27"/>
    <w:rsid w:val="009A4869"/>
    <w:rsid w:val="009A4A12"/>
    <w:rsid w:val="009A5130"/>
    <w:rsid w:val="009A52FC"/>
    <w:rsid w:val="009A58CB"/>
    <w:rsid w:val="009A58F0"/>
    <w:rsid w:val="009A5D7D"/>
    <w:rsid w:val="009A6033"/>
    <w:rsid w:val="009A60CC"/>
    <w:rsid w:val="009A62EF"/>
    <w:rsid w:val="009A65FD"/>
    <w:rsid w:val="009A6A6B"/>
    <w:rsid w:val="009A6B08"/>
    <w:rsid w:val="009A6DA0"/>
    <w:rsid w:val="009A6FA7"/>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00E"/>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9F4"/>
    <w:rsid w:val="009B6B45"/>
    <w:rsid w:val="009B6EE7"/>
    <w:rsid w:val="009B7204"/>
    <w:rsid w:val="009B758B"/>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95B"/>
    <w:rsid w:val="009C39BC"/>
    <w:rsid w:val="009C3CB5"/>
    <w:rsid w:val="009C3DDC"/>
    <w:rsid w:val="009C4039"/>
    <w:rsid w:val="009C4095"/>
    <w:rsid w:val="009C44AD"/>
    <w:rsid w:val="009C4BC2"/>
    <w:rsid w:val="009C4D22"/>
    <w:rsid w:val="009C4E26"/>
    <w:rsid w:val="009C52D0"/>
    <w:rsid w:val="009C534D"/>
    <w:rsid w:val="009C571B"/>
    <w:rsid w:val="009C5CC7"/>
    <w:rsid w:val="009C5CCA"/>
    <w:rsid w:val="009C5DE1"/>
    <w:rsid w:val="009C613E"/>
    <w:rsid w:val="009C62DA"/>
    <w:rsid w:val="009C64EB"/>
    <w:rsid w:val="009C6D30"/>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25D"/>
    <w:rsid w:val="009E55DA"/>
    <w:rsid w:val="009E563F"/>
    <w:rsid w:val="009E56EE"/>
    <w:rsid w:val="009E5BFD"/>
    <w:rsid w:val="009E5C60"/>
    <w:rsid w:val="009E5F05"/>
    <w:rsid w:val="009E64DB"/>
    <w:rsid w:val="009E6794"/>
    <w:rsid w:val="009E67FB"/>
    <w:rsid w:val="009E6CE0"/>
    <w:rsid w:val="009E6D1A"/>
    <w:rsid w:val="009E6D65"/>
    <w:rsid w:val="009E7010"/>
    <w:rsid w:val="009E7189"/>
    <w:rsid w:val="009E746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75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9F7F02"/>
    <w:rsid w:val="00A003C2"/>
    <w:rsid w:val="00A005B0"/>
    <w:rsid w:val="00A00E87"/>
    <w:rsid w:val="00A00EE2"/>
    <w:rsid w:val="00A00F8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813"/>
    <w:rsid w:val="00A1566A"/>
    <w:rsid w:val="00A1601C"/>
    <w:rsid w:val="00A16471"/>
    <w:rsid w:val="00A16503"/>
    <w:rsid w:val="00A165BF"/>
    <w:rsid w:val="00A168DE"/>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31"/>
    <w:rsid w:val="00A21C87"/>
    <w:rsid w:val="00A21F35"/>
    <w:rsid w:val="00A226EC"/>
    <w:rsid w:val="00A22740"/>
    <w:rsid w:val="00A22909"/>
    <w:rsid w:val="00A229AD"/>
    <w:rsid w:val="00A22DF7"/>
    <w:rsid w:val="00A232E0"/>
    <w:rsid w:val="00A23859"/>
    <w:rsid w:val="00A23FC8"/>
    <w:rsid w:val="00A2402C"/>
    <w:rsid w:val="00A2408A"/>
    <w:rsid w:val="00A242C3"/>
    <w:rsid w:val="00A247EA"/>
    <w:rsid w:val="00A24922"/>
    <w:rsid w:val="00A24A00"/>
    <w:rsid w:val="00A25157"/>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DEF"/>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171"/>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C4"/>
    <w:rsid w:val="00A503CC"/>
    <w:rsid w:val="00A50506"/>
    <w:rsid w:val="00A50AAE"/>
    <w:rsid w:val="00A50DEC"/>
    <w:rsid w:val="00A50E88"/>
    <w:rsid w:val="00A513C6"/>
    <w:rsid w:val="00A51796"/>
    <w:rsid w:val="00A51AD7"/>
    <w:rsid w:val="00A5237B"/>
    <w:rsid w:val="00A52A3B"/>
    <w:rsid w:val="00A52A68"/>
    <w:rsid w:val="00A53035"/>
    <w:rsid w:val="00A53628"/>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3F77"/>
    <w:rsid w:val="00A743BA"/>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860"/>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31E"/>
    <w:rsid w:val="00A936E1"/>
    <w:rsid w:val="00A938E7"/>
    <w:rsid w:val="00A93A98"/>
    <w:rsid w:val="00A93B69"/>
    <w:rsid w:val="00A9404D"/>
    <w:rsid w:val="00A94633"/>
    <w:rsid w:val="00A948D6"/>
    <w:rsid w:val="00A94D6A"/>
    <w:rsid w:val="00A94F4D"/>
    <w:rsid w:val="00A953CA"/>
    <w:rsid w:val="00A9595A"/>
    <w:rsid w:val="00A95B48"/>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6A7"/>
    <w:rsid w:val="00AA0703"/>
    <w:rsid w:val="00AA0A51"/>
    <w:rsid w:val="00AA0DF1"/>
    <w:rsid w:val="00AA0F7F"/>
    <w:rsid w:val="00AA0FCE"/>
    <w:rsid w:val="00AA1596"/>
    <w:rsid w:val="00AA15BE"/>
    <w:rsid w:val="00AA1626"/>
    <w:rsid w:val="00AA172A"/>
    <w:rsid w:val="00AA181A"/>
    <w:rsid w:val="00AA1A07"/>
    <w:rsid w:val="00AA1B64"/>
    <w:rsid w:val="00AA1C25"/>
    <w:rsid w:val="00AA2111"/>
    <w:rsid w:val="00AA26E3"/>
    <w:rsid w:val="00AA277B"/>
    <w:rsid w:val="00AA2AC8"/>
    <w:rsid w:val="00AA31EE"/>
    <w:rsid w:val="00AA3842"/>
    <w:rsid w:val="00AA384D"/>
    <w:rsid w:val="00AA3DB7"/>
    <w:rsid w:val="00AA3E58"/>
    <w:rsid w:val="00AA4876"/>
    <w:rsid w:val="00AA4C1D"/>
    <w:rsid w:val="00AA4EE7"/>
    <w:rsid w:val="00AA4F18"/>
    <w:rsid w:val="00AA505A"/>
    <w:rsid w:val="00AA5125"/>
    <w:rsid w:val="00AA5129"/>
    <w:rsid w:val="00AA51F5"/>
    <w:rsid w:val="00AA5828"/>
    <w:rsid w:val="00AA59BE"/>
    <w:rsid w:val="00AA5CB9"/>
    <w:rsid w:val="00AA5E3B"/>
    <w:rsid w:val="00AA601F"/>
    <w:rsid w:val="00AA6224"/>
    <w:rsid w:val="00AA68B4"/>
    <w:rsid w:val="00AA6938"/>
    <w:rsid w:val="00AA6A0E"/>
    <w:rsid w:val="00AA74AC"/>
    <w:rsid w:val="00AA7593"/>
    <w:rsid w:val="00AA7626"/>
    <w:rsid w:val="00AA76F0"/>
    <w:rsid w:val="00AA7AB8"/>
    <w:rsid w:val="00AA7BDF"/>
    <w:rsid w:val="00AA7C17"/>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9D"/>
    <w:rsid w:val="00AC34A5"/>
    <w:rsid w:val="00AC3C38"/>
    <w:rsid w:val="00AC3DEA"/>
    <w:rsid w:val="00AC3E0A"/>
    <w:rsid w:val="00AC44B3"/>
    <w:rsid w:val="00AC4903"/>
    <w:rsid w:val="00AC5144"/>
    <w:rsid w:val="00AC5243"/>
    <w:rsid w:val="00AC5548"/>
    <w:rsid w:val="00AC5E83"/>
    <w:rsid w:val="00AC63D7"/>
    <w:rsid w:val="00AC63D8"/>
    <w:rsid w:val="00AC647C"/>
    <w:rsid w:val="00AC6A8E"/>
    <w:rsid w:val="00AC6B0F"/>
    <w:rsid w:val="00AC6E99"/>
    <w:rsid w:val="00AC71DB"/>
    <w:rsid w:val="00AC72A8"/>
    <w:rsid w:val="00AC74DA"/>
    <w:rsid w:val="00AC7A2B"/>
    <w:rsid w:val="00AC7C25"/>
    <w:rsid w:val="00AC7C89"/>
    <w:rsid w:val="00AC7E28"/>
    <w:rsid w:val="00AD0034"/>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A9C"/>
    <w:rsid w:val="00AD6FE2"/>
    <w:rsid w:val="00AD71D5"/>
    <w:rsid w:val="00AD7305"/>
    <w:rsid w:val="00AD7B10"/>
    <w:rsid w:val="00AD7CC3"/>
    <w:rsid w:val="00AD7E64"/>
    <w:rsid w:val="00AD7FA0"/>
    <w:rsid w:val="00AE004E"/>
    <w:rsid w:val="00AE00BC"/>
    <w:rsid w:val="00AE0689"/>
    <w:rsid w:val="00AE085B"/>
    <w:rsid w:val="00AE0C56"/>
    <w:rsid w:val="00AE0C74"/>
    <w:rsid w:val="00AE12EC"/>
    <w:rsid w:val="00AE13E7"/>
    <w:rsid w:val="00AE149E"/>
    <w:rsid w:val="00AE14F0"/>
    <w:rsid w:val="00AE1599"/>
    <w:rsid w:val="00AE1736"/>
    <w:rsid w:val="00AE180A"/>
    <w:rsid w:val="00AE1978"/>
    <w:rsid w:val="00AE1B31"/>
    <w:rsid w:val="00AE21AB"/>
    <w:rsid w:val="00AE22F2"/>
    <w:rsid w:val="00AE24BF"/>
    <w:rsid w:val="00AE2557"/>
    <w:rsid w:val="00AE29FC"/>
    <w:rsid w:val="00AE2C94"/>
    <w:rsid w:val="00AE2DC2"/>
    <w:rsid w:val="00AE2F3F"/>
    <w:rsid w:val="00AE2F66"/>
    <w:rsid w:val="00AE303D"/>
    <w:rsid w:val="00AE3079"/>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0E01"/>
    <w:rsid w:val="00AF1258"/>
    <w:rsid w:val="00AF12A0"/>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C08"/>
    <w:rsid w:val="00AF6FF5"/>
    <w:rsid w:val="00AF73C3"/>
    <w:rsid w:val="00AF795C"/>
    <w:rsid w:val="00AF7982"/>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2CEA"/>
    <w:rsid w:val="00B02F5E"/>
    <w:rsid w:val="00B03467"/>
    <w:rsid w:val="00B0353B"/>
    <w:rsid w:val="00B03701"/>
    <w:rsid w:val="00B03867"/>
    <w:rsid w:val="00B03B08"/>
    <w:rsid w:val="00B03D87"/>
    <w:rsid w:val="00B040B2"/>
    <w:rsid w:val="00B04333"/>
    <w:rsid w:val="00B04349"/>
    <w:rsid w:val="00B0471F"/>
    <w:rsid w:val="00B04B4F"/>
    <w:rsid w:val="00B04BD3"/>
    <w:rsid w:val="00B04D49"/>
    <w:rsid w:val="00B0524A"/>
    <w:rsid w:val="00B05369"/>
    <w:rsid w:val="00B05477"/>
    <w:rsid w:val="00B055DC"/>
    <w:rsid w:val="00B05746"/>
    <w:rsid w:val="00B05931"/>
    <w:rsid w:val="00B05C4B"/>
    <w:rsid w:val="00B05C5E"/>
    <w:rsid w:val="00B05DC4"/>
    <w:rsid w:val="00B05F0F"/>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5A"/>
    <w:rsid w:val="00B10197"/>
    <w:rsid w:val="00B10558"/>
    <w:rsid w:val="00B1109C"/>
    <w:rsid w:val="00B11396"/>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2AF"/>
    <w:rsid w:val="00B2117B"/>
    <w:rsid w:val="00B21290"/>
    <w:rsid w:val="00B21419"/>
    <w:rsid w:val="00B2181F"/>
    <w:rsid w:val="00B21850"/>
    <w:rsid w:val="00B218E6"/>
    <w:rsid w:val="00B21BFD"/>
    <w:rsid w:val="00B21C92"/>
    <w:rsid w:val="00B21E43"/>
    <w:rsid w:val="00B22137"/>
    <w:rsid w:val="00B22294"/>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3C5"/>
    <w:rsid w:val="00B3262E"/>
    <w:rsid w:val="00B326FF"/>
    <w:rsid w:val="00B3289D"/>
    <w:rsid w:val="00B32C2A"/>
    <w:rsid w:val="00B32DF4"/>
    <w:rsid w:val="00B32F82"/>
    <w:rsid w:val="00B33665"/>
    <w:rsid w:val="00B33819"/>
    <w:rsid w:val="00B3389B"/>
    <w:rsid w:val="00B3397C"/>
    <w:rsid w:val="00B33A96"/>
    <w:rsid w:val="00B33F16"/>
    <w:rsid w:val="00B340AA"/>
    <w:rsid w:val="00B3429F"/>
    <w:rsid w:val="00B34368"/>
    <w:rsid w:val="00B34A9F"/>
    <w:rsid w:val="00B34B80"/>
    <w:rsid w:val="00B34EF8"/>
    <w:rsid w:val="00B3573B"/>
    <w:rsid w:val="00B35C82"/>
    <w:rsid w:val="00B35CDA"/>
    <w:rsid w:val="00B35D87"/>
    <w:rsid w:val="00B36160"/>
    <w:rsid w:val="00B36664"/>
    <w:rsid w:val="00B3689D"/>
    <w:rsid w:val="00B37106"/>
    <w:rsid w:val="00B372B8"/>
    <w:rsid w:val="00B374D3"/>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6E14"/>
    <w:rsid w:val="00B47235"/>
    <w:rsid w:val="00B474F2"/>
    <w:rsid w:val="00B47B2B"/>
    <w:rsid w:val="00B47CD7"/>
    <w:rsid w:val="00B505EB"/>
    <w:rsid w:val="00B506BB"/>
    <w:rsid w:val="00B50B58"/>
    <w:rsid w:val="00B50EB7"/>
    <w:rsid w:val="00B50F1E"/>
    <w:rsid w:val="00B511CE"/>
    <w:rsid w:val="00B51215"/>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E06"/>
    <w:rsid w:val="00B650B9"/>
    <w:rsid w:val="00B6540A"/>
    <w:rsid w:val="00B65719"/>
    <w:rsid w:val="00B65794"/>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71"/>
    <w:rsid w:val="00B73977"/>
    <w:rsid w:val="00B7408D"/>
    <w:rsid w:val="00B74163"/>
    <w:rsid w:val="00B746C6"/>
    <w:rsid w:val="00B7487E"/>
    <w:rsid w:val="00B74CFA"/>
    <w:rsid w:val="00B750D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AB"/>
    <w:rsid w:val="00B83FFB"/>
    <w:rsid w:val="00B8425B"/>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30"/>
    <w:rsid w:val="00B875C7"/>
    <w:rsid w:val="00B87990"/>
    <w:rsid w:val="00B87CC3"/>
    <w:rsid w:val="00B900C4"/>
    <w:rsid w:val="00B90142"/>
    <w:rsid w:val="00B9015C"/>
    <w:rsid w:val="00B903A5"/>
    <w:rsid w:val="00B905C1"/>
    <w:rsid w:val="00B90D01"/>
    <w:rsid w:val="00B90D10"/>
    <w:rsid w:val="00B90FE5"/>
    <w:rsid w:val="00B9158B"/>
    <w:rsid w:val="00B9175E"/>
    <w:rsid w:val="00B919AD"/>
    <w:rsid w:val="00B91A2B"/>
    <w:rsid w:val="00B91DE3"/>
    <w:rsid w:val="00B92093"/>
    <w:rsid w:val="00B925DF"/>
    <w:rsid w:val="00B9290A"/>
    <w:rsid w:val="00B92A3B"/>
    <w:rsid w:val="00B92EE1"/>
    <w:rsid w:val="00B93204"/>
    <w:rsid w:val="00B93261"/>
    <w:rsid w:val="00B93A67"/>
    <w:rsid w:val="00B93BFD"/>
    <w:rsid w:val="00B93FBF"/>
    <w:rsid w:val="00B942E1"/>
    <w:rsid w:val="00B9444D"/>
    <w:rsid w:val="00B9448C"/>
    <w:rsid w:val="00B947FA"/>
    <w:rsid w:val="00B94C08"/>
    <w:rsid w:val="00B94E17"/>
    <w:rsid w:val="00B95395"/>
    <w:rsid w:val="00B953D2"/>
    <w:rsid w:val="00B95618"/>
    <w:rsid w:val="00B9566E"/>
    <w:rsid w:val="00B956F8"/>
    <w:rsid w:val="00B957FE"/>
    <w:rsid w:val="00B958F5"/>
    <w:rsid w:val="00B95B6A"/>
    <w:rsid w:val="00B95F02"/>
    <w:rsid w:val="00B9657D"/>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42"/>
    <w:rsid w:val="00BA0606"/>
    <w:rsid w:val="00BA0632"/>
    <w:rsid w:val="00BA0743"/>
    <w:rsid w:val="00BA083A"/>
    <w:rsid w:val="00BA0AAA"/>
    <w:rsid w:val="00BA0B00"/>
    <w:rsid w:val="00BA0BE9"/>
    <w:rsid w:val="00BA0DFB"/>
    <w:rsid w:val="00BA107D"/>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73"/>
    <w:rsid w:val="00BA6995"/>
    <w:rsid w:val="00BA6CA0"/>
    <w:rsid w:val="00BA6E34"/>
    <w:rsid w:val="00BA6EF6"/>
    <w:rsid w:val="00BA7241"/>
    <w:rsid w:val="00BA734F"/>
    <w:rsid w:val="00BA770D"/>
    <w:rsid w:val="00BA7D43"/>
    <w:rsid w:val="00BB01B5"/>
    <w:rsid w:val="00BB05DF"/>
    <w:rsid w:val="00BB0684"/>
    <w:rsid w:val="00BB06E5"/>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5D7"/>
    <w:rsid w:val="00BB2680"/>
    <w:rsid w:val="00BB2899"/>
    <w:rsid w:val="00BB2EE6"/>
    <w:rsid w:val="00BB2FD3"/>
    <w:rsid w:val="00BB2FDF"/>
    <w:rsid w:val="00BB2FFF"/>
    <w:rsid w:val="00BB335C"/>
    <w:rsid w:val="00BB3A0F"/>
    <w:rsid w:val="00BB3F30"/>
    <w:rsid w:val="00BB3FB6"/>
    <w:rsid w:val="00BB4AE3"/>
    <w:rsid w:val="00BB4C3A"/>
    <w:rsid w:val="00BB4D92"/>
    <w:rsid w:val="00BB4FE3"/>
    <w:rsid w:val="00BB531B"/>
    <w:rsid w:val="00BB5623"/>
    <w:rsid w:val="00BB5A90"/>
    <w:rsid w:val="00BB5ACC"/>
    <w:rsid w:val="00BB5B2E"/>
    <w:rsid w:val="00BB5FCB"/>
    <w:rsid w:val="00BB604B"/>
    <w:rsid w:val="00BB62E9"/>
    <w:rsid w:val="00BB652C"/>
    <w:rsid w:val="00BB6A7D"/>
    <w:rsid w:val="00BB6F81"/>
    <w:rsid w:val="00BB70DA"/>
    <w:rsid w:val="00BB7201"/>
    <w:rsid w:val="00BB7319"/>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2DF5"/>
    <w:rsid w:val="00BC307F"/>
    <w:rsid w:val="00BC3159"/>
    <w:rsid w:val="00BC3242"/>
    <w:rsid w:val="00BC3257"/>
    <w:rsid w:val="00BC398E"/>
    <w:rsid w:val="00BC39AB"/>
    <w:rsid w:val="00BC39DB"/>
    <w:rsid w:val="00BC3A32"/>
    <w:rsid w:val="00BC3EE6"/>
    <w:rsid w:val="00BC4020"/>
    <w:rsid w:val="00BC410E"/>
    <w:rsid w:val="00BC458C"/>
    <w:rsid w:val="00BC46EF"/>
    <w:rsid w:val="00BC4AB1"/>
    <w:rsid w:val="00BC56FA"/>
    <w:rsid w:val="00BC59ED"/>
    <w:rsid w:val="00BC5A0A"/>
    <w:rsid w:val="00BC67CB"/>
    <w:rsid w:val="00BC6A5F"/>
    <w:rsid w:val="00BC6A75"/>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833"/>
    <w:rsid w:val="00BD3F4B"/>
    <w:rsid w:val="00BD44C6"/>
    <w:rsid w:val="00BD4FC8"/>
    <w:rsid w:val="00BD50AA"/>
    <w:rsid w:val="00BD5118"/>
    <w:rsid w:val="00BD5135"/>
    <w:rsid w:val="00BD5B43"/>
    <w:rsid w:val="00BD5CC4"/>
    <w:rsid w:val="00BD6412"/>
    <w:rsid w:val="00BD67BB"/>
    <w:rsid w:val="00BD68A1"/>
    <w:rsid w:val="00BD6BE8"/>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899"/>
    <w:rsid w:val="00BE3AF0"/>
    <w:rsid w:val="00BE3CF1"/>
    <w:rsid w:val="00BE3ECB"/>
    <w:rsid w:val="00BE400E"/>
    <w:rsid w:val="00BE419C"/>
    <w:rsid w:val="00BE429F"/>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65"/>
    <w:rsid w:val="00BF60E2"/>
    <w:rsid w:val="00BF616A"/>
    <w:rsid w:val="00BF66A8"/>
    <w:rsid w:val="00BF6721"/>
    <w:rsid w:val="00BF70B0"/>
    <w:rsid w:val="00BF7243"/>
    <w:rsid w:val="00BF7395"/>
    <w:rsid w:val="00BF73F2"/>
    <w:rsid w:val="00BF7CA6"/>
    <w:rsid w:val="00C0000E"/>
    <w:rsid w:val="00C0076C"/>
    <w:rsid w:val="00C009CB"/>
    <w:rsid w:val="00C00A83"/>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B7B"/>
    <w:rsid w:val="00C03489"/>
    <w:rsid w:val="00C03555"/>
    <w:rsid w:val="00C038B2"/>
    <w:rsid w:val="00C03CA8"/>
    <w:rsid w:val="00C03EE8"/>
    <w:rsid w:val="00C04205"/>
    <w:rsid w:val="00C042B4"/>
    <w:rsid w:val="00C04513"/>
    <w:rsid w:val="00C04839"/>
    <w:rsid w:val="00C04873"/>
    <w:rsid w:val="00C04B12"/>
    <w:rsid w:val="00C04CE9"/>
    <w:rsid w:val="00C055E8"/>
    <w:rsid w:val="00C0574C"/>
    <w:rsid w:val="00C05815"/>
    <w:rsid w:val="00C05BEC"/>
    <w:rsid w:val="00C05C98"/>
    <w:rsid w:val="00C05E6E"/>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9AC"/>
    <w:rsid w:val="00C15B70"/>
    <w:rsid w:val="00C169AF"/>
    <w:rsid w:val="00C16C30"/>
    <w:rsid w:val="00C16E7C"/>
    <w:rsid w:val="00C172C6"/>
    <w:rsid w:val="00C174B6"/>
    <w:rsid w:val="00C17562"/>
    <w:rsid w:val="00C176C5"/>
    <w:rsid w:val="00C1778E"/>
    <w:rsid w:val="00C178E7"/>
    <w:rsid w:val="00C17BED"/>
    <w:rsid w:val="00C17DB4"/>
    <w:rsid w:val="00C203D5"/>
    <w:rsid w:val="00C205F7"/>
    <w:rsid w:val="00C20676"/>
    <w:rsid w:val="00C209F6"/>
    <w:rsid w:val="00C20A00"/>
    <w:rsid w:val="00C20AED"/>
    <w:rsid w:val="00C20BA3"/>
    <w:rsid w:val="00C21000"/>
    <w:rsid w:val="00C210AB"/>
    <w:rsid w:val="00C21179"/>
    <w:rsid w:val="00C214A0"/>
    <w:rsid w:val="00C2162A"/>
    <w:rsid w:val="00C21673"/>
    <w:rsid w:val="00C216C8"/>
    <w:rsid w:val="00C21C7A"/>
    <w:rsid w:val="00C21C80"/>
    <w:rsid w:val="00C21DA1"/>
    <w:rsid w:val="00C21E07"/>
    <w:rsid w:val="00C2208E"/>
    <w:rsid w:val="00C22507"/>
    <w:rsid w:val="00C227C6"/>
    <w:rsid w:val="00C22859"/>
    <w:rsid w:val="00C22B86"/>
    <w:rsid w:val="00C22D7A"/>
    <w:rsid w:val="00C23130"/>
    <w:rsid w:val="00C2330E"/>
    <w:rsid w:val="00C233AE"/>
    <w:rsid w:val="00C238AE"/>
    <w:rsid w:val="00C23D56"/>
    <w:rsid w:val="00C23D9E"/>
    <w:rsid w:val="00C24200"/>
    <w:rsid w:val="00C242A8"/>
    <w:rsid w:val="00C243F3"/>
    <w:rsid w:val="00C24677"/>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96"/>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044"/>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2A"/>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CDE"/>
    <w:rsid w:val="00C65D3D"/>
    <w:rsid w:val="00C65E5A"/>
    <w:rsid w:val="00C65EE7"/>
    <w:rsid w:val="00C6695C"/>
    <w:rsid w:val="00C66A04"/>
    <w:rsid w:val="00C66EE4"/>
    <w:rsid w:val="00C672D4"/>
    <w:rsid w:val="00C67357"/>
    <w:rsid w:val="00C6763F"/>
    <w:rsid w:val="00C677C2"/>
    <w:rsid w:val="00C67822"/>
    <w:rsid w:val="00C6785D"/>
    <w:rsid w:val="00C67D4B"/>
    <w:rsid w:val="00C67D63"/>
    <w:rsid w:val="00C67EAB"/>
    <w:rsid w:val="00C70266"/>
    <w:rsid w:val="00C70342"/>
    <w:rsid w:val="00C70584"/>
    <w:rsid w:val="00C70ACB"/>
    <w:rsid w:val="00C70C92"/>
    <w:rsid w:val="00C70DFF"/>
    <w:rsid w:val="00C719DD"/>
    <w:rsid w:val="00C71D59"/>
    <w:rsid w:val="00C71D5B"/>
    <w:rsid w:val="00C71F74"/>
    <w:rsid w:val="00C71F93"/>
    <w:rsid w:val="00C7226E"/>
    <w:rsid w:val="00C72384"/>
    <w:rsid w:val="00C723DC"/>
    <w:rsid w:val="00C72869"/>
    <w:rsid w:val="00C729AA"/>
    <w:rsid w:val="00C72A52"/>
    <w:rsid w:val="00C72EDF"/>
    <w:rsid w:val="00C72F91"/>
    <w:rsid w:val="00C7324F"/>
    <w:rsid w:val="00C733B0"/>
    <w:rsid w:val="00C735D1"/>
    <w:rsid w:val="00C7364D"/>
    <w:rsid w:val="00C7398C"/>
    <w:rsid w:val="00C748A4"/>
    <w:rsid w:val="00C74A5A"/>
    <w:rsid w:val="00C74CDA"/>
    <w:rsid w:val="00C74DE1"/>
    <w:rsid w:val="00C750CF"/>
    <w:rsid w:val="00C751FE"/>
    <w:rsid w:val="00C75539"/>
    <w:rsid w:val="00C756C1"/>
    <w:rsid w:val="00C75812"/>
    <w:rsid w:val="00C75877"/>
    <w:rsid w:val="00C75A6B"/>
    <w:rsid w:val="00C75B8A"/>
    <w:rsid w:val="00C75F26"/>
    <w:rsid w:val="00C7615D"/>
    <w:rsid w:val="00C762DC"/>
    <w:rsid w:val="00C763B6"/>
    <w:rsid w:val="00C7644F"/>
    <w:rsid w:val="00C765A0"/>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616"/>
    <w:rsid w:val="00C85AC5"/>
    <w:rsid w:val="00C85BE2"/>
    <w:rsid w:val="00C85C55"/>
    <w:rsid w:val="00C85DC2"/>
    <w:rsid w:val="00C8631B"/>
    <w:rsid w:val="00C8646D"/>
    <w:rsid w:val="00C8651B"/>
    <w:rsid w:val="00C867F7"/>
    <w:rsid w:val="00C86831"/>
    <w:rsid w:val="00C868D2"/>
    <w:rsid w:val="00C86FAE"/>
    <w:rsid w:val="00C877E4"/>
    <w:rsid w:val="00C8793A"/>
    <w:rsid w:val="00C87AD4"/>
    <w:rsid w:val="00C9004F"/>
    <w:rsid w:val="00C90519"/>
    <w:rsid w:val="00C90521"/>
    <w:rsid w:val="00C90542"/>
    <w:rsid w:val="00C907C2"/>
    <w:rsid w:val="00C90E49"/>
    <w:rsid w:val="00C91357"/>
    <w:rsid w:val="00C91A64"/>
    <w:rsid w:val="00C91BB7"/>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D0B"/>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241"/>
    <w:rsid w:val="00CA276D"/>
    <w:rsid w:val="00CA2B2B"/>
    <w:rsid w:val="00CA2E36"/>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306"/>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31D"/>
    <w:rsid w:val="00CC169B"/>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8F1"/>
    <w:rsid w:val="00CC3A23"/>
    <w:rsid w:val="00CC3A54"/>
    <w:rsid w:val="00CC3D27"/>
    <w:rsid w:val="00CC3D59"/>
    <w:rsid w:val="00CC4343"/>
    <w:rsid w:val="00CC44D8"/>
    <w:rsid w:val="00CC459F"/>
    <w:rsid w:val="00CC47D7"/>
    <w:rsid w:val="00CC481D"/>
    <w:rsid w:val="00CC481E"/>
    <w:rsid w:val="00CC4D2A"/>
    <w:rsid w:val="00CC4F8E"/>
    <w:rsid w:val="00CC52C1"/>
    <w:rsid w:val="00CC5439"/>
    <w:rsid w:val="00CC5556"/>
    <w:rsid w:val="00CC55AF"/>
    <w:rsid w:val="00CC567B"/>
    <w:rsid w:val="00CC5CCF"/>
    <w:rsid w:val="00CC6611"/>
    <w:rsid w:val="00CC67A0"/>
    <w:rsid w:val="00CC6D10"/>
    <w:rsid w:val="00CC6E22"/>
    <w:rsid w:val="00CC6ED3"/>
    <w:rsid w:val="00CC6F87"/>
    <w:rsid w:val="00CC7082"/>
    <w:rsid w:val="00CC7127"/>
    <w:rsid w:val="00CC737C"/>
    <w:rsid w:val="00CC7587"/>
    <w:rsid w:val="00CC7DB8"/>
    <w:rsid w:val="00CD00BF"/>
    <w:rsid w:val="00CD03F5"/>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3AF"/>
    <w:rsid w:val="00CD5512"/>
    <w:rsid w:val="00CD587C"/>
    <w:rsid w:val="00CD5BE5"/>
    <w:rsid w:val="00CD6A28"/>
    <w:rsid w:val="00CD6E3D"/>
    <w:rsid w:val="00CD71AB"/>
    <w:rsid w:val="00CD746A"/>
    <w:rsid w:val="00CD77F2"/>
    <w:rsid w:val="00CD781F"/>
    <w:rsid w:val="00CD7872"/>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E62"/>
    <w:rsid w:val="00CF00D3"/>
    <w:rsid w:val="00CF00FB"/>
    <w:rsid w:val="00CF01F2"/>
    <w:rsid w:val="00CF0333"/>
    <w:rsid w:val="00CF0ABD"/>
    <w:rsid w:val="00CF0D79"/>
    <w:rsid w:val="00CF11E3"/>
    <w:rsid w:val="00CF155A"/>
    <w:rsid w:val="00CF166B"/>
    <w:rsid w:val="00CF183F"/>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07"/>
    <w:rsid w:val="00CF353B"/>
    <w:rsid w:val="00CF3789"/>
    <w:rsid w:val="00CF3AFB"/>
    <w:rsid w:val="00CF3B1E"/>
    <w:rsid w:val="00CF4247"/>
    <w:rsid w:val="00CF44CE"/>
    <w:rsid w:val="00CF464B"/>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C9E"/>
    <w:rsid w:val="00D00ED4"/>
    <w:rsid w:val="00D0112F"/>
    <w:rsid w:val="00D012D7"/>
    <w:rsid w:val="00D0156C"/>
    <w:rsid w:val="00D01B21"/>
    <w:rsid w:val="00D01C85"/>
    <w:rsid w:val="00D01E2F"/>
    <w:rsid w:val="00D023EB"/>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C18"/>
    <w:rsid w:val="00D03C54"/>
    <w:rsid w:val="00D048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C06"/>
    <w:rsid w:val="00D111CA"/>
    <w:rsid w:val="00D111CF"/>
    <w:rsid w:val="00D117B9"/>
    <w:rsid w:val="00D11A10"/>
    <w:rsid w:val="00D11A82"/>
    <w:rsid w:val="00D11B0B"/>
    <w:rsid w:val="00D1204D"/>
    <w:rsid w:val="00D12293"/>
    <w:rsid w:val="00D12365"/>
    <w:rsid w:val="00D1241E"/>
    <w:rsid w:val="00D12492"/>
    <w:rsid w:val="00D124B5"/>
    <w:rsid w:val="00D127AD"/>
    <w:rsid w:val="00D12F30"/>
    <w:rsid w:val="00D13923"/>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A1B"/>
    <w:rsid w:val="00D15CDB"/>
    <w:rsid w:val="00D15F43"/>
    <w:rsid w:val="00D16014"/>
    <w:rsid w:val="00D16542"/>
    <w:rsid w:val="00D167C0"/>
    <w:rsid w:val="00D1699D"/>
    <w:rsid w:val="00D16A87"/>
    <w:rsid w:val="00D16D12"/>
    <w:rsid w:val="00D16D3A"/>
    <w:rsid w:val="00D16E87"/>
    <w:rsid w:val="00D175CF"/>
    <w:rsid w:val="00D17953"/>
    <w:rsid w:val="00D17AF2"/>
    <w:rsid w:val="00D17EBA"/>
    <w:rsid w:val="00D20004"/>
    <w:rsid w:val="00D20243"/>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90B"/>
    <w:rsid w:val="00D24B4C"/>
    <w:rsid w:val="00D24D34"/>
    <w:rsid w:val="00D24E25"/>
    <w:rsid w:val="00D25095"/>
    <w:rsid w:val="00D256F8"/>
    <w:rsid w:val="00D2580C"/>
    <w:rsid w:val="00D2586E"/>
    <w:rsid w:val="00D25BDA"/>
    <w:rsid w:val="00D25FA9"/>
    <w:rsid w:val="00D26142"/>
    <w:rsid w:val="00D264E0"/>
    <w:rsid w:val="00D266A7"/>
    <w:rsid w:val="00D2685C"/>
    <w:rsid w:val="00D26A22"/>
    <w:rsid w:val="00D26A3B"/>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E76"/>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95"/>
    <w:rsid w:val="00D351D8"/>
    <w:rsid w:val="00D35513"/>
    <w:rsid w:val="00D35672"/>
    <w:rsid w:val="00D3582D"/>
    <w:rsid w:val="00D359F3"/>
    <w:rsid w:val="00D35FD7"/>
    <w:rsid w:val="00D36234"/>
    <w:rsid w:val="00D36371"/>
    <w:rsid w:val="00D36A61"/>
    <w:rsid w:val="00D374E4"/>
    <w:rsid w:val="00D376D2"/>
    <w:rsid w:val="00D377A3"/>
    <w:rsid w:val="00D3786D"/>
    <w:rsid w:val="00D3797C"/>
    <w:rsid w:val="00D37A2E"/>
    <w:rsid w:val="00D37B77"/>
    <w:rsid w:val="00D37ED2"/>
    <w:rsid w:val="00D37F2B"/>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B05"/>
    <w:rsid w:val="00D46C88"/>
    <w:rsid w:val="00D4725A"/>
    <w:rsid w:val="00D47627"/>
    <w:rsid w:val="00D47CF9"/>
    <w:rsid w:val="00D47DD0"/>
    <w:rsid w:val="00D50069"/>
    <w:rsid w:val="00D50183"/>
    <w:rsid w:val="00D503C9"/>
    <w:rsid w:val="00D5095C"/>
    <w:rsid w:val="00D50AC9"/>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C02"/>
    <w:rsid w:val="00D53E69"/>
    <w:rsid w:val="00D5416A"/>
    <w:rsid w:val="00D54202"/>
    <w:rsid w:val="00D54255"/>
    <w:rsid w:val="00D54844"/>
    <w:rsid w:val="00D548F1"/>
    <w:rsid w:val="00D54F0E"/>
    <w:rsid w:val="00D54F9F"/>
    <w:rsid w:val="00D55072"/>
    <w:rsid w:val="00D55098"/>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581B"/>
    <w:rsid w:val="00D759E9"/>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0CF1"/>
    <w:rsid w:val="00D81502"/>
    <w:rsid w:val="00D81792"/>
    <w:rsid w:val="00D819B1"/>
    <w:rsid w:val="00D81E6A"/>
    <w:rsid w:val="00D82494"/>
    <w:rsid w:val="00D82E86"/>
    <w:rsid w:val="00D83009"/>
    <w:rsid w:val="00D8328D"/>
    <w:rsid w:val="00D833F9"/>
    <w:rsid w:val="00D83AE9"/>
    <w:rsid w:val="00D83BC8"/>
    <w:rsid w:val="00D83FFE"/>
    <w:rsid w:val="00D841FB"/>
    <w:rsid w:val="00D8423E"/>
    <w:rsid w:val="00D84309"/>
    <w:rsid w:val="00D8437C"/>
    <w:rsid w:val="00D8474E"/>
    <w:rsid w:val="00D84BD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2EFF"/>
    <w:rsid w:val="00D936E2"/>
    <w:rsid w:val="00D938CC"/>
    <w:rsid w:val="00D93D98"/>
    <w:rsid w:val="00D93F43"/>
    <w:rsid w:val="00D941D7"/>
    <w:rsid w:val="00D9449B"/>
    <w:rsid w:val="00D94D6D"/>
    <w:rsid w:val="00D94DED"/>
    <w:rsid w:val="00D94F00"/>
    <w:rsid w:val="00D95034"/>
    <w:rsid w:val="00D95104"/>
    <w:rsid w:val="00D952B0"/>
    <w:rsid w:val="00D95600"/>
    <w:rsid w:val="00D9566D"/>
    <w:rsid w:val="00D95874"/>
    <w:rsid w:val="00D95E34"/>
    <w:rsid w:val="00D96219"/>
    <w:rsid w:val="00D96443"/>
    <w:rsid w:val="00D964F8"/>
    <w:rsid w:val="00D9683C"/>
    <w:rsid w:val="00D96C37"/>
    <w:rsid w:val="00D96ECB"/>
    <w:rsid w:val="00D96FB7"/>
    <w:rsid w:val="00D97884"/>
    <w:rsid w:val="00D97B2E"/>
    <w:rsid w:val="00D97BEB"/>
    <w:rsid w:val="00D97E40"/>
    <w:rsid w:val="00DA0380"/>
    <w:rsid w:val="00DA03C3"/>
    <w:rsid w:val="00DA03DF"/>
    <w:rsid w:val="00DA06E8"/>
    <w:rsid w:val="00DA0A7F"/>
    <w:rsid w:val="00DA0BF6"/>
    <w:rsid w:val="00DA0DA9"/>
    <w:rsid w:val="00DA0E18"/>
    <w:rsid w:val="00DA1026"/>
    <w:rsid w:val="00DA18EE"/>
    <w:rsid w:val="00DA1BE3"/>
    <w:rsid w:val="00DA1C31"/>
    <w:rsid w:val="00DA1E21"/>
    <w:rsid w:val="00DA1FB1"/>
    <w:rsid w:val="00DA20BC"/>
    <w:rsid w:val="00DA2311"/>
    <w:rsid w:val="00DA2735"/>
    <w:rsid w:val="00DA2C66"/>
    <w:rsid w:val="00DA2D4F"/>
    <w:rsid w:val="00DA2D71"/>
    <w:rsid w:val="00DA2ED7"/>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DD"/>
    <w:rsid w:val="00DA5CAF"/>
    <w:rsid w:val="00DA5CCF"/>
    <w:rsid w:val="00DA615D"/>
    <w:rsid w:val="00DA629B"/>
    <w:rsid w:val="00DA6494"/>
    <w:rsid w:val="00DA6598"/>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5DA3"/>
    <w:rsid w:val="00DB640E"/>
    <w:rsid w:val="00DB654A"/>
    <w:rsid w:val="00DB662E"/>
    <w:rsid w:val="00DB6CE5"/>
    <w:rsid w:val="00DB6D4E"/>
    <w:rsid w:val="00DB6DB0"/>
    <w:rsid w:val="00DB6F41"/>
    <w:rsid w:val="00DB701B"/>
    <w:rsid w:val="00DB7B88"/>
    <w:rsid w:val="00DB7D62"/>
    <w:rsid w:val="00DB7FD6"/>
    <w:rsid w:val="00DC09EA"/>
    <w:rsid w:val="00DC11F5"/>
    <w:rsid w:val="00DC1327"/>
    <w:rsid w:val="00DC1350"/>
    <w:rsid w:val="00DC15D3"/>
    <w:rsid w:val="00DC16BC"/>
    <w:rsid w:val="00DC16BD"/>
    <w:rsid w:val="00DC1C4D"/>
    <w:rsid w:val="00DC1CCF"/>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6FE"/>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82D"/>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A76"/>
    <w:rsid w:val="00DE1BCE"/>
    <w:rsid w:val="00DE2020"/>
    <w:rsid w:val="00DE219B"/>
    <w:rsid w:val="00DE22DA"/>
    <w:rsid w:val="00DE2380"/>
    <w:rsid w:val="00DE2455"/>
    <w:rsid w:val="00DE2521"/>
    <w:rsid w:val="00DE2AC3"/>
    <w:rsid w:val="00DE2F3C"/>
    <w:rsid w:val="00DE30DE"/>
    <w:rsid w:val="00DE338C"/>
    <w:rsid w:val="00DE37D1"/>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BB6"/>
    <w:rsid w:val="00DF3060"/>
    <w:rsid w:val="00DF339F"/>
    <w:rsid w:val="00DF4235"/>
    <w:rsid w:val="00DF429A"/>
    <w:rsid w:val="00DF4455"/>
    <w:rsid w:val="00DF4572"/>
    <w:rsid w:val="00DF4640"/>
    <w:rsid w:val="00DF4658"/>
    <w:rsid w:val="00DF470D"/>
    <w:rsid w:val="00DF4785"/>
    <w:rsid w:val="00DF4836"/>
    <w:rsid w:val="00DF4999"/>
    <w:rsid w:val="00DF4B61"/>
    <w:rsid w:val="00DF4E81"/>
    <w:rsid w:val="00DF4EFB"/>
    <w:rsid w:val="00DF512A"/>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2F"/>
    <w:rsid w:val="00E002C3"/>
    <w:rsid w:val="00E002F1"/>
    <w:rsid w:val="00E004EF"/>
    <w:rsid w:val="00E0082C"/>
    <w:rsid w:val="00E00DCD"/>
    <w:rsid w:val="00E00F5D"/>
    <w:rsid w:val="00E01359"/>
    <w:rsid w:val="00E0167F"/>
    <w:rsid w:val="00E01765"/>
    <w:rsid w:val="00E01980"/>
    <w:rsid w:val="00E01DAA"/>
    <w:rsid w:val="00E01F06"/>
    <w:rsid w:val="00E021C5"/>
    <w:rsid w:val="00E023E5"/>
    <w:rsid w:val="00E023FD"/>
    <w:rsid w:val="00E02432"/>
    <w:rsid w:val="00E02838"/>
    <w:rsid w:val="00E03016"/>
    <w:rsid w:val="00E0305E"/>
    <w:rsid w:val="00E03156"/>
    <w:rsid w:val="00E033D3"/>
    <w:rsid w:val="00E033FB"/>
    <w:rsid w:val="00E03794"/>
    <w:rsid w:val="00E03876"/>
    <w:rsid w:val="00E038FC"/>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3C5C"/>
    <w:rsid w:val="00E14028"/>
    <w:rsid w:val="00E14A7E"/>
    <w:rsid w:val="00E14BCD"/>
    <w:rsid w:val="00E14BFA"/>
    <w:rsid w:val="00E1504F"/>
    <w:rsid w:val="00E15055"/>
    <w:rsid w:val="00E151E1"/>
    <w:rsid w:val="00E1524A"/>
    <w:rsid w:val="00E153A6"/>
    <w:rsid w:val="00E15A10"/>
    <w:rsid w:val="00E15CC0"/>
    <w:rsid w:val="00E163D4"/>
    <w:rsid w:val="00E16DBC"/>
    <w:rsid w:val="00E17281"/>
    <w:rsid w:val="00E17619"/>
    <w:rsid w:val="00E17805"/>
    <w:rsid w:val="00E17C01"/>
    <w:rsid w:val="00E20075"/>
    <w:rsid w:val="00E201B1"/>
    <w:rsid w:val="00E202CC"/>
    <w:rsid w:val="00E20880"/>
    <w:rsid w:val="00E20F19"/>
    <w:rsid w:val="00E20F79"/>
    <w:rsid w:val="00E210C4"/>
    <w:rsid w:val="00E21144"/>
    <w:rsid w:val="00E21278"/>
    <w:rsid w:val="00E212E4"/>
    <w:rsid w:val="00E2130C"/>
    <w:rsid w:val="00E214AF"/>
    <w:rsid w:val="00E2166F"/>
    <w:rsid w:val="00E21EE9"/>
    <w:rsid w:val="00E224F1"/>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7AD"/>
    <w:rsid w:val="00E24A27"/>
    <w:rsid w:val="00E24D44"/>
    <w:rsid w:val="00E24DE1"/>
    <w:rsid w:val="00E2502B"/>
    <w:rsid w:val="00E25037"/>
    <w:rsid w:val="00E25626"/>
    <w:rsid w:val="00E25911"/>
    <w:rsid w:val="00E25A58"/>
    <w:rsid w:val="00E25C31"/>
    <w:rsid w:val="00E25CFA"/>
    <w:rsid w:val="00E25F89"/>
    <w:rsid w:val="00E26080"/>
    <w:rsid w:val="00E26524"/>
    <w:rsid w:val="00E26597"/>
    <w:rsid w:val="00E27365"/>
    <w:rsid w:val="00E273CB"/>
    <w:rsid w:val="00E2741C"/>
    <w:rsid w:val="00E2745B"/>
    <w:rsid w:val="00E27C9E"/>
    <w:rsid w:val="00E27F60"/>
    <w:rsid w:val="00E30022"/>
    <w:rsid w:val="00E30719"/>
    <w:rsid w:val="00E30EBD"/>
    <w:rsid w:val="00E3111C"/>
    <w:rsid w:val="00E3115F"/>
    <w:rsid w:val="00E3138F"/>
    <w:rsid w:val="00E31491"/>
    <w:rsid w:val="00E314A5"/>
    <w:rsid w:val="00E3175D"/>
    <w:rsid w:val="00E31A53"/>
    <w:rsid w:val="00E31D1C"/>
    <w:rsid w:val="00E31FB9"/>
    <w:rsid w:val="00E32274"/>
    <w:rsid w:val="00E3243F"/>
    <w:rsid w:val="00E32617"/>
    <w:rsid w:val="00E3271D"/>
    <w:rsid w:val="00E32D62"/>
    <w:rsid w:val="00E339DC"/>
    <w:rsid w:val="00E33A5E"/>
    <w:rsid w:val="00E33BBE"/>
    <w:rsid w:val="00E33DDF"/>
    <w:rsid w:val="00E33E15"/>
    <w:rsid w:val="00E33EEA"/>
    <w:rsid w:val="00E340B5"/>
    <w:rsid w:val="00E3424C"/>
    <w:rsid w:val="00E343B7"/>
    <w:rsid w:val="00E34857"/>
    <w:rsid w:val="00E34D45"/>
    <w:rsid w:val="00E34DEF"/>
    <w:rsid w:val="00E34E51"/>
    <w:rsid w:val="00E34E75"/>
    <w:rsid w:val="00E3538B"/>
    <w:rsid w:val="00E3540E"/>
    <w:rsid w:val="00E354DD"/>
    <w:rsid w:val="00E355F3"/>
    <w:rsid w:val="00E3561A"/>
    <w:rsid w:val="00E35716"/>
    <w:rsid w:val="00E35A73"/>
    <w:rsid w:val="00E35C7D"/>
    <w:rsid w:val="00E35D7E"/>
    <w:rsid w:val="00E36154"/>
    <w:rsid w:val="00E361B8"/>
    <w:rsid w:val="00E363EC"/>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0FB0"/>
    <w:rsid w:val="00E41A78"/>
    <w:rsid w:val="00E41E2C"/>
    <w:rsid w:val="00E42024"/>
    <w:rsid w:val="00E42040"/>
    <w:rsid w:val="00E424B8"/>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95A"/>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604D"/>
    <w:rsid w:val="00E564E4"/>
    <w:rsid w:val="00E5680D"/>
    <w:rsid w:val="00E56B05"/>
    <w:rsid w:val="00E56BAD"/>
    <w:rsid w:val="00E56DD6"/>
    <w:rsid w:val="00E56EEB"/>
    <w:rsid w:val="00E5733D"/>
    <w:rsid w:val="00E576B5"/>
    <w:rsid w:val="00E579CE"/>
    <w:rsid w:val="00E57AFC"/>
    <w:rsid w:val="00E57CF6"/>
    <w:rsid w:val="00E60103"/>
    <w:rsid w:val="00E60231"/>
    <w:rsid w:val="00E60534"/>
    <w:rsid w:val="00E60961"/>
    <w:rsid w:val="00E60DC5"/>
    <w:rsid w:val="00E60E3D"/>
    <w:rsid w:val="00E60F15"/>
    <w:rsid w:val="00E60F30"/>
    <w:rsid w:val="00E61131"/>
    <w:rsid w:val="00E6148D"/>
    <w:rsid w:val="00E61778"/>
    <w:rsid w:val="00E619AF"/>
    <w:rsid w:val="00E61A85"/>
    <w:rsid w:val="00E61BA9"/>
    <w:rsid w:val="00E61CC0"/>
    <w:rsid w:val="00E62217"/>
    <w:rsid w:val="00E625D7"/>
    <w:rsid w:val="00E6277B"/>
    <w:rsid w:val="00E62E18"/>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6C5"/>
    <w:rsid w:val="00E81837"/>
    <w:rsid w:val="00E81B76"/>
    <w:rsid w:val="00E81CE0"/>
    <w:rsid w:val="00E81D46"/>
    <w:rsid w:val="00E81E7C"/>
    <w:rsid w:val="00E82077"/>
    <w:rsid w:val="00E8224D"/>
    <w:rsid w:val="00E82325"/>
    <w:rsid w:val="00E823D3"/>
    <w:rsid w:val="00E82BB8"/>
    <w:rsid w:val="00E82F5A"/>
    <w:rsid w:val="00E83032"/>
    <w:rsid w:val="00E833A7"/>
    <w:rsid w:val="00E834B1"/>
    <w:rsid w:val="00E83752"/>
    <w:rsid w:val="00E8393A"/>
    <w:rsid w:val="00E83B8C"/>
    <w:rsid w:val="00E84127"/>
    <w:rsid w:val="00E8467C"/>
    <w:rsid w:val="00E84B24"/>
    <w:rsid w:val="00E84CD6"/>
    <w:rsid w:val="00E84E7E"/>
    <w:rsid w:val="00E84FD1"/>
    <w:rsid w:val="00E8519F"/>
    <w:rsid w:val="00E852A2"/>
    <w:rsid w:val="00E852F9"/>
    <w:rsid w:val="00E8543B"/>
    <w:rsid w:val="00E855EB"/>
    <w:rsid w:val="00E85CC3"/>
    <w:rsid w:val="00E85E8D"/>
    <w:rsid w:val="00E86372"/>
    <w:rsid w:val="00E863D9"/>
    <w:rsid w:val="00E8644A"/>
    <w:rsid w:val="00E8672B"/>
    <w:rsid w:val="00E86A5B"/>
    <w:rsid w:val="00E86DCC"/>
    <w:rsid w:val="00E86E3C"/>
    <w:rsid w:val="00E86E6D"/>
    <w:rsid w:val="00E871C3"/>
    <w:rsid w:val="00E87248"/>
    <w:rsid w:val="00E874C5"/>
    <w:rsid w:val="00E87AC5"/>
    <w:rsid w:val="00E87C0C"/>
    <w:rsid w:val="00E87DCE"/>
    <w:rsid w:val="00E900EA"/>
    <w:rsid w:val="00E90279"/>
    <w:rsid w:val="00E90635"/>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7A6"/>
    <w:rsid w:val="00E9497A"/>
    <w:rsid w:val="00E94BFA"/>
    <w:rsid w:val="00E951F8"/>
    <w:rsid w:val="00E957E3"/>
    <w:rsid w:val="00E959C0"/>
    <w:rsid w:val="00E95BA6"/>
    <w:rsid w:val="00E95BEF"/>
    <w:rsid w:val="00E95C3D"/>
    <w:rsid w:val="00E95F6E"/>
    <w:rsid w:val="00E96452"/>
    <w:rsid w:val="00E966DB"/>
    <w:rsid w:val="00E96C3C"/>
    <w:rsid w:val="00E96ED6"/>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11B"/>
    <w:rsid w:val="00EB1287"/>
    <w:rsid w:val="00EB1883"/>
    <w:rsid w:val="00EB1B27"/>
    <w:rsid w:val="00EB1BDA"/>
    <w:rsid w:val="00EB1DA8"/>
    <w:rsid w:val="00EB21F8"/>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742"/>
    <w:rsid w:val="00EB6BC4"/>
    <w:rsid w:val="00EB6DA7"/>
    <w:rsid w:val="00EB6DAF"/>
    <w:rsid w:val="00EB70B0"/>
    <w:rsid w:val="00EB73DC"/>
    <w:rsid w:val="00EB7554"/>
    <w:rsid w:val="00EB7633"/>
    <w:rsid w:val="00EB7736"/>
    <w:rsid w:val="00EB7C17"/>
    <w:rsid w:val="00EB7CA8"/>
    <w:rsid w:val="00EC00F6"/>
    <w:rsid w:val="00EC0616"/>
    <w:rsid w:val="00EC100B"/>
    <w:rsid w:val="00EC12A2"/>
    <w:rsid w:val="00EC1837"/>
    <w:rsid w:val="00EC19D0"/>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DB6"/>
    <w:rsid w:val="00ED0927"/>
    <w:rsid w:val="00ED0C37"/>
    <w:rsid w:val="00ED0D5D"/>
    <w:rsid w:val="00ED11F6"/>
    <w:rsid w:val="00ED1288"/>
    <w:rsid w:val="00ED1596"/>
    <w:rsid w:val="00ED162F"/>
    <w:rsid w:val="00ED193A"/>
    <w:rsid w:val="00ED1A46"/>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D77"/>
    <w:rsid w:val="00EE0FEF"/>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9A"/>
    <w:rsid w:val="00EE643A"/>
    <w:rsid w:val="00EE673C"/>
    <w:rsid w:val="00EE6745"/>
    <w:rsid w:val="00EE6756"/>
    <w:rsid w:val="00EE68EF"/>
    <w:rsid w:val="00EE6F1E"/>
    <w:rsid w:val="00EE74C9"/>
    <w:rsid w:val="00EE7599"/>
    <w:rsid w:val="00EE780E"/>
    <w:rsid w:val="00EE7A6D"/>
    <w:rsid w:val="00EF0348"/>
    <w:rsid w:val="00EF04F2"/>
    <w:rsid w:val="00EF08B3"/>
    <w:rsid w:val="00EF0CF8"/>
    <w:rsid w:val="00EF0DB6"/>
    <w:rsid w:val="00EF0E00"/>
    <w:rsid w:val="00EF0EEB"/>
    <w:rsid w:val="00EF0F00"/>
    <w:rsid w:val="00EF0FE4"/>
    <w:rsid w:val="00EF10CF"/>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59AF"/>
    <w:rsid w:val="00EF60B7"/>
    <w:rsid w:val="00EF6289"/>
    <w:rsid w:val="00EF63D1"/>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1CF"/>
    <w:rsid w:val="00F0169A"/>
    <w:rsid w:val="00F0172B"/>
    <w:rsid w:val="00F01756"/>
    <w:rsid w:val="00F01C2A"/>
    <w:rsid w:val="00F01C58"/>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10C"/>
    <w:rsid w:val="00F04273"/>
    <w:rsid w:val="00F046F3"/>
    <w:rsid w:val="00F049D8"/>
    <w:rsid w:val="00F051F4"/>
    <w:rsid w:val="00F05206"/>
    <w:rsid w:val="00F0560E"/>
    <w:rsid w:val="00F05C23"/>
    <w:rsid w:val="00F05C89"/>
    <w:rsid w:val="00F060D9"/>
    <w:rsid w:val="00F0628D"/>
    <w:rsid w:val="00F062A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29"/>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A5D"/>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782"/>
    <w:rsid w:val="00F31819"/>
    <w:rsid w:val="00F31B22"/>
    <w:rsid w:val="00F31B49"/>
    <w:rsid w:val="00F31EEB"/>
    <w:rsid w:val="00F32671"/>
    <w:rsid w:val="00F32A08"/>
    <w:rsid w:val="00F32F56"/>
    <w:rsid w:val="00F330C1"/>
    <w:rsid w:val="00F3347D"/>
    <w:rsid w:val="00F335B4"/>
    <w:rsid w:val="00F336DE"/>
    <w:rsid w:val="00F33A43"/>
    <w:rsid w:val="00F33D4F"/>
    <w:rsid w:val="00F33EDB"/>
    <w:rsid w:val="00F33FA8"/>
    <w:rsid w:val="00F346A0"/>
    <w:rsid w:val="00F34805"/>
    <w:rsid w:val="00F34BB7"/>
    <w:rsid w:val="00F34CD6"/>
    <w:rsid w:val="00F34E28"/>
    <w:rsid w:val="00F35873"/>
    <w:rsid w:val="00F35920"/>
    <w:rsid w:val="00F360AB"/>
    <w:rsid w:val="00F364C3"/>
    <w:rsid w:val="00F366A5"/>
    <w:rsid w:val="00F36C5F"/>
    <w:rsid w:val="00F36C9D"/>
    <w:rsid w:val="00F36E8C"/>
    <w:rsid w:val="00F37141"/>
    <w:rsid w:val="00F37259"/>
    <w:rsid w:val="00F375D1"/>
    <w:rsid w:val="00F401A9"/>
    <w:rsid w:val="00F405A4"/>
    <w:rsid w:val="00F40FD0"/>
    <w:rsid w:val="00F41767"/>
    <w:rsid w:val="00F41869"/>
    <w:rsid w:val="00F419C5"/>
    <w:rsid w:val="00F41B6A"/>
    <w:rsid w:val="00F41BAC"/>
    <w:rsid w:val="00F41DB5"/>
    <w:rsid w:val="00F41F05"/>
    <w:rsid w:val="00F41FD2"/>
    <w:rsid w:val="00F420CB"/>
    <w:rsid w:val="00F421B3"/>
    <w:rsid w:val="00F425B1"/>
    <w:rsid w:val="00F42BBC"/>
    <w:rsid w:val="00F42C0E"/>
    <w:rsid w:val="00F42F0E"/>
    <w:rsid w:val="00F43045"/>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661"/>
    <w:rsid w:val="00F476FC"/>
    <w:rsid w:val="00F479C6"/>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FEC"/>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A1B"/>
    <w:rsid w:val="00F56C21"/>
    <w:rsid w:val="00F56DCF"/>
    <w:rsid w:val="00F57034"/>
    <w:rsid w:val="00F57951"/>
    <w:rsid w:val="00F57D76"/>
    <w:rsid w:val="00F605A1"/>
    <w:rsid w:val="00F60885"/>
    <w:rsid w:val="00F60BE9"/>
    <w:rsid w:val="00F61456"/>
    <w:rsid w:val="00F614D1"/>
    <w:rsid w:val="00F617D6"/>
    <w:rsid w:val="00F61B98"/>
    <w:rsid w:val="00F61D4B"/>
    <w:rsid w:val="00F61FD8"/>
    <w:rsid w:val="00F62267"/>
    <w:rsid w:val="00F62780"/>
    <w:rsid w:val="00F62899"/>
    <w:rsid w:val="00F62C27"/>
    <w:rsid w:val="00F62DBF"/>
    <w:rsid w:val="00F6336D"/>
    <w:rsid w:val="00F637C8"/>
    <w:rsid w:val="00F641FC"/>
    <w:rsid w:val="00F64603"/>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C98"/>
    <w:rsid w:val="00F73D08"/>
    <w:rsid w:val="00F74D34"/>
    <w:rsid w:val="00F75671"/>
    <w:rsid w:val="00F756A4"/>
    <w:rsid w:val="00F7582E"/>
    <w:rsid w:val="00F7586B"/>
    <w:rsid w:val="00F75F2F"/>
    <w:rsid w:val="00F75F57"/>
    <w:rsid w:val="00F76124"/>
    <w:rsid w:val="00F763A0"/>
    <w:rsid w:val="00F76445"/>
    <w:rsid w:val="00F7652F"/>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E99"/>
    <w:rsid w:val="00F80EB3"/>
    <w:rsid w:val="00F812C8"/>
    <w:rsid w:val="00F8132D"/>
    <w:rsid w:val="00F814A5"/>
    <w:rsid w:val="00F814B6"/>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4069"/>
    <w:rsid w:val="00F8420D"/>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60"/>
    <w:rsid w:val="00F91209"/>
    <w:rsid w:val="00F913A8"/>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40"/>
    <w:rsid w:val="00FA3B76"/>
    <w:rsid w:val="00FA3D72"/>
    <w:rsid w:val="00FA3F3B"/>
    <w:rsid w:val="00FA4206"/>
    <w:rsid w:val="00FA4D4D"/>
    <w:rsid w:val="00FA4D66"/>
    <w:rsid w:val="00FA4FE8"/>
    <w:rsid w:val="00FA528F"/>
    <w:rsid w:val="00FA5342"/>
    <w:rsid w:val="00FA546C"/>
    <w:rsid w:val="00FA5A4E"/>
    <w:rsid w:val="00FA5D2A"/>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4FBC"/>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9B6"/>
    <w:rsid w:val="00FC1F11"/>
    <w:rsid w:val="00FC29B5"/>
    <w:rsid w:val="00FC29F5"/>
    <w:rsid w:val="00FC2A5E"/>
    <w:rsid w:val="00FC2C46"/>
    <w:rsid w:val="00FC30B5"/>
    <w:rsid w:val="00FC32CC"/>
    <w:rsid w:val="00FC33C6"/>
    <w:rsid w:val="00FC3C97"/>
    <w:rsid w:val="00FC3F09"/>
    <w:rsid w:val="00FC410B"/>
    <w:rsid w:val="00FC4729"/>
    <w:rsid w:val="00FC47B1"/>
    <w:rsid w:val="00FC4A8C"/>
    <w:rsid w:val="00FC4ABA"/>
    <w:rsid w:val="00FC4BC6"/>
    <w:rsid w:val="00FC5111"/>
    <w:rsid w:val="00FC513E"/>
    <w:rsid w:val="00FC53DB"/>
    <w:rsid w:val="00FC598F"/>
    <w:rsid w:val="00FC5AC1"/>
    <w:rsid w:val="00FC5FC2"/>
    <w:rsid w:val="00FC6177"/>
    <w:rsid w:val="00FC6211"/>
    <w:rsid w:val="00FC62F7"/>
    <w:rsid w:val="00FC63D1"/>
    <w:rsid w:val="00FC642F"/>
    <w:rsid w:val="00FC644E"/>
    <w:rsid w:val="00FC6A34"/>
    <w:rsid w:val="00FC705A"/>
    <w:rsid w:val="00FC70B2"/>
    <w:rsid w:val="00FC711E"/>
    <w:rsid w:val="00FC734A"/>
    <w:rsid w:val="00FC7528"/>
    <w:rsid w:val="00FC7B7B"/>
    <w:rsid w:val="00FD017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9D5"/>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4C1"/>
    <w:rsid w:val="00FF2E73"/>
    <w:rsid w:val="00FF3538"/>
    <w:rsid w:val="00FF379A"/>
    <w:rsid w:val="00FF389D"/>
    <w:rsid w:val="00FF3918"/>
    <w:rsid w:val="00FF412D"/>
    <w:rsid w:val="00FF435D"/>
    <w:rsid w:val="00FF4384"/>
    <w:rsid w:val="00FF4AE2"/>
    <w:rsid w:val="00FF4B89"/>
    <w:rsid w:val="00FF4ED4"/>
    <w:rsid w:val="00FF50A8"/>
    <w:rsid w:val="00FF5230"/>
    <w:rsid w:val="00FF571E"/>
    <w:rsid w:val="00FF5751"/>
    <w:rsid w:val="00FF5BE6"/>
    <w:rsid w:val="00FF5C17"/>
    <w:rsid w:val="00FF5C78"/>
    <w:rsid w:val="00FF6108"/>
    <w:rsid w:val="00FF61CB"/>
    <w:rsid w:val="00FF6794"/>
    <w:rsid w:val="00FF6BD1"/>
    <w:rsid w:val="00FF6CC0"/>
    <w:rsid w:val="00FF6D57"/>
    <w:rsid w:val="00FF6FF7"/>
    <w:rsid w:val="00FF723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4D420-C68A-450E-8578-72191B9F8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6681</Words>
  <Characters>38082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5</cp:revision>
  <cp:lastPrinted>2018-08-02T09:56:00Z</cp:lastPrinted>
  <dcterms:created xsi:type="dcterms:W3CDTF">2022-08-12T15:21:00Z</dcterms:created>
  <dcterms:modified xsi:type="dcterms:W3CDTF">2022-08-12T15:25:00Z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ies>
</file>