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11BB247C" w:rsidR="005A5610" w:rsidRPr="005B529E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5B529E">
        <w:rPr>
          <w:rFonts w:ascii="Arial" w:hAnsi="Arial" w:cs="Arial"/>
          <w:b/>
          <w:bCs/>
          <w:sz w:val="22"/>
        </w:rPr>
        <w:t>3GPP TSG RAN WG1 #1</w:t>
      </w:r>
      <w:r w:rsidR="00DD7A12" w:rsidRPr="005B529E">
        <w:rPr>
          <w:rFonts w:ascii="Arial" w:hAnsi="Arial" w:cs="Arial"/>
          <w:b/>
          <w:bCs/>
          <w:sz w:val="22"/>
        </w:rPr>
        <w:t>10</w:t>
      </w:r>
      <w:r w:rsidRPr="005B529E">
        <w:rPr>
          <w:rFonts w:ascii="Arial" w:hAnsi="Arial" w:cs="Arial"/>
          <w:b/>
          <w:bCs/>
          <w:sz w:val="22"/>
        </w:rPr>
        <w:t xml:space="preserve">                        </w:t>
      </w:r>
      <w:r w:rsidR="001F355D">
        <w:rPr>
          <w:rFonts w:ascii="Arial" w:hAnsi="Arial" w:cs="Arial" w:hint="eastAsia"/>
          <w:b/>
          <w:bCs/>
          <w:sz w:val="22"/>
        </w:rPr>
        <w:t xml:space="preserve">   </w:t>
      </w:r>
      <w:r w:rsidR="004F79B2">
        <w:rPr>
          <w:rFonts w:ascii="Arial" w:hAnsi="Arial" w:cs="Arial" w:hint="eastAsia"/>
          <w:b/>
          <w:bCs/>
          <w:sz w:val="22"/>
        </w:rPr>
        <w:t xml:space="preserve"> </w:t>
      </w:r>
      <w:r w:rsidR="001F355D">
        <w:rPr>
          <w:rFonts w:ascii="Arial" w:hAnsi="Arial" w:cs="Arial" w:hint="eastAsia"/>
          <w:b/>
          <w:bCs/>
          <w:sz w:val="22"/>
        </w:rPr>
        <w:t xml:space="preserve">           </w:t>
      </w:r>
      <w:r w:rsidR="00833D0F">
        <w:rPr>
          <w:rFonts w:ascii="Arial" w:hAnsi="Arial" w:cs="Arial" w:hint="eastAsia"/>
          <w:b/>
          <w:bCs/>
          <w:sz w:val="22"/>
        </w:rPr>
        <w:t xml:space="preserve"> </w:t>
      </w:r>
      <w:r w:rsidR="001F355D">
        <w:rPr>
          <w:rFonts w:ascii="Arial" w:hAnsi="Arial" w:cs="Arial" w:hint="eastAsia"/>
          <w:b/>
          <w:bCs/>
          <w:sz w:val="22"/>
        </w:rPr>
        <w:t xml:space="preserve">   </w:t>
      </w:r>
      <w:r w:rsidRPr="005B529E">
        <w:rPr>
          <w:rFonts w:ascii="Arial" w:hAnsi="Arial" w:cs="Arial"/>
          <w:b/>
          <w:bCs/>
          <w:sz w:val="22"/>
        </w:rPr>
        <w:t xml:space="preserve">  </w:t>
      </w:r>
      <w:r w:rsidR="00C22AED" w:rsidRPr="005B529E">
        <w:rPr>
          <w:rFonts w:ascii="Arial" w:hAnsi="Arial" w:cs="Arial"/>
          <w:b/>
          <w:bCs/>
          <w:sz w:val="22"/>
        </w:rPr>
        <w:t xml:space="preserve"> </w:t>
      </w:r>
      <w:r w:rsidR="005A5610" w:rsidRPr="005B529E">
        <w:rPr>
          <w:rFonts w:ascii="Arial" w:hAnsi="Arial" w:cs="Arial"/>
          <w:b/>
          <w:bCs/>
          <w:sz w:val="22"/>
        </w:rPr>
        <w:t>R1-220</w:t>
      </w:r>
      <w:r w:rsidR="00207734">
        <w:rPr>
          <w:rFonts w:ascii="Arial" w:hAnsi="Arial" w:cs="Arial" w:hint="eastAsia"/>
          <w:b/>
          <w:bCs/>
          <w:sz w:val="22"/>
        </w:rPr>
        <w:t>6396</w:t>
      </w:r>
    </w:p>
    <w:p w14:paraId="20514BF7" w14:textId="621C1CA0" w:rsidR="005A5610" w:rsidRPr="005B529E" w:rsidRDefault="00AA46BA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5B529E">
        <w:rPr>
          <w:rFonts w:ascii="Arial" w:hAnsi="Arial" w:cs="Arial"/>
          <w:b/>
          <w:bCs/>
          <w:sz w:val="22"/>
        </w:rPr>
        <w:t>Toulouse, France,</w:t>
      </w:r>
      <w:r w:rsidR="00DD7A12" w:rsidRPr="005B529E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DD7A12" w:rsidRPr="005B529E">
        <w:rPr>
          <w:rFonts w:ascii="Arial" w:hAnsi="Arial" w:cs="Arial"/>
          <w:b/>
          <w:bCs/>
          <w:sz w:val="22"/>
        </w:rPr>
        <w:t>August</w:t>
      </w:r>
      <w:r w:rsidR="005A5610" w:rsidRPr="005B529E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DD7A12" w:rsidRPr="005B529E">
        <w:rPr>
          <w:rFonts w:ascii="Arial" w:hAnsi="Arial" w:cs="Arial"/>
          <w:b/>
          <w:bCs/>
          <w:sz w:val="22"/>
        </w:rPr>
        <w:t>22</w:t>
      </w:r>
      <w:r w:rsidR="00BF3EA1" w:rsidRPr="005B529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="005A5610" w:rsidRPr="005B529E">
        <w:rPr>
          <w:rFonts w:ascii="Arial" w:eastAsia="MS Mincho" w:hAnsi="Arial" w:cs="Arial"/>
          <w:b/>
          <w:bCs/>
          <w:sz w:val="22"/>
          <w:lang w:eastAsia="ja-JP"/>
        </w:rPr>
        <w:t xml:space="preserve"> – 2</w:t>
      </w:r>
      <w:r w:rsidR="00DD7A12" w:rsidRPr="005B529E">
        <w:rPr>
          <w:rFonts w:ascii="Arial" w:hAnsi="Arial" w:cs="Arial"/>
          <w:b/>
          <w:bCs/>
          <w:sz w:val="22"/>
        </w:rPr>
        <w:t>6</w:t>
      </w:r>
      <w:r w:rsidR="005A5610" w:rsidRPr="005B529E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5A5610" w:rsidRPr="005B529E">
        <w:rPr>
          <w:rFonts w:ascii="Arial" w:eastAsia="MS Mincho" w:hAnsi="Arial" w:cs="Arial"/>
          <w:b/>
          <w:bCs/>
          <w:sz w:val="22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6B830F3F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2761E7">
        <w:rPr>
          <w:rFonts w:ascii="Arial" w:eastAsia="宋体" w:hAnsi="Arial" w:cs="Times New Roman" w:hint="eastAsia"/>
          <w:b/>
          <w:kern w:val="0"/>
          <w:sz w:val="22"/>
        </w:rPr>
        <w:t>O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ther aspects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</w:p>
    <w:p w14:paraId="07209E2C" w14:textId="7F6B7E12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>
        <w:rPr>
          <w:rFonts w:ascii="Arial" w:hAnsi="Arial" w:hint="eastAsia"/>
          <w:b/>
          <w:sz w:val="22"/>
          <w:szCs w:val="20"/>
        </w:rPr>
        <w:t>.2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3E773D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230E4281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 w:rsidR="00E254F8">
        <w:rPr>
          <w:rFonts w:ascii="Times New Roman" w:hAnsi="Times New Roman" w:cs="Times New Roman" w:hint="eastAsia"/>
          <w:sz w:val="20"/>
          <w:szCs w:val="20"/>
        </w:rPr>
        <w:t>-</w:t>
      </w:r>
      <w:r w:rsidR="004306D1">
        <w:rPr>
          <w:rFonts w:ascii="Times New Roman" w:hAnsi="Times New Roman" w:cs="Times New Roman" w:hint="eastAsia"/>
          <w:sz w:val="20"/>
          <w:szCs w:val="20"/>
        </w:rPr>
        <w:t>e</w:t>
      </w:r>
      <w:r w:rsidR="00E254F8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D46DE9">
        <w:rPr>
          <w:rFonts w:ascii="Times New Roman" w:hAnsi="Times New Roman" w:cs="Times New Roman" w:hint="eastAsia"/>
          <w:sz w:val="20"/>
          <w:szCs w:val="20"/>
        </w:rPr>
        <w:t>AI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Air Interface</w:t>
      </w:r>
      <w:r w:rsidR="004306D1" w:rsidRPr="004306D1">
        <w:rPr>
          <w:rFonts w:ascii="Times New Roman" w:hAnsi="Times New Roman" w:cs="Times New Roman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 w:rsidR="00692A1F">
        <w:rPr>
          <w:rFonts w:ascii="Times New Roman" w:hAnsi="Times New Roman" w:cs="Times New Roman"/>
          <w:sz w:val="20"/>
          <w:szCs w:val="20"/>
        </w:rPr>
        <w:fldChar w:fldCharType="begin"/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 w:hint="eastAsia"/>
          <w:sz w:val="20"/>
          <w:szCs w:val="20"/>
        </w:rPr>
        <w:instrText>REF _Ref102143087 \r \h</w:instrText>
      </w:r>
      <w:r w:rsidR="00692A1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1F">
        <w:rPr>
          <w:rFonts w:ascii="Times New Roman" w:hAnsi="Times New Roman" w:cs="Times New Roman"/>
          <w:sz w:val="20"/>
          <w:szCs w:val="20"/>
        </w:rPr>
      </w:r>
      <w:r w:rsidR="00692A1F">
        <w:rPr>
          <w:rFonts w:ascii="Times New Roman" w:hAnsi="Times New Roman" w:cs="Times New Roman"/>
          <w:sz w:val="20"/>
          <w:szCs w:val="20"/>
        </w:rPr>
        <w:fldChar w:fldCharType="separate"/>
      </w:r>
      <w:r w:rsidR="00692A1F">
        <w:rPr>
          <w:rFonts w:ascii="Times New Roman" w:hAnsi="Times New Roman" w:cs="Times New Roman"/>
          <w:sz w:val="20"/>
          <w:szCs w:val="20"/>
        </w:rPr>
        <w:t>[1]</w:t>
      </w:r>
      <w:r w:rsidR="00692A1F">
        <w:rPr>
          <w:rFonts w:ascii="Times New Roman" w:hAnsi="Times New Roman" w:cs="Times New Roman"/>
          <w:sz w:val="20"/>
          <w:szCs w:val="20"/>
        </w:rPr>
        <w:fldChar w:fldCharType="end"/>
      </w:r>
      <w:r w:rsidR="00CE75F7">
        <w:rPr>
          <w:rFonts w:ascii="Times New Roman" w:hAnsi="Times New Roman" w:cs="Times New Roman" w:hint="eastAsia"/>
          <w:sz w:val="20"/>
          <w:szCs w:val="20"/>
        </w:rPr>
        <w:t xml:space="preserve">. The initial set of use cases is given below but other objectives are </w:t>
      </w:r>
      <w:r w:rsidR="00CE75F7">
        <w:rPr>
          <w:rFonts w:ascii="Times New Roman" w:hAnsi="Times New Roman" w:cs="Times New Roman"/>
          <w:sz w:val="20"/>
          <w:szCs w:val="20"/>
        </w:rPr>
        <w:t>omitted</w:t>
      </w:r>
      <w:r w:rsidR="00CE75F7">
        <w:rPr>
          <w:rFonts w:ascii="Times New Roman" w:hAnsi="Times New Roman" w:cs="Times New Roman" w:hint="eastAsia"/>
          <w:sz w:val="20"/>
          <w:szCs w:val="20"/>
        </w:rPr>
        <w:t xml:space="preserve"> here.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815F3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815F3B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1C3C625" w14:textId="1E623B80" w:rsidR="00D46DE9" w:rsidRPr="00D46DE9" w:rsidRDefault="00D46DE9" w:rsidP="006B200C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36AD7D02" w14:textId="228BB339" w:rsidR="00340145" w:rsidRPr="00E874A0" w:rsidRDefault="00CE75F7" w:rsidP="00815F3B">
            <w:pPr>
              <w:widowControl/>
              <w:overflowPunct w:val="0"/>
              <w:autoSpaceDE w:val="0"/>
              <w:autoSpaceDN w:val="0"/>
              <w:adjustRightInd w:val="0"/>
              <w:spacing w:after="4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…</w:t>
            </w:r>
          </w:p>
        </w:tc>
      </w:tr>
    </w:tbl>
    <w:p w14:paraId="39916223" w14:textId="05CF47A1" w:rsidR="006B200C" w:rsidRDefault="006B200C" w:rsidP="004306D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RAN1#109</w:t>
      </w:r>
      <w:r w:rsidR="00890E03">
        <w:rPr>
          <w:rFonts w:ascii="Times New Roman" w:hAnsi="Times New Roman" w:cs="Times New Roman" w:hint="eastAsia"/>
          <w:sz w:val="20"/>
          <w:szCs w:val="20"/>
        </w:rPr>
        <w:t>-e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meeting, the following agreements were agreed</w:t>
      </w:r>
      <w:r w:rsidR="0006198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D0EA9">
        <w:rPr>
          <w:rFonts w:ascii="Times New Roman" w:hAnsi="Times New Roman" w:cs="Times New Roman"/>
          <w:sz w:val="20"/>
          <w:szCs w:val="20"/>
        </w:rPr>
        <w:fldChar w:fldCharType="begin"/>
      </w:r>
      <w:r w:rsidR="003D0EA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D0EA9">
        <w:rPr>
          <w:rFonts w:ascii="Times New Roman" w:hAnsi="Times New Roman" w:cs="Times New Roman" w:hint="eastAsia"/>
          <w:sz w:val="20"/>
          <w:szCs w:val="20"/>
        </w:rPr>
        <w:instrText>REF _Ref111121042 \r \h</w:instrText>
      </w:r>
      <w:r w:rsidR="003D0EA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D0EA9">
        <w:rPr>
          <w:rFonts w:ascii="Times New Roman" w:hAnsi="Times New Roman" w:cs="Times New Roman"/>
          <w:sz w:val="20"/>
          <w:szCs w:val="20"/>
        </w:rPr>
      </w:r>
      <w:r w:rsidR="003D0EA9">
        <w:rPr>
          <w:rFonts w:ascii="Times New Roman" w:hAnsi="Times New Roman" w:cs="Times New Roman"/>
          <w:sz w:val="20"/>
          <w:szCs w:val="20"/>
        </w:rPr>
        <w:fldChar w:fldCharType="separate"/>
      </w:r>
      <w:r w:rsidR="003D0EA9">
        <w:rPr>
          <w:rFonts w:ascii="Times New Roman" w:hAnsi="Times New Roman" w:cs="Times New Roman"/>
          <w:sz w:val="20"/>
          <w:szCs w:val="20"/>
        </w:rPr>
        <w:t>[2]</w:t>
      </w:r>
      <w:r w:rsidR="003D0EA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B200C" w14:paraId="56BA6C0B" w14:textId="77777777" w:rsidTr="006B200C">
        <w:tc>
          <w:tcPr>
            <w:tcW w:w="9286" w:type="dxa"/>
          </w:tcPr>
          <w:p w14:paraId="27098B4B" w14:textId="77777777" w:rsidR="006B200C" w:rsidRPr="005F63DC" w:rsidRDefault="006B200C" w:rsidP="006B200C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5F63DC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34318288" w14:textId="77777777" w:rsidR="006B200C" w:rsidRPr="005F63DC" w:rsidRDefault="006B200C" w:rsidP="006B2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Study further on sub use cases and potential specification impact of AI/ML for positioning accuracy enhancement considering various identified collaboration levels.</w:t>
            </w:r>
          </w:p>
          <w:p w14:paraId="6A695D6A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Companies are encouraged to identify positioning specific aspects on collaboration levels if any in agenda 9.2.4.2.</w:t>
            </w:r>
          </w:p>
          <w:p w14:paraId="6731ACAF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Note1: terminology, notation and common framework of Network-UE collaboration levels are to be discussed in agenda 9.2.1 and expected to be applicable to AI/ML for positioning accuracy enhancement. </w:t>
            </w:r>
          </w:p>
          <w:p w14:paraId="77BA951B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Note2: not every collaboration level may be applicable to an AI/ML approach for a sub use case</w:t>
            </w:r>
          </w:p>
          <w:p w14:paraId="4BF71D5A" w14:textId="77777777" w:rsidR="006B200C" w:rsidRPr="005F63DC" w:rsidRDefault="006B200C" w:rsidP="006B200C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14:paraId="622DD8CA" w14:textId="77777777" w:rsidR="006B200C" w:rsidRPr="005F63DC" w:rsidRDefault="006B200C" w:rsidP="006B200C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5F63DC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13E2A815" w14:textId="77777777" w:rsidR="006B200C" w:rsidRPr="005F63DC" w:rsidRDefault="006B200C" w:rsidP="006B2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For further study, at least the following aspects of AI/ML for positioning accuracy enhancement are considered.</w:t>
            </w:r>
          </w:p>
          <w:p w14:paraId="7956FA47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Direct AI/ML positioning: the output of AI/ML model inference is UE location</w:t>
            </w:r>
          </w:p>
          <w:p w14:paraId="18CC6F08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E.g., fingerprinting based on channel observation as the input of AI/ML model </w:t>
            </w:r>
          </w:p>
          <w:p w14:paraId="75CC3555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FFS the details of channel observation as the input of AI/ML model, e.g. CIR, RSRP and/or other types of channel observation</w:t>
            </w:r>
          </w:p>
          <w:p w14:paraId="3626FD42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FFS: applicable scenario(s) and AI/ML model generalization aspect(s)</w:t>
            </w:r>
          </w:p>
          <w:p w14:paraId="10CE9EBA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assisted positioning: the output of AI/ML model inference is new measurement and/or enhancement of existing measurement</w:t>
            </w:r>
          </w:p>
          <w:p w14:paraId="61ABFF90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E.g., LOS/NLOS identification, timing and/or angle of measurement, likelihood of measurement</w:t>
            </w:r>
          </w:p>
          <w:p w14:paraId="1E7827C8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FFS the details of input and output for corresponding AI/ML model(s)</w:t>
            </w:r>
          </w:p>
          <w:p w14:paraId="029AEFCA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FFS: applicable scenario(s) and AI/ML model generalization aspect(s)</w:t>
            </w:r>
          </w:p>
          <w:p w14:paraId="0CEDBA7B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Companies are encouraged to clarify all details/aspects of their proposed AI/ML approaches</w:t>
            </w:r>
            <w:r w:rsidRPr="005F63DC">
              <w:rPr>
                <w:rFonts w:ascii="Times New Roman" w:eastAsia="等线" w:hAnsi="Times New Roman" w:cs="Times New Roman"/>
                <w:sz w:val="20"/>
                <w:szCs w:val="20"/>
              </w:rPr>
              <w:t>/</w:t>
            </w: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sub use case(s) of AI/ML for positioning accuracy enhancement </w:t>
            </w:r>
          </w:p>
          <w:p w14:paraId="1717A69A" w14:textId="77777777" w:rsidR="006B200C" w:rsidRPr="005F63DC" w:rsidRDefault="006B200C" w:rsidP="006B2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F28F9" w14:textId="77777777" w:rsidR="006B200C" w:rsidRPr="005F63DC" w:rsidRDefault="006B200C" w:rsidP="006B200C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5F63DC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3AB3842E" w14:textId="77777777" w:rsidR="006B200C" w:rsidRPr="005F63DC" w:rsidRDefault="006B200C" w:rsidP="006B2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Companies are encouraged to study and provide inputs on potential specification impact at least for the following aspects of AI/ML approaches for sub use cases of AI/ML for positioning accuracy enhancement.</w:t>
            </w:r>
          </w:p>
          <w:p w14:paraId="13E29EE3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model training</w:t>
            </w:r>
          </w:p>
          <w:p w14:paraId="77F61A57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training data type/size</w:t>
            </w:r>
          </w:p>
          <w:p w14:paraId="375D7E6E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training data source determination (e.g., UE/PRU/TRP)</w:t>
            </w:r>
          </w:p>
          <w:p w14:paraId="18C82159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assistance </w:t>
            </w:r>
            <w:proofErr w:type="spellStart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 and procedure for training data collection</w:t>
            </w:r>
          </w:p>
          <w:p w14:paraId="50B40F93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model indication/configuration</w:t>
            </w:r>
          </w:p>
          <w:p w14:paraId="26C655BE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assistance </w:t>
            </w:r>
            <w:proofErr w:type="spellStart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 and procedure (e.g., for model configuration, model activation/deactivation, model recovery/termination, model selection)</w:t>
            </w:r>
          </w:p>
          <w:p w14:paraId="21D41D9C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model monitoring and update</w:t>
            </w:r>
          </w:p>
          <w:p w14:paraId="6180BD5D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assistance </w:t>
            </w:r>
            <w:proofErr w:type="spellStart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5F63DC">
              <w:rPr>
                <w:rFonts w:ascii="Times New Roman" w:hAnsi="Times New Roman" w:cs="Times New Roman"/>
                <w:sz w:val="20"/>
                <w:szCs w:val="20"/>
              </w:rPr>
              <w:t xml:space="preserve"> and procedure (e.g., for model performance monitoring, model update/tuning)</w:t>
            </w:r>
          </w:p>
          <w:p w14:paraId="22ED94DE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model inference input</w:t>
            </w:r>
          </w:p>
          <w:p w14:paraId="0F74DAB3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report/feedback of model input for inference (e.g., UE feedback as input for network side model inference)</w:t>
            </w:r>
          </w:p>
          <w:p w14:paraId="10F6B489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model input acquisition and pre-processing</w:t>
            </w:r>
          </w:p>
          <w:p w14:paraId="6378A563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type/definition of model input</w:t>
            </w:r>
          </w:p>
          <w:p w14:paraId="266DBAF5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AI/ML model inference output</w:t>
            </w:r>
          </w:p>
          <w:p w14:paraId="5AAA035F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report/feedback of model inference output</w:t>
            </w:r>
          </w:p>
          <w:p w14:paraId="47504075" w14:textId="77777777" w:rsidR="006B200C" w:rsidRPr="005F63DC" w:rsidRDefault="006B200C" w:rsidP="006B200C">
            <w:pPr>
              <w:pStyle w:val="a7"/>
              <w:widowControl/>
              <w:numPr>
                <w:ilvl w:val="1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post-processing of model inference output</w:t>
            </w:r>
          </w:p>
          <w:p w14:paraId="6CC5A663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UE capability for AI/ML model(s</w:t>
            </w:r>
            <w:r w:rsidRPr="005F63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(e.g., for model training, model inference and model monitoring)</w:t>
            </w:r>
          </w:p>
          <w:p w14:paraId="758D14A7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Other aspects are not precluded</w:t>
            </w:r>
          </w:p>
          <w:p w14:paraId="6EF0DC2F" w14:textId="77777777" w:rsidR="006B200C" w:rsidRPr="005F63D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Note: not all aspects may apply to an AI/ML approach in a sub use case</w:t>
            </w:r>
          </w:p>
          <w:p w14:paraId="0AF79276" w14:textId="293BDF01" w:rsidR="006B200C" w:rsidRPr="006B200C" w:rsidRDefault="006B200C" w:rsidP="006B200C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/>
                <w:szCs w:val="20"/>
              </w:rPr>
            </w:pPr>
            <w:r w:rsidRPr="005F63DC">
              <w:rPr>
                <w:rFonts w:ascii="Times New Roman" w:hAnsi="Times New Roman" w:cs="Times New Roman"/>
                <w:sz w:val="20"/>
                <w:szCs w:val="20"/>
              </w:rPr>
              <w:t>Note2: the definitions of common AI/ML model terminologies are to be discussed in agenda 9.2.1</w:t>
            </w:r>
          </w:p>
        </w:tc>
      </w:tr>
    </w:tbl>
    <w:p w14:paraId="66AD28F3" w14:textId="4C8096C5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the </w:t>
      </w:r>
      <w:r w:rsidR="00AA5293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81A42">
        <w:rPr>
          <w:rFonts w:ascii="Times New Roman" w:hAnsi="Times New Roman" w:cs="Times New Roman" w:hint="eastAsia"/>
          <w:sz w:val="20"/>
          <w:szCs w:val="20"/>
        </w:rPr>
        <w:t>use cases</w:t>
      </w:r>
      <w:r w:rsidR="006B200C">
        <w:rPr>
          <w:rFonts w:ascii="Times New Roman" w:hAnsi="Times New Roman" w:cs="Times New Roman" w:hint="eastAsia"/>
          <w:sz w:val="20"/>
          <w:szCs w:val="20"/>
        </w:rPr>
        <w:t>, collaboration levels</w:t>
      </w:r>
      <w:r w:rsidR="00CD2B18">
        <w:rPr>
          <w:rFonts w:ascii="Times New Roman" w:hAnsi="Times New Roman" w:cs="Times New Roman" w:hint="eastAsia"/>
          <w:sz w:val="20"/>
          <w:szCs w:val="20"/>
        </w:rPr>
        <w:t xml:space="preserve"> and some potential spec impact</w:t>
      </w:r>
      <w:r w:rsidR="006B200C">
        <w:rPr>
          <w:rFonts w:ascii="Times New Roman" w:hAnsi="Times New Roman" w:cs="Times New Roman" w:hint="eastAsia"/>
          <w:sz w:val="20"/>
          <w:szCs w:val="20"/>
        </w:rPr>
        <w:t>s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for AI/</w:t>
      </w:r>
      <w:r w:rsidR="000522C4">
        <w:rPr>
          <w:rFonts w:ascii="Times New Roman" w:hAnsi="Times New Roman" w:cs="Times New Roman" w:hint="eastAsia"/>
          <w:sz w:val="20"/>
          <w:szCs w:val="20"/>
        </w:rPr>
        <w:t>ML-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A739F2">
        <w:rPr>
          <w:rFonts w:ascii="Times New Roman" w:hAnsi="Times New Roman" w:cs="Times New Roman" w:hint="eastAsia"/>
          <w:sz w:val="20"/>
          <w:szCs w:val="20"/>
        </w:rPr>
        <w:t xml:space="preserve"> enhancement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4456FF15" w14:textId="7BBA374F" w:rsidR="004A4F1A" w:rsidRDefault="00F3269E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Sub </w:t>
      </w:r>
      <w:r w:rsidR="00CE29F2">
        <w:rPr>
          <w:rFonts w:eastAsiaTheme="minorEastAsia" w:hint="eastAsia"/>
          <w:lang w:val="en-US"/>
        </w:rPr>
        <w:t>u</w:t>
      </w:r>
      <w:r w:rsidR="006D69A3">
        <w:rPr>
          <w:rFonts w:eastAsiaTheme="minorEastAsia" w:hint="eastAsia"/>
          <w:lang w:val="en-US"/>
        </w:rPr>
        <w:t>se cases</w:t>
      </w:r>
      <w:r w:rsidR="004A4F1A">
        <w:rPr>
          <w:rFonts w:eastAsiaTheme="minorEastAsia" w:hint="eastAsia"/>
          <w:lang w:val="en-US"/>
        </w:rPr>
        <w:t xml:space="preserve"> </w:t>
      </w:r>
    </w:p>
    <w:p w14:paraId="09E9CAED" w14:textId="669895CC" w:rsidR="00407165" w:rsidRDefault="00495C0C" w:rsidP="0002241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Before discussing the possible sub use cases for AI/ML-based positioning, it is necessary to align the </w:t>
      </w:r>
      <w:r>
        <w:rPr>
          <w:rFonts w:ascii="Times New Roman" w:hAnsi="Times New Roman" w:cs="Times New Roman"/>
          <w:sz w:val="20"/>
          <w:szCs w:val="20"/>
        </w:rPr>
        <w:t>definition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of sub use cases, which is beneficial to discu</w:t>
      </w:r>
      <w:r w:rsidR="00A4613E">
        <w:rPr>
          <w:rFonts w:ascii="Times New Roman" w:hAnsi="Times New Roman" w:cs="Times New Roman" w:hint="eastAsia"/>
          <w:sz w:val="20"/>
          <w:szCs w:val="20"/>
        </w:rPr>
        <w:t xml:space="preserve">ss the evaluation results, </w:t>
      </w:r>
      <w:r w:rsidR="00BF1EE3">
        <w:rPr>
          <w:rFonts w:ascii="Times New Roman" w:hAnsi="Times New Roman" w:cs="Times New Roman"/>
          <w:sz w:val="20"/>
          <w:szCs w:val="20"/>
        </w:rPr>
        <w:t>col</w:t>
      </w:r>
      <w:r w:rsidR="00BF1EE3">
        <w:rPr>
          <w:rFonts w:ascii="Times New Roman" w:hAnsi="Times New Roman" w:cs="Times New Roman" w:hint="eastAsia"/>
          <w:sz w:val="20"/>
          <w:szCs w:val="20"/>
        </w:rPr>
        <w:t>labo</w:t>
      </w:r>
      <w:r w:rsidR="00A4613E">
        <w:rPr>
          <w:rFonts w:ascii="Times New Roman" w:hAnsi="Times New Roman" w:cs="Times New Roman"/>
          <w:sz w:val="20"/>
          <w:szCs w:val="20"/>
        </w:rPr>
        <w:t>ration</w:t>
      </w:r>
      <w:r w:rsidR="00A4613E">
        <w:rPr>
          <w:rFonts w:ascii="Times New Roman" w:hAnsi="Times New Roman" w:cs="Times New Roman" w:hint="eastAsia"/>
          <w:sz w:val="20"/>
          <w:szCs w:val="20"/>
        </w:rPr>
        <w:t xml:space="preserve"> levels and potential spec impacts in </w:t>
      </w:r>
      <w:r w:rsidR="0001556D">
        <w:rPr>
          <w:rFonts w:ascii="Times New Roman" w:hAnsi="Times New Roman" w:cs="Times New Roman" w:hint="eastAsia"/>
          <w:sz w:val="20"/>
          <w:szCs w:val="20"/>
        </w:rPr>
        <w:t>future</w:t>
      </w:r>
      <w:r w:rsidR="00A4613E"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="00A807A0">
        <w:rPr>
          <w:rFonts w:ascii="Times New Roman" w:hAnsi="Times New Roman" w:cs="Times New Roman" w:hint="eastAsia"/>
          <w:sz w:val="20"/>
          <w:szCs w:val="20"/>
        </w:rPr>
        <w:t>s</w:t>
      </w:r>
      <w:r w:rsidR="00A4613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D554F">
        <w:rPr>
          <w:rFonts w:ascii="Times New Roman" w:hAnsi="Times New Roman" w:cs="Times New Roman" w:hint="eastAsia"/>
          <w:sz w:val="20"/>
          <w:szCs w:val="20"/>
        </w:rPr>
        <w:t>In RAN1#109</w:t>
      </w:r>
      <w:r w:rsidR="00240CBE">
        <w:rPr>
          <w:rFonts w:ascii="Times New Roman" w:hAnsi="Times New Roman" w:cs="Times New Roman" w:hint="eastAsia"/>
          <w:sz w:val="20"/>
          <w:szCs w:val="20"/>
        </w:rPr>
        <w:t>-</w:t>
      </w:r>
      <w:r w:rsidR="001D554F">
        <w:rPr>
          <w:rFonts w:ascii="Times New Roman" w:hAnsi="Times New Roman" w:cs="Times New Roman" w:hint="eastAsia"/>
          <w:sz w:val="20"/>
          <w:szCs w:val="20"/>
        </w:rPr>
        <w:t>e</w:t>
      </w:r>
      <w:r w:rsidR="00240CB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554F">
        <w:rPr>
          <w:rFonts w:ascii="Times New Roman" w:hAnsi="Times New Roman" w:cs="Times New Roman" w:hint="eastAsia"/>
          <w:sz w:val="20"/>
          <w:szCs w:val="20"/>
        </w:rPr>
        <w:t xml:space="preserve">meeting, four options are listed to interpret the definition of </w:t>
      </w:r>
      <w:r w:rsidR="001D554F">
        <w:rPr>
          <w:rFonts w:ascii="Times New Roman" w:hAnsi="Times New Roman" w:cs="Times New Roman"/>
          <w:sz w:val="20"/>
          <w:szCs w:val="20"/>
        </w:rPr>
        <w:t>“</w:t>
      </w:r>
      <w:r w:rsidR="001D554F">
        <w:rPr>
          <w:rFonts w:ascii="Times New Roman" w:hAnsi="Times New Roman" w:cs="Times New Roman" w:hint="eastAsia"/>
          <w:sz w:val="20"/>
          <w:szCs w:val="20"/>
        </w:rPr>
        <w:t>sub use cases</w:t>
      </w:r>
      <w:r w:rsidR="001D554F">
        <w:rPr>
          <w:rFonts w:ascii="Times New Roman" w:hAnsi="Times New Roman" w:cs="Times New Roman"/>
          <w:sz w:val="20"/>
          <w:szCs w:val="20"/>
        </w:rPr>
        <w:t>”</w:t>
      </w:r>
      <w:r w:rsidR="00407165"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07165" w14:paraId="4BFFB9E9" w14:textId="77777777" w:rsidTr="00407165">
        <w:tc>
          <w:tcPr>
            <w:tcW w:w="9286" w:type="dxa"/>
          </w:tcPr>
          <w:p w14:paraId="1CA79843" w14:textId="77777777" w:rsidR="00407165" w:rsidRPr="00407165" w:rsidRDefault="00407165" w:rsidP="00407165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07165">
              <w:rPr>
                <w:rFonts w:ascii="Times New Roman" w:hAnsi="Times New Roman" w:cs="Times New Roman" w:hint="eastAsia"/>
                <w:sz w:val="20"/>
                <w:szCs w:val="20"/>
              </w:rPr>
              <w:t>•</w:t>
            </w:r>
            <w:r w:rsidRPr="00407165">
              <w:rPr>
                <w:rFonts w:ascii="Times New Roman" w:hAnsi="Times New Roman" w:cs="Times New Roman"/>
                <w:sz w:val="20"/>
                <w:szCs w:val="20"/>
              </w:rPr>
              <w:tab/>
              <w:t>Option 1: by scenario</w:t>
            </w:r>
          </w:p>
          <w:p w14:paraId="648913C9" w14:textId="77777777" w:rsidR="00407165" w:rsidRPr="00407165" w:rsidRDefault="00407165" w:rsidP="00407165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07165">
              <w:rPr>
                <w:rFonts w:ascii="Times New Roman" w:hAnsi="Times New Roman" w:cs="Times New Roman" w:hint="eastAsia"/>
                <w:sz w:val="20"/>
                <w:szCs w:val="20"/>
              </w:rPr>
              <w:t>•</w:t>
            </w:r>
            <w:r w:rsidRPr="00407165">
              <w:rPr>
                <w:rFonts w:ascii="Times New Roman" w:hAnsi="Times New Roman" w:cs="Times New Roman"/>
                <w:sz w:val="20"/>
                <w:szCs w:val="20"/>
              </w:rPr>
              <w:tab/>
              <w:t>Option 2: by {input, output} of an AI/ML model</w:t>
            </w:r>
          </w:p>
          <w:p w14:paraId="79C8F0DD" w14:textId="77777777" w:rsidR="00407165" w:rsidRPr="00407165" w:rsidRDefault="00407165" w:rsidP="00407165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07165">
              <w:rPr>
                <w:rFonts w:ascii="Times New Roman" w:hAnsi="Times New Roman" w:cs="Times New Roman" w:hint="eastAsia"/>
                <w:sz w:val="20"/>
                <w:szCs w:val="20"/>
              </w:rPr>
              <w:t>•</w:t>
            </w:r>
            <w:r w:rsidRPr="00407165">
              <w:rPr>
                <w:rFonts w:ascii="Times New Roman" w:hAnsi="Times New Roman" w:cs="Times New Roman"/>
                <w:sz w:val="20"/>
                <w:szCs w:val="20"/>
              </w:rPr>
              <w:tab/>
              <w:t>Option 3: for estimation, tracking, and prediction etc. as different sub use cases</w:t>
            </w:r>
          </w:p>
          <w:p w14:paraId="262A9E18" w14:textId="2CCD4F3D" w:rsidR="00407165" w:rsidRDefault="00407165" w:rsidP="00407165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07165">
              <w:rPr>
                <w:rFonts w:ascii="Times New Roman" w:hAnsi="Times New Roman" w:cs="Times New Roman" w:hint="eastAsia"/>
                <w:sz w:val="20"/>
                <w:szCs w:val="20"/>
              </w:rPr>
              <w:t>•</w:t>
            </w:r>
            <w:r w:rsidRPr="00407165">
              <w:rPr>
                <w:rFonts w:ascii="Times New Roman" w:hAnsi="Times New Roman" w:cs="Times New Roman"/>
                <w:sz w:val="20"/>
                <w:szCs w:val="20"/>
              </w:rPr>
              <w:tab/>
              <w:t>Option 4: by functionality that the AI/ML model is intended to fulfil where LOS/NLOS classification and Fingerprinting to directly estimate UE’s position as different sub use cases</w:t>
            </w:r>
          </w:p>
        </w:tc>
      </w:tr>
    </w:tbl>
    <w:p w14:paraId="135208A8" w14:textId="5A013AE1" w:rsidR="00495C0C" w:rsidRDefault="00ED765E" w:rsidP="00022416">
      <w:pPr>
        <w:spacing w:afterLines="50" w:after="12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From our </w:t>
      </w:r>
      <w:r w:rsidR="00A807A0">
        <w:rPr>
          <w:rFonts w:ascii="Times New Roman" w:hAnsi="Times New Roman" w:cs="Times New Roman" w:hint="eastAsia"/>
          <w:sz w:val="20"/>
          <w:szCs w:val="20"/>
        </w:rPr>
        <w:t>point of view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283C74">
        <w:rPr>
          <w:rFonts w:ascii="Times New Roman" w:hAnsi="Times New Roman" w:cs="Times New Roman" w:hint="eastAsia"/>
          <w:sz w:val="20"/>
          <w:szCs w:val="20"/>
        </w:rPr>
        <w:t xml:space="preserve">the </w:t>
      </w:r>
      <w:proofErr w:type="spellStart"/>
      <w:proofErr w:type="gramStart"/>
      <w:r w:rsidR="00283C7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proofErr w:type="gramEnd"/>
      <w:r w:rsidR="00283C74">
        <w:rPr>
          <w:rFonts w:ascii="Times New Roman" w:hAnsi="Times New Roman" w:cs="Times New Roman" w:hint="eastAsia"/>
          <w:sz w:val="20"/>
          <w:szCs w:val="20"/>
        </w:rPr>
        <w:t xml:space="preserve"> scenario is a </w:t>
      </w:r>
      <w:r w:rsidR="00283C74">
        <w:rPr>
          <w:rFonts w:ascii="Times New Roman" w:hAnsi="Times New Roman" w:cs="Times New Roman"/>
          <w:sz w:val="20"/>
          <w:szCs w:val="20"/>
        </w:rPr>
        <w:t>prioritized</w:t>
      </w:r>
      <w:r w:rsidR="00283C74">
        <w:rPr>
          <w:rFonts w:ascii="Times New Roman" w:hAnsi="Times New Roman" w:cs="Times New Roman" w:hint="eastAsia"/>
          <w:sz w:val="20"/>
          <w:szCs w:val="20"/>
        </w:rPr>
        <w:t xml:space="preserve"> scenario for AI/ML positioning</w:t>
      </w:r>
      <w:r w:rsidR="00240CBE">
        <w:rPr>
          <w:rFonts w:ascii="Times New Roman" w:hAnsi="Times New Roman" w:cs="Times New Roman" w:hint="eastAsia"/>
          <w:sz w:val="20"/>
          <w:szCs w:val="20"/>
        </w:rPr>
        <w:t>.</w:t>
      </w:r>
      <w:r w:rsidR="00283C7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40CBE">
        <w:rPr>
          <w:rFonts w:ascii="Times New Roman" w:hAnsi="Times New Roman" w:cs="Times New Roman" w:hint="eastAsia"/>
          <w:sz w:val="20"/>
          <w:szCs w:val="20"/>
        </w:rPr>
        <w:t>C</w:t>
      </w:r>
      <w:r w:rsidR="00283C74">
        <w:rPr>
          <w:rFonts w:ascii="Times New Roman" w:hAnsi="Times New Roman" w:cs="Times New Roman" w:hint="eastAsia"/>
          <w:sz w:val="20"/>
          <w:szCs w:val="20"/>
        </w:rPr>
        <w:t>ompanies attempt to improve the positioning accuracy in this heavy NLOS scenario.</w:t>
      </w:r>
      <w:r w:rsidR="008F0ADC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1" w:name="OLE_LINK33"/>
      <w:bookmarkStart w:id="2" w:name="OLE_LINK34"/>
      <w:r w:rsidR="008F0ADC">
        <w:rPr>
          <w:rFonts w:ascii="Times New Roman" w:hAnsi="Times New Roman" w:cs="Times New Roman" w:hint="eastAsia"/>
          <w:sz w:val="20"/>
          <w:szCs w:val="20"/>
        </w:rPr>
        <w:t>If the sub use cases are defined by option 1</w:t>
      </w:r>
      <w:bookmarkEnd w:id="1"/>
      <w:bookmarkEnd w:id="2"/>
      <w:r w:rsidR="008F0ADC">
        <w:rPr>
          <w:rFonts w:ascii="Times New Roman" w:hAnsi="Times New Roman" w:cs="Times New Roman" w:hint="eastAsia"/>
          <w:sz w:val="20"/>
          <w:szCs w:val="20"/>
        </w:rPr>
        <w:t xml:space="preserve">, AI/ML positioning may have only one sub use case, </w:t>
      </w:r>
      <w:r w:rsidR="008F0ADC" w:rsidRPr="008F0ADC">
        <w:rPr>
          <w:rFonts w:ascii="Times New Roman" w:hAnsi="Times New Roman" w:cs="Times New Roman"/>
          <w:sz w:val="20"/>
          <w:szCs w:val="20"/>
        </w:rPr>
        <w:t xml:space="preserve">which will not promote the discussion of </w:t>
      </w:r>
      <w:r w:rsidR="00A807A0">
        <w:rPr>
          <w:rFonts w:ascii="Times New Roman" w:hAnsi="Times New Roman" w:cs="Times New Roman" w:hint="eastAsia"/>
          <w:sz w:val="20"/>
          <w:szCs w:val="20"/>
        </w:rPr>
        <w:t>collaboration</w:t>
      </w:r>
      <w:r w:rsidR="00A807A0" w:rsidRPr="008F0ADC">
        <w:rPr>
          <w:rFonts w:ascii="Times New Roman" w:hAnsi="Times New Roman" w:cs="Times New Roman"/>
          <w:sz w:val="20"/>
          <w:szCs w:val="20"/>
        </w:rPr>
        <w:t xml:space="preserve"> </w:t>
      </w:r>
      <w:r w:rsidR="008F0ADC" w:rsidRPr="008F0ADC">
        <w:rPr>
          <w:rFonts w:ascii="Times New Roman" w:hAnsi="Times New Roman" w:cs="Times New Roman"/>
          <w:sz w:val="20"/>
          <w:szCs w:val="20"/>
        </w:rPr>
        <w:t xml:space="preserve">level and </w:t>
      </w:r>
      <w:r w:rsidR="008F0ADC">
        <w:rPr>
          <w:rFonts w:ascii="Times New Roman" w:hAnsi="Times New Roman" w:cs="Times New Roman" w:hint="eastAsia"/>
          <w:sz w:val="20"/>
          <w:szCs w:val="20"/>
        </w:rPr>
        <w:t>spec</w:t>
      </w:r>
      <w:r w:rsidR="008F0ADC" w:rsidRPr="008F0ADC">
        <w:rPr>
          <w:rFonts w:ascii="Times New Roman" w:hAnsi="Times New Roman" w:cs="Times New Roman"/>
          <w:sz w:val="20"/>
          <w:szCs w:val="20"/>
        </w:rPr>
        <w:t xml:space="preserve"> impact</w:t>
      </w:r>
      <w:r w:rsidR="008F0ADC">
        <w:rPr>
          <w:rFonts w:ascii="Times New Roman" w:hAnsi="Times New Roman" w:cs="Times New Roman" w:hint="eastAsia"/>
          <w:sz w:val="20"/>
          <w:szCs w:val="20"/>
        </w:rPr>
        <w:t>s</w:t>
      </w:r>
      <w:r w:rsidR="008F0ADC" w:rsidRPr="008F0ADC">
        <w:rPr>
          <w:rFonts w:ascii="Times New Roman" w:hAnsi="Times New Roman" w:cs="Times New Roman"/>
          <w:sz w:val="20"/>
          <w:szCs w:val="20"/>
        </w:rPr>
        <w:t xml:space="preserve"> in the future</w:t>
      </w:r>
      <w:r w:rsidR="008F0ADC">
        <w:rPr>
          <w:rFonts w:ascii="Times New Roman" w:hAnsi="Times New Roman" w:cs="Times New Roman" w:hint="eastAsia"/>
          <w:sz w:val="20"/>
          <w:szCs w:val="20"/>
        </w:rPr>
        <w:t>.</w:t>
      </w:r>
      <w:r w:rsidR="00516B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C5DB3">
        <w:rPr>
          <w:rFonts w:ascii="Times New Roman" w:hAnsi="Times New Roman" w:cs="Times New Roman" w:hint="eastAsia"/>
          <w:sz w:val="20"/>
          <w:szCs w:val="20"/>
        </w:rPr>
        <w:t>If the sub use cases are defined by option 2, w</w:t>
      </w:r>
      <w:r w:rsidR="004C5DB3" w:rsidRPr="004C5DB3">
        <w:rPr>
          <w:rFonts w:ascii="Times New Roman" w:hAnsi="Times New Roman" w:cs="Times New Roman"/>
          <w:sz w:val="20"/>
          <w:szCs w:val="20"/>
        </w:rPr>
        <w:t xml:space="preserve">hen </w:t>
      </w:r>
      <w:r w:rsidR="004C5DB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C5DB3" w:rsidRPr="004C5DB3">
        <w:rPr>
          <w:rFonts w:ascii="Times New Roman" w:hAnsi="Times New Roman" w:cs="Times New Roman"/>
          <w:sz w:val="20"/>
          <w:szCs w:val="20"/>
        </w:rPr>
        <w:t xml:space="preserve">inputs </w:t>
      </w:r>
      <w:r w:rsidR="004C5DB3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4C5DB3" w:rsidRPr="004C5DB3">
        <w:rPr>
          <w:rFonts w:ascii="Times New Roman" w:hAnsi="Times New Roman" w:cs="Times New Roman"/>
          <w:sz w:val="20"/>
          <w:szCs w:val="20"/>
        </w:rPr>
        <w:t>AI</w:t>
      </w:r>
      <w:r w:rsidR="004C5DB3">
        <w:rPr>
          <w:rFonts w:ascii="Times New Roman" w:hAnsi="Times New Roman" w:cs="Times New Roman" w:hint="eastAsia"/>
          <w:sz w:val="20"/>
          <w:szCs w:val="20"/>
        </w:rPr>
        <w:t>/ML</w:t>
      </w:r>
      <w:r w:rsidR="004C5DB3" w:rsidRPr="004C5DB3">
        <w:rPr>
          <w:rFonts w:ascii="Times New Roman" w:hAnsi="Times New Roman" w:cs="Times New Roman"/>
          <w:sz w:val="20"/>
          <w:szCs w:val="20"/>
        </w:rPr>
        <w:t xml:space="preserve"> model are different and </w:t>
      </w:r>
      <w:r w:rsidR="00FD10DF">
        <w:rPr>
          <w:rFonts w:ascii="Times New Roman" w:hAnsi="Times New Roman" w:cs="Times New Roman" w:hint="eastAsia"/>
          <w:sz w:val="20"/>
          <w:szCs w:val="20"/>
        </w:rPr>
        <w:t xml:space="preserve">the outputs of </w:t>
      </w:r>
      <w:r w:rsidR="00FD10DF">
        <w:rPr>
          <w:rFonts w:ascii="Times New Roman" w:hAnsi="Times New Roman" w:cs="Times New Roman"/>
          <w:sz w:val="20"/>
          <w:szCs w:val="20"/>
        </w:rPr>
        <w:t>different AI</w:t>
      </w:r>
      <w:r w:rsidR="00FD10DF">
        <w:rPr>
          <w:rFonts w:ascii="Times New Roman" w:hAnsi="Times New Roman" w:cs="Times New Roman" w:hint="eastAsia"/>
          <w:sz w:val="20"/>
          <w:szCs w:val="20"/>
        </w:rPr>
        <w:t>/ML</w:t>
      </w:r>
      <w:r w:rsidR="00FD10DF">
        <w:rPr>
          <w:rFonts w:ascii="Times New Roman" w:hAnsi="Times New Roman" w:cs="Times New Roman"/>
          <w:sz w:val="20"/>
          <w:szCs w:val="20"/>
        </w:rPr>
        <w:t xml:space="preserve"> model</w:t>
      </w:r>
      <w:r w:rsidR="001E3733">
        <w:rPr>
          <w:rFonts w:ascii="Times New Roman" w:hAnsi="Times New Roman" w:cs="Times New Roman" w:hint="eastAsia"/>
          <w:sz w:val="20"/>
          <w:szCs w:val="20"/>
        </w:rPr>
        <w:t>s</w:t>
      </w:r>
      <w:r w:rsidR="004C5DB3" w:rsidRPr="004C5DB3">
        <w:rPr>
          <w:rFonts w:ascii="Times New Roman" w:hAnsi="Times New Roman" w:cs="Times New Roman"/>
          <w:sz w:val="20"/>
          <w:szCs w:val="20"/>
        </w:rPr>
        <w:t xml:space="preserve"> are </w:t>
      </w:r>
      <w:r w:rsidR="001E3733">
        <w:rPr>
          <w:rFonts w:ascii="Times New Roman" w:hAnsi="Times New Roman" w:cs="Times New Roman" w:hint="eastAsia"/>
          <w:sz w:val="20"/>
          <w:szCs w:val="20"/>
        </w:rPr>
        <w:t xml:space="preserve">the same as </w:t>
      </w:r>
      <w:r w:rsidR="004C5DB3" w:rsidRPr="004C5DB3">
        <w:rPr>
          <w:rFonts w:ascii="Times New Roman" w:hAnsi="Times New Roman" w:cs="Times New Roman"/>
          <w:sz w:val="20"/>
          <w:szCs w:val="20"/>
        </w:rPr>
        <w:t>UE positions, it ma</w:t>
      </w:r>
      <w:r w:rsidR="00FD10DF">
        <w:rPr>
          <w:rFonts w:ascii="Times New Roman" w:hAnsi="Times New Roman" w:cs="Times New Roman"/>
          <w:sz w:val="20"/>
          <w:szCs w:val="20"/>
        </w:rPr>
        <w:t>y be considered as many sub use</w:t>
      </w:r>
      <w:r w:rsidR="004C5DB3" w:rsidRPr="004C5DB3">
        <w:rPr>
          <w:rFonts w:ascii="Times New Roman" w:hAnsi="Times New Roman" w:cs="Times New Roman"/>
          <w:sz w:val="20"/>
          <w:szCs w:val="20"/>
        </w:rPr>
        <w:t xml:space="preserve"> cases</w:t>
      </w:r>
      <w:r w:rsidR="0056252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319D4">
        <w:rPr>
          <w:rFonts w:ascii="Times New Roman" w:hAnsi="Times New Roman" w:cs="Times New Roman" w:hint="eastAsia"/>
          <w:sz w:val="20"/>
          <w:szCs w:val="20"/>
        </w:rPr>
        <w:t xml:space="preserve">As the inputs of AI/ML model can be quite </w:t>
      </w:r>
      <w:r w:rsidR="002827ED">
        <w:rPr>
          <w:rFonts w:ascii="Times New Roman" w:hAnsi="Times New Roman" w:cs="Times New Roman" w:hint="eastAsia"/>
          <w:sz w:val="20"/>
          <w:szCs w:val="20"/>
        </w:rPr>
        <w:t>diversity</w:t>
      </w:r>
      <w:r w:rsidR="00D319D4">
        <w:rPr>
          <w:rFonts w:ascii="Times New Roman" w:hAnsi="Times New Roman" w:cs="Times New Roman" w:hint="eastAsia"/>
          <w:sz w:val="20"/>
          <w:szCs w:val="20"/>
        </w:rPr>
        <w:t xml:space="preserve"> from different companies, too many use cases will be created unnecessarily, which </w:t>
      </w:r>
      <w:r w:rsidR="003C61EC">
        <w:rPr>
          <w:rFonts w:ascii="Times New Roman" w:hAnsi="Times New Roman" w:cs="Times New Roman" w:hint="eastAsia"/>
          <w:sz w:val="20"/>
          <w:szCs w:val="20"/>
        </w:rPr>
        <w:t>will cause</w:t>
      </w:r>
      <w:r w:rsidR="00D319D4">
        <w:rPr>
          <w:rFonts w:ascii="Times New Roman" w:hAnsi="Times New Roman" w:cs="Times New Roman" w:hint="eastAsia"/>
          <w:sz w:val="20"/>
          <w:szCs w:val="20"/>
        </w:rPr>
        <w:t xml:space="preserve"> heavy burden to </w:t>
      </w:r>
      <w:r w:rsidR="00D319D4">
        <w:rPr>
          <w:rFonts w:ascii="Times New Roman" w:hAnsi="Times New Roman" w:cs="Times New Roman"/>
          <w:sz w:val="20"/>
          <w:szCs w:val="20"/>
        </w:rPr>
        <w:t>subsequent</w:t>
      </w:r>
      <w:r w:rsidR="00D319D4">
        <w:rPr>
          <w:rFonts w:ascii="Times New Roman" w:hAnsi="Times New Roman" w:cs="Times New Roman" w:hint="eastAsia"/>
          <w:sz w:val="20"/>
          <w:szCs w:val="20"/>
        </w:rPr>
        <w:t xml:space="preserve"> discussions</w:t>
      </w:r>
      <w:r w:rsidR="0056252C">
        <w:rPr>
          <w:rFonts w:ascii="Times New Roman" w:hAnsi="Times New Roman" w:cs="Times New Roman" w:hint="eastAsia"/>
          <w:sz w:val="20"/>
          <w:szCs w:val="20"/>
        </w:rPr>
        <w:t>.</w:t>
      </w:r>
      <w:r w:rsidR="00902C7A">
        <w:rPr>
          <w:rFonts w:ascii="Times New Roman" w:hAnsi="Times New Roman" w:cs="Times New Roman" w:hint="eastAsia"/>
          <w:sz w:val="20"/>
          <w:szCs w:val="20"/>
        </w:rPr>
        <w:t xml:space="preserve"> For option 3 and option</w:t>
      </w:r>
      <w:r w:rsidR="00CE55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02C7A">
        <w:rPr>
          <w:rFonts w:ascii="Times New Roman" w:hAnsi="Times New Roman" w:cs="Times New Roman" w:hint="eastAsia"/>
          <w:sz w:val="20"/>
          <w:szCs w:val="20"/>
        </w:rPr>
        <w:t xml:space="preserve">4, </w:t>
      </w:r>
      <w:r w:rsidR="00CE5586">
        <w:rPr>
          <w:rFonts w:ascii="Times New Roman" w:hAnsi="Times New Roman" w:cs="Times New Roman" w:hint="eastAsia"/>
          <w:sz w:val="20"/>
          <w:szCs w:val="20"/>
        </w:rPr>
        <w:t>w</w:t>
      </w:r>
      <w:r w:rsidR="00CE5586" w:rsidRPr="00CE5586">
        <w:rPr>
          <w:rFonts w:ascii="Times New Roman" w:hAnsi="Times New Roman" w:cs="Times New Roman"/>
          <w:sz w:val="20"/>
          <w:szCs w:val="20"/>
        </w:rPr>
        <w:t>e don't think the</w:t>
      </w:r>
      <w:r w:rsidR="00CE5586">
        <w:rPr>
          <w:rFonts w:ascii="Times New Roman" w:hAnsi="Times New Roman" w:cs="Times New Roman" w:hint="eastAsia"/>
          <w:sz w:val="20"/>
          <w:szCs w:val="20"/>
        </w:rPr>
        <w:t>se</w:t>
      </w:r>
      <w:r w:rsidR="00CE5586" w:rsidRPr="00CE5586">
        <w:rPr>
          <w:rFonts w:ascii="Times New Roman" w:hAnsi="Times New Roman" w:cs="Times New Roman"/>
          <w:sz w:val="20"/>
          <w:szCs w:val="20"/>
        </w:rPr>
        <w:t xml:space="preserve"> two options are fundamentally different</w:t>
      </w:r>
      <w:r w:rsidR="00CE558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6A50AC">
        <w:rPr>
          <w:rFonts w:ascii="Times New Roman" w:hAnsi="Times New Roman" w:cs="Times New Roman" w:hint="eastAsia"/>
          <w:sz w:val="20"/>
          <w:szCs w:val="20"/>
        </w:rPr>
        <w:t>but</w:t>
      </w:r>
      <w:r w:rsidR="00CE5586">
        <w:rPr>
          <w:rFonts w:ascii="Times New Roman" w:hAnsi="Times New Roman" w:cs="Times New Roman" w:hint="eastAsia"/>
          <w:sz w:val="20"/>
          <w:szCs w:val="20"/>
        </w:rPr>
        <w:t xml:space="preserve"> option 4 is more clearly described than option 3.</w:t>
      </w:r>
      <w:r w:rsidR="0095526A">
        <w:rPr>
          <w:rFonts w:ascii="Times New Roman" w:hAnsi="Times New Roman" w:cs="Times New Roman" w:hint="eastAsia"/>
          <w:sz w:val="20"/>
          <w:szCs w:val="20"/>
        </w:rPr>
        <w:t xml:space="preserve"> From the </w:t>
      </w:r>
      <w:r w:rsidR="005F5EA5" w:rsidRPr="00407165">
        <w:rPr>
          <w:rFonts w:ascii="Times New Roman" w:hAnsi="Times New Roman" w:cs="Times New Roman"/>
          <w:sz w:val="20"/>
          <w:szCs w:val="20"/>
        </w:rPr>
        <w:t>functionality</w:t>
      </w:r>
      <w:r w:rsidR="005F5EA5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5F5EA5" w:rsidRPr="00407165">
        <w:rPr>
          <w:rFonts w:ascii="Times New Roman" w:hAnsi="Times New Roman" w:cs="Times New Roman"/>
          <w:sz w:val="20"/>
          <w:szCs w:val="20"/>
        </w:rPr>
        <w:t>AI/ML model</w:t>
      </w:r>
      <w:r w:rsidR="005F5EA5">
        <w:rPr>
          <w:rFonts w:ascii="Times New Roman" w:hAnsi="Times New Roman" w:cs="Times New Roman" w:hint="eastAsia"/>
          <w:sz w:val="20"/>
          <w:szCs w:val="20"/>
        </w:rPr>
        <w:t xml:space="preserve">, the sub use cases may </w:t>
      </w:r>
      <w:r w:rsidR="005F5EA5">
        <w:rPr>
          <w:rFonts w:ascii="Times New Roman" w:hAnsi="Times New Roman" w:cs="Times New Roman"/>
          <w:sz w:val="20"/>
          <w:szCs w:val="20"/>
        </w:rPr>
        <w:t>contain</w:t>
      </w:r>
      <w:r w:rsidR="005F5E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F5EA5" w:rsidRPr="00407165">
        <w:rPr>
          <w:rFonts w:ascii="Times New Roman" w:hAnsi="Times New Roman" w:cs="Times New Roman"/>
          <w:sz w:val="20"/>
          <w:szCs w:val="20"/>
        </w:rPr>
        <w:t>LOS/NLOS classification</w:t>
      </w:r>
      <w:r w:rsidR="005F5EA5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5F5EA5" w:rsidRPr="00FC0766">
        <w:rPr>
          <w:rFonts w:ascii="Times New Roman" w:hAnsi="Times New Roman" w:cs="Times New Roman"/>
          <w:sz w:val="20"/>
          <w:szCs w:val="20"/>
        </w:rPr>
        <w:t>intermedium</w:t>
      </w:r>
      <w:r w:rsidR="005F5EA5">
        <w:rPr>
          <w:rFonts w:ascii="Times New Roman" w:hAnsi="Times New Roman" w:cs="Times New Roman" w:hint="eastAsia"/>
          <w:sz w:val="20"/>
          <w:szCs w:val="20"/>
        </w:rPr>
        <w:t xml:space="preserve"> measurements estimation and </w:t>
      </w:r>
      <w:r w:rsidR="00D319D4">
        <w:rPr>
          <w:rFonts w:ascii="Times New Roman" w:hAnsi="Times New Roman" w:cs="Times New Roman" w:hint="eastAsia"/>
          <w:sz w:val="20"/>
          <w:szCs w:val="20"/>
        </w:rPr>
        <w:t xml:space="preserve">direct </w:t>
      </w:r>
      <w:r w:rsidR="005F5EA5">
        <w:rPr>
          <w:rFonts w:ascii="Times New Roman" w:hAnsi="Times New Roman" w:cs="Times New Roman" w:hint="eastAsia"/>
          <w:sz w:val="20"/>
          <w:szCs w:val="20"/>
        </w:rPr>
        <w:t>UE position estimation, etc.</w:t>
      </w:r>
    </w:p>
    <w:p w14:paraId="31768814" w14:textId="77777777" w:rsidR="00022416" w:rsidRPr="00CE5586" w:rsidRDefault="00022416" w:rsidP="0002241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</w:p>
    <w:p w14:paraId="5BCE681A" w14:textId="462409CB" w:rsidR="000D5F90" w:rsidRPr="00170436" w:rsidRDefault="000D5F90" w:rsidP="00E32B9E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0D5F90">
        <w:rPr>
          <w:rFonts w:ascii="Times New Roman" w:hAnsi="Times New Roman" w:cs="Times New Roman" w:hint="eastAsia"/>
          <w:b/>
          <w:sz w:val="20"/>
        </w:rPr>
        <w:lastRenderedPageBreak/>
        <w:t>Proposal</w:t>
      </w:r>
      <w:r>
        <w:rPr>
          <w:rFonts w:ascii="Times New Roman" w:hAnsi="Times New Roman" w:cs="Times New Roman" w:hint="eastAsia"/>
          <w:b/>
          <w:sz w:val="20"/>
        </w:rPr>
        <w:t xml:space="preserve"> 1</w:t>
      </w:r>
      <w:r w:rsidRPr="000D5F90">
        <w:rPr>
          <w:rFonts w:ascii="Times New Roman" w:hAnsi="Times New Roman" w:cs="Times New Roman" w:hint="eastAsia"/>
          <w:b/>
          <w:sz w:val="20"/>
        </w:rPr>
        <w:t xml:space="preserve">: </w:t>
      </w:r>
      <w:r w:rsidR="0051649E" w:rsidRPr="000D5F90">
        <w:rPr>
          <w:rFonts w:ascii="Times New Roman" w:hAnsi="Times New Roman" w:cs="Times New Roman"/>
          <w:b/>
          <w:sz w:val="20"/>
        </w:rPr>
        <w:t>The sub use cases for AI/ML-based positioning is defined by the functionality that the AI/ML model is intended to fulfill</w:t>
      </w:r>
      <w:r>
        <w:rPr>
          <w:rFonts w:ascii="Times New Roman" w:hAnsi="Times New Roman" w:cs="Times New Roman" w:hint="eastAsia"/>
          <w:b/>
          <w:sz w:val="20"/>
        </w:rPr>
        <w:t>.</w:t>
      </w:r>
    </w:p>
    <w:p w14:paraId="2CCD5373" w14:textId="3E873474" w:rsidR="00984732" w:rsidRDefault="00170436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RAN1#109 e-meeting,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both </w:t>
      </w:r>
      <w:r>
        <w:rPr>
          <w:rFonts w:ascii="Times New Roman" w:hAnsi="Times New Roman" w:cs="Times New Roman" w:hint="eastAsia"/>
          <w:sz w:val="20"/>
          <w:szCs w:val="20"/>
        </w:rPr>
        <w:t>direct AI/ML positioning and AI/ML assisted positioning were considered to enhance AI/ML positioning accuracy. For the direc</w:t>
      </w:r>
      <w:r w:rsidR="006304D8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positioning, the output of AI/ML model inference is UE location. The </w:t>
      </w:r>
      <w:r>
        <w:rPr>
          <w:rFonts w:ascii="Times New Roman" w:hAnsi="Times New Roman" w:cs="Times New Roman"/>
          <w:sz w:val="20"/>
          <w:szCs w:val="20"/>
        </w:rPr>
        <w:t>function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of AI/ML model is to estimate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position, </w:t>
      </w:r>
      <w:r w:rsidR="00ED1E81">
        <w:rPr>
          <w:rFonts w:ascii="Times New Roman" w:hAnsi="Times New Roman" w:cs="Times New Roman" w:hint="eastAsia"/>
          <w:sz w:val="20"/>
          <w:szCs w:val="20"/>
        </w:rPr>
        <w:t xml:space="preserve">and it </w:t>
      </w:r>
      <w:r w:rsidR="00ED1E81" w:rsidRPr="00ED1E81">
        <w:rPr>
          <w:rFonts w:ascii="Times New Roman" w:hAnsi="Times New Roman" w:cs="Times New Roman"/>
          <w:sz w:val="20"/>
          <w:szCs w:val="20"/>
        </w:rPr>
        <w:t>can be considered as a sub use case of AI</w:t>
      </w:r>
      <w:r w:rsidR="00ED1E81">
        <w:rPr>
          <w:rFonts w:ascii="Times New Roman" w:hAnsi="Times New Roman" w:cs="Times New Roman" w:hint="eastAsia"/>
          <w:sz w:val="20"/>
          <w:szCs w:val="20"/>
        </w:rPr>
        <w:t>/ML</w:t>
      </w:r>
      <w:r w:rsidR="00ED1E81" w:rsidRPr="00ED1E81">
        <w:rPr>
          <w:rFonts w:ascii="Times New Roman" w:hAnsi="Times New Roman" w:cs="Times New Roman"/>
          <w:sz w:val="20"/>
          <w:szCs w:val="20"/>
        </w:rPr>
        <w:t xml:space="preserve"> positioning</w:t>
      </w:r>
      <w:r w:rsidR="00ED1E81">
        <w:rPr>
          <w:rFonts w:ascii="Times New Roman" w:hAnsi="Times New Roman" w:cs="Times New Roman" w:hint="eastAsia"/>
          <w:sz w:val="20"/>
          <w:szCs w:val="20"/>
        </w:rPr>
        <w:t>.</w:t>
      </w:r>
      <w:r w:rsidR="000779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51F4A">
        <w:rPr>
          <w:rFonts w:ascii="Times New Roman" w:hAnsi="Times New Roman" w:cs="Times New Roman" w:hint="eastAsia"/>
          <w:sz w:val="20"/>
          <w:szCs w:val="20"/>
        </w:rPr>
        <w:t xml:space="preserve">For AI/ML assisted positioning, </w:t>
      </w:r>
      <w:r w:rsidR="00051F4A" w:rsidRPr="00051F4A">
        <w:rPr>
          <w:rFonts w:ascii="Times New Roman" w:hAnsi="Times New Roman" w:cs="Times New Roman"/>
          <w:sz w:val="20"/>
          <w:szCs w:val="20"/>
        </w:rPr>
        <w:t>the output of AI/ML model inference is new measurement and/or enhancement of existing measurement</w:t>
      </w:r>
      <w:r w:rsidR="006C327E">
        <w:rPr>
          <w:rFonts w:ascii="Times New Roman" w:hAnsi="Times New Roman" w:cs="Times New Roman" w:hint="eastAsia"/>
          <w:sz w:val="20"/>
          <w:szCs w:val="20"/>
        </w:rPr>
        <w:t>.</w:t>
      </w:r>
      <w:r w:rsidR="00131E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A7C9E">
        <w:rPr>
          <w:rFonts w:ascii="Times New Roman" w:hAnsi="Times New Roman" w:cs="Times New Roman" w:hint="eastAsia"/>
          <w:sz w:val="20"/>
          <w:szCs w:val="20"/>
        </w:rPr>
        <w:t>For</w:t>
      </w:r>
      <w:r w:rsidR="00C60B18">
        <w:rPr>
          <w:rFonts w:ascii="Times New Roman" w:hAnsi="Times New Roman" w:cs="Times New Roman" w:hint="eastAsia"/>
          <w:sz w:val="20"/>
          <w:szCs w:val="20"/>
        </w:rPr>
        <w:t xml:space="preserve"> traditional positioning methods, </w:t>
      </w:r>
      <w:r w:rsidR="00845ED0">
        <w:rPr>
          <w:rFonts w:ascii="Times New Roman" w:hAnsi="Times New Roman" w:cs="Times New Roman" w:hint="eastAsia"/>
          <w:sz w:val="20"/>
          <w:szCs w:val="20"/>
        </w:rPr>
        <w:t xml:space="preserve">delay and angle estimation is widely used </w:t>
      </w:r>
      <w:bookmarkStart w:id="3" w:name="OLE_LINK3"/>
      <w:bookmarkStart w:id="4" w:name="OLE_LINK4"/>
      <w:r w:rsidR="00C60B18">
        <w:rPr>
          <w:rFonts w:ascii="Times New Roman" w:hAnsi="Times New Roman" w:cs="Times New Roman" w:hint="eastAsia"/>
          <w:sz w:val="20"/>
          <w:szCs w:val="20"/>
        </w:rPr>
        <w:t xml:space="preserve">to support </w:t>
      </w:r>
      <w:bookmarkEnd w:id="3"/>
      <w:bookmarkEnd w:id="4"/>
      <w:r w:rsidR="00C60B18">
        <w:rPr>
          <w:rFonts w:ascii="Times New Roman" w:hAnsi="Times New Roman" w:cs="Times New Roman" w:hint="eastAsia"/>
          <w:sz w:val="20"/>
          <w:szCs w:val="20"/>
        </w:rPr>
        <w:t xml:space="preserve">UE-based and </w:t>
      </w:r>
      <w:r w:rsidR="00845ED0">
        <w:rPr>
          <w:rFonts w:ascii="Times New Roman" w:hAnsi="Times New Roman" w:cs="Times New Roman" w:hint="eastAsia"/>
          <w:sz w:val="20"/>
          <w:szCs w:val="20"/>
        </w:rPr>
        <w:t>UE/</w:t>
      </w:r>
      <w:r w:rsidR="003F667E">
        <w:rPr>
          <w:rFonts w:ascii="Times New Roman" w:hAnsi="Times New Roman" w:cs="Times New Roman" w:hint="eastAsia"/>
          <w:sz w:val="20"/>
          <w:szCs w:val="20"/>
        </w:rPr>
        <w:t>network</w:t>
      </w:r>
      <w:r w:rsidR="00845ED0">
        <w:rPr>
          <w:rFonts w:ascii="Times New Roman" w:hAnsi="Times New Roman" w:cs="Times New Roman" w:hint="eastAsia"/>
          <w:sz w:val="20"/>
          <w:szCs w:val="20"/>
        </w:rPr>
        <w:t xml:space="preserve">-assisted </w:t>
      </w:r>
      <w:r w:rsidR="00C60B18">
        <w:rPr>
          <w:rFonts w:ascii="Times New Roman" w:hAnsi="Times New Roman" w:cs="Times New Roman" w:hint="eastAsia"/>
          <w:sz w:val="20"/>
          <w:szCs w:val="20"/>
        </w:rPr>
        <w:t>positioning</w:t>
      </w:r>
      <w:r w:rsidR="00FF074F">
        <w:rPr>
          <w:rFonts w:ascii="Times New Roman" w:hAnsi="Times New Roman" w:cs="Times New Roman" w:hint="eastAsia"/>
          <w:sz w:val="20"/>
          <w:szCs w:val="20"/>
        </w:rPr>
        <w:t>.</w:t>
      </w:r>
      <w:r w:rsidR="007323D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31ED1">
        <w:rPr>
          <w:rFonts w:ascii="Times New Roman" w:hAnsi="Times New Roman" w:hint="eastAsia"/>
          <w:szCs w:val="20"/>
        </w:rPr>
        <w:t>T</w:t>
      </w:r>
      <w:r w:rsidR="00131ED1">
        <w:rPr>
          <w:rFonts w:ascii="Times New Roman" w:hAnsi="Times New Roman"/>
          <w:szCs w:val="20"/>
        </w:rPr>
        <w:t>iming and/or angle of measurement</w:t>
      </w:r>
      <w:r w:rsidR="002103EB">
        <w:rPr>
          <w:rFonts w:ascii="Times New Roman" w:hAnsi="Times New Roman" w:hint="eastAsia"/>
          <w:szCs w:val="20"/>
        </w:rPr>
        <w:t>s</w:t>
      </w:r>
      <w:r w:rsidR="00131ED1">
        <w:rPr>
          <w:rFonts w:ascii="Times New Roman" w:hAnsi="Times New Roman" w:hint="eastAsia"/>
          <w:szCs w:val="20"/>
        </w:rPr>
        <w:t xml:space="preserve"> such as</w:t>
      </w:r>
      <w:r w:rsidR="00131ED1" w:rsidRPr="00131ED1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131ED1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131ED1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131ED1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131ED1">
        <w:rPr>
          <w:rFonts w:ascii="Times New Roman" w:hAnsi="Times New Roman" w:cs="Times New Roman" w:hint="eastAsia"/>
          <w:sz w:val="20"/>
          <w:szCs w:val="20"/>
        </w:rPr>
        <w:t xml:space="preserve"> estimation can be taken as a possible sub use case for AI/ML assisted positioning.</w:t>
      </w:r>
      <w:r w:rsidR="00A036FA">
        <w:rPr>
          <w:rFonts w:ascii="Times New Roman" w:hAnsi="Times New Roman" w:cs="Times New Roman" w:hint="eastAsia"/>
          <w:sz w:val="20"/>
          <w:szCs w:val="20"/>
        </w:rPr>
        <w:t xml:space="preserve"> In addition, AI/ML-based LOS/NLOS identification has been discussed in Rel-17 positioning, which can also be taken as a possible sub use case for AI/ML assisted positioning. </w:t>
      </w:r>
      <w:r w:rsidR="00101A13">
        <w:rPr>
          <w:rFonts w:ascii="Times New Roman" w:hAnsi="Times New Roman" w:cs="Times New Roman" w:hint="eastAsia"/>
          <w:sz w:val="20"/>
          <w:szCs w:val="20"/>
        </w:rPr>
        <w:t>The details of these three sub use cases are described below.</w:t>
      </w:r>
    </w:p>
    <w:p w14:paraId="56C3462D" w14:textId="63F410FE" w:rsidR="006304D8" w:rsidRPr="00044654" w:rsidRDefault="009F77DB" w:rsidP="006304D8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use case 1</w:t>
      </w:r>
      <w:r w:rsidR="006304D8">
        <w:rPr>
          <w:rFonts w:ascii="Times New Roman" w:hAnsi="Times New Roman" w:cs="Times New Roman" w:hint="eastAsia"/>
          <w:sz w:val="20"/>
          <w:szCs w:val="20"/>
        </w:rPr>
        <w:t xml:space="preserve">: </w:t>
      </w:r>
      <w:bookmarkStart w:id="5" w:name="OLE_LINK37"/>
      <w:bookmarkStart w:id="6" w:name="OLE_LINK38"/>
      <w:r w:rsidR="006304D8" w:rsidRPr="006304D8">
        <w:rPr>
          <w:rFonts w:ascii="Times New Roman" w:hAnsi="Times New Roman" w:cs="Times New Roman"/>
          <w:sz w:val="20"/>
          <w:szCs w:val="20"/>
        </w:rPr>
        <w:t xml:space="preserve">AI/ML model is used to </w:t>
      </w:r>
      <w:bookmarkStart w:id="7" w:name="OLE_LINK35"/>
      <w:bookmarkStart w:id="8" w:name="OLE_LINK36"/>
      <w:r w:rsidR="006304D8"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6304D8" w:rsidRPr="006304D8">
        <w:rPr>
          <w:rFonts w:ascii="Times New Roman" w:hAnsi="Times New Roman" w:cs="Times New Roman"/>
          <w:sz w:val="20"/>
          <w:szCs w:val="20"/>
        </w:rPr>
        <w:t>UE’s position</w:t>
      </w:r>
      <w:bookmarkEnd w:id="5"/>
      <w:bookmarkEnd w:id="6"/>
      <w:bookmarkEnd w:id="7"/>
      <w:bookmarkEnd w:id="8"/>
    </w:p>
    <w:p w14:paraId="1C6801C5" w14:textId="158F9F17" w:rsidR="006304D8" w:rsidRPr="00387404" w:rsidRDefault="006304D8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AI/ML model is used to </w:t>
      </w:r>
      <w:r w:rsidR="00984732"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984732" w:rsidRPr="006304D8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</w:t>
      </w:r>
      <w:r w:rsidR="003F667E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can be channel </w:t>
      </w:r>
      <w:r w:rsidR="00BD6970">
        <w:rPr>
          <w:rFonts w:ascii="Times New Roman" w:hAnsi="Times New Roman" w:cs="Times New Roman" w:hint="eastAsia"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such as channel impulse response (CIR)</w:t>
      </w:r>
      <w:r w:rsidR="00BD6970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channel frequency response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(CFR) </w:t>
      </w:r>
      <w:r>
        <w:rPr>
          <w:rFonts w:ascii="Times New Roman" w:hAnsi="Times New Roman" w:cs="Times New Roman" w:hint="eastAsia"/>
          <w:sz w:val="20"/>
          <w:szCs w:val="20"/>
        </w:rPr>
        <w:t xml:space="preserve">in frequency domain, 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RSRP and other types of </w:t>
      </w:r>
      <w:r w:rsidR="00BD6970">
        <w:rPr>
          <w:rFonts w:ascii="Times New Roman" w:hAnsi="Times New Roman" w:cs="Times New Roman"/>
          <w:sz w:val="20"/>
          <w:szCs w:val="20"/>
        </w:rPr>
        <w:t>channel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0F3E">
        <w:rPr>
          <w:rFonts w:ascii="Times New Roman" w:hAnsi="Times New Roman" w:cs="Times New Roman"/>
          <w:sz w:val="20"/>
          <w:szCs w:val="20"/>
        </w:rPr>
        <w:t>observation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As shown in 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begin"/>
      </w:r>
      <w:r w:rsidR="001B35FF" w:rsidRPr="001B35FF">
        <w:rPr>
          <w:rFonts w:ascii="Times New Roman" w:hAnsi="Times New Roman" w:cs="Times New Roman"/>
          <w:sz w:val="20"/>
          <w:szCs w:val="20"/>
        </w:rPr>
        <w:instrText xml:space="preserve"> REF _Ref111122046 \h </w:instrText>
      </w:r>
      <w:r w:rsidR="001B35F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B35FF" w:rsidRPr="006436A9">
        <w:rPr>
          <w:rFonts w:ascii="Times New Roman" w:hAnsi="Times New Roman" w:cs="Times New Roman"/>
          <w:sz w:val="20"/>
          <w:szCs w:val="20"/>
        </w:rPr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separate"/>
      </w:r>
      <w:r w:rsidR="001B35FF" w:rsidRPr="006436A9">
        <w:rPr>
          <w:rFonts w:ascii="Times New Roman" w:hAnsi="Times New Roman" w:cs="Times New Roman"/>
          <w:sz w:val="20"/>
          <w:szCs w:val="20"/>
        </w:rPr>
        <w:t xml:space="preserve">Figure </w:t>
      </w:r>
      <w:r w:rsidR="001B35FF" w:rsidRPr="006436A9">
        <w:rPr>
          <w:rFonts w:ascii="Times New Roman" w:hAnsi="Times New Roman" w:cs="Times New Roman"/>
          <w:noProof/>
          <w:sz w:val="20"/>
          <w:szCs w:val="20"/>
        </w:rPr>
        <w:t>1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CIR is assumed as the input of AI/ML model, and the AI/ML model can be deployed at UE or LMF side. </w:t>
      </w:r>
    </w:p>
    <w:p w14:paraId="5D1898BD" w14:textId="77777777" w:rsidR="006304D8" w:rsidRDefault="006304D8" w:rsidP="006304D8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045E93" wp14:editId="02AD091E">
            <wp:extent cx="3437906" cy="699596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626" cy="700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A87104" w14:textId="2EC7F8FD" w:rsidR="006304D8" w:rsidRPr="006436A9" w:rsidRDefault="001B35FF" w:rsidP="006436A9">
      <w:pPr>
        <w:pStyle w:val="af0"/>
        <w:jc w:val="center"/>
        <w:rPr>
          <w:rFonts w:ascii="Times New Roman" w:hAnsi="Times New Roman" w:cs="Times New Roman"/>
        </w:rPr>
      </w:pPr>
      <w:bookmarkStart w:id="9" w:name="_Ref111122046"/>
      <w:r w:rsidRPr="006436A9">
        <w:rPr>
          <w:rFonts w:ascii="Times New Roman" w:hAnsi="Times New Roman" w:cs="Times New Roman"/>
        </w:rPr>
        <w:t xml:space="preserve">Figure </w:t>
      </w:r>
      <w:r w:rsidRPr="006436A9">
        <w:rPr>
          <w:rFonts w:ascii="Times New Roman" w:hAnsi="Times New Roman" w:cs="Times New Roman"/>
        </w:rPr>
        <w:fldChar w:fldCharType="begin"/>
      </w:r>
      <w:r w:rsidRPr="006436A9">
        <w:rPr>
          <w:rFonts w:ascii="Times New Roman" w:hAnsi="Times New Roman" w:cs="Times New Roman"/>
        </w:rPr>
        <w:instrText xml:space="preserve"> SEQ Figure \* ARABIC </w:instrText>
      </w:r>
      <w:r w:rsidRPr="006436A9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1</w:t>
      </w:r>
      <w:r w:rsidRPr="006436A9">
        <w:rPr>
          <w:rFonts w:ascii="Times New Roman" w:hAnsi="Times New Roman" w:cs="Times New Roman"/>
        </w:rPr>
        <w:fldChar w:fldCharType="end"/>
      </w:r>
      <w:bookmarkEnd w:id="9"/>
      <w:r w:rsidR="006304D8" w:rsidRPr="006436A9">
        <w:rPr>
          <w:rFonts w:ascii="Times New Roman" w:hAnsi="Times New Roman" w:cs="Times New Roman"/>
        </w:rPr>
        <w:t xml:space="preserve">: </w:t>
      </w:r>
      <w:r w:rsidR="009958B5" w:rsidRPr="006436A9">
        <w:rPr>
          <w:rFonts w:ascii="Times New Roman" w:hAnsi="Times New Roman" w:cs="Times New Roman"/>
        </w:rPr>
        <w:t>AI/ML model is used to directly output UE’s position</w:t>
      </w:r>
    </w:p>
    <w:p w14:paraId="03B327A3" w14:textId="75573EA4" w:rsidR="009F77DB" w:rsidRPr="00044654" w:rsidRDefault="009F77DB" w:rsidP="009F77DB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use case 2: </w:t>
      </w:r>
      <w:r w:rsidRPr="00FC0766">
        <w:rPr>
          <w:rFonts w:ascii="Times New Roman" w:hAnsi="Times New Roman" w:cs="Times New Roman"/>
          <w:sz w:val="20"/>
          <w:szCs w:val="20"/>
        </w:rPr>
        <w:t xml:space="preserve">AI/ML </w:t>
      </w:r>
      <w:r w:rsidR="00A62ADF">
        <w:rPr>
          <w:rFonts w:ascii="Times New Roman" w:hAnsi="Times New Roman" w:cs="Times New Roman" w:hint="eastAsia"/>
          <w:sz w:val="20"/>
          <w:szCs w:val="20"/>
        </w:rPr>
        <w:t xml:space="preserve">model </w:t>
      </w:r>
      <w:r w:rsidRPr="00FC0766">
        <w:rPr>
          <w:rFonts w:ascii="Times New Roman" w:hAnsi="Times New Roman" w:cs="Times New Roman"/>
          <w:sz w:val="20"/>
          <w:szCs w:val="20"/>
        </w:rPr>
        <w:t xml:space="preserve">is used to </w:t>
      </w:r>
      <w:r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>
        <w:rPr>
          <w:rFonts w:ascii="Times New Roman" w:hAnsi="Times New Roman" w:hint="eastAsia"/>
          <w:szCs w:val="20"/>
        </w:rPr>
        <w:t>t</w:t>
      </w:r>
      <w:r>
        <w:rPr>
          <w:rFonts w:ascii="Times New Roman" w:hAnsi="Times New Roman"/>
          <w:szCs w:val="20"/>
        </w:rPr>
        <w:t>iming and/or angle of measurement</w:t>
      </w:r>
      <w:r w:rsidR="00B72E39">
        <w:rPr>
          <w:rFonts w:ascii="Times New Roman" w:hAnsi="Times New Roman" w:hint="eastAsia"/>
          <w:szCs w:val="20"/>
        </w:rPr>
        <w:t>s</w:t>
      </w:r>
    </w:p>
    <w:p w14:paraId="0B0448C6" w14:textId="04EC6039" w:rsidR="009F77DB" w:rsidRDefault="009F77DB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2A0AF9">
        <w:rPr>
          <w:rFonts w:ascii="Times New Roman" w:hAnsi="Times New Roman" w:cs="Times New Roman"/>
          <w:sz w:val="20"/>
          <w:szCs w:val="20"/>
        </w:rPr>
        <w:t xml:space="preserve">Among the currently supported positioning </w:t>
      </w:r>
      <w:r>
        <w:rPr>
          <w:rFonts w:ascii="Times New Roman" w:hAnsi="Times New Roman" w:cs="Times New Roman" w:hint="eastAsia"/>
          <w:sz w:val="20"/>
          <w:szCs w:val="20"/>
        </w:rPr>
        <w:t>methods</w:t>
      </w:r>
      <w:r w:rsidRPr="002A0AF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DL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TDOA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>UL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TDOA</w:t>
      </w:r>
      <w:r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ulti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RTT </w:t>
      </w:r>
      <w:r w:rsidRPr="002A0AF9">
        <w:rPr>
          <w:rFonts w:ascii="Times New Roman" w:hAnsi="Times New Roman" w:cs="Times New Roman"/>
          <w:sz w:val="20"/>
          <w:szCs w:val="20"/>
        </w:rPr>
        <w:t xml:space="preserve">perform position </w:t>
      </w:r>
      <w:r w:rsidR="003E773D">
        <w:rPr>
          <w:rFonts w:ascii="Times New Roman" w:hAnsi="Times New Roman" w:cs="Times New Roman" w:hint="eastAsia"/>
          <w:sz w:val="20"/>
          <w:szCs w:val="20"/>
        </w:rPr>
        <w:t>estimation</w:t>
      </w:r>
      <w:r w:rsidR="003E773D" w:rsidRPr="002A0AF9">
        <w:rPr>
          <w:rFonts w:ascii="Times New Roman" w:hAnsi="Times New Roman" w:cs="Times New Roman"/>
          <w:sz w:val="20"/>
          <w:szCs w:val="20"/>
        </w:rPr>
        <w:t xml:space="preserve"> </w:t>
      </w:r>
      <w:r w:rsidRPr="002A0AF9">
        <w:rPr>
          <w:rFonts w:ascii="Times New Roman" w:hAnsi="Times New Roman" w:cs="Times New Roman"/>
          <w:sz w:val="20"/>
          <w:szCs w:val="20"/>
        </w:rPr>
        <w:t>based on time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domain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>, and</w:t>
      </w:r>
      <w:r>
        <w:rPr>
          <w:rFonts w:ascii="Times New Roman" w:hAnsi="Times New Roman" w:cs="Times New Roman"/>
          <w:sz w:val="20"/>
          <w:szCs w:val="20"/>
        </w:rPr>
        <w:t xml:space="preserve"> DL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UL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proofErr w:type="spellStart"/>
      <w:r w:rsidRPr="002A0AF9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>o</w:t>
      </w:r>
      <w:r w:rsidRPr="002A0AF9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2A0AF9">
        <w:rPr>
          <w:rFonts w:ascii="Times New Roman" w:hAnsi="Times New Roman" w:cs="Times New Roman"/>
          <w:sz w:val="20"/>
          <w:szCs w:val="20"/>
        </w:rPr>
        <w:t xml:space="preserve"> perform position </w:t>
      </w:r>
      <w:r w:rsidR="003E773D">
        <w:rPr>
          <w:rFonts w:ascii="Times New Roman" w:hAnsi="Times New Roman" w:cs="Times New Roman" w:hint="eastAsia"/>
          <w:sz w:val="20"/>
          <w:szCs w:val="20"/>
        </w:rPr>
        <w:t>estimation</w:t>
      </w:r>
      <w:r w:rsidRPr="002A0AF9">
        <w:rPr>
          <w:rFonts w:ascii="Times New Roman" w:hAnsi="Times New Roman" w:cs="Times New Roman"/>
          <w:sz w:val="20"/>
          <w:szCs w:val="20"/>
        </w:rPr>
        <w:t xml:space="preserve"> based on </w:t>
      </w:r>
      <w:r>
        <w:rPr>
          <w:rFonts w:ascii="Times New Roman" w:hAnsi="Times New Roman" w:cs="Times New Roman" w:hint="eastAsia"/>
          <w:sz w:val="20"/>
          <w:szCs w:val="20"/>
        </w:rPr>
        <w:t>spatial domain</w:t>
      </w:r>
      <w:r w:rsidRPr="002A0AF9">
        <w:rPr>
          <w:rFonts w:ascii="Times New Roman" w:hAnsi="Times New Roman" w:cs="Times New Roman"/>
          <w:sz w:val="20"/>
          <w:szCs w:val="20"/>
        </w:rPr>
        <w:t xml:space="preserve"> measurement.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time and </w:t>
      </w:r>
      <w:r>
        <w:rPr>
          <w:rFonts w:ascii="Times New Roman" w:hAnsi="Times New Roman"/>
          <w:szCs w:val="20"/>
        </w:rPr>
        <w:t>angle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982A94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F667E">
        <w:rPr>
          <w:rFonts w:ascii="Times New Roman" w:hAnsi="Times New Roman" w:cs="Times New Roman" w:hint="eastAsia"/>
          <w:sz w:val="20"/>
          <w:szCs w:val="20"/>
        </w:rPr>
        <w:t>are</w:t>
      </w:r>
      <w:r>
        <w:rPr>
          <w:rFonts w:ascii="Times New Roman" w:hAnsi="Times New Roman" w:cs="Times New Roman" w:hint="eastAsia"/>
          <w:sz w:val="20"/>
          <w:szCs w:val="20"/>
        </w:rPr>
        <w:t xml:space="preserve"> intermedium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quantities </w:t>
      </w:r>
      <w:r>
        <w:rPr>
          <w:rFonts w:ascii="Times New Roman" w:hAnsi="Times New Roman" w:cs="Times New Roman" w:hint="eastAsia"/>
          <w:sz w:val="20"/>
          <w:szCs w:val="20"/>
        </w:rPr>
        <w:t xml:space="preserve">for positioning. Then the AI/ML model can be used to replace traditional algorithms to estimate time and angle measurements such as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982A94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82A94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traditional methods </w:t>
      </w:r>
      <w:r w:rsidR="003E773D">
        <w:rPr>
          <w:rFonts w:ascii="Times New Roman" w:hAnsi="Times New Roman" w:cs="Times New Roman" w:hint="eastAsia"/>
          <w:sz w:val="20"/>
          <w:szCs w:val="20"/>
        </w:rPr>
        <w:t>can be</w:t>
      </w:r>
      <w:r>
        <w:rPr>
          <w:rFonts w:ascii="Times New Roman" w:hAnsi="Times New Roman" w:cs="Times New Roman" w:hint="eastAsia"/>
          <w:sz w:val="20"/>
          <w:szCs w:val="20"/>
        </w:rPr>
        <w:t xml:space="preserve"> used to perform UE position calculation based on estimated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C153B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as sho</w:t>
      </w:r>
      <w:r w:rsidRPr="001F21F7">
        <w:rPr>
          <w:rFonts w:ascii="Times New Roman" w:hAnsi="Times New Roman" w:cs="Times New Roman" w:hint="eastAsia"/>
          <w:sz w:val="20"/>
          <w:szCs w:val="20"/>
        </w:rPr>
        <w:t xml:space="preserve">wn in </w:t>
      </w:r>
      <w:r w:rsidR="001F21F7" w:rsidRPr="00FA01D5">
        <w:rPr>
          <w:rFonts w:ascii="Times New Roman" w:hAnsi="Times New Roman" w:cs="Times New Roman"/>
          <w:sz w:val="20"/>
          <w:szCs w:val="20"/>
        </w:rPr>
        <w:fldChar w:fldCharType="begin"/>
      </w:r>
      <w:r w:rsidR="001F21F7" w:rsidRPr="001F21F7">
        <w:rPr>
          <w:rFonts w:ascii="Times New Roman" w:hAnsi="Times New Roman" w:cs="Times New Roman"/>
          <w:sz w:val="20"/>
          <w:szCs w:val="20"/>
        </w:rPr>
        <w:instrText xml:space="preserve"> REF _Ref111122290 \h </w:instrText>
      </w:r>
      <w:r w:rsidR="001F21F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F21F7" w:rsidRPr="00FA01D5">
        <w:rPr>
          <w:rFonts w:ascii="Times New Roman" w:hAnsi="Times New Roman" w:cs="Times New Roman"/>
          <w:sz w:val="20"/>
          <w:szCs w:val="20"/>
        </w:rPr>
      </w:r>
      <w:r w:rsidR="001F21F7" w:rsidRPr="00FA01D5">
        <w:rPr>
          <w:rFonts w:ascii="Times New Roman" w:hAnsi="Times New Roman" w:cs="Times New Roman"/>
          <w:sz w:val="20"/>
          <w:szCs w:val="20"/>
        </w:rPr>
        <w:fldChar w:fldCharType="separate"/>
      </w:r>
      <w:r w:rsidR="001F21F7" w:rsidRPr="001E685F">
        <w:rPr>
          <w:rFonts w:ascii="Times New Roman" w:hAnsi="Times New Roman" w:cs="Times New Roman"/>
          <w:sz w:val="20"/>
          <w:szCs w:val="20"/>
        </w:rPr>
        <w:t xml:space="preserve">Figure </w:t>
      </w:r>
      <w:r w:rsidR="001F21F7" w:rsidRPr="001E685F">
        <w:rPr>
          <w:rFonts w:ascii="Times New Roman" w:hAnsi="Times New Roman" w:cs="Times New Roman"/>
          <w:noProof/>
          <w:sz w:val="20"/>
          <w:szCs w:val="20"/>
        </w:rPr>
        <w:t>2</w:t>
      </w:r>
      <w:r w:rsidR="001F21F7" w:rsidRPr="00FA01D5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>e AI/ML model may be deployed at UE, gNB or LMF side.</w:t>
      </w:r>
    </w:p>
    <w:p w14:paraId="3E687C04" w14:textId="77777777" w:rsidR="009F77DB" w:rsidRDefault="009F77DB" w:rsidP="009F77DB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6A7C627" wp14:editId="3D6981D0">
            <wp:extent cx="5122740" cy="831929"/>
            <wp:effectExtent l="0" t="0" r="190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49" cy="83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A861C" w14:textId="6715E8D8" w:rsidR="009F77DB" w:rsidRPr="00746BE0" w:rsidRDefault="00746BE0" w:rsidP="00746BE0">
      <w:pPr>
        <w:pStyle w:val="af0"/>
        <w:jc w:val="center"/>
        <w:rPr>
          <w:rFonts w:ascii="Times New Roman" w:hAnsi="Times New Roman" w:cs="Times New Roman"/>
        </w:rPr>
      </w:pPr>
      <w:bookmarkStart w:id="10" w:name="_Ref111122290"/>
      <w:r w:rsidRPr="00746BE0">
        <w:rPr>
          <w:rFonts w:ascii="Times New Roman" w:hAnsi="Times New Roman" w:cs="Times New Roman"/>
        </w:rPr>
        <w:t xml:space="preserve">Figure </w:t>
      </w:r>
      <w:r w:rsidRPr="00746BE0">
        <w:rPr>
          <w:rFonts w:ascii="Times New Roman" w:hAnsi="Times New Roman" w:cs="Times New Roman"/>
        </w:rPr>
        <w:fldChar w:fldCharType="begin"/>
      </w:r>
      <w:r w:rsidRPr="00746BE0">
        <w:rPr>
          <w:rFonts w:ascii="Times New Roman" w:hAnsi="Times New Roman" w:cs="Times New Roman"/>
        </w:rPr>
        <w:instrText xml:space="preserve"> SEQ Figure \* ARABIC </w:instrText>
      </w:r>
      <w:r w:rsidRPr="00746BE0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2</w:t>
      </w:r>
      <w:r w:rsidRPr="00746BE0">
        <w:rPr>
          <w:rFonts w:ascii="Times New Roman" w:hAnsi="Times New Roman" w:cs="Times New Roman"/>
        </w:rPr>
        <w:fldChar w:fldCharType="end"/>
      </w:r>
      <w:bookmarkEnd w:id="10"/>
      <w:r w:rsidR="009F77DB" w:rsidRPr="00746BE0">
        <w:rPr>
          <w:rFonts w:ascii="Times New Roman" w:hAnsi="Times New Roman" w:cs="Times New Roman"/>
        </w:rPr>
        <w:t>: AI/ML</w:t>
      </w:r>
      <w:r w:rsidR="00C21B37" w:rsidRPr="00746BE0">
        <w:rPr>
          <w:rFonts w:ascii="Times New Roman" w:hAnsi="Times New Roman" w:cs="Times New Roman"/>
        </w:rPr>
        <w:t xml:space="preserve"> model</w:t>
      </w:r>
      <w:r w:rsidR="009F77DB" w:rsidRPr="00746BE0">
        <w:rPr>
          <w:rFonts w:ascii="Times New Roman" w:hAnsi="Times New Roman" w:cs="Times New Roman"/>
        </w:rPr>
        <w:t xml:space="preserve"> </w:t>
      </w:r>
      <w:r w:rsidR="00DD247F" w:rsidRPr="00746BE0">
        <w:rPr>
          <w:rFonts w:ascii="Times New Roman" w:hAnsi="Times New Roman" w:cs="Times New Roman"/>
        </w:rPr>
        <w:t>is used to estimate timing and/or angle of measurement</w:t>
      </w:r>
      <w:r w:rsidR="001B6702" w:rsidRPr="00746BE0">
        <w:rPr>
          <w:rFonts w:ascii="Times New Roman" w:hAnsi="Times New Roman" w:cs="Times New Roman"/>
        </w:rPr>
        <w:t>s</w:t>
      </w:r>
    </w:p>
    <w:p w14:paraId="5B89F681" w14:textId="1BFD85A6" w:rsidR="009F77DB" w:rsidRDefault="009F77DB" w:rsidP="00AF20E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Another possible solution is to use AI/ML model </w:t>
      </w:r>
      <w:r w:rsidR="0017711E" w:rsidRPr="00FC0766">
        <w:rPr>
          <w:rFonts w:ascii="Times New Roman" w:hAnsi="Times New Roman" w:cs="Times New Roman"/>
          <w:sz w:val="20"/>
          <w:szCs w:val="20"/>
        </w:rPr>
        <w:t xml:space="preserve">to </w:t>
      </w:r>
      <w:r w:rsidR="0017711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17711E">
        <w:rPr>
          <w:rFonts w:ascii="Times New Roman" w:hAnsi="Times New Roman" w:hint="eastAsia"/>
          <w:szCs w:val="20"/>
        </w:rPr>
        <w:t>t</w:t>
      </w:r>
      <w:r w:rsidR="0017711E">
        <w:rPr>
          <w:rFonts w:ascii="Times New Roman" w:hAnsi="Times New Roman"/>
          <w:szCs w:val="20"/>
        </w:rPr>
        <w:t>iming and/or angle of measurement</w:t>
      </w:r>
      <w:r w:rsidR="00B41F41">
        <w:rPr>
          <w:rFonts w:ascii="Times New Roman" w:hAnsi="Times New Roman" w:hint="eastAsia"/>
          <w:szCs w:val="20"/>
        </w:rPr>
        <w:t>s</w:t>
      </w:r>
      <w:r w:rsidR="0017711E">
        <w:rPr>
          <w:rFonts w:ascii="Times New Roman" w:hAnsi="Times New Roman" w:cs="Times New Roman" w:hint="eastAsia"/>
          <w:sz w:val="20"/>
          <w:szCs w:val="20"/>
        </w:rPr>
        <w:t xml:space="preserve">, and another AI/ML model is used </w:t>
      </w:r>
      <w:r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17711E">
        <w:rPr>
          <w:rFonts w:ascii="Times New Roman" w:hAnsi="Times New Roman" w:cs="Times New Roman" w:hint="eastAsia"/>
          <w:sz w:val="20"/>
          <w:szCs w:val="20"/>
        </w:rPr>
        <w:t xml:space="preserve">perform UE position </w:t>
      </w:r>
      <w:r w:rsidR="003E773D">
        <w:rPr>
          <w:rFonts w:ascii="Times New Roman" w:hAnsi="Times New Roman" w:cs="Times New Roman" w:hint="eastAsia"/>
          <w:sz w:val="20"/>
          <w:szCs w:val="20"/>
        </w:rPr>
        <w:t>estimation</w:t>
      </w:r>
      <w:r w:rsidR="003E773D" w:rsidRPr="002A0AF9">
        <w:rPr>
          <w:rFonts w:ascii="Times New Roman" w:hAnsi="Times New Roman" w:cs="Times New Roman"/>
          <w:sz w:val="20"/>
          <w:szCs w:val="20"/>
        </w:rPr>
        <w:t xml:space="preserve"> </w:t>
      </w:r>
      <w:r w:rsidR="0017711E">
        <w:rPr>
          <w:rFonts w:ascii="Times New Roman" w:hAnsi="Times New Roman" w:cs="Times New Roman" w:hint="eastAsia"/>
          <w:sz w:val="20"/>
          <w:szCs w:val="20"/>
        </w:rPr>
        <w:t xml:space="preserve">based on </w:t>
      </w:r>
      <w:r w:rsidR="00A62AD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17711E">
        <w:rPr>
          <w:rFonts w:ascii="Times New Roman" w:hAnsi="Times New Roman" w:cs="Times New Roman" w:hint="eastAsia"/>
          <w:sz w:val="20"/>
          <w:szCs w:val="20"/>
        </w:rPr>
        <w:t xml:space="preserve">estimated </w:t>
      </w:r>
      <w:r w:rsidR="0017711E">
        <w:rPr>
          <w:rFonts w:ascii="Times New Roman" w:hAnsi="Times New Roman" w:hint="eastAsia"/>
          <w:szCs w:val="20"/>
        </w:rPr>
        <w:t>t</w:t>
      </w:r>
      <w:r w:rsidR="0017711E">
        <w:rPr>
          <w:rFonts w:ascii="Times New Roman" w:hAnsi="Times New Roman"/>
          <w:szCs w:val="20"/>
        </w:rPr>
        <w:t>iming and/or angle of measurement</w:t>
      </w:r>
      <w:r w:rsidR="00FA01D5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 In this case, two AI/ML models may be deployed at UE side and LMF side respectively.</w:t>
      </w:r>
    </w:p>
    <w:p w14:paraId="7EFA6983" w14:textId="28EE66C0" w:rsidR="00A62ADF" w:rsidRPr="00044654" w:rsidRDefault="00A62ADF" w:rsidP="00A62ADF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use case 3: AI/ML model </w:t>
      </w:r>
      <w:bookmarkStart w:id="11" w:name="OLE_LINK39"/>
      <w:bookmarkStart w:id="12" w:name="OLE_LINK40"/>
      <w:r>
        <w:rPr>
          <w:rFonts w:ascii="Times New Roman" w:hAnsi="Times New Roman" w:cs="Times New Roman" w:hint="eastAsia"/>
          <w:sz w:val="20"/>
          <w:szCs w:val="20"/>
        </w:rPr>
        <w:t>is used to identify LOS/NLOS</w:t>
      </w:r>
      <w:bookmarkEnd w:id="11"/>
      <w:bookmarkEnd w:id="12"/>
    </w:p>
    <w:p w14:paraId="67AEBC4D" w14:textId="2092C44C" w:rsidR="00A62ADF" w:rsidRPr="00387404" w:rsidRDefault="00A62ADF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9D577B">
        <w:rPr>
          <w:rFonts w:ascii="Times New Roman" w:hAnsi="Times New Roman" w:cs="Times New Roman"/>
          <w:sz w:val="20"/>
          <w:szCs w:val="20"/>
        </w:rPr>
        <w:t xml:space="preserve">dditional delay of NLOS </w:t>
      </w:r>
      <w:r>
        <w:rPr>
          <w:rFonts w:ascii="Times New Roman" w:hAnsi="Times New Roman" w:cs="Times New Roman" w:hint="eastAsia"/>
          <w:sz w:val="20"/>
          <w:szCs w:val="20"/>
        </w:rPr>
        <w:t>may</w:t>
      </w:r>
      <w:r w:rsidRPr="009D577B">
        <w:rPr>
          <w:rFonts w:ascii="Times New Roman" w:hAnsi="Times New Roman" w:cs="Times New Roman"/>
          <w:sz w:val="20"/>
          <w:szCs w:val="20"/>
        </w:rPr>
        <w:t xml:space="preserve"> affect the </w:t>
      </w:r>
      <w:r>
        <w:rPr>
          <w:rFonts w:ascii="Times New Roman" w:hAnsi="Times New Roman" w:cs="Times New Roman" w:hint="eastAsia"/>
          <w:sz w:val="20"/>
          <w:szCs w:val="20"/>
        </w:rPr>
        <w:t>determination</w:t>
      </w:r>
      <w:r w:rsidRPr="009D57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3E773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9D577B">
        <w:rPr>
          <w:rFonts w:ascii="Times New Roman" w:hAnsi="Times New Roman" w:cs="Times New Roman"/>
          <w:sz w:val="20"/>
          <w:szCs w:val="20"/>
        </w:rPr>
        <w:t>first path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</w:t>
      </w:r>
      <w:r w:rsidRPr="00E70C16">
        <w:rPr>
          <w:rFonts w:ascii="Times New Roman" w:hAnsi="Times New Roman" w:cs="Times New Roman"/>
          <w:sz w:val="20"/>
          <w:szCs w:val="20"/>
        </w:rPr>
        <w:t xml:space="preserve"> sharp</w:t>
      </w:r>
      <w:r>
        <w:rPr>
          <w:rFonts w:ascii="Times New Roman" w:hAnsi="Times New Roman" w:cs="Times New Roman" w:hint="eastAsia"/>
          <w:sz w:val="20"/>
          <w:szCs w:val="20"/>
        </w:rPr>
        <w:t>ly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reduce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70C16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o</w:t>
      </w:r>
      <w:r w:rsidRPr="00E70C16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E70C16">
        <w:rPr>
          <w:rFonts w:ascii="Times New Roman" w:hAnsi="Times New Roman" w:cs="Times New Roman"/>
          <w:sz w:val="20"/>
          <w:szCs w:val="20"/>
        </w:rPr>
        <w:t xml:space="preserve"> estimation accuracy, </w:t>
      </w:r>
      <w:r>
        <w:rPr>
          <w:rFonts w:ascii="Times New Roman" w:hAnsi="Times New Roman" w:cs="Times New Roman" w:hint="eastAsia"/>
          <w:sz w:val="20"/>
          <w:szCs w:val="20"/>
        </w:rPr>
        <w:t>thereby</w:t>
      </w:r>
      <w:r w:rsidRPr="00E70C16">
        <w:rPr>
          <w:rFonts w:ascii="Times New Roman" w:hAnsi="Times New Roman" w:cs="Times New Roman"/>
          <w:sz w:val="20"/>
          <w:szCs w:val="20"/>
        </w:rPr>
        <w:t xml:space="preserve"> deteri</w:t>
      </w:r>
      <w:r>
        <w:rPr>
          <w:rFonts w:ascii="Times New Roman" w:hAnsi="Times New Roman" w:cs="Times New Roman"/>
          <w:sz w:val="20"/>
          <w:szCs w:val="20"/>
        </w:rPr>
        <w:t>orati</w:t>
      </w:r>
      <w:r>
        <w:rPr>
          <w:rFonts w:ascii="Times New Roman" w:hAnsi="Times New Roman" w:cs="Times New Roman" w:hint="eastAsia"/>
          <w:sz w:val="20"/>
          <w:szCs w:val="20"/>
        </w:rPr>
        <w:t>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0C16">
        <w:rPr>
          <w:rFonts w:ascii="Times New Roman" w:hAnsi="Times New Roman" w:cs="Times New Roman"/>
          <w:sz w:val="20"/>
          <w:szCs w:val="20"/>
        </w:rPr>
        <w:t>the final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Rel-17 positioning enhancement, several </w:t>
      </w:r>
      <w:r>
        <w:rPr>
          <w:rFonts w:ascii="Times New Roman" w:hAnsi="Times New Roman" w:cs="Times New Roman"/>
          <w:sz w:val="20"/>
          <w:szCs w:val="20"/>
        </w:rPr>
        <w:t>typica</w:t>
      </w:r>
      <w:r>
        <w:rPr>
          <w:rFonts w:ascii="Times New Roman" w:hAnsi="Times New Roman" w:cs="Times New Roman" w:hint="eastAsia"/>
          <w:sz w:val="20"/>
          <w:szCs w:val="20"/>
        </w:rPr>
        <w:t xml:space="preserve">l NLOS and multipath </w:t>
      </w:r>
      <w:r>
        <w:rPr>
          <w:rFonts w:ascii="Times New Roman" w:hAnsi="Times New Roman" w:cs="Times New Roman"/>
          <w:sz w:val="20"/>
          <w:szCs w:val="20"/>
        </w:rPr>
        <w:t>identification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solutions were proposed, e.g. </w:t>
      </w:r>
      <w:r w:rsidRPr="00F0505C">
        <w:rPr>
          <w:rFonts w:ascii="Times New Roman" w:hAnsi="Times New Roman" w:cs="Times New Roman"/>
          <w:sz w:val="20"/>
          <w:szCs w:val="20"/>
          <w:lang w:val="en-GB"/>
        </w:rPr>
        <w:t>LOS/NLOS identification information can be defined as a function of Rice factor in the time domain, the variance of CFR in the frequency domain, or the combination of the above two parameters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. The LOS/NLOS identification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information can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help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identify and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select LOS </w:t>
      </w:r>
      <w:r w:rsidR="003F667E">
        <w:rPr>
          <w:rFonts w:ascii="Times New Roman" w:hAnsi="Times New Roman" w:cs="Times New Roman" w:hint="eastAsia"/>
          <w:sz w:val="20"/>
          <w:szCs w:val="20"/>
          <w:lang w:val="en-GB"/>
        </w:rPr>
        <w:t>paths</w:t>
      </w:r>
      <w:r w:rsidR="003F667E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between TRP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and UE for mitigating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influence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NLOS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527D5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Soft values with [0, 0.1, </w:t>
      </w:r>
      <w:r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 w:hint="eastAsia"/>
          <w:sz w:val="20"/>
          <w:szCs w:val="20"/>
        </w:rPr>
        <w:t>, 0.9, 1] and hard values with [0, 1] were introduced for LOS/NLOS indicator reporting from UE/TRP. AI/ML</w:t>
      </w:r>
      <w:r w:rsidR="003F667E">
        <w:rPr>
          <w:rFonts w:ascii="Times New Roman" w:hAnsi="Times New Roman" w:cs="Times New Roman" w:hint="eastAsia"/>
          <w:sz w:val="20"/>
          <w:szCs w:val="20"/>
        </w:rPr>
        <w:t>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used to replace these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traditional </w:t>
      </w:r>
      <w:r>
        <w:rPr>
          <w:rFonts w:ascii="Times New Roman" w:hAnsi="Times New Roman" w:cs="Times New Roman" w:hint="eastAsia"/>
          <w:sz w:val="20"/>
          <w:szCs w:val="20"/>
        </w:rPr>
        <w:t>solutions to identify LOS/NLOS.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is channel </w:t>
      </w:r>
      <w:r w:rsidR="001E573E">
        <w:rPr>
          <w:rFonts w:ascii="Times New Roman" w:hAnsi="Times New Roman" w:cs="Times New Roman" w:hint="eastAsia"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sz w:val="20"/>
          <w:szCs w:val="20"/>
        </w:rPr>
        <w:t>information like CIR or CFR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as shown in </w:t>
      </w:r>
      <w:r w:rsidR="00B122C2">
        <w:rPr>
          <w:rFonts w:ascii="Times New Roman" w:hAnsi="Times New Roman" w:cs="Times New Roman"/>
          <w:sz w:val="20"/>
          <w:szCs w:val="20"/>
        </w:rPr>
        <w:fldChar w:fldCharType="begin"/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 w:hint="eastAsia"/>
          <w:sz w:val="20"/>
          <w:szCs w:val="20"/>
        </w:rPr>
        <w:instrText>REF _Ref111122943 \h</w:instrText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/>
          <w:sz w:val="20"/>
          <w:szCs w:val="20"/>
        </w:rPr>
      </w:r>
      <w:r w:rsidR="00B122C2">
        <w:rPr>
          <w:rFonts w:ascii="Times New Roman" w:hAnsi="Times New Roman" w:cs="Times New Roman"/>
          <w:sz w:val="20"/>
          <w:szCs w:val="20"/>
        </w:rPr>
        <w:fldChar w:fldCharType="separate"/>
      </w:r>
      <w:r w:rsidR="00B122C2" w:rsidRPr="00C22644">
        <w:rPr>
          <w:rFonts w:ascii="Times New Roman" w:hAnsi="Times New Roman" w:cs="Times New Roman"/>
          <w:sz w:val="20"/>
          <w:szCs w:val="20"/>
        </w:rPr>
        <w:t xml:space="preserve">Figure </w:t>
      </w:r>
      <w:r w:rsidR="00B122C2" w:rsidRPr="00C22644">
        <w:rPr>
          <w:rFonts w:ascii="Times New Roman" w:hAnsi="Times New Roman" w:cs="Times New Roman"/>
          <w:noProof/>
          <w:sz w:val="20"/>
          <w:szCs w:val="20"/>
        </w:rPr>
        <w:t>3</w:t>
      </w:r>
      <w:r w:rsidR="00B122C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For LOS/NLOS indicator reporting with soft values, the output of AI/ML model is the </w:t>
      </w:r>
      <w:r>
        <w:rPr>
          <w:rFonts w:ascii="Times New Roman" w:hAnsi="Times New Roman" w:cs="Times New Roman"/>
          <w:sz w:val="20"/>
          <w:szCs w:val="20"/>
        </w:rPr>
        <w:t>probability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LOS or NLOS, e.g., the output is the probability of LOS. For LOS/NLOS indicator reporting with hard values,</w:t>
      </w:r>
      <w:r w:rsidRPr="0048121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output is the categorization of LOS or NLOS, which is a typical </w:t>
      </w:r>
      <w:r>
        <w:rPr>
          <w:rFonts w:ascii="Times New Roman" w:hAnsi="Times New Roman" w:cs="Times New Roman"/>
          <w:sz w:val="20"/>
          <w:szCs w:val="20"/>
        </w:rPr>
        <w:t>classification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problem</w:t>
      </w:r>
      <w:r w:rsidR="00040F52">
        <w:rPr>
          <w:rFonts w:ascii="Times New Roman" w:hAnsi="Times New Roman" w:cs="Times New Roman" w:hint="eastAsia"/>
          <w:sz w:val="20"/>
          <w:szCs w:val="20"/>
        </w:rPr>
        <w:t xml:space="preserve"> from view of AI/ML-based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The identified L</w:t>
      </w:r>
      <w:r>
        <w:rPr>
          <w:rFonts w:ascii="Times New Roman" w:hAnsi="Times New Roman" w:cs="Times New Roman" w:hint="eastAsia"/>
          <w:sz w:val="20"/>
          <w:szCs w:val="20"/>
        </w:rPr>
        <w:t>OS</w:t>
      </w:r>
      <w:r w:rsidRPr="00334B41">
        <w:rPr>
          <w:rFonts w:ascii="Times New Roman" w:hAnsi="Times New Roman" w:cs="Times New Roman"/>
          <w:sz w:val="20"/>
          <w:szCs w:val="20"/>
        </w:rPr>
        <w:t xml:space="preserve"> or NLOS can be used to support reporting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334B41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>OS/</w:t>
      </w:r>
      <w:r>
        <w:rPr>
          <w:rFonts w:ascii="Times New Roman" w:hAnsi="Times New Roman" w:cs="Times New Roman"/>
          <w:sz w:val="20"/>
          <w:szCs w:val="20"/>
        </w:rPr>
        <w:t>NLOS indicat</w:t>
      </w:r>
      <w:r>
        <w:rPr>
          <w:rFonts w:ascii="Times New Roman" w:hAnsi="Times New Roman" w:cs="Times New Roman" w:hint="eastAsia"/>
          <w:sz w:val="20"/>
          <w:szCs w:val="20"/>
        </w:rPr>
        <w:t>ors</w:t>
      </w:r>
      <w:r w:rsidRPr="00334B41">
        <w:rPr>
          <w:rFonts w:ascii="Times New Roman" w:hAnsi="Times New Roman" w:cs="Times New Roman"/>
          <w:sz w:val="20"/>
          <w:szCs w:val="20"/>
        </w:rPr>
        <w:t xml:space="preserve"> and assist in the </w:t>
      </w:r>
      <w:r w:rsidR="003F667E">
        <w:rPr>
          <w:rFonts w:ascii="Times New Roman" w:hAnsi="Times New Roman" w:cs="Times New Roman" w:hint="eastAsia"/>
          <w:sz w:val="20"/>
          <w:szCs w:val="20"/>
        </w:rPr>
        <w:t>eventual</w:t>
      </w:r>
      <w:r w:rsidR="003F667E" w:rsidRPr="00334B41">
        <w:rPr>
          <w:rFonts w:ascii="Times New Roman" w:hAnsi="Times New Roman" w:cs="Times New Roman"/>
          <w:sz w:val="20"/>
          <w:szCs w:val="20"/>
        </w:rPr>
        <w:t xml:space="preserve"> </w:t>
      </w:r>
      <w:r w:rsidRPr="002A0AF9">
        <w:rPr>
          <w:rFonts w:ascii="Times New Roman" w:hAnsi="Times New Roman" w:cs="Times New Roman"/>
          <w:sz w:val="20"/>
          <w:szCs w:val="20"/>
        </w:rPr>
        <w:t xml:space="preserve">position </w:t>
      </w:r>
      <w:r w:rsidR="003F667E">
        <w:rPr>
          <w:rFonts w:ascii="Times New Roman" w:hAnsi="Times New Roman" w:cs="Times New Roman" w:hint="eastAsia"/>
          <w:sz w:val="20"/>
          <w:szCs w:val="20"/>
        </w:rPr>
        <w:t>estimation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57ABD99" w14:textId="77777777" w:rsidR="00A62ADF" w:rsidRDefault="00A62ADF" w:rsidP="00A62ADF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5C14311" wp14:editId="4236CFF9">
            <wp:extent cx="3497283" cy="697581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13" cy="69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C87870" w14:textId="7939F878" w:rsidR="00A62ADF" w:rsidRPr="00C22644" w:rsidRDefault="00C22644" w:rsidP="00C22644">
      <w:pPr>
        <w:pStyle w:val="af0"/>
        <w:jc w:val="center"/>
      </w:pPr>
      <w:bookmarkStart w:id="13" w:name="_Ref111122943"/>
      <w:r w:rsidRPr="00C22644">
        <w:rPr>
          <w:rFonts w:ascii="Times New Roman" w:hAnsi="Times New Roman" w:cs="Times New Roman"/>
        </w:rPr>
        <w:t xml:space="preserve">Figure </w:t>
      </w:r>
      <w:r w:rsidRPr="00C22644">
        <w:rPr>
          <w:rFonts w:ascii="Times New Roman" w:hAnsi="Times New Roman" w:cs="Times New Roman"/>
        </w:rPr>
        <w:fldChar w:fldCharType="begin"/>
      </w:r>
      <w:r w:rsidRPr="00C22644">
        <w:rPr>
          <w:rFonts w:ascii="Times New Roman" w:hAnsi="Times New Roman" w:cs="Times New Roman"/>
        </w:rPr>
        <w:instrText xml:space="preserve"> SEQ Figure \* ARABIC </w:instrText>
      </w:r>
      <w:r w:rsidRPr="00C22644">
        <w:rPr>
          <w:rFonts w:ascii="Times New Roman" w:hAnsi="Times New Roman" w:cs="Times New Roman"/>
        </w:rPr>
        <w:fldChar w:fldCharType="separate"/>
      </w:r>
      <w:r w:rsidRPr="00C22644">
        <w:rPr>
          <w:rFonts w:ascii="Times New Roman" w:hAnsi="Times New Roman" w:cs="Times New Roman"/>
          <w:noProof/>
        </w:rPr>
        <w:t>3</w:t>
      </w:r>
      <w:r w:rsidRPr="00C22644">
        <w:rPr>
          <w:rFonts w:ascii="Times New Roman" w:hAnsi="Times New Roman" w:cs="Times New Roman"/>
        </w:rPr>
        <w:fldChar w:fldCharType="end"/>
      </w:r>
      <w:bookmarkEnd w:id="13"/>
      <w:r w:rsidR="00A62ADF" w:rsidRPr="00C22644">
        <w:rPr>
          <w:rFonts w:ascii="Times New Roman" w:hAnsi="Times New Roman" w:cs="Times New Roman"/>
        </w:rPr>
        <w:t>: AI/ML</w:t>
      </w:r>
      <w:r w:rsidR="00C21B37" w:rsidRPr="00C22644">
        <w:rPr>
          <w:rFonts w:ascii="Times New Roman" w:hAnsi="Times New Roman" w:cs="Times New Roman"/>
        </w:rPr>
        <w:t xml:space="preserve"> model is used to identify LOS/NLOS</w:t>
      </w:r>
    </w:p>
    <w:p w14:paraId="196CFF6C" w14:textId="624E231F" w:rsidR="00387404" w:rsidRDefault="003F667E" w:rsidP="003B729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summary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, it is </w:t>
      </w:r>
      <w:r w:rsidR="005A2DC4">
        <w:rPr>
          <w:rFonts w:ascii="Times New Roman" w:hAnsi="Times New Roman" w:cs="Times New Roman"/>
          <w:sz w:val="20"/>
          <w:szCs w:val="20"/>
        </w:rPr>
        <w:t>preferred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 to focus on </w:t>
      </w:r>
      <w:r w:rsidR="00806179">
        <w:rPr>
          <w:rFonts w:ascii="Times New Roman" w:hAnsi="Times New Roman" w:cs="Times New Roman" w:hint="eastAsia"/>
          <w:sz w:val="20"/>
          <w:szCs w:val="20"/>
        </w:rPr>
        <w:t>UE</w:t>
      </w:r>
      <w:r w:rsidR="00806179">
        <w:rPr>
          <w:rFonts w:ascii="Times New Roman" w:hAnsi="Times New Roman" w:cs="Times New Roman"/>
          <w:sz w:val="20"/>
          <w:szCs w:val="20"/>
        </w:rPr>
        <w:t>’</w:t>
      </w:r>
      <w:r w:rsidR="00806179">
        <w:rPr>
          <w:rFonts w:ascii="Times New Roman" w:hAnsi="Times New Roman" w:cs="Times New Roman" w:hint="eastAsia"/>
          <w:sz w:val="20"/>
          <w:szCs w:val="20"/>
        </w:rPr>
        <w:t xml:space="preserve">s position estimation, </w:t>
      </w:r>
      <w:r w:rsidR="00806179">
        <w:rPr>
          <w:rFonts w:ascii="Times New Roman" w:hAnsi="Times New Roman" w:hint="eastAsia"/>
          <w:szCs w:val="20"/>
        </w:rPr>
        <w:t>t</w:t>
      </w:r>
      <w:r w:rsidR="00806179">
        <w:rPr>
          <w:rFonts w:ascii="Times New Roman" w:hAnsi="Times New Roman"/>
          <w:szCs w:val="20"/>
        </w:rPr>
        <w:t>iming and/or angle of measurement</w:t>
      </w:r>
      <w:r w:rsidR="00806179">
        <w:rPr>
          <w:rFonts w:ascii="Times New Roman" w:hAnsi="Times New Roman" w:hint="eastAsia"/>
          <w:szCs w:val="20"/>
        </w:rPr>
        <w:t xml:space="preserve"> estimation and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C7F96">
        <w:rPr>
          <w:rFonts w:ascii="Times New Roman" w:hAnsi="Times New Roman" w:cs="Times New Roman" w:hint="eastAsia"/>
          <w:sz w:val="20"/>
          <w:szCs w:val="20"/>
        </w:rPr>
        <w:t>LOS/NLOS identification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 based on AI/ML</w:t>
      </w:r>
      <w:r w:rsidR="00806179">
        <w:rPr>
          <w:rFonts w:ascii="Times New Roman" w:hAnsi="Times New Roman" w:cs="Times New Roman" w:hint="eastAsia"/>
          <w:sz w:val="20"/>
          <w:szCs w:val="20"/>
        </w:rPr>
        <w:t xml:space="preserve"> model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 in Rel-18 </w:t>
      </w:r>
      <w:r w:rsidR="00532463">
        <w:rPr>
          <w:rFonts w:ascii="Times New Roman" w:hAnsi="Times New Roman" w:cs="Times New Roman"/>
          <w:sz w:val="20"/>
          <w:szCs w:val="20"/>
        </w:rPr>
        <w:t>research</w:t>
      </w:r>
      <w:r w:rsidR="009D626B">
        <w:rPr>
          <w:rFonts w:ascii="Times New Roman" w:hAnsi="Times New Roman" w:cs="Times New Roman" w:hint="eastAsia"/>
          <w:sz w:val="20"/>
          <w:szCs w:val="20"/>
        </w:rPr>
        <w:t xml:space="preserve"> firstly</w:t>
      </w:r>
      <w:r w:rsidR="005A2DC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73DA2">
        <w:rPr>
          <w:rFonts w:ascii="Times New Roman" w:hAnsi="Times New Roman" w:cs="Times New Roman" w:hint="eastAsia"/>
          <w:sz w:val="20"/>
          <w:szCs w:val="20"/>
        </w:rPr>
        <w:t>A</w:t>
      </w:r>
      <w:r w:rsidR="00173DA2">
        <w:rPr>
          <w:rFonts w:ascii="Times New Roman" w:hAnsi="Times New Roman" w:cs="Times New Roman"/>
          <w:sz w:val="20"/>
          <w:szCs w:val="20"/>
        </w:rPr>
        <w:t>n</w:t>
      </w:r>
      <w:r w:rsidR="00173DA2">
        <w:rPr>
          <w:rFonts w:ascii="Times New Roman" w:hAnsi="Times New Roman" w:cs="Times New Roman" w:hint="eastAsia"/>
          <w:sz w:val="20"/>
          <w:szCs w:val="20"/>
        </w:rPr>
        <w:t>d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other </w:t>
      </w:r>
      <w:r>
        <w:rPr>
          <w:rFonts w:ascii="Times New Roman" w:hAnsi="Times New Roman" w:cs="Times New Roman"/>
          <w:sz w:val="20"/>
          <w:szCs w:val="20"/>
        </w:rPr>
        <w:t>potential</w:t>
      </w:r>
      <w:r>
        <w:rPr>
          <w:rFonts w:ascii="Times New Roman" w:hAnsi="Times New Roman" w:cs="Times New Roman" w:hint="eastAsia"/>
          <w:sz w:val="20"/>
          <w:szCs w:val="20"/>
        </w:rPr>
        <w:t xml:space="preserve"> sub use cases, e.g. </w:t>
      </w:r>
      <w:r w:rsidR="00532463" w:rsidRPr="00801C61">
        <w:rPr>
          <w:rFonts w:ascii="Times New Roman" w:hAnsi="Times New Roman" w:cs="Times New Roman"/>
          <w:sz w:val="20"/>
          <w:szCs w:val="20"/>
        </w:rPr>
        <w:t xml:space="preserve">AI/ML-based positioning using historical 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time-domain </w:t>
      </w:r>
      <w:r w:rsidR="00532463" w:rsidRPr="00801C61">
        <w:rPr>
          <w:rFonts w:ascii="Times New Roman" w:hAnsi="Times New Roman" w:cs="Times New Roman"/>
          <w:sz w:val="20"/>
          <w:szCs w:val="20"/>
        </w:rPr>
        <w:t>information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532463">
        <w:rPr>
          <w:rFonts w:ascii="Times New Roman" w:hAnsi="Times New Roman" w:cs="Times New Roman" w:hint="eastAsia"/>
          <w:sz w:val="20"/>
          <w:szCs w:val="20"/>
        </w:rPr>
        <w:t xml:space="preserve"> can be taken as possible enhancements for the next stage of research.</w:t>
      </w:r>
    </w:p>
    <w:p w14:paraId="686C3D88" w14:textId="5DC85CD6" w:rsidR="00436FF6" w:rsidRPr="006C49AB" w:rsidRDefault="00863ECF" w:rsidP="00E32B9E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806179">
        <w:rPr>
          <w:rFonts w:ascii="Times New Roman" w:hAnsi="Times New Roman" w:cs="Times New Roman" w:hint="eastAsia"/>
          <w:b/>
          <w:sz w:val="20"/>
        </w:rPr>
        <w:t>2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 w:rsidR="008C7392" w:rsidRPr="006C49AB">
        <w:rPr>
          <w:rFonts w:ascii="Times New Roman" w:hAnsi="Times New Roman" w:cs="Times New Roman" w:hint="eastAsia"/>
          <w:b/>
          <w:sz w:val="20"/>
        </w:rPr>
        <w:t>C</w:t>
      </w:r>
      <w:r w:rsidR="00BB2648" w:rsidRPr="006C49AB">
        <w:rPr>
          <w:rFonts w:ascii="Times New Roman" w:hAnsi="Times New Roman" w:cs="Times New Roman" w:hint="eastAsia"/>
          <w:b/>
          <w:sz w:val="20"/>
        </w:rPr>
        <w:t xml:space="preserve">onsider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the following 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sub </w:t>
      </w:r>
      <w:r w:rsidRPr="006C49AB">
        <w:rPr>
          <w:rFonts w:ascii="Times New Roman" w:hAnsi="Times New Roman" w:cs="Times New Roman" w:hint="eastAsia"/>
          <w:b/>
          <w:sz w:val="20"/>
        </w:rPr>
        <w:t>use cases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 in Rel-18 AI/ML-based positioning</w:t>
      </w:r>
      <w:r w:rsidRPr="006C49AB">
        <w:rPr>
          <w:rFonts w:ascii="Times New Roman" w:hAnsi="Times New Roman" w:cs="Times New Roman" w:hint="eastAsia"/>
          <w:b/>
          <w:sz w:val="20"/>
        </w:rPr>
        <w:t>:</w:t>
      </w:r>
    </w:p>
    <w:p w14:paraId="6A9E59AD" w14:textId="26B9CCF0" w:rsidR="00806179" w:rsidRDefault="00806179" w:rsidP="00806179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directly output UE’s position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60A35200" w14:textId="11D47C63" w:rsidR="00863ECF" w:rsidRPr="006C49AB" w:rsidRDefault="00806179" w:rsidP="00806179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  <w:bookmarkStart w:id="14" w:name="_GoBack"/>
      <w:bookmarkEnd w:id="14"/>
    </w:p>
    <w:p w14:paraId="4DFED608" w14:textId="2FA530C8" w:rsidR="001D6B3D" w:rsidRPr="00806179" w:rsidRDefault="00CF3AA6" w:rsidP="001D6B3D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 w:rsidR="00806179"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="00806179" w:rsidRPr="00806179">
        <w:rPr>
          <w:rFonts w:ascii="Times New Roman" w:hAnsi="Times New Roman" w:cs="Times New Roman"/>
          <w:b/>
          <w:sz w:val="20"/>
          <w:szCs w:val="20"/>
        </w:rPr>
        <w:t>is used to identify LOS/NLOS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3A2AE5D" w14:textId="3D00C610" w:rsidR="00C56506" w:rsidRPr="00C56506" w:rsidRDefault="00D577CB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15" w:name="_Ref111129943"/>
      <w:r>
        <w:rPr>
          <w:rFonts w:eastAsiaTheme="minorEastAsia" w:hint="eastAsia"/>
          <w:lang w:val="en-US"/>
        </w:rPr>
        <w:t>C</w:t>
      </w:r>
      <w:r w:rsidR="00C56506" w:rsidRPr="00C56506">
        <w:rPr>
          <w:rFonts w:eastAsiaTheme="minorEastAsia"/>
          <w:lang w:val="en-US"/>
        </w:rPr>
        <w:t>ollaboration</w:t>
      </w:r>
      <w:r>
        <w:rPr>
          <w:rFonts w:eastAsiaTheme="minorEastAsia" w:hint="eastAsia"/>
          <w:lang w:val="en-US"/>
        </w:rPr>
        <w:t xml:space="preserve"> level of </w:t>
      </w:r>
      <w:r w:rsidR="00B467BB">
        <w:rPr>
          <w:rFonts w:eastAsiaTheme="minorEastAsia" w:hint="eastAsia"/>
          <w:lang w:val="en-US"/>
        </w:rPr>
        <w:t xml:space="preserve">sub </w:t>
      </w:r>
      <w:r>
        <w:rPr>
          <w:rFonts w:eastAsiaTheme="minorEastAsia" w:hint="eastAsia"/>
          <w:lang w:val="en-US"/>
        </w:rPr>
        <w:t>use cases</w:t>
      </w:r>
      <w:bookmarkEnd w:id="15"/>
    </w:p>
    <w:p w14:paraId="43081906" w14:textId="483F9887" w:rsidR="00C56506" w:rsidRPr="00C618D1" w:rsidRDefault="00FF0C25" w:rsidP="00C56506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C618D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In </w:t>
      </w:r>
      <w:r w:rsidR="00F5336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RAN1#109</w:t>
      </w:r>
      <w:r w:rsidR="00531CE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-e</w:t>
      </w:r>
      <w:r w:rsidR="00F5336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  <w:r w:rsidRPr="00C618D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, the following </w:t>
      </w:r>
      <w:r w:rsidR="00F5336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network-UE </w:t>
      </w:r>
      <w:r w:rsidRPr="00C618D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collaboration levels </w:t>
      </w:r>
      <w:r w:rsidR="00F5336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were agreed in agenda 9.2.1</w:t>
      </w:r>
      <w:r w:rsidRPr="00C618D1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F0C25" w:rsidRPr="00C618D1" w14:paraId="2B51EB87" w14:textId="77777777" w:rsidTr="00FF0C25">
        <w:tc>
          <w:tcPr>
            <w:tcW w:w="9286" w:type="dxa"/>
          </w:tcPr>
          <w:p w14:paraId="1840A1D7" w14:textId="77777777" w:rsidR="00F53362" w:rsidRPr="00434E23" w:rsidRDefault="00F53362" w:rsidP="00F53362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434E23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028D8642" w14:textId="77777777" w:rsidR="00F53362" w:rsidRPr="00434E23" w:rsidRDefault="00F53362" w:rsidP="00F53362">
            <w:pPr>
              <w:shd w:val="clear" w:color="auto" w:fill="FFFFFF"/>
              <w:spacing w:before="120"/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E23"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  <w:t>Take the following network-UE collaboration levels as one aspect for defining collaboration levels</w:t>
            </w:r>
          </w:p>
          <w:p w14:paraId="0A643A97" w14:textId="77777777" w:rsidR="00F53362" w:rsidRPr="00434E23" w:rsidRDefault="00F53362" w:rsidP="00F53362">
            <w:pPr>
              <w:widowControl/>
              <w:numPr>
                <w:ilvl w:val="0"/>
                <w:numId w:val="45"/>
              </w:numPr>
              <w:shd w:val="clear" w:color="auto" w:fill="FFFFFF"/>
              <w:jc w:val="left"/>
              <w:rPr>
                <w:rStyle w:val="mc-span"/>
                <w:rFonts w:ascii="Times New Roman" w:hAnsi="Times New Roman" w:cs="Times New Roman"/>
                <w:sz w:val="20"/>
                <w:szCs w:val="20"/>
              </w:rPr>
            </w:pPr>
            <w:r w:rsidRPr="00434E23"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  <w:t>Level x: No collaboration</w:t>
            </w:r>
          </w:p>
          <w:p w14:paraId="42287791" w14:textId="77777777" w:rsidR="00F53362" w:rsidRPr="00434E23" w:rsidRDefault="00F53362" w:rsidP="00F53362">
            <w:pPr>
              <w:widowControl/>
              <w:numPr>
                <w:ilvl w:val="0"/>
                <w:numId w:val="45"/>
              </w:numPr>
              <w:shd w:val="clear" w:color="auto" w:fill="FFFFFF"/>
              <w:jc w:val="left"/>
              <w:rPr>
                <w:rStyle w:val="mc-span"/>
                <w:rFonts w:ascii="Times New Roman" w:hAnsi="Times New Roman" w:cs="Times New Roman"/>
                <w:sz w:val="20"/>
                <w:szCs w:val="20"/>
              </w:rPr>
            </w:pPr>
            <w:r w:rsidRPr="00434E23"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  <w:t>Level y: Signaling-based collaboration without model transfer</w:t>
            </w:r>
          </w:p>
          <w:p w14:paraId="257FD5CD" w14:textId="77777777" w:rsidR="00F53362" w:rsidRPr="00434E23" w:rsidRDefault="00F53362" w:rsidP="00F53362">
            <w:pPr>
              <w:widowControl/>
              <w:numPr>
                <w:ilvl w:val="0"/>
                <w:numId w:val="45"/>
              </w:numPr>
              <w:shd w:val="clear" w:color="auto" w:fill="FFFFFF"/>
              <w:jc w:val="left"/>
              <w:rPr>
                <w:rStyle w:val="mc-span"/>
                <w:rFonts w:ascii="Times New Roman" w:hAnsi="Times New Roman" w:cs="Times New Roman"/>
                <w:sz w:val="20"/>
                <w:szCs w:val="20"/>
              </w:rPr>
            </w:pPr>
            <w:r w:rsidRPr="00434E23"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  <w:t>Level z: Signaling-based collaboration with model transfer</w:t>
            </w:r>
          </w:p>
          <w:p w14:paraId="3439E5C0" w14:textId="77777777" w:rsidR="00F53362" w:rsidRPr="00434E23" w:rsidRDefault="00F53362" w:rsidP="00F53362">
            <w:pPr>
              <w:shd w:val="clear" w:color="auto" w:fill="FFFFFF"/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E23">
              <w:rPr>
                <w:rStyle w:val="mc-span"/>
                <w:rFonts w:ascii="Times New Roman" w:eastAsia="Times New Roman" w:hAnsi="Times New Roman" w:cs="Times New Roman"/>
                <w:sz w:val="20"/>
                <w:szCs w:val="20"/>
              </w:rPr>
              <w:t>Note: Other aspect(s), for defining collaboration levels is not precluded and will be discussed in later meetings, e.g., with/without model updating, to support training/inference, for defining collaboration levels will be discussed in later meetings</w:t>
            </w:r>
          </w:p>
          <w:p w14:paraId="0A70FACB" w14:textId="40DDC87A" w:rsidR="00FF0C25" w:rsidRPr="00F53362" w:rsidRDefault="00F53362" w:rsidP="00F53362">
            <w:pPr>
              <w:shd w:val="clear" w:color="auto" w:fill="FFFFFF"/>
              <w:rPr>
                <w:rFonts w:eastAsia="等线"/>
              </w:rPr>
            </w:pPr>
            <w:r w:rsidRPr="00434E23">
              <w:rPr>
                <w:rStyle w:val="mc-span"/>
                <w:rFonts w:ascii="Times New Roman" w:eastAsia="等线" w:hAnsi="Times New Roman" w:cs="Times New Roman"/>
                <w:sz w:val="20"/>
                <w:szCs w:val="20"/>
              </w:rPr>
              <w:t xml:space="preserve">FFS: Clarification is needed for Level x-y boundary </w:t>
            </w:r>
          </w:p>
        </w:tc>
      </w:tr>
    </w:tbl>
    <w:p w14:paraId="4FEA8821" w14:textId="26CDDB08" w:rsidR="00DC2033" w:rsidRDefault="00C4343A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bookmarkStart w:id="16" w:name="OLE_LINK41"/>
      <w:bookmarkStart w:id="17" w:name="OLE_LINK42"/>
      <w:r>
        <w:rPr>
          <w:rFonts w:ascii="Times New Roman" w:hAnsi="Times New Roman" w:cs="Times New Roman" w:hint="eastAsia"/>
          <w:sz w:val="20"/>
          <w:szCs w:val="20"/>
        </w:rPr>
        <w:t xml:space="preserve">As the discussion in </w:t>
      </w:r>
      <w:r w:rsidR="00A54033">
        <w:rPr>
          <w:rFonts w:ascii="Times New Roman" w:hAnsi="Times New Roman" w:cs="Times New Roman" w:hint="eastAsia"/>
          <w:sz w:val="20"/>
          <w:szCs w:val="20"/>
        </w:rPr>
        <w:t xml:space="preserve">our companion contribution </w:t>
      </w:r>
      <w:r w:rsidR="003632DA">
        <w:rPr>
          <w:rFonts w:ascii="Times New Roman" w:hAnsi="Times New Roman" w:cs="Times New Roman"/>
          <w:sz w:val="20"/>
          <w:szCs w:val="20"/>
        </w:rPr>
        <w:fldChar w:fldCharType="begin"/>
      </w:r>
      <w:r w:rsidR="003632D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632DA">
        <w:rPr>
          <w:rFonts w:ascii="Times New Roman" w:hAnsi="Times New Roman" w:cs="Times New Roman" w:hint="eastAsia"/>
          <w:sz w:val="20"/>
          <w:szCs w:val="20"/>
        </w:rPr>
        <w:instrText>REF _Ref102143145 \r \h</w:instrText>
      </w:r>
      <w:r w:rsidR="003632D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632DA">
        <w:rPr>
          <w:rFonts w:ascii="Times New Roman" w:hAnsi="Times New Roman" w:cs="Times New Roman"/>
          <w:sz w:val="20"/>
          <w:szCs w:val="20"/>
        </w:rPr>
      </w:r>
      <w:r w:rsidR="003632DA">
        <w:rPr>
          <w:rFonts w:ascii="Times New Roman" w:hAnsi="Times New Roman" w:cs="Times New Roman"/>
          <w:sz w:val="20"/>
          <w:szCs w:val="20"/>
        </w:rPr>
        <w:fldChar w:fldCharType="separate"/>
      </w:r>
      <w:r w:rsidR="003632DA">
        <w:rPr>
          <w:rFonts w:ascii="Times New Roman" w:hAnsi="Times New Roman" w:cs="Times New Roman"/>
          <w:sz w:val="20"/>
          <w:szCs w:val="20"/>
        </w:rPr>
        <w:t>[3]</w:t>
      </w:r>
      <w:r w:rsidR="003632D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from the </w:t>
      </w:r>
      <w:r>
        <w:rPr>
          <w:rFonts w:ascii="Times New Roman" w:hAnsi="Times New Roman" w:cs="Times New Roman"/>
          <w:sz w:val="20"/>
          <w:szCs w:val="20"/>
        </w:rPr>
        <w:t>perspective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C4343A">
        <w:rPr>
          <w:rFonts w:ascii="Times New Roman" w:hAnsi="Times New Roman" w:cs="Times New Roman" w:hint="eastAsia"/>
          <w:sz w:val="20"/>
          <w:szCs w:val="20"/>
        </w:rPr>
        <w:t>where AI/ML model resides</w:t>
      </w:r>
      <w:r>
        <w:rPr>
          <w:rFonts w:ascii="Times New Roman" w:hAnsi="Times New Roman" w:cs="Times New Roman" w:hint="eastAsia"/>
          <w:sz w:val="20"/>
          <w:szCs w:val="20"/>
        </w:rPr>
        <w:t>, t</w:t>
      </w:r>
      <w:r w:rsidR="00201598">
        <w:rPr>
          <w:rFonts w:ascii="Times New Roman" w:hAnsi="Times New Roman" w:cs="Times New Roman" w:hint="eastAsia"/>
          <w:sz w:val="20"/>
          <w:szCs w:val="20"/>
        </w:rPr>
        <w:t xml:space="preserve">he AI/ML model can be categorized to </w:t>
      </w:r>
      <w:r>
        <w:rPr>
          <w:rFonts w:ascii="Times New Roman" w:hAnsi="Times New Roman" w:cs="Times New Roman" w:hint="eastAsia"/>
          <w:sz w:val="20"/>
          <w:szCs w:val="20"/>
        </w:rPr>
        <w:t>one</w:t>
      </w:r>
      <w:r w:rsidR="00201598">
        <w:rPr>
          <w:rFonts w:ascii="Times New Roman" w:hAnsi="Times New Roman" w:cs="Times New Roman" w:hint="eastAsia"/>
          <w:sz w:val="20"/>
          <w:szCs w:val="20"/>
        </w:rPr>
        <w:t>-side</w:t>
      </w:r>
      <w:r w:rsidR="00AF20E3">
        <w:rPr>
          <w:rFonts w:ascii="Times New Roman" w:hAnsi="Times New Roman" w:cs="Times New Roman" w:hint="eastAsia"/>
          <w:sz w:val="20"/>
          <w:szCs w:val="20"/>
        </w:rPr>
        <w:t>d</w:t>
      </w:r>
      <w:r w:rsidR="00201598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 w:rsidR="00C43349">
        <w:rPr>
          <w:rFonts w:ascii="Times New Roman" w:hAnsi="Times New Roman" w:cs="Times New Roman" w:hint="eastAsia"/>
          <w:sz w:val="20"/>
          <w:szCs w:val="20"/>
        </w:rPr>
        <w:t>and</w:t>
      </w:r>
      <w:r w:rsidR="00201598">
        <w:rPr>
          <w:rFonts w:ascii="Times New Roman" w:hAnsi="Times New Roman" w:cs="Times New Roman" w:hint="eastAsia"/>
          <w:sz w:val="20"/>
          <w:szCs w:val="20"/>
        </w:rPr>
        <w:t xml:space="preserve"> two-side</w:t>
      </w:r>
      <w:r w:rsidR="00AF20E3">
        <w:rPr>
          <w:rFonts w:ascii="Times New Roman" w:hAnsi="Times New Roman" w:cs="Times New Roman" w:hint="eastAsia"/>
          <w:sz w:val="20"/>
          <w:szCs w:val="20"/>
        </w:rPr>
        <w:t>d</w:t>
      </w:r>
      <w:r w:rsidR="00201598">
        <w:rPr>
          <w:rFonts w:ascii="Times New Roman" w:hAnsi="Times New Roman" w:cs="Times New Roman" w:hint="eastAsia"/>
          <w:sz w:val="20"/>
          <w:szCs w:val="20"/>
        </w:rPr>
        <w:t xml:space="preserve"> model</w:t>
      </w:r>
      <w:r w:rsidR="003C517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43349" w:rsidRPr="00C43349">
        <w:rPr>
          <w:rFonts w:ascii="Times New Roman" w:hAnsi="Times New Roman" w:cs="Times New Roman" w:hint="eastAsia"/>
          <w:sz w:val="20"/>
          <w:szCs w:val="20"/>
        </w:rPr>
        <w:t xml:space="preserve">We should </w:t>
      </w:r>
      <w:r w:rsidR="00C43349" w:rsidRPr="00C43349">
        <w:rPr>
          <w:rFonts w:ascii="Times New Roman" w:hAnsi="Times New Roman" w:cs="Times New Roman"/>
          <w:sz w:val="20"/>
          <w:szCs w:val="20"/>
        </w:rPr>
        <w:t>consider</w:t>
      </w:r>
      <w:r w:rsidR="00C43349" w:rsidRPr="00C43349">
        <w:rPr>
          <w:rFonts w:ascii="Times New Roman" w:hAnsi="Times New Roman" w:cs="Times New Roman" w:hint="eastAsia"/>
          <w:sz w:val="20"/>
          <w:szCs w:val="20"/>
        </w:rPr>
        <w:t xml:space="preserve"> finer collaboration levels </w:t>
      </w:r>
      <w:r w:rsidR="00C43349">
        <w:rPr>
          <w:rFonts w:ascii="Times New Roman" w:hAnsi="Times New Roman" w:cs="Times New Roman" w:hint="eastAsia"/>
          <w:sz w:val="20"/>
          <w:szCs w:val="20"/>
        </w:rPr>
        <w:t>based on one-side</w:t>
      </w:r>
      <w:r w:rsidR="00AC2F2C">
        <w:rPr>
          <w:rFonts w:ascii="Times New Roman" w:hAnsi="Times New Roman" w:cs="Times New Roman" w:hint="eastAsia"/>
          <w:sz w:val="20"/>
          <w:szCs w:val="20"/>
        </w:rPr>
        <w:t>d</w:t>
      </w:r>
      <w:r w:rsidR="00C43349">
        <w:rPr>
          <w:rFonts w:ascii="Times New Roman" w:hAnsi="Times New Roman" w:cs="Times New Roman" w:hint="eastAsia"/>
          <w:sz w:val="20"/>
          <w:szCs w:val="20"/>
        </w:rPr>
        <w:t xml:space="preserve"> model and two-side</w:t>
      </w:r>
      <w:r w:rsidR="00AC2F2C">
        <w:rPr>
          <w:rFonts w:ascii="Times New Roman" w:hAnsi="Times New Roman" w:cs="Times New Roman" w:hint="eastAsia"/>
          <w:sz w:val="20"/>
          <w:szCs w:val="20"/>
        </w:rPr>
        <w:t>d</w:t>
      </w:r>
      <w:r w:rsidR="00C43349">
        <w:rPr>
          <w:rFonts w:ascii="Times New Roman" w:hAnsi="Times New Roman" w:cs="Times New Roman" w:hint="eastAsia"/>
          <w:sz w:val="20"/>
          <w:szCs w:val="20"/>
        </w:rPr>
        <w:t xml:space="preserve"> model</w:t>
      </w:r>
      <w:r w:rsidR="00C43349" w:rsidRPr="00C43349">
        <w:rPr>
          <w:rFonts w:ascii="Times New Roman" w:hAnsi="Times New Roman" w:cs="Times New Roman" w:hint="eastAsia"/>
          <w:sz w:val="20"/>
          <w:szCs w:val="20"/>
        </w:rPr>
        <w:t>.</w:t>
      </w:r>
      <w:r w:rsidR="00C4334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51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C43349">
        <w:rPr>
          <w:rFonts w:ascii="Times New Roman" w:hAnsi="Times New Roman" w:cs="Times New Roman" w:hint="eastAsia"/>
          <w:sz w:val="20"/>
          <w:szCs w:val="20"/>
        </w:rPr>
        <w:t>one</w:t>
      </w:r>
      <w:r w:rsidR="003C5179">
        <w:rPr>
          <w:rFonts w:ascii="Times New Roman" w:hAnsi="Times New Roman" w:cs="Times New Roman" w:hint="eastAsia"/>
          <w:sz w:val="20"/>
          <w:szCs w:val="20"/>
        </w:rPr>
        <w:t>-</w:t>
      </w:r>
      <w:r w:rsidR="00201598">
        <w:rPr>
          <w:rFonts w:ascii="Times New Roman" w:hAnsi="Times New Roman" w:cs="Times New Roman" w:hint="eastAsia"/>
          <w:sz w:val="20"/>
          <w:szCs w:val="20"/>
        </w:rPr>
        <w:t>side</w:t>
      </w:r>
      <w:r w:rsidR="00AC2F2C">
        <w:rPr>
          <w:rFonts w:ascii="Times New Roman" w:hAnsi="Times New Roman" w:cs="Times New Roman" w:hint="eastAsia"/>
          <w:sz w:val="20"/>
          <w:szCs w:val="20"/>
        </w:rPr>
        <w:t>d</w:t>
      </w:r>
      <w:r w:rsidR="00201598">
        <w:rPr>
          <w:rFonts w:ascii="Times New Roman" w:hAnsi="Times New Roman" w:cs="Times New Roman" w:hint="eastAsia"/>
          <w:sz w:val="20"/>
          <w:szCs w:val="20"/>
        </w:rPr>
        <w:t xml:space="preserve"> model, the AI/ML model can be </w:t>
      </w:r>
      <w:r w:rsidR="003C5179">
        <w:rPr>
          <w:rFonts w:ascii="Times New Roman" w:hAnsi="Times New Roman" w:cs="Times New Roman" w:hint="eastAsia"/>
          <w:sz w:val="20"/>
          <w:szCs w:val="20"/>
        </w:rPr>
        <w:t>deployed at UE</w:t>
      </w:r>
      <w:r w:rsidR="00526CAE">
        <w:rPr>
          <w:rFonts w:ascii="Times New Roman" w:hAnsi="Times New Roman" w:cs="Times New Roman" w:hint="eastAsia"/>
          <w:sz w:val="20"/>
          <w:szCs w:val="20"/>
        </w:rPr>
        <w:t>/</w:t>
      </w:r>
      <w:r w:rsidR="003C5179">
        <w:rPr>
          <w:rFonts w:ascii="Times New Roman" w:hAnsi="Times New Roman" w:cs="Times New Roman" w:hint="eastAsia"/>
          <w:sz w:val="20"/>
          <w:szCs w:val="20"/>
        </w:rPr>
        <w:t xml:space="preserve">network side, and </w:t>
      </w:r>
      <w:r w:rsidR="00526CAE">
        <w:rPr>
          <w:rFonts w:ascii="Times New Roman" w:hAnsi="Times New Roman" w:cs="Times New Roman" w:hint="eastAsia"/>
          <w:sz w:val="20"/>
          <w:szCs w:val="20"/>
        </w:rPr>
        <w:t xml:space="preserve">some assistance </w:t>
      </w:r>
      <w:r w:rsidR="00C034C9">
        <w:rPr>
          <w:rFonts w:ascii="Times New Roman" w:hAnsi="Times New Roman" w:cs="Times New Roman"/>
          <w:sz w:val="20"/>
          <w:szCs w:val="20"/>
        </w:rPr>
        <w:t>information</w:t>
      </w:r>
      <w:r w:rsidR="00526CAE">
        <w:rPr>
          <w:rFonts w:ascii="Times New Roman" w:hAnsi="Times New Roman" w:cs="Times New Roman" w:hint="eastAsia"/>
          <w:sz w:val="20"/>
          <w:szCs w:val="20"/>
        </w:rPr>
        <w:t xml:space="preserve"> may be transmitted to assist </w:t>
      </w:r>
      <w:r w:rsidR="003C5179">
        <w:rPr>
          <w:rFonts w:ascii="Times New Roman" w:hAnsi="Times New Roman" w:cs="Times New Roman" w:hint="eastAsia"/>
          <w:sz w:val="20"/>
          <w:szCs w:val="20"/>
        </w:rPr>
        <w:t>the inference of AI/ML model</w:t>
      </w:r>
      <w:r w:rsidR="00C43349">
        <w:rPr>
          <w:rFonts w:ascii="Times New Roman" w:hAnsi="Times New Roman" w:cs="Times New Roman" w:hint="eastAsia"/>
          <w:sz w:val="20"/>
          <w:szCs w:val="20"/>
        </w:rPr>
        <w:t xml:space="preserve">, which belongs to </w:t>
      </w:r>
      <w:r w:rsidR="00C43349" w:rsidRPr="00C43349">
        <w:rPr>
          <w:rFonts w:ascii="Times New Roman" w:hAnsi="Times New Roman" w:cs="Times New Roman" w:hint="eastAsia"/>
          <w:sz w:val="20"/>
          <w:szCs w:val="20"/>
        </w:rPr>
        <w:t xml:space="preserve">collaboration </w:t>
      </w:r>
      <w:r w:rsidR="00C43349">
        <w:rPr>
          <w:rFonts w:ascii="Times New Roman" w:hAnsi="Times New Roman" w:cs="Times New Roman" w:hint="eastAsia"/>
          <w:sz w:val="20"/>
          <w:szCs w:val="20"/>
        </w:rPr>
        <w:t>level y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91E5F">
        <w:rPr>
          <w:rFonts w:ascii="Times New Roman" w:hAnsi="Times New Roman" w:cs="Times New Roman" w:hint="eastAsia"/>
          <w:sz w:val="20"/>
          <w:szCs w:val="20"/>
        </w:rPr>
        <w:t>However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E91E5F">
        <w:rPr>
          <w:rFonts w:ascii="Times New Roman" w:hAnsi="Times New Roman" w:cs="Times New Roman" w:hint="eastAsia"/>
          <w:sz w:val="20"/>
          <w:szCs w:val="20"/>
        </w:rPr>
        <w:t>one</w:t>
      </w:r>
      <w:r w:rsidR="00C034C9">
        <w:rPr>
          <w:rFonts w:ascii="Times New Roman" w:hAnsi="Times New Roman" w:cs="Times New Roman" w:hint="eastAsia"/>
          <w:sz w:val="20"/>
          <w:szCs w:val="20"/>
        </w:rPr>
        <w:t>-side</w:t>
      </w:r>
      <w:r w:rsidR="00AC2F2C">
        <w:rPr>
          <w:rFonts w:ascii="Times New Roman" w:hAnsi="Times New Roman" w:cs="Times New Roman" w:hint="eastAsia"/>
          <w:sz w:val="20"/>
          <w:szCs w:val="20"/>
        </w:rPr>
        <w:t>d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 model may be trained </w:t>
      </w:r>
      <w:r w:rsidR="00B20844">
        <w:rPr>
          <w:rFonts w:ascii="Times New Roman" w:hAnsi="Times New Roman" w:cs="Times New Roman" w:hint="eastAsia"/>
          <w:sz w:val="20"/>
          <w:szCs w:val="20"/>
        </w:rPr>
        <w:t>at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 one side and transfer to another side for inference, which needs some signaling for </w:t>
      </w:r>
      <w:r w:rsidR="00C034C9">
        <w:rPr>
          <w:rFonts w:ascii="Times New Roman" w:hAnsi="Times New Roman" w:cs="Times New Roman"/>
          <w:sz w:val="20"/>
          <w:szCs w:val="20"/>
        </w:rPr>
        <w:t>transferring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 the AI/ML model</w:t>
      </w:r>
      <w:r w:rsidR="00E91E5F">
        <w:rPr>
          <w:rFonts w:ascii="Times New Roman" w:hAnsi="Times New Roman" w:cs="Times New Roman" w:hint="eastAsia"/>
          <w:sz w:val="20"/>
          <w:szCs w:val="20"/>
        </w:rPr>
        <w:t xml:space="preserve"> and belongs to </w:t>
      </w:r>
      <w:r w:rsidR="00E91E5F" w:rsidRPr="00C43349">
        <w:rPr>
          <w:rFonts w:ascii="Times New Roman" w:hAnsi="Times New Roman" w:cs="Times New Roman" w:hint="eastAsia"/>
          <w:sz w:val="20"/>
          <w:szCs w:val="20"/>
        </w:rPr>
        <w:t xml:space="preserve">collaboration </w:t>
      </w:r>
      <w:r w:rsidR="00E91E5F">
        <w:rPr>
          <w:rFonts w:ascii="Times New Roman" w:hAnsi="Times New Roman" w:cs="Times New Roman" w:hint="eastAsia"/>
          <w:sz w:val="20"/>
          <w:szCs w:val="20"/>
        </w:rPr>
        <w:t xml:space="preserve">level </w:t>
      </w:r>
      <w:r w:rsidR="00B20844">
        <w:rPr>
          <w:rFonts w:ascii="Times New Roman" w:hAnsi="Times New Roman" w:cs="Times New Roman" w:hint="eastAsia"/>
          <w:sz w:val="20"/>
          <w:szCs w:val="20"/>
        </w:rPr>
        <w:t>z</w:t>
      </w:r>
      <w:r w:rsidR="00C034C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401F0D">
        <w:rPr>
          <w:rFonts w:ascii="Times New Roman" w:hAnsi="Times New Roman" w:cs="Times New Roman" w:hint="eastAsia"/>
          <w:sz w:val="20"/>
          <w:szCs w:val="20"/>
        </w:rPr>
        <w:t>For two-side</w:t>
      </w:r>
      <w:r w:rsidR="00AC2F2C">
        <w:rPr>
          <w:rFonts w:ascii="Times New Roman" w:hAnsi="Times New Roman" w:cs="Times New Roman" w:hint="eastAsia"/>
          <w:sz w:val="20"/>
          <w:szCs w:val="20"/>
        </w:rPr>
        <w:t>d</w:t>
      </w:r>
      <w:r w:rsidR="00401F0D">
        <w:rPr>
          <w:rFonts w:ascii="Times New Roman" w:hAnsi="Times New Roman" w:cs="Times New Roman" w:hint="eastAsia"/>
          <w:sz w:val="20"/>
          <w:szCs w:val="20"/>
        </w:rPr>
        <w:t xml:space="preserve"> model, </w:t>
      </w:r>
      <w:r w:rsidR="0015298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C2033">
        <w:rPr>
          <w:rFonts w:ascii="Times New Roman" w:hAnsi="Times New Roman" w:cs="Times New Roman" w:hint="eastAsia"/>
          <w:sz w:val="20"/>
          <w:szCs w:val="20"/>
        </w:rPr>
        <w:t>joint</w:t>
      </w:r>
      <w:r w:rsidR="0015298D">
        <w:rPr>
          <w:rFonts w:ascii="Times New Roman" w:hAnsi="Times New Roman" w:cs="Times New Roman" w:hint="eastAsia"/>
          <w:sz w:val="20"/>
          <w:szCs w:val="20"/>
        </w:rPr>
        <w:t xml:space="preserve"> inference procedure </w:t>
      </w:r>
      <w:r w:rsidR="0015298D" w:rsidRPr="0015298D">
        <w:rPr>
          <w:rFonts w:ascii="Times New Roman" w:hAnsi="Times New Roman" w:cs="Times New Roman"/>
          <w:sz w:val="20"/>
          <w:szCs w:val="20"/>
        </w:rPr>
        <w:t>needs to be completed based on the cooperation of AI</w:t>
      </w:r>
      <w:r w:rsidR="0015298D">
        <w:rPr>
          <w:rFonts w:ascii="Times New Roman" w:hAnsi="Times New Roman" w:cs="Times New Roman" w:hint="eastAsia"/>
          <w:sz w:val="20"/>
          <w:szCs w:val="20"/>
        </w:rPr>
        <w:t>/ML</w:t>
      </w:r>
      <w:r w:rsidR="0015298D" w:rsidRPr="0015298D">
        <w:rPr>
          <w:rFonts w:ascii="Times New Roman" w:hAnsi="Times New Roman" w:cs="Times New Roman"/>
          <w:sz w:val="20"/>
          <w:szCs w:val="20"/>
        </w:rPr>
        <w:t xml:space="preserve"> models </w:t>
      </w:r>
      <w:r w:rsidR="00040F52">
        <w:rPr>
          <w:rFonts w:ascii="Times New Roman" w:hAnsi="Times New Roman" w:cs="Times New Roman" w:hint="eastAsia"/>
          <w:sz w:val="20"/>
          <w:szCs w:val="20"/>
        </w:rPr>
        <w:t>at</w:t>
      </w:r>
      <w:r w:rsidR="0015298D" w:rsidRPr="0015298D">
        <w:rPr>
          <w:rFonts w:ascii="Times New Roman" w:hAnsi="Times New Roman" w:cs="Times New Roman"/>
          <w:sz w:val="20"/>
          <w:szCs w:val="20"/>
        </w:rPr>
        <w:t xml:space="preserve"> </w:t>
      </w:r>
      <w:r w:rsidR="0015298D">
        <w:rPr>
          <w:rFonts w:ascii="Times New Roman" w:hAnsi="Times New Roman" w:cs="Times New Roman" w:hint="eastAsia"/>
          <w:sz w:val="20"/>
          <w:szCs w:val="20"/>
        </w:rPr>
        <w:t>UE and network sides.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 If some assistance </w:t>
      </w:r>
      <w:r w:rsidR="00141C0D">
        <w:rPr>
          <w:rFonts w:ascii="Times New Roman" w:hAnsi="Times New Roman" w:cs="Times New Roman"/>
          <w:sz w:val="20"/>
          <w:szCs w:val="20"/>
        </w:rPr>
        <w:t>information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0844">
        <w:rPr>
          <w:rFonts w:ascii="Times New Roman" w:hAnsi="Times New Roman" w:cs="Times New Roman" w:hint="eastAsia"/>
          <w:sz w:val="20"/>
          <w:szCs w:val="20"/>
        </w:rPr>
        <w:t>is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 transmitted to complete </w:t>
      </w:r>
      <w:r w:rsidR="00141C0D">
        <w:rPr>
          <w:rFonts w:ascii="Times New Roman" w:hAnsi="Times New Roman" w:cs="Times New Roman"/>
          <w:sz w:val="20"/>
          <w:szCs w:val="20"/>
        </w:rPr>
        <w:t>separate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 training without AI/ML model transfer, </w:t>
      </w:r>
      <w:r w:rsidR="00B20844">
        <w:rPr>
          <w:rFonts w:ascii="Times New Roman" w:hAnsi="Times New Roman" w:cs="Times New Roman" w:hint="eastAsia"/>
          <w:sz w:val="20"/>
          <w:szCs w:val="20"/>
        </w:rPr>
        <w:t>it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 belongs to </w:t>
      </w:r>
      <w:r w:rsidR="00141C0D" w:rsidRPr="00C43349">
        <w:rPr>
          <w:rFonts w:ascii="Times New Roman" w:hAnsi="Times New Roman" w:cs="Times New Roman" w:hint="eastAsia"/>
          <w:sz w:val="20"/>
          <w:szCs w:val="20"/>
        </w:rPr>
        <w:t xml:space="preserve">collaboration </w:t>
      </w:r>
      <w:r w:rsidR="00141C0D">
        <w:rPr>
          <w:rFonts w:ascii="Times New Roman" w:hAnsi="Times New Roman" w:cs="Times New Roman" w:hint="eastAsia"/>
          <w:sz w:val="20"/>
          <w:szCs w:val="20"/>
        </w:rPr>
        <w:t xml:space="preserve">level y. And if </w:t>
      </w:r>
      <w:r w:rsidR="00B20844">
        <w:rPr>
          <w:rFonts w:ascii="Times New Roman" w:hAnsi="Times New Roman" w:cs="Times New Roman" w:hint="eastAsia"/>
          <w:sz w:val="20"/>
          <w:szCs w:val="20"/>
        </w:rPr>
        <w:t xml:space="preserve">the AI/ML model is trained at one side, and a part of this AI/ML model is </w:t>
      </w:r>
      <w:r w:rsidR="00B20844">
        <w:rPr>
          <w:rFonts w:ascii="Times New Roman" w:hAnsi="Times New Roman" w:cs="Times New Roman"/>
          <w:sz w:val="20"/>
          <w:szCs w:val="20"/>
        </w:rPr>
        <w:t>transferred</w:t>
      </w:r>
      <w:r w:rsidR="00B20844">
        <w:rPr>
          <w:rFonts w:ascii="Times New Roman" w:hAnsi="Times New Roman" w:cs="Times New Roman" w:hint="eastAsia"/>
          <w:sz w:val="20"/>
          <w:szCs w:val="20"/>
        </w:rPr>
        <w:t xml:space="preserve"> to another side, </w:t>
      </w:r>
      <w:r w:rsidR="00AF20E3">
        <w:rPr>
          <w:rFonts w:ascii="Times New Roman" w:hAnsi="Times New Roman" w:cs="Times New Roman" w:hint="eastAsia"/>
          <w:sz w:val="20"/>
          <w:szCs w:val="20"/>
        </w:rPr>
        <w:t xml:space="preserve">it </w:t>
      </w:r>
      <w:r w:rsidR="00B20844">
        <w:rPr>
          <w:rFonts w:ascii="Times New Roman" w:hAnsi="Times New Roman" w:cs="Times New Roman" w:hint="eastAsia"/>
          <w:sz w:val="20"/>
          <w:szCs w:val="20"/>
        </w:rPr>
        <w:t xml:space="preserve">belongs to </w:t>
      </w:r>
      <w:r w:rsidR="00B20844" w:rsidRPr="00C43349">
        <w:rPr>
          <w:rFonts w:ascii="Times New Roman" w:hAnsi="Times New Roman" w:cs="Times New Roman" w:hint="eastAsia"/>
          <w:sz w:val="20"/>
          <w:szCs w:val="20"/>
        </w:rPr>
        <w:t xml:space="preserve">collaboration </w:t>
      </w:r>
      <w:r w:rsidR="00B20844">
        <w:rPr>
          <w:rFonts w:ascii="Times New Roman" w:hAnsi="Times New Roman" w:cs="Times New Roman" w:hint="eastAsia"/>
          <w:sz w:val="20"/>
          <w:szCs w:val="20"/>
        </w:rPr>
        <w:t xml:space="preserve">level z. </w:t>
      </w:r>
      <w:r w:rsidR="00DC2033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A54033">
        <w:rPr>
          <w:rFonts w:ascii="Times New Roman" w:hAnsi="Times New Roman" w:cs="Times New Roman" w:hint="eastAsia"/>
          <w:sz w:val="20"/>
          <w:szCs w:val="20"/>
        </w:rPr>
        <w:t xml:space="preserve">our companion contribution </w:t>
      </w:r>
      <w:r w:rsidR="00AC2F2C">
        <w:rPr>
          <w:rFonts w:ascii="Times New Roman" w:hAnsi="Times New Roman" w:cs="Times New Roman"/>
          <w:sz w:val="20"/>
          <w:szCs w:val="20"/>
        </w:rPr>
        <w:fldChar w:fldCharType="begin"/>
      </w:r>
      <w:r w:rsidR="00AC2F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C2F2C">
        <w:rPr>
          <w:rFonts w:ascii="Times New Roman" w:hAnsi="Times New Roman" w:cs="Times New Roman" w:hint="eastAsia"/>
          <w:sz w:val="20"/>
          <w:szCs w:val="20"/>
        </w:rPr>
        <w:instrText>REF _Ref102143145 \r \h</w:instrText>
      </w:r>
      <w:r w:rsidR="00AC2F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C2F2C">
        <w:rPr>
          <w:rFonts w:ascii="Times New Roman" w:hAnsi="Times New Roman" w:cs="Times New Roman"/>
          <w:sz w:val="20"/>
          <w:szCs w:val="20"/>
        </w:rPr>
      </w:r>
      <w:r w:rsidR="00AC2F2C">
        <w:rPr>
          <w:rFonts w:ascii="Times New Roman" w:hAnsi="Times New Roman" w:cs="Times New Roman"/>
          <w:sz w:val="20"/>
          <w:szCs w:val="20"/>
        </w:rPr>
        <w:fldChar w:fldCharType="separate"/>
      </w:r>
      <w:r w:rsidR="00AC2F2C">
        <w:rPr>
          <w:rFonts w:ascii="Times New Roman" w:hAnsi="Times New Roman" w:cs="Times New Roman"/>
          <w:sz w:val="20"/>
          <w:szCs w:val="20"/>
        </w:rPr>
        <w:t>[3]</w:t>
      </w:r>
      <w:r w:rsidR="00AC2F2C">
        <w:rPr>
          <w:rFonts w:ascii="Times New Roman" w:hAnsi="Times New Roman" w:cs="Times New Roman"/>
          <w:sz w:val="20"/>
          <w:szCs w:val="20"/>
        </w:rPr>
        <w:fldChar w:fldCharType="end"/>
      </w:r>
      <w:r w:rsidR="00DC2033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C2033" w:rsidRPr="00DC2033">
        <w:rPr>
          <w:rFonts w:ascii="Times New Roman" w:hAnsi="Times New Roman" w:cs="Times New Roman" w:hint="eastAsia"/>
          <w:sz w:val="20"/>
          <w:szCs w:val="20"/>
        </w:rPr>
        <w:t xml:space="preserve">finer collaboration levels </w:t>
      </w:r>
      <w:r w:rsidR="00DC2033">
        <w:rPr>
          <w:rFonts w:ascii="Times New Roman" w:hAnsi="Times New Roman" w:cs="Times New Roman" w:hint="eastAsia"/>
          <w:sz w:val="20"/>
          <w:szCs w:val="20"/>
        </w:rPr>
        <w:t>are proposed as following:</w:t>
      </w:r>
    </w:p>
    <w:p w14:paraId="7BE53927" w14:textId="77777777" w:rsidR="00DC2033" w:rsidRPr="00DC2033" w:rsidRDefault="00DC2033" w:rsidP="00DC2033">
      <w:pPr>
        <w:widowControl/>
        <w:numPr>
          <w:ilvl w:val="0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>Level x: No collaboration.</w:t>
      </w:r>
    </w:p>
    <w:p w14:paraId="16AA2119" w14:textId="77777777" w:rsidR="00571098" w:rsidRDefault="00DC2033" w:rsidP="00571098">
      <w:pPr>
        <w:widowControl/>
        <w:numPr>
          <w:ilvl w:val="0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Level y: </w:t>
      </w:r>
      <w:r w:rsidRPr="00DC2033">
        <w:rPr>
          <w:rFonts w:ascii="Times" w:hAnsi="Times" w:cs="Times New Roman"/>
          <w:kern w:val="0"/>
          <w:sz w:val="20"/>
          <w:szCs w:val="24"/>
          <w:lang w:val="en-GB"/>
        </w:rPr>
        <w:t>Signaling-based collaboration without model transfer</w:t>
      </w:r>
    </w:p>
    <w:p w14:paraId="44437C01" w14:textId="17C48AFC" w:rsidR="00DC2033" w:rsidRPr="00571098" w:rsidRDefault="00DC2033" w:rsidP="00571098">
      <w:pPr>
        <w:widowControl/>
        <w:numPr>
          <w:ilvl w:val="1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571098">
        <w:rPr>
          <w:rFonts w:ascii="Times" w:hAnsi="Times" w:cs="Times New Roman" w:hint="eastAsia"/>
          <w:kern w:val="0"/>
          <w:sz w:val="20"/>
          <w:szCs w:val="24"/>
          <w:lang w:val="en-GB"/>
        </w:rPr>
        <w:t>Level y-1: One-sided model deployed in either UE or network</w:t>
      </w:r>
    </w:p>
    <w:p w14:paraId="6BF91711" w14:textId="77777777" w:rsidR="00DC2033" w:rsidRPr="00DC2033" w:rsidRDefault="00DC2033" w:rsidP="00571098">
      <w:pPr>
        <w:widowControl/>
        <w:numPr>
          <w:ilvl w:val="1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>Level y-2: Two-sided model</w:t>
      </w:r>
    </w:p>
    <w:p w14:paraId="4DF6C5CF" w14:textId="77777777" w:rsidR="00DC2033" w:rsidRPr="00DC2033" w:rsidRDefault="00DC2033" w:rsidP="00DC2033">
      <w:pPr>
        <w:widowControl/>
        <w:numPr>
          <w:ilvl w:val="0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Level z: </w:t>
      </w:r>
      <w:r w:rsidRPr="00DC2033">
        <w:rPr>
          <w:rFonts w:ascii="Times" w:hAnsi="Times" w:cs="Times New Roman"/>
          <w:kern w:val="0"/>
          <w:sz w:val="20"/>
          <w:szCs w:val="24"/>
          <w:lang w:val="en-GB"/>
        </w:rPr>
        <w:t>Signaling-based collaboration with model transfer</w:t>
      </w:r>
    </w:p>
    <w:p w14:paraId="0F0F7FED" w14:textId="77777777" w:rsidR="00DC2033" w:rsidRPr="00DC2033" w:rsidRDefault="00DC2033" w:rsidP="00571098">
      <w:pPr>
        <w:widowControl/>
        <w:numPr>
          <w:ilvl w:val="1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>Level z-1: One-sided model deployed in either UE or network</w:t>
      </w:r>
    </w:p>
    <w:p w14:paraId="3744EAA4" w14:textId="6B481FE2" w:rsidR="00DC2033" w:rsidRPr="00DA78F5" w:rsidRDefault="00DC2033" w:rsidP="00571098">
      <w:pPr>
        <w:widowControl/>
        <w:numPr>
          <w:ilvl w:val="1"/>
          <w:numId w:val="40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DC2033">
        <w:rPr>
          <w:rFonts w:ascii="Times" w:hAnsi="Times" w:cs="Times New Roman" w:hint="eastAsia"/>
          <w:kern w:val="0"/>
          <w:sz w:val="20"/>
          <w:szCs w:val="24"/>
          <w:lang w:val="en-GB"/>
        </w:rPr>
        <w:t>Level z-2: Two-sided model</w:t>
      </w:r>
    </w:p>
    <w:p w14:paraId="15A43E80" w14:textId="16BC73B9" w:rsidR="008B259D" w:rsidRDefault="00AC7084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As for the collaboration level of</w:t>
      </w:r>
      <w:r w:rsidR="00DC203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05F3">
        <w:rPr>
          <w:rFonts w:ascii="Times New Roman" w:hAnsi="Times New Roman" w:cs="Times New Roman" w:hint="eastAsia"/>
          <w:sz w:val="20"/>
          <w:szCs w:val="20"/>
        </w:rPr>
        <w:t xml:space="preserve">the proposed sub use cases for </w:t>
      </w:r>
      <w:r w:rsidR="00DC2033">
        <w:rPr>
          <w:rFonts w:ascii="Times New Roman" w:hAnsi="Times New Roman" w:cs="Times New Roman" w:hint="eastAsia"/>
          <w:sz w:val="20"/>
          <w:szCs w:val="20"/>
        </w:rPr>
        <w:t xml:space="preserve">AI/ML-based positioning, </w:t>
      </w:r>
      <w:r w:rsidR="00CC276E">
        <w:rPr>
          <w:rFonts w:ascii="Times New Roman" w:hAnsi="Times New Roman" w:cs="Times New Roman" w:hint="eastAsia"/>
          <w:sz w:val="20"/>
          <w:szCs w:val="20"/>
        </w:rPr>
        <w:t>according to</w:t>
      </w:r>
      <w:r w:rsidR="00CC49B8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CC276E">
        <w:rPr>
          <w:rFonts w:ascii="Times New Roman" w:hAnsi="Times New Roman" w:cs="Times New Roman"/>
          <w:sz w:val="20"/>
          <w:szCs w:val="20"/>
        </w:rPr>
        <w:t>signaling</w:t>
      </w:r>
      <w:r w:rsidR="00CC27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05F3" w:rsidRPr="003B7291">
        <w:rPr>
          <w:rFonts w:ascii="Times New Roman" w:hAnsi="Times New Roman" w:cs="Times New Roman" w:hint="eastAsia"/>
          <w:sz w:val="20"/>
          <w:szCs w:val="20"/>
        </w:rPr>
        <w:t>interaction degree</w:t>
      </w:r>
      <w:r w:rsidR="00CC276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05F3" w:rsidRPr="003B7291">
        <w:rPr>
          <w:rFonts w:ascii="Times New Roman" w:hAnsi="Times New Roman" w:cs="Times New Roman" w:hint="eastAsia"/>
          <w:sz w:val="20"/>
          <w:szCs w:val="20"/>
        </w:rPr>
        <w:t xml:space="preserve">between UE and </w:t>
      </w:r>
      <w:r w:rsidR="008205F3">
        <w:rPr>
          <w:rFonts w:ascii="Times New Roman" w:hAnsi="Times New Roman" w:cs="Times New Roman" w:hint="eastAsia"/>
          <w:sz w:val="20"/>
          <w:szCs w:val="20"/>
        </w:rPr>
        <w:t xml:space="preserve">network, </w:t>
      </w:r>
      <w:r w:rsidR="00CC276E" w:rsidRPr="003B7291">
        <w:rPr>
          <w:rFonts w:ascii="Times New Roman" w:hAnsi="Times New Roman" w:cs="Times New Roman" w:hint="eastAsia"/>
          <w:sz w:val="20"/>
          <w:szCs w:val="20"/>
        </w:rPr>
        <w:t xml:space="preserve">the AI/ML model related training, inference and assisted </w:t>
      </w:r>
      <w:r w:rsidR="00CC276E" w:rsidRPr="003B7291">
        <w:rPr>
          <w:rFonts w:ascii="Times New Roman" w:hAnsi="Times New Roman" w:cs="Times New Roman"/>
          <w:sz w:val="20"/>
          <w:szCs w:val="20"/>
        </w:rPr>
        <w:t>information</w:t>
      </w:r>
      <w:r w:rsidR="00CC276E" w:rsidRPr="003B7291">
        <w:rPr>
          <w:rFonts w:ascii="Times New Roman" w:hAnsi="Times New Roman" w:cs="Times New Roman" w:hint="eastAsia"/>
          <w:sz w:val="20"/>
          <w:szCs w:val="20"/>
        </w:rPr>
        <w:t xml:space="preserve"> exchange corresponding</w:t>
      </w:r>
      <w:r w:rsidR="00CC276E">
        <w:rPr>
          <w:rFonts w:ascii="Times New Roman" w:hAnsi="Times New Roman" w:cs="Times New Roman" w:hint="eastAsia"/>
          <w:sz w:val="20"/>
          <w:szCs w:val="20"/>
        </w:rPr>
        <w:t xml:space="preserve"> to</w:t>
      </w:r>
      <w:r w:rsidR="00CC276E" w:rsidRPr="003B7291">
        <w:rPr>
          <w:rFonts w:ascii="Times New Roman" w:hAnsi="Times New Roman" w:cs="Times New Roman" w:hint="eastAsia"/>
          <w:sz w:val="20"/>
          <w:szCs w:val="20"/>
        </w:rPr>
        <w:t xml:space="preserve"> the above</w:t>
      </w:r>
      <w:r w:rsidR="00CC276E">
        <w:rPr>
          <w:rFonts w:ascii="Times New Roman" w:hAnsi="Times New Roman" w:cs="Times New Roman" w:hint="eastAsia"/>
          <w:sz w:val="20"/>
          <w:szCs w:val="20"/>
        </w:rPr>
        <w:t xml:space="preserve"> collaboration levels are analyzed</w:t>
      </w:r>
      <w:r w:rsidR="008B259D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8B259D">
        <w:rPr>
          <w:rFonts w:ascii="Times New Roman" w:hAnsi="Times New Roman" w:cs="Times New Roman"/>
          <w:sz w:val="20"/>
          <w:szCs w:val="20"/>
        </w:rPr>
        <w:fldChar w:fldCharType="begin"/>
      </w:r>
      <w:r w:rsidR="008B259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B259D">
        <w:rPr>
          <w:rFonts w:ascii="Times New Roman" w:hAnsi="Times New Roman" w:cs="Times New Roman" w:hint="eastAsia"/>
          <w:sz w:val="20"/>
          <w:szCs w:val="20"/>
        </w:rPr>
        <w:instrText>REF _Ref111125555 \h</w:instrText>
      </w:r>
      <w:r w:rsidR="008B259D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B259D">
        <w:rPr>
          <w:rFonts w:ascii="Times New Roman" w:hAnsi="Times New Roman" w:cs="Times New Roman"/>
          <w:sz w:val="20"/>
          <w:szCs w:val="20"/>
        </w:rPr>
      </w:r>
      <w:r w:rsidR="008B259D">
        <w:rPr>
          <w:rFonts w:ascii="Times New Roman" w:hAnsi="Times New Roman" w:cs="Times New Roman"/>
          <w:sz w:val="20"/>
          <w:szCs w:val="20"/>
        </w:rPr>
        <w:fldChar w:fldCharType="separate"/>
      </w:r>
      <w:r w:rsidR="008B259D" w:rsidRPr="008B259D">
        <w:rPr>
          <w:rFonts w:ascii="Times New Roman" w:hAnsi="Times New Roman" w:cs="Times New Roman"/>
          <w:sz w:val="20"/>
          <w:szCs w:val="20"/>
        </w:rPr>
        <w:t>Table 1</w:t>
      </w:r>
      <w:r w:rsidR="008B259D">
        <w:rPr>
          <w:rFonts w:ascii="Times New Roman" w:hAnsi="Times New Roman" w:cs="Times New Roman"/>
          <w:sz w:val="20"/>
          <w:szCs w:val="20"/>
        </w:rPr>
        <w:fldChar w:fldCharType="end"/>
      </w:r>
      <w:r w:rsidR="00CC276E">
        <w:rPr>
          <w:rFonts w:ascii="Times New Roman" w:hAnsi="Times New Roman" w:cs="Times New Roman" w:hint="eastAsia"/>
          <w:sz w:val="20"/>
          <w:szCs w:val="20"/>
        </w:rPr>
        <w:t>.</w:t>
      </w:r>
    </w:p>
    <w:p w14:paraId="58FE6F3E" w14:textId="77777777" w:rsidR="008B259D" w:rsidRDefault="008B259D" w:rsidP="00F5336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59071B00" w14:textId="5166F552" w:rsidR="00DC2033" w:rsidRDefault="00DC2033" w:rsidP="005B529E">
      <w:pPr>
        <w:spacing w:beforeLines="50" w:before="120" w:afterLines="50" w:after="120"/>
      </w:pPr>
    </w:p>
    <w:p w14:paraId="5244F1CC" w14:textId="50DB57FB" w:rsidR="00830E5A" w:rsidRPr="00D66F73" w:rsidRDefault="00D66F73" w:rsidP="00D66F73">
      <w:pPr>
        <w:pStyle w:val="af0"/>
        <w:jc w:val="center"/>
        <w:rPr>
          <w:b/>
        </w:rPr>
      </w:pPr>
      <w:bookmarkStart w:id="18" w:name="_Ref111125555"/>
      <w:r w:rsidRPr="008B259D">
        <w:rPr>
          <w:rFonts w:ascii="Times New Roman" w:hAnsi="Times New Roman" w:cs="Times New Roman"/>
        </w:rPr>
        <w:t xml:space="preserve">Table </w:t>
      </w:r>
      <w:r w:rsidRPr="008B259D">
        <w:rPr>
          <w:rFonts w:ascii="Times New Roman" w:hAnsi="Times New Roman" w:cs="Times New Roman"/>
        </w:rPr>
        <w:fldChar w:fldCharType="begin"/>
      </w:r>
      <w:r w:rsidRPr="008B259D">
        <w:rPr>
          <w:rFonts w:ascii="Times New Roman" w:hAnsi="Times New Roman" w:cs="Times New Roman"/>
        </w:rPr>
        <w:instrText xml:space="preserve"> SEQ Table \* ARABIC </w:instrText>
      </w:r>
      <w:r w:rsidRPr="008B259D">
        <w:rPr>
          <w:rFonts w:ascii="Times New Roman" w:hAnsi="Times New Roman" w:cs="Times New Roman"/>
        </w:rPr>
        <w:fldChar w:fldCharType="separate"/>
      </w:r>
      <w:r w:rsidRPr="008B259D">
        <w:rPr>
          <w:rFonts w:ascii="Times New Roman" w:hAnsi="Times New Roman" w:cs="Times New Roman"/>
        </w:rPr>
        <w:t>1</w:t>
      </w:r>
      <w:r w:rsidRPr="008B259D">
        <w:rPr>
          <w:rFonts w:ascii="Times New Roman" w:hAnsi="Times New Roman" w:cs="Times New Roman"/>
        </w:rPr>
        <w:fldChar w:fldCharType="end"/>
      </w:r>
      <w:bookmarkEnd w:id="18"/>
      <w:r w:rsidRPr="008B259D">
        <w:rPr>
          <w:rFonts w:ascii="Times New Roman" w:hAnsi="Times New Roman" w:cs="Times New Roman"/>
        </w:rPr>
        <w:t xml:space="preserve">: </w:t>
      </w:r>
      <w:r w:rsidR="006A04D0" w:rsidRPr="008B259D">
        <w:rPr>
          <w:rFonts w:ascii="Times New Roman" w:hAnsi="Times New Roman" w:cs="Times New Roman"/>
        </w:rPr>
        <w:t>C</w:t>
      </w:r>
      <w:r w:rsidRPr="008B259D">
        <w:rPr>
          <w:rFonts w:ascii="Times New Roman" w:hAnsi="Times New Roman" w:cs="Times New Roman"/>
        </w:rPr>
        <w:t xml:space="preserve">ollaboration levels </w:t>
      </w:r>
      <w:r w:rsidR="009F68FA" w:rsidRPr="008B259D">
        <w:rPr>
          <w:rFonts w:ascii="Times New Roman" w:hAnsi="Times New Roman" w:cs="Times New Roman"/>
        </w:rPr>
        <w:t>on AI/ML</w:t>
      </w:r>
      <w:r w:rsidR="00EA74E2">
        <w:rPr>
          <w:rFonts w:ascii="Times New Roman" w:hAnsi="Times New Roman" w:cs="Times New Roman" w:hint="eastAsia"/>
        </w:rPr>
        <w:t>-based</w:t>
      </w:r>
      <w:r w:rsidR="009F68FA" w:rsidRPr="008B259D">
        <w:rPr>
          <w:rFonts w:ascii="Times New Roman" w:hAnsi="Times New Roman" w:cs="Times New Roman"/>
        </w:rPr>
        <w:t xml:space="preserve"> positioning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5209"/>
      </w:tblGrid>
      <w:tr w:rsidR="00262A76" w14:paraId="362F6D02" w14:textId="77777777" w:rsidTr="0022265C">
        <w:tc>
          <w:tcPr>
            <w:tcW w:w="1384" w:type="dxa"/>
            <w:shd w:val="clear" w:color="auto" w:fill="D9D9D9" w:themeFill="background1" w:themeFillShade="D9"/>
          </w:tcPr>
          <w:p w14:paraId="587571A7" w14:textId="1BC12554" w:rsidR="00262A76" w:rsidRDefault="00262A76" w:rsidP="00D66F73">
            <w:pPr>
              <w:pStyle w:val="a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Collaboration levels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C95EB69" w14:textId="7637BC9F" w:rsidR="00262A76" w:rsidRPr="0021358C" w:rsidRDefault="0061285F" w:rsidP="0061285F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Definition</w:t>
            </w:r>
          </w:p>
        </w:tc>
        <w:tc>
          <w:tcPr>
            <w:tcW w:w="5209" w:type="dxa"/>
            <w:shd w:val="clear" w:color="auto" w:fill="D9D9D9" w:themeFill="background1" w:themeFillShade="D9"/>
          </w:tcPr>
          <w:p w14:paraId="0E74E986" w14:textId="534C06DD" w:rsidR="00262A76" w:rsidRPr="005B529E" w:rsidRDefault="0022265C" w:rsidP="00D66F73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Example</w:t>
            </w:r>
          </w:p>
        </w:tc>
      </w:tr>
      <w:tr w:rsidR="001705D9" w14:paraId="5DB5D59D" w14:textId="77777777" w:rsidTr="0022265C">
        <w:tc>
          <w:tcPr>
            <w:tcW w:w="1384" w:type="dxa"/>
          </w:tcPr>
          <w:p w14:paraId="5475A976" w14:textId="106FC2B9" w:rsidR="001705D9" w:rsidRDefault="001705D9" w:rsidP="003B7291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Level x</w:t>
            </w:r>
          </w:p>
        </w:tc>
        <w:tc>
          <w:tcPr>
            <w:tcW w:w="2693" w:type="dxa"/>
          </w:tcPr>
          <w:p w14:paraId="40F2F580" w14:textId="3C3F1199" w:rsidR="001705D9" w:rsidRDefault="00B81EF0" w:rsidP="000068E5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 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 xml:space="preserve">AI/ML model in one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side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is 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>totally transparent to the other node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  <w:tc>
          <w:tcPr>
            <w:tcW w:w="5209" w:type="dxa"/>
          </w:tcPr>
          <w:p w14:paraId="1F58C648" w14:textId="26B023BA" w:rsidR="00B81EF0" w:rsidRPr="004871E0" w:rsidRDefault="00B81EF0" w:rsidP="000068E5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AI/ML model training and inference are conducted at UE side.</w:t>
            </w:r>
          </w:p>
          <w:p w14:paraId="43C0FCFA" w14:textId="069D1E4B" w:rsidR="001705D9" w:rsidRPr="000068E5" w:rsidRDefault="000068E5" w:rsidP="000068E5">
            <w:pPr>
              <w:pStyle w:val="sample-targe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instance, 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 xml:space="preserve">a UE may utilize </w:t>
            </w:r>
            <w:r w:rsidR="008E040B"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 w:rsidR="008E040B" w:rsidRPr="00797B18">
              <w:rPr>
                <w:rFonts w:ascii="Times New Roman" w:hAnsi="Times New Roman" w:cs="Times New Roman"/>
                <w:sz w:val="20"/>
                <w:szCs w:val="20"/>
              </w:rPr>
              <w:t>he DL-PRS channel observations</w:t>
            </w:r>
            <w:r w:rsidR="008E040B" w:rsidRPr="006A04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040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 xml:space="preserve">an AI/ML model to estimate the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position directly without </w:t>
            </w:r>
            <w:r w:rsidRPr="006A04D0">
              <w:rPr>
                <w:rFonts w:ascii="Times New Roman" w:hAnsi="Times New Roman" w:cs="Times New Roman"/>
                <w:sz w:val="20"/>
                <w:szCs w:val="20"/>
              </w:rPr>
              <w:t>noticing the network the existence of the AI/ML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</w:tr>
      <w:tr w:rsidR="008E040B" w14:paraId="20265EFD" w14:textId="77777777" w:rsidTr="0022265C">
        <w:tc>
          <w:tcPr>
            <w:tcW w:w="1384" w:type="dxa"/>
          </w:tcPr>
          <w:p w14:paraId="23D0DD3A" w14:textId="001AF5DA" w:rsidR="008E040B" w:rsidRDefault="008E040B" w:rsidP="003B7291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2033">
              <w:rPr>
                <w:rFonts w:ascii="Times" w:hAnsi="Times" w:cs="Times New Roman" w:hint="eastAsia"/>
                <w:sz w:val="20"/>
                <w:lang w:val="en-GB"/>
              </w:rPr>
              <w:t>Level y</w:t>
            </w:r>
            <w:r>
              <w:rPr>
                <w:rFonts w:ascii="Times" w:hAnsi="Times" w:cs="Times New Roman" w:hint="eastAsia"/>
                <w:sz w:val="20"/>
                <w:lang w:val="en-GB"/>
              </w:rPr>
              <w:t>-1</w:t>
            </w:r>
          </w:p>
        </w:tc>
        <w:tc>
          <w:tcPr>
            <w:tcW w:w="2693" w:type="dxa"/>
          </w:tcPr>
          <w:p w14:paraId="1EC3B0D8" w14:textId="1233943C" w:rsidR="008E040B" w:rsidRDefault="00B81EF0" w:rsidP="00040F52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AI/ML model is deployed in one side and </w:t>
            </w:r>
            <w:r w:rsidR="00040F52">
              <w:rPr>
                <w:rFonts w:ascii="Times New Roman" w:hAnsi="Times New Roman" w:cs="Times New Roman" w:hint="eastAsia"/>
                <w:sz w:val="20"/>
                <w:szCs w:val="20"/>
              </w:rPr>
              <w:t>recognized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 by the other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side, while the AI/ML model is not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transferred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from one side to other side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Some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signal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are transmitted from one side to support AI/ML model inference at the other side. </w:t>
            </w:r>
          </w:p>
        </w:tc>
        <w:tc>
          <w:tcPr>
            <w:tcW w:w="5209" w:type="dxa"/>
          </w:tcPr>
          <w:p w14:paraId="549FDFA3" w14:textId="32674BC5" w:rsidR="00683A2B" w:rsidRDefault="00B81EF0" w:rsidP="005B529E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AI/ML model training and inference are conducted at one side, e.g. UE or LMF side.</w:t>
            </w:r>
          </w:p>
          <w:p w14:paraId="54641FD7" w14:textId="1D94BA03" w:rsidR="008E040B" w:rsidRDefault="00603AC5" w:rsidP="005B529E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instance, </w:t>
            </w:r>
            <w:r w:rsidR="00AA451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model is trained at LMF side, and </w:t>
            </w:r>
            <w:r w:rsidR="00AA451C" w:rsidRPr="00797B18">
              <w:rPr>
                <w:rFonts w:ascii="Times New Roman" w:hAnsi="Times New Roman" w:cs="Times New Roman"/>
                <w:sz w:val="20"/>
                <w:szCs w:val="20"/>
              </w:rPr>
              <w:t>DL-PRS channel observations</w:t>
            </w:r>
            <w:r w:rsidR="00AA451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B81EF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such as CIR </w:t>
            </w:r>
            <w:r w:rsidR="00AA451C">
              <w:rPr>
                <w:rFonts w:ascii="Times New Roman" w:hAnsi="Times New Roman" w:cs="Times New Roman" w:hint="eastAsia"/>
                <w:sz w:val="20"/>
                <w:szCs w:val="20"/>
              </w:rPr>
              <w:t>are transmitted to LMF for AI/ML model inference.</w:t>
            </w:r>
          </w:p>
        </w:tc>
      </w:tr>
      <w:tr w:rsidR="00262A76" w14:paraId="0B40A196" w14:textId="77777777" w:rsidTr="0022265C">
        <w:tc>
          <w:tcPr>
            <w:tcW w:w="1384" w:type="dxa"/>
          </w:tcPr>
          <w:p w14:paraId="7B16C841" w14:textId="28A916EA" w:rsidR="00262A76" w:rsidRDefault="00262A76" w:rsidP="003B7291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2033">
              <w:rPr>
                <w:rFonts w:ascii="Times" w:hAnsi="Times" w:cs="Times New Roman" w:hint="eastAsia"/>
                <w:sz w:val="20"/>
                <w:lang w:val="en-GB"/>
              </w:rPr>
              <w:t>Level y</w:t>
            </w:r>
            <w:r>
              <w:rPr>
                <w:rFonts w:ascii="Times" w:hAnsi="Times" w:cs="Times New Roman" w:hint="eastAsia"/>
                <w:sz w:val="20"/>
                <w:lang w:val="en-GB"/>
              </w:rPr>
              <w:t>-2</w:t>
            </w:r>
          </w:p>
        </w:tc>
        <w:tc>
          <w:tcPr>
            <w:tcW w:w="2693" w:type="dxa"/>
          </w:tcPr>
          <w:p w14:paraId="340D563B" w14:textId="06AC3876" w:rsidR="00262A76" w:rsidRDefault="002055C2" w:rsidP="002055C2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OLE_LINK5"/>
            <w:bookmarkStart w:id="20" w:name="OLE_LINK6"/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>AI/ML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are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deployed in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two sides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</w:t>
            </w:r>
            <w:r w:rsidR="00040F52">
              <w:rPr>
                <w:rFonts w:ascii="Times New Roman" w:hAnsi="Times New Roman" w:cs="Times New Roman" w:hint="eastAsia"/>
                <w:sz w:val="20"/>
                <w:szCs w:val="20"/>
              </w:rPr>
              <w:t>recognized</w:t>
            </w:r>
            <w:r w:rsidR="00040F52"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>by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each other, while the AI/ML model is not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transferred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from one side to the other side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However, some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signal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are exchanged for, e.g. </w:t>
            </w:r>
            <w:r w:rsidR="001B601C">
              <w:rPr>
                <w:rFonts w:ascii="Times New Roman" w:hAnsi="Times New Roman" w:cs="Times New Roman" w:hint="eastAsia"/>
                <w:sz w:val="20"/>
                <w:szCs w:val="20"/>
              </w:rPr>
              <w:t>AI/ML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BE2D0B">
              <w:rPr>
                <w:rFonts w:ascii="Times New Roman" w:hAnsi="Times New Roman" w:cs="Times New Roman" w:hint="eastAsia"/>
                <w:sz w:val="20"/>
                <w:szCs w:val="20"/>
              </w:rPr>
              <w:t>inference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bookmarkEnd w:id="19"/>
            <w:bookmarkEnd w:id="20"/>
          </w:p>
        </w:tc>
        <w:tc>
          <w:tcPr>
            <w:tcW w:w="5209" w:type="dxa"/>
          </w:tcPr>
          <w:p w14:paraId="5C9CF21D" w14:textId="04E0BECE" w:rsidR="00683A2B" w:rsidRDefault="002055C2" w:rsidP="005B529E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models 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separately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447F1C">
              <w:rPr>
                <w:rFonts w:ascii="Times New Roman" w:hAnsi="Times New Roman" w:cs="Times New Roman"/>
                <w:sz w:val="20"/>
                <w:szCs w:val="20"/>
              </w:rPr>
              <w:t xml:space="preserve">deployed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at different sides, e.g. UE and LMF side. J</w:t>
            </w:r>
            <w:r w:rsidRPr="00262A76">
              <w:rPr>
                <w:rFonts w:ascii="Times New Roman" w:hAnsi="Times New Roman" w:cs="Times New Roman"/>
                <w:sz w:val="20"/>
                <w:szCs w:val="20"/>
              </w:rPr>
              <w:t xml:space="preserve">oint inference needs to be completed based on the cooperation of AI/ML models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at different </w:t>
            </w:r>
            <w:r w:rsidRPr="00262A76">
              <w:rPr>
                <w:rFonts w:ascii="Times New Roman" w:hAnsi="Times New Roman" w:cs="Times New Roman"/>
                <w:sz w:val="20"/>
                <w:szCs w:val="20"/>
              </w:rPr>
              <w:t>sides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without model transferred</w:t>
            </w:r>
            <w:r w:rsidRPr="00262A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931A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  <w:p w14:paraId="7EB1EF92" w14:textId="4DF08BD3" w:rsidR="00262A76" w:rsidRPr="00262A76" w:rsidRDefault="00B931AC" w:rsidP="005B529E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instance, AI/ML model is </w:t>
            </w:r>
            <w:r w:rsidR="00237369">
              <w:rPr>
                <w:rFonts w:ascii="Times New Roman" w:hAnsi="Times New Roman" w:cs="Times New Roman" w:hint="eastAsia"/>
                <w:sz w:val="20"/>
                <w:szCs w:val="20"/>
              </w:rPr>
              <w:t>deployed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at UE side for </w:t>
            </w:r>
            <w:r w:rsidR="00E6318A">
              <w:rPr>
                <w:rFonts w:ascii="Times New Roman" w:hAnsi="Times New Roman" w:cs="Times New Roman" w:hint="eastAsia"/>
                <w:sz w:val="20"/>
                <w:szCs w:val="20"/>
              </w:rPr>
              <w:t>estimating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the </w:t>
            </w:r>
            <w:proofErr w:type="spellStart"/>
            <w:r w:rsidR="00E6318A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="00DB0AC4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 w:rsidR="0030650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DB0AC4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Then </w:t>
            </w:r>
            <w:r w:rsidR="0030650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</w:t>
            </w:r>
            <w:proofErr w:type="spellStart"/>
            <w:r w:rsidR="007802E6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="0030650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E4BF0">
              <w:rPr>
                <w:rFonts w:ascii="Times New Roman" w:hAnsi="Times New Roman" w:cs="Times New Roman" w:hint="eastAsia"/>
                <w:sz w:val="20"/>
                <w:szCs w:val="20"/>
              </w:rPr>
              <w:t>is</w:t>
            </w:r>
            <w:r w:rsidR="00D8351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transmitted to LMF side for another AI/ML model</w:t>
            </w:r>
            <w:r w:rsidR="00EE4BF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inference</w:t>
            </w:r>
            <w:r w:rsidR="00D83515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</w:tr>
      <w:tr w:rsidR="001D3889" w14:paraId="5CFAEC6F" w14:textId="77777777" w:rsidTr="0022265C">
        <w:tc>
          <w:tcPr>
            <w:tcW w:w="1384" w:type="dxa"/>
          </w:tcPr>
          <w:p w14:paraId="4983C066" w14:textId="40195526" w:rsidR="001D3889" w:rsidRDefault="001D3889" w:rsidP="003B7291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2033">
              <w:rPr>
                <w:rFonts w:ascii="Times" w:hAnsi="Times" w:cs="Times New Roman" w:hint="eastAsia"/>
                <w:sz w:val="20"/>
                <w:lang w:val="en-GB"/>
              </w:rPr>
              <w:t>Level z</w:t>
            </w:r>
            <w:r>
              <w:rPr>
                <w:rFonts w:ascii="Times" w:hAnsi="Times" w:cs="Times New Roman" w:hint="eastAsia"/>
                <w:sz w:val="20"/>
                <w:lang w:val="en-GB"/>
              </w:rPr>
              <w:t>-1</w:t>
            </w:r>
          </w:p>
        </w:tc>
        <w:tc>
          <w:tcPr>
            <w:tcW w:w="2693" w:type="dxa"/>
          </w:tcPr>
          <w:p w14:paraId="5E78D8C7" w14:textId="063FE806" w:rsidR="001D3889" w:rsidRDefault="007461D2" w:rsidP="00834E99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AI/ML model is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trained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 in one side and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inferenced at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 xml:space="preserve"> the other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side. The AI/ML model such as </w:t>
            </w:r>
            <w:r w:rsidRPr="001D3889">
              <w:rPr>
                <w:rFonts w:ascii="Times New Roman" w:hAnsi="Times New Roman" w:cs="Times New Roman"/>
                <w:sz w:val="20"/>
                <w:szCs w:val="20"/>
              </w:rPr>
              <w:t xml:space="preserve">weight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structure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1D3889">
              <w:rPr>
                <w:rFonts w:ascii="Times New Roman" w:hAnsi="Times New Roman" w:cs="Times New Roman"/>
                <w:sz w:val="20"/>
                <w:szCs w:val="20"/>
              </w:rPr>
              <w:t>of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transferred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from one side to </w:t>
            </w:r>
            <w:r w:rsidR="00681FB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other side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</w:tc>
        <w:tc>
          <w:tcPr>
            <w:tcW w:w="5209" w:type="dxa"/>
          </w:tcPr>
          <w:p w14:paraId="269B27A5" w14:textId="76582FB6" w:rsidR="00683A2B" w:rsidRDefault="007461D2" w:rsidP="00F20023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AI/ML model is trained at one side, e.g. LMF side. AI/ML model inference is conducted at other side, e.g. UE side.</w:t>
            </w:r>
            <w:r w:rsidR="001D388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  <w:p w14:paraId="5D212E52" w14:textId="1F4BACFD" w:rsidR="001D3889" w:rsidRDefault="001D3889" w:rsidP="00834E99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instance, considering UE </w:t>
            </w:r>
            <w:r w:rsidRPr="001D3889">
              <w:rPr>
                <w:rFonts w:ascii="Times New Roman" w:hAnsi="Times New Roman" w:cs="Times New Roman"/>
                <w:sz w:val="20"/>
                <w:szCs w:val="20"/>
              </w:rPr>
              <w:t>computing capacity and training data</w:t>
            </w:r>
            <w:r w:rsidRPr="001D388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F20023" w:rsidRPr="00F20023">
              <w:rPr>
                <w:rFonts w:ascii="Times New Roman" w:hAnsi="Times New Roman" w:cs="Times New Roman"/>
                <w:sz w:val="20"/>
                <w:szCs w:val="20"/>
              </w:rPr>
              <w:t>acquisition</w:t>
            </w:r>
            <w:r w:rsidR="00F2002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AI/ML model is </w:t>
            </w:r>
            <w:r w:rsidR="00834E9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preferred to be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trained at LMF side</w:t>
            </w:r>
            <w:r w:rsidR="00F20023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34E9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Then </w:t>
            </w:r>
            <w:r w:rsidR="00F2002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AI/ML model is </w:t>
            </w:r>
            <w:r w:rsidR="00834E9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transferred </w:t>
            </w:r>
            <w:r w:rsidR="00F2002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to UE </w:t>
            </w:r>
            <w:r w:rsidR="00834E9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side </w:t>
            </w:r>
            <w:r w:rsidR="00F20023">
              <w:rPr>
                <w:rFonts w:ascii="Times New Roman" w:hAnsi="Times New Roman" w:cs="Times New Roman" w:hint="eastAsia"/>
                <w:sz w:val="20"/>
                <w:szCs w:val="20"/>
              </w:rPr>
              <w:t>for AI/ML model inference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</w:tc>
      </w:tr>
      <w:tr w:rsidR="00A26A1A" w14:paraId="1302EBC3" w14:textId="77777777" w:rsidTr="0022265C">
        <w:tc>
          <w:tcPr>
            <w:tcW w:w="1384" w:type="dxa"/>
          </w:tcPr>
          <w:p w14:paraId="214D46B4" w14:textId="0878B025" w:rsidR="00A26A1A" w:rsidRDefault="00A26A1A" w:rsidP="003B7291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2033">
              <w:rPr>
                <w:rFonts w:ascii="Times" w:hAnsi="Times" w:cs="Times New Roman" w:hint="eastAsia"/>
                <w:sz w:val="20"/>
                <w:lang w:val="en-GB"/>
              </w:rPr>
              <w:t>Level</w:t>
            </w:r>
            <w:r>
              <w:rPr>
                <w:rFonts w:ascii="Times" w:hAnsi="Times" w:cs="Times New Roman" w:hint="eastAsia"/>
                <w:sz w:val="20"/>
                <w:lang w:val="en-GB"/>
              </w:rPr>
              <w:t xml:space="preserve"> z-2</w:t>
            </w:r>
          </w:p>
        </w:tc>
        <w:tc>
          <w:tcPr>
            <w:tcW w:w="2693" w:type="dxa"/>
          </w:tcPr>
          <w:p w14:paraId="2C9E1BD8" w14:textId="0BDE3199" w:rsidR="00A26A1A" w:rsidRDefault="002F0BED" w:rsidP="002F0BED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>AI/ML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are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deployed in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two sides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known by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each </w:t>
            </w:r>
            <w:r w:rsidRPr="00262A76">
              <w:rPr>
                <w:rFonts w:ascii="Times New Roman" w:hAnsi="Times New Roman" w:cs="Times New Roman" w:hint="eastAsia"/>
                <w:sz w:val="20"/>
                <w:szCs w:val="20"/>
              </w:rPr>
              <w:t>other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A part of the AI/ML model such as </w:t>
            </w:r>
            <w:r w:rsidRPr="001D3889">
              <w:rPr>
                <w:rFonts w:ascii="Times New Roman" w:hAnsi="Times New Roman" w:cs="Times New Roman"/>
                <w:sz w:val="20"/>
                <w:szCs w:val="20"/>
              </w:rPr>
              <w:t>weight of model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transferred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from one side to </w:t>
            </w:r>
            <w:r w:rsidR="009F137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other side</w:t>
            </w:r>
            <w:r w:rsidRPr="00603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09" w:type="dxa"/>
          </w:tcPr>
          <w:p w14:paraId="7EA7A2B0" w14:textId="38AA2D13" w:rsidR="00683A2B" w:rsidRDefault="002F0BED" w:rsidP="00730213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AI/ML model is trained at one side, e.g. LMF side. J</w:t>
            </w:r>
            <w:r w:rsidRPr="00262A76">
              <w:rPr>
                <w:rFonts w:ascii="Times New Roman" w:hAnsi="Times New Roman" w:cs="Times New Roman"/>
                <w:sz w:val="20"/>
                <w:szCs w:val="20"/>
              </w:rPr>
              <w:t xml:space="preserve">oint inference needs to be completed based on the cooperation of AI/ML models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at both UE and LMF </w:t>
            </w:r>
            <w:r w:rsidRPr="00262A76">
              <w:rPr>
                <w:rFonts w:ascii="Times New Roman" w:hAnsi="Times New Roman" w:cs="Times New Roman"/>
                <w:sz w:val="20"/>
                <w:szCs w:val="20"/>
              </w:rPr>
              <w:t>sides.</w:t>
            </w:r>
            <w:r w:rsidR="0073021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</w:p>
          <w:p w14:paraId="489EE6A4" w14:textId="20F50284" w:rsidR="00A26A1A" w:rsidRDefault="00730213" w:rsidP="00E63BC0">
            <w:pPr>
              <w:pStyle w:val="sample-targe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For instance, AI/ML model is trained at LMF side</w:t>
            </w:r>
            <w:r w:rsidR="00E63BC0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63BC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Then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AI/ML model is divided </w:t>
            </w:r>
            <w:r w:rsidR="009F137B">
              <w:rPr>
                <w:rFonts w:ascii="Times New Roman" w:hAnsi="Times New Roman" w:cs="Times New Roman" w:hint="eastAsia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to two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parts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. One part </w:t>
            </w:r>
            <w:r w:rsidR="0021358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the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model is transferred to UE side and </w:t>
            </w:r>
            <w:r w:rsidR="00E63BC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the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other part </w:t>
            </w:r>
            <w:r w:rsidR="0021358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of the </w:t>
            </w:r>
            <w:r w:rsidR="00040F52">
              <w:rPr>
                <w:rFonts w:ascii="Times New Roman" w:hAnsi="Times New Roman" w:cs="Times New Roman" w:hint="eastAsia"/>
                <w:sz w:val="20"/>
                <w:szCs w:val="20"/>
              </w:rPr>
              <w:t>model is deployed in LMF side</w:t>
            </w:r>
            <w:r w:rsidR="00E63BC0"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63BC0"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he output of the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side model is taken as the input of the LMF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side model.</w:t>
            </w:r>
          </w:p>
        </w:tc>
      </w:tr>
    </w:tbl>
    <w:p w14:paraId="39FD0709" w14:textId="25ABFD69" w:rsidR="00830E5A" w:rsidRPr="00730213" w:rsidRDefault="009939C5" w:rsidP="00712DE5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As the analysis in </w:t>
      </w:r>
      <w:r w:rsidR="007C6A50" w:rsidRPr="007C6A50">
        <w:rPr>
          <w:rFonts w:ascii="Times New Roman" w:hAnsi="Times New Roman" w:cs="Times New Roman"/>
          <w:sz w:val="20"/>
          <w:szCs w:val="20"/>
        </w:rPr>
        <w:fldChar w:fldCharType="begin"/>
      </w:r>
      <w:r w:rsidR="007C6A50" w:rsidRPr="007C6A50">
        <w:rPr>
          <w:rFonts w:ascii="Times New Roman" w:hAnsi="Times New Roman" w:cs="Times New Roman"/>
          <w:sz w:val="20"/>
          <w:szCs w:val="20"/>
        </w:rPr>
        <w:instrText xml:space="preserve"> REF _Ref111125555 \h </w:instrText>
      </w:r>
      <w:r w:rsidR="007C6A5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7C6A50" w:rsidRPr="007C6A50">
        <w:rPr>
          <w:rFonts w:ascii="Times New Roman" w:hAnsi="Times New Roman" w:cs="Times New Roman"/>
          <w:sz w:val="20"/>
          <w:szCs w:val="20"/>
        </w:rPr>
      </w:r>
      <w:r w:rsidR="007C6A50" w:rsidRPr="007C6A50">
        <w:rPr>
          <w:rFonts w:ascii="Times New Roman" w:hAnsi="Times New Roman" w:cs="Times New Roman"/>
          <w:sz w:val="20"/>
          <w:szCs w:val="20"/>
        </w:rPr>
        <w:fldChar w:fldCharType="separate"/>
      </w:r>
      <w:r w:rsidR="007C6A50" w:rsidRPr="007C6A50">
        <w:rPr>
          <w:rFonts w:ascii="Times New Roman" w:hAnsi="Times New Roman" w:cs="Times New Roman"/>
          <w:sz w:val="20"/>
          <w:szCs w:val="20"/>
        </w:rPr>
        <w:t>Table 1</w:t>
      </w:r>
      <w:r w:rsidR="007C6A50" w:rsidRPr="007C6A50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9939C5">
        <w:rPr>
          <w:rFonts w:ascii="Times New Roman" w:hAnsi="Times New Roman" w:cs="Times New Roman"/>
          <w:sz w:val="20"/>
          <w:szCs w:val="20"/>
        </w:rPr>
        <w:t xml:space="preserve">the AI model can be trained </w:t>
      </w:r>
      <w:r>
        <w:rPr>
          <w:rFonts w:ascii="Times New Roman" w:hAnsi="Times New Roman" w:cs="Times New Roman" w:hint="eastAsia"/>
          <w:sz w:val="20"/>
          <w:szCs w:val="20"/>
        </w:rPr>
        <w:t>at</w:t>
      </w:r>
      <w:r w:rsidRPr="009939C5">
        <w:rPr>
          <w:rFonts w:ascii="Times New Roman" w:hAnsi="Times New Roman" w:cs="Times New Roman"/>
          <w:sz w:val="20"/>
          <w:szCs w:val="20"/>
        </w:rPr>
        <w:t xml:space="preserve"> the UE side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heoretically</w:t>
      </w:r>
      <w:r>
        <w:rPr>
          <w:rFonts w:ascii="Times New Roman" w:hAnsi="Times New Roman" w:cs="Times New Roman" w:hint="eastAsia"/>
          <w:sz w:val="20"/>
          <w:szCs w:val="20"/>
        </w:rPr>
        <w:t>. However, a</w:t>
      </w:r>
      <w:r w:rsidRPr="009939C5">
        <w:rPr>
          <w:rFonts w:ascii="Times New Roman" w:hAnsi="Times New Roman" w:cs="Times New Roman"/>
          <w:sz w:val="20"/>
          <w:szCs w:val="20"/>
        </w:rPr>
        <w:t xml:space="preserve">n ordinary UE does not know the exact </w:t>
      </w:r>
      <w:r>
        <w:rPr>
          <w:rFonts w:ascii="Times New Roman" w:hAnsi="Times New Roman" w:cs="Times New Roman" w:hint="eastAsia"/>
          <w:sz w:val="20"/>
          <w:szCs w:val="20"/>
        </w:rPr>
        <w:t>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 taken as labels</w:t>
      </w:r>
      <w:r w:rsidR="00B44514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 w:hint="eastAsia"/>
          <w:sz w:val="20"/>
          <w:szCs w:val="20"/>
        </w:rPr>
        <w:t xml:space="preserve">he PRU </w:t>
      </w:r>
      <w:r>
        <w:rPr>
          <w:rFonts w:ascii="Times New Roman" w:hAnsi="Times New Roman" w:cs="Times New Roman"/>
          <w:sz w:val="20"/>
          <w:szCs w:val="20"/>
        </w:rPr>
        <w:t>introduced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Rel-17 can be used to </w:t>
      </w:r>
      <w:r>
        <w:rPr>
          <w:rFonts w:ascii="Times New Roman" w:hAnsi="Times New Roman" w:cs="Times New Roman"/>
          <w:sz w:val="20"/>
          <w:szCs w:val="20"/>
        </w:rPr>
        <w:t>collect</w:t>
      </w:r>
      <w:r>
        <w:rPr>
          <w:rFonts w:ascii="Times New Roman" w:hAnsi="Times New Roman" w:cs="Times New Roman" w:hint="eastAsia"/>
          <w:sz w:val="20"/>
          <w:szCs w:val="20"/>
        </w:rPr>
        <w:t xml:space="preserve"> channel observations and the corresponding </w:t>
      </w:r>
      <w:r w:rsidR="00B44514">
        <w:rPr>
          <w:rFonts w:ascii="Times New Roman" w:hAnsi="Times New Roman" w:cs="Times New Roman" w:hint="eastAsia"/>
          <w:sz w:val="20"/>
          <w:szCs w:val="20"/>
        </w:rPr>
        <w:t xml:space="preserve">position as </w:t>
      </w:r>
      <w:r w:rsidR="005A53B9">
        <w:rPr>
          <w:rFonts w:ascii="Times New Roman" w:hAnsi="Times New Roman" w:cs="Times New Roman" w:hint="eastAsia"/>
          <w:sz w:val="20"/>
          <w:szCs w:val="20"/>
        </w:rPr>
        <w:t>labels</w:t>
      </w:r>
      <w:r w:rsidR="00B44514">
        <w:rPr>
          <w:rFonts w:ascii="Times New Roman" w:hAnsi="Times New Roman" w:cs="Times New Roman" w:hint="eastAsia"/>
          <w:sz w:val="20"/>
          <w:szCs w:val="20"/>
        </w:rPr>
        <w:t>, but it may not have</w:t>
      </w:r>
      <w:r w:rsidR="00B44514" w:rsidRPr="005A53B9">
        <w:t xml:space="preserve"> </w:t>
      </w:r>
      <w:r w:rsidR="00B44514" w:rsidRPr="001D3889">
        <w:rPr>
          <w:rFonts w:ascii="Times New Roman" w:hAnsi="Times New Roman" w:cs="Times New Roman"/>
          <w:sz w:val="20"/>
          <w:szCs w:val="20"/>
        </w:rPr>
        <w:t xml:space="preserve">computing </w:t>
      </w:r>
      <w:r w:rsidR="00B44514" w:rsidRPr="005A53B9">
        <w:rPr>
          <w:rFonts w:ascii="Times New Roman" w:hAnsi="Times New Roman" w:cs="Times New Roman"/>
          <w:sz w:val="20"/>
          <w:szCs w:val="20"/>
        </w:rPr>
        <w:t>and storage</w:t>
      </w:r>
      <w:r w:rsidR="00B44514">
        <w:rPr>
          <w:rFonts w:hint="eastAsia"/>
        </w:rPr>
        <w:t xml:space="preserve"> </w:t>
      </w:r>
      <w:r w:rsidR="00B44514" w:rsidRPr="005A53B9">
        <w:rPr>
          <w:rFonts w:ascii="Times New Roman" w:hAnsi="Times New Roman" w:cs="Times New Roman"/>
          <w:sz w:val="20"/>
          <w:szCs w:val="20"/>
        </w:rPr>
        <w:t>capacity to train an AI</w:t>
      </w:r>
      <w:r w:rsidR="00B44514">
        <w:rPr>
          <w:rFonts w:ascii="Times New Roman" w:hAnsi="Times New Roman" w:cs="Times New Roman" w:hint="eastAsia"/>
          <w:sz w:val="20"/>
          <w:szCs w:val="20"/>
        </w:rPr>
        <w:t>/ML</w:t>
      </w:r>
      <w:r w:rsidR="00B44514" w:rsidRPr="005A53B9">
        <w:rPr>
          <w:rFonts w:ascii="Times New Roman" w:hAnsi="Times New Roman" w:cs="Times New Roman"/>
          <w:sz w:val="20"/>
          <w:szCs w:val="20"/>
        </w:rPr>
        <w:t xml:space="preserve"> model</w:t>
      </w:r>
      <w:r w:rsidR="005A53B9">
        <w:rPr>
          <w:rFonts w:ascii="Times New Roman" w:hAnsi="Times New Roman" w:cs="Times New Roman" w:hint="eastAsia"/>
          <w:sz w:val="20"/>
          <w:szCs w:val="20"/>
        </w:rPr>
        <w:t>. Considering t</w:t>
      </w:r>
      <w:r w:rsidR="005A53B9" w:rsidRPr="005A53B9">
        <w:rPr>
          <w:rFonts w:ascii="Times New Roman" w:hAnsi="Times New Roman" w:cs="Times New Roman"/>
          <w:sz w:val="20"/>
          <w:szCs w:val="20"/>
        </w:rPr>
        <w:t>he model training requires large amounts of training d</w:t>
      </w:r>
      <w:r w:rsidR="005A53B9">
        <w:rPr>
          <w:rFonts w:ascii="Times New Roman" w:hAnsi="Times New Roman" w:cs="Times New Roman"/>
          <w:sz w:val="20"/>
          <w:szCs w:val="20"/>
        </w:rPr>
        <w:t>ata and computational resources</w:t>
      </w:r>
      <w:r w:rsidR="005A53B9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B44514">
        <w:rPr>
          <w:rFonts w:ascii="Times New Roman" w:hAnsi="Times New Roman" w:cs="Times New Roman" w:hint="eastAsia"/>
          <w:sz w:val="20"/>
          <w:szCs w:val="20"/>
        </w:rPr>
        <w:t>it</w:t>
      </w:r>
      <w:r w:rsidR="005A53B9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5A53B9">
        <w:rPr>
          <w:rFonts w:ascii="Times New Roman" w:hAnsi="Times New Roman" w:cs="Times New Roman"/>
          <w:sz w:val="20"/>
          <w:szCs w:val="20"/>
        </w:rPr>
        <w:t>preferred</w:t>
      </w:r>
      <w:r w:rsidR="005A53B9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B44514">
        <w:rPr>
          <w:rFonts w:ascii="Times New Roman" w:hAnsi="Times New Roman" w:cs="Times New Roman" w:hint="eastAsia"/>
          <w:sz w:val="20"/>
          <w:szCs w:val="20"/>
        </w:rPr>
        <w:t>train AI/ML model</w:t>
      </w:r>
      <w:r w:rsidR="005A53B9">
        <w:rPr>
          <w:rFonts w:ascii="Times New Roman" w:hAnsi="Times New Roman" w:cs="Times New Roman" w:hint="eastAsia"/>
          <w:sz w:val="20"/>
          <w:szCs w:val="20"/>
        </w:rPr>
        <w:t xml:space="preserve"> at network side. </w:t>
      </w:r>
    </w:p>
    <w:p w14:paraId="3B03BBA3" w14:textId="7103192E" w:rsidR="00830E5A" w:rsidRPr="00CD780A" w:rsidRDefault="00040F52" w:rsidP="00712DE5">
      <w:pPr>
        <w:spacing w:afterLines="50" w:after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t>Observation</w:t>
      </w:r>
      <w:r w:rsidR="00CD780A" w:rsidRPr="00CD780A">
        <w:rPr>
          <w:rFonts w:ascii="Times New Roman" w:hAnsi="Times New Roman" w:cs="Times New Roman"/>
          <w:b/>
          <w:sz w:val="20"/>
        </w:rPr>
        <w:t xml:space="preserve">: </w:t>
      </w:r>
      <w:r w:rsidR="002E264B">
        <w:rPr>
          <w:rFonts w:ascii="Times New Roman" w:hAnsi="Times New Roman" w:cs="Times New Roman" w:hint="eastAsia"/>
          <w:b/>
          <w:sz w:val="20"/>
        </w:rPr>
        <w:t>Training AI/ML model for positioning at network side is more feasible due to easier data collection</w:t>
      </w:r>
      <w:r w:rsidR="00CD780A">
        <w:rPr>
          <w:rFonts w:ascii="Times New Roman" w:hAnsi="Times New Roman" w:cs="Times New Roman" w:hint="eastAsia"/>
          <w:b/>
          <w:sz w:val="20"/>
        </w:rPr>
        <w:t>.</w:t>
      </w:r>
    </w:p>
    <w:p w14:paraId="39C09630" w14:textId="410F3E11" w:rsidR="00322CAE" w:rsidRDefault="00322CAE" w:rsidP="00712DE5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Compared to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model, t</w:t>
      </w:r>
      <w:r w:rsidRPr="00322CAE">
        <w:rPr>
          <w:rFonts w:ascii="Times New Roman" w:hAnsi="Times New Roman" w:cs="Times New Roman"/>
          <w:sz w:val="20"/>
          <w:szCs w:val="20"/>
        </w:rPr>
        <w:t>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Pr="00322CAE">
        <w:rPr>
          <w:rFonts w:ascii="Times New Roman" w:hAnsi="Times New Roman" w:cs="Times New Roman"/>
          <w:sz w:val="20"/>
          <w:szCs w:val="20"/>
        </w:rPr>
        <w:t xml:space="preserve"> model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Pr="009939C5">
        <w:rPr>
          <w:rFonts w:ascii="Times New Roman" w:hAnsi="Times New Roman" w:cs="Times New Roman"/>
          <w:sz w:val="20"/>
          <w:szCs w:val="20"/>
        </w:rPr>
        <w:t>more complicated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4F6231"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hen AI/ML model is </w:t>
      </w:r>
      <w:r w:rsidR="002E264B">
        <w:rPr>
          <w:rFonts w:ascii="Times New Roman" w:hAnsi="Times New Roman" w:cs="Times New Roman" w:hint="eastAsia"/>
          <w:sz w:val="20"/>
          <w:szCs w:val="20"/>
        </w:rPr>
        <w:t xml:space="preserve">deployed </w:t>
      </w:r>
      <w:r>
        <w:rPr>
          <w:rFonts w:ascii="Times New Roman" w:hAnsi="Times New Roman" w:cs="Times New Roman" w:hint="eastAsia"/>
          <w:sz w:val="20"/>
          <w:szCs w:val="20"/>
        </w:rPr>
        <w:t>at LMF side to estimate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position, a possible solution of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is that UE obtains DL-PRS channel observations and </w:t>
      </w:r>
      <w:r>
        <w:rPr>
          <w:rFonts w:ascii="Times New Roman" w:hAnsi="Times New Roman" w:cs="Times New Roman"/>
          <w:sz w:val="20"/>
          <w:szCs w:val="20"/>
        </w:rPr>
        <w:t>transfer</w:t>
      </w:r>
      <w:r w:rsidR="009E5CC2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these channel observations to LMF for AI/ML model inference.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However, t</w:t>
      </w:r>
      <w:r w:rsidR="00315AFB">
        <w:rPr>
          <w:rFonts w:ascii="Times New Roman" w:hAnsi="Times New Roman" w:cs="Times New Roman"/>
          <w:sz w:val="20"/>
          <w:szCs w:val="20"/>
        </w:rPr>
        <w:t>h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of </w:t>
      </w:r>
      <w:r w:rsidR="004F6231">
        <w:rPr>
          <w:rFonts w:ascii="Times New Roman" w:hAnsi="Times New Roman" w:cs="Times New Roman"/>
          <w:sz w:val="20"/>
          <w:szCs w:val="20"/>
        </w:rPr>
        <w:t>transferring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DL-PRS channel observations may </w:t>
      </w:r>
      <w:r w:rsidR="004F6231">
        <w:rPr>
          <w:rFonts w:ascii="Times New Roman" w:hAnsi="Times New Roman" w:cs="Times New Roman" w:hint="eastAsia"/>
          <w:sz w:val="20"/>
          <w:szCs w:val="20"/>
        </w:rPr>
        <w:t>be large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82EAB">
        <w:rPr>
          <w:rFonts w:ascii="Times New Roman" w:hAnsi="Times New Roman" w:cs="Times New Roman" w:hint="eastAsia"/>
          <w:sz w:val="20"/>
          <w:szCs w:val="20"/>
        </w:rPr>
        <w:t xml:space="preserve">In this case, </w:t>
      </w:r>
      <w:r w:rsidR="00315AFB">
        <w:rPr>
          <w:rFonts w:ascii="Times New Roman" w:hAnsi="Times New Roman" w:cs="Times New Roman" w:hint="eastAsia"/>
          <w:sz w:val="20"/>
          <w:szCs w:val="20"/>
        </w:rPr>
        <w:t>an</w:t>
      </w:r>
      <w:r w:rsid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AI/ML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model </w:t>
      </w:r>
      <w:r w:rsidR="00D82EAB">
        <w:rPr>
          <w:rFonts w:ascii="Times New Roman" w:hAnsi="Times New Roman" w:cs="Times New Roman" w:hint="eastAsia"/>
          <w:sz w:val="20"/>
          <w:szCs w:val="20"/>
        </w:rPr>
        <w:t>can be adopted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to compress the DL-PRS channel observations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at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UE side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, and the compressed channel observations </w:t>
      </w:r>
      <w:r w:rsidR="00D82EAB">
        <w:rPr>
          <w:rFonts w:ascii="Times New Roman" w:hAnsi="Times New Roman" w:cs="Times New Roman" w:hint="eastAsia"/>
          <w:sz w:val="20"/>
          <w:szCs w:val="20"/>
        </w:rPr>
        <w:t>will be used as the input of the AI/ML model at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LMF side</w:t>
      </w:r>
      <w:r w:rsidR="004F6231">
        <w:rPr>
          <w:rFonts w:ascii="Times New Roman" w:hAnsi="Times New Roman" w:cs="Times New Roman" w:hint="eastAsia"/>
          <w:sz w:val="20"/>
          <w:szCs w:val="20"/>
        </w:rPr>
        <w:t>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T</w:t>
      </w:r>
      <w:r w:rsidR="00315AFB">
        <w:rPr>
          <w:rFonts w:ascii="Times New Roman" w:hAnsi="Times New Roman" w:cs="Times New Roman" w:hint="eastAsia"/>
          <w:sz w:val="20"/>
          <w:szCs w:val="20"/>
        </w:rPr>
        <w:t>his two-side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 w:rsidR="00315AFB" w:rsidRPr="00315AFB">
        <w:rPr>
          <w:rFonts w:ascii="Times New Roman" w:hAnsi="Times New Roman" w:cs="Times New Roman"/>
          <w:sz w:val="20"/>
          <w:szCs w:val="20"/>
        </w:rPr>
        <w:t>may be be</w:t>
      </w:r>
      <w:r w:rsidR="00315AFB">
        <w:rPr>
          <w:rFonts w:ascii="Times New Roman" w:hAnsi="Times New Roman" w:cs="Times New Roman"/>
          <w:sz w:val="20"/>
          <w:szCs w:val="20"/>
        </w:rPr>
        <w:t xml:space="preserve">neficial in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for transferring the </w:t>
      </w:r>
      <w:r w:rsidR="008B7E64">
        <w:rPr>
          <w:rFonts w:ascii="Times New Roman" w:hAnsi="Times New Roman" w:cs="Times New Roman" w:hint="eastAsia"/>
          <w:sz w:val="20"/>
          <w:szCs w:val="20"/>
        </w:rPr>
        <w:t xml:space="preserve">compressed </w:t>
      </w:r>
      <w:r w:rsidR="004F6231">
        <w:rPr>
          <w:rFonts w:ascii="Times New Roman" w:hAnsi="Times New Roman" w:cs="Times New Roman" w:hint="eastAsia"/>
          <w:sz w:val="20"/>
          <w:szCs w:val="20"/>
        </w:rPr>
        <w:t>channel observations.</w:t>
      </w:r>
    </w:p>
    <w:bookmarkEnd w:id="16"/>
    <w:bookmarkEnd w:id="17"/>
    <w:p w14:paraId="2FA6FFB7" w14:textId="3FD66DF3" w:rsidR="008B7E64" w:rsidRPr="006A001C" w:rsidRDefault="008B7E64" w:rsidP="006A001C">
      <w:pPr>
        <w:pStyle w:val="a0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lastRenderedPageBreak/>
        <w:t xml:space="preserve">Proposal </w:t>
      </w:r>
      <w:r w:rsidR="001B436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3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 w:rsidRPr="006A001C">
        <w:rPr>
          <w:rFonts w:ascii="Times New Roman" w:hAnsi="Times New Roman" w:cs="Times New Roman"/>
          <w:b/>
          <w:sz w:val="20"/>
        </w:rPr>
        <w:t>AI/ML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-based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4CCC81BA" w14:textId="7516825F" w:rsidR="007F6FE7" w:rsidRPr="007C347E" w:rsidRDefault="008B7E64" w:rsidP="007F6FE7">
      <w:pPr>
        <w:pStyle w:val="a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1B436F">
        <w:rPr>
          <w:rFonts w:ascii="Times New Roman" w:hAnsi="Times New Roman" w:cs="Times New Roman" w:hint="eastAsia"/>
          <w:b/>
          <w:sz w:val="20"/>
        </w:rPr>
        <w:t>4</w:t>
      </w:r>
      <w:r>
        <w:rPr>
          <w:rFonts w:ascii="Times New Roman" w:hAnsi="Times New Roman" w:cs="Times New Roman" w:hint="eastAsia"/>
          <w:b/>
          <w:sz w:val="20"/>
        </w:rPr>
        <w:t xml:space="preserve">: For </w:t>
      </w:r>
      <w:r>
        <w:rPr>
          <w:rFonts w:ascii="Times New Roman" w:hAnsi="Times New Roman" w:cs="Times New Roman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-based </w:t>
      </w:r>
      <w:r w:rsidRPr="00806179">
        <w:rPr>
          <w:rFonts w:ascii="Times New Roman" w:hAnsi="Times New Roman" w:cs="Times New Roman"/>
          <w:b/>
          <w:sz w:val="20"/>
          <w:szCs w:val="20"/>
        </w:rPr>
        <w:t>position</w:t>
      </w:r>
      <w:r>
        <w:rPr>
          <w:rFonts w:ascii="Times New Roman" w:hAnsi="Times New Roman" w:cs="Times New Roman" w:hint="eastAsia"/>
          <w:b/>
          <w:sz w:val="20"/>
          <w:szCs w:val="20"/>
        </w:rPr>
        <w:t>ing,</w:t>
      </w:r>
      <w:r>
        <w:rPr>
          <w:rFonts w:ascii="Times New Roman" w:hAnsi="Times New Roman" w:cs="Times New Roman" w:hint="eastAsia"/>
          <w:b/>
          <w:sz w:val="20"/>
        </w:rPr>
        <w:t xml:space="preserve"> all collaboration levels defined in AI 9.2.1</w:t>
      </w:r>
      <w:r w:rsidRPr="00FB7D94">
        <w:rPr>
          <w:rFonts w:ascii="Times New Roman" w:hAnsi="Times New Roman" w:cs="Times New Roman"/>
          <w:b/>
          <w:sz w:val="20"/>
        </w:rPr>
        <w:t xml:space="preserve"> can be considered</w:t>
      </w:r>
      <w:r>
        <w:rPr>
          <w:rFonts w:ascii="Times New Roman" w:hAnsi="Times New Roman" w:cs="Times New Roman" w:hint="eastAsia"/>
          <w:b/>
          <w:sz w:val="20"/>
        </w:rPr>
        <w:t>.</w:t>
      </w:r>
    </w:p>
    <w:p w14:paraId="530C7197" w14:textId="432B0BA6" w:rsidR="00A82102" w:rsidRDefault="006D69A3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21" w:name="_Ref111129927"/>
      <w:r>
        <w:rPr>
          <w:rFonts w:eastAsiaTheme="minorEastAsia" w:hint="eastAsia"/>
          <w:lang w:val="en-US"/>
        </w:rPr>
        <w:t>Spec impacts</w:t>
      </w:r>
      <w:bookmarkEnd w:id="21"/>
    </w:p>
    <w:p w14:paraId="1A1F3811" w14:textId="3E9BCBE8" w:rsidR="00A82102" w:rsidRDefault="007C347E" w:rsidP="00B1551C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As the discussion in section</w:t>
      </w:r>
      <w:r w:rsidR="00BA09F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fldChar w:fldCharType="begin"/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instrText xml:space="preserve"> </w:instrText>
      </w:r>
      <w:r w:rsidR="00BA09F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instrText>REF _Ref111129943 \r \h</w:instrText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instrText xml:space="preserve"> </w:instrText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fldChar w:fldCharType="separate"/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2.2</w:t>
      </w:r>
      <w:r w:rsidR="00BA09F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="00B3611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collaboration level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corresponding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level y-1,</w:t>
      </w:r>
      <w:r w:rsidR="006F166C" w:rsidRP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level y-2,</w:t>
      </w:r>
      <w:r w:rsidR="006F166C" w:rsidRP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level z-1 and</w:t>
      </w:r>
      <w:r w:rsidR="006F166C" w:rsidRP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6F166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level z-2</w:t>
      </w:r>
      <w:r w:rsidR="00275AF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will impact the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specification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since the exchange of </w:t>
      </w:r>
      <w:r w:rsidR="002C5243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assistance</w:t>
      </w:r>
      <w:r w:rsidR="002C524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data and signalling</w:t>
      </w:r>
      <w:r w:rsidR="00B3611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D618F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464B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possible spec impacts on AI/ML-based positioning </w:t>
      </w:r>
      <w:r w:rsidR="00464BC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contain</w:t>
      </w:r>
      <w:r w:rsidR="00464B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dataset collection, AI/ML model training</w:t>
      </w:r>
      <w:r w:rsidR="009D381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inference</w:t>
      </w:r>
      <w:r w:rsidR="00464B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 AI/ML model indication/configuration, AI/ML model monitoring an</w:t>
      </w:r>
      <w:r w:rsidR="009D381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d update </w:t>
      </w:r>
      <w:r w:rsidR="00464B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and the UE capability for AI/ML model</w:t>
      </w:r>
      <w:r w:rsidR="00A860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="00B1551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A860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="00B1551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ome </w:t>
      </w:r>
      <w:r w:rsidR="00B1551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considerations</w:t>
      </w:r>
      <w:r w:rsidR="00B1551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 </w:t>
      </w:r>
      <w:r w:rsidR="00464B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given below.</w:t>
      </w:r>
    </w:p>
    <w:p w14:paraId="72B2610D" w14:textId="39527911" w:rsidR="000B7004" w:rsidRDefault="000B7004" w:rsidP="00464BCC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Dataset collection </w:t>
      </w:r>
    </w:p>
    <w:p w14:paraId="67028262" w14:textId="25C721ED" w:rsidR="00BA09F1" w:rsidRPr="006E4A92" w:rsidRDefault="000B7004" w:rsidP="000439A8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PRU may be used to </w:t>
      </w:r>
      <w:r>
        <w:rPr>
          <w:rFonts w:ascii="Times New Roman" w:hAnsi="Times New Roman" w:cs="Times New Roman"/>
          <w:sz w:val="20"/>
          <w:szCs w:val="20"/>
        </w:rPr>
        <w:t>collect</w:t>
      </w:r>
      <w:r>
        <w:rPr>
          <w:rFonts w:ascii="Times New Roman" w:hAnsi="Times New Roman" w:cs="Times New Roman" w:hint="eastAsia"/>
          <w:sz w:val="20"/>
          <w:szCs w:val="20"/>
        </w:rPr>
        <w:t xml:space="preserve"> data containing the channel observations and positions.</w:t>
      </w:r>
    </w:p>
    <w:p w14:paraId="21DE9729" w14:textId="059FB9E1" w:rsidR="00FF2F85" w:rsidRPr="000439A8" w:rsidRDefault="00FF2F85" w:rsidP="000439A8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</w:t>
      </w:r>
      <w:r w:rsidR="00A76A80">
        <w:rPr>
          <w:rFonts w:ascii="Times New Roman" w:hAnsi="Times New Roman" w:cs="Times New Roman" w:hint="eastAsia"/>
          <w:sz w:val="20"/>
          <w:szCs w:val="20"/>
        </w:rPr>
        <w:t>are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>
        <w:rPr>
          <w:rFonts w:ascii="Times New Roman" w:hAnsi="Times New Roman" w:cs="Times New Roman"/>
          <w:sz w:val="20"/>
          <w:szCs w:val="20"/>
        </w:rPr>
        <w:t>configure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data type and data size.</w:t>
      </w:r>
    </w:p>
    <w:p w14:paraId="7BA9B89F" w14:textId="607ABC23" w:rsidR="008757AE" w:rsidRPr="00464BCC" w:rsidRDefault="00FF2F85" w:rsidP="000439A8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 w:rsidR="008757AE">
        <w:rPr>
          <w:rFonts w:ascii="Times New Roman" w:hAnsi="Times New Roman" w:cs="Times New Roman" w:hint="eastAsia"/>
          <w:sz w:val="20"/>
          <w:szCs w:val="20"/>
        </w:rPr>
        <w:t xml:space="preserve"> and procedure </w:t>
      </w:r>
      <w:r w:rsidR="00A76A80">
        <w:rPr>
          <w:rFonts w:ascii="Times New Roman" w:hAnsi="Times New Roman" w:cs="Times New Roman" w:hint="eastAsia"/>
          <w:sz w:val="20"/>
          <w:szCs w:val="20"/>
        </w:rPr>
        <w:t>are</w:t>
      </w:r>
      <w:r w:rsidR="008757AE">
        <w:rPr>
          <w:rFonts w:ascii="Times New Roman" w:hAnsi="Times New Roman" w:cs="Times New Roman" w:hint="eastAsia"/>
          <w:sz w:val="20"/>
          <w:szCs w:val="20"/>
        </w:rPr>
        <w:t xml:space="preserve"> specified to transfer </w:t>
      </w:r>
      <w:r w:rsidR="00344FF0">
        <w:rPr>
          <w:rFonts w:ascii="Times New Roman" w:hAnsi="Times New Roman" w:cs="Times New Roman" w:hint="eastAsia"/>
          <w:sz w:val="20"/>
          <w:szCs w:val="20"/>
        </w:rPr>
        <w:t xml:space="preserve">these </w:t>
      </w:r>
      <w:r w:rsidR="00344FF0">
        <w:rPr>
          <w:rFonts w:ascii="Times New Roman" w:hAnsi="Times New Roman" w:cs="Times New Roman"/>
          <w:sz w:val="20"/>
          <w:szCs w:val="20"/>
        </w:rPr>
        <w:t>collected</w:t>
      </w:r>
      <w:r w:rsidR="00344FF0">
        <w:rPr>
          <w:rFonts w:ascii="Times New Roman" w:hAnsi="Times New Roman" w:cs="Times New Roman" w:hint="eastAsia"/>
          <w:sz w:val="20"/>
          <w:szCs w:val="20"/>
        </w:rPr>
        <w:t xml:space="preserve"> data</w:t>
      </w:r>
      <w:r w:rsidR="00BE6EDD">
        <w:rPr>
          <w:rFonts w:ascii="Times New Roman" w:hAnsi="Times New Roman" w:cs="Times New Roman" w:hint="eastAsia"/>
          <w:sz w:val="20"/>
          <w:szCs w:val="20"/>
        </w:rPr>
        <w:t xml:space="preserve"> for AI/ML model training and inference</w:t>
      </w:r>
      <w:r w:rsidR="00344FF0">
        <w:rPr>
          <w:rFonts w:ascii="Times New Roman" w:hAnsi="Times New Roman" w:cs="Times New Roman" w:hint="eastAsia"/>
          <w:sz w:val="20"/>
          <w:szCs w:val="20"/>
        </w:rPr>
        <w:t>.</w:t>
      </w:r>
    </w:p>
    <w:p w14:paraId="6650D918" w14:textId="560BEE04" w:rsidR="00BA09F1" w:rsidRDefault="00AB7335" w:rsidP="000439A8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AI/ML model training</w:t>
      </w:r>
      <w:r w:rsidR="009D381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inference</w:t>
      </w:r>
    </w:p>
    <w:p w14:paraId="2BFB52ED" w14:textId="6013BACD" w:rsidR="00827639" w:rsidRPr="005B529E" w:rsidRDefault="00827639" w:rsidP="00827639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</w:t>
      </w:r>
      <w:r w:rsidR="00A76A80">
        <w:rPr>
          <w:rFonts w:ascii="Times New Roman" w:hAnsi="Times New Roman" w:cs="Times New Roman" w:hint="eastAsia"/>
          <w:sz w:val="20"/>
          <w:szCs w:val="20"/>
        </w:rPr>
        <w:t>are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>
        <w:rPr>
          <w:rFonts w:ascii="Times New Roman" w:hAnsi="Times New Roman" w:cs="Times New Roman"/>
          <w:sz w:val="20"/>
          <w:szCs w:val="20"/>
        </w:rPr>
        <w:t>configure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input structure</w:t>
      </w:r>
      <w:r w:rsidR="00902AD9">
        <w:rPr>
          <w:rFonts w:ascii="Times New Roman" w:hAnsi="Times New Roman" w:cs="Times New Roman" w:hint="eastAsia"/>
          <w:sz w:val="20"/>
          <w:szCs w:val="20"/>
        </w:rPr>
        <w:t xml:space="preserve"> of AI/ML model and data pre</w:t>
      </w:r>
      <w:r w:rsidR="006E4A92">
        <w:rPr>
          <w:rFonts w:ascii="Times New Roman" w:hAnsi="Times New Roman" w:cs="Times New Roman" w:hint="eastAsia"/>
          <w:sz w:val="20"/>
          <w:szCs w:val="20"/>
        </w:rPr>
        <w:t>-</w:t>
      </w:r>
      <w:r w:rsidR="00902AD9">
        <w:rPr>
          <w:rFonts w:ascii="Times New Roman" w:hAnsi="Times New Roman" w:cs="Times New Roman" w:hint="eastAsia"/>
          <w:sz w:val="20"/>
          <w:szCs w:val="20"/>
        </w:rPr>
        <w:t>processing method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0769958D" w14:textId="64F58206" w:rsidR="009F4191" w:rsidRPr="006E4A92" w:rsidRDefault="009F4191" w:rsidP="00827639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>Signaling and procedure are specified on the potential model transfer.</w:t>
      </w:r>
    </w:p>
    <w:p w14:paraId="413A56AA" w14:textId="579B0A18" w:rsidR="006E4A92" w:rsidRDefault="006E4A92" w:rsidP="006E4A92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AI/ML model indication/configuration</w:t>
      </w:r>
    </w:p>
    <w:p w14:paraId="71DF2CE8" w14:textId="39164131" w:rsidR="006E4A92" w:rsidRPr="00A76A80" w:rsidRDefault="00A76A80" w:rsidP="006E4A92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configure the </w:t>
      </w:r>
      <w:r w:rsidR="00927934">
        <w:rPr>
          <w:rFonts w:ascii="Times New Roman" w:hAnsi="Times New Roman" w:cs="Times New Roman" w:hint="eastAsia"/>
          <w:sz w:val="20"/>
          <w:szCs w:val="20"/>
        </w:rPr>
        <w:t xml:space="preserve">type of </w:t>
      </w:r>
      <w:r>
        <w:rPr>
          <w:rFonts w:ascii="Times New Roman" w:hAnsi="Times New Roman" w:cs="Times New Roman"/>
          <w:sz w:val="20"/>
          <w:szCs w:val="20"/>
        </w:rPr>
        <w:t>structure</w:t>
      </w:r>
      <w:r w:rsidR="00D8715B">
        <w:rPr>
          <w:rFonts w:ascii="Times New Roman" w:hAnsi="Times New Roman" w:cs="Times New Roman" w:hint="eastAsia"/>
          <w:sz w:val="20"/>
          <w:szCs w:val="20"/>
        </w:rPr>
        <w:t xml:space="preserve"> of AI/ML model </w:t>
      </w:r>
      <w:r>
        <w:rPr>
          <w:rFonts w:ascii="Times New Roman" w:hAnsi="Times New Roman" w:cs="Times New Roman"/>
          <w:sz w:val="20"/>
          <w:szCs w:val="20"/>
        </w:rPr>
        <w:t>and the</w:t>
      </w:r>
      <w:r>
        <w:rPr>
          <w:rFonts w:ascii="Times New Roman" w:hAnsi="Times New Roman" w:cs="Times New Roman" w:hint="eastAsia"/>
          <w:sz w:val="20"/>
          <w:szCs w:val="20"/>
        </w:rPr>
        <w:t xml:space="preserve"> hype-parameters of AI/ML model and so on.</w:t>
      </w:r>
    </w:p>
    <w:p w14:paraId="738C3CB0" w14:textId="60789F2C" w:rsidR="00A76A80" w:rsidRPr="0056047D" w:rsidRDefault="00A76A80" w:rsidP="006E4A92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indicate the identification of AI/ML model since various models may be deployed simultaneously.</w:t>
      </w:r>
    </w:p>
    <w:p w14:paraId="5BB9CEC9" w14:textId="4765F713" w:rsidR="0056047D" w:rsidRPr="0056047D" w:rsidRDefault="0056047D" w:rsidP="0056047D">
      <w:pPr>
        <w:pStyle w:val="a7"/>
        <w:numPr>
          <w:ilvl w:val="0"/>
          <w:numId w:val="29"/>
        </w:numPr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56047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AI/ML model monitoring and update</w:t>
      </w:r>
    </w:p>
    <w:p w14:paraId="7A896BC4" w14:textId="2D362B0B" w:rsidR="009D381A" w:rsidRPr="00D01D21" w:rsidRDefault="00B65AC5" w:rsidP="006E4A92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report the performance of AI/ML model</w:t>
      </w:r>
      <w:r w:rsidR="00D01D21">
        <w:rPr>
          <w:rFonts w:ascii="Times New Roman" w:hAnsi="Times New Roman" w:cs="Times New Roman" w:hint="eastAsia"/>
          <w:sz w:val="20"/>
          <w:szCs w:val="20"/>
        </w:rPr>
        <w:t>.</w:t>
      </w:r>
    </w:p>
    <w:p w14:paraId="0F907FBA" w14:textId="55C6FA0E" w:rsidR="00D01D21" w:rsidRPr="00D01D21" w:rsidRDefault="00D01D21" w:rsidP="00D01D21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report the performance of traditional </w:t>
      </w:r>
      <w:r>
        <w:rPr>
          <w:rFonts w:ascii="Times New Roman" w:hAnsi="Times New Roman" w:cs="Times New Roman"/>
          <w:sz w:val="20"/>
          <w:szCs w:val="20"/>
        </w:rPr>
        <w:t>positionin</w:t>
      </w:r>
      <w:r>
        <w:rPr>
          <w:rFonts w:ascii="Times New Roman" w:hAnsi="Times New Roman" w:cs="Times New Roman" w:hint="eastAsia"/>
          <w:sz w:val="20"/>
          <w:szCs w:val="20"/>
        </w:rPr>
        <w:t xml:space="preserve">g method for comparing the </w:t>
      </w:r>
      <w:r>
        <w:rPr>
          <w:rFonts w:ascii="Times New Roman" w:hAnsi="Times New Roman" w:cs="Times New Roman"/>
          <w:sz w:val="20"/>
          <w:szCs w:val="20"/>
        </w:rPr>
        <w:t>performance</w:t>
      </w:r>
      <w:r>
        <w:rPr>
          <w:rFonts w:ascii="Times New Roman" w:hAnsi="Times New Roman" w:cs="Times New Roman" w:hint="eastAsia"/>
          <w:sz w:val="20"/>
          <w:szCs w:val="20"/>
        </w:rPr>
        <w:t xml:space="preserve"> between traditional </w:t>
      </w:r>
      <w:r>
        <w:rPr>
          <w:rFonts w:ascii="Times New Roman" w:hAnsi="Times New Roman" w:cs="Times New Roman"/>
          <w:sz w:val="20"/>
          <w:szCs w:val="20"/>
        </w:rPr>
        <w:t>positionin</w:t>
      </w:r>
      <w:r>
        <w:rPr>
          <w:rFonts w:ascii="Times New Roman" w:hAnsi="Times New Roman" w:cs="Times New Roman" w:hint="eastAsia"/>
          <w:sz w:val="20"/>
          <w:szCs w:val="20"/>
        </w:rPr>
        <w:t>g method and AI/ML model.</w:t>
      </w:r>
    </w:p>
    <w:p w14:paraId="75361BC3" w14:textId="6340FAA2" w:rsidR="00E152F3" w:rsidRPr="00D01D21" w:rsidRDefault="00E152F3" w:rsidP="006E4A92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activate/deactivate the AI/ML model by indicating the identification of AI/ML model. </w:t>
      </w:r>
    </w:p>
    <w:p w14:paraId="121E17F2" w14:textId="79EA4DC2" w:rsidR="00D01D21" w:rsidRPr="008C644A" w:rsidRDefault="00D01D21" w:rsidP="00D01D21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8C644A">
        <w:rPr>
          <w:rFonts w:ascii="Times New Roman" w:hAnsi="Times New Roman" w:cs="Times New Roman" w:hint="eastAsia"/>
          <w:sz w:val="20"/>
          <w:szCs w:val="20"/>
        </w:rPr>
        <w:t xml:space="preserve">indicate </w:t>
      </w:r>
      <w:r w:rsidR="009F4191">
        <w:rPr>
          <w:rFonts w:ascii="Times New Roman" w:hAnsi="Times New Roman" w:cs="Times New Roman" w:hint="eastAsia"/>
          <w:sz w:val="20"/>
          <w:szCs w:val="20"/>
        </w:rPr>
        <w:t>the</w:t>
      </w:r>
      <w:r w:rsidR="008C644A">
        <w:rPr>
          <w:rFonts w:ascii="Times New Roman" w:hAnsi="Times New Roman" w:cs="Times New Roman" w:hint="eastAsia"/>
          <w:sz w:val="20"/>
          <w:szCs w:val="20"/>
        </w:rPr>
        <w:t xml:space="preserve"> traditional </w:t>
      </w:r>
      <w:r w:rsidR="008C644A">
        <w:rPr>
          <w:rFonts w:ascii="Times New Roman" w:hAnsi="Times New Roman" w:cs="Times New Roman"/>
          <w:sz w:val="20"/>
          <w:szCs w:val="20"/>
        </w:rPr>
        <w:t>positionin</w:t>
      </w:r>
      <w:r w:rsidR="008C644A">
        <w:rPr>
          <w:rFonts w:ascii="Times New Roman" w:hAnsi="Times New Roman" w:cs="Times New Roman" w:hint="eastAsia"/>
          <w:sz w:val="20"/>
          <w:szCs w:val="20"/>
        </w:rPr>
        <w:t>g method fallback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C0B42AB" w14:textId="4BE2CD84" w:rsidR="008C644A" w:rsidRPr="00D01D21" w:rsidRDefault="008C644A" w:rsidP="00D01D21">
      <w:pPr>
        <w:pStyle w:val="a7"/>
        <w:numPr>
          <w:ilvl w:val="1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B87DCD">
        <w:rPr>
          <w:rFonts w:ascii="Times New Roman" w:hAnsi="Times New Roman" w:cs="Times New Roman" w:hint="eastAsia"/>
          <w:sz w:val="20"/>
          <w:szCs w:val="20"/>
        </w:rPr>
        <w:t xml:space="preserve">configure </w:t>
      </w:r>
      <w:r>
        <w:rPr>
          <w:rFonts w:ascii="Times New Roman" w:hAnsi="Times New Roman" w:cs="Times New Roman" w:hint="eastAsia"/>
          <w:sz w:val="20"/>
          <w:szCs w:val="20"/>
        </w:rPr>
        <w:t>some data for updating AI/ML model.</w:t>
      </w:r>
    </w:p>
    <w:p w14:paraId="46A55259" w14:textId="51E65789" w:rsidR="00BA09F1" w:rsidRDefault="00742122" w:rsidP="00131209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UE capability for AI/ML model</w:t>
      </w:r>
    </w:p>
    <w:p w14:paraId="3265F48A" w14:textId="375067D7" w:rsidR="00742122" w:rsidRPr="00103D63" w:rsidRDefault="00742122" w:rsidP="00742122">
      <w:pPr>
        <w:pStyle w:val="a7"/>
        <w:numPr>
          <w:ilvl w:val="1"/>
          <w:numId w:val="29"/>
        </w:numPr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report </w:t>
      </w:r>
      <w:r w:rsidRPr="00742122">
        <w:rPr>
          <w:rFonts w:ascii="Times New Roman" w:hAnsi="Times New Roman" w:cs="Times New Roman"/>
          <w:sz w:val="20"/>
          <w:szCs w:val="20"/>
        </w:rPr>
        <w:t>storage capacity</w:t>
      </w:r>
      <w:r w:rsidR="00103D63">
        <w:rPr>
          <w:rFonts w:ascii="Times New Roman" w:hAnsi="Times New Roman" w:cs="Times New Roman" w:hint="eastAsia"/>
          <w:sz w:val="20"/>
          <w:szCs w:val="20"/>
        </w:rPr>
        <w:t xml:space="preserve"> of AI/ML model.</w:t>
      </w:r>
    </w:p>
    <w:p w14:paraId="61197697" w14:textId="1E88640D" w:rsidR="00BA09F1" w:rsidRPr="00131209" w:rsidRDefault="00103D63" w:rsidP="00131209">
      <w:pPr>
        <w:pStyle w:val="a7"/>
        <w:numPr>
          <w:ilvl w:val="1"/>
          <w:numId w:val="29"/>
        </w:numPr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procedure are </w:t>
      </w:r>
      <w:r>
        <w:rPr>
          <w:rFonts w:ascii="Times New Roman" w:hAnsi="Times New Roman" w:cs="Times New Roman"/>
          <w:sz w:val="20"/>
          <w:szCs w:val="20"/>
        </w:rPr>
        <w:t>specified</w:t>
      </w:r>
      <w:r>
        <w:rPr>
          <w:rFonts w:ascii="Times New Roman" w:hAnsi="Times New Roman" w:cs="Times New Roman" w:hint="eastAsia"/>
          <w:sz w:val="20"/>
          <w:szCs w:val="20"/>
        </w:rPr>
        <w:t xml:space="preserve"> to report </w:t>
      </w:r>
      <w:r w:rsidRPr="001D3889">
        <w:rPr>
          <w:rFonts w:ascii="Times New Roman" w:hAnsi="Times New Roman" w:cs="Times New Roman"/>
          <w:sz w:val="20"/>
          <w:szCs w:val="20"/>
        </w:rPr>
        <w:t>computing</w:t>
      </w:r>
      <w:r w:rsidRPr="007421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training </w:t>
      </w:r>
      <w:r w:rsidRPr="00742122">
        <w:rPr>
          <w:rFonts w:ascii="Times New Roman" w:hAnsi="Times New Roman" w:cs="Times New Roman"/>
          <w:sz w:val="20"/>
          <w:szCs w:val="20"/>
        </w:rPr>
        <w:t>capacity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AI/ML model fine-</w:t>
      </w:r>
      <w:r>
        <w:rPr>
          <w:rFonts w:ascii="Times New Roman" w:hAnsi="Times New Roman" w:cs="Times New Roman"/>
          <w:sz w:val="20"/>
          <w:szCs w:val="20"/>
        </w:rPr>
        <w:t>tuning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239BCBB8" w14:textId="0882B9E6" w:rsidR="00A82102" w:rsidRPr="006C49AB" w:rsidRDefault="00A82102" w:rsidP="00D618F3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6A45E552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087F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AI/ML for positioning.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have the following </w:t>
      </w:r>
      <w:r w:rsidR="00040F5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observation</w:t>
      </w:r>
      <w:r w:rsidR="009915A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</w:p>
    <w:p w14:paraId="580C3B10" w14:textId="77F5D262" w:rsidR="00091832" w:rsidRDefault="00040F52" w:rsidP="006C49AB">
      <w:pPr>
        <w:pStyle w:val="a0"/>
        <w:rPr>
          <w:rFonts w:ascii="Times New Roman" w:eastAsiaTheme="minorEastAsia" w:hAnsi="Times New Roman" w:cs="Times New Roman"/>
          <w:b/>
          <w:sz w:val="20"/>
          <w:lang w:eastAsia="zh-CN"/>
        </w:rPr>
      </w:pPr>
      <w:r>
        <w:rPr>
          <w:rFonts w:ascii="Times New Roman" w:hAnsi="Times New Roman" w:cs="Times New Roman" w:hint="eastAsia"/>
          <w:b/>
          <w:sz w:val="20"/>
        </w:rPr>
        <w:t>Observation</w:t>
      </w:r>
      <w:r w:rsidR="00091832" w:rsidRPr="00CD780A">
        <w:rPr>
          <w:rFonts w:ascii="Times New Roman" w:hAnsi="Times New Roman" w:cs="Times New Roman"/>
          <w:b/>
          <w:sz w:val="20"/>
        </w:rPr>
        <w:t xml:space="preserve">: </w:t>
      </w:r>
      <w:r w:rsidR="00091832">
        <w:rPr>
          <w:rFonts w:ascii="Times New Roman" w:hAnsi="Times New Roman" w:cs="Times New Roman" w:hint="eastAsia"/>
          <w:b/>
          <w:sz w:val="20"/>
        </w:rPr>
        <w:t>Training AI/ML model for positioning at network side is more feasible due to easier data collection.</w:t>
      </w:r>
    </w:p>
    <w:p w14:paraId="1126CAD5" w14:textId="77777777" w:rsidR="006F166C" w:rsidRPr="00170436" w:rsidRDefault="006F166C" w:rsidP="006F166C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0D5F90">
        <w:rPr>
          <w:rFonts w:ascii="Times New Roman" w:hAnsi="Times New Roman" w:cs="Times New Roman" w:hint="eastAsia"/>
          <w:b/>
          <w:sz w:val="20"/>
        </w:rPr>
        <w:t>Proposal</w:t>
      </w:r>
      <w:r>
        <w:rPr>
          <w:rFonts w:ascii="Times New Roman" w:hAnsi="Times New Roman" w:cs="Times New Roman" w:hint="eastAsia"/>
          <w:b/>
          <w:sz w:val="20"/>
        </w:rPr>
        <w:t xml:space="preserve"> 1</w:t>
      </w:r>
      <w:r w:rsidRPr="000D5F90">
        <w:rPr>
          <w:rFonts w:ascii="Times New Roman" w:hAnsi="Times New Roman" w:cs="Times New Roman" w:hint="eastAsia"/>
          <w:b/>
          <w:sz w:val="20"/>
        </w:rPr>
        <w:t xml:space="preserve">: </w:t>
      </w:r>
      <w:r w:rsidRPr="000D5F90">
        <w:rPr>
          <w:rFonts w:ascii="Times New Roman" w:hAnsi="Times New Roman" w:cs="Times New Roman"/>
          <w:b/>
          <w:sz w:val="20"/>
        </w:rPr>
        <w:t>The sub use cases for AI/ML-based positioning is defined by the functionality that the AI/ML model is intended to fulfill</w:t>
      </w:r>
      <w:r>
        <w:rPr>
          <w:rFonts w:ascii="Times New Roman" w:hAnsi="Times New Roman" w:cs="Times New Roman" w:hint="eastAsia"/>
          <w:b/>
          <w:sz w:val="20"/>
        </w:rPr>
        <w:t>.</w:t>
      </w:r>
    </w:p>
    <w:p w14:paraId="717B10C9" w14:textId="77777777" w:rsidR="006F166C" w:rsidRPr="006C49AB" w:rsidRDefault="006F166C" w:rsidP="006F166C">
      <w:pPr>
        <w:spacing w:beforeLines="50" w:before="120"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</w:rPr>
        <w:t>2</w:t>
      </w:r>
      <w:r w:rsidRPr="006C49AB">
        <w:rPr>
          <w:rFonts w:ascii="Times New Roman" w:hAnsi="Times New Roman" w:cs="Times New Roman" w:hint="eastAsia"/>
          <w:b/>
          <w:sz w:val="20"/>
        </w:rPr>
        <w:t>: Consider the following sub use cases in Rel-18 AI/ML-based positioning:</w:t>
      </w:r>
    </w:p>
    <w:p w14:paraId="193FD0E1" w14:textId="7EC998D4" w:rsidR="006F166C" w:rsidRDefault="006F166C" w:rsidP="006F166C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lastRenderedPageBreak/>
        <w:t>AI/ML model is used to directly output UE’s position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403D03C2" w14:textId="3935B3FE" w:rsidR="006F166C" w:rsidRPr="006C49AB" w:rsidRDefault="006F166C" w:rsidP="006F166C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</w:p>
    <w:p w14:paraId="48FEC93D" w14:textId="4E929A85" w:rsidR="006F166C" w:rsidRPr="006F166C" w:rsidRDefault="006F166C" w:rsidP="006C49AB">
      <w:pPr>
        <w:pStyle w:val="a7"/>
        <w:numPr>
          <w:ilvl w:val="0"/>
          <w:numId w:val="30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Pr="00806179">
        <w:rPr>
          <w:rFonts w:ascii="Times New Roman" w:hAnsi="Times New Roman" w:cs="Times New Roman"/>
          <w:b/>
          <w:sz w:val="20"/>
          <w:szCs w:val="20"/>
        </w:rPr>
        <w:t>is used to identify LOS/NLOS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0F451854" w14:textId="77777777" w:rsidR="00091832" w:rsidRPr="006A001C" w:rsidRDefault="00091832" w:rsidP="00091832">
      <w:pPr>
        <w:pStyle w:val="a0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3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 w:rsidRPr="006A001C">
        <w:rPr>
          <w:rFonts w:ascii="Times New Roman" w:hAnsi="Times New Roman" w:cs="Times New Roman"/>
          <w:b/>
          <w:sz w:val="20"/>
        </w:rPr>
        <w:t>AI/ML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-based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3717477A" w14:textId="4F40FB1F" w:rsidR="00FA63EB" w:rsidRPr="006F166C" w:rsidRDefault="00091832" w:rsidP="0089680E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 xml:space="preserve">Proposal 4: For </w:t>
      </w:r>
      <w:r>
        <w:rPr>
          <w:rFonts w:ascii="Times New Roman" w:hAnsi="Times New Roman" w:cs="Times New Roman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-based </w:t>
      </w:r>
      <w:r w:rsidRPr="00806179">
        <w:rPr>
          <w:rFonts w:ascii="Times New Roman" w:hAnsi="Times New Roman" w:cs="Times New Roman"/>
          <w:b/>
          <w:sz w:val="20"/>
          <w:szCs w:val="20"/>
        </w:rPr>
        <w:t>position</w:t>
      </w:r>
      <w:r>
        <w:rPr>
          <w:rFonts w:ascii="Times New Roman" w:hAnsi="Times New Roman" w:cs="Times New Roman" w:hint="eastAsia"/>
          <w:b/>
          <w:sz w:val="20"/>
          <w:szCs w:val="20"/>
        </w:rPr>
        <w:t>ing,</w:t>
      </w:r>
      <w:r>
        <w:rPr>
          <w:rFonts w:ascii="Times New Roman" w:hAnsi="Times New Roman" w:cs="Times New Roman" w:hint="eastAsia"/>
          <w:b/>
          <w:sz w:val="20"/>
        </w:rPr>
        <w:t xml:space="preserve"> all collaboration levels defined in AI 9.2.1</w:t>
      </w:r>
      <w:r w:rsidRPr="00FB7D94">
        <w:rPr>
          <w:rFonts w:ascii="Times New Roman" w:hAnsi="Times New Roman" w:cs="Times New Roman"/>
          <w:b/>
          <w:sz w:val="20"/>
        </w:rPr>
        <w:t xml:space="preserve"> can be considered</w:t>
      </w:r>
      <w:r>
        <w:rPr>
          <w:rFonts w:ascii="Times New Roman" w:hAnsi="Times New Roman" w:cs="Times New Roman" w:hint="eastAsia"/>
          <w:b/>
          <w:sz w:val="20"/>
        </w:rPr>
        <w:t>.</w:t>
      </w:r>
    </w:p>
    <w:p w14:paraId="51496D69" w14:textId="77777777" w:rsidR="006F166C" w:rsidRPr="006F166C" w:rsidRDefault="006F166C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7AC0E77" w14:textId="47C2014D" w:rsidR="009B6B9B" w:rsidRDefault="00D46DE9" w:rsidP="006C7CD8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2" w:name="_Ref102143087"/>
      <w:r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RP-213599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Pr="00D46DE9">
        <w:rPr>
          <w:rFonts w:ascii="Times New Roman" w:eastAsia="宋体" w:hAnsi="Times New Roman" w:cs="Times New Roman"/>
          <w:sz w:val="20"/>
          <w:szCs w:val="20"/>
          <w:lang w:eastAsia="zh-CN"/>
        </w:rPr>
        <w:t>New SI: Study on Artificial Intelligence (AI)/Machine Learning (ML) for NR Air Interface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, RAN #</w:t>
      </w:r>
      <w:r w:rsidR="0089680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94-e</w:t>
      </w:r>
      <w:r w:rsidR="003121F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December, 6</w:t>
      </w:r>
      <w:r w:rsidR="003121F0" w:rsidRPr="0049410D">
        <w:rPr>
          <w:rFonts w:ascii="Times New Roman" w:eastAsia="宋体" w:hAnsi="Times New Roman" w:cs="Times New Roman"/>
          <w:sz w:val="20"/>
          <w:szCs w:val="20"/>
          <w:vertAlign w:val="superscript"/>
          <w:lang w:eastAsia="zh-CN"/>
        </w:rPr>
        <w:t>th</w:t>
      </w:r>
      <w:r w:rsidR="003121F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- 17</w:t>
      </w:r>
      <w:r w:rsidR="003121F0" w:rsidRPr="0049410D">
        <w:rPr>
          <w:rFonts w:ascii="Times New Roman" w:eastAsia="宋体" w:hAnsi="Times New Roman" w:cs="Times New Roman"/>
          <w:sz w:val="20"/>
          <w:szCs w:val="20"/>
          <w:vertAlign w:val="superscript"/>
          <w:lang w:eastAsia="zh-CN"/>
        </w:rPr>
        <w:t>th</w:t>
      </w:r>
      <w:r w:rsidR="003121F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2021</w:t>
      </w:r>
      <w:r w:rsidR="009B6B9B" w:rsidRPr="00BB5A0B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bookmarkEnd w:id="22"/>
    </w:p>
    <w:p w14:paraId="73D56536" w14:textId="1CC29BD5" w:rsidR="003121F0" w:rsidRDefault="005062DD" w:rsidP="003121F0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3" w:name="_Ref111121042"/>
      <w:r w:rsidRPr="001536E5">
        <w:rPr>
          <w:rFonts w:ascii="Times" w:eastAsia="宋体" w:hAnsi="Times" w:cs="Times New Roman"/>
          <w:sz w:val="20"/>
          <w:szCs w:val="21"/>
          <w:lang w:val="en-GB" w:eastAsia="x-none"/>
        </w:rPr>
        <w:t>R1-2205701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1536E5">
        <w:rPr>
          <w:rFonts w:ascii="Times" w:eastAsia="宋体" w:hAnsi="Times" w:cs="Times New Roman"/>
          <w:sz w:val="20"/>
          <w:szCs w:val="21"/>
          <w:lang w:val="en-GB" w:eastAsia="x-none"/>
        </w:rPr>
        <w:t>Report of RAN1#109-e meeting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sz w:val="20"/>
          <w:szCs w:val="21"/>
          <w:lang w:val="en-GB" w:eastAsia="x-none"/>
        </w:rPr>
        <w:t>Chair</w:t>
      </w:r>
      <w:r>
        <w:rPr>
          <w:rFonts w:ascii="Times" w:eastAsia="宋体" w:hAnsi="Times" w:cs="Times New Roman" w:hint="eastAsia"/>
          <w:sz w:val="20"/>
          <w:szCs w:val="21"/>
          <w:lang w:val="en-GB"/>
        </w:rPr>
        <w:t>,</w:t>
      </w:r>
      <w:r w:rsidRPr="00D940D0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 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>RAN1#1</w:t>
      </w:r>
      <w:r>
        <w:rPr>
          <w:rFonts w:ascii="Times" w:eastAsia="宋体" w:hAnsi="Times" w:cs="Times New Roman" w:hint="eastAsia"/>
          <w:sz w:val="20"/>
          <w:szCs w:val="21"/>
          <w:lang w:val="en-GB"/>
        </w:rPr>
        <w:t>10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sz w:val="20"/>
          <w:szCs w:val="21"/>
          <w:lang w:val="en-GB" w:eastAsia="x-none"/>
        </w:rPr>
        <w:t>Toulouse, France, August 22nd – 26th, 2022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>.</w:t>
      </w:r>
    </w:p>
    <w:p w14:paraId="5EB3C525" w14:textId="484CEA55" w:rsidR="00E530B7" w:rsidRPr="00F5013C" w:rsidRDefault="00897CD1" w:rsidP="00B637D5">
      <w:pPr>
        <w:pStyle w:val="a0"/>
        <w:numPr>
          <w:ilvl w:val="0"/>
          <w:numId w:val="41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4" w:name="_Ref102143145"/>
      <w:bookmarkEnd w:id="23"/>
      <w:r w:rsidRPr="005B529E">
        <w:rPr>
          <w:rFonts w:ascii="Times New Roman" w:eastAsia="宋体" w:hAnsi="Times New Roman" w:cs="Times New Roman"/>
          <w:sz w:val="20"/>
          <w:szCs w:val="20"/>
          <w:lang w:eastAsia="zh-CN"/>
        </w:rPr>
        <w:t>R1-220</w:t>
      </w:r>
      <w:r w:rsidR="003121F0" w:rsidRPr="005B529E">
        <w:rPr>
          <w:rFonts w:ascii="Times New Roman" w:eastAsia="宋体" w:hAnsi="Times New Roman" w:cs="Times New Roman"/>
          <w:sz w:val="20"/>
          <w:szCs w:val="20"/>
          <w:lang w:eastAsia="zh-CN"/>
        </w:rPr>
        <w:t>6390</w:t>
      </w:r>
      <w:r w:rsidRPr="005B529E">
        <w:rPr>
          <w:rFonts w:ascii="Times New Roman" w:eastAsia="宋体" w:hAnsi="Times New Roman" w:cs="Times New Roman"/>
          <w:sz w:val="20"/>
          <w:szCs w:val="20"/>
          <w:lang w:eastAsia="zh-CN"/>
        </w:rPr>
        <w:t>,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AI/ML framework for air interface, RAN1#1</w:t>
      </w:r>
      <w:r w:rsidR="001A428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10, August </w:t>
      </w:r>
      <w:r w:rsidR="001A4288" w:rsidRPr="00FF28E1">
        <w:rPr>
          <w:rFonts w:ascii="Times New Roman" w:eastAsia="宋体" w:hAnsi="Times New Roman" w:cs="Times New Roman"/>
          <w:sz w:val="20"/>
          <w:szCs w:val="20"/>
          <w:lang w:eastAsia="zh-CN"/>
        </w:rPr>
        <w:t>22</w:t>
      </w:r>
      <w:r w:rsidR="001A4288" w:rsidRPr="00FF28E1">
        <w:rPr>
          <w:rFonts w:ascii="Times New Roman" w:eastAsia="宋体" w:hAnsi="Times New Roman" w:cs="Times New Roman"/>
          <w:sz w:val="20"/>
          <w:szCs w:val="20"/>
          <w:vertAlign w:val="superscript"/>
          <w:lang w:eastAsia="zh-CN"/>
        </w:rPr>
        <w:t>nd</w:t>
      </w:r>
      <w:r w:rsidR="001A4288" w:rsidRPr="00FF28E1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</w:t>
      </w:r>
      <w:r w:rsidR="001A428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- </w:t>
      </w:r>
      <w:r w:rsidR="001A4288" w:rsidRPr="00FF28E1">
        <w:rPr>
          <w:rFonts w:ascii="Times New Roman" w:eastAsia="宋体" w:hAnsi="Times New Roman" w:cs="Times New Roman"/>
          <w:sz w:val="20"/>
          <w:szCs w:val="20"/>
          <w:lang w:eastAsia="zh-CN"/>
        </w:rPr>
        <w:t>26</w:t>
      </w:r>
      <w:r w:rsidR="001A4288" w:rsidRPr="00FF28E1">
        <w:rPr>
          <w:rFonts w:ascii="Times New Roman" w:eastAsia="宋体" w:hAnsi="Times New Roman" w:cs="Times New Roman"/>
          <w:sz w:val="20"/>
          <w:szCs w:val="20"/>
          <w:vertAlign w:val="superscript"/>
          <w:lang w:eastAsia="zh-CN"/>
        </w:rPr>
        <w:t>th</w:t>
      </w:r>
      <w:r w:rsidR="001A4288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2022</w:t>
      </w: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.</w:t>
      </w:r>
      <w:bookmarkEnd w:id="24"/>
    </w:p>
    <w:sectPr w:rsidR="00E530B7" w:rsidRPr="00F5013C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EEED5" w14:textId="77777777" w:rsidR="004F6DCC" w:rsidRDefault="004F6DCC" w:rsidP="00A578C0">
      <w:r>
        <w:separator/>
      </w:r>
    </w:p>
  </w:endnote>
  <w:endnote w:type="continuationSeparator" w:id="0">
    <w:p w14:paraId="035F1808" w14:textId="77777777" w:rsidR="004F6DCC" w:rsidRDefault="004F6DC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2B699" w14:textId="77777777" w:rsidR="004F6DCC" w:rsidRDefault="004F6DCC" w:rsidP="00A578C0">
      <w:r>
        <w:separator/>
      </w:r>
    </w:p>
  </w:footnote>
  <w:footnote w:type="continuationSeparator" w:id="0">
    <w:p w14:paraId="12E4947F" w14:textId="77777777" w:rsidR="004F6DCC" w:rsidRDefault="004F6DC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5"/>
    <w:multiLevelType w:val="hybridMultilevel"/>
    <w:tmpl w:val="B09A9600"/>
    <w:lvl w:ilvl="0" w:tplc="364A04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D195F"/>
    <w:multiLevelType w:val="hybridMultilevel"/>
    <w:tmpl w:val="F8AA3E0C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50D5B"/>
    <w:multiLevelType w:val="hybridMultilevel"/>
    <w:tmpl w:val="B386B844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205176"/>
    <w:multiLevelType w:val="hybridMultilevel"/>
    <w:tmpl w:val="DFA8F232"/>
    <w:lvl w:ilvl="0" w:tplc="4A4CD1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1A47C8"/>
    <w:multiLevelType w:val="hybridMultilevel"/>
    <w:tmpl w:val="EC88CC2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2C65DB"/>
    <w:multiLevelType w:val="hybridMultilevel"/>
    <w:tmpl w:val="82E039E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8A36A4"/>
    <w:multiLevelType w:val="multilevel"/>
    <w:tmpl w:val="C108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0E58E6"/>
    <w:multiLevelType w:val="hybridMultilevel"/>
    <w:tmpl w:val="E1926180"/>
    <w:lvl w:ilvl="0" w:tplc="5CA0DB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BBC72BC"/>
    <w:multiLevelType w:val="hybridMultilevel"/>
    <w:tmpl w:val="D7D2232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A57992"/>
    <w:multiLevelType w:val="hybridMultilevel"/>
    <w:tmpl w:val="5A6E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02C5B"/>
    <w:multiLevelType w:val="hybridMultilevel"/>
    <w:tmpl w:val="D9A414BE"/>
    <w:lvl w:ilvl="0" w:tplc="E11EF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2715E4F"/>
    <w:multiLevelType w:val="hybridMultilevel"/>
    <w:tmpl w:val="9E00EE3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90C3A9C"/>
    <w:multiLevelType w:val="hybridMultilevel"/>
    <w:tmpl w:val="669611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9413C42"/>
    <w:multiLevelType w:val="hybridMultilevel"/>
    <w:tmpl w:val="BC883202"/>
    <w:lvl w:ilvl="0" w:tplc="FEE8A7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B3E8E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2049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9FA97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F1604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3696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7EA9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E0E02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7488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>
    <w:nsid w:val="6C636AEE"/>
    <w:multiLevelType w:val="hybridMultilevel"/>
    <w:tmpl w:val="EE42EBBE"/>
    <w:lvl w:ilvl="0" w:tplc="A14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B42C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44B6C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9829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36AA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6421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BF40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8C2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6EA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5911DF"/>
    <w:multiLevelType w:val="hybridMultilevel"/>
    <w:tmpl w:val="A244954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72E77B2"/>
    <w:multiLevelType w:val="hybridMultilevel"/>
    <w:tmpl w:val="6538A43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19"/>
  </w:num>
  <w:num w:numId="5">
    <w:abstractNumId w:val="26"/>
  </w:num>
  <w:num w:numId="6">
    <w:abstractNumId w:val="23"/>
  </w:num>
  <w:num w:numId="7">
    <w:abstractNumId w:val="14"/>
  </w:num>
  <w:num w:numId="8">
    <w:abstractNumId w:val="12"/>
  </w:num>
  <w:num w:numId="9">
    <w:abstractNumId w:val="21"/>
  </w:num>
  <w:num w:numId="10">
    <w:abstractNumId w:val="22"/>
  </w:num>
  <w:num w:numId="11">
    <w:abstractNumId w:val="41"/>
  </w:num>
  <w:num w:numId="12">
    <w:abstractNumId w:val="13"/>
  </w:num>
  <w:num w:numId="13">
    <w:abstractNumId w:val="11"/>
  </w:num>
  <w:num w:numId="14">
    <w:abstractNumId w:val="36"/>
  </w:num>
  <w:num w:numId="15">
    <w:abstractNumId w:val="7"/>
  </w:num>
  <w:num w:numId="16">
    <w:abstractNumId w:val="6"/>
  </w:num>
  <w:num w:numId="17">
    <w:abstractNumId w:val="20"/>
  </w:num>
  <w:num w:numId="18">
    <w:abstractNumId w:val="25"/>
  </w:num>
  <w:num w:numId="19">
    <w:abstractNumId w:val="29"/>
  </w:num>
  <w:num w:numId="20">
    <w:abstractNumId w:val="15"/>
  </w:num>
  <w:num w:numId="21">
    <w:abstractNumId w:val="28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32"/>
  </w:num>
  <w:num w:numId="27">
    <w:abstractNumId w:val="31"/>
  </w:num>
  <w:num w:numId="28">
    <w:abstractNumId w:val="33"/>
  </w:num>
  <w:num w:numId="29">
    <w:abstractNumId w:val="2"/>
  </w:num>
  <w:num w:numId="30">
    <w:abstractNumId w:val="39"/>
  </w:num>
  <w:num w:numId="31">
    <w:abstractNumId w:val="18"/>
  </w:num>
  <w:num w:numId="32">
    <w:abstractNumId w:val="0"/>
  </w:num>
  <w:num w:numId="33">
    <w:abstractNumId w:val="3"/>
  </w:num>
  <w:num w:numId="34">
    <w:abstractNumId w:val="30"/>
  </w:num>
  <w:num w:numId="35">
    <w:abstractNumId w:val="38"/>
  </w:num>
  <w:num w:numId="36">
    <w:abstractNumId w:val="10"/>
  </w:num>
  <w:num w:numId="37">
    <w:abstractNumId w:val="8"/>
  </w:num>
  <w:num w:numId="38">
    <w:abstractNumId w:val="35"/>
  </w:num>
  <w:num w:numId="39">
    <w:abstractNumId w:val="27"/>
  </w:num>
  <w:num w:numId="40">
    <w:abstractNumId w:val="1"/>
  </w:num>
  <w:num w:numId="41">
    <w:abstractNumId w:val="24"/>
  </w:num>
  <w:num w:numId="42">
    <w:abstractNumId w:val="17"/>
  </w:num>
  <w:num w:numId="43">
    <w:abstractNumId w:val="37"/>
  </w:num>
  <w:num w:numId="44">
    <w:abstractNumId w:val="34"/>
  </w:num>
  <w:num w:numId="45">
    <w:abstractNumId w:val="4"/>
  </w:num>
  <w:num w:numId="46">
    <w:abstractNumId w:val="5"/>
  </w:num>
  <w:num w:numId="47">
    <w:abstractNumId w:val="4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898"/>
    <w:rsid w:val="00002A45"/>
    <w:rsid w:val="00002DA7"/>
    <w:rsid w:val="00005F20"/>
    <w:rsid w:val="00005FB6"/>
    <w:rsid w:val="000068E5"/>
    <w:rsid w:val="00006F2D"/>
    <w:rsid w:val="000070D0"/>
    <w:rsid w:val="00007878"/>
    <w:rsid w:val="0001161A"/>
    <w:rsid w:val="0001380C"/>
    <w:rsid w:val="0001408B"/>
    <w:rsid w:val="0001556D"/>
    <w:rsid w:val="00016E12"/>
    <w:rsid w:val="000172B2"/>
    <w:rsid w:val="0002076C"/>
    <w:rsid w:val="000213C8"/>
    <w:rsid w:val="00022416"/>
    <w:rsid w:val="00022B1B"/>
    <w:rsid w:val="0002399C"/>
    <w:rsid w:val="000250E8"/>
    <w:rsid w:val="00025FA8"/>
    <w:rsid w:val="00026876"/>
    <w:rsid w:val="00027733"/>
    <w:rsid w:val="000279FF"/>
    <w:rsid w:val="00030371"/>
    <w:rsid w:val="00030910"/>
    <w:rsid w:val="00032316"/>
    <w:rsid w:val="000323EE"/>
    <w:rsid w:val="00033799"/>
    <w:rsid w:val="0003605E"/>
    <w:rsid w:val="00037F12"/>
    <w:rsid w:val="000403B5"/>
    <w:rsid w:val="00040F52"/>
    <w:rsid w:val="000420B3"/>
    <w:rsid w:val="000426A2"/>
    <w:rsid w:val="000439A8"/>
    <w:rsid w:val="00044069"/>
    <w:rsid w:val="00044654"/>
    <w:rsid w:val="00045BA4"/>
    <w:rsid w:val="0004742D"/>
    <w:rsid w:val="00050793"/>
    <w:rsid w:val="00051F4A"/>
    <w:rsid w:val="000522C4"/>
    <w:rsid w:val="000524C7"/>
    <w:rsid w:val="00052719"/>
    <w:rsid w:val="00053145"/>
    <w:rsid w:val="000544D2"/>
    <w:rsid w:val="00054574"/>
    <w:rsid w:val="00055FF9"/>
    <w:rsid w:val="00060D4A"/>
    <w:rsid w:val="00061980"/>
    <w:rsid w:val="000629C0"/>
    <w:rsid w:val="00064E81"/>
    <w:rsid w:val="0006592F"/>
    <w:rsid w:val="00066F5D"/>
    <w:rsid w:val="00067E44"/>
    <w:rsid w:val="0007156D"/>
    <w:rsid w:val="00071ED6"/>
    <w:rsid w:val="00074447"/>
    <w:rsid w:val="00074897"/>
    <w:rsid w:val="00077902"/>
    <w:rsid w:val="00081287"/>
    <w:rsid w:val="000817A6"/>
    <w:rsid w:val="00082A36"/>
    <w:rsid w:val="00082FEB"/>
    <w:rsid w:val="0008358C"/>
    <w:rsid w:val="00087F80"/>
    <w:rsid w:val="00090D4B"/>
    <w:rsid w:val="00091832"/>
    <w:rsid w:val="00091B65"/>
    <w:rsid w:val="00094911"/>
    <w:rsid w:val="00094DEB"/>
    <w:rsid w:val="00095343"/>
    <w:rsid w:val="00097BB6"/>
    <w:rsid w:val="000A57E9"/>
    <w:rsid w:val="000A73E8"/>
    <w:rsid w:val="000B1289"/>
    <w:rsid w:val="000B1790"/>
    <w:rsid w:val="000B5DD6"/>
    <w:rsid w:val="000B7004"/>
    <w:rsid w:val="000C1D52"/>
    <w:rsid w:val="000C2A4F"/>
    <w:rsid w:val="000C5F27"/>
    <w:rsid w:val="000C67F5"/>
    <w:rsid w:val="000C753B"/>
    <w:rsid w:val="000C7A50"/>
    <w:rsid w:val="000D0436"/>
    <w:rsid w:val="000D0857"/>
    <w:rsid w:val="000D1C42"/>
    <w:rsid w:val="000D2714"/>
    <w:rsid w:val="000D3DAB"/>
    <w:rsid w:val="000D5F90"/>
    <w:rsid w:val="000D65B8"/>
    <w:rsid w:val="000D7C5D"/>
    <w:rsid w:val="000E1C1A"/>
    <w:rsid w:val="000E2CC9"/>
    <w:rsid w:val="000E64B8"/>
    <w:rsid w:val="000E6FE2"/>
    <w:rsid w:val="000E7928"/>
    <w:rsid w:val="000F0056"/>
    <w:rsid w:val="000F0AFF"/>
    <w:rsid w:val="000F0EB3"/>
    <w:rsid w:val="000F369C"/>
    <w:rsid w:val="000F41B0"/>
    <w:rsid w:val="000F4B6D"/>
    <w:rsid w:val="000F6DAB"/>
    <w:rsid w:val="000F750D"/>
    <w:rsid w:val="00101A13"/>
    <w:rsid w:val="00103139"/>
    <w:rsid w:val="00103D63"/>
    <w:rsid w:val="001123B7"/>
    <w:rsid w:val="0011405B"/>
    <w:rsid w:val="00114268"/>
    <w:rsid w:val="00121F20"/>
    <w:rsid w:val="00125098"/>
    <w:rsid w:val="001256B1"/>
    <w:rsid w:val="00126215"/>
    <w:rsid w:val="001268EC"/>
    <w:rsid w:val="001310AD"/>
    <w:rsid w:val="001311EA"/>
    <w:rsid w:val="00131209"/>
    <w:rsid w:val="00131ED1"/>
    <w:rsid w:val="00133AB5"/>
    <w:rsid w:val="00134AA3"/>
    <w:rsid w:val="00135683"/>
    <w:rsid w:val="00135C1E"/>
    <w:rsid w:val="001371A2"/>
    <w:rsid w:val="00137F9F"/>
    <w:rsid w:val="00141C0D"/>
    <w:rsid w:val="00142825"/>
    <w:rsid w:val="001435F1"/>
    <w:rsid w:val="00144E81"/>
    <w:rsid w:val="00145384"/>
    <w:rsid w:val="0014683E"/>
    <w:rsid w:val="001476D6"/>
    <w:rsid w:val="0015298D"/>
    <w:rsid w:val="001533FB"/>
    <w:rsid w:val="00153CCF"/>
    <w:rsid w:val="00153D83"/>
    <w:rsid w:val="00157810"/>
    <w:rsid w:val="00162BA4"/>
    <w:rsid w:val="001634E7"/>
    <w:rsid w:val="0016388D"/>
    <w:rsid w:val="00164DC1"/>
    <w:rsid w:val="00165487"/>
    <w:rsid w:val="00166CF5"/>
    <w:rsid w:val="001703A3"/>
    <w:rsid w:val="00170436"/>
    <w:rsid w:val="001705D9"/>
    <w:rsid w:val="001719C0"/>
    <w:rsid w:val="001725D1"/>
    <w:rsid w:val="00172F31"/>
    <w:rsid w:val="00173760"/>
    <w:rsid w:val="00173B51"/>
    <w:rsid w:val="00173DA2"/>
    <w:rsid w:val="0017710F"/>
    <w:rsid w:val="0017711E"/>
    <w:rsid w:val="00180CC1"/>
    <w:rsid w:val="001834C8"/>
    <w:rsid w:val="001847D4"/>
    <w:rsid w:val="00186A79"/>
    <w:rsid w:val="00186C4F"/>
    <w:rsid w:val="00186EC5"/>
    <w:rsid w:val="00190D0D"/>
    <w:rsid w:val="001918D7"/>
    <w:rsid w:val="0019253B"/>
    <w:rsid w:val="00192D6F"/>
    <w:rsid w:val="00192F27"/>
    <w:rsid w:val="001946C1"/>
    <w:rsid w:val="00195A9D"/>
    <w:rsid w:val="0019638C"/>
    <w:rsid w:val="001A4288"/>
    <w:rsid w:val="001A4F6C"/>
    <w:rsid w:val="001A5170"/>
    <w:rsid w:val="001A7656"/>
    <w:rsid w:val="001B0C8F"/>
    <w:rsid w:val="001B1200"/>
    <w:rsid w:val="001B15C6"/>
    <w:rsid w:val="001B183B"/>
    <w:rsid w:val="001B1D4A"/>
    <w:rsid w:val="001B1DED"/>
    <w:rsid w:val="001B35FF"/>
    <w:rsid w:val="001B390D"/>
    <w:rsid w:val="001B436F"/>
    <w:rsid w:val="001B577C"/>
    <w:rsid w:val="001B5D3E"/>
    <w:rsid w:val="001B601C"/>
    <w:rsid w:val="001B6702"/>
    <w:rsid w:val="001B758C"/>
    <w:rsid w:val="001B76BF"/>
    <w:rsid w:val="001B7A86"/>
    <w:rsid w:val="001C0C71"/>
    <w:rsid w:val="001C18F2"/>
    <w:rsid w:val="001C244F"/>
    <w:rsid w:val="001D17C8"/>
    <w:rsid w:val="001D32C9"/>
    <w:rsid w:val="001D3352"/>
    <w:rsid w:val="001D3889"/>
    <w:rsid w:val="001D459E"/>
    <w:rsid w:val="001D554F"/>
    <w:rsid w:val="001D6A58"/>
    <w:rsid w:val="001D6B3D"/>
    <w:rsid w:val="001E07E3"/>
    <w:rsid w:val="001E1D69"/>
    <w:rsid w:val="001E29D1"/>
    <w:rsid w:val="001E2AC0"/>
    <w:rsid w:val="001E3733"/>
    <w:rsid w:val="001E4589"/>
    <w:rsid w:val="001E5216"/>
    <w:rsid w:val="001E573E"/>
    <w:rsid w:val="001E685F"/>
    <w:rsid w:val="001E68A9"/>
    <w:rsid w:val="001E7B7C"/>
    <w:rsid w:val="001F21F7"/>
    <w:rsid w:val="001F355D"/>
    <w:rsid w:val="001F3C2E"/>
    <w:rsid w:val="001F4512"/>
    <w:rsid w:val="002009C6"/>
    <w:rsid w:val="00201598"/>
    <w:rsid w:val="00201611"/>
    <w:rsid w:val="002016C2"/>
    <w:rsid w:val="00202437"/>
    <w:rsid w:val="00202F8C"/>
    <w:rsid w:val="00203356"/>
    <w:rsid w:val="002055C2"/>
    <w:rsid w:val="002061D7"/>
    <w:rsid w:val="00207734"/>
    <w:rsid w:val="00207D77"/>
    <w:rsid w:val="0021023C"/>
    <w:rsid w:val="002103EB"/>
    <w:rsid w:val="00210D20"/>
    <w:rsid w:val="00211311"/>
    <w:rsid w:val="00212A7D"/>
    <w:rsid w:val="00212CE2"/>
    <w:rsid w:val="0021358C"/>
    <w:rsid w:val="00217CC5"/>
    <w:rsid w:val="0022265C"/>
    <w:rsid w:val="00222BA1"/>
    <w:rsid w:val="00222BF2"/>
    <w:rsid w:val="00222D1E"/>
    <w:rsid w:val="00223231"/>
    <w:rsid w:val="00224B01"/>
    <w:rsid w:val="00225355"/>
    <w:rsid w:val="002254FB"/>
    <w:rsid w:val="00226126"/>
    <w:rsid w:val="002270E0"/>
    <w:rsid w:val="0023380D"/>
    <w:rsid w:val="0023712E"/>
    <w:rsid w:val="00237369"/>
    <w:rsid w:val="00237A9B"/>
    <w:rsid w:val="002400A9"/>
    <w:rsid w:val="00240606"/>
    <w:rsid w:val="00240CBE"/>
    <w:rsid w:val="00253BE4"/>
    <w:rsid w:val="002545B5"/>
    <w:rsid w:val="00261F4D"/>
    <w:rsid w:val="00262A76"/>
    <w:rsid w:val="0026554B"/>
    <w:rsid w:val="002665E2"/>
    <w:rsid w:val="002676DB"/>
    <w:rsid w:val="00267B1C"/>
    <w:rsid w:val="00270514"/>
    <w:rsid w:val="00272199"/>
    <w:rsid w:val="00272DEE"/>
    <w:rsid w:val="002737E5"/>
    <w:rsid w:val="00273A99"/>
    <w:rsid w:val="00273C6D"/>
    <w:rsid w:val="00273E7B"/>
    <w:rsid w:val="00275AF7"/>
    <w:rsid w:val="002761E7"/>
    <w:rsid w:val="00276B4A"/>
    <w:rsid w:val="002779CC"/>
    <w:rsid w:val="00280715"/>
    <w:rsid w:val="00282794"/>
    <w:rsid w:val="002827ED"/>
    <w:rsid w:val="00282E99"/>
    <w:rsid w:val="0028309E"/>
    <w:rsid w:val="00283C74"/>
    <w:rsid w:val="002841BE"/>
    <w:rsid w:val="002842CC"/>
    <w:rsid w:val="00284D4B"/>
    <w:rsid w:val="002854B6"/>
    <w:rsid w:val="00286778"/>
    <w:rsid w:val="00290CE3"/>
    <w:rsid w:val="002958A2"/>
    <w:rsid w:val="00296F3C"/>
    <w:rsid w:val="00297B55"/>
    <w:rsid w:val="002A03BF"/>
    <w:rsid w:val="002A0AF9"/>
    <w:rsid w:val="002A1164"/>
    <w:rsid w:val="002A1881"/>
    <w:rsid w:val="002A4ECD"/>
    <w:rsid w:val="002A7071"/>
    <w:rsid w:val="002B2951"/>
    <w:rsid w:val="002B4795"/>
    <w:rsid w:val="002B6CB9"/>
    <w:rsid w:val="002B7BA2"/>
    <w:rsid w:val="002C0673"/>
    <w:rsid w:val="002C0DD6"/>
    <w:rsid w:val="002C290C"/>
    <w:rsid w:val="002C3B3E"/>
    <w:rsid w:val="002C4B3C"/>
    <w:rsid w:val="002C5243"/>
    <w:rsid w:val="002C59A0"/>
    <w:rsid w:val="002C5BD7"/>
    <w:rsid w:val="002C6EC0"/>
    <w:rsid w:val="002D32FC"/>
    <w:rsid w:val="002D3BCF"/>
    <w:rsid w:val="002D459A"/>
    <w:rsid w:val="002D45E2"/>
    <w:rsid w:val="002D7213"/>
    <w:rsid w:val="002D7B2F"/>
    <w:rsid w:val="002E0B00"/>
    <w:rsid w:val="002E24B3"/>
    <w:rsid w:val="002E264B"/>
    <w:rsid w:val="002E2FC9"/>
    <w:rsid w:val="002E32D2"/>
    <w:rsid w:val="002E34A1"/>
    <w:rsid w:val="002E51A4"/>
    <w:rsid w:val="002E558D"/>
    <w:rsid w:val="002E5DCD"/>
    <w:rsid w:val="002E7B93"/>
    <w:rsid w:val="002F09BD"/>
    <w:rsid w:val="002F0BED"/>
    <w:rsid w:val="002F117A"/>
    <w:rsid w:val="002F3E69"/>
    <w:rsid w:val="002F549E"/>
    <w:rsid w:val="002F562B"/>
    <w:rsid w:val="003013D5"/>
    <w:rsid w:val="003015C7"/>
    <w:rsid w:val="0030650E"/>
    <w:rsid w:val="00307024"/>
    <w:rsid w:val="00310AE8"/>
    <w:rsid w:val="003121F0"/>
    <w:rsid w:val="00315AFB"/>
    <w:rsid w:val="00316165"/>
    <w:rsid w:val="00320942"/>
    <w:rsid w:val="00320BE8"/>
    <w:rsid w:val="00321698"/>
    <w:rsid w:val="003217A6"/>
    <w:rsid w:val="003224A4"/>
    <w:rsid w:val="00322CAE"/>
    <w:rsid w:val="00323C1D"/>
    <w:rsid w:val="00324300"/>
    <w:rsid w:val="00324632"/>
    <w:rsid w:val="003264EF"/>
    <w:rsid w:val="00331A27"/>
    <w:rsid w:val="00332677"/>
    <w:rsid w:val="00333425"/>
    <w:rsid w:val="00334B41"/>
    <w:rsid w:val="0033679B"/>
    <w:rsid w:val="00336C9B"/>
    <w:rsid w:val="00337804"/>
    <w:rsid w:val="00340145"/>
    <w:rsid w:val="00340FD3"/>
    <w:rsid w:val="003414B3"/>
    <w:rsid w:val="00344035"/>
    <w:rsid w:val="00344FF0"/>
    <w:rsid w:val="003454D3"/>
    <w:rsid w:val="003462B6"/>
    <w:rsid w:val="00346991"/>
    <w:rsid w:val="003477B1"/>
    <w:rsid w:val="00350F1A"/>
    <w:rsid w:val="00353B8B"/>
    <w:rsid w:val="0035543C"/>
    <w:rsid w:val="00356CA6"/>
    <w:rsid w:val="00360BEA"/>
    <w:rsid w:val="0036119C"/>
    <w:rsid w:val="003613A2"/>
    <w:rsid w:val="0036287D"/>
    <w:rsid w:val="003632DA"/>
    <w:rsid w:val="003635EF"/>
    <w:rsid w:val="003656A9"/>
    <w:rsid w:val="003665B3"/>
    <w:rsid w:val="00366664"/>
    <w:rsid w:val="003672FA"/>
    <w:rsid w:val="0036751F"/>
    <w:rsid w:val="00371FFA"/>
    <w:rsid w:val="00373A2D"/>
    <w:rsid w:val="00375689"/>
    <w:rsid w:val="00375B48"/>
    <w:rsid w:val="00377D69"/>
    <w:rsid w:val="00380363"/>
    <w:rsid w:val="00384E1A"/>
    <w:rsid w:val="00387404"/>
    <w:rsid w:val="0038764A"/>
    <w:rsid w:val="00387BE4"/>
    <w:rsid w:val="00392F12"/>
    <w:rsid w:val="003932BE"/>
    <w:rsid w:val="00396137"/>
    <w:rsid w:val="00397F51"/>
    <w:rsid w:val="003A0579"/>
    <w:rsid w:val="003A0891"/>
    <w:rsid w:val="003A2232"/>
    <w:rsid w:val="003A6000"/>
    <w:rsid w:val="003A7575"/>
    <w:rsid w:val="003B1E72"/>
    <w:rsid w:val="003B4FFC"/>
    <w:rsid w:val="003B53FB"/>
    <w:rsid w:val="003B5568"/>
    <w:rsid w:val="003B5C1E"/>
    <w:rsid w:val="003B5C31"/>
    <w:rsid w:val="003B671B"/>
    <w:rsid w:val="003B728D"/>
    <w:rsid w:val="003B7291"/>
    <w:rsid w:val="003C16F3"/>
    <w:rsid w:val="003C1A72"/>
    <w:rsid w:val="003C307A"/>
    <w:rsid w:val="003C4A00"/>
    <w:rsid w:val="003C4C0D"/>
    <w:rsid w:val="003C5179"/>
    <w:rsid w:val="003C57F8"/>
    <w:rsid w:val="003C61EC"/>
    <w:rsid w:val="003D0EA9"/>
    <w:rsid w:val="003D1151"/>
    <w:rsid w:val="003D33BF"/>
    <w:rsid w:val="003D3ADA"/>
    <w:rsid w:val="003E0465"/>
    <w:rsid w:val="003E241C"/>
    <w:rsid w:val="003E289B"/>
    <w:rsid w:val="003E3347"/>
    <w:rsid w:val="003E46D2"/>
    <w:rsid w:val="003E7341"/>
    <w:rsid w:val="003E773D"/>
    <w:rsid w:val="003F2637"/>
    <w:rsid w:val="003F385E"/>
    <w:rsid w:val="003F3BD9"/>
    <w:rsid w:val="003F48A9"/>
    <w:rsid w:val="003F667E"/>
    <w:rsid w:val="003F668B"/>
    <w:rsid w:val="003F797E"/>
    <w:rsid w:val="004003F1"/>
    <w:rsid w:val="00400D42"/>
    <w:rsid w:val="00400EE1"/>
    <w:rsid w:val="00401F0D"/>
    <w:rsid w:val="00407165"/>
    <w:rsid w:val="00407D8C"/>
    <w:rsid w:val="00410266"/>
    <w:rsid w:val="00413ADB"/>
    <w:rsid w:val="0041428B"/>
    <w:rsid w:val="004145E1"/>
    <w:rsid w:val="00414E75"/>
    <w:rsid w:val="004159AC"/>
    <w:rsid w:val="004160C5"/>
    <w:rsid w:val="0042497A"/>
    <w:rsid w:val="0042534B"/>
    <w:rsid w:val="0042596B"/>
    <w:rsid w:val="004306D1"/>
    <w:rsid w:val="004313ED"/>
    <w:rsid w:val="0043188B"/>
    <w:rsid w:val="00431F9B"/>
    <w:rsid w:val="00433CAF"/>
    <w:rsid w:val="00433D8E"/>
    <w:rsid w:val="00433E03"/>
    <w:rsid w:val="004341E5"/>
    <w:rsid w:val="0043442F"/>
    <w:rsid w:val="00434889"/>
    <w:rsid w:val="00434E23"/>
    <w:rsid w:val="00435554"/>
    <w:rsid w:val="00435C09"/>
    <w:rsid w:val="004363FB"/>
    <w:rsid w:val="00436FF6"/>
    <w:rsid w:val="00437666"/>
    <w:rsid w:val="00442B10"/>
    <w:rsid w:val="00443226"/>
    <w:rsid w:val="00443238"/>
    <w:rsid w:val="00445632"/>
    <w:rsid w:val="004471E1"/>
    <w:rsid w:val="00451A32"/>
    <w:rsid w:val="00451C5F"/>
    <w:rsid w:val="00451CD0"/>
    <w:rsid w:val="004539C9"/>
    <w:rsid w:val="00460730"/>
    <w:rsid w:val="004649C3"/>
    <w:rsid w:val="00464BCC"/>
    <w:rsid w:val="00465C8B"/>
    <w:rsid w:val="00473E9E"/>
    <w:rsid w:val="0048121F"/>
    <w:rsid w:val="00481523"/>
    <w:rsid w:val="00481E6F"/>
    <w:rsid w:val="00484332"/>
    <w:rsid w:val="004846A1"/>
    <w:rsid w:val="00485FC4"/>
    <w:rsid w:val="004871E0"/>
    <w:rsid w:val="0049022D"/>
    <w:rsid w:val="00490C2C"/>
    <w:rsid w:val="0049123F"/>
    <w:rsid w:val="004928FD"/>
    <w:rsid w:val="00492A44"/>
    <w:rsid w:val="004955EC"/>
    <w:rsid w:val="00495C0C"/>
    <w:rsid w:val="004961EC"/>
    <w:rsid w:val="004A2533"/>
    <w:rsid w:val="004A2AF1"/>
    <w:rsid w:val="004A4534"/>
    <w:rsid w:val="004A4A4E"/>
    <w:rsid w:val="004A4F1A"/>
    <w:rsid w:val="004A6449"/>
    <w:rsid w:val="004B5876"/>
    <w:rsid w:val="004B6AC5"/>
    <w:rsid w:val="004B7099"/>
    <w:rsid w:val="004B71AF"/>
    <w:rsid w:val="004B72F5"/>
    <w:rsid w:val="004B7CEE"/>
    <w:rsid w:val="004C0ED9"/>
    <w:rsid w:val="004C2EA5"/>
    <w:rsid w:val="004C306A"/>
    <w:rsid w:val="004C55DF"/>
    <w:rsid w:val="004C5AC2"/>
    <w:rsid w:val="004C5B2F"/>
    <w:rsid w:val="004C5DB3"/>
    <w:rsid w:val="004C7008"/>
    <w:rsid w:val="004C76DA"/>
    <w:rsid w:val="004C7C7D"/>
    <w:rsid w:val="004D0060"/>
    <w:rsid w:val="004D12BF"/>
    <w:rsid w:val="004D4ED7"/>
    <w:rsid w:val="004D65AB"/>
    <w:rsid w:val="004E1AD7"/>
    <w:rsid w:val="004E1B5A"/>
    <w:rsid w:val="004E4A43"/>
    <w:rsid w:val="004E64B0"/>
    <w:rsid w:val="004E74F4"/>
    <w:rsid w:val="004E7660"/>
    <w:rsid w:val="004E7BAB"/>
    <w:rsid w:val="004F0735"/>
    <w:rsid w:val="004F6231"/>
    <w:rsid w:val="004F6DCC"/>
    <w:rsid w:val="004F79B2"/>
    <w:rsid w:val="004F79E3"/>
    <w:rsid w:val="004F7DC9"/>
    <w:rsid w:val="0050051F"/>
    <w:rsid w:val="00504B56"/>
    <w:rsid w:val="00504FAD"/>
    <w:rsid w:val="005062DD"/>
    <w:rsid w:val="0050683E"/>
    <w:rsid w:val="00510DF6"/>
    <w:rsid w:val="00512551"/>
    <w:rsid w:val="005150F0"/>
    <w:rsid w:val="0051649E"/>
    <w:rsid w:val="00516B79"/>
    <w:rsid w:val="0052085F"/>
    <w:rsid w:val="00520F3E"/>
    <w:rsid w:val="005244BC"/>
    <w:rsid w:val="00526CAE"/>
    <w:rsid w:val="005276EF"/>
    <w:rsid w:val="005276F5"/>
    <w:rsid w:val="00527C02"/>
    <w:rsid w:val="00527C1F"/>
    <w:rsid w:val="00527D5B"/>
    <w:rsid w:val="005304CB"/>
    <w:rsid w:val="00531CE3"/>
    <w:rsid w:val="00531D89"/>
    <w:rsid w:val="00532463"/>
    <w:rsid w:val="00535348"/>
    <w:rsid w:val="00535D99"/>
    <w:rsid w:val="00540403"/>
    <w:rsid w:val="00541D6F"/>
    <w:rsid w:val="005443AB"/>
    <w:rsid w:val="0054458E"/>
    <w:rsid w:val="005461F3"/>
    <w:rsid w:val="00547788"/>
    <w:rsid w:val="005524D8"/>
    <w:rsid w:val="00552BF1"/>
    <w:rsid w:val="00553632"/>
    <w:rsid w:val="00554681"/>
    <w:rsid w:val="00554EBC"/>
    <w:rsid w:val="00560148"/>
    <w:rsid w:val="005603A5"/>
    <w:rsid w:val="0056047D"/>
    <w:rsid w:val="005615AA"/>
    <w:rsid w:val="00561C7F"/>
    <w:rsid w:val="0056252C"/>
    <w:rsid w:val="005631A7"/>
    <w:rsid w:val="00564FBC"/>
    <w:rsid w:val="00565415"/>
    <w:rsid w:val="00570AC8"/>
    <w:rsid w:val="00571098"/>
    <w:rsid w:val="00571324"/>
    <w:rsid w:val="00571DD5"/>
    <w:rsid w:val="0057332D"/>
    <w:rsid w:val="00573B35"/>
    <w:rsid w:val="0057603D"/>
    <w:rsid w:val="005769C1"/>
    <w:rsid w:val="0058033B"/>
    <w:rsid w:val="00581F76"/>
    <w:rsid w:val="00585FA8"/>
    <w:rsid w:val="0059090D"/>
    <w:rsid w:val="00590999"/>
    <w:rsid w:val="00590BC8"/>
    <w:rsid w:val="00591C13"/>
    <w:rsid w:val="005937FB"/>
    <w:rsid w:val="00594082"/>
    <w:rsid w:val="0059439A"/>
    <w:rsid w:val="00595B1E"/>
    <w:rsid w:val="00596B65"/>
    <w:rsid w:val="005A06B1"/>
    <w:rsid w:val="005A1B61"/>
    <w:rsid w:val="005A294A"/>
    <w:rsid w:val="005A2DC4"/>
    <w:rsid w:val="005A323A"/>
    <w:rsid w:val="005A32DE"/>
    <w:rsid w:val="005A378F"/>
    <w:rsid w:val="005A53B9"/>
    <w:rsid w:val="005A5610"/>
    <w:rsid w:val="005A6432"/>
    <w:rsid w:val="005A6584"/>
    <w:rsid w:val="005A73D2"/>
    <w:rsid w:val="005B0408"/>
    <w:rsid w:val="005B0623"/>
    <w:rsid w:val="005B149E"/>
    <w:rsid w:val="005B1A73"/>
    <w:rsid w:val="005B200A"/>
    <w:rsid w:val="005B2BA1"/>
    <w:rsid w:val="005B33A2"/>
    <w:rsid w:val="005B4DF3"/>
    <w:rsid w:val="005B529E"/>
    <w:rsid w:val="005C02EC"/>
    <w:rsid w:val="005C0695"/>
    <w:rsid w:val="005C5CAE"/>
    <w:rsid w:val="005C6763"/>
    <w:rsid w:val="005C6A61"/>
    <w:rsid w:val="005D01BE"/>
    <w:rsid w:val="005D0DFD"/>
    <w:rsid w:val="005D3404"/>
    <w:rsid w:val="005D43D8"/>
    <w:rsid w:val="005D45E0"/>
    <w:rsid w:val="005D4FCE"/>
    <w:rsid w:val="005D634F"/>
    <w:rsid w:val="005D66FD"/>
    <w:rsid w:val="005D70E2"/>
    <w:rsid w:val="005E22FC"/>
    <w:rsid w:val="005E3084"/>
    <w:rsid w:val="005E4590"/>
    <w:rsid w:val="005E5373"/>
    <w:rsid w:val="005E590D"/>
    <w:rsid w:val="005E673C"/>
    <w:rsid w:val="005E7FA8"/>
    <w:rsid w:val="005F0627"/>
    <w:rsid w:val="005F12D7"/>
    <w:rsid w:val="005F1410"/>
    <w:rsid w:val="005F48AF"/>
    <w:rsid w:val="005F5050"/>
    <w:rsid w:val="005F5550"/>
    <w:rsid w:val="005F5EA5"/>
    <w:rsid w:val="005F5EC9"/>
    <w:rsid w:val="005F63DC"/>
    <w:rsid w:val="005F71E1"/>
    <w:rsid w:val="006034AB"/>
    <w:rsid w:val="00603AC5"/>
    <w:rsid w:val="006056CE"/>
    <w:rsid w:val="006069D9"/>
    <w:rsid w:val="00607A0E"/>
    <w:rsid w:val="0061285F"/>
    <w:rsid w:val="00613797"/>
    <w:rsid w:val="006138A4"/>
    <w:rsid w:val="00614F9D"/>
    <w:rsid w:val="00616772"/>
    <w:rsid w:val="00621230"/>
    <w:rsid w:val="00622B06"/>
    <w:rsid w:val="0062735A"/>
    <w:rsid w:val="00627D96"/>
    <w:rsid w:val="0063044C"/>
    <w:rsid w:val="006304D8"/>
    <w:rsid w:val="006305B0"/>
    <w:rsid w:val="00630928"/>
    <w:rsid w:val="00631060"/>
    <w:rsid w:val="00631CBB"/>
    <w:rsid w:val="006321A1"/>
    <w:rsid w:val="00632C72"/>
    <w:rsid w:val="00633870"/>
    <w:rsid w:val="0064018A"/>
    <w:rsid w:val="006433F6"/>
    <w:rsid w:val="006436A9"/>
    <w:rsid w:val="006438AA"/>
    <w:rsid w:val="00644251"/>
    <w:rsid w:val="00646C21"/>
    <w:rsid w:val="006470A3"/>
    <w:rsid w:val="00653A1D"/>
    <w:rsid w:val="00656EF6"/>
    <w:rsid w:val="00657C61"/>
    <w:rsid w:val="00660847"/>
    <w:rsid w:val="00660CCB"/>
    <w:rsid w:val="00663E9A"/>
    <w:rsid w:val="00665DC8"/>
    <w:rsid w:val="006671C2"/>
    <w:rsid w:val="0066763D"/>
    <w:rsid w:val="00667C73"/>
    <w:rsid w:val="00670608"/>
    <w:rsid w:val="006716A2"/>
    <w:rsid w:val="00673748"/>
    <w:rsid w:val="006760C2"/>
    <w:rsid w:val="006767F0"/>
    <w:rsid w:val="006806D9"/>
    <w:rsid w:val="00680C36"/>
    <w:rsid w:val="0068146D"/>
    <w:rsid w:val="00681FB9"/>
    <w:rsid w:val="00683A2B"/>
    <w:rsid w:val="00683A59"/>
    <w:rsid w:val="006847D3"/>
    <w:rsid w:val="00685AD0"/>
    <w:rsid w:val="00686755"/>
    <w:rsid w:val="00686B3F"/>
    <w:rsid w:val="00687037"/>
    <w:rsid w:val="00687723"/>
    <w:rsid w:val="00692005"/>
    <w:rsid w:val="00692A1F"/>
    <w:rsid w:val="00693235"/>
    <w:rsid w:val="00697A0B"/>
    <w:rsid w:val="00697DC1"/>
    <w:rsid w:val="006A001C"/>
    <w:rsid w:val="006A04D0"/>
    <w:rsid w:val="006A0C4C"/>
    <w:rsid w:val="006A17AF"/>
    <w:rsid w:val="006A2701"/>
    <w:rsid w:val="006A33AD"/>
    <w:rsid w:val="006A48D2"/>
    <w:rsid w:val="006A50AC"/>
    <w:rsid w:val="006A730D"/>
    <w:rsid w:val="006A7D4E"/>
    <w:rsid w:val="006B0E61"/>
    <w:rsid w:val="006B11A8"/>
    <w:rsid w:val="006B1919"/>
    <w:rsid w:val="006B200C"/>
    <w:rsid w:val="006B2B75"/>
    <w:rsid w:val="006B3136"/>
    <w:rsid w:val="006B3CC1"/>
    <w:rsid w:val="006B5199"/>
    <w:rsid w:val="006B741C"/>
    <w:rsid w:val="006C0D2E"/>
    <w:rsid w:val="006C327E"/>
    <w:rsid w:val="006C49AB"/>
    <w:rsid w:val="006C4C13"/>
    <w:rsid w:val="006C5968"/>
    <w:rsid w:val="006C7CD8"/>
    <w:rsid w:val="006C7D13"/>
    <w:rsid w:val="006D0782"/>
    <w:rsid w:val="006D08B9"/>
    <w:rsid w:val="006D11A4"/>
    <w:rsid w:val="006D14F4"/>
    <w:rsid w:val="006D69A3"/>
    <w:rsid w:val="006D7798"/>
    <w:rsid w:val="006D7F5C"/>
    <w:rsid w:val="006E03CA"/>
    <w:rsid w:val="006E0940"/>
    <w:rsid w:val="006E0D60"/>
    <w:rsid w:val="006E22B8"/>
    <w:rsid w:val="006E4A92"/>
    <w:rsid w:val="006E6929"/>
    <w:rsid w:val="006F078E"/>
    <w:rsid w:val="006F166C"/>
    <w:rsid w:val="006F1B15"/>
    <w:rsid w:val="006F7D1B"/>
    <w:rsid w:val="007005B8"/>
    <w:rsid w:val="00700E50"/>
    <w:rsid w:val="0070420D"/>
    <w:rsid w:val="00704F58"/>
    <w:rsid w:val="0070632B"/>
    <w:rsid w:val="00712C88"/>
    <w:rsid w:val="00712DE5"/>
    <w:rsid w:val="00712E57"/>
    <w:rsid w:val="00713AAE"/>
    <w:rsid w:val="00713B50"/>
    <w:rsid w:val="00716279"/>
    <w:rsid w:val="007176B9"/>
    <w:rsid w:val="00722354"/>
    <w:rsid w:val="00722F46"/>
    <w:rsid w:val="00726E06"/>
    <w:rsid w:val="00730213"/>
    <w:rsid w:val="007318FA"/>
    <w:rsid w:val="007323B9"/>
    <w:rsid w:val="007323DB"/>
    <w:rsid w:val="007326CA"/>
    <w:rsid w:val="007330E5"/>
    <w:rsid w:val="007356DE"/>
    <w:rsid w:val="00740101"/>
    <w:rsid w:val="00740367"/>
    <w:rsid w:val="00742122"/>
    <w:rsid w:val="00742761"/>
    <w:rsid w:val="00742D09"/>
    <w:rsid w:val="007432CF"/>
    <w:rsid w:val="007438A9"/>
    <w:rsid w:val="007461D2"/>
    <w:rsid w:val="00746BE0"/>
    <w:rsid w:val="00747BAC"/>
    <w:rsid w:val="00747D6C"/>
    <w:rsid w:val="00750473"/>
    <w:rsid w:val="007546F2"/>
    <w:rsid w:val="00754AD2"/>
    <w:rsid w:val="00755B72"/>
    <w:rsid w:val="00756F1B"/>
    <w:rsid w:val="00757D80"/>
    <w:rsid w:val="007601A1"/>
    <w:rsid w:val="00761955"/>
    <w:rsid w:val="00763138"/>
    <w:rsid w:val="00767E65"/>
    <w:rsid w:val="00770013"/>
    <w:rsid w:val="007709A9"/>
    <w:rsid w:val="00771B8D"/>
    <w:rsid w:val="00772A92"/>
    <w:rsid w:val="00773026"/>
    <w:rsid w:val="00774A17"/>
    <w:rsid w:val="00776330"/>
    <w:rsid w:val="007802E6"/>
    <w:rsid w:val="007839B3"/>
    <w:rsid w:val="007842D9"/>
    <w:rsid w:val="007852F8"/>
    <w:rsid w:val="00785D04"/>
    <w:rsid w:val="007877B5"/>
    <w:rsid w:val="00787D9D"/>
    <w:rsid w:val="007906A6"/>
    <w:rsid w:val="00791119"/>
    <w:rsid w:val="00791C3E"/>
    <w:rsid w:val="00796C15"/>
    <w:rsid w:val="007976DD"/>
    <w:rsid w:val="00797B18"/>
    <w:rsid w:val="00797E30"/>
    <w:rsid w:val="007A05CE"/>
    <w:rsid w:val="007A064A"/>
    <w:rsid w:val="007A0BDC"/>
    <w:rsid w:val="007A183C"/>
    <w:rsid w:val="007A3835"/>
    <w:rsid w:val="007A70C9"/>
    <w:rsid w:val="007B089B"/>
    <w:rsid w:val="007B505D"/>
    <w:rsid w:val="007C05CF"/>
    <w:rsid w:val="007C2279"/>
    <w:rsid w:val="007C25C7"/>
    <w:rsid w:val="007C26E7"/>
    <w:rsid w:val="007C347E"/>
    <w:rsid w:val="007C386C"/>
    <w:rsid w:val="007C4201"/>
    <w:rsid w:val="007C42C1"/>
    <w:rsid w:val="007C6067"/>
    <w:rsid w:val="007C6A50"/>
    <w:rsid w:val="007C746C"/>
    <w:rsid w:val="007C7A59"/>
    <w:rsid w:val="007C7C3F"/>
    <w:rsid w:val="007D21F2"/>
    <w:rsid w:val="007D356E"/>
    <w:rsid w:val="007D50BB"/>
    <w:rsid w:val="007D6637"/>
    <w:rsid w:val="007E25B3"/>
    <w:rsid w:val="007E349B"/>
    <w:rsid w:val="007E34E9"/>
    <w:rsid w:val="007E392F"/>
    <w:rsid w:val="007E396D"/>
    <w:rsid w:val="007E41E8"/>
    <w:rsid w:val="007E66EB"/>
    <w:rsid w:val="007F067C"/>
    <w:rsid w:val="007F1A66"/>
    <w:rsid w:val="007F2C0A"/>
    <w:rsid w:val="007F3436"/>
    <w:rsid w:val="007F4AA8"/>
    <w:rsid w:val="007F6BF9"/>
    <w:rsid w:val="007F6DCF"/>
    <w:rsid w:val="007F6FE7"/>
    <w:rsid w:val="00801C61"/>
    <w:rsid w:val="00801D8E"/>
    <w:rsid w:val="00801F88"/>
    <w:rsid w:val="00802244"/>
    <w:rsid w:val="0080260B"/>
    <w:rsid w:val="00806179"/>
    <w:rsid w:val="00806BF1"/>
    <w:rsid w:val="008104CB"/>
    <w:rsid w:val="00813DB2"/>
    <w:rsid w:val="00813E2B"/>
    <w:rsid w:val="00814309"/>
    <w:rsid w:val="00814563"/>
    <w:rsid w:val="008147B7"/>
    <w:rsid w:val="00814A56"/>
    <w:rsid w:val="00814F35"/>
    <w:rsid w:val="00815F3B"/>
    <w:rsid w:val="0081676F"/>
    <w:rsid w:val="00816EF5"/>
    <w:rsid w:val="008178BF"/>
    <w:rsid w:val="008205F3"/>
    <w:rsid w:val="008207AA"/>
    <w:rsid w:val="00822285"/>
    <w:rsid w:val="008226A7"/>
    <w:rsid w:val="00823732"/>
    <w:rsid w:val="008246BE"/>
    <w:rsid w:val="00825059"/>
    <w:rsid w:val="00825239"/>
    <w:rsid w:val="00826382"/>
    <w:rsid w:val="0082663B"/>
    <w:rsid w:val="00826864"/>
    <w:rsid w:val="00827639"/>
    <w:rsid w:val="0082765D"/>
    <w:rsid w:val="0083050C"/>
    <w:rsid w:val="00830C06"/>
    <w:rsid w:val="00830E5A"/>
    <w:rsid w:val="00831136"/>
    <w:rsid w:val="00832EF4"/>
    <w:rsid w:val="00833D0F"/>
    <w:rsid w:val="00834E99"/>
    <w:rsid w:val="00835B1E"/>
    <w:rsid w:val="0083718F"/>
    <w:rsid w:val="008375EB"/>
    <w:rsid w:val="008400AD"/>
    <w:rsid w:val="00842022"/>
    <w:rsid w:val="0084445C"/>
    <w:rsid w:val="00845489"/>
    <w:rsid w:val="008455D5"/>
    <w:rsid w:val="00845ED0"/>
    <w:rsid w:val="008474DD"/>
    <w:rsid w:val="00851459"/>
    <w:rsid w:val="00853C0B"/>
    <w:rsid w:val="0085521E"/>
    <w:rsid w:val="008560DA"/>
    <w:rsid w:val="00856816"/>
    <w:rsid w:val="00862B5B"/>
    <w:rsid w:val="00862E5C"/>
    <w:rsid w:val="00862F98"/>
    <w:rsid w:val="00863ECF"/>
    <w:rsid w:val="008640BC"/>
    <w:rsid w:val="0086447B"/>
    <w:rsid w:val="00865256"/>
    <w:rsid w:val="00865743"/>
    <w:rsid w:val="008674E5"/>
    <w:rsid w:val="008707EF"/>
    <w:rsid w:val="00870B2D"/>
    <w:rsid w:val="00871900"/>
    <w:rsid w:val="0087373C"/>
    <w:rsid w:val="00874401"/>
    <w:rsid w:val="00874AF2"/>
    <w:rsid w:val="008757AE"/>
    <w:rsid w:val="0087637E"/>
    <w:rsid w:val="0087701E"/>
    <w:rsid w:val="008818FF"/>
    <w:rsid w:val="0088268D"/>
    <w:rsid w:val="00882AC0"/>
    <w:rsid w:val="00884201"/>
    <w:rsid w:val="0088495F"/>
    <w:rsid w:val="0089012E"/>
    <w:rsid w:val="00890E03"/>
    <w:rsid w:val="00891A4B"/>
    <w:rsid w:val="00891C4A"/>
    <w:rsid w:val="00893F77"/>
    <w:rsid w:val="0089680E"/>
    <w:rsid w:val="00897CD1"/>
    <w:rsid w:val="008A22D9"/>
    <w:rsid w:val="008A47BD"/>
    <w:rsid w:val="008A48D8"/>
    <w:rsid w:val="008A5570"/>
    <w:rsid w:val="008A6663"/>
    <w:rsid w:val="008B061D"/>
    <w:rsid w:val="008B259D"/>
    <w:rsid w:val="008B2B12"/>
    <w:rsid w:val="008B47C9"/>
    <w:rsid w:val="008B7E64"/>
    <w:rsid w:val="008B7F72"/>
    <w:rsid w:val="008C0E62"/>
    <w:rsid w:val="008C197A"/>
    <w:rsid w:val="008C1AEA"/>
    <w:rsid w:val="008C4256"/>
    <w:rsid w:val="008C57E0"/>
    <w:rsid w:val="008C5846"/>
    <w:rsid w:val="008C644A"/>
    <w:rsid w:val="008C67A2"/>
    <w:rsid w:val="008C6C9B"/>
    <w:rsid w:val="008C7392"/>
    <w:rsid w:val="008C77CB"/>
    <w:rsid w:val="008D1E3D"/>
    <w:rsid w:val="008D2487"/>
    <w:rsid w:val="008D2C96"/>
    <w:rsid w:val="008D30DF"/>
    <w:rsid w:val="008D30F1"/>
    <w:rsid w:val="008D3DF5"/>
    <w:rsid w:val="008D4B1E"/>
    <w:rsid w:val="008D60CA"/>
    <w:rsid w:val="008D7257"/>
    <w:rsid w:val="008D7C03"/>
    <w:rsid w:val="008E040B"/>
    <w:rsid w:val="008E22FE"/>
    <w:rsid w:val="008E347C"/>
    <w:rsid w:val="008E3DD1"/>
    <w:rsid w:val="008E3F20"/>
    <w:rsid w:val="008E56A9"/>
    <w:rsid w:val="008E789F"/>
    <w:rsid w:val="008E7951"/>
    <w:rsid w:val="008E7A9A"/>
    <w:rsid w:val="008F0176"/>
    <w:rsid w:val="008F0ADC"/>
    <w:rsid w:val="008F1C72"/>
    <w:rsid w:val="008F2A46"/>
    <w:rsid w:val="008F2CF0"/>
    <w:rsid w:val="008F39EE"/>
    <w:rsid w:val="008F4D67"/>
    <w:rsid w:val="008F6FAB"/>
    <w:rsid w:val="008F6FC2"/>
    <w:rsid w:val="008F7C42"/>
    <w:rsid w:val="00900407"/>
    <w:rsid w:val="00901EC3"/>
    <w:rsid w:val="00902AD9"/>
    <w:rsid w:val="00902C7A"/>
    <w:rsid w:val="0090392E"/>
    <w:rsid w:val="0090572E"/>
    <w:rsid w:val="0090584D"/>
    <w:rsid w:val="00905F2F"/>
    <w:rsid w:val="009064E8"/>
    <w:rsid w:val="00906E8A"/>
    <w:rsid w:val="009079E9"/>
    <w:rsid w:val="00907FAB"/>
    <w:rsid w:val="009102FF"/>
    <w:rsid w:val="0091239F"/>
    <w:rsid w:val="00914184"/>
    <w:rsid w:val="00917D58"/>
    <w:rsid w:val="00921829"/>
    <w:rsid w:val="009239AF"/>
    <w:rsid w:val="0092458E"/>
    <w:rsid w:val="00924944"/>
    <w:rsid w:val="0092654E"/>
    <w:rsid w:val="00927934"/>
    <w:rsid w:val="00927E1C"/>
    <w:rsid w:val="00927FB4"/>
    <w:rsid w:val="0093006B"/>
    <w:rsid w:val="00931D5F"/>
    <w:rsid w:val="009323F3"/>
    <w:rsid w:val="00936412"/>
    <w:rsid w:val="00952517"/>
    <w:rsid w:val="00952CE2"/>
    <w:rsid w:val="00953038"/>
    <w:rsid w:val="0095526A"/>
    <w:rsid w:val="00956464"/>
    <w:rsid w:val="00957895"/>
    <w:rsid w:val="009616CA"/>
    <w:rsid w:val="00962708"/>
    <w:rsid w:val="009646ED"/>
    <w:rsid w:val="00964833"/>
    <w:rsid w:val="009653A2"/>
    <w:rsid w:val="009657B0"/>
    <w:rsid w:val="0096606A"/>
    <w:rsid w:val="009660D7"/>
    <w:rsid w:val="00966D87"/>
    <w:rsid w:val="00967708"/>
    <w:rsid w:val="00967710"/>
    <w:rsid w:val="00970112"/>
    <w:rsid w:val="00970679"/>
    <w:rsid w:val="00973217"/>
    <w:rsid w:val="009769AE"/>
    <w:rsid w:val="00976F80"/>
    <w:rsid w:val="009772B4"/>
    <w:rsid w:val="00977ACF"/>
    <w:rsid w:val="009825E2"/>
    <w:rsid w:val="00982A94"/>
    <w:rsid w:val="00982B90"/>
    <w:rsid w:val="00982E19"/>
    <w:rsid w:val="00983DD4"/>
    <w:rsid w:val="00984732"/>
    <w:rsid w:val="00984DBC"/>
    <w:rsid w:val="00986398"/>
    <w:rsid w:val="00990D5F"/>
    <w:rsid w:val="00990ED9"/>
    <w:rsid w:val="009915AC"/>
    <w:rsid w:val="00992310"/>
    <w:rsid w:val="009939C5"/>
    <w:rsid w:val="009942E8"/>
    <w:rsid w:val="00994A36"/>
    <w:rsid w:val="00994B6C"/>
    <w:rsid w:val="0099550A"/>
    <w:rsid w:val="009958B5"/>
    <w:rsid w:val="009A6D88"/>
    <w:rsid w:val="009A73DB"/>
    <w:rsid w:val="009B0A93"/>
    <w:rsid w:val="009B28D7"/>
    <w:rsid w:val="009B6B9B"/>
    <w:rsid w:val="009B6E5D"/>
    <w:rsid w:val="009B79F3"/>
    <w:rsid w:val="009C0AE1"/>
    <w:rsid w:val="009C1864"/>
    <w:rsid w:val="009C3545"/>
    <w:rsid w:val="009C3F0D"/>
    <w:rsid w:val="009C4B94"/>
    <w:rsid w:val="009C519F"/>
    <w:rsid w:val="009C51FF"/>
    <w:rsid w:val="009C69E0"/>
    <w:rsid w:val="009C6C0E"/>
    <w:rsid w:val="009D0F82"/>
    <w:rsid w:val="009D34E0"/>
    <w:rsid w:val="009D381A"/>
    <w:rsid w:val="009D577B"/>
    <w:rsid w:val="009D5DE4"/>
    <w:rsid w:val="009D6200"/>
    <w:rsid w:val="009D626B"/>
    <w:rsid w:val="009D65E8"/>
    <w:rsid w:val="009D7141"/>
    <w:rsid w:val="009D7AB6"/>
    <w:rsid w:val="009D7C2D"/>
    <w:rsid w:val="009E537C"/>
    <w:rsid w:val="009E59BB"/>
    <w:rsid w:val="009E5CC2"/>
    <w:rsid w:val="009E5D22"/>
    <w:rsid w:val="009E6565"/>
    <w:rsid w:val="009E705E"/>
    <w:rsid w:val="009F137B"/>
    <w:rsid w:val="009F331E"/>
    <w:rsid w:val="009F4191"/>
    <w:rsid w:val="009F4FCC"/>
    <w:rsid w:val="009F51CE"/>
    <w:rsid w:val="009F61B9"/>
    <w:rsid w:val="009F682B"/>
    <w:rsid w:val="009F68FA"/>
    <w:rsid w:val="009F7489"/>
    <w:rsid w:val="009F77DB"/>
    <w:rsid w:val="00A02497"/>
    <w:rsid w:val="00A036FA"/>
    <w:rsid w:val="00A10315"/>
    <w:rsid w:val="00A10859"/>
    <w:rsid w:val="00A13675"/>
    <w:rsid w:val="00A13DA2"/>
    <w:rsid w:val="00A14301"/>
    <w:rsid w:val="00A1464C"/>
    <w:rsid w:val="00A15F69"/>
    <w:rsid w:val="00A17626"/>
    <w:rsid w:val="00A211C4"/>
    <w:rsid w:val="00A2131A"/>
    <w:rsid w:val="00A22F5F"/>
    <w:rsid w:val="00A24761"/>
    <w:rsid w:val="00A2520D"/>
    <w:rsid w:val="00A25232"/>
    <w:rsid w:val="00A25AFF"/>
    <w:rsid w:val="00A26A1A"/>
    <w:rsid w:val="00A26F7A"/>
    <w:rsid w:val="00A2789C"/>
    <w:rsid w:val="00A31873"/>
    <w:rsid w:val="00A32F9F"/>
    <w:rsid w:val="00A35F19"/>
    <w:rsid w:val="00A429AD"/>
    <w:rsid w:val="00A431EB"/>
    <w:rsid w:val="00A43371"/>
    <w:rsid w:val="00A44350"/>
    <w:rsid w:val="00A44D1F"/>
    <w:rsid w:val="00A45CC1"/>
    <w:rsid w:val="00A4613E"/>
    <w:rsid w:val="00A46EDD"/>
    <w:rsid w:val="00A5151C"/>
    <w:rsid w:val="00A51D69"/>
    <w:rsid w:val="00A521AD"/>
    <w:rsid w:val="00A52AA2"/>
    <w:rsid w:val="00A54033"/>
    <w:rsid w:val="00A54464"/>
    <w:rsid w:val="00A55278"/>
    <w:rsid w:val="00A578C0"/>
    <w:rsid w:val="00A57C65"/>
    <w:rsid w:val="00A57DA5"/>
    <w:rsid w:val="00A61625"/>
    <w:rsid w:val="00A61644"/>
    <w:rsid w:val="00A62ADF"/>
    <w:rsid w:val="00A638D6"/>
    <w:rsid w:val="00A63B42"/>
    <w:rsid w:val="00A65FE9"/>
    <w:rsid w:val="00A66127"/>
    <w:rsid w:val="00A67F15"/>
    <w:rsid w:val="00A739F2"/>
    <w:rsid w:val="00A76684"/>
    <w:rsid w:val="00A76A80"/>
    <w:rsid w:val="00A77C53"/>
    <w:rsid w:val="00A807A0"/>
    <w:rsid w:val="00A812CA"/>
    <w:rsid w:val="00A81961"/>
    <w:rsid w:val="00A82102"/>
    <w:rsid w:val="00A82235"/>
    <w:rsid w:val="00A833EB"/>
    <w:rsid w:val="00A856A5"/>
    <w:rsid w:val="00A860D7"/>
    <w:rsid w:val="00A8679D"/>
    <w:rsid w:val="00A86A4F"/>
    <w:rsid w:val="00A901FD"/>
    <w:rsid w:val="00A916CD"/>
    <w:rsid w:val="00A92E66"/>
    <w:rsid w:val="00A94B7E"/>
    <w:rsid w:val="00AA0E7F"/>
    <w:rsid w:val="00AA203E"/>
    <w:rsid w:val="00AA451C"/>
    <w:rsid w:val="00AA46BA"/>
    <w:rsid w:val="00AA5293"/>
    <w:rsid w:val="00AA6D12"/>
    <w:rsid w:val="00AA6E3E"/>
    <w:rsid w:val="00AB1D7E"/>
    <w:rsid w:val="00AB22F8"/>
    <w:rsid w:val="00AB242D"/>
    <w:rsid w:val="00AB4120"/>
    <w:rsid w:val="00AB4847"/>
    <w:rsid w:val="00AB7335"/>
    <w:rsid w:val="00AB7952"/>
    <w:rsid w:val="00AC036D"/>
    <w:rsid w:val="00AC2F2C"/>
    <w:rsid w:val="00AC38A5"/>
    <w:rsid w:val="00AC409A"/>
    <w:rsid w:val="00AC472E"/>
    <w:rsid w:val="00AC54A9"/>
    <w:rsid w:val="00AC6FAB"/>
    <w:rsid w:val="00AC7084"/>
    <w:rsid w:val="00AD0C38"/>
    <w:rsid w:val="00AD1BC3"/>
    <w:rsid w:val="00AD2761"/>
    <w:rsid w:val="00AD330D"/>
    <w:rsid w:val="00AD659D"/>
    <w:rsid w:val="00AD736A"/>
    <w:rsid w:val="00AD7C96"/>
    <w:rsid w:val="00AE308E"/>
    <w:rsid w:val="00AE397E"/>
    <w:rsid w:val="00AE4543"/>
    <w:rsid w:val="00AE5311"/>
    <w:rsid w:val="00AF0C41"/>
    <w:rsid w:val="00AF20E3"/>
    <w:rsid w:val="00AF43C2"/>
    <w:rsid w:val="00AF610D"/>
    <w:rsid w:val="00AF61C3"/>
    <w:rsid w:val="00B00030"/>
    <w:rsid w:val="00B0065A"/>
    <w:rsid w:val="00B00AC4"/>
    <w:rsid w:val="00B014D4"/>
    <w:rsid w:val="00B01833"/>
    <w:rsid w:val="00B0723F"/>
    <w:rsid w:val="00B07CB1"/>
    <w:rsid w:val="00B07F0B"/>
    <w:rsid w:val="00B11144"/>
    <w:rsid w:val="00B122C2"/>
    <w:rsid w:val="00B13603"/>
    <w:rsid w:val="00B13702"/>
    <w:rsid w:val="00B137A4"/>
    <w:rsid w:val="00B14524"/>
    <w:rsid w:val="00B147BB"/>
    <w:rsid w:val="00B147F4"/>
    <w:rsid w:val="00B152E2"/>
    <w:rsid w:val="00B153DE"/>
    <w:rsid w:val="00B154A1"/>
    <w:rsid w:val="00B1551C"/>
    <w:rsid w:val="00B20844"/>
    <w:rsid w:val="00B24A65"/>
    <w:rsid w:val="00B31FDE"/>
    <w:rsid w:val="00B3335A"/>
    <w:rsid w:val="00B33BB0"/>
    <w:rsid w:val="00B33CDE"/>
    <w:rsid w:val="00B34084"/>
    <w:rsid w:val="00B356A4"/>
    <w:rsid w:val="00B3611D"/>
    <w:rsid w:val="00B37605"/>
    <w:rsid w:val="00B377CB"/>
    <w:rsid w:val="00B41F01"/>
    <w:rsid w:val="00B41F41"/>
    <w:rsid w:val="00B426C7"/>
    <w:rsid w:val="00B42AE4"/>
    <w:rsid w:val="00B42E4F"/>
    <w:rsid w:val="00B44288"/>
    <w:rsid w:val="00B44514"/>
    <w:rsid w:val="00B45337"/>
    <w:rsid w:val="00B454F1"/>
    <w:rsid w:val="00B462AF"/>
    <w:rsid w:val="00B467BB"/>
    <w:rsid w:val="00B5238B"/>
    <w:rsid w:val="00B560BE"/>
    <w:rsid w:val="00B6188C"/>
    <w:rsid w:val="00B632AF"/>
    <w:rsid w:val="00B637D5"/>
    <w:rsid w:val="00B63EB0"/>
    <w:rsid w:val="00B647A5"/>
    <w:rsid w:val="00B6575C"/>
    <w:rsid w:val="00B65AC5"/>
    <w:rsid w:val="00B65FF0"/>
    <w:rsid w:val="00B7080A"/>
    <w:rsid w:val="00B7110C"/>
    <w:rsid w:val="00B72CC4"/>
    <w:rsid w:val="00B72D26"/>
    <w:rsid w:val="00B72E39"/>
    <w:rsid w:val="00B743D3"/>
    <w:rsid w:val="00B74D0F"/>
    <w:rsid w:val="00B75424"/>
    <w:rsid w:val="00B7589A"/>
    <w:rsid w:val="00B76831"/>
    <w:rsid w:val="00B77B60"/>
    <w:rsid w:val="00B8025E"/>
    <w:rsid w:val="00B81A42"/>
    <w:rsid w:val="00B81EF0"/>
    <w:rsid w:val="00B83EC1"/>
    <w:rsid w:val="00B85F22"/>
    <w:rsid w:val="00B86904"/>
    <w:rsid w:val="00B86A07"/>
    <w:rsid w:val="00B86FD7"/>
    <w:rsid w:val="00B87DCD"/>
    <w:rsid w:val="00B91657"/>
    <w:rsid w:val="00B91DCF"/>
    <w:rsid w:val="00B92B2A"/>
    <w:rsid w:val="00B931AC"/>
    <w:rsid w:val="00B93AC8"/>
    <w:rsid w:val="00B959EC"/>
    <w:rsid w:val="00B97684"/>
    <w:rsid w:val="00BA09F1"/>
    <w:rsid w:val="00BA111C"/>
    <w:rsid w:val="00BA1C98"/>
    <w:rsid w:val="00BA223A"/>
    <w:rsid w:val="00BA32E2"/>
    <w:rsid w:val="00BA3687"/>
    <w:rsid w:val="00BA389F"/>
    <w:rsid w:val="00BA4533"/>
    <w:rsid w:val="00BA4941"/>
    <w:rsid w:val="00BA50EF"/>
    <w:rsid w:val="00BA5399"/>
    <w:rsid w:val="00BA61F7"/>
    <w:rsid w:val="00BA6F55"/>
    <w:rsid w:val="00BA7207"/>
    <w:rsid w:val="00BB019A"/>
    <w:rsid w:val="00BB0637"/>
    <w:rsid w:val="00BB09AB"/>
    <w:rsid w:val="00BB2648"/>
    <w:rsid w:val="00BB4E9A"/>
    <w:rsid w:val="00BB5A0B"/>
    <w:rsid w:val="00BB6B81"/>
    <w:rsid w:val="00BB7A48"/>
    <w:rsid w:val="00BC3BC5"/>
    <w:rsid w:val="00BC4722"/>
    <w:rsid w:val="00BC4CBC"/>
    <w:rsid w:val="00BC5DCB"/>
    <w:rsid w:val="00BC6AAA"/>
    <w:rsid w:val="00BD0EBD"/>
    <w:rsid w:val="00BD2529"/>
    <w:rsid w:val="00BD4990"/>
    <w:rsid w:val="00BD553B"/>
    <w:rsid w:val="00BD5E0B"/>
    <w:rsid w:val="00BD6970"/>
    <w:rsid w:val="00BD6E27"/>
    <w:rsid w:val="00BE07C2"/>
    <w:rsid w:val="00BE1040"/>
    <w:rsid w:val="00BE1F3B"/>
    <w:rsid w:val="00BE2D0B"/>
    <w:rsid w:val="00BE2E9C"/>
    <w:rsid w:val="00BE4F68"/>
    <w:rsid w:val="00BE6419"/>
    <w:rsid w:val="00BE6EDD"/>
    <w:rsid w:val="00BE7571"/>
    <w:rsid w:val="00BE7937"/>
    <w:rsid w:val="00BE79AB"/>
    <w:rsid w:val="00BF1A47"/>
    <w:rsid w:val="00BF1EE3"/>
    <w:rsid w:val="00BF3D84"/>
    <w:rsid w:val="00BF3EA1"/>
    <w:rsid w:val="00BF477E"/>
    <w:rsid w:val="00BF5A4B"/>
    <w:rsid w:val="00BF7926"/>
    <w:rsid w:val="00C02755"/>
    <w:rsid w:val="00C02856"/>
    <w:rsid w:val="00C034C9"/>
    <w:rsid w:val="00C064BB"/>
    <w:rsid w:val="00C06672"/>
    <w:rsid w:val="00C07BBA"/>
    <w:rsid w:val="00C07D78"/>
    <w:rsid w:val="00C07F61"/>
    <w:rsid w:val="00C104CD"/>
    <w:rsid w:val="00C114F7"/>
    <w:rsid w:val="00C12449"/>
    <w:rsid w:val="00C131D3"/>
    <w:rsid w:val="00C153B2"/>
    <w:rsid w:val="00C15DA1"/>
    <w:rsid w:val="00C16CD2"/>
    <w:rsid w:val="00C2071C"/>
    <w:rsid w:val="00C20BEF"/>
    <w:rsid w:val="00C21B37"/>
    <w:rsid w:val="00C22644"/>
    <w:rsid w:val="00C22905"/>
    <w:rsid w:val="00C22AED"/>
    <w:rsid w:val="00C239B6"/>
    <w:rsid w:val="00C24278"/>
    <w:rsid w:val="00C24E0A"/>
    <w:rsid w:val="00C2560B"/>
    <w:rsid w:val="00C26AED"/>
    <w:rsid w:val="00C30B22"/>
    <w:rsid w:val="00C34760"/>
    <w:rsid w:val="00C3583B"/>
    <w:rsid w:val="00C3773C"/>
    <w:rsid w:val="00C4055F"/>
    <w:rsid w:val="00C43349"/>
    <w:rsid w:val="00C4343A"/>
    <w:rsid w:val="00C44C9E"/>
    <w:rsid w:val="00C4608B"/>
    <w:rsid w:val="00C5129A"/>
    <w:rsid w:val="00C56506"/>
    <w:rsid w:val="00C5754C"/>
    <w:rsid w:val="00C60B18"/>
    <w:rsid w:val="00C618D1"/>
    <w:rsid w:val="00C62662"/>
    <w:rsid w:val="00C641AB"/>
    <w:rsid w:val="00C646BB"/>
    <w:rsid w:val="00C6554E"/>
    <w:rsid w:val="00C65C0F"/>
    <w:rsid w:val="00C65CED"/>
    <w:rsid w:val="00C65EAA"/>
    <w:rsid w:val="00C65F26"/>
    <w:rsid w:val="00C66BFC"/>
    <w:rsid w:val="00C743F3"/>
    <w:rsid w:val="00C748FD"/>
    <w:rsid w:val="00C751E3"/>
    <w:rsid w:val="00C768E6"/>
    <w:rsid w:val="00C80D69"/>
    <w:rsid w:val="00C81F4B"/>
    <w:rsid w:val="00C834BE"/>
    <w:rsid w:val="00C85114"/>
    <w:rsid w:val="00C86E17"/>
    <w:rsid w:val="00C87F88"/>
    <w:rsid w:val="00C90C52"/>
    <w:rsid w:val="00C91253"/>
    <w:rsid w:val="00C9240D"/>
    <w:rsid w:val="00C935F2"/>
    <w:rsid w:val="00C940E8"/>
    <w:rsid w:val="00C94150"/>
    <w:rsid w:val="00C943D6"/>
    <w:rsid w:val="00C956D8"/>
    <w:rsid w:val="00C95C34"/>
    <w:rsid w:val="00CA0258"/>
    <w:rsid w:val="00CA1F24"/>
    <w:rsid w:val="00CA200E"/>
    <w:rsid w:val="00CA231A"/>
    <w:rsid w:val="00CA690D"/>
    <w:rsid w:val="00CA7E03"/>
    <w:rsid w:val="00CB1CDC"/>
    <w:rsid w:val="00CB1D92"/>
    <w:rsid w:val="00CB2938"/>
    <w:rsid w:val="00CB31D9"/>
    <w:rsid w:val="00CC03DC"/>
    <w:rsid w:val="00CC276E"/>
    <w:rsid w:val="00CC300E"/>
    <w:rsid w:val="00CC31FB"/>
    <w:rsid w:val="00CC4489"/>
    <w:rsid w:val="00CC49B8"/>
    <w:rsid w:val="00CC5C25"/>
    <w:rsid w:val="00CC5D22"/>
    <w:rsid w:val="00CC5D7F"/>
    <w:rsid w:val="00CD049C"/>
    <w:rsid w:val="00CD2B18"/>
    <w:rsid w:val="00CD2C1A"/>
    <w:rsid w:val="00CD2E70"/>
    <w:rsid w:val="00CD664A"/>
    <w:rsid w:val="00CD6A71"/>
    <w:rsid w:val="00CD780A"/>
    <w:rsid w:val="00CE0C7A"/>
    <w:rsid w:val="00CE1376"/>
    <w:rsid w:val="00CE29F2"/>
    <w:rsid w:val="00CE5586"/>
    <w:rsid w:val="00CE75F7"/>
    <w:rsid w:val="00CF0D0E"/>
    <w:rsid w:val="00CF1368"/>
    <w:rsid w:val="00CF188C"/>
    <w:rsid w:val="00CF3AA6"/>
    <w:rsid w:val="00CF3EB6"/>
    <w:rsid w:val="00CF50B9"/>
    <w:rsid w:val="00CF63B1"/>
    <w:rsid w:val="00D003E7"/>
    <w:rsid w:val="00D01D21"/>
    <w:rsid w:val="00D01DC4"/>
    <w:rsid w:val="00D048DC"/>
    <w:rsid w:val="00D05E3B"/>
    <w:rsid w:val="00D07420"/>
    <w:rsid w:val="00D12009"/>
    <w:rsid w:val="00D13E36"/>
    <w:rsid w:val="00D154CD"/>
    <w:rsid w:val="00D1608A"/>
    <w:rsid w:val="00D16487"/>
    <w:rsid w:val="00D17398"/>
    <w:rsid w:val="00D20C3D"/>
    <w:rsid w:val="00D21ADC"/>
    <w:rsid w:val="00D233BF"/>
    <w:rsid w:val="00D23D18"/>
    <w:rsid w:val="00D24D12"/>
    <w:rsid w:val="00D272B5"/>
    <w:rsid w:val="00D319D4"/>
    <w:rsid w:val="00D327B9"/>
    <w:rsid w:val="00D33535"/>
    <w:rsid w:val="00D34C42"/>
    <w:rsid w:val="00D35FD2"/>
    <w:rsid w:val="00D366AA"/>
    <w:rsid w:val="00D376B9"/>
    <w:rsid w:val="00D4024A"/>
    <w:rsid w:val="00D4193C"/>
    <w:rsid w:val="00D43FB3"/>
    <w:rsid w:val="00D467BB"/>
    <w:rsid w:val="00D46DE9"/>
    <w:rsid w:val="00D47E4D"/>
    <w:rsid w:val="00D5288F"/>
    <w:rsid w:val="00D54FFC"/>
    <w:rsid w:val="00D5705A"/>
    <w:rsid w:val="00D577CB"/>
    <w:rsid w:val="00D618F3"/>
    <w:rsid w:val="00D6239E"/>
    <w:rsid w:val="00D6446C"/>
    <w:rsid w:val="00D64DB6"/>
    <w:rsid w:val="00D65017"/>
    <w:rsid w:val="00D655B9"/>
    <w:rsid w:val="00D66F73"/>
    <w:rsid w:val="00D705E3"/>
    <w:rsid w:val="00D7085F"/>
    <w:rsid w:val="00D71A7A"/>
    <w:rsid w:val="00D73F17"/>
    <w:rsid w:val="00D76821"/>
    <w:rsid w:val="00D8293B"/>
    <w:rsid w:val="00D82EAB"/>
    <w:rsid w:val="00D83406"/>
    <w:rsid w:val="00D83515"/>
    <w:rsid w:val="00D845FE"/>
    <w:rsid w:val="00D84DAD"/>
    <w:rsid w:val="00D858DF"/>
    <w:rsid w:val="00D86A0A"/>
    <w:rsid w:val="00D86BE3"/>
    <w:rsid w:val="00D8715B"/>
    <w:rsid w:val="00D90D2F"/>
    <w:rsid w:val="00D910F0"/>
    <w:rsid w:val="00D9266A"/>
    <w:rsid w:val="00D926D8"/>
    <w:rsid w:val="00D95083"/>
    <w:rsid w:val="00D95E50"/>
    <w:rsid w:val="00DA78F5"/>
    <w:rsid w:val="00DA7C9E"/>
    <w:rsid w:val="00DB04A2"/>
    <w:rsid w:val="00DB0AC4"/>
    <w:rsid w:val="00DB2EAA"/>
    <w:rsid w:val="00DB3738"/>
    <w:rsid w:val="00DC0054"/>
    <w:rsid w:val="00DC0725"/>
    <w:rsid w:val="00DC099A"/>
    <w:rsid w:val="00DC18BF"/>
    <w:rsid w:val="00DC2033"/>
    <w:rsid w:val="00DC2E22"/>
    <w:rsid w:val="00DC3075"/>
    <w:rsid w:val="00DC6FEA"/>
    <w:rsid w:val="00DC7F96"/>
    <w:rsid w:val="00DD07DF"/>
    <w:rsid w:val="00DD247F"/>
    <w:rsid w:val="00DD357E"/>
    <w:rsid w:val="00DD4622"/>
    <w:rsid w:val="00DD4FF7"/>
    <w:rsid w:val="00DD7711"/>
    <w:rsid w:val="00DD7A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F13"/>
    <w:rsid w:val="00DF7072"/>
    <w:rsid w:val="00E00169"/>
    <w:rsid w:val="00E00DE7"/>
    <w:rsid w:val="00E04DFD"/>
    <w:rsid w:val="00E05086"/>
    <w:rsid w:val="00E10EE9"/>
    <w:rsid w:val="00E11DB9"/>
    <w:rsid w:val="00E12457"/>
    <w:rsid w:val="00E152F3"/>
    <w:rsid w:val="00E1618B"/>
    <w:rsid w:val="00E16F81"/>
    <w:rsid w:val="00E17AFC"/>
    <w:rsid w:val="00E17FD8"/>
    <w:rsid w:val="00E2135B"/>
    <w:rsid w:val="00E23212"/>
    <w:rsid w:val="00E23733"/>
    <w:rsid w:val="00E243B3"/>
    <w:rsid w:val="00E247DD"/>
    <w:rsid w:val="00E251EE"/>
    <w:rsid w:val="00E254F8"/>
    <w:rsid w:val="00E25EE9"/>
    <w:rsid w:val="00E306A1"/>
    <w:rsid w:val="00E30ACD"/>
    <w:rsid w:val="00E32B9E"/>
    <w:rsid w:val="00E3609D"/>
    <w:rsid w:val="00E36CFB"/>
    <w:rsid w:val="00E37575"/>
    <w:rsid w:val="00E40A29"/>
    <w:rsid w:val="00E41726"/>
    <w:rsid w:val="00E42CB4"/>
    <w:rsid w:val="00E43479"/>
    <w:rsid w:val="00E43877"/>
    <w:rsid w:val="00E4448A"/>
    <w:rsid w:val="00E4757B"/>
    <w:rsid w:val="00E47F16"/>
    <w:rsid w:val="00E502D7"/>
    <w:rsid w:val="00E530B7"/>
    <w:rsid w:val="00E53BD3"/>
    <w:rsid w:val="00E53C75"/>
    <w:rsid w:val="00E55AC5"/>
    <w:rsid w:val="00E57D25"/>
    <w:rsid w:val="00E62B39"/>
    <w:rsid w:val="00E6318A"/>
    <w:rsid w:val="00E63BC0"/>
    <w:rsid w:val="00E6595F"/>
    <w:rsid w:val="00E65A73"/>
    <w:rsid w:val="00E70C16"/>
    <w:rsid w:val="00E70E5F"/>
    <w:rsid w:val="00E71B68"/>
    <w:rsid w:val="00E77BEF"/>
    <w:rsid w:val="00E77D13"/>
    <w:rsid w:val="00E801E9"/>
    <w:rsid w:val="00E8059C"/>
    <w:rsid w:val="00E864DE"/>
    <w:rsid w:val="00E874A0"/>
    <w:rsid w:val="00E87EA1"/>
    <w:rsid w:val="00E905F0"/>
    <w:rsid w:val="00E91E5F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74E2"/>
    <w:rsid w:val="00EB1130"/>
    <w:rsid w:val="00EB1B55"/>
    <w:rsid w:val="00EB2106"/>
    <w:rsid w:val="00EB3AD7"/>
    <w:rsid w:val="00EB3EF1"/>
    <w:rsid w:val="00EB3F99"/>
    <w:rsid w:val="00EB52DD"/>
    <w:rsid w:val="00EC1800"/>
    <w:rsid w:val="00EC2321"/>
    <w:rsid w:val="00EC2F41"/>
    <w:rsid w:val="00EC3567"/>
    <w:rsid w:val="00EC6BCE"/>
    <w:rsid w:val="00EC7175"/>
    <w:rsid w:val="00ED160F"/>
    <w:rsid w:val="00ED1D90"/>
    <w:rsid w:val="00ED1E81"/>
    <w:rsid w:val="00ED2947"/>
    <w:rsid w:val="00ED3969"/>
    <w:rsid w:val="00ED496C"/>
    <w:rsid w:val="00ED765E"/>
    <w:rsid w:val="00EE1402"/>
    <w:rsid w:val="00EE1DE5"/>
    <w:rsid w:val="00EE30B3"/>
    <w:rsid w:val="00EE4542"/>
    <w:rsid w:val="00EE4BF0"/>
    <w:rsid w:val="00EE60C8"/>
    <w:rsid w:val="00EE6768"/>
    <w:rsid w:val="00EE6E14"/>
    <w:rsid w:val="00EE6FAD"/>
    <w:rsid w:val="00EE733A"/>
    <w:rsid w:val="00EF0B15"/>
    <w:rsid w:val="00EF1803"/>
    <w:rsid w:val="00EF5168"/>
    <w:rsid w:val="00EF5404"/>
    <w:rsid w:val="00EF5FFF"/>
    <w:rsid w:val="00F01BC7"/>
    <w:rsid w:val="00F02E67"/>
    <w:rsid w:val="00F03270"/>
    <w:rsid w:val="00F04D49"/>
    <w:rsid w:val="00F0505C"/>
    <w:rsid w:val="00F0777F"/>
    <w:rsid w:val="00F1003F"/>
    <w:rsid w:val="00F11394"/>
    <w:rsid w:val="00F1175F"/>
    <w:rsid w:val="00F1427E"/>
    <w:rsid w:val="00F1465A"/>
    <w:rsid w:val="00F175FC"/>
    <w:rsid w:val="00F20023"/>
    <w:rsid w:val="00F22D14"/>
    <w:rsid w:val="00F2411F"/>
    <w:rsid w:val="00F252B2"/>
    <w:rsid w:val="00F2708D"/>
    <w:rsid w:val="00F2756C"/>
    <w:rsid w:val="00F31338"/>
    <w:rsid w:val="00F3208B"/>
    <w:rsid w:val="00F3269E"/>
    <w:rsid w:val="00F332FF"/>
    <w:rsid w:val="00F36ADF"/>
    <w:rsid w:val="00F37597"/>
    <w:rsid w:val="00F3768F"/>
    <w:rsid w:val="00F41D12"/>
    <w:rsid w:val="00F42E55"/>
    <w:rsid w:val="00F43631"/>
    <w:rsid w:val="00F436E6"/>
    <w:rsid w:val="00F44341"/>
    <w:rsid w:val="00F45C2C"/>
    <w:rsid w:val="00F46DB4"/>
    <w:rsid w:val="00F5013C"/>
    <w:rsid w:val="00F50B2D"/>
    <w:rsid w:val="00F53362"/>
    <w:rsid w:val="00F54C75"/>
    <w:rsid w:val="00F54EBC"/>
    <w:rsid w:val="00F6463A"/>
    <w:rsid w:val="00F658CE"/>
    <w:rsid w:val="00F67575"/>
    <w:rsid w:val="00F70AEC"/>
    <w:rsid w:val="00F716CE"/>
    <w:rsid w:val="00F719F7"/>
    <w:rsid w:val="00F71F76"/>
    <w:rsid w:val="00F727B2"/>
    <w:rsid w:val="00F73524"/>
    <w:rsid w:val="00F73818"/>
    <w:rsid w:val="00F771E0"/>
    <w:rsid w:val="00F77C2C"/>
    <w:rsid w:val="00F82679"/>
    <w:rsid w:val="00F82FCF"/>
    <w:rsid w:val="00F85B63"/>
    <w:rsid w:val="00F87970"/>
    <w:rsid w:val="00F87B69"/>
    <w:rsid w:val="00F9265C"/>
    <w:rsid w:val="00F959D4"/>
    <w:rsid w:val="00F963AA"/>
    <w:rsid w:val="00F971BA"/>
    <w:rsid w:val="00FA01D5"/>
    <w:rsid w:val="00FA102D"/>
    <w:rsid w:val="00FA526F"/>
    <w:rsid w:val="00FA63EB"/>
    <w:rsid w:val="00FB10C9"/>
    <w:rsid w:val="00FB268A"/>
    <w:rsid w:val="00FB2B14"/>
    <w:rsid w:val="00FB417F"/>
    <w:rsid w:val="00FB4C0F"/>
    <w:rsid w:val="00FB6E63"/>
    <w:rsid w:val="00FB7D94"/>
    <w:rsid w:val="00FC0766"/>
    <w:rsid w:val="00FC2DBC"/>
    <w:rsid w:val="00FC2EAA"/>
    <w:rsid w:val="00FC5B0D"/>
    <w:rsid w:val="00FC6A0C"/>
    <w:rsid w:val="00FC7509"/>
    <w:rsid w:val="00FD10DF"/>
    <w:rsid w:val="00FD1CC8"/>
    <w:rsid w:val="00FD28C4"/>
    <w:rsid w:val="00FD5BB6"/>
    <w:rsid w:val="00FD64DC"/>
    <w:rsid w:val="00FD695A"/>
    <w:rsid w:val="00FD7076"/>
    <w:rsid w:val="00FE0876"/>
    <w:rsid w:val="00FE0C9A"/>
    <w:rsid w:val="00FE1420"/>
    <w:rsid w:val="00FE3B92"/>
    <w:rsid w:val="00FE4386"/>
    <w:rsid w:val="00FE582F"/>
    <w:rsid w:val="00FE6EF4"/>
    <w:rsid w:val="00FF074F"/>
    <w:rsid w:val="00FF0C25"/>
    <w:rsid w:val="00FF0C72"/>
    <w:rsid w:val="00FF2F85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1">
    <w:name w:val="Revision"/>
    <w:hidden/>
    <w:uiPriority w:val="99"/>
    <w:semiHidden/>
    <w:rsid w:val="00976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1">
    <w:name w:val="Revision"/>
    <w:hidden/>
    <w:uiPriority w:val="99"/>
    <w:semiHidden/>
    <w:rsid w:val="00976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460C-BE18-40F6-9939-BD20E687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7</cp:revision>
  <dcterms:created xsi:type="dcterms:W3CDTF">2022-08-12T13:00:00Z</dcterms:created>
  <dcterms:modified xsi:type="dcterms:W3CDTF">2022-08-12T14:15:00Z</dcterms:modified>
</cp:coreProperties>
</file>