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244C" w:rsidRPr="00025542" w:rsidRDefault="0081244C" w:rsidP="0081244C">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ascii="Arial" w:eastAsiaTheme="minorEastAsia" w:hAnsi="Arial"/>
          <w:b/>
          <w:sz w:val="22"/>
          <w:szCs w:val="22"/>
          <w:lang w:eastAsia="zh-CN"/>
        </w:rPr>
      </w:pPr>
      <w:bookmarkStart w:id="0" w:name="OLE_LINK26"/>
      <w:r>
        <w:rPr>
          <w:rFonts w:ascii="Arial" w:eastAsia="MS Mincho" w:hAnsi="Arial"/>
          <w:b/>
          <w:sz w:val="22"/>
          <w:szCs w:val="22"/>
        </w:rPr>
        <w:t>3GPP TSG RAN WG1 #</w:t>
      </w:r>
      <w:proofErr w:type="gramStart"/>
      <w:r>
        <w:rPr>
          <w:rFonts w:ascii="Arial" w:eastAsia="MS Mincho" w:hAnsi="Arial"/>
          <w:b/>
          <w:sz w:val="22"/>
          <w:szCs w:val="22"/>
        </w:rPr>
        <w:t>1</w:t>
      </w:r>
      <w:r w:rsidR="003F350B" w:rsidRPr="003F350B">
        <w:rPr>
          <w:rFonts w:ascii="Arial" w:eastAsia="MS Mincho" w:hAnsi="Arial" w:hint="eastAsia"/>
          <w:b/>
          <w:sz w:val="22"/>
          <w:szCs w:val="22"/>
        </w:rPr>
        <w:t>1</w:t>
      </w:r>
      <w:r>
        <w:rPr>
          <w:rFonts w:ascii="Arial" w:eastAsia="MS Mincho" w:hAnsi="Arial"/>
          <w:b/>
          <w:sz w:val="22"/>
          <w:szCs w:val="22"/>
        </w:rPr>
        <w:t>0</w:t>
      </w:r>
      <w:r w:rsidR="00E91C13">
        <w:rPr>
          <w:rFonts w:ascii="Arial" w:eastAsiaTheme="minorEastAsia" w:hAnsi="Arial" w:hint="eastAsia"/>
          <w:b/>
          <w:sz w:val="22"/>
          <w:szCs w:val="22"/>
          <w:lang w:eastAsia="zh-CN"/>
        </w:rPr>
        <w:t xml:space="preserve">  </w:t>
      </w:r>
      <w:r w:rsidRPr="00FC12A4">
        <w:rPr>
          <w:rFonts w:ascii="Arial" w:eastAsia="MS Mincho" w:hAnsi="Arial"/>
          <w:b/>
          <w:sz w:val="22"/>
          <w:szCs w:val="22"/>
        </w:rPr>
        <w:t xml:space="preserve">  </w:t>
      </w:r>
      <w:r>
        <w:rPr>
          <w:rFonts w:ascii="Arial" w:eastAsia="MS Mincho" w:hAnsi="Arial" w:hint="eastAsia"/>
          <w:b/>
          <w:sz w:val="22"/>
          <w:szCs w:val="22"/>
        </w:rPr>
        <w:t xml:space="preserve">     </w:t>
      </w:r>
      <w:r w:rsidRPr="00FC12A4">
        <w:rPr>
          <w:rFonts w:ascii="Arial" w:eastAsia="MS Mincho" w:hAnsi="Arial" w:hint="eastAsia"/>
          <w:b/>
          <w:sz w:val="22"/>
          <w:szCs w:val="22"/>
        </w:rPr>
        <w:t xml:space="preserve">                          </w:t>
      </w:r>
      <w:r>
        <w:rPr>
          <w:rFonts w:ascii="Arial" w:eastAsiaTheme="minorEastAsia" w:hAnsi="Arial" w:hint="eastAsia"/>
          <w:b/>
          <w:sz w:val="22"/>
          <w:szCs w:val="22"/>
          <w:lang w:eastAsia="zh-CN"/>
        </w:rPr>
        <w:t xml:space="preserve">           </w:t>
      </w:r>
      <w:r w:rsidR="004E555A">
        <w:rPr>
          <w:rFonts w:ascii="Arial" w:eastAsiaTheme="minorEastAsia" w:hAnsi="Arial" w:hint="eastAsia"/>
          <w:b/>
          <w:sz w:val="22"/>
          <w:szCs w:val="22"/>
          <w:lang w:eastAsia="zh-CN"/>
        </w:rPr>
        <w:t xml:space="preserve"> </w:t>
      </w:r>
      <w:r w:rsidRPr="00FC12A4">
        <w:rPr>
          <w:rFonts w:ascii="Arial" w:eastAsia="MS Mincho" w:hAnsi="Arial" w:hint="eastAsia"/>
          <w:b/>
          <w:sz w:val="22"/>
          <w:szCs w:val="22"/>
        </w:rPr>
        <w:t>R1-2</w:t>
      </w:r>
      <w:r w:rsidR="00CE41B1">
        <w:rPr>
          <w:rFonts w:ascii="Arial" w:eastAsiaTheme="minorEastAsia" w:hAnsi="Arial" w:hint="eastAsia"/>
          <w:b/>
          <w:sz w:val="22"/>
          <w:szCs w:val="22"/>
          <w:lang w:eastAsia="zh-CN"/>
        </w:rPr>
        <w:t>20</w:t>
      </w:r>
      <w:r w:rsidR="004E555A">
        <w:rPr>
          <w:rFonts w:ascii="Arial" w:eastAsiaTheme="minorEastAsia" w:hAnsi="Arial" w:hint="eastAsia"/>
          <w:b/>
          <w:sz w:val="22"/>
          <w:szCs w:val="22"/>
          <w:lang w:eastAsia="zh-CN"/>
        </w:rPr>
        <w:t>6386</w:t>
      </w:r>
      <w:proofErr w:type="gramEnd"/>
    </w:p>
    <w:bookmarkEnd w:id="0"/>
    <w:p w:rsidR="006051D5" w:rsidRPr="00FA508B" w:rsidRDefault="00E91C13" w:rsidP="006051D5">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ascii="Arial" w:eastAsiaTheme="minorEastAsia" w:hAnsi="Arial"/>
          <w:b/>
          <w:sz w:val="20"/>
          <w:szCs w:val="24"/>
          <w:lang w:eastAsia="zh-CN"/>
        </w:rPr>
      </w:pPr>
      <w:r>
        <w:rPr>
          <w:rFonts w:ascii="Arial" w:eastAsiaTheme="minorEastAsia" w:hAnsi="Arial"/>
          <w:b/>
          <w:sz w:val="22"/>
          <w:szCs w:val="22"/>
          <w:lang w:eastAsia="zh-CN"/>
        </w:rPr>
        <w:t>Toulouse, France</w:t>
      </w:r>
      <w:r w:rsidR="0081244C" w:rsidRPr="00FC12A4">
        <w:rPr>
          <w:rFonts w:ascii="Arial" w:eastAsia="MS Mincho" w:hAnsi="Arial"/>
          <w:b/>
          <w:sz w:val="22"/>
          <w:szCs w:val="22"/>
        </w:rPr>
        <w:t xml:space="preserve">, </w:t>
      </w:r>
      <w:r w:rsidR="003F350B">
        <w:rPr>
          <w:rFonts w:ascii="Arial" w:eastAsiaTheme="minorEastAsia" w:hAnsi="Arial" w:hint="eastAsia"/>
          <w:b/>
          <w:sz w:val="22"/>
          <w:szCs w:val="22"/>
          <w:lang w:eastAsia="zh-CN"/>
        </w:rPr>
        <w:t>August</w:t>
      </w:r>
      <w:r w:rsidR="006051D5" w:rsidRPr="00EB2F3D">
        <w:rPr>
          <w:rFonts w:ascii="Arial" w:eastAsia="MS Mincho" w:hAnsi="Arial"/>
          <w:b/>
          <w:sz w:val="22"/>
          <w:szCs w:val="22"/>
        </w:rPr>
        <w:t xml:space="preserve"> </w:t>
      </w:r>
      <w:r w:rsidR="003F350B">
        <w:rPr>
          <w:rFonts w:ascii="Arial" w:eastAsiaTheme="minorEastAsia" w:hAnsi="Arial" w:hint="eastAsia"/>
          <w:b/>
          <w:sz w:val="22"/>
          <w:szCs w:val="22"/>
          <w:lang w:eastAsia="zh-CN"/>
        </w:rPr>
        <w:t>22</w:t>
      </w:r>
      <w:r w:rsidR="003F350B">
        <w:rPr>
          <w:rFonts w:ascii="Arial" w:eastAsia="MS Mincho" w:hAnsi="Arial" w:cs="Arial"/>
          <w:b/>
          <w:bCs/>
          <w:sz w:val="22"/>
          <w:szCs w:val="22"/>
          <w:vertAlign w:val="superscript"/>
          <w:lang w:eastAsia="ja-JP"/>
        </w:rPr>
        <w:t xml:space="preserve"> </w:t>
      </w:r>
      <w:proofErr w:type="spellStart"/>
      <w:r w:rsidR="003F350B">
        <w:rPr>
          <w:rFonts w:asciiTheme="minorEastAsia" w:eastAsiaTheme="minorEastAsia" w:hAnsiTheme="minorEastAsia" w:cs="Arial" w:hint="eastAsia"/>
          <w:b/>
          <w:bCs/>
          <w:sz w:val="22"/>
          <w:szCs w:val="22"/>
          <w:vertAlign w:val="superscript"/>
          <w:lang w:eastAsia="zh-CN"/>
        </w:rPr>
        <w:t>nd</w:t>
      </w:r>
      <w:proofErr w:type="spellEnd"/>
      <w:r w:rsidR="00475B20" w:rsidRPr="00EB2F3D">
        <w:rPr>
          <w:rFonts w:ascii="Arial" w:eastAsia="MS Mincho" w:hAnsi="Arial"/>
          <w:b/>
          <w:sz w:val="22"/>
          <w:szCs w:val="22"/>
        </w:rPr>
        <w:t xml:space="preserve"> </w:t>
      </w:r>
      <w:r w:rsidR="006051D5" w:rsidRPr="00EB2F3D">
        <w:rPr>
          <w:rFonts w:ascii="Arial" w:eastAsia="MS Mincho" w:hAnsi="Arial"/>
          <w:b/>
          <w:sz w:val="22"/>
          <w:szCs w:val="22"/>
        </w:rPr>
        <w:t xml:space="preserve">– </w:t>
      </w:r>
      <w:r w:rsidR="00BF4488">
        <w:rPr>
          <w:rFonts w:ascii="Arial" w:eastAsiaTheme="minorEastAsia" w:hAnsi="Arial" w:hint="eastAsia"/>
          <w:b/>
          <w:sz w:val="22"/>
          <w:szCs w:val="22"/>
          <w:lang w:eastAsia="zh-CN"/>
        </w:rPr>
        <w:t>2</w:t>
      </w:r>
      <w:r w:rsidR="003F350B">
        <w:rPr>
          <w:rFonts w:ascii="Arial" w:eastAsiaTheme="minorEastAsia" w:hAnsi="Arial" w:hint="eastAsia"/>
          <w:b/>
          <w:sz w:val="22"/>
          <w:szCs w:val="22"/>
          <w:lang w:eastAsia="zh-CN"/>
        </w:rPr>
        <w:t>6</w:t>
      </w:r>
      <w:r w:rsidR="00BF4488" w:rsidRPr="00BF4488">
        <w:rPr>
          <w:rFonts w:ascii="Arial" w:eastAsia="MS Mincho" w:hAnsi="Arial" w:cs="Arial"/>
          <w:b/>
          <w:bCs/>
          <w:sz w:val="22"/>
          <w:szCs w:val="22"/>
          <w:vertAlign w:val="superscript"/>
          <w:lang w:eastAsia="ja-JP"/>
        </w:rPr>
        <w:t xml:space="preserve"> </w:t>
      </w:r>
      <w:proofErr w:type="spellStart"/>
      <w:proofErr w:type="gramStart"/>
      <w:r w:rsidR="00BF4488" w:rsidRPr="00BF4488">
        <w:rPr>
          <w:rFonts w:ascii="Arial" w:eastAsia="MS Mincho" w:hAnsi="Arial" w:cs="Arial"/>
          <w:b/>
          <w:bCs/>
          <w:sz w:val="22"/>
          <w:szCs w:val="22"/>
          <w:vertAlign w:val="superscript"/>
          <w:lang w:eastAsia="ja-JP"/>
        </w:rPr>
        <w:t>th</w:t>
      </w:r>
      <w:proofErr w:type="spellEnd"/>
      <w:proofErr w:type="gramEnd"/>
      <w:r w:rsidR="006051D5" w:rsidRPr="008763F8">
        <w:rPr>
          <w:rFonts w:ascii="Arial" w:eastAsia="MS Mincho" w:hAnsi="Arial"/>
          <w:b/>
          <w:sz w:val="22"/>
          <w:szCs w:val="22"/>
        </w:rPr>
        <w:t>, 202</w:t>
      </w:r>
      <w:r w:rsidR="00025542">
        <w:rPr>
          <w:rFonts w:ascii="Arial" w:eastAsiaTheme="minorEastAsia" w:hAnsi="Arial" w:hint="eastAsia"/>
          <w:b/>
          <w:sz w:val="22"/>
          <w:szCs w:val="22"/>
          <w:lang w:eastAsia="zh-CN"/>
        </w:rPr>
        <w:t>2</w:t>
      </w:r>
    </w:p>
    <w:p w:rsidR="00755C75" w:rsidRPr="0081244C" w:rsidRDefault="00755C75" w:rsidP="00755C75">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Theme="minorEastAsia" w:hAnsi="Arial"/>
          <w:b/>
          <w:sz w:val="20"/>
          <w:szCs w:val="24"/>
          <w:lang w:eastAsia="zh-CN"/>
        </w:rPr>
      </w:pPr>
    </w:p>
    <w:p w:rsidR="00755C75" w:rsidRPr="00777173" w:rsidRDefault="00755C75" w:rsidP="00755C75">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ascii="Arial" w:eastAsiaTheme="minorEastAsia" w:hAnsi="Arial"/>
          <w:b/>
          <w:sz w:val="22"/>
          <w:szCs w:val="22"/>
          <w:lang w:eastAsia="zh-CN"/>
        </w:rPr>
      </w:pPr>
      <w:r w:rsidRPr="00FC12A4">
        <w:rPr>
          <w:rFonts w:ascii="Arial" w:eastAsia="MS Mincho" w:hAnsi="Arial"/>
          <w:b/>
          <w:sz w:val="22"/>
          <w:szCs w:val="22"/>
        </w:rPr>
        <w:t>Agenda Item:</w:t>
      </w:r>
      <w:r w:rsidRPr="00FC12A4">
        <w:rPr>
          <w:rFonts w:ascii="Arial" w:eastAsia="MS Mincho" w:hAnsi="Arial"/>
          <w:b/>
          <w:sz w:val="22"/>
          <w:szCs w:val="22"/>
        </w:rPr>
        <w:tab/>
      </w:r>
      <w:r w:rsidR="00B214EF">
        <w:rPr>
          <w:rFonts w:ascii="Arial" w:eastAsiaTheme="minorEastAsia" w:hAnsi="Arial" w:hint="eastAsia"/>
          <w:b/>
          <w:sz w:val="22"/>
          <w:szCs w:val="22"/>
          <w:lang w:eastAsia="zh-CN"/>
        </w:rPr>
        <w:t>9</w:t>
      </w:r>
      <w:r w:rsidRPr="00FC12A4">
        <w:rPr>
          <w:rFonts w:ascii="Arial" w:eastAsia="MS Mincho" w:hAnsi="Arial"/>
          <w:b/>
          <w:sz w:val="22"/>
          <w:szCs w:val="22"/>
        </w:rPr>
        <w:t>.</w:t>
      </w:r>
      <w:r w:rsidR="00B214EF">
        <w:rPr>
          <w:rFonts w:ascii="Arial" w:eastAsiaTheme="minorEastAsia" w:hAnsi="Arial" w:hint="eastAsia"/>
          <w:b/>
          <w:sz w:val="22"/>
          <w:szCs w:val="22"/>
          <w:lang w:eastAsia="zh-CN"/>
        </w:rPr>
        <w:t>12.1</w:t>
      </w:r>
    </w:p>
    <w:p w:rsidR="00755C75" w:rsidRPr="00FC12A4" w:rsidRDefault="00755C75" w:rsidP="00755C75">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ascii="Arial" w:eastAsia="MS Mincho" w:hAnsi="Arial"/>
          <w:b/>
          <w:sz w:val="22"/>
          <w:szCs w:val="22"/>
        </w:rPr>
      </w:pPr>
      <w:r w:rsidRPr="00FC12A4">
        <w:rPr>
          <w:rFonts w:ascii="Arial" w:eastAsia="MS Mincho" w:hAnsi="Arial"/>
          <w:b/>
          <w:sz w:val="22"/>
          <w:szCs w:val="22"/>
        </w:rPr>
        <w:t>Source:</w:t>
      </w:r>
      <w:r w:rsidRPr="00FC12A4">
        <w:rPr>
          <w:rFonts w:ascii="Arial" w:eastAsia="MS Mincho" w:hAnsi="Arial"/>
          <w:b/>
          <w:sz w:val="22"/>
          <w:szCs w:val="22"/>
        </w:rPr>
        <w:tab/>
      </w:r>
      <w:r w:rsidRPr="00FC12A4">
        <w:rPr>
          <w:rFonts w:ascii="Arial" w:eastAsia="MS Mincho" w:hAnsi="Arial" w:hint="eastAsia"/>
          <w:b/>
          <w:sz w:val="22"/>
          <w:szCs w:val="22"/>
        </w:rPr>
        <w:t xml:space="preserve">CATT </w:t>
      </w:r>
    </w:p>
    <w:p w:rsidR="00755C75" w:rsidRPr="00FC12A4" w:rsidRDefault="00755C75" w:rsidP="00755C75">
      <w:pPr>
        <w:pStyle w:val="a3"/>
        <w:pBdr>
          <w:bottom w:val="none" w:sz="0" w:space="0" w:color="auto"/>
        </w:pBdr>
        <w:tabs>
          <w:tab w:val="clear" w:pos="4153"/>
          <w:tab w:val="clear" w:pos="8306"/>
          <w:tab w:val="left" w:pos="1805"/>
          <w:tab w:val="right" w:pos="9072"/>
        </w:tabs>
        <w:autoSpaceDE/>
        <w:autoSpaceDN/>
        <w:adjustRightInd/>
        <w:snapToGrid/>
        <w:spacing w:after="0"/>
        <w:ind w:left="1798" w:hanging="1800"/>
        <w:jc w:val="left"/>
        <w:rPr>
          <w:rFonts w:ascii="Arial" w:eastAsia="MS Mincho" w:hAnsi="Arial"/>
          <w:b/>
          <w:sz w:val="22"/>
          <w:szCs w:val="22"/>
        </w:rPr>
      </w:pPr>
      <w:r w:rsidRPr="00FC12A4">
        <w:rPr>
          <w:rFonts w:ascii="Arial" w:eastAsia="MS Mincho" w:hAnsi="Arial"/>
          <w:b/>
          <w:sz w:val="22"/>
          <w:szCs w:val="22"/>
        </w:rPr>
        <w:t>Title:</w:t>
      </w:r>
      <w:r w:rsidRPr="00FC12A4">
        <w:rPr>
          <w:rFonts w:ascii="Arial" w:eastAsia="MS Mincho" w:hAnsi="Arial"/>
          <w:b/>
          <w:sz w:val="22"/>
          <w:szCs w:val="22"/>
        </w:rPr>
        <w:tab/>
      </w:r>
      <w:r w:rsidR="00A024E1" w:rsidRPr="00B214EF">
        <w:rPr>
          <w:rFonts w:ascii="Arial" w:eastAsia="MS Mincho" w:hAnsi="Arial"/>
          <w:b/>
          <w:sz w:val="22"/>
          <w:szCs w:val="22"/>
        </w:rPr>
        <w:t>Discussion on coverage enhancement for NR NTN</w:t>
      </w:r>
    </w:p>
    <w:p w:rsidR="00755C75" w:rsidRPr="00A024E1" w:rsidRDefault="00755C75" w:rsidP="00755C75">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ascii="Arial" w:eastAsiaTheme="minorEastAsia" w:hAnsi="Arial"/>
          <w:b/>
          <w:sz w:val="22"/>
          <w:szCs w:val="22"/>
          <w:lang w:eastAsia="zh-CN"/>
        </w:rPr>
      </w:pPr>
      <w:r w:rsidRPr="00FC12A4">
        <w:rPr>
          <w:rFonts w:ascii="Arial" w:eastAsia="MS Mincho" w:hAnsi="Arial"/>
          <w:b/>
          <w:sz w:val="22"/>
          <w:szCs w:val="22"/>
        </w:rPr>
        <w:t>Document for:</w:t>
      </w:r>
      <w:r w:rsidRPr="00FC12A4">
        <w:rPr>
          <w:rFonts w:ascii="Arial" w:eastAsia="MS Mincho" w:hAnsi="Arial"/>
          <w:b/>
          <w:sz w:val="22"/>
          <w:szCs w:val="22"/>
        </w:rPr>
        <w:tab/>
      </w:r>
      <w:r w:rsidR="00B214EF" w:rsidRPr="00B214EF">
        <w:rPr>
          <w:rFonts w:ascii="Arial" w:eastAsia="MS Mincho" w:hAnsi="Arial"/>
          <w:b/>
          <w:sz w:val="22"/>
          <w:szCs w:val="22"/>
        </w:rPr>
        <w:t xml:space="preserve">Discussion </w:t>
      </w:r>
      <w:r w:rsidR="00A024E1">
        <w:rPr>
          <w:rFonts w:ascii="Arial" w:eastAsiaTheme="minorEastAsia" w:hAnsi="Arial" w:hint="eastAsia"/>
          <w:b/>
          <w:sz w:val="22"/>
          <w:szCs w:val="22"/>
          <w:lang w:eastAsia="zh-CN"/>
        </w:rPr>
        <w:t>and Decision</w:t>
      </w:r>
    </w:p>
    <w:p w:rsidR="001C5D65" w:rsidRPr="00CF195E" w:rsidRDefault="001C5D65" w:rsidP="001C5D65">
      <w:pPr>
        <w:pBdr>
          <w:bottom w:val="single" w:sz="4" w:space="1" w:color="auto"/>
        </w:pBdr>
        <w:spacing w:after="0"/>
        <w:jc w:val="left"/>
        <w:rPr>
          <w:b/>
          <w:kern w:val="2"/>
          <w:sz w:val="16"/>
          <w:szCs w:val="16"/>
          <w:lang w:eastAsia="zh-CN"/>
        </w:rPr>
      </w:pPr>
    </w:p>
    <w:p w:rsidR="001C5D65" w:rsidRDefault="001C5D65" w:rsidP="001C5D65">
      <w:pPr>
        <w:pStyle w:val="1"/>
        <w:rPr>
          <w:lang w:eastAsia="zh-CN"/>
        </w:rPr>
      </w:pPr>
      <w:bookmarkStart w:id="1" w:name="_Ref124589705"/>
      <w:bookmarkStart w:id="2" w:name="_Ref129681862"/>
      <w:r w:rsidRPr="00CF195E">
        <w:t>Introduction</w:t>
      </w:r>
      <w:bookmarkEnd w:id="1"/>
      <w:bookmarkEnd w:id="2"/>
    </w:p>
    <w:p w:rsidR="007177BD" w:rsidRPr="005E0B96" w:rsidRDefault="003F350B" w:rsidP="007177BD">
      <w:r w:rsidRPr="003F350B">
        <w:rPr>
          <w:kern w:val="2"/>
          <w:sz w:val="20"/>
          <w:szCs w:val="20"/>
          <w:lang w:eastAsia="zh-CN"/>
        </w:rPr>
        <w:t>Coverage enhancement for voice and low-data rate services over commercial smart phones was included in the scope of the Rel-18 work item for NTN [1].</w:t>
      </w:r>
      <w:r>
        <w:rPr>
          <w:rFonts w:hint="eastAsia"/>
          <w:kern w:val="2"/>
          <w:sz w:val="20"/>
          <w:szCs w:val="20"/>
          <w:lang w:eastAsia="zh-CN"/>
        </w:rPr>
        <w:t xml:space="preserve"> </w:t>
      </w:r>
      <w:r w:rsidR="00FC0E81" w:rsidRPr="00CD215B">
        <w:rPr>
          <w:kern w:val="2"/>
          <w:sz w:val="20"/>
          <w:szCs w:val="20"/>
          <w:lang w:eastAsia="zh-CN"/>
        </w:rPr>
        <w:t>I</w:t>
      </w:r>
      <w:r w:rsidR="00FC0E81" w:rsidRPr="00CD215B">
        <w:rPr>
          <w:rFonts w:hint="eastAsia"/>
          <w:kern w:val="2"/>
          <w:sz w:val="20"/>
          <w:szCs w:val="20"/>
          <w:lang w:eastAsia="zh-CN"/>
        </w:rPr>
        <w:t>n the RAN</w:t>
      </w:r>
      <w:r>
        <w:rPr>
          <w:rFonts w:hint="eastAsia"/>
          <w:kern w:val="2"/>
          <w:sz w:val="20"/>
          <w:szCs w:val="20"/>
          <w:lang w:eastAsia="zh-CN"/>
        </w:rPr>
        <w:t>1</w:t>
      </w:r>
      <w:r w:rsidR="00FC0E81" w:rsidRPr="00CD215B">
        <w:rPr>
          <w:rFonts w:hint="eastAsia"/>
          <w:kern w:val="2"/>
          <w:sz w:val="20"/>
          <w:szCs w:val="20"/>
          <w:lang w:eastAsia="zh-CN"/>
        </w:rPr>
        <w:t>#</w:t>
      </w:r>
      <w:r>
        <w:rPr>
          <w:rFonts w:hint="eastAsia"/>
          <w:kern w:val="2"/>
          <w:sz w:val="20"/>
          <w:szCs w:val="20"/>
          <w:lang w:eastAsia="zh-CN"/>
        </w:rPr>
        <w:t>109</w:t>
      </w:r>
      <w:r w:rsidR="00BB3D5B" w:rsidRPr="00CD215B">
        <w:rPr>
          <w:rFonts w:hint="eastAsia"/>
          <w:kern w:val="2"/>
          <w:sz w:val="20"/>
          <w:szCs w:val="20"/>
          <w:lang w:eastAsia="zh-CN"/>
        </w:rPr>
        <w:t>-</w:t>
      </w:r>
      <w:r w:rsidR="00FC0E81" w:rsidRPr="00CD215B">
        <w:rPr>
          <w:rFonts w:hint="eastAsia"/>
          <w:kern w:val="2"/>
          <w:sz w:val="20"/>
          <w:szCs w:val="20"/>
          <w:lang w:eastAsia="zh-CN"/>
        </w:rPr>
        <w:t xml:space="preserve">e meeting, </w:t>
      </w:r>
      <w:r>
        <w:rPr>
          <w:rFonts w:hint="eastAsia"/>
          <w:kern w:val="2"/>
          <w:sz w:val="20"/>
          <w:szCs w:val="20"/>
          <w:lang w:eastAsia="zh-CN"/>
        </w:rPr>
        <w:t xml:space="preserve">link budget parameters and simulation cases had been </w:t>
      </w:r>
      <w:r w:rsidR="00D11168">
        <w:rPr>
          <w:rFonts w:hint="eastAsia"/>
          <w:kern w:val="2"/>
          <w:sz w:val="20"/>
          <w:szCs w:val="20"/>
          <w:lang w:eastAsia="zh-CN"/>
        </w:rPr>
        <w:t>agreed</w:t>
      </w:r>
      <w:r>
        <w:rPr>
          <w:rFonts w:hint="eastAsia"/>
          <w:kern w:val="2"/>
          <w:sz w:val="20"/>
          <w:szCs w:val="20"/>
          <w:lang w:eastAsia="zh-CN"/>
        </w:rPr>
        <w:t xml:space="preserve">. </w:t>
      </w:r>
      <w:bookmarkStart w:id="3" w:name="OLE_LINK73"/>
      <w:bookmarkStart w:id="4" w:name="OLE_LINK74"/>
      <w:r w:rsidR="00CD215B" w:rsidRPr="007177BD">
        <w:rPr>
          <w:rFonts w:hint="eastAsia"/>
          <w:kern w:val="2"/>
          <w:sz w:val="20"/>
          <w:szCs w:val="20"/>
          <w:lang w:eastAsia="zh-CN"/>
        </w:rPr>
        <w:t>I</w:t>
      </w:r>
      <w:r w:rsidR="00774002" w:rsidRPr="007177BD">
        <w:rPr>
          <w:rFonts w:hint="eastAsia"/>
          <w:kern w:val="2"/>
          <w:sz w:val="20"/>
          <w:szCs w:val="20"/>
          <w:lang w:eastAsia="zh-CN"/>
        </w:rPr>
        <w:t>n this contribution</w:t>
      </w:r>
      <w:r w:rsidR="007B594D" w:rsidRPr="007177BD">
        <w:rPr>
          <w:rFonts w:hint="eastAsia"/>
          <w:kern w:val="2"/>
          <w:sz w:val="20"/>
          <w:szCs w:val="20"/>
          <w:lang w:eastAsia="zh-CN"/>
        </w:rPr>
        <w:t>,</w:t>
      </w:r>
      <w:r w:rsidR="00193B78" w:rsidRPr="007177BD">
        <w:rPr>
          <w:rFonts w:hint="eastAsia"/>
          <w:kern w:val="2"/>
          <w:sz w:val="20"/>
          <w:szCs w:val="20"/>
          <w:lang w:eastAsia="zh-CN"/>
        </w:rPr>
        <w:t xml:space="preserve"> </w:t>
      </w:r>
      <w:bookmarkEnd w:id="3"/>
      <w:bookmarkEnd w:id="4"/>
      <w:r w:rsidR="007177BD" w:rsidRPr="007177BD">
        <w:rPr>
          <w:kern w:val="2"/>
          <w:sz w:val="20"/>
          <w:szCs w:val="20"/>
          <w:lang w:eastAsia="zh-CN"/>
        </w:rPr>
        <w:t>we present the link budget analysis and simulation results for the voice and low-data rate services.</w:t>
      </w:r>
    </w:p>
    <w:p w:rsidR="00DA7F87" w:rsidRPr="009F3C23" w:rsidRDefault="00DA7F87" w:rsidP="00132751">
      <w:pPr>
        <w:rPr>
          <w:kern w:val="2"/>
          <w:sz w:val="20"/>
          <w:szCs w:val="20"/>
          <w:lang w:val="en-GB" w:eastAsia="zh-CN"/>
        </w:rPr>
      </w:pPr>
    </w:p>
    <w:p w:rsidR="00777355" w:rsidRDefault="001C5D65" w:rsidP="00777355">
      <w:pPr>
        <w:pStyle w:val="1"/>
        <w:rPr>
          <w:lang w:eastAsia="zh-CN"/>
        </w:rPr>
      </w:pPr>
      <w:r>
        <w:t xml:space="preserve">Discussion </w:t>
      </w:r>
    </w:p>
    <w:p w:rsidR="001648F4" w:rsidRDefault="00DB5486" w:rsidP="00722E87">
      <w:pPr>
        <w:pStyle w:val="2"/>
        <w:numPr>
          <w:ilvl w:val="1"/>
          <w:numId w:val="3"/>
        </w:numPr>
        <w:rPr>
          <w:lang w:eastAsia="zh-CN"/>
        </w:rPr>
      </w:pPr>
      <w:r>
        <w:rPr>
          <w:rFonts w:hint="eastAsia"/>
          <w:lang w:eastAsia="zh-CN"/>
        </w:rPr>
        <w:t xml:space="preserve">Link </w:t>
      </w:r>
      <w:r w:rsidR="00C22E29">
        <w:rPr>
          <w:rFonts w:hint="eastAsia"/>
          <w:lang w:eastAsia="zh-CN"/>
        </w:rPr>
        <w:t>budget analysis</w:t>
      </w:r>
    </w:p>
    <w:p w:rsidR="00C64D97" w:rsidRDefault="00C64D97" w:rsidP="00C64D97">
      <w:pPr>
        <w:rPr>
          <w:sz w:val="20"/>
          <w:szCs w:val="20"/>
          <w:lang w:eastAsia="zh-CN"/>
        </w:rPr>
      </w:pPr>
      <w:r w:rsidRPr="00D4299B">
        <w:rPr>
          <w:sz w:val="20"/>
          <w:szCs w:val="20"/>
        </w:rPr>
        <w:t xml:space="preserve">For link budget calculation, parameters </w:t>
      </w:r>
      <w:r w:rsidR="0035102D">
        <w:rPr>
          <w:rFonts w:hint="eastAsia"/>
          <w:sz w:val="20"/>
          <w:szCs w:val="20"/>
          <w:lang w:eastAsia="zh-CN"/>
        </w:rPr>
        <w:t xml:space="preserve">configuration </w:t>
      </w:r>
      <w:r w:rsidRPr="00D4299B">
        <w:rPr>
          <w:sz w:val="20"/>
          <w:szCs w:val="20"/>
        </w:rPr>
        <w:t xml:space="preserve">in the following table </w:t>
      </w:r>
      <w:r w:rsidR="0035102D">
        <w:rPr>
          <w:rFonts w:hint="eastAsia"/>
          <w:sz w:val="20"/>
          <w:szCs w:val="20"/>
          <w:lang w:eastAsia="zh-CN"/>
        </w:rPr>
        <w:t xml:space="preserve">are agreed </w:t>
      </w:r>
      <w:r w:rsidR="00494E73">
        <w:rPr>
          <w:rFonts w:hint="eastAsia"/>
          <w:sz w:val="20"/>
          <w:szCs w:val="20"/>
          <w:lang w:eastAsia="zh-CN"/>
        </w:rPr>
        <w:t>in the last meeting</w:t>
      </w:r>
      <w:r w:rsidR="0035102D">
        <w:rPr>
          <w:rFonts w:hint="eastAsia"/>
          <w:sz w:val="20"/>
          <w:szCs w:val="20"/>
          <w:lang w:eastAsia="zh-CN"/>
        </w:rPr>
        <w:t xml:space="preserve"> shown in table 1</w:t>
      </w:r>
      <w:r w:rsidRPr="00D4299B">
        <w:rPr>
          <w:sz w:val="20"/>
          <w:szCs w:val="20"/>
        </w:rPr>
        <w:t>.</w:t>
      </w:r>
    </w:p>
    <w:p w:rsidR="00494E73" w:rsidRPr="000F261D" w:rsidRDefault="00494E73" w:rsidP="00E17A27">
      <w:pPr>
        <w:keepNext/>
        <w:keepLines/>
        <w:autoSpaceDE/>
        <w:autoSpaceDN/>
        <w:adjustRightInd/>
        <w:snapToGrid/>
        <w:spacing w:before="60" w:after="180"/>
        <w:jc w:val="center"/>
        <w:rPr>
          <w:rFonts w:ascii="Arial" w:hAnsi="Arial"/>
          <w:b/>
          <w:sz w:val="20"/>
          <w:szCs w:val="20"/>
          <w:lang w:val="en-GB"/>
        </w:rPr>
      </w:pPr>
      <w:r w:rsidRPr="000F261D">
        <w:rPr>
          <w:rFonts w:ascii="Arial" w:hAnsi="Arial"/>
          <w:b/>
          <w:sz w:val="20"/>
          <w:szCs w:val="20"/>
          <w:lang w:val="en-GB"/>
        </w:rPr>
        <w:t xml:space="preserve">Table </w:t>
      </w:r>
      <w:r w:rsidRPr="000F261D">
        <w:rPr>
          <w:rFonts w:ascii="Arial" w:hAnsi="Arial"/>
          <w:b/>
          <w:sz w:val="20"/>
          <w:szCs w:val="20"/>
          <w:lang w:val="en-GB"/>
        </w:rPr>
        <w:fldChar w:fldCharType="begin"/>
      </w:r>
      <w:r w:rsidRPr="000F261D">
        <w:rPr>
          <w:rFonts w:ascii="Arial" w:hAnsi="Arial"/>
          <w:b/>
          <w:sz w:val="20"/>
          <w:szCs w:val="20"/>
          <w:lang w:val="en-GB"/>
        </w:rPr>
        <w:instrText xml:space="preserve"> SEQ Table \* ARABIC </w:instrText>
      </w:r>
      <w:r w:rsidRPr="000F261D">
        <w:rPr>
          <w:rFonts w:ascii="Arial" w:hAnsi="Arial"/>
          <w:b/>
          <w:sz w:val="20"/>
          <w:szCs w:val="20"/>
          <w:lang w:val="en-GB"/>
        </w:rPr>
        <w:fldChar w:fldCharType="separate"/>
      </w:r>
      <w:r w:rsidRPr="000F261D">
        <w:rPr>
          <w:rFonts w:ascii="Arial" w:hAnsi="Arial"/>
          <w:b/>
          <w:sz w:val="20"/>
          <w:szCs w:val="20"/>
          <w:lang w:val="en-GB"/>
        </w:rPr>
        <w:t>1</w:t>
      </w:r>
      <w:r w:rsidRPr="000F261D">
        <w:rPr>
          <w:rFonts w:ascii="Arial" w:hAnsi="Arial"/>
          <w:b/>
          <w:sz w:val="20"/>
          <w:szCs w:val="20"/>
          <w:lang w:val="en-GB"/>
        </w:rPr>
        <w:fldChar w:fldCharType="end"/>
      </w:r>
      <w:r w:rsidR="005756C2" w:rsidRPr="000F261D">
        <w:rPr>
          <w:rFonts w:ascii="Arial" w:hAnsi="Arial" w:hint="eastAsia"/>
          <w:b/>
          <w:sz w:val="20"/>
          <w:szCs w:val="20"/>
          <w:lang w:val="en-GB"/>
        </w:rPr>
        <w:t xml:space="preserve"> </w:t>
      </w:r>
      <w:r w:rsidR="00E17A27" w:rsidRPr="000F261D">
        <w:rPr>
          <w:rFonts w:ascii="Arial" w:hAnsi="Arial"/>
          <w:b/>
          <w:sz w:val="20"/>
          <w:szCs w:val="20"/>
          <w:lang w:val="en-GB"/>
        </w:rPr>
        <w:t>Parameter configuration for link budget analysis</w:t>
      </w:r>
    </w:p>
    <w:tbl>
      <w:tblPr>
        <w:tblW w:w="0" w:type="auto"/>
        <w:jc w:val="center"/>
        <w:tblCellMar>
          <w:left w:w="0" w:type="dxa"/>
          <w:right w:w="0" w:type="dxa"/>
        </w:tblCellMar>
        <w:tblLook w:val="04A0" w:firstRow="1" w:lastRow="0" w:firstColumn="1" w:lastColumn="0" w:noHBand="0" w:noVBand="1"/>
      </w:tblPr>
      <w:tblGrid>
        <w:gridCol w:w="3245"/>
        <w:gridCol w:w="6288"/>
      </w:tblGrid>
      <w:tr w:rsidR="00C64D97" w:rsidRPr="000F261D" w:rsidTr="00D4299B">
        <w:trPr>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Parameters</w:t>
            </w:r>
          </w:p>
        </w:tc>
        <w:tc>
          <w:tcPr>
            <w:tcW w:w="637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Notes</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Carrier frequency</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2 GHz for DL and UL (S-band)</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Channel bandwidth</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5B4D45" w:rsidP="00D4299B">
            <w:pPr>
              <w:jc w:val="center"/>
              <w:rPr>
                <w:sz w:val="20"/>
                <w:szCs w:val="20"/>
                <w:lang w:eastAsia="zh-CN"/>
              </w:rPr>
            </w:pPr>
            <w:r w:rsidRPr="000F261D">
              <w:rPr>
                <w:sz w:val="20"/>
                <w:szCs w:val="20"/>
                <w:lang w:eastAsia="zh-CN"/>
              </w:rPr>
              <w:t>DL:10Mhz, 30Mhz; UL: 360khz</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Satellite altitude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600 km, 1200 km, 10000 km, 35786 km</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Target elevation angle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lang w:eastAsia="zh-CN"/>
              </w:rPr>
            </w:pPr>
            <w:r w:rsidRPr="000F261D">
              <w:rPr>
                <w:sz w:val="20"/>
                <w:szCs w:val="20"/>
              </w:rPr>
              <w:t>30</w:t>
            </w:r>
            <w:r w:rsidRPr="000F261D">
              <w:rPr>
                <w:sz w:val="20"/>
                <w:szCs w:val="20"/>
              </w:rPr>
              <w:t> (LEO), 12.5</w:t>
            </w:r>
            <w:r w:rsidRPr="000F261D">
              <w:rPr>
                <w:sz w:val="20"/>
                <w:szCs w:val="20"/>
              </w:rPr>
              <w:t> (GEO-Set 1</w:t>
            </w:r>
            <w:r w:rsidR="00AB068E" w:rsidRPr="000F261D">
              <w:rPr>
                <w:sz w:val="20"/>
                <w:szCs w:val="20"/>
              </w:rPr>
              <w:t>) , 20° (GEO –Set 2), 30° (MEO)</w:t>
            </w:r>
            <w:r w:rsidR="00AB068E" w:rsidRPr="000F261D">
              <w:rPr>
                <w:sz w:val="20"/>
                <w:szCs w:val="20"/>
                <w:lang w:eastAsia="zh-CN"/>
              </w:rPr>
              <w:t>[3]</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Atmospheric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Equation (6.6-8) in [2]</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Shadowing margin</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3 dB</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Scintillation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Section 6.6.6 in [2]</w:t>
            </w:r>
          </w:p>
          <w:p w:rsidR="00C64D97" w:rsidRPr="000F261D" w:rsidRDefault="00C64D97" w:rsidP="00D4299B">
            <w:pPr>
              <w:jc w:val="center"/>
              <w:rPr>
                <w:sz w:val="20"/>
                <w:szCs w:val="20"/>
              </w:rPr>
            </w:pPr>
            <w:r w:rsidRPr="000F261D">
              <w:rPr>
                <w:sz w:val="20"/>
                <w:szCs w:val="20"/>
              </w:rPr>
              <w:t xml:space="preserve">Ionospheric loss: </w:t>
            </w:r>
            <m:oMath>
              <m:sSub>
                <m:sSubPr>
                  <m:ctrlPr>
                    <w:rPr>
                      <w:rFonts w:ascii="Cambria Math" w:hAnsi="Cambria Math"/>
                      <w:sz w:val="20"/>
                      <w:szCs w:val="20"/>
                    </w:rPr>
                  </m:ctrlPr>
                </m:sSubPr>
                <m:e>
                  <m:r>
                    <w:rPr>
                      <w:rFonts w:ascii="Cambria Math" w:hAnsi="Cambria Math"/>
                      <w:sz w:val="20"/>
                      <w:szCs w:val="20"/>
                    </w:rPr>
                    <m:t>A</m:t>
                  </m:r>
                </m:e>
                <m:sub>
                  <m:r>
                    <w:rPr>
                      <w:rFonts w:ascii="Cambria Math" w:hAnsi="Cambria Math"/>
                      <w:sz w:val="20"/>
                      <w:szCs w:val="20"/>
                    </w:rPr>
                    <m:t>IS</m:t>
                  </m:r>
                </m:sub>
              </m:sSub>
            </m:oMath>
            <w:r w:rsidRPr="000F261D">
              <w:rPr>
                <w:sz w:val="20"/>
                <w:szCs w:val="20"/>
              </w:rPr>
              <w:t>= 2.2 dB (note 1)</w:t>
            </w:r>
          </w:p>
          <w:p w:rsidR="00C64D97" w:rsidRPr="000F261D" w:rsidRDefault="00C64D97" w:rsidP="00D4299B">
            <w:pPr>
              <w:jc w:val="center"/>
              <w:rPr>
                <w:sz w:val="20"/>
                <w:szCs w:val="20"/>
              </w:rPr>
            </w:pPr>
            <w:r w:rsidRPr="000F261D">
              <w:rPr>
                <w:sz w:val="20"/>
                <w:szCs w:val="20"/>
              </w:rPr>
              <w:t>Tropospheric loss: Table 6.6.6.2.1-1 of [2]</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Additional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0 dB</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Clear sky conditions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Yes</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Satellite antenna polarization</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Circular polarization</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Terminal type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[S band: (M, N, P) = (1,1,2)]</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Free space path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Equation (6.6-2) in [2]</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Terminal RF parameters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5756C2" w:rsidP="005756C2">
            <w:pPr>
              <w:jc w:val="center"/>
              <w:rPr>
                <w:sz w:val="20"/>
                <w:szCs w:val="20"/>
                <w:lang w:eastAsia="zh-CN"/>
              </w:rPr>
            </w:pPr>
            <w:r w:rsidRPr="000F261D">
              <w:rPr>
                <w:sz w:val="20"/>
                <w:szCs w:val="20"/>
                <w:lang w:eastAsia="zh-CN"/>
              </w:rPr>
              <w:t>Table6.1.1.1-3 in TR38.821</w:t>
            </w:r>
          </w:p>
        </w:tc>
      </w:tr>
      <w:tr w:rsidR="00C64D97" w:rsidRPr="000F261D" w:rsidTr="00D4299B">
        <w:trPr>
          <w:trHeight w:val="400"/>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Satellite RF parameters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5756C2" w:rsidP="005756C2">
            <w:pPr>
              <w:jc w:val="center"/>
              <w:rPr>
                <w:sz w:val="20"/>
                <w:szCs w:val="20"/>
              </w:rPr>
            </w:pPr>
            <w:r w:rsidRPr="000F261D">
              <w:rPr>
                <w:sz w:val="20"/>
                <w:szCs w:val="20"/>
                <w:lang w:eastAsia="zh-CN"/>
              </w:rPr>
              <w:t>Table6.1.1.1-1 and Table6.1.1.1-2 in TR38.821</w:t>
            </w:r>
            <w:r w:rsidR="00AB068E" w:rsidRPr="000F261D">
              <w:rPr>
                <w:sz w:val="20"/>
                <w:szCs w:val="20"/>
                <w:lang w:eastAsia="zh-CN"/>
              </w:rPr>
              <w:t>, RP</w:t>
            </w:r>
            <w:r w:rsidR="00AB068E" w:rsidRPr="000F261D">
              <w:rPr>
                <w:sz w:val="20"/>
                <w:szCs w:val="20"/>
              </w:rPr>
              <w:t>-220590</w:t>
            </w:r>
            <w:r w:rsidR="00AB068E" w:rsidRPr="000F261D">
              <w:rPr>
                <w:sz w:val="20"/>
                <w:szCs w:val="20"/>
                <w:lang w:eastAsia="zh-CN"/>
              </w:rPr>
              <w:t xml:space="preserve"> (MEO)</w:t>
            </w:r>
          </w:p>
        </w:tc>
      </w:tr>
      <w:tr w:rsidR="00C64D97" w:rsidRPr="000F261D" w:rsidTr="007D6267">
        <w:trPr>
          <w:trHeight w:val="251"/>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Polarization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As agreed separately</w:t>
            </w:r>
          </w:p>
        </w:tc>
      </w:tr>
      <w:tr w:rsidR="00C64D97" w:rsidRPr="000F261D" w:rsidTr="00D4299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Outcome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jc w:val="center"/>
              <w:rPr>
                <w:sz w:val="20"/>
                <w:szCs w:val="20"/>
              </w:rPr>
            </w:pPr>
            <w:r w:rsidRPr="000F261D">
              <w:rPr>
                <w:sz w:val="20"/>
                <w:szCs w:val="20"/>
              </w:rPr>
              <w:t>CNR</w:t>
            </w:r>
          </w:p>
        </w:tc>
      </w:tr>
      <w:tr w:rsidR="00C64D97" w:rsidRPr="000F261D" w:rsidTr="00D4299B">
        <w:trPr>
          <w:jc w:val="center"/>
        </w:trPr>
        <w:tc>
          <w:tcPr>
            <w:tcW w:w="9629"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C64D97">
            <w:pPr>
              <w:numPr>
                <w:ilvl w:val="0"/>
                <w:numId w:val="36"/>
              </w:numPr>
              <w:autoSpaceDE/>
              <w:autoSpaceDN/>
              <w:adjustRightInd/>
              <w:snapToGrid/>
              <w:spacing w:after="0"/>
              <w:ind w:left="851" w:hanging="851"/>
              <w:jc w:val="left"/>
              <w:rPr>
                <w:sz w:val="20"/>
                <w:szCs w:val="20"/>
              </w:rPr>
            </w:pPr>
            <w:r w:rsidRPr="000F261D">
              <w:rPr>
                <w:sz w:val="20"/>
                <w:szCs w:val="20"/>
                <w:lang w:eastAsia="zh-CN"/>
              </w:rPr>
              <w:t>NOTE 1:  Based o</w:t>
            </w:r>
            <w:r w:rsidRPr="000F261D">
              <w:rPr>
                <w:sz w:val="20"/>
                <w:szCs w:val="20"/>
              </w:rPr>
              <w:t>n P3 curve for 1% of time from Figure 6.6.6.1.4-1 of [2] after frequency scaling.</w:t>
            </w:r>
          </w:p>
          <w:p w:rsidR="00C64D97" w:rsidRPr="000F261D" w:rsidRDefault="00C64D97" w:rsidP="00C64D97">
            <w:pPr>
              <w:numPr>
                <w:ilvl w:val="0"/>
                <w:numId w:val="36"/>
              </w:numPr>
              <w:autoSpaceDE/>
              <w:autoSpaceDN/>
              <w:adjustRightInd/>
              <w:snapToGrid/>
              <w:spacing w:after="0"/>
              <w:ind w:left="851" w:hanging="851"/>
              <w:jc w:val="left"/>
              <w:rPr>
                <w:sz w:val="20"/>
                <w:szCs w:val="20"/>
              </w:rPr>
            </w:pPr>
            <w:r w:rsidRPr="000F261D">
              <w:rPr>
                <w:noProof/>
                <w:sz w:val="20"/>
                <w:szCs w:val="20"/>
                <w:lang w:eastAsia="zh-CN"/>
              </w:rPr>
              <w:drawing>
                <wp:inline distT="0" distB="0" distL="0" distR="0" wp14:anchorId="59CFF3D4" wp14:editId="19C9EC73">
                  <wp:extent cx="3366772" cy="175565"/>
                  <wp:effectExtent l="0" t="0" r="0" b="0"/>
                  <wp:docPr id="1" name="图片 1" descr="cid:image002.png@01D86B64.CB773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descr="cid:image002.png@01D86B64.CB773B00"/>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3436621" cy="179207"/>
                          </a:xfrm>
                          <a:prstGeom prst="rect">
                            <a:avLst/>
                          </a:prstGeom>
                          <a:noFill/>
                          <a:ln>
                            <a:noFill/>
                          </a:ln>
                        </pic:spPr>
                      </pic:pic>
                    </a:graphicData>
                  </a:graphic>
                </wp:inline>
              </w:drawing>
            </w:r>
            <w:r w:rsidRPr="000F261D">
              <w:rPr>
                <w:sz w:val="20"/>
                <w:szCs w:val="20"/>
              </w:rPr>
              <w:t>dB</w:t>
            </w:r>
          </w:p>
          <w:p w:rsidR="00C64D97" w:rsidRPr="000F261D" w:rsidRDefault="00C64D97" w:rsidP="00AB068E">
            <w:pPr>
              <w:numPr>
                <w:ilvl w:val="0"/>
                <w:numId w:val="36"/>
              </w:numPr>
              <w:tabs>
                <w:tab w:val="clear" w:pos="360"/>
                <w:tab w:val="left" w:pos="0"/>
              </w:tabs>
              <w:autoSpaceDE/>
              <w:autoSpaceDN/>
              <w:adjustRightInd/>
              <w:snapToGrid/>
              <w:spacing w:after="0"/>
              <w:ind w:left="426" w:hanging="426"/>
              <w:jc w:val="left"/>
              <w:rPr>
                <w:sz w:val="20"/>
                <w:szCs w:val="20"/>
                <w:lang w:eastAsia="zh-CN"/>
              </w:rPr>
            </w:pPr>
            <w:r w:rsidRPr="000F261D">
              <w:rPr>
                <w:sz w:val="20"/>
                <w:szCs w:val="20"/>
                <w:lang w:eastAsia="zh-CN"/>
              </w:rPr>
              <w:t>NOTE 2: [2] in this table is 3GPP TR 38.811 v15.2.0: "Study on New Radio (NR) to support non-terrestrial networks (Release 15)"</w:t>
            </w:r>
          </w:p>
          <w:p w:rsidR="00AB068E" w:rsidRPr="000F261D" w:rsidRDefault="00AB068E" w:rsidP="00AB068E">
            <w:pPr>
              <w:pStyle w:val="a5"/>
              <w:numPr>
                <w:ilvl w:val="0"/>
                <w:numId w:val="34"/>
              </w:numPr>
              <w:autoSpaceDE/>
              <w:autoSpaceDN/>
              <w:adjustRightInd/>
              <w:snapToGrid/>
              <w:spacing w:after="0"/>
              <w:ind w:left="426" w:firstLineChars="0" w:hanging="426"/>
              <w:jc w:val="left"/>
              <w:rPr>
                <w:sz w:val="20"/>
                <w:szCs w:val="20"/>
              </w:rPr>
            </w:pPr>
            <w:r w:rsidRPr="000F261D">
              <w:rPr>
                <w:sz w:val="20"/>
                <w:szCs w:val="20"/>
                <w:lang w:eastAsia="zh-CN"/>
              </w:rPr>
              <w:lastRenderedPageBreak/>
              <w:t xml:space="preserve">NOTE3: </w:t>
            </w:r>
            <w:r w:rsidRPr="000F261D">
              <w:rPr>
                <w:sz w:val="20"/>
                <w:szCs w:val="20"/>
              </w:rPr>
              <w:t>these values are elevation angles at the edge of the edge beam.</w:t>
            </w:r>
          </w:p>
        </w:tc>
      </w:tr>
    </w:tbl>
    <w:p w:rsidR="00C64D97" w:rsidRPr="000F261D" w:rsidRDefault="00C64D97" w:rsidP="00C64D97">
      <w:pPr>
        <w:rPr>
          <w:sz w:val="20"/>
          <w:szCs w:val="20"/>
          <w:lang w:eastAsia="x-none"/>
        </w:rPr>
      </w:pPr>
      <w:r w:rsidRPr="000F261D">
        <w:rPr>
          <w:sz w:val="20"/>
          <w:szCs w:val="20"/>
          <w:lang w:eastAsia="x-none"/>
        </w:rPr>
        <w:lastRenderedPageBreak/>
        <w:t> </w:t>
      </w:r>
    </w:p>
    <w:p w:rsidR="00941FB2" w:rsidRPr="000F261D" w:rsidRDefault="00C64D97" w:rsidP="00941FB2">
      <w:pPr>
        <w:spacing w:after="0"/>
        <w:rPr>
          <w:rFonts w:eastAsia="等线"/>
          <w:bCs/>
          <w:color w:val="000000" w:themeColor="text1"/>
          <w:sz w:val="20"/>
          <w:szCs w:val="20"/>
          <w:lang w:val="en-GB" w:eastAsia="zh-CN"/>
        </w:rPr>
      </w:pPr>
      <w:r w:rsidRPr="000F261D">
        <w:rPr>
          <w:sz w:val="20"/>
          <w:szCs w:val="20"/>
        </w:rPr>
        <w:t xml:space="preserve">Evaluate coverage performance for the following UE characteristics as in Table 6.1.1.1-3 of TR38.821 with update of polarization, </w:t>
      </w:r>
      <w:proofErr w:type="spellStart"/>
      <w:r w:rsidRPr="000F261D">
        <w:rPr>
          <w:sz w:val="20"/>
          <w:szCs w:val="20"/>
        </w:rPr>
        <w:t>Tx</w:t>
      </w:r>
      <w:proofErr w:type="spellEnd"/>
      <w:r w:rsidRPr="000F261D">
        <w:rPr>
          <w:sz w:val="20"/>
          <w:szCs w:val="20"/>
        </w:rPr>
        <w:t>/Rx antenna gain, and antenna type and configuration.</w:t>
      </w:r>
      <w:r w:rsidR="00941FB2" w:rsidRPr="000F261D">
        <w:rPr>
          <w:rFonts w:eastAsia="等线"/>
          <w:bCs/>
          <w:sz w:val="20"/>
          <w:szCs w:val="20"/>
          <w:lang w:val="en-GB" w:eastAsia="en-GB"/>
        </w:rPr>
        <w:t xml:space="preserve"> As </w:t>
      </w:r>
      <w:r w:rsidR="00941FB2" w:rsidRPr="000F261D">
        <w:rPr>
          <w:rFonts w:eastAsiaTheme="minorEastAsia" w:hint="eastAsia"/>
          <w:bCs/>
          <w:sz w:val="20"/>
          <w:szCs w:val="20"/>
          <w:lang w:eastAsia="zh-CN"/>
        </w:rPr>
        <w:t>th</w:t>
      </w:r>
      <w:r w:rsidR="00941FB2" w:rsidRPr="000F261D">
        <w:rPr>
          <w:rFonts w:eastAsiaTheme="minorEastAsia"/>
          <w:bCs/>
          <w:sz w:val="20"/>
          <w:szCs w:val="20"/>
        </w:rPr>
        <w:t xml:space="preserve">e work item aims at </w:t>
      </w:r>
      <w:r w:rsidR="00941FB2" w:rsidRPr="000F261D">
        <w:rPr>
          <w:rFonts w:eastAsiaTheme="minorEastAsia" w:hint="eastAsia"/>
          <w:bCs/>
          <w:sz w:val="20"/>
          <w:szCs w:val="20"/>
          <w:lang w:eastAsia="zh-CN"/>
        </w:rPr>
        <w:t>coverage</w:t>
      </w:r>
      <w:r w:rsidR="00941FB2" w:rsidRPr="000F261D">
        <w:rPr>
          <w:rFonts w:eastAsiaTheme="minorEastAsia"/>
          <w:bCs/>
          <w:sz w:val="20"/>
          <w:szCs w:val="20"/>
        </w:rPr>
        <w:t xml:space="preserve"> enhancements for NG-RAN based NTN (non-terrestrial networks) according to the assumptions</w:t>
      </w:r>
      <w:r w:rsidR="00941FB2" w:rsidRPr="000F261D">
        <w:rPr>
          <w:rFonts w:eastAsiaTheme="minorEastAsia" w:hint="eastAsia"/>
          <w:bCs/>
          <w:sz w:val="20"/>
          <w:szCs w:val="20"/>
          <w:lang w:eastAsia="zh-CN"/>
        </w:rPr>
        <w:t xml:space="preserve"> of </w:t>
      </w:r>
      <w:r w:rsidR="00941FB2" w:rsidRPr="000F261D">
        <w:rPr>
          <w:rFonts w:eastAsiaTheme="minorEastAsia"/>
          <w:bCs/>
          <w:sz w:val="20"/>
          <w:szCs w:val="20"/>
        </w:rPr>
        <w:t>commercial handset terminals (e.g. Power class 3) are supported in FR1</w:t>
      </w:r>
      <w:r w:rsidR="00941FB2" w:rsidRPr="000F261D">
        <w:rPr>
          <w:rFonts w:eastAsiaTheme="minorEastAsia" w:hint="eastAsia"/>
          <w:bCs/>
          <w:sz w:val="20"/>
          <w:szCs w:val="20"/>
          <w:lang w:eastAsia="zh-CN"/>
        </w:rPr>
        <w:t>.</w:t>
      </w:r>
      <w:r w:rsidR="00941FB2" w:rsidRPr="000F261D">
        <w:rPr>
          <w:rFonts w:eastAsiaTheme="minorEastAsia"/>
          <w:bCs/>
          <w:sz w:val="20"/>
          <w:szCs w:val="20"/>
        </w:rPr>
        <w:t xml:space="preserve"> </w:t>
      </w:r>
      <w:r w:rsidR="00941FB2" w:rsidRPr="000F261D">
        <w:rPr>
          <w:rFonts w:eastAsiaTheme="minorEastAsia" w:hint="eastAsia"/>
          <w:bCs/>
          <w:sz w:val="20"/>
          <w:szCs w:val="20"/>
          <w:lang w:eastAsia="zh-CN"/>
        </w:rPr>
        <w:t>For handset UE, we only consider S-band. D</w:t>
      </w:r>
      <w:proofErr w:type="spellStart"/>
      <w:r w:rsidR="00941FB2" w:rsidRPr="000F261D">
        <w:rPr>
          <w:rFonts w:eastAsia="等线"/>
          <w:bCs/>
          <w:color w:val="000000" w:themeColor="text1"/>
          <w:sz w:val="20"/>
          <w:szCs w:val="20"/>
          <w:lang w:val="en-GB" w:eastAsia="zh-CN"/>
        </w:rPr>
        <w:t>ue</w:t>
      </w:r>
      <w:proofErr w:type="spellEnd"/>
      <w:r w:rsidR="00941FB2" w:rsidRPr="000F261D">
        <w:rPr>
          <w:rFonts w:eastAsia="等线"/>
          <w:bCs/>
          <w:color w:val="000000" w:themeColor="text1"/>
          <w:sz w:val="20"/>
          <w:szCs w:val="20"/>
          <w:lang w:val="en-GB" w:eastAsia="zh-CN"/>
        </w:rPr>
        <w:t xml:space="preserve"> to the shell</w:t>
      </w:r>
      <w:r w:rsidR="00941FB2" w:rsidRPr="000F261D">
        <w:rPr>
          <w:rFonts w:eastAsia="等线" w:hint="eastAsia"/>
          <w:bCs/>
          <w:color w:val="000000" w:themeColor="text1"/>
          <w:sz w:val="20"/>
          <w:szCs w:val="20"/>
          <w:lang w:val="en-GB" w:eastAsia="zh-CN"/>
        </w:rPr>
        <w:t xml:space="preserve"> cover and body </w:t>
      </w:r>
      <w:r w:rsidR="00941FB2" w:rsidRPr="000F261D">
        <w:rPr>
          <w:rFonts w:eastAsia="等线"/>
          <w:bCs/>
          <w:color w:val="000000" w:themeColor="text1"/>
          <w:sz w:val="20"/>
          <w:szCs w:val="20"/>
          <w:lang w:val="en-GB" w:eastAsia="zh-CN"/>
        </w:rPr>
        <w:t>absorption, especially the metal shell</w:t>
      </w:r>
      <w:r w:rsidR="00941FB2" w:rsidRPr="000F261D">
        <w:rPr>
          <w:rFonts w:eastAsia="等线" w:hint="eastAsia"/>
          <w:bCs/>
          <w:color w:val="000000" w:themeColor="text1"/>
          <w:sz w:val="20"/>
          <w:szCs w:val="20"/>
          <w:lang w:val="en-GB" w:eastAsia="zh-CN"/>
        </w:rPr>
        <w:t xml:space="preserve">, </w:t>
      </w:r>
      <w:r w:rsidR="00941FB2" w:rsidRPr="000F261D">
        <w:rPr>
          <w:rFonts w:eastAsia="等线"/>
          <w:bCs/>
          <w:color w:val="000000" w:themeColor="text1"/>
          <w:sz w:val="20"/>
          <w:szCs w:val="20"/>
          <w:lang w:val="en-GB" w:eastAsia="zh-CN"/>
        </w:rPr>
        <w:t>the signal will be attenuated;</w:t>
      </w:r>
      <w:r w:rsidR="00941FB2" w:rsidRPr="000F261D">
        <w:rPr>
          <w:rFonts w:eastAsia="等线" w:hint="eastAsia"/>
          <w:bCs/>
          <w:color w:val="000000" w:themeColor="text1"/>
          <w:sz w:val="20"/>
          <w:szCs w:val="20"/>
          <w:lang w:val="en-GB" w:eastAsia="zh-CN"/>
        </w:rPr>
        <w:t xml:space="preserve"> thus, </w:t>
      </w:r>
      <w:r w:rsidR="00941FB2" w:rsidRPr="000F261D">
        <w:rPr>
          <w:rFonts w:eastAsiaTheme="minorEastAsia" w:hint="eastAsia"/>
          <w:bCs/>
          <w:sz w:val="20"/>
          <w:szCs w:val="20"/>
          <w:lang w:eastAsia="zh-CN"/>
        </w:rPr>
        <w:t xml:space="preserve">antenna gain is </w:t>
      </w:r>
      <w:r w:rsidR="00941FB2" w:rsidRPr="000F261D">
        <w:rPr>
          <w:rFonts w:eastAsiaTheme="minorEastAsia"/>
          <w:bCs/>
          <w:sz w:val="20"/>
          <w:szCs w:val="20"/>
          <w:lang w:eastAsia="zh-CN"/>
        </w:rPr>
        <w:t>possibly</w:t>
      </w:r>
      <w:r w:rsidR="00941FB2" w:rsidRPr="000F261D">
        <w:rPr>
          <w:rFonts w:eastAsiaTheme="minorEastAsia" w:hint="eastAsia"/>
          <w:bCs/>
          <w:sz w:val="20"/>
          <w:szCs w:val="20"/>
          <w:lang w:eastAsia="zh-CN"/>
        </w:rPr>
        <w:t xml:space="preserve"> less than 0dBi.</w:t>
      </w:r>
      <w:r w:rsidR="00941FB2" w:rsidRPr="000F261D">
        <w:rPr>
          <w:rFonts w:ascii="Arial" w:hAnsi="Arial" w:cs="Arial"/>
          <w:color w:val="333333"/>
          <w:sz w:val="20"/>
          <w:szCs w:val="20"/>
        </w:rPr>
        <w:t xml:space="preserve"> </w:t>
      </w:r>
      <w:r w:rsidR="005A6096">
        <w:rPr>
          <w:rFonts w:eastAsia="等线" w:hint="eastAsia"/>
          <w:bCs/>
          <w:color w:val="000000" w:themeColor="text1"/>
          <w:sz w:val="20"/>
          <w:szCs w:val="20"/>
          <w:lang w:val="en-GB" w:eastAsia="zh-CN"/>
        </w:rPr>
        <w:t>-5dBi antenna gain is assum</w:t>
      </w:r>
      <w:r w:rsidR="00941FB2" w:rsidRPr="000F261D">
        <w:rPr>
          <w:rFonts w:eastAsia="等线" w:hint="eastAsia"/>
          <w:bCs/>
          <w:color w:val="000000" w:themeColor="text1"/>
          <w:sz w:val="20"/>
          <w:szCs w:val="20"/>
          <w:lang w:val="en-GB" w:eastAsia="zh-CN"/>
        </w:rPr>
        <w:t xml:space="preserve">ed </w:t>
      </w:r>
      <w:r w:rsidR="00575E8F" w:rsidRPr="000F261D">
        <w:rPr>
          <w:rFonts w:eastAsia="等线" w:hint="eastAsia"/>
          <w:bCs/>
          <w:color w:val="000000" w:themeColor="text1"/>
          <w:sz w:val="20"/>
          <w:szCs w:val="20"/>
          <w:lang w:val="en-GB" w:eastAsia="zh-CN"/>
        </w:rPr>
        <w:t>for</w:t>
      </w:r>
      <w:r w:rsidR="00941FB2" w:rsidRPr="000F261D">
        <w:rPr>
          <w:rFonts w:eastAsia="等线" w:hint="eastAsia"/>
          <w:bCs/>
          <w:color w:val="000000" w:themeColor="text1"/>
          <w:sz w:val="20"/>
          <w:szCs w:val="20"/>
          <w:lang w:val="en-GB" w:eastAsia="zh-CN"/>
        </w:rPr>
        <w:t xml:space="preserve"> the LLS parameters</w:t>
      </w:r>
      <w:r w:rsidR="00575E8F" w:rsidRPr="000F261D">
        <w:rPr>
          <w:rFonts w:eastAsia="等线" w:hint="eastAsia"/>
          <w:bCs/>
          <w:color w:val="000000" w:themeColor="text1"/>
          <w:sz w:val="20"/>
          <w:szCs w:val="20"/>
          <w:lang w:val="en-GB" w:eastAsia="zh-CN"/>
        </w:rPr>
        <w:t xml:space="preserve"> in the last meeting</w:t>
      </w:r>
      <w:r w:rsidR="00941FB2" w:rsidRPr="000F261D">
        <w:rPr>
          <w:rFonts w:eastAsia="等线" w:hint="eastAsia"/>
          <w:bCs/>
          <w:color w:val="000000" w:themeColor="text1"/>
          <w:sz w:val="20"/>
          <w:szCs w:val="20"/>
          <w:lang w:val="en-GB" w:eastAsia="zh-CN"/>
        </w:rPr>
        <w:t>.</w:t>
      </w:r>
    </w:p>
    <w:p w:rsidR="00C64D97" w:rsidRPr="000F261D" w:rsidRDefault="00C64D97" w:rsidP="00C64D97">
      <w:pPr>
        <w:rPr>
          <w:sz w:val="20"/>
          <w:szCs w:val="20"/>
          <w:lang w:val="en-GB"/>
        </w:rPr>
      </w:pPr>
    </w:p>
    <w:p w:rsidR="00E17A27" w:rsidRPr="000F261D" w:rsidRDefault="00E17A27" w:rsidP="00E17A27">
      <w:pPr>
        <w:keepNext/>
        <w:keepLines/>
        <w:autoSpaceDE/>
        <w:autoSpaceDN/>
        <w:adjustRightInd/>
        <w:snapToGrid/>
        <w:spacing w:before="60" w:after="180"/>
        <w:jc w:val="center"/>
        <w:rPr>
          <w:rFonts w:ascii="Arial" w:hAnsi="Arial"/>
          <w:b/>
          <w:sz w:val="20"/>
          <w:szCs w:val="20"/>
          <w:lang w:val="en-GB" w:eastAsia="zh-CN"/>
        </w:rPr>
      </w:pPr>
      <w:r w:rsidRPr="000F261D">
        <w:rPr>
          <w:rFonts w:ascii="Arial" w:hAnsi="Arial"/>
          <w:b/>
          <w:sz w:val="20"/>
          <w:szCs w:val="20"/>
          <w:lang w:val="en-GB"/>
        </w:rPr>
        <w:t xml:space="preserve">Table </w:t>
      </w:r>
      <w:r w:rsidRPr="000F261D">
        <w:rPr>
          <w:rFonts w:ascii="Arial" w:hAnsi="Arial"/>
          <w:b/>
          <w:sz w:val="20"/>
          <w:szCs w:val="20"/>
          <w:lang w:val="en-GB"/>
        </w:rPr>
        <w:fldChar w:fldCharType="begin"/>
      </w:r>
      <w:r w:rsidRPr="000F261D">
        <w:rPr>
          <w:rFonts w:ascii="Arial" w:hAnsi="Arial"/>
          <w:b/>
          <w:sz w:val="20"/>
          <w:szCs w:val="20"/>
          <w:lang w:val="en-GB"/>
        </w:rPr>
        <w:instrText xml:space="preserve"> SEQ Table \* ARABIC </w:instrText>
      </w:r>
      <w:r w:rsidRPr="000F261D">
        <w:rPr>
          <w:rFonts w:ascii="Arial" w:hAnsi="Arial"/>
          <w:b/>
          <w:sz w:val="20"/>
          <w:szCs w:val="20"/>
          <w:lang w:val="en-GB"/>
        </w:rPr>
        <w:fldChar w:fldCharType="separate"/>
      </w:r>
      <w:r w:rsidRPr="000F261D">
        <w:rPr>
          <w:rFonts w:ascii="Arial" w:hAnsi="Arial"/>
          <w:b/>
          <w:noProof/>
          <w:sz w:val="20"/>
          <w:szCs w:val="20"/>
          <w:lang w:val="en-GB"/>
        </w:rPr>
        <w:t>2</w:t>
      </w:r>
      <w:r w:rsidRPr="000F261D">
        <w:rPr>
          <w:rFonts w:ascii="Arial" w:hAnsi="Arial"/>
          <w:b/>
          <w:sz w:val="20"/>
          <w:szCs w:val="20"/>
          <w:lang w:val="en-GB"/>
        </w:rPr>
        <w:fldChar w:fldCharType="end"/>
      </w:r>
      <w:r w:rsidRPr="000F261D">
        <w:rPr>
          <w:rFonts w:ascii="Arial" w:hAnsi="Arial"/>
          <w:b/>
          <w:sz w:val="20"/>
          <w:szCs w:val="20"/>
          <w:lang w:val="en-GB"/>
        </w:rPr>
        <w:t xml:space="preserve">: UE characteristics for </w:t>
      </w:r>
      <w:r w:rsidRPr="000F261D">
        <w:rPr>
          <w:rFonts w:ascii="Arial" w:hAnsi="Arial" w:hint="eastAsia"/>
          <w:b/>
          <w:sz w:val="20"/>
          <w:szCs w:val="20"/>
          <w:lang w:val="en-GB" w:eastAsia="zh-CN"/>
        </w:rPr>
        <w:t>link budget analysis</w:t>
      </w:r>
    </w:p>
    <w:tbl>
      <w:tblPr>
        <w:tblW w:w="28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0"/>
        <w:gridCol w:w="3092"/>
      </w:tblGrid>
      <w:tr w:rsidR="00C64D97" w:rsidRPr="000F261D" w:rsidTr="00D4299B">
        <w:trPr>
          <w:jc w:val="center"/>
        </w:trPr>
        <w:tc>
          <w:tcPr>
            <w:tcW w:w="2175" w:type="pct"/>
          </w:tcPr>
          <w:p w:rsidR="00C64D97" w:rsidRPr="000F261D" w:rsidRDefault="00C64D97" w:rsidP="00D4299B">
            <w:pPr>
              <w:jc w:val="center"/>
              <w:rPr>
                <w:rFonts w:eastAsia="Yu Mincho"/>
                <w:sz w:val="20"/>
                <w:szCs w:val="20"/>
              </w:rPr>
            </w:pPr>
            <w:r w:rsidRPr="000F261D">
              <w:rPr>
                <w:rFonts w:eastAsia="Yu Mincho"/>
                <w:sz w:val="20"/>
                <w:szCs w:val="20"/>
              </w:rPr>
              <w:t>Characteristics</w:t>
            </w:r>
          </w:p>
        </w:tc>
        <w:tc>
          <w:tcPr>
            <w:tcW w:w="2825" w:type="pct"/>
          </w:tcPr>
          <w:p w:rsidR="00C64D97" w:rsidRPr="000F261D" w:rsidRDefault="00C64D97" w:rsidP="00D4299B">
            <w:pPr>
              <w:jc w:val="center"/>
              <w:rPr>
                <w:rFonts w:eastAsia="Yu Mincho"/>
                <w:sz w:val="20"/>
                <w:szCs w:val="20"/>
              </w:rPr>
            </w:pPr>
            <w:r w:rsidRPr="000F261D">
              <w:rPr>
                <w:rFonts w:eastAsia="Yu Mincho"/>
                <w:sz w:val="20"/>
                <w:szCs w:val="20"/>
              </w:rPr>
              <w:t>Handheld</w:t>
            </w:r>
          </w:p>
        </w:tc>
      </w:tr>
      <w:tr w:rsidR="00C64D97" w:rsidRPr="000F261D" w:rsidTr="00D4299B">
        <w:trPr>
          <w:jc w:val="center"/>
        </w:trPr>
        <w:tc>
          <w:tcPr>
            <w:tcW w:w="2175" w:type="pct"/>
          </w:tcPr>
          <w:p w:rsidR="00C64D97" w:rsidRPr="000F261D" w:rsidRDefault="00C64D97" w:rsidP="00D4299B">
            <w:pPr>
              <w:jc w:val="center"/>
              <w:rPr>
                <w:rFonts w:eastAsia="Yu Mincho"/>
                <w:sz w:val="20"/>
                <w:szCs w:val="20"/>
              </w:rPr>
            </w:pPr>
            <w:r w:rsidRPr="000F261D">
              <w:rPr>
                <w:rFonts w:eastAsia="Yu Mincho"/>
                <w:sz w:val="20"/>
                <w:szCs w:val="20"/>
              </w:rPr>
              <w:t>Frequency band</w:t>
            </w:r>
          </w:p>
        </w:tc>
        <w:tc>
          <w:tcPr>
            <w:tcW w:w="2825" w:type="pct"/>
          </w:tcPr>
          <w:p w:rsidR="00C64D97" w:rsidRPr="000F261D" w:rsidRDefault="00C64D97" w:rsidP="00D4299B">
            <w:pPr>
              <w:jc w:val="center"/>
              <w:rPr>
                <w:rFonts w:eastAsia="Yu Mincho"/>
                <w:sz w:val="20"/>
                <w:szCs w:val="20"/>
              </w:rPr>
            </w:pPr>
            <w:r w:rsidRPr="000F261D">
              <w:rPr>
                <w:rFonts w:eastAsia="Yu Mincho"/>
                <w:sz w:val="20"/>
                <w:szCs w:val="20"/>
              </w:rPr>
              <w:t>S band (i.e. 2 GHz)</w:t>
            </w:r>
          </w:p>
        </w:tc>
      </w:tr>
      <w:tr w:rsidR="00C64D97" w:rsidRPr="000F261D" w:rsidTr="00D4299B">
        <w:trPr>
          <w:jc w:val="center"/>
        </w:trPr>
        <w:tc>
          <w:tcPr>
            <w:tcW w:w="2175" w:type="pct"/>
          </w:tcPr>
          <w:p w:rsidR="00C64D97" w:rsidRPr="000F261D" w:rsidRDefault="00C64D97" w:rsidP="00D4299B">
            <w:pPr>
              <w:jc w:val="center"/>
              <w:rPr>
                <w:rFonts w:eastAsia="Yu Mincho"/>
                <w:sz w:val="20"/>
                <w:szCs w:val="20"/>
              </w:rPr>
            </w:pPr>
            <w:r w:rsidRPr="000F261D">
              <w:rPr>
                <w:rFonts w:eastAsia="Yu Mincho"/>
                <w:sz w:val="20"/>
                <w:szCs w:val="20"/>
              </w:rPr>
              <w:t>Antenna type and configuration</w:t>
            </w:r>
          </w:p>
        </w:tc>
        <w:tc>
          <w:tcPr>
            <w:tcW w:w="2825" w:type="pct"/>
          </w:tcPr>
          <w:p w:rsidR="00C64D97" w:rsidRPr="000F261D" w:rsidRDefault="00C64D97" w:rsidP="00D4299B">
            <w:pPr>
              <w:jc w:val="center"/>
              <w:rPr>
                <w:rFonts w:eastAsia="Yu Mincho"/>
                <w:sz w:val="20"/>
                <w:szCs w:val="20"/>
              </w:rPr>
            </w:pPr>
            <w:r w:rsidRPr="000F261D">
              <w:rPr>
                <w:rFonts w:eastAsia="Yu Mincho"/>
                <w:sz w:val="20"/>
                <w:szCs w:val="20"/>
              </w:rPr>
              <w:t xml:space="preserve">1 TX, / </w:t>
            </w:r>
            <w:r w:rsidR="00712C71" w:rsidRPr="00FB2567">
              <w:rPr>
                <w:rFonts w:eastAsiaTheme="minorEastAsia" w:hint="eastAsia"/>
                <w:color w:val="000000" w:themeColor="text1"/>
                <w:sz w:val="20"/>
                <w:szCs w:val="20"/>
                <w:lang w:eastAsia="zh-CN"/>
              </w:rPr>
              <w:t>1</w:t>
            </w:r>
            <w:r w:rsidRPr="00FB2567">
              <w:rPr>
                <w:rFonts w:eastAsia="Yu Mincho"/>
                <w:color w:val="000000" w:themeColor="text1"/>
                <w:sz w:val="20"/>
                <w:szCs w:val="20"/>
              </w:rPr>
              <w:t xml:space="preserve">RX </w:t>
            </w:r>
            <w:r w:rsidRPr="000F261D">
              <w:rPr>
                <w:rFonts w:eastAsia="Yu Mincho"/>
                <w:sz w:val="20"/>
                <w:szCs w:val="20"/>
              </w:rPr>
              <w:t xml:space="preserve">with </w:t>
            </w:r>
            <w:proofErr w:type="spellStart"/>
            <w:r w:rsidRPr="000F261D">
              <w:rPr>
                <w:rFonts w:eastAsia="Yu Mincho"/>
                <w:sz w:val="20"/>
                <w:szCs w:val="20"/>
              </w:rPr>
              <w:t>omni</w:t>
            </w:r>
            <w:proofErr w:type="spellEnd"/>
            <w:r w:rsidRPr="000F261D">
              <w:rPr>
                <w:rFonts w:eastAsia="Yu Mincho"/>
                <w:sz w:val="20"/>
                <w:szCs w:val="20"/>
              </w:rPr>
              <w:t>-directional antenna element</w:t>
            </w:r>
          </w:p>
          <w:p w:rsidR="00C64D97" w:rsidRPr="000F261D" w:rsidRDefault="00727223" w:rsidP="00D4299B">
            <w:pPr>
              <w:jc w:val="center"/>
              <w:rPr>
                <w:rFonts w:eastAsia="Yu Mincho"/>
                <w:sz w:val="20"/>
                <w:szCs w:val="20"/>
              </w:rPr>
            </w:pPr>
            <w:r w:rsidRPr="00727223">
              <w:rPr>
                <w:rFonts w:eastAsia="Yu Mincho"/>
                <w:sz w:val="20"/>
                <w:szCs w:val="20"/>
              </w:rPr>
              <w:t>with single linearly polarized antenna element</w:t>
            </w:r>
          </w:p>
        </w:tc>
      </w:tr>
      <w:tr w:rsidR="00C64D97" w:rsidRPr="000F261D" w:rsidTr="00D4299B">
        <w:trPr>
          <w:jc w:val="center"/>
        </w:trPr>
        <w:tc>
          <w:tcPr>
            <w:tcW w:w="2175" w:type="pct"/>
          </w:tcPr>
          <w:p w:rsidR="00C64D97" w:rsidRPr="000F261D" w:rsidRDefault="00C64D97" w:rsidP="00D4299B">
            <w:pPr>
              <w:jc w:val="center"/>
              <w:rPr>
                <w:rFonts w:eastAsia="Yu Mincho"/>
                <w:sz w:val="20"/>
                <w:szCs w:val="20"/>
              </w:rPr>
            </w:pPr>
            <w:proofErr w:type="spellStart"/>
            <w:r w:rsidRPr="000F261D">
              <w:rPr>
                <w:rFonts w:eastAsia="Yu Mincho"/>
                <w:sz w:val="20"/>
                <w:szCs w:val="20"/>
              </w:rPr>
              <w:t>Polarisation</w:t>
            </w:r>
            <w:proofErr w:type="spellEnd"/>
          </w:p>
        </w:tc>
        <w:tc>
          <w:tcPr>
            <w:tcW w:w="2825" w:type="pct"/>
          </w:tcPr>
          <w:p w:rsidR="00C64D97" w:rsidRPr="000F261D" w:rsidRDefault="00C64D97" w:rsidP="00D4299B">
            <w:pPr>
              <w:jc w:val="center"/>
              <w:rPr>
                <w:rFonts w:eastAsia="Yu Mincho"/>
                <w:sz w:val="20"/>
                <w:szCs w:val="20"/>
              </w:rPr>
            </w:pPr>
            <w:r w:rsidRPr="000F261D">
              <w:rPr>
                <w:sz w:val="20"/>
                <w:szCs w:val="20"/>
              </w:rPr>
              <w:t>Linear</w:t>
            </w:r>
          </w:p>
        </w:tc>
      </w:tr>
      <w:tr w:rsidR="00C64D97" w:rsidRPr="000F261D" w:rsidTr="00D4299B">
        <w:trPr>
          <w:jc w:val="center"/>
        </w:trPr>
        <w:tc>
          <w:tcPr>
            <w:tcW w:w="2175" w:type="pct"/>
          </w:tcPr>
          <w:p w:rsidR="00C64D97" w:rsidRPr="000F261D" w:rsidRDefault="00C64D97" w:rsidP="00D4299B">
            <w:pPr>
              <w:jc w:val="center"/>
              <w:rPr>
                <w:rFonts w:eastAsia="Yu Mincho"/>
                <w:color w:val="000000" w:themeColor="text1"/>
                <w:sz w:val="20"/>
                <w:szCs w:val="20"/>
              </w:rPr>
            </w:pPr>
            <w:r w:rsidRPr="000F261D">
              <w:rPr>
                <w:rFonts w:eastAsia="Yu Mincho"/>
                <w:color w:val="000000" w:themeColor="text1"/>
                <w:sz w:val="20"/>
                <w:szCs w:val="20"/>
              </w:rPr>
              <w:t xml:space="preserve">Rx Antenna gain </w:t>
            </w:r>
          </w:p>
        </w:tc>
        <w:tc>
          <w:tcPr>
            <w:tcW w:w="2825" w:type="pct"/>
          </w:tcPr>
          <w:p w:rsidR="00C64D97" w:rsidRPr="000F261D" w:rsidRDefault="00C64D97" w:rsidP="00D4299B">
            <w:pPr>
              <w:jc w:val="center"/>
              <w:rPr>
                <w:rFonts w:eastAsia="Yu Mincho"/>
                <w:sz w:val="20"/>
                <w:szCs w:val="20"/>
              </w:rPr>
            </w:pPr>
            <w:r w:rsidRPr="000F261D">
              <w:rPr>
                <w:rFonts w:eastAsia="Yu Mincho"/>
                <w:sz w:val="20"/>
                <w:szCs w:val="20"/>
              </w:rPr>
              <w:t xml:space="preserve">[X] </w:t>
            </w:r>
            <w:proofErr w:type="spellStart"/>
            <w:r w:rsidRPr="000F261D">
              <w:rPr>
                <w:rFonts w:eastAsia="Yu Mincho"/>
                <w:sz w:val="20"/>
                <w:szCs w:val="20"/>
              </w:rPr>
              <w:t>dBi</w:t>
            </w:r>
            <w:proofErr w:type="spellEnd"/>
            <w:r w:rsidRPr="000F261D">
              <w:rPr>
                <w:rFonts w:eastAsia="Yu Mincho"/>
                <w:sz w:val="20"/>
                <w:szCs w:val="20"/>
              </w:rPr>
              <w:t xml:space="preserve"> per element</w:t>
            </w:r>
          </w:p>
        </w:tc>
      </w:tr>
      <w:tr w:rsidR="00C64D97" w:rsidRPr="000F261D" w:rsidTr="00D4299B">
        <w:trPr>
          <w:jc w:val="center"/>
        </w:trPr>
        <w:tc>
          <w:tcPr>
            <w:tcW w:w="2175" w:type="pct"/>
          </w:tcPr>
          <w:p w:rsidR="00C64D97" w:rsidRPr="000F261D" w:rsidRDefault="00C64D97" w:rsidP="00D4299B">
            <w:pPr>
              <w:jc w:val="center"/>
              <w:rPr>
                <w:rFonts w:eastAsia="Yu Mincho"/>
                <w:color w:val="000000" w:themeColor="text1"/>
                <w:sz w:val="20"/>
                <w:szCs w:val="20"/>
              </w:rPr>
            </w:pPr>
            <w:r w:rsidRPr="000F261D">
              <w:rPr>
                <w:rFonts w:eastAsia="Yu Mincho"/>
                <w:color w:val="000000" w:themeColor="text1"/>
                <w:sz w:val="20"/>
                <w:szCs w:val="20"/>
              </w:rPr>
              <w:t>Antenna temperature</w:t>
            </w:r>
          </w:p>
        </w:tc>
        <w:tc>
          <w:tcPr>
            <w:tcW w:w="2825" w:type="pct"/>
          </w:tcPr>
          <w:p w:rsidR="00C64D97" w:rsidRPr="000F261D" w:rsidRDefault="00C64D97" w:rsidP="00D4299B">
            <w:pPr>
              <w:jc w:val="center"/>
              <w:rPr>
                <w:rFonts w:eastAsia="Yu Mincho"/>
                <w:sz w:val="20"/>
                <w:szCs w:val="20"/>
              </w:rPr>
            </w:pPr>
            <w:r w:rsidRPr="000F261D">
              <w:rPr>
                <w:rFonts w:eastAsia="Yu Mincho"/>
                <w:sz w:val="20"/>
                <w:szCs w:val="20"/>
              </w:rPr>
              <w:t>290 K</w:t>
            </w:r>
          </w:p>
        </w:tc>
      </w:tr>
      <w:tr w:rsidR="00C64D97" w:rsidRPr="000F261D" w:rsidTr="00D4299B">
        <w:trPr>
          <w:jc w:val="center"/>
        </w:trPr>
        <w:tc>
          <w:tcPr>
            <w:tcW w:w="2175" w:type="pct"/>
          </w:tcPr>
          <w:p w:rsidR="00C64D97" w:rsidRPr="000F261D" w:rsidRDefault="00C64D97" w:rsidP="00D4299B">
            <w:pPr>
              <w:jc w:val="center"/>
              <w:rPr>
                <w:rFonts w:eastAsia="Yu Mincho"/>
                <w:color w:val="000000" w:themeColor="text1"/>
                <w:sz w:val="20"/>
                <w:szCs w:val="20"/>
              </w:rPr>
            </w:pPr>
            <w:r w:rsidRPr="000F261D">
              <w:rPr>
                <w:rFonts w:eastAsia="Yu Mincho"/>
                <w:color w:val="000000" w:themeColor="text1"/>
                <w:sz w:val="20"/>
                <w:szCs w:val="20"/>
              </w:rPr>
              <w:t>Noise figure</w:t>
            </w:r>
          </w:p>
        </w:tc>
        <w:tc>
          <w:tcPr>
            <w:tcW w:w="2825" w:type="pct"/>
          </w:tcPr>
          <w:p w:rsidR="00C64D97" w:rsidRPr="000F261D" w:rsidRDefault="00C64D97" w:rsidP="00D4299B">
            <w:pPr>
              <w:jc w:val="center"/>
              <w:rPr>
                <w:rFonts w:eastAsia="Yu Mincho"/>
                <w:sz w:val="20"/>
                <w:szCs w:val="20"/>
              </w:rPr>
            </w:pPr>
            <w:r w:rsidRPr="000F261D">
              <w:rPr>
                <w:rFonts w:eastAsia="Yu Mincho"/>
                <w:sz w:val="20"/>
                <w:szCs w:val="20"/>
              </w:rPr>
              <w:t>7 dB</w:t>
            </w:r>
          </w:p>
        </w:tc>
      </w:tr>
      <w:tr w:rsidR="00C64D97" w:rsidRPr="000F261D" w:rsidTr="00D4299B">
        <w:trPr>
          <w:jc w:val="center"/>
        </w:trPr>
        <w:tc>
          <w:tcPr>
            <w:tcW w:w="2175" w:type="pct"/>
          </w:tcPr>
          <w:p w:rsidR="00C64D97" w:rsidRPr="000F261D" w:rsidRDefault="00C64D97" w:rsidP="00D4299B">
            <w:pPr>
              <w:jc w:val="center"/>
              <w:rPr>
                <w:rFonts w:eastAsia="Yu Mincho"/>
                <w:color w:val="000000" w:themeColor="text1"/>
                <w:sz w:val="20"/>
                <w:szCs w:val="20"/>
              </w:rPr>
            </w:pPr>
            <w:proofErr w:type="spellStart"/>
            <w:r w:rsidRPr="000F261D">
              <w:rPr>
                <w:rFonts w:eastAsia="Yu Mincho"/>
                <w:color w:val="000000" w:themeColor="text1"/>
                <w:sz w:val="20"/>
                <w:szCs w:val="20"/>
              </w:rPr>
              <w:t>Tx</w:t>
            </w:r>
            <w:proofErr w:type="spellEnd"/>
            <w:r w:rsidRPr="000F261D">
              <w:rPr>
                <w:rFonts w:eastAsia="Yu Mincho"/>
                <w:color w:val="000000" w:themeColor="text1"/>
                <w:sz w:val="20"/>
                <w:szCs w:val="20"/>
              </w:rPr>
              <w:t xml:space="preserve"> transmit power</w:t>
            </w:r>
          </w:p>
        </w:tc>
        <w:tc>
          <w:tcPr>
            <w:tcW w:w="2825" w:type="pct"/>
          </w:tcPr>
          <w:p w:rsidR="00C64D97" w:rsidRPr="000F261D" w:rsidRDefault="00C64D97" w:rsidP="00D4299B">
            <w:pPr>
              <w:jc w:val="center"/>
              <w:rPr>
                <w:rFonts w:eastAsia="Yu Mincho"/>
                <w:sz w:val="20"/>
                <w:szCs w:val="20"/>
              </w:rPr>
            </w:pPr>
            <w:r w:rsidRPr="000F261D">
              <w:rPr>
                <w:rFonts w:eastAsia="Yu Mincho"/>
                <w:sz w:val="20"/>
                <w:szCs w:val="20"/>
              </w:rPr>
              <w:t xml:space="preserve">200 </w:t>
            </w:r>
            <w:proofErr w:type="spellStart"/>
            <w:r w:rsidRPr="000F261D">
              <w:rPr>
                <w:rFonts w:eastAsia="Yu Mincho"/>
                <w:sz w:val="20"/>
                <w:szCs w:val="20"/>
              </w:rPr>
              <w:t>mW</w:t>
            </w:r>
            <w:proofErr w:type="spellEnd"/>
            <w:r w:rsidRPr="000F261D">
              <w:rPr>
                <w:rFonts w:eastAsia="Yu Mincho"/>
                <w:sz w:val="20"/>
                <w:szCs w:val="20"/>
              </w:rPr>
              <w:t xml:space="preserve"> (23 </w:t>
            </w:r>
            <w:proofErr w:type="spellStart"/>
            <w:r w:rsidRPr="000F261D">
              <w:rPr>
                <w:rFonts w:eastAsia="Yu Mincho"/>
                <w:sz w:val="20"/>
                <w:szCs w:val="20"/>
              </w:rPr>
              <w:t>dBm</w:t>
            </w:r>
            <w:proofErr w:type="spellEnd"/>
            <w:r w:rsidRPr="000F261D">
              <w:rPr>
                <w:rFonts w:eastAsia="Yu Mincho"/>
                <w:sz w:val="20"/>
                <w:szCs w:val="20"/>
              </w:rPr>
              <w:t>)</w:t>
            </w:r>
          </w:p>
        </w:tc>
      </w:tr>
      <w:tr w:rsidR="00C64D97" w:rsidRPr="000F261D" w:rsidTr="00D4299B">
        <w:trPr>
          <w:jc w:val="center"/>
        </w:trPr>
        <w:tc>
          <w:tcPr>
            <w:tcW w:w="2175" w:type="pct"/>
          </w:tcPr>
          <w:p w:rsidR="00C64D97" w:rsidRPr="000F261D" w:rsidRDefault="00C64D97" w:rsidP="00D4299B">
            <w:pPr>
              <w:jc w:val="center"/>
              <w:rPr>
                <w:rFonts w:eastAsia="Yu Mincho"/>
                <w:color w:val="000000" w:themeColor="text1"/>
                <w:sz w:val="20"/>
                <w:szCs w:val="20"/>
              </w:rPr>
            </w:pPr>
            <w:proofErr w:type="spellStart"/>
            <w:r w:rsidRPr="000F261D">
              <w:rPr>
                <w:rFonts w:eastAsia="Yu Mincho"/>
                <w:color w:val="000000" w:themeColor="text1"/>
                <w:sz w:val="20"/>
                <w:szCs w:val="20"/>
              </w:rPr>
              <w:t>Tx</w:t>
            </w:r>
            <w:proofErr w:type="spellEnd"/>
            <w:r w:rsidRPr="000F261D">
              <w:rPr>
                <w:rFonts w:eastAsia="Yu Mincho"/>
                <w:color w:val="000000" w:themeColor="text1"/>
                <w:sz w:val="20"/>
                <w:szCs w:val="20"/>
              </w:rPr>
              <w:t xml:space="preserve"> antenna gain</w:t>
            </w:r>
          </w:p>
        </w:tc>
        <w:tc>
          <w:tcPr>
            <w:tcW w:w="2825" w:type="pct"/>
          </w:tcPr>
          <w:p w:rsidR="00C64D97" w:rsidRPr="000F261D" w:rsidRDefault="00C64D97" w:rsidP="00D4299B">
            <w:pPr>
              <w:jc w:val="center"/>
              <w:rPr>
                <w:rFonts w:eastAsia="Yu Mincho"/>
                <w:sz w:val="20"/>
                <w:szCs w:val="20"/>
              </w:rPr>
            </w:pPr>
            <w:r w:rsidRPr="000F261D">
              <w:rPr>
                <w:rFonts w:eastAsia="Yu Mincho"/>
                <w:sz w:val="20"/>
                <w:szCs w:val="20"/>
              </w:rPr>
              <w:t xml:space="preserve">[X] </w:t>
            </w:r>
            <w:proofErr w:type="spellStart"/>
            <w:r w:rsidRPr="000F261D">
              <w:rPr>
                <w:rFonts w:eastAsia="Yu Mincho"/>
                <w:sz w:val="20"/>
                <w:szCs w:val="20"/>
              </w:rPr>
              <w:t>dBi</w:t>
            </w:r>
            <w:proofErr w:type="spellEnd"/>
            <w:r w:rsidRPr="000F261D">
              <w:rPr>
                <w:rFonts w:eastAsia="Yu Mincho"/>
                <w:sz w:val="20"/>
                <w:szCs w:val="20"/>
              </w:rPr>
              <w:t xml:space="preserve"> per element</w:t>
            </w:r>
          </w:p>
        </w:tc>
      </w:tr>
      <w:tr w:rsidR="00941FB2" w:rsidRPr="000F261D" w:rsidTr="00941FB2">
        <w:trPr>
          <w:jc w:val="center"/>
        </w:trPr>
        <w:tc>
          <w:tcPr>
            <w:tcW w:w="5000" w:type="pct"/>
            <w:gridSpan w:val="2"/>
          </w:tcPr>
          <w:p w:rsidR="00941FB2" w:rsidRPr="000F261D" w:rsidRDefault="00941FB2" w:rsidP="00941FB2">
            <w:pPr>
              <w:autoSpaceDE/>
              <w:autoSpaceDN/>
              <w:adjustRightInd/>
              <w:snapToGrid/>
              <w:spacing w:after="0"/>
              <w:jc w:val="left"/>
              <w:rPr>
                <w:sz w:val="20"/>
                <w:szCs w:val="20"/>
              </w:rPr>
            </w:pPr>
            <w:r w:rsidRPr="000F261D">
              <w:rPr>
                <w:rFonts w:eastAsiaTheme="minorEastAsia"/>
                <w:sz w:val="20"/>
                <w:szCs w:val="20"/>
                <w:lang w:eastAsia="zh-CN"/>
              </w:rPr>
              <w:t>N</w:t>
            </w:r>
            <w:r w:rsidRPr="000F261D">
              <w:rPr>
                <w:rFonts w:eastAsiaTheme="minorEastAsia" w:hint="eastAsia"/>
                <w:sz w:val="20"/>
                <w:szCs w:val="20"/>
                <w:lang w:eastAsia="zh-CN"/>
              </w:rPr>
              <w:t>ote:</w:t>
            </w:r>
            <w:r w:rsidRPr="000F261D">
              <w:rPr>
                <w:rFonts w:hint="eastAsia"/>
                <w:sz w:val="20"/>
                <w:szCs w:val="20"/>
              </w:rPr>
              <w:t xml:space="preserve"> X</w:t>
            </w:r>
            <w:r w:rsidRPr="000F261D">
              <w:rPr>
                <w:sz w:val="20"/>
                <w:szCs w:val="20"/>
              </w:rPr>
              <w:t xml:space="preserve"> = -5 as working assumption</w:t>
            </w:r>
          </w:p>
        </w:tc>
      </w:tr>
    </w:tbl>
    <w:p w:rsidR="00C64D97" w:rsidRPr="000F261D" w:rsidRDefault="00C64D97" w:rsidP="00941FB2">
      <w:pPr>
        <w:autoSpaceDE/>
        <w:autoSpaceDN/>
        <w:adjustRightInd/>
        <w:snapToGrid/>
        <w:spacing w:after="0"/>
        <w:jc w:val="left"/>
        <w:rPr>
          <w:sz w:val="20"/>
          <w:szCs w:val="20"/>
        </w:rPr>
      </w:pPr>
    </w:p>
    <w:p w:rsidR="00C64D97" w:rsidRPr="00865665" w:rsidRDefault="00C64D97" w:rsidP="00C64D97">
      <w:pPr>
        <w:rPr>
          <w:lang w:eastAsia="x-none"/>
        </w:rPr>
      </w:pPr>
    </w:p>
    <w:p w:rsidR="00C64D97" w:rsidRPr="000F261D" w:rsidRDefault="00C64D97" w:rsidP="00C64D97">
      <w:pPr>
        <w:rPr>
          <w:rFonts w:eastAsiaTheme="minorEastAsia"/>
          <w:sz w:val="20"/>
          <w:szCs w:val="20"/>
          <w:lang w:eastAsia="zh-CN"/>
        </w:rPr>
      </w:pPr>
      <w:r w:rsidRPr="000F261D">
        <w:rPr>
          <w:rFonts w:eastAsia="Yu Gothic"/>
          <w:sz w:val="20"/>
          <w:szCs w:val="20"/>
        </w:rPr>
        <w:t>For NR NTN coverage enhancement, evaluate the following cases</w:t>
      </w:r>
      <w:r w:rsidR="00941FB2" w:rsidRPr="000F261D">
        <w:rPr>
          <w:rFonts w:eastAsiaTheme="minorEastAsia" w:hint="eastAsia"/>
          <w:sz w:val="20"/>
          <w:szCs w:val="20"/>
          <w:lang w:eastAsia="zh-CN"/>
        </w:rPr>
        <w:t xml:space="preserve"> as shown Table</w:t>
      </w:r>
      <w:r w:rsidR="003445C7">
        <w:rPr>
          <w:rFonts w:eastAsiaTheme="minorEastAsia" w:hint="eastAsia"/>
          <w:sz w:val="20"/>
          <w:szCs w:val="20"/>
          <w:lang w:eastAsia="zh-CN"/>
        </w:rPr>
        <w:t xml:space="preserve"> </w:t>
      </w:r>
      <w:r w:rsidR="00941FB2" w:rsidRPr="000F261D">
        <w:rPr>
          <w:rFonts w:eastAsiaTheme="minorEastAsia" w:hint="eastAsia"/>
          <w:sz w:val="20"/>
          <w:szCs w:val="20"/>
          <w:lang w:eastAsia="zh-CN"/>
        </w:rPr>
        <w:t>3</w:t>
      </w:r>
      <w:r w:rsidRPr="000F261D">
        <w:rPr>
          <w:rFonts w:eastAsia="Yu Gothic"/>
          <w:sz w:val="20"/>
          <w:szCs w:val="20"/>
        </w:rPr>
        <w:t>.</w:t>
      </w:r>
    </w:p>
    <w:p w:rsidR="00AB068E" w:rsidRPr="000F261D" w:rsidRDefault="00AB068E" w:rsidP="00AB068E">
      <w:pPr>
        <w:keepNext/>
        <w:keepLines/>
        <w:autoSpaceDE/>
        <w:autoSpaceDN/>
        <w:adjustRightInd/>
        <w:snapToGrid/>
        <w:spacing w:before="60" w:after="180"/>
        <w:jc w:val="center"/>
        <w:rPr>
          <w:rFonts w:ascii="Arial" w:hAnsi="Arial"/>
          <w:b/>
          <w:sz w:val="20"/>
          <w:szCs w:val="20"/>
          <w:lang w:val="en-GB" w:eastAsia="zh-CN"/>
        </w:rPr>
      </w:pPr>
      <w:r w:rsidRPr="000F261D">
        <w:rPr>
          <w:rFonts w:ascii="Arial" w:hAnsi="Arial"/>
          <w:b/>
          <w:sz w:val="20"/>
          <w:szCs w:val="20"/>
          <w:lang w:val="en-GB"/>
        </w:rPr>
        <w:t xml:space="preserve">Table </w:t>
      </w:r>
      <w:r w:rsidRPr="000F261D">
        <w:rPr>
          <w:rFonts w:ascii="Arial" w:hAnsi="Arial"/>
          <w:b/>
          <w:sz w:val="20"/>
          <w:szCs w:val="20"/>
          <w:lang w:val="en-GB"/>
        </w:rPr>
        <w:fldChar w:fldCharType="begin"/>
      </w:r>
      <w:r w:rsidRPr="000F261D">
        <w:rPr>
          <w:rFonts w:ascii="Arial" w:hAnsi="Arial"/>
          <w:b/>
          <w:sz w:val="20"/>
          <w:szCs w:val="20"/>
          <w:lang w:val="en-GB"/>
        </w:rPr>
        <w:instrText xml:space="preserve"> SEQ Table \* ARABIC </w:instrText>
      </w:r>
      <w:r w:rsidRPr="000F261D">
        <w:rPr>
          <w:rFonts w:ascii="Arial" w:hAnsi="Arial"/>
          <w:b/>
          <w:sz w:val="20"/>
          <w:szCs w:val="20"/>
          <w:lang w:val="en-GB"/>
        </w:rPr>
        <w:fldChar w:fldCharType="separate"/>
      </w:r>
      <w:r w:rsidR="00727223">
        <w:rPr>
          <w:rFonts w:ascii="Arial" w:hAnsi="Arial"/>
          <w:b/>
          <w:noProof/>
          <w:sz w:val="20"/>
          <w:szCs w:val="20"/>
          <w:lang w:val="en-GB"/>
        </w:rPr>
        <w:t>3</w:t>
      </w:r>
      <w:r w:rsidRPr="000F261D">
        <w:rPr>
          <w:rFonts w:ascii="Arial" w:hAnsi="Arial"/>
          <w:b/>
          <w:sz w:val="20"/>
          <w:szCs w:val="20"/>
          <w:lang w:val="en-GB"/>
        </w:rPr>
        <w:fldChar w:fldCharType="end"/>
      </w:r>
      <w:r w:rsidRPr="000F261D">
        <w:rPr>
          <w:rFonts w:ascii="Arial" w:hAnsi="Arial"/>
          <w:b/>
          <w:sz w:val="20"/>
          <w:szCs w:val="20"/>
          <w:lang w:val="en-GB"/>
        </w:rPr>
        <w:t xml:space="preserve">: UE characteristics for </w:t>
      </w:r>
      <w:r w:rsidRPr="000F261D">
        <w:rPr>
          <w:rFonts w:ascii="Arial" w:hAnsi="Arial" w:hint="eastAsia"/>
          <w:b/>
          <w:sz w:val="20"/>
          <w:szCs w:val="20"/>
          <w:lang w:val="en-GB" w:eastAsia="zh-CN"/>
        </w:rPr>
        <w:t>link budget analysis</w:t>
      </w:r>
    </w:p>
    <w:tbl>
      <w:tblPr>
        <w:tblW w:w="0" w:type="auto"/>
        <w:tblCellMar>
          <w:left w:w="0" w:type="dxa"/>
          <w:right w:w="0" w:type="dxa"/>
        </w:tblCellMar>
        <w:tblLook w:val="04A0" w:firstRow="1" w:lastRow="0" w:firstColumn="1" w:lastColumn="0" w:noHBand="0" w:noVBand="1"/>
      </w:tblPr>
      <w:tblGrid>
        <w:gridCol w:w="1363"/>
        <w:gridCol w:w="1361"/>
        <w:gridCol w:w="1377"/>
        <w:gridCol w:w="1357"/>
        <w:gridCol w:w="1354"/>
        <w:gridCol w:w="1380"/>
        <w:gridCol w:w="1341"/>
      </w:tblGrid>
      <w:tr w:rsidR="00C64D97" w:rsidRPr="000F261D" w:rsidTr="00AB068E">
        <w:tc>
          <w:tcPr>
            <w:tcW w:w="136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b/>
                <w:bCs/>
                <w:sz w:val="20"/>
                <w:szCs w:val="20"/>
              </w:rPr>
              <w:t>Case</w:t>
            </w:r>
          </w:p>
        </w:tc>
        <w:tc>
          <w:tcPr>
            <w:tcW w:w="13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b/>
                <w:bCs/>
                <w:sz w:val="20"/>
                <w:szCs w:val="20"/>
              </w:rPr>
              <w:t>Satellite orbit</w:t>
            </w:r>
          </w:p>
        </w:tc>
        <w:tc>
          <w:tcPr>
            <w:tcW w:w="13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b/>
                <w:bCs/>
                <w:sz w:val="20"/>
                <w:szCs w:val="20"/>
              </w:rPr>
              <w:t>Satellite parameter set</w:t>
            </w:r>
          </w:p>
        </w:tc>
        <w:tc>
          <w:tcPr>
            <w:tcW w:w="13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b/>
                <w:bCs/>
                <w:sz w:val="20"/>
                <w:szCs w:val="20"/>
              </w:rPr>
              <w:t>Elevation angle (</w:t>
            </w:r>
            <w:proofErr w:type="spellStart"/>
            <w:r w:rsidRPr="000F261D">
              <w:rPr>
                <w:rFonts w:eastAsia="Yu Gothic"/>
                <w:b/>
                <w:bCs/>
                <w:sz w:val="20"/>
                <w:szCs w:val="20"/>
              </w:rPr>
              <w:t>deg</w:t>
            </w:r>
            <w:proofErr w:type="spellEnd"/>
            <w:r w:rsidRPr="000F261D">
              <w:rPr>
                <w:rFonts w:eastAsia="Yu Gothic"/>
                <w:b/>
                <w:bCs/>
                <w:sz w:val="20"/>
                <w:szCs w:val="20"/>
              </w:rPr>
              <w:t>)</w:t>
            </w:r>
          </w:p>
        </w:tc>
        <w:tc>
          <w:tcPr>
            <w:tcW w:w="135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b/>
                <w:bCs/>
                <w:sz w:val="20"/>
                <w:szCs w:val="20"/>
              </w:rPr>
              <w:t>Terminal</w:t>
            </w:r>
          </w:p>
        </w:tc>
        <w:tc>
          <w:tcPr>
            <w:tcW w:w="13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b/>
                <w:bCs/>
                <w:sz w:val="20"/>
                <w:szCs w:val="20"/>
              </w:rPr>
              <w:t>Frequency band</w:t>
            </w:r>
          </w:p>
        </w:tc>
        <w:tc>
          <w:tcPr>
            <w:tcW w:w="134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b/>
                <w:bCs/>
                <w:sz w:val="20"/>
                <w:szCs w:val="20"/>
              </w:rPr>
              <w:t>Service type</w:t>
            </w:r>
          </w:p>
        </w:tc>
      </w:tr>
      <w:tr w:rsidR="00C64D97" w:rsidRPr="000F261D" w:rsidTr="00AB068E">
        <w:tc>
          <w:tcPr>
            <w:tcW w:w="1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1</w:t>
            </w:r>
          </w:p>
        </w:tc>
        <w:tc>
          <w:tcPr>
            <w:tcW w:w="136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GEO</w:t>
            </w:r>
          </w:p>
        </w:tc>
        <w:tc>
          <w:tcPr>
            <w:tcW w:w="137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1</w:t>
            </w:r>
          </w:p>
        </w:tc>
        <w:tc>
          <w:tcPr>
            <w:tcW w:w="135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12.5</w:t>
            </w:r>
          </w:p>
        </w:tc>
        <w:tc>
          <w:tcPr>
            <w:tcW w:w="1354"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Handset</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Low-data rate service</w:t>
            </w:r>
          </w:p>
        </w:tc>
      </w:tr>
      <w:tr w:rsidR="00C64D97" w:rsidRPr="000F261D" w:rsidTr="00AB068E">
        <w:tc>
          <w:tcPr>
            <w:tcW w:w="1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2</w:t>
            </w:r>
          </w:p>
        </w:tc>
        <w:tc>
          <w:tcPr>
            <w:tcW w:w="136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GEO</w:t>
            </w:r>
          </w:p>
        </w:tc>
        <w:tc>
          <w:tcPr>
            <w:tcW w:w="137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2</w:t>
            </w:r>
          </w:p>
        </w:tc>
        <w:tc>
          <w:tcPr>
            <w:tcW w:w="135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20</w:t>
            </w:r>
          </w:p>
        </w:tc>
        <w:tc>
          <w:tcPr>
            <w:tcW w:w="1354"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Handset</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Low-data rate service</w:t>
            </w:r>
          </w:p>
        </w:tc>
      </w:tr>
      <w:tr w:rsidR="00C64D97" w:rsidRPr="000F261D" w:rsidTr="00AB068E">
        <w:tc>
          <w:tcPr>
            <w:tcW w:w="1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3 (Optional)</w:t>
            </w:r>
          </w:p>
        </w:tc>
        <w:tc>
          <w:tcPr>
            <w:tcW w:w="136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LEO-1200</w:t>
            </w:r>
          </w:p>
        </w:tc>
        <w:tc>
          <w:tcPr>
            <w:tcW w:w="137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1</w:t>
            </w:r>
          </w:p>
        </w:tc>
        <w:tc>
          <w:tcPr>
            <w:tcW w:w="135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30</w:t>
            </w:r>
          </w:p>
        </w:tc>
        <w:tc>
          <w:tcPr>
            <w:tcW w:w="1354"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Handset</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VoIP</w:t>
            </w:r>
          </w:p>
        </w:tc>
      </w:tr>
      <w:tr w:rsidR="00C64D97" w:rsidRPr="000F261D" w:rsidTr="00AB068E">
        <w:tc>
          <w:tcPr>
            <w:tcW w:w="1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4</w:t>
            </w:r>
          </w:p>
        </w:tc>
        <w:tc>
          <w:tcPr>
            <w:tcW w:w="136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LEO-1200</w:t>
            </w:r>
          </w:p>
        </w:tc>
        <w:tc>
          <w:tcPr>
            <w:tcW w:w="137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2</w:t>
            </w:r>
          </w:p>
        </w:tc>
        <w:tc>
          <w:tcPr>
            <w:tcW w:w="135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30</w:t>
            </w:r>
          </w:p>
        </w:tc>
        <w:tc>
          <w:tcPr>
            <w:tcW w:w="1354"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Handset</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VoIP</w:t>
            </w:r>
          </w:p>
        </w:tc>
      </w:tr>
      <w:tr w:rsidR="00C64D97" w:rsidRPr="000F261D" w:rsidTr="00AB068E">
        <w:tc>
          <w:tcPr>
            <w:tcW w:w="1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 xml:space="preserve">5 </w:t>
            </w:r>
          </w:p>
        </w:tc>
        <w:tc>
          <w:tcPr>
            <w:tcW w:w="136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LEO-1200</w:t>
            </w:r>
          </w:p>
        </w:tc>
        <w:tc>
          <w:tcPr>
            <w:tcW w:w="137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2</w:t>
            </w:r>
          </w:p>
        </w:tc>
        <w:tc>
          <w:tcPr>
            <w:tcW w:w="135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30</w:t>
            </w:r>
          </w:p>
        </w:tc>
        <w:tc>
          <w:tcPr>
            <w:tcW w:w="1354"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Handset</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Low-data rate service</w:t>
            </w:r>
          </w:p>
        </w:tc>
      </w:tr>
      <w:tr w:rsidR="00C64D97" w:rsidRPr="000F261D" w:rsidTr="00AB068E">
        <w:tc>
          <w:tcPr>
            <w:tcW w:w="1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6 (Optional)</w:t>
            </w:r>
          </w:p>
        </w:tc>
        <w:tc>
          <w:tcPr>
            <w:tcW w:w="136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LEO-600</w:t>
            </w:r>
          </w:p>
        </w:tc>
        <w:tc>
          <w:tcPr>
            <w:tcW w:w="137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1</w:t>
            </w:r>
          </w:p>
        </w:tc>
        <w:tc>
          <w:tcPr>
            <w:tcW w:w="135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30</w:t>
            </w:r>
          </w:p>
        </w:tc>
        <w:tc>
          <w:tcPr>
            <w:tcW w:w="1354"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Handset</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VoIP</w:t>
            </w:r>
          </w:p>
        </w:tc>
      </w:tr>
      <w:tr w:rsidR="00C64D97" w:rsidRPr="000F261D" w:rsidTr="00AB068E">
        <w:tc>
          <w:tcPr>
            <w:tcW w:w="1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 xml:space="preserve">7 </w:t>
            </w:r>
          </w:p>
        </w:tc>
        <w:tc>
          <w:tcPr>
            <w:tcW w:w="136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LEO-600</w:t>
            </w:r>
          </w:p>
        </w:tc>
        <w:tc>
          <w:tcPr>
            <w:tcW w:w="137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2</w:t>
            </w:r>
          </w:p>
        </w:tc>
        <w:tc>
          <w:tcPr>
            <w:tcW w:w="135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30</w:t>
            </w:r>
          </w:p>
        </w:tc>
        <w:tc>
          <w:tcPr>
            <w:tcW w:w="1354"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Handset</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VoIP</w:t>
            </w:r>
          </w:p>
        </w:tc>
      </w:tr>
      <w:tr w:rsidR="00C64D97" w:rsidRPr="000F261D" w:rsidTr="00AB068E">
        <w:tc>
          <w:tcPr>
            <w:tcW w:w="1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8 (Optional)</w:t>
            </w:r>
          </w:p>
        </w:tc>
        <w:tc>
          <w:tcPr>
            <w:tcW w:w="136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LEO-600</w:t>
            </w:r>
          </w:p>
        </w:tc>
        <w:tc>
          <w:tcPr>
            <w:tcW w:w="137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2</w:t>
            </w:r>
          </w:p>
        </w:tc>
        <w:tc>
          <w:tcPr>
            <w:tcW w:w="135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30</w:t>
            </w:r>
          </w:p>
        </w:tc>
        <w:tc>
          <w:tcPr>
            <w:tcW w:w="1354"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Handset</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Low-data rate service</w:t>
            </w:r>
          </w:p>
        </w:tc>
      </w:tr>
      <w:tr w:rsidR="00C64D97" w:rsidRPr="000F261D" w:rsidTr="00AB068E">
        <w:tc>
          <w:tcPr>
            <w:tcW w:w="1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 xml:space="preserve">9 (Optional, with higher priority than </w:t>
            </w:r>
            <w:r w:rsidRPr="000F261D">
              <w:rPr>
                <w:rFonts w:eastAsia="Yu Gothic"/>
                <w:sz w:val="20"/>
                <w:szCs w:val="20"/>
              </w:rPr>
              <w:lastRenderedPageBreak/>
              <w:t>case 10)</w:t>
            </w:r>
          </w:p>
        </w:tc>
        <w:tc>
          <w:tcPr>
            <w:tcW w:w="136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lastRenderedPageBreak/>
              <w:t>MEO</w:t>
            </w:r>
          </w:p>
        </w:tc>
        <w:tc>
          <w:tcPr>
            <w:tcW w:w="137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1</w:t>
            </w:r>
          </w:p>
        </w:tc>
        <w:tc>
          <w:tcPr>
            <w:tcW w:w="135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30</w:t>
            </w:r>
          </w:p>
        </w:tc>
        <w:tc>
          <w:tcPr>
            <w:tcW w:w="1354"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Handset</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textAlignment w:val="baseline"/>
              <w:rPr>
                <w:rFonts w:eastAsia="Yu Gothic"/>
                <w:sz w:val="20"/>
                <w:szCs w:val="20"/>
                <w:lang w:eastAsia="ko-KR"/>
              </w:rPr>
            </w:pPr>
            <w:r w:rsidRPr="000F261D">
              <w:rPr>
                <w:rFonts w:eastAsia="Yu Gothic"/>
                <w:sz w:val="20"/>
                <w:szCs w:val="20"/>
              </w:rPr>
              <w:t>Low-data rate service</w:t>
            </w:r>
          </w:p>
        </w:tc>
      </w:tr>
      <w:tr w:rsidR="00C64D97" w:rsidRPr="000F261D" w:rsidTr="00AB068E">
        <w:tc>
          <w:tcPr>
            <w:tcW w:w="13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spacing w:after="180"/>
              <w:textAlignment w:val="baseline"/>
              <w:rPr>
                <w:rFonts w:eastAsia="Yu Gothic"/>
                <w:sz w:val="20"/>
                <w:szCs w:val="20"/>
                <w:lang w:eastAsia="ko-KR"/>
              </w:rPr>
            </w:pPr>
            <w:r w:rsidRPr="000F261D">
              <w:rPr>
                <w:rFonts w:eastAsia="Yu Gothic"/>
                <w:sz w:val="20"/>
                <w:szCs w:val="20"/>
              </w:rPr>
              <w:lastRenderedPageBreak/>
              <w:t>10 (Optional)</w:t>
            </w:r>
          </w:p>
        </w:tc>
        <w:tc>
          <w:tcPr>
            <w:tcW w:w="136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spacing w:after="180"/>
              <w:textAlignment w:val="baseline"/>
              <w:rPr>
                <w:rFonts w:eastAsia="Yu Gothic"/>
                <w:sz w:val="20"/>
                <w:szCs w:val="20"/>
                <w:lang w:eastAsia="ko-KR"/>
              </w:rPr>
            </w:pPr>
            <w:r w:rsidRPr="000F261D">
              <w:rPr>
                <w:rFonts w:eastAsia="Yu Gothic"/>
                <w:sz w:val="20"/>
                <w:szCs w:val="20"/>
              </w:rPr>
              <w:t>MEO</w:t>
            </w:r>
          </w:p>
        </w:tc>
        <w:tc>
          <w:tcPr>
            <w:tcW w:w="137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spacing w:after="180"/>
              <w:textAlignment w:val="baseline"/>
              <w:rPr>
                <w:rFonts w:eastAsia="Yu Gothic"/>
                <w:sz w:val="20"/>
                <w:szCs w:val="20"/>
                <w:lang w:eastAsia="ko-KR"/>
              </w:rPr>
            </w:pPr>
            <w:r w:rsidRPr="000F261D">
              <w:rPr>
                <w:rFonts w:eastAsia="Yu Gothic"/>
                <w:sz w:val="20"/>
                <w:szCs w:val="20"/>
              </w:rPr>
              <w:t>2</w:t>
            </w:r>
          </w:p>
        </w:tc>
        <w:tc>
          <w:tcPr>
            <w:tcW w:w="1357"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spacing w:after="180"/>
              <w:textAlignment w:val="baseline"/>
              <w:rPr>
                <w:rFonts w:eastAsia="Yu Gothic"/>
                <w:sz w:val="20"/>
                <w:szCs w:val="20"/>
                <w:lang w:eastAsia="ko-KR"/>
              </w:rPr>
            </w:pPr>
            <w:r w:rsidRPr="000F261D">
              <w:rPr>
                <w:rFonts w:eastAsia="Yu Gothic"/>
                <w:sz w:val="20"/>
                <w:szCs w:val="20"/>
              </w:rPr>
              <w:t>30</w:t>
            </w:r>
          </w:p>
        </w:tc>
        <w:tc>
          <w:tcPr>
            <w:tcW w:w="1354"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spacing w:after="180"/>
              <w:textAlignment w:val="baseline"/>
              <w:rPr>
                <w:rFonts w:eastAsia="Yu Gothic"/>
                <w:sz w:val="20"/>
                <w:szCs w:val="20"/>
                <w:lang w:eastAsia="ko-KR"/>
              </w:rPr>
            </w:pPr>
            <w:r w:rsidRPr="000F261D">
              <w:rPr>
                <w:rFonts w:eastAsia="Yu Gothic"/>
                <w:sz w:val="20"/>
                <w:szCs w:val="20"/>
              </w:rPr>
              <w:t>Handset</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spacing w:after="180"/>
              <w:textAlignment w:val="baseline"/>
              <w:rPr>
                <w:rFonts w:eastAsia="Yu Gothic"/>
                <w:sz w:val="20"/>
                <w:szCs w:val="20"/>
                <w:lang w:eastAsia="ko-KR"/>
              </w:rPr>
            </w:pPr>
            <w:r w:rsidRPr="000F261D">
              <w:rPr>
                <w:rFonts w:eastAsia="Yu Gothic"/>
                <w:sz w:val="20"/>
                <w:szCs w:val="20"/>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hideMark/>
          </w:tcPr>
          <w:p w:rsidR="00C64D97" w:rsidRPr="000F261D" w:rsidRDefault="00C64D97" w:rsidP="00D4299B">
            <w:pPr>
              <w:overflowPunct w:val="0"/>
              <w:spacing w:after="180"/>
              <w:textAlignment w:val="baseline"/>
              <w:rPr>
                <w:rFonts w:eastAsia="Yu Gothic"/>
                <w:sz w:val="20"/>
                <w:szCs w:val="20"/>
                <w:lang w:eastAsia="ko-KR"/>
              </w:rPr>
            </w:pPr>
            <w:r w:rsidRPr="000F261D">
              <w:rPr>
                <w:rFonts w:eastAsia="Yu Gothic"/>
                <w:sz w:val="20"/>
                <w:szCs w:val="20"/>
              </w:rPr>
              <w:t>Low-data rate service</w:t>
            </w:r>
          </w:p>
        </w:tc>
      </w:tr>
    </w:tbl>
    <w:p w:rsidR="00C64D97" w:rsidRPr="00C64D97" w:rsidRDefault="00C64D97" w:rsidP="00C64D97">
      <w:pPr>
        <w:rPr>
          <w:lang w:eastAsia="zh-CN"/>
        </w:rPr>
      </w:pPr>
    </w:p>
    <w:p w:rsidR="00841363" w:rsidRDefault="00841363" w:rsidP="00841363">
      <w:pPr>
        <w:autoSpaceDE/>
        <w:autoSpaceDN/>
        <w:adjustRightInd/>
        <w:snapToGrid/>
        <w:spacing w:after="0"/>
        <w:jc w:val="left"/>
        <w:rPr>
          <w:sz w:val="20"/>
          <w:szCs w:val="20"/>
          <w:lang w:val="en-GB" w:eastAsia="zh-CN"/>
        </w:rPr>
      </w:pPr>
      <w:r w:rsidRPr="00841363">
        <w:rPr>
          <w:rFonts w:eastAsiaTheme="minorEastAsia" w:hint="eastAsia"/>
          <w:bCs/>
          <w:sz w:val="20"/>
          <w:szCs w:val="20"/>
          <w:lang w:eastAsia="zh-CN"/>
        </w:rPr>
        <w:t>According to some scenari</w:t>
      </w:r>
      <w:r>
        <w:rPr>
          <w:rFonts w:eastAsiaTheme="minorEastAsia" w:hint="eastAsia"/>
          <w:bCs/>
          <w:sz w:val="20"/>
          <w:szCs w:val="20"/>
          <w:lang w:eastAsia="zh-CN"/>
        </w:rPr>
        <w:t>o</w:t>
      </w:r>
      <w:r w:rsidRPr="00841363">
        <w:rPr>
          <w:rFonts w:eastAsiaTheme="minorEastAsia" w:hint="eastAsia"/>
          <w:bCs/>
          <w:sz w:val="20"/>
          <w:szCs w:val="20"/>
          <w:lang w:eastAsia="zh-CN"/>
        </w:rPr>
        <w:t>s in T</w:t>
      </w:r>
      <w:r w:rsidR="00575E8F">
        <w:rPr>
          <w:rFonts w:eastAsiaTheme="minorEastAsia" w:hint="eastAsia"/>
          <w:bCs/>
          <w:sz w:val="20"/>
          <w:szCs w:val="20"/>
          <w:lang w:eastAsia="zh-CN"/>
        </w:rPr>
        <w:t>able</w:t>
      </w:r>
      <w:r w:rsidR="0062462A">
        <w:rPr>
          <w:rFonts w:eastAsiaTheme="minorEastAsia" w:hint="eastAsia"/>
          <w:bCs/>
          <w:sz w:val="20"/>
          <w:szCs w:val="20"/>
          <w:lang w:eastAsia="zh-CN"/>
        </w:rPr>
        <w:t xml:space="preserve"> </w:t>
      </w:r>
      <w:r w:rsidR="00575E8F">
        <w:rPr>
          <w:rFonts w:eastAsiaTheme="minorEastAsia" w:hint="eastAsia"/>
          <w:bCs/>
          <w:sz w:val="20"/>
          <w:szCs w:val="20"/>
          <w:lang w:eastAsia="zh-CN"/>
        </w:rPr>
        <w:t>3</w:t>
      </w:r>
      <w:r w:rsidRPr="00841363">
        <w:rPr>
          <w:rFonts w:eastAsiaTheme="minorEastAsia" w:hint="eastAsia"/>
          <w:bCs/>
          <w:sz w:val="20"/>
          <w:szCs w:val="20"/>
          <w:lang w:eastAsia="zh-CN"/>
        </w:rPr>
        <w:t>,</w:t>
      </w:r>
      <w:r w:rsidR="0062216D">
        <w:rPr>
          <w:rFonts w:eastAsiaTheme="minorEastAsia" w:hint="eastAsia"/>
          <w:bCs/>
          <w:sz w:val="20"/>
          <w:szCs w:val="20"/>
          <w:lang w:eastAsia="zh-CN"/>
        </w:rPr>
        <w:t xml:space="preserve"> </w:t>
      </w:r>
      <w:r w:rsidRPr="00841363">
        <w:rPr>
          <w:rFonts w:eastAsiaTheme="minorEastAsia" w:hint="eastAsia"/>
          <w:bCs/>
          <w:sz w:val="20"/>
          <w:szCs w:val="20"/>
          <w:lang w:eastAsia="zh-CN"/>
        </w:rPr>
        <w:t xml:space="preserve">we </w:t>
      </w:r>
      <w:r w:rsidR="0062216D">
        <w:rPr>
          <w:rFonts w:eastAsiaTheme="minorEastAsia" w:hint="eastAsia"/>
          <w:bCs/>
          <w:sz w:val="20"/>
          <w:szCs w:val="20"/>
          <w:lang w:eastAsia="zh-CN"/>
        </w:rPr>
        <w:t xml:space="preserve">consider </w:t>
      </w:r>
      <w:r>
        <w:rPr>
          <w:rFonts w:eastAsiaTheme="minorEastAsia" w:hint="eastAsia"/>
          <w:bCs/>
          <w:sz w:val="20"/>
          <w:szCs w:val="20"/>
          <w:lang w:eastAsia="zh-CN"/>
        </w:rPr>
        <w:t>scenarios Set-1 and Set-2</w:t>
      </w:r>
      <w:r w:rsidR="00D23183">
        <w:rPr>
          <w:rFonts w:eastAsiaTheme="minorEastAsia" w:hint="eastAsia"/>
          <w:bCs/>
          <w:sz w:val="20"/>
          <w:szCs w:val="20"/>
          <w:lang w:eastAsia="zh-CN"/>
        </w:rPr>
        <w:t xml:space="preserve"> to analyze link budget</w:t>
      </w:r>
      <w:r w:rsidR="00575E8F">
        <w:rPr>
          <w:rFonts w:eastAsiaTheme="minorEastAsia" w:hint="eastAsia"/>
          <w:bCs/>
          <w:sz w:val="20"/>
          <w:szCs w:val="20"/>
          <w:lang w:eastAsia="zh-CN"/>
        </w:rPr>
        <w:t xml:space="preserve"> for LEO600,</w:t>
      </w:r>
      <w:r w:rsidR="0062462A">
        <w:rPr>
          <w:rFonts w:eastAsiaTheme="minorEastAsia" w:hint="eastAsia"/>
          <w:bCs/>
          <w:sz w:val="20"/>
          <w:szCs w:val="20"/>
          <w:lang w:eastAsia="zh-CN"/>
        </w:rPr>
        <w:t xml:space="preserve"> </w:t>
      </w:r>
      <w:r w:rsidR="00575E8F">
        <w:rPr>
          <w:rFonts w:eastAsiaTheme="minorEastAsia" w:hint="eastAsia"/>
          <w:bCs/>
          <w:sz w:val="20"/>
          <w:szCs w:val="20"/>
          <w:lang w:eastAsia="zh-CN"/>
        </w:rPr>
        <w:t>LEO1200,</w:t>
      </w:r>
      <w:r w:rsidR="0062462A">
        <w:rPr>
          <w:rFonts w:eastAsiaTheme="minorEastAsia" w:hint="eastAsia"/>
          <w:bCs/>
          <w:sz w:val="20"/>
          <w:szCs w:val="20"/>
          <w:lang w:eastAsia="zh-CN"/>
        </w:rPr>
        <w:t xml:space="preserve"> </w:t>
      </w:r>
      <w:r w:rsidR="00575E8F">
        <w:rPr>
          <w:rFonts w:eastAsiaTheme="minorEastAsia" w:hint="eastAsia"/>
          <w:bCs/>
          <w:sz w:val="20"/>
          <w:szCs w:val="20"/>
          <w:lang w:eastAsia="zh-CN"/>
        </w:rPr>
        <w:t>GEO and MEO.T</w:t>
      </w:r>
      <w:r w:rsidRPr="00841363">
        <w:rPr>
          <w:sz w:val="20"/>
          <w:szCs w:val="20"/>
          <w:lang w:val="en-GB"/>
        </w:rPr>
        <w:t xml:space="preserve">he </w:t>
      </w:r>
      <w:r w:rsidR="00575E8F">
        <w:rPr>
          <w:rFonts w:hint="eastAsia"/>
          <w:sz w:val="20"/>
          <w:szCs w:val="20"/>
          <w:lang w:val="en-GB" w:eastAsia="zh-CN"/>
        </w:rPr>
        <w:t>detailed</w:t>
      </w:r>
      <w:r w:rsidRPr="00841363">
        <w:rPr>
          <w:sz w:val="20"/>
          <w:szCs w:val="20"/>
          <w:lang w:val="en-GB"/>
        </w:rPr>
        <w:t xml:space="preserve"> two sets of satellite parameters are considered as the baseline for </w:t>
      </w:r>
      <w:r>
        <w:rPr>
          <w:rFonts w:hint="eastAsia"/>
          <w:sz w:val="20"/>
          <w:szCs w:val="20"/>
          <w:lang w:val="en-GB" w:eastAsia="zh-CN"/>
        </w:rPr>
        <w:t>link budget</w:t>
      </w:r>
      <w:r w:rsidRPr="00841363">
        <w:rPr>
          <w:sz w:val="20"/>
          <w:szCs w:val="20"/>
          <w:lang w:val="en-GB"/>
        </w:rPr>
        <w:t xml:space="preserve"> </w:t>
      </w:r>
      <w:r>
        <w:rPr>
          <w:rFonts w:hint="eastAsia"/>
          <w:sz w:val="20"/>
          <w:szCs w:val="20"/>
          <w:lang w:val="en-GB" w:eastAsia="zh-CN"/>
        </w:rPr>
        <w:t>analysis</w:t>
      </w:r>
      <w:r w:rsidR="00575E8F">
        <w:rPr>
          <w:rFonts w:hint="eastAsia"/>
          <w:sz w:val="20"/>
          <w:szCs w:val="20"/>
          <w:lang w:val="en-GB" w:eastAsia="zh-CN"/>
        </w:rPr>
        <w:t xml:space="preserve"> as shown in Appendix-1</w:t>
      </w:r>
      <w:r>
        <w:rPr>
          <w:rFonts w:hint="eastAsia"/>
          <w:sz w:val="20"/>
          <w:szCs w:val="20"/>
          <w:lang w:val="en-GB" w:eastAsia="zh-CN"/>
        </w:rPr>
        <w:t>.</w:t>
      </w:r>
    </w:p>
    <w:p w:rsidR="00084F50" w:rsidRPr="00084F50" w:rsidRDefault="00084F50" w:rsidP="00A84B74">
      <w:pPr>
        <w:autoSpaceDE/>
        <w:autoSpaceDN/>
        <w:adjustRightInd/>
        <w:snapToGrid/>
        <w:spacing w:after="0"/>
        <w:jc w:val="left"/>
        <w:rPr>
          <w:sz w:val="20"/>
          <w:szCs w:val="20"/>
          <w:lang w:eastAsia="zh-CN"/>
        </w:rPr>
      </w:pPr>
    </w:p>
    <w:p w:rsidR="00A84B74" w:rsidRDefault="00502E1B" w:rsidP="00A84B74">
      <w:pPr>
        <w:autoSpaceDE/>
        <w:autoSpaceDN/>
        <w:adjustRightInd/>
        <w:snapToGrid/>
        <w:spacing w:after="0"/>
        <w:jc w:val="left"/>
        <w:rPr>
          <w:sz w:val="20"/>
          <w:szCs w:val="20"/>
          <w:lang w:eastAsia="zh-CN"/>
        </w:rPr>
      </w:pPr>
      <w:r w:rsidRPr="00502E1B">
        <w:rPr>
          <w:rFonts w:hint="eastAsia"/>
          <w:sz w:val="20"/>
          <w:szCs w:val="20"/>
          <w:lang w:eastAsia="zh-CN"/>
        </w:rPr>
        <w:t>Based on the above assumption, we calculate the link budget of GEO, LEO-1200km and LEO-600km at Set</w:t>
      </w:r>
      <w:r w:rsidR="00097B0E">
        <w:rPr>
          <w:rFonts w:hint="eastAsia"/>
          <w:sz w:val="20"/>
          <w:szCs w:val="20"/>
          <w:lang w:eastAsia="zh-CN"/>
        </w:rPr>
        <w:t>-</w:t>
      </w:r>
      <w:r w:rsidRPr="00502E1B">
        <w:rPr>
          <w:rFonts w:hint="eastAsia"/>
          <w:sz w:val="20"/>
          <w:szCs w:val="20"/>
          <w:lang w:eastAsia="zh-CN"/>
        </w:rPr>
        <w:t>1/Set</w:t>
      </w:r>
      <w:r w:rsidR="00097B0E">
        <w:rPr>
          <w:rFonts w:hint="eastAsia"/>
          <w:sz w:val="20"/>
          <w:szCs w:val="20"/>
          <w:lang w:eastAsia="zh-CN"/>
        </w:rPr>
        <w:t>-</w:t>
      </w:r>
      <w:r w:rsidRPr="00502E1B">
        <w:rPr>
          <w:rFonts w:hint="eastAsia"/>
          <w:sz w:val="20"/>
          <w:szCs w:val="20"/>
          <w:lang w:eastAsia="zh-CN"/>
        </w:rPr>
        <w:t>2 as follows:</w:t>
      </w:r>
    </w:p>
    <w:p w:rsidR="00097B0E" w:rsidRDefault="00097B0E" w:rsidP="00097B0E">
      <w:pPr>
        <w:keepNext/>
        <w:keepLines/>
        <w:autoSpaceDE/>
        <w:autoSpaceDN/>
        <w:adjustRightInd/>
        <w:snapToGrid/>
        <w:spacing w:before="60" w:after="180"/>
        <w:jc w:val="center"/>
        <w:rPr>
          <w:b/>
          <w:sz w:val="20"/>
          <w:szCs w:val="20"/>
          <w:lang w:val="en-GB" w:eastAsia="zh-CN"/>
        </w:rPr>
      </w:pPr>
      <w:r w:rsidRPr="00097B0E">
        <w:rPr>
          <w:b/>
          <w:sz w:val="20"/>
          <w:szCs w:val="20"/>
          <w:lang w:val="en-GB"/>
        </w:rPr>
        <w:t xml:space="preserve">Table </w:t>
      </w:r>
      <w:r w:rsidRPr="00097B0E">
        <w:rPr>
          <w:b/>
          <w:sz w:val="20"/>
          <w:szCs w:val="20"/>
          <w:lang w:val="en-GB"/>
        </w:rPr>
        <w:fldChar w:fldCharType="begin"/>
      </w:r>
      <w:r w:rsidRPr="00097B0E">
        <w:rPr>
          <w:b/>
          <w:sz w:val="20"/>
          <w:szCs w:val="20"/>
          <w:lang w:val="en-GB"/>
        </w:rPr>
        <w:instrText xml:space="preserve"> SEQ Table \* ARABIC </w:instrText>
      </w:r>
      <w:r w:rsidRPr="00097B0E">
        <w:rPr>
          <w:b/>
          <w:sz w:val="20"/>
          <w:szCs w:val="20"/>
          <w:lang w:val="en-GB"/>
        </w:rPr>
        <w:fldChar w:fldCharType="separate"/>
      </w:r>
      <w:r w:rsidR="00494E73">
        <w:rPr>
          <w:b/>
          <w:noProof/>
          <w:sz w:val="20"/>
          <w:szCs w:val="20"/>
          <w:lang w:val="en-GB"/>
        </w:rPr>
        <w:t>4</w:t>
      </w:r>
      <w:r w:rsidRPr="00097B0E">
        <w:rPr>
          <w:b/>
          <w:sz w:val="20"/>
          <w:szCs w:val="20"/>
          <w:lang w:val="en-GB"/>
        </w:rPr>
        <w:fldChar w:fldCharType="end"/>
      </w:r>
      <w:r w:rsidRPr="00097B0E">
        <w:rPr>
          <w:b/>
          <w:sz w:val="20"/>
          <w:szCs w:val="20"/>
          <w:lang w:val="en-GB"/>
        </w:rPr>
        <w:t>: link budget analysis</w:t>
      </w:r>
      <w:r>
        <w:rPr>
          <w:rFonts w:hint="eastAsia"/>
          <w:b/>
          <w:sz w:val="20"/>
          <w:szCs w:val="20"/>
          <w:lang w:val="en-GB" w:eastAsia="zh-CN"/>
        </w:rPr>
        <w:t xml:space="preserve"> results for LEO</w:t>
      </w:r>
      <w:r w:rsidR="00960D9E">
        <w:rPr>
          <w:rFonts w:hint="eastAsia"/>
          <w:b/>
          <w:sz w:val="20"/>
          <w:szCs w:val="20"/>
          <w:lang w:val="en-GB" w:eastAsia="zh-CN"/>
        </w:rPr>
        <w:t>/GEO/MEO</w:t>
      </w:r>
    </w:p>
    <w:tbl>
      <w:tblPr>
        <w:tblW w:w="5000" w:type="pct"/>
        <w:tblLayout w:type="fixed"/>
        <w:tblLook w:val="04A0" w:firstRow="1" w:lastRow="0" w:firstColumn="1" w:lastColumn="0" w:noHBand="0" w:noVBand="1"/>
      </w:tblPr>
      <w:tblGrid>
        <w:gridCol w:w="1100"/>
        <w:gridCol w:w="557"/>
        <w:gridCol w:w="719"/>
        <w:gridCol w:w="44"/>
        <w:gridCol w:w="641"/>
        <w:gridCol w:w="25"/>
        <w:gridCol w:w="787"/>
        <w:gridCol w:w="812"/>
        <w:gridCol w:w="814"/>
        <w:gridCol w:w="847"/>
        <w:gridCol w:w="707"/>
        <w:gridCol w:w="42"/>
        <w:gridCol w:w="810"/>
        <w:gridCol w:w="812"/>
        <w:gridCol w:w="816"/>
      </w:tblGrid>
      <w:tr w:rsidR="005074D5" w:rsidRPr="0015679B" w:rsidTr="00AC05F5">
        <w:trPr>
          <w:trHeight w:val="270"/>
        </w:trPr>
        <w:tc>
          <w:tcPr>
            <w:tcW w:w="57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74D5" w:rsidRPr="0015679B" w:rsidRDefault="005074D5" w:rsidP="0015679B">
            <w:pPr>
              <w:autoSpaceDE/>
              <w:autoSpaceDN/>
              <w:adjustRightInd/>
              <w:snapToGrid/>
              <w:spacing w:after="0"/>
              <w:jc w:val="left"/>
              <w:rPr>
                <w:color w:val="000000"/>
                <w:sz w:val="20"/>
                <w:szCs w:val="20"/>
                <w:lang w:eastAsia="zh-CN"/>
              </w:rPr>
            </w:pPr>
            <w:r w:rsidRPr="0015679B">
              <w:rPr>
                <w:color w:val="000000"/>
                <w:sz w:val="20"/>
                <w:szCs w:val="20"/>
                <w:lang w:eastAsia="zh-CN"/>
              </w:rPr>
              <w:t xml:space="preserve">　</w:t>
            </w:r>
          </w:p>
        </w:tc>
        <w:tc>
          <w:tcPr>
            <w:tcW w:w="292" w:type="pct"/>
            <w:tcBorders>
              <w:top w:val="single" w:sz="4" w:space="0" w:color="auto"/>
              <w:left w:val="nil"/>
              <w:bottom w:val="single" w:sz="4" w:space="0" w:color="auto"/>
              <w:right w:val="single" w:sz="4" w:space="0" w:color="auto"/>
            </w:tcBorders>
            <w:shd w:val="clear" w:color="auto" w:fill="auto"/>
            <w:noWrap/>
            <w:vAlign w:val="bottom"/>
            <w:hideMark/>
          </w:tcPr>
          <w:p w:rsidR="005074D5" w:rsidRPr="0015679B" w:rsidRDefault="005074D5" w:rsidP="0015679B">
            <w:pPr>
              <w:autoSpaceDE/>
              <w:autoSpaceDN/>
              <w:adjustRightInd/>
              <w:snapToGrid/>
              <w:spacing w:after="0"/>
              <w:jc w:val="left"/>
              <w:rPr>
                <w:color w:val="000000"/>
                <w:sz w:val="20"/>
                <w:szCs w:val="20"/>
                <w:lang w:eastAsia="zh-CN"/>
              </w:rPr>
            </w:pPr>
            <w:r w:rsidRPr="0015679B">
              <w:rPr>
                <w:color w:val="000000"/>
                <w:sz w:val="20"/>
                <w:szCs w:val="20"/>
                <w:lang w:eastAsia="zh-CN"/>
              </w:rPr>
              <w:t xml:space="preserve">　</w:t>
            </w:r>
          </w:p>
        </w:tc>
        <w:tc>
          <w:tcPr>
            <w:tcW w:w="400" w:type="pct"/>
            <w:gridSpan w:val="2"/>
            <w:tcBorders>
              <w:top w:val="single" w:sz="4" w:space="0" w:color="auto"/>
              <w:left w:val="nil"/>
              <w:bottom w:val="single" w:sz="4" w:space="0" w:color="auto"/>
              <w:right w:val="nil"/>
            </w:tcBorders>
          </w:tcPr>
          <w:p w:rsidR="005074D5" w:rsidRPr="0015679B" w:rsidRDefault="005074D5" w:rsidP="0015679B">
            <w:pPr>
              <w:autoSpaceDE/>
              <w:autoSpaceDN/>
              <w:adjustRightInd/>
              <w:snapToGrid/>
              <w:spacing w:after="0"/>
              <w:jc w:val="center"/>
              <w:rPr>
                <w:b/>
                <w:bCs/>
                <w:color w:val="000000"/>
                <w:sz w:val="20"/>
                <w:szCs w:val="20"/>
                <w:lang w:eastAsia="zh-CN"/>
              </w:rPr>
            </w:pPr>
          </w:p>
        </w:tc>
        <w:tc>
          <w:tcPr>
            <w:tcW w:w="1615" w:type="pct"/>
            <w:gridSpan w:val="5"/>
            <w:tcBorders>
              <w:top w:val="single" w:sz="4" w:space="0" w:color="auto"/>
              <w:left w:val="nil"/>
              <w:bottom w:val="single" w:sz="4" w:space="0" w:color="auto"/>
              <w:right w:val="single" w:sz="4" w:space="0" w:color="000000"/>
            </w:tcBorders>
            <w:shd w:val="clear" w:color="auto" w:fill="auto"/>
            <w:noWrap/>
            <w:vAlign w:val="bottom"/>
            <w:hideMark/>
          </w:tcPr>
          <w:p w:rsidR="005074D5" w:rsidRPr="0015679B" w:rsidRDefault="005074D5" w:rsidP="0015679B">
            <w:pPr>
              <w:autoSpaceDE/>
              <w:autoSpaceDN/>
              <w:adjustRightInd/>
              <w:snapToGrid/>
              <w:spacing w:after="0"/>
              <w:jc w:val="center"/>
              <w:rPr>
                <w:b/>
                <w:bCs/>
                <w:color w:val="000000"/>
                <w:sz w:val="20"/>
                <w:szCs w:val="20"/>
                <w:lang w:eastAsia="zh-CN"/>
              </w:rPr>
            </w:pPr>
            <w:r w:rsidRPr="0015679B">
              <w:rPr>
                <w:b/>
                <w:bCs/>
                <w:color w:val="000000"/>
                <w:sz w:val="20"/>
                <w:szCs w:val="20"/>
                <w:lang w:eastAsia="zh-CN"/>
              </w:rPr>
              <w:t>S</w:t>
            </w:r>
            <w:r w:rsidRPr="0015679B">
              <w:rPr>
                <w:b/>
                <w:bCs/>
                <w:color w:val="000000"/>
                <w:sz w:val="20"/>
                <w:szCs w:val="20"/>
                <w:lang w:eastAsia="zh-CN"/>
              </w:rPr>
              <w:t>（</w:t>
            </w:r>
            <w:r w:rsidRPr="0015679B">
              <w:rPr>
                <w:b/>
                <w:bCs/>
                <w:color w:val="000000"/>
                <w:sz w:val="20"/>
                <w:szCs w:val="20"/>
                <w:lang w:eastAsia="zh-CN"/>
              </w:rPr>
              <w:t>Set</w:t>
            </w:r>
            <w:r w:rsidR="009A5EE3">
              <w:rPr>
                <w:rFonts w:hint="eastAsia"/>
                <w:b/>
                <w:bCs/>
                <w:color w:val="000000"/>
                <w:sz w:val="20"/>
                <w:szCs w:val="20"/>
                <w:lang w:eastAsia="zh-CN"/>
              </w:rPr>
              <w:t>-</w:t>
            </w:r>
            <w:r w:rsidRPr="0015679B">
              <w:rPr>
                <w:b/>
                <w:bCs/>
                <w:color w:val="000000"/>
                <w:sz w:val="20"/>
                <w:szCs w:val="20"/>
                <w:lang w:eastAsia="zh-CN"/>
              </w:rPr>
              <w:t>1</w:t>
            </w:r>
            <w:r w:rsidRPr="0015679B">
              <w:rPr>
                <w:b/>
                <w:bCs/>
                <w:color w:val="000000"/>
                <w:sz w:val="20"/>
                <w:szCs w:val="20"/>
                <w:lang w:eastAsia="zh-CN"/>
              </w:rPr>
              <w:t>）</w:t>
            </w:r>
          </w:p>
        </w:tc>
        <w:tc>
          <w:tcPr>
            <w:tcW w:w="444" w:type="pct"/>
            <w:tcBorders>
              <w:top w:val="single" w:sz="4" w:space="0" w:color="auto"/>
              <w:left w:val="nil"/>
              <w:bottom w:val="single" w:sz="4" w:space="0" w:color="auto"/>
              <w:right w:val="nil"/>
            </w:tcBorders>
          </w:tcPr>
          <w:p w:rsidR="005074D5" w:rsidRPr="0015679B" w:rsidRDefault="005074D5" w:rsidP="0015679B">
            <w:pPr>
              <w:autoSpaceDE/>
              <w:autoSpaceDN/>
              <w:adjustRightInd/>
              <w:snapToGrid/>
              <w:spacing w:after="0"/>
              <w:jc w:val="center"/>
              <w:rPr>
                <w:b/>
                <w:bCs/>
                <w:color w:val="000000"/>
                <w:sz w:val="20"/>
                <w:szCs w:val="20"/>
                <w:lang w:eastAsia="zh-CN"/>
              </w:rPr>
            </w:pPr>
          </w:p>
        </w:tc>
        <w:tc>
          <w:tcPr>
            <w:tcW w:w="1672" w:type="pct"/>
            <w:gridSpan w:val="5"/>
            <w:tcBorders>
              <w:top w:val="single" w:sz="4" w:space="0" w:color="auto"/>
              <w:left w:val="nil"/>
              <w:bottom w:val="single" w:sz="4" w:space="0" w:color="auto"/>
              <w:right w:val="single" w:sz="4" w:space="0" w:color="000000"/>
            </w:tcBorders>
            <w:shd w:val="clear" w:color="auto" w:fill="auto"/>
            <w:noWrap/>
            <w:vAlign w:val="bottom"/>
            <w:hideMark/>
          </w:tcPr>
          <w:p w:rsidR="005074D5" w:rsidRPr="0015679B" w:rsidRDefault="005074D5" w:rsidP="0015679B">
            <w:pPr>
              <w:autoSpaceDE/>
              <w:autoSpaceDN/>
              <w:adjustRightInd/>
              <w:snapToGrid/>
              <w:spacing w:after="0"/>
              <w:jc w:val="center"/>
              <w:rPr>
                <w:b/>
                <w:bCs/>
                <w:color w:val="000000"/>
                <w:sz w:val="20"/>
                <w:szCs w:val="20"/>
                <w:lang w:eastAsia="zh-CN"/>
              </w:rPr>
            </w:pPr>
            <w:r w:rsidRPr="0015679B">
              <w:rPr>
                <w:b/>
                <w:bCs/>
                <w:color w:val="000000"/>
                <w:sz w:val="20"/>
                <w:szCs w:val="20"/>
                <w:lang w:eastAsia="zh-CN"/>
              </w:rPr>
              <w:t>S</w:t>
            </w:r>
            <w:r w:rsidRPr="0015679B">
              <w:rPr>
                <w:b/>
                <w:bCs/>
                <w:color w:val="000000"/>
                <w:sz w:val="20"/>
                <w:szCs w:val="20"/>
                <w:lang w:eastAsia="zh-CN"/>
              </w:rPr>
              <w:t>（</w:t>
            </w:r>
            <w:r w:rsidRPr="0015679B">
              <w:rPr>
                <w:b/>
                <w:bCs/>
                <w:color w:val="000000"/>
                <w:sz w:val="20"/>
                <w:szCs w:val="20"/>
                <w:lang w:eastAsia="zh-CN"/>
              </w:rPr>
              <w:t>Set</w:t>
            </w:r>
            <w:r w:rsidR="009A5EE3">
              <w:rPr>
                <w:rFonts w:hint="eastAsia"/>
                <w:b/>
                <w:bCs/>
                <w:color w:val="000000"/>
                <w:sz w:val="20"/>
                <w:szCs w:val="20"/>
                <w:lang w:eastAsia="zh-CN"/>
              </w:rPr>
              <w:t>-</w:t>
            </w:r>
            <w:r w:rsidRPr="0015679B">
              <w:rPr>
                <w:b/>
                <w:bCs/>
                <w:color w:val="000000"/>
                <w:sz w:val="20"/>
                <w:szCs w:val="20"/>
                <w:lang w:eastAsia="zh-CN"/>
              </w:rPr>
              <w:t>2</w:t>
            </w:r>
            <w:r w:rsidRPr="0015679B">
              <w:rPr>
                <w:b/>
                <w:bCs/>
                <w:color w:val="000000"/>
                <w:sz w:val="20"/>
                <w:szCs w:val="20"/>
                <w:lang w:eastAsia="zh-CN"/>
              </w:rPr>
              <w:t>）</w:t>
            </w:r>
          </w:p>
        </w:tc>
      </w:tr>
      <w:tr w:rsidR="005074D5" w:rsidRPr="0015679B" w:rsidTr="00AC05F5">
        <w:trPr>
          <w:trHeight w:val="270"/>
        </w:trPr>
        <w:tc>
          <w:tcPr>
            <w:tcW w:w="577" w:type="pct"/>
            <w:tcBorders>
              <w:top w:val="nil"/>
              <w:left w:val="single" w:sz="4" w:space="0" w:color="auto"/>
              <w:bottom w:val="single" w:sz="4" w:space="0" w:color="auto"/>
              <w:right w:val="single" w:sz="4" w:space="0" w:color="auto"/>
            </w:tcBorders>
            <w:shd w:val="clear" w:color="auto" w:fill="auto"/>
            <w:noWrap/>
            <w:vAlign w:val="bottom"/>
            <w:hideMark/>
          </w:tcPr>
          <w:p w:rsidR="005074D5" w:rsidRPr="0015679B" w:rsidRDefault="005074D5" w:rsidP="0015679B">
            <w:pPr>
              <w:autoSpaceDE/>
              <w:autoSpaceDN/>
              <w:adjustRightInd/>
              <w:snapToGrid/>
              <w:spacing w:after="0"/>
              <w:jc w:val="left"/>
              <w:rPr>
                <w:color w:val="000000"/>
                <w:sz w:val="20"/>
                <w:szCs w:val="20"/>
                <w:lang w:eastAsia="zh-CN"/>
              </w:rPr>
            </w:pPr>
            <w:r w:rsidRPr="0015679B">
              <w:rPr>
                <w:color w:val="000000"/>
                <w:sz w:val="20"/>
                <w:szCs w:val="20"/>
                <w:lang w:eastAsia="zh-CN"/>
              </w:rPr>
              <w:t xml:space="preserve">　</w:t>
            </w:r>
          </w:p>
        </w:tc>
        <w:tc>
          <w:tcPr>
            <w:tcW w:w="292" w:type="pct"/>
            <w:tcBorders>
              <w:top w:val="nil"/>
              <w:left w:val="nil"/>
              <w:bottom w:val="single" w:sz="4" w:space="0" w:color="auto"/>
              <w:right w:val="single" w:sz="4" w:space="0" w:color="auto"/>
            </w:tcBorders>
            <w:shd w:val="clear" w:color="auto" w:fill="auto"/>
            <w:noWrap/>
            <w:vAlign w:val="bottom"/>
            <w:hideMark/>
          </w:tcPr>
          <w:p w:rsidR="005074D5" w:rsidRPr="0015679B" w:rsidRDefault="005074D5" w:rsidP="0015679B">
            <w:pPr>
              <w:autoSpaceDE/>
              <w:autoSpaceDN/>
              <w:adjustRightInd/>
              <w:snapToGrid/>
              <w:spacing w:after="0"/>
              <w:jc w:val="left"/>
              <w:rPr>
                <w:color w:val="000000"/>
                <w:sz w:val="20"/>
                <w:szCs w:val="20"/>
                <w:lang w:eastAsia="zh-CN"/>
              </w:rPr>
            </w:pPr>
            <w:r w:rsidRPr="0015679B">
              <w:rPr>
                <w:color w:val="000000"/>
                <w:sz w:val="20"/>
                <w:szCs w:val="20"/>
                <w:lang w:eastAsia="zh-CN"/>
              </w:rPr>
              <w:t xml:space="preserve">　</w:t>
            </w:r>
          </w:p>
        </w:tc>
        <w:tc>
          <w:tcPr>
            <w:tcW w:w="377" w:type="pct"/>
            <w:tcBorders>
              <w:top w:val="nil"/>
              <w:left w:val="nil"/>
              <w:bottom w:val="single" w:sz="4" w:space="0" w:color="auto"/>
              <w:right w:val="single" w:sz="4" w:space="0" w:color="auto"/>
            </w:tcBorders>
            <w:shd w:val="clear" w:color="auto" w:fill="auto"/>
            <w:noWrap/>
            <w:vAlign w:val="bottom"/>
            <w:hideMark/>
          </w:tcPr>
          <w:p w:rsidR="005074D5" w:rsidRPr="0015679B" w:rsidRDefault="005074D5" w:rsidP="0015679B">
            <w:pPr>
              <w:autoSpaceDE/>
              <w:autoSpaceDN/>
              <w:adjustRightInd/>
              <w:snapToGrid/>
              <w:spacing w:after="0"/>
              <w:jc w:val="center"/>
              <w:rPr>
                <w:color w:val="000000"/>
                <w:sz w:val="20"/>
                <w:szCs w:val="20"/>
                <w:lang w:eastAsia="zh-CN"/>
              </w:rPr>
            </w:pPr>
            <w:r w:rsidRPr="0015679B">
              <w:rPr>
                <w:color w:val="000000"/>
                <w:sz w:val="20"/>
                <w:szCs w:val="20"/>
                <w:lang w:eastAsia="zh-CN"/>
              </w:rPr>
              <w:t>DL</w:t>
            </w:r>
          </w:p>
        </w:tc>
        <w:tc>
          <w:tcPr>
            <w:tcW w:w="359" w:type="pct"/>
            <w:gridSpan w:val="2"/>
            <w:tcBorders>
              <w:top w:val="single" w:sz="4" w:space="0" w:color="auto"/>
              <w:left w:val="nil"/>
              <w:bottom w:val="single" w:sz="4" w:space="0" w:color="auto"/>
              <w:right w:val="nil"/>
            </w:tcBorders>
          </w:tcPr>
          <w:p w:rsidR="005074D5" w:rsidRPr="0015679B" w:rsidRDefault="005074D5" w:rsidP="0015679B">
            <w:pPr>
              <w:autoSpaceDE/>
              <w:autoSpaceDN/>
              <w:adjustRightInd/>
              <w:snapToGrid/>
              <w:spacing w:after="0"/>
              <w:jc w:val="center"/>
              <w:rPr>
                <w:color w:val="000000"/>
                <w:sz w:val="20"/>
                <w:szCs w:val="20"/>
                <w:lang w:eastAsia="zh-CN"/>
              </w:rPr>
            </w:pPr>
          </w:p>
        </w:tc>
        <w:tc>
          <w:tcPr>
            <w:tcW w:w="1279" w:type="pct"/>
            <w:gridSpan w:val="4"/>
            <w:tcBorders>
              <w:top w:val="single" w:sz="4" w:space="0" w:color="auto"/>
              <w:left w:val="nil"/>
              <w:bottom w:val="single" w:sz="4" w:space="0" w:color="auto"/>
              <w:right w:val="single" w:sz="4" w:space="0" w:color="000000"/>
            </w:tcBorders>
            <w:shd w:val="clear" w:color="auto" w:fill="auto"/>
            <w:noWrap/>
            <w:vAlign w:val="bottom"/>
            <w:hideMark/>
          </w:tcPr>
          <w:p w:rsidR="005074D5" w:rsidRPr="0015679B" w:rsidRDefault="005074D5" w:rsidP="0015679B">
            <w:pPr>
              <w:autoSpaceDE/>
              <w:autoSpaceDN/>
              <w:adjustRightInd/>
              <w:snapToGrid/>
              <w:spacing w:after="0"/>
              <w:jc w:val="center"/>
              <w:rPr>
                <w:color w:val="000000"/>
                <w:sz w:val="20"/>
                <w:szCs w:val="20"/>
                <w:lang w:eastAsia="zh-CN"/>
              </w:rPr>
            </w:pPr>
            <w:r w:rsidRPr="0015679B">
              <w:rPr>
                <w:color w:val="000000"/>
                <w:sz w:val="20"/>
                <w:szCs w:val="20"/>
                <w:lang w:eastAsia="zh-CN"/>
              </w:rPr>
              <w:t>UL</w:t>
            </w:r>
          </w:p>
        </w:tc>
        <w:tc>
          <w:tcPr>
            <w:tcW w:w="444" w:type="pct"/>
            <w:tcBorders>
              <w:top w:val="nil"/>
              <w:left w:val="nil"/>
              <w:bottom w:val="single" w:sz="4" w:space="0" w:color="auto"/>
              <w:right w:val="single" w:sz="4" w:space="0" w:color="auto"/>
            </w:tcBorders>
            <w:shd w:val="clear" w:color="auto" w:fill="auto"/>
            <w:noWrap/>
            <w:vAlign w:val="bottom"/>
            <w:hideMark/>
          </w:tcPr>
          <w:p w:rsidR="005074D5" w:rsidRPr="0015679B" w:rsidRDefault="005074D5" w:rsidP="0015679B">
            <w:pPr>
              <w:autoSpaceDE/>
              <w:autoSpaceDN/>
              <w:adjustRightInd/>
              <w:snapToGrid/>
              <w:spacing w:after="0"/>
              <w:jc w:val="center"/>
              <w:rPr>
                <w:color w:val="000000"/>
                <w:sz w:val="20"/>
                <w:szCs w:val="20"/>
                <w:lang w:eastAsia="zh-CN"/>
              </w:rPr>
            </w:pPr>
            <w:r w:rsidRPr="0015679B">
              <w:rPr>
                <w:color w:val="000000"/>
                <w:sz w:val="20"/>
                <w:szCs w:val="20"/>
                <w:lang w:eastAsia="zh-CN"/>
              </w:rPr>
              <w:t>DL</w:t>
            </w:r>
          </w:p>
        </w:tc>
        <w:tc>
          <w:tcPr>
            <w:tcW w:w="393" w:type="pct"/>
            <w:gridSpan w:val="2"/>
            <w:tcBorders>
              <w:top w:val="single" w:sz="4" w:space="0" w:color="auto"/>
              <w:left w:val="nil"/>
              <w:bottom w:val="single" w:sz="4" w:space="0" w:color="auto"/>
              <w:right w:val="nil"/>
            </w:tcBorders>
          </w:tcPr>
          <w:p w:rsidR="005074D5" w:rsidRPr="0015679B" w:rsidRDefault="005074D5" w:rsidP="0015679B">
            <w:pPr>
              <w:autoSpaceDE/>
              <w:autoSpaceDN/>
              <w:adjustRightInd/>
              <w:snapToGrid/>
              <w:spacing w:after="0"/>
              <w:jc w:val="center"/>
              <w:rPr>
                <w:color w:val="000000"/>
                <w:sz w:val="20"/>
                <w:szCs w:val="20"/>
                <w:lang w:eastAsia="zh-CN"/>
              </w:rPr>
            </w:pPr>
          </w:p>
        </w:tc>
        <w:tc>
          <w:tcPr>
            <w:tcW w:w="1279" w:type="pct"/>
            <w:gridSpan w:val="3"/>
            <w:tcBorders>
              <w:top w:val="single" w:sz="4" w:space="0" w:color="auto"/>
              <w:left w:val="nil"/>
              <w:bottom w:val="single" w:sz="4" w:space="0" w:color="auto"/>
              <w:right w:val="single" w:sz="4" w:space="0" w:color="000000"/>
            </w:tcBorders>
            <w:shd w:val="clear" w:color="auto" w:fill="auto"/>
            <w:noWrap/>
            <w:vAlign w:val="bottom"/>
            <w:hideMark/>
          </w:tcPr>
          <w:p w:rsidR="005074D5" w:rsidRPr="0015679B" w:rsidRDefault="005074D5" w:rsidP="0015679B">
            <w:pPr>
              <w:autoSpaceDE/>
              <w:autoSpaceDN/>
              <w:adjustRightInd/>
              <w:snapToGrid/>
              <w:spacing w:after="0"/>
              <w:jc w:val="center"/>
              <w:rPr>
                <w:color w:val="000000"/>
                <w:sz w:val="20"/>
                <w:szCs w:val="20"/>
                <w:lang w:eastAsia="zh-CN"/>
              </w:rPr>
            </w:pPr>
            <w:r w:rsidRPr="0015679B">
              <w:rPr>
                <w:color w:val="000000"/>
                <w:sz w:val="20"/>
                <w:szCs w:val="20"/>
                <w:lang w:eastAsia="zh-CN"/>
              </w:rPr>
              <w:t>UL</w:t>
            </w:r>
          </w:p>
        </w:tc>
      </w:tr>
      <w:tr w:rsidR="005074D5" w:rsidRPr="0015679B" w:rsidTr="00AC05F5">
        <w:trPr>
          <w:trHeight w:val="270"/>
        </w:trPr>
        <w:tc>
          <w:tcPr>
            <w:tcW w:w="577" w:type="pct"/>
            <w:tcBorders>
              <w:top w:val="nil"/>
              <w:left w:val="single" w:sz="4" w:space="0" w:color="auto"/>
              <w:bottom w:val="single" w:sz="4" w:space="0" w:color="auto"/>
              <w:right w:val="single" w:sz="4" w:space="0" w:color="auto"/>
            </w:tcBorders>
            <w:shd w:val="clear" w:color="auto" w:fill="auto"/>
            <w:noWrap/>
            <w:vAlign w:val="bottom"/>
            <w:hideMark/>
          </w:tcPr>
          <w:p w:rsidR="005074D5" w:rsidRPr="000F261D" w:rsidRDefault="005074D5" w:rsidP="0015679B">
            <w:pPr>
              <w:autoSpaceDE/>
              <w:autoSpaceDN/>
              <w:adjustRightInd/>
              <w:snapToGrid/>
              <w:spacing w:after="0"/>
              <w:jc w:val="left"/>
              <w:rPr>
                <w:color w:val="000000"/>
                <w:sz w:val="18"/>
                <w:szCs w:val="18"/>
                <w:lang w:eastAsia="zh-CN"/>
              </w:rPr>
            </w:pPr>
            <w:proofErr w:type="spellStart"/>
            <w:r w:rsidRPr="000F261D">
              <w:rPr>
                <w:color w:val="000000"/>
                <w:sz w:val="18"/>
                <w:szCs w:val="18"/>
                <w:lang w:eastAsia="zh-CN"/>
              </w:rPr>
              <w:t>Bandwith</w:t>
            </w:r>
            <w:proofErr w:type="spellEnd"/>
          </w:p>
        </w:tc>
        <w:tc>
          <w:tcPr>
            <w:tcW w:w="292" w:type="pct"/>
            <w:tcBorders>
              <w:top w:val="nil"/>
              <w:left w:val="nil"/>
              <w:bottom w:val="single" w:sz="4" w:space="0" w:color="auto"/>
              <w:right w:val="single" w:sz="4" w:space="0" w:color="auto"/>
            </w:tcBorders>
            <w:shd w:val="clear" w:color="auto" w:fill="auto"/>
            <w:noWrap/>
            <w:vAlign w:val="bottom"/>
            <w:hideMark/>
          </w:tcPr>
          <w:p w:rsidR="005074D5" w:rsidRPr="000F261D" w:rsidRDefault="005074D5" w:rsidP="000F261D">
            <w:pPr>
              <w:autoSpaceDE/>
              <w:autoSpaceDN/>
              <w:adjustRightInd/>
              <w:snapToGrid/>
              <w:spacing w:after="0"/>
              <w:jc w:val="center"/>
              <w:rPr>
                <w:color w:val="000000"/>
                <w:sz w:val="18"/>
                <w:szCs w:val="18"/>
                <w:lang w:eastAsia="zh-CN"/>
              </w:rPr>
            </w:pPr>
            <w:r w:rsidRPr="000F261D">
              <w:rPr>
                <w:color w:val="000000"/>
                <w:sz w:val="18"/>
                <w:szCs w:val="18"/>
                <w:lang w:eastAsia="zh-CN"/>
              </w:rPr>
              <w:t>MHz</w:t>
            </w:r>
          </w:p>
        </w:tc>
        <w:tc>
          <w:tcPr>
            <w:tcW w:w="377" w:type="pct"/>
            <w:tcBorders>
              <w:top w:val="nil"/>
              <w:left w:val="nil"/>
              <w:bottom w:val="single" w:sz="4" w:space="0" w:color="auto"/>
              <w:right w:val="single" w:sz="4" w:space="0" w:color="auto"/>
            </w:tcBorders>
            <w:shd w:val="clear" w:color="auto" w:fill="auto"/>
            <w:noWrap/>
            <w:vAlign w:val="bottom"/>
            <w:hideMark/>
          </w:tcPr>
          <w:p w:rsidR="005074D5" w:rsidRPr="000F261D" w:rsidRDefault="005074D5" w:rsidP="0015679B">
            <w:pPr>
              <w:autoSpaceDE/>
              <w:autoSpaceDN/>
              <w:adjustRightInd/>
              <w:snapToGrid/>
              <w:spacing w:after="0"/>
              <w:jc w:val="center"/>
              <w:rPr>
                <w:color w:val="000000"/>
                <w:sz w:val="18"/>
                <w:szCs w:val="18"/>
                <w:lang w:eastAsia="zh-CN"/>
              </w:rPr>
            </w:pPr>
            <w:r w:rsidRPr="000F261D">
              <w:rPr>
                <w:color w:val="000000"/>
                <w:sz w:val="18"/>
                <w:szCs w:val="18"/>
                <w:lang w:eastAsia="zh-CN"/>
              </w:rPr>
              <w:t>/</w:t>
            </w:r>
          </w:p>
        </w:tc>
        <w:tc>
          <w:tcPr>
            <w:tcW w:w="372" w:type="pct"/>
            <w:gridSpan w:val="3"/>
            <w:tcBorders>
              <w:top w:val="single" w:sz="4" w:space="0" w:color="auto"/>
              <w:left w:val="nil"/>
              <w:bottom w:val="single" w:sz="4" w:space="0" w:color="auto"/>
              <w:right w:val="single" w:sz="4" w:space="0" w:color="auto"/>
            </w:tcBorders>
            <w:vAlign w:val="center"/>
          </w:tcPr>
          <w:p w:rsidR="005074D5" w:rsidRPr="000F261D" w:rsidRDefault="005074D5" w:rsidP="005074D5">
            <w:pPr>
              <w:autoSpaceDE/>
              <w:autoSpaceDN/>
              <w:adjustRightInd/>
              <w:snapToGrid/>
              <w:spacing w:after="0"/>
              <w:jc w:val="center"/>
              <w:rPr>
                <w:color w:val="000000"/>
                <w:sz w:val="18"/>
                <w:szCs w:val="18"/>
                <w:lang w:eastAsia="zh-CN"/>
              </w:rPr>
            </w:pPr>
            <w:r w:rsidRPr="000F261D">
              <w:rPr>
                <w:rFonts w:hint="eastAsia"/>
                <w:color w:val="000000"/>
                <w:sz w:val="18"/>
                <w:szCs w:val="18"/>
                <w:lang w:eastAsia="zh-CN"/>
              </w:rPr>
              <w:t>1PRB</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rFonts w:hint="eastAsia"/>
                <w:color w:val="000000"/>
                <w:sz w:val="18"/>
                <w:szCs w:val="18"/>
                <w:lang w:eastAsia="zh-CN"/>
              </w:rPr>
              <w:t>2PRB</w:t>
            </w:r>
          </w:p>
        </w:tc>
        <w:tc>
          <w:tcPr>
            <w:tcW w:w="426"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rFonts w:hint="eastAsia"/>
                <w:color w:val="000000"/>
                <w:sz w:val="18"/>
                <w:szCs w:val="18"/>
                <w:lang w:eastAsia="zh-CN"/>
              </w:rPr>
              <w:t>6PRB</w:t>
            </w:r>
          </w:p>
        </w:tc>
        <w:tc>
          <w:tcPr>
            <w:tcW w:w="427"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rFonts w:hint="eastAsia"/>
                <w:color w:val="000000"/>
                <w:sz w:val="18"/>
                <w:szCs w:val="18"/>
                <w:lang w:eastAsia="zh-CN"/>
              </w:rPr>
              <w:t>12PRB</w:t>
            </w:r>
          </w:p>
        </w:tc>
        <w:tc>
          <w:tcPr>
            <w:tcW w:w="444"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color w:val="000000"/>
                <w:sz w:val="18"/>
                <w:szCs w:val="18"/>
                <w:lang w:eastAsia="zh-CN"/>
              </w:rPr>
              <w:t>/</w:t>
            </w:r>
          </w:p>
        </w:tc>
        <w:tc>
          <w:tcPr>
            <w:tcW w:w="371" w:type="pct"/>
            <w:tcBorders>
              <w:top w:val="single" w:sz="4" w:space="0" w:color="auto"/>
              <w:left w:val="nil"/>
              <w:bottom w:val="single" w:sz="4" w:space="0" w:color="auto"/>
              <w:right w:val="single" w:sz="4" w:space="0" w:color="auto"/>
            </w:tcBorders>
            <w:vAlign w:val="center"/>
          </w:tcPr>
          <w:p w:rsidR="005074D5" w:rsidRPr="000F261D" w:rsidRDefault="005074D5" w:rsidP="005074D5">
            <w:pPr>
              <w:autoSpaceDE/>
              <w:autoSpaceDN/>
              <w:adjustRightInd/>
              <w:snapToGrid/>
              <w:spacing w:after="0"/>
              <w:jc w:val="center"/>
              <w:rPr>
                <w:color w:val="000000"/>
                <w:sz w:val="18"/>
                <w:szCs w:val="18"/>
                <w:lang w:eastAsia="zh-CN"/>
              </w:rPr>
            </w:pPr>
            <w:r w:rsidRPr="000F261D">
              <w:rPr>
                <w:rFonts w:hint="eastAsia"/>
                <w:color w:val="000000"/>
                <w:sz w:val="18"/>
                <w:szCs w:val="18"/>
                <w:lang w:eastAsia="zh-CN"/>
              </w:rPr>
              <w:t>1PRB</w:t>
            </w:r>
          </w:p>
        </w:tc>
        <w:tc>
          <w:tcPr>
            <w:tcW w:w="4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rFonts w:hint="eastAsia"/>
                <w:color w:val="000000"/>
                <w:sz w:val="18"/>
                <w:szCs w:val="18"/>
                <w:lang w:eastAsia="zh-CN"/>
              </w:rPr>
              <w:t>2PRB</w:t>
            </w:r>
          </w:p>
        </w:tc>
        <w:tc>
          <w:tcPr>
            <w:tcW w:w="426" w:type="pct"/>
            <w:tcBorders>
              <w:top w:val="nil"/>
              <w:left w:val="nil"/>
              <w:bottom w:val="single" w:sz="4" w:space="0" w:color="auto"/>
              <w:right w:val="single" w:sz="4" w:space="0" w:color="auto"/>
            </w:tcBorders>
            <w:shd w:val="clear" w:color="auto" w:fill="auto"/>
            <w:noWrap/>
            <w:vAlign w:val="center"/>
            <w:hideMark/>
          </w:tcPr>
          <w:p w:rsidR="005074D5" w:rsidRPr="0015679B" w:rsidRDefault="005074D5" w:rsidP="005074D5">
            <w:pPr>
              <w:autoSpaceDE/>
              <w:autoSpaceDN/>
              <w:adjustRightInd/>
              <w:snapToGrid/>
              <w:spacing w:after="0"/>
              <w:jc w:val="center"/>
              <w:rPr>
                <w:color w:val="000000"/>
                <w:sz w:val="20"/>
                <w:szCs w:val="20"/>
                <w:lang w:eastAsia="zh-CN"/>
              </w:rPr>
            </w:pPr>
            <w:r>
              <w:rPr>
                <w:rFonts w:hint="eastAsia"/>
                <w:color w:val="000000"/>
                <w:sz w:val="20"/>
                <w:szCs w:val="20"/>
                <w:lang w:eastAsia="zh-CN"/>
              </w:rPr>
              <w:t>6PRB</w:t>
            </w:r>
          </w:p>
        </w:tc>
        <w:tc>
          <w:tcPr>
            <w:tcW w:w="428" w:type="pct"/>
            <w:tcBorders>
              <w:top w:val="nil"/>
              <w:left w:val="nil"/>
              <w:bottom w:val="single" w:sz="4" w:space="0" w:color="auto"/>
              <w:right w:val="single" w:sz="4" w:space="0" w:color="auto"/>
            </w:tcBorders>
            <w:shd w:val="clear" w:color="auto" w:fill="auto"/>
            <w:noWrap/>
            <w:vAlign w:val="center"/>
            <w:hideMark/>
          </w:tcPr>
          <w:p w:rsidR="005074D5" w:rsidRPr="0015679B" w:rsidRDefault="005074D5" w:rsidP="005074D5">
            <w:pPr>
              <w:autoSpaceDE/>
              <w:autoSpaceDN/>
              <w:adjustRightInd/>
              <w:snapToGrid/>
              <w:spacing w:after="0"/>
              <w:jc w:val="center"/>
              <w:rPr>
                <w:color w:val="000000"/>
                <w:sz w:val="20"/>
                <w:szCs w:val="20"/>
                <w:lang w:eastAsia="zh-CN"/>
              </w:rPr>
            </w:pPr>
            <w:r>
              <w:rPr>
                <w:rFonts w:hint="eastAsia"/>
                <w:color w:val="000000"/>
                <w:sz w:val="20"/>
                <w:szCs w:val="20"/>
                <w:lang w:eastAsia="zh-CN"/>
              </w:rPr>
              <w:t>12PRB</w:t>
            </w:r>
          </w:p>
        </w:tc>
      </w:tr>
      <w:tr w:rsidR="005074D5" w:rsidRPr="0015679B" w:rsidTr="00AC05F5">
        <w:trPr>
          <w:trHeight w:val="270"/>
        </w:trPr>
        <w:tc>
          <w:tcPr>
            <w:tcW w:w="577" w:type="pct"/>
            <w:tcBorders>
              <w:top w:val="nil"/>
              <w:left w:val="single" w:sz="4" w:space="0" w:color="auto"/>
              <w:bottom w:val="single" w:sz="4" w:space="0" w:color="auto"/>
              <w:right w:val="single" w:sz="4" w:space="0" w:color="auto"/>
            </w:tcBorders>
            <w:shd w:val="clear" w:color="auto" w:fill="auto"/>
            <w:noWrap/>
            <w:vAlign w:val="bottom"/>
            <w:hideMark/>
          </w:tcPr>
          <w:p w:rsidR="005074D5" w:rsidRPr="000F261D" w:rsidRDefault="005074D5" w:rsidP="0015679B">
            <w:pPr>
              <w:autoSpaceDE/>
              <w:autoSpaceDN/>
              <w:adjustRightInd/>
              <w:snapToGrid/>
              <w:spacing w:after="0"/>
              <w:jc w:val="left"/>
              <w:rPr>
                <w:color w:val="000000"/>
                <w:sz w:val="18"/>
                <w:szCs w:val="18"/>
                <w:lang w:eastAsia="zh-CN"/>
              </w:rPr>
            </w:pPr>
            <w:r w:rsidRPr="000F261D">
              <w:rPr>
                <w:color w:val="000000"/>
                <w:sz w:val="18"/>
                <w:szCs w:val="18"/>
                <w:lang w:eastAsia="zh-CN"/>
              </w:rPr>
              <w:t>LEO-600</w:t>
            </w:r>
          </w:p>
        </w:tc>
        <w:tc>
          <w:tcPr>
            <w:tcW w:w="292" w:type="pct"/>
            <w:tcBorders>
              <w:top w:val="nil"/>
              <w:left w:val="nil"/>
              <w:bottom w:val="single" w:sz="4" w:space="0" w:color="auto"/>
              <w:right w:val="single" w:sz="4" w:space="0" w:color="auto"/>
            </w:tcBorders>
            <w:shd w:val="clear" w:color="auto" w:fill="auto"/>
            <w:noWrap/>
            <w:vAlign w:val="bottom"/>
            <w:hideMark/>
          </w:tcPr>
          <w:p w:rsidR="005074D5" w:rsidRPr="000F261D" w:rsidRDefault="005074D5" w:rsidP="000F261D">
            <w:pPr>
              <w:autoSpaceDE/>
              <w:autoSpaceDN/>
              <w:adjustRightInd/>
              <w:snapToGrid/>
              <w:spacing w:after="0"/>
              <w:jc w:val="center"/>
              <w:rPr>
                <w:color w:val="000000"/>
                <w:sz w:val="18"/>
                <w:szCs w:val="18"/>
                <w:lang w:eastAsia="zh-CN"/>
              </w:rPr>
            </w:pPr>
            <w:r w:rsidRPr="000F261D">
              <w:rPr>
                <w:color w:val="000000"/>
                <w:sz w:val="18"/>
                <w:szCs w:val="18"/>
                <w:lang w:eastAsia="zh-CN"/>
              </w:rPr>
              <w:t>dB</w:t>
            </w:r>
          </w:p>
        </w:tc>
        <w:tc>
          <w:tcPr>
            <w:tcW w:w="377" w:type="pct"/>
            <w:tcBorders>
              <w:top w:val="nil"/>
              <w:left w:val="nil"/>
              <w:bottom w:val="single" w:sz="4" w:space="0" w:color="auto"/>
              <w:right w:val="single" w:sz="4" w:space="0" w:color="auto"/>
            </w:tcBorders>
            <w:shd w:val="clear" w:color="auto" w:fill="auto"/>
            <w:noWrap/>
            <w:vAlign w:val="bottom"/>
            <w:hideMark/>
          </w:tcPr>
          <w:p w:rsidR="005074D5" w:rsidRPr="000F261D" w:rsidRDefault="005074D5" w:rsidP="0015679B">
            <w:pPr>
              <w:autoSpaceDE/>
              <w:autoSpaceDN/>
              <w:adjustRightInd/>
              <w:snapToGrid/>
              <w:spacing w:after="0"/>
              <w:jc w:val="right"/>
              <w:rPr>
                <w:color w:val="000000"/>
                <w:sz w:val="18"/>
                <w:szCs w:val="18"/>
                <w:lang w:eastAsia="zh-CN"/>
              </w:rPr>
            </w:pPr>
            <w:r w:rsidRPr="000F261D">
              <w:rPr>
                <w:color w:val="000000"/>
                <w:sz w:val="18"/>
                <w:szCs w:val="18"/>
                <w:lang w:eastAsia="zh-CN"/>
              </w:rPr>
              <w:t>-1.42</w:t>
            </w:r>
          </w:p>
        </w:tc>
        <w:tc>
          <w:tcPr>
            <w:tcW w:w="372" w:type="pct"/>
            <w:gridSpan w:val="3"/>
            <w:tcBorders>
              <w:top w:val="single" w:sz="4" w:space="0" w:color="auto"/>
              <w:left w:val="nil"/>
              <w:bottom w:val="single" w:sz="4" w:space="0" w:color="auto"/>
              <w:right w:val="single" w:sz="4" w:space="0" w:color="auto"/>
            </w:tcBorders>
            <w:vAlign w:val="center"/>
          </w:tcPr>
          <w:p w:rsidR="005074D5" w:rsidRPr="000F261D" w:rsidRDefault="005074D5" w:rsidP="005074D5">
            <w:pPr>
              <w:autoSpaceDE/>
              <w:autoSpaceDN/>
              <w:adjustRightInd/>
              <w:snapToGrid/>
              <w:spacing w:after="0"/>
              <w:jc w:val="center"/>
              <w:rPr>
                <w:color w:val="000000"/>
                <w:sz w:val="18"/>
                <w:szCs w:val="18"/>
                <w:lang w:eastAsia="zh-CN"/>
              </w:rPr>
            </w:pPr>
            <w:r w:rsidRPr="000F261D">
              <w:rPr>
                <w:rFonts w:hint="eastAsia"/>
                <w:color w:val="000000"/>
                <w:sz w:val="18"/>
                <w:szCs w:val="18"/>
                <w:lang w:eastAsia="zh-CN"/>
              </w:rPr>
              <w:t>-2.25</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color w:val="000000"/>
                <w:sz w:val="18"/>
                <w:szCs w:val="18"/>
                <w:lang w:eastAsia="zh-CN"/>
              </w:rPr>
              <w:t>-5.25</w:t>
            </w:r>
          </w:p>
        </w:tc>
        <w:tc>
          <w:tcPr>
            <w:tcW w:w="426"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color w:val="000000"/>
                <w:sz w:val="18"/>
                <w:szCs w:val="18"/>
                <w:lang w:eastAsia="zh-CN"/>
              </w:rPr>
              <w:t>-10.02</w:t>
            </w:r>
          </w:p>
        </w:tc>
        <w:tc>
          <w:tcPr>
            <w:tcW w:w="427"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color w:val="000000"/>
                <w:sz w:val="18"/>
                <w:szCs w:val="18"/>
                <w:lang w:eastAsia="zh-CN"/>
              </w:rPr>
              <w:t>-13.03</w:t>
            </w:r>
          </w:p>
        </w:tc>
        <w:tc>
          <w:tcPr>
            <w:tcW w:w="444"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BC16A3">
            <w:pPr>
              <w:autoSpaceDE/>
              <w:autoSpaceDN/>
              <w:adjustRightInd/>
              <w:snapToGrid/>
              <w:spacing w:after="0"/>
              <w:jc w:val="right"/>
              <w:rPr>
                <w:color w:val="000000"/>
                <w:sz w:val="18"/>
                <w:szCs w:val="18"/>
                <w:lang w:eastAsia="zh-CN"/>
              </w:rPr>
            </w:pPr>
            <w:r w:rsidRPr="000F261D">
              <w:rPr>
                <w:color w:val="000000"/>
                <w:sz w:val="18"/>
                <w:szCs w:val="18"/>
                <w:lang w:eastAsia="zh-CN"/>
              </w:rPr>
              <w:t>-7.42</w:t>
            </w:r>
          </w:p>
        </w:tc>
        <w:tc>
          <w:tcPr>
            <w:tcW w:w="371" w:type="pct"/>
            <w:tcBorders>
              <w:top w:val="single" w:sz="4" w:space="0" w:color="auto"/>
              <w:left w:val="nil"/>
              <w:bottom w:val="single" w:sz="4" w:space="0" w:color="auto"/>
              <w:right w:val="single" w:sz="4" w:space="0" w:color="auto"/>
            </w:tcBorders>
            <w:vAlign w:val="center"/>
          </w:tcPr>
          <w:p w:rsidR="005074D5" w:rsidRPr="000F261D" w:rsidRDefault="005074D5" w:rsidP="00BC16A3">
            <w:pPr>
              <w:autoSpaceDE/>
              <w:autoSpaceDN/>
              <w:adjustRightInd/>
              <w:snapToGrid/>
              <w:spacing w:after="0"/>
              <w:jc w:val="right"/>
              <w:rPr>
                <w:color w:val="000000"/>
                <w:sz w:val="18"/>
                <w:szCs w:val="18"/>
                <w:lang w:eastAsia="zh-CN"/>
              </w:rPr>
            </w:pPr>
            <w:r w:rsidRPr="000F261D">
              <w:rPr>
                <w:rFonts w:hint="eastAsia"/>
                <w:color w:val="000000"/>
                <w:sz w:val="18"/>
                <w:szCs w:val="18"/>
                <w:lang w:eastAsia="zh-CN"/>
              </w:rPr>
              <w:t>-8.25</w:t>
            </w:r>
          </w:p>
        </w:tc>
        <w:tc>
          <w:tcPr>
            <w:tcW w:w="4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74D5" w:rsidRPr="000F261D" w:rsidRDefault="005074D5" w:rsidP="00BC16A3">
            <w:pPr>
              <w:autoSpaceDE/>
              <w:autoSpaceDN/>
              <w:adjustRightInd/>
              <w:snapToGrid/>
              <w:spacing w:after="0"/>
              <w:jc w:val="right"/>
              <w:rPr>
                <w:color w:val="000000"/>
                <w:sz w:val="18"/>
                <w:szCs w:val="18"/>
                <w:lang w:eastAsia="zh-CN"/>
              </w:rPr>
            </w:pPr>
            <w:r w:rsidRPr="000F261D">
              <w:rPr>
                <w:color w:val="000000"/>
                <w:sz w:val="18"/>
                <w:szCs w:val="18"/>
                <w:lang w:eastAsia="zh-CN"/>
              </w:rPr>
              <w:t>-11.25</w:t>
            </w:r>
          </w:p>
        </w:tc>
        <w:tc>
          <w:tcPr>
            <w:tcW w:w="426" w:type="pct"/>
            <w:tcBorders>
              <w:top w:val="nil"/>
              <w:left w:val="nil"/>
              <w:bottom w:val="single" w:sz="4" w:space="0" w:color="auto"/>
              <w:right w:val="single" w:sz="4" w:space="0" w:color="auto"/>
            </w:tcBorders>
            <w:shd w:val="clear" w:color="auto" w:fill="auto"/>
            <w:noWrap/>
            <w:vAlign w:val="center"/>
            <w:hideMark/>
          </w:tcPr>
          <w:p w:rsidR="005074D5" w:rsidRPr="00BC16A3" w:rsidRDefault="005074D5" w:rsidP="00BC16A3">
            <w:pPr>
              <w:autoSpaceDE/>
              <w:autoSpaceDN/>
              <w:adjustRightInd/>
              <w:snapToGrid/>
              <w:spacing w:after="0"/>
              <w:jc w:val="right"/>
              <w:rPr>
                <w:color w:val="000000"/>
                <w:sz w:val="18"/>
                <w:szCs w:val="18"/>
                <w:lang w:eastAsia="zh-CN"/>
              </w:rPr>
            </w:pPr>
            <w:r w:rsidRPr="00BC16A3">
              <w:rPr>
                <w:color w:val="000000"/>
                <w:sz w:val="18"/>
                <w:szCs w:val="18"/>
                <w:lang w:eastAsia="zh-CN"/>
              </w:rPr>
              <w:t>-16.02</w:t>
            </w:r>
          </w:p>
        </w:tc>
        <w:tc>
          <w:tcPr>
            <w:tcW w:w="428" w:type="pct"/>
            <w:tcBorders>
              <w:top w:val="nil"/>
              <w:left w:val="nil"/>
              <w:bottom w:val="single" w:sz="4" w:space="0" w:color="auto"/>
              <w:right w:val="single" w:sz="4" w:space="0" w:color="auto"/>
            </w:tcBorders>
            <w:shd w:val="clear" w:color="auto" w:fill="auto"/>
            <w:noWrap/>
            <w:vAlign w:val="center"/>
            <w:hideMark/>
          </w:tcPr>
          <w:p w:rsidR="005074D5" w:rsidRPr="00BC16A3" w:rsidRDefault="005074D5" w:rsidP="00BC16A3">
            <w:pPr>
              <w:autoSpaceDE/>
              <w:autoSpaceDN/>
              <w:adjustRightInd/>
              <w:snapToGrid/>
              <w:spacing w:after="0"/>
              <w:jc w:val="right"/>
              <w:rPr>
                <w:color w:val="000000"/>
                <w:sz w:val="18"/>
                <w:szCs w:val="18"/>
                <w:lang w:eastAsia="zh-CN"/>
              </w:rPr>
            </w:pPr>
            <w:r w:rsidRPr="00BC16A3">
              <w:rPr>
                <w:color w:val="000000"/>
                <w:sz w:val="18"/>
                <w:szCs w:val="18"/>
                <w:lang w:eastAsia="zh-CN"/>
              </w:rPr>
              <w:t>-19.03</w:t>
            </w:r>
          </w:p>
        </w:tc>
      </w:tr>
      <w:tr w:rsidR="005074D5" w:rsidRPr="0015679B" w:rsidTr="00AC05F5">
        <w:trPr>
          <w:trHeight w:val="270"/>
        </w:trPr>
        <w:tc>
          <w:tcPr>
            <w:tcW w:w="577" w:type="pct"/>
            <w:tcBorders>
              <w:top w:val="nil"/>
              <w:left w:val="single" w:sz="4" w:space="0" w:color="auto"/>
              <w:bottom w:val="single" w:sz="4" w:space="0" w:color="auto"/>
              <w:right w:val="single" w:sz="4" w:space="0" w:color="auto"/>
            </w:tcBorders>
            <w:shd w:val="clear" w:color="auto" w:fill="auto"/>
            <w:noWrap/>
            <w:vAlign w:val="bottom"/>
            <w:hideMark/>
          </w:tcPr>
          <w:p w:rsidR="005074D5" w:rsidRPr="000F261D" w:rsidRDefault="005074D5" w:rsidP="0015679B">
            <w:pPr>
              <w:autoSpaceDE/>
              <w:autoSpaceDN/>
              <w:adjustRightInd/>
              <w:snapToGrid/>
              <w:spacing w:after="0"/>
              <w:jc w:val="left"/>
              <w:rPr>
                <w:color w:val="000000"/>
                <w:sz w:val="18"/>
                <w:szCs w:val="18"/>
                <w:lang w:eastAsia="zh-CN"/>
              </w:rPr>
            </w:pPr>
            <w:r w:rsidRPr="000F261D">
              <w:rPr>
                <w:color w:val="000000"/>
                <w:sz w:val="18"/>
                <w:szCs w:val="18"/>
                <w:lang w:eastAsia="zh-CN"/>
              </w:rPr>
              <w:t>LEO-1200</w:t>
            </w:r>
          </w:p>
        </w:tc>
        <w:tc>
          <w:tcPr>
            <w:tcW w:w="292" w:type="pct"/>
            <w:tcBorders>
              <w:top w:val="nil"/>
              <w:left w:val="nil"/>
              <w:bottom w:val="single" w:sz="4" w:space="0" w:color="auto"/>
              <w:right w:val="single" w:sz="4" w:space="0" w:color="auto"/>
            </w:tcBorders>
            <w:shd w:val="clear" w:color="auto" w:fill="auto"/>
            <w:noWrap/>
            <w:vAlign w:val="bottom"/>
            <w:hideMark/>
          </w:tcPr>
          <w:p w:rsidR="005074D5" w:rsidRPr="000F261D" w:rsidRDefault="005074D5" w:rsidP="000F261D">
            <w:pPr>
              <w:autoSpaceDE/>
              <w:autoSpaceDN/>
              <w:adjustRightInd/>
              <w:snapToGrid/>
              <w:spacing w:after="0"/>
              <w:jc w:val="center"/>
              <w:rPr>
                <w:color w:val="000000"/>
                <w:sz w:val="18"/>
                <w:szCs w:val="18"/>
                <w:lang w:eastAsia="zh-CN"/>
              </w:rPr>
            </w:pPr>
            <w:r w:rsidRPr="000F261D">
              <w:rPr>
                <w:color w:val="000000"/>
                <w:sz w:val="18"/>
                <w:szCs w:val="18"/>
                <w:lang w:eastAsia="zh-CN"/>
              </w:rPr>
              <w:t>dB</w:t>
            </w:r>
          </w:p>
        </w:tc>
        <w:tc>
          <w:tcPr>
            <w:tcW w:w="377" w:type="pct"/>
            <w:tcBorders>
              <w:top w:val="nil"/>
              <w:left w:val="nil"/>
              <w:bottom w:val="single" w:sz="4" w:space="0" w:color="auto"/>
              <w:right w:val="single" w:sz="4" w:space="0" w:color="auto"/>
            </w:tcBorders>
            <w:shd w:val="clear" w:color="auto" w:fill="auto"/>
            <w:noWrap/>
            <w:vAlign w:val="bottom"/>
            <w:hideMark/>
          </w:tcPr>
          <w:p w:rsidR="005074D5" w:rsidRPr="000F261D" w:rsidRDefault="005074D5" w:rsidP="0015679B">
            <w:pPr>
              <w:autoSpaceDE/>
              <w:autoSpaceDN/>
              <w:adjustRightInd/>
              <w:snapToGrid/>
              <w:spacing w:after="0"/>
              <w:jc w:val="right"/>
              <w:rPr>
                <w:color w:val="000000"/>
                <w:sz w:val="18"/>
                <w:szCs w:val="18"/>
                <w:lang w:eastAsia="zh-CN"/>
              </w:rPr>
            </w:pPr>
            <w:r w:rsidRPr="000F261D">
              <w:rPr>
                <w:color w:val="000000"/>
                <w:sz w:val="18"/>
                <w:szCs w:val="18"/>
                <w:lang w:eastAsia="zh-CN"/>
              </w:rPr>
              <w:t>-0.81</w:t>
            </w:r>
          </w:p>
        </w:tc>
        <w:tc>
          <w:tcPr>
            <w:tcW w:w="372" w:type="pct"/>
            <w:gridSpan w:val="3"/>
            <w:tcBorders>
              <w:top w:val="single" w:sz="4" w:space="0" w:color="auto"/>
              <w:left w:val="nil"/>
              <w:bottom w:val="single" w:sz="4" w:space="0" w:color="auto"/>
              <w:right w:val="single" w:sz="4" w:space="0" w:color="auto"/>
            </w:tcBorders>
            <w:vAlign w:val="center"/>
          </w:tcPr>
          <w:p w:rsidR="005074D5" w:rsidRPr="000F261D" w:rsidRDefault="005074D5" w:rsidP="005074D5">
            <w:pPr>
              <w:autoSpaceDE/>
              <w:autoSpaceDN/>
              <w:adjustRightInd/>
              <w:snapToGrid/>
              <w:spacing w:after="0"/>
              <w:jc w:val="center"/>
              <w:rPr>
                <w:color w:val="000000"/>
                <w:sz w:val="18"/>
                <w:szCs w:val="18"/>
                <w:lang w:eastAsia="zh-CN"/>
              </w:rPr>
            </w:pPr>
            <w:r w:rsidRPr="000F261D">
              <w:rPr>
                <w:rFonts w:hint="eastAsia"/>
                <w:color w:val="000000"/>
                <w:sz w:val="18"/>
                <w:szCs w:val="18"/>
                <w:lang w:eastAsia="zh-CN"/>
              </w:rPr>
              <w:t>-8.64</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color w:val="000000"/>
                <w:sz w:val="18"/>
                <w:szCs w:val="18"/>
                <w:lang w:eastAsia="zh-CN"/>
              </w:rPr>
              <w:t>-10.6</w:t>
            </w:r>
            <w:r w:rsidRPr="000F261D">
              <w:rPr>
                <w:rFonts w:hint="eastAsia"/>
                <w:color w:val="000000"/>
                <w:sz w:val="18"/>
                <w:szCs w:val="18"/>
                <w:lang w:eastAsia="zh-CN"/>
              </w:rPr>
              <w:t>4</w:t>
            </w:r>
          </w:p>
        </w:tc>
        <w:tc>
          <w:tcPr>
            <w:tcW w:w="426"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color w:val="000000"/>
                <w:sz w:val="18"/>
                <w:szCs w:val="18"/>
                <w:lang w:eastAsia="zh-CN"/>
              </w:rPr>
              <w:t>-15.41</w:t>
            </w:r>
          </w:p>
        </w:tc>
        <w:tc>
          <w:tcPr>
            <w:tcW w:w="427"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color w:val="000000"/>
                <w:sz w:val="18"/>
                <w:szCs w:val="18"/>
                <w:lang w:eastAsia="zh-CN"/>
              </w:rPr>
              <w:t>-18.42</w:t>
            </w:r>
          </w:p>
        </w:tc>
        <w:tc>
          <w:tcPr>
            <w:tcW w:w="444"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BC16A3">
            <w:pPr>
              <w:autoSpaceDE/>
              <w:autoSpaceDN/>
              <w:adjustRightInd/>
              <w:snapToGrid/>
              <w:spacing w:after="0"/>
              <w:jc w:val="right"/>
              <w:rPr>
                <w:color w:val="000000"/>
                <w:sz w:val="18"/>
                <w:szCs w:val="18"/>
                <w:lang w:eastAsia="zh-CN"/>
              </w:rPr>
            </w:pPr>
            <w:r w:rsidRPr="000F261D">
              <w:rPr>
                <w:color w:val="000000"/>
                <w:sz w:val="18"/>
                <w:szCs w:val="18"/>
                <w:lang w:eastAsia="zh-CN"/>
              </w:rPr>
              <w:t>-6.81</w:t>
            </w:r>
          </w:p>
        </w:tc>
        <w:tc>
          <w:tcPr>
            <w:tcW w:w="371" w:type="pct"/>
            <w:tcBorders>
              <w:top w:val="single" w:sz="4" w:space="0" w:color="auto"/>
              <w:left w:val="nil"/>
              <w:bottom w:val="single" w:sz="4" w:space="0" w:color="auto"/>
              <w:right w:val="single" w:sz="4" w:space="0" w:color="auto"/>
            </w:tcBorders>
            <w:vAlign w:val="center"/>
          </w:tcPr>
          <w:p w:rsidR="005074D5" w:rsidRPr="000F261D" w:rsidRDefault="005074D5" w:rsidP="00BC16A3">
            <w:pPr>
              <w:autoSpaceDE/>
              <w:autoSpaceDN/>
              <w:adjustRightInd/>
              <w:snapToGrid/>
              <w:spacing w:after="0"/>
              <w:jc w:val="right"/>
              <w:rPr>
                <w:color w:val="000000"/>
                <w:sz w:val="18"/>
                <w:szCs w:val="18"/>
                <w:lang w:eastAsia="zh-CN"/>
              </w:rPr>
            </w:pPr>
            <w:r w:rsidRPr="000F261D">
              <w:rPr>
                <w:rFonts w:hint="eastAsia"/>
                <w:color w:val="000000"/>
                <w:sz w:val="18"/>
                <w:szCs w:val="18"/>
                <w:lang w:eastAsia="zh-CN"/>
              </w:rPr>
              <w:t>-13.64</w:t>
            </w:r>
          </w:p>
        </w:tc>
        <w:tc>
          <w:tcPr>
            <w:tcW w:w="4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74D5" w:rsidRPr="000F261D" w:rsidRDefault="005074D5" w:rsidP="00BC16A3">
            <w:pPr>
              <w:autoSpaceDE/>
              <w:autoSpaceDN/>
              <w:adjustRightInd/>
              <w:snapToGrid/>
              <w:spacing w:after="0"/>
              <w:jc w:val="right"/>
              <w:rPr>
                <w:color w:val="000000"/>
                <w:sz w:val="18"/>
                <w:szCs w:val="18"/>
                <w:lang w:eastAsia="zh-CN"/>
              </w:rPr>
            </w:pPr>
            <w:r w:rsidRPr="000F261D">
              <w:rPr>
                <w:color w:val="000000"/>
                <w:sz w:val="18"/>
                <w:szCs w:val="18"/>
                <w:lang w:eastAsia="zh-CN"/>
              </w:rPr>
              <w:t>-16.6</w:t>
            </w:r>
            <w:r w:rsidRPr="000F261D">
              <w:rPr>
                <w:rFonts w:hint="eastAsia"/>
                <w:color w:val="000000"/>
                <w:sz w:val="18"/>
                <w:szCs w:val="18"/>
                <w:lang w:eastAsia="zh-CN"/>
              </w:rPr>
              <w:t>4</w:t>
            </w:r>
          </w:p>
        </w:tc>
        <w:tc>
          <w:tcPr>
            <w:tcW w:w="426" w:type="pct"/>
            <w:tcBorders>
              <w:top w:val="nil"/>
              <w:left w:val="nil"/>
              <w:bottom w:val="single" w:sz="4" w:space="0" w:color="auto"/>
              <w:right w:val="single" w:sz="4" w:space="0" w:color="auto"/>
            </w:tcBorders>
            <w:shd w:val="clear" w:color="auto" w:fill="auto"/>
            <w:noWrap/>
            <w:vAlign w:val="center"/>
            <w:hideMark/>
          </w:tcPr>
          <w:p w:rsidR="005074D5" w:rsidRPr="00BC16A3" w:rsidRDefault="005074D5" w:rsidP="00BC16A3">
            <w:pPr>
              <w:autoSpaceDE/>
              <w:autoSpaceDN/>
              <w:adjustRightInd/>
              <w:snapToGrid/>
              <w:spacing w:after="0"/>
              <w:jc w:val="right"/>
              <w:rPr>
                <w:color w:val="000000"/>
                <w:sz w:val="18"/>
                <w:szCs w:val="18"/>
                <w:lang w:eastAsia="zh-CN"/>
              </w:rPr>
            </w:pPr>
            <w:r w:rsidRPr="00BC16A3">
              <w:rPr>
                <w:color w:val="000000"/>
                <w:sz w:val="18"/>
                <w:szCs w:val="18"/>
                <w:lang w:eastAsia="zh-CN"/>
              </w:rPr>
              <w:t>-21.41</w:t>
            </w:r>
          </w:p>
        </w:tc>
        <w:tc>
          <w:tcPr>
            <w:tcW w:w="428" w:type="pct"/>
            <w:tcBorders>
              <w:top w:val="nil"/>
              <w:left w:val="nil"/>
              <w:bottom w:val="single" w:sz="4" w:space="0" w:color="auto"/>
              <w:right w:val="single" w:sz="4" w:space="0" w:color="auto"/>
            </w:tcBorders>
            <w:shd w:val="clear" w:color="auto" w:fill="auto"/>
            <w:noWrap/>
            <w:vAlign w:val="center"/>
            <w:hideMark/>
          </w:tcPr>
          <w:p w:rsidR="005074D5" w:rsidRPr="00BC16A3" w:rsidRDefault="005074D5" w:rsidP="00BC16A3">
            <w:pPr>
              <w:autoSpaceDE/>
              <w:autoSpaceDN/>
              <w:adjustRightInd/>
              <w:snapToGrid/>
              <w:spacing w:after="0"/>
              <w:jc w:val="right"/>
              <w:rPr>
                <w:color w:val="000000"/>
                <w:sz w:val="18"/>
                <w:szCs w:val="18"/>
                <w:lang w:eastAsia="zh-CN"/>
              </w:rPr>
            </w:pPr>
            <w:r w:rsidRPr="00BC16A3">
              <w:rPr>
                <w:color w:val="000000"/>
                <w:sz w:val="18"/>
                <w:szCs w:val="18"/>
                <w:lang w:eastAsia="zh-CN"/>
              </w:rPr>
              <w:t>-24.42</w:t>
            </w:r>
          </w:p>
        </w:tc>
      </w:tr>
      <w:tr w:rsidR="005074D5" w:rsidRPr="0015679B" w:rsidTr="00AC05F5">
        <w:trPr>
          <w:trHeight w:val="270"/>
        </w:trPr>
        <w:tc>
          <w:tcPr>
            <w:tcW w:w="577" w:type="pct"/>
            <w:tcBorders>
              <w:top w:val="nil"/>
              <w:left w:val="single" w:sz="4" w:space="0" w:color="auto"/>
              <w:bottom w:val="single" w:sz="4" w:space="0" w:color="auto"/>
              <w:right w:val="single" w:sz="4" w:space="0" w:color="auto"/>
            </w:tcBorders>
            <w:shd w:val="clear" w:color="auto" w:fill="auto"/>
            <w:noWrap/>
            <w:vAlign w:val="bottom"/>
            <w:hideMark/>
          </w:tcPr>
          <w:p w:rsidR="005074D5" w:rsidRPr="000F261D" w:rsidRDefault="005074D5" w:rsidP="0015679B">
            <w:pPr>
              <w:autoSpaceDE/>
              <w:autoSpaceDN/>
              <w:adjustRightInd/>
              <w:snapToGrid/>
              <w:spacing w:after="0"/>
              <w:jc w:val="left"/>
              <w:rPr>
                <w:color w:val="000000"/>
                <w:sz w:val="18"/>
                <w:szCs w:val="18"/>
                <w:lang w:eastAsia="zh-CN"/>
              </w:rPr>
            </w:pPr>
            <w:r w:rsidRPr="000F261D">
              <w:rPr>
                <w:color w:val="000000"/>
                <w:sz w:val="18"/>
                <w:szCs w:val="18"/>
                <w:lang w:eastAsia="zh-CN"/>
              </w:rPr>
              <w:t>MEO</w:t>
            </w:r>
          </w:p>
        </w:tc>
        <w:tc>
          <w:tcPr>
            <w:tcW w:w="292" w:type="pct"/>
            <w:tcBorders>
              <w:top w:val="nil"/>
              <w:left w:val="nil"/>
              <w:bottom w:val="single" w:sz="4" w:space="0" w:color="auto"/>
              <w:right w:val="single" w:sz="4" w:space="0" w:color="auto"/>
            </w:tcBorders>
            <w:shd w:val="clear" w:color="auto" w:fill="auto"/>
            <w:noWrap/>
            <w:vAlign w:val="bottom"/>
            <w:hideMark/>
          </w:tcPr>
          <w:p w:rsidR="005074D5" w:rsidRPr="000F261D" w:rsidRDefault="005074D5" w:rsidP="000F261D">
            <w:pPr>
              <w:autoSpaceDE/>
              <w:autoSpaceDN/>
              <w:adjustRightInd/>
              <w:snapToGrid/>
              <w:spacing w:after="0"/>
              <w:jc w:val="center"/>
              <w:rPr>
                <w:color w:val="000000"/>
                <w:sz w:val="18"/>
                <w:szCs w:val="18"/>
                <w:lang w:eastAsia="zh-CN"/>
              </w:rPr>
            </w:pPr>
            <w:r w:rsidRPr="000F261D">
              <w:rPr>
                <w:color w:val="000000"/>
                <w:sz w:val="18"/>
                <w:szCs w:val="18"/>
                <w:lang w:eastAsia="zh-CN"/>
              </w:rPr>
              <w:t>dB</w:t>
            </w:r>
          </w:p>
        </w:tc>
        <w:tc>
          <w:tcPr>
            <w:tcW w:w="377" w:type="pct"/>
            <w:tcBorders>
              <w:top w:val="nil"/>
              <w:left w:val="nil"/>
              <w:bottom w:val="single" w:sz="4" w:space="0" w:color="auto"/>
              <w:right w:val="single" w:sz="4" w:space="0" w:color="auto"/>
            </w:tcBorders>
            <w:shd w:val="clear" w:color="auto" w:fill="auto"/>
            <w:noWrap/>
            <w:vAlign w:val="bottom"/>
            <w:hideMark/>
          </w:tcPr>
          <w:p w:rsidR="005074D5" w:rsidRPr="000F261D" w:rsidRDefault="005074D5" w:rsidP="0015679B">
            <w:pPr>
              <w:autoSpaceDE/>
              <w:autoSpaceDN/>
              <w:adjustRightInd/>
              <w:snapToGrid/>
              <w:spacing w:after="0"/>
              <w:jc w:val="right"/>
              <w:rPr>
                <w:color w:val="000000"/>
                <w:sz w:val="18"/>
                <w:szCs w:val="18"/>
                <w:lang w:eastAsia="zh-CN"/>
              </w:rPr>
            </w:pPr>
            <w:r w:rsidRPr="000F261D">
              <w:rPr>
                <w:color w:val="000000"/>
                <w:sz w:val="18"/>
                <w:szCs w:val="18"/>
                <w:lang w:eastAsia="zh-CN"/>
              </w:rPr>
              <w:t>-5.60</w:t>
            </w:r>
          </w:p>
        </w:tc>
        <w:tc>
          <w:tcPr>
            <w:tcW w:w="372" w:type="pct"/>
            <w:gridSpan w:val="3"/>
            <w:tcBorders>
              <w:top w:val="single" w:sz="4" w:space="0" w:color="auto"/>
              <w:left w:val="nil"/>
              <w:bottom w:val="single" w:sz="4" w:space="0" w:color="auto"/>
              <w:right w:val="single" w:sz="4" w:space="0" w:color="auto"/>
            </w:tcBorders>
            <w:vAlign w:val="center"/>
          </w:tcPr>
          <w:p w:rsidR="005074D5" w:rsidRPr="000F261D" w:rsidRDefault="005074D5" w:rsidP="005074D5">
            <w:pPr>
              <w:autoSpaceDE/>
              <w:autoSpaceDN/>
              <w:adjustRightInd/>
              <w:snapToGrid/>
              <w:spacing w:after="0"/>
              <w:jc w:val="center"/>
              <w:rPr>
                <w:color w:val="000000"/>
                <w:sz w:val="18"/>
                <w:szCs w:val="18"/>
                <w:lang w:eastAsia="zh-CN"/>
              </w:rPr>
            </w:pPr>
            <w:r w:rsidRPr="000F261D">
              <w:rPr>
                <w:rFonts w:hint="eastAsia"/>
                <w:color w:val="000000"/>
                <w:sz w:val="18"/>
                <w:szCs w:val="18"/>
                <w:lang w:eastAsia="zh-CN"/>
              </w:rPr>
              <w:t>-11.53</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color w:val="000000"/>
                <w:sz w:val="18"/>
                <w:szCs w:val="18"/>
                <w:lang w:eastAsia="zh-CN"/>
              </w:rPr>
              <w:t>-14.53</w:t>
            </w:r>
          </w:p>
        </w:tc>
        <w:tc>
          <w:tcPr>
            <w:tcW w:w="426"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color w:val="000000"/>
                <w:sz w:val="18"/>
                <w:szCs w:val="18"/>
                <w:lang w:eastAsia="zh-CN"/>
              </w:rPr>
              <w:t>-19.30</w:t>
            </w:r>
          </w:p>
        </w:tc>
        <w:tc>
          <w:tcPr>
            <w:tcW w:w="427"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color w:val="000000"/>
                <w:sz w:val="18"/>
                <w:szCs w:val="18"/>
                <w:lang w:eastAsia="zh-CN"/>
              </w:rPr>
              <w:t>-22.31</w:t>
            </w:r>
          </w:p>
        </w:tc>
        <w:tc>
          <w:tcPr>
            <w:tcW w:w="444"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BC16A3">
            <w:pPr>
              <w:autoSpaceDE/>
              <w:autoSpaceDN/>
              <w:adjustRightInd/>
              <w:snapToGrid/>
              <w:spacing w:after="0"/>
              <w:jc w:val="right"/>
              <w:rPr>
                <w:color w:val="000000"/>
                <w:sz w:val="18"/>
                <w:szCs w:val="18"/>
                <w:lang w:eastAsia="zh-CN"/>
              </w:rPr>
            </w:pPr>
            <w:r w:rsidRPr="000F261D">
              <w:rPr>
                <w:color w:val="000000"/>
                <w:sz w:val="18"/>
                <w:szCs w:val="18"/>
                <w:lang w:eastAsia="zh-CN"/>
              </w:rPr>
              <w:t>-11.20</w:t>
            </w:r>
          </w:p>
        </w:tc>
        <w:tc>
          <w:tcPr>
            <w:tcW w:w="371" w:type="pct"/>
            <w:tcBorders>
              <w:top w:val="single" w:sz="4" w:space="0" w:color="auto"/>
              <w:left w:val="nil"/>
              <w:bottom w:val="single" w:sz="4" w:space="0" w:color="auto"/>
              <w:right w:val="single" w:sz="4" w:space="0" w:color="auto"/>
            </w:tcBorders>
            <w:vAlign w:val="center"/>
          </w:tcPr>
          <w:p w:rsidR="005074D5" w:rsidRPr="000F261D" w:rsidRDefault="005074D5" w:rsidP="00BC16A3">
            <w:pPr>
              <w:autoSpaceDE/>
              <w:autoSpaceDN/>
              <w:adjustRightInd/>
              <w:snapToGrid/>
              <w:spacing w:after="0"/>
              <w:jc w:val="right"/>
              <w:rPr>
                <w:color w:val="000000"/>
                <w:sz w:val="18"/>
                <w:szCs w:val="18"/>
                <w:lang w:eastAsia="zh-CN"/>
              </w:rPr>
            </w:pPr>
            <w:r w:rsidRPr="000F261D">
              <w:rPr>
                <w:rFonts w:hint="eastAsia"/>
                <w:color w:val="000000"/>
                <w:sz w:val="18"/>
                <w:szCs w:val="18"/>
                <w:lang w:eastAsia="zh-CN"/>
              </w:rPr>
              <w:t>-21.73</w:t>
            </w:r>
          </w:p>
        </w:tc>
        <w:tc>
          <w:tcPr>
            <w:tcW w:w="4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74D5" w:rsidRPr="000F261D" w:rsidRDefault="005074D5" w:rsidP="00BC16A3">
            <w:pPr>
              <w:autoSpaceDE/>
              <w:autoSpaceDN/>
              <w:adjustRightInd/>
              <w:snapToGrid/>
              <w:spacing w:after="0"/>
              <w:jc w:val="right"/>
              <w:rPr>
                <w:color w:val="000000"/>
                <w:sz w:val="18"/>
                <w:szCs w:val="18"/>
                <w:lang w:eastAsia="zh-CN"/>
              </w:rPr>
            </w:pPr>
            <w:r w:rsidRPr="000F261D">
              <w:rPr>
                <w:color w:val="000000"/>
                <w:sz w:val="18"/>
                <w:szCs w:val="18"/>
                <w:lang w:eastAsia="zh-CN"/>
              </w:rPr>
              <w:t>-23.73</w:t>
            </w:r>
          </w:p>
        </w:tc>
        <w:tc>
          <w:tcPr>
            <w:tcW w:w="426" w:type="pct"/>
            <w:tcBorders>
              <w:top w:val="nil"/>
              <w:left w:val="nil"/>
              <w:bottom w:val="single" w:sz="4" w:space="0" w:color="auto"/>
              <w:right w:val="single" w:sz="4" w:space="0" w:color="auto"/>
            </w:tcBorders>
            <w:shd w:val="clear" w:color="auto" w:fill="auto"/>
            <w:noWrap/>
            <w:vAlign w:val="center"/>
            <w:hideMark/>
          </w:tcPr>
          <w:p w:rsidR="005074D5" w:rsidRPr="00BC16A3" w:rsidRDefault="005074D5" w:rsidP="00BC16A3">
            <w:pPr>
              <w:autoSpaceDE/>
              <w:autoSpaceDN/>
              <w:adjustRightInd/>
              <w:snapToGrid/>
              <w:spacing w:after="0"/>
              <w:jc w:val="right"/>
              <w:rPr>
                <w:color w:val="000000"/>
                <w:sz w:val="18"/>
                <w:szCs w:val="18"/>
                <w:lang w:eastAsia="zh-CN"/>
              </w:rPr>
            </w:pPr>
            <w:r w:rsidRPr="00BC16A3">
              <w:rPr>
                <w:color w:val="000000"/>
                <w:sz w:val="18"/>
                <w:szCs w:val="18"/>
                <w:lang w:eastAsia="zh-CN"/>
              </w:rPr>
              <w:t>-28.51</w:t>
            </w:r>
          </w:p>
        </w:tc>
        <w:tc>
          <w:tcPr>
            <w:tcW w:w="428" w:type="pct"/>
            <w:tcBorders>
              <w:top w:val="nil"/>
              <w:left w:val="nil"/>
              <w:bottom w:val="single" w:sz="4" w:space="0" w:color="auto"/>
              <w:right w:val="single" w:sz="4" w:space="0" w:color="auto"/>
            </w:tcBorders>
            <w:shd w:val="clear" w:color="auto" w:fill="auto"/>
            <w:noWrap/>
            <w:vAlign w:val="center"/>
            <w:hideMark/>
          </w:tcPr>
          <w:p w:rsidR="005074D5" w:rsidRPr="00BC16A3" w:rsidRDefault="005074D5" w:rsidP="00BC16A3">
            <w:pPr>
              <w:autoSpaceDE/>
              <w:autoSpaceDN/>
              <w:adjustRightInd/>
              <w:snapToGrid/>
              <w:spacing w:after="0"/>
              <w:jc w:val="right"/>
              <w:rPr>
                <w:color w:val="000000"/>
                <w:sz w:val="18"/>
                <w:szCs w:val="18"/>
                <w:lang w:eastAsia="zh-CN"/>
              </w:rPr>
            </w:pPr>
            <w:r w:rsidRPr="00BC16A3">
              <w:rPr>
                <w:color w:val="000000"/>
                <w:sz w:val="18"/>
                <w:szCs w:val="18"/>
                <w:lang w:eastAsia="zh-CN"/>
              </w:rPr>
              <w:t>-31.51</w:t>
            </w:r>
          </w:p>
        </w:tc>
      </w:tr>
      <w:tr w:rsidR="005074D5" w:rsidRPr="0015679B" w:rsidTr="00AC05F5">
        <w:trPr>
          <w:trHeight w:val="270"/>
        </w:trPr>
        <w:tc>
          <w:tcPr>
            <w:tcW w:w="577" w:type="pct"/>
            <w:tcBorders>
              <w:top w:val="nil"/>
              <w:left w:val="single" w:sz="4" w:space="0" w:color="auto"/>
              <w:bottom w:val="single" w:sz="4" w:space="0" w:color="auto"/>
              <w:right w:val="single" w:sz="4" w:space="0" w:color="auto"/>
            </w:tcBorders>
            <w:shd w:val="clear" w:color="auto" w:fill="auto"/>
            <w:noWrap/>
            <w:vAlign w:val="bottom"/>
            <w:hideMark/>
          </w:tcPr>
          <w:p w:rsidR="005074D5" w:rsidRPr="000F261D" w:rsidRDefault="005074D5" w:rsidP="0015679B">
            <w:pPr>
              <w:autoSpaceDE/>
              <w:autoSpaceDN/>
              <w:adjustRightInd/>
              <w:snapToGrid/>
              <w:spacing w:after="0"/>
              <w:jc w:val="left"/>
              <w:rPr>
                <w:color w:val="000000"/>
                <w:sz w:val="18"/>
                <w:szCs w:val="18"/>
                <w:lang w:eastAsia="zh-CN"/>
              </w:rPr>
            </w:pPr>
            <w:r w:rsidRPr="000F261D">
              <w:rPr>
                <w:color w:val="000000"/>
                <w:sz w:val="18"/>
                <w:szCs w:val="18"/>
                <w:lang w:eastAsia="zh-CN"/>
              </w:rPr>
              <w:t>GEO</w:t>
            </w:r>
          </w:p>
        </w:tc>
        <w:tc>
          <w:tcPr>
            <w:tcW w:w="292" w:type="pct"/>
            <w:tcBorders>
              <w:top w:val="nil"/>
              <w:left w:val="nil"/>
              <w:bottom w:val="single" w:sz="4" w:space="0" w:color="auto"/>
              <w:right w:val="single" w:sz="4" w:space="0" w:color="auto"/>
            </w:tcBorders>
            <w:shd w:val="clear" w:color="auto" w:fill="auto"/>
            <w:noWrap/>
            <w:vAlign w:val="bottom"/>
            <w:hideMark/>
          </w:tcPr>
          <w:p w:rsidR="005074D5" w:rsidRPr="000F261D" w:rsidRDefault="005074D5" w:rsidP="000F261D">
            <w:pPr>
              <w:autoSpaceDE/>
              <w:autoSpaceDN/>
              <w:adjustRightInd/>
              <w:snapToGrid/>
              <w:spacing w:after="0"/>
              <w:jc w:val="center"/>
              <w:rPr>
                <w:color w:val="000000"/>
                <w:sz w:val="18"/>
                <w:szCs w:val="18"/>
                <w:lang w:eastAsia="zh-CN"/>
              </w:rPr>
            </w:pPr>
            <w:r w:rsidRPr="000F261D">
              <w:rPr>
                <w:color w:val="000000"/>
                <w:sz w:val="18"/>
                <w:szCs w:val="18"/>
                <w:lang w:eastAsia="zh-CN"/>
              </w:rPr>
              <w:t>dB</w:t>
            </w:r>
          </w:p>
        </w:tc>
        <w:tc>
          <w:tcPr>
            <w:tcW w:w="377" w:type="pct"/>
            <w:tcBorders>
              <w:top w:val="nil"/>
              <w:left w:val="nil"/>
              <w:bottom w:val="single" w:sz="4" w:space="0" w:color="auto"/>
              <w:right w:val="single" w:sz="4" w:space="0" w:color="auto"/>
            </w:tcBorders>
            <w:shd w:val="clear" w:color="auto" w:fill="auto"/>
            <w:noWrap/>
            <w:vAlign w:val="bottom"/>
            <w:hideMark/>
          </w:tcPr>
          <w:p w:rsidR="005074D5" w:rsidRPr="000F261D" w:rsidRDefault="005074D5" w:rsidP="005074D5">
            <w:pPr>
              <w:autoSpaceDE/>
              <w:autoSpaceDN/>
              <w:adjustRightInd/>
              <w:snapToGrid/>
              <w:spacing w:after="0"/>
              <w:jc w:val="right"/>
              <w:rPr>
                <w:color w:val="000000"/>
                <w:sz w:val="18"/>
                <w:szCs w:val="18"/>
                <w:lang w:eastAsia="zh-CN"/>
              </w:rPr>
            </w:pPr>
            <w:r w:rsidRPr="000F261D">
              <w:rPr>
                <w:color w:val="000000"/>
                <w:sz w:val="18"/>
                <w:szCs w:val="18"/>
                <w:lang w:eastAsia="zh-CN"/>
              </w:rPr>
              <w:t>-7.90</w:t>
            </w:r>
          </w:p>
        </w:tc>
        <w:tc>
          <w:tcPr>
            <w:tcW w:w="372" w:type="pct"/>
            <w:gridSpan w:val="3"/>
            <w:tcBorders>
              <w:top w:val="single" w:sz="4" w:space="0" w:color="auto"/>
              <w:left w:val="nil"/>
              <w:bottom w:val="single" w:sz="4" w:space="0" w:color="auto"/>
              <w:right w:val="single" w:sz="4" w:space="0" w:color="auto"/>
            </w:tcBorders>
            <w:vAlign w:val="center"/>
          </w:tcPr>
          <w:p w:rsidR="005074D5" w:rsidRPr="000F261D" w:rsidRDefault="005074D5" w:rsidP="005074D5">
            <w:pPr>
              <w:autoSpaceDE/>
              <w:autoSpaceDN/>
              <w:adjustRightInd/>
              <w:snapToGrid/>
              <w:spacing w:after="0"/>
              <w:jc w:val="center"/>
              <w:rPr>
                <w:color w:val="000000"/>
                <w:sz w:val="18"/>
                <w:szCs w:val="18"/>
                <w:lang w:eastAsia="zh-CN"/>
              </w:rPr>
            </w:pPr>
            <w:r w:rsidRPr="000F261D">
              <w:rPr>
                <w:rFonts w:hint="eastAsia"/>
                <w:color w:val="000000"/>
                <w:sz w:val="18"/>
                <w:szCs w:val="18"/>
                <w:lang w:eastAsia="zh-CN"/>
              </w:rPr>
              <w:t>-15.93</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color w:val="000000"/>
                <w:sz w:val="18"/>
                <w:szCs w:val="18"/>
                <w:lang w:eastAsia="zh-CN"/>
              </w:rPr>
              <w:t>-18.93</w:t>
            </w:r>
          </w:p>
        </w:tc>
        <w:tc>
          <w:tcPr>
            <w:tcW w:w="426"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color w:val="000000"/>
                <w:sz w:val="18"/>
                <w:szCs w:val="18"/>
                <w:lang w:eastAsia="zh-CN"/>
              </w:rPr>
              <w:t>-23.70</w:t>
            </w:r>
          </w:p>
        </w:tc>
        <w:tc>
          <w:tcPr>
            <w:tcW w:w="427"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5074D5">
            <w:pPr>
              <w:autoSpaceDE/>
              <w:autoSpaceDN/>
              <w:adjustRightInd/>
              <w:snapToGrid/>
              <w:spacing w:after="0"/>
              <w:jc w:val="center"/>
              <w:rPr>
                <w:color w:val="000000"/>
                <w:sz w:val="18"/>
                <w:szCs w:val="18"/>
                <w:lang w:eastAsia="zh-CN"/>
              </w:rPr>
            </w:pPr>
            <w:r w:rsidRPr="000F261D">
              <w:rPr>
                <w:color w:val="000000"/>
                <w:sz w:val="18"/>
                <w:szCs w:val="18"/>
                <w:lang w:eastAsia="zh-CN"/>
              </w:rPr>
              <w:t>-26.7</w:t>
            </w:r>
            <w:r w:rsidRPr="000F261D">
              <w:rPr>
                <w:rFonts w:hint="eastAsia"/>
                <w:color w:val="000000"/>
                <w:sz w:val="18"/>
                <w:szCs w:val="18"/>
                <w:lang w:eastAsia="zh-CN"/>
              </w:rPr>
              <w:t>2</w:t>
            </w:r>
          </w:p>
        </w:tc>
        <w:tc>
          <w:tcPr>
            <w:tcW w:w="444" w:type="pct"/>
            <w:tcBorders>
              <w:top w:val="nil"/>
              <w:left w:val="nil"/>
              <w:bottom w:val="single" w:sz="4" w:space="0" w:color="auto"/>
              <w:right w:val="single" w:sz="4" w:space="0" w:color="auto"/>
            </w:tcBorders>
            <w:shd w:val="clear" w:color="auto" w:fill="auto"/>
            <w:noWrap/>
            <w:vAlign w:val="center"/>
            <w:hideMark/>
          </w:tcPr>
          <w:p w:rsidR="005074D5" w:rsidRPr="000F261D" w:rsidRDefault="005074D5" w:rsidP="00BC16A3">
            <w:pPr>
              <w:autoSpaceDE/>
              <w:autoSpaceDN/>
              <w:adjustRightInd/>
              <w:snapToGrid/>
              <w:spacing w:after="0"/>
              <w:jc w:val="right"/>
              <w:rPr>
                <w:color w:val="000000"/>
                <w:sz w:val="18"/>
                <w:szCs w:val="18"/>
                <w:lang w:eastAsia="zh-CN"/>
              </w:rPr>
            </w:pPr>
            <w:r w:rsidRPr="000F261D">
              <w:rPr>
                <w:color w:val="000000"/>
                <w:sz w:val="18"/>
                <w:szCs w:val="18"/>
                <w:lang w:eastAsia="zh-CN"/>
              </w:rPr>
              <w:t>-13.7</w:t>
            </w:r>
            <w:r w:rsidRPr="000F261D">
              <w:rPr>
                <w:rFonts w:hint="eastAsia"/>
                <w:color w:val="000000"/>
                <w:sz w:val="18"/>
                <w:szCs w:val="18"/>
                <w:lang w:eastAsia="zh-CN"/>
              </w:rPr>
              <w:t>8</w:t>
            </w:r>
          </w:p>
        </w:tc>
        <w:tc>
          <w:tcPr>
            <w:tcW w:w="371" w:type="pct"/>
            <w:tcBorders>
              <w:top w:val="single" w:sz="4" w:space="0" w:color="auto"/>
              <w:left w:val="nil"/>
              <w:bottom w:val="single" w:sz="4" w:space="0" w:color="auto"/>
              <w:right w:val="single" w:sz="4" w:space="0" w:color="auto"/>
            </w:tcBorders>
            <w:vAlign w:val="center"/>
          </w:tcPr>
          <w:p w:rsidR="005074D5" w:rsidRPr="000F261D" w:rsidRDefault="005074D5" w:rsidP="00BC16A3">
            <w:pPr>
              <w:autoSpaceDE/>
              <w:autoSpaceDN/>
              <w:adjustRightInd/>
              <w:snapToGrid/>
              <w:spacing w:after="0"/>
              <w:jc w:val="right"/>
              <w:rPr>
                <w:color w:val="000000"/>
                <w:sz w:val="18"/>
                <w:szCs w:val="18"/>
                <w:lang w:eastAsia="zh-CN"/>
              </w:rPr>
            </w:pPr>
            <w:r w:rsidRPr="000F261D">
              <w:rPr>
                <w:rFonts w:hint="eastAsia"/>
                <w:color w:val="000000"/>
                <w:sz w:val="18"/>
                <w:szCs w:val="18"/>
                <w:lang w:eastAsia="zh-CN"/>
              </w:rPr>
              <w:t>-21.67</w:t>
            </w:r>
          </w:p>
        </w:tc>
        <w:tc>
          <w:tcPr>
            <w:tcW w:w="4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74D5" w:rsidRPr="000F261D" w:rsidRDefault="005074D5" w:rsidP="00BC16A3">
            <w:pPr>
              <w:autoSpaceDE/>
              <w:autoSpaceDN/>
              <w:adjustRightInd/>
              <w:snapToGrid/>
              <w:spacing w:after="0"/>
              <w:jc w:val="right"/>
              <w:rPr>
                <w:color w:val="000000"/>
                <w:sz w:val="18"/>
                <w:szCs w:val="18"/>
                <w:lang w:eastAsia="zh-CN"/>
              </w:rPr>
            </w:pPr>
            <w:r w:rsidRPr="000F261D">
              <w:rPr>
                <w:color w:val="000000"/>
                <w:sz w:val="18"/>
                <w:szCs w:val="18"/>
                <w:lang w:eastAsia="zh-CN"/>
              </w:rPr>
              <w:t>-23.6</w:t>
            </w:r>
            <w:r w:rsidRPr="000F261D">
              <w:rPr>
                <w:rFonts w:hint="eastAsia"/>
                <w:color w:val="000000"/>
                <w:sz w:val="18"/>
                <w:szCs w:val="18"/>
                <w:lang w:eastAsia="zh-CN"/>
              </w:rPr>
              <w:t>7</w:t>
            </w:r>
          </w:p>
        </w:tc>
        <w:tc>
          <w:tcPr>
            <w:tcW w:w="426" w:type="pct"/>
            <w:tcBorders>
              <w:top w:val="nil"/>
              <w:left w:val="nil"/>
              <w:bottom w:val="single" w:sz="4" w:space="0" w:color="auto"/>
              <w:right w:val="single" w:sz="4" w:space="0" w:color="auto"/>
            </w:tcBorders>
            <w:shd w:val="clear" w:color="auto" w:fill="auto"/>
            <w:noWrap/>
            <w:vAlign w:val="center"/>
            <w:hideMark/>
          </w:tcPr>
          <w:p w:rsidR="005074D5" w:rsidRPr="00BC16A3" w:rsidRDefault="005074D5" w:rsidP="00BC16A3">
            <w:pPr>
              <w:autoSpaceDE/>
              <w:autoSpaceDN/>
              <w:adjustRightInd/>
              <w:snapToGrid/>
              <w:spacing w:after="0"/>
              <w:jc w:val="right"/>
              <w:rPr>
                <w:color w:val="000000"/>
                <w:sz w:val="18"/>
                <w:szCs w:val="18"/>
                <w:lang w:eastAsia="zh-CN"/>
              </w:rPr>
            </w:pPr>
            <w:r w:rsidRPr="00BC16A3">
              <w:rPr>
                <w:color w:val="000000"/>
                <w:sz w:val="18"/>
                <w:szCs w:val="18"/>
                <w:lang w:eastAsia="zh-CN"/>
              </w:rPr>
              <w:t>-28.4</w:t>
            </w:r>
            <w:r w:rsidRPr="00BC16A3">
              <w:rPr>
                <w:rFonts w:hint="eastAsia"/>
                <w:color w:val="000000"/>
                <w:sz w:val="18"/>
                <w:szCs w:val="18"/>
                <w:lang w:eastAsia="zh-CN"/>
              </w:rPr>
              <w:t>4</w:t>
            </w:r>
          </w:p>
        </w:tc>
        <w:tc>
          <w:tcPr>
            <w:tcW w:w="428" w:type="pct"/>
            <w:tcBorders>
              <w:top w:val="nil"/>
              <w:left w:val="nil"/>
              <w:bottom w:val="single" w:sz="4" w:space="0" w:color="auto"/>
              <w:right w:val="single" w:sz="4" w:space="0" w:color="auto"/>
            </w:tcBorders>
            <w:shd w:val="clear" w:color="auto" w:fill="auto"/>
            <w:noWrap/>
            <w:vAlign w:val="center"/>
            <w:hideMark/>
          </w:tcPr>
          <w:p w:rsidR="005074D5" w:rsidRPr="00BC16A3" w:rsidRDefault="005074D5" w:rsidP="00BC16A3">
            <w:pPr>
              <w:autoSpaceDE/>
              <w:autoSpaceDN/>
              <w:adjustRightInd/>
              <w:snapToGrid/>
              <w:spacing w:after="0"/>
              <w:jc w:val="right"/>
              <w:rPr>
                <w:color w:val="000000"/>
                <w:sz w:val="18"/>
                <w:szCs w:val="18"/>
                <w:lang w:eastAsia="zh-CN"/>
              </w:rPr>
            </w:pPr>
            <w:r w:rsidRPr="00BC16A3">
              <w:rPr>
                <w:color w:val="000000"/>
                <w:sz w:val="18"/>
                <w:szCs w:val="18"/>
                <w:lang w:eastAsia="zh-CN"/>
              </w:rPr>
              <w:t>-31.4</w:t>
            </w:r>
            <w:r w:rsidRPr="00BC16A3">
              <w:rPr>
                <w:rFonts w:hint="eastAsia"/>
                <w:color w:val="000000"/>
                <w:sz w:val="18"/>
                <w:szCs w:val="18"/>
                <w:lang w:eastAsia="zh-CN"/>
              </w:rPr>
              <w:t>5</w:t>
            </w:r>
          </w:p>
        </w:tc>
      </w:tr>
    </w:tbl>
    <w:p w:rsidR="0015679B" w:rsidRDefault="0015679B" w:rsidP="00A84B74">
      <w:pPr>
        <w:autoSpaceDE/>
        <w:autoSpaceDN/>
        <w:adjustRightInd/>
        <w:snapToGrid/>
        <w:spacing w:after="0"/>
        <w:jc w:val="left"/>
        <w:rPr>
          <w:sz w:val="20"/>
          <w:szCs w:val="20"/>
          <w:lang w:eastAsia="zh-CN"/>
        </w:rPr>
      </w:pPr>
    </w:p>
    <w:p w:rsidR="00502E1B" w:rsidRDefault="008E1DB6" w:rsidP="00A84B74">
      <w:pPr>
        <w:autoSpaceDE/>
        <w:autoSpaceDN/>
        <w:adjustRightInd/>
        <w:snapToGrid/>
        <w:spacing w:after="0"/>
        <w:jc w:val="left"/>
        <w:rPr>
          <w:sz w:val="20"/>
          <w:szCs w:val="20"/>
          <w:lang w:eastAsia="zh-CN"/>
        </w:rPr>
      </w:pPr>
      <w:r w:rsidRPr="008E1DB6">
        <w:rPr>
          <w:sz w:val="20"/>
          <w:szCs w:val="20"/>
          <w:lang w:eastAsia="zh-CN"/>
        </w:rPr>
        <w:t>Based on link budget results</w:t>
      </w:r>
      <w:r>
        <w:rPr>
          <w:rFonts w:hint="eastAsia"/>
          <w:sz w:val="20"/>
          <w:szCs w:val="20"/>
          <w:lang w:eastAsia="zh-CN"/>
        </w:rPr>
        <w:t>，</w:t>
      </w:r>
      <w:r w:rsidR="00822722">
        <w:rPr>
          <w:rFonts w:hint="eastAsia"/>
          <w:sz w:val="20"/>
          <w:szCs w:val="20"/>
          <w:lang w:eastAsia="zh-CN"/>
        </w:rPr>
        <w:t>there are more worse CNR results at Set-2 scenarios than Set-1scenarios.T</w:t>
      </w:r>
      <w:r>
        <w:rPr>
          <w:rFonts w:hint="eastAsia"/>
          <w:sz w:val="20"/>
          <w:szCs w:val="20"/>
          <w:lang w:eastAsia="zh-CN"/>
        </w:rPr>
        <w:t xml:space="preserve">here are bad CNR </w:t>
      </w:r>
      <w:r w:rsidR="0012527B">
        <w:rPr>
          <w:rFonts w:hint="eastAsia"/>
          <w:sz w:val="20"/>
          <w:szCs w:val="20"/>
          <w:lang w:eastAsia="zh-CN"/>
        </w:rPr>
        <w:t xml:space="preserve">results </w:t>
      </w:r>
      <w:r>
        <w:rPr>
          <w:rFonts w:hint="eastAsia"/>
          <w:sz w:val="20"/>
          <w:szCs w:val="20"/>
          <w:lang w:eastAsia="zh-CN"/>
        </w:rPr>
        <w:t>in the scenarios of GEO,</w:t>
      </w:r>
      <w:r w:rsidR="007F099B">
        <w:rPr>
          <w:rFonts w:hint="eastAsia"/>
          <w:sz w:val="20"/>
          <w:szCs w:val="20"/>
          <w:lang w:eastAsia="zh-CN"/>
        </w:rPr>
        <w:t xml:space="preserve"> </w:t>
      </w:r>
      <w:r>
        <w:rPr>
          <w:rFonts w:hint="eastAsia"/>
          <w:sz w:val="20"/>
          <w:szCs w:val="20"/>
          <w:lang w:eastAsia="zh-CN"/>
        </w:rPr>
        <w:t>especially set-2 scenarios. The uplink link budget is worse than downlink link budget.</w:t>
      </w:r>
    </w:p>
    <w:p w:rsidR="00822722" w:rsidRDefault="00822722" w:rsidP="00A84B74">
      <w:pPr>
        <w:autoSpaceDE/>
        <w:autoSpaceDN/>
        <w:adjustRightInd/>
        <w:snapToGrid/>
        <w:spacing w:after="0"/>
        <w:jc w:val="left"/>
        <w:rPr>
          <w:sz w:val="20"/>
          <w:szCs w:val="20"/>
          <w:lang w:eastAsia="zh-CN"/>
        </w:rPr>
      </w:pPr>
    </w:p>
    <w:p w:rsidR="00822722" w:rsidRPr="008E1DB6" w:rsidRDefault="00822722" w:rsidP="00A84B74">
      <w:pPr>
        <w:autoSpaceDE/>
        <w:autoSpaceDN/>
        <w:adjustRightInd/>
        <w:snapToGrid/>
        <w:spacing w:after="0"/>
        <w:jc w:val="left"/>
        <w:rPr>
          <w:sz w:val="20"/>
          <w:szCs w:val="20"/>
          <w:lang w:eastAsia="zh-CN"/>
        </w:rPr>
      </w:pPr>
      <w:r>
        <w:rPr>
          <w:rFonts w:hint="eastAsia"/>
          <w:sz w:val="20"/>
          <w:szCs w:val="20"/>
          <w:lang w:eastAsia="zh-CN"/>
        </w:rPr>
        <w:t xml:space="preserve">We calculated link budget at different </w:t>
      </w:r>
      <w:proofErr w:type="spellStart"/>
      <w:r>
        <w:rPr>
          <w:rFonts w:hint="eastAsia"/>
          <w:sz w:val="20"/>
          <w:szCs w:val="20"/>
          <w:lang w:eastAsia="zh-CN"/>
        </w:rPr>
        <w:t>bandwith</w:t>
      </w:r>
      <w:proofErr w:type="spellEnd"/>
      <w:r>
        <w:rPr>
          <w:rFonts w:hint="eastAsia"/>
          <w:sz w:val="20"/>
          <w:szCs w:val="20"/>
          <w:lang w:eastAsia="zh-CN"/>
        </w:rPr>
        <w:t xml:space="preserve"> for downlink, </w:t>
      </w:r>
      <w:r w:rsidR="007A023C">
        <w:rPr>
          <w:rFonts w:hint="eastAsia"/>
          <w:sz w:val="20"/>
          <w:szCs w:val="20"/>
          <w:lang w:eastAsia="zh-CN"/>
        </w:rPr>
        <w:t xml:space="preserve">and got some observations </w:t>
      </w:r>
      <w:r>
        <w:rPr>
          <w:rFonts w:hint="eastAsia"/>
          <w:sz w:val="20"/>
          <w:szCs w:val="20"/>
          <w:lang w:eastAsia="zh-CN"/>
        </w:rPr>
        <w:t>that the link budget results</w:t>
      </w:r>
      <w:r w:rsidR="0022586E">
        <w:rPr>
          <w:rFonts w:hint="eastAsia"/>
          <w:sz w:val="20"/>
          <w:szCs w:val="20"/>
          <w:lang w:eastAsia="zh-CN"/>
        </w:rPr>
        <w:t xml:space="preserve"> for downlink</w:t>
      </w:r>
      <w:r>
        <w:rPr>
          <w:rFonts w:hint="eastAsia"/>
          <w:sz w:val="20"/>
          <w:szCs w:val="20"/>
          <w:lang w:eastAsia="zh-CN"/>
        </w:rPr>
        <w:t xml:space="preserve"> </w:t>
      </w:r>
      <w:r w:rsidR="007D27BB">
        <w:rPr>
          <w:rFonts w:hint="eastAsia"/>
          <w:sz w:val="20"/>
          <w:szCs w:val="20"/>
          <w:lang w:eastAsia="zh-CN"/>
        </w:rPr>
        <w:t>are un</w:t>
      </w:r>
      <w:r w:rsidR="005B4D45">
        <w:rPr>
          <w:rFonts w:hint="eastAsia"/>
          <w:sz w:val="20"/>
          <w:szCs w:val="20"/>
          <w:lang w:eastAsia="zh-CN"/>
        </w:rPr>
        <w:t>related to</w:t>
      </w:r>
      <w:r w:rsidR="0022586E">
        <w:rPr>
          <w:rFonts w:hint="eastAsia"/>
          <w:sz w:val="20"/>
          <w:szCs w:val="20"/>
          <w:lang w:eastAsia="zh-CN"/>
        </w:rPr>
        <w:t xml:space="preserve"> the </w:t>
      </w:r>
      <w:proofErr w:type="spellStart"/>
      <w:r w:rsidR="0022586E">
        <w:rPr>
          <w:rFonts w:hint="eastAsia"/>
          <w:sz w:val="20"/>
          <w:szCs w:val="20"/>
          <w:lang w:eastAsia="zh-CN"/>
        </w:rPr>
        <w:t>bandwith</w:t>
      </w:r>
      <w:proofErr w:type="spellEnd"/>
      <w:r w:rsidR="0022586E">
        <w:rPr>
          <w:rFonts w:hint="eastAsia"/>
          <w:sz w:val="20"/>
          <w:szCs w:val="20"/>
          <w:lang w:eastAsia="zh-CN"/>
        </w:rPr>
        <w:t>.</w:t>
      </w:r>
    </w:p>
    <w:p w:rsidR="00084F50" w:rsidRPr="007A023C" w:rsidRDefault="00084F50" w:rsidP="00084F50">
      <w:pPr>
        <w:pStyle w:val="a5"/>
        <w:autoSpaceDE/>
        <w:autoSpaceDN/>
        <w:adjustRightInd/>
        <w:snapToGrid/>
        <w:spacing w:after="0"/>
        <w:ind w:left="1247" w:firstLineChars="0" w:firstLine="0"/>
        <w:jc w:val="left"/>
        <w:rPr>
          <w:b/>
          <w:sz w:val="20"/>
          <w:szCs w:val="20"/>
          <w:lang w:eastAsia="zh-CN"/>
        </w:rPr>
      </w:pPr>
    </w:p>
    <w:p w:rsidR="00C22E29" w:rsidRDefault="00084F50" w:rsidP="008E1DB6">
      <w:pPr>
        <w:pStyle w:val="a5"/>
        <w:numPr>
          <w:ilvl w:val="0"/>
          <w:numId w:val="23"/>
        </w:numPr>
        <w:autoSpaceDE/>
        <w:autoSpaceDN/>
        <w:adjustRightInd/>
        <w:snapToGrid/>
        <w:spacing w:after="0"/>
        <w:ind w:firstLineChars="0"/>
        <w:jc w:val="left"/>
        <w:rPr>
          <w:b/>
          <w:sz w:val="20"/>
          <w:szCs w:val="20"/>
          <w:lang w:eastAsia="zh-CN"/>
        </w:rPr>
      </w:pPr>
      <w:r>
        <w:rPr>
          <w:rFonts w:hint="eastAsia"/>
          <w:b/>
          <w:sz w:val="20"/>
          <w:szCs w:val="20"/>
          <w:lang w:eastAsia="zh-CN"/>
        </w:rPr>
        <w:t>T</w:t>
      </w:r>
      <w:r w:rsidR="008E1DB6" w:rsidRPr="008E1DB6">
        <w:rPr>
          <w:rFonts w:hint="eastAsia"/>
          <w:b/>
          <w:sz w:val="20"/>
          <w:szCs w:val="20"/>
          <w:lang w:eastAsia="zh-CN"/>
        </w:rPr>
        <w:t xml:space="preserve">here are bad CNR </w:t>
      </w:r>
      <w:r w:rsidR="0012527B">
        <w:rPr>
          <w:rFonts w:hint="eastAsia"/>
          <w:b/>
          <w:sz w:val="20"/>
          <w:szCs w:val="20"/>
          <w:lang w:eastAsia="zh-CN"/>
        </w:rPr>
        <w:t>results</w:t>
      </w:r>
      <w:r w:rsidR="00992A05">
        <w:rPr>
          <w:rFonts w:hint="eastAsia"/>
          <w:b/>
          <w:sz w:val="20"/>
          <w:szCs w:val="20"/>
          <w:lang w:eastAsia="zh-CN"/>
        </w:rPr>
        <w:t xml:space="preserve"> </w:t>
      </w:r>
      <w:r w:rsidR="008E1DB6" w:rsidRPr="008E1DB6">
        <w:rPr>
          <w:rFonts w:hint="eastAsia"/>
          <w:b/>
          <w:sz w:val="20"/>
          <w:szCs w:val="20"/>
          <w:lang w:eastAsia="zh-CN"/>
        </w:rPr>
        <w:t>in the scenarios of GEO</w:t>
      </w:r>
      <w:r w:rsidR="008E1DB6">
        <w:rPr>
          <w:rFonts w:hint="eastAsia"/>
          <w:b/>
          <w:sz w:val="20"/>
          <w:szCs w:val="20"/>
          <w:lang w:eastAsia="zh-CN"/>
        </w:rPr>
        <w:t>,</w:t>
      </w:r>
      <w:r>
        <w:rPr>
          <w:rFonts w:hint="eastAsia"/>
          <w:b/>
          <w:sz w:val="20"/>
          <w:szCs w:val="20"/>
          <w:lang w:eastAsia="zh-CN"/>
        </w:rPr>
        <w:t xml:space="preserve"> </w:t>
      </w:r>
      <w:r w:rsidR="008E1DB6">
        <w:rPr>
          <w:rFonts w:hint="eastAsia"/>
          <w:b/>
          <w:sz w:val="20"/>
          <w:szCs w:val="20"/>
          <w:lang w:eastAsia="zh-CN"/>
        </w:rPr>
        <w:t>especially set</w:t>
      </w:r>
      <w:r w:rsidR="009A5EE3">
        <w:rPr>
          <w:rFonts w:hint="eastAsia"/>
          <w:b/>
          <w:sz w:val="20"/>
          <w:szCs w:val="20"/>
          <w:lang w:eastAsia="zh-CN"/>
        </w:rPr>
        <w:t>-</w:t>
      </w:r>
      <w:r w:rsidR="008E1DB6">
        <w:rPr>
          <w:rFonts w:hint="eastAsia"/>
          <w:b/>
          <w:sz w:val="20"/>
          <w:szCs w:val="20"/>
          <w:lang w:eastAsia="zh-CN"/>
        </w:rPr>
        <w:t xml:space="preserve">2 scenarios, and </w:t>
      </w:r>
      <w:r w:rsidR="008E1DB6" w:rsidRPr="008E1DB6">
        <w:rPr>
          <w:rFonts w:hint="eastAsia"/>
          <w:b/>
          <w:sz w:val="20"/>
          <w:szCs w:val="20"/>
          <w:lang w:eastAsia="zh-CN"/>
        </w:rPr>
        <w:t>the uplink link budget is worse than downlink link budget.</w:t>
      </w:r>
    </w:p>
    <w:p w:rsidR="005B4D45" w:rsidRDefault="005B4D45" w:rsidP="008E1DB6">
      <w:pPr>
        <w:pStyle w:val="a5"/>
        <w:numPr>
          <w:ilvl w:val="0"/>
          <w:numId w:val="23"/>
        </w:numPr>
        <w:autoSpaceDE/>
        <w:autoSpaceDN/>
        <w:adjustRightInd/>
        <w:snapToGrid/>
        <w:spacing w:after="0"/>
        <w:ind w:firstLineChars="0"/>
        <w:jc w:val="left"/>
        <w:rPr>
          <w:b/>
          <w:sz w:val="20"/>
          <w:szCs w:val="20"/>
          <w:lang w:eastAsia="zh-CN"/>
        </w:rPr>
      </w:pPr>
      <w:r w:rsidRPr="005B4D45">
        <w:rPr>
          <w:rFonts w:hint="eastAsia"/>
          <w:b/>
          <w:sz w:val="20"/>
          <w:szCs w:val="20"/>
          <w:lang w:eastAsia="zh-CN"/>
        </w:rPr>
        <w:t xml:space="preserve">The link budget results for downlink are unrelated to the </w:t>
      </w:r>
      <w:proofErr w:type="spellStart"/>
      <w:r w:rsidRPr="005B4D45">
        <w:rPr>
          <w:rFonts w:hint="eastAsia"/>
          <w:b/>
          <w:sz w:val="20"/>
          <w:szCs w:val="20"/>
          <w:lang w:eastAsia="zh-CN"/>
        </w:rPr>
        <w:t>bandwith</w:t>
      </w:r>
      <w:proofErr w:type="spellEnd"/>
      <w:r w:rsidRPr="005B4D45">
        <w:rPr>
          <w:rFonts w:hint="eastAsia"/>
          <w:b/>
          <w:sz w:val="20"/>
          <w:szCs w:val="20"/>
          <w:lang w:eastAsia="zh-CN"/>
        </w:rPr>
        <w:t>.</w:t>
      </w:r>
    </w:p>
    <w:p w:rsidR="00084F50" w:rsidRDefault="00084F50" w:rsidP="00084F50">
      <w:pPr>
        <w:autoSpaceDE/>
        <w:autoSpaceDN/>
        <w:adjustRightInd/>
        <w:snapToGrid/>
        <w:spacing w:after="0"/>
        <w:jc w:val="left"/>
        <w:rPr>
          <w:b/>
          <w:sz w:val="20"/>
          <w:szCs w:val="20"/>
          <w:lang w:eastAsia="zh-CN"/>
        </w:rPr>
      </w:pPr>
    </w:p>
    <w:p w:rsidR="00084F50" w:rsidRDefault="007F099B" w:rsidP="00084F50">
      <w:pPr>
        <w:pStyle w:val="a5"/>
        <w:numPr>
          <w:ilvl w:val="0"/>
          <w:numId w:val="4"/>
        </w:numPr>
        <w:autoSpaceDE/>
        <w:autoSpaceDN/>
        <w:adjustRightInd/>
        <w:snapToGrid/>
        <w:spacing w:after="0"/>
        <w:ind w:left="988" w:firstLineChars="0" w:hanging="988"/>
        <w:jc w:val="left"/>
        <w:rPr>
          <w:b/>
          <w:sz w:val="20"/>
          <w:szCs w:val="20"/>
          <w:lang w:eastAsia="zh-CN"/>
        </w:rPr>
      </w:pPr>
      <w:r>
        <w:rPr>
          <w:rFonts w:hint="eastAsia"/>
          <w:b/>
          <w:sz w:val="20"/>
          <w:szCs w:val="20"/>
          <w:lang w:eastAsia="zh-CN"/>
        </w:rPr>
        <w:t>Deprioritize GEO scenarios</w:t>
      </w:r>
      <w:r w:rsidR="009A5EE3">
        <w:rPr>
          <w:rFonts w:hint="eastAsia"/>
          <w:b/>
          <w:sz w:val="20"/>
          <w:szCs w:val="20"/>
          <w:lang w:eastAsia="zh-CN"/>
        </w:rPr>
        <w:t xml:space="preserve"> and Set-2</w:t>
      </w:r>
      <w:r>
        <w:rPr>
          <w:rFonts w:hint="eastAsia"/>
          <w:b/>
          <w:sz w:val="20"/>
          <w:szCs w:val="20"/>
          <w:lang w:eastAsia="zh-CN"/>
        </w:rPr>
        <w:t xml:space="preserve"> for NTN handset case</w:t>
      </w:r>
      <w:r w:rsidR="00084F50">
        <w:rPr>
          <w:rFonts w:hint="eastAsia"/>
          <w:b/>
          <w:sz w:val="20"/>
          <w:szCs w:val="20"/>
          <w:lang w:eastAsia="zh-CN"/>
        </w:rPr>
        <w:t xml:space="preserve">.   </w:t>
      </w:r>
    </w:p>
    <w:p w:rsidR="00084F50" w:rsidRPr="00084F50" w:rsidRDefault="00084F50" w:rsidP="00084F50">
      <w:pPr>
        <w:autoSpaceDE/>
        <w:autoSpaceDN/>
        <w:adjustRightInd/>
        <w:snapToGrid/>
        <w:spacing w:after="0"/>
        <w:jc w:val="left"/>
        <w:rPr>
          <w:b/>
          <w:sz w:val="20"/>
          <w:szCs w:val="20"/>
          <w:lang w:eastAsia="zh-CN"/>
        </w:rPr>
      </w:pPr>
    </w:p>
    <w:p w:rsidR="00C22E29" w:rsidRDefault="007177BD" w:rsidP="00C22E29">
      <w:pPr>
        <w:pStyle w:val="2"/>
        <w:numPr>
          <w:ilvl w:val="1"/>
          <w:numId w:val="3"/>
        </w:numPr>
        <w:rPr>
          <w:lang w:eastAsia="zh-CN"/>
        </w:rPr>
      </w:pPr>
      <w:r>
        <w:rPr>
          <w:rFonts w:hint="eastAsia"/>
          <w:lang w:eastAsia="zh-CN"/>
        </w:rPr>
        <w:t>P</w:t>
      </w:r>
      <w:r w:rsidRPr="00097B0E">
        <w:rPr>
          <w:rFonts w:hint="eastAsia"/>
        </w:rPr>
        <w:t>erformance evaluation</w:t>
      </w:r>
    </w:p>
    <w:p w:rsidR="00AD0F3A" w:rsidRPr="002E15CA" w:rsidRDefault="002E15CA" w:rsidP="00AD0F3A">
      <w:pPr>
        <w:rPr>
          <w:sz w:val="20"/>
          <w:szCs w:val="20"/>
        </w:rPr>
      </w:pPr>
      <w:r w:rsidRPr="002E15CA">
        <w:rPr>
          <w:rFonts w:hint="eastAsia"/>
          <w:bCs/>
          <w:sz w:val="20"/>
          <w:szCs w:val="20"/>
          <w:lang w:eastAsia="zh-CN"/>
        </w:rPr>
        <w:t>R</w:t>
      </w:r>
      <w:r w:rsidR="004F1D0B">
        <w:rPr>
          <w:rFonts w:hint="eastAsia"/>
          <w:bCs/>
          <w:sz w:val="20"/>
          <w:szCs w:val="20"/>
          <w:lang w:eastAsia="zh-CN"/>
        </w:rPr>
        <w:t>el-</w:t>
      </w:r>
      <w:r w:rsidRPr="002E15CA">
        <w:rPr>
          <w:rFonts w:hint="eastAsia"/>
          <w:bCs/>
          <w:sz w:val="20"/>
          <w:szCs w:val="20"/>
          <w:lang w:eastAsia="zh-CN"/>
        </w:rPr>
        <w:t>18 WID</w:t>
      </w:r>
      <w:r w:rsidRPr="002E15CA">
        <w:rPr>
          <w:bCs/>
          <w:sz w:val="20"/>
          <w:szCs w:val="20"/>
        </w:rPr>
        <w:t xml:space="preserve"> work </w:t>
      </w:r>
      <w:r w:rsidR="00CC2DB9">
        <w:rPr>
          <w:rFonts w:hint="eastAsia"/>
          <w:bCs/>
          <w:sz w:val="20"/>
          <w:szCs w:val="20"/>
          <w:lang w:eastAsia="zh-CN"/>
        </w:rPr>
        <w:t>scope c</w:t>
      </w:r>
      <w:r w:rsidRPr="002E15CA">
        <w:rPr>
          <w:bCs/>
          <w:sz w:val="20"/>
          <w:szCs w:val="20"/>
        </w:rPr>
        <w:t>over</w:t>
      </w:r>
      <w:r w:rsidR="00CC2DB9">
        <w:rPr>
          <w:rFonts w:hint="eastAsia"/>
          <w:bCs/>
          <w:sz w:val="20"/>
          <w:szCs w:val="20"/>
          <w:lang w:eastAsia="zh-CN"/>
        </w:rPr>
        <w:t>s</w:t>
      </w:r>
      <w:r w:rsidRPr="002E15CA">
        <w:rPr>
          <w:bCs/>
          <w:sz w:val="20"/>
          <w:szCs w:val="20"/>
        </w:rPr>
        <w:t xml:space="preserve"> the use case of voice and low-data rate services using commercial smartphones with more realistic assumptions on antenna gains</w:t>
      </w:r>
      <w:r w:rsidR="00CC2DB9">
        <w:rPr>
          <w:rFonts w:hint="eastAsia"/>
          <w:bCs/>
          <w:sz w:val="20"/>
          <w:szCs w:val="20"/>
          <w:lang w:eastAsia="zh-CN"/>
        </w:rPr>
        <w:t>,</w:t>
      </w:r>
      <w:r w:rsidRPr="002E15CA">
        <w:rPr>
          <w:bCs/>
          <w:sz w:val="20"/>
          <w:szCs w:val="20"/>
        </w:rPr>
        <w:t xml:space="preserve"> instead of 0dBi currently assumed for link budget analysis for non-terrestrial networks. </w:t>
      </w:r>
      <w:r w:rsidR="00AD0F3A" w:rsidRPr="002E15CA">
        <w:rPr>
          <w:sz w:val="20"/>
          <w:szCs w:val="20"/>
        </w:rPr>
        <w:t>For low-data rate service, the following target data rate is assumed</w:t>
      </w:r>
      <w:r>
        <w:rPr>
          <w:rFonts w:hint="eastAsia"/>
          <w:sz w:val="20"/>
          <w:szCs w:val="20"/>
          <w:lang w:eastAsia="zh-CN"/>
        </w:rPr>
        <w:t xml:space="preserve"> in the last meeting</w:t>
      </w:r>
      <w:r w:rsidR="00AD0F3A" w:rsidRPr="002E15CA">
        <w:rPr>
          <w:sz w:val="20"/>
          <w:szCs w:val="20"/>
        </w:rPr>
        <w:t>.</w:t>
      </w:r>
    </w:p>
    <w:p w:rsidR="00AD0F3A" w:rsidRPr="00EF61AB" w:rsidRDefault="00AD0F3A" w:rsidP="00AD0F3A">
      <w:pPr>
        <w:pStyle w:val="a5"/>
        <w:numPr>
          <w:ilvl w:val="0"/>
          <w:numId w:val="34"/>
        </w:numPr>
        <w:autoSpaceDE/>
        <w:autoSpaceDN/>
        <w:adjustRightInd/>
        <w:snapToGrid/>
        <w:spacing w:after="0"/>
        <w:ind w:left="720" w:firstLineChars="0" w:hanging="360"/>
        <w:jc w:val="left"/>
        <w:rPr>
          <w:sz w:val="20"/>
          <w:szCs w:val="20"/>
        </w:rPr>
      </w:pPr>
      <w:r w:rsidRPr="00EF61AB">
        <w:rPr>
          <w:sz w:val="20"/>
          <w:szCs w:val="20"/>
        </w:rPr>
        <w:t>For DL, 3 kbps if satellite EIRP density lower than values in table 6.1.1.1-1/2 of TR38.821 for GEO/LEO-1200/LEO-600 and S-band, or values in table 6.1.1.1-1/2 of RP-220590 for MEO and S-band due to ITU regulatory limitations on power flux density is considered; otherwise, 1 Mbps</w:t>
      </w:r>
    </w:p>
    <w:p w:rsidR="00AD0F3A" w:rsidRPr="00EF61AB" w:rsidRDefault="00AD0F3A" w:rsidP="00AD0F3A">
      <w:pPr>
        <w:pStyle w:val="a5"/>
        <w:numPr>
          <w:ilvl w:val="0"/>
          <w:numId w:val="34"/>
        </w:numPr>
        <w:autoSpaceDE/>
        <w:autoSpaceDN/>
        <w:adjustRightInd/>
        <w:snapToGrid/>
        <w:spacing w:after="0"/>
        <w:ind w:left="720" w:firstLineChars="0" w:hanging="360"/>
        <w:jc w:val="left"/>
        <w:rPr>
          <w:sz w:val="20"/>
          <w:szCs w:val="20"/>
        </w:rPr>
      </w:pPr>
      <w:r w:rsidRPr="00EF61AB">
        <w:rPr>
          <w:sz w:val="20"/>
          <w:szCs w:val="20"/>
        </w:rPr>
        <w:t>For UL, 3 kbps and 100 kbps</w:t>
      </w:r>
    </w:p>
    <w:p w:rsidR="002E15CA" w:rsidRPr="002E15CA" w:rsidRDefault="002E15CA" w:rsidP="002E15CA">
      <w:pPr>
        <w:rPr>
          <w:bCs/>
          <w:sz w:val="20"/>
          <w:szCs w:val="20"/>
          <w:lang w:eastAsia="zh-CN"/>
        </w:rPr>
      </w:pPr>
      <w:r w:rsidRPr="002E15CA">
        <w:rPr>
          <w:bCs/>
          <w:sz w:val="20"/>
          <w:szCs w:val="20"/>
          <w:lang w:eastAsia="zh-CN"/>
        </w:rPr>
        <w:t xml:space="preserve">For voice, the traffic typically arrives in a regular pattern, for example, one voice frame per 20 </w:t>
      </w:r>
      <w:proofErr w:type="spellStart"/>
      <w:r w:rsidRPr="002E15CA">
        <w:rPr>
          <w:bCs/>
          <w:sz w:val="20"/>
          <w:szCs w:val="20"/>
          <w:lang w:eastAsia="zh-CN"/>
        </w:rPr>
        <w:t>ms.</w:t>
      </w:r>
      <w:proofErr w:type="spellEnd"/>
      <w:r w:rsidRPr="002E15CA">
        <w:rPr>
          <w:bCs/>
          <w:sz w:val="20"/>
          <w:szCs w:val="20"/>
          <w:lang w:eastAsia="zh-CN"/>
        </w:rPr>
        <w:t xml:space="preserve"> </w:t>
      </w:r>
      <w:proofErr w:type="gramStart"/>
      <w:r w:rsidRPr="002E15CA">
        <w:rPr>
          <w:bCs/>
          <w:sz w:val="20"/>
          <w:szCs w:val="20"/>
          <w:lang w:eastAsia="zh-CN"/>
        </w:rPr>
        <w:t>The</w:t>
      </w:r>
      <w:proofErr w:type="gramEnd"/>
      <w:r w:rsidRPr="002E15CA">
        <w:rPr>
          <w:bCs/>
          <w:sz w:val="20"/>
          <w:szCs w:val="20"/>
          <w:lang w:eastAsia="zh-CN"/>
        </w:rPr>
        <w:t xml:space="preserve"> repetitions for a voice frame need to be completed before the next voice frame arrives. Therefore, there is a limit on the number of repetitions that can be used for a voice frame. As we </w:t>
      </w:r>
      <w:r w:rsidR="00AF58BF">
        <w:rPr>
          <w:rFonts w:hint="eastAsia"/>
          <w:bCs/>
          <w:sz w:val="20"/>
          <w:szCs w:val="20"/>
          <w:lang w:eastAsia="zh-CN"/>
        </w:rPr>
        <w:t>can observe</w:t>
      </w:r>
      <w:r w:rsidRPr="002E15CA">
        <w:rPr>
          <w:bCs/>
          <w:sz w:val="20"/>
          <w:szCs w:val="20"/>
          <w:lang w:eastAsia="zh-CN"/>
        </w:rPr>
        <w:t xml:space="preserve">, PUSCH is the bottleneck channel for voice. </w:t>
      </w:r>
    </w:p>
    <w:p w:rsidR="00C05CDB" w:rsidRPr="00C05CDB" w:rsidRDefault="002E15CA" w:rsidP="00C05CDB">
      <w:pPr>
        <w:rPr>
          <w:rFonts w:eastAsiaTheme="minorEastAsia"/>
          <w:sz w:val="20"/>
          <w:szCs w:val="20"/>
          <w:lang w:eastAsia="zh-CN"/>
        </w:rPr>
      </w:pPr>
      <w:r w:rsidRPr="002E15CA">
        <w:rPr>
          <w:bCs/>
          <w:sz w:val="20"/>
          <w:szCs w:val="20"/>
          <w:lang w:eastAsia="zh-CN"/>
        </w:rPr>
        <w:t>In contrast, for low-data rate services, such as SMS, the latency requirement may be much relaxed than that for the voice service, and hence PUSCH is not the bottleneck channel</w:t>
      </w:r>
      <w:r w:rsidR="00010719">
        <w:rPr>
          <w:rFonts w:hint="eastAsia"/>
          <w:bCs/>
          <w:sz w:val="20"/>
          <w:szCs w:val="20"/>
          <w:lang w:eastAsia="zh-CN"/>
        </w:rPr>
        <w:t xml:space="preserve"> for low-data rate services</w:t>
      </w:r>
      <w:r w:rsidRPr="002E15CA">
        <w:rPr>
          <w:bCs/>
          <w:sz w:val="20"/>
          <w:szCs w:val="20"/>
          <w:lang w:eastAsia="zh-CN"/>
        </w:rPr>
        <w:t>. Rather, channels associated with initial access including PRACH and Msg3 become the bottleneck channels.</w:t>
      </w:r>
      <w:r w:rsidR="00776981">
        <w:rPr>
          <w:rFonts w:hint="eastAsia"/>
          <w:bCs/>
          <w:sz w:val="20"/>
          <w:szCs w:val="20"/>
          <w:lang w:eastAsia="zh-CN"/>
        </w:rPr>
        <w:t xml:space="preserve"> </w:t>
      </w:r>
      <w:r>
        <w:rPr>
          <w:rFonts w:hint="eastAsia"/>
          <w:bCs/>
          <w:sz w:val="20"/>
          <w:szCs w:val="20"/>
          <w:lang w:eastAsia="zh-CN"/>
        </w:rPr>
        <w:t xml:space="preserve">Generally, the link budget results </w:t>
      </w:r>
      <w:r w:rsidR="00C05CDB">
        <w:rPr>
          <w:rFonts w:hint="eastAsia"/>
          <w:bCs/>
          <w:sz w:val="20"/>
          <w:szCs w:val="20"/>
          <w:lang w:eastAsia="zh-CN"/>
        </w:rPr>
        <w:t>of</w:t>
      </w:r>
      <w:r>
        <w:rPr>
          <w:rFonts w:hint="eastAsia"/>
          <w:bCs/>
          <w:sz w:val="20"/>
          <w:szCs w:val="20"/>
          <w:lang w:eastAsia="zh-CN"/>
        </w:rPr>
        <w:t xml:space="preserve"> downlink are better than the link budget results</w:t>
      </w:r>
      <w:r w:rsidR="00C05CDB">
        <w:rPr>
          <w:rFonts w:hint="eastAsia"/>
          <w:bCs/>
          <w:sz w:val="20"/>
          <w:szCs w:val="20"/>
          <w:lang w:eastAsia="zh-CN"/>
        </w:rPr>
        <w:t xml:space="preserve"> of uplink.</w:t>
      </w:r>
      <w:r w:rsidR="00C05CDB" w:rsidRPr="00C05CDB">
        <w:rPr>
          <w:rFonts w:eastAsia="Yu Gothic"/>
        </w:rPr>
        <w:t xml:space="preserve"> </w:t>
      </w:r>
      <w:r w:rsidR="00C05CDB" w:rsidRPr="00C05CDB">
        <w:rPr>
          <w:rFonts w:eastAsia="Yu Gothic"/>
          <w:sz w:val="20"/>
          <w:szCs w:val="20"/>
        </w:rPr>
        <w:t xml:space="preserve">For NR NTN coverage enhancement, </w:t>
      </w:r>
      <w:r w:rsidR="001D5F0A">
        <w:rPr>
          <w:rFonts w:eastAsiaTheme="minorEastAsia" w:hint="eastAsia"/>
          <w:sz w:val="20"/>
          <w:szCs w:val="20"/>
          <w:lang w:eastAsia="zh-CN"/>
        </w:rPr>
        <w:t xml:space="preserve">we evaluated </w:t>
      </w:r>
      <w:r w:rsidR="00C05CDB" w:rsidRPr="00C05CDB">
        <w:rPr>
          <w:rFonts w:eastAsia="Yu Gothic"/>
          <w:sz w:val="20"/>
          <w:szCs w:val="20"/>
        </w:rPr>
        <w:t>the following channels/signals</w:t>
      </w:r>
      <w:r w:rsidR="00C05CDB">
        <w:rPr>
          <w:rFonts w:eastAsiaTheme="minorEastAsia" w:hint="eastAsia"/>
          <w:sz w:val="20"/>
          <w:szCs w:val="20"/>
          <w:lang w:eastAsia="zh-CN"/>
        </w:rPr>
        <w:t>:</w:t>
      </w:r>
    </w:p>
    <w:p w:rsidR="00C05CDB" w:rsidRPr="00C05CDB" w:rsidRDefault="00C05CDB" w:rsidP="00C05CDB">
      <w:pPr>
        <w:pStyle w:val="a5"/>
        <w:numPr>
          <w:ilvl w:val="0"/>
          <w:numId w:val="34"/>
        </w:numPr>
        <w:autoSpaceDE/>
        <w:autoSpaceDN/>
        <w:adjustRightInd/>
        <w:snapToGrid/>
        <w:spacing w:after="0"/>
        <w:ind w:left="720" w:firstLineChars="0" w:hanging="360"/>
        <w:jc w:val="left"/>
        <w:rPr>
          <w:sz w:val="20"/>
          <w:szCs w:val="20"/>
        </w:rPr>
      </w:pPr>
      <w:r w:rsidRPr="00C05CDB">
        <w:rPr>
          <w:sz w:val="20"/>
          <w:szCs w:val="20"/>
        </w:rPr>
        <w:t>PUSCH for VoIP</w:t>
      </w:r>
    </w:p>
    <w:p w:rsidR="00C05CDB" w:rsidRPr="00C05CDB" w:rsidRDefault="00C05CDB" w:rsidP="00C05CDB">
      <w:pPr>
        <w:pStyle w:val="a5"/>
        <w:numPr>
          <w:ilvl w:val="0"/>
          <w:numId w:val="34"/>
        </w:numPr>
        <w:autoSpaceDE/>
        <w:autoSpaceDN/>
        <w:adjustRightInd/>
        <w:snapToGrid/>
        <w:spacing w:after="0"/>
        <w:ind w:left="720" w:firstLineChars="0" w:hanging="360"/>
        <w:jc w:val="left"/>
        <w:rPr>
          <w:sz w:val="20"/>
          <w:szCs w:val="20"/>
        </w:rPr>
      </w:pPr>
      <w:r w:rsidRPr="00C05CDB">
        <w:rPr>
          <w:sz w:val="20"/>
          <w:szCs w:val="20"/>
        </w:rPr>
        <w:t>PUSCH for low data rate service</w:t>
      </w:r>
    </w:p>
    <w:p w:rsidR="00C05CDB" w:rsidRPr="00C05CDB" w:rsidRDefault="00C05CDB" w:rsidP="00C05CDB">
      <w:pPr>
        <w:pStyle w:val="a5"/>
        <w:numPr>
          <w:ilvl w:val="0"/>
          <w:numId w:val="34"/>
        </w:numPr>
        <w:autoSpaceDE/>
        <w:autoSpaceDN/>
        <w:adjustRightInd/>
        <w:snapToGrid/>
        <w:spacing w:after="0"/>
        <w:ind w:left="720" w:firstLineChars="0" w:hanging="360"/>
        <w:jc w:val="left"/>
        <w:rPr>
          <w:sz w:val="20"/>
          <w:szCs w:val="20"/>
        </w:rPr>
      </w:pPr>
      <w:r w:rsidRPr="00C05CDB">
        <w:rPr>
          <w:sz w:val="20"/>
          <w:szCs w:val="20"/>
        </w:rPr>
        <w:t xml:space="preserve">PUCCH format 1 with 2 bits </w:t>
      </w:r>
    </w:p>
    <w:p w:rsidR="00C05CDB" w:rsidRPr="00C05CDB" w:rsidRDefault="00C05CDB" w:rsidP="00C05CDB">
      <w:pPr>
        <w:pStyle w:val="a5"/>
        <w:numPr>
          <w:ilvl w:val="0"/>
          <w:numId w:val="34"/>
        </w:numPr>
        <w:autoSpaceDE/>
        <w:autoSpaceDN/>
        <w:adjustRightInd/>
        <w:snapToGrid/>
        <w:spacing w:after="0"/>
        <w:ind w:left="720" w:firstLineChars="0" w:hanging="360"/>
        <w:jc w:val="left"/>
        <w:rPr>
          <w:sz w:val="20"/>
          <w:szCs w:val="20"/>
        </w:rPr>
      </w:pPr>
      <w:r w:rsidRPr="00C05CDB">
        <w:rPr>
          <w:sz w:val="20"/>
          <w:szCs w:val="20"/>
        </w:rPr>
        <w:t xml:space="preserve">PUCCH format 3 with 11 bits </w:t>
      </w:r>
    </w:p>
    <w:p w:rsidR="00C05CDB" w:rsidRPr="00C05CDB" w:rsidRDefault="00C05CDB" w:rsidP="00C05CDB">
      <w:pPr>
        <w:pStyle w:val="a5"/>
        <w:numPr>
          <w:ilvl w:val="0"/>
          <w:numId w:val="34"/>
        </w:numPr>
        <w:autoSpaceDE/>
        <w:autoSpaceDN/>
        <w:adjustRightInd/>
        <w:snapToGrid/>
        <w:spacing w:after="0"/>
        <w:ind w:left="720" w:firstLineChars="0" w:hanging="360"/>
        <w:jc w:val="left"/>
        <w:rPr>
          <w:sz w:val="20"/>
          <w:szCs w:val="20"/>
        </w:rPr>
      </w:pPr>
      <w:r w:rsidRPr="00C05CDB">
        <w:rPr>
          <w:sz w:val="20"/>
          <w:szCs w:val="20"/>
        </w:rPr>
        <w:lastRenderedPageBreak/>
        <w:t>PRACH format 0</w:t>
      </w:r>
    </w:p>
    <w:p w:rsidR="00C05CDB" w:rsidRPr="00C05CDB" w:rsidRDefault="00C05CDB" w:rsidP="00C05CDB">
      <w:pPr>
        <w:pStyle w:val="a5"/>
        <w:numPr>
          <w:ilvl w:val="0"/>
          <w:numId w:val="34"/>
        </w:numPr>
        <w:autoSpaceDE/>
        <w:autoSpaceDN/>
        <w:adjustRightInd/>
        <w:snapToGrid/>
        <w:spacing w:after="0"/>
        <w:ind w:left="720" w:firstLineChars="0" w:hanging="360"/>
        <w:jc w:val="left"/>
        <w:rPr>
          <w:sz w:val="20"/>
          <w:szCs w:val="20"/>
        </w:rPr>
      </w:pPr>
      <w:r w:rsidRPr="00C05CDB">
        <w:rPr>
          <w:sz w:val="20"/>
          <w:szCs w:val="20"/>
        </w:rPr>
        <w:t>PRACH format 2</w:t>
      </w:r>
    </w:p>
    <w:p w:rsidR="00C05CDB" w:rsidRPr="00C05CDB" w:rsidRDefault="00C05CDB" w:rsidP="00C05CDB">
      <w:pPr>
        <w:pStyle w:val="a5"/>
        <w:numPr>
          <w:ilvl w:val="0"/>
          <w:numId w:val="34"/>
        </w:numPr>
        <w:autoSpaceDE/>
        <w:autoSpaceDN/>
        <w:adjustRightInd/>
        <w:snapToGrid/>
        <w:spacing w:after="0"/>
        <w:ind w:left="720" w:firstLineChars="0" w:hanging="360"/>
        <w:jc w:val="left"/>
        <w:rPr>
          <w:sz w:val="20"/>
          <w:szCs w:val="20"/>
        </w:rPr>
      </w:pPr>
      <w:r w:rsidRPr="00C05CDB">
        <w:rPr>
          <w:sz w:val="20"/>
          <w:szCs w:val="20"/>
        </w:rPr>
        <w:t xml:space="preserve">PRACH format B4 </w:t>
      </w:r>
    </w:p>
    <w:p w:rsidR="00C05CDB" w:rsidRPr="00C05CDB" w:rsidRDefault="00C05CDB" w:rsidP="00C05CDB">
      <w:pPr>
        <w:pStyle w:val="a5"/>
        <w:numPr>
          <w:ilvl w:val="0"/>
          <w:numId w:val="34"/>
        </w:numPr>
        <w:autoSpaceDE/>
        <w:autoSpaceDN/>
        <w:adjustRightInd/>
        <w:snapToGrid/>
        <w:spacing w:after="0"/>
        <w:ind w:left="720" w:firstLineChars="0" w:hanging="360"/>
        <w:jc w:val="left"/>
        <w:rPr>
          <w:sz w:val="20"/>
          <w:szCs w:val="20"/>
        </w:rPr>
      </w:pPr>
      <w:r w:rsidRPr="00C05CDB">
        <w:rPr>
          <w:sz w:val="20"/>
          <w:szCs w:val="20"/>
        </w:rPr>
        <w:t>PUSCH Msg.3</w:t>
      </w:r>
      <w:r w:rsidRPr="00C05CDB">
        <w:rPr>
          <w:rFonts w:eastAsiaTheme="minorEastAsia" w:hint="eastAsia"/>
          <w:sz w:val="20"/>
          <w:szCs w:val="20"/>
          <w:lang w:eastAsia="zh-CN"/>
        </w:rPr>
        <w:t xml:space="preserve"> </w:t>
      </w:r>
    </w:p>
    <w:p w:rsidR="001D5F0A" w:rsidRPr="001D5F0A" w:rsidRDefault="00C05CDB" w:rsidP="00C05CDB">
      <w:pPr>
        <w:pStyle w:val="a5"/>
        <w:numPr>
          <w:ilvl w:val="0"/>
          <w:numId w:val="34"/>
        </w:numPr>
        <w:autoSpaceDE/>
        <w:autoSpaceDN/>
        <w:adjustRightInd/>
        <w:snapToGrid/>
        <w:spacing w:after="0"/>
        <w:ind w:left="720" w:firstLineChars="0" w:hanging="360"/>
        <w:jc w:val="left"/>
        <w:rPr>
          <w:color w:val="808080" w:themeColor="background1" w:themeShade="80"/>
          <w:sz w:val="20"/>
          <w:szCs w:val="20"/>
        </w:rPr>
      </w:pPr>
      <w:r w:rsidRPr="00C05CDB">
        <w:rPr>
          <w:sz w:val="20"/>
          <w:szCs w:val="20"/>
        </w:rPr>
        <w:t>PUCCH for Msg.4 HARQ-ACK</w:t>
      </w:r>
    </w:p>
    <w:p w:rsidR="00C05CDB" w:rsidRPr="00C05CDB" w:rsidRDefault="00C05CDB" w:rsidP="00C05CDB">
      <w:pPr>
        <w:pStyle w:val="a5"/>
        <w:numPr>
          <w:ilvl w:val="0"/>
          <w:numId w:val="34"/>
        </w:numPr>
        <w:autoSpaceDE/>
        <w:autoSpaceDN/>
        <w:adjustRightInd/>
        <w:snapToGrid/>
        <w:spacing w:after="0"/>
        <w:ind w:left="720" w:firstLineChars="0" w:hanging="360"/>
        <w:jc w:val="left"/>
        <w:rPr>
          <w:color w:val="808080" w:themeColor="background1" w:themeShade="80"/>
          <w:sz w:val="20"/>
          <w:szCs w:val="20"/>
        </w:rPr>
      </w:pPr>
      <w:r w:rsidRPr="00C05CDB">
        <w:rPr>
          <w:color w:val="808080" w:themeColor="background1" w:themeShade="80"/>
          <w:sz w:val="20"/>
          <w:szCs w:val="20"/>
        </w:rPr>
        <w:t>SSB</w:t>
      </w:r>
    </w:p>
    <w:p w:rsidR="00C05CDB" w:rsidRPr="00C05CDB" w:rsidRDefault="00C05CDB" w:rsidP="00C05CDB">
      <w:pPr>
        <w:pStyle w:val="a5"/>
        <w:numPr>
          <w:ilvl w:val="0"/>
          <w:numId w:val="34"/>
        </w:numPr>
        <w:autoSpaceDE/>
        <w:autoSpaceDN/>
        <w:adjustRightInd/>
        <w:snapToGrid/>
        <w:spacing w:after="0"/>
        <w:ind w:left="720" w:firstLineChars="0" w:hanging="360"/>
        <w:jc w:val="left"/>
        <w:rPr>
          <w:color w:val="808080" w:themeColor="background1" w:themeShade="80"/>
          <w:sz w:val="20"/>
          <w:szCs w:val="20"/>
        </w:rPr>
      </w:pPr>
      <w:r w:rsidRPr="00C05CDB">
        <w:rPr>
          <w:color w:val="808080" w:themeColor="background1" w:themeShade="80"/>
          <w:sz w:val="20"/>
          <w:szCs w:val="20"/>
        </w:rPr>
        <w:t>PDSCH for VoIP</w:t>
      </w:r>
    </w:p>
    <w:p w:rsidR="00C05CDB" w:rsidRPr="00C05CDB" w:rsidRDefault="00C05CDB" w:rsidP="00C05CDB">
      <w:pPr>
        <w:pStyle w:val="a5"/>
        <w:numPr>
          <w:ilvl w:val="0"/>
          <w:numId w:val="34"/>
        </w:numPr>
        <w:autoSpaceDE/>
        <w:autoSpaceDN/>
        <w:adjustRightInd/>
        <w:snapToGrid/>
        <w:spacing w:after="0"/>
        <w:ind w:left="720" w:firstLineChars="0" w:hanging="360"/>
        <w:jc w:val="left"/>
        <w:rPr>
          <w:color w:val="808080" w:themeColor="background1" w:themeShade="80"/>
          <w:sz w:val="20"/>
          <w:szCs w:val="20"/>
        </w:rPr>
      </w:pPr>
      <w:r w:rsidRPr="00C05CDB">
        <w:rPr>
          <w:color w:val="808080" w:themeColor="background1" w:themeShade="80"/>
          <w:sz w:val="20"/>
          <w:szCs w:val="20"/>
        </w:rPr>
        <w:t>PDSCH for low data rate service</w:t>
      </w:r>
    </w:p>
    <w:p w:rsidR="00C05CDB" w:rsidRPr="00C05CDB" w:rsidRDefault="00C05CDB" w:rsidP="00C05CDB">
      <w:pPr>
        <w:pStyle w:val="a5"/>
        <w:numPr>
          <w:ilvl w:val="0"/>
          <w:numId w:val="34"/>
        </w:numPr>
        <w:autoSpaceDE/>
        <w:autoSpaceDN/>
        <w:adjustRightInd/>
        <w:snapToGrid/>
        <w:spacing w:after="0"/>
        <w:ind w:left="720" w:firstLineChars="0" w:hanging="360"/>
        <w:jc w:val="left"/>
        <w:rPr>
          <w:color w:val="808080" w:themeColor="background1" w:themeShade="80"/>
          <w:sz w:val="20"/>
          <w:szCs w:val="20"/>
        </w:rPr>
      </w:pPr>
      <w:r w:rsidRPr="00C05CDB">
        <w:rPr>
          <w:color w:val="808080" w:themeColor="background1" w:themeShade="80"/>
          <w:sz w:val="20"/>
          <w:szCs w:val="20"/>
        </w:rPr>
        <w:t xml:space="preserve">PDSCH Msg.2 </w:t>
      </w:r>
    </w:p>
    <w:p w:rsidR="00C05CDB" w:rsidRPr="00C05CDB" w:rsidRDefault="00C05CDB" w:rsidP="00C05CDB">
      <w:pPr>
        <w:pStyle w:val="a5"/>
        <w:numPr>
          <w:ilvl w:val="0"/>
          <w:numId w:val="34"/>
        </w:numPr>
        <w:autoSpaceDE/>
        <w:autoSpaceDN/>
        <w:adjustRightInd/>
        <w:snapToGrid/>
        <w:spacing w:after="0"/>
        <w:ind w:left="720" w:firstLineChars="0" w:hanging="360"/>
        <w:jc w:val="left"/>
        <w:rPr>
          <w:color w:val="808080" w:themeColor="background1" w:themeShade="80"/>
          <w:sz w:val="20"/>
          <w:szCs w:val="20"/>
        </w:rPr>
      </w:pPr>
      <w:r w:rsidRPr="00C05CDB">
        <w:rPr>
          <w:color w:val="808080" w:themeColor="background1" w:themeShade="80"/>
          <w:sz w:val="20"/>
          <w:szCs w:val="20"/>
        </w:rPr>
        <w:t>PDSCH Msg.4</w:t>
      </w:r>
    </w:p>
    <w:p w:rsidR="00C05CDB" w:rsidRPr="00C05CDB" w:rsidRDefault="00C05CDB" w:rsidP="00C05CDB">
      <w:pPr>
        <w:pStyle w:val="a5"/>
        <w:numPr>
          <w:ilvl w:val="0"/>
          <w:numId w:val="34"/>
        </w:numPr>
        <w:autoSpaceDE/>
        <w:autoSpaceDN/>
        <w:adjustRightInd/>
        <w:snapToGrid/>
        <w:spacing w:after="0"/>
        <w:ind w:left="720" w:firstLineChars="0" w:hanging="360"/>
        <w:jc w:val="left"/>
        <w:rPr>
          <w:rFonts w:eastAsia="等线"/>
          <w:bCs/>
          <w:color w:val="000000" w:themeColor="text1"/>
          <w:sz w:val="20"/>
          <w:szCs w:val="20"/>
          <w:lang w:eastAsia="zh-CN"/>
        </w:rPr>
      </w:pPr>
      <w:r w:rsidRPr="00C05CDB">
        <w:rPr>
          <w:sz w:val="20"/>
          <w:szCs w:val="20"/>
        </w:rPr>
        <w:t>PDCCH</w:t>
      </w:r>
    </w:p>
    <w:p w:rsidR="00C22E29" w:rsidRPr="00776981" w:rsidRDefault="00C05CDB" w:rsidP="00C05CDB">
      <w:pPr>
        <w:pStyle w:val="a5"/>
        <w:numPr>
          <w:ilvl w:val="0"/>
          <w:numId w:val="34"/>
        </w:numPr>
        <w:autoSpaceDE/>
        <w:autoSpaceDN/>
        <w:adjustRightInd/>
        <w:snapToGrid/>
        <w:spacing w:after="0"/>
        <w:ind w:left="720" w:firstLineChars="0" w:hanging="360"/>
        <w:jc w:val="left"/>
        <w:rPr>
          <w:rFonts w:eastAsia="等线"/>
          <w:bCs/>
          <w:color w:val="000000" w:themeColor="text1"/>
          <w:sz w:val="20"/>
          <w:szCs w:val="20"/>
          <w:lang w:eastAsia="zh-CN"/>
        </w:rPr>
      </w:pPr>
      <w:r w:rsidRPr="00C05CDB">
        <w:rPr>
          <w:sz w:val="20"/>
          <w:szCs w:val="20"/>
        </w:rPr>
        <w:t>Broadcast PDCCH (PDCCH of Msg.2)</w:t>
      </w:r>
    </w:p>
    <w:p w:rsidR="00776981" w:rsidRDefault="00776981" w:rsidP="00776981">
      <w:pPr>
        <w:autoSpaceDE/>
        <w:autoSpaceDN/>
        <w:adjustRightInd/>
        <w:snapToGrid/>
        <w:spacing w:after="0"/>
        <w:jc w:val="left"/>
        <w:rPr>
          <w:rFonts w:eastAsia="等线"/>
          <w:bCs/>
          <w:color w:val="000000" w:themeColor="text1"/>
          <w:sz w:val="20"/>
          <w:szCs w:val="20"/>
          <w:lang w:eastAsia="zh-CN"/>
        </w:rPr>
      </w:pPr>
    </w:p>
    <w:p w:rsidR="00776981" w:rsidRDefault="000421F3" w:rsidP="00776981">
      <w:pPr>
        <w:autoSpaceDE/>
        <w:autoSpaceDN/>
        <w:adjustRightInd/>
        <w:snapToGrid/>
        <w:spacing w:after="0"/>
        <w:jc w:val="left"/>
        <w:rPr>
          <w:rFonts w:eastAsiaTheme="minorEastAsia"/>
          <w:sz w:val="20"/>
          <w:lang w:eastAsia="zh-CN"/>
        </w:rPr>
      </w:pPr>
      <w:r>
        <w:rPr>
          <w:rFonts w:eastAsia="等线" w:hint="eastAsia"/>
          <w:bCs/>
          <w:color w:val="000000" w:themeColor="text1"/>
          <w:sz w:val="20"/>
          <w:szCs w:val="20"/>
          <w:lang w:eastAsia="zh-CN"/>
        </w:rPr>
        <w:t>It provided the fast fading channel model parameters for different scenario in the TR38.811,</w:t>
      </w:r>
      <w:r w:rsidR="00983ED3">
        <w:rPr>
          <w:rFonts w:eastAsia="等线" w:hint="eastAsia"/>
          <w:bCs/>
          <w:color w:val="000000" w:themeColor="text1"/>
          <w:sz w:val="20"/>
          <w:szCs w:val="20"/>
          <w:lang w:eastAsia="zh-CN"/>
        </w:rPr>
        <w:t xml:space="preserve"> according to which we can obtain the </w:t>
      </w:r>
      <w:bookmarkStart w:id="5" w:name="OLE_LINK16"/>
      <w:bookmarkStart w:id="6" w:name="OLE_LINK17"/>
      <w:r w:rsidR="00983ED3" w:rsidRPr="003A0B26">
        <w:rPr>
          <w:rFonts w:eastAsia="Batang"/>
          <w:sz w:val="20"/>
          <w:lang w:eastAsia="x-none"/>
        </w:rPr>
        <w:t>NTN-</w:t>
      </w:r>
      <w:r w:rsidR="00983ED3">
        <w:rPr>
          <w:rFonts w:eastAsiaTheme="minorEastAsia" w:hint="eastAsia"/>
          <w:sz w:val="20"/>
          <w:lang w:eastAsia="zh-CN"/>
        </w:rPr>
        <w:t>C</w:t>
      </w:r>
      <w:r w:rsidR="00983ED3" w:rsidRPr="003A0B26">
        <w:rPr>
          <w:rFonts w:eastAsia="Batang"/>
          <w:sz w:val="20"/>
          <w:lang w:eastAsia="x-none"/>
        </w:rPr>
        <w:t>DL-A (NLOS) and NTN-</w:t>
      </w:r>
      <w:r w:rsidR="00983ED3">
        <w:rPr>
          <w:rFonts w:eastAsiaTheme="minorEastAsia" w:hint="eastAsia"/>
          <w:sz w:val="20"/>
          <w:lang w:eastAsia="zh-CN"/>
        </w:rPr>
        <w:t>C</w:t>
      </w:r>
      <w:r w:rsidR="00983ED3" w:rsidRPr="003A0B26">
        <w:rPr>
          <w:rFonts w:eastAsia="Batang"/>
          <w:sz w:val="20"/>
          <w:lang w:eastAsia="x-none"/>
        </w:rPr>
        <w:t>DL-C (LOS)</w:t>
      </w:r>
      <w:r w:rsidR="00983ED3">
        <w:rPr>
          <w:rFonts w:eastAsia="等线" w:hint="eastAsia"/>
          <w:bCs/>
          <w:color w:val="000000" w:themeColor="text1"/>
          <w:sz w:val="20"/>
          <w:szCs w:val="20"/>
          <w:lang w:eastAsia="zh-CN"/>
        </w:rPr>
        <w:t xml:space="preserve"> channel models coefficients for different scenario</w:t>
      </w:r>
      <w:bookmarkEnd w:id="5"/>
      <w:bookmarkEnd w:id="6"/>
      <w:r w:rsidR="00983ED3">
        <w:rPr>
          <w:rFonts w:eastAsia="等线" w:hint="eastAsia"/>
          <w:bCs/>
          <w:color w:val="000000" w:themeColor="text1"/>
          <w:sz w:val="20"/>
          <w:szCs w:val="20"/>
          <w:lang w:eastAsia="zh-CN"/>
        </w:rPr>
        <w:t>, and then we obtain the</w:t>
      </w:r>
      <w:r w:rsidR="00983ED3" w:rsidRPr="00983ED3">
        <w:rPr>
          <w:rFonts w:eastAsia="Batang"/>
          <w:sz w:val="20"/>
          <w:lang w:eastAsia="x-none"/>
        </w:rPr>
        <w:t xml:space="preserve"> </w:t>
      </w:r>
      <w:r w:rsidR="00983ED3" w:rsidRPr="003A0B26">
        <w:rPr>
          <w:rFonts w:eastAsia="Batang"/>
          <w:sz w:val="20"/>
          <w:lang w:eastAsia="x-none"/>
        </w:rPr>
        <w:t>NTN-</w:t>
      </w:r>
      <w:r w:rsidR="004D3E4D">
        <w:rPr>
          <w:rFonts w:eastAsiaTheme="minorEastAsia" w:hint="eastAsia"/>
          <w:sz w:val="20"/>
          <w:lang w:eastAsia="zh-CN"/>
        </w:rPr>
        <w:t>T</w:t>
      </w:r>
      <w:r w:rsidR="00983ED3" w:rsidRPr="003A0B26">
        <w:rPr>
          <w:rFonts w:eastAsia="Batang"/>
          <w:sz w:val="20"/>
          <w:lang w:eastAsia="x-none"/>
        </w:rPr>
        <w:t>DL-A (NLOS) and NTN-</w:t>
      </w:r>
      <w:r w:rsidR="004D3E4D">
        <w:rPr>
          <w:rFonts w:eastAsiaTheme="minorEastAsia" w:hint="eastAsia"/>
          <w:sz w:val="20"/>
          <w:lang w:eastAsia="zh-CN"/>
        </w:rPr>
        <w:t>T</w:t>
      </w:r>
      <w:r w:rsidR="00983ED3" w:rsidRPr="003A0B26">
        <w:rPr>
          <w:rFonts w:eastAsia="Batang"/>
          <w:sz w:val="20"/>
          <w:lang w:eastAsia="x-none"/>
        </w:rPr>
        <w:t>DL-C (LOS)</w:t>
      </w:r>
      <w:r w:rsidR="00983ED3">
        <w:rPr>
          <w:rFonts w:eastAsia="等线" w:hint="eastAsia"/>
          <w:bCs/>
          <w:color w:val="000000" w:themeColor="text1"/>
          <w:sz w:val="20"/>
          <w:szCs w:val="20"/>
          <w:lang w:eastAsia="zh-CN"/>
        </w:rPr>
        <w:t xml:space="preserve"> channel models coefficients for different scenario</w:t>
      </w:r>
      <w:r w:rsidR="004D3E4D">
        <w:rPr>
          <w:rFonts w:eastAsia="等线" w:hint="eastAsia"/>
          <w:bCs/>
          <w:color w:val="000000" w:themeColor="text1"/>
          <w:sz w:val="20"/>
          <w:szCs w:val="20"/>
          <w:lang w:eastAsia="zh-CN"/>
        </w:rPr>
        <w:t xml:space="preserve"> through spatial </w:t>
      </w:r>
      <w:proofErr w:type="spellStart"/>
      <w:r w:rsidR="004D3E4D">
        <w:rPr>
          <w:rFonts w:eastAsia="等线" w:hint="eastAsia"/>
          <w:bCs/>
          <w:color w:val="000000" w:themeColor="text1"/>
          <w:sz w:val="20"/>
          <w:szCs w:val="20"/>
          <w:lang w:eastAsia="zh-CN"/>
        </w:rPr>
        <w:t>filter.</w:t>
      </w:r>
      <w:r w:rsidR="009A0366">
        <w:rPr>
          <w:rFonts w:eastAsiaTheme="minorEastAsia" w:hint="eastAsia"/>
          <w:sz w:val="20"/>
          <w:lang w:eastAsia="zh-CN"/>
        </w:rPr>
        <w:t>In</w:t>
      </w:r>
      <w:proofErr w:type="spellEnd"/>
      <w:r w:rsidR="009A0366">
        <w:rPr>
          <w:rFonts w:eastAsiaTheme="minorEastAsia" w:hint="eastAsia"/>
          <w:sz w:val="20"/>
          <w:lang w:eastAsia="zh-CN"/>
        </w:rPr>
        <w:t xml:space="preserve"> S band, min</w:t>
      </w:r>
      <w:r w:rsidR="001D5F0A">
        <w:rPr>
          <w:rFonts w:eastAsiaTheme="minorEastAsia" w:hint="eastAsia"/>
          <w:sz w:val="20"/>
          <w:lang w:eastAsia="zh-CN"/>
        </w:rPr>
        <w:t>imum</w:t>
      </w:r>
      <w:r w:rsidR="009A0366">
        <w:rPr>
          <w:rFonts w:eastAsiaTheme="minorEastAsia" w:hint="eastAsia"/>
          <w:sz w:val="20"/>
          <w:lang w:eastAsia="zh-CN"/>
        </w:rPr>
        <w:t xml:space="preserve"> coherence bandwidth is 200kHz for LEO/MEO/GEO </w:t>
      </w:r>
      <w:proofErr w:type="spellStart"/>
      <w:r w:rsidR="009A0366">
        <w:rPr>
          <w:rFonts w:eastAsiaTheme="minorEastAsia" w:hint="eastAsia"/>
          <w:sz w:val="20"/>
          <w:lang w:eastAsia="zh-CN"/>
        </w:rPr>
        <w:t>satellite.</w:t>
      </w:r>
      <w:r w:rsidR="006C5A27">
        <w:rPr>
          <w:rFonts w:eastAsiaTheme="minorEastAsia" w:hint="eastAsia"/>
          <w:sz w:val="20"/>
          <w:lang w:eastAsia="zh-CN"/>
        </w:rPr>
        <w:t>T</w:t>
      </w:r>
      <w:r w:rsidR="006C5A27">
        <w:rPr>
          <w:rFonts w:eastAsiaTheme="minorEastAsia"/>
          <w:sz w:val="20"/>
          <w:lang w:eastAsia="zh-CN"/>
        </w:rPr>
        <w:t>h</w:t>
      </w:r>
      <w:r w:rsidR="006C5A27">
        <w:rPr>
          <w:rFonts w:eastAsiaTheme="minorEastAsia" w:hint="eastAsia"/>
          <w:sz w:val="20"/>
          <w:lang w:eastAsia="zh-CN"/>
        </w:rPr>
        <w:t>e</w:t>
      </w:r>
      <w:proofErr w:type="spellEnd"/>
      <w:r w:rsidR="006C5A27">
        <w:rPr>
          <w:rFonts w:eastAsiaTheme="minorEastAsia" w:hint="eastAsia"/>
          <w:sz w:val="20"/>
          <w:lang w:eastAsia="zh-CN"/>
        </w:rPr>
        <w:t xml:space="preserve"> maximum d</w:t>
      </w:r>
      <w:r w:rsidR="009A0366">
        <w:rPr>
          <w:rFonts w:eastAsiaTheme="minorEastAsia" w:hint="eastAsia"/>
          <w:sz w:val="20"/>
          <w:lang w:eastAsia="zh-CN"/>
        </w:rPr>
        <w:t xml:space="preserve">elay spread </w:t>
      </w:r>
      <w:r w:rsidR="006C5A27">
        <w:rPr>
          <w:rFonts w:eastAsiaTheme="minorEastAsia" w:hint="eastAsia"/>
          <w:sz w:val="20"/>
          <w:lang w:eastAsia="zh-CN"/>
        </w:rPr>
        <w:t xml:space="preserve">is 100ns </w:t>
      </w:r>
      <w:r w:rsidR="009A0366">
        <w:rPr>
          <w:rFonts w:eastAsiaTheme="minorEastAsia" w:hint="eastAsia"/>
          <w:sz w:val="20"/>
          <w:lang w:eastAsia="zh-CN"/>
        </w:rPr>
        <w:t xml:space="preserve">in satellite </w:t>
      </w:r>
      <w:proofErr w:type="spellStart"/>
      <w:r w:rsidR="009A0366">
        <w:rPr>
          <w:rFonts w:eastAsiaTheme="minorEastAsia" w:hint="eastAsia"/>
          <w:sz w:val="20"/>
          <w:lang w:eastAsia="zh-CN"/>
        </w:rPr>
        <w:t>scenarios</w:t>
      </w:r>
      <w:r w:rsidR="006C5A27">
        <w:rPr>
          <w:rFonts w:eastAsiaTheme="minorEastAsia" w:hint="eastAsia"/>
          <w:sz w:val="20"/>
          <w:lang w:eastAsia="zh-CN"/>
        </w:rPr>
        <w:t>.For</w:t>
      </w:r>
      <w:proofErr w:type="spellEnd"/>
      <w:r w:rsidR="006C5A27">
        <w:rPr>
          <w:rFonts w:eastAsiaTheme="minorEastAsia" w:hint="eastAsia"/>
          <w:sz w:val="20"/>
          <w:lang w:eastAsia="zh-CN"/>
        </w:rPr>
        <w:t xml:space="preserve"> the sake of simplification, we use the channel models in </w:t>
      </w:r>
      <w:r w:rsidR="006C5A27" w:rsidRPr="003A0B26">
        <w:rPr>
          <w:rFonts w:eastAsia="Batang"/>
          <w:sz w:val="20"/>
          <w:lang w:eastAsia="x-none"/>
        </w:rPr>
        <w:t>Table 6.</w:t>
      </w:r>
      <w:r w:rsidR="006C5A27">
        <w:rPr>
          <w:rFonts w:eastAsiaTheme="minorEastAsia" w:hint="eastAsia"/>
          <w:sz w:val="20"/>
          <w:lang w:eastAsia="zh-CN"/>
        </w:rPr>
        <w:t>9</w:t>
      </w:r>
      <w:r w:rsidR="006C5A27" w:rsidRPr="003A0B26">
        <w:rPr>
          <w:rFonts w:eastAsia="Batang"/>
          <w:sz w:val="20"/>
          <w:lang w:eastAsia="x-none"/>
        </w:rPr>
        <w:t>.2-</w:t>
      </w:r>
      <w:r w:rsidR="006C5A27">
        <w:rPr>
          <w:rFonts w:eastAsiaTheme="minorEastAsia" w:hint="eastAsia"/>
          <w:sz w:val="20"/>
          <w:lang w:eastAsia="zh-CN"/>
        </w:rPr>
        <w:t xml:space="preserve">1 and Table 6.9.2-3 of TR38.811 with delay spread of 100ns. The common assumptions for evaluation are </w:t>
      </w:r>
      <w:r w:rsidR="001D5F0A">
        <w:rPr>
          <w:rFonts w:eastAsiaTheme="minorEastAsia" w:hint="eastAsia"/>
          <w:sz w:val="20"/>
          <w:lang w:eastAsia="zh-CN"/>
        </w:rPr>
        <w:t xml:space="preserve">shown in </w:t>
      </w:r>
      <w:r w:rsidR="001D5F0A" w:rsidRPr="001D5F0A">
        <w:rPr>
          <w:rFonts w:eastAsiaTheme="minorEastAsia"/>
          <w:sz w:val="20"/>
          <w:lang w:eastAsia="zh-CN"/>
        </w:rPr>
        <w:fldChar w:fldCharType="begin"/>
      </w:r>
      <w:r w:rsidR="001D5F0A" w:rsidRPr="001D5F0A">
        <w:rPr>
          <w:rFonts w:eastAsiaTheme="minorEastAsia"/>
          <w:sz w:val="20"/>
          <w:lang w:eastAsia="zh-CN"/>
        </w:rPr>
        <w:instrText xml:space="preserve"> </w:instrText>
      </w:r>
      <w:r w:rsidR="001D5F0A" w:rsidRPr="001D5F0A">
        <w:rPr>
          <w:rFonts w:eastAsiaTheme="minorEastAsia" w:hint="eastAsia"/>
          <w:sz w:val="20"/>
          <w:lang w:eastAsia="zh-CN"/>
        </w:rPr>
        <w:instrText>REF _Ref110523667 \h</w:instrText>
      </w:r>
      <w:r w:rsidR="001D5F0A" w:rsidRPr="001D5F0A">
        <w:rPr>
          <w:rFonts w:eastAsiaTheme="minorEastAsia"/>
          <w:sz w:val="20"/>
          <w:lang w:eastAsia="zh-CN"/>
        </w:rPr>
        <w:instrText xml:space="preserve">  \* MERGEFORMAT </w:instrText>
      </w:r>
      <w:r w:rsidR="001D5F0A" w:rsidRPr="001D5F0A">
        <w:rPr>
          <w:rFonts w:eastAsiaTheme="minorEastAsia"/>
          <w:sz w:val="20"/>
          <w:lang w:eastAsia="zh-CN"/>
        </w:rPr>
      </w:r>
      <w:r w:rsidR="001D5F0A" w:rsidRPr="001D5F0A">
        <w:rPr>
          <w:rFonts w:eastAsiaTheme="minorEastAsia"/>
          <w:sz w:val="20"/>
          <w:lang w:eastAsia="zh-CN"/>
        </w:rPr>
        <w:fldChar w:fldCharType="separate"/>
      </w:r>
      <w:r w:rsidR="001D5F0A" w:rsidRPr="001D5F0A">
        <w:rPr>
          <w:rFonts w:eastAsiaTheme="minorEastAsia"/>
          <w:sz w:val="20"/>
          <w:lang w:eastAsia="zh-CN"/>
        </w:rPr>
        <w:t>Table 5</w:t>
      </w:r>
      <w:r w:rsidR="001D5F0A" w:rsidRPr="001D5F0A">
        <w:rPr>
          <w:rFonts w:eastAsiaTheme="minorEastAsia"/>
          <w:sz w:val="20"/>
          <w:lang w:eastAsia="zh-CN"/>
        </w:rPr>
        <w:fldChar w:fldCharType="end"/>
      </w:r>
      <w:r w:rsidR="001D5F0A">
        <w:rPr>
          <w:rFonts w:eastAsiaTheme="minorEastAsia" w:hint="eastAsia"/>
          <w:sz w:val="20"/>
          <w:lang w:eastAsia="zh-CN"/>
        </w:rPr>
        <w:t>.</w:t>
      </w:r>
    </w:p>
    <w:p w:rsidR="006C5A27" w:rsidRDefault="006C5A27" w:rsidP="00776981">
      <w:pPr>
        <w:autoSpaceDE/>
        <w:autoSpaceDN/>
        <w:adjustRightInd/>
        <w:snapToGrid/>
        <w:spacing w:after="0"/>
        <w:jc w:val="left"/>
        <w:rPr>
          <w:rFonts w:eastAsiaTheme="minorEastAsia"/>
          <w:sz w:val="20"/>
          <w:lang w:eastAsia="zh-CN"/>
        </w:rPr>
      </w:pPr>
    </w:p>
    <w:p w:rsidR="006C5A27" w:rsidRPr="000F261D" w:rsidRDefault="006C5A27" w:rsidP="006C5A27">
      <w:pPr>
        <w:keepNext/>
        <w:keepLines/>
        <w:autoSpaceDE/>
        <w:autoSpaceDN/>
        <w:adjustRightInd/>
        <w:snapToGrid/>
        <w:spacing w:before="60" w:after="180"/>
        <w:jc w:val="center"/>
        <w:rPr>
          <w:b/>
          <w:sz w:val="20"/>
          <w:szCs w:val="20"/>
          <w:lang w:val="en-GB" w:eastAsia="zh-CN"/>
        </w:rPr>
      </w:pPr>
      <w:bookmarkStart w:id="7" w:name="_Ref110523667"/>
      <w:r w:rsidRPr="000F261D">
        <w:rPr>
          <w:b/>
          <w:sz w:val="20"/>
          <w:szCs w:val="20"/>
          <w:lang w:val="en-GB"/>
        </w:rPr>
        <w:t xml:space="preserve">Table </w:t>
      </w:r>
      <w:r w:rsidRPr="000F261D">
        <w:rPr>
          <w:b/>
          <w:sz w:val="20"/>
          <w:szCs w:val="20"/>
          <w:lang w:val="en-GB"/>
        </w:rPr>
        <w:fldChar w:fldCharType="begin"/>
      </w:r>
      <w:r w:rsidRPr="000F261D">
        <w:rPr>
          <w:b/>
          <w:sz w:val="20"/>
          <w:szCs w:val="20"/>
          <w:lang w:val="en-GB"/>
        </w:rPr>
        <w:instrText xml:space="preserve"> SEQ Table \* ARABIC </w:instrText>
      </w:r>
      <w:r w:rsidRPr="000F261D">
        <w:rPr>
          <w:b/>
          <w:sz w:val="20"/>
          <w:szCs w:val="20"/>
          <w:lang w:val="en-GB"/>
        </w:rPr>
        <w:fldChar w:fldCharType="separate"/>
      </w:r>
      <w:r w:rsidRPr="000F261D">
        <w:rPr>
          <w:b/>
          <w:noProof/>
          <w:sz w:val="20"/>
          <w:szCs w:val="20"/>
          <w:lang w:val="en-GB"/>
        </w:rPr>
        <w:t>5</w:t>
      </w:r>
      <w:r w:rsidRPr="000F261D">
        <w:rPr>
          <w:b/>
          <w:sz w:val="20"/>
          <w:szCs w:val="20"/>
          <w:lang w:val="en-GB"/>
        </w:rPr>
        <w:fldChar w:fldCharType="end"/>
      </w:r>
      <w:bookmarkEnd w:id="7"/>
      <w:r w:rsidR="001D7DA6" w:rsidRPr="000F261D">
        <w:rPr>
          <w:b/>
          <w:sz w:val="20"/>
          <w:szCs w:val="20"/>
          <w:lang w:val="en-GB"/>
        </w:rPr>
        <w:t>:</w:t>
      </w:r>
      <w:r w:rsidR="001D7DA6" w:rsidRPr="000F261D">
        <w:rPr>
          <w:b/>
          <w:sz w:val="20"/>
          <w:szCs w:val="20"/>
          <w:lang w:val="en-GB" w:eastAsia="zh-CN"/>
        </w:rPr>
        <w:t xml:space="preserve"> Evaluation</w:t>
      </w:r>
      <w:r w:rsidRPr="000F261D">
        <w:rPr>
          <w:rFonts w:hint="eastAsia"/>
          <w:b/>
          <w:sz w:val="20"/>
          <w:szCs w:val="20"/>
          <w:lang w:val="en-GB" w:eastAsia="zh-CN"/>
        </w:rPr>
        <w:t xml:space="preserve"> assumption</w:t>
      </w:r>
      <w:r w:rsidR="001D7DA6">
        <w:rPr>
          <w:rFonts w:hint="eastAsia"/>
          <w:b/>
          <w:sz w:val="20"/>
          <w:szCs w:val="20"/>
          <w:lang w:val="en-GB" w:eastAsia="zh-CN"/>
        </w:rPr>
        <w:t>s</w:t>
      </w:r>
      <w:r w:rsidRPr="000F261D">
        <w:rPr>
          <w:rFonts w:hint="eastAsia"/>
          <w:b/>
          <w:sz w:val="20"/>
          <w:szCs w:val="20"/>
          <w:lang w:val="en-GB" w:eastAsia="zh-CN"/>
        </w:rPr>
        <w:t xml:space="preserve"> for</w:t>
      </w:r>
      <w:r w:rsidRPr="000F261D">
        <w:rPr>
          <w:b/>
          <w:sz w:val="20"/>
          <w:szCs w:val="20"/>
          <w:lang w:val="en-GB" w:eastAsia="zh-CN"/>
        </w:rPr>
        <w:t xml:space="preserve"> all channels/signals</w:t>
      </w:r>
    </w:p>
    <w:tbl>
      <w:tblPr>
        <w:tblW w:w="9067" w:type="dxa"/>
        <w:jc w:val="center"/>
        <w:tblCellMar>
          <w:left w:w="0" w:type="dxa"/>
          <w:right w:w="0" w:type="dxa"/>
        </w:tblCellMar>
        <w:tblLook w:val="04A0" w:firstRow="1" w:lastRow="0" w:firstColumn="1" w:lastColumn="0" w:noHBand="0" w:noVBand="1"/>
      </w:tblPr>
      <w:tblGrid>
        <w:gridCol w:w="3114"/>
        <w:gridCol w:w="5953"/>
      </w:tblGrid>
      <w:tr w:rsidR="006C5A27" w:rsidRPr="000F261D" w:rsidTr="003F5633">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6C5A27" w:rsidRPr="000F261D" w:rsidRDefault="00E97CF3" w:rsidP="003F5633">
            <w:pPr>
              <w:overflowPunct w:val="0"/>
              <w:jc w:val="center"/>
              <w:textAlignment w:val="baseline"/>
              <w:rPr>
                <w:b/>
                <w:bCs/>
                <w:sz w:val="20"/>
                <w:szCs w:val="20"/>
                <w:lang w:eastAsia="zh-CN"/>
              </w:rPr>
            </w:pPr>
            <w:r w:rsidRPr="000F261D">
              <w:rPr>
                <w:rFonts w:hint="eastAsia"/>
                <w:b/>
                <w:bCs/>
                <w:color w:val="000000"/>
                <w:sz w:val="20"/>
                <w:szCs w:val="20"/>
                <w:lang w:eastAsia="zh-CN"/>
              </w:rPr>
              <w:t>Conditions</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6C5A27" w:rsidRPr="000F261D" w:rsidRDefault="006C5A27" w:rsidP="003F5633">
            <w:pPr>
              <w:overflowPunct w:val="0"/>
              <w:jc w:val="center"/>
              <w:textAlignment w:val="baseline"/>
              <w:rPr>
                <w:b/>
                <w:bCs/>
                <w:sz w:val="20"/>
                <w:szCs w:val="20"/>
              </w:rPr>
            </w:pPr>
            <w:r w:rsidRPr="000F261D">
              <w:rPr>
                <w:b/>
                <w:bCs/>
                <w:color w:val="000000"/>
                <w:sz w:val="20"/>
                <w:szCs w:val="20"/>
              </w:rPr>
              <w:t>Value</w:t>
            </w:r>
          </w:p>
        </w:tc>
      </w:tr>
      <w:tr w:rsidR="006C5A27" w:rsidRPr="000F261D" w:rsidTr="003F5633">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C5A27" w:rsidRPr="000F261D" w:rsidRDefault="00E97CF3" w:rsidP="003F5633">
            <w:pPr>
              <w:rPr>
                <w:sz w:val="20"/>
                <w:szCs w:val="20"/>
              </w:rPr>
            </w:pPr>
            <w:r w:rsidRPr="000F261D">
              <w:rPr>
                <w:sz w:val="20"/>
                <w:szCs w:val="20"/>
              </w:rPr>
              <w:t>Channel model</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C5A27" w:rsidRPr="000F261D" w:rsidRDefault="00E97CF3" w:rsidP="00E97CF3">
            <w:pPr>
              <w:autoSpaceDE/>
              <w:autoSpaceDN/>
              <w:adjustRightInd/>
              <w:snapToGrid/>
              <w:spacing w:after="0"/>
              <w:jc w:val="left"/>
              <w:rPr>
                <w:sz w:val="20"/>
                <w:szCs w:val="20"/>
              </w:rPr>
            </w:pPr>
            <w:r w:rsidRPr="000F261D">
              <w:rPr>
                <w:sz w:val="20"/>
                <w:szCs w:val="20"/>
              </w:rPr>
              <w:t>NTN-TDL-A (NLOS) and NTN-TDL-C (LOS)</w:t>
            </w:r>
          </w:p>
        </w:tc>
      </w:tr>
      <w:tr w:rsidR="006C5A27" w:rsidRPr="000F261D" w:rsidTr="003F5633">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C5A27" w:rsidRPr="000F261D" w:rsidRDefault="00E97CF3" w:rsidP="003F5633">
            <w:pPr>
              <w:rPr>
                <w:sz w:val="20"/>
                <w:szCs w:val="20"/>
                <w:lang w:eastAsia="zh-CN"/>
              </w:rPr>
            </w:pPr>
            <w:r w:rsidRPr="000F261D">
              <w:rPr>
                <w:rFonts w:hint="eastAsia"/>
                <w:sz w:val="20"/>
                <w:szCs w:val="20"/>
                <w:lang w:eastAsia="zh-CN"/>
              </w:rPr>
              <w:t>Delay spread</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C5A27" w:rsidRPr="000F261D" w:rsidRDefault="00E97CF3" w:rsidP="003F5633">
            <w:pPr>
              <w:spacing w:before="20" w:after="20" w:line="276" w:lineRule="auto"/>
              <w:rPr>
                <w:sz w:val="20"/>
                <w:szCs w:val="20"/>
                <w:lang w:val="da-DK" w:eastAsia="zh-CN"/>
              </w:rPr>
            </w:pPr>
            <w:r w:rsidRPr="000F261D">
              <w:rPr>
                <w:rFonts w:hint="eastAsia"/>
                <w:sz w:val="20"/>
                <w:szCs w:val="20"/>
                <w:lang w:eastAsia="zh-CN"/>
              </w:rPr>
              <w:t>100ns</w:t>
            </w:r>
          </w:p>
        </w:tc>
      </w:tr>
      <w:tr w:rsidR="006C5A27" w:rsidRPr="000F261D" w:rsidTr="003F5633">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C5A27" w:rsidRPr="000F261D" w:rsidRDefault="00E97CF3" w:rsidP="003F5633">
            <w:pPr>
              <w:rPr>
                <w:sz w:val="20"/>
                <w:szCs w:val="20"/>
                <w:lang w:eastAsia="zh-CN"/>
              </w:rPr>
            </w:pPr>
            <w:r w:rsidRPr="000F261D">
              <w:rPr>
                <w:rFonts w:hint="eastAsia"/>
                <w:sz w:val="20"/>
                <w:szCs w:val="20"/>
                <w:lang w:eastAsia="zh-CN"/>
              </w:rPr>
              <w:t>Channel estimation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C5A27" w:rsidRPr="000F261D" w:rsidRDefault="00E97CF3" w:rsidP="003F5633">
            <w:pPr>
              <w:spacing w:before="20" w:after="20" w:line="276" w:lineRule="auto"/>
              <w:rPr>
                <w:sz w:val="20"/>
                <w:szCs w:val="20"/>
                <w:lang w:eastAsia="zh-CN"/>
              </w:rPr>
            </w:pPr>
            <w:r w:rsidRPr="000F261D">
              <w:rPr>
                <w:sz w:val="20"/>
                <w:szCs w:val="20"/>
              </w:rPr>
              <w:t>Realistic estimation</w:t>
            </w:r>
            <w:r w:rsidRPr="000F261D">
              <w:rPr>
                <w:rFonts w:hint="eastAsia"/>
                <w:sz w:val="20"/>
                <w:szCs w:val="20"/>
                <w:lang w:eastAsia="zh-CN"/>
              </w:rPr>
              <w:t>: MMSE</w:t>
            </w:r>
            <w:r w:rsidR="00774713" w:rsidRPr="000F261D">
              <w:rPr>
                <w:rFonts w:hint="eastAsia"/>
                <w:sz w:val="20"/>
                <w:szCs w:val="20"/>
                <w:lang w:eastAsia="zh-CN"/>
              </w:rPr>
              <w:t>1D1D</w:t>
            </w:r>
          </w:p>
        </w:tc>
      </w:tr>
      <w:tr w:rsidR="006C5A27" w:rsidRPr="000F261D" w:rsidTr="003F5633">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C5A27" w:rsidRPr="000F261D" w:rsidRDefault="00E97CF3" w:rsidP="003F5633">
            <w:pPr>
              <w:rPr>
                <w:sz w:val="20"/>
                <w:szCs w:val="20"/>
                <w:lang w:eastAsia="zh-CN"/>
              </w:rPr>
            </w:pPr>
            <w:r w:rsidRPr="000F261D">
              <w:rPr>
                <w:rFonts w:hint="eastAsia"/>
                <w:sz w:val="20"/>
                <w:szCs w:val="20"/>
                <w:lang w:eastAsia="zh-CN"/>
              </w:rPr>
              <w:t>SCS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C5A27" w:rsidRPr="000F261D" w:rsidRDefault="00E97CF3" w:rsidP="003F5633">
            <w:pPr>
              <w:spacing w:before="20" w:after="20" w:line="276" w:lineRule="auto"/>
              <w:rPr>
                <w:sz w:val="20"/>
                <w:szCs w:val="20"/>
                <w:lang w:eastAsia="zh-CN"/>
              </w:rPr>
            </w:pPr>
            <w:r w:rsidRPr="000F261D">
              <w:rPr>
                <w:rFonts w:hint="eastAsia"/>
                <w:sz w:val="20"/>
                <w:szCs w:val="20"/>
                <w:lang w:eastAsia="zh-CN"/>
              </w:rPr>
              <w:t>15kHz</w:t>
            </w:r>
          </w:p>
        </w:tc>
      </w:tr>
      <w:tr w:rsidR="006C5A27" w:rsidRPr="000F261D" w:rsidTr="003F5633">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C5A27" w:rsidRPr="000F261D" w:rsidRDefault="00E97CF3" w:rsidP="003F5633">
            <w:pPr>
              <w:rPr>
                <w:sz w:val="20"/>
                <w:szCs w:val="20"/>
                <w:lang w:eastAsia="zh-CN"/>
              </w:rPr>
            </w:pPr>
            <w:r w:rsidRPr="000F261D">
              <w:rPr>
                <w:rFonts w:hint="eastAsia"/>
                <w:sz w:val="20"/>
                <w:szCs w:val="20"/>
                <w:lang w:eastAsia="zh-CN"/>
              </w:rPr>
              <w:t>UE speed</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C5A27" w:rsidRPr="000F261D" w:rsidRDefault="00E97CF3" w:rsidP="003F5633">
            <w:pPr>
              <w:spacing w:before="20" w:after="20" w:line="276" w:lineRule="auto"/>
              <w:rPr>
                <w:sz w:val="20"/>
                <w:szCs w:val="20"/>
                <w:lang w:eastAsia="zh-CN"/>
              </w:rPr>
            </w:pPr>
            <w:r w:rsidRPr="000F261D">
              <w:rPr>
                <w:rFonts w:hint="eastAsia"/>
                <w:sz w:val="20"/>
                <w:szCs w:val="20"/>
                <w:lang w:eastAsia="zh-CN"/>
              </w:rPr>
              <w:t>3km/</w:t>
            </w:r>
            <w:proofErr w:type="spellStart"/>
            <w:r w:rsidRPr="000F261D">
              <w:rPr>
                <w:rFonts w:hint="eastAsia"/>
                <w:sz w:val="20"/>
                <w:szCs w:val="20"/>
                <w:lang w:eastAsia="zh-CN"/>
              </w:rPr>
              <w:t>hr</w:t>
            </w:r>
            <w:proofErr w:type="spellEnd"/>
          </w:p>
        </w:tc>
      </w:tr>
      <w:tr w:rsidR="006C5A27" w:rsidRPr="000F261D" w:rsidTr="00FB2567">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6C5A27" w:rsidRPr="000F261D" w:rsidRDefault="000421F3" w:rsidP="003F5633">
            <w:pPr>
              <w:rPr>
                <w:sz w:val="20"/>
                <w:szCs w:val="20"/>
              </w:rPr>
            </w:pPr>
            <w:r w:rsidRPr="000F261D">
              <w:rPr>
                <w:sz w:val="20"/>
                <w:szCs w:val="20"/>
              </w:rPr>
              <w:t>Frequency drift:</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rsidR="006C5A27" w:rsidRPr="000F261D" w:rsidRDefault="000421F3" w:rsidP="003F5633">
            <w:pPr>
              <w:spacing w:before="20" w:after="20" w:line="276" w:lineRule="auto"/>
              <w:rPr>
                <w:sz w:val="20"/>
                <w:szCs w:val="20"/>
              </w:rPr>
            </w:pPr>
            <w:r w:rsidRPr="000F261D">
              <w:rPr>
                <w:sz w:val="20"/>
                <w:szCs w:val="20"/>
              </w:rPr>
              <w:t>Not assumed</w:t>
            </w:r>
          </w:p>
        </w:tc>
      </w:tr>
      <w:tr w:rsidR="006C5A27" w:rsidRPr="000F261D" w:rsidTr="00FB2567">
        <w:trPr>
          <w:trHeight w:val="147"/>
          <w:jc w:val="center"/>
        </w:trPr>
        <w:tc>
          <w:tcPr>
            <w:tcW w:w="311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6C5A27" w:rsidRPr="000F261D" w:rsidRDefault="000421F3" w:rsidP="000421F3">
            <w:pPr>
              <w:rPr>
                <w:sz w:val="20"/>
                <w:szCs w:val="20"/>
              </w:rPr>
            </w:pPr>
            <w:r w:rsidRPr="000F261D">
              <w:rPr>
                <w:sz w:val="20"/>
                <w:szCs w:val="20"/>
              </w:rPr>
              <w:t xml:space="preserve">Frequency </w:t>
            </w:r>
            <w:r w:rsidRPr="000F261D">
              <w:rPr>
                <w:rFonts w:hint="eastAsia"/>
                <w:sz w:val="20"/>
                <w:szCs w:val="20"/>
                <w:lang w:eastAsia="zh-CN"/>
              </w:rPr>
              <w:t>offset</w:t>
            </w:r>
            <w:r w:rsidRPr="000F261D">
              <w:rPr>
                <w:sz w:val="20"/>
                <w:szCs w:val="20"/>
              </w:rPr>
              <w:t>:</w:t>
            </w:r>
          </w:p>
        </w:tc>
        <w:tc>
          <w:tcPr>
            <w:tcW w:w="59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6C5A27" w:rsidRPr="000F261D" w:rsidRDefault="000421F3" w:rsidP="003F5633">
            <w:pPr>
              <w:spacing w:before="20" w:after="20" w:line="276" w:lineRule="auto"/>
              <w:rPr>
                <w:sz w:val="20"/>
                <w:szCs w:val="20"/>
                <w:lang w:eastAsia="zh-CN"/>
              </w:rPr>
            </w:pPr>
            <w:r w:rsidRPr="000F261D">
              <w:rPr>
                <w:rFonts w:hint="eastAsia"/>
                <w:sz w:val="20"/>
                <w:szCs w:val="20"/>
                <w:lang w:eastAsia="zh-CN"/>
              </w:rPr>
              <w:t>0.1ppm</w:t>
            </w:r>
          </w:p>
        </w:tc>
      </w:tr>
      <w:tr w:rsidR="00FB2567" w:rsidRPr="000F261D" w:rsidTr="00FB2567">
        <w:trPr>
          <w:trHeight w:val="147"/>
          <w:jc w:val="center"/>
        </w:trPr>
        <w:tc>
          <w:tcPr>
            <w:tcW w:w="311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B2567" w:rsidRPr="000F261D" w:rsidRDefault="00FB2567" w:rsidP="00FB2567">
            <w:pPr>
              <w:rPr>
                <w:rFonts w:eastAsia="Yu Mincho"/>
                <w:sz w:val="20"/>
                <w:szCs w:val="20"/>
              </w:rPr>
            </w:pPr>
            <w:r>
              <w:rPr>
                <w:rFonts w:eastAsiaTheme="minorEastAsia" w:hint="eastAsia"/>
                <w:sz w:val="20"/>
                <w:szCs w:val="20"/>
                <w:lang w:eastAsia="zh-CN"/>
              </w:rPr>
              <w:t xml:space="preserve">UE </w:t>
            </w:r>
            <w:r w:rsidRPr="000F261D">
              <w:rPr>
                <w:rFonts w:eastAsia="Yu Mincho"/>
                <w:sz w:val="20"/>
                <w:szCs w:val="20"/>
              </w:rPr>
              <w:t>Antenna type and configuration</w:t>
            </w:r>
          </w:p>
        </w:tc>
        <w:tc>
          <w:tcPr>
            <w:tcW w:w="595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B2567" w:rsidRPr="000F261D" w:rsidRDefault="00EB1970" w:rsidP="00EB1970">
            <w:pPr>
              <w:rPr>
                <w:rFonts w:eastAsia="Yu Mincho"/>
                <w:sz w:val="20"/>
                <w:szCs w:val="20"/>
              </w:rPr>
            </w:pPr>
            <w:r>
              <w:rPr>
                <w:rFonts w:eastAsia="Yu Mincho"/>
                <w:sz w:val="20"/>
                <w:szCs w:val="20"/>
              </w:rPr>
              <w:t>1 TX</w:t>
            </w:r>
            <w:r w:rsidR="00FB2567" w:rsidRPr="000F261D">
              <w:rPr>
                <w:rFonts w:eastAsia="Yu Mincho"/>
                <w:sz w:val="20"/>
                <w:szCs w:val="20"/>
              </w:rPr>
              <w:t xml:space="preserve"> / </w:t>
            </w:r>
            <w:r w:rsidR="00FB2567">
              <w:rPr>
                <w:rFonts w:eastAsiaTheme="minorEastAsia" w:hint="eastAsia"/>
                <w:color w:val="000000" w:themeColor="text1"/>
                <w:sz w:val="20"/>
                <w:szCs w:val="20"/>
                <w:lang w:eastAsia="zh-CN"/>
              </w:rPr>
              <w:t>2</w:t>
            </w:r>
            <w:r w:rsidR="00FB2567" w:rsidRPr="00FB2567">
              <w:rPr>
                <w:rFonts w:eastAsia="Yu Mincho"/>
                <w:color w:val="000000" w:themeColor="text1"/>
                <w:sz w:val="20"/>
                <w:szCs w:val="20"/>
              </w:rPr>
              <w:t xml:space="preserve">RX </w:t>
            </w:r>
            <w:r w:rsidR="00FB2567" w:rsidRPr="000F261D">
              <w:rPr>
                <w:rFonts w:eastAsia="Yu Mincho"/>
                <w:sz w:val="20"/>
                <w:szCs w:val="20"/>
              </w:rPr>
              <w:t xml:space="preserve">with </w:t>
            </w:r>
            <w:proofErr w:type="spellStart"/>
            <w:r w:rsidR="00FB2567" w:rsidRPr="000F261D">
              <w:rPr>
                <w:rFonts w:eastAsia="Yu Mincho"/>
                <w:sz w:val="20"/>
                <w:szCs w:val="20"/>
              </w:rPr>
              <w:t>omni</w:t>
            </w:r>
            <w:proofErr w:type="spellEnd"/>
            <w:r w:rsidR="00FB2567" w:rsidRPr="000F261D">
              <w:rPr>
                <w:rFonts w:eastAsia="Yu Mincho"/>
                <w:sz w:val="20"/>
                <w:szCs w:val="20"/>
              </w:rPr>
              <w:t>-directional antenna element</w:t>
            </w:r>
          </w:p>
        </w:tc>
      </w:tr>
    </w:tbl>
    <w:p w:rsidR="006C5A27" w:rsidRPr="000F261D" w:rsidRDefault="006C5A27" w:rsidP="00776981">
      <w:pPr>
        <w:autoSpaceDE/>
        <w:autoSpaceDN/>
        <w:adjustRightInd/>
        <w:snapToGrid/>
        <w:spacing w:after="0"/>
        <w:jc w:val="left"/>
        <w:rPr>
          <w:rFonts w:eastAsiaTheme="minorEastAsia"/>
          <w:sz w:val="20"/>
          <w:szCs w:val="20"/>
          <w:lang w:eastAsia="zh-CN"/>
        </w:rPr>
      </w:pPr>
    </w:p>
    <w:p w:rsidR="006C5A27" w:rsidRPr="006C5A27" w:rsidRDefault="006C5A27" w:rsidP="00776981">
      <w:pPr>
        <w:autoSpaceDE/>
        <w:autoSpaceDN/>
        <w:adjustRightInd/>
        <w:snapToGrid/>
        <w:spacing w:after="0"/>
        <w:jc w:val="left"/>
        <w:rPr>
          <w:rFonts w:eastAsiaTheme="minorEastAsia"/>
          <w:bCs/>
          <w:color w:val="000000" w:themeColor="text1"/>
          <w:sz w:val="20"/>
          <w:szCs w:val="20"/>
          <w:lang w:eastAsia="zh-CN"/>
        </w:rPr>
      </w:pPr>
    </w:p>
    <w:p w:rsidR="00C05CDB" w:rsidRDefault="00C05CDB" w:rsidP="00C05CDB">
      <w:pPr>
        <w:pStyle w:val="3"/>
        <w:rPr>
          <w:lang w:eastAsia="zh-CN"/>
        </w:rPr>
      </w:pPr>
      <w:r>
        <w:rPr>
          <w:rFonts w:hint="eastAsia"/>
          <w:lang w:eastAsia="zh-CN"/>
        </w:rPr>
        <w:t>PUSCH</w:t>
      </w:r>
    </w:p>
    <w:p w:rsidR="00806428" w:rsidRDefault="0030159B" w:rsidP="00806428">
      <w:pPr>
        <w:rPr>
          <w:sz w:val="20"/>
          <w:szCs w:val="20"/>
          <w:lang w:eastAsia="zh-CN"/>
        </w:rPr>
      </w:pPr>
      <w:proofErr w:type="gramStart"/>
      <w:r w:rsidRPr="0030159B">
        <w:rPr>
          <w:rFonts w:eastAsia="MS Gothic"/>
          <w:sz w:val="20"/>
          <w:szCs w:val="20"/>
        </w:rPr>
        <w:t xml:space="preserve">For VoIP, AMR 4.75 kbps (TBS of 184 bits without CRC in physical layer) with 20 </w:t>
      </w:r>
      <w:proofErr w:type="spellStart"/>
      <w:r w:rsidRPr="0030159B">
        <w:rPr>
          <w:rFonts w:eastAsia="MS Gothic"/>
          <w:sz w:val="20"/>
          <w:szCs w:val="20"/>
        </w:rPr>
        <w:t>ms</w:t>
      </w:r>
      <w:proofErr w:type="spellEnd"/>
      <w:r w:rsidRPr="0030159B">
        <w:rPr>
          <w:rFonts w:eastAsia="MS Gothic"/>
          <w:sz w:val="20"/>
          <w:szCs w:val="20"/>
        </w:rPr>
        <w:t xml:space="preserve"> data</w:t>
      </w:r>
      <w:r w:rsidRPr="0030159B">
        <w:rPr>
          <w:rFonts w:eastAsia="MS Gothic" w:hint="eastAsia"/>
          <w:sz w:val="20"/>
          <w:szCs w:val="20"/>
        </w:rPr>
        <w:t>,</w:t>
      </w:r>
      <w:r w:rsidR="00354150">
        <w:rPr>
          <w:rFonts w:eastAsiaTheme="minorEastAsia" w:hint="eastAsia"/>
          <w:sz w:val="20"/>
          <w:szCs w:val="20"/>
          <w:lang w:eastAsia="zh-CN"/>
        </w:rPr>
        <w:t xml:space="preserve"> </w:t>
      </w:r>
      <w:r w:rsidRPr="0030159B">
        <w:rPr>
          <w:rFonts w:eastAsia="MS Gothic" w:hint="eastAsia"/>
          <w:sz w:val="20"/>
          <w:szCs w:val="20"/>
        </w:rPr>
        <w:t>and allocated in 6PRB with QPSK.</w:t>
      </w:r>
      <w:proofErr w:type="gramEnd"/>
      <w:r>
        <w:rPr>
          <w:rFonts w:eastAsiaTheme="minorEastAsia" w:hint="eastAsia"/>
          <w:sz w:val="20"/>
          <w:szCs w:val="20"/>
          <w:lang w:eastAsia="zh-CN"/>
        </w:rPr>
        <w:t xml:space="preserve"> </w:t>
      </w:r>
      <w:r w:rsidR="00806428" w:rsidRPr="0030159B">
        <w:rPr>
          <w:sz w:val="20"/>
          <w:szCs w:val="20"/>
        </w:rPr>
        <w:t>For coverage evaluation of PUSCH</w:t>
      </w:r>
      <w:r w:rsidR="005271AE">
        <w:rPr>
          <w:rFonts w:hint="eastAsia"/>
          <w:sz w:val="20"/>
          <w:szCs w:val="20"/>
          <w:lang w:eastAsia="zh-CN"/>
        </w:rPr>
        <w:t xml:space="preserve"> </w:t>
      </w:r>
      <w:r w:rsidR="00806428" w:rsidRPr="0030159B">
        <w:rPr>
          <w:sz w:val="20"/>
          <w:szCs w:val="20"/>
        </w:rPr>
        <w:t>in NR NTN, the following table is assumed</w:t>
      </w:r>
      <w:r>
        <w:rPr>
          <w:rFonts w:hint="eastAsia"/>
          <w:sz w:val="20"/>
          <w:szCs w:val="20"/>
          <w:lang w:eastAsia="zh-CN"/>
        </w:rPr>
        <w:t xml:space="preserve"> for LLS</w:t>
      </w:r>
      <w:r w:rsidR="00806428" w:rsidRPr="0030159B">
        <w:rPr>
          <w:sz w:val="20"/>
          <w:szCs w:val="20"/>
        </w:rPr>
        <w:t>.</w:t>
      </w:r>
      <w:r w:rsidR="005271AE" w:rsidRPr="005271AE">
        <w:rPr>
          <w:rFonts w:hint="eastAsia"/>
          <w:lang w:eastAsia="zh-CN"/>
        </w:rPr>
        <w:t xml:space="preserve"> </w:t>
      </w:r>
    </w:p>
    <w:p w:rsidR="0030159B" w:rsidRPr="000F261D" w:rsidRDefault="0030159B" w:rsidP="0030159B">
      <w:pPr>
        <w:keepNext/>
        <w:keepLines/>
        <w:autoSpaceDE/>
        <w:autoSpaceDN/>
        <w:adjustRightInd/>
        <w:snapToGrid/>
        <w:spacing w:before="60" w:after="180"/>
        <w:jc w:val="center"/>
        <w:rPr>
          <w:b/>
          <w:sz w:val="20"/>
          <w:szCs w:val="20"/>
          <w:lang w:val="en-GB" w:eastAsia="zh-CN"/>
        </w:rPr>
      </w:pPr>
      <w:r w:rsidRPr="000F261D">
        <w:rPr>
          <w:b/>
          <w:sz w:val="20"/>
          <w:szCs w:val="20"/>
          <w:lang w:val="en-GB"/>
        </w:rPr>
        <w:t xml:space="preserve">Table </w:t>
      </w:r>
      <w:r w:rsidRPr="000F261D">
        <w:rPr>
          <w:b/>
          <w:sz w:val="20"/>
          <w:szCs w:val="20"/>
          <w:lang w:val="en-GB"/>
        </w:rPr>
        <w:fldChar w:fldCharType="begin"/>
      </w:r>
      <w:r w:rsidRPr="000F261D">
        <w:rPr>
          <w:b/>
          <w:sz w:val="20"/>
          <w:szCs w:val="20"/>
          <w:lang w:val="en-GB"/>
        </w:rPr>
        <w:instrText xml:space="preserve"> SEQ Table \* ARABIC </w:instrText>
      </w:r>
      <w:r w:rsidRPr="000F261D">
        <w:rPr>
          <w:b/>
          <w:sz w:val="20"/>
          <w:szCs w:val="20"/>
          <w:lang w:val="en-GB"/>
        </w:rPr>
        <w:fldChar w:fldCharType="separate"/>
      </w:r>
      <w:r w:rsidR="00856CE3">
        <w:rPr>
          <w:b/>
          <w:noProof/>
          <w:sz w:val="20"/>
          <w:szCs w:val="20"/>
          <w:lang w:val="en-GB"/>
        </w:rPr>
        <w:t>6</w:t>
      </w:r>
      <w:r w:rsidRPr="000F261D">
        <w:rPr>
          <w:b/>
          <w:sz w:val="20"/>
          <w:szCs w:val="20"/>
          <w:lang w:val="en-GB"/>
        </w:rPr>
        <w:fldChar w:fldCharType="end"/>
      </w:r>
      <w:r w:rsidRPr="000F261D">
        <w:rPr>
          <w:b/>
          <w:sz w:val="20"/>
          <w:szCs w:val="20"/>
          <w:lang w:val="en-GB"/>
        </w:rPr>
        <w:t>:</w:t>
      </w:r>
      <w:r w:rsidR="00BF43B6">
        <w:rPr>
          <w:rFonts w:hint="eastAsia"/>
          <w:b/>
          <w:sz w:val="20"/>
          <w:szCs w:val="20"/>
          <w:lang w:val="en-GB" w:eastAsia="zh-CN"/>
        </w:rPr>
        <w:t xml:space="preserve"> </w:t>
      </w:r>
      <w:r w:rsidR="008430CE" w:rsidRPr="000F261D">
        <w:rPr>
          <w:rFonts w:hint="eastAsia"/>
          <w:b/>
          <w:sz w:val="20"/>
          <w:szCs w:val="20"/>
          <w:lang w:val="en-GB" w:eastAsia="zh-CN"/>
        </w:rPr>
        <w:t>PUSCH parameters assumption for VoIP and low data rate service</w:t>
      </w:r>
    </w:p>
    <w:tbl>
      <w:tblPr>
        <w:tblW w:w="9067" w:type="dxa"/>
        <w:jc w:val="center"/>
        <w:tblCellMar>
          <w:left w:w="0" w:type="dxa"/>
          <w:right w:w="0" w:type="dxa"/>
        </w:tblCellMar>
        <w:tblLook w:val="04A0" w:firstRow="1" w:lastRow="0" w:firstColumn="1" w:lastColumn="0" w:noHBand="0" w:noVBand="1"/>
      </w:tblPr>
      <w:tblGrid>
        <w:gridCol w:w="3114"/>
        <w:gridCol w:w="5953"/>
      </w:tblGrid>
      <w:tr w:rsidR="00806428" w:rsidRPr="000F261D" w:rsidTr="0030159B">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806428" w:rsidRPr="000F261D" w:rsidRDefault="00806428" w:rsidP="0030159B">
            <w:pPr>
              <w:overflowPunct w:val="0"/>
              <w:jc w:val="center"/>
              <w:textAlignment w:val="baseline"/>
              <w:rPr>
                <w:b/>
                <w:bCs/>
                <w:sz w:val="20"/>
                <w:szCs w:val="20"/>
              </w:rPr>
            </w:pPr>
            <w:r w:rsidRPr="000F261D">
              <w:rPr>
                <w:b/>
                <w:bCs/>
                <w:color w:val="000000"/>
                <w:sz w:val="20"/>
                <w:szCs w:val="2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806428" w:rsidRPr="000F261D" w:rsidRDefault="00806428" w:rsidP="0030159B">
            <w:pPr>
              <w:overflowPunct w:val="0"/>
              <w:jc w:val="center"/>
              <w:textAlignment w:val="baseline"/>
              <w:rPr>
                <w:b/>
                <w:bCs/>
                <w:sz w:val="20"/>
                <w:szCs w:val="20"/>
              </w:rPr>
            </w:pPr>
            <w:r w:rsidRPr="000F261D">
              <w:rPr>
                <w:b/>
                <w:bCs/>
                <w:color w:val="000000"/>
                <w:sz w:val="20"/>
                <w:szCs w:val="20"/>
              </w:rPr>
              <w:t>Value</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 xml:space="preserve">Frequency hopping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w/o frequency hopping</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 xml:space="preserve">For low data rate service, w/ HARQ, 10% </w:t>
            </w:r>
            <w:proofErr w:type="spellStart"/>
            <w:r w:rsidRPr="000F261D">
              <w:rPr>
                <w:sz w:val="20"/>
                <w:szCs w:val="20"/>
              </w:rPr>
              <w:t>iBLER</w:t>
            </w:r>
            <w:proofErr w:type="spellEnd"/>
            <w:r w:rsidRPr="000F261D">
              <w:rPr>
                <w:sz w:val="20"/>
                <w:szCs w:val="20"/>
              </w:rPr>
              <w:t xml:space="preserve">; w/o HARQ, 10% </w:t>
            </w:r>
            <w:proofErr w:type="spellStart"/>
            <w:r w:rsidRPr="000F261D">
              <w:rPr>
                <w:sz w:val="20"/>
                <w:szCs w:val="20"/>
              </w:rPr>
              <w:t>iBLER</w:t>
            </w:r>
            <w:proofErr w:type="spellEnd"/>
            <w:r w:rsidRPr="000F261D">
              <w:rPr>
                <w:sz w:val="20"/>
                <w:szCs w:val="20"/>
              </w:rPr>
              <w:t>.</w:t>
            </w:r>
          </w:p>
          <w:p w:rsidR="00806428" w:rsidRPr="000F261D" w:rsidRDefault="00806428" w:rsidP="0030159B">
            <w:pPr>
              <w:spacing w:before="20" w:after="20" w:line="276" w:lineRule="auto"/>
              <w:rPr>
                <w:sz w:val="20"/>
                <w:szCs w:val="20"/>
                <w:lang w:val="da-DK"/>
              </w:rPr>
            </w:pPr>
            <w:r w:rsidRPr="000F261D">
              <w:rPr>
                <w:sz w:val="20"/>
                <w:szCs w:val="20"/>
                <w:lang w:val="da-DK"/>
              </w:rPr>
              <w:t>For VoIP, 2% rBLER.</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 xml:space="preserve">Number of UE transmit chains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976C8A">
            <w:pPr>
              <w:spacing w:before="20" w:after="20" w:line="276" w:lineRule="auto"/>
              <w:rPr>
                <w:sz w:val="20"/>
                <w:szCs w:val="20"/>
                <w:lang w:eastAsia="zh-CN"/>
              </w:rPr>
            </w:pPr>
            <w:r w:rsidRPr="000F261D">
              <w:rPr>
                <w:sz w:val="20"/>
                <w:szCs w:val="20"/>
              </w:rPr>
              <w:t>1</w:t>
            </w:r>
            <w:r w:rsidRPr="000F261D">
              <w:rPr>
                <w:color w:val="FF0000"/>
                <w:sz w:val="20"/>
                <w:szCs w:val="20"/>
              </w:rPr>
              <w:t xml:space="preserve"> </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 xml:space="preserve">DMRS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 xml:space="preserve">Type I, </w:t>
            </w:r>
            <w:r w:rsidR="00495B84" w:rsidRPr="000F261D">
              <w:rPr>
                <w:color w:val="000000" w:themeColor="text1"/>
                <w:sz w:val="20"/>
                <w:szCs w:val="20"/>
                <w:lang w:eastAsia="zh-CN"/>
              </w:rPr>
              <w:t>S</w:t>
            </w:r>
            <w:r w:rsidR="00495B84" w:rsidRPr="000F261D">
              <w:rPr>
                <w:rFonts w:hint="eastAsia"/>
                <w:color w:val="000000" w:themeColor="text1"/>
                <w:sz w:val="20"/>
                <w:szCs w:val="20"/>
                <w:lang w:eastAsia="zh-CN"/>
              </w:rPr>
              <w:t>ingle</w:t>
            </w:r>
            <w:r w:rsidRPr="000F261D">
              <w:rPr>
                <w:sz w:val="20"/>
                <w:szCs w:val="20"/>
              </w:rPr>
              <w:t xml:space="preserve"> DMRS symbol, no multiplexing with data.</w:t>
            </w:r>
          </w:p>
          <w:p w:rsidR="00806428" w:rsidRPr="000F261D" w:rsidRDefault="00495B84" w:rsidP="00495B84">
            <w:pPr>
              <w:spacing w:before="20" w:after="20" w:line="276" w:lineRule="auto"/>
              <w:rPr>
                <w:sz w:val="20"/>
                <w:szCs w:val="20"/>
                <w:lang w:eastAsia="zh-CN"/>
              </w:rPr>
            </w:pPr>
            <w:r w:rsidRPr="000F261D">
              <w:rPr>
                <w:color w:val="000000" w:themeColor="text1"/>
                <w:sz w:val="20"/>
                <w:szCs w:val="20"/>
                <w:lang w:eastAsia="zh-CN"/>
              </w:rPr>
              <w:t>P</w:t>
            </w:r>
            <w:r w:rsidRPr="000F261D">
              <w:rPr>
                <w:rFonts w:hint="eastAsia"/>
                <w:color w:val="000000" w:themeColor="text1"/>
                <w:sz w:val="20"/>
                <w:szCs w:val="20"/>
                <w:lang w:eastAsia="zh-CN"/>
              </w:rPr>
              <w:t>osition: #OS3</w:t>
            </w:r>
            <w:r w:rsidR="00A20F9D" w:rsidRPr="000F261D">
              <w:rPr>
                <w:rFonts w:hint="eastAsia"/>
                <w:color w:val="000000" w:themeColor="text1"/>
                <w:sz w:val="20"/>
                <w:szCs w:val="20"/>
                <w:lang w:eastAsia="zh-CN"/>
              </w:rPr>
              <w:t xml:space="preserve"> and</w:t>
            </w:r>
            <w:r w:rsidRPr="000F261D">
              <w:rPr>
                <w:rFonts w:hint="eastAsia"/>
                <w:color w:val="000000" w:themeColor="text1"/>
                <w:sz w:val="20"/>
                <w:szCs w:val="20"/>
                <w:lang w:eastAsia="zh-CN"/>
              </w:rPr>
              <w:t>#OS</w:t>
            </w:r>
            <w:r w:rsidR="00A20F9D" w:rsidRPr="000F261D">
              <w:rPr>
                <w:rFonts w:hint="eastAsia"/>
                <w:color w:val="000000" w:themeColor="text1"/>
                <w:sz w:val="20"/>
                <w:szCs w:val="20"/>
                <w:lang w:eastAsia="zh-CN"/>
              </w:rPr>
              <w:t>1</w:t>
            </w:r>
            <w:r w:rsidRPr="000F261D">
              <w:rPr>
                <w:rFonts w:hint="eastAsia"/>
                <w:color w:val="000000" w:themeColor="text1"/>
                <w:sz w:val="20"/>
                <w:szCs w:val="20"/>
                <w:lang w:eastAsia="zh-CN"/>
              </w:rPr>
              <w:t>0</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Waveform</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976C8A">
            <w:pPr>
              <w:spacing w:before="20" w:after="20" w:line="276" w:lineRule="auto"/>
              <w:rPr>
                <w:sz w:val="20"/>
                <w:szCs w:val="20"/>
              </w:rPr>
            </w:pPr>
            <w:r w:rsidRPr="000F261D">
              <w:rPr>
                <w:sz w:val="20"/>
                <w:szCs w:val="20"/>
              </w:rPr>
              <w:t>DFT-s-OFDM</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lastRenderedPageBreak/>
              <w:t xml:space="preserve">PUSCH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14 OS</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 xml:space="preserve">Repetitions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type A repetition</w:t>
            </w:r>
          </w:p>
          <w:p w:rsidR="00806428" w:rsidRPr="000F261D" w:rsidRDefault="00806428" w:rsidP="00774713">
            <w:pPr>
              <w:spacing w:before="20" w:after="20" w:line="276" w:lineRule="auto"/>
              <w:rPr>
                <w:sz w:val="20"/>
                <w:szCs w:val="20"/>
                <w:lang w:eastAsia="zh-CN"/>
              </w:rPr>
            </w:pPr>
            <w:r w:rsidRPr="000F261D">
              <w:rPr>
                <w:sz w:val="20"/>
                <w:szCs w:val="20"/>
              </w:rPr>
              <w:t>The actual number of repetitions</w:t>
            </w:r>
            <w:r w:rsidR="00774713" w:rsidRPr="000F261D">
              <w:rPr>
                <w:rFonts w:hint="eastAsia"/>
                <w:sz w:val="20"/>
                <w:szCs w:val="20"/>
                <w:lang w:eastAsia="zh-CN"/>
              </w:rPr>
              <w:t>: 1/2/4/8/16/32</w:t>
            </w:r>
          </w:p>
          <w:p w:rsidR="003F5633" w:rsidRPr="000F261D" w:rsidRDefault="003F5633" w:rsidP="00774713">
            <w:pPr>
              <w:spacing w:before="20" w:after="20" w:line="276" w:lineRule="auto"/>
              <w:rPr>
                <w:sz w:val="20"/>
                <w:szCs w:val="20"/>
                <w:lang w:eastAsia="zh-CN"/>
              </w:rPr>
            </w:pPr>
            <w:r w:rsidRPr="000F261D">
              <w:rPr>
                <w:sz w:val="20"/>
                <w:szCs w:val="20"/>
                <w:lang w:eastAsia="zh-CN"/>
              </w:rPr>
              <w:t>S</w:t>
            </w:r>
            <w:r w:rsidRPr="000F261D">
              <w:rPr>
                <w:rFonts w:hint="eastAsia"/>
                <w:sz w:val="20"/>
                <w:szCs w:val="20"/>
                <w:lang w:eastAsia="zh-CN"/>
              </w:rPr>
              <w:t>ame RV</w:t>
            </w:r>
            <w:r w:rsidR="00AB190B" w:rsidRPr="000F261D">
              <w:rPr>
                <w:rFonts w:hint="eastAsia"/>
                <w:sz w:val="20"/>
                <w:szCs w:val="20"/>
                <w:lang w:eastAsia="zh-CN"/>
              </w:rPr>
              <w:t>s</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 xml:space="preserve">HARQ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A20F9D" w:rsidP="00A20F9D">
            <w:pPr>
              <w:spacing w:before="20" w:after="20" w:line="276" w:lineRule="auto"/>
              <w:rPr>
                <w:sz w:val="20"/>
                <w:szCs w:val="20"/>
              </w:rPr>
            </w:pPr>
            <w:r w:rsidRPr="000F261D">
              <w:rPr>
                <w:rFonts w:hint="eastAsia"/>
                <w:sz w:val="20"/>
                <w:szCs w:val="20"/>
                <w:lang w:eastAsia="zh-CN"/>
              </w:rPr>
              <w:t>NO</w:t>
            </w:r>
            <w:r w:rsidR="00806428" w:rsidRPr="000F261D">
              <w:rPr>
                <w:sz w:val="20"/>
                <w:szCs w:val="20"/>
              </w:rPr>
              <w:t xml:space="preserve"> HARQ </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PRBs/TBS/MCS for low data rate service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5F1" w:rsidRPr="000F261D" w:rsidRDefault="00F565F1" w:rsidP="0030159B">
            <w:pPr>
              <w:spacing w:before="20" w:after="20" w:line="276" w:lineRule="auto"/>
              <w:rPr>
                <w:sz w:val="20"/>
                <w:szCs w:val="20"/>
                <w:lang w:eastAsia="zh-CN"/>
              </w:rPr>
            </w:pPr>
            <w:r w:rsidRPr="000F261D">
              <w:rPr>
                <w:rFonts w:hint="eastAsia"/>
                <w:sz w:val="20"/>
                <w:szCs w:val="20"/>
                <w:lang w:eastAsia="zh-CN"/>
              </w:rPr>
              <w:t>6PRB//MCS=0</w:t>
            </w:r>
          </w:p>
          <w:p w:rsidR="00806428" w:rsidRPr="000F261D" w:rsidRDefault="00F565F1" w:rsidP="0030159B">
            <w:pPr>
              <w:spacing w:before="20" w:after="20" w:line="276" w:lineRule="auto"/>
              <w:rPr>
                <w:sz w:val="20"/>
                <w:szCs w:val="20"/>
                <w:lang w:eastAsia="zh-CN"/>
              </w:rPr>
            </w:pPr>
            <w:r w:rsidRPr="000F261D">
              <w:rPr>
                <w:rFonts w:hint="eastAsia"/>
                <w:sz w:val="20"/>
                <w:szCs w:val="20"/>
                <w:lang w:eastAsia="zh-CN"/>
              </w:rPr>
              <w:t>BPSK</w:t>
            </w:r>
          </w:p>
        </w:tc>
      </w:tr>
      <w:tr w:rsidR="00806428" w:rsidRPr="000F261D" w:rsidTr="0030159B">
        <w:trPr>
          <w:trHeight w:val="147"/>
          <w:jc w:val="center"/>
        </w:trPr>
        <w:tc>
          <w:tcPr>
            <w:tcW w:w="311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PRBs/MCS for VoIP</w:t>
            </w:r>
          </w:p>
        </w:tc>
        <w:tc>
          <w:tcPr>
            <w:tcW w:w="595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976C8A" w:rsidRPr="000F261D" w:rsidRDefault="00976C8A" w:rsidP="00976C8A">
            <w:pPr>
              <w:spacing w:before="20" w:after="20" w:line="276" w:lineRule="auto"/>
              <w:rPr>
                <w:sz w:val="20"/>
                <w:szCs w:val="20"/>
                <w:lang w:eastAsia="zh-CN"/>
              </w:rPr>
            </w:pPr>
            <w:r w:rsidRPr="000F261D">
              <w:rPr>
                <w:rFonts w:hint="eastAsia"/>
                <w:sz w:val="20"/>
                <w:szCs w:val="20"/>
                <w:lang w:eastAsia="zh-CN"/>
              </w:rPr>
              <w:t>6PRB/TBS size: 184bit/MCS=0</w:t>
            </w:r>
          </w:p>
          <w:p w:rsidR="00806428" w:rsidRPr="000F261D" w:rsidRDefault="00806428" w:rsidP="00D609AF">
            <w:pPr>
              <w:spacing w:before="20" w:after="20" w:line="276" w:lineRule="auto"/>
              <w:rPr>
                <w:sz w:val="20"/>
                <w:szCs w:val="20"/>
                <w:lang w:eastAsia="zh-CN"/>
              </w:rPr>
            </w:pPr>
            <w:r w:rsidRPr="000F261D">
              <w:rPr>
                <w:sz w:val="20"/>
                <w:szCs w:val="20"/>
              </w:rPr>
              <w:t>QPSK</w:t>
            </w:r>
            <w:r w:rsidR="00EC6BF2" w:rsidRPr="000F261D">
              <w:rPr>
                <w:rFonts w:hint="eastAsia"/>
                <w:sz w:val="20"/>
                <w:szCs w:val="20"/>
                <w:lang w:eastAsia="zh-CN"/>
              </w:rPr>
              <w:t xml:space="preserve"> for VoIP</w:t>
            </w:r>
          </w:p>
        </w:tc>
      </w:tr>
    </w:tbl>
    <w:p w:rsidR="00806428" w:rsidRPr="0077414F" w:rsidRDefault="00806428" w:rsidP="00806428">
      <w:pPr>
        <w:rPr>
          <w:sz w:val="20"/>
          <w:szCs w:val="20"/>
          <w:lang w:eastAsia="zh-CN"/>
        </w:rPr>
      </w:pPr>
    </w:p>
    <w:p w:rsidR="008F2BAF" w:rsidRPr="009D4AA5" w:rsidRDefault="008F2BAF" w:rsidP="008F2BAF">
      <w:pPr>
        <w:rPr>
          <w:sz w:val="20"/>
          <w:szCs w:val="20"/>
          <w:lang w:eastAsia="zh-CN"/>
        </w:rPr>
      </w:pPr>
      <w:r w:rsidRPr="009D4AA5">
        <w:rPr>
          <w:rFonts w:hint="eastAsia"/>
          <w:sz w:val="20"/>
          <w:szCs w:val="20"/>
          <w:lang w:eastAsia="zh-CN"/>
        </w:rPr>
        <w:t>Simulation results PUSCH for VoIP without hopping</w:t>
      </w:r>
      <w:r w:rsidR="004348EF" w:rsidRPr="009D4AA5">
        <w:rPr>
          <w:rFonts w:hint="eastAsia"/>
          <w:sz w:val="20"/>
          <w:szCs w:val="20"/>
          <w:lang w:eastAsia="zh-CN"/>
        </w:rPr>
        <w:t xml:space="preserve"> and without HARQ</w:t>
      </w:r>
      <w:r w:rsidRPr="009D4AA5">
        <w:rPr>
          <w:rFonts w:hint="eastAsia"/>
          <w:sz w:val="20"/>
          <w:szCs w:val="20"/>
          <w:lang w:eastAsia="zh-CN"/>
        </w:rPr>
        <w:t xml:space="preserve"> are shown in </w:t>
      </w:r>
      <w:r w:rsidRPr="009D4AA5">
        <w:rPr>
          <w:sz w:val="20"/>
          <w:szCs w:val="20"/>
          <w:lang w:eastAsia="zh-CN"/>
        </w:rPr>
        <w:fldChar w:fldCharType="begin"/>
      </w:r>
      <w:r w:rsidRPr="009D4AA5">
        <w:rPr>
          <w:sz w:val="20"/>
          <w:szCs w:val="20"/>
          <w:lang w:eastAsia="zh-CN"/>
        </w:rPr>
        <w:instrText xml:space="preserve"> </w:instrText>
      </w:r>
      <w:r w:rsidRPr="009D4AA5">
        <w:rPr>
          <w:rFonts w:hint="eastAsia"/>
          <w:sz w:val="20"/>
          <w:szCs w:val="20"/>
          <w:lang w:eastAsia="zh-CN"/>
        </w:rPr>
        <w:instrText>REF _Ref109639816 \h</w:instrText>
      </w:r>
      <w:r w:rsidRPr="009D4AA5">
        <w:rPr>
          <w:sz w:val="20"/>
          <w:szCs w:val="20"/>
          <w:lang w:eastAsia="zh-CN"/>
        </w:rPr>
        <w:instrText xml:space="preserve"> </w:instrText>
      </w:r>
      <w:r w:rsidR="009D4AA5">
        <w:rPr>
          <w:sz w:val="20"/>
          <w:szCs w:val="20"/>
          <w:lang w:eastAsia="zh-CN"/>
        </w:rPr>
        <w:instrText xml:space="preserve"> \* MERGEFORMAT </w:instrText>
      </w:r>
      <w:r w:rsidRPr="009D4AA5">
        <w:rPr>
          <w:sz w:val="20"/>
          <w:szCs w:val="20"/>
          <w:lang w:eastAsia="zh-CN"/>
        </w:rPr>
      </w:r>
      <w:r w:rsidRPr="009D4AA5">
        <w:rPr>
          <w:sz w:val="20"/>
          <w:szCs w:val="20"/>
          <w:lang w:eastAsia="zh-CN"/>
        </w:rPr>
        <w:fldChar w:fldCharType="separate"/>
      </w:r>
      <w:r w:rsidRPr="009D4AA5">
        <w:rPr>
          <w:sz w:val="20"/>
          <w:szCs w:val="20"/>
          <w:lang w:eastAsia="zh-CN"/>
        </w:rPr>
        <w:t>Figure 1</w:t>
      </w:r>
      <w:r w:rsidRPr="009D4AA5">
        <w:rPr>
          <w:sz w:val="20"/>
          <w:szCs w:val="20"/>
          <w:lang w:eastAsia="zh-CN"/>
        </w:rPr>
        <w:fldChar w:fldCharType="end"/>
      </w:r>
      <w:r w:rsidRPr="009D4AA5">
        <w:rPr>
          <w:rFonts w:hint="eastAsia"/>
          <w:sz w:val="20"/>
          <w:szCs w:val="20"/>
          <w:lang w:eastAsia="zh-CN"/>
        </w:rPr>
        <w:t>.</w:t>
      </w:r>
      <w:r w:rsidR="004348EF" w:rsidRPr="009D4AA5">
        <w:rPr>
          <w:rFonts w:hint="eastAsia"/>
          <w:sz w:val="20"/>
          <w:szCs w:val="20"/>
          <w:lang w:eastAsia="zh-CN"/>
        </w:rPr>
        <w:t>The results in the channel model of NTN-TDL-A are worse 6dB</w:t>
      </w:r>
      <w:r w:rsidR="00714CCC">
        <w:rPr>
          <w:rFonts w:hint="eastAsia"/>
          <w:sz w:val="20"/>
          <w:szCs w:val="20"/>
          <w:lang w:eastAsia="zh-CN"/>
        </w:rPr>
        <w:t xml:space="preserve"> or so</w:t>
      </w:r>
      <w:r w:rsidR="004348EF" w:rsidRPr="009D4AA5">
        <w:rPr>
          <w:rFonts w:hint="eastAsia"/>
          <w:sz w:val="20"/>
          <w:szCs w:val="20"/>
          <w:lang w:eastAsia="zh-CN"/>
        </w:rPr>
        <w:t xml:space="preserve"> than the results </w:t>
      </w:r>
      <w:r w:rsidR="00CF56C3">
        <w:rPr>
          <w:rFonts w:hint="eastAsia"/>
          <w:sz w:val="20"/>
          <w:szCs w:val="20"/>
          <w:lang w:eastAsia="zh-CN"/>
        </w:rPr>
        <w:t>based on NTN-</w:t>
      </w:r>
      <w:r w:rsidR="004348EF" w:rsidRPr="009D4AA5">
        <w:rPr>
          <w:rFonts w:hint="eastAsia"/>
          <w:sz w:val="20"/>
          <w:szCs w:val="20"/>
          <w:lang w:eastAsia="zh-CN"/>
        </w:rPr>
        <w:t>TDL-C</w:t>
      </w:r>
      <w:r w:rsidR="009D4AA5">
        <w:rPr>
          <w:rFonts w:hint="eastAsia"/>
          <w:sz w:val="20"/>
          <w:szCs w:val="20"/>
          <w:lang w:eastAsia="zh-CN"/>
        </w:rPr>
        <w:t xml:space="preserve">. </w:t>
      </w:r>
      <w:r w:rsidR="00C36247" w:rsidRPr="00C36247">
        <w:rPr>
          <w:rFonts w:hint="eastAsia"/>
          <w:sz w:val="20"/>
          <w:szCs w:val="20"/>
          <w:lang w:eastAsia="zh-CN"/>
        </w:rPr>
        <w:t>Based on NTN-TDL-C</w:t>
      </w:r>
      <w:r w:rsidR="002A465B">
        <w:rPr>
          <w:rFonts w:hint="eastAsia"/>
          <w:sz w:val="20"/>
          <w:szCs w:val="20"/>
          <w:lang w:eastAsia="zh-CN"/>
        </w:rPr>
        <w:t xml:space="preserve">, PUSCH for VoIP </w:t>
      </w:r>
      <w:r w:rsidR="002A465B" w:rsidRPr="0077414F">
        <w:rPr>
          <w:sz w:val="20"/>
          <w:szCs w:val="20"/>
          <w:lang w:eastAsia="zh-CN"/>
        </w:rPr>
        <w:t>requires a</w:t>
      </w:r>
      <w:r w:rsidR="002A465B" w:rsidRPr="0077414F">
        <w:rPr>
          <w:rFonts w:hint="eastAsia"/>
          <w:sz w:val="20"/>
          <w:szCs w:val="20"/>
          <w:lang w:eastAsia="zh-CN"/>
        </w:rPr>
        <w:t>bout</w:t>
      </w:r>
      <w:r w:rsidR="002A465B" w:rsidRPr="0077414F">
        <w:rPr>
          <w:sz w:val="20"/>
          <w:szCs w:val="20"/>
          <w:lang w:eastAsia="zh-CN"/>
        </w:rPr>
        <w:t xml:space="preserve"> SNR -</w:t>
      </w:r>
      <w:r w:rsidR="002A465B" w:rsidRPr="0077414F">
        <w:rPr>
          <w:rFonts w:hint="eastAsia"/>
          <w:sz w:val="20"/>
          <w:szCs w:val="20"/>
          <w:lang w:eastAsia="zh-CN"/>
        </w:rPr>
        <w:t>12</w:t>
      </w:r>
      <w:r w:rsidR="002A465B" w:rsidRPr="0077414F">
        <w:rPr>
          <w:sz w:val="20"/>
          <w:szCs w:val="20"/>
          <w:lang w:eastAsia="zh-CN"/>
        </w:rPr>
        <w:t>dB to achieve a BLER 10-</w:t>
      </w:r>
      <w:r w:rsidR="002A465B" w:rsidRPr="0077414F">
        <w:rPr>
          <w:rFonts w:hint="eastAsia"/>
          <w:sz w:val="20"/>
          <w:szCs w:val="20"/>
          <w:lang w:eastAsia="zh-CN"/>
        </w:rPr>
        <w:t xml:space="preserve">2 and can </w:t>
      </w:r>
      <w:r w:rsidR="009D4AA5">
        <w:rPr>
          <w:rFonts w:hint="eastAsia"/>
          <w:sz w:val="20"/>
          <w:szCs w:val="20"/>
          <w:lang w:eastAsia="zh-CN"/>
        </w:rPr>
        <w:t xml:space="preserve">meet requirements of link budgets by </w:t>
      </w:r>
      <w:r w:rsidR="002A465B">
        <w:rPr>
          <w:rFonts w:hint="eastAsia"/>
          <w:sz w:val="20"/>
          <w:szCs w:val="20"/>
          <w:lang w:eastAsia="zh-CN"/>
        </w:rPr>
        <w:t xml:space="preserve">16 </w:t>
      </w:r>
      <w:r w:rsidR="009D4AA5">
        <w:rPr>
          <w:rFonts w:hint="eastAsia"/>
          <w:sz w:val="20"/>
          <w:szCs w:val="20"/>
          <w:lang w:eastAsia="zh-CN"/>
        </w:rPr>
        <w:t>repetitions</w:t>
      </w:r>
      <w:r w:rsidR="002A465B">
        <w:rPr>
          <w:rFonts w:hint="eastAsia"/>
          <w:sz w:val="20"/>
          <w:szCs w:val="20"/>
          <w:lang w:eastAsia="zh-CN"/>
        </w:rPr>
        <w:t xml:space="preserve"> </w:t>
      </w:r>
      <w:r w:rsidR="009D4AA5">
        <w:rPr>
          <w:rFonts w:hint="eastAsia"/>
          <w:sz w:val="20"/>
          <w:szCs w:val="20"/>
          <w:lang w:eastAsia="zh-CN"/>
        </w:rPr>
        <w:t>in LEO-600</w:t>
      </w:r>
      <w:r w:rsidR="002A465B">
        <w:rPr>
          <w:rFonts w:hint="eastAsia"/>
          <w:sz w:val="20"/>
          <w:szCs w:val="20"/>
          <w:lang w:eastAsia="zh-CN"/>
        </w:rPr>
        <w:t xml:space="preserve"> set-1</w:t>
      </w:r>
      <w:r w:rsidR="00C47A7F">
        <w:rPr>
          <w:rFonts w:hint="eastAsia"/>
          <w:sz w:val="20"/>
          <w:szCs w:val="20"/>
          <w:lang w:eastAsia="zh-CN"/>
        </w:rPr>
        <w:t>/2 and LEO-1200 set-1</w:t>
      </w:r>
      <w:r w:rsidR="009D4AA5">
        <w:rPr>
          <w:rFonts w:hint="eastAsia"/>
          <w:sz w:val="20"/>
          <w:szCs w:val="20"/>
          <w:lang w:eastAsia="zh-CN"/>
        </w:rPr>
        <w:t>.</w:t>
      </w:r>
    </w:p>
    <w:p w:rsidR="007A1F5E" w:rsidRPr="004348EF" w:rsidRDefault="007A1F5E" w:rsidP="00806428">
      <w:pPr>
        <w:rPr>
          <w:lang w:eastAsia="zh-CN"/>
        </w:rPr>
      </w:pPr>
    </w:p>
    <w:p w:rsidR="00C05CDB" w:rsidRDefault="000979E3" w:rsidP="00C05CDB">
      <w:pPr>
        <w:rPr>
          <w:lang w:eastAsia="zh-CN"/>
        </w:rPr>
      </w:pPr>
      <w:r>
        <w:rPr>
          <w:noProof/>
          <w:lang w:eastAsia="zh-CN"/>
        </w:rPr>
        <w:drawing>
          <wp:inline distT="0" distB="0" distL="0" distR="0" wp14:anchorId="7280C8D9" wp14:editId="51A61B33">
            <wp:extent cx="2956060" cy="2187245"/>
            <wp:effectExtent l="0" t="0" r="0" b="3810"/>
            <wp:docPr id="5" name="图片 5" descr="C:\Users\hanbo\AppData\Local\Microsoft\Windows\Temporary Internet Files\Content.Outlook\U8VO6SIF\NTN-TDL-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hanbo\AppData\Local\Microsoft\Windows\Temporary Internet Files\Content.Outlook\U8VO6SIF\NTN-TDL-A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6059" cy="2187244"/>
                    </a:xfrm>
                    <a:prstGeom prst="rect">
                      <a:avLst/>
                    </a:prstGeom>
                    <a:noFill/>
                    <a:ln>
                      <a:noFill/>
                    </a:ln>
                  </pic:spPr>
                </pic:pic>
              </a:graphicData>
            </a:graphic>
          </wp:inline>
        </w:drawing>
      </w:r>
      <w:r w:rsidR="007A1F5E" w:rsidRPr="007A1F5E">
        <w:rPr>
          <w:noProof/>
          <w:lang w:eastAsia="zh-CN"/>
        </w:rPr>
        <w:t xml:space="preserve"> </w:t>
      </w:r>
      <w:r w:rsidR="001D5F0A">
        <w:rPr>
          <w:noProof/>
          <w:lang w:eastAsia="zh-CN"/>
        </w:rPr>
        <w:drawing>
          <wp:inline distT="0" distB="0" distL="0" distR="0" wp14:anchorId="6C6E62CB" wp14:editId="61D0FBD5">
            <wp:extent cx="2822189" cy="2187245"/>
            <wp:effectExtent l="0" t="0" r="0" b="3810"/>
            <wp:docPr id="2" name="图片 2" descr="C:\Users\hanbo\AppData\Local\Microsoft\Windows\Temporary Internet Files\Content.Outlook\U8VO6SIF\NTN-TDL-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hanbo\AppData\Local\Microsoft\Windows\Temporary Internet Files\Content.Outlook\U8VO6SIF\NTN-TDL-C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23853" cy="2188535"/>
                    </a:xfrm>
                    <a:prstGeom prst="rect">
                      <a:avLst/>
                    </a:prstGeom>
                    <a:noFill/>
                    <a:ln>
                      <a:noFill/>
                    </a:ln>
                  </pic:spPr>
                </pic:pic>
              </a:graphicData>
            </a:graphic>
          </wp:inline>
        </w:drawing>
      </w:r>
      <w:r w:rsidR="001D5F0A" w:rsidRPr="001D5F0A">
        <w:rPr>
          <w:noProof/>
          <w:lang w:eastAsia="zh-CN"/>
        </w:rPr>
        <w:t xml:space="preserve"> </w:t>
      </w:r>
    </w:p>
    <w:p w:rsidR="007A1F5E" w:rsidRDefault="005271AE" w:rsidP="005271AE">
      <w:pPr>
        <w:pStyle w:val="ac"/>
        <w:jc w:val="center"/>
        <w:rPr>
          <w:lang w:eastAsia="zh-CN"/>
        </w:rPr>
      </w:pPr>
      <w:bookmarkStart w:id="8" w:name="_Ref109639816"/>
      <w:bookmarkStart w:id="9" w:name="OLE_LINK1"/>
      <w:bookmarkStart w:id="10" w:name="OLE_LINK2"/>
      <w:bookmarkStart w:id="11" w:name="OLE_LINK3"/>
      <w:r>
        <w:t xml:space="preserve">Figure </w:t>
      </w:r>
      <w:r w:rsidR="00B4260A">
        <w:fldChar w:fldCharType="begin"/>
      </w:r>
      <w:r w:rsidR="00B4260A">
        <w:instrText xml:space="preserve"> SEQ Figure \* ARABIC </w:instrText>
      </w:r>
      <w:r w:rsidR="00B4260A">
        <w:fldChar w:fldCharType="separate"/>
      </w:r>
      <w:r>
        <w:rPr>
          <w:noProof/>
        </w:rPr>
        <w:t>1</w:t>
      </w:r>
      <w:r w:rsidR="00B4260A">
        <w:rPr>
          <w:noProof/>
        </w:rPr>
        <w:fldChar w:fldCharType="end"/>
      </w:r>
      <w:bookmarkEnd w:id="8"/>
      <w:r>
        <w:rPr>
          <w:rFonts w:hint="eastAsia"/>
          <w:lang w:eastAsia="zh-CN"/>
        </w:rPr>
        <w:t xml:space="preserve"> simulation results PUSCH for VoIP</w:t>
      </w:r>
    </w:p>
    <w:bookmarkEnd w:id="9"/>
    <w:bookmarkEnd w:id="10"/>
    <w:bookmarkEnd w:id="11"/>
    <w:p w:rsidR="007A1F5E" w:rsidRDefault="007A1F5E" w:rsidP="00C05CDB">
      <w:pPr>
        <w:rPr>
          <w:lang w:eastAsia="zh-CN"/>
        </w:rPr>
      </w:pPr>
    </w:p>
    <w:p w:rsidR="002A465B" w:rsidRPr="00714CCC" w:rsidRDefault="002A465B" w:rsidP="002A465B">
      <w:pPr>
        <w:rPr>
          <w:sz w:val="20"/>
          <w:szCs w:val="20"/>
          <w:lang w:eastAsia="zh-CN"/>
        </w:rPr>
      </w:pPr>
      <w:r w:rsidRPr="00714CCC">
        <w:rPr>
          <w:rFonts w:hint="eastAsia"/>
          <w:sz w:val="20"/>
          <w:szCs w:val="20"/>
          <w:lang w:eastAsia="zh-CN"/>
        </w:rPr>
        <w:t xml:space="preserve">Simulation results PUSCH for low data rate without hopping and without HARQ are shown in </w:t>
      </w:r>
      <w:r w:rsidRPr="00714CCC">
        <w:rPr>
          <w:sz w:val="20"/>
          <w:szCs w:val="20"/>
          <w:lang w:eastAsia="zh-CN"/>
        </w:rPr>
        <w:fldChar w:fldCharType="begin"/>
      </w:r>
      <w:r w:rsidRPr="00714CCC">
        <w:rPr>
          <w:sz w:val="20"/>
          <w:szCs w:val="20"/>
          <w:lang w:eastAsia="zh-CN"/>
        </w:rPr>
        <w:instrText xml:space="preserve"> </w:instrText>
      </w:r>
      <w:r w:rsidRPr="00714CCC">
        <w:rPr>
          <w:rFonts w:hint="eastAsia"/>
          <w:sz w:val="20"/>
          <w:szCs w:val="20"/>
          <w:lang w:eastAsia="zh-CN"/>
        </w:rPr>
        <w:instrText>REF _Ref110526439 \h</w:instrText>
      </w:r>
      <w:r w:rsidRPr="00714CCC">
        <w:rPr>
          <w:sz w:val="20"/>
          <w:szCs w:val="20"/>
          <w:lang w:eastAsia="zh-CN"/>
        </w:rPr>
        <w:instrText xml:space="preserve">  \* MERGEFORMAT </w:instrText>
      </w:r>
      <w:r w:rsidRPr="00714CCC">
        <w:rPr>
          <w:sz w:val="20"/>
          <w:szCs w:val="20"/>
          <w:lang w:eastAsia="zh-CN"/>
        </w:rPr>
      </w:r>
      <w:r w:rsidRPr="00714CCC">
        <w:rPr>
          <w:sz w:val="20"/>
          <w:szCs w:val="20"/>
          <w:lang w:eastAsia="zh-CN"/>
        </w:rPr>
        <w:fldChar w:fldCharType="separate"/>
      </w:r>
      <w:r w:rsidRPr="00714CCC">
        <w:rPr>
          <w:sz w:val="20"/>
          <w:szCs w:val="20"/>
        </w:rPr>
        <w:t xml:space="preserve">Figure </w:t>
      </w:r>
      <w:r w:rsidRPr="00714CCC">
        <w:rPr>
          <w:noProof/>
          <w:sz w:val="20"/>
          <w:szCs w:val="20"/>
        </w:rPr>
        <w:t>2</w:t>
      </w:r>
      <w:r w:rsidRPr="00714CCC">
        <w:rPr>
          <w:sz w:val="20"/>
          <w:szCs w:val="20"/>
          <w:lang w:eastAsia="zh-CN"/>
        </w:rPr>
        <w:fldChar w:fldCharType="end"/>
      </w:r>
      <w:r w:rsidRPr="00714CCC">
        <w:rPr>
          <w:rFonts w:hint="eastAsia"/>
          <w:sz w:val="20"/>
          <w:szCs w:val="20"/>
          <w:lang w:eastAsia="zh-CN"/>
        </w:rPr>
        <w:t xml:space="preserve">.The results </w:t>
      </w:r>
      <w:r w:rsidR="00CF56C3">
        <w:rPr>
          <w:rFonts w:hint="eastAsia"/>
          <w:sz w:val="20"/>
          <w:szCs w:val="20"/>
          <w:lang w:eastAsia="zh-CN"/>
        </w:rPr>
        <w:t>based on NTN-</w:t>
      </w:r>
      <w:r w:rsidRPr="00714CCC">
        <w:rPr>
          <w:rFonts w:hint="eastAsia"/>
          <w:sz w:val="20"/>
          <w:szCs w:val="20"/>
          <w:lang w:eastAsia="zh-CN"/>
        </w:rPr>
        <w:t xml:space="preserve">TDL-A are worse </w:t>
      </w:r>
      <w:r w:rsidR="00714CCC" w:rsidRPr="00714CCC">
        <w:rPr>
          <w:rFonts w:hint="eastAsia"/>
          <w:sz w:val="20"/>
          <w:szCs w:val="20"/>
          <w:lang w:eastAsia="zh-CN"/>
        </w:rPr>
        <w:t>5</w:t>
      </w:r>
      <w:r w:rsidRPr="00714CCC">
        <w:rPr>
          <w:rFonts w:hint="eastAsia"/>
          <w:sz w:val="20"/>
          <w:szCs w:val="20"/>
          <w:lang w:eastAsia="zh-CN"/>
        </w:rPr>
        <w:t xml:space="preserve">dB </w:t>
      </w:r>
      <w:r w:rsidR="00714CCC" w:rsidRPr="00714CCC">
        <w:rPr>
          <w:rFonts w:hint="eastAsia"/>
          <w:sz w:val="20"/>
          <w:szCs w:val="20"/>
          <w:lang w:eastAsia="zh-CN"/>
        </w:rPr>
        <w:t xml:space="preserve">or so </w:t>
      </w:r>
      <w:r w:rsidRPr="00714CCC">
        <w:rPr>
          <w:rFonts w:hint="eastAsia"/>
          <w:sz w:val="20"/>
          <w:szCs w:val="20"/>
          <w:lang w:eastAsia="zh-CN"/>
        </w:rPr>
        <w:t xml:space="preserve">than the results </w:t>
      </w:r>
      <w:r w:rsidR="00CF56C3">
        <w:rPr>
          <w:rFonts w:hint="eastAsia"/>
          <w:sz w:val="20"/>
          <w:szCs w:val="20"/>
          <w:lang w:eastAsia="zh-CN"/>
        </w:rPr>
        <w:t>based on NTN-</w:t>
      </w:r>
      <w:r w:rsidRPr="00714CCC">
        <w:rPr>
          <w:rFonts w:hint="eastAsia"/>
          <w:sz w:val="20"/>
          <w:szCs w:val="20"/>
          <w:lang w:eastAsia="zh-CN"/>
        </w:rPr>
        <w:t xml:space="preserve">TDL-C. </w:t>
      </w:r>
      <w:r w:rsidR="00C36247" w:rsidRPr="00C36247">
        <w:rPr>
          <w:rFonts w:hint="eastAsia"/>
          <w:sz w:val="20"/>
          <w:szCs w:val="20"/>
          <w:lang w:eastAsia="zh-CN"/>
        </w:rPr>
        <w:t>Based on NTN-TDL-C</w:t>
      </w:r>
      <w:r w:rsidRPr="00714CCC">
        <w:rPr>
          <w:rFonts w:hint="eastAsia"/>
          <w:sz w:val="20"/>
          <w:szCs w:val="20"/>
          <w:lang w:eastAsia="zh-CN"/>
        </w:rPr>
        <w:t xml:space="preserve">, PUSCH for </w:t>
      </w:r>
      <w:r w:rsidR="00714CCC" w:rsidRPr="00714CCC">
        <w:rPr>
          <w:rFonts w:hint="eastAsia"/>
          <w:sz w:val="20"/>
          <w:szCs w:val="20"/>
          <w:lang w:eastAsia="zh-CN"/>
        </w:rPr>
        <w:t>low data rate</w:t>
      </w:r>
      <w:r w:rsidRPr="00714CCC">
        <w:rPr>
          <w:rFonts w:hint="eastAsia"/>
          <w:sz w:val="20"/>
          <w:szCs w:val="20"/>
          <w:lang w:eastAsia="zh-CN"/>
        </w:rPr>
        <w:t xml:space="preserve"> </w:t>
      </w:r>
      <w:r w:rsidRPr="00714CCC">
        <w:rPr>
          <w:sz w:val="20"/>
          <w:szCs w:val="20"/>
        </w:rPr>
        <w:t xml:space="preserve">requires SNR </w:t>
      </w:r>
      <w:r w:rsidR="00F33E94">
        <w:rPr>
          <w:rFonts w:hint="eastAsia"/>
          <w:sz w:val="20"/>
          <w:szCs w:val="20"/>
          <w:lang w:eastAsia="zh-CN"/>
        </w:rPr>
        <w:t xml:space="preserve">about </w:t>
      </w:r>
      <w:r w:rsidRPr="00714CCC">
        <w:rPr>
          <w:sz w:val="20"/>
          <w:szCs w:val="20"/>
        </w:rPr>
        <w:t>-</w:t>
      </w:r>
      <w:r w:rsidRPr="00714CCC">
        <w:rPr>
          <w:rFonts w:hint="eastAsia"/>
          <w:sz w:val="20"/>
          <w:szCs w:val="20"/>
          <w:lang w:eastAsia="zh-CN"/>
        </w:rPr>
        <w:t>1</w:t>
      </w:r>
      <w:r w:rsidR="00714CCC" w:rsidRPr="00714CCC">
        <w:rPr>
          <w:rFonts w:hint="eastAsia"/>
          <w:sz w:val="20"/>
          <w:szCs w:val="20"/>
          <w:lang w:eastAsia="zh-CN"/>
        </w:rPr>
        <w:t>1</w:t>
      </w:r>
      <w:r w:rsidRPr="00714CCC">
        <w:rPr>
          <w:sz w:val="20"/>
          <w:szCs w:val="20"/>
        </w:rPr>
        <w:t>dB to achieve a BLER 10</w:t>
      </w:r>
      <w:r w:rsidRPr="00714CCC">
        <w:rPr>
          <w:sz w:val="20"/>
          <w:szCs w:val="20"/>
          <w:vertAlign w:val="superscript"/>
        </w:rPr>
        <w:t>-</w:t>
      </w:r>
      <w:r w:rsidR="00714CCC" w:rsidRPr="00714CCC">
        <w:rPr>
          <w:rFonts w:hint="eastAsia"/>
          <w:sz w:val="20"/>
          <w:szCs w:val="20"/>
          <w:vertAlign w:val="superscript"/>
          <w:lang w:eastAsia="zh-CN"/>
        </w:rPr>
        <w:t>1</w:t>
      </w:r>
      <w:r w:rsidRPr="00714CCC">
        <w:rPr>
          <w:rFonts w:hint="eastAsia"/>
          <w:sz w:val="20"/>
          <w:szCs w:val="20"/>
          <w:vertAlign w:val="superscript"/>
          <w:lang w:eastAsia="zh-CN"/>
        </w:rPr>
        <w:t xml:space="preserve"> </w:t>
      </w:r>
      <w:r w:rsidRPr="00714CCC">
        <w:rPr>
          <w:rFonts w:hint="eastAsia"/>
          <w:sz w:val="20"/>
          <w:szCs w:val="20"/>
          <w:lang w:eastAsia="zh-CN"/>
        </w:rPr>
        <w:t xml:space="preserve">and can meet requirements of link budgets by </w:t>
      </w:r>
      <w:r w:rsidR="00714CCC" w:rsidRPr="00714CCC">
        <w:rPr>
          <w:rFonts w:hint="eastAsia"/>
          <w:sz w:val="20"/>
          <w:szCs w:val="20"/>
          <w:lang w:eastAsia="zh-CN"/>
        </w:rPr>
        <w:t>4</w:t>
      </w:r>
      <w:r w:rsidRPr="00714CCC">
        <w:rPr>
          <w:rFonts w:hint="eastAsia"/>
          <w:sz w:val="20"/>
          <w:szCs w:val="20"/>
          <w:lang w:eastAsia="zh-CN"/>
        </w:rPr>
        <w:t xml:space="preserve"> repetitions in LEO-600 set-1.</w:t>
      </w:r>
      <w:r w:rsidR="00714CCC" w:rsidRPr="00714CCC">
        <w:rPr>
          <w:rFonts w:hint="eastAsia"/>
          <w:sz w:val="20"/>
          <w:szCs w:val="20"/>
          <w:lang w:eastAsia="zh-CN"/>
        </w:rPr>
        <w:t xml:space="preserve"> </w:t>
      </w:r>
      <w:r w:rsidR="003B7608">
        <w:rPr>
          <w:rFonts w:hint="eastAsia"/>
          <w:sz w:val="20"/>
          <w:szCs w:val="20"/>
          <w:lang w:eastAsia="zh-CN"/>
        </w:rPr>
        <w:t xml:space="preserve">Moreover, </w:t>
      </w:r>
      <w:r w:rsidR="00714CCC" w:rsidRPr="00714CCC">
        <w:rPr>
          <w:rFonts w:hint="eastAsia"/>
          <w:sz w:val="20"/>
          <w:szCs w:val="20"/>
          <w:lang w:eastAsia="zh-CN"/>
        </w:rPr>
        <w:t xml:space="preserve">PUSCH for low data rate </w:t>
      </w:r>
      <w:r w:rsidR="00714CCC" w:rsidRPr="00714CCC">
        <w:rPr>
          <w:sz w:val="20"/>
          <w:szCs w:val="20"/>
        </w:rPr>
        <w:t xml:space="preserve">requires </w:t>
      </w:r>
      <w:r w:rsidR="00F33E94" w:rsidRPr="00714CCC">
        <w:rPr>
          <w:sz w:val="20"/>
          <w:szCs w:val="20"/>
        </w:rPr>
        <w:t xml:space="preserve">SNR </w:t>
      </w:r>
      <w:r w:rsidR="00714CCC" w:rsidRPr="00714CCC">
        <w:rPr>
          <w:sz w:val="20"/>
          <w:szCs w:val="20"/>
        </w:rPr>
        <w:t>a</w:t>
      </w:r>
      <w:r w:rsidR="00714CCC" w:rsidRPr="00714CCC">
        <w:rPr>
          <w:rFonts w:hint="eastAsia"/>
          <w:sz w:val="20"/>
          <w:szCs w:val="20"/>
          <w:lang w:eastAsia="zh-CN"/>
        </w:rPr>
        <w:t>bout</w:t>
      </w:r>
      <w:r w:rsidR="00714CCC" w:rsidRPr="00714CCC">
        <w:rPr>
          <w:sz w:val="20"/>
          <w:szCs w:val="20"/>
        </w:rPr>
        <w:t xml:space="preserve"> -</w:t>
      </w:r>
      <w:r w:rsidR="00714CCC" w:rsidRPr="00714CCC">
        <w:rPr>
          <w:rFonts w:hint="eastAsia"/>
          <w:sz w:val="20"/>
          <w:szCs w:val="20"/>
          <w:lang w:eastAsia="zh-CN"/>
        </w:rPr>
        <w:t>17</w:t>
      </w:r>
      <w:r w:rsidR="00714CCC" w:rsidRPr="00714CCC">
        <w:rPr>
          <w:sz w:val="20"/>
          <w:szCs w:val="20"/>
        </w:rPr>
        <w:t>dB</w:t>
      </w:r>
      <w:r w:rsidR="00104361" w:rsidRPr="00104361">
        <w:rPr>
          <w:sz w:val="20"/>
          <w:szCs w:val="20"/>
        </w:rPr>
        <w:t xml:space="preserve"> </w:t>
      </w:r>
      <w:r w:rsidR="00714CCC" w:rsidRPr="00714CCC">
        <w:rPr>
          <w:sz w:val="20"/>
          <w:szCs w:val="20"/>
        </w:rPr>
        <w:t>to achieve a BLER 10</w:t>
      </w:r>
      <w:r w:rsidR="00714CCC" w:rsidRPr="00714CCC">
        <w:rPr>
          <w:sz w:val="20"/>
          <w:szCs w:val="20"/>
          <w:vertAlign w:val="superscript"/>
        </w:rPr>
        <w:t>-</w:t>
      </w:r>
      <w:r w:rsidR="00714CCC" w:rsidRPr="00714CCC">
        <w:rPr>
          <w:rFonts w:hint="eastAsia"/>
          <w:sz w:val="20"/>
          <w:szCs w:val="20"/>
          <w:vertAlign w:val="superscript"/>
          <w:lang w:eastAsia="zh-CN"/>
        </w:rPr>
        <w:t xml:space="preserve">1 </w:t>
      </w:r>
      <w:r w:rsidR="00714CCC" w:rsidRPr="00714CCC">
        <w:rPr>
          <w:rFonts w:hint="eastAsia"/>
          <w:sz w:val="20"/>
          <w:szCs w:val="20"/>
          <w:lang w:eastAsia="zh-CN"/>
        </w:rPr>
        <w:t>and can meet requirements of link budgets by 16 repetitions in LEO-600 set-</w:t>
      </w:r>
      <w:r w:rsidR="00A0631C">
        <w:rPr>
          <w:rFonts w:hint="eastAsia"/>
          <w:sz w:val="20"/>
          <w:szCs w:val="20"/>
          <w:lang w:eastAsia="zh-CN"/>
        </w:rPr>
        <w:t>1</w:t>
      </w:r>
      <w:r w:rsidR="00714CCC" w:rsidRPr="00714CCC">
        <w:rPr>
          <w:rFonts w:hint="eastAsia"/>
          <w:sz w:val="20"/>
          <w:szCs w:val="20"/>
          <w:lang w:eastAsia="zh-CN"/>
        </w:rPr>
        <w:t>.</w:t>
      </w:r>
      <w:r w:rsidR="00104361">
        <w:rPr>
          <w:rFonts w:hint="eastAsia"/>
          <w:sz w:val="20"/>
          <w:szCs w:val="20"/>
          <w:lang w:eastAsia="zh-CN"/>
        </w:rPr>
        <w:t xml:space="preserve"> </w:t>
      </w:r>
      <w:r w:rsidR="00F33E94">
        <w:rPr>
          <w:rFonts w:hint="eastAsia"/>
          <w:sz w:val="20"/>
          <w:szCs w:val="20"/>
          <w:lang w:eastAsia="zh-CN"/>
        </w:rPr>
        <w:t xml:space="preserve"> </w:t>
      </w:r>
    </w:p>
    <w:p w:rsidR="008430CE" w:rsidRPr="00F33E94" w:rsidRDefault="008430CE" w:rsidP="00C05CDB">
      <w:pPr>
        <w:rPr>
          <w:lang w:eastAsia="zh-CN"/>
        </w:rPr>
      </w:pPr>
    </w:p>
    <w:p w:rsidR="008430CE" w:rsidRDefault="001D5F0A" w:rsidP="00C05CDB">
      <w:pPr>
        <w:rPr>
          <w:noProof/>
          <w:lang w:eastAsia="zh-CN"/>
        </w:rPr>
      </w:pPr>
      <w:r w:rsidRPr="001D5F0A">
        <w:rPr>
          <w:noProof/>
          <w:lang w:eastAsia="zh-CN"/>
        </w:rPr>
        <w:lastRenderedPageBreak/>
        <w:t xml:space="preserve"> </w:t>
      </w:r>
      <w:r w:rsidR="008430CE" w:rsidRPr="008430CE">
        <w:rPr>
          <w:noProof/>
          <w:lang w:eastAsia="zh-CN"/>
        </w:rPr>
        <w:drawing>
          <wp:inline distT="0" distB="0" distL="0" distR="0" wp14:anchorId="2959FE69" wp14:editId="7C81C86D">
            <wp:extent cx="2779776" cy="2267712"/>
            <wp:effectExtent l="0" t="0" r="190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82366" cy="2269825"/>
                    </a:xfrm>
                    <a:prstGeom prst="rect">
                      <a:avLst/>
                    </a:prstGeom>
                    <a:noFill/>
                    <a:ln>
                      <a:noFill/>
                    </a:ln>
                    <a:extLst/>
                  </pic:spPr>
                </pic:pic>
              </a:graphicData>
            </a:graphic>
          </wp:inline>
        </w:drawing>
      </w:r>
      <w:r w:rsidR="008430CE" w:rsidRPr="008430CE">
        <w:rPr>
          <w:noProof/>
          <w:lang w:eastAsia="zh-CN"/>
        </w:rPr>
        <w:t xml:space="preserve"> </w:t>
      </w:r>
      <w:r w:rsidR="008430CE" w:rsidRPr="008430CE">
        <w:rPr>
          <w:noProof/>
          <w:lang w:eastAsia="zh-CN"/>
        </w:rPr>
        <w:drawing>
          <wp:inline distT="0" distB="0" distL="0" distR="0" wp14:anchorId="19F2E5FA" wp14:editId="166D5C59">
            <wp:extent cx="2984602" cy="2225475"/>
            <wp:effectExtent l="0" t="0" r="6350" b="381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84602" cy="2225475"/>
                    </a:xfrm>
                    <a:prstGeom prst="rect">
                      <a:avLst/>
                    </a:prstGeom>
                    <a:noFill/>
                    <a:ln>
                      <a:noFill/>
                    </a:ln>
                    <a:extLst/>
                  </pic:spPr>
                </pic:pic>
              </a:graphicData>
            </a:graphic>
          </wp:inline>
        </w:drawing>
      </w:r>
    </w:p>
    <w:p w:rsidR="008430CE" w:rsidRDefault="008430CE" w:rsidP="008430CE">
      <w:pPr>
        <w:pStyle w:val="ac"/>
        <w:jc w:val="center"/>
        <w:rPr>
          <w:lang w:eastAsia="zh-CN"/>
        </w:rPr>
      </w:pPr>
      <w:bookmarkStart w:id="12" w:name="_Ref110526439"/>
      <w:r>
        <w:t xml:space="preserve">Figure </w:t>
      </w:r>
      <w:r w:rsidR="00B4260A">
        <w:fldChar w:fldCharType="begin"/>
      </w:r>
      <w:r w:rsidR="00B4260A">
        <w:instrText xml:space="preserve"> SEQ Figure \* ARABIC </w:instrText>
      </w:r>
      <w:r w:rsidR="00B4260A">
        <w:fldChar w:fldCharType="separate"/>
      </w:r>
      <w:r w:rsidR="002A465B">
        <w:rPr>
          <w:noProof/>
        </w:rPr>
        <w:t>2</w:t>
      </w:r>
      <w:r w:rsidR="00B4260A">
        <w:rPr>
          <w:noProof/>
        </w:rPr>
        <w:fldChar w:fldCharType="end"/>
      </w:r>
      <w:bookmarkEnd w:id="12"/>
      <w:r>
        <w:rPr>
          <w:rFonts w:hint="eastAsia"/>
          <w:lang w:eastAsia="zh-CN"/>
        </w:rPr>
        <w:t xml:space="preserve"> simulation results PUSCH for low data rate scene</w:t>
      </w:r>
    </w:p>
    <w:p w:rsidR="002A465B" w:rsidRDefault="002A465B" w:rsidP="00C05CDB">
      <w:pPr>
        <w:rPr>
          <w:noProof/>
          <w:lang w:eastAsia="zh-CN"/>
        </w:rPr>
      </w:pPr>
    </w:p>
    <w:p w:rsidR="008430CE" w:rsidRDefault="002A465B" w:rsidP="002A465B">
      <w:pPr>
        <w:pStyle w:val="a5"/>
        <w:numPr>
          <w:ilvl w:val="0"/>
          <w:numId w:val="23"/>
        </w:numPr>
        <w:autoSpaceDE/>
        <w:autoSpaceDN/>
        <w:adjustRightInd/>
        <w:snapToGrid/>
        <w:spacing w:after="0"/>
        <w:ind w:firstLineChars="0"/>
        <w:jc w:val="left"/>
        <w:rPr>
          <w:b/>
          <w:sz w:val="20"/>
          <w:szCs w:val="20"/>
          <w:lang w:eastAsia="zh-CN"/>
        </w:rPr>
      </w:pPr>
      <w:r w:rsidRPr="002A465B">
        <w:rPr>
          <w:rFonts w:hint="eastAsia"/>
          <w:b/>
          <w:sz w:val="20"/>
          <w:szCs w:val="20"/>
          <w:lang w:eastAsia="zh-CN"/>
        </w:rPr>
        <w:t xml:space="preserve">PUSCH for VoIP </w:t>
      </w:r>
      <w:r w:rsidR="00FB2567">
        <w:rPr>
          <w:rFonts w:hint="eastAsia"/>
          <w:b/>
          <w:sz w:val="20"/>
          <w:szCs w:val="20"/>
          <w:lang w:eastAsia="zh-CN"/>
        </w:rPr>
        <w:t>can</w:t>
      </w:r>
      <w:r w:rsidRPr="002A465B">
        <w:rPr>
          <w:b/>
          <w:sz w:val="20"/>
          <w:szCs w:val="20"/>
          <w:lang w:eastAsia="zh-CN"/>
        </w:rPr>
        <w:t xml:space="preserve"> achieve a BLER 10</w:t>
      </w:r>
      <w:r w:rsidRPr="002A465B">
        <w:rPr>
          <w:b/>
          <w:sz w:val="20"/>
          <w:szCs w:val="20"/>
          <w:vertAlign w:val="superscript"/>
          <w:lang w:eastAsia="zh-CN"/>
        </w:rPr>
        <w:t>-</w:t>
      </w:r>
      <w:r w:rsidRPr="002A465B">
        <w:rPr>
          <w:rFonts w:hint="eastAsia"/>
          <w:b/>
          <w:sz w:val="20"/>
          <w:szCs w:val="20"/>
          <w:vertAlign w:val="superscript"/>
          <w:lang w:eastAsia="zh-CN"/>
        </w:rPr>
        <w:t>2</w:t>
      </w:r>
      <w:r w:rsidRPr="002A465B">
        <w:rPr>
          <w:rFonts w:hint="eastAsia"/>
          <w:b/>
          <w:sz w:val="20"/>
          <w:szCs w:val="20"/>
          <w:lang w:eastAsia="zh-CN"/>
        </w:rPr>
        <w:t xml:space="preserve"> </w:t>
      </w:r>
      <w:r w:rsidR="006F4AA1" w:rsidRPr="00050FAB">
        <w:rPr>
          <w:rFonts w:hint="eastAsia"/>
          <w:b/>
          <w:sz w:val="20"/>
          <w:szCs w:val="20"/>
          <w:lang w:eastAsia="zh-CN"/>
        </w:rPr>
        <w:t>and meet requirements of link budgets</w:t>
      </w:r>
      <w:r w:rsidR="006F4AA1" w:rsidRPr="002A465B">
        <w:rPr>
          <w:rFonts w:hint="eastAsia"/>
          <w:b/>
          <w:sz w:val="20"/>
          <w:szCs w:val="20"/>
          <w:lang w:eastAsia="zh-CN"/>
        </w:rPr>
        <w:t xml:space="preserve"> </w:t>
      </w:r>
      <w:r w:rsidRPr="002A465B">
        <w:rPr>
          <w:rFonts w:hint="eastAsia"/>
          <w:b/>
          <w:sz w:val="20"/>
          <w:szCs w:val="20"/>
          <w:lang w:eastAsia="zh-CN"/>
        </w:rPr>
        <w:t xml:space="preserve">by </w:t>
      </w:r>
      <w:r w:rsidR="00FB2567">
        <w:rPr>
          <w:rFonts w:hint="eastAsia"/>
          <w:b/>
          <w:sz w:val="20"/>
          <w:szCs w:val="20"/>
          <w:lang w:eastAsia="zh-CN"/>
        </w:rPr>
        <w:t>ex</w:t>
      </w:r>
      <w:r w:rsidR="006F4AA1">
        <w:rPr>
          <w:rFonts w:hint="eastAsia"/>
          <w:b/>
          <w:sz w:val="20"/>
          <w:szCs w:val="20"/>
          <w:lang w:eastAsia="zh-CN"/>
        </w:rPr>
        <w:t>i</w:t>
      </w:r>
      <w:r w:rsidR="00FB2567">
        <w:rPr>
          <w:rFonts w:hint="eastAsia"/>
          <w:b/>
          <w:sz w:val="20"/>
          <w:szCs w:val="20"/>
          <w:lang w:eastAsia="zh-CN"/>
        </w:rPr>
        <w:t>sting R</w:t>
      </w:r>
      <w:r w:rsidR="00BA6A57">
        <w:rPr>
          <w:rFonts w:hint="eastAsia"/>
          <w:b/>
          <w:sz w:val="20"/>
          <w:szCs w:val="20"/>
          <w:lang w:eastAsia="zh-CN"/>
        </w:rPr>
        <w:t>el-</w:t>
      </w:r>
      <w:r w:rsidR="00FB2567">
        <w:rPr>
          <w:rFonts w:hint="eastAsia"/>
          <w:b/>
          <w:sz w:val="20"/>
          <w:szCs w:val="20"/>
          <w:lang w:eastAsia="zh-CN"/>
        </w:rPr>
        <w:t xml:space="preserve">17 </w:t>
      </w:r>
      <w:r w:rsidR="00CB629A">
        <w:rPr>
          <w:rFonts w:hint="eastAsia"/>
          <w:b/>
          <w:sz w:val="20"/>
          <w:szCs w:val="20"/>
          <w:lang w:eastAsia="zh-CN"/>
        </w:rPr>
        <w:t>CE</w:t>
      </w:r>
      <w:r w:rsidR="00FB2567">
        <w:rPr>
          <w:rFonts w:hint="eastAsia"/>
          <w:b/>
          <w:sz w:val="20"/>
          <w:szCs w:val="20"/>
          <w:lang w:eastAsia="zh-CN"/>
        </w:rPr>
        <w:t xml:space="preserve"> technologies </w:t>
      </w:r>
      <w:r w:rsidR="00A26246">
        <w:rPr>
          <w:rFonts w:hint="eastAsia"/>
          <w:b/>
          <w:sz w:val="20"/>
          <w:szCs w:val="20"/>
          <w:lang w:eastAsia="zh-CN"/>
        </w:rPr>
        <w:t>based on NTN-TDL-C</w:t>
      </w:r>
      <w:r w:rsidRPr="002A465B">
        <w:rPr>
          <w:rFonts w:hint="eastAsia"/>
          <w:b/>
          <w:sz w:val="20"/>
          <w:szCs w:val="20"/>
          <w:lang w:eastAsia="zh-CN"/>
        </w:rPr>
        <w:t xml:space="preserve"> in LEO-600 set-1.</w:t>
      </w:r>
      <w:r w:rsidR="00FB2567">
        <w:rPr>
          <w:b/>
          <w:sz w:val="20"/>
          <w:szCs w:val="20"/>
          <w:lang w:eastAsia="zh-CN"/>
        </w:rPr>
        <w:t xml:space="preserve"> </w:t>
      </w:r>
    </w:p>
    <w:p w:rsidR="002A465B" w:rsidRDefault="000467A6" w:rsidP="000467A6">
      <w:pPr>
        <w:pStyle w:val="a5"/>
        <w:numPr>
          <w:ilvl w:val="0"/>
          <w:numId w:val="23"/>
        </w:numPr>
        <w:autoSpaceDE/>
        <w:autoSpaceDN/>
        <w:adjustRightInd/>
        <w:snapToGrid/>
        <w:spacing w:after="0"/>
        <w:ind w:firstLineChars="0"/>
        <w:jc w:val="left"/>
        <w:rPr>
          <w:b/>
          <w:sz w:val="20"/>
          <w:szCs w:val="20"/>
          <w:lang w:eastAsia="zh-CN"/>
        </w:rPr>
      </w:pPr>
      <w:r w:rsidRPr="000467A6">
        <w:rPr>
          <w:rFonts w:hint="eastAsia"/>
          <w:b/>
          <w:sz w:val="20"/>
          <w:szCs w:val="20"/>
          <w:lang w:eastAsia="zh-CN"/>
        </w:rPr>
        <w:t xml:space="preserve">PUSCH for low data rate </w:t>
      </w:r>
      <w:r w:rsidR="006F4AA1">
        <w:rPr>
          <w:rFonts w:hint="eastAsia"/>
          <w:b/>
          <w:sz w:val="20"/>
          <w:szCs w:val="20"/>
          <w:lang w:eastAsia="zh-CN"/>
        </w:rPr>
        <w:t>can</w:t>
      </w:r>
      <w:r w:rsidR="006F4AA1" w:rsidRPr="002A465B">
        <w:rPr>
          <w:b/>
          <w:sz w:val="20"/>
          <w:szCs w:val="20"/>
          <w:lang w:eastAsia="zh-CN"/>
        </w:rPr>
        <w:t xml:space="preserve"> achieve a BLER 10</w:t>
      </w:r>
      <w:r w:rsidR="006F4AA1" w:rsidRPr="002A465B">
        <w:rPr>
          <w:b/>
          <w:sz w:val="20"/>
          <w:szCs w:val="20"/>
          <w:vertAlign w:val="superscript"/>
          <w:lang w:eastAsia="zh-CN"/>
        </w:rPr>
        <w:t>-</w:t>
      </w:r>
      <w:r w:rsidR="006F4AA1">
        <w:rPr>
          <w:rFonts w:hint="eastAsia"/>
          <w:b/>
          <w:sz w:val="20"/>
          <w:szCs w:val="20"/>
          <w:vertAlign w:val="superscript"/>
          <w:lang w:eastAsia="zh-CN"/>
        </w:rPr>
        <w:t>1</w:t>
      </w:r>
      <w:r w:rsidR="006F4AA1" w:rsidRPr="002A465B">
        <w:rPr>
          <w:rFonts w:hint="eastAsia"/>
          <w:b/>
          <w:sz w:val="20"/>
          <w:szCs w:val="20"/>
          <w:lang w:eastAsia="zh-CN"/>
        </w:rPr>
        <w:t xml:space="preserve"> </w:t>
      </w:r>
      <w:r w:rsidR="006F4AA1" w:rsidRPr="00050FAB">
        <w:rPr>
          <w:rFonts w:hint="eastAsia"/>
          <w:b/>
          <w:sz w:val="20"/>
          <w:szCs w:val="20"/>
          <w:lang w:eastAsia="zh-CN"/>
        </w:rPr>
        <w:t>and meet requirements of link budgets</w:t>
      </w:r>
      <w:r w:rsidR="006F4AA1" w:rsidRPr="002A465B">
        <w:rPr>
          <w:rFonts w:hint="eastAsia"/>
          <w:b/>
          <w:sz w:val="20"/>
          <w:szCs w:val="20"/>
          <w:lang w:eastAsia="zh-CN"/>
        </w:rPr>
        <w:t xml:space="preserve"> by </w:t>
      </w:r>
      <w:r w:rsidR="006F4AA1">
        <w:rPr>
          <w:rFonts w:hint="eastAsia"/>
          <w:b/>
          <w:sz w:val="20"/>
          <w:szCs w:val="20"/>
          <w:lang w:eastAsia="zh-CN"/>
        </w:rPr>
        <w:t>existing R</w:t>
      </w:r>
      <w:r w:rsidR="00BA6A57">
        <w:rPr>
          <w:rFonts w:hint="eastAsia"/>
          <w:b/>
          <w:sz w:val="20"/>
          <w:szCs w:val="20"/>
          <w:lang w:eastAsia="zh-CN"/>
        </w:rPr>
        <w:t>el-</w:t>
      </w:r>
      <w:r w:rsidR="006F4AA1">
        <w:rPr>
          <w:rFonts w:hint="eastAsia"/>
          <w:b/>
          <w:sz w:val="20"/>
          <w:szCs w:val="20"/>
          <w:lang w:eastAsia="zh-CN"/>
        </w:rPr>
        <w:t xml:space="preserve">17 </w:t>
      </w:r>
      <w:r w:rsidR="00CB629A">
        <w:rPr>
          <w:rFonts w:hint="eastAsia"/>
          <w:b/>
          <w:sz w:val="20"/>
          <w:szCs w:val="20"/>
          <w:lang w:eastAsia="zh-CN"/>
        </w:rPr>
        <w:t>CE</w:t>
      </w:r>
      <w:r w:rsidR="006F4AA1">
        <w:rPr>
          <w:rFonts w:hint="eastAsia"/>
          <w:b/>
          <w:sz w:val="20"/>
          <w:szCs w:val="20"/>
          <w:lang w:eastAsia="zh-CN"/>
        </w:rPr>
        <w:t xml:space="preserve"> technologies</w:t>
      </w:r>
      <w:r w:rsidR="00A26246">
        <w:rPr>
          <w:rFonts w:hint="eastAsia"/>
          <w:b/>
          <w:sz w:val="20"/>
          <w:szCs w:val="20"/>
          <w:lang w:eastAsia="zh-CN"/>
        </w:rPr>
        <w:t xml:space="preserve"> based on NTN-TDL-C</w:t>
      </w:r>
      <w:r w:rsidRPr="000467A6">
        <w:rPr>
          <w:rFonts w:hint="eastAsia"/>
          <w:b/>
          <w:sz w:val="20"/>
          <w:szCs w:val="20"/>
          <w:lang w:eastAsia="zh-CN"/>
        </w:rPr>
        <w:t xml:space="preserve"> in LEO-600 set-</w:t>
      </w:r>
      <w:r w:rsidR="00A0631C">
        <w:rPr>
          <w:rFonts w:hint="eastAsia"/>
          <w:b/>
          <w:sz w:val="20"/>
          <w:szCs w:val="20"/>
          <w:lang w:eastAsia="zh-CN"/>
        </w:rPr>
        <w:t>1/</w:t>
      </w:r>
      <w:r w:rsidRPr="000467A6">
        <w:rPr>
          <w:rFonts w:hint="eastAsia"/>
          <w:b/>
          <w:sz w:val="20"/>
          <w:szCs w:val="20"/>
          <w:lang w:eastAsia="zh-CN"/>
        </w:rPr>
        <w:t>2 and LEO-1200 set-1</w:t>
      </w:r>
      <w:r w:rsidRPr="002A465B">
        <w:rPr>
          <w:rFonts w:hint="eastAsia"/>
          <w:b/>
          <w:sz w:val="20"/>
          <w:szCs w:val="20"/>
          <w:lang w:eastAsia="zh-CN"/>
        </w:rPr>
        <w:t>.</w:t>
      </w:r>
    </w:p>
    <w:p w:rsidR="002A465B" w:rsidRPr="002A465B" w:rsidRDefault="002A465B" w:rsidP="002A465B">
      <w:pPr>
        <w:autoSpaceDE/>
        <w:autoSpaceDN/>
        <w:adjustRightInd/>
        <w:snapToGrid/>
        <w:spacing w:after="0"/>
        <w:jc w:val="left"/>
        <w:rPr>
          <w:b/>
          <w:sz w:val="20"/>
          <w:szCs w:val="20"/>
          <w:lang w:eastAsia="zh-CN"/>
        </w:rPr>
      </w:pPr>
    </w:p>
    <w:p w:rsidR="00806428" w:rsidRPr="00750E27" w:rsidRDefault="00806428" w:rsidP="00806428">
      <w:pPr>
        <w:rPr>
          <w:sz w:val="20"/>
          <w:szCs w:val="20"/>
          <w:lang w:eastAsia="zh-CN"/>
        </w:rPr>
      </w:pPr>
      <w:r w:rsidRPr="00750E27">
        <w:rPr>
          <w:sz w:val="20"/>
          <w:szCs w:val="20"/>
          <w:lang w:eastAsia="zh-CN"/>
        </w:rPr>
        <w:t>For coverage evaluation of PUSCH Msg.3 in NR NTN, the following table is assumed.</w:t>
      </w:r>
    </w:p>
    <w:p w:rsidR="008430CE" w:rsidRPr="000F261D" w:rsidRDefault="008430CE" w:rsidP="008430CE">
      <w:pPr>
        <w:keepNext/>
        <w:keepLines/>
        <w:autoSpaceDE/>
        <w:autoSpaceDN/>
        <w:adjustRightInd/>
        <w:snapToGrid/>
        <w:spacing w:before="60" w:after="180"/>
        <w:jc w:val="center"/>
        <w:rPr>
          <w:b/>
          <w:sz w:val="20"/>
          <w:szCs w:val="20"/>
          <w:lang w:val="en-GB" w:eastAsia="zh-CN"/>
        </w:rPr>
      </w:pPr>
      <w:r w:rsidRPr="000F261D">
        <w:rPr>
          <w:b/>
          <w:sz w:val="20"/>
          <w:szCs w:val="20"/>
          <w:lang w:val="en-GB"/>
        </w:rPr>
        <w:t xml:space="preserve">Table </w:t>
      </w:r>
      <w:r w:rsidRPr="000F261D">
        <w:rPr>
          <w:b/>
          <w:sz w:val="20"/>
          <w:szCs w:val="20"/>
          <w:lang w:val="en-GB"/>
        </w:rPr>
        <w:fldChar w:fldCharType="begin"/>
      </w:r>
      <w:r w:rsidRPr="000F261D">
        <w:rPr>
          <w:b/>
          <w:sz w:val="20"/>
          <w:szCs w:val="20"/>
          <w:lang w:val="en-GB"/>
        </w:rPr>
        <w:instrText xml:space="preserve"> SEQ Table \* ARABIC </w:instrText>
      </w:r>
      <w:r w:rsidRPr="000F261D">
        <w:rPr>
          <w:b/>
          <w:sz w:val="20"/>
          <w:szCs w:val="20"/>
          <w:lang w:val="en-GB"/>
        </w:rPr>
        <w:fldChar w:fldCharType="separate"/>
      </w:r>
      <w:r w:rsidR="004F6B1A" w:rsidRPr="000F261D">
        <w:rPr>
          <w:b/>
          <w:noProof/>
          <w:sz w:val="20"/>
          <w:szCs w:val="20"/>
          <w:lang w:val="en-GB"/>
        </w:rPr>
        <w:t>7</w:t>
      </w:r>
      <w:r w:rsidRPr="000F261D">
        <w:rPr>
          <w:b/>
          <w:sz w:val="20"/>
          <w:szCs w:val="20"/>
          <w:lang w:val="en-GB"/>
        </w:rPr>
        <w:fldChar w:fldCharType="end"/>
      </w:r>
      <w:r w:rsidRPr="000F261D">
        <w:rPr>
          <w:b/>
          <w:sz w:val="20"/>
          <w:szCs w:val="20"/>
          <w:lang w:val="en-GB"/>
        </w:rPr>
        <w:t>:</w:t>
      </w:r>
      <w:r w:rsidR="00750E27">
        <w:rPr>
          <w:rFonts w:hint="eastAsia"/>
          <w:b/>
          <w:sz w:val="20"/>
          <w:szCs w:val="20"/>
          <w:lang w:val="en-GB" w:eastAsia="zh-CN"/>
        </w:rPr>
        <w:t xml:space="preserve"> </w:t>
      </w:r>
      <w:r w:rsidRPr="000F261D">
        <w:rPr>
          <w:rFonts w:hint="eastAsia"/>
          <w:b/>
          <w:sz w:val="20"/>
          <w:szCs w:val="20"/>
          <w:lang w:val="en-GB" w:eastAsia="zh-CN"/>
        </w:rPr>
        <w:t>PUSCH parameters assumption for MSG3</w:t>
      </w:r>
    </w:p>
    <w:tbl>
      <w:tblPr>
        <w:tblW w:w="9067" w:type="dxa"/>
        <w:jc w:val="center"/>
        <w:tblCellMar>
          <w:left w:w="0" w:type="dxa"/>
          <w:right w:w="0" w:type="dxa"/>
        </w:tblCellMar>
        <w:tblLook w:val="04A0" w:firstRow="1" w:lastRow="0" w:firstColumn="1" w:lastColumn="0" w:noHBand="0" w:noVBand="1"/>
      </w:tblPr>
      <w:tblGrid>
        <w:gridCol w:w="3114"/>
        <w:gridCol w:w="5953"/>
      </w:tblGrid>
      <w:tr w:rsidR="00806428" w:rsidRPr="000F261D" w:rsidTr="0030159B">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806428" w:rsidRPr="000F261D" w:rsidRDefault="00806428" w:rsidP="0030159B">
            <w:pPr>
              <w:overflowPunct w:val="0"/>
              <w:jc w:val="center"/>
              <w:textAlignment w:val="baseline"/>
              <w:rPr>
                <w:b/>
                <w:bCs/>
                <w:sz w:val="20"/>
                <w:szCs w:val="20"/>
              </w:rPr>
            </w:pPr>
            <w:r w:rsidRPr="000F261D">
              <w:rPr>
                <w:b/>
                <w:bCs/>
                <w:color w:val="000000"/>
                <w:sz w:val="20"/>
                <w:szCs w:val="2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806428" w:rsidRPr="000F261D" w:rsidRDefault="00806428" w:rsidP="0030159B">
            <w:pPr>
              <w:overflowPunct w:val="0"/>
              <w:jc w:val="center"/>
              <w:textAlignment w:val="baseline"/>
              <w:rPr>
                <w:b/>
                <w:bCs/>
                <w:sz w:val="20"/>
                <w:szCs w:val="20"/>
              </w:rPr>
            </w:pPr>
            <w:r w:rsidRPr="000F261D">
              <w:rPr>
                <w:b/>
                <w:bCs/>
                <w:color w:val="000000"/>
                <w:sz w:val="20"/>
                <w:szCs w:val="20"/>
              </w:rPr>
              <w:t>Value</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Frequency hopping</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w/o frequency hopping</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F5633">
            <w:pPr>
              <w:spacing w:before="20" w:after="20" w:line="276" w:lineRule="auto"/>
              <w:rPr>
                <w:sz w:val="20"/>
                <w:szCs w:val="20"/>
              </w:rPr>
            </w:pPr>
            <w:r w:rsidRPr="000F261D">
              <w:rPr>
                <w:sz w:val="20"/>
                <w:szCs w:val="20"/>
              </w:rPr>
              <w:t>1</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Number of DMRS symbol</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B190B" w:rsidRPr="000F261D" w:rsidRDefault="00AB190B" w:rsidP="00AB190B">
            <w:pPr>
              <w:spacing w:before="20" w:after="20" w:line="276" w:lineRule="auto"/>
              <w:rPr>
                <w:sz w:val="20"/>
                <w:szCs w:val="20"/>
              </w:rPr>
            </w:pPr>
            <w:r w:rsidRPr="000F261D">
              <w:rPr>
                <w:sz w:val="20"/>
                <w:szCs w:val="20"/>
              </w:rPr>
              <w:t xml:space="preserve">Type I, </w:t>
            </w:r>
            <w:r w:rsidRPr="000F261D">
              <w:rPr>
                <w:color w:val="000000" w:themeColor="text1"/>
                <w:sz w:val="20"/>
                <w:szCs w:val="20"/>
                <w:lang w:eastAsia="zh-CN"/>
              </w:rPr>
              <w:t>S</w:t>
            </w:r>
            <w:r w:rsidRPr="000F261D">
              <w:rPr>
                <w:rFonts w:hint="eastAsia"/>
                <w:color w:val="000000" w:themeColor="text1"/>
                <w:sz w:val="20"/>
                <w:szCs w:val="20"/>
                <w:lang w:eastAsia="zh-CN"/>
              </w:rPr>
              <w:t>ingle</w:t>
            </w:r>
            <w:r w:rsidRPr="000F261D">
              <w:rPr>
                <w:sz w:val="20"/>
                <w:szCs w:val="20"/>
              </w:rPr>
              <w:t xml:space="preserve"> DMRS symbol, no multiplexing with data.</w:t>
            </w:r>
          </w:p>
          <w:p w:rsidR="00806428" w:rsidRPr="000F261D" w:rsidRDefault="00AB190B" w:rsidP="00AB190B">
            <w:pPr>
              <w:spacing w:before="20" w:after="20" w:line="276" w:lineRule="auto"/>
              <w:rPr>
                <w:sz w:val="20"/>
                <w:szCs w:val="20"/>
              </w:rPr>
            </w:pPr>
            <w:r w:rsidRPr="000F261D">
              <w:rPr>
                <w:color w:val="000000" w:themeColor="text1"/>
                <w:sz w:val="20"/>
                <w:szCs w:val="20"/>
                <w:lang w:eastAsia="zh-CN"/>
              </w:rPr>
              <w:t>P</w:t>
            </w:r>
            <w:r w:rsidRPr="000F261D">
              <w:rPr>
                <w:rFonts w:hint="eastAsia"/>
                <w:color w:val="000000" w:themeColor="text1"/>
                <w:sz w:val="20"/>
                <w:szCs w:val="20"/>
                <w:lang w:eastAsia="zh-CN"/>
              </w:rPr>
              <w:t>osition: #OS3 and#OS10</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 xml:space="preserve">Waveform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DFT-s-OFDM</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HARQ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AB190B" w:rsidP="0030159B">
            <w:pPr>
              <w:spacing w:before="20" w:after="20" w:line="276" w:lineRule="auto"/>
              <w:rPr>
                <w:sz w:val="20"/>
                <w:szCs w:val="20"/>
              </w:rPr>
            </w:pPr>
            <w:r w:rsidRPr="000F261D">
              <w:rPr>
                <w:rFonts w:hint="eastAsia"/>
                <w:sz w:val="20"/>
                <w:szCs w:val="20"/>
                <w:lang w:eastAsia="zh-CN"/>
              </w:rPr>
              <w:t>NO</w:t>
            </w:r>
            <w:r w:rsidRPr="000F261D">
              <w:rPr>
                <w:sz w:val="20"/>
                <w:szCs w:val="20"/>
              </w:rPr>
              <w:t xml:space="preserve"> HARQ</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 xml:space="preserve">PUSCH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14 OS</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Number of PRBs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2</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TBS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56 bits</w:t>
            </w:r>
          </w:p>
        </w:tc>
      </w:tr>
      <w:tr w:rsidR="00AB190B"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B190B" w:rsidRPr="000F261D" w:rsidRDefault="00AB190B" w:rsidP="00477EAA">
            <w:pPr>
              <w:rPr>
                <w:sz w:val="20"/>
                <w:szCs w:val="20"/>
              </w:rPr>
            </w:pPr>
            <w:r w:rsidRPr="000F261D">
              <w:rPr>
                <w:sz w:val="20"/>
                <w:szCs w:val="20"/>
              </w:rPr>
              <w:t xml:space="preserve">Repetitions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B190B" w:rsidRPr="000F261D" w:rsidRDefault="00AB190B" w:rsidP="00477EAA">
            <w:pPr>
              <w:spacing w:before="20" w:after="20" w:line="276" w:lineRule="auto"/>
              <w:rPr>
                <w:sz w:val="20"/>
                <w:szCs w:val="20"/>
              </w:rPr>
            </w:pPr>
            <w:r w:rsidRPr="000F261D">
              <w:rPr>
                <w:sz w:val="20"/>
                <w:szCs w:val="20"/>
              </w:rPr>
              <w:t>type A repetition</w:t>
            </w:r>
          </w:p>
          <w:p w:rsidR="00AB190B" w:rsidRPr="000F261D" w:rsidRDefault="00AB190B" w:rsidP="00477EAA">
            <w:pPr>
              <w:spacing w:before="20" w:after="20" w:line="276" w:lineRule="auto"/>
              <w:rPr>
                <w:sz w:val="20"/>
                <w:szCs w:val="20"/>
                <w:lang w:eastAsia="zh-CN"/>
              </w:rPr>
            </w:pPr>
            <w:r w:rsidRPr="000F261D">
              <w:rPr>
                <w:sz w:val="20"/>
                <w:szCs w:val="20"/>
              </w:rPr>
              <w:t>The actual number of repetitions</w:t>
            </w:r>
            <w:r w:rsidRPr="000F261D">
              <w:rPr>
                <w:rFonts w:hint="eastAsia"/>
                <w:sz w:val="20"/>
                <w:szCs w:val="20"/>
                <w:lang w:eastAsia="zh-CN"/>
              </w:rPr>
              <w:t>: 1/2/4/8/16</w:t>
            </w:r>
          </w:p>
          <w:p w:rsidR="00AB190B" w:rsidRPr="000F261D" w:rsidRDefault="00AB190B" w:rsidP="00477EAA">
            <w:pPr>
              <w:spacing w:before="20" w:after="20" w:line="276" w:lineRule="auto"/>
              <w:rPr>
                <w:sz w:val="20"/>
                <w:szCs w:val="20"/>
                <w:lang w:eastAsia="zh-CN"/>
              </w:rPr>
            </w:pPr>
            <w:r w:rsidRPr="000F261D">
              <w:rPr>
                <w:sz w:val="20"/>
                <w:szCs w:val="20"/>
                <w:lang w:eastAsia="zh-CN"/>
              </w:rPr>
              <w:t>S</w:t>
            </w:r>
            <w:r w:rsidRPr="000F261D">
              <w:rPr>
                <w:rFonts w:hint="eastAsia"/>
                <w:sz w:val="20"/>
                <w:szCs w:val="20"/>
                <w:lang w:eastAsia="zh-CN"/>
              </w:rPr>
              <w:t>ame RVs</w:t>
            </w:r>
          </w:p>
        </w:tc>
      </w:tr>
    </w:tbl>
    <w:p w:rsidR="00806428" w:rsidRPr="00224260" w:rsidRDefault="00806428" w:rsidP="00806428"/>
    <w:p w:rsidR="00AB190B" w:rsidRPr="00465F46" w:rsidRDefault="00AB190B" w:rsidP="00AB190B">
      <w:pPr>
        <w:rPr>
          <w:sz w:val="20"/>
          <w:szCs w:val="20"/>
          <w:lang w:eastAsia="zh-CN"/>
        </w:rPr>
      </w:pPr>
      <w:r w:rsidRPr="00465F46">
        <w:rPr>
          <w:rFonts w:hint="eastAsia"/>
          <w:sz w:val="20"/>
          <w:szCs w:val="20"/>
          <w:lang w:eastAsia="zh-CN"/>
        </w:rPr>
        <w:t xml:space="preserve">Simulation results PUSCH </w:t>
      </w:r>
      <w:r w:rsidR="00A0631C" w:rsidRPr="00465F46">
        <w:rPr>
          <w:rFonts w:hint="eastAsia"/>
          <w:sz w:val="20"/>
          <w:szCs w:val="20"/>
          <w:lang w:eastAsia="zh-CN"/>
        </w:rPr>
        <w:t>MSG3</w:t>
      </w:r>
      <w:r w:rsidRPr="00465F46">
        <w:rPr>
          <w:rFonts w:hint="eastAsia"/>
          <w:sz w:val="20"/>
          <w:szCs w:val="20"/>
          <w:lang w:eastAsia="zh-CN"/>
        </w:rPr>
        <w:t xml:space="preserve"> without hopping and without HARQ are shown in</w:t>
      </w:r>
      <w:r w:rsidR="00A0631C" w:rsidRPr="00465F46">
        <w:rPr>
          <w:rFonts w:hint="eastAsia"/>
          <w:sz w:val="20"/>
          <w:szCs w:val="20"/>
          <w:lang w:eastAsia="zh-CN"/>
        </w:rPr>
        <w:t xml:space="preserve"> </w:t>
      </w:r>
      <w:r w:rsidR="00A0631C" w:rsidRPr="00465F46">
        <w:rPr>
          <w:sz w:val="20"/>
          <w:szCs w:val="20"/>
          <w:lang w:eastAsia="zh-CN"/>
        </w:rPr>
        <w:fldChar w:fldCharType="begin"/>
      </w:r>
      <w:r w:rsidR="00A0631C" w:rsidRPr="00465F46">
        <w:rPr>
          <w:sz w:val="20"/>
          <w:szCs w:val="20"/>
          <w:lang w:eastAsia="zh-CN"/>
        </w:rPr>
        <w:instrText xml:space="preserve"> </w:instrText>
      </w:r>
      <w:r w:rsidR="00A0631C" w:rsidRPr="00465F46">
        <w:rPr>
          <w:rFonts w:hint="eastAsia"/>
          <w:sz w:val="20"/>
          <w:szCs w:val="20"/>
          <w:lang w:eastAsia="zh-CN"/>
        </w:rPr>
        <w:instrText>REF _Ref110528333 \h</w:instrText>
      </w:r>
      <w:r w:rsidR="00A0631C" w:rsidRPr="00465F46">
        <w:rPr>
          <w:sz w:val="20"/>
          <w:szCs w:val="20"/>
          <w:lang w:eastAsia="zh-CN"/>
        </w:rPr>
        <w:instrText xml:space="preserve"> </w:instrText>
      </w:r>
      <w:r w:rsidR="00465F46">
        <w:rPr>
          <w:sz w:val="20"/>
          <w:szCs w:val="20"/>
          <w:lang w:eastAsia="zh-CN"/>
        </w:rPr>
        <w:instrText xml:space="preserve"> \* MERGEFORMAT </w:instrText>
      </w:r>
      <w:r w:rsidR="00A0631C" w:rsidRPr="00465F46">
        <w:rPr>
          <w:sz w:val="20"/>
          <w:szCs w:val="20"/>
          <w:lang w:eastAsia="zh-CN"/>
        </w:rPr>
      </w:r>
      <w:r w:rsidR="00A0631C" w:rsidRPr="00465F46">
        <w:rPr>
          <w:sz w:val="20"/>
          <w:szCs w:val="20"/>
          <w:lang w:eastAsia="zh-CN"/>
        </w:rPr>
        <w:fldChar w:fldCharType="separate"/>
      </w:r>
      <w:r w:rsidR="00A0631C" w:rsidRPr="00465F46">
        <w:rPr>
          <w:sz w:val="20"/>
          <w:szCs w:val="20"/>
        </w:rPr>
        <w:t xml:space="preserve">Figure </w:t>
      </w:r>
      <w:r w:rsidR="00A0631C" w:rsidRPr="00465F46">
        <w:rPr>
          <w:noProof/>
          <w:sz w:val="20"/>
          <w:szCs w:val="20"/>
        </w:rPr>
        <w:t>3</w:t>
      </w:r>
      <w:r w:rsidR="00A0631C" w:rsidRPr="00465F46">
        <w:rPr>
          <w:sz w:val="20"/>
          <w:szCs w:val="20"/>
          <w:lang w:eastAsia="zh-CN"/>
        </w:rPr>
        <w:fldChar w:fldCharType="end"/>
      </w:r>
      <w:r w:rsidRPr="00465F46">
        <w:rPr>
          <w:rFonts w:hint="eastAsia"/>
          <w:sz w:val="20"/>
          <w:szCs w:val="20"/>
          <w:lang w:eastAsia="zh-CN"/>
        </w:rPr>
        <w:t xml:space="preserve">.The results </w:t>
      </w:r>
      <w:r w:rsidR="00CF56C3">
        <w:rPr>
          <w:rFonts w:hint="eastAsia"/>
          <w:sz w:val="20"/>
          <w:szCs w:val="20"/>
          <w:lang w:eastAsia="zh-CN"/>
        </w:rPr>
        <w:t>based on NTN-</w:t>
      </w:r>
      <w:r w:rsidRPr="00465F46">
        <w:rPr>
          <w:rFonts w:hint="eastAsia"/>
          <w:sz w:val="20"/>
          <w:szCs w:val="20"/>
          <w:lang w:eastAsia="zh-CN"/>
        </w:rPr>
        <w:t xml:space="preserve">TDL-A are worse </w:t>
      </w:r>
      <w:r w:rsidR="0026229C" w:rsidRPr="00465F46">
        <w:rPr>
          <w:rFonts w:hint="eastAsia"/>
          <w:sz w:val="20"/>
          <w:szCs w:val="20"/>
          <w:lang w:eastAsia="zh-CN"/>
        </w:rPr>
        <w:t>6.5</w:t>
      </w:r>
      <w:r w:rsidRPr="00465F46">
        <w:rPr>
          <w:rFonts w:hint="eastAsia"/>
          <w:sz w:val="20"/>
          <w:szCs w:val="20"/>
          <w:lang w:eastAsia="zh-CN"/>
        </w:rPr>
        <w:t xml:space="preserve">dB or so than the results </w:t>
      </w:r>
      <w:r w:rsidR="00CF56C3">
        <w:rPr>
          <w:rFonts w:hint="eastAsia"/>
          <w:sz w:val="20"/>
          <w:szCs w:val="20"/>
          <w:lang w:eastAsia="zh-CN"/>
        </w:rPr>
        <w:t>based on NTN-</w:t>
      </w:r>
      <w:r w:rsidRPr="00465F46">
        <w:rPr>
          <w:rFonts w:hint="eastAsia"/>
          <w:sz w:val="20"/>
          <w:szCs w:val="20"/>
          <w:lang w:eastAsia="zh-CN"/>
        </w:rPr>
        <w:t xml:space="preserve">TDL-C. </w:t>
      </w:r>
      <w:r w:rsidR="00C36247" w:rsidRPr="00C36247">
        <w:rPr>
          <w:rFonts w:hint="eastAsia"/>
          <w:sz w:val="20"/>
          <w:szCs w:val="20"/>
          <w:lang w:eastAsia="zh-CN"/>
        </w:rPr>
        <w:t>Based on NTN-TDL-C</w:t>
      </w:r>
      <w:r w:rsidRPr="00465F46">
        <w:rPr>
          <w:rFonts w:hint="eastAsia"/>
          <w:sz w:val="20"/>
          <w:szCs w:val="20"/>
          <w:lang w:eastAsia="zh-CN"/>
        </w:rPr>
        <w:t xml:space="preserve">, PUSCH </w:t>
      </w:r>
      <w:r w:rsidR="0026229C" w:rsidRPr="00465F46">
        <w:rPr>
          <w:rFonts w:hint="eastAsia"/>
          <w:sz w:val="20"/>
          <w:szCs w:val="20"/>
          <w:lang w:eastAsia="zh-CN"/>
        </w:rPr>
        <w:t>MSG3</w:t>
      </w:r>
      <w:r w:rsidRPr="00465F46">
        <w:rPr>
          <w:rFonts w:hint="eastAsia"/>
          <w:sz w:val="20"/>
          <w:szCs w:val="20"/>
          <w:lang w:eastAsia="zh-CN"/>
        </w:rPr>
        <w:t xml:space="preserve"> </w:t>
      </w:r>
      <w:r w:rsidRPr="00465F46">
        <w:rPr>
          <w:sz w:val="20"/>
          <w:szCs w:val="20"/>
        </w:rPr>
        <w:t xml:space="preserve">requires </w:t>
      </w:r>
      <w:r w:rsidR="00802A42" w:rsidRPr="00465F46">
        <w:rPr>
          <w:sz w:val="20"/>
          <w:szCs w:val="20"/>
        </w:rPr>
        <w:t xml:space="preserve">SNR </w:t>
      </w:r>
      <w:r w:rsidRPr="00465F46">
        <w:rPr>
          <w:sz w:val="20"/>
          <w:szCs w:val="20"/>
        </w:rPr>
        <w:t>a</w:t>
      </w:r>
      <w:r w:rsidRPr="00465F46">
        <w:rPr>
          <w:rFonts w:hint="eastAsia"/>
          <w:sz w:val="20"/>
          <w:szCs w:val="20"/>
          <w:lang w:eastAsia="zh-CN"/>
        </w:rPr>
        <w:t>bout</w:t>
      </w:r>
      <w:r w:rsidRPr="00465F46">
        <w:rPr>
          <w:sz w:val="20"/>
          <w:szCs w:val="20"/>
        </w:rPr>
        <w:t xml:space="preserve"> -</w:t>
      </w:r>
      <w:r w:rsidRPr="00465F46">
        <w:rPr>
          <w:rFonts w:hint="eastAsia"/>
          <w:sz w:val="20"/>
          <w:szCs w:val="20"/>
          <w:lang w:eastAsia="zh-CN"/>
        </w:rPr>
        <w:t>11</w:t>
      </w:r>
      <w:r w:rsidR="0026229C" w:rsidRPr="00465F46">
        <w:rPr>
          <w:rFonts w:hint="eastAsia"/>
          <w:sz w:val="20"/>
          <w:szCs w:val="20"/>
          <w:lang w:eastAsia="zh-CN"/>
        </w:rPr>
        <w:t>.5</w:t>
      </w:r>
      <w:r w:rsidRPr="00465F46">
        <w:rPr>
          <w:sz w:val="20"/>
          <w:szCs w:val="20"/>
        </w:rPr>
        <w:t>dB to achieve a BLER 10</w:t>
      </w:r>
      <w:r w:rsidRPr="00465F46">
        <w:rPr>
          <w:sz w:val="20"/>
          <w:szCs w:val="20"/>
          <w:vertAlign w:val="superscript"/>
        </w:rPr>
        <w:t>-</w:t>
      </w:r>
      <w:r w:rsidRPr="00465F46">
        <w:rPr>
          <w:rFonts w:hint="eastAsia"/>
          <w:sz w:val="20"/>
          <w:szCs w:val="20"/>
          <w:vertAlign w:val="superscript"/>
          <w:lang w:eastAsia="zh-CN"/>
        </w:rPr>
        <w:t xml:space="preserve">1 </w:t>
      </w:r>
      <w:r w:rsidRPr="00465F46">
        <w:rPr>
          <w:rFonts w:hint="eastAsia"/>
          <w:sz w:val="20"/>
          <w:szCs w:val="20"/>
          <w:lang w:eastAsia="zh-CN"/>
        </w:rPr>
        <w:t xml:space="preserve">and can meet requirements of link budgets by </w:t>
      </w:r>
      <w:r w:rsidR="0026229C" w:rsidRPr="00465F46">
        <w:rPr>
          <w:rFonts w:hint="eastAsia"/>
          <w:sz w:val="20"/>
          <w:szCs w:val="20"/>
          <w:lang w:eastAsia="zh-CN"/>
        </w:rPr>
        <w:t>8</w:t>
      </w:r>
      <w:r w:rsidRPr="00465F46">
        <w:rPr>
          <w:rFonts w:hint="eastAsia"/>
          <w:sz w:val="20"/>
          <w:szCs w:val="20"/>
          <w:lang w:eastAsia="zh-CN"/>
        </w:rPr>
        <w:t xml:space="preserve"> repetitions in LEO-600 set-1. PUSCH </w:t>
      </w:r>
      <w:r w:rsidR="0026229C" w:rsidRPr="00465F46">
        <w:rPr>
          <w:rFonts w:hint="eastAsia"/>
          <w:sz w:val="20"/>
          <w:szCs w:val="20"/>
          <w:lang w:eastAsia="zh-CN"/>
        </w:rPr>
        <w:t>MSG3</w:t>
      </w:r>
      <w:r w:rsidRPr="00465F46">
        <w:rPr>
          <w:rFonts w:hint="eastAsia"/>
          <w:sz w:val="20"/>
          <w:szCs w:val="20"/>
          <w:lang w:eastAsia="zh-CN"/>
        </w:rPr>
        <w:t xml:space="preserve"> </w:t>
      </w:r>
      <w:r w:rsidRPr="00465F46">
        <w:rPr>
          <w:sz w:val="20"/>
          <w:szCs w:val="20"/>
        </w:rPr>
        <w:t>requires a</w:t>
      </w:r>
      <w:r w:rsidRPr="00465F46">
        <w:rPr>
          <w:rFonts w:hint="eastAsia"/>
          <w:sz w:val="20"/>
          <w:szCs w:val="20"/>
          <w:lang w:eastAsia="zh-CN"/>
        </w:rPr>
        <w:t>bout</w:t>
      </w:r>
      <w:r w:rsidRPr="00465F46">
        <w:rPr>
          <w:sz w:val="20"/>
          <w:szCs w:val="20"/>
        </w:rPr>
        <w:t xml:space="preserve"> SNR -</w:t>
      </w:r>
      <w:r w:rsidRPr="00465F46">
        <w:rPr>
          <w:rFonts w:hint="eastAsia"/>
          <w:sz w:val="20"/>
          <w:szCs w:val="20"/>
          <w:lang w:eastAsia="zh-CN"/>
        </w:rPr>
        <w:t>1</w:t>
      </w:r>
      <w:r w:rsidR="0026229C" w:rsidRPr="00465F46">
        <w:rPr>
          <w:rFonts w:hint="eastAsia"/>
          <w:sz w:val="20"/>
          <w:szCs w:val="20"/>
          <w:lang w:eastAsia="zh-CN"/>
        </w:rPr>
        <w:t>4</w:t>
      </w:r>
      <w:r w:rsidRPr="00465F46">
        <w:rPr>
          <w:sz w:val="20"/>
          <w:szCs w:val="20"/>
        </w:rPr>
        <w:t>dB to achieve a BLER 10</w:t>
      </w:r>
      <w:r w:rsidRPr="00465F46">
        <w:rPr>
          <w:sz w:val="20"/>
          <w:szCs w:val="20"/>
          <w:vertAlign w:val="superscript"/>
        </w:rPr>
        <w:t>-</w:t>
      </w:r>
      <w:r w:rsidRPr="00465F46">
        <w:rPr>
          <w:rFonts w:hint="eastAsia"/>
          <w:sz w:val="20"/>
          <w:szCs w:val="20"/>
          <w:vertAlign w:val="superscript"/>
          <w:lang w:eastAsia="zh-CN"/>
        </w:rPr>
        <w:t xml:space="preserve">1 </w:t>
      </w:r>
      <w:r w:rsidRPr="00465F46">
        <w:rPr>
          <w:rFonts w:hint="eastAsia"/>
          <w:sz w:val="20"/>
          <w:szCs w:val="20"/>
          <w:lang w:eastAsia="zh-CN"/>
        </w:rPr>
        <w:t xml:space="preserve">and can meet requirements of link budgets by </w:t>
      </w:r>
      <w:r w:rsidR="0026229C" w:rsidRPr="00465F46">
        <w:rPr>
          <w:rFonts w:hint="eastAsia"/>
          <w:sz w:val="20"/>
          <w:szCs w:val="20"/>
          <w:lang w:eastAsia="zh-CN"/>
        </w:rPr>
        <w:t>16</w:t>
      </w:r>
      <w:r w:rsidRPr="00465F46">
        <w:rPr>
          <w:rFonts w:hint="eastAsia"/>
          <w:sz w:val="20"/>
          <w:szCs w:val="20"/>
          <w:lang w:eastAsia="zh-CN"/>
        </w:rPr>
        <w:t xml:space="preserve"> repetitions in LEO-600 set-</w:t>
      </w:r>
      <w:r w:rsidR="0026229C" w:rsidRPr="00465F46">
        <w:rPr>
          <w:rFonts w:hint="eastAsia"/>
          <w:sz w:val="20"/>
          <w:szCs w:val="20"/>
          <w:lang w:eastAsia="zh-CN"/>
        </w:rPr>
        <w:t>1/</w:t>
      </w:r>
      <w:r w:rsidRPr="00465F46">
        <w:rPr>
          <w:rFonts w:hint="eastAsia"/>
          <w:sz w:val="20"/>
          <w:szCs w:val="20"/>
          <w:lang w:eastAsia="zh-CN"/>
        </w:rPr>
        <w:t>2 and LEO-1200 set-1.</w:t>
      </w:r>
      <w:r w:rsidR="00802A42">
        <w:rPr>
          <w:rFonts w:hint="eastAsia"/>
          <w:sz w:val="20"/>
          <w:szCs w:val="20"/>
          <w:lang w:eastAsia="zh-CN"/>
        </w:rPr>
        <w:t xml:space="preserve"> </w:t>
      </w:r>
    </w:p>
    <w:p w:rsidR="00806428" w:rsidRPr="00791212" w:rsidRDefault="00806428" w:rsidP="00C05CDB">
      <w:pPr>
        <w:rPr>
          <w:lang w:eastAsia="zh-CN"/>
        </w:rPr>
      </w:pPr>
    </w:p>
    <w:p w:rsidR="002F0498" w:rsidRDefault="00697EDE" w:rsidP="00C05CDB">
      <w:pPr>
        <w:rPr>
          <w:lang w:eastAsia="zh-CN"/>
        </w:rPr>
      </w:pPr>
      <w:r>
        <w:rPr>
          <w:noProof/>
          <w:lang w:eastAsia="zh-CN"/>
        </w:rPr>
        <w:lastRenderedPageBreak/>
        <w:drawing>
          <wp:inline distT="0" distB="0" distL="0" distR="0" wp14:anchorId="7C7C8278" wp14:editId="4FA62204">
            <wp:extent cx="2860032" cy="1990462"/>
            <wp:effectExtent l="0" t="0" r="0" b="0"/>
            <wp:docPr id="11" name="图片 11" descr="C:\Users\miaom\AppData\Local\Temp\WeChat Files\4ae3edae0e7f46ce8bb785e0041f0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iaom\AppData\Local\Temp\WeChat Files\4ae3edae0e7f46ce8bb785e0041f0d9.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59569" cy="1990140"/>
                    </a:xfrm>
                    <a:prstGeom prst="rect">
                      <a:avLst/>
                    </a:prstGeom>
                    <a:noFill/>
                    <a:ln>
                      <a:noFill/>
                    </a:ln>
                  </pic:spPr>
                </pic:pic>
              </a:graphicData>
            </a:graphic>
          </wp:inline>
        </w:drawing>
      </w:r>
      <w:r w:rsidR="009E1FF5" w:rsidRPr="009E1FF5">
        <w:rPr>
          <w:noProof/>
          <w:lang w:eastAsia="zh-CN"/>
        </w:rPr>
        <w:t xml:space="preserve"> </w:t>
      </w:r>
      <w:r w:rsidR="002F0498">
        <w:rPr>
          <w:noProof/>
          <w:lang w:eastAsia="zh-CN"/>
        </w:rPr>
        <w:drawing>
          <wp:inline distT="0" distB="0" distL="0" distR="0" wp14:anchorId="3373C700" wp14:editId="7BA612C7">
            <wp:extent cx="2935173" cy="2004403"/>
            <wp:effectExtent l="0" t="0" r="0" b="0"/>
            <wp:docPr id="14" name="图片 14" descr="C:\Users\miaom\AppData\Local\Temp\WeChat Files\000eb647af69c98b0e79f31b54b9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aom\AppData\Local\Temp\WeChat Files\000eb647af69c98b0e79f31b54b9437.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40590" cy="2008102"/>
                    </a:xfrm>
                    <a:prstGeom prst="rect">
                      <a:avLst/>
                    </a:prstGeom>
                    <a:noFill/>
                    <a:ln>
                      <a:noFill/>
                    </a:ln>
                  </pic:spPr>
                </pic:pic>
              </a:graphicData>
            </a:graphic>
          </wp:inline>
        </w:drawing>
      </w:r>
    </w:p>
    <w:p w:rsidR="00FA3878" w:rsidRDefault="00FA3878" w:rsidP="00FA3878">
      <w:pPr>
        <w:pStyle w:val="ac"/>
        <w:jc w:val="center"/>
        <w:rPr>
          <w:lang w:eastAsia="zh-CN"/>
        </w:rPr>
      </w:pPr>
      <w:bookmarkStart w:id="13" w:name="_Ref110528333"/>
      <w:r>
        <w:t xml:space="preserve">Figure </w:t>
      </w:r>
      <w:r w:rsidR="00B4260A">
        <w:fldChar w:fldCharType="begin"/>
      </w:r>
      <w:r w:rsidR="00B4260A">
        <w:instrText xml:space="preserve"> SEQ F</w:instrText>
      </w:r>
      <w:r w:rsidR="00B4260A">
        <w:instrText xml:space="preserve">igure \* ARABIC </w:instrText>
      </w:r>
      <w:r w:rsidR="00B4260A">
        <w:fldChar w:fldCharType="separate"/>
      </w:r>
      <w:r w:rsidR="00A0631C">
        <w:rPr>
          <w:noProof/>
        </w:rPr>
        <w:t>3</w:t>
      </w:r>
      <w:r w:rsidR="00B4260A">
        <w:rPr>
          <w:noProof/>
        </w:rPr>
        <w:fldChar w:fldCharType="end"/>
      </w:r>
      <w:bookmarkEnd w:id="13"/>
      <w:r>
        <w:rPr>
          <w:rFonts w:hint="eastAsia"/>
          <w:lang w:eastAsia="zh-CN"/>
        </w:rPr>
        <w:t xml:space="preserve"> simulation results PUSCH for MSG3</w:t>
      </w:r>
    </w:p>
    <w:p w:rsidR="00806428" w:rsidRPr="00465F46" w:rsidRDefault="00465F46" w:rsidP="00465F46">
      <w:pPr>
        <w:pStyle w:val="a5"/>
        <w:numPr>
          <w:ilvl w:val="0"/>
          <w:numId w:val="23"/>
        </w:numPr>
        <w:autoSpaceDE/>
        <w:autoSpaceDN/>
        <w:adjustRightInd/>
        <w:snapToGrid/>
        <w:spacing w:after="0"/>
        <w:ind w:firstLineChars="0"/>
        <w:jc w:val="left"/>
        <w:rPr>
          <w:b/>
          <w:sz w:val="20"/>
          <w:szCs w:val="20"/>
          <w:lang w:eastAsia="zh-CN"/>
        </w:rPr>
      </w:pPr>
      <w:r w:rsidRPr="00465F46">
        <w:rPr>
          <w:rFonts w:hint="eastAsia"/>
          <w:b/>
          <w:sz w:val="20"/>
          <w:szCs w:val="20"/>
          <w:lang w:eastAsia="zh-CN"/>
        </w:rPr>
        <w:t xml:space="preserve">PUSCH MSG3 </w:t>
      </w:r>
      <w:r w:rsidR="006F4AA1">
        <w:rPr>
          <w:rFonts w:hint="eastAsia"/>
          <w:b/>
          <w:sz w:val="20"/>
          <w:szCs w:val="20"/>
          <w:lang w:eastAsia="zh-CN"/>
        </w:rPr>
        <w:t>can</w:t>
      </w:r>
      <w:r w:rsidR="006F4AA1" w:rsidRPr="002A465B">
        <w:rPr>
          <w:b/>
          <w:sz w:val="20"/>
          <w:szCs w:val="20"/>
          <w:lang w:eastAsia="zh-CN"/>
        </w:rPr>
        <w:t xml:space="preserve"> achieve a BLER 10</w:t>
      </w:r>
      <w:r w:rsidR="006F4AA1" w:rsidRPr="002A465B">
        <w:rPr>
          <w:b/>
          <w:sz w:val="20"/>
          <w:szCs w:val="20"/>
          <w:vertAlign w:val="superscript"/>
          <w:lang w:eastAsia="zh-CN"/>
        </w:rPr>
        <w:t>-</w:t>
      </w:r>
      <w:r w:rsidR="006F4AA1">
        <w:rPr>
          <w:rFonts w:hint="eastAsia"/>
          <w:b/>
          <w:sz w:val="20"/>
          <w:szCs w:val="20"/>
          <w:vertAlign w:val="superscript"/>
          <w:lang w:eastAsia="zh-CN"/>
        </w:rPr>
        <w:t>1</w:t>
      </w:r>
      <w:r w:rsidR="006F4AA1" w:rsidRPr="002A465B">
        <w:rPr>
          <w:rFonts w:hint="eastAsia"/>
          <w:b/>
          <w:sz w:val="20"/>
          <w:szCs w:val="20"/>
          <w:lang w:eastAsia="zh-CN"/>
        </w:rPr>
        <w:t xml:space="preserve"> </w:t>
      </w:r>
      <w:r w:rsidR="006F4AA1" w:rsidRPr="00050FAB">
        <w:rPr>
          <w:rFonts w:hint="eastAsia"/>
          <w:b/>
          <w:sz w:val="20"/>
          <w:szCs w:val="20"/>
          <w:lang w:eastAsia="zh-CN"/>
        </w:rPr>
        <w:t>and meet requirements of link budgets</w:t>
      </w:r>
      <w:r w:rsidR="006F4AA1" w:rsidRPr="002A465B">
        <w:rPr>
          <w:rFonts w:hint="eastAsia"/>
          <w:b/>
          <w:sz w:val="20"/>
          <w:szCs w:val="20"/>
          <w:lang w:eastAsia="zh-CN"/>
        </w:rPr>
        <w:t xml:space="preserve"> by </w:t>
      </w:r>
      <w:r w:rsidR="006F4AA1">
        <w:rPr>
          <w:rFonts w:hint="eastAsia"/>
          <w:b/>
          <w:sz w:val="20"/>
          <w:szCs w:val="20"/>
          <w:lang w:eastAsia="zh-CN"/>
        </w:rPr>
        <w:t xml:space="preserve">existing R17 </w:t>
      </w:r>
      <w:r w:rsidR="00CB629A">
        <w:rPr>
          <w:rFonts w:hint="eastAsia"/>
          <w:b/>
          <w:sz w:val="20"/>
          <w:szCs w:val="20"/>
          <w:lang w:eastAsia="zh-CN"/>
        </w:rPr>
        <w:t>CE</w:t>
      </w:r>
      <w:r w:rsidR="006F4AA1">
        <w:rPr>
          <w:rFonts w:hint="eastAsia"/>
          <w:b/>
          <w:sz w:val="20"/>
          <w:szCs w:val="20"/>
          <w:lang w:eastAsia="zh-CN"/>
        </w:rPr>
        <w:t xml:space="preserve"> technologies </w:t>
      </w:r>
      <w:r w:rsidR="00A26246">
        <w:rPr>
          <w:rFonts w:hint="eastAsia"/>
          <w:b/>
          <w:sz w:val="20"/>
          <w:szCs w:val="20"/>
          <w:lang w:eastAsia="zh-CN"/>
        </w:rPr>
        <w:t>based on NTN-TDL-C</w:t>
      </w:r>
      <w:r w:rsidRPr="00465F46">
        <w:rPr>
          <w:rFonts w:hint="eastAsia"/>
          <w:b/>
          <w:sz w:val="20"/>
          <w:szCs w:val="20"/>
          <w:lang w:eastAsia="zh-CN"/>
        </w:rPr>
        <w:t xml:space="preserve"> in LEO-600 set-1/2 and LEO-1200 set-1.</w:t>
      </w:r>
    </w:p>
    <w:p w:rsidR="00806428" w:rsidRPr="00010738" w:rsidRDefault="00806428" w:rsidP="00C05CDB">
      <w:pPr>
        <w:rPr>
          <w:lang w:eastAsia="zh-CN"/>
        </w:rPr>
      </w:pPr>
    </w:p>
    <w:p w:rsidR="00C05CDB" w:rsidRDefault="00C05CDB" w:rsidP="00097B0E">
      <w:pPr>
        <w:pStyle w:val="3"/>
        <w:rPr>
          <w:lang w:eastAsia="zh-CN"/>
        </w:rPr>
      </w:pPr>
      <w:r>
        <w:rPr>
          <w:rFonts w:hint="eastAsia"/>
          <w:lang w:eastAsia="zh-CN"/>
        </w:rPr>
        <w:t>PUCCH</w:t>
      </w:r>
    </w:p>
    <w:p w:rsidR="00806428" w:rsidRPr="003F39D4" w:rsidRDefault="00806428" w:rsidP="00806428">
      <w:pPr>
        <w:rPr>
          <w:sz w:val="20"/>
          <w:szCs w:val="20"/>
          <w:lang w:eastAsia="zh-CN"/>
        </w:rPr>
      </w:pPr>
      <w:r w:rsidRPr="003F39D4">
        <w:rPr>
          <w:sz w:val="20"/>
          <w:szCs w:val="20"/>
          <w:lang w:eastAsia="zh-CN"/>
        </w:rPr>
        <w:t>For coverage evaluation of PUCCH in NR NTN, the following table is assumed.</w:t>
      </w:r>
    </w:p>
    <w:p w:rsidR="004F6B1A" w:rsidRDefault="004F6B1A" w:rsidP="004F6B1A">
      <w:pPr>
        <w:keepNext/>
        <w:keepLines/>
        <w:autoSpaceDE/>
        <w:autoSpaceDN/>
        <w:adjustRightInd/>
        <w:snapToGrid/>
        <w:spacing w:before="60" w:after="180"/>
        <w:jc w:val="center"/>
        <w:rPr>
          <w:b/>
          <w:sz w:val="20"/>
          <w:szCs w:val="20"/>
          <w:lang w:val="en-GB" w:eastAsia="zh-CN"/>
        </w:rPr>
      </w:pPr>
      <w:r w:rsidRPr="00097B0E">
        <w:rPr>
          <w:b/>
          <w:sz w:val="20"/>
          <w:szCs w:val="20"/>
          <w:lang w:val="en-GB"/>
        </w:rPr>
        <w:t xml:space="preserve">Table </w:t>
      </w:r>
      <w:r w:rsidRPr="00097B0E">
        <w:rPr>
          <w:b/>
          <w:sz w:val="20"/>
          <w:szCs w:val="20"/>
          <w:lang w:val="en-GB"/>
        </w:rPr>
        <w:fldChar w:fldCharType="begin"/>
      </w:r>
      <w:r w:rsidRPr="00097B0E">
        <w:rPr>
          <w:b/>
          <w:sz w:val="20"/>
          <w:szCs w:val="20"/>
          <w:lang w:val="en-GB"/>
        </w:rPr>
        <w:instrText xml:space="preserve"> SEQ Table \* ARABIC </w:instrText>
      </w:r>
      <w:r w:rsidRPr="00097B0E">
        <w:rPr>
          <w:b/>
          <w:sz w:val="20"/>
          <w:szCs w:val="20"/>
          <w:lang w:val="en-GB"/>
        </w:rPr>
        <w:fldChar w:fldCharType="separate"/>
      </w:r>
      <w:r w:rsidR="00856CE3">
        <w:rPr>
          <w:b/>
          <w:noProof/>
          <w:sz w:val="20"/>
          <w:szCs w:val="20"/>
          <w:lang w:val="en-GB"/>
        </w:rPr>
        <w:t>8</w:t>
      </w:r>
      <w:r w:rsidRPr="00097B0E">
        <w:rPr>
          <w:b/>
          <w:sz w:val="20"/>
          <w:szCs w:val="20"/>
          <w:lang w:val="en-GB"/>
        </w:rPr>
        <w:fldChar w:fldCharType="end"/>
      </w:r>
      <w:r w:rsidRPr="00097B0E">
        <w:rPr>
          <w:b/>
          <w:sz w:val="20"/>
          <w:szCs w:val="20"/>
          <w:lang w:val="en-GB"/>
        </w:rPr>
        <w:t>:</w:t>
      </w:r>
      <w:r w:rsidR="003F39D4">
        <w:rPr>
          <w:rFonts w:hint="eastAsia"/>
          <w:b/>
          <w:sz w:val="20"/>
          <w:szCs w:val="20"/>
          <w:lang w:val="en-GB" w:eastAsia="zh-CN"/>
        </w:rPr>
        <w:t xml:space="preserve"> </w:t>
      </w:r>
      <w:r>
        <w:rPr>
          <w:rFonts w:hint="eastAsia"/>
          <w:b/>
          <w:sz w:val="20"/>
          <w:szCs w:val="20"/>
          <w:lang w:val="en-GB" w:eastAsia="zh-CN"/>
        </w:rPr>
        <w:t>PUCCH parameters assumption</w:t>
      </w:r>
    </w:p>
    <w:tbl>
      <w:tblPr>
        <w:tblW w:w="9067" w:type="dxa"/>
        <w:jc w:val="center"/>
        <w:tblCellMar>
          <w:left w:w="0" w:type="dxa"/>
          <w:right w:w="0" w:type="dxa"/>
        </w:tblCellMar>
        <w:tblLook w:val="04A0" w:firstRow="1" w:lastRow="0" w:firstColumn="1" w:lastColumn="0" w:noHBand="0" w:noVBand="1"/>
      </w:tblPr>
      <w:tblGrid>
        <w:gridCol w:w="3114"/>
        <w:gridCol w:w="5953"/>
      </w:tblGrid>
      <w:tr w:rsidR="00806428" w:rsidRPr="000F261D" w:rsidTr="0030159B">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806428" w:rsidRPr="000F261D" w:rsidRDefault="00806428" w:rsidP="0030159B">
            <w:pPr>
              <w:overflowPunct w:val="0"/>
              <w:jc w:val="center"/>
              <w:textAlignment w:val="baseline"/>
              <w:rPr>
                <w:b/>
                <w:bCs/>
                <w:sz w:val="20"/>
                <w:szCs w:val="20"/>
              </w:rPr>
            </w:pPr>
            <w:r w:rsidRPr="000F261D">
              <w:rPr>
                <w:b/>
                <w:bCs/>
                <w:color w:val="000000"/>
                <w:sz w:val="20"/>
                <w:szCs w:val="2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806428" w:rsidRPr="000F261D" w:rsidRDefault="00806428" w:rsidP="0030159B">
            <w:pPr>
              <w:overflowPunct w:val="0"/>
              <w:jc w:val="center"/>
              <w:textAlignment w:val="baseline"/>
              <w:rPr>
                <w:b/>
                <w:bCs/>
                <w:sz w:val="20"/>
                <w:szCs w:val="20"/>
              </w:rPr>
            </w:pPr>
            <w:r w:rsidRPr="000F261D">
              <w:rPr>
                <w:b/>
                <w:bCs/>
                <w:color w:val="000000"/>
                <w:sz w:val="20"/>
                <w:szCs w:val="20"/>
              </w:rPr>
              <w:t>Value</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 xml:space="preserve">PUCCH format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lang w:val="de-DE"/>
              </w:rPr>
            </w:pPr>
            <w:bookmarkStart w:id="14" w:name="OLE_LINK4"/>
            <w:bookmarkStart w:id="15" w:name="OLE_LINK5"/>
            <w:r w:rsidRPr="000F261D">
              <w:rPr>
                <w:sz w:val="20"/>
                <w:szCs w:val="20"/>
                <w:lang w:val="de-DE"/>
              </w:rPr>
              <w:t>Format 1, 2bits UCI.</w:t>
            </w:r>
            <w:bookmarkEnd w:id="14"/>
            <w:bookmarkEnd w:id="15"/>
          </w:p>
          <w:p w:rsidR="00806428" w:rsidRPr="000F261D" w:rsidRDefault="00806428" w:rsidP="0030159B">
            <w:pPr>
              <w:spacing w:before="20" w:after="20" w:line="276" w:lineRule="auto"/>
              <w:rPr>
                <w:sz w:val="20"/>
                <w:szCs w:val="20"/>
                <w:lang w:val="de-DE"/>
              </w:rPr>
            </w:pPr>
            <w:r w:rsidRPr="000F261D">
              <w:rPr>
                <w:sz w:val="20"/>
                <w:szCs w:val="20"/>
                <w:lang w:val="de-DE"/>
              </w:rPr>
              <w:t>Format 3, 11 bits UCI</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Frequency hopping</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w/</w:t>
            </w:r>
            <w:r w:rsidR="000E5729" w:rsidRPr="000F261D">
              <w:rPr>
                <w:rFonts w:hint="eastAsia"/>
                <w:sz w:val="20"/>
                <w:szCs w:val="20"/>
                <w:lang w:eastAsia="zh-CN"/>
              </w:rPr>
              <w:t>o</w:t>
            </w:r>
            <w:r w:rsidRPr="000F261D">
              <w:rPr>
                <w:sz w:val="20"/>
                <w:szCs w:val="20"/>
              </w:rPr>
              <w:t xml:space="preserve"> frequency hopping</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ind w:left="568" w:hanging="284"/>
              <w:rPr>
                <w:sz w:val="20"/>
                <w:szCs w:val="20"/>
              </w:rPr>
            </w:pPr>
            <w:r w:rsidRPr="000F261D">
              <w:rPr>
                <w:sz w:val="20"/>
                <w:szCs w:val="20"/>
              </w:rPr>
              <w:t xml:space="preserve">-     For PUCCH format 1: </w:t>
            </w:r>
          </w:p>
          <w:p w:rsidR="00806428" w:rsidRPr="000F261D" w:rsidRDefault="00806428" w:rsidP="0030159B">
            <w:pPr>
              <w:overflowPunct w:val="0"/>
              <w:spacing w:before="20" w:after="20" w:line="276" w:lineRule="auto"/>
              <w:ind w:left="851" w:hanging="284"/>
              <w:textAlignment w:val="baseline"/>
              <w:rPr>
                <w:sz w:val="20"/>
                <w:szCs w:val="20"/>
              </w:rPr>
            </w:pPr>
            <w:r w:rsidRPr="000F261D">
              <w:rPr>
                <w:sz w:val="20"/>
                <w:szCs w:val="20"/>
              </w:rPr>
              <w:t>DTX to ACK probability: 1%. NACK to ACK probability: 0.1%.</w:t>
            </w:r>
          </w:p>
          <w:p w:rsidR="00806428" w:rsidRPr="000F261D" w:rsidRDefault="00806428" w:rsidP="0030159B">
            <w:pPr>
              <w:overflowPunct w:val="0"/>
              <w:spacing w:before="20" w:after="20" w:line="276" w:lineRule="auto"/>
              <w:ind w:left="851" w:hanging="284"/>
              <w:textAlignment w:val="baseline"/>
              <w:rPr>
                <w:sz w:val="20"/>
                <w:szCs w:val="20"/>
              </w:rPr>
            </w:pPr>
            <w:r w:rsidRPr="000F261D">
              <w:rPr>
                <w:sz w:val="20"/>
                <w:szCs w:val="20"/>
              </w:rPr>
              <w:t>ACK missed detection probability: 1%.</w:t>
            </w:r>
          </w:p>
          <w:p w:rsidR="00806428" w:rsidRPr="000F261D" w:rsidRDefault="00806428" w:rsidP="0030159B">
            <w:pPr>
              <w:spacing w:before="20" w:after="20" w:line="276" w:lineRule="auto"/>
              <w:ind w:left="568" w:hanging="284"/>
              <w:rPr>
                <w:sz w:val="20"/>
                <w:szCs w:val="20"/>
                <w:lang w:val="da-DK"/>
              </w:rPr>
            </w:pPr>
            <w:r w:rsidRPr="000F261D">
              <w:rPr>
                <w:sz w:val="20"/>
                <w:szCs w:val="20"/>
                <w:lang w:val="da-DK"/>
              </w:rPr>
              <w:t xml:space="preserve">-     For PUCCH format 3: </w:t>
            </w:r>
          </w:p>
          <w:p w:rsidR="00806428" w:rsidRPr="000F261D" w:rsidRDefault="00806428" w:rsidP="0030159B">
            <w:pPr>
              <w:overflowPunct w:val="0"/>
              <w:spacing w:before="20" w:after="20" w:line="276" w:lineRule="auto"/>
              <w:ind w:left="851" w:hanging="284"/>
              <w:textAlignment w:val="baseline"/>
              <w:rPr>
                <w:sz w:val="20"/>
                <w:szCs w:val="20"/>
                <w:lang w:val="da-DK"/>
              </w:rPr>
            </w:pPr>
            <w:r w:rsidRPr="000F261D">
              <w:rPr>
                <w:sz w:val="20"/>
                <w:szCs w:val="20"/>
                <w:lang w:val="da-DK"/>
              </w:rPr>
              <w:t>BLER for Ack/Nack, SR: 1%</w:t>
            </w:r>
          </w:p>
          <w:p w:rsidR="00806428" w:rsidRPr="000F261D" w:rsidRDefault="00806428" w:rsidP="00B65DF9">
            <w:pPr>
              <w:overflowPunct w:val="0"/>
              <w:spacing w:before="20" w:after="20" w:line="276" w:lineRule="auto"/>
              <w:ind w:left="851" w:hanging="284"/>
              <w:textAlignment w:val="baseline"/>
              <w:rPr>
                <w:sz w:val="20"/>
                <w:szCs w:val="20"/>
                <w:lang w:val="da-DK" w:eastAsia="zh-CN"/>
              </w:rPr>
            </w:pPr>
            <w:r w:rsidRPr="000F261D">
              <w:rPr>
                <w:sz w:val="20"/>
                <w:szCs w:val="20"/>
                <w:lang w:val="da-DK"/>
              </w:rPr>
              <w:t>BLER fo</w:t>
            </w:r>
            <w:r w:rsidR="00B65DF9" w:rsidRPr="000F261D">
              <w:rPr>
                <w:sz w:val="20"/>
                <w:szCs w:val="20"/>
                <w:lang w:val="da-DK"/>
              </w:rPr>
              <w:t>r CSI: 1%</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 xml:space="preserve">1 </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 xml:space="preserve">DMRS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Number of DMRS symbols for PUCCH Format 3: Reported by companies</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Repetitions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proofErr w:type="gramStart"/>
            <w:r w:rsidRPr="000F261D">
              <w:rPr>
                <w:sz w:val="20"/>
                <w:szCs w:val="20"/>
              </w:rPr>
              <w:t>w</w:t>
            </w:r>
            <w:proofErr w:type="gramEnd"/>
            <w:r w:rsidRPr="000F261D">
              <w:rPr>
                <w:sz w:val="20"/>
                <w:szCs w:val="20"/>
              </w:rPr>
              <w:t>/ repetition.</w:t>
            </w:r>
          </w:p>
          <w:p w:rsidR="00806428" w:rsidRPr="000F261D" w:rsidRDefault="00806428" w:rsidP="0030159B">
            <w:pPr>
              <w:spacing w:before="20" w:after="20" w:line="276" w:lineRule="auto"/>
              <w:rPr>
                <w:sz w:val="20"/>
                <w:szCs w:val="20"/>
              </w:rPr>
            </w:pPr>
            <w:r w:rsidRPr="000F261D">
              <w:rPr>
                <w:sz w:val="20"/>
                <w:szCs w:val="20"/>
              </w:rPr>
              <w:t>The maximum number of repetitions is 8.</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 xml:space="preserve">PUCCH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Lines="50" w:before="120" w:afterLines="50"/>
              <w:rPr>
                <w:sz w:val="20"/>
                <w:szCs w:val="20"/>
              </w:rPr>
            </w:pPr>
            <w:r w:rsidRPr="000F261D">
              <w:rPr>
                <w:sz w:val="20"/>
                <w:szCs w:val="20"/>
              </w:rPr>
              <w:t>14 OS</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Number of PRBs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spacing w:before="20" w:after="20" w:line="276" w:lineRule="auto"/>
              <w:rPr>
                <w:sz w:val="20"/>
                <w:szCs w:val="20"/>
              </w:rPr>
            </w:pPr>
            <w:r w:rsidRPr="000F261D">
              <w:rPr>
                <w:sz w:val="20"/>
                <w:szCs w:val="20"/>
              </w:rPr>
              <w:t>1 PRB</w:t>
            </w:r>
          </w:p>
        </w:tc>
      </w:tr>
      <w:tr w:rsidR="00806428" w:rsidRPr="000F261D"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0F261D" w:rsidRDefault="00806428" w:rsidP="0030159B">
            <w:pPr>
              <w:rPr>
                <w:sz w:val="20"/>
                <w:szCs w:val="20"/>
              </w:rPr>
            </w:pPr>
            <w:r w:rsidRPr="000F261D">
              <w:rPr>
                <w:sz w:val="20"/>
                <w:szCs w:val="20"/>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0F261D" w:rsidRDefault="00B65DF9" w:rsidP="0030159B">
            <w:pPr>
              <w:spacing w:before="20" w:after="20" w:line="276" w:lineRule="auto"/>
              <w:rPr>
                <w:sz w:val="20"/>
                <w:szCs w:val="20"/>
              </w:rPr>
            </w:pPr>
            <w:r w:rsidRPr="000F261D">
              <w:rPr>
                <w:rFonts w:hint="eastAsia"/>
                <w:sz w:val="20"/>
                <w:szCs w:val="20"/>
                <w:lang w:eastAsia="zh-CN"/>
              </w:rPr>
              <w:t>NONE</w:t>
            </w:r>
          </w:p>
        </w:tc>
      </w:tr>
    </w:tbl>
    <w:p w:rsidR="00806428" w:rsidRPr="000F261D" w:rsidRDefault="00806428" w:rsidP="00806428">
      <w:pPr>
        <w:rPr>
          <w:sz w:val="20"/>
          <w:szCs w:val="20"/>
        </w:rPr>
      </w:pPr>
    </w:p>
    <w:p w:rsidR="00B65DF9" w:rsidRPr="00465F46" w:rsidRDefault="00B65DF9" w:rsidP="00B65DF9">
      <w:pPr>
        <w:rPr>
          <w:sz w:val="20"/>
          <w:szCs w:val="20"/>
          <w:lang w:eastAsia="zh-CN"/>
        </w:rPr>
      </w:pPr>
      <w:r w:rsidRPr="00465F46">
        <w:rPr>
          <w:rFonts w:hint="eastAsia"/>
          <w:sz w:val="20"/>
          <w:szCs w:val="20"/>
          <w:lang w:eastAsia="zh-CN"/>
        </w:rPr>
        <w:t xml:space="preserve">Simulation results </w:t>
      </w:r>
      <w:r>
        <w:rPr>
          <w:rFonts w:hint="eastAsia"/>
          <w:sz w:val="20"/>
          <w:szCs w:val="20"/>
          <w:lang w:eastAsia="zh-CN"/>
        </w:rPr>
        <w:t xml:space="preserve">of </w:t>
      </w:r>
      <w:r w:rsidRPr="00465F46">
        <w:rPr>
          <w:rFonts w:hint="eastAsia"/>
          <w:sz w:val="20"/>
          <w:szCs w:val="20"/>
          <w:lang w:eastAsia="zh-CN"/>
        </w:rPr>
        <w:t>PU</w:t>
      </w:r>
      <w:r>
        <w:rPr>
          <w:rFonts w:hint="eastAsia"/>
          <w:sz w:val="20"/>
          <w:szCs w:val="20"/>
          <w:lang w:eastAsia="zh-CN"/>
        </w:rPr>
        <w:t>C</w:t>
      </w:r>
      <w:r w:rsidRPr="00465F46">
        <w:rPr>
          <w:rFonts w:hint="eastAsia"/>
          <w:sz w:val="20"/>
          <w:szCs w:val="20"/>
          <w:lang w:eastAsia="zh-CN"/>
        </w:rPr>
        <w:t xml:space="preserve">CH </w:t>
      </w:r>
      <w:r>
        <w:rPr>
          <w:rFonts w:hint="eastAsia"/>
          <w:sz w:val="20"/>
          <w:szCs w:val="20"/>
          <w:lang w:eastAsia="zh-CN"/>
        </w:rPr>
        <w:t>format</w:t>
      </w:r>
      <w:r w:rsidR="00057FBD">
        <w:rPr>
          <w:rFonts w:hint="eastAsia"/>
          <w:sz w:val="20"/>
          <w:szCs w:val="20"/>
          <w:lang w:eastAsia="zh-CN"/>
        </w:rPr>
        <w:t>1</w:t>
      </w:r>
      <w:r>
        <w:rPr>
          <w:rFonts w:hint="eastAsia"/>
          <w:sz w:val="20"/>
          <w:szCs w:val="20"/>
          <w:lang w:eastAsia="zh-CN"/>
        </w:rPr>
        <w:t xml:space="preserve"> </w:t>
      </w:r>
      <w:r w:rsidRPr="00465F46">
        <w:rPr>
          <w:rFonts w:hint="eastAsia"/>
          <w:sz w:val="20"/>
          <w:szCs w:val="20"/>
          <w:lang w:eastAsia="zh-CN"/>
        </w:rPr>
        <w:t>without hopping are shown in</w:t>
      </w:r>
      <w:r w:rsidR="00057FBD">
        <w:rPr>
          <w:rFonts w:hint="eastAsia"/>
          <w:sz w:val="20"/>
          <w:szCs w:val="20"/>
          <w:lang w:eastAsia="zh-CN"/>
        </w:rPr>
        <w:t xml:space="preserve"> </w:t>
      </w:r>
      <w:r w:rsidR="00057FBD">
        <w:rPr>
          <w:sz w:val="20"/>
          <w:szCs w:val="20"/>
          <w:lang w:eastAsia="zh-CN"/>
        </w:rPr>
        <w:fldChar w:fldCharType="begin"/>
      </w:r>
      <w:r w:rsidR="00057FBD">
        <w:rPr>
          <w:sz w:val="20"/>
          <w:szCs w:val="20"/>
          <w:lang w:eastAsia="zh-CN"/>
        </w:rPr>
        <w:instrText xml:space="preserve"> </w:instrText>
      </w:r>
      <w:r w:rsidR="00057FBD">
        <w:rPr>
          <w:rFonts w:hint="eastAsia"/>
          <w:sz w:val="20"/>
          <w:szCs w:val="20"/>
          <w:lang w:eastAsia="zh-CN"/>
        </w:rPr>
        <w:instrText>REF _Ref110946751 \h</w:instrText>
      </w:r>
      <w:r w:rsidR="00057FBD">
        <w:rPr>
          <w:sz w:val="20"/>
          <w:szCs w:val="20"/>
          <w:lang w:eastAsia="zh-CN"/>
        </w:rPr>
        <w:instrText xml:space="preserve"> </w:instrText>
      </w:r>
      <w:r w:rsidR="00057FBD">
        <w:rPr>
          <w:sz w:val="20"/>
          <w:szCs w:val="20"/>
          <w:lang w:eastAsia="zh-CN"/>
        </w:rPr>
      </w:r>
      <w:r w:rsidR="00057FBD">
        <w:rPr>
          <w:sz w:val="20"/>
          <w:szCs w:val="20"/>
          <w:lang w:eastAsia="zh-CN"/>
        </w:rPr>
        <w:fldChar w:fldCharType="separate"/>
      </w:r>
      <w:r w:rsidR="00057FBD">
        <w:t xml:space="preserve">Figure </w:t>
      </w:r>
      <w:r w:rsidR="00057FBD">
        <w:rPr>
          <w:noProof/>
        </w:rPr>
        <w:t>4</w:t>
      </w:r>
      <w:r w:rsidR="00057FBD">
        <w:rPr>
          <w:sz w:val="20"/>
          <w:szCs w:val="20"/>
          <w:lang w:eastAsia="zh-CN"/>
        </w:rPr>
        <w:fldChar w:fldCharType="end"/>
      </w:r>
      <w:r w:rsidRPr="00465F46">
        <w:rPr>
          <w:rFonts w:hint="eastAsia"/>
          <w:sz w:val="20"/>
          <w:szCs w:val="20"/>
          <w:lang w:eastAsia="zh-CN"/>
        </w:rPr>
        <w:t xml:space="preserve">. </w:t>
      </w:r>
      <w:r w:rsidR="00C36247">
        <w:rPr>
          <w:rFonts w:hint="eastAsia"/>
          <w:sz w:val="20"/>
          <w:szCs w:val="20"/>
          <w:lang w:eastAsia="zh-CN"/>
        </w:rPr>
        <w:t>Based on NTN-</w:t>
      </w:r>
      <w:r w:rsidR="00C36247" w:rsidRPr="00465F46">
        <w:rPr>
          <w:rFonts w:hint="eastAsia"/>
          <w:sz w:val="20"/>
          <w:szCs w:val="20"/>
          <w:lang w:eastAsia="zh-CN"/>
        </w:rPr>
        <w:t>TDL-C</w:t>
      </w:r>
      <w:r w:rsidRPr="00465F46">
        <w:rPr>
          <w:rFonts w:hint="eastAsia"/>
          <w:sz w:val="20"/>
          <w:szCs w:val="20"/>
          <w:lang w:eastAsia="zh-CN"/>
        </w:rPr>
        <w:t>, PU</w:t>
      </w:r>
      <w:r w:rsidR="00050FAB">
        <w:rPr>
          <w:rFonts w:hint="eastAsia"/>
          <w:sz w:val="20"/>
          <w:szCs w:val="20"/>
          <w:lang w:eastAsia="zh-CN"/>
        </w:rPr>
        <w:t>C</w:t>
      </w:r>
      <w:r w:rsidRPr="00465F46">
        <w:rPr>
          <w:rFonts w:hint="eastAsia"/>
          <w:sz w:val="20"/>
          <w:szCs w:val="20"/>
          <w:lang w:eastAsia="zh-CN"/>
        </w:rPr>
        <w:t xml:space="preserve">CH </w:t>
      </w:r>
      <w:r w:rsidR="00050FAB">
        <w:rPr>
          <w:rFonts w:hint="eastAsia"/>
          <w:sz w:val="20"/>
          <w:szCs w:val="20"/>
          <w:lang w:eastAsia="zh-CN"/>
        </w:rPr>
        <w:t>format</w:t>
      </w:r>
      <w:r w:rsidR="00B02079">
        <w:rPr>
          <w:rFonts w:hint="eastAsia"/>
          <w:sz w:val="20"/>
          <w:szCs w:val="20"/>
          <w:lang w:eastAsia="zh-CN"/>
        </w:rPr>
        <w:t>1</w:t>
      </w:r>
      <w:r w:rsidRPr="00465F46">
        <w:rPr>
          <w:rFonts w:hint="eastAsia"/>
          <w:sz w:val="20"/>
          <w:szCs w:val="20"/>
          <w:lang w:eastAsia="zh-CN"/>
        </w:rPr>
        <w:t xml:space="preserve"> </w:t>
      </w:r>
      <w:r w:rsidRPr="00465F46">
        <w:rPr>
          <w:sz w:val="20"/>
          <w:szCs w:val="20"/>
        </w:rPr>
        <w:t xml:space="preserve">requires SNR </w:t>
      </w:r>
      <w:r w:rsidR="00A53852" w:rsidRPr="00465F46">
        <w:rPr>
          <w:sz w:val="20"/>
          <w:szCs w:val="20"/>
        </w:rPr>
        <w:t>a</w:t>
      </w:r>
      <w:r w:rsidR="00A53852" w:rsidRPr="00465F46">
        <w:rPr>
          <w:rFonts w:hint="eastAsia"/>
          <w:sz w:val="20"/>
          <w:szCs w:val="20"/>
          <w:lang w:eastAsia="zh-CN"/>
        </w:rPr>
        <w:t>bout</w:t>
      </w:r>
      <w:r w:rsidR="00A53852" w:rsidRPr="00465F46">
        <w:rPr>
          <w:sz w:val="20"/>
          <w:szCs w:val="20"/>
        </w:rPr>
        <w:t xml:space="preserve"> </w:t>
      </w:r>
      <w:r w:rsidRPr="00465F46">
        <w:rPr>
          <w:sz w:val="20"/>
          <w:szCs w:val="20"/>
        </w:rPr>
        <w:t>-</w:t>
      </w:r>
      <w:r w:rsidR="00B02079">
        <w:rPr>
          <w:rFonts w:hint="eastAsia"/>
          <w:sz w:val="20"/>
          <w:szCs w:val="20"/>
          <w:lang w:eastAsia="zh-CN"/>
        </w:rPr>
        <w:t>5</w:t>
      </w:r>
      <w:r w:rsidRPr="00465F46">
        <w:rPr>
          <w:rFonts w:hint="eastAsia"/>
          <w:sz w:val="20"/>
          <w:szCs w:val="20"/>
          <w:lang w:eastAsia="zh-CN"/>
        </w:rPr>
        <w:t>.</w:t>
      </w:r>
      <w:r w:rsidR="00B02079">
        <w:rPr>
          <w:rFonts w:hint="eastAsia"/>
          <w:sz w:val="20"/>
          <w:szCs w:val="20"/>
          <w:lang w:eastAsia="zh-CN"/>
        </w:rPr>
        <w:t>2</w:t>
      </w:r>
      <w:r w:rsidRPr="00465F46">
        <w:rPr>
          <w:sz w:val="20"/>
          <w:szCs w:val="20"/>
        </w:rPr>
        <w:t>dB to achieve a BLER 10</w:t>
      </w:r>
      <w:r w:rsidRPr="00465F46">
        <w:rPr>
          <w:sz w:val="20"/>
          <w:szCs w:val="20"/>
          <w:vertAlign w:val="superscript"/>
        </w:rPr>
        <w:t>-</w:t>
      </w:r>
      <w:r w:rsidR="005074D5">
        <w:rPr>
          <w:rFonts w:hint="eastAsia"/>
          <w:sz w:val="20"/>
          <w:szCs w:val="20"/>
          <w:vertAlign w:val="superscript"/>
          <w:lang w:eastAsia="zh-CN"/>
        </w:rPr>
        <w:t>2</w:t>
      </w:r>
      <w:r w:rsidRPr="00465F46">
        <w:rPr>
          <w:rFonts w:hint="eastAsia"/>
          <w:sz w:val="20"/>
          <w:szCs w:val="20"/>
          <w:vertAlign w:val="superscript"/>
          <w:lang w:eastAsia="zh-CN"/>
        </w:rPr>
        <w:t xml:space="preserve"> </w:t>
      </w:r>
      <w:r w:rsidRPr="00465F46">
        <w:rPr>
          <w:rFonts w:hint="eastAsia"/>
          <w:sz w:val="20"/>
          <w:szCs w:val="20"/>
          <w:lang w:eastAsia="zh-CN"/>
        </w:rPr>
        <w:t xml:space="preserve">and can meet requirements of link budgets b in LEO-600 set-1. </w:t>
      </w:r>
      <w:r w:rsidR="00B02079" w:rsidRPr="00B02079">
        <w:rPr>
          <w:sz w:val="20"/>
          <w:szCs w:val="20"/>
          <w:lang w:eastAsia="zh-CN"/>
        </w:rPr>
        <w:t>The maximum repetition number</w:t>
      </w:r>
      <w:r w:rsidR="00B02079">
        <w:rPr>
          <w:rFonts w:hint="eastAsia"/>
          <w:sz w:val="20"/>
          <w:szCs w:val="20"/>
          <w:lang w:eastAsia="zh-CN"/>
        </w:rPr>
        <w:t xml:space="preserve"> for PUCCH</w:t>
      </w:r>
      <w:r w:rsidR="00B02079" w:rsidRPr="00B02079">
        <w:rPr>
          <w:sz w:val="20"/>
          <w:szCs w:val="20"/>
          <w:lang w:eastAsia="zh-CN"/>
        </w:rPr>
        <w:t xml:space="preserve"> is increased to K=32</w:t>
      </w:r>
      <w:r w:rsidR="00B02079">
        <w:rPr>
          <w:rFonts w:hint="eastAsia"/>
          <w:sz w:val="20"/>
          <w:szCs w:val="20"/>
          <w:lang w:eastAsia="zh-CN"/>
        </w:rPr>
        <w:t xml:space="preserve"> in the existing R17 </w:t>
      </w:r>
      <w:r w:rsidR="00CB629A">
        <w:rPr>
          <w:rFonts w:hint="eastAsia"/>
          <w:sz w:val="20"/>
          <w:szCs w:val="20"/>
          <w:lang w:eastAsia="zh-CN"/>
        </w:rPr>
        <w:t>CE</w:t>
      </w:r>
      <w:r w:rsidR="00B02079">
        <w:rPr>
          <w:rFonts w:hint="eastAsia"/>
          <w:sz w:val="20"/>
          <w:szCs w:val="20"/>
          <w:lang w:eastAsia="zh-CN"/>
        </w:rPr>
        <w:t xml:space="preserve">. The performance of </w:t>
      </w:r>
      <w:r w:rsidR="00B02079" w:rsidRPr="00465F46">
        <w:rPr>
          <w:rFonts w:hint="eastAsia"/>
          <w:sz w:val="20"/>
          <w:szCs w:val="20"/>
          <w:lang w:eastAsia="zh-CN"/>
        </w:rPr>
        <w:t>PU</w:t>
      </w:r>
      <w:r w:rsidR="00B02079">
        <w:rPr>
          <w:rFonts w:hint="eastAsia"/>
          <w:sz w:val="20"/>
          <w:szCs w:val="20"/>
          <w:lang w:eastAsia="zh-CN"/>
        </w:rPr>
        <w:t>C</w:t>
      </w:r>
      <w:r w:rsidR="00B02079" w:rsidRPr="00465F46">
        <w:rPr>
          <w:rFonts w:hint="eastAsia"/>
          <w:sz w:val="20"/>
          <w:szCs w:val="20"/>
          <w:lang w:eastAsia="zh-CN"/>
        </w:rPr>
        <w:t xml:space="preserve">CH </w:t>
      </w:r>
      <w:r w:rsidR="00B02079">
        <w:rPr>
          <w:rFonts w:hint="eastAsia"/>
          <w:sz w:val="20"/>
          <w:szCs w:val="20"/>
          <w:lang w:eastAsia="zh-CN"/>
        </w:rPr>
        <w:t>format1</w:t>
      </w:r>
      <w:r w:rsidRPr="00465F46">
        <w:rPr>
          <w:sz w:val="20"/>
          <w:szCs w:val="20"/>
        </w:rPr>
        <w:t xml:space="preserve"> </w:t>
      </w:r>
      <w:r w:rsidR="00B02079">
        <w:rPr>
          <w:rFonts w:hint="eastAsia"/>
          <w:sz w:val="20"/>
          <w:szCs w:val="20"/>
          <w:lang w:eastAsia="zh-CN"/>
        </w:rPr>
        <w:t>can</w:t>
      </w:r>
      <w:r w:rsidRPr="00465F46">
        <w:rPr>
          <w:sz w:val="20"/>
          <w:szCs w:val="20"/>
        </w:rPr>
        <w:t xml:space="preserve"> achieve a BLER 10</w:t>
      </w:r>
      <w:r w:rsidRPr="00465F46">
        <w:rPr>
          <w:sz w:val="20"/>
          <w:szCs w:val="20"/>
          <w:vertAlign w:val="superscript"/>
        </w:rPr>
        <w:t>-</w:t>
      </w:r>
      <w:r w:rsidR="00050FAB">
        <w:rPr>
          <w:rFonts w:hint="eastAsia"/>
          <w:sz w:val="20"/>
          <w:szCs w:val="20"/>
          <w:vertAlign w:val="superscript"/>
          <w:lang w:eastAsia="zh-CN"/>
        </w:rPr>
        <w:t>2</w:t>
      </w:r>
      <w:r w:rsidRPr="00465F46">
        <w:rPr>
          <w:rFonts w:hint="eastAsia"/>
          <w:sz w:val="20"/>
          <w:szCs w:val="20"/>
          <w:lang w:eastAsia="zh-CN"/>
        </w:rPr>
        <w:t>and can meet requirements of link budgets by repetitions in LEO-600 set-1/2 and LEO-1200 set-1</w:t>
      </w:r>
      <w:r w:rsidR="00B02079">
        <w:rPr>
          <w:rFonts w:hint="eastAsia"/>
          <w:sz w:val="20"/>
          <w:szCs w:val="20"/>
          <w:lang w:eastAsia="zh-CN"/>
        </w:rPr>
        <w:t>/2</w:t>
      </w:r>
      <w:r w:rsidR="00050FAB">
        <w:rPr>
          <w:rFonts w:hint="eastAsia"/>
          <w:sz w:val="20"/>
          <w:szCs w:val="20"/>
          <w:lang w:eastAsia="zh-CN"/>
        </w:rPr>
        <w:t xml:space="preserve"> and MEO set-1</w:t>
      </w:r>
      <w:r w:rsidR="00B02079">
        <w:rPr>
          <w:rFonts w:hint="eastAsia"/>
          <w:sz w:val="20"/>
          <w:szCs w:val="20"/>
          <w:lang w:eastAsia="zh-CN"/>
        </w:rPr>
        <w:t xml:space="preserve"> and GEO set-1</w:t>
      </w:r>
      <w:r w:rsidRPr="00465F46">
        <w:rPr>
          <w:rFonts w:hint="eastAsia"/>
          <w:sz w:val="20"/>
          <w:szCs w:val="20"/>
          <w:lang w:eastAsia="zh-CN"/>
        </w:rPr>
        <w:t>.</w:t>
      </w:r>
    </w:p>
    <w:p w:rsidR="00C05CDB" w:rsidRDefault="002F0498" w:rsidP="002F0498">
      <w:pPr>
        <w:jc w:val="center"/>
        <w:rPr>
          <w:lang w:eastAsia="zh-CN"/>
        </w:rPr>
      </w:pPr>
      <w:r>
        <w:rPr>
          <w:noProof/>
          <w:lang w:eastAsia="zh-CN"/>
        </w:rPr>
        <w:lastRenderedPageBreak/>
        <w:drawing>
          <wp:inline distT="0" distB="0" distL="0" distR="0" wp14:anchorId="2D2B5CF2" wp14:editId="7399851B">
            <wp:extent cx="3177666" cy="2552232"/>
            <wp:effectExtent l="0" t="0" r="3810" b="635"/>
            <wp:docPr id="15" name="图片 15" descr="C:\Users\miaom\AppData\Local\Temp\WeChat Files\fc29026aa2c27b587b5427a2ce16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iaom\AppData\Local\Temp\WeChat Files\fc29026aa2c27b587b5427a2ce1669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82040" cy="2555745"/>
                    </a:xfrm>
                    <a:prstGeom prst="rect">
                      <a:avLst/>
                    </a:prstGeom>
                    <a:noFill/>
                    <a:ln>
                      <a:noFill/>
                    </a:ln>
                  </pic:spPr>
                </pic:pic>
              </a:graphicData>
            </a:graphic>
          </wp:inline>
        </w:drawing>
      </w:r>
    </w:p>
    <w:p w:rsidR="00F4529C" w:rsidRDefault="00F4529C" w:rsidP="00F4529C">
      <w:pPr>
        <w:pStyle w:val="ac"/>
        <w:jc w:val="center"/>
        <w:rPr>
          <w:lang w:eastAsia="zh-CN"/>
        </w:rPr>
      </w:pPr>
      <w:bookmarkStart w:id="16" w:name="_Ref110946751"/>
      <w:r>
        <w:t xml:space="preserve">Figure </w:t>
      </w:r>
      <w:r w:rsidR="00B4260A">
        <w:fldChar w:fldCharType="begin"/>
      </w:r>
      <w:r w:rsidR="00B4260A">
        <w:instrText xml:space="preserve"> SEQ Figure \* AR</w:instrText>
      </w:r>
      <w:r w:rsidR="00B4260A">
        <w:instrText xml:space="preserve">ABIC </w:instrText>
      </w:r>
      <w:r w:rsidR="00B4260A">
        <w:fldChar w:fldCharType="separate"/>
      </w:r>
      <w:r w:rsidR="00057FBD">
        <w:rPr>
          <w:noProof/>
        </w:rPr>
        <w:t>4</w:t>
      </w:r>
      <w:r w:rsidR="00B4260A">
        <w:rPr>
          <w:noProof/>
        </w:rPr>
        <w:fldChar w:fldCharType="end"/>
      </w:r>
      <w:bookmarkEnd w:id="16"/>
      <w:r>
        <w:rPr>
          <w:rFonts w:hint="eastAsia"/>
          <w:lang w:eastAsia="zh-CN"/>
        </w:rPr>
        <w:t xml:space="preserve"> simulation results PUCCH format1</w:t>
      </w:r>
    </w:p>
    <w:p w:rsidR="00057FBD" w:rsidRPr="00465F46" w:rsidRDefault="00057FBD" w:rsidP="00057FBD">
      <w:pPr>
        <w:rPr>
          <w:sz w:val="20"/>
          <w:szCs w:val="20"/>
          <w:lang w:eastAsia="zh-CN"/>
        </w:rPr>
      </w:pPr>
      <w:r w:rsidRPr="00465F46">
        <w:rPr>
          <w:rFonts w:hint="eastAsia"/>
          <w:sz w:val="20"/>
          <w:szCs w:val="20"/>
          <w:lang w:eastAsia="zh-CN"/>
        </w:rPr>
        <w:t xml:space="preserve">Simulation results </w:t>
      </w:r>
      <w:r>
        <w:rPr>
          <w:rFonts w:hint="eastAsia"/>
          <w:sz w:val="20"/>
          <w:szCs w:val="20"/>
          <w:lang w:eastAsia="zh-CN"/>
        </w:rPr>
        <w:t xml:space="preserve">of </w:t>
      </w:r>
      <w:r w:rsidRPr="00465F46">
        <w:rPr>
          <w:rFonts w:hint="eastAsia"/>
          <w:sz w:val="20"/>
          <w:szCs w:val="20"/>
          <w:lang w:eastAsia="zh-CN"/>
        </w:rPr>
        <w:t>PU</w:t>
      </w:r>
      <w:r>
        <w:rPr>
          <w:rFonts w:hint="eastAsia"/>
          <w:sz w:val="20"/>
          <w:szCs w:val="20"/>
          <w:lang w:eastAsia="zh-CN"/>
        </w:rPr>
        <w:t>C</w:t>
      </w:r>
      <w:r w:rsidRPr="00465F46">
        <w:rPr>
          <w:rFonts w:hint="eastAsia"/>
          <w:sz w:val="20"/>
          <w:szCs w:val="20"/>
          <w:lang w:eastAsia="zh-CN"/>
        </w:rPr>
        <w:t xml:space="preserve">CH </w:t>
      </w:r>
      <w:r>
        <w:rPr>
          <w:rFonts w:hint="eastAsia"/>
          <w:sz w:val="20"/>
          <w:szCs w:val="20"/>
          <w:lang w:eastAsia="zh-CN"/>
        </w:rPr>
        <w:t xml:space="preserve">format3 </w:t>
      </w:r>
      <w:r w:rsidRPr="00465F46">
        <w:rPr>
          <w:rFonts w:hint="eastAsia"/>
          <w:sz w:val="20"/>
          <w:szCs w:val="20"/>
          <w:lang w:eastAsia="zh-CN"/>
        </w:rPr>
        <w:t>without hopping are shown in</w:t>
      </w:r>
      <w:r>
        <w:rPr>
          <w:rFonts w:hint="eastAsia"/>
          <w:sz w:val="20"/>
          <w:szCs w:val="20"/>
          <w:lang w:eastAsia="zh-CN"/>
        </w:rPr>
        <w:t xml:space="preserve"> </w:t>
      </w:r>
      <w:r w:rsidRPr="00B65DF9">
        <w:rPr>
          <w:sz w:val="20"/>
          <w:szCs w:val="20"/>
          <w:lang w:eastAsia="zh-CN"/>
        </w:rPr>
        <w:fldChar w:fldCharType="begin"/>
      </w:r>
      <w:r w:rsidRPr="00B65DF9">
        <w:rPr>
          <w:sz w:val="20"/>
          <w:szCs w:val="20"/>
          <w:lang w:eastAsia="zh-CN"/>
        </w:rPr>
        <w:instrText xml:space="preserve"> </w:instrText>
      </w:r>
      <w:r w:rsidRPr="00B65DF9">
        <w:rPr>
          <w:rFonts w:hint="eastAsia"/>
          <w:sz w:val="20"/>
          <w:szCs w:val="20"/>
          <w:lang w:eastAsia="zh-CN"/>
        </w:rPr>
        <w:instrText>REF _Ref110592492 \h</w:instrText>
      </w:r>
      <w:r w:rsidRPr="00B65DF9">
        <w:rPr>
          <w:sz w:val="20"/>
          <w:szCs w:val="20"/>
          <w:lang w:eastAsia="zh-CN"/>
        </w:rPr>
        <w:instrText xml:space="preserve"> </w:instrText>
      </w:r>
      <w:r>
        <w:rPr>
          <w:sz w:val="20"/>
          <w:szCs w:val="20"/>
          <w:lang w:eastAsia="zh-CN"/>
        </w:rPr>
        <w:instrText xml:space="preserve"> \* MERGEFORMAT </w:instrText>
      </w:r>
      <w:r w:rsidRPr="00B65DF9">
        <w:rPr>
          <w:sz w:val="20"/>
          <w:szCs w:val="20"/>
          <w:lang w:eastAsia="zh-CN"/>
        </w:rPr>
      </w:r>
      <w:r w:rsidRPr="00B65DF9">
        <w:rPr>
          <w:sz w:val="20"/>
          <w:szCs w:val="20"/>
          <w:lang w:eastAsia="zh-CN"/>
        </w:rPr>
        <w:fldChar w:fldCharType="separate"/>
      </w:r>
      <w:r w:rsidRPr="00057FBD">
        <w:rPr>
          <w:sz w:val="20"/>
          <w:szCs w:val="20"/>
        </w:rPr>
        <w:t xml:space="preserve">Figure </w:t>
      </w:r>
      <w:r w:rsidRPr="00057FBD">
        <w:rPr>
          <w:noProof/>
          <w:sz w:val="20"/>
          <w:szCs w:val="20"/>
        </w:rPr>
        <w:t>5</w:t>
      </w:r>
      <w:r w:rsidRPr="00B65DF9">
        <w:rPr>
          <w:sz w:val="20"/>
          <w:szCs w:val="20"/>
          <w:lang w:eastAsia="zh-CN"/>
        </w:rPr>
        <w:fldChar w:fldCharType="end"/>
      </w:r>
      <w:r w:rsidRPr="00465F46">
        <w:rPr>
          <w:rFonts w:hint="eastAsia"/>
          <w:sz w:val="20"/>
          <w:szCs w:val="20"/>
          <w:lang w:eastAsia="zh-CN"/>
        </w:rPr>
        <w:t xml:space="preserve">.The results </w:t>
      </w:r>
      <w:r>
        <w:rPr>
          <w:rFonts w:hint="eastAsia"/>
          <w:sz w:val="20"/>
          <w:szCs w:val="20"/>
          <w:lang w:eastAsia="zh-CN"/>
        </w:rPr>
        <w:t>based on NTN-</w:t>
      </w:r>
      <w:r w:rsidRPr="00465F46">
        <w:rPr>
          <w:rFonts w:hint="eastAsia"/>
          <w:sz w:val="20"/>
          <w:szCs w:val="20"/>
          <w:lang w:eastAsia="zh-CN"/>
        </w:rPr>
        <w:t xml:space="preserve">TDL-A are worse </w:t>
      </w:r>
      <w:r>
        <w:rPr>
          <w:rFonts w:hint="eastAsia"/>
          <w:sz w:val="20"/>
          <w:szCs w:val="20"/>
          <w:lang w:eastAsia="zh-CN"/>
        </w:rPr>
        <w:t>10</w:t>
      </w:r>
      <w:r w:rsidRPr="00465F46">
        <w:rPr>
          <w:rFonts w:hint="eastAsia"/>
          <w:sz w:val="20"/>
          <w:szCs w:val="20"/>
          <w:lang w:eastAsia="zh-CN"/>
        </w:rPr>
        <w:t xml:space="preserve">dB or so than the results </w:t>
      </w:r>
      <w:r>
        <w:rPr>
          <w:rFonts w:hint="eastAsia"/>
          <w:sz w:val="20"/>
          <w:szCs w:val="20"/>
          <w:lang w:eastAsia="zh-CN"/>
        </w:rPr>
        <w:t>based on NTN-</w:t>
      </w:r>
      <w:r w:rsidRPr="00465F46">
        <w:rPr>
          <w:rFonts w:hint="eastAsia"/>
          <w:sz w:val="20"/>
          <w:szCs w:val="20"/>
          <w:lang w:eastAsia="zh-CN"/>
        </w:rPr>
        <w:t xml:space="preserve">TDL-C. </w:t>
      </w:r>
      <w:r>
        <w:rPr>
          <w:rFonts w:hint="eastAsia"/>
          <w:sz w:val="20"/>
          <w:szCs w:val="20"/>
          <w:lang w:eastAsia="zh-CN"/>
        </w:rPr>
        <w:t>Based on NTN-</w:t>
      </w:r>
      <w:r w:rsidRPr="00465F46">
        <w:rPr>
          <w:rFonts w:hint="eastAsia"/>
          <w:sz w:val="20"/>
          <w:szCs w:val="20"/>
          <w:lang w:eastAsia="zh-CN"/>
        </w:rPr>
        <w:t>TDL-C, PU</w:t>
      </w:r>
      <w:r>
        <w:rPr>
          <w:rFonts w:hint="eastAsia"/>
          <w:sz w:val="20"/>
          <w:szCs w:val="20"/>
          <w:lang w:eastAsia="zh-CN"/>
        </w:rPr>
        <w:t>C</w:t>
      </w:r>
      <w:r w:rsidRPr="00465F46">
        <w:rPr>
          <w:rFonts w:hint="eastAsia"/>
          <w:sz w:val="20"/>
          <w:szCs w:val="20"/>
          <w:lang w:eastAsia="zh-CN"/>
        </w:rPr>
        <w:t xml:space="preserve">CH </w:t>
      </w:r>
      <w:r>
        <w:rPr>
          <w:rFonts w:hint="eastAsia"/>
          <w:sz w:val="20"/>
          <w:szCs w:val="20"/>
          <w:lang w:eastAsia="zh-CN"/>
        </w:rPr>
        <w:t>format</w:t>
      </w:r>
      <w:r w:rsidRPr="00465F46">
        <w:rPr>
          <w:rFonts w:hint="eastAsia"/>
          <w:sz w:val="20"/>
          <w:szCs w:val="20"/>
          <w:lang w:eastAsia="zh-CN"/>
        </w:rPr>
        <w:t xml:space="preserve">3 </w:t>
      </w:r>
      <w:r w:rsidRPr="00465F46">
        <w:rPr>
          <w:sz w:val="20"/>
          <w:szCs w:val="20"/>
        </w:rPr>
        <w:t>requires a</w:t>
      </w:r>
      <w:r w:rsidRPr="00465F46">
        <w:rPr>
          <w:rFonts w:hint="eastAsia"/>
          <w:sz w:val="20"/>
          <w:szCs w:val="20"/>
          <w:lang w:eastAsia="zh-CN"/>
        </w:rPr>
        <w:t>bout</w:t>
      </w:r>
      <w:r w:rsidRPr="00465F46">
        <w:rPr>
          <w:sz w:val="20"/>
          <w:szCs w:val="20"/>
        </w:rPr>
        <w:t xml:space="preserve"> SNR -</w:t>
      </w:r>
      <w:r>
        <w:rPr>
          <w:rFonts w:hint="eastAsia"/>
          <w:sz w:val="20"/>
          <w:szCs w:val="20"/>
          <w:lang w:eastAsia="zh-CN"/>
        </w:rPr>
        <w:t>9</w:t>
      </w:r>
      <w:r w:rsidRPr="00465F46">
        <w:rPr>
          <w:rFonts w:hint="eastAsia"/>
          <w:sz w:val="20"/>
          <w:szCs w:val="20"/>
          <w:lang w:eastAsia="zh-CN"/>
        </w:rPr>
        <w:t>.5</w:t>
      </w:r>
      <w:r w:rsidRPr="00465F46">
        <w:rPr>
          <w:sz w:val="20"/>
          <w:szCs w:val="20"/>
        </w:rPr>
        <w:t>dB to achieve a BLER 10</w:t>
      </w:r>
      <w:r w:rsidRPr="00465F46">
        <w:rPr>
          <w:sz w:val="20"/>
          <w:szCs w:val="20"/>
          <w:vertAlign w:val="superscript"/>
        </w:rPr>
        <w:t>-</w:t>
      </w:r>
      <w:r>
        <w:rPr>
          <w:rFonts w:hint="eastAsia"/>
          <w:sz w:val="20"/>
          <w:szCs w:val="20"/>
          <w:vertAlign w:val="superscript"/>
          <w:lang w:eastAsia="zh-CN"/>
        </w:rPr>
        <w:t>2</w:t>
      </w:r>
      <w:r w:rsidRPr="00465F46">
        <w:rPr>
          <w:rFonts w:hint="eastAsia"/>
          <w:sz w:val="20"/>
          <w:szCs w:val="20"/>
          <w:vertAlign w:val="superscript"/>
          <w:lang w:eastAsia="zh-CN"/>
        </w:rPr>
        <w:t xml:space="preserve"> </w:t>
      </w:r>
      <w:r w:rsidRPr="00465F46">
        <w:rPr>
          <w:rFonts w:hint="eastAsia"/>
          <w:sz w:val="20"/>
          <w:szCs w:val="20"/>
          <w:lang w:eastAsia="zh-CN"/>
        </w:rPr>
        <w:t xml:space="preserve">and can meet requirements of link budgets by </w:t>
      </w:r>
      <w:r>
        <w:rPr>
          <w:rFonts w:hint="eastAsia"/>
          <w:sz w:val="20"/>
          <w:szCs w:val="20"/>
          <w:lang w:eastAsia="zh-CN"/>
        </w:rPr>
        <w:t>4</w:t>
      </w:r>
      <w:r w:rsidRPr="00465F46">
        <w:rPr>
          <w:rFonts w:hint="eastAsia"/>
          <w:sz w:val="20"/>
          <w:szCs w:val="20"/>
          <w:lang w:eastAsia="zh-CN"/>
        </w:rPr>
        <w:t xml:space="preserve"> repetitions in LEO-600 set-1</w:t>
      </w:r>
      <w:r>
        <w:rPr>
          <w:rFonts w:hint="eastAsia"/>
          <w:sz w:val="20"/>
          <w:szCs w:val="20"/>
          <w:lang w:eastAsia="zh-CN"/>
        </w:rPr>
        <w:t>/2 and LEO-1200 set-1</w:t>
      </w:r>
      <w:r w:rsidRPr="00465F46">
        <w:rPr>
          <w:rFonts w:hint="eastAsia"/>
          <w:sz w:val="20"/>
          <w:szCs w:val="20"/>
          <w:lang w:eastAsia="zh-CN"/>
        </w:rPr>
        <w:t xml:space="preserve">. </w:t>
      </w:r>
      <w:r>
        <w:rPr>
          <w:sz w:val="20"/>
          <w:szCs w:val="20"/>
          <w:lang w:eastAsia="zh-CN"/>
        </w:rPr>
        <w:t>M</w:t>
      </w:r>
      <w:r>
        <w:rPr>
          <w:rFonts w:hint="eastAsia"/>
          <w:sz w:val="20"/>
          <w:szCs w:val="20"/>
          <w:lang w:eastAsia="zh-CN"/>
        </w:rPr>
        <w:t xml:space="preserve">oreover, </w:t>
      </w:r>
      <w:r w:rsidRPr="00465F46">
        <w:rPr>
          <w:rFonts w:hint="eastAsia"/>
          <w:sz w:val="20"/>
          <w:szCs w:val="20"/>
          <w:lang w:eastAsia="zh-CN"/>
        </w:rPr>
        <w:t>PU</w:t>
      </w:r>
      <w:r>
        <w:rPr>
          <w:rFonts w:hint="eastAsia"/>
          <w:sz w:val="20"/>
          <w:szCs w:val="20"/>
          <w:lang w:eastAsia="zh-CN"/>
        </w:rPr>
        <w:t>C</w:t>
      </w:r>
      <w:r w:rsidRPr="00465F46">
        <w:rPr>
          <w:rFonts w:hint="eastAsia"/>
          <w:sz w:val="20"/>
          <w:szCs w:val="20"/>
          <w:lang w:eastAsia="zh-CN"/>
        </w:rPr>
        <w:t xml:space="preserve">CH </w:t>
      </w:r>
      <w:r>
        <w:rPr>
          <w:rFonts w:hint="eastAsia"/>
          <w:sz w:val="20"/>
          <w:szCs w:val="20"/>
          <w:lang w:eastAsia="zh-CN"/>
        </w:rPr>
        <w:t>format</w:t>
      </w:r>
      <w:r w:rsidRPr="00465F46">
        <w:rPr>
          <w:rFonts w:hint="eastAsia"/>
          <w:sz w:val="20"/>
          <w:szCs w:val="20"/>
          <w:lang w:eastAsia="zh-CN"/>
        </w:rPr>
        <w:t xml:space="preserve">3 </w:t>
      </w:r>
      <w:r w:rsidRPr="00465F46">
        <w:rPr>
          <w:sz w:val="20"/>
          <w:szCs w:val="20"/>
        </w:rPr>
        <w:t>requires a</w:t>
      </w:r>
      <w:r w:rsidRPr="00465F46">
        <w:rPr>
          <w:rFonts w:hint="eastAsia"/>
          <w:sz w:val="20"/>
          <w:szCs w:val="20"/>
          <w:lang w:eastAsia="zh-CN"/>
        </w:rPr>
        <w:t>bout</w:t>
      </w:r>
      <w:r w:rsidRPr="00465F46">
        <w:rPr>
          <w:sz w:val="20"/>
          <w:szCs w:val="20"/>
        </w:rPr>
        <w:t xml:space="preserve"> SNR -</w:t>
      </w:r>
      <w:r w:rsidRPr="00465F46">
        <w:rPr>
          <w:rFonts w:hint="eastAsia"/>
          <w:sz w:val="20"/>
          <w:szCs w:val="20"/>
          <w:lang w:eastAsia="zh-CN"/>
        </w:rPr>
        <w:t>1</w:t>
      </w:r>
      <w:r>
        <w:rPr>
          <w:rFonts w:hint="eastAsia"/>
          <w:sz w:val="20"/>
          <w:szCs w:val="20"/>
          <w:lang w:eastAsia="zh-CN"/>
        </w:rPr>
        <w:t>2.5</w:t>
      </w:r>
      <w:r w:rsidRPr="00465F46">
        <w:rPr>
          <w:sz w:val="20"/>
          <w:szCs w:val="20"/>
        </w:rPr>
        <w:t>dB to achieve a BLER 10</w:t>
      </w:r>
      <w:r w:rsidRPr="00465F46">
        <w:rPr>
          <w:sz w:val="20"/>
          <w:szCs w:val="20"/>
          <w:vertAlign w:val="superscript"/>
        </w:rPr>
        <w:t>-</w:t>
      </w:r>
      <w:r>
        <w:rPr>
          <w:rFonts w:hint="eastAsia"/>
          <w:sz w:val="20"/>
          <w:szCs w:val="20"/>
          <w:vertAlign w:val="superscript"/>
          <w:lang w:eastAsia="zh-CN"/>
        </w:rPr>
        <w:t>2</w:t>
      </w:r>
      <w:r w:rsidRPr="00465F46">
        <w:rPr>
          <w:rFonts w:hint="eastAsia"/>
          <w:sz w:val="20"/>
          <w:szCs w:val="20"/>
          <w:lang w:eastAsia="zh-CN"/>
        </w:rPr>
        <w:t xml:space="preserve">and can meet requirements of link budgets by </w:t>
      </w:r>
      <w:r>
        <w:rPr>
          <w:rFonts w:hint="eastAsia"/>
          <w:sz w:val="20"/>
          <w:szCs w:val="20"/>
          <w:lang w:eastAsia="zh-CN"/>
        </w:rPr>
        <w:t>8</w:t>
      </w:r>
      <w:r w:rsidRPr="00465F46">
        <w:rPr>
          <w:rFonts w:hint="eastAsia"/>
          <w:sz w:val="20"/>
          <w:szCs w:val="20"/>
          <w:lang w:eastAsia="zh-CN"/>
        </w:rPr>
        <w:t xml:space="preserve"> repetitions in LEO-600 set-1/2 and LEO-1200 set-1</w:t>
      </w:r>
      <w:r>
        <w:rPr>
          <w:rFonts w:hint="eastAsia"/>
          <w:sz w:val="20"/>
          <w:szCs w:val="20"/>
          <w:lang w:eastAsia="zh-CN"/>
        </w:rPr>
        <w:t xml:space="preserve"> and MEO set-1</w:t>
      </w:r>
      <w:r w:rsidRPr="00465F46">
        <w:rPr>
          <w:rFonts w:hint="eastAsia"/>
          <w:sz w:val="20"/>
          <w:szCs w:val="20"/>
          <w:lang w:eastAsia="zh-CN"/>
        </w:rPr>
        <w:t>.</w:t>
      </w:r>
    </w:p>
    <w:p w:rsidR="00B65DF9" w:rsidRDefault="00B65DF9" w:rsidP="00C05CDB">
      <w:pPr>
        <w:rPr>
          <w:lang w:eastAsia="zh-CN"/>
        </w:rPr>
      </w:pPr>
      <w:r w:rsidRPr="00B65DF9">
        <w:rPr>
          <w:noProof/>
          <w:lang w:eastAsia="zh-CN"/>
        </w:rPr>
        <w:drawing>
          <wp:inline distT="0" distB="0" distL="0" distR="0" wp14:anchorId="63944ACD" wp14:editId="4B068D30">
            <wp:extent cx="2826327" cy="1957456"/>
            <wp:effectExtent l="0" t="0" r="0" b="508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8"/>
                    <a:stretch>
                      <a:fillRect/>
                    </a:stretch>
                  </pic:blipFill>
                  <pic:spPr>
                    <a:xfrm>
                      <a:off x="0" y="0"/>
                      <a:ext cx="2843324" cy="1969228"/>
                    </a:xfrm>
                    <a:prstGeom prst="rect">
                      <a:avLst/>
                    </a:prstGeom>
                  </pic:spPr>
                </pic:pic>
              </a:graphicData>
            </a:graphic>
          </wp:inline>
        </w:drawing>
      </w:r>
      <w:r w:rsidRPr="00B65DF9">
        <w:rPr>
          <w:noProof/>
          <w:lang w:eastAsia="zh-CN"/>
        </w:rPr>
        <w:drawing>
          <wp:inline distT="0" distB="0" distL="0" distR="0" wp14:anchorId="556347CC" wp14:editId="5CC64363">
            <wp:extent cx="3026811" cy="1989885"/>
            <wp:effectExtent l="0" t="0" r="254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9"/>
                    <a:stretch>
                      <a:fillRect/>
                    </a:stretch>
                  </pic:blipFill>
                  <pic:spPr>
                    <a:xfrm>
                      <a:off x="0" y="0"/>
                      <a:ext cx="3027559" cy="1990377"/>
                    </a:xfrm>
                    <a:prstGeom prst="rect">
                      <a:avLst/>
                    </a:prstGeom>
                  </pic:spPr>
                </pic:pic>
              </a:graphicData>
            </a:graphic>
          </wp:inline>
        </w:drawing>
      </w:r>
    </w:p>
    <w:p w:rsidR="00B65DF9" w:rsidRDefault="00B65DF9" w:rsidP="00B65DF9">
      <w:pPr>
        <w:pStyle w:val="ac"/>
        <w:jc w:val="center"/>
        <w:rPr>
          <w:lang w:eastAsia="zh-CN"/>
        </w:rPr>
      </w:pPr>
      <w:bookmarkStart w:id="17" w:name="_Ref110592492"/>
      <w:r>
        <w:t xml:space="preserve">Figure </w:t>
      </w:r>
      <w:r w:rsidR="00B4260A">
        <w:fldChar w:fldCharType="begin"/>
      </w:r>
      <w:r w:rsidR="00B4260A">
        <w:instrText xml:space="preserve"> SEQ Figure \* ARABIC </w:instrText>
      </w:r>
      <w:r w:rsidR="00B4260A">
        <w:fldChar w:fldCharType="separate"/>
      </w:r>
      <w:r w:rsidR="00057FBD">
        <w:rPr>
          <w:noProof/>
        </w:rPr>
        <w:t>5</w:t>
      </w:r>
      <w:r w:rsidR="00B4260A">
        <w:rPr>
          <w:noProof/>
        </w:rPr>
        <w:fldChar w:fldCharType="end"/>
      </w:r>
      <w:bookmarkEnd w:id="17"/>
      <w:r>
        <w:rPr>
          <w:rFonts w:hint="eastAsia"/>
          <w:lang w:eastAsia="zh-CN"/>
        </w:rPr>
        <w:t xml:space="preserve"> simulation results PUCCH format3</w:t>
      </w:r>
    </w:p>
    <w:p w:rsidR="00050FAB" w:rsidRDefault="00050FAB" w:rsidP="00050FAB">
      <w:pPr>
        <w:rPr>
          <w:lang w:eastAsia="zh-CN"/>
        </w:rPr>
      </w:pPr>
    </w:p>
    <w:p w:rsidR="00050FAB" w:rsidRPr="00050FAB" w:rsidRDefault="00050FAB" w:rsidP="00050FAB">
      <w:pPr>
        <w:pStyle w:val="a5"/>
        <w:numPr>
          <w:ilvl w:val="0"/>
          <w:numId w:val="23"/>
        </w:numPr>
        <w:autoSpaceDE/>
        <w:autoSpaceDN/>
        <w:adjustRightInd/>
        <w:snapToGrid/>
        <w:spacing w:after="0"/>
        <w:ind w:firstLineChars="0"/>
        <w:jc w:val="left"/>
        <w:rPr>
          <w:b/>
          <w:sz w:val="20"/>
          <w:szCs w:val="20"/>
          <w:lang w:eastAsia="zh-CN"/>
        </w:rPr>
      </w:pPr>
      <w:r w:rsidRPr="00050FAB">
        <w:rPr>
          <w:rFonts w:hint="eastAsia"/>
          <w:b/>
          <w:sz w:val="20"/>
          <w:szCs w:val="20"/>
          <w:lang w:eastAsia="zh-CN"/>
        </w:rPr>
        <w:t>PU</w:t>
      </w:r>
      <w:r w:rsidR="0086468A">
        <w:rPr>
          <w:rFonts w:hint="eastAsia"/>
          <w:b/>
          <w:sz w:val="20"/>
          <w:szCs w:val="20"/>
          <w:lang w:eastAsia="zh-CN"/>
        </w:rPr>
        <w:t>C</w:t>
      </w:r>
      <w:r w:rsidRPr="00050FAB">
        <w:rPr>
          <w:rFonts w:hint="eastAsia"/>
          <w:b/>
          <w:sz w:val="20"/>
          <w:szCs w:val="20"/>
          <w:lang w:eastAsia="zh-CN"/>
        </w:rPr>
        <w:t xml:space="preserve">CH format3 </w:t>
      </w:r>
      <w:r w:rsidR="006F4AA1">
        <w:rPr>
          <w:rFonts w:hint="eastAsia"/>
          <w:b/>
          <w:sz w:val="20"/>
          <w:szCs w:val="20"/>
          <w:lang w:eastAsia="zh-CN"/>
        </w:rPr>
        <w:t>can</w:t>
      </w:r>
      <w:r w:rsidR="006F4AA1" w:rsidRPr="002A465B">
        <w:rPr>
          <w:b/>
          <w:sz w:val="20"/>
          <w:szCs w:val="20"/>
          <w:lang w:eastAsia="zh-CN"/>
        </w:rPr>
        <w:t xml:space="preserve"> achieve a BLER 10</w:t>
      </w:r>
      <w:r w:rsidR="006F4AA1" w:rsidRPr="002A465B">
        <w:rPr>
          <w:b/>
          <w:sz w:val="20"/>
          <w:szCs w:val="20"/>
          <w:vertAlign w:val="superscript"/>
          <w:lang w:eastAsia="zh-CN"/>
        </w:rPr>
        <w:t>-</w:t>
      </w:r>
      <w:r w:rsidR="006F4AA1" w:rsidRPr="002A465B">
        <w:rPr>
          <w:rFonts w:hint="eastAsia"/>
          <w:b/>
          <w:sz w:val="20"/>
          <w:szCs w:val="20"/>
          <w:vertAlign w:val="superscript"/>
          <w:lang w:eastAsia="zh-CN"/>
        </w:rPr>
        <w:t>2</w:t>
      </w:r>
      <w:r w:rsidR="006F4AA1" w:rsidRPr="002A465B">
        <w:rPr>
          <w:rFonts w:hint="eastAsia"/>
          <w:b/>
          <w:sz w:val="20"/>
          <w:szCs w:val="20"/>
          <w:lang w:eastAsia="zh-CN"/>
        </w:rPr>
        <w:t xml:space="preserve"> </w:t>
      </w:r>
      <w:r w:rsidRPr="00050FAB">
        <w:rPr>
          <w:rFonts w:hint="eastAsia"/>
          <w:b/>
          <w:sz w:val="20"/>
          <w:szCs w:val="20"/>
          <w:lang w:eastAsia="zh-CN"/>
        </w:rPr>
        <w:t xml:space="preserve">and meet requirements of link budgets </w:t>
      </w:r>
      <w:r w:rsidR="006F4AA1" w:rsidRPr="002A465B">
        <w:rPr>
          <w:rFonts w:hint="eastAsia"/>
          <w:b/>
          <w:sz w:val="20"/>
          <w:szCs w:val="20"/>
          <w:lang w:eastAsia="zh-CN"/>
        </w:rPr>
        <w:t xml:space="preserve">by </w:t>
      </w:r>
      <w:proofErr w:type="spellStart"/>
      <w:r w:rsidR="006F4AA1">
        <w:rPr>
          <w:rFonts w:hint="eastAsia"/>
          <w:b/>
          <w:sz w:val="20"/>
          <w:szCs w:val="20"/>
          <w:lang w:eastAsia="zh-CN"/>
        </w:rPr>
        <w:t>exsiting</w:t>
      </w:r>
      <w:proofErr w:type="spellEnd"/>
      <w:r w:rsidR="006F4AA1">
        <w:rPr>
          <w:rFonts w:hint="eastAsia"/>
          <w:b/>
          <w:sz w:val="20"/>
          <w:szCs w:val="20"/>
          <w:lang w:eastAsia="zh-CN"/>
        </w:rPr>
        <w:t xml:space="preserve"> R17 </w:t>
      </w:r>
      <w:r w:rsidR="00CB629A">
        <w:rPr>
          <w:rFonts w:hint="eastAsia"/>
          <w:b/>
          <w:sz w:val="20"/>
          <w:szCs w:val="20"/>
          <w:lang w:eastAsia="zh-CN"/>
        </w:rPr>
        <w:t>CE</w:t>
      </w:r>
      <w:r w:rsidR="006F4AA1">
        <w:rPr>
          <w:rFonts w:hint="eastAsia"/>
          <w:b/>
          <w:sz w:val="20"/>
          <w:szCs w:val="20"/>
          <w:lang w:eastAsia="zh-CN"/>
        </w:rPr>
        <w:t xml:space="preserve"> technologies</w:t>
      </w:r>
      <w:r w:rsidRPr="00050FAB">
        <w:rPr>
          <w:rFonts w:hint="eastAsia"/>
          <w:b/>
          <w:sz w:val="20"/>
          <w:szCs w:val="20"/>
          <w:lang w:eastAsia="zh-CN"/>
        </w:rPr>
        <w:t xml:space="preserve"> </w:t>
      </w:r>
      <w:r w:rsidR="008F3ABD">
        <w:rPr>
          <w:rFonts w:hint="eastAsia"/>
          <w:b/>
          <w:sz w:val="20"/>
          <w:szCs w:val="20"/>
          <w:lang w:eastAsia="zh-CN"/>
        </w:rPr>
        <w:t>based on NTN-TDL-C</w:t>
      </w:r>
      <w:r w:rsidR="008F3ABD" w:rsidRPr="00050FAB">
        <w:rPr>
          <w:rFonts w:hint="eastAsia"/>
          <w:b/>
          <w:sz w:val="20"/>
          <w:szCs w:val="20"/>
          <w:lang w:eastAsia="zh-CN"/>
        </w:rPr>
        <w:t xml:space="preserve"> </w:t>
      </w:r>
      <w:r w:rsidRPr="00050FAB">
        <w:rPr>
          <w:rFonts w:hint="eastAsia"/>
          <w:b/>
          <w:sz w:val="20"/>
          <w:szCs w:val="20"/>
          <w:lang w:eastAsia="zh-CN"/>
        </w:rPr>
        <w:t>in LEO-600 set-1/2 and LEO-1200 set-1 and MEO set-1.</w:t>
      </w:r>
    </w:p>
    <w:p w:rsidR="00B65DF9" w:rsidRPr="00C05CDB" w:rsidRDefault="00B65DF9" w:rsidP="00C05CDB">
      <w:pPr>
        <w:rPr>
          <w:lang w:eastAsia="zh-CN"/>
        </w:rPr>
      </w:pPr>
    </w:p>
    <w:p w:rsidR="00FC1E72" w:rsidRPr="004A42F1" w:rsidRDefault="00097B0E" w:rsidP="00FC1E72">
      <w:pPr>
        <w:pStyle w:val="3"/>
        <w:rPr>
          <w:lang w:eastAsia="zh-CN"/>
        </w:rPr>
      </w:pPr>
      <w:r w:rsidRPr="00097B0E">
        <w:rPr>
          <w:rFonts w:hint="eastAsia"/>
        </w:rPr>
        <w:t>PRACH</w:t>
      </w:r>
    </w:p>
    <w:p w:rsidR="00414200" w:rsidRDefault="00B108BD" w:rsidP="00414200">
      <w:pPr>
        <w:autoSpaceDE/>
        <w:autoSpaceDN/>
        <w:adjustRightInd/>
        <w:snapToGrid/>
        <w:spacing w:after="180"/>
        <w:jc w:val="left"/>
        <w:rPr>
          <w:sz w:val="20"/>
          <w:szCs w:val="20"/>
          <w:lang w:val="en-GB" w:eastAsia="zh-CN"/>
        </w:rPr>
      </w:pPr>
      <w:r>
        <w:rPr>
          <w:sz w:val="20"/>
          <w:szCs w:val="20"/>
          <w:lang w:val="en-GB" w:eastAsia="zh-CN"/>
        </w:rPr>
        <w:t xml:space="preserve">It has been agreed that the evaluation </w:t>
      </w:r>
      <w:r>
        <w:rPr>
          <w:rFonts w:hint="eastAsia"/>
          <w:sz w:val="20"/>
          <w:szCs w:val="20"/>
          <w:lang w:val="en-GB" w:eastAsia="zh-CN"/>
        </w:rPr>
        <w:t>PRACH format 0</w:t>
      </w:r>
      <w:r>
        <w:rPr>
          <w:rFonts w:hint="eastAsia"/>
          <w:sz w:val="20"/>
          <w:szCs w:val="20"/>
          <w:lang w:val="en-GB" w:eastAsia="zh-CN"/>
        </w:rPr>
        <w:t>，</w:t>
      </w:r>
      <w:r>
        <w:rPr>
          <w:rFonts w:hint="eastAsia"/>
          <w:sz w:val="20"/>
          <w:szCs w:val="20"/>
          <w:lang w:val="en-GB" w:eastAsia="zh-CN"/>
        </w:rPr>
        <w:t xml:space="preserve">2 and B4 in the RAN#109 </w:t>
      </w:r>
      <w:proofErr w:type="spellStart"/>
      <w:r>
        <w:rPr>
          <w:rFonts w:hint="eastAsia"/>
          <w:sz w:val="20"/>
          <w:szCs w:val="20"/>
          <w:lang w:val="en-GB" w:eastAsia="zh-CN"/>
        </w:rPr>
        <w:t>meeting.</w:t>
      </w:r>
      <w:r w:rsidR="00414200" w:rsidRPr="00414200">
        <w:rPr>
          <w:sz w:val="20"/>
          <w:szCs w:val="20"/>
          <w:lang w:val="en-GB"/>
        </w:rPr>
        <w:t>The</w:t>
      </w:r>
      <w:proofErr w:type="spellEnd"/>
      <w:r w:rsidR="00414200" w:rsidRPr="00414200">
        <w:rPr>
          <w:sz w:val="20"/>
          <w:szCs w:val="20"/>
          <w:lang w:val="en-GB"/>
        </w:rPr>
        <w:t xml:space="preserve"> following table provides the LLS parameters for PRACH performance evaluation.</w:t>
      </w:r>
    </w:p>
    <w:p w:rsidR="003A452B" w:rsidRPr="003A452B" w:rsidRDefault="003A452B" w:rsidP="003A452B">
      <w:pPr>
        <w:keepNext/>
        <w:keepLines/>
        <w:autoSpaceDE/>
        <w:autoSpaceDN/>
        <w:adjustRightInd/>
        <w:snapToGrid/>
        <w:spacing w:before="60" w:after="180"/>
        <w:jc w:val="center"/>
        <w:rPr>
          <w:b/>
          <w:sz w:val="20"/>
          <w:szCs w:val="20"/>
          <w:lang w:val="en-GB"/>
        </w:rPr>
      </w:pPr>
      <w:r w:rsidRPr="003A452B">
        <w:rPr>
          <w:b/>
          <w:sz w:val="20"/>
          <w:szCs w:val="20"/>
          <w:lang w:val="en-GB"/>
        </w:rPr>
        <w:t xml:space="preserve">Table </w:t>
      </w:r>
      <w:r w:rsidRPr="003A452B">
        <w:rPr>
          <w:b/>
          <w:sz w:val="20"/>
          <w:szCs w:val="20"/>
          <w:lang w:val="en-GB"/>
        </w:rPr>
        <w:fldChar w:fldCharType="begin"/>
      </w:r>
      <w:r w:rsidRPr="003A452B">
        <w:rPr>
          <w:b/>
          <w:sz w:val="20"/>
          <w:szCs w:val="20"/>
          <w:lang w:val="en-GB"/>
        </w:rPr>
        <w:instrText xml:space="preserve"> SEQ Table \* ARABIC </w:instrText>
      </w:r>
      <w:r w:rsidRPr="003A452B">
        <w:rPr>
          <w:b/>
          <w:sz w:val="20"/>
          <w:szCs w:val="20"/>
          <w:lang w:val="en-GB"/>
        </w:rPr>
        <w:fldChar w:fldCharType="separate"/>
      </w:r>
      <w:r w:rsidR="00B108BD">
        <w:rPr>
          <w:b/>
          <w:noProof/>
          <w:sz w:val="20"/>
          <w:szCs w:val="20"/>
          <w:lang w:val="en-GB"/>
        </w:rPr>
        <w:t>9</w:t>
      </w:r>
      <w:r w:rsidRPr="003A452B">
        <w:rPr>
          <w:b/>
          <w:sz w:val="20"/>
          <w:szCs w:val="20"/>
          <w:lang w:val="en-GB"/>
        </w:rPr>
        <w:fldChar w:fldCharType="end"/>
      </w:r>
      <w:r w:rsidRPr="003A452B">
        <w:rPr>
          <w:b/>
          <w:sz w:val="20"/>
          <w:szCs w:val="20"/>
          <w:lang w:val="en-GB"/>
        </w:rPr>
        <w:t>:</w:t>
      </w:r>
      <w:r w:rsidR="00573FCD">
        <w:rPr>
          <w:rFonts w:hint="eastAsia"/>
          <w:b/>
          <w:sz w:val="20"/>
          <w:szCs w:val="20"/>
          <w:lang w:val="en-GB" w:eastAsia="zh-CN"/>
        </w:rPr>
        <w:t xml:space="preserve"> </w:t>
      </w:r>
      <w:r w:rsidRPr="003A452B">
        <w:rPr>
          <w:b/>
          <w:sz w:val="20"/>
          <w:szCs w:val="20"/>
          <w:lang w:val="en-GB"/>
        </w:rPr>
        <w:t>P</w:t>
      </w:r>
      <w:r w:rsidRPr="003A452B">
        <w:rPr>
          <w:b/>
          <w:sz w:val="20"/>
          <w:szCs w:val="20"/>
          <w:lang w:val="en-GB" w:eastAsia="zh-CN"/>
        </w:rPr>
        <w:t xml:space="preserve">RACH </w:t>
      </w:r>
      <w:r w:rsidR="00664EE0">
        <w:rPr>
          <w:rFonts w:hint="eastAsia"/>
          <w:b/>
          <w:sz w:val="20"/>
          <w:szCs w:val="20"/>
          <w:lang w:val="en-GB" w:eastAsia="zh-CN"/>
        </w:rPr>
        <w:t>parameter</w:t>
      </w:r>
      <w:r w:rsidR="00F4529C">
        <w:rPr>
          <w:rFonts w:hint="eastAsia"/>
          <w:b/>
          <w:sz w:val="20"/>
          <w:szCs w:val="20"/>
          <w:lang w:val="en-GB" w:eastAsia="zh-CN"/>
        </w:rPr>
        <w:t xml:space="preserve"> assumption</w:t>
      </w:r>
      <w:r w:rsidR="00664EE0">
        <w:rPr>
          <w:rFonts w:hint="eastAsia"/>
          <w:b/>
          <w:sz w:val="20"/>
          <w:szCs w:val="20"/>
          <w:lang w:val="en-GB" w:eastAsia="zh-CN"/>
        </w:rPr>
        <w:t>s</w:t>
      </w:r>
    </w:p>
    <w:tbl>
      <w:tblPr>
        <w:tblW w:w="9067" w:type="dxa"/>
        <w:jc w:val="center"/>
        <w:tblCellMar>
          <w:left w:w="0" w:type="dxa"/>
          <w:right w:w="0" w:type="dxa"/>
        </w:tblCellMar>
        <w:tblLook w:val="04A0" w:firstRow="1" w:lastRow="0" w:firstColumn="1" w:lastColumn="0" w:noHBand="0" w:noVBand="1"/>
      </w:tblPr>
      <w:tblGrid>
        <w:gridCol w:w="3114"/>
        <w:gridCol w:w="5953"/>
      </w:tblGrid>
      <w:tr w:rsidR="00806428" w:rsidRPr="003A452B" w:rsidTr="0030159B">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806428" w:rsidRPr="003A452B" w:rsidRDefault="00806428" w:rsidP="0030159B">
            <w:pPr>
              <w:overflowPunct w:val="0"/>
              <w:jc w:val="center"/>
              <w:textAlignment w:val="baseline"/>
              <w:rPr>
                <w:b/>
                <w:bCs/>
                <w:sz w:val="20"/>
                <w:szCs w:val="20"/>
              </w:rPr>
            </w:pPr>
            <w:r w:rsidRPr="003A452B">
              <w:rPr>
                <w:b/>
                <w:bCs/>
                <w:color w:val="000000"/>
                <w:sz w:val="20"/>
                <w:szCs w:val="2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806428" w:rsidRPr="003A452B" w:rsidRDefault="00806428" w:rsidP="0030159B">
            <w:pPr>
              <w:overflowPunct w:val="0"/>
              <w:jc w:val="center"/>
              <w:textAlignment w:val="baseline"/>
              <w:rPr>
                <w:b/>
                <w:bCs/>
                <w:sz w:val="20"/>
                <w:szCs w:val="20"/>
              </w:rPr>
            </w:pPr>
            <w:r w:rsidRPr="003A452B">
              <w:rPr>
                <w:b/>
                <w:bCs/>
                <w:color w:val="000000"/>
                <w:sz w:val="20"/>
                <w:szCs w:val="20"/>
              </w:rPr>
              <w:t>Value</w:t>
            </w:r>
          </w:p>
        </w:tc>
      </w:tr>
      <w:tr w:rsidR="00806428" w:rsidRPr="003A452B"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3A452B" w:rsidRDefault="00806428" w:rsidP="0030159B">
            <w:pPr>
              <w:rPr>
                <w:sz w:val="20"/>
                <w:szCs w:val="20"/>
              </w:rPr>
            </w:pPr>
            <w:r w:rsidRPr="003A452B">
              <w:rPr>
                <w:sz w:val="20"/>
                <w:szCs w:val="20"/>
              </w:rPr>
              <w:t>Format</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3A452B" w:rsidRDefault="00806428" w:rsidP="0030159B">
            <w:pPr>
              <w:spacing w:before="20" w:after="20" w:line="276" w:lineRule="auto"/>
              <w:rPr>
                <w:sz w:val="20"/>
                <w:szCs w:val="20"/>
                <w:lang w:val="da-DK"/>
              </w:rPr>
            </w:pPr>
            <w:r w:rsidRPr="003A452B">
              <w:rPr>
                <w:sz w:val="20"/>
                <w:szCs w:val="20"/>
                <w:lang w:val="da-DK"/>
              </w:rPr>
              <w:t>Format 0, Format B4, Format 2</w:t>
            </w:r>
          </w:p>
        </w:tc>
      </w:tr>
      <w:tr w:rsidR="00806428" w:rsidRPr="003A452B"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3A452B" w:rsidRDefault="00806428" w:rsidP="0030159B">
            <w:pPr>
              <w:rPr>
                <w:sz w:val="20"/>
                <w:szCs w:val="20"/>
              </w:rPr>
            </w:pPr>
            <w:r w:rsidRPr="003A452B">
              <w:rPr>
                <w:sz w:val="20"/>
                <w:szCs w:val="20"/>
              </w:rPr>
              <w:t>SCS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3A452B" w:rsidRDefault="00F4529C" w:rsidP="00F4529C">
            <w:pPr>
              <w:spacing w:before="20" w:after="20" w:line="276" w:lineRule="auto"/>
              <w:rPr>
                <w:sz w:val="20"/>
                <w:szCs w:val="20"/>
                <w:lang w:eastAsia="zh-CN"/>
              </w:rPr>
            </w:pPr>
            <w:r>
              <w:rPr>
                <w:sz w:val="20"/>
                <w:szCs w:val="20"/>
                <w:lang w:eastAsia="zh-CN"/>
              </w:rPr>
              <w:t>S</w:t>
            </w:r>
            <w:r>
              <w:rPr>
                <w:rFonts w:hint="eastAsia"/>
                <w:sz w:val="20"/>
                <w:szCs w:val="20"/>
                <w:lang w:eastAsia="zh-CN"/>
              </w:rPr>
              <w:t xml:space="preserve">ee </w:t>
            </w:r>
            <w:r>
              <w:rPr>
                <w:sz w:val="20"/>
                <w:szCs w:val="20"/>
                <w:lang w:eastAsia="zh-CN"/>
              </w:rPr>
              <w:fldChar w:fldCharType="begin"/>
            </w:r>
            <w:r>
              <w:rPr>
                <w:sz w:val="20"/>
                <w:szCs w:val="20"/>
                <w:lang w:eastAsia="zh-CN"/>
              </w:rPr>
              <w:instrText xml:space="preserve"> </w:instrText>
            </w:r>
            <w:r>
              <w:rPr>
                <w:rFonts w:hint="eastAsia"/>
                <w:sz w:val="20"/>
                <w:szCs w:val="20"/>
                <w:lang w:eastAsia="zh-CN"/>
              </w:rPr>
              <w:instrText>REF _Ref110663016 \h</w:instrText>
            </w:r>
            <w:r>
              <w:rPr>
                <w:sz w:val="20"/>
                <w:szCs w:val="20"/>
                <w:lang w:eastAsia="zh-CN"/>
              </w:rPr>
              <w:instrText xml:space="preserve"> </w:instrText>
            </w:r>
            <w:r>
              <w:rPr>
                <w:sz w:val="20"/>
                <w:szCs w:val="20"/>
                <w:lang w:eastAsia="zh-CN"/>
              </w:rPr>
            </w:r>
            <w:r>
              <w:rPr>
                <w:sz w:val="20"/>
                <w:szCs w:val="20"/>
                <w:lang w:eastAsia="zh-CN"/>
              </w:rPr>
              <w:fldChar w:fldCharType="separate"/>
            </w:r>
            <w:r w:rsidR="006F4AA1" w:rsidRPr="004F6B1A">
              <w:rPr>
                <w:b/>
                <w:sz w:val="20"/>
                <w:szCs w:val="20"/>
                <w:lang w:val="en-GB"/>
              </w:rPr>
              <w:t xml:space="preserve">Table </w:t>
            </w:r>
            <w:r w:rsidR="006F4AA1">
              <w:rPr>
                <w:b/>
                <w:noProof/>
                <w:sz w:val="20"/>
                <w:szCs w:val="20"/>
                <w:lang w:val="en-GB"/>
              </w:rPr>
              <w:t>10</w:t>
            </w:r>
            <w:r>
              <w:rPr>
                <w:sz w:val="20"/>
                <w:szCs w:val="20"/>
                <w:lang w:eastAsia="zh-CN"/>
              </w:rPr>
              <w:fldChar w:fldCharType="end"/>
            </w:r>
            <w:r>
              <w:rPr>
                <w:rFonts w:hint="eastAsia"/>
                <w:sz w:val="20"/>
                <w:szCs w:val="20"/>
                <w:lang w:eastAsia="zh-CN"/>
              </w:rPr>
              <w:t>，</w:t>
            </w:r>
            <w:r>
              <w:rPr>
                <w:rFonts w:hint="eastAsia"/>
                <w:sz w:val="20"/>
                <w:szCs w:val="20"/>
                <w:lang w:eastAsia="zh-CN"/>
              </w:rPr>
              <w:t>Format</w:t>
            </w:r>
            <w:r w:rsidR="00CA38D8">
              <w:rPr>
                <w:rFonts w:hint="eastAsia"/>
                <w:sz w:val="20"/>
                <w:szCs w:val="20"/>
                <w:lang w:eastAsia="zh-CN"/>
              </w:rPr>
              <w:t xml:space="preserve"> </w:t>
            </w:r>
            <w:r>
              <w:rPr>
                <w:rFonts w:hint="eastAsia"/>
                <w:sz w:val="20"/>
                <w:szCs w:val="20"/>
                <w:lang w:eastAsia="zh-CN"/>
              </w:rPr>
              <w:t>0,2</w:t>
            </w:r>
            <w:r>
              <w:rPr>
                <w:rFonts w:hint="eastAsia"/>
                <w:sz w:val="20"/>
                <w:szCs w:val="20"/>
                <w:lang w:eastAsia="zh-CN"/>
              </w:rPr>
              <w:t>（</w:t>
            </w:r>
            <w:r>
              <w:rPr>
                <w:rFonts w:hint="eastAsia"/>
                <w:sz w:val="20"/>
                <w:szCs w:val="20"/>
                <w:lang w:eastAsia="zh-CN"/>
              </w:rPr>
              <w:t>1.25kHz</w:t>
            </w:r>
            <w:r>
              <w:rPr>
                <w:rFonts w:hint="eastAsia"/>
                <w:sz w:val="20"/>
                <w:szCs w:val="20"/>
                <w:lang w:eastAsia="zh-CN"/>
              </w:rPr>
              <w:t>）</w:t>
            </w:r>
            <w:r>
              <w:rPr>
                <w:sz w:val="20"/>
                <w:szCs w:val="20"/>
                <w:lang w:eastAsia="zh-CN"/>
              </w:rPr>
              <w:t>B</w:t>
            </w:r>
            <w:r>
              <w:rPr>
                <w:rFonts w:hint="eastAsia"/>
                <w:sz w:val="20"/>
                <w:szCs w:val="20"/>
                <w:lang w:eastAsia="zh-CN"/>
              </w:rPr>
              <w:t>4</w:t>
            </w:r>
            <w:r>
              <w:rPr>
                <w:rFonts w:hint="eastAsia"/>
                <w:sz w:val="20"/>
                <w:szCs w:val="20"/>
                <w:lang w:eastAsia="zh-CN"/>
              </w:rPr>
              <w:t>（</w:t>
            </w:r>
            <w:r>
              <w:rPr>
                <w:rFonts w:hint="eastAsia"/>
                <w:sz w:val="20"/>
                <w:szCs w:val="20"/>
                <w:lang w:eastAsia="zh-CN"/>
              </w:rPr>
              <w:t>15kHz</w:t>
            </w:r>
            <w:r>
              <w:rPr>
                <w:rFonts w:hint="eastAsia"/>
                <w:sz w:val="20"/>
                <w:szCs w:val="20"/>
                <w:lang w:eastAsia="zh-CN"/>
              </w:rPr>
              <w:t>）</w:t>
            </w:r>
          </w:p>
        </w:tc>
      </w:tr>
      <w:tr w:rsidR="00806428" w:rsidRPr="003A452B"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3A452B" w:rsidRDefault="00806428" w:rsidP="0030159B">
            <w:pPr>
              <w:spacing w:before="20" w:after="20" w:line="276" w:lineRule="auto"/>
              <w:rPr>
                <w:sz w:val="20"/>
                <w:szCs w:val="20"/>
              </w:rPr>
            </w:pPr>
            <w:r w:rsidRPr="003A452B">
              <w:rPr>
                <w:sz w:val="20"/>
                <w:szCs w:val="20"/>
              </w:rPr>
              <w:t>Performance metric</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3A452B" w:rsidRDefault="00806428" w:rsidP="0030159B">
            <w:pPr>
              <w:spacing w:before="20" w:after="20" w:line="276" w:lineRule="auto"/>
              <w:rPr>
                <w:sz w:val="20"/>
                <w:szCs w:val="20"/>
              </w:rPr>
            </w:pPr>
            <w:r w:rsidRPr="003A452B">
              <w:rPr>
                <w:sz w:val="20"/>
                <w:szCs w:val="20"/>
              </w:rPr>
              <w:t>1% missed detection at 0.1% false alarm probability</w:t>
            </w:r>
          </w:p>
          <w:p w:rsidR="00806428" w:rsidRPr="003A452B" w:rsidRDefault="00806428" w:rsidP="0030159B">
            <w:pPr>
              <w:spacing w:before="20" w:after="20" w:line="276" w:lineRule="auto"/>
              <w:rPr>
                <w:sz w:val="20"/>
                <w:szCs w:val="20"/>
              </w:rPr>
            </w:pPr>
            <w:r w:rsidRPr="003A452B">
              <w:rPr>
                <w:sz w:val="20"/>
                <w:szCs w:val="20"/>
              </w:rPr>
              <w:lastRenderedPageBreak/>
              <w:t>10% missed detection: reported by companies if this value is used</w:t>
            </w:r>
          </w:p>
        </w:tc>
      </w:tr>
      <w:tr w:rsidR="00806428" w:rsidRPr="003A452B"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3A452B" w:rsidRDefault="00806428" w:rsidP="0030159B">
            <w:pPr>
              <w:rPr>
                <w:sz w:val="20"/>
                <w:szCs w:val="20"/>
              </w:rPr>
            </w:pPr>
            <w:r w:rsidRPr="003A452B">
              <w:rPr>
                <w:sz w:val="20"/>
                <w:szCs w:val="20"/>
              </w:rPr>
              <w:lastRenderedPageBreak/>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3A452B" w:rsidRDefault="003A452B" w:rsidP="0030159B">
            <w:pPr>
              <w:spacing w:beforeLines="50" w:before="120" w:afterLines="50"/>
              <w:rPr>
                <w:sz w:val="20"/>
                <w:szCs w:val="20"/>
                <w:lang w:eastAsia="zh-CN"/>
              </w:rPr>
            </w:pPr>
            <w:r w:rsidRPr="003A452B">
              <w:rPr>
                <w:sz w:val="20"/>
                <w:szCs w:val="20"/>
              </w:rPr>
              <w:t>1</w:t>
            </w:r>
          </w:p>
        </w:tc>
      </w:tr>
      <w:tr w:rsidR="00806428" w:rsidRPr="003A452B"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3A452B" w:rsidRDefault="00806428" w:rsidP="0030159B">
            <w:pPr>
              <w:spacing w:before="20" w:after="20" w:line="276" w:lineRule="auto"/>
              <w:rPr>
                <w:sz w:val="20"/>
                <w:szCs w:val="20"/>
              </w:rPr>
            </w:pPr>
            <w:r w:rsidRPr="003A452B">
              <w:rPr>
                <w:sz w:val="20"/>
                <w:szCs w:val="20"/>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3A452B" w:rsidRDefault="00A109A3" w:rsidP="0030159B">
            <w:pPr>
              <w:spacing w:before="20" w:after="20" w:line="276" w:lineRule="auto"/>
              <w:rPr>
                <w:sz w:val="20"/>
                <w:szCs w:val="20"/>
                <w:lang w:eastAsia="zh-CN"/>
              </w:rPr>
            </w:pPr>
            <w:r>
              <w:rPr>
                <w:rFonts w:hint="eastAsia"/>
                <w:sz w:val="20"/>
                <w:szCs w:val="20"/>
                <w:lang w:eastAsia="zh-CN"/>
              </w:rPr>
              <w:t>N</w:t>
            </w:r>
            <w:r>
              <w:rPr>
                <w:sz w:val="20"/>
                <w:szCs w:val="20"/>
                <w:lang w:eastAsia="zh-CN"/>
              </w:rPr>
              <w:t>o</w:t>
            </w:r>
            <w:r>
              <w:rPr>
                <w:rFonts w:hint="eastAsia"/>
                <w:sz w:val="20"/>
                <w:szCs w:val="20"/>
                <w:lang w:eastAsia="zh-CN"/>
              </w:rPr>
              <w:t>ne</w:t>
            </w:r>
          </w:p>
        </w:tc>
      </w:tr>
    </w:tbl>
    <w:p w:rsidR="004F6B1A" w:rsidRDefault="004F6B1A" w:rsidP="00806428">
      <w:pPr>
        <w:rPr>
          <w:lang w:eastAsia="zh-CN"/>
        </w:rPr>
      </w:pPr>
    </w:p>
    <w:p w:rsidR="004F6B1A" w:rsidRPr="004F6B1A" w:rsidRDefault="004F6B1A" w:rsidP="004F6B1A">
      <w:pPr>
        <w:keepNext/>
        <w:keepLines/>
        <w:autoSpaceDE/>
        <w:autoSpaceDN/>
        <w:adjustRightInd/>
        <w:snapToGrid/>
        <w:spacing w:before="60" w:after="180"/>
        <w:jc w:val="center"/>
        <w:rPr>
          <w:b/>
          <w:sz w:val="20"/>
          <w:szCs w:val="20"/>
          <w:lang w:val="en-GB"/>
        </w:rPr>
      </w:pPr>
      <w:bookmarkStart w:id="18" w:name="_Ref110663016"/>
      <w:r w:rsidRPr="004F6B1A">
        <w:rPr>
          <w:b/>
          <w:sz w:val="20"/>
          <w:szCs w:val="20"/>
          <w:lang w:val="en-GB"/>
        </w:rPr>
        <w:t xml:space="preserve">Table </w:t>
      </w:r>
      <w:r w:rsidRPr="004F6B1A">
        <w:rPr>
          <w:b/>
          <w:sz w:val="20"/>
          <w:szCs w:val="20"/>
          <w:lang w:val="en-GB"/>
        </w:rPr>
        <w:fldChar w:fldCharType="begin"/>
      </w:r>
      <w:r w:rsidRPr="004F6B1A">
        <w:rPr>
          <w:b/>
          <w:sz w:val="20"/>
          <w:szCs w:val="20"/>
          <w:lang w:val="en-GB"/>
        </w:rPr>
        <w:instrText xml:space="preserve"> SEQ Table \* ARABIC </w:instrText>
      </w:r>
      <w:r w:rsidRPr="004F6B1A">
        <w:rPr>
          <w:b/>
          <w:sz w:val="20"/>
          <w:szCs w:val="20"/>
          <w:lang w:val="en-GB"/>
        </w:rPr>
        <w:fldChar w:fldCharType="separate"/>
      </w:r>
      <w:r w:rsidR="006F4AA1">
        <w:rPr>
          <w:b/>
          <w:noProof/>
          <w:sz w:val="20"/>
          <w:szCs w:val="20"/>
          <w:lang w:val="en-GB"/>
        </w:rPr>
        <w:t>10</w:t>
      </w:r>
      <w:r w:rsidRPr="004F6B1A">
        <w:rPr>
          <w:b/>
          <w:sz w:val="20"/>
          <w:szCs w:val="20"/>
          <w:lang w:val="en-GB"/>
        </w:rPr>
        <w:fldChar w:fldCharType="end"/>
      </w:r>
      <w:bookmarkEnd w:id="18"/>
      <w:r w:rsidRPr="004F6B1A">
        <w:rPr>
          <w:b/>
          <w:sz w:val="20"/>
          <w:szCs w:val="20"/>
          <w:lang w:val="en-GB"/>
        </w:rPr>
        <w:t>:</w:t>
      </w:r>
      <w:r w:rsidR="00664EE0">
        <w:rPr>
          <w:rFonts w:hint="eastAsia"/>
          <w:b/>
          <w:sz w:val="20"/>
          <w:szCs w:val="20"/>
          <w:lang w:val="en-GB" w:eastAsia="zh-CN"/>
        </w:rPr>
        <w:t xml:space="preserve"> </w:t>
      </w:r>
      <w:r w:rsidRPr="004F6B1A">
        <w:rPr>
          <w:rFonts w:hint="eastAsia"/>
          <w:b/>
          <w:sz w:val="20"/>
          <w:szCs w:val="20"/>
          <w:lang w:val="en-GB"/>
        </w:rPr>
        <w:t>P</w:t>
      </w:r>
      <w:r>
        <w:rPr>
          <w:rFonts w:hint="eastAsia"/>
          <w:b/>
          <w:sz w:val="20"/>
          <w:szCs w:val="20"/>
          <w:lang w:val="en-GB" w:eastAsia="zh-CN"/>
        </w:rPr>
        <w:t xml:space="preserve">RACH formats evaluated </w:t>
      </w:r>
      <w:r w:rsidRPr="00FC1E72">
        <w:rPr>
          <w:rFonts w:ascii="Arial" w:eastAsia="Times New Roman" w:hAnsi="Arial"/>
          <w:b/>
          <w:sz w:val="20"/>
          <w:szCs w:val="20"/>
          <w:lang w:val="en-GB"/>
        </w:rPr>
        <w:t xml:space="preserve">where </w:t>
      </w:r>
      <w:r w:rsidRPr="00FC1E72">
        <w:rPr>
          <w:rFonts w:ascii="Arial" w:eastAsia="Times New Roman" w:hAnsi="Arial"/>
          <w:b/>
          <w:position w:val="-10"/>
          <w:sz w:val="20"/>
          <w:szCs w:val="20"/>
          <w:lang w:val="en-GB"/>
        </w:rPr>
        <w:object w:dxaOrig="102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8pt;height:15pt" o:ole="">
            <v:imagedata r:id="rId20" o:title=""/>
          </v:shape>
          <o:OLEObject Type="Embed" ProgID="Equation.3" ShapeID="_x0000_i1025" DrawAspect="Content" ObjectID="_1721833411" r:id="rId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473"/>
        <w:gridCol w:w="1215"/>
        <w:gridCol w:w="1586"/>
      </w:tblGrid>
      <w:tr w:rsidR="004F6B1A" w:rsidRPr="00FC1E72" w:rsidTr="004F6B1A">
        <w:trPr>
          <w:jc w:val="center"/>
        </w:trPr>
        <w:tc>
          <w:tcPr>
            <w:tcW w:w="1395" w:type="dxa"/>
            <w:shd w:val="clear" w:color="auto" w:fill="auto"/>
            <w:vAlign w:val="center"/>
          </w:tcPr>
          <w:p w:rsidR="004F6B1A" w:rsidRPr="004F6B1A" w:rsidRDefault="004F6B1A" w:rsidP="004F6B1A">
            <w:pPr>
              <w:keepNext/>
              <w:keepLines/>
              <w:jc w:val="center"/>
              <w:rPr>
                <w:rFonts w:eastAsia="Batang"/>
                <w:b/>
                <w:sz w:val="20"/>
                <w:szCs w:val="20"/>
              </w:rPr>
            </w:pPr>
            <w:r w:rsidRPr="004F6B1A">
              <w:rPr>
                <w:rFonts w:eastAsia="Batang"/>
                <w:b/>
                <w:sz w:val="20"/>
                <w:szCs w:val="20"/>
              </w:rPr>
              <w:t>Format</w:t>
            </w:r>
          </w:p>
        </w:tc>
        <w:tc>
          <w:tcPr>
            <w:tcW w:w="1185" w:type="dxa"/>
            <w:shd w:val="clear" w:color="auto" w:fill="auto"/>
            <w:vAlign w:val="center"/>
          </w:tcPr>
          <w:p w:rsidR="004F6B1A" w:rsidRPr="004F6B1A" w:rsidRDefault="004F6B1A" w:rsidP="004F6B1A">
            <w:pPr>
              <w:keepNext/>
              <w:keepLines/>
              <w:jc w:val="center"/>
              <w:rPr>
                <w:rFonts w:eastAsia="Batang"/>
                <w:b/>
                <w:sz w:val="20"/>
                <w:szCs w:val="20"/>
              </w:rPr>
            </w:pPr>
            <w:r w:rsidRPr="004F6B1A">
              <w:rPr>
                <w:rFonts w:eastAsia="Batang"/>
                <w:b/>
                <w:position w:val="-10"/>
                <w:sz w:val="20"/>
                <w:szCs w:val="20"/>
              </w:rPr>
              <w:object w:dxaOrig="400" w:dyaOrig="300">
                <v:shape id="_x0000_i1026" type="#_x0000_t75" style="width:20pt;height:15pt" o:ole="">
                  <v:imagedata r:id="rId22" o:title=""/>
                </v:shape>
                <o:OLEObject Type="Embed" ProgID="Equation.3" ShapeID="_x0000_i1026" DrawAspect="Content" ObjectID="_1721833412" r:id="rId23"/>
              </w:object>
            </w:r>
          </w:p>
        </w:tc>
        <w:tc>
          <w:tcPr>
            <w:tcW w:w="1233" w:type="dxa"/>
            <w:shd w:val="clear" w:color="auto" w:fill="auto"/>
            <w:vAlign w:val="center"/>
          </w:tcPr>
          <w:p w:rsidR="004F6B1A" w:rsidRPr="004F6B1A" w:rsidRDefault="004F6B1A" w:rsidP="004F6B1A">
            <w:pPr>
              <w:keepNext/>
              <w:keepLines/>
              <w:jc w:val="center"/>
              <w:rPr>
                <w:rFonts w:eastAsia="Batang"/>
                <w:b/>
                <w:sz w:val="20"/>
                <w:szCs w:val="20"/>
              </w:rPr>
            </w:pPr>
            <w:r w:rsidRPr="004F6B1A">
              <w:rPr>
                <w:rFonts w:eastAsia="Times New Roman"/>
                <w:b/>
                <w:position w:val="-10"/>
                <w:sz w:val="20"/>
                <w:szCs w:val="20"/>
              </w:rPr>
              <w:object w:dxaOrig="520" w:dyaOrig="340">
                <v:shape id="_x0000_i1027" type="#_x0000_t75" style="width:25.8pt;height:18.85pt" o:ole="">
                  <v:imagedata r:id="rId24" o:title=""/>
                </v:shape>
                <o:OLEObject Type="Embed" ProgID="Equation.3" ShapeID="_x0000_i1027" DrawAspect="Content" ObjectID="_1721833413" r:id="rId25"/>
              </w:object>
            </w:r>
          </w:p>
        </w:tc>
        <w:tc>
          <w:tcPr>
            <w:tcW w:w="1473" w:type="dxa"/>
            <w:shd w:val="clear" w:color="auto" w:fill="auto"/>
            <w:vAlign w:val="center"/>
          </w:tcPr>
          <w:p w:rsidR="004F6B1A" w:rsidRPr="004F6B1A" w:rsidRDefault="004F6B1A" w:rsidP="004F6B1A">
            <w:pPr>
              <w:keepNext/>
              <w:keepLines/>
              <w:jc w:val="center"/>
              <w:rPr>
                <w:rFonts w:eastAsia="Batang"/>
                <w:b/>
                <w:sz w:val="20"/>
                <w:szCs w:val="20"/>
              </w:rPr>
            </w:pPr>
            <w:r w:rsidRPr="004F6B1A">
              <w:rPr>
                <w:rFonts w:eastAsia="Batang"/>
                <w:b/>
                <w:position w:val="-10"/>
                <w:sz w:val="20"/>
                <w:szCs w:val="20"/>
              </w:rPr>
              <w:object w:dxaOrig="320" w:dyaOrig="300">
                <v:shape id="_x0000_i1028" type="#_x0000_t75" style="width:15.4pt;height:15pt" o:ole="">
                  <v:imagedata r:id="rId26" o:title=""/>
                </v:shape>
                <o:OLEObject Type="Embed" ProgID="Equation.3" ShapeID="_x0000_i1028" DrawAspect="Content" ObjectID="_1721833414" r:id="rId27"/>
              </w:object>
            </w:r>
          </w:p>
        </w:tc>
        <w:tc>
          <w:tcPr>
            <w:tcW w:w="1215" w:type="dxa"/>
            <w:shd w:val="clear" w:color="auto" w:fill="auto"/>
            <w:vAlign w:val="center"/>
          </w:tcPr>
          <w:p w:rsidR="004F6B1A" w:rsidRPr="004F6B1A" w:rsidRDefault="004F6B1A" w:rsidP="004F6B1A">
            <w:pPr>
              <w:keepNext/>
              <w:keepLines/>
              <w:jc w:val="center"/>
              <w:rPr>
                <w:rFonts w:eastAsia="Batang"/>
                <w:b/>
                <w:sz w:val="20"/>
                <w:szCs w:val="20"/>
              </w:rPr>
            </w:pPr>
            <w:r w:rsidRPr="004F6B1A">
              <w:rPr>
                <w:rFonts w:eastAsia="Times New Roman"/>
                <w:b/>
                <w:position w:val="-10"/>
                <w:sz w:val="20"/>
                <w:szCs w:val="20"/>
              </w:rPr>
              <w:object w:dxaOrig="460" w:dyaOrig="340">
                <v:shape id="_x0000_i1029" type="#_x0000_t75" style="width:22.35pt;height:18.85pt" o:ole="">
                  <v:imagedata r:id="rId28" o:title=""/>
                </v:shape>
                <o:OLEObject Type="Embed" ProgID="Equation.3" ShapeID="_x0000_i1029" DrawAspect="Content" ObjectID="_1721833415" r:id="rId29"/>
              </w:object>
            </w:r>
          </w:p>
        </w:tc>
        <w:tc>
          <w:tcPr>
            <w:tcW w:w="1586" w:type="dxa"/>
            <w:vAlign w:val="center"/>
          </w:tcPr>
          <w:p w:rsidR="004F6B1A" w:rsidRPr="004F6B1A" w:rsidRDefault="004F6B1A" w:rsidP="004F6B1A">
            <w:pPr>
              <w:keepNext/>
              <w:keepLines/>
              <w:jc w:val="center"/>
              <w:rPr>
                <w:rFonts w:eastAsia="Batang"/>
                <w:b/>
                <w:sz w:val="20"/>
                <w:szCs w:val="20"/>
              </w:rPr>
            </w:pPr>
            <w:r w:rsidRPr="004F6B1A">
              <w:rPr>
                <w:rFonts w:eastAsia="Batang"/>
                <w:b/>
                <w:sz w:val="20"/>
                <w:szCs w:val="20"/>
              </w:rPr>
              <w:t>Support for restricted sets</w:t>
            </w:r>
          </w:p>
        </w:tc>
      </w:tr>
      <w:tr w:rsidR="004F6B1A" w:rsidRPr="00DF27E5" w:rsidTr="004F6B1A">
        <w:trPr>
          <w:jc w:val="center"/>
        </w:trPr>
        <w:tc>
          <w:tcPr>
            <w:tcW w:w="1395" w:type="dxa"/>
            <w:shd w:val="clear" w:color="auto" w:fill="auto"/>
            <w:vAlign w:val="center"/>
          </w:tcPr>
          <w:p w:rsidR="004F6B1A" w:rsidRPr="004F6B1A" w:rsidRDefault="004F6B1A" w:rsidP="004F6B1A">
            <w:pPr>
              <w:keepNext/>
              <w:keepLines/>
              <w:jc w:val="center"/>
              <w:rPr>
                <w:rFonts w:eastAsia="Batang"/>
                <w:sz w:val="20"/>
                <w:szCs w:val="20"/>
                <w:lang w:val="en-GB"/>
              </w:rPr>
            </w:pPr>
            <w:r w:rsidRPr="004F6B1A">
              <w:rPr>
                <w:rFonts w:eastAsia="Batang"/>
                <w:sz w:val="20"/>
                <w:szCs w:val="20"/>
                <w:lang w:val="en-GB"/>
              </w:rPr>
              <w:t>0</w:t>
            </w:r>
          </w:p>
        </w:tc>
        <w:tc>
          <w:tcPr>
            <w:tcW w:w="1185" w:type="dxa"/>
            <w:shd w:val="clear" w:color="auto" w:fill="auto"/>
            <w:vAlign w:val="center"/>
          </w:tcPr>
          <w:p w:rsidR="004F6B1A" w:rsidRPr="004F6B1A" w:rsidRDefault="004F6B1A" w:rsidP="004F6B1A">
            <w:pPr>
              <w:keepNext/>
              <w:keepLines/>
              <w:jc w:val="center"/>
              <w:rPr>
                <w:rFonts w:eastAsia="Batang"/>
                <w:sz w:val="20"/>
                <w:szCs w:val="20"/>
                <w:lang w:val="en-GB"/>
              </w:rPr>
            </w:pPr>
            <w:r w:rsidRPr="004F6B1A">
              <w:rPr>
                <w:rFonts w:eastAsia="Batang"/>
                <w:sz w:val="20"/>
                <w:szCs w:val="20"/>
                <w:lang w:val="en-GB"/>
              </w:rPr>
              <w:t>839</w:t>
            </w:r>
          </w:p>
        </w:tc>
        <w:tc>
          <w:tcPr>
            <w:tcW w:w="1233" w:type="dxa"/>
            <w:shd w:val="clear" w:color="auto" w:fill="auto"/>
            <w:vAlign w:val="center"/>
          </w:tcPr>
          <w:p w:rsidR="004F6B1A" w:rsidRPr="004F6B1A" w:rsidRDefault="004F6B1A" w:rsidP="004F6B1A">
            <w:pPr>
              <w:keepNext/>
              <w:keepLines/>
              <w:jc w:val="center"/>
              <w:rPr>
                <w:rFonts w:eastAsia="Batang"/>
                <w:sz w:val="20"/>
                <w:szCs w:val="20"/>
                <w:lang w:val="en-GB"/>
              </w:rPr>
            </w:pPr>
            <w:r w:rsidRPr="004F6B1A">
              <w:rPr>
                <w:rFonts w:eastAsia="Batang"/>
                <w:sz w:val="20"/>
                <w:szCs w:val="20"/>
                <w:lang w:val="en-GB"/>
              </w:rPr>
              <w:t>1.25 kHz</w:t>
            </w:r>
          </w:p>
        </w:tc>
        <w:tc>
          <w:tcPr>
            <w:tcW w:w="1473" w:type="dxa"/>
            <w:shd w:val="clear" w:color="auto" w:fill="auto"/>
            <w:vAlign w:val="center"/>
          </w:tcPr>
          <w:p w:rsidR="004F6B1A" w:rsidRPr="004F6B1A" w:rsidRDefault="004F6B1A" w:rsidP="004F6B1A">
            <w:pPr>
              <w:keepNext/>
              <w:keepLines/>
              <w:jc w:val="center"/>
              <w:rPr>
                <w:rFonts w:eastAsia="Batang"/>
                <w:i/>
                <w:sz w:val="20"/>
                <w:szCs w:val="20"/>
                <w:lang w:val="en-GB"/>
              </w:rPr>
            </w:pPr>
            <m:oMathPara>
              <m:oMathParaPr>
                <m:jc m:val="center"/>
              </m:oMathParaPr>
              <m:oMath>
                <m:r>
                  <w:rPr>
                    <w:rFonts w:ascii="Cambria Math" w:eastAsia="Batang" w:hAnsi="Cambria Math"/>
                    <w:sz w:val="20"/>
                    <w:szCs w:val="20"/>
                    <w:lang w:val="en-GB"/>
                  </w:rPr>
                  <m:t>24576κ</m:t>
                </m:r>
              </m:oMath>
            </m:oMathPara>
          </w:p>
        </w:tc>
        <w:tc>
          <w:tcPr>
            <w:tcW w:w="1215" w:type="dxa"/>
            <w:shd w:val="clear" w:color="auto" w:fill="auto"/>
            <w:vAlign w:val="center"/>
          </w:tcPr>
          <w:p w:rsidR="004F6B1A" w:rsidRPr="004F6B1A" w:rsidRDefault="004F6B1A" w:rsidP="004F6B1A">
            <w:pPr>
              <w:keepNext/>
              <w:keepLines/>
              <w:jc w:val="center"/>
              <w:rPr>
                <w:rFonts w:eastAsia="Batang"/>
                <w:i/>
                <w:sz w:val="20"/>
                <w:szCs w:val="20"/>
                <w:lang w:val="en-GB"/>
              </w:rPr>
            </w:pPr>
            <m:oMathPara>
              <m:oMath>
                <m:r>
                  <w:rPr>
                    <w:rFonts w:ascii="Cambria Math" w:eastAsia="Batang" w:hAnsi="Cambria Math"/>
                    <w:sz w:val="20"/>
                    <w:szCs w:val="20"/>
                    <w:lang w:val="en-GB"/>
                  </w:rPr>
                  <m:t>3168κ</m:t>
                </m:r>
              </m:oMath>
            </m:oMathPara>
          </w:p>
        </w:tc>
        <w:tc>
          <w:tcPr>
            <w:tcW w:w="1586" w:type="dxa"/>
            <w:vAlign w:val="center"/>
          </w:tcPr>
          <w:p w:rsidR="004F6B1A" w:rsidRPr="004F6B1A" w:rsidRDefault="004F6B1A" w:rsidP="004F6B1A">
            <w:pPr>
              <w:keepNext/>
              <w:keepLines/>
              <w:jc w:val="center"/>
              <w:rPr>
                <w:rFonts w:eastAsia="Batang"/>
                <w:sz w:val="20"/>
                <w:szCs w:val="20"/>
                <w:lang w:val="en-GB"/>
              </w:rPr>
            </w:pPr>
            <w:r w:rsidRPr="004F6B1A">
              <w:rPr>
                <w:rFonts w:eastAsia="Batang"/>
                <w:sz w:val="20"/>
                <w:szCs w:val="20"/>
                <w:lang w:val="en-GB"/>
              </w:rPr>
              <w:t>Type A, Type B</w:t>
            </w:r>
          </w:p>
        </w:tc>
      </w:tr>
      <w:tr w:rsidR="004F6B1A" w:rsidRPr="00DF27E5" w:rsidTr="004F6B1A">
        <w:trPr>
          <w:jc w:val="center"/>
        </w:trPr>
        <w:tc>
          <w:tcPr>
            <w:tcW w:w="1395" w:type="dxa"/>
            <w:shd w:val="clear" w:color="auto" w:fill="auto"/>
            <w:vAlign w:val="center"/>
          </w:tcPr>
          <w:p w:rsidR="004F6B1A" w:rsidRPr="004F6B1A" w:rsidRDefault="004F6B1A" w:rsidP="004F6B1A">
            <w:pPr>
              <w:keepNext/>
              <w:keepLines/>
              <w:jc w:val="center"/>
              <w:rPr>
                <w:rFonts w:eastAsia="Batang"/>
                <w:sz w:val="20"/>
                <w:szCs w:val="20"/>
                <w:lang w:val="en-GB"/>
              </w:rPr>
            </w:pPr>
            <w:r w:rsidRPr="004F6B1A">
              <w:rPr>
                <w:rFonts w:eastAsia="Batang"/>
                <w:sz w:val="20"/>
                <w:szCs w:val="20"/>
                <w:lang w:val="en-GB"/>
              </w:rPr>
              <w:t>2</w:t>
            </w:r>
          </w:p>
        </w:tc>
        <w:tc>
          <w:tcPr>
            <w:tcW w:w="1185" w:type="dxa"/>
            <w:shd w:val="clear" w:color="auto" w:fill="auto"/>
            <w:vAlign w:val="center"/>
          </w:tcPr>
          <w:p w:rsidR="004F6B1A" w:rsidRPr="004F6B1A" w:rsidRDefault="004F6B1A" w:rsidP="004F6B1A">
            <w:pPr>
              <w:keepNext/>
              <w:keepLines/>
              <w:jc w:val="center"/>
              <w:rPr>
                <w:rFonts w:eastAsia="Batang"/>
                <w:sz w:val="20"/>
                <w:szCs w:val="20"/>
                <w:lang w:val="en-GB"/>
              </w:rPr>
            </w:pPr>
            <w:r w:rsidRPr="004F6B1A">
              <w:rPr>
                <w:rFonts w:eastAsia="Batang"/>
                <w:sz w:val="20"/>
                <w:szCs w:val="20"/>
                <w:lang w:val="en-GB"/>
              </w:rPr>
              <w:t>839</w:t>
            </w:r>
          </w:p>
        </w:tc>
        <w:tc>
          <w:tcPr>
            <w:tcW w:w="1233" w:type="dxa"/>
            <w:shd w:val="clear" w:color="auto" w:fill="auto"/>
            <w:vAlign w:val="center"/>
          </w:tcPr>
          <w:p w:rsidR="004F6B1A" w:rsidRPr="004F6B1A" w:rsidRDefault="004F6B1A" w:rsidP="004F6B1A">
            <w:pPr>
              <w:keepNext/>
              <w:keepLines/>
              <w:jc w:val="center"/>
              <w:rPr>
                <w:rFonts w:eastAsia="Batang"/>
                <w:sz w:val="20"/>
                <w:szCs w:val="20"/>
                <w:lang w:val="en-GB"/>
              </w:rPr>
            </w:pPr>
            <w:r w:rsidRPr="004F6B1A">
              <w:rPr>
                <w:rFonts w:eastAsia="Batang"/>
                <w:sz w:val="20"/>
                <w:szCs w:val="20"/>
                <w:lang w:val="en-GB"/>
              </w:rPr>
              <w:t>1.25 kHz</w:t>
            </w:r>
          </w:p>
        </w:tc>
        <w:tc>
          <w:tcPr>
            <w:tcW w:w="1473" w:type="dxa"/>
            <w:shd w:val="clear" w:color="auto" w:fill="auto"/>
            <w:vAlign w:val="center"/>
          </w:tcPr>
          <w:p w:rsidR="004F6B1A" w:rsidRPr="004F6B1A" w:rsidRDefault="004F6B1A" w:rsidP="004F6B1A">
            <w:pPr>
              <w:keepNext/>
              <w:keepLines/>
              <w:jc w:val="center"/>
              <w:rPr>
                <w:rFonts w:eastAsia="Batang"/>
                <w:i/>
                <w:sz w:val="20"/>
                <w:szCs w:val="20"/>
                <w:lang w:val="en-GB"/>
              </w:rPr>
            </w:pPr>
            <m:oMathPara>
              <m:oMath>
                <m:r>
                  <w:rPr>
                    <w:rFonts w:ascii="Cambria Math" w:eastAsia="Batang" w:hAnsi="Cambria Math"/>
                    <w:sz w:val="20"/>
                    <w:szCs w:val="20"/>
                    <w:lang w:val="en-GB"/>
                  </w:rPr>
                  <m:t>4⋅24576κ</m:t>
                </m:r>
              </m:oMath>
            </m:oMathPara>
          </w:p>
        </w:tc>
        <w:tc>
          <w:tcPr>
            <w:tcW w:w="1215" w:type="dxa"/>
            <w:shd w:val="clear" w:color="auto" w:fill="auto"/>
            <w:vAlign w:val="center"/>
          </w:tcPr>
          <w:p w:rsidR="004F6B1A" w:rsidRPr="004F6B1A" w:rsidRDefault="004F6B1A" w:rsidP="004F6B1A">
            <w:pPr>
              <w:keepNext/>
              <w:keepLines/>
              <w:jc w:val="center"/>
              <w:rPr>
                <w:rFonts w:eastAsia="Batang"/>
                <w:i/>
                <w:sz w:val="20"/>
                <w:szCs w:val="20"/>
                <w:lang w:val="en-GB"/>
              </w:rPr>
            </w:pPr>
            <m:oMathPara>
              <m:oMath>
                <m:r>
                  <w:rPr>
                    <w:rFonts w:ascii="Cambria Math" w:eastAsia="Batang" w:hAnsi="Cambria Math"/>
                    <w:sz w:val="20"/>
                    <w:szCs w:val="20"/>
                    <w:lang w:val="en-GB"/>
                  </w:rPr>
                  <m:t>4688κ</m:t>
                </m:r>
              </m:oMath>
            </m:oMathPara>
          </w:p>
        </w:tc>
        <w:tc>
          <w:tcPr>
            <w:tcW w:w="1586" w:type="dxa"/>
            <w:vAlign w:val="center"/>
          </w:tcPr>
          <w:p w:rsidR="004F6B1A" w:rsidRPr="004F6B1A" w:rsidRDefault="004F6B1A" w:rsidP="004F6B1A">
            <w:pPr>
              <w:keepNext/>
              <w:keepLines/>
              <w:jc w:val="center"/>
              <w:rPr>
                <w:rFonts w:eastAsia="Batang"/>
                <w:sz w:val="20"/>
                <w:szCs w:val="20"/>
                <w:lang w:val="en-GB"/>
              </w:rPr>
            </w:pPr>
            <w:r w:rsidRPr="004F6B1A">
              <w:rPr>
                <w:rFonts w:eastAsia="Batang"/>
                <w:sz w:val="20"/>
                <w:szCs w:val="20"/>
                <w:lang w:val="en-GB"/>
              </w:rPr>
              <w:t>Type A, Type B</w:t>
            </w:r>
          </w:p>
        </w:tc>
      </w:tr>
      <w:tr w:rsidR="004F6B1A" w:rsidRPr="00DF27E5" w:rsidTr="004F6B1A">
        <w:trPr>
          <w:jc w:val="center"/>
        </w:trPr>
        <w:tc>
          <w:tcPr>
            <w:tcW w:w="1395" w:type="dxa"/>
            <w:shd w:val="clear" w:color="auto" w:fill="auto"/>
            <w:vAlign w:val="center"/>
          </w:tcPr>
          <w:p w:rsidR="004F6B1A" w:rsidRPr="004F6B1A" w:rsidRDefault="004F6B1A" w:rsidP="004F6B1A">
            <w:pPr>
              <w:keepNext/>
              <w:keepLines/>
              <w:jc w:val="center"/>
              <w:rPr>
                <w:rFonts w:eastAsia="Batang"/>
                <w:sz w:val="20"/>
                <w:szCs w:val="20"/>
                <w:lang w:val="en-GB"/>
              </w:rPr>
            </w:pPr>
            <w:r w:rsidRPr="004F6B1A">
              <w:rPr>
                <w:rFonts w:eastAsia="Batang"/>
                <w:sz w:val="20"/>
                <w:szCs w:val="20"/>
                <w:lang w:val="en-GB"/>
              </w:rPr>
              <w:t>B4</w:t>
            </w:r>
          </w:p>
        </w:tc>
        <w:tc>
          <w:tcPr>
            <w:tcW w:w="1185" w:type="dxa"/>
            <w:shd w:val="clear" w:color="auto" w:fill="auto"/>
            <w:vAlign w:val="center"/>
          </w:tcPr>
          <w:p w:rsidR="004F6B1A" w:rsidRPr="004F6B1A" w:rsidRDefault="004F6B1A" w:rsidP="004F6B1A">
            <w:pPr>
              <w:keepNext/>
              <w:keepLines/>
              <w:jc w:val="center"/>
              <w:rPr>
                <w:rFonts w:eastAsia="Batang"/>
                <w:sz w:val="20"/>
                <w:szCs w:val="20"/>
                <w:lang w:val="en-GB"/>
              </w:rPr>
            </w:pPr>
            <w:r w:rsidRPr="004F6B1A">
              <w:rPr>
                <w:rFonts w:eastAsia="Batang"/>
                <w:sz w:val="20"/>
                <w:szCs w:val="20"/>
                <w:lang w:val="en-GB"/>
              </w:rPr>
              <w:t>139</w:t>
            </w:r>
          </w:p>
        </w:tc>
        <w:tc>
          <w:tcPr>
            <w:tcW w:w="1233" w:type="dxa"/>
            <w:shd w:val="clear" w:color="auto" w:fill="auto"/>
            <w:vAlign w:val="center"/>
          </w:tcPr>
          <w:p w:rsidR="004F6B1A" w:rsidRPr="004F6B1A" w:rsidRDefault="004F6B1A" w:rsidP="004F6B1A">
            <w:pPr>
              <w:keepNext/>
              <w:keepLines/>
              <w:jc w:val="center"/>
              <w:rPr>
                <w:rFonts w:eastAsia="Batang"/>
                <w:sz w:val="20"/>
                <w:szCs w:val="20"/>
                <w:lang w:val="en-GB"/>
              </w:rPr>
            </w:pPr>
            <w:r w:rsidRPr="004F6B1A">
              <w:rPr>
                <w:position w:val="-6"/>
                <w:sz w:val="20"/>
                <w:szCs w:val="20"/>
                <w:lang w:val="en-GB"/>
              </w:rPr>
              <w:object w:dxaOrig="960" w:dyaOrig="300">
                <v:shape id="_x0000_i1030" type="#_x0000_t75" style="width:47.75pt;height:15pt" o:ole="">
                  <v:imagedata r:id="rId30" o:title=""/>
                </v:shape>
                <o:OLEObject Type="Embed" ProgID="Equation.3" ShapeID="_x0000_i1030" DrawAspect="Content" ObjectID="_1721833416" r:id="rId31"/>
              </w:object>
            </w:r>
          </w:p>
        </w:tc>
        <w:tc>
          <w:tcPr>
            <w:tcW w:w="1473" w:type="dxa"/>
            <w:shd w:val="clear" w:color="auto" w:fill="auto"/>
            <w:vAlign w:val="center"/>
          </w:tcPr>
          <w:p w:rsidR="004F6B1A" w:rsidRPr="004F6B1A" w:rsidRDefault="004F6B1A" w:rsidP="004F6B1A">
            <w:pPr>
              <w:keepNext/>
              <w:keepLines/>
              <w:jc w:val="center"/>
              <w:rPr>
                <w:rFonts w:eastAsia="Batang"/>
                <w:sz w:val="20"/>
                <w:szCs w:val="20"/>
                <w:lang w:val="en-GB"/>
              </w:rPr>
            </w:pPr>
            <w:r w:rsidRPr="004F6B1A">
              <w:rPr>
                <w:rFonts w:eastAsia="Batang"/>
                <w:position w:val="-6"/>
                <w:sz w:val="20"/>
                <w:szCs w:val="20"/>
                <w:lang w:val="en-GB"/>
              </w:rPr>
              <w:object w:dxaOrig="1260" w:dyaOrig="300">
                <v:shape id="_x0000_i1031" type="#_x0000_t75" style="width:62.75pt;height:15pt" o:ole="">
                  <v:imagedata r:id="rId32" o:title=""/>
                </v:shape>
                <o:OLEObject Type="Embed" ProgID="Equation.3" ShapeID="_x0000_i1031" DrawAspect="Content" ObjectID="_1721833417" r:id="rId33"/>
              </w:object>
            </w:r>
          </w:p>
        </w:tc>
        <w:tc>
          <w:tcPr>
            <w:tcW w:w="1215" w:type="dxa"/>
            <w:shd w:val="clear" w:color="auto" w:fill="auto"/>
            <w:vAlign w:val="center"/>
          </w:tcPr>
          <w:p w:rsidR="004F6B1A" w:rsidRPr="004F6B1A" w:rsidRDefault="004F6B1A" w:rsidP="004F6B1A">
            <w:pPr>
              <w:keepNext/>
              <w:keepLines/>
              <w:jc w:val="center"/>
              <w:rPr>
                <w:rFonts w:eastAsia="Batang"/>
                <w:sz w:val="20"/>
                <w:szCs w:val="20"/>
                <w:lang w:val="en-GB"/>
              </w:rPr>
            </w:pPr>
            <w:r w:rsidRPr="004F6B1A">
              <w:rPr>
                <w:rFonts w:eastAsia="Batang"/>
                <w:position w:val="-6"/>
                <w:sz w:val="20"/>
                <w:szCs w:val="20"/>
                <w:lang w:val="en-GB"/>
              </w:rPr>
              <w:object w:dxaOrig="880" w:dyaOrig="300">
                <v:shape id="_x0000_i1032" type="#_x0000_t75" style="width:44.3pt;height:15pt" o:ole="">
                  <v:imagedata r:id="rId34" o:title=""/>
                </v:shape>
                <o:OLEObject Type="Embed" ProgID="Equation.3" ShapeID="_x0000_i1032" DrawAspect="Content" ObjectID="_1721833418" r:id="rId35"/>
              </w:object>
            </w:r>
          </w:p>
        </w:tc>
        <w:tc>
          <w:tcPr>
            <w:tcW w:w="1586" w:type="dxa"/>
            <w:vAlign w:val="center"/>
          </w:tcPr>
          <w:p w:rsidR="004F6B1A" w:rsidRPr="004F6B1A" w:rsidRDefault="004F6B1A" w:rsidP="004F6B1A">
            <w:pPr>
              <w:keepNext/>
              <w:keepLines/>
              <w:jc w:val="center"/>
              <w:rPr>
                <w:sz w:val="20"/>
                <w:szCs w:val="20"/>
                <w:lang w:val="en-GB"/>
              </w:rPr>
            </w:pPr>
            <w:r w:rsidRPr="004F6B1A">
              <w:rPr>
                <w:sz w:val="20"/>
                <w:szCs w:val="20"/>
                <w:lang w:val="en-GB"/>
              </w:rPr>
              <w:t>-</w:t>
            </w:r>
          </w:p>
        </w:tc>
      </w:tr>
    </w:tbl>
    <w:p w:rsidR="004F6B1A" w:rsidRDefault="004F6B1A" w:rsidP="004F6B1A"/>
    <w:p w:rsidR="00FC1E72" w:rsidRDefault="00FC1E72" w:rsidP="00FC1E72">
      <w:pPr>
        <w:rPr>
          <w:sz w:val="20"/>
          <w:szCs w:val="20"/>
          <w:lang w:eastAsia="zh-CN"/>
        </w:rPr>
      </w:pPr>
      <w:r w:rsidRPr="00FC1E72">
        <w:rPr>
          <w:sz w:val="20"/>
          <w:szCs w:val="20"/>
          <w:lang w:eastAsia="zh-CN"/>
        </w:rPr>
        <w:t>I</w:t>
      </w:r>
      <w:r w:rsidRPr="00FC1E72">
        <w:rPr>
          <w:rFonts w:hint="eastAsia"/>
          <w:sz w:val="20"/>
          <w:szCs w:val="20"/>
          <w:lang w:eastAsia="zh-CN"/>
        </w:rPr>
        <w:t xml:space="preserve">n terms of </w:t>
      </w:r>
      <w:r w:rsidRPr="00FC1E72">
        <w:rPr>
          <w:sz w:val="20"/>
          <w:szCs w:val="20"/>
          <w:lang w:eastAsia="zh-CN"/>
        </w:rPr>
        <w:t>detailed</w:t>
      </w:r>
      <w:r w:rsidRPr="00FC1E72">
        <w:rPr>
          <w:rFonts w:hint="eastAsia"/>
          <w:sz w:val="20"/>
          <w:szCs w:val="20"/>
          <w:lang w:eastAsia="zh-CN"/>
        </w:rPr>
        <w:t xml:space="preserve"> PRACH evaluation, we think several issues should be considered. Firstly SINR range </w:t>
      </w:r>
      <w:r w:rsidR="007020AE">
        <w:rPr>
          <w:rFonts w:hint="eastAsia"/>
          <w:sz w:val="20"/>
          <w:szCs w:val="20"/>
          <w:lang w:eastAsia="zh-CN"/>
        </w:rPr>
        <w:t>should be conditioned to</w:t>
      </w:r>
      <w:r w:rsidRPr="00FC1E72">
        <w:rPr>
          <w:rFonts w:hint="eastAsia"/>
          <w:sz w:val="20"/>
          <w:szCs w:val="20"/>
          <w:lang w:eastAsia="zh-CN"/>
        </w:rPr>
        <w:t xml:space="preserve"> link budget result. Secondly the </w:t>
      </w:r>
      <w:r w:rsidRPr="00FC1E72">
        <w:rPr>
          <w:sz w:val="20"/>
          <w:szCs w:val="20"/>
          <w:lang w:eastAsia="zh-CN"/>
        </w:rPr>
        <w:t>frequency</w:t>
      </w:r>
      <w:r w:rsidRPr="00FC1E72">
        <w:rPr>
          <w:rFonts w:hint="eastAsia"/>
          <w:sz w:val="20"/>
          <w:szCs w:val="20"/>
          <w:lang w:eastAsia="zh-CN"/>
        </w:rPr>
        <w:t xml:space="preserve"> offset evaluation should cover the </w:t>
      </w:r>
      <w:r w:rsidRPr="00FC1E72">
        <w:rPr>
          <w:sz w:val="20"/>
          <w:szCs w:val="20"/>
          <w:lang w:eastAsia="zh-CN"/>
        </w:rPr>
        <w:t>oscillator</w:t>
      </w:r>
      <w:r w:rsidRPr="00FC1E72">
        <w:rPr>
          <w:rFonts w:hint="eastAsia"/>
          <w:sz w:val="20"/>
          <w:szCs w:val="20"/>
          <w:lang w:eastAsia="zh-CN"/>
        </w:rPr>
        <w:t xml:space="preserve"> error and Doppler shift. </w:t>
      </w:r>
    </w:p>
    <w:p w:rsidR="009310F8" w:rsidRPr="00FC1E72" w:rsidRDefault="009310F8" w:rsidP="009310F8">
      <w:pPr>
        <w:rPr>
          <w:lang w:eastAsia="zh-CN"/>
        </w:rPr>
      </w:pPr>
    </w:p>
    <w:p w:rsidR="009310F8" w:rsidRPr="00FC1E72" w:rsidRDefault="009310F8" w:rsidP="009310F8">
      <w:pPr>
        <w:numPr>
          <w:ilvl w:val="0"/>
          <w:numId w:val="18"/>
        </w:numPr>
        <w:rPr>
          <w:b/>
          <w:lang w:eastAsia="zh-CN"/>
        </w:rPr>
      </w:pPr>
      <w:r w:rsidRPr="00FC1E72">
        <w:rPr>
          <w:b/>
          <w:lang w:eastAsia="zh-CN"/>
        </w:rPr>
        <w:t>C</w:t>
      </w:r>
      <w:r w:rsidRPr="00FC1E72">
        <w:rPr>
          <w:rFonts w:hint="eastAsia"/>
          <w:b/>
          <w:lang w:eastAsia="zh-CN"/>
        </w:rPr>
        <w:t xml:space="preserve">ase </w:t>
      </w:r>
      <w:r>
        <w:rPr>
          <w:rFonts w:hint="eastAsia"/>
          <w:b/>
          <w:lang w:eastAsia="zh-CN"/>
        </w:rPr>
        <w:t>1</w:t>
      </w:r>
      <w:r w:rsidRPr="00FC1E72">
        <w:rPr>
          <w:rFonts w:hint="eastAsia"/>
          <w:b/>
          <w:lang w:eastAsia="zh-CN"/>
        </w:rPr>
        <w:t xml:space="preserve">: </w:t>
      </w:r>
      <w:r w:rsidRPr="00FC1E72">
        <w:rPr>
          <w:b/>
          <w:lang w:eastAsia="zh-CN"/>
        </w:rPr>
        <w:t>different</w:t>
      </w:r>
      <w:r w:rsidRPr="00FC1E72">
        <w:rPr>
          <w:rFonts w:hint="eastAsia"/>
          <w:b/>
          <w:lang w:eastAsia="zh-CN"/>
        </w:rPr>
        <w:t xml:space="preserve"> SNR range </w:t>
      </w:r>
    </w:p>
    <w:p w:rsidR="009310F8" w:rsidRDefault="009310F8" w:rsidP="009310F8">
      <w:pPr>
        <w:rPr>
          <w:sz w:val="20"/>
          <w:szCs w:val="20"/>
          <w:lang w:eastAsia="zh-CN"/>
        </w:rPr>
      </w:pPr>
      <w:r w:rsidRPr="00FC1E72">
        <w:rPr>
          <w:sz w:val="20"/>
          <w:szCs w:val="20"/>
          <w:lang w:eastAsia="zh-CN"/>
        </w:rPr>
        <w:t>I</w:t>
      </w:r>
      <w:r w:rsidRPr="00FC1E72">
        <w:rPr>
          <w:rFonts w:hint="eastAsia"/>
          <w:sz w:val="20"/>
          <w:szCs w:val="20"/>
          <w:lang w:eastAsia="zh-CN"/>
        </w:rPr>
        <w:t xml:space="preserve">f NTN system works in low SINR range, the sequence length would be a </w:t>
      </w:r>
      <w:r w:rsidRPr="00FC1E72">
        <w:rPr>
          <w:sz w:val="20"/>
          <w:szCs w:val="20"/>
          <w:lang w:eastAsia="zh-CN"/>
        </w:rPr>
        <w:t>dominated</w:t>
      </w:r>
      <w:r w:rsidRPr="00FC1E72">
        <w:rPr>
          <w:rFonts w:hint="eastAsia"/>
          <w:sz w:val="20"/>
          <w:szCs w:val="20"/>
          <w:lang w:eastAsia="zh-CN"/>
        </w:rPr>
        <w:t xml:space="preserve"> factor. </w:t>
      </w:r>
      <w:r>
        <w:rPr>
          <w:sz w:val="20"/>
          <w:szCs w:val="20"/>
          <w:lang w:eastAsia="zh-CN"/>
        </w:rPr>
        <w:t>F</w:t>
      </w:r>
      <w:r>
        <w:rPr>
          <w:rFonts w:hint="eastAsia"/>
          <w:sz w:val="20"/>
          <w:szCs w:val="20"/>
          <w:lang w:eastAsia="zh-CN"/>
        </w:rPr>
        <w:t xml:space="preserve">or sake of </w:t>
      </w:r>
      <w:r w:rsidRPr="00FC1E72">
        <w:rPr>
          <w:sz w:val="20"/>
          <w:szCs w:val="20"/>
          <w:lang w:eastAsia="zh-CN"/>
        </w:rPr>
        <w:t>performance</w:t>
      </w:r>
      <w:r w:rsidRPr="00FC1E72">
        <w:rPr>
          <w:rFonts w:hint="eastAsia"/>
          <w:sz w:val="20"/>
          <w:szCs w:val="20"/>
          <w:lang w:eastAsia="zh-CN"/>
        </w:rPr>
        <w:t xml:space="preserve"> robustness, the </w:t>
      </w:r>
      <w:r w:rsidRPr="00FC1E72">
        <w:rPr>
          <w:sz w:val="20"/>
          <w:szCs w:val="20"/>
          <w:lang w:eastAsia="zh-CN"/>
        </w:rPr>
        <w:t>sequence</w:t>
      </w:r>
      <w:r w:rsidRPr="00FC1E72">
        <w:rPr>
          <w:rFonts w:hint="eastAsia"/>
          <w:sz w:val="20"/>
          <w:szCs w:val="20"/>
          <w:lang w:eastAsia="zh-CN"/>
        </w:rPr>
        <w:t xml:space="preserve">-839 is desired to resist low SINR. </w:t>
      </w:r>
      <w:r>
        <w:rPr>
          <w:sz w:val="20"/>
          <w:szCs w:val="20"/>
          <w:lang w:eastAsia="zh-CN"/>
        </w:rPr>
        <w:fldChar w:fldCharType="begin"/>
      </w:r>
      <w:r>
        <w:rPr>
          <w:sz w:val="20"/>
          <w:szCs w:val="20"/>
          <w:lang w:eastAsia="zh-CN"/>
        </w:rPr>
        <w:instrText xml:space="preserve"> </w:instrText>
      </w:r>
      <w:r>
        <w:rPr>
          <w:rFonts w:hint="eastAsia"/>
          <w:sz w:val="20"/>
          <w:szCs w:val="20"/>
          <w:lang w:eastAsia="zh-CN"/>
        </w:rPr>
        <w:instrText>REF _Ref110664093 \h</w:instrText>
      </w:r>
      <w:r>
        <w:rPr>
          <w:sz w:val="20"/>
          <w:szCs w:val="20"/>
          <w:lang w:eastAsia="zh-CN"/>
        </w:rPr>
        <w:instrText xml:space="preserve"> </w:instrText>
      </w:r>
      <w:r>
        <w:rPr>
          <w:sz w:val="20"/>
          <w:szCs w:val="20"/>
          <w:lang w:eastAsia="zh-CN"/>
        </w:rPr>
      </w:r>
      <w:r>
        <w:rPr>
          <w:sz w:val="20"/>
          <w:szCs w:val="20"/>
          <w:lang w:eastAsia="zh-CN"/>
        </w:rPr>
        <w:fldChar w:fldCharType="separate"/>
      </w:r>
      <w:r w:rsidR="002A674D" w:rsidRPr="00B108BD">
        <w:rPr>
          <w:sz w:val="20"/>
          <w:szCs w:val="20"/>
        </w:rPr>
        <w:t xml:space="preserve">Figure </w:t>
      </w:r>
      <w:r w:rsidR="002A674D">
        <w:rPr>
          <w:noProof/>
          <w:sz w:val="20"/>
          <w:szCs w:val="20"/>
        </w:rPr>
        <w:t>6</w:t>
      </w:r>
      <w:r>
        <w:rPr>
          <w:sz w:val="20"/>
          <w:szCs w:val="20"/>
          <w:lang w:eastAsia="zh-CN"/>
        </w:rPr>
        <w:fldChar w:fldCharType="end"/>
      </w:r>
      <w:r>
        <w:rPr>
          <w:rFonts w:hint="eastAsia"/>
          <w:sz w:val="20"/>
          <w:szCs w:val="20"/>
          <w:lang w:eastAsia="zh-CN"/>
        </w:rPr>
        <w:t xml:space="preserve"> </w:t>
      </w:r>
      <w:r w:rsidRPr="00FC1E72">
        <w:rPr>
          <w:rFonts w:hint="eastAsia"/>
          <w:sz w:val="20"/>
          <w:szCs w:val="20"/>
          <w:lang w:eastAsia="zh-CN"/>
        </w:rPr>
        <w:t xml:space="preserve">shows the performance comparison of sequence-839 and sequence-139. </w:t>
      </w:r>
      <w:r>
        <w:rPr>
          <w:rFonts w:hint="eastAsia"/>
          <w:sz w:val="20"/>
          <w:szCs w:val="20"/>
          <w:lang w:eastAsia="zh-CN"/>
        </w:rPr>
        <w:t xml:space="preserve">The </w:t>
      </w:r>
      <w:r w:rsidRPr="00FC1E72">
        <w:rPr>
          <w:rFonts w:hint="eastAsia"/>
          <w:sz w:val="20"/>
          <w:szCs w:val="20"/>
          <w:lang w:eastAsia="zh-CN"/>
        </w:rPr>
        <w:t>sequence-839</w:t>
      </w:r>
      <w:r>
        <w:rPr>
          <w:rFonts w:hint="eastAsia"/>
          <w:sz w:val="20"/>
          <w:szCs w:val="20"/>
          <w:lang w:eastAsia="zh-CN"/>
        </w:rPr>
        <w:t xml:space="preserve"> is configured as PRACH format0 and format2 with </w:t>
      </w:r>
      <w:proofErr w:type="gramStart"/>
      <w:r>
        <w:rPr>
          <w:rFonts w:hint="eastAsia"/>
          <w:sz w:val="20"/>
          <w:szCs w:val="20"/>
          <w:lang w:eastAsia="zh-CN"/>
        </w:rPr>
        <w:t>1.25kHz</w:t>
      </w:r>
      <w:proofErr w:type="gramEnd"/>
      <w:r>
        <w:rPr>
          <w:rFonts w:hint="eastAsia"/>
          <w:sz w:val="20"/>
          <w:szCs w:val="20"/>
          <w:lang w:eastAsia="zh-CN"/>
        </w:rPr>
        <w:t xml:space="preserve"> </w:t>
      </w:r>
      <w:proofErr w:type="spellStart"/>
      <w:r>
        <w:rPr>
          <w:rFonts w:hint="eastAsia"/>
          <w:sz w:val="20"/>
          <w:szCs w:val="20"/>
          <w:lang w:eastAsia="zh-CN"/>
        </w:rPr>
        <w:t>SCS.The</w:t>
      </w:r>
      <w:proofErr w:type="spellEnd"/>
      <w:r>
        <w:rPr>
          <w:rFonts w:hint="eastAsia"/>
          <w:sz w:val="20"/>
          <w:szCs w:val="20"/>
          <w:lang w:eastAsia="zh-CN"/>
        </w:rPr>
        <w:t xml:space="preserve"> sequence-139 applies PRACH Format B4 with 15kHz SCS.</w:t>
      </w:r>
    </w:p>
    <w:p w:rsidR="009310F8" w:rsidRPr="00EA47C7" w:rsidRDefault="00375D49" w:rsidP="009310F8">
      <w:pPr>
        <w:rPr>
          <w:noProof/>
          <w:lang w:eastAsia="zh-CN"/>
        </w:rPr>
      </w:pPr>
      <w:r>
        <w:rPr>
          <w:noProof/>
          <w:lang w:eastAsia="zh-CN"/>
        </w:rPr>
        <w:drawing>
          <wp:inline distT="0" distB="0" distL="0" distR="0" wp14:anchorId="3D14047B" wp14:editId="43FCC284">
            <wp:extent cx="2870053" cy="1985877"/>
            <wp:effectExtent l="0" t="0" r="6985" b="0"/>
            <wp:docPr id="20" name="图片 20" descr="C:\Users\hanbo\AppData\Local\Microsoft\Windows\INetCache\Content.Outlook\YM2J0KT5\NTN-TDL-A-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anbo\AppData\Local\Microsoft\Windows\INetCache\Content.Outlook\YM2J0KT5\NTN-TDL-A-new.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74528" cy="1988973"/>
                    </a:xfrm>
                    <a:prstGeom prst="rect">
                      <a:avLst/>
                    </a:prstGeom>
                    <a:noFill/>
                    <a:ln>
                      <a:noFill/>
                    </a:ln>
                  </pic:spPr>
                </pic:pic>
              </a:graphicData>
            </a:graphic>
          </wp:inline>
        </w:drawing>
      </w:r>
      <w:r w:rsidR="002A674D" w:rsidRPr="002A674D">
        <w:rPr>
          <w:noProof/>
          <w:lang w:eastAsia="zh-CN"/>
        </w:rPr>
        <w:t xml:space="preserve"> </w:t>
      </w:r>
      <w:r>
        <w:rPr>
          <w:noProof/>
          <w:lang w:eastAsia="zh-CN"/>
        </w:rPr>
        <w:drawing>
          <wp:inline distT="0" distB="0" distL="0" distR="0" wp14:anchorId="52BF2801" wp14:editId="0A6E9757">
            <wp:extent cx="2891195" cy="2013794"/>
            <wp:effectExtent l="0" t="0" r="4445" b="5715"/>
            <wp:docPr id="19" name="图片 19" descr="C:\Users\hanbo\AppData\Local\Microsoft\Windows\INetCache\Content.Outlook\YM2J0KT5\NTN-TDL-C-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anbo\AppData\Local\Microsoft\Windows\INetCache\Content.Outlook\YM2J0KT5\NTN-TDL-C-new.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97393" cy="2018111"/>
                    </a:xfrm>
                    <a:prstGeom prst="rect">
                      <a:avLst/>
                    </a:prstGeom>
                    <a:noFill/>
                    <a:ln>
                      <a:noFill/>
                    </a:ln>
                  </pic:spPr>
                </pic:pic>
              </a:graphicData>
            </a:graphic>
          </wp:inline>
        </w:drawing>
      </w:r>
    </w:p>
    <w:p w:rsidR="009310F8" w:rsidRPr="000A6214" w:rsidRDefault="009310F8" w:rsidP="009310F8">
      <w:pPr>
        <w:rPr>
          <w:b/>
          <w:sz w:val="20"/>
          <w:szCs w:val="20"/>
          <w:lang w:eastAsia="zh-CN"/>
        </w:rPr>
      </w:pPr>
      <w:r w:rsidRPr="00FC1E72">
        <w:rPr>
          <w:rFonts w:hint="eastAsia"/>
          <w:lang w:eastAsia="zh-CN"/>
        </w:rPr>
        <w:t xml:space="preserve">         </w:t>
      </w:r>
      <w:r w:rsidRPr="000A6214">
        <w:rPr>
          <w:rFonts w:hint="eastAsia"/>
          <w:sz w:val="20"/>
          <w:szCs w:val="20"/>
          <w:lang w:eastAsia="zh-CN"/>
        </w:rPr>
        <w:t xml:space="preserve">      </w:t>
      </w:r>
      <w:bookmarkStart w:id="19" w:name="OLE_LINK6"/>
      <w:bookmarkStart w:id="20" w:name="OLE_LINK7"/>
      <w:r w:rsidRPr="000A6214">
        <w:rPr>
          <w:rFonts w:hint="eastAsia"/>
          <w:sz w:val="20"/>
          <w:szCs w:val="20"/>
          <w:lang w:eastAsia="zh-CN"/>
        </w:rPr>
        <w:t xml:space="preserve">  </w:t>
      </w:r>
      <w:bookmarkStart w:id="21" w:name="_Ref110664093"/>
      <w:r w:rsidRPr="00B108BD">
        <w:rPr>
          <w:sz w:val="20"/>
          <w:szCs w:val="20"/>
        </w:rPr>
        <w:t xml:space="preserve">Figure </w:t>
      </w:r>
      <w:r w:rsidRPr="00B108BD">
        <w:rPr>
          <w:sz w:val="20"/>
          <w:szCs w:val="20"/>
        </w:rPr>
        <w:fldChar w:fldCharType="begin"/>
      </w:r>
      <w:r w:rsidRPr="00B108BD">
        <w:rPr>
          <w:sz w:val="20"/>
          <w:szCs w:val="20"/>
        </w:rPr>
        <w:instrText xml:space="preserve"> SEQ Figure \* ARABIC </w:instrText>
      </w:r>
      <w:r w:rsidRPr="00B108BD">
        <w:rPr>
          <w:sz w:val="20"/>
          <w:szCs w:val="20"/>
        </w:rPr>
        <w:fldChar w:fldCharType="separate"/>
      </w:r>
      <w:proofErr w:type="gramStart"/>
      <w:r w:rsidR="002A674D">
        <w:rPr>
          <w:noProof/>
          <w:sz w:val="20"/>
          <w:szCs w:val="20"/>
        </w:rPr>
        <w:t>6</w:t>
      </w:r>
      <w:r w:rsidRPr="00B108BD">
        <w:rPr>
          <w:noProof/>
          <w:sz w:val="20"/>
          <w:szCs w:val="20"/>
        </w:rPr>
        <w:fldChar w:fldCharType="end"/>
      </w:r>
      <w:bookmarkEnd w:id="21"/>
      <w:r w:rsidRPr="000A6214">
        <w:rPr>
          <w:rFonts w:hint="eastAsia"/>
          <w:sz w:val="20"/>
          <w:szCs w:val="20"/>
          <w:lang w:eastAsia="zh-CN"/>
        </w:rPr>
        <w:t xml:space="preserve"> PRACH </w:t>
      </w:r>
      <w:r w:rsidRPr="000A6214">
        <w:rPr>
          <w:sz w:val="20"/>
          <w:szCs w:val="20"/>
          <w:lang w:eastAsia="zh-CN"/>
        </w:rPr>
        <w:t>performance</w:t>
      </w:r>
      <w:proofErr w:type="gramEnd"/>
      <w:r w:rsidRPr="000A6214">
        <w:rPr>
          <w:rFonts w:hint="eastAsia"/>
          <w:sz w:val="20"/>
          <w:szCs w:val="20"/>
          <w:lang w:eastAsia="zh-CN"/>
        </w:rPr>
        <w:t xml:space="preserve"> for </w:t>
      </w:r>
      <w:r w:rsidRPr="000A6214">
        <w:rPr>
          <w:sz w:val="20"/>
          <w:szCs w:val="20"/>
          <w:lang w:eastAsia="zh-CN"/>
        </w:rPr>
        <w:t>different</w:t>
      </w:r>
      <w:r w:rsidRPr="000A6214">
        <w:rPr>
          <w:rFonts w:hint="eastAsia"/>
          <w:sz w:val="20"/>
          <w:szCs w:val="20"/>
          <w:lang w:eastAsia="zh-CN"/>
        </w:rPr>
        <w:t xml:space="preserve"> sequence length</w:t>
      </w:r>
    </w:p>
    <w:bookmarkEnd w:id="19"/>
    <w:bookmarkEnd w:id="20"/>
    <w:p w:rsidR="000A5CDC" w:rsidRPr="00465F46" w:rsidRDefault="000A5CDC" w:rsidP="000A5CDC">
      <w:pPr>
        <w:rPr>
          <w:sz w:val="20"/>
          <w:szCs w:val="20"/>
          <w:lang w:eastAsia="zh-CN"/>
        </w:rPr>
      </w:pPr>
      <w:r w:rsidRPr="00465F46">
        <w:rPr>
          <w:rFonts w:hint="eastAsia"/>
          <w:sz w:val="20"/>
          <w:szCs w:val="20"/>
          <w:lang w:eastAsia="zh-CN"/>
        </w:rPr>
        <w:t>Simulation results P</w:t>
      </w:r>
      <w:r>
        <w:rPr>
          <w:rFonts w:hint="eastAsia"/>
          <w:sz w:val="20"/>
          <w:szCs w:val="20"/>
          <w:lang w:eastAsia="zh-CN"/>
        </w:rPr>
        <w:t>RACH Format0</w:t>
      </w:r>
      <w:proofErr w:type="gramStart"/>
      <w:r>
        <w:rPr>
          <w:rFonts w:hint="eastAsia"/>
          <w:sz w:val="20"/>
          <w:szCs w:val="20"/>
          <w:lang w:eastAsia="zh-CN"/>
        </w:rPr>
        <w:t>,2</w:t>
      </w:r>
      <w:proofErr w:type="gramEnd"/>
      <w:r>
        <w:rPr>
          <w:rFonts w:hint="eastAsia"/>
          <w:sz w:val="20"/>
          <w:szCs w:val="20"/>
          <w:lang w:eastAsia="zh-CN"/>
        </w:rPr>
        <w:t xml:space="preserve"> and B4</w:t>
      </w:r>
      <w:r w:rsidRPr="00465F46">
        <w:rPr>
          <w:rFonts w:hint="eastAsia"/>
          <w:sz w:val="20"/>
          <w:szCs w:val="20"/>
          <w:lang w:eastAsia="zh-CN"/>
        </w:rPr>
        <w:t xml:space="preserve"> are shown in</w:t>
      </w:r>
      <w:r>
        <w:rPr>
          <w:rFonts w:hint="eastAsia"/>
          <w:sz w:val="20"/>
          <w:szCs w:val="20"/>
          <w:lang w:eastAsia="zh-CN"/>
        </w:rPr>
        <w:t xml:space="preserve"> </w:t>
      </w:r>
      <w:r>
        <w:rPr>
          <w:sz w:val="20"/>
          <w:szCs w:val="20"/>
          <w:lang w:eastAsia="zh-CN"/>
        </w:rPr>
        <w:fldChar w:fldCharType="begin"/>
      </w:r>
      <w:r>
        <w:rPr>
          <w:sz w:val="20"/>
          <w:szCs w:val="20"/>
          <w:lang w:eastAsia="zh-CN"/>
        </w:rPr>
        <w:instrText xml:space="preserve"> </w:instrText>
      </w:r>
      <w:r>
        <w:rPr>
          <w:rFonts w:hint="eastAsia"/>
          <w:sz w:val="20"/>
          <w:szCs w:val="20"/>
          <w:lang w:eastAsia="zh-CN"/>
        </w:rPr>
        <w:instrText>REF _Ref110664093 \h</w:instrText>
      </w:r>
      <w:r>
        <w:rPr>
          <w:sz w:val="20"/>
          <w:szCs w:val="20"/>
          <w:lang w:eastAsia="zh-CN"/>
        </w:rPr>
        <w:instrText xml:space="preserve"> </w:instrText>
      </w:r>
      <w:r>
        <w:rPr>
          <w:sz w:val="20"/>
          <w:szCs w:val="20"/>
          <w:lang w:eastAsia="zh-CN"/>
        </w:rPr>
      </w:r>
      <w:r>
        <w:rPr>
          <w:sz w:val="20"/>
          <w:szCs w:val="20"/>
          <w:lang w:eastAsia="zh-CN"/>
        </w:rPr>
        <w:fldChar w:fldCharType="separate"/>
      </w:r>
      <w:r w:rsidRPr="00B108BD">
        <w:rPr>
          <w:sz w:val="20"/>
          <w:szCs w:val="20"/>
        </w:rPr>
        <w:t xml:space="preserve">Figure </w:t>
      </w:r>
      <w:r>
        <w:rPr>
          <w:noProof/>
          <w:sz w:val="20"/>
          <w:szCs w:val="20"/>
        </w:rPr>
        <w:t>6</w:t>
      </w:r>
      <w:r>
        <w:rPr>
          <w:sz w:val="20"/>
          <w:szCs w:val="20"/>
          <w:lang w:eastAsia="zh-CN"/>
        </w:rPr>
        <w:fldChar w:fldCharType="end"/>
      </w:r>
      <w:r w:rsidRPr="00465F46">
        <w:rPr>
          <w:rFonts w:hint="eastAsia"/>
          <w:sz w:val="20"/>
          <w:szCs w:val="20"/>
          <w:lang w:eastAsia="zh-CN"/>
        </w:rPr>
        <w:t xml:space="preserve">.The results </w:t>
      </w:r>
      <w:r>
        <w:rPr>
          <w:rFonts w:hint="eastAsia"/>
          <w:sz w:val="20"/>
          <w:szCs w:val="20"/>
          <w:lang w:eastAsia="zh-CN"/>
        </w:rPr>
        <w:t>based on NTN-</w:t>
      </w:r>
      <w:r w:rsidRPr="00465F46">
        <w:rPr>
          <w:rFonts w:hint="eastAsia"/>
          <w:sz w:val="20"/>
          <w:szCs w:val="20"/>
          <w:lang w:eastAsia="zh-CN"/>
        </w:rPr>
        <w:t xml:space="preserve">TDL-A are worse </w:t>
      </w:r>
      <w:r>
        <w:rPr>
          <w:rFonts w:hint="eastAsia"/>
          <w:sz w:val="20"/>
          <w:szCs w:val="20"/>
          <w:lang w:eastAsia="zh-CN"/>
        </w:rPr>
        <w:t>9</w:t>
      </w:r>
      <w:r w:rsidRPr="00465F46">
        <w:rPr>
          <w:rFonts w:hint="eastAsia"/>
          <w:sz w:val="20"/>
          <w:szCs w:val="20"/>
          <w:lang w:eastAsia="zh-CN"/>
        </w:rPr>
        <w:t xml:space="preserve">dB or so than the results </w:t>
      </w:r>
      <w:r>
        <w:rPr>
          <w:rFonts w:hint="eastAsia"/>
          <w:sz w:val="20"/>
          <w:szCs w:val="20"/>
          <w:lang w:eastAsia="zh-CN"/>
        </w:rPr>
        <w:t>based on NTN-</w:t>
      </w:r>
      <w:r w:rsidRPr="00465F46">
        <w:rPr>
          <w:rFonts w:hint="eastAsia"/>
          <w:sz w:val="20"/>
          <w:szCs w:val="20"/>
          <w:lang w:eastAsia="zh-CN"/>
        </w:rPr>
        <w:t xml:space="preserve">TDL-C. </w:t>
      </w:r>
      <w:bookmarkStart w:id="22" w:name="OLE_LINK10"/>
      <w:bookmarkStart w:id="23" w:name="OLE_LINK11"/>
      <w:r>
        <w:rPr>
          <w:rFonts w:hint="eastAsia"/>
          <w:sz w:val="20"/>
          <w:szCs w:val="20"/>
          <w:lang w:eastAsia="zh-CN"/>
        </w:rPr>
        <w:t xml:space="preserve">The sequence length of </w:t>
      </w:r>
      <w:r w:rsidRPr="00465F46">
        <w:rPr>
          <w:rFonts w:hint="eastAsia"/>
          <w:sz w:val="20"/>
          <w:szCs w:val="20"/>
          <w:lang w:eastAsia="zh-CN"/>
        </w:rPr>
        <w:t>P</w:t>
      </w:r>
      <w:r>
        <w:rPr>
          <w:rFonts w:hint="eastAsia"/>
          <w:sz w:val="20"/>
          <w:szCs w:val="20"/>
          <w:lang w:eastAsia="zh-CN"/>
        </w:rPr>
        <w:t>RACH Format0 and Format2 are</w:t>
      </w:r>
      <w:r w:rsidRPr="00465F46">
        <w:rPr>
          <w:rFonts w:hint="eastAsia"/>
          <w:sz w:val="20"/>
          <w:szCs w:val="20"/>
          <w:lang w:eastAsia="zh-CN"/>
        </w:rPr>
        <w:t xml:space="preserve"> </w:t>
      </w:r>
      <w:r>
        <w:rPr>
          <w:rFonts w:hint="eastAsia"/>
          <w:sz w:val="20"/>
          <w:szCs w:val="20"/>
          <w:lang w:eastAsia="zh-CN"/>
        </w:rPr>
        <w:t>839 and occup</w:t>
      </w:r>
      <w:r w:rsidR="00DF2240">
        <w:rPr>
          <w:rFonts w:hint="eastAsia"/>
          <w:sz w:val="20"/>
          <w:szCs w:val="20"/>
          <w:lang w:eastAsia="zh-CN"/>
        </w:rPr>
        <w:t>y</w:t>
      </w:r>
      <w:r>
        <w:rPr>
          <w:rFonts w:hint="eastAsia"/>
          <w:sz w:val="20"/>
          <w:szCs w:val="20"/>
          <w:lang w:eastAsia="zh-CN"/>
        </w:rPr>
        <w:t xml:space="preserve"> 6PRB</w:t>
      </w:r>
      <w:bookmarkEnd w:id="22"/>
      <w:bookmarkEnd w:id="23"/>
      <w:r>
        <w:rPr>
          <w:rFonts w:hint="eastAsia"/>
          <w:sz w:val="20"/>
          <w:szCs w:val="20"/>
          <w:lang w:eastAsia="zh-CN"/>
        </w:rPr>
        <w:t xml:space="preserve">, otherwise, the sequence length of </w:t>
      </w:r>
      <w:r w:rsidRPr="00465F46">
        <w:rPr>
          <w:rFonts w:hint="eastAsia"/>
          <w:sz w:val="20"/>
          <w:szCs w:val="20"/>
          <w:lang w:eastAsia="zh-CN"/>
        </w:rPr>
        <w:t>P</w:t>
      </w:r>
      <w:r>
        <w:rPr>
          <w:rFonts w:hint="eastAsia"/>
          <w:sz w:val="20"/>
          <w:szCs w:val="20"/>
          <w:lang w:eastAsia="zh-CN"/>
        </w:rPr>
        <w:t xml:space="preserve">RACH </w:t>
      </w:r>
      <w:proofErr w:type="gramStart"/>
      <w:r w:rsidR="004A43AE">
        <w:rPr>
          <w:rFonts w:hint="eastAsia"/>
          <w:sz w:val="20"/>
          <w:szCs w:val="20"/>
          <w:lang w:eastAsia="zh-CN"/>
        </w:rPr>
        <w:t>B4(</w:t>
      </w:r>
      <w:proofErr w:type="gramEnd"/>
      <w:r w:rsidR="004A43AE">
        <w:rPr>
          <w:rFonts w:hint="eastAsia"/>
          <w:sz w:val="20"/>
          <w:szCs w:val="20"/>
          <w:lang w:eastAsia="zh-CN"/>
        </w:rPr>
        <w:t>SCS=15kHz)</w:t>
      </w:r>
      <w:r>
        <w:rPr>
          <w:rFonts w:hint="eastAsia"/>
          <w:sz w:val="20"/>
          <w:szCs w:val="20"/>
          <w:lang w:eastAsia="zh-CN"/>
        </w:rPr>
        <w:t xml:space="preserve"> </w:t>
      </w:r>
      <w:r w:rsidR="004A43AE">
        <w:rPr>
          <w:rFonts w:hint="eastAsia"/>
          <w:sz w:val="20"/>
          <w:szCs w:val="20"/>
          <w:lang w:eastAsia="zh-CN"/>
        </w:rPr>
        <w:t>is 1</w:t>
      </w:r>
      <w:r>
        <w:rPr>
          <w:rFonts w:hint="eastAsia"/>
          <w:sz w:val="20"/>
          <w:szCs w:val="20"/>
          <w:lang w:eastAsia="zh-CN"/>
        </w:rPr>
        <w:t>39 and occup</w:t>
      </w:r>
      <w:r w:rsidR="00DF2240">
        <w:rPr>
          <w:rFonts w:hint="eastAsia"/>
          <w:sz w:val="20"/>
          <w:szCs w:val="20"/>
          <w:lang w:eastAsia="zh-CN"/>
        </w:rPr>
        <w:t>y</w:t>
      </w:r>
      <w:r>
        <w:rPr>
          <w:rFonts w:hint="eastAsia"/>
          <w:sz w:val="20"/>
          <w:szCs w:val="20"/>
          <w:lang w:eastAsia="zh-CN"/>
        </w:rPr>
        <w:t xml:space="preserve"> </w:t>
      </w:r>
      <w:r w:rsidR="004A43AE">
        <w:rPr>
          <w:rFonts w:hint="eastAsia"/>
          <w:sz w:val="20"/>
          <w:szCs w:val="20"/>
          <w:lang w:eastAsia="zh-CN"/>
        </w:rPr>
        <w:t>12</w:t>
      </w:r>
      <w:r>
        <w:rPr>
          <w:rFonts w:hint="eastAsia"/>
          <w:sz w:val="20"/>
          <w:szCs w:val="20"/>
          <w:lang w:eastAsia="zh-CN"/>
        </w:rPr>
        <w:t>PRB</w:t>
      </w:r>
      <w:r w:rsidR="004A43AE">
        <w:rPr>
          <w:rFonts w:hint="eastAsia"/>
          <w:sz w:val="20"/>
          <w:szCs w:val="20"/>
          <w:lang w:eastAsia="zh-CN"/>
        </w:rPr>
        <w:t>.</w:t>
      </w:r>
      <w:r w:rsidRPr="00465F46">
        <w:rPr>
          <w:sz w:val="20"/>
          <w:szCs w:val="20"/>
        </w:rPr>
        <w:t xml:space="preserve"> </w:t>
      </w:r>
      <w:r w:rsidR="00375D49" w:rsidRPr="00C36247">
        <w:rPr>
          <w:rFonts w:hint="eastAsia"/>
          <w:sz w:val="20"/>
          <w:szCs w:val="20"/>
          <w:lang w:eastAsia="zh-CN"/>
        </w:rPr>
        <w:t>Based on NTN-TDL-C</w:t>
      </w:r>
      <w:r w:rsidR="00375D49" w:rsidRPr="00465F46">
        <w:rPr>
          <w:rFonts w:hint="eastAsia"/>
          <w:sz w:val="20"/>
          <w:szCs w:val="20"/>
          <w:lang w:eastAsia="zh-CN"/>
        </w:rPr>
        <w:t xml:space="preserve">, </w:t>
      </w:r>
      <w:r w:rsidR="00375D49">
        <w:rPr>
          <w:rFonts w:hint="eastAsia"/>
          <w:sz w:val="20"/>
          <w:szCs w:val="20"/>
          <w:lang w:eastAsia="zh-CN"/>
        </w:rPr>
        <w:t xml:space="preserve">Format0 and B4 </w:t>
      </w:r>
      <w:r w:rsidRPr="00465F46">
        <w:rPr>
          <w:sz w:val="20"/>
          <w:szCs w:val="20"/>
        </w:rPr>
        <w:t>requires a</w:t>
      </w:r>
      <w:r w:rsidRPr="00465F46">
        <w:rPr>
          <w:rFonts w:hint="eastAsia"/>
          <w:sz w:val="20"/>
          <w:szCs w:val="20"/>
          <w:lang w:eastAsia="zh-CN"/>
        </w:rPr>
        <w:t>bout</w:t>
      </w:r>
      <w:r w:rsidRPr="00465F46">
        <w:rPr>
          <w:sz w:val="20"/>
          <w:szCs w:val="20"/>
        </w:rPr>
        <w:t xml:space="preserve"> SNR -</w:t>
      </w:r>
      <w:r w:rsidRPr="00465F46">
        <w:rPr>
          <w:rFonts w:hint="eastAsia"/>
          <w:sz w:val="20"/>
          <w:szCs w:val="20"/>
          <w:lang w:eastAsia="zh-CN"/>
        </w:rPr>
        <w:t>11.</w:t>
      </w:r>
      <w:r w:rsidR="00375D49">
        <w:rPr>
          <w:rFonts w:hint="eastAsia"/>
          <w:sz w:val="20"/>
          <w:szCs w:val="20"/>
          <w:lang w:eastAsia="zh-CN"/>
        </w:rPr>
        <w:t>2</w:t>
      </w:r>
      <w:r w:rsidRPr="00465F46">
        <w:rPr>
          <w:sz w:val="20"/>
          <w:szCs w:val="20"/>
        </w:rPr>
        <w:t xml:space="preserve">dB to achieve a </w:t>
      </w:r>
      <w:r w:rsidR="00375D49">
        <w:rPr>
          <w:rFonts w:hint="eastAsia"/>
          <w:sz w:val="20"/>
          <w:szCs w:val="20"/>
          <w:lang w:eastAsia="zh-CN"/>
        </w:rPr>
        <w:t>missed detection</w:t>
      </w:r>
      <w:r w:rsidRPr="00465F46">
        <w:rPr>
          <w:sz w:val="20"/>
          <w:szCs w:val="20"/>
        </w:rPr>
        <w:t xml:space="preserve"> 10</w:t>
      </w:r>
      <w:r w:rsidRPr="00465F46">
        <w:rPr>
          <w:sz w:val="20"/>
          <w:szCs w:val="20"/>
          <w:vertAlign w:val="superscript"/>
        </w:rPr>
        <w:t>-</w:t>
      </w:r>
      <w:r w:rsidR="00375D49">
        <w:rPr>
          <w:rFonts w:hint="eastAsia"/>
          <w:sz w:val="20"/>
          <w:szCs w:val="20"/>
          <w:vertAlign w:val="superscript"/>
          <w:lang w:eastAsia="zh-CN"/>
        </w:rPr>
        <w:t>2</w:t>
      </w:r>
      <w:r w:rsidRPr="00465F46">
        <w:rPr>
          <w:rFonts w:hint="eastAsia"/>
          <w:sz w:val="20"/>
          <w:szCs w:val="20"/>
          <w:vertAlign w:val="superscript"/>
          <w:lang w:eastAsia="zh-CN"/>
        </w:rPr>
        <w:t xml:space="preserve"> </w:t>
      </w:r>
      <w:r w:rsidRPr="00465F46">
        <w:rPr>
          <w:rFonts w:hint="eastAsia"/>
          <w:sz w:val="20"/>
          <w:szCs w:val="20"/>
          <w:lang w:eastAsia="zh-CN"/>
        </w:rPr>
        <w:t xml:space="preserve">and </w:t>
      </w:r>
      <w:r w:rsidR="00375D49">
        <w:rPr>
          <w:rFonts w:hint="eastAsia"/>
          <w:sz w:val="20"/>
          <w:szCs w:val="20"/>
          <w:lang w:eastAsia="zh-CN"/>
        </w:rPr>
        <w:t xml:space="preserve">Format2 </w:t>
      </w:r>
      <w:r w:rsidR="00375D49" w:rsidRPr="00465F46">
        <w:rPr>
          <w:sz w:val="20"/>
          <w:szCs w:val="20"/>
        </w:rPr>
        <w:t>requires a</w:t>
      </w:r>
      <w:r w:rsidR="00375D49" w:rsidRPr="00465F46">
        <w:rPr>
          <w:rFonts w:hint="eastAsia"/>
          <w:sz w:val="20"/>
          <w:szCs w:val="20"/>
          <w:lang w:eastAsia="zh-CN"/>
        </w:rPr>
        <w:t>bout</w:t>
      </w:r>
      <w:r w:rsidR="00375D49" w:rsidRPr="00465F46">
        <w:rPr>
          <w:sz w:val="20"/>
          <w:szCs w:val="20"/>
        </w:rPr>
        <w:t xml:space="preserve"> SNR -</w:t>
      </w:r>
      <w:r w:rsidR="00375D49" w:rsidRPr="00465F46">
        <w:rPr>
          <w:rFonts w:hint="eastAsia"/>
          <w:sz w:val="20"/>
          <w:szCs w:val="20"/>
          <w:lang w:eastAsia="zh-CN"/>
        </w:rPr>
        <w:t>1</w:t>
      </w:r>
      <w:r w:rsidR="00375D49">
        <w:rPr>
          <w:rFonts w:hint="eastAsia"/>
          <w:sz w:val="20"/>
          <w:szCs w:val="20"/>
          <w:lang w:eastAsia="zh-CN"/>
        </w:rPr>
        <w:t>6</w:t>
      </w:r>
      <w:r w:rsidR="00375D49" w:rsidRPr="00465F46">
        <w:rPr>
          <w:sz w:val="20"/>
          <w:szCs w:val="20"/>
        </w:rPr>
        <w:t xml:space="preserve">dB to achieve a </w:t>
      </w:r>
      <w:r w:rsidR="00375D49">
        <w:rPr>
          <w:rFonts w:hint="eastAsia"/>
          <w:sz w:val="20"/>
          <w:szCs w:val="20"/>
          <w:lang w:eastAsia="zh-CN"/>
        </w:rPr>
        <w:t>missed detection</w:t>
      </w:r>
      <w:r w:rsidR="00375D49" w:rsidRPr="00465F46">
        <w:rPr>
          <w:sz w:val="20"/>
          <w:szCs w:val="20"/>
        </w:rPr>
        <w:t xml:space="preserve"> 10</w:t>
      </w:r>
      <w:r w:rsidR="00375D49" w:rsidRPr="00465F46">
        <w:rPr>
          <w:sz w:val="20"/>
          <w:szCs w:val="20"/>
          <w:vertAlign w:val="superscript"/>
        </w:rPr>
        <w:t>-</w:t>
      </w:r>
      <w:r w:rsidR="00375D49">
        <w:rPr>
          <w:rFonts w:hint="eastAsia"/>
          <w:sz w:val="20"/>
          <w:szCs w:val="20"/>
          <w:vertAlign w:val="superscript"/>
          <w:lang w:eastAsia="zh-CN"/>
        </w:rPr>
        <w:t>2</w:t>
      </w:r>
      <w:r w:rsidR="00375D49" w:rsidRPr="00465F46">
        <w:rPr>
          <w:rFonts w:hint="eastAsia"/>
          <w:sz w:val="20"/>
          <w:szCs w:val="20"/>
          <w:vertAlign w:val="superscript"/>
          <w:lang w:eastAsia="zh-CN"/>
        </w:rPr>
        <w:t xml:space="preserve"> </w:t>
      </w:r>
      <w:r w:rsidR="00375D49">
        <w:rPr>
          <w:rFonts w:hint="eastAsia"/>
          <w:sz w:val="20"/>
          <w:szCs w:val="20"/>
          <w:lang w:eastAsia="zh-CN"/>
        </w:rPr>
        <w:t xml:space="preserve">,so Format0 and Format2 </w:t>
      </w:r>
      <w:r w:rsidRPr="00465F46">
        <w:rPr>
          <w:rFonts w:hint="eastAsia"/>
          <w:sz w:val="20"/>
          <w:szCs w:val="20"/>
          <w:lang w:eastAsia="zh-CN"/>
        </w:rPr>
        <w:t xml:space="preserve">can meet </w:t>
      </w:r>
      <w:bookmarkStart w:id="24" w:name="OLE_LINK12"/>
      <w:bookmarkStart w:id="25" w:name="OLE_LINK13"/>
      <w:r w:rsidRPr="00465F46">
        <w:rPr>
          <w:rFonts w:hint="eastAsia"/>
          <w:sz w:val="20"/>
          <w:szCs w:val="20"/>
          <w:lang w:eastAsia="zh-CN"/>
        </w:rPr>
        <w:t>requirements of link budgets</w:t>
      </w:r>
      <w:bookmarkEnd w:id="24"/>
      <w:bookmarkEnd w:id="25"/>
      <w:r w:rsidRPr="00465F46">
        <w:rPr>
          <w:rFonts w:hint="eastAsia"/>
          <w:sz w:val="20"/>
          <w:szCs w:val="20"/>
          <w:lang w:eastAsia="zh-CN"/>
        </w:rPr>
        <w:t xml:space="preserve"> in LEO-600 set-1</w:t>
      </w:r>
      <w:r w:rsidR="00375D49">
        <w:rPr>
          <w:rFonts w:hint="eastAsia"/>
          <w:sz w:val="20"/>
          <w:szCs w:val="20"/>
          <w:lang w:eastAsia="zh-CN"/>
        </w:rPr>
        <w:t xml:space="preserve"> only and Format B4 don</w:t>
      </w:r>
      <w:r w:rsidR="00375D49">
        <w:rPr>
          <w:sz w:val="20"/>
          <w:szCs w:val="20"/>
          <w:lang w:eastAsia="zh-CN"/>
        </w:rPr>
        <w:t>’</w:t>
      </w:r>
      <w:r w:rsidR="00375D49">
        <w:rPr>
          <w:rFonts w:hint="eastAsia"/>
          <w:sz w:val="20"/>
          <w:szCs w:val="20"/>
          <w:lang w:eastAsia="zh-CN"/>
        </w:rPr>
        <w:t xml:space="preserve">t meet </w:t>
      </w:r>
      <w:r w:rsidR="00375D49" w:rsidRPr="00465F46">
        <w:rPr>
          <w:rFonts w:hint="eastAsia"/>
          <w:sz w:val="20"/>
          <w:szCs w:val="20"/>
          <w:lang w:eastAsia="zh-CN"/>
        </w:rPr>
        <w:t>requirements of link budgets</w:t>
      </w:r>
      <w:r w:rsidRPr="00465F46">
        <w:rPr>
          <w:rFonts w:hint="eastAsia"/>
          <w:sz w:val="20"/>
          <w:szCs w:val="20"/>
          <w:lang w:eastAsia="zh-CN"/>
        </w:rPr>
        <w:t xml:space="preserve">. </w:t>
      </w:r>
      <w:r w:rsidR="00A54CE0">
        <w:rPr>
          <w:rFonts w:hint="eastAsia"/>
          <w:sz w:val="20"/>
          <w:szCs w:val="20"/>
          <w:lang w:eastAsia="zh-CN"/>
        </w:rPr>
        <w:t xml:space="preserve">In the existing R17 </w:t>
      </w:r>
      <w:r w:rsidR="00CB629A">
        <w:rPr>
          <w:rFonts w:hint="eastAsia"/>
          <w:sz w:val="20"/>
          <w:szCs w:val="20"/>
          <w:lang w:eastAsia="zh-CN"/>
        </w:rPr>
        <w:t>CE</w:t>
      </w:r>
      <w:r w:rsidR="00A54CE0">
        <w:rPr>
          <w:rFonts w:hint="eastAsia"/>
          <w:sz w:val="20"/>
          <w:szCs w:val="20"/>
          <w:lang w:eastAsia="zh-CN"/>
        </w:rPr>
        <w:t xml:space="preserve"> technologies, there are no conclusions about PRACH enhancement. In order to adapt to NTN </w:t>
      </w:r>
      <w:proofErr w:type="spellStart"/>
      <w:r w:rsidR="00A54CE0">
        <w:rPr>
          <w:rFonts w:hint="eastAsia"/>
          <w:sz w:val="20"/>
          <w:szCs w:val="20"/>
          <w:lang w:eastAsia="zh-CN"/>
        </w:rPr>
        <w:t>scenerios</w:t>
      </w:r>
      <w:proofErr w:type="spellEnd"/>
      <w:r w:rsidR="00A54CE0">
        <w:rPr>
          <w:rFonts w:hint="eastAsia"/>
          <w:sz w:val="20"/>
          <w:szCs w:val="20"/>
          <w:lang w:eastAsia="zh-CN"/>
        </w:rPr>
        <w:t>, it is necessary to enhance</w:t>
      </w:r>
      <w:r w:rsidR="0064474F">
        <w:rPr>
          <w:rFonts w:hint="eastAsia"/>
          <w:sz w:val="20"/>
          <w:szCs w:val="20"/>
          <w:lang w:eastAsia="zh-CN"/>
        </w:rPr>
        <w:t xml:space="preserve"> PRACH transmission</w:t>
      </w:r>
      <w:r w:rsidR="00A54CE0">
        <w:rPr>
          <w:rFonts w:hint="eastAsia"/>
          <w:sz w:val="20"/>
          <w:szCs w:val="20"/>
          <w:lang w:eastAsia="zh-CN"/>
        </w:rPr>
        <w:t>,</w:t>
      </w:r>
      <w:r w:rsidR="002E37B8">
        <w:rPr>
          <w:rFonts w:hint="eastAsia"/>
          <w:sz w:val="20"/>
          <w:szCs w:val="20"/>
          <w:lang w:eastAsia="zh-CN"/>
        </w:rPr>
        <w:t xml:space="preserve"> </w:t>
      </w:r>
      <w:proofErr w:type="spellStart"/>
      <w:r w:rsidR="002E37B8">
        <w:rPr>
          <w:rFonts w:hint="eastAsia"/>
          <w:sz w:val="20"/>
          <w:szCs w:val="20"/>
          <w:lang w:eastAsia="zh-CN"/>
        </w:rPr>
        <w:t>escpecially</w:t>
      </w:r>
      <w:proofErr w:type="spellEnd"/>
      <w:r w:rsidR="002E37B8">
        <w:rPr>
          <w:rFonts w:hint="eastAsia"/>
          <w:sz w:val="20"/>
          <w:szCs w:val="20"/>
          <w:lang w:eastAsia="zh-CN"/>
        </w:rPr>
        <w:t xml:space="preserve"> </w:t>
      </w:r>
      <w:r w:rsidR="00A54CE0">
        <w:rPr>
          <w:rFonts w:hint="eastAsia"/>
          <w:sz w:val="20"/>
          <w:szCs w:val="20"/>
          <w:lang w:eastAsia="zh-CN"/>
        </w:rPr>
        <w:t>length</w:t>
      </w:r>
      <w:r w:rsidR="002E37B8">
        <w:rPr>
          <w:rFonts w:hint="eastAsia"/>
          <w:sz w:val="20"/>
          <w:szCs w:val="20"/>
          <w:lang w:eastAsia="zh-CN"/>
        </w:rPr>
        <w:t>-139</w:t>
      </w:r>
      <w:r w:rsidR="00A54CE0">
        <w:rPr>
          <w:rFonts w:hint="eastAsia"/>
          <w:sz w:val="20"/>
          <w:szCs w:val="20"/>
          <w:lang w:eastAsia="zh-CN"/>
        </w:rPr>
        <w:t xml:space="preserve"> sequence.</w:t>
      </w:r>
      <w:r w:rsidR="002E37B8">
        <w:rPr>
          <w:rFonts w:hint="eastAsia"/>
          <w:sz w:val="20"/>
          <w:szCs w:val="20"/>
          <w:lang w:eastAsia="zh-CN"/>
        </w:rPr>
        <w:t xml:space="preserve"> W</w:t>
      </w:r>
      <w:r w:rsidR="00A54CE0">
        <w:rPr>
          <w:rFonts w:hint="eastAsia"/>
          <w:sz w:val="20"/>
          <w:szCs w:val="20"/>
          <w:lang w:eastAsia="zh-CN"/>
        </w:rPr>
        <w:t xml:space="preserve">e provide some simulation results on PRACH </w:t>
      </w:r>
      <w:r w:rsidR="00A54CE0">
        <w:rPr>
          <w:sz w:val="20"/>
          <w:szCs w:val="20"/>
          <w:lang w:eastAsia="zh-CN"/>
        </w:rPr>
        <w:t>repetition</w:t>
      </w:r>
      <w:r w:rsidR="00A54CE0">
        <w:rPr>
          <w:rFonts w:hint="eastAsia"/>
          <w:sz w:val="20"/>
          <w:szCs w:val="20"/>
          <w:lang w:eastAsia="zh-CN"/>
        </w:rPr>
        <w:t xml:space="preserve">s, as shown in </w:t>
      </w:r>
      <w:r w:rsidR="00A54CE0">
        <w:rPr>
          <w:sz w:val="20"/>
          <w:szCs w:val="20"/>
          <w:lang w:eastAsia="zh-CN"/>
        </w:rPr>
        <w:fldChar w:fldCharType="begin"/>
      </w:r>
      <w:r w:rsidR="00A54CE0">
        <w:rPr>
          <w:sz w:val="20"/>
          <w:szCs w:val="20"/>
          <w:lang w:eastAsia="zh-CN"/>
        </w:rPr>
        <w:instrText xml:space="preserve"> </w:instrText>
      </w:r>
      <w:r w:rsidR="00A54CE0">
        <w:rPr>
          <w:rFonts w:hint="eastAsia"/>
          <w:sz w:val="20"/>
          <w:szCs w:val="20"/>
          <w:lang w:eastAsia="zh-CN"/>
        </w:rPr>
        <w:instrText>REF _Ref110933224 \h</w:instrText>
      </w:r>
      <w:r w:rsidR="00A54CE0">
        <w:rPr>
          <w:sz w:val="20"/>
          <w:szCs w:val="20"/>
          <w:lang w:eastAsia="zh-CN"/>
        </w:rPr>
        <w:instrText xml:space="preserve"> </w:instrText>
      </w:r>
      <w:r w:rsidR="00A54CE0">
        <w:rPr>
          <w:sz w:val="20"/>
          <w:szCs w:val="20"/>
          <w:lang w:eastAsia="zh-CN"/>
        </w:rPr>
      </w:r>
      <w:r w:rsidR="00A54CE0">
        <w:rPr>
          <w:sz w:val="20"/>
          <w:szCs w:val="20"/>
          <w:lang w:eastAsia="zh-CN"/>
        </w:rPr>
        <w:fldChar w:fldCharType="separate"/>
      </w:r>
      <w:r w:rsidR="00A54CE0" w:rsidRPr="00B108BD">
        <w:rPr>
          <w:sz w:val="20"/>
          <w:szCs w:val="20"/>
        </w:rPr>
        <w:t xml:space="preserve">Figure </w:t>
      </w:r>
      <w:r w:rsidR="00A54CE0">
        <w:rPr>
          <w:noProof/>
          <w:sz w:val="20"/>
          <w:szCs w:val="20"/>
        </w:rPr>
        <w:t>7</w:t>
      </w:r>
      <w:r w:rsidR="00A54CE0">
        <w:rPr>
          <w:sz w:val="20"/>
          <w:szCs w:val="20"/>
          <w:lang w:eastAsia="zh-CN"/>
        </w:rPr>
        <w:fldChar w:fldCharType="end"/>
      </w:r>
      <w:r w:rsidR="008F0084">
        <w:rPr>
          <w:rFonts w:hint="eastAsia"/>
          <w:sz w:val="20"/>
          <w:szCs w:val="20"/>
          <w:lang w:eastAsia="zh-CN"/>
        </w:rPr>
        <w:t>.</w:t>
      </w:r>
      <w:r w:rsidR="00666AA0">
        <w:rPr>
          <w:sz w:val="20"/>
          <w:szCs w:val="20"/>
          <w:lang w:eastAsia="zh-CN"/>
        </w:rPr>
        <w:t xml:space="preserve"> </w:t>
      </w:r>
      <w:r w:rsidR="008F0084">
        <w:rPr>
          <w:sz w:val="20"/>
          <w:szCs w:val="20"/>
          <w:lang w:eastAsia="zh-CN"/>
        </w:rPr>
        <w:t xml:space="preserve">In engineering applications, </w:t>
      </w:r>
      <w:r w:rsidR="008F0084">
        <w:rPr>
          <w:rFonts w:hint="eastAsia"/>
          <w:sz w:val="20"/>
          <w:szCs w:val="20"/>
          <w:lang w:eastAsia="zh-CN"/>
        </w:rPr>
        <w:t xml:space="preserve">PRACH </w:t>
      </w:r>
      <w:r w:rsidR="008F0084">
        <w:rPr>
          <w:sz w:val="20"/>
          <w:szCs w:val="20"/>
          <w:lang w:eastAsia="zh-CN"/>
        </w:rPr>
        <w:t>repetition</w:t>
      </w:r>
      <w:r w:rsidR="008F0084">
        <w:rPr>
          <w:rFonts w:hint="eastAsia"/>
          <w:sz w:val="20"/>
          <w:szCs w:val="20"/>
          <w:lang w:eastAsia="zh-CN"/>
        </w:rPr>
        <w:t>s</w:t>
      </w:r>
      <w:r w:rsidR="008F0084">
        <w:rPr>
          <w:sz w:val="20"/>
          <w:szCs w:val="20"/>
          <w:lang w:eastAsia="zh-CN"/>
        </w:rPr>
        <w:t xml:space="preserve"> can be achieved by configuring multiple consecutive random access </w:t>
      </w:r>
      <w:r w:rsidR="00666AA0">
        <w:rPr>
          <w:rFonts w:hint="eastAsia"/>
          <w:sz w:val="20"/>
          <w:szCs w:val="20"/>
          <w:lang w:eastAsia="zh-CN"/>
        </w:rPr>
        <w:t>occa</w:t>
      </w:r>
      <w:r w:rsidR="008F0084">
        <w:rPr>
          <w:rFonts w:hint="eastAsia"/>
          <w:sz w:val="20"/>
          <w:szCs w:val="20"/>
          <w:lang w:eastAsia="zh-CN"/>
        </w:rPr>
        <w:t>sion</w:t>
      </w:r>
      <w:r w:rsidR="00666AA0">
        <w:rPr>
          <w:sz w:val="20"/>
          <w:szCs w:val="20"/>
          <w:lang w:eastAsia="zh-CN"/>
        </w:rPr>
        <w:t>s</w:t>
      </w:r>
      <w:r w:rsidR="00666AA0">
        <w:rPr>
          <w:rFonts w:hint="eastAsia"/>
          <w:sz w:val="20"/>
          <w:szCs w:val="20"/>
          <w:lang w:eastAsia="zh-CN"/>
        </w:rPr>
        <w:t xml:space="preserve">, </w:t>
      </w:r>
      <w:proofErr w:type="spellStart"/>
      <w:r w:rsidR="00B37572">
        <w:rPr>
          <w:rFonts w:hint="eastAsia"/>
          <w:sz w:val="20"/>
          <w:szCs w:val="20"/>
          <w:lang w:eastAsia="zh-CN"/>
        </w:rPr>
        <w:t>e.g</w:t>
      </w:r>
      <w:proofErr w:type="spellEnd"/>
      <w:r w:rsidR="00B37572">
        <w:rPr>
          <w:rFonts w:hint="eastAsia"/>
          <w:sz w:val="20"/>
          <w:szCs w:val="20"/>
          <w:lang w:eastAsia="zh-CN"/>
        </w:rPr>
        <w:t xml:space="preserve"> </w:t>
      </w:r>
      <w:r w:rsidR="00666AA0">
        <w:rPr>
          <w:rFonts w:hint="eastAsia"/>
          <w:sz w:val="20"/>
          <w:szCs w:val="20"/>
          <w:lang w:eastAsia="zh-CN"/>
        </w:rPr>
        <w:t>configurable 1,</w:t>
      </w:r>
      <w:r w:rsidR="00B37572">
        <w:rPr>
          <w:rFonts w:hint="eastAsia"/>
          <w:sz w:val="20"/>
          <w:szCs w:val="20"/>
          <w:lang w:eastAsia="zh-CN"/>
        </w:rPr>
        <w:t xml:space="preserve"> </w:t>
      </w:r>
      <w:r w:rsidR="00666AA0">
        <w:rPr>
          <w:rFonts w:hint="eastAsia"/>
          <w:sz w:val="20"/>
          <w:szCs w:val="20"/>
          <w:lang w:eastAsia="zh-CN"/>
        </w:rPr>
        <w:t>2,</w:t>
      </w:r>
      <w:r w:rsidR="00B37572">
        <w:rPr>
          <w:rFonts w:hint="eastAsia"/>
          <w:sz w:val="20"/>
          <w:szCs w:val="20"/>
          <w:lang w:eastAsia="zh-CN"/>
        </w:rPr>
        <w:t xml:space="preserve"> </w:t>
      </w:r>
      <w:r w:rsidR="00666AA0">
        <w:rPr>
          <w:rFonts w:hint="eastAsia"/>
          <w:sz w:val="20"/>
          <w:szCs w:val="20"/>
          <w:lang w:eastAsia="zh-CN"/>
        </w:rPr>
        <w:t>4,</w:t>
      </w:r>
      <w:r w:rsidR="00B37572">
        <w:rPr>
          <w:rFonts w:hint="eastAsia"/>
          <w:sz w:val="20"/>
          <w:szCs w:val="20"/>
          <w:lang w:eastAsia="zh-CN"/>
        </w:rPr>
        <w:t xml:space="preserve"> </w:t>
      </w:r>
      <w:r w:rsidR="00666AA0">
        <w:rPr>
          <w:rFonts w:hint="eastAsia"/>
          <w:sz w:val="20"/>
          <w:szCs w:val="20"/>
          <w:lang w:eastAsia="zh-CN"/>
        </w:rPr>
        <w:t>8,</w:t>
      </w:r>
      <w:r w:rsidR="00B37572">
        <w:rPr>
          <w:rFonts w:hint="eastAsia"/>
          <w:sz w:val="20"/>
          <w:szCs w:val="20"/>
          <w:lang w:eastAsia="zh-CN"/>
        </w:rPr>
        <w:t xml:space="preserve"> </w:t>
      </w:r>
      <w:r w:rsidR="00666AA0">
        <w:rPr>
          <w:rFonts w:hint="eastAsia"/>
          <w:sz w:val="20"/>
          <w:szCs w:val="20"/>
          <w:lang w:eastAsia="zh-CN"/>
        </w:rPr>
        <w:t xml:space="preserve">16 </w:t>
      </w:r>
      <w:r w:rsidR="00DF2240">
        <w:rPr>
          <w:sz w:val="20"/>
          <w:szCs w:val="20"/>
          <w:lang w:eastAsia="zh-CN"/>
        </w:rPr>
        <w:t xml:space="preserve">consecutive random access </w:t>
      </w:r>
      <w:r w:rsidR="00DF2240">
        <w:rPr>
          <w:rFonts w:hint="eastAsia"/>
          <w:sz w:val="20"/>
          <w:szCs w:val="20"/>
          <w:lang w:eastAsia="zh-CN"/>
        </w:rPr>
        <w:t>occasion</w:t>
      </w:r>
      <w:r w:rsidR="00DF2240">
        <w:rPr>
          <w:sz w:val="20"/>
          <w:szCs w:val="20"/>
          <w:lang w:eastAsia="zh-CN"/>
        </w:rPr>
        <w:t>s</w:t>
      </w:r>
      <w:r w:rsidR="00666AA0">
        <w:rPr>
          <w:rFonts w:hint="eastAsia"/>
          <w:sz w:val="20"/>
          <w:szCs w:val="20"/>
          <w:lang w:eastAsia="zh-CN"/>
        </w:rPr>
        <w:t>.</w:t>
      </w:r>
    </w:p>
    <w:p w:rsidR="009310F8" w:rsidRPr="00DF2240" w:rsidRDefault="009310F8" w:rsidP="00FC1E72">
      <w:pPr>
        <w:rPr>
          <w:sz w:val="20"/>
          <w:szCs w:val="20"/>
          <w:lang w:eastAsia="zh-CN"/>
        </w:rPr>
      </w:pPr>
    </w:p>
    <w:p w:rsidR="00C37324" w:rsidRDefault="00375D49" w:rsidP="00FC1E72">
      <w:pPr>
        <w:rPr>
          <w:rFonts w:eastAsiaTheme="minorEastAsia"/>
          <w:snapToGrid w:val="0"/>
          <w:color w:val="000000"/>
          <w:w w:val="0"/>
          <w:sz w:val="0"/>
          <w:szCs w:val="0"/>
          <w:u w:color="000000"/>
          <w:bdr w:val="none" w:sz="0" w:space="0" w:color="000000"/>
          <w:shd w:val="clear" w:color="000000" w:fill="000000"/>
          <w:lang w:val="x-none" w:eastAsia="zh-CN" w:bidi="x-none"/>
        </w:rPr>
      </w:pPr>
      <w:r>
        <w:rPr>
          <w:noProof/>
          <w:sz w:val="20"/>
          <w:szCs w:val="20"/>
          <w:lang w:eastAsia="zh-CN"/>
        </w:rPr>
        <w:lastRenderedPageBreak/>
        <w:drawing>
          <wp:inline distT="0" distB="0" distL="0" distR="0" wp14:anchorId="4FB0AA70" wp14:editId="47876F9E">
            <wp:extent cx="2870053" cy="1926487"/>
            <wp:effectExtent l="0" t="0" r="6985" b="0"/>
            <wp:docPr id="21" name="图片 21" descr="C:\Users\hanbo\AppData\Local\Microsoft\Windows\INetCache\Content.Outlook\YM2J0KT5\format0(rep)-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anbo\AppData\Local\Microsoft\Windows\INetCache\Content.Outlook\YM2J0KT5\format0(rep)-new.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70801" cy="1926989"/>
                    </a:xfrm>
                    <a:prstGeom prst="rect">
                      <a:avLst/>
                    </a:prstGeom>
                    <a:noFill/>
                    <a:ln>
                      <a:noFill/>
                    </a:ln>
                  </pic:spPr>
                </pic:pic>
              </a:graphicData>
            </a:graphic>
          </wp:inline>
        </w:drawing>
      </w:r>
      <w:r w:rsidRPr="00375D49">
        <w:rPr>
          <w:noProof/>
          <w:sz w:val="20"/>
          <w:szCs w:val="20"/>
          <w:lang w:eastAsia="zh-CN"/>
        </w:rPr>
        <w:t xml:space="preserve"> </w:t>
      </w:r>
      <w:r w:rsidR="00C37324" w:rsidRPr="00C37324">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3A1CA4">
        <w:rPr>
          <w:noProof/>
          <w:lang w:eastAsia="zh-CN"/>
        </w:rPr>
        <w:drawing>
          <wp:inline distT="0" distB="0" distL="0" distR="0" wp14:anchorId="31D1CD93" wp14:editId="58C85DB0">
            <wp:extent cx="2848614" cy="1918654"/>
            <wp:effectExtent l="0" t="0" r="8890" b="5715"/>
            <wp:docPr id="16" name="图片 16" descr="C:\Users\hanbo\AppData\Local\Microsoft\Windows\INetCache\Content.Word\format2(rep)-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anbo\AppData\Local\Microsoft\Windows\INetCache\Content.Word\format2(rep)-v2.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49540" cy="1919278"/>
                    </a:xfrm>
                    <a:prstGeom prst="rect">
                      <a:avLst/>
                    </a:prstGeom>
                    <a:noFill/>
                    <a:ln>
                      <a:noFill/>
                    </a:ln>
                  </pic:spPr>
                </pic:pic>
              </a:graphicData>
            </a:graphic>
          </wp:inline>
        </w:drawing>
      </w:r>
      <w:r w:rsidR="003A1CA4" w:rsidRPr="00375D49">
        <w:rPr>
          <w:noProof/>
          <w:sz w:val="20"/>
          <w:szCs w:val="20"/>
          <w:lang w:eastAsia="zh-CN"/>
        </w:rPr>
        <w:t xml:space="preserve"> </w:t>
      </w:r>
    </w:p>
    <w:p w:rsidR="000A5CDC" w:rsidRPr="000A5CDC" w:rsidRDefault="000A5CDC" w:rsidP="000A5CDC">
      <w:pPr>
        <w:jc w:val="center"/>
        <w:rPr>
          <w:sz w:val="20"/>
          <w:szCs w:val="20"/>
          <w:lang w:eastAsia="zh-CN"/>
        </w:rPr>
      </w:pPr>
      <w:r>
        <w:rPr>
          <w:rFonts w:hint="eastAsia"/>
          <w:sz w:val="20"/>
          <w:szCs w:val="20"/>
          <w:lang w:eastAsia="zh-CN"/>
        </w:rPr>
        <w:t>(a)</w:t>
      </w:r>
      <w:r w:rsidRPr="000A5CDC">
        <w:rPr>
          <w:rFonts w:hint="eastAsia"/>
          <w:sz w:val="20"/>
          <w:szCs w:val="20"/>
          <w:lang w:eastAsia="zh-CN"/>
        </w:rPr>
        <w:t xml:space="preserve"> </w:t>
      </w:r>
      <w:r>
        <w:rPr>
          <w:rFonts w:hint="eastAsia"/>
          <w:sz w:val="20"/>
          <w:szCs w:val="20"/>
          <w:lang w:eastAsia="zh-CN"/>
        </w:rPr>
        <w:t>Format0</w:t>
      </w:r>
      <w:r w:rsidRPr="000A5CDC">
        <w:rPr>
          <w:rFonts w:hint="eastAsia"/>
          <w:sz w:val="20"/>
          <w:szCs w:val="20"/>
          <w:lang w:eastAsia="zh-CN"/>
        </w:rPr>
        <w:t xml:space="preserve">    </w:t>
      </w:r>
      <w:r>
        <w:rPr>
          <w:rFonts w:hint="eastAsia"/>
          <w:sz w:val="20"/>
          <w:szCs w:val="20"/>
          <w:lang w:eastAsia="zh-CN"/>
        </w:rPr>
        <w:t xml:space="preserve">                                </w:t>
      </w:r>
      <w:r w:rsidRPr="000A5CDC">
        <w:rPr>
          <w:rFonts w:hint="eastAsia"/>
          <w:sz w:val="20"/>
          <w:szCs w:val="20"/>
          <w:lang w:eastAsia="zh-CN"/>
        </w:rPr>
        <w:t xml:space="preserve"> (b) </w:t>
      </w:r>
      <w:r>
        <w:rPr>
          <w:rFonts w:hint="eastAsia"/>
          <w:sz w:val="20"/>
          <w:szCs w:val="20"/>
          <w:lang w:eastAsia="zh-CN"/>
        </w:rPr>
        <w:t>Format2</w:t>
      </w:r>
    </w:p>
    <w:p w:rsidR="00064122" w:rsidRDefault="000A5CDC" w:rsidP="00FC1E72">
      <w:pPr>
        <w:rPr>
          <w:rFonts w:eastAsiaTheme="minorEastAsia"/>
          <w:snapToGrid w:val="0"/>
          <w:color w:val="000000"/>
          <w:w w:val="0"/>
          <w:sz w:val="0"/>
          <w:szCs w:val="0"/>
          <w:u w:color="000000"/>
          <w:bdr w:val="none" w:sz="0" w:space="0" w:color="000000"/>
          <w:shd w:val="clear" w:color="000000" w:fill="000000"/>
          <w:lang w:val="x-none" w:eastAsia="zh-CN" w:bidi="x-none"/>
        </w:rPr>
      </w:pPr>
      <w:r w:rsidRPr="000A5CDC">
        <w:rPr>
          <w:rFonts w:hint="eastAsia"/>
          <w:sz w:val="20"/>
          <w:szCs w:val="20"/>
          <w:lang w:eastAsia="zh-CN"/>
        </w:rPr>
        <w:t xml:space="preserve">                                          </w:t>
      </w:r>
    </w:p>
    <w:p w:rsidR="00064122" w:rsidRPr="000A5CDC" w:rsidRDefault="00064122" w:rsidP="000A5CDC">
      <w:pPr>
        <w:jc w:val="center"/>
        <w:rPr>
          <w:sz w:val="20"/>
          <w:szCs w:val="20"/>
          <w:lang w:eastAsia="zh-CN"/>
        </w:rPr>
      </w:pPr>
      <w:r w:rsidRPr="000A5CDC">
        <w:rPr>
          <w:noProof/>
          <w:sz w:val="20"/>
          <w:szCs w:val="20"/>
          <w:lang w:eastAsia="zh-CN"/>
        </w:rPr>
        <w:drawing>
          <wp:inline distT="0" distB="0" distL="0" distR="0" wp14:anchorId="19BF0840" wp14:editId="50AC3486">
            <wp:extent cx="3393323" cy="2383783"/>
            <wp:effectExtent l="0" t="0" r="0" b="0"/>
            <wp:docPr id="17" name="图片 17" descr="E:\0-2019年卫星项目\2-3GPP文稿工作\RAN1#109e\仿真\formatB4(r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0-2019年卫星项目\2-3GPP文稿工作\RAN1#109e\仿真\formatB4(rep).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96287" cy="2385865"/>
                    </a:xfrm>
                    <a:prstGeom prst="rect">
                      <a:avLst/>
                    </a:prstGeom>
                    <a:noFill/>
                    <a:ln>
                      <a:noFill/>
                    </a:ln>
                  </pic:spPr>
                </pic:pic>
              </a:graphicData>
            </a:graphic>
          </wp:inline>
        </w:drawing>
      </w:r>
    </w:p>
    <w:p w:rsidR="000A5CDC" w:rsidRPr="000A5CDC" w:rsidRDefault="000A5CDC" w:rsidP="000A5CDC">
      <w:pPr>
        <w:jc w:val="center"/>
        <w:rPr>
          <w:sz w:val="20"/>
          <w:szCs w:val="20"/>
          <w:lang w:eastAsia="zh-CN"/>
        </w:rPr>
      </w:pPr>
      <w:r w:rsidRPr="000A5CDC">
        <w:rPr>
          <w:rFonts w:hint="eastAsia"/>
          <w:sz w:val="20"/>
          <w:szCs w:val="20"/>
          <w:lang w:eastAsia="zh-CN"/>
        </w:rPr>
        <w:t>(</w:t>
      </w:r>
      <w:r>
        <w:rPr>
          <w:rFonts w:hint="eastAsia"/>
          <w:sz w:val="20"/>
          <w:szCs w:val="20"/>
          <w:lang w:eastAsia="zh-CN"/>
        </w:rPr>
        <w:t>c) Format B4</w:t>
      </w:r>
    </w:p>
    <w:p w:rsidR="00064122" w:rsidRPr="000A6214" w:rsidRDefault="00064122" w:rsidP="000A5CDC">
      <w:pPr>
        <w:jc w:val="center"/>
        <w:rPr>
          <w:b/>
          <w:sz w:val="20"/>
          <w:szCs w:val="20"/>
          <w:lang w:eastAsia="zh-CN"/>
        </w:rPr>
      </w:pPr>
      <w:bookmarkStart w:id="26" w:name="_Ref110933224"/>
      <w:r w:rsidRPr="00B108BD">
        <w:rPr>
          <w:sz w:val="20"/>
          <w:szCs w:val="20"/>
        </w:rPr>
        <w:t xml:space="preserve">Figure </w:t>
      </w:r>
      <w:r w:rsidRPr="00B108BD">
        <w:rPr>
          <w:sz w:val="20"/>
          <w:szCs w:val="20"/>
        </w:rPr>
        <w:fldChar w:fldCharType="begin"/>
      </w:r>
      <w:r w:rsidRPr="00B108BD">
        <w:rPr>
          <w:sz w:val="20"/>
          <w:szCs w:val="20"/>
        </w:rPr>
        <w:instrText xml:space="preserve"> SEQ Figure \* ARABIC </w:instrText>
      </w:r>
      <w:r w:rsidRPr="00B108BD">
        <w:rPr>
          <w:sz w:val="20"/>
          <w:szCs w:val="20"/>
        </w:rPr>
        <w:fldChar w:fldCharType="separate"/>
      </w:r>
      <w:proofErr w:type="gramStart"/>
      <w:r w:rsidR="000A5CDC">
        <w:rPr>
          <w:noProof/>
          <w:sz w:val="20"/>
          <w:szCs w:val="20"/>
        </w:rPr>
        <w:t>7</w:t>
      </w:r>
      <w:r w:rsidRPr="00B108BD">
        <w:rPr>
          <w:noProof/>
          <w:sz w:val="20"/>
          <w:szCs w:val="20"/>
        </w:rPr>
        <w:fldChar w:fldCharType="end"/>
      </w:r>
      <w:bookmarkEnd w:id="26"/>
      <w:r w:rsidRPr="000A6214">
        <w:rPr>
          <w:rFonts w:hint="eastAsia"/>
          <w:sz w:val="20"/>
          <w:szCs w:val="20"/>
          <w:lang w:eastAsia="zh-CN"/>
        </w:rPr>
        <w:t xml:space="preserve"> PRACH </w:t>
      </w:r>
      <w:r w:rsidRPr="000A6214">
        <w:rPr>
          <w:sz w:val="20"/>
          <w:szCs w:val="20"/>
          <w:lang w:eastAsia="zh-CN"/>
        </w:rPr>
        <w:t>performance</w:t>
      </w:r>
      <w:proofErr w:type="gramEnd"/>
      <w:r w:rsidRPr="000A6214">
        <w:rPr>
          <w:rFonts w:hint="eastAsia"/>
          <w:sz w:val="20"/>
          <w:szCs w:val="20"/>
          <w:lang w:eastAsia="zh-CN"/>
        </w:rPr>
        <w:t xml:space="preserve"> for </w:t>
      </w:r>
      <w:proofErr w:type="spellStart"/>
      <w:r w:rsidR="000A5CDC">
        <w:rPr>
          <w:rFonts w:hint="eastAsia"/>
          <w:sz w:val="20"/>
          <w:szCs w:val="20"/>
          <w:lang w:eastAsia="zh-CN"/>
        </w:rPr>
        <w:t>reptition</w:t>
      </w:r>
      <w:proofErr w:type="spellEnd"/>
    </w:p>
    <w:p w:rsidR="00381E74" w:rsidRPr="00FC1E72" w:rsidRDefault="00381E74" w:rsidP="00381E74">
      <w:pPr>
        <w:pStyle w:val="a5"/>
        <w:numPr>
          <w:ilvl w:val="0"/>
          <w:numId w:val="23"/>
        </w:numPr>
        <w:autoSpaceDE/>
        <w:autoSpaceDN/>
        <w:adjustRightInd/>
        <w:snapToGrid/>
        <w:spacing w:after="0"/>
        <w:ind w:firstLineChars="0"/>
        <w:jc w:val="left"/>
        <w:rPr>
          <w:b/>
          <w:sz w:val="20"/>
          <w:szCs w:val="20"/>
          <w:lang w:eastAsia="zh-CN"/>
        </w:rPr>
      </w:pPr>
      <w:r w:rsidRPr="00FC1E72">
        <w:rPr>
          <w:rFonts w:hint="eastAsia"/>
          <w:b/>
          <w:sz w:val="20"/>
          <w:szCs w:val="20"/>
          <w:lang w:eastAsia="zh-CN"/>
        </w:rPr>
        <w:t>PRACH sequence with length-839 is better than the sequence with length-139 in low SNR case.</w:t>
      </w:r>
    </w:p>
    <w:p w:rsidR="00DF2240" w:rsidRDefault="00DF2240" w:rsidP="00DF2240">
      <w:pPr>
        <w:pStyle w:val="a5"/>
        <w:numPr>
          <w:ilvl w:val="0"/>
          <w:numId w:val="23"/>
        </w:numPr>
        <w:autoSpaceDE/>
        <w:autoSpaceDN/>
        <w:adjustRightInd/>
        <w:snapToGrid/>
        <w:spacing w:after="0"/>
        <w:ind w:firstLineChars="0"/>
        <w:jc w:val="left"/>
        <w:rPr>
          <w:b/>
          <w:sz w:val="20"/>
          <w:szCs w:val="20"/>
          <w:lang w:eastAsia="zh-CN"/>
        </w:rPr>
      </w:pPr>
      <w:r w:rsidRPr="00DF2240">
        <w:rPr>
          <w:rFonts w:hint="eastAsia"/>
          <w:b/>
          <w:sz w:val="20"/>
          <w:szCs w:val="20"/>
          <w:lang w:eastAsia="zh-CN"/>
        </w:rPr>
        <w:t xml:space="preserve">In order to adapt to NTN </w:t>
      </w:r>
      <w:proofErr w:type="spellStart"/>
      <w:r w:rsidRPr="00DF2240">
        <w:rPr>
          <w:rFonts w:hint="eastAsia"/>
          <w:b/>
          <w:sz w:val="20"/>
          <w:szCs w:val="20"/>
          <w:lang w:eastAsia="zh-CN"/>
        </w:rPr>
        <w:t>scenerios</w:t>
      </w:r>
      <w:proofErr w:type="spellEnd"/>
      <w:r w:rsidRPr="00DF2240">
        <w:rPr>
          <w:rFonts w:hint="eastAsia"/>
          <w:b/>
          <w:sz w:val="20"/>
          <w:szCs w:val="20"/>
          <w:lang w:eastAsia="zh-CN"/>
        </w:rPr>
        <w:t>, it is necessary for PRACH to enhance by repetitions,</w:t>
      </w:r>
      <w:r w:rsidR="00931595">
        <w:rPr>
          <w:rFonts w:hint="eastAsia"/>
          <w:b/>
          <w:sz w:val="20"/>
          <w:szCs w:val="20"/>
          <w:lang w:eastAsia="zh-CN"/>
        </w:rPr>
        <w:t xml:space="preserve"> </w:t>
      </w:r>
      <w:r w:rsidR="0064474F">
        <w:rPr>
          <w:rFonts w:hint="eastAsia"/>
          <w:b/>
          <w:sz w:val="20"/>
          <w:szCs w:val="20"/>
          <w:lang w:eastAsia="zh-CN"/>
        </w:rPr>
        <w:t>es</w:t>
      </w:r>
      <w:r w:rsidRPr="00DF2240">
        <w:rPr>
          <w:rFonts w:hint="eastAsia"/>
          <w:b/>
          <w:sz w:val="20"/>
          <w:szCs w:val="20"/>
          <w:lang w:eastAsia="zh-CN"/>
        </w:rPr>
        <w:t>pecially the sequence of length</w:t>
      </w:r>
      <w:r w:rsidR="00931595">
        <w:rPr>
          <w:rFonts w:hint="eastAsia"/>
          <w:b/>
          <w:sz w:val="20"/>
          <w:szCs w:val="20"/>
          <w:lang w:eastAsia="zh-CN"/>
        </w:rPr>
        <w:t>-</w:t>
      </w:r>
      <w:r w:rsidR="00931595" w:rsidRPr="00DF2240">
        <w:rPr>
          <w:rFonts w:hint="eastAsia"/>
          <w:b/>
          <w:sz w:val="20"/>
          <w:szCs w:val="20"/>
          <w:lang w:eastAsia="zh-CN"/>
        </w:rPr>
        <w:t>139</w:t>
      </w:r>
      <w:r w:rsidRPr="00DF2240">
        <w:rPr>
          <w:rFonts w:hint="eastAsia"/>
          <w:b/>
          <w:sz w:val="20"/>
          <w:szCs w:val="20"/>
          <w:lang w:eastAsia="zh-CN"/>
        </w:rPr>
        <w:t>.</w:t>
      </w:r>
    </w:p>
    <w:p w:rsidR="00057ED4" w:rsidRPr="00DF2240" w:rsidRDefault="00057ED4" w:rsidP="00057ED4">
      <w:pPr>
        <w:pStyle w:val="a5"/>
        <w:autoSpaceDE/>
        <w:autoSpaceDN/>
        <w:adjustRightInd/>
        <w:snapToGrid/>
        <w:spacing w:after="0"/>
        <w:ind w:left="1247" w:firstLineChars="0" w:firstLine="0"/>
        <w:jc w:val="left"/>
        <w:rPr>
          <w:b/>
          <w:sz w:val="20"/>
          <w:szCs w:val="20"/>
          <w:lang w:eastAsia="zh-CN"/>
        </w:rPr>
      </w:pPr>
    </w:p>
    <w:p w:rsidR="00064122" w:rsidRPr="00064122" w:rsidRDefault="00064122" w:rsidP="00FC1E72">
      <w:pPr>
        <w:rPr>
          <w:rFonts w:eastAsiaTheme="minorEastAsia"/>
          <w:sz w:val="20"/>
          <w:szCs w:val="20"/>
          <w:lang w:eastAsia="zh-CN"/>
        </w:rPr>
      </w:pPr>
    </w:p>
    <w:p w:rsidR="00FC1E72" w:rsidRPr="00FC1E72" w:rsidRDefault="00FC1E72" w:rsidP="00FC1E72">
      <w:pPr>
        <w:numPr>
          <w:ilvl w:val="0"/>
          <w:numId w:val="18"/>
        </w:numPr>
        <w:rPr>
          <w:b/>
          <w:sz w:val="20"/>
          <w:szCs w:val="20"/>
          <w:lang w:eastAsia="zh-CN"/>
        </w:rPr>
      </w:pPr>
      <w:r w:rsidRPr="00FC1E72">
        <w:rPr>
          <w:b/>
          <w:sz w:val="20"/>
          <w:szCs w:val="20"/>
          <w:lang w:eastAsia="zh-CN"/>
        </w:rPr>
        <w:t>C</w:t>
      </w:r>
      <w:r w:rsidRPr="00FC1E72">
        <w:rPr>
          <w:rFonts w:hint="eastAsia"/>
          <w:b/>
          <w:sz w:val="20"/>
          <w:szCs w:val="20"/>
          <w:lang w:eastAsia="zh-CN"/>
        </w:rPr>
        <w:t xml:space="preserve">ase </w:t>
      </w:r>
      <w:r w:rsidR="009310F8">
        <w:rPr>
          <w:rFonts w:hint="eastAsia"/>
          <w:b/>
          <w:sz w:val="20"/>
          <w:szCs w:val="20"/>
          <w:lang w:eastAsia="zh-CN"/>
        </w:rPr>
        <w:t>2</w:t>
      </w:r>
      <w:r w:rsidRPr="00FC1E72">
        <w:rPr>
          <w:rFonts w:hint="eastAsia"/>
          <w:b/>
          <w:sz w:val="20"/>
          <w:szCs w:val="20"/>
          <w:lang w:eastAsia="zh-CN"/>
        </w:rPr>
        <w:t>: different frequency offset</w:t>
      </w:r>
    </w:p>
    <w:p w:rsidR="00FC1E72" w:rsidRPr="00FC1E72" w:rsidRDefault="00FC1E72" w:rsidP="00FC1E72">
      <w:pPr>
        <w:rPr>
          <w:noProof/>
          <w:lang w:eastAsia="zh-CN"/>
        </w:rPr>
      </w:pPr>
      <w:r w:rsidRPr="00FC1E72">
        <w:rPr>
          <w:sz w:val="20"/>
          <w:szCs w:val="20"/>
          <w:lang w:eastAsia="zh-CN"/>
        </w:rPr>
        <w:t>W</w:t>
      </w:r>
      <w:r w:rsidRPr="00FC1E72">
        <w:rPr>
          <w:rFonts w:hint="eastAsia"/>
          <w:sz w:val="20"/>
          <w:szCs w:val="20"/>
          <w:lang w:eastAsia="zh-CN"/>
        </w:rPr>
        <w:t xml:space="preserve">e pick up the </w:t>
      </w:r>
      <w:r w:rsidRPr="00FC1E72">
        <w:rPr>
          <w:sz w:val="20"/>
          <w:szCs w:val="20"/>
          <w:lang w:eastAsia="zh-CN"/>
        </w:rPr>
        <w:t>F</w:t>
      </w:r>
      <w:r w:rsidRPr="00FC1E72">
        <w:rPr>
          <w:rFonts w:hint="eastAsia"/>
          <w:sz w:val="20"/>
          <w:szCs w:val="20"/>
          <w:lang w:eastAsia="zh-CN"/>
        </w:rPr>
        <w:t xml:space="preserve">ormat </w:t>
      </w:r>
      <w:r w:rsidR="00B108BD">
        <w:rPr>
          <w:rFonts w:hint="eastAsia"/>
          <w:sz w:val="20"/>
          <w:szCs w:val="20"/>
          <w:lang w:eastAsia="zh-CN"/>
        </w:rPr>
        <w:t>B4</w:t>
      </w:r>
      <w:r w:rsidRPr="00FC1E72">
        <w:rPr>
          <w:rFonts w:hint="eastAsia"/>
          <w:sz w:val="20"/>
          <w:szCs w:val="20"/>
          <w:lang w:eastAsia="zh-CN"/>
        </w:rPr>
        <w:t xml:space="preserve"> for </w:t>
      </w:r>
      <w:r w:rsidRPr="00FC1E72">
        <w:rPr>
          <w:sz w:val="20"/>
          <w:szCs w:val="20"/>
          <w:lang w:eastAsia="zh-CN"/>
        </w:rPr>
        <w:t>performance</w:t>
      </w:r>
      <w:r w:rsidRPr="00FC1E72">
        <w:rPr>
          <w:rFonts w:hint="eastAsia"/>
          <w:sz w:val="20"/>
          <w:szCs w:val="20"/>
          <w:lang w:eastAsia="zh-CN"/>
        </w:rPr>
        <w:t xml:space="preserve"> evaluation</w:t>
      </w:r>
      <w:r w:rsidR="00DF2240">
        <w:rPr>
          <w:rFonts w:hint="eastAsia"/>
          <w:sz w:val="20"/>
          <w:szCs w:val="20"/>
          <w:lang w:eastAsia="zh-CN"/>
        </w:rPr>
        <w:t xml:space="preserve"> on frequency offset</w:t>
      </w:r>
      <w:r w:rsidRPr="00FC1E72">
        <w:rPr>
          <w:rFonts w:hint="eastAsia"/>
          <w:sz w:val="20"/>
          <w:szCs w:val="20"/>
          <w:lang w:eastAsia="zh-CN"/>
        </w:rPr>
        <w:t xml:space="preserve">. When the frequency offset is configured with </w:t>
      </w:r>
      <w:r w:rsidR="00C256B7">
        <w:rPr>
          <w:rFonts w:hint="eastAsia"/>
          <w:sz w:val="20"/>
          <w:szCs w:val="20"/>
          <w:lang w:eastAsia="zh-CN"/>
        </w:rPr>
        <w:t>0khz, 2khz</w:t>
      </w:r>
      <w:proofErr w:type="gramStart"/>
      <w:r w:rsidR="00C256B7">
        <w:rPr>
          <w:rFonts w:hint="eastAsia"/>
          <w:sz w:val="20"/>
          <w:szCs w:val="20"/>
          <w:lang w:eastAsia="zh-CN"/>
        </w:rPr>
        <w:t>,5khz</w:t>
      </w:r>
      <w:proofErr w:type="gramEnd"/>
      <w:r w:rsidR="00EB1970" w:rsidRPr="00FC1E72">
        <w:rPr>
          <w:rFonts w:hint="eastAsia"/>
          <w:sz w:val="20"/>
          <w:szCs w:val="20"/>
          <w:lang w:eastAsia="zh-CN"/>
        </w:rPr>
        <w:t xml:space="preserve"> </w:t>
      </w:r>
      <w:r w:rsidRPr="00FC1E72">
        <w:rPr>
          <w:rFonts w:hint="eastAsia"/>
          <w:sz w:val="20"/>
          <w:szCs w:val="20"/>
          <w:lang w:eastAsia="zh-CN"/>
        </w:rPr>
        <w:t>, the related results are shown in the</w:t>
      </w:r>
      <w:r w:rsidR="00B108BD">
        <w:rPr>
          <w:rFonts w:hint="eastAsia"/>
          <w:sz w:val="20"/>
          <w:szCs w:val="20"/>
          <w:lang w:eastAsia="zh-CN"/>
        </w:rPr>
        <w:t xml:space="preserve"> </w:t>
      </w:r>
      <w:r w:rsidR="00B108BD">
        <w:rPr>
          <w:sz w:val="20"/>
          <w:szCs w:val="20"/>
          <w:lang w:eastAsia="zh-CN"/>
        </w:rPr>
        <w:fldChar w:fldCharType="begin"/>
      </w:r>
      <w:r w:rsidR="00B108BD">
        <w:rPr>
          <w:sz w:val="20"/>
          <w:szCs w:val="20"/>
          <w:lang w:eastAsia="zh-CN"/>
        </w:rPr>
        <w:instrText xml:space="preserve"> </w:instrText>
      </w:r>
      <w:r w:rsidR="00B108BD">
        <w:rPr>
          <w:rFonts w:hint="eastAsia"/>
          <w:sz w:val="20"/>
          <w:szCs w:val="20"/>
          <w:lang w:eastAsia="zh-CN"/>
        </w:rPr>
        <w:instrText>REF _Ref110663881 \h</w:instrText>
      </w:r>
      <w:r w:rsidR="00B108BD">
        <w:rPr>
          <w:sz w:val="20"/>
          <w:szCs w:val="20"/>
          <w:lang w:eastAsia="zh-CN"/>
        </w:rPr>
        <w:instrText xml:space="preserve"> </w:instrText>
      </w:r>
      <w:r w:rsidR="00B108BD">
        <w:rPr>
          <w:sz w:val="20"/>
          <w:szCs w:val="20"/>
          <w:lang w:eastAsia="zh-CN"/>
        </w:rPr>
      </w:r>
      <w:r w:rsidR="00B108BD">
        <w:rPr>
          <w:sz w:val="20"/>
          <w:szCs w:val="20"/>
          <w:lang w:eastAsia="zh-CN"/>
        </w:rPr>
        <w:fldChar w:fldCharType="separate"/>
      </w:r>
      <w:r w:rsidR="00DF2240" w:rsidRPr="00B108BD">
        <w:rPr>
          <w:sz w:val="20"/>
          <w:szCs w:val="20"/>
        </w:rPr>
        <w:t xml:space="preserve">Figure </w:t>
      </w:r>
      <w:r w:rsidR="00DF2240">
        <w:rPr>
          <w:noProof/>
          <w:sz w:val="20"/>
          <w:szCs w:val="20"/>
        </w:rPr>
        <w:t>8</w:t>
      </w:r>
      <w:r w:rsidR="00B108BD">
        <w:rPr>
          <w:sz w:val="20"/>
          <w:szCs w:val="20"/>
          <w:lang w:eastAsia="zh-CN"/>
        </w:rPr>
        <w:fldChar w:fldCharType="end"/>
      </w:r>
      <w:r w:rsidR="00B108BD">
        <w:rPr>
          <w:rFonts w:hint="eastAsia"/>
          <w:sz w:val="20"/>
          <w:szCs w:val="20"/>
          <w:lang w:eastAsia="zh-CN"/>
        </w:rPr>
        <w:t xml:space="preserve">. </w:t>
      </w:r>
      <w:r w:rsidR="000A5CDC">
        <w:rPr>
          <w:rFonts w:hint="eastAsia"/>
          <w:sz w:val="20"/>
          <w:szCs w:val="20"/>
          <w:lang w:eastAsia="zh-CN"/>
        </w:rPr>
        <w:t xml:space="preserve">                </w:t>
      </w:r>
    </w:p>
    <w:p w:rsidR="00FC1E72" w:rsidRPr="00FC1E72" w:rsidRDefault="00EB1970" w:rsidP="00DF2240">
      <w:pPr>
        <w:jc w:val="center"/>
        <w:rPr>
          <w:lang w:eastAsia="zh-CN"/>
        </w:rPr>
      </w:pPr>
      <w:r>
        <w:rPr>
          <w:noProof/>
          <w:lang w:eastAsia="zh-CN"/>
        </w:rPr>
        <w:lastRenderedPageBreak/>
        <w:drawing>
          <wp:inline distT="0" distB="0" distL="0" distR="0" wp14:anchorId="7967D823" wp14:editId="1FDBA04B">
            <wp:extent cx="4240258" cy="2632203"/>
            <wp:effectExtent l="0" t="0" r="8255" b="0"/>
            <wp:docPr id="6" name="图片 6" descr="E:\0-2019年卫星项目\2-3GPP文稿工作\RAN1#109e\仿真\formatB4加频偏(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0-2019年卫星项目\2-3GPP文稿工作\RAN1#109e\仿真\formatB4加频偏(2).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40260" cy="2632204"/>
                    </a:xfrm>
                    <a:prstGeom prst="rect">
                      <a:avLst/>
                    </a:prstGeom>
                    <a:noFill/>
                    <a:ln>
                      <a:noFill/>
                    </a:ln>
                  </pic:spPr>
                </pic:pic>
              </a:graphicData>
            </a:graphic>
          </wp:inline>
        </w:drawing>
      </w:r>
    </w:p>
    <w:p w:rsidR="00FC1E72" w:rsidRPr="00FC1E72" w:rsidRDefault="00B108BD" w:rsidP="00DF2240">
      <w:pPr>
        <w:jc w:val="center"/>
        <w:rPr>
          <w:sz w:val="20"/>
          <w:szCs w:val="20"/>
          <w:lang w:eastAsia="zh-CN"/>
        </w:rPr>
      </w:pPr>
      <w:bookmarkStart w:id="27" w:name="_Ref110663881"/>
      <w:r w:rsidRPr="00B108BD">
        <w:rPr>
          <w:sz w:val="20"/>
          <w:szCs w:val="20"/>
        </w:rPr>
        <w:t xml:space="preserve">Figure </w:t>
      </w:r>
      <w:r w:rsidRPr="00B108BD">
        <w:rPr>
          <w:sz w:val="20"/>
          <w:szCs w:val="20"/>
        </w:rPr>
        <w:fldChar w:fldCharType="begin"/>
      </w:r>
      <w:r w:rsidRPr="00B108BD">
        <w:rPr>
          <w:sz w:val="20"/>
          <w:szCs w:val="20"/>
        </w:rPr>
        <w:instrText xml:space="preserve"> SEQ Figure \* ARABIC </w:instrText>
      </w:r>
      <w:r w:rsidRPr="00B108BD">
        <w:rPr>
          <w:sz w:val="20"/>
          <w:szCs w:val="20"/>
        </w:rPr>
        <w:fldChar w:fldCharType="separate"/>
      </w:r>
      <w:r w:rsidR="00DF2240">
        <w:rPr>
          <w:noProof/>
          <w:sz w:val="20"/>
          <w:szCs w:val="20"/>
        </w:rPr>
        <w:t>8</w:t>
      </w:r>
      <w:r w:rsidRPr="00B108BD">
        <w:rPr>
          <w:noProof/>
          <w:sz w:val="20"/>
          <w:szCs w:val="20"/>
        </w:rPr>
        <w:fldChar w:fldCharType="end"/>
      </w:r>
      <w:bookmarkEnd w:id="27"/>
      <w:r w:rsidR="00FC1E72" w:rsidRPr="00B108BD">
        <w:rPr>
          <w:rFonts w:hint="eastAsia"/>
          <w:sz w:val="20"/>
          <w:szCs w:val="20"/>
          <w:lang w:eastAsia="zh-CN"/>
        </w:rPr>
        <w:t xml:space="preserve"> PR</w:t>
      </w:r>
      <w:r w:rsidR="00FC1E72" w:rsidRPr="00FC1E72">
        <w:rPr>
          <w:rFonts w:hint="eastAsia"/>
          <w:sz w:val="20"/>
          <w:szCs w:val="20"/>
          <w:lang w:eastAsia="zh-CN"/>
        </w:rPr>
        <w:t xml:space="preserve">ACH </w:t>
      </w:r>
      <w:r w:rsidR="00FC1E72" w:rsidRPr="00FC1E72">
        <w:rPr>
          <w:sz w:val="20"/>
          <w:szCs w:val="20"/>
          <w:lang w:eastAsia="zh-CN"/>
        </w:rPr>
        <w:t>performance</w:t>
      </w:r>
      <w:r w:rsidR="00FC1E72" w:rsidRPr="00FC1E72">
        <w:rPr>
          <w:rFonts w:hint="eastAsia"/>
          <w:sz w:val="20"/>
          <w:szCs w:val="20"/>
          <w:lang w:eastAsia="zh-CN"/>
        </w:rPr>
        <w:t xml:space="preserve"> for </w:t>
      </w:r>
      <w:r w:rsidR="00FC1E72" w:rsidRPr="00FC1E72">
        <w:rPr>
          <w:sz w:val="20"/>
          <w:szCs w:val="20"/>
          <w:lang w:eastAsia="zh-CN"/>
        </w:rPr>
        <w:t>different</w:t>
      </w:r>
      <w:r w:rsidR="00FC1E72" w:rsidRPr="00FC1E72">
        <w:rPr>
          <w:rFonts w:hint="eastAsia"/>
          <w:sz w:val="20"/>
          <w:szCs w:val="20"/>
          <w:lang w:eastAsia="zh-CN"/>
        </w:rPr>
        <w:t xml:space="preserve"> frequency offset</w:t>
      </w:r>
    </w:p>
    <w:p w:rsidR="00FC1E72" w:rsidRPr="00FC1E72" w:rsidRDefault="00FC1E72" w:rsidP="00FC1E72">
      <w:pPr>
        <w:rPr>
          <w:b/>
          <w:lang w:eastAsia="zh-CN"/>
        </w:rPr>
      </w:pPr>
    </w:p>
    <w:p w:rsidR="00FC1E72" w:rsidRPr="00FC1E72" w:rsidRDefault="00FC1E72" w:rsidP="00FC1E72">
      <w:pPr>
        <w:rPr>
          <w:sz w:val="20"/>
          <w:szCs w:val="20"/>
          <w:lang w:eastAsia="zh-CN"/>
        </w:rPr>
      </w:pPr>
      <w:r w:rsidRPr="00FC1E72">
        <w:rPr>
          <w:sz w:val="20"/>
          <w:szCs w:val="20"/>
          <w:lang w:eastAsia="zh-CN"/>
        </w:rPr>
        <w:t>B</w:t>
      </w:r>
      <w:r w:rsidRPr="00FC1E72">
        <w:rPr>
          <w:rFonts w:hint="eastAsia"/>
          <w:sz w:val="20"/>
          <w:szCs w:val="20"/>
          <w:lang w:eastAsia="zh-CN"/>
        </w:rPr>
        <w:t xml:space="preserve">ased on </w:t>
      </w:r>
      <w:r w:rsidR="00011E5E">
        <w:rPr>
          <w:rFonts w:hint="eastAsia"/>
          <w:sz w:val="20"/>
          <w:szCs w:val="20"/>
          <w:lang w:eastAsia="zh-CN"/>
        </w:rPr>
        <w:t>the result</w:t>
      </w:r>
      <w:r w:rsidR="00011E5E" w:rsidRPr="00FC1E72">
        <w:rPr>
          <w:rFonts w:hint="eastAsia"/>
          <w:sz w:val="20"/>
          <w:szCs w:val="20"/>
          <w:lang w:eastAsia="zh-CN"/>
        </w:rPr>
        <w:t xml:space="preserve"> </w:t>
      </w:r>
      <w:r w:rsidR="00011E5E">
        <w:rPr>
          <w:rFonts w:hint="eastAsia"/>
          <w:sz w:val="20"/>
          <w:szCs w:val="20"/>
          <w:lang w:eastAsia="zh-CN"/>
        </w:rPr>
        <w:t>of</w:t>
      </w:r>
      <w:r w:rsidR="00B108BD">
        <w:rPr>
          <w:rFonts w:hint="eastAsia"/>
          <w:sz w:val="20"/>
          <w:szCs w:val="20"/>
          <w:lang w:eastAsia="zh-CN"/>
        </w:rPr>
        <w:t xml:space="preserve"> </w:t>
      </w:r>
      <w:r w:rsidR="00B108BD">
        <w:rPr>
          <w:sz w:val="20"/>
          <w:szCs w:val="20"/>
          <w:lang w:eastAsia="zh-CN"/>
        </w:rPr>
        <w:fldChar w:fldCharType="begin"/>
      </w:r>
      <w:r w:rsidR="00B108BD">
        <w:rPr>
          <w:sz w:val="20"/>
          <w:szCs w:val="20"/>
          <w:lang w:eastAsia="zh-CN"/>
        </w:rPr>
        <w:instrText xml:space="preserve"> </w:instrText>
      </w:r>
      <w:r w:rsidR="00B108BD">
        <w:rPr>
          <w:rFonts w:hint="eastAsia"/>
          <w:sz w:val="20"/>
          <w:szCs w:val="20"/>
          <w:lang w:eastAsia="zh-CN"/>
        </w:rPr>
        <w:instrText>REF _Ref110663881 \h</w:instrText>
      </w:r>
      <w:r w:rsidR="00B108BD">
        <w:rPr>
          <w:sz w:val="20"/>
          <w:szCs w:val="20"/>
          <w:lang w:eastAsia="zh-CN"/>
        </w:rPr>
        <w:instrText xml:space="preserve"> </w:instrText>
      </w:r>
      <w:r w:rsidR="00B108BD">
        <w:rPr>
          <w:sz w:val="20"/>
          <w:szCs w:val="20"/>
          <w:lang w:eastAsia="zh-CN"/>
        </w:rPr>
      </w:r>
      <w:r w:rsidR="00B108BD">
        <w:rPr>
          <w:sz w:val="20"/>
          <w:szCs w:val="20"/>
          <w:lang w:eastAsia="zh-CN"/>
        </w:rPr>
        <w:fldChar w:fldCharType="separate"/>
      </w:r>
      <w:r w:rsidR="009153F8" w:rsidRPr="00B108BD">
        <w:rPr>
          <w:sz w:val="20"/>
          <w:szCs w:val="20"/>
        </w:rPr>
        <w:t xml:space="preserve">Figure </w:t>
      </w:r>
      <w:r w:rsidR="009153F8">
        <w:rPr>
          <w:noProof/>
          <w:sz w:val="20"/>
          <w:szCs w:val="20"/>
        </w:rPr>
        <w:t>8</w:t>
      </w:r>
      <w:r w:rsidR="00B108BD">
        <w:rPr>
          <w:sz w:val="20"/>
          <w:szCs w:val="20"/>
          <w:lang w:eastAsia="zh-CN"/>
        </w:rPr>
        <w:fldChar w:fldCharType="end"/>
      </w:r>
      <w:r w:rsidRPr="00FC1E72">
        <w:rPr>
          <w:rFonts w:hint="eastAsia"/>
          <w:sz w:val="20"/>
          <w:szCs w:val="20"/>
          <w:lang w:eastAsia="zh-CN"/>
        </w:rPr>
        <w:t xml:space="preserve">, </w:t>
      </w:r>
      <w:r w:rsidR="000A6214">
        <w:rPr>
          <w:rFonts w:hint="eastAsia"/>
          <w:sz w:val="20"/>
          <w:szCs w:val="20"/>
          <w:lang w:eastAsia="zh-CN"/>
        </w:rPr>
        <w:t>t</w:t>
      </w:r>
      <w:r w:rsidR="00205A38">
        <w:rPr>
          <w:rFonts w:hint="eastAsia"/>
          <w:sz w:val="20"/>
          <w:szCs w:val="20"/>
          <w:lang w:eastAsia="zh-CN"/>
        </w:rPr>
        <w:t>he performance of PRACH</w:t>
      </w:r>
      <w:r w:rsidR="00205A38" w:rsidRPr="00205A38">
        <w:rPr>
          <w:sz w:val="20"/>
          <w:szCs w:val="20"/>
          <w:lang w:eastAsia="zh-CN"/>
        </w:rPr>
        <w:t xml:space="preserve"> </w:t>
      </w:r>
      <w:r w:rsidR="00205A38">
        <w:rPr>
          <w:sz w:val="20"/>
          <w:szCs w:val="20"/>
          <w:lang w:eastAsia="zh-CN"/>
        </w:rPr>
        <w:t>gradually decreases as the frequency offset increases</w:t>
      </w:r>
      <w:r w:rsidR="004B0342">
        <w:rPr>
          <w:rFonts w:hint="eastAsia"/>
          <w:sz w:val="20"/>
          <w:szCs w:val="20"/>
          <w:lang w:eastAsia="zh-CN"/>
        </w:rPr>
        <w:t>,</w:t>
      </w:r>
      <w:r w:rsidR="00205A38">
        <w:rPr>
          <w:rFonts w:hint="eastAsia"/>
          <w:sz w:val="20"/>
          <w:szCs w:val="20"/>
          <w:lang w:eastAsia="zh-CN"/>
        </w:rPr>
        <w:t xml:space="preserve"> </w:t>
      </w:r>
      <w:r w:rsidR="00C256B7">
        <w:rPr>
          <w:rFonts w:hint="eastAsia"/>
          <w:sz w:val="20"/>
          <w:szCs w:val="20"/>
          <w:lang w:eastAsia="zh-CN"/>
        </w:rPr>
        <w:t>and the performance of PRACH</w:t>
      </w:r>
      <w:r w:rsidR="00C256B7" w:rsidRPr="00205A38">
        <w:rPr>
          <w:sz w:val="20"/>
          <w:szCs w:val="20"/>
          <w:lang w:eastAsia="zh-CN"/>
        </w:rPr>
        <w:t xml:space="preserve"> </w:t>
      </w:r>
      <w:r w:rsidR="00C256B7">
        <w:rPr>
          <w:rFonts w:hint="eastAsia"/>
          <w:sz w:val="20"/>
          <w:szCs w:val="20"/>
          <w:lang w:eastAsia="zh-CN"/>
        </w:rPr>
        <w:t xml:space="preserve">with </w:t>
      </w:r>
      <w:proofErr w:type="gramStart"/>
      <w:r w:rsidR="00C256B7">
        <w:rPr>
          <w:rFonts w:hint="eastAsia"/>
          <w:sz w:val="20"/>
          <w:szCs w:val="20"/>
          <w:lang w:eastAsia="zh-CN"/>
        </w:rPr>
        <w:t>5kHz</w:t>
      </w:r>
      <w:proofErr w:type="gramEnd"/>
      <w:r w:rsidR="00C256B7">
        <w:rPr>
          <w:rFonts w:hint="eastAsia"/>
          <w:sz w:val="20"/>
          <w:szCs w:val="20"/>
          <w:lang w:eastAsia="zh-CN"/>
        </w:rPr>
        <w:t xml:space="preserve"> frequency offset </w:t>
      </w:r>
      <w:r w:rsidR="00C256B7">
        <w:rPr>
          <w:sz w:val="20"/>
          <w:szCs w:val="20"/>
          <w:lang w:eastAsia="zh-CN"/>
        </w:rPr>
        <w:t>decreases</w:t>
      </w:r>
      <w:r w:rsidR="00381E74">
        <w:rPr>
          <w:rFonts w:hint="eastAsia"/>
          <w:sz w:val="20"/>
          <w:szCs w:val="20"/>
          <w:lang w:eastAsia="zh-CN"/>
        </w:rPr>
        <w:t xml:space="preserve"> 1.8dB or so compared</w:t>
      </w:r>
      <w:r w:rsidR="00C256B7">
        <w:rPr>
          <w:rFonts w:hint="eastAsia"/>
          <w:sz w:val="20"/>
          <w:szCs w:val="20"/>
          <w:lang w:eastAsia="zh-CN"/>
        </w:rPr>
        <w:t xml:space="preserve"> to no frequency offset</w:t>
      </w:r>
      <w:r w:rsidR="00381E74">
        <w:rPr>
          <w:rFonts w:hint="eastAsia"/>
          <w:sz w:val="20"/>
          <w:szCs w:val="20"/>
          <w:lang w:eastAsia="zh-CN"/>
        </w:rPr>
        <w:t>.</w:t>
      </w:r>
    </w:p>
    <w:p w:rsidR="00572C85" w:rsidRPr="00FC1E72" w:rsidRDefault="00572C85" w:rsidP="005D6029">
      <w:pPr>
        <w:pStyle w:val="a5"/>
        <w:numPr>
          <w:ilvl w:val="0"/>
          <w:numId w:val="23"/>
        </w:numPr>
        <w:autoSpaceDE/>
        <w:autoSpaceDN/>
        <w:adjustRightInd/>
        <w:snapToGrid/>
        <w:spacing w:after="0"/>
        <w:ind w:firstLineChars="0"/>
        <w:jc w:val="left"/>
        <w:rPr>
          <w:b/>
          <w:sz w:val="20"/>
          <w:szCs w:val="20"/>
          <w:lang w:eastAsia="zh-CN"/>
        </w:rPr>
      </w:pPr>
      <w:r w:rsidRPr="00FC1E72">
        <w:rPr>
          <w:rFonts w:hint="eastAsia"/>
          <w:b/>
          <w:sz w:val="20"/>
          <w:szCs w:val="20"/>
          <w:lang w:eastAsia="zh-CN"/>
        </w:rPr>
        <w:t>PRACH format</w:t>
      </w:r>
      <w:r>
        <w:rPr>
          <w:rFonts w:hint="eastAsia"/>
          <w:b/>
          <w:sz w:val="20"/>
          <w:szCs w:val="20"/>
          <w:lang w:eastAsia="zh-CN"/>
        </w:rPr>
        <w:t xml:space="preserve"> B4 of sequence-139 doesn</w:t>
      </w:r>
      <w:r>
        <w:rPr>
          <w:b/>
          <w:sz w:val="20"/>
          <w:szCs w:val="20"/>
          <w:lang w:eastAsia="zh-CN"/>
        </w:rPr>
        <w:t>’</w:t>
      </w:r>
      <w:r>
        <w:rPr>
          <w:rFonts w:hint="eastAsia"/>
          <w:b/>
          <w:sz w:val="20"/>
          <w:szCs w:val="20"/>
          <w:lang w:eastAsia="zh-CN"/>
        </w:rPr>
        <w:t>t match uplink link budget, nevertheless, it is worth doing enhancement due to tolerating larger frequency offset than PRACH of sequence-839</w:t>
      </w:r>
      <w:r w:rsidRPr="00FC1E72">
        <w:rPr>
          <w:rFonts w:hint="eastAsia"/>
          <w:b/>
          <w:sz w:val="20"/>
          <w:szCs w:val="20"/>
          <w:lang w:eastAsia="zh-CN"/>
        </w:rPr>
        <w:t>.</w:t>
      </w:r>
    </w:p>
    <w:p w:rsidR="00F936AE" w:rsidRPr="00572C85" w:rsidRDefault="00F936AE" w:rsidP="00FC1E72">
      <w:pPr>
        <w:rPr>
          <w:b/>
          <w:lang w:eastAsia="zh-CN"/>
        </w:rPr>
      </w:pPr>
    </w:p>
    <w:p w:rsidR="00F936AE" w:rsidRPr="00FC1E72" w:rsidRDefault="00F936AE" w:rsidP="00FC1E72">
      <w:pPr>
        <w:rPr>
          <w:sz w:val="20"/>
          <w:szCs w:val="20"/>
          <w:lang w:eastAsia="zh-CN"/>
        </w:rPr>
      </w:pPr>
      <w:r>
        <w:rPr>
          <w:sz w:val="20"/>
          <w:szCs w:val="20"/>
          <w:lang w:eastAsia="zh-CN"/>
        </w:rPr>
        <w:t xml:space="preserve">As can be seen from the simulation results, the PRACH performance </w:t>
      </w:r>
      <w:r w:rsidR="008E05CE">
        <w:rPr>
          <w:rFonts w:hint="eastAsia"/>
          <w:sz w:val="20"/>
          <w:szCs w:val="20"/>
          <w:lang w:eastAsia="zh-CN"/>
        </w:rPr>
        <w:t xml:space="preserve">will face </w:t>
      </w:r>
      <w:r w:rsidR="00642C7F">
        <w:rPr>
          <w:rFonts w:hint="eastAsia"/>
          <w:sz w:val="20"/>
          <w:szCs w:val="20"/>
          <w:lang w:eastAsia="zh-CN"/>
        </w:rPr>
        <w:t>too large gap in</w:t>
      </w:r>
      <w:r>
        <w:rPr>
          <w:sz w:val="20"/>
          <w:szCs w:val="20"/>
          <w:lang w:eastAsia="zh-CN"/>
        </w:rPr>
        <w:t xml:space="preserve"> GEO </w:t>
      </w:r>
      <w:r w:rsidR="00F45724">
        <w:rPr>
          <w:rFonts w:hint="eastAsia"/>
          <w:sz w:val="20"/>
          <w:szCs w:val="20"/>
          <w:lang w:eastAsia="zh-CN"/>
        </w:rPr>
        <w:t>S</w:t>
      </w:r>
      <w:r>
        <w:rPr>
          <w:sz w:val="20"/>
          <w:szCs w:val="20"/>
          <w:lang w:eastAsia="zh-CN"/>
        </w:rPr>
        <w:t xml:space="preserve">et-1 and </w:t>
      </w:r>
      <w:r w:rsidR="00642C7F">
        <w:rPr>
          <w:rFonts w:hint="eastAsia"/>
          <w:sz w:val="20"/>
          <w:szCs w:val="20"/>
          <w:lang w:eastAsia="zh-CN"/>
        </w:rPr>
        <w:t>all altitude satellites</w:t>
      </w:r>
      <w:r w:rsidR="00642C7F">
        <w:rPr>
          <w:sz w:val="20"/>
          <w:szCs w:val="20"/>
          <w:lang w:eastAsia="zh-CN"/>
        </w:rPr>
        <w:t xml:space="preserve"> </w:t>
      </w:r>
      <w:r w:rsidR="00716B5F">
        <w:rPr>
          <w:rFonts w:hint="eastAsia"/>
          <w:sz w:val="20"/>
          <w:szCs w:val="20"/>
          <w:lang w:eastAsia="zh-CN"/>
        </w:rPr>
        <w:t xml:space="preserve">of </w:t>
      </w:r>
      <w:r>
        <w:rPr>
          <w:sz w:val="20"/>
          <w:szCs w:val="20"/>
          <w:lang w:eastAsia="zh-CN"/>
        </w:rPr>
        <w:t>Set-2 scenario.</w:t>
      </w:r>
      <w:r w:rsidR="00852F70">
        <w:rPr>
          <w:rFonts w:hint="eastAsia"/>
          <w:sz w:val="20"/>
          <w:szCs w:val="20"/>
          <w:lang w:eastAsia="zh-CN"/>
        </w:rPr>
        <w:t xml:space="preserve"> </w:t>
      </w:r>
      <w:r>
        <w:rPr>
          <w:rFonts w:hint="eastAsia"/>
          <w:sz w:val="20"/>
          <w:szCs w:val="20"/>
          <w:lang w:eastAsia="zh-CN"/>
        </w:rPr>
        <w:t>PRACH should be enhance</w:t>
      </w:r>
      <w:r w:rsidR="002E309F">
        <w:rPr>
          <w:rFonts w:hint="eastAsia"/>
          <w:sz w:val="20"/>
          <w:szCs w:val="20"/>
          <w:lang w:eastAsia="zh-CN"/>
        </w:rPr>
        <w:t>d</w:t>
      </w:r>
      <w:r>
        <w:rPr>
          <w:rFonts w:hint="eastAsia"/>
          <w:sz w:val="20"/>
          <w:szCs w:val="20"/>
          <w:lang w:eastAsia="zh-CN"/>
        </w:rPr>
        <w:t xml:space="preserve"> on </w:t>
      </w:r>
      <w:bookmarkStart w:id="28" w:name="OLE_LINK14"/>
      <w:bookmarkStart w:id="29" w:name="OLE_LINK15"/>
      <w:r w:rsidR="00642C7F">
        <w:rPr>
          <w:rFonts w:hint="eastAsia"/>
          <w:sz w:val="20"/>
          <w:szCs w:val="20"/>
          <w:lang w:eastAsia="zh-CN"/>
        </w:rPr>
        <w:t>LEO-600</w:t>
      </w:r>
      <w:bookmarkEnd w:id="28"/>
      <w:bookmarkEnd w:id="29"/>
      <w:r w:rsidR="00642C7F">
        <w:rPr>
          <w:rFonts w:hint="eastAsia"/>
          <w:sz w:val="20"/>
          <w:szCs w:val="20"/>
          <w:lang w:eastAsia="zh-CN"/>
        </w:rPr>
        <w:t xml:space="preserve"> </w:t>
      </w:r>
      <w:r w:rsidR="00F45724">
        <w:rPr>
          <w:rFonts w:hint="eastAsia"/>
          <w:sz w:val="20"/>
          <w:szCs w:val="20"/>
          <w:lang w:eastAsia="zh-CN"/>
        </w:rPr>
        <w:t xml:space="preserve">Set-1 and </w:t>
      </w:r>
      <w:r w:rsidR="00642C7F">
        <w:rPr>
          <w:rFonts w:hint="eastAsia"/>
          <w:sz w:val="20"/>
          <w:szCs w:val="20"/>
          <w:lang w:eastAsia="zh-CN"/>
        </w:rPr>
        <w:t xml:space="preserve">LEO-1200 </w:t>
      </w:r>
      <w:r w:rsidR="00F45724">
        <w:rPr>
          <w:rFonts w:hint="eastAsia"/>
          <w:sz w:val="20"/>
          <w:szCs w:val="20"/>
          <w:lang w:eastAsia="zh-CN"/>
        </w:rPr>
        <w:t>Set-</w:t>
      </w:r>
      <w:r w:rsidR="00642C7F">
        <w:rPr>
          <w:rFonts w:hint="eastAsia"/>
          <w:sz w:val="20"/>
          <w:szCs w:val="20"/>
          <w:lang w:eastAsia="zh-CN"/>
        </w:rPr>
        <w:t>1</w:t>
      </w:r>
      <w:r w:rsidR="004E5867">
        <w:rPr>
          <w:rFonts w:hint="eastAsia"/>
          <w:sz w:val="20"/>
          <w:szCs w:val="20"/>
          <w:lang w:eastAsia="zh-CN"/>
        </w:rPr>
        <w:t xml:space="preserve"> </w:t>
      </w:r>
      <w:r w:rsidR="00F45724">
        <w:rPr>
          <w:rFonts w:hint="eastAsia"/>
          <w:sz w:val="20"/>
          <w:szCs w:val="20"/>
          <w:lang w:eastAsia="zh-CN"/>
        </w:rPr>
        <w:t xml:space="preserve">and </w:t>
      </w:r>
      <w:r w:rsidR="00642C7F">
        <w:rPr>
          <w:rFonts w:hint="eastAsia"/>
          <w:sz w:val="20"/>
          <w:szCs w:val="20"/>
          <w:lang w:eastAsia="zh-CN"/>
        </w:rPr>
        <w:t xml:space="preserve">MEO </w:t>
      </w:r>
      <w:r w:rsidR="00F45724">
        <w:rPr>
          <w:rFonts w:hint="eastAsia"/>
          <w:sz w:val="20"/>
          <w:szCs w:val="20"/>
          <w:lang w:eastAsia="zh-CN"/>
        </w:rPr>
        <w:t>Set-</w:t>
      </w:r>
      <w:r w:rsidR="00642C7F">
        <w:rPr>
          <w:rFonts w:hint="eastAsia"/>
          <w:sz w:val="20"/>
          <w:szCs w:val="20"/>
          <w:lang w:eastAsia="zh-CN"/>
        </w:rPr>
        <w:t xml:space="preserve">1 </w:t>
      </w:r>
      <w:r w:rsidR="00F45724">
        <w:rPr>
          <w:rFonts w:hint="eastAsia"/>
          <w:sz w:val="20"/>
          <w:szCs w:val="20"/>
          <w:lang w:eastAsia="zh-CN"/>
        </w:rPr>
        <w:t>scenarios.</w:t>
      </w:r>
    </w:p>
    <w:p w:rsidR="008147B1" w:rsidRPr="00FC1E72" w:rsidRDefault="008147B1" w:rsidP="008147B1">
      <w:pPr>
        <w:pStyle w:val="a5"/>
        <w:autoSpaceDE/>
        <w:autoSpaceDN/>
        <w:adjustRightInd/>
        <w:snapToGrid/>
        <w:spacing w:after="0"/>
        <w:ind w:left="1247" w:firstLineChars="0" w:firstLine="0"/>
        <w:jc w:val="left"/>
        <w:rPr>
          <w:b/>
          <w:sz w:val="20"/>
          <w:szCs w:val="20"/>
          <w:lang w:eastAsia="zh-CN"/>
        </w:rPr>
      </w:pPr>
    </w:p>
    <w:p w:rsidR="00FC1E72" w:rsidRDefault="007020AE" w:rsidP="00855ECA">
      <w:pPr>
        <w:pStyle w:val="a5"/>
        <w:numPr>
          <w:ilvl w:val="0"/>
          <w:numId w:val="4"/>
        </w:numPr>
        <w:autoSpaceDE/>
        <w:autoSpaceDN/>
        <w:adjustRightInd/>
        <w:snapToGrid/>
        <w:spacing w:after="0"/>
        <w:ind w:left="988" w:firstLineChars="0" w:hanging="988"/>
        <w:jc w:val="left"/>
        <w:rPr>
          <w:b/>
          <w:sz w:val="20"/>
          <w:szCs w:val="20"/>
          <w:lang w:eastAsia="zh-CN"/>
        </w:rPr>
      </w:pPr>
      <w:r>
        <w:rPr>
          <w:rFonts w:hint="eastAsia"/>
          <w:b/>
          <w:sz w:val="20"/>
          <w:szCs w:val="20"/>
          <w:lang w:eastAsia="zh-CN"/>
        </w:rPr>
        <w:t xml:space="preserve">PRACH </w:t>
      </w:r>
      <w:r w:rsidR="00057ED4">
        <w:rPr>
          <w:rFonts w:hint="eastAsia"/>
          <w:b/>
          <w:sz w:val="20"/>
          <w:szCs w:val="20"/>
          <w:lang w:eastAsia="zh-CN"/>
        </w:rPr>
        <w:t xml:space="preserve">transmission should be enhanced for </w:t>
      </w:r>
      <w:proofErr w:type="spellStart"/>
      <w:r w:rsidR="00057ED4">
        <w:rPr>
          <w:rFonts w:hint="eastAsia"/>
          <w:b/>
          <w:sz w:val="20"/>
          <w:szCs w:val="20"/>
          <w:lang w:eastAsia="zh-CN"/>
        </w:rPr>
        <w:t>coeverage</w:t>
      </w:r>
      <w:proofErr w:type="spellEnd"/>
      <w:r w:rsidR="00057ED4">
        <w:rPr>
          <w:rFonts w:hint="eastAsia"/>
          <w:b/>
          <w:sz w:val="20"/>
          <w:szCs w:val="20"/>
          <w:lang w:eastAsia="zh-CN"/>
        </w:rPr>
        <w:t xml:space="preserve"> enhancement </w:t>
      </w:r>
      <w:r>
        <w:rPr>
          <w:rFonts w:hint="eastAsia"/>
          <w:b/>
          <w:sz w:val="20"/>
          <w:szCs w:val="20"/>
          <w:lang w:eastAsia="zh-CN"/>
        </w:rPr>
        <w:t xml:space="preserve">based on </w:t>
      </w:r>
      <w:r w:rsidR="00057ED4">
        <w:rPr>
          <w:rFonts w:hint="eastAsia"/>
          <w:b/>
          <w:sz w:val="20"/>
          <w:szCs w:val="20"/>
          <w:lang w:eastAsia="zh-CN"/>
        </w:rPr>
        <w:t>simulation results</w:t>
      </w:r>
      <w:r w:rsidR="00C821A9">
        <w:rPr>
          <w:rFonts w:hint="eastAsia"/>
          <w:b/>
          <w:sz w:val="20"/>
          <w:szCs w:val="20"/>
          <w:lang w:eastAsia="zh-CN"/>
        </w:rPr>
        <w:t>.</w:t>
      </w:r>
    </w:p>
    <w:p w:rsidR="00057ED4" w:rsidRPr="00DF2240" w:rsidRDefault="00057ED4" w:rsidP="00057ED4">
      <w:pPr>
        <w:pStyle w:val="a5"/>
        <w:numPr>
          <w:ilvl w:val="0"/>
          <w:numId w:val="4"/>
        </w:numPr>
        <w:autoSpaceDE/>
        <w:autoSpaceDN/>
        <w:adjustRightInd/>
        <w:snapToGrid/>
        <w:spacing w:after="0"/>
        <w:ind w:left="988" w:firstLineChars="0" w:hanging="988"/>
        <w:jc w:val="left"/>
        <w:rPr>
          <w:b/>
          <w:sz w:val="20"/>
          <w:szCs w:val="20"/>
          <w:lang w:eastAsia="zh-CN"/>
        </w:rPr>
      </w:pPr>
      <w:r w:rsidRPr="00DF2240">
        <w:rPr>
          <w:rFonts w:hint="eastAsia"/>
          <w:b/>
          <w:sz w:val="20"/>
          <w:szCs w:val="20"/>
          <w:lang w:eastAsia="zh-CN"/>
        </w:rPr>
        <w:t xml:space="preserve">PRACH </w:t>
      </w:r>
      <w:r w:rsidRPr="00DF2240">
        <w:rPr>
          <w:b/>
          <w:sz w:val="20"/>
          <w:szCs w:val="20"/>
          <w:lang w:eastAsia="zh-CN"/>
        </w:rPr>
        <w:t>repetition</w:t>
      </w:r>
      <w:r w:rsidRPr="00DF2240">
        <w:rPr>
          <w:rFonts w:hint="eastAsia"/>
          <w:b/>
          <w:sz w:val="20"/>
          <w:szCs w:val="20"/>
          <w:lang w:eastAsia="zh-CN"/>
        </w:rPr>
        <w:t>s</w:t>
      </w:r>
      <w:r w:rsidRPr="00DF2240">
        <w:rPr>
          <w:b/>
          <w:sz w:val="20"/>
          <w:szCs w:val="20"/>
          <w:lang w:eastAsia="zh-CN"/>
        </w:rPr>
        <w:t xml:space="preserve"> can be achieved by configuring multiple consecutive random access </w:t>
      </w:r>
      <w:r w:rsidRPr="00DF2240">
        <w:rPr>
          <w:rFonts w:hint="eastAsia"/>
          <w:b/>
          <w:sz w:val="20"/>
          <w:szCs w:val="20"/>
          <w:lang w:eastAsia="zh-CN"/>
        </w:rPr>
        <w:t>occasion</w:t>
      </w:r>
      <w:r w:rsidRPr="00DF2240">
        <w:rPr>
          <w:b/>
          <w:sz w:val="20"/>
          <w:szCs w:val="20"/>
          <w:lang w:eastAsia="zh-CN"/>
        </w:rPr>
        <w:t>s</w:t>
      </w:r>
      <w:r>
        <w:rPr>
          <w:rFonts w:hint="eastAsia"/>
          <w:b/>
          <w:sz w:val="20"/>
          <w:szCs w:val="20"/>
          <w:lang w:eastAsia="zh-CN"/>
        </w:rPr>
        <w:t xml:space="preserve"> i</w:t>
      </w:r>
      <w:r w:rsidRPr="00DF2240">
        <w:rPr>
          <w:b/>
          <w:sz w:val="20"/>
          <w:szCs w:val="20"/>
          <w:lang w:eastAsia="zh-CN"/>
        </w:rPr>
        <w:t>n applications</w:t>
      </w:r>
      <w:r w:rsidRPr="00DF2240">
        <w:rPr>
          <w:rFonts w:hint="eastAsia"/>
          <w:b/>
          <w:sz w:val="20"/>
          <w:szCs w:val="20"/>
          <w:lang w:eastAsia="zh-CN"/>
        </w:rPr>
        <w:t xml:space="preserve">, </w:t>
      </w:r>
      <w:r>
        <w:rPr>
          <w:rFonts w:hint="eastAsia"/>
          <w:b/>
          <w:sz w:val="20"/>
          <w:szCs w:val="20"/>
          <w:lang w:eastAsia="zh-CN"/>
        </w:rPr>
        <w:t xml:space="preserve">with </w:t>
      </w:r>
      <w:r w:rsidRPr="00DF2240">
        <w:rPr>
          <w:rFonts w:hint="eastAsia"/>
          <w:b/>
          <w:sz w:val="20"/>
          <w:szCs w:val="20"/>
          <w:lang w:eastAsia="zh-CN"/>
        </w:rPr>
        <w:t>configurable 1</w:t>
      </w:r>
      <w:proofErr w:type="gramStart"/>
      <w:r w:rsidRPr="00DF2240">
        <w:rPr>
          <w:rFonts w:hint="eastAsia"/>
          <w:b/>
          <w:sz w:val="20"/>
          <w:szCs w:val="20"/>
          <w:lang w:eastAsia="zh-CN"/>
        </w:rPr>
        <w:t>,2,4,8,16</w:t>
      </w:r>
      <w:proofErr w:type="gramEnd"/>
      <w:r w:rsidRPr="00DF2240">
        <w:rPr>
          <w:rFonts w:hint="eastAsia"/>
          <w:b/>
          <w:sz w:val="20"/>
          <w:szCs w:val="20"/>
          <w:lang w:eastAsia="zh-CN"/>
        </w:rPr>
        <w:t xml:space="preserve"> </w:t>
      </w:r>
      <w:r w:rsidRPr="00DF2240">
        <w:rPr>
          <w:b/>
          <w:sz w:val="20"/>
          <w:szCs w:val="20"/>
          <w:lang w:eastAsia="zh-CN"/>
        </w:rPr>
        <w:t xml:space="preserve">consecutive random access </w:t>
      </w:r>
      <w:r w:rsidRPr="00DF2240">
        <w:rPr>
          <w:rFonts w:hint="eastAsia"/>
          <w:b/>
          <w:sz w:val="20"/>
          <w:szCs w:val="20"/>
          <w:lang w:eastAsia="zh-CN"/>
        </w:rPr>
        <w:t>occasion</w:t>
      </w:r>
      <w:r w:rsidRPr="00DF2240">
        <w:rPr>
          <w:b/>
          <w:sz w:val="20"/>
          <w:szCs w:val="20"/>
          <w:lang w:eastAsia="zh-CN"/>
        </w:rPr>
        <w:t>s</w:t>
      </w:r>
      <w:r w:rsidRPr="00DF2240">
        <w:rPr>
          <w:rFonts w:hint="eastAsia"/>
          <w:b/>
          <w:sz w:val="20"/>
          <w:szCs w:val="20"/>
          <w:lang w:eastAsia="zh-CN"/>
        </w:rPr>
        <w:t>.</w:t>
      </w:r>
    </w:p>
    <w:p w:rsidR="00057ED4" w:rsidRPr="00057ED4" w:rsidRDefault="00057ED4" w:rsidP="00414200">
      <w:pPr>
        <w:autoSpaceDE/>
        <w:autoSpaceDN/>
        <w:adjustRightInd/>
        <w:snapToGrid/>
        <w:spacing w:after="180"/>
        <w:jc w:val="left"/>
        <w:rPr>
          <w:sz w:val="20"/>
          <w:szCs w:val="20"/>
          <w:lang w:eastAsia="zh-CN"/>
        </w:rPr>
      </w:pPr>
    </w:p>
    <w:p w:rsidR="00C05CDB" w:rsidRDefault="00C05CDB" w:rsidP="00C05CDB">
      <w:pPr>
        <w:pStyle w:val="3"/>
        <w:rPr>
          <w:lang w:eastAsia="zh-CN"/>
        </w:rPr>
      </w:pPr>
      <w:r>
        <w:rPr>
          <w:rFonts w:hint="eastAsia"/>
          <w:lang w:eastAsia="zh-CN"/>
        </w:rPr>
        <w:t>PDCCH</w:t>
      </w:r>
    </w:p>
    <w:p w:rsidR="00806428" w:rsidRPr="003C739B" w:rsidRDefault="00806428" w:rsidP="00806428">
      <w:pPr>
        <w:rPr>
          <w:sz w:val="20"/>
          <w:szCs w:val="20"/>
          <w:lang w:eastAsia="zh-CN"/>
        </w:rPr>
      </w:pPr>
      <w:r w:rsidRPr="003C739B">
        <w:rPr>
          <w:sz w:val="20"/>
          <w:szCs w:val="20"/>
          <w:lang w:eastAsia="zh-CN"/>
        </w:rPr>
        <w:t>For coverage evaluation of PDCCH in NR NTN, the following table is assumed.</w:t>
      </w:r>
    </w:p>
    <w:p w:rsidR="00234377" w:rsidRPr="004F6B1A" w:rsidRDefault="00234377" w:rsidP="00234377">
      <w:pPr>
        <w:keepNext/>
        <w:keepLines/>
        <w:autoSpaceDE/>
        <w:autoSpaceDN/>
        <w:adjustRightInd/>
        <w:snapToGrid/>
        <w:spacing w:before="60" w:after="180"/>
        <w:jc w:val="center"/>
        <w:rPr>
          <w:b/>
          <w:sz w:val="20"/>
          <w:szCs w:val="20"/>
          <w:lang w:val="en-GB"/>
        </w:rPr>
      </w:pPr>
      <w:r w:rsidRPr="004F6B1A">
        <w:rPr>
          <w:b/>
          <w:sz w:val="20"/>
          <w:szCs w:val="20"/>
          <w:lang w:val="en-GB"/>
        </w:rPr>
        <w:t xml:space="preserve">Table </w:t>
      </w:r>
      <w:r w:rsidRPr="004F6B1A">
        <w:rPr>
          <w:b/>
          <w:sz w:val="20"/>
          <w:szCs w:val="20"/>
          <w:lang w:val="en-GB"/>
        </w:rPr>
        <w:fldChar w:fldCharType="begin"/>
      </w:r>
      <w:r w:rsidRPr="004F6B1A">
        <w:rPr>
          <w:b/>
          <w:sz w:val="20"/>
          <w:szCs w:val="20"/>
          <w:lang w:val="en-GB"/>
        </w:rPr>
        <w:instrText xml:space="preserve"> SEQ Table \* ARABIC </w:instrText>
      </w:r>
      <w:r w:rsidRPr="004F6B1A">
        <w:rPr>
          <w:b/>
          <w:sz w:val="20"/>
          <w:szCs w:val="20"/>
          <w:lang w:val="en-GB"/>
        </w:rPr>
        <w:fldChar w:fldCharType="separate"/>
      </w:r>
      <w:r>
        <w:rPr>
          <w:b/>
          <w:noProof/>
          <w:sz w:val="20"/>
          <w:szCs w:val="20"/>
          <w:lang w:val="en-GB"/>
        </w:rPr>
        <w:t>10</w:t>
      </w:r>
      <w:r w:rsidRPr="004F6B1A">
        <w:rPr>
          <w:b/>
          <w:sz w:val="20"/>
          <w:szCs w:val="20"/>
          <w:lang w:val="en-GB"/>
        </w:rPr>
        <w:fldChar w:fldCharType="end"/>
      </w:r>
      <w:r w:rsidRPr="004F6B1A">
        <w:rPr>
          <w:b/>
          <w:sz w:val="20"/>
          <w:szCs w:val="20"/>
          <w:lang w:val="en-GB"/>
        </w:rPr>
        <w:t>:</w:t>
      </w:r>
      <w:r w:rsidR="00E774CA">
        <w:rPr>
          <w:rFonts w:hint="eastAsia"/>
          <w:b/>
          <w:sz w:val="20"/>
          <w:szCs w:val="20"/>
          <w:lang w:val="en-GB" w:eastAsia="zh-CN"/>
        </w:rPr>
        <w:t xml:space="preserve"> </w:t>
      </w:r>
      <w:r w:rsidRPr="004F6B1A">
        <w:rPr>
          <w:rFonts w:hint="eastAsia"/>
          <w:b/>
          <w:sz w:val="20"/>
          <w:szCs w:val="20"/>
          <w:lang w:val="en-GB"/>
        </w:rPr>
        <w:t>P</w:t>
      </w:r>
      <w:r>
        <w:rPr>
          <w:rFonts w:hint="eastAsia"/>
          <w:b/>
          <w:sz w:val="20"/>
          <w:szCs w:val="20"/>
          <w:lang w:val="en-GB" w:eastAsia="zh-CN"/>
        </w:rPr>
        <w:t>DCCH parameters assumption</w:t>
      </w:r>
    </w:p>
    <w:tbl>
      <w:tblPr>
        <w:tblW w:w="9067" w:type="dxa"/>
        <w:jc w:val="center"/>
        <w:tblCellMar>
          <w:left w:w="0" w:type="dxa"/>
          <w:right w:w="0" w:type="dxa"/>
        </w:tblCellMar>
        <w:tblLook w:val="04A0" w:firstRow="1" w:lastRow="0" w:firstColumn="1" w:lastColumn="0" w:noHBand="0" w:noVBand="1"/>
      </w:tblPr>
      <w:tblGrid>
        <w:gridCol w:w="3114"/>
        <w:gridCol w:w="5953"/>
      </w:tblGrid>
      <w:tr w:rsidR="00806428" w:rsidRPr="00CA38D8" w:rsidTr="0030159B">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806428" w:rsidRPr="00CA38D8" w:rsidRDefault="00806428" w:rsidP="0030159B">
            <w:pPr>
              <w:overflowPunct w:val="0"/>
              <w:jc w:val="center"/>
              <w:textAlignment w:val="baseline"/>
              <w:rPr>
                <w:b/>
                <w:bCs/>
                <w:sz w:val="20"/>
                <w:szCs w:val="20"/>
              </w:rPr>
            </w:pPr>
            <w:r w:rsidRPr="00CA38D8">
              <w:rPr>
                <w:b/>
                <w:bCs/>
                <w:color w:val="000000"/>
                <w:sz w:val="20"/>
                <w:szCs w:val="2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806428" w:rsidRPr="00CA38D8" w:rsidRDefault="00806428" w:rsidP="0030159B">
            <w:pPr>
              <w:overflowPunct w:val="0"/>
              <w:jc w:val="center"/>
              <w:textAlignment w:val="baseline"/>
              <w:rPr>
                <w:b/>
                <w:bCs/>
                <w:sz w:val="20"/>
                <w:szCs w:val="20"/>
              </w:rPr>
            </w:pPr>
            <w:r w:rsidRPr="00CA38D8">
              <w:rPr>
                <w:b/>
                <w:bCs/>
                <w:color w:val="000000"/>
                <w:sz w:val="20"/>
                <w:szCs w:val="20"/>
              </w:rPr>
              <w:t>Value</w:t>
            </w:r>
          </w:p>
        </w:tc>
      </w:tr>
      <w:tr w:rsidR="00806428" w:rsidRPr="00CA38D8"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CA38D8" w:rsidRDefault="00806428" w:rsidP="0030159B">
            <w:pPr>
              <w:rPr>
                <w:sz w:val="20"/>
                <w:szCs w:val="20"/>
              </w:rPr>
            </w:pPr>
            <w:r w:rsidRPr="00CA38D8">
              <w:rPr>
                <w:sz w:val="20"/>
                <w:szCs w:val="20"/>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CA38D8" w:rsidRDefault="00806428" w:rsidP="0030159B">
            <w:pPr>
              <w:spacing w:before="20" w:after="20" w:line="276" w:lineRule="auto"/>
              <w:rPr>
                <w:sz w:val="20"/>
                <w:szCs w:val="20"/>
              </w:rPr>
            </w:pPr>
            <w:r w:rsidRPr="00CA38D8">
              <w:rPr>
                <w:sz w:val="20"/>
                <w:szCs w:val="20"/>
              </w:rPr>
              <w:t>2 for 2GHz</w:t>
            </w:r>
          </w:p>
        </w:tc>
      </w:tr>
      <w:tr w:rsidR="00806428" w:rsidRPr="00CA38D8"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CA38D8" w:rsidRDefault="00806428" w:rsidP="0030159B">
            <w:pPr>
              <w:rPr>
                <w:sz w:val="20"/>
                <w:szCs w:val="20"/>
              </w:rPr>
            </w:pPr>
            <w:r w:rsidRPr="00CA38D8">
              <w:rPr>
                <w:sz w:val="20"/>
                <w:szCs w:val="20"/>
              </w:rPr>
              <w:t>Aggregation level</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CA38D8" w:rsidRDefault="00806428" w:rsidP="0030159B">
            <w:pPr>
              <w:spacing w:before="20" w:after="20" w:line="276" w:lineRule="auto"/>
              <w:rPr>
                <w:sz w:val="20"/>
                <w:szCs w:val="20"/>
              </w:rPr>
            </w:pPr>
            <w:r w:rsidRPr="00CA38D8">
              <w:rPr>
                <w:sz w:val="20"/>
                <w:szCs w:val="20"/>
              </w:rPr>
              <w:t>16</w:t>
            </w:r>
          </w:p>
        </w:tc>
      </w:tr>
      <w:tr w:rsidR="00806428" w:rsidRPr="00CA38D8"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CA38D8" w:rsidRDefault="00806428" w:rsidP="0030159B">
            <w:pPr>
              <w:rPr>
                <w:sz w:val="20"/>
                <w:szCs w:val="20"/>
              </w:rPr>
            </w:pPr>
            <w:r w:rsidRPr="00CA38D8">
              <w:rPr>
                <w:sz w:val="20"/>
                <w:szCs w:val="20"/>
              </w:rPr>
              <w:t>Payload</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CA38D8" w:rsidRDefault="00806428" w:rsidP="0030159B">
            <w:pPr>
              <w:spacing w:before="20" w:after="20" w:line="276" w:lineRule="auto"/>
              <w:rPr>
                <w:sz w:val="20"/>
                <w:szCs w:val="20"/>
              </w:rPr>
            </w:pPr>
            <w:r w:rsidRPr="00CA38D8">
              <w:rPr>
                <w:sz w:val="20"/>
                <w:szCs w:val="20"/>
              </w:rPr>
              <w:t>40 bits</w:t>
            </w:r>
          </w:p>
        </w:tc>
      </w:tr>
      <w:tr w:rsidR="00806428" w:rsidRPr="00CA38D8"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CA38D8" w:rsidRDefault="00806428" w:rsidP="0030159B">
            <w:pPr>
              <w:rPr>
                <w:sz w:val="20"/>
                <w:szCs w:val="20"/>
              </w:rPr>
            </w:pPr>
            <w:r w:rsidRPr="00CA38D8">
              <w:rPr>
                <w:sz w:val="20"/>
                <w:szCs w:val="20"/>
              </w:rPr>
              <w:t>CORESET size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CA38D8" w:rsidRDefault="00806428" w:rsidP="0030159B">
            <w:pPr>
              <w:spacing w:before="20" w:after="20" w:line="276" w:lineRule="auto"/>
              <w:rPr>
                <w:sz w:val="20"/>
                <w:szCs w:val="20"/>
              </w:rPr>
            </w:pPr>
            <w:r w:rsidRPr="00CA38D8">
              <w:rPr>
                <w:sz w:val="20"/>
                <w:szCs w:val="20"/>
              </w:rPr>
              <w:t>2 symbols, 48 PRBs</w:t>
            </w:r>
          </w:p>
        </w:tc>
      </w:tr>
      <w:tr w:rsidR="00806428" w:rsidRPr="00CA38D8"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CA38D8" w:rsidRDefault="00806428" w:rsidP="0030159B">
            <w:pPr>
              <w:rPr>
                <w:sz w:val="20"/>
                <w:szCs w:val="20"/>
              </w:rPr>
            </w:pPr>
            <w:proofErr w:type="spellStart"/>
            <w:r w:rsidRPr="00CA38D8">
              <w:rPr>
                <w:sz w:val="20"/>
                <w:szCs w:val="20"/>
              </w:rPr>
              <w:t>Tx</w:t>
            </w:r>
            <w:proofErr w:type="spellEnd"/>
            <w:r w:rsidRPr="00CA38D8">
              <w:rPr>
                <w:sz w:val="20"/>
                <w:szCs w:val="20"/>
              </w:rPr>
              <w:t xml:space="preserve"> Diversity</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CA38D8" w:rsidRDefault="00603BB8" w:rsidP="0030159B">
            <w:pPr>
              <w:spacing w:before="20" w:after="20" w:line="276" w:lineRule="auto"/>
              <w:rPr>
                <w:sz w:val="20"/>
                <w:szCs w:val="20"/>
              </w:rPr>
            </w:pPr>
            <w:r w:rsidRPr="00CA38D8">
              <w:rPr>
                <w:sz w:val="20"/>
                <w:szCs w:val="20"/>
                <w:lang w:eastAsia="zh-CN"/>
              </w:rPr>
              <w:t>N</w:t>
            </w:r>
            <w:r w:rsidRPr="00CA38D8">
              <w:rPr>
                <w:rFonts w:hint="eastAsia"/>
                <w:sz w:val="20"/>
                <w:szCs w:val="20"/>
                <w:lang w:eastAsia="zh-CN"/>
              </w:rPr>
              <w:t>one</w:t>
            </w:r>
          </w:p>
        </w:tc>
      </w:tr>
      <w:tr w:rsidR="00603BB8" w:rsidRPr="00CA38D8"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603BB8" w:rsidRPr="00CA38D8" w:rsidRDefault="00603BB8" w:rsidP="0030159B">
            <w:pPr>
              <w:rPr>
                <w:sz w:val="20"/>
                <w:szCs w:val="20"/>
                <w:lang w:eastAsia="zh-CN"/>
              </w:rPr>
            </w:pPr>
            <w:r w:rsidRPr="00CA38D8">
              <w:rPr>
                <w:sz w:val="20"/>
                <w:szCs w:val="20"/>
              </w:rPr>
              <w:t>Rx</w:t>
            </w:r>
            <w:r w:rsidRPr="00CA38D8">
              <w:rPr>
                <w:rFonts w:hint="eastAsia"/>
                <w:sz w:val="20"/>
                <w:szCs w:val="20"/>
                <w:lang w:eastAsia="zh-CN"/>
              </w:rPr>
              <w:t xml:space="preserve"> </w:t>
            </w:r>
            <w:proofErr w:type="spellStart"/>
            <w:r w:rsidRPr="00CA38D8">
              <w:rPr>
                <w:rFonts w:hint="eastAsia"/>
                <w:sz w:val="20"/>
                <w:szCs w:val="20"/>
                <w:lang w:eastAsia="zh-CN"/>
              </w:rPr>
              <w:t>antenea</w:t>
            </w:r>
            <w:proofErr w:type="spellEnd"/>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rsidR="00603BB8" w:rsidRPr="00CA38D8" w:rsidRDefault="00603BB8" w:rsidP="0030159B">
            <w:pPr>
              <w:spacing w:before="20" w:after="20" w:line="276" w:lineRule="auto"/>
              <w:rPr>
                <w:sz w:val="20"/>
                <w:szCs w:val="20"/>
                <w:lang w:eastAsia="zh-CN"/>
              </w:rPr>
            </w:pPr>
            <w:r w:rsidRPr="00CA38D8">
              <w:rPr>
                <w:rFonts w:hint="eastAsia"/>
                <w:sz w:val="20"/>
                <w:szCs w:val="20"/>
                <w:lang w:eastAsia="zh-CN"/>
              </w:rPr>
              <w:t>2Rx</w:t>
            </w:r>
          </w:p>
        </w:tc>
      </w:tr>
      <w:tr w:rsidR="00806428" w:rsidRPr="00CA38D8" w:rsidTr="0030159B">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06428" w:rsidRPr="00CA38D8" w:rsidRDefault="00806428" w:rsidP="0030159B">
            <w:pPr>
              <w:rPr>
                <w:sz w:val="20"/>
                <w:szCs w:val="20"/>
              </w:rPr>
            </w:pPr>
            <w:r w:rsidRPr="00CA38D8">
              <w:rPr>
                <w:sz w:val="20"/>
                <w:szCs w:val="20"/>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806428" w:rsidRPr="00CA38D8" w:rsidRDefault="00806428" w:rsidP="0030159B">
            <w:pPr>
              <w:spacing w:before="20" w:after="20" w:line="276" w:lineRule="auto"/>
              <w:rPr>
                <w:sz w:val="20"/>
                <w:szCs w:val="20"/>
              </w:rPr>
            </w:pPr>
            <w:r w:rsidRPr="00CA38D8">
              <w:rPr>
                <w:sz w:val="20"/>
                <w:szCs w:val="20"/>
              </w:rPr>
              <w:t>1% BLER</w:t>
            </w:r>
          </w:p>
        </w:tc>
      </w:tr>
    </w:tbl>
    <w:p w:rsidR="00806428" w:rsidRDefault="00806428" w:rsidP="00806428">
      <w:pPr>
        <w:rPr>
          <w:lang w:eastAsia="x-none"/>
        </w:rPr>
      </w:pPr>
    </w:p>
    <w:p w:rsidR="00806428" w:rsidRDefault="00806428" w:rsidP="00806428">
      <w:pPr>
        <w:rPr>
          <w:lang w:eastAsia="x-none"/>
        </w:rPr>
      </w:pPr>
    </w:p>
    <w:p w:rsidR="00806428" w:rsidRPr="009A4AA5" w:rsidRDefault="00CD0C5B" w:rsidP="00806428">
      <w:r>
        <w:rPr>
          <w:noProof/>
          <w:lang w:eastAsia="zh-CN"/>
        </w:rPr>
        <w:lastRenderedPageBreak/>
        <w:drawing>
          <wp:inline distT="0" distB="0" distL="0" distR="0" wp14:anchorId="47A10E2D" wp14:editId="08A99F48">
            <wp:extent cx="2813927" cy="2317137"/>
            <wp:effectExtent l="0" t="0" r="5715" b="6985"/>
            <wp:docPr id="12" name="图片 12" descr="C:\Users\miaom\AppData\Local\Temp\WeChat Files\52ff15f9921166f532068ec2bedc8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iaom\AppData\Local\Temp\WeChat Files\52ff15f9921166f532068ec2bedc81b.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18254" cy="2320700"/>
                    </a:xfrm>
                    <a:prstGeom prst="rect">
                      <a:avLst/>
                    </a:prstGeom>
                    <a:noFill/>
                    <a:ln>
                      <a:noFill/>
                    </a:ln>
                  </pic:spPr>
                </pic:pic>
              </a:graphicData>
            </a:graphic>
          </wp:inline>
        </w:drawing>
      </w:r>
      <w:r w:rsidR="00603BB8" w:rsidRPr="00603BB8">
        <w:rPr>
          <w:noProof/>
          <w:lang w:eastAsia="zh-CN"/>
        </w:rPr>
        <w:t xml:space="preserve"> </w:t>
      </w:r>
      <w:r>
        <w:rPr>
          <w:noProof/>
          <w:lang w:eastAsia="zh-CN"/>
        </w:rPr>
        <w:drawing>
          <wp:inline distT="0" distB="0" distL="0" distR="0" wp14:anchorId="6E5032D8" wp14:editId="15BB7053">
            <wp:extent cx="2940225" cy="2354051"/>
            <wp:effectExtent l="0" t="0" r="0" b="8255"/>
            <wp:docPr id="13" name="图片 13" descr="C:\Users\miaom\AppData\Local\Temp\WeChat Files\171df336c1fe084a2095910ed75d8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iaom\AppData\Local\Temp\WeChat Files\171df336c1fe084a2095910ed75d85a.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53284" cy="2364507"/>
                    </a:xfrm>
                    <a:prstGeom prst="rect">
                      <a:avLst/>
                    </a:prstGeom>
                    <a:noFill/>
                    <a:ln>
                      <a:noFill/>
                    </a:ln>
                  </pic:spPr>
                </pic:pic>
              </a:graphicData>
            </a:graphic>
          </wp:inline>
        </w:drawing>
      </w:r>
    </w:p>
    <w:p w:rsidR="00806428" w:rsidRDefault="00603BB8" w:rsidP="00603BB8">
      <w:pPr>
        <w:jc w:val="center"/>
      </w:pPr>
      <w:bookmarkStart w:id="30" w:name="_Ref110688100"/>
      <w:r w:rsidRPr="00B108BD">
        <w:rPr>
          <w:sz w:val="20"/>
          <w:szCs w:val="20"/>
        </w:rPr>
        <w:t xml:space="preserve">Figure </w:t>
      </w:r>
      <w:r w:rsidRPr="00B108BD">
        <w:rPr>
          <w:sz w:val="20"/>
          <w:szCs w:val="20"/>
        </w:rPr>
        <w:fldChar w:fldCharType="begin"/>
      </w:r>
      <w:r w:rsidRPr="00B108BD">
        <w:rPr>
          <w:sz w:val="20"/>
          <w:szCs w:val="20"/>
        </w:rPr>
        <w:instrText xml:space="preserve"> SEQ Figure \* ARABIC </w:instrText>
      </w:r>
      <w:r w:rsidRPr="00B108BD">
        <w:rPr>
          <w:sz w:val="20"/>
          <w:szCs w:val="20"/>
        </w:rPr>
        <w:fldChar w:fldCharType="separate"/>
      </w:r>
      <w:r w:rsidR="00533B79">
        <w:rPr>
          <w:noProof/>
          <w:sz w:val="20"/>
          <w:szCs w:val="20"/>
        </w:rPr>
        <w:t>8</w:t>
      </w:r>
      <w:r w:rsidRPr="00B108BD">
        <w:rPr>
          <w:noProof/>
          <w:sz w:val="20"/>
          <w:szCs w:val="20"/>
        </w:rPr>
        <w:fldChar w:fldCharType="end"/>
      </w:r>
      <w:bookmarkEnd w:id="30"/>
      <w:r w:rsidRPr="00B108BD">
        <w:rPr>
          <w:rFonts w:hint="eastAsia"/>
          <w:sz w:val="20"/>
          <w:szCs w:val="20"/>
          <w:lang w:eastAsia="zh-CN"/>
        </w:rPr>
        <w:t xml:space="preserve"> P</w:t>
      </w:r>
      <w:r>
        <w:rPr>
          <w:rFonts w:hint="eastAsia"/>
          <w:sz w:val="20"/>
          <w:szCs w:val="20"/>
          <w:lang w:eastAsia="zh-CN"/>
        </w:rPr>
        <w:t>DC</w:t>
      </w:r>
      <w:r w:rsidRPr="00FC1E72">
        <w:rPr>
          <w:rFonts w:hint="eastAsia"/>
          <w:sz w:val="20"/>
          <w:szCs w:val="20"/>
          <w:lang w:eastAsia="zh-CN"/>
        </w:rPr>
        <w:t xml:space="preserve">CH </w:t>
      </w:r>
      <w:r w:rsidRPr="00FC1E72">
        <w:rPr>
          <w:sz w:val="20"/>
          <w:szCs w:val="20"/>
          <w:lang w:eastAsia="zh-CN"/>
        </w:rPr>
        <w:t>performance</w:t>
      </w:r>
    </w:p>
    <w:p w:rsidR="00806428" w:rsidRDefault="00806428" w:rsidP="00806428">
      <w:pPr>
        <w:rPr>
          <w:lang w:eastAsia="zh-CN"/>
        </w:rPr>
      </w:pPr>
    </w:p>
    <w:p w:rsidR="00533B79" w:rsidRDefault="00533B79" w:rsidP="00533B79">
      <w:pPr>
        <w:rPr>
          <w:sz w:val="20"/>
          <w:szCs w:val="20"/>
          <w:lang w:eastAsia="zh-CN"/>
        </w:rPr>
      </w:pPr>
      <w:r w:rsidRPr="00465F46">
        <w:rPr>
          <w:rFonts w:hint="eastAsia"/>
          <w:sz w:val="20"/>
          <w:szCs w:val="20"/>
          <w:lang w:eastAsia="zh-CN"/>
        </w:rPr>
        <w:t xml:space="preserve">Simulation results </w:t>
      </w:r>
      <w:r>
        <w:rPr>
          <w:rFonts w:hint="eastAsia"/>
          <w:sz w:val="20"/>
          <w:szCs w:val="20"/>
          <w:lang w:eastAsia="zh-CN"/>
        </w:rPr>
        <w:t xml:space="preserve">of </w:t>
      </w:r>
      <w:r w:rsidRPr="00465F46">
        <w:rPr>
          <w:rFonts w:hint="eastAsia"/>
          <w:sz w:val="20"/>
          <w:szCs w:val="20"/>
          <w:lang w:eastAsia="zh-CN"/>
        </w:rPr>
        <w:t>P</w:t>
      </w:r>
      <w:r>
        <w:rPr>
          <w:rFonts w:hint="eastAsia"/>
          <w:sz w:val="20"/>
          <w:szCs w:val="20"/>
          <w:lang w:eastAsia="zh-CN"/>
        </w:rPr>
        <w:t>DC</w:t>
      </w:r>
      <w:r w:rsidRPr="00465F46">
        <w:rPr>
          <w:rFonts w:hint="eastAsia"/>
          <w:sz w:val="20"/>
          <w:szCs w:val="20"/>
          <w:lang w:eastAsia="zh-CN"/>
        </w:rPr>
        <w:t>CH are shown in</w:t>
      </w:r>
      <w:r>
        <w:rPr>
          <w:rFonts w:hint="eastAsia"/>
          <w:sz w:val="20"/>
          <w:szCs w:val="20"/>
          <w:lang w:eastAsia="zh-CN"/>
        </w:rPr>
        <w:t xml:space="preserve"> </w:t>
      </w:r>
      <w:r>
        <w:rPr>
          <w:sz w:val="20"/>
          <w:szCs w:val="20"/>
          <w:lang w:eastAsia="zh-CN"/>
        </w:rPr>
        <w:fldChar w:fldCharType="begin"/>
      </w:r>
      <w:r>
        <w:rPr>
          <w:sz w:val="20"/>
          <w:szCs w:val="20"/>
          <w:lang w:eastAsia="zh-CN"/>
        </w:rPr>
        <w:instrText xml:space="preserve"> </w:instrText>
      </w:r>
      <w:r>
        <w:rPr>
          <w:rFonts w:hint="eastAsia"/>
          <w:sz w:val="20"/>
          <w:szCs w:val="20"/>
          <w:lang w:eastAsia="zh-CN"/>
        </w:rPr>
        <w:instrText>REF _Ref110688100 \h</w:instrText>
      </w:r>
      <w:r>
        <w:rPr>
          <w:sz w:val="20"/>
          <w:szCs w:val="20"/>
          <w:lang w:eastAsia="zh-CN"/>
        </w:rPr>
        <w:instrText xml:space="preserve"> </w:instrText>
      </w:r>
      <w:r>
        <w:rPr>
          <w:sz w:val="20"/>
          <w:szCs w:val="20"/>
          <w:lang w:eastAsia="zh-CN"/>
        </w:rPr>
      </w:r>
      <w:r>
        <w:rPr>
          <w:sz w:val="20"/>
          <w:szCs w:val="20"/>
          <w:lang w:eastAsia="zh-CN"/>
        </w:rPr>
        <w:fldChar w:fldCharType="separate"/>
      </w:r>
      <w:r w:rsidRPr="00B108BD">
        <w:rPr>
          <w:sz w:val="20"/>
          <w:szCs w:val="20"/>
        </w:rPr>
        <w:t xml:space="preserve">Figure </w:t>
      </w:r>
      <w:r>
        <w:rPr>
          <w:noProof/>
          <w:sz w:val="20"/>
          <w:szCs w:val="20"/>
        </w:rPr>
        <w:t>8</w:t>
      </w:r>
      <w:r>
        <w:rPr>
          <w:sz w:val="20"/>
          <w:szCs w:val="20"/>
          <w:lang w:eastAsia="zh-CN"/>
        </w:rPr>
        <w:fldChar w:fldCharType="end"/>
      </w:r>
      <w:r w:rsidRPr="00465F46">
        <w:rPr>
          <w:rFonts w:hint="eastAsia"/>
          <w:sz w:val="20"/>
          <w:szCs w:val="20"/>
          <w:lang w:eastAsia="zh-CN"/>
        </w:rPr>
        <w:t xml:space="preserve">.The results </w:t>
      </w:r>
      <w:r w:rsidR="00CF56C3">
        <w:rPr>
          <w:rFonts w:hint="eastAsia"/>
          <w:sz w:val="20"/>
          <w:szCs w:val="20"/>
          <w:lang w:eastAsia="zh-CN"/>
        </w:rPr>
        <w:t>based on NTN-</w:t>
      </w:r>
      <w:r w:rsidRPr="00465F46">
        <w:rPr>
          <w:rFonts w:hint="eastAsia"/>
          <w:sz w:val="20"/>
          <w:szCs w:val="20"/>
          <w:lang w:eastAsia="zh-CN"/>
        </w:rPr>
        <w:t xml:space="preserve">TDL-A are worse </w:t>
      </w:r>
      <w:r>
        <w:rPr>
          <w:rFonts w:hint="eastAsia"/>
          <w:sz w:val="20"/>
          <w:szCs w:val="20"/>
          <w:lang w:eastAsia="zh-CN"/>
        </w:rPr>
        <w:t>8</w:t>
      </w:r>
      <w:r w:rsidRPr="00465F46">
        <w:rPr>
          <w:rFonts w:hint="eastAsia"/>
          <w:sz w:val="20"/>
          <w:szCs w:val="20"/>
          <w:lang w:eastAsia="zh-CN"/>
        </w:rPr>
        <w:t xml:space="preserve">dB or so than the results </w:t>
      </w:r>
      <w:r w:rsidR="00CF56C3">
        <w:rPr>
          <w:rFonts w:hint="eastAsia"/>
          <w:sz w:val="20"/>
          <w:szCs w:val="20"/>
          <w:lang w:eastAsia="zh-CN"/>
        </w:rPr>
        <w:t>based on NTN-</w:t>
      </w:r>
      <w:r w:rsidR="00444ED0">
        <w:rPr>
          <w:rFonts w:hint="eastAsia"/>
          <w:sz w:val="20"/>
          <w:szCs w:val="20"/>
          <w:lang w:eastAsia="zh-CN"/>
        </w:rPr>
        <w:t xml:space="preserve">TDL-C. </w:t>
      </w:r>
      <w:r w:rsidR="00CF56C3">
        <w:rPr>
          <w:rFonts w:hint="eastAsia"/>
          <w:sz w:val="20"/>
          <w:szCs w:val="20"/>
          <w:lang w:eastAsia="zh-CN"/>
        </w:rPr>
        <w:t>Based o</w:t>
      </w:r>
      <w:r w:rsidR="00444ED0">
        <w:rPr>
          <w:rFonts w:hint="eastAsia"/>
          <w:sz w:val="20"/>
          <w:szCs w:val="20"/>
          <w:lang w:eastAsia="zh-CN"/>
        </w:rPr>
        <w:t>n NTN-TDL-C</w:t>
      </w:r>
      <w:r w:rsidRPr="00465F46">
        <w:rPr>
          <w:rFonts w:hint="eastAsia"/>
          <w:sz w:val="20"/>
          <w:szCs w:val="20"/>
          <w:lang w:eastAsia="zh-CN"/>
        </w:rPr>
        <w:t>, P</w:t>
      </w:r>
      <w:r>
        <w:rPr>
          <w:rFonts w:hint="eastAsia"/>
          <w:sz w:val="20"/>
          <w:szCs w:val="20"/>
          <w:lang w:eastAsia="zh-CN"/>
        </w:rPr>
        <w:t>DC</w:t>
      </w:r>
      <w:r w:rsidRPr="00465F46">
        <w:rPr>
          <w:rFonts w:hint="eastAsia"/>
          <w:sz w:val="20"/>
          <w:szCs w:val="20"/>
          <w:lang w:eastAsia="zh-CN"/>
        </w:rPr>
        <w:t xml:space="preserve">CH </w:t>
      </w:r>
      <w:r w:rsidRPr="00465F46">
        <w:rPr>
          <w:sz w:val="20"/>
          <w:szCs w:val="20"/>
        </w:rPr>
        <w:t xml:space="preserve">requires </w:t>
      </w:r>
      <w:r w:rsidR="008B4EF9" w:rsidRPr="00465F46">
        <w:rPr>
          <w:sz w:val="20"/>
          <w:szCs w:val="20"/>
        </w:rPr>
        <w:t xml:space="preserve">SNR </w:t>
      </w:r>
      <w:r w:rsidRPr="00465F46">
        <w:rPr>
          <w:sz w:val="20"/>
          <w:szCs w:val="20"/>
        </w:rPr>
        <w:t>a</w:t>
      </w:r>
      <w:r w:rsidRPr="00465F46">
        <w:rPr>
          <w:rFonts w:hint="eastAsia"/>
          <w:sz w:val="20"/>
          <w:szCs w:val="20"/>
          <w:lang w:eastAsia="zh-CN"/>
        </w:rPr>
        <w:t>bout</w:t>
      </w:r>
      <w:r w:rsidRPr="00465F46">
        <w:rPr>
          <w:sz w:val="20"/>
          <w:szCs w:val="20"/>
        </w:rPr>
        <w:t xml:space="preserve"> -</w:t>
      </w:r>
      <w:r w:rsidR="00520E47">
        <w:rPr>
          <w:rFonts w:hint="eastAsia"/>
          <w:sz w:val="20"/>
          <w:szCs w:val="20"/>
          <w:lang w:eastAsia="zh-CN"/>
        </w:rPr>
        <w:t>16</w:t>
      </w:r>
      <w:r w:rsidRPr="00465F46">
        <w:rPr>
          <w:sz w:val="20"/>
          <w:szCs w:val="20"/>
        </w:rPr>
        <w:t>dB to achieve a BLER 10</w:t>
      </w:r>
      <w:r w:rsidRPr="00465F46">
        <w:rPr>
          <w:sz w:val="20"/>
          <w:szCs w:val="20"/>
          <w:vertAlign w:val="superscript"/>
        </w:rPr>
        <w:t>-</w:t>
      </w:r>
      <w:r>
        <w:rPr>
          <w:rFonts w:hint="eastAsia"/>
          <w:sz w:val="20"/>
          <w:szCs w:val="20"/>
          <w:vertAlign w:val="superscript"/>
          <w:lang w:eastAsia="zh-CN"/>
        </w:rPr>
        <w:t>2</w:t>
      </w:r>
      <w:r w:rsidRPr="00465F46">
        <w:rPr>
          <w:rFonts w:hint="eastAsia"/>
          <w:sz w:val="20"/>
          <w:szCs w:val="20"/>
          <w:vertAlign w:val="superscript"/>
          <w:lang w:eastAsia="zh-CN"/>
        </w:rPr>
        <w:t xml:space="preserve"> </w:t>
      </w:r>
      <w:r w:rsidRPr="00465F46">
        <w:rPr>
          <w:rFonts w:hint="eastAsia"/>
          <w:sz w:val="20"/>
          <w:szCs w:val="20"/>
          <w:lang w:eastAsia="zh-CN"/>
        </w:rPr>
        <w:t xml:space="preserve">and can meet requirements of link budgets by </w:t>
      </w:r>
      <w:r>
        <w:rPr>
          <w:rFonts w:hint="eastAsia"/>
          <w:sz w:val="20"/>
          <w:szCs w:val="20"/>
          <w:lang w:eastAsia="zh-CN"/>
        </w:rPr>
        <w:t>4</w:t>
      </w:r>
      <w:r w:rsidRPr="00465F46">
        <w:rPr>
          <w:rFonts w:hint="eastAsia"/>
          <w:sz w:val="20"/>
          <w:szCs w:val="20"/>
          <w:lang w:eastAsia="zh-CN"/>
        </w:rPr>
        <w:t xml:space="preserve"> repetitions in </w:t>
      </w:r>
      <w:r w:rsidR="00520E47">
        <w:rPr>
          <w:rFonts w:hint="eastAsia"/>
          <w:sz w:val="20"/>
          <w:szCs w:val="20"/>
          <w:lang w:eastAsia="zh-CN"/>
        </w:rPr>
        <w:t>all scenarios</w:t>
      </w:r>
      <w:r w:rsidRPr="00465F46">
        <w:rPr>
          <w:rFonts w:hint="eastAsia"/>
          <w:sz w:val="20"/>
          <w:szCs w:val="20"/>
          <w:lang w:eastAsia="zh-CN"/>
        </w:rPr>
        <w:t xml:space="preserve">. </w:t>
      </w:r>
      <w:r w:rsidR="00C36247">
        <w:rPr>
          <w:rFonts w:hint="eastAsia"/>
          <w:sz w:val="20"/>
          <w:szCs w:val="20"/>
          <w:lang w:eastAsia="zh-CN"/>
        </w:rPr>
        <w:t>Based on NTN-TDL-A</w:t>
      </w:r>
      <w:r w:rsidR="00C36247" w:rsidRPr="00465F46">
        <w:rPr>
          <w:rFonts w:hint="eastAsia"/>
          <w:sz w:val="20"/>
          <w:szCs w:val="20"/>
          <w:lang w:eastAsia="zh-CN"/>
        </w:rPr>
        <w:t xml:space="preserve">, </w:t>
      </w:r>
      <w:r w:rsidRPr="00465F46">
        <w:rPr>
          <w:rFonts w:hint="eastAsia"/>
          <w:sz w:val="20"/>
          <w:szCs w:val="20"/>
          <w:lang w:eastAsia="zh-CN"/>
        </w:rPr>
        <w:t>P</w:t>
      </w:r>
      <w:r w:rsidR="00520E47">
        <w:rPr>
          <w:rFonts w:hint="eastAsia"/>
          <w:sz w:val="20"/>
          <w:szCs w:val="20"/>
          <w:lang w:eastAsia="zh-CN"/>
        </w:rPr>
        <w:t>DC</w:t>
      </w:r>
      <w:r w:rsidRPr="00465F46">
        <w:rPr>
          <w:rFonts w:hint="eastAsia"/>
          <w:sz w:val="20"/>
          <w:szCs w:val="20"/>
          <w:lang w:eastAsia="zh-CN"/>
        </w:rPr>
        <w:t xml:space="preserve">CH </w:t>
      </w:r>
      <w:r w:rsidRPr="00465F46">
        <w:rPr>
          <w:sz w:val="20"/>
          <w:szCs w:val="20"/>
        </w:rPr>
        <w:t>requires a</w:t>
      </w:r>
      <w:r w:rsidRPr="00465F46">
        <w:rPr>
          <w:rFonts w:hint="eastAsia"/>
          <w:sz w:val="20"/>
          <w:szCs w:val="20"/>
          <w:lang w:eastAsia="zh-CN"/>
        </w:rPr>
        <w:t>bout</w:t>
      </w:r>
      <w:r w:rsidRPr="00465F46">
        <w:rPr>
          <w:sz w:val="20"/>
          <w:szCs w:val="20"/>
        </w:rPr>
        <w:t xml:space="preserve"> SNR -</w:t>
      </w:r>
      <w:r w:rsidR="00CF56C3">
        <w:rPr>
          <w:rFonts w:hint="eastAsia"/>
          <w:sz w:val="20"/>
          <w:szCs w:val="20"/>
          <w:lang w:eastAsia="zh-CN"/>
        </w:rPr>
        <w:t>7.2</w:t>
      </w:r>
      <w:r w:rsidRPr="00465F46">
        <w:rPr>
          <w:sz w:val="20"/>
          <w:szCs w:val="20"/>
        </w:rPr>
        <w:t>dB to achieve a BLER 10</w:t>
      </w:r>
      <w:r w:rsidRPr="00465F46">
        <w:rPr>
          <w:sz w:val="20"/>
          <w:szCs w:val="20"/>
          <w:vertAlign w:val="superscript"/>
        </w:rPr>
        <w:t>-</w:t>
      </w:r>
      <w:r>
        <w:rPr>
          <w:rFonts w:hint="eastAsia"/>
          <w:sz w:val="20"/>
          <w:szCs w:val="20"/>
          <w:vertAlign w:val="superscript"/>
          <w:lang w:eastAsia="zh-CN"/>
        </w:rPr>
        <w:t>2</w:t>
      </w:r>
      <w:r w:rsidRPr="00465F46">
        <w:rPr>
          <w:rFonts w:hint="eastAsia"/>
          <w:sz w:val="20"/>
          <w:szCs w:val="20"/>
          <w:lang w:eastAsia="zh-CN"/>
        </w:rPr>
        <w:t xml:space="preserve">and can meet requirements of link budgets by </w:t>
      </w:r>
      <w:r w:rsidR="00C36247">
        <w:rPr>
          <w:rFonts w:hint="eastAsia"/>
          <w:sz w:val="20"/>
          <w:szCs w:val="20"/>
          <w:lang w:eastAsia="zh-CN"/>
        </w:rPr>
        <w:t>4</w:t>
      </w:r>
      <w:r w:rsidRPr="00465F46">
        <w:rPr>
          <w:rFonts w:hint="eastAsia"/>
          <w:sz w:val="20"/>
          <w:szCs w:val="20"/>
          <w:lang w:eastAsia="zh-CN"/>
        </w:rPr>
        <w:t xml:space="preserve"> repetitions in LEO-600 set-1/2 and LEO-1200 set-1</w:t>
      </w:r>
      <w:r w:rsidR="00C36247">
        <w:rPr>
          <w:rFonts w:hint="eastAsia"/>
          <w:sz w:val="20"/>
          <w:szCs w:val="20"/>
          <w:lang w:eastAsia="zh-CN"/>
        </w:rPr>
        <w:t>/2</w:t>
      </w:r>
      <w:r>
        <w:rPr>
          <w:rFonts w:hint="eastAsia"/>
          <w:sz w:val="20"/>
          <w:szCs w:val="20"/>
          <w:lang w:eastAsia="zh-CN"/>
        </w:rPr>
        <w:t xml:space="preserve"> and MEO set-1</w:t>
      </w:r>
      <w:r w:rsidRPr="00465F46">
        <w:rPr>
          <w:rFonts w:hint="eastAsia"/>
          <w:sz w:val="20"/>
          <w:szCs w:val="20"/>
          <w:lang w:eastAsia="zh-CN"/>
        </w:rPr>
        <w:t>.</w:t>
      </w:r>
      <w:r w:rsidR="008B4EF9">
        <w:rPr>
          <w:rFonts w:hint="eastAsia"/>
          <w:sz w:val="20"/>
          <w:szCs w:val="20"/>
          <w:lang w:eastAsia="zh-CN"/>
        </w:rPr>
        <w:t xml:space="preserve"> </w:t>
      </w:r>
    </w:p>
    <w:p w:rsidR="009153F8" w:rsidRPr="00050FAB" w:rsidRDefault="009153F8" w:rsidP="009153F8">
      <w:pPr>
        <w:pStyle w:val="a5"/>
        <w:numPr>
          <w:ilvl w:val="0"/>
          <w:numId w:val="23"/>
        </w:numPr>
        <w:autoSpaceDE/>
        <w:autoSpaceDN/>
        <w:adjustRightInd/>
        <w:snapToGrid/>
        <w:spacing w:after="0"/>
        <w:ind w:firstLineChars="0"/>
        <w:jc w:val="left"/>
        <w:rPr>
          <w:b/>
          <w:sz w:val="20"/>
          <w:szCs w:val="20"/>
          <w:lang w:eastAsia="zh-CN"/>
        </w:rPr>
      </w:pPr>
      <w:r w:rsidRPr="00050FAB">
        <w:rPr>
          <w:rFonts w:hint="eastAsia"/>
          <w:b/>
          <w:sz w:val="20"/>
          <w:szCs w:val="20"/>
          <w:lang w:eastAsia="zh-CN"/>
        </w:rPr>
        <w:t>P</w:t>
      </w:r>
      <w:r>
        <w:rPr>
          <w:rFonts w:hint="eastAsia"/>
          <w:b/>
          <w:sz w:val="20"/>
          <w:szCs w:val="20"/>
          <w:lang w:eastAsia="zh-CN"/>
        </w:rPr>
        <w:t>DC</w:t>
      </w:r>
      <w:r w:rsidRPr="00050FAB">
        <w:rPr>
          <w:rFonts w:hint="eastAsia"/>
          <w:b/>
          <w:sz w:val="20"/>
          <w:szCs w:val="20"/>
          <w:lang w:eastAsia="zh-CN"/>
        </w:rPr>
        <w:t xml:space="preserve">CH </w:t>
      </w:r>
      <w:r>
        <w:rPr>
          <w:rFonts w:hint="eastAsia"/>
          <w:b/>
          <w:sz w:val="20"/>
          <w:szCs w:val="20"/>
          <w:lang w:eastAsia="zh-CN"/>
        </w:rPr>
        <w:t>can</w:t>
      </w:r>
      <w:r w:rsidRPr="002A465B">
        <w:rPr>
          <w:b/>
          <w:sz w:val="20"/>
          <w:szCs w:val="20"/>
          <w:lang w:eastAsia="zh-CN"/>
        </w:rPr>
        <w:t xml:space="preserve"> achieve a BLER 10</w:t>
      </w:r>
      <w:r w:rsidRPr="002A465B">
        <w:rPr>
          <w:b/>
          <w:sz w:val="20"/>
          <w:szCs w:val="20"/>
          <w:vertAlign w:val="superscript"/>
          <w:lang w:eastAsia="zh-CN"/>
        </w:rPr>
        <w:t>-</w:t>
      </w:r>
      <w:r w:rsidRPr="002A465B">
        <w:rPr>
          <w:rFonts w:hint="eastAsia"/>
          <w:b/>
          <w:sz w:val="20"/>
          <w:szCs w:val="20"/>
          <w:vertAlign w:val="superscript"/>
          <w:lang w:eastAsia="zh-CN"/>
        </w:rPr>
        <w:t>2</w:t>
      </w:r>
      <w:r w:rsidRPr="002A465B">
        <w:rPr>
          <w:rFonts w:hint="eastAsia"/>
          <w:b/>
          <w:sz w:val="20"/>
          <w:szCs w:val="20"/>
          <w:lang w:eastAsia="zh-CN"/>
        </w:rPr>
        <w:t xml:space="preserve"> </w:t>
      </w:r>
      <w:r w:rsidRPr="00050FAB">
        <w:rPr>
          <w:rFonts w:hint="eastAsia"/>
          <w:b/>
          <w:sz w:val="20"/>
          <w:szCs w:val="20"/>
          <w:lang w:eastAsia="zh-CN"/>
        </w:rPr>
        <w:t xml:space="preserve">and meet requirements of </w:t>
      </w:r>
      <w:r w:rsidR="00011046">
        <w:rPr>
          <w:rFonts w:hint="eastAsia"/>
          <w:b/>
          <w:sz w:val="20"/>
          <w:szCs w:val="20"/>
          <w:lang w:eastAsia="zh-CN"/>
        </w:rPr>
        <w:t xml:space="preserve">set-1 </w:t>
      </w:r>
      <w:r w:rsidRPr="00050FAB">
        <w:rPr>
          <w:rFonts w:hint="eastAsia"/>
          <w:b/>
          <w:sz w:val="20"/>
          <w:szCs w:val="20"/>
          <w:lang w:eastAsia="zh-CN"/>
        </w:rPr>
        <w:t xml:space="preserve">link budgets </w:t>
      </w:r>
      <w:r w:rsidRPr="002A465B">
        <w:rPr>
          <w:rFonts w:hint="eastAsia"/>
          <w:b/>
          <w:sz w:val="20"/>
          <w:szCs w:val="20"/>
          <w:lang w:eastAsia="zh-CN"/>
        </w:rPr>
        <w:t xml:space="preserve">by </w:t>
      </w:r>
      <w:proofErr w:type="spellStart"/>
      <w:r>
        <w:rPr>
          <w:rFonts w:hint="eastAsia"/>
          <w:b/>
          <w:sz w:val="20"/>
          <w:szCs w:val="20"/>
          <w:lang w:eastAsia="zh-CN"/>
        </w:rPr>
        <w:t>exsiting</w:t>
      </w:r>
      <w:proofErr w:type="spellEnd"/>
      <w:r>
        <w:rPr>
          <w:rFonts w:hint="eastAsia"/>
          <w:b/>
          <w:sz w:val="20"/>
          <w:szCs w:val="20"/>
          <w:lang w:eastAsia="zh-CN"/>
        </w:rPr>
        <w:t xml:space="preserve"> R17 </w:t>
      </w:r>
      <w:r w:rsidR="00CB629A">
        <w:rPr>
          <w:rFonts w:hint="eastAsia"/>
          <w:b/>
          <w:sz w:val="20"/>
          <w:szCs w:val="20"/>
          <w:lang w:eastAsia="zh-CN"/>
        </w:rPr>
        <w:t>CE</w:t>
      </w:r>
      <w:r>
        <w:rPr>
          <w:rFonts w:hint="eastAsia"/>
          <w:b/>
          <w:sz w:val="20"/>
          <w:szCs w:val="20"/>
          <w:lang w:eastAsia="zh-CN"/>
        </w:rPr>
        <w:t xml:space="preserve"> technologies</w:t>
      </w:r>
      <w:r w:rsidRPr="00050FAB">
        <w:rPr>
          <w:rFonts w:hint="eastAsia"/>
          <w:b/>
          <w:sz w:val="20"/>
          <w:szCs w:val="20"/>
          <w:lang w:eastAsia="zh-CN"/>
        </w:rPr>
        <w:t xml:space="preserve"> </w:t>
      </w:r>
      <w:r>
        <w:rPr>
          <w:rFonts w:hint="eastAsia"/>
          <w:b/>
          <w:sz w:val="20"/>
          <w:szCs w:val="20"/>
          <w:lang w:eastAsia="zh-CN"/>
        </w:rPr>
        <w:t xml:space="preserve">based on NTN-TDL-C </w:t>
      </w:r>
      <w:r w:rsidR="00E25C5A">
        <w:rPr>
          <w:rFonts w:hint="eastAsia"/>
          <w:b/>
          <w:sz w:val="20"/>
          <w:szCs w:val="20"/>
          <w:lang w:eastAsia="zh-CN"/>
        </w:rPr>
        <w:t xml:space="preserve">in </w:t>
      </w:r>
      <w:r>
        <w:rPr>
          <w:rFonts w:hint="eastAsia"/>
          <w:b/>
          <w:sz w:val="20"/>
          <w:szCs w:val="20"/>
          <w:lang w:eastAsia="zh-CN"/>
        </w:rPr>
        <w:t xml:space="preserve">without </w:t>
      </w:r>
      <w:r w:rsidR="00057FBD">
        <w:rPr>
          <w:rFonts w:hint="eastAsia"/>
          <w:b/>
          <w:sz w:val="20"/>
          <w:szCs w:val="20"/>
          <w:lang w:eastAsia="zh-CN"/>
        </w:rPr>
        <w:t>PFD limitation</w:t>
      </w:r>
      <w:r w:rsidR="00E25C5A">
        <w:rPr>
          <w:rFonts w:hint="eastAsia"/>
          <w:b/>
          <w:sz w:val="20"/>
          <w:szCs w:val="20"/>
          <w:lang w:eastAsia="zh-CN"/>
        </w:rPr>
        <w:t xml:space="preserve"> case</w:t>
      </w:r>
      <w:r w:rsidRPr="00050FAB">
        <w:rPr>
          <w:rFonts w:hint="eastAsia"/>
          <w:b/>
          <w:sz w:val="20"/>
          <w:szCs w:val="20"/>
          <w:lang w:eastAsia="zh-CN"/>
        </w:rPr>
        <w:t>.</w:t>
      </w:r>
    </w:p>
    <w:p w:rsidR="004813D8" w:rsidRPr="009153F8" w:rsidRDefault="004813D8" w:rsidP="00533B79">
      <w:pPr>
        <w:rPr>
          <w:sz w:val="20"/>
          <w:szCs w:val="20"/>
          <w:lang w:eastAsia="zh-CN"/>
        </w:rPr>
      </w:pPr>
    </w:p>
    <w:p w:rsidR="00533B79" w:rsidRDefault="004813D8" w:rsidP="004813D8">
      <w:pPr>
        <w:pStyle w:val="3"/>
        <w:rPr>
          <w:lang w:eastAsia="zh-CN"/>
        </w:rPr>
      </w:pPr>
      <w:r>
        <w:rPr>
          <w:rFonts w:hint="eastAsia"/>
          <w:lang w:eastAsia="zh-CN"/>
        </w:rPr>
        <w:t>SSB</w:t>
      </w:r>
    </w:p>
    <w:p w:rsidR="004813D8" w:rsidRDefault="004813D8" w:rsidP="004813D8">
      <w:pPr>
        <w:rPr>
          <w:sz w:val="20"/>
          <w:szCs w:val="20"/>
          <w:lang w:eastAsia="zh-CN"/>
        </w:rPr>
      </w:pPr>
      <w:r w:rsidRPr="000D568A">
        <w:rPr>
          <w:sz w:val="20"/>
          <w:szCs w:val="20"/>
          <w:lang w:eastAsia="zh-CN"/>
        </w:rPr>
        <w:t>For coverage evaluation of SSB in NR NTN, the following table is assumed.</w:t>
      </w:r>
    </w:p>
    <w:p w:rsidR="00856CE3" w:rsidRPr="000D568A" w:rsidRDefault="00856CE3" w:rsidP="00011046">
      <w:pPr>
        <w:jc w:val="center"/>
        <w:rPr>
          <w:sz w:val="20"/>
          <w:szCs w:val="20"/>
          <w:lang w:eastAsia="zh-CN"/>
        </w:rPr>
      </w:pPr>
      <w:r w:rsidRPr="003A452B">
        <w:rPr>
          <w:b/>
          <w:sz w:val="20"/>
          <w:szCs w:val="20"/>
          <w:lang w:val="en-GB"/>
        </w:rPr>
        <w:t xml:space="preserve">Table </w:t>
      </w:r>
      <w:r w:rsidRPr="003A452B">
        <w:rPr>
          <w:b/>
          <w:sz w:val="20"/>
          <w:szCs w:val="20"/>
          <w:lang w:val="en-GB"/>
        </w:rPr>
        <w:fldChar w:fldCharType="begin"/>
      </w:r>
      <w:r w:rsidRPr="003A452B">
        <w:rPr>
          <w:b/>
          <w:sz w:val="20"/>
          <w:szCs w:val="20"/>
          <w:lang w:val="en-GB"/>
        </w:rPr>
        <w:instrText xml:space="preserve"> SEQ Table \* ARABIC </w:instrText>
      </w:r>
      <w:r w:rsidRPr="003A452B">
        <w:rPr>
          <w:b/>
          <w:sz w:val="20"/>
          <w:szCs w:val="20"/>
          <w:lang w:val="en-GB"/>
        </w:rPr>
        <w:fldChar w:fldCharType="separate"/>
      </w:r>
      <w:r>
        <w:rPr>
          <w:b/>
          <w:noProof/>
          <w:sz w:val="20"/>
          <w:szCs w:val="20"/>
          <w:lang w:val="en-GB"/>
        </w:rPr>
        <w:t>12</w:t>
      </w:r>
      <w:r w:rsidRPr="003A452B">
        <w:rPr>
          <w:b/>
          <w:sz w:val="20"/>
          <w:szCs w:val="20"/>
          <w:lang w:val="en-GB"/>
        </w:rPr>
        <w:fldChar w:fldCharType="end"/>
      </w:r>
      <w:r w:rsidRPr="003A452B">
        <w:rPr>
          <w:b/>
          <w:sz w:val="20"/>
          <w:szCs w:val="20"/>
          <w:lang w:val="en-GB"/>
        </w:rPr>
        <w:t>:</w:t>
      </w:r>
      <w:r>
        <w:rPr>
          <w:rFonts w:hint="eastAsia"/>
          <w:b/>
          <w:sz w:val="20"/>
          <w:szCs w:val="20"/>
          <w:lang w:val="en-GB" w:eastAsia="zh-CN"/>
        </w:rPr>
        <w:t xml:space="preserve"> SSB parameters assumption</w:t>
      </w:r>
    </w:p>
    <w:tbl>
      <w:tblPr>
        <w:tblW w:w="9067" w:type="dxa"/>
        <w:jc w:val="center"/>
        <w:tblCellMar>
          <w:left w:w="0" w:type="dxa"/>
          <w:right w:w="0" w:type="dxa"/>
        </w:tblCellMar>
        <w:tblLook w:val="04A0" w:firstRow="1" w:lastRow="0" w:firstColumn="1" w:lastColumn="0" w:noHBand="0" w:noVBand="1"/>
      </w:tblPr>
      <w:tblGrid>
        <w:gridCol w:w="3114"/>
        <w:gridCol w:w="5953"/>
      </w:tblGrid>
      <w:tr w:rsidR="004813D8" w:rsidRPr="000D568A" w:rsidTr="00EB1970">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4813D8" w:rsidRPr="000D568A" w:rsidRDefault="004813D8" w:rsidP="00EB1970">
            <w:pPr>
              <w:overflowPunct w:val="0"/>
              <w:jc w:val="center"/>
              <w:textAlignment w:val="baseline"/>
              <w:rPr>
                <w:b/>
                <w:bCs/>
                <w:sz w:val="20"/>
                <w:szCs w:val="20"/>
              </w:rPr>
            </w:pPr>
            <w:r w:rsidRPr="000D568A">
              <w:rPr>
                <w:b/>
                <w:bCs/>
                <w:color w:val="000000"/>
                <w:sz w:val="20"/>
                <w:szCs w:val="2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4813D8" w:rsidRPr="000D568A" w:rsidRDefault="004813D8" w:rsidP="00EB1970">
            <w:pPr>
              <w:overflowPunct w:val="0"/>
              <w:jc w:val="center"/>
              <w:textAlignment w:val="baseline"/>
              <w:rPr>
                <w:b/>
                <w:bCs/>
                <w:sz w:val="20"/>
                <w:szCs w:val="20"/>
              </w:rPr>
            </w:pPr>
            <w:r w:rsidRPr="000D568A">
              <w:rPr>
                <w:b/>
                <w:bCs/>
                <w:color w:val="000000"/>
                <w:sz w:val="20"/>
                <w:szCs w:val="20"/>
              </w:rPr>
              <w:t>Value</w:t>
            </w:r>
          </w:p>
        </w:tc>
      </w:tr>
      <w:tr w:rsidR="004813D8" w:rsidRPr="000D568A" w:rsidTr="00EB197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813D8" w:rsidRPr="000D568A" w:rsidRDefault="004813D8" w:rsidP="00EB1970">
            <w:pPr>
              <w:rPr>
                <w:sz w:val="20"/>
                <w:szCs w:val="20"/>
              </w:rPr>
            </w:pPr>
            <w:r w:rsidRPr="000D568A">
              <w:rPr>
                <w:sz w:val="20"/>
                <w:szCs w:val="20"/>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4813D8" w:rsidRPr="000D568A" w:rsidRDefault="004813D8" w:rsidP="00EB1970">
            <w:pPr>
              <w:spacing w:before="20" w:after="20" w:line="276" w:lineRule="auto"/>
              <w:rPr>
                <w:sz w:val="20"/>
                <w:szCs w:val="20"/>
              </w:rPr>
            </w:pPr>
            <w:r w:rsidRPr="000D568A">
              <w:rPr>
                <w:sz w:val="20"/>
                <w:szCs w:val="20"/>
              </w:rPr>
              <w:t>2 for 2GHz</w:t>
            </w:r>
          </w:p>
        </w:tc>
      </w:tr>
      <w:tr w:rsidR="004813D8" w:rsidRPr="000D568A" w:rsidTr="00EB197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813D8" w:rsidRPr="000D568A" w:rsidRDefault="004813D8" w:rsidP="00EB1970">
            <w:pPr>
              <w:rPr>
                <w:sz w:val="20"/>
                <w:szCs w:val="20"/>
              </w:rPr>
            </w:pPr>
            <w:r w:rsidRPr="000D568A">
              <w:rPr>
                <w:sz w:val="20"/>
                <w:szCs w:val="20"/>
              </w:rPr>
              <w:t>Periodicity</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4813D8" w:rsidRPr="000D568A" w:rsidRDefault="004813D8" w:rsidP="00EB1970">
            <w:pPr>
              <w:spacing w:before="20" w:after="20" w:line="276" w:lineRule="auto"/>
              <w:rPr>
                <w:sz w:val="20"/>
                <w:szCs w:val="20"/>
              </w:rPr>
            </w:pPr>
            <w:r w:rsidRPr="000D568A">
              <w:rPr>
                <w:sz w:val="20"/>
                <w:szCs w:val="20"/>
              </w:rPr>
              <w:t>20ms</w:t>
            </w:r>
          </w:p>
        </w:tc>
      </w:tr>
      <w:tr w:rsidR="004813D8" w:rsidRPr="000D568A" w:rsidTr="00EB197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4813D8" w:rsidRPr="000D568A" w:rsidRDefault="004813D8" w:rsidP="00EB1970">
            <w:pPr>
              <w:rPr>
                <w:sz w:val="20"/>
                <w:szCs w:val="20"/>
              </w:rPr>
            </w:pPr>
            <w:r w:rsidRPr="000D568A">
              <w:rPr>
                <w:sz w:val="20"/>
                <w:szCs w:val="20"/>
              </w:rPr>
              <w:t>Performance metric</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4813D8" w:rsidRPr="000D568A" w:rsidRDefault="004813D8" w:rsidP="00EB1970">
            <w:pPr>
              <w:spacing w:before="20" w:after="20" w:line="276" w:lineRule="auto"/>
              <w:rPr>
                <w:sz w:val="20"/>
                <w:szCs w:val="20"/>
              </w:rPr>
            </w:pPr>
            <w:r w:rsidRPr="000D568A">
              <w:rPr>
                <w:sz w:val="20"/>
                <w:szCs w:val="20"/>
              </w:rPr>
              <w:t>Combination of 4 SSBs in 80ms.</w:t>
            </w:r>
          </w:p>
          <w:p w:rsidR="004813D8" w:rsidRPr="000D568A" w:rsidRDefault="004813D8" w:rsidP="00EB1970">
            <w:pPr>
              <w:spacing w:before="20" w:after="20" w:line="276" w:lineRule="auto"/>
              <w:rPr>
                <w:sz w:val="20"/>
                <w:szCs w:val="20"/>
              </w:rPr>
            </w:pPr>
            <w:r w:rsidRPr="000D568A">
              <w:rPr>
                <w:sz w:val="20"/>
                <w:szCs w:val="20"/>
              </w:rPr>
              <w:t>Note: UE is not assumed to know the SS/PBCH block index</w:t>
            </w:r>
          </w:p>
        </w:tc>
      </w:tr>
      <w:tr w:rsidR="00E52E67" w:rsidRPr="000D568A" w:rsidTr="00EB197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52E67" w:rsidRPr="000D568A" w:rsidRDefault="00E52E67" w:rsidP="00EB1970">
            <w:pPr>
              <w:rPr>
                <w:sz w:val="20"/>
                <w:szCs w:val="20"/>
              </w:rPr>
            </w:pPr>
            <w:r w:rsidRPr="00CA38D8">
              <w:rPr>
                <w:sz w:val="20"/>
                <w:szCs w:val="20"/>
              </w:rPr>
              <w:t>Number of SSB for broadcast PDCCH of Msg.2</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52E67" w:rsidRPr="000D568A" w:rsidRDefault="00383AEA" w:rsidP="00383AEA">
            <w:pPr>
              <w:spacing w:before="20" w:after="20" w:line="276" w:lineRule="auto"/>
              <w:rPr>
                <w:sz w:val="20"/>
                <w:szCs w:val="20"/>
              </w:rPr>
            </w:pPr>
            <w:r>
              <w:rPr>
                <w:rFonts w:hint="eastAsia"/>
                <w:sz w:val="20"/>
                <w:szCs w:val="20"/>
                <w:lang w:eastAsia="zh-CN"/>
              </w:rPr>
              <w:t>1/2/4/</w:t>
            </w:r>
            <w:r w:rsidR="00E52E67" w:rsidRPr="00CA38D8">
              <w:rPr>
                <w:rFonts w:hint="eastAsia"/>
                <w:sz w:val="20"/>
                <w:szCs w:val="20"/>
                <w:lang w:eastAsia="zh-CN"/>
              </w:rPr>
              <w:t>8times</w:t>
            </w:r>
          </w:p>
        </w:tc>
      </w:tr>
    </w:tbl>
    <w:p w:rsidR="004813D8" w:rsidRPr="00224260" w:rsidRDefault="004813D8" w:rsidP="004813D8"/>
    <w:p w:rsidR="00CA5DA0" w:rsidRDefault="00CA5DA0" w:rsidP="00806428">
      <w:pPr>
        <w:rPr>
          <w:lang w:eastAsia="zh-CN"/>
        </w:rPr>
      </w:pPr>
    </w:p>
    <w:p w:rsidR="00CA5DA0" w:rsidRDefault="00CA5DA0" w:rsidP="00806428">
      <w:pPr>
        <w:rPr>
          <w:lang w:eastAsia="zh-CN"/>
        </w:rPr>
      </w:pPr>
    </w:p>
    <w:p w:rsidR="00CA5DA0" w:rsidRDefault="00CA5DA0" w:rsidP="00806428">
      <w:pPr>
        <w:rPr>
          <w:lang w:eastAsia="zh-CN"/>
        </w:rPr>
      </w:pPr>
    </w:p>
    <w:p w:rsidR="00CA5DA0" w:rsidRPr="00533B79" w:rsidRDefault="00CA5DA0" w:rsidP="00CA5DA0">
      <w:pPr>
        <w:jc w:val="center"/>
        <w:rPr>
          <w:lang w:eastAsia="zh-CN"/>
        </w:rPr>
      </w:pPr>
      <w:r>
        <w:rPr>
          <w:noProof/>
          <w:lang w:eastAsia="zh-CN"/>
        </w:rPr>
        <w:lastRenderedPageBreak/>
        <w:drawing>
          <wp:inline distT="0" distB="0" distL="0" distR="0" wp14:anchorId="52D0CA30" wp14:editId="2EE96975">
            <wp:extent cx="3514890" cy="2526178"/>
            <wp:effectExtent l="0" t="0" r="0" b="7620"/>
            <wp:docPr id="24" name="图片 24" descr="cid:image001.png@01D8ABF4.FB1B4D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1.png@01D8ABF4.FB1B4D30"/>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3516376" cy="2527246"/>
                    </a:xfrm>
                    <a:prstGeom prst="rect">
                      <a:avLst/>
                    </a:prstGeom>
                    <a:noFill/>
                    <a:ln>
                      <a:noFill/>
                    </a:ln>
                  </pic:spPr>
                </pic:pic>
              </a:graphicData>
            </a:graphic>
          </wp:inline>
        </w:drawing>
      </w:r>
    </w:p>
    <w:p w:rsidR="002B6D41" w:rsidRDefault="002B6D41" w:rsidP="002B6D41">
      <w:pPr>
        <w:jc w:val="center"/>
        <w:rPr>
          <w:sz w:val="20"/>
          <w:szCs w:val="20"/>
          <w:lang w:eastAsia="zh-CN"/>
        </w:rPr>
      </w:pPr>
      <w:bookmarkStart w:id="31" w:name="_Ref110947911"/>
      <w:r w:rsidRPr="00B108BD">
        <w:rPr>
          <w:sz w:val="20"/>
          <w:szCs w:val="20"/>
        </w:rPr>
        <w:t xml:space="preserve">Figure </w:t>
      </w:r>
      <w:r w:rsidRPr="00B108BD">
        <w:rPr>
          <w:sz w:val="20"/>
          <w:szCs w:val="20"/>
        </w:rPr>
        <w:fldChar w:fldCharType="begin"/>
      </w:r>
      <w:r w:rsidRPr="00B108BD">
        <w:rPr>
          <w:sz w:val="20"/>
          <w:szCs w:val="20"/>
        </w:rPr>
        <w:instrText xml:space="preserve"> SEQ Figure \* ARABIC </w:instrText>
      </w:r>
      <w:r w:rsidRPr="00B108BD">
        <w:rPr>
          <w:sz w:val="20"/>
          <w:szCs w:val="20"/>
        </w:rPr>
        <w:fldChar w:fldCharType="separate"/>
      </w:r>
      <w:r w:rsidR="00876851">
        <w:rPr>
          <w:noProof/>
          <w:sz w:val="20"/>
          <w:szCs w:val="20"/>
        </w:rPr>
        <w:t>9</w:t>
      </w:r>
      <w:r w:rsidRPr="00B108BD">
        <w:rPr>
          <w:noProof/>
          <w:sz w:val="20"/>
          <w:szCs w:val="20"/>
        </w:rPr>
        <w:fldChar w:fldCharType="end"/>
      </w:r>
      <w:bookmarkEnd w:id="31"/>
      <w:r w:rsidRPr="00B108BD">
        <w:rPr>
          <w:rFonts w:hint="eastAsia"/>
          <w:sz w:val="20"/>
          <w:szCs w:val="20"/>
          <w:lang w:eastAsia="zh-CN"/>
        </w:rPr>
        <w:t xml:space="preserve"> </w:t>
      </w:r>
      <w:r>
        <w:rPr>
          <w:rFonts w:hint="eastAsia"/>
          <w:sz w:val="20"/>
          <w:szCs w:val="20"/>
          <w:lang w:eastAsia="zh-CN"/>
        </w:rPr>
        <w:t>SSB</w:t>
      </w:r>
      <w:r w:rsidRPr="00FC1E72">
        <w:rPr>
          <w:rFonts w:hint="eastAsia"/>
          <w:sz w:val="20"/>
          <w:szCs w:val="20"/>
          <w:lang w:eastAsia="zh-CN"/>
        </w:rPr>
        <w:t xml:space="preserve"> </w:t>
      </w:r>
      <w:r w:rsidRPr="00FC1E72">
        <w:rPr>
          <w:sz w:val="20"/>
          <w:szCs w:val="20"/>
          <w:lang w:eastAsia="zh-CN"/>
        </w:rPr>
        <w:t>performance</w:t>
      </w:r>
      <w:r w:rsidR="00386220">
        <w:rPr>
          <w:rFonts w:hint="eastAsia"/>
          <w:sz w:val="20"/>
          <w:szCs w:val="20"/>
          <w:lang w:eastAsia="zh-CN"/>
        </w:rPr>
        <w:t xml:space="preserve"> </w:t>
      </w:r>
    </w:p>
    <w:p w:rsidR="001C2A98" w:rsidRDefault="001C2A98" w:rsidP="001C2A98">
      <w:pPr>
        <w:rPr>
          <w:sz w:val="20"/>
          <w:szCs w:val="20"/>
          <w:lang w:eastAsia="zh-CN"/>
        </w:rPr>
      </w:pPr>
      <w:r w:rsidRPr="00465F46">
        <w:rPr>
          <w:rFonts w:hint="eastAsia"/>
          <w:sz w:val="20"/>
          <w:szCs w:val="20"/>
          <w:lang w:eastAsia="zh-CN"/>
        </w:rPr>
        <w:t xml:space="preserve">Simulation results </w:t>
      </w:r>
      <w:r>
        <w:rPr>
          <w:rFonts w:hint="eastAsia"/>
          <w:sz w:val="20"/>
          <w:szCs w:val="20"/>
          <w:lang w:eastAsia="zh-CN"/>
        </w:rPr>
        <w:t xml:space="preserve">of SSB </w:t>
      </w:r>
      <w:r w:rsidRPr="00465F46">
        <w:rPr>
          <w:rFonts w:hint="eastAsia"/>
          <w:sz w:val="20"/>
          <w:szCs w:val="20"/>
          <w:lang w:eastAsia="zh-CN"/>
        </w:rPr>
        <w:t>are shown in</w:t>
      </w:r>
      <w:r>
        <w:rPr>
          <w:rFonts w:hint="eastAsia"/>
          <w:sz w:val="20"/>
          <w:szCs w:val="20"/>
          <w:lang w:eastAsia="zh-CN"/>
        </w:rPr>
        <w:t xml:space="preserve"> </w:t>
      </w:r>
      <w:r>
        <w:rPr>
          <w:sz w:val="20"/>
          <w:szCs w:val="20"/>
          <w:lang w:eastAsia="zh-CN"/>
        </w:rPr>
        <w:fldChar w:fldCharType="begin"/>
      </w:r>
      <w:r>
        <w:rPr>
          <w:sz w:val="20"/>
          <w:szCs w:val="20"/>
          <w:lang w:eastAsia="zh-CN"/>
        </w:rPr>
        <w:instrText xml:space="preserve"> </w:instrText>
      </w:r>
      <w:r>
        <w:rPr>
          <w:rFonts w:hint="eastAsia"/>
          <w:sz w:val="20"/>
          <w:szCs w:val="20"/>
          <w:lang w:eastAsia="zh-CN"/>
        </w:rPr>
        <w:instrText>REF _Ref110947911 \h</w:instrText>
      </w:r>
      <w:r>
        <w:rPr>
          <w:sz w:val="20"/>
          <w:szCs w:val="20"/>
          <w:lang w:eastAsia="zh-CN"/>
        </w:rPr>
        <w:instrText xml:space="preserve"> </w:instrText>
      </w:r>
      <w:r>
        <w:rPr>
          <w:sz w:val="20"/>
          <w:szCs w:val="20"/>
          <w:lang w:eastAsia="zh-CN"/>
        </w:rPr>
      </w:r>
      <w:r>
        <w:rPr>
          <w:sz w:val="20"/>
          <w:szCs w:val="20"/>
          <w:lang w:eastAsia="zh-CN"/>
        </w:rPr>
        <w:fldChar w:fldCharType="separate"/>
      </w:r>
      <w:r w:rsidRPr="00B108BD">
        <w:rPr>
          <w:sz w:val="20"/>
          <w:szCs w:val="20"/>
        </w:rPr>
        <w:t xml:space="preserve">Figure </w:t>
      </w:r>
      <w:r>
        <w:rPr>
          <w:noProof/>
          <w:sz w:val="20"/>
          <w:szCs w:val="20"/>
        </w:rPr>
        <w:t>9</w:t>
      </w:r>
      <w:r>
        <w:rPr>
          <w:sz w:val="20"/>
          <w:szCs w:val="20"/>
          <w:lang w:eastAsia="zh-CN"/>
        </w:rPr>
        <w:fldChar w:fldCharType="end"/>
      </w:r>
      <w:r>
        <w:rPr>
          <w:rFonts w:hint="eastAsia"/>
          <w:sz w:val="20"/>
          <w:szCs w:val="20"/>
          <w:lang w:eastAsia="zh-CN"/>
        </w:rPr>
        <w:t>.</w:t>
      </w:r>
      <w:r w:rsidR="00A24C95">
        <w:rPr>
          <w:rFonts w:hint="eastAsia"/>
          <w:sz w:val="20"/>
          <w:szCs w:val="20"/>
          <w:lang w:eastAsia="zh-CN"/>
        </w:rPr>
        <w:t xml:space="preserve"> </w:t>
      </w:r>
      <w:r>
        <w:rPr>
          <w:rFonts w:hint="eastAsia"/>
          <w:sz w:val="20"/>
          <w:szCs w:val="20"/>
          <w:lang w:eastAsia="zh-CN"/>
        </w:rPr>
        <w:t>Based on NTN-TDL-C</w:t>
      </w:r>
      <w:r w:rsidRPr="00465F46">
        <w:rPr>
          <w:rFonts w:hint="eastAsia"/>
          <w:sz w:val="20"/>
          <w:szCs w:val="20"/>
          <w:lang w:eastAsia="zh-CN"/>
        </w:rPr>
        <w:t xml:space="preserve">, </w:t>
      </w:r>
      <w:r>
        <w:rPr>
          <w:rFonts w:hint="eastAsia"/>
          <w:sz w:val="20"/>
          <w:szCs w:val="20"/>
          <w:lang w:eastAsia="zh-CN"/>
        </w:rPr>
        <w:t>SSB detection</w:t>
      </w:r>
      <w:r w:rsidRPr="00465F46">
        <w:rPr>
          <w:rFonts w:hint="eastAsia"/>
          <w:sz w:val="20"/>
          <w:szCs w:val="20"/>
          <w:lang w:eastAsia="zh-CN"/>
        </w:rPr>
        <w:t xml:space="preserve"> </w:t>
      </w:r>
      <w:r w:rsidRPr="00465F46">
        <w:rPr>
          <w:sz w:val="20"/>
          <w:szCs w:val="20"/>
        </w:rPr>
        <w:t xml:space="preserve">requires SNR </w:t>
      </w:r>
      <w:r w:rsidR="00386220" w:rsidRPr="00465F46">
        <w:rPr>
          <w:sz w:val="20"/>
          <w:szCs w:val="20"/>
        </w:rPr>
        <w:t>a</w:t>
      </w:r>
      <w:r w:rsidR="00386220" w:rsidRPr="00465F46">
        <w:rPr>
          <w:rFonts w:hint="eastAsia"/>
          <w:sz w:val="20"/>
          <w:szCs w:val="20"/>
          <w:lang w:eastAsia="zh-CN"/>
        </w:rPr>
        <w:t>bout</w:t>
      </w:r>
      <w:r w:rsidR="00386220" w:rsidRPr="00465F46">
        <w:rPr>
          <w:sz w:val="20"/>
          <w:szCs w:val="20"/>
        </w:rPr>
        <w:t xml:space="preserve"> </w:t>
      </w:r>
      <w:r w:rsidRPr="00465F46">
        <w:rPr>
          <w:sz w:val="20"/>
          <w:szCs w:val="20"/>
        </w:rPr>
        <w:t>-</w:t>
      </w:r>
      <w:r>
        <w:rPr>
          <w:rFonts w:hint="eastAsia"/>
          <w:sz w:val="20"/>
          <w:szCs w:val="20"/>
          <w:lang w:eastAsia="zh-CN"/>
        </w:rPr>
        <w:t>4</w:t>
      </w:r>
      <w:r w:rsidRPr="00465F46">
        <w:rPr>
          <w:sz w:val="20"/>
          <w:szCs w:val="20"/>
        </w:rPr>
        <w:t xml:space="preserve">dB to achieve </w:t>
      </w:r>
      <w:r>
        <w:rPr>
          <w:rFonts w:hint="eastAsia"/>
          <w:sz w:val="20"/>
          <w:szCs w:val="20"/>
          <w:lang w:eastAsia="zh-CN"/>
        </w:rPr>
        <w:t>missed detection</w:t>
      </w:r>
      <w:r w:rsidRPr="00465F46">
        <w:rPr>
          <w:sz w:val="20"/>
          <w:szCs w:val="20"/>
        </w:rPr>
        <w:t xml:space="preserve"> 10</w:t>
      </w:r>
      <w:r w:rsidRPr="00465F46">
        <w:rPr>
          <w:sz w:val="20"/>
          <w:szCs w:val="20"/>
          <w:vertAlign w:val="superscript"/>
        </w:rPr>
        <w:t>-</w:t>
      </w:r>
      <w:r>
        <w:rPr>
          <w:rFonts w:hint="eastAsia"/>
          <w:sz w:val="20"/>
          <w:szCs w:val="20"/>
          <w:vertAlign w:val="superscript"/>
          <w:lang w:eastAsia="zh-CN"/>
        </w:rPr>
        <w:t>2</w:t>
      </w:r>
      <w:r w:rsidRPr="00465F46">
        <w:rPr>
          <w:rFonts w:hint="eastAsia"/>
          <w:sz w:val="20"/>
          <w:szCs w:val="20"/>
          <w:vertAlign w:val="superscript"/>
          <w:lang w:eastAsia="zh-CN"/>
        </w:rPr>
        <w:t xml:space="preserve"> </w:t>
      </w:r>
      <w:r w:rsidRPr="00465F46">
        <w:rPr>
          <w:rFonts w:hint="eastAsia"/>
          <w:sz w:val="20"/>
          <w:szCs w:val="20"/>
          <w:lang w:eastAsia="zh-CN"/>
        </w:rPr>
        <w:t xml:space="preserve">and can meet requirements of link budgets </w:t>
      </w:r>
      <w:r w:rsidR="000042CE">
        <w:rPr>
          <w:rFonts w:hint="eastAsia"/>
          <w:sz w:val="20"/>
          <w:szCs w:val="20"/>
          <w:lang w:eastAsia="zh-CN"/>
        </w:rPr>
        <w:t xml:space="preserve">in </w:t>
      </w:r>
      <w:r w:rsidR="000042CE" w:rsidRPr="00465F46">
        <w:rPr>
          <w:rFonts w:hint="eastAsia"/>
          <w:sz w:val="20"/>
          <w:szCs w:val="20"/>
          <w:lang w:eastAsia="zh-CN"/>
        </w:rPr>
        <w:t>LEO-600 set-1 and LEO-1200 set-1</w:t>
      </w:r>
      <w:r w:rsidRPr="00465F46">
        <w:rPr>
          <w:rFonts w:hint="eastAsia"/>
          <w:sz w:val="20"/>
          <w:szCs w:val="20"/>
          <w:lang w:eastAsia="zh-CN"/>
        </w:rPr>
        <w:t>.</w:t>
      </w:r>
      <w:r w:rsidR="000042CE" w:rsidRPr="000042CE">
        <w:rPr>
          <w:rFonts w:hint="eastAsia"/>
          <w:sz w:val="20"/>
          <w:szCs w:val="20"/>
          <w:lang w:eastAsia="zh-CN"/>
        </w:rPr>
        <w:t xml:space="preserve"> </w:t>
      </w:r>
      <w:r w:rsidR="000042CE">
        <w:rPr>
          <w:rFonts w:hint="eastAsia"/>
          <w:sz w:val="20"/>
          <w:szCs w:val="20"/>
          <w:lang w:eastAsia="zh-CN"/>
        </w:rPr>
        <w:t>SSB detection</w:t>
      </w:r>
      <w:r w:rsidR="000042CE" w:rsidRPr="00465F46">
        <w:rPr>
          <w:rFonts w:hint="eastAsia"/>
          <w:sz w:val="20"/>
          <w:szCs w:val="20"/>
          <w:lang w:eastAsia="zh-CN"/>
        </w:rPr>
        <w:t xml:space="preserve"> </w:t>
      </w:r>
      <w:r w:rsidR="000042CE" w:rsidRPr="00465F46">
        <w:rPr>
          <w:sz w:val="20"/>
          <w:szCs w:val="20"/>
        </w:rPr>
        <w:t xml:space="preserve">requires SNR </w:t>
      </w:r>
      <w:r w:rsidR="00386220" w:rsidRPr="00465F46">
        <w:rPr>
          <w:sz w:val="20"/>
          <w:szCs w:val="20"/>
        </w:rPr>
        <w:t>a</w:t>
      </w:r>
      <w:r w:rsidR="00386220" w:rsidRPr="00465F46">
        <w:rPr>
          <w:rFonts w:hint="eastAsia"/>
          <w:sz w:val="20"/>
          <w:szCs w:val="20"/>
          <w:lang w:eastAsia="zh-CN"/>
        </w:rPr>
        <w:t>bout</w:t>
      </w:r>
      <w:r w:rsidR="00386220" w:rsidRPr="00465F46">
        <w:rPr>
          <w:sz w:val="20"/>
          <w:szCs w:val="20"/>
        </w:rPr>
        <w:t xml:space="preserve"> </w:t>
      </w:r>
      <w:r w:rsidR="000042CE" w:rsidRPr="00465F46">
        <w:rPr>
          <w:sz w:val="20"/>
          <w:szCs w:val="20"/>
        </w:rPr>
        <w:t>-</w:t>
      </w:r>
      <w:r w:rsidR="000042CE">
        <w:rPr>
          <w:rFonts w:hint="eastAsia"/>
          <w:sz w:val="20"/>
          <w:szCs w:val="20"/>
          <w:lang w:eastAsia="zh-CN"/>
        </w:rPr>
        <w:t>7.8</w:t>
      </w:r>
      <w:r w:rsidR="000042CE" w:rsidRPr="00465F46">
        <w:rPr>
          <w:sz w:val="20"/>
          <w:szCs w:val="20"/>
        </w:rPr>
        <w:t xml:space="preserve">dB to achieve </w:t>
      </w:r>
      <w:r w:rsidR="000042CE">
        <w:rPr>
          <w:rFonts w:hint="eastAsia"/>
          <w:sz w:val="20"/>
          <w:szCs w:val="20"/>
          <w:lang w:eastAsia="zh-CN"/>
        </w:rPr>
        <w:t>missed detection</w:t>
      </w:r>
      <w:r w:rsidR="000042CE" w:rsidRPr="00465F46">
        <w:rPr>
          <w:sz w:val="20"/>
          <w:szCs w:val="20"/>
        </w:rPr>
        <w:t xml:space="preserve"> 10</w:t>
      </w:r>
      <w:r w:rsidR="000042CE" w:rsidRPr="00465F46">
        <w:rPr>
          <w:sz w:val="20"/>
          <w:szCs w:val="20"/>
          <w:vertAlign w:val="superscript"/>
        </w:rPr>
        <w:t>-</w:t>
      </w:r>
      <w:r w:rsidR="000042CE">
        <w:rPr>
          <w:rFonts w:hint="eastAsia"/>
          <w:sz w:val="20"/>
          <w:szCs w:val="20"/>
          <w:vertAlign w:val="superscript"/>
          <w:lang w:eastAsia="zh-CN"/>
        </w:rPr>
        <w:t>2</w:t>
      </w:r>
      <w:r w:rsidR="000042CE" w:rsidRPr="00465F46">
        <w:rPr>
          <w:rFonts w:hint="eastAsia"/>
          <w:sz w:val="20"/>
          <w:szCs w:val="20"/>
          <w:vertAlign w:val="superscript"/>
          <w:lang w:eastAsia="zh-CN"/>
        </w:rPr>
        <w:t xml:space="preserve"> </w:t>
      </w:r>
      <w:r w:rsidR="000042CE">
        <w:rPr>
          <w:rFonts w:hint="eastAsia"/>
          <w:sz w:val="20"/>
          <w:szCs w:val="20"/>
          <w:vertAlign w:val="superscript"/>
          <w:lang w:eastAsia="zh-CN"/>
        </w:rPr>
        <w:t xml:space="preserve"> </w:t>
      </w:r>
      <w:r w:rsidR="000042CE">
        <w:rPr>
          <w:rFonts w:hint="eastAsia"/>
          <w:sz w:val="20"/>
          <w:szCs w:val="20"/>
          <w:lang w:eastAsia="zh-CN"/>
        </w:rPr>
        <w:t xml:space="preserve">by 4 </w:t>
      </w:r>
      <w:proofErr w:type="spellStart"/>
      <w:r w:rsidR="000042CE">
        <w:rPr>
          <w:rFonts w:hint="eastAsia"/>
          <w:sz w:val="20"/>
          <w:szCs w:val="20"/>
          <w:lang w:eastAsia="zh-CN"/>
        </w:rPr>
        <w:t>reptitions</w:t>
      </w:r>
      <w:proofErr w:type="spellEnd"/>
      <w:r w:rsidR="000042CE">
        <w:rPr>
          <w:rFonts w:hint="eastAsia"/>
          <w:sz w:val="20"/>
          <w:szCs w:val="20"/>
          <w:lang w:eastAsia="zh-CN"/>
        </w:rPr>
        <w:t xml:space="preserve"> </w:t>
      </w:r>
      <w:r w:rsidR="000042CE" w:rsidRPr="00465F46">
        <w:rPr>
          <w:rFonts w:hint="eastAsia"/>
          <w:sz w:val="20"/>
          <w:szCs w:val="20"/>
          <w:lang w:eastAsia="zh-CN"/>
        </w:rPr>
        <w:t xml:space="preserve">and can meet requirements of link budgets </w:t>
      </w:r>
      <w:r w:rsidR="000042CE">
        <w:rPr>
          <w:rFonts w:hint="eastAsia"/>
          <w:sz w:val="20"/>
          <w:szCs w:val="20"/>
          <w:lang w:eastAsia="zh-CN"/>
        </w:rPr>
        <w:t xml:space="preserve">in </w:t>
      </w:r>
      <w:r w:rsidR="000042CE" w:rsidRPr="00465F46">
        <w:rPr>
          <w:rFonts w:hint="eastAsia"/>
          <w:sz w:val="20"/>
          <w:szCs w:val="20"/>
          <w:lang w:eastAsia="zh-CN"/>
        </w:rPr>
        <w:t>LEO-600 set-1 and LEO-1200 set-1</w:t>
      </w:r>
      <w:r w:rsidR="000042CE">
        <w:rPr>
          <w:rFonts w:hint="eastAsia"/>
          <w:sz w:val="20"/>
          <w:szCs w:val="20"/>
          <w:lang w:eastAsia="zh-CN"/>
        </w:rPr>
        <w:t xml:space="preserve"> and</w:t>
      </w:r>
      <w:r w:rsidR="000042CE" w:rsidRPr="000042CE">
        <w:rPr>
          <w:rFonts w:hint="eastAsia"/>
          <w:sz w:val="20"/>
          <w:szCs w:val="20"/>
          <w:lang w:eastAsia="zh-CN"/>
        </w:rPr>
        <w:t xml:space="preserve"> </w:t>
      </w:r>
      <w:r w:rsidR="000042CE">
        <w:rPr>
          <w:rFonts w:hint="eastAsia"/>
          <w:sz w:val="20"/>
          <w:szCs w:val="20"/>
          <w:lang w:eastAsia="zh-CN"/>
        </w:rPr>
        <w:t>MEO</w:t>
      </w:r>
      <w:r w:rsidR="000042CE" w:rsidRPr="00465F46">
        <w:rPr>
          <w:rFonts w:hint="eastAsia"/>
          <w:sz w:val="20"/>
          <w:szCs w:val="20"/>
          <w:lang w:eastAsia="zh-CN"/>
        </w:rPr>
        <w:t xml:space="preserve"> set-1.</w:t>
      </w:r>
      <w:r w:rsidR="000042CE">
        <w:rPr>
          <w:rFonts w:hint="eastAsia"/>
          <w:sz w:val="20"/>
          <w:szCs w:val="20"/>
          <w:lang w:eastAsia="zh-CN"/>
        </w:rPr>
        <w:t xml:space="preserve">We proposed the SSB should be enhanced by </w:t>
      </w:r>
      <w:r w:rsidR="00386220">
        <w:rPr>
          <w:rFonts w:hint="eastAsia"/>
          <w:sz w:val="20"/>
          <w:szCs w:val="20"/>
          <w:lang w:eastAsia="zh-CN"/>
        </w:rPr>
        <w:t xml:space="preserve">the </w:t>
      </w:r>
      <w:r w:rsidR="000042CE">
        <w:rPr>
          <w:rFonts w:hint="eastAsia"/>
          <w:sz w:val="20"/>
          <w:szCs w:val="20"/>
          <w:lang w:eastAsia="zh-CN"/>
        </w:rPr>
        <w:t>combination of multiple SSB</w:t>
      </w:r>
      <w:r w:rsidR="00386220">
        <w:rPr>
          <w:rFonts w:hint="eastAsia"/>
          <w:sz w:val="20"/>
          <w:szCs w:val="20"/>
          <w:lang w:eastAsia="zh-CN"/>
        </w:rPr>
        <w:t>s</w:t>
      </w:r>
      <w:r w:rsidR="00386220">
        <w:rPr>
          <w:rFonts w:hint="eastAsia"/>
          <w:sz w:val="20"/>
          <w:szCs w:val="20"/>
          <w:lang w:eastAsia="zh-CN"/>
        </w:rPr>
        <w:t>，</w:t>
      </w:r>
      <w:r w:rsidR="00386220">
        <w:rPr>
          <w:rFonts w:hint="eastAsia"/>
          <w:sz w:val="20"/>
          <w:szCs w:val="20"/>
          <w:lang w:eastAsia="zh-CN"/>
        </w:rPr>
        <w:t>even</w:t>
      </w:r>
      <w:r w:rsidR="000042CE">
        <w:rPr>
          <w:rFonts w:hint="eastAsia"/>
          <w:sz w:val="20"/>
          <w:szCs w:val="20"/>
          <w:lang w:eastAsia="zh-CN"/>
        </w:rPr>
        <w:t xml:space="preserve"> without PFD limitation in order to </w:t>
      </w:r>
      <w:r w:rsidR="00A80BE9">
        <w:rPr>
          <w:rFonts w:hint="eastAsia"/>
          <w:sz w:val="20"/>
          <w:szCs w:val="20"/>
          <w:lang w:eastAsia="zh-CN"/>
        </w:rPr>
        <w:t xml:space="preserve">support </w:t>
      </w:r>
      <w:r w:rsidR="000042CE">
        <w:rPr>
          <w:rFonts w:hint="eastAsia"/>
          <w:sz w:val="20"/>
          <w:szCs w:val="20"/>
          <w:lang w:eastAsia="zh-CN"/>
        </w:rPr>
        <w:t xml:space="preserve">all altitude </w:t>
      </w:r>
      <w:r w:rsidR="00A80BE9">
        <w:rPr>
          <w:rFonts w:hint="eastAsia"/>
          <w:sz w:val="20"/>
          <w:szCs w:val="20"/>
          <w:lang w:eastAsia="zh-CN"/>
        </w:rPr>
        <w:t xml:space="preserve">in </w:t>
      </w:r>
      <w:r w:rsidR="000042CE">
        <w:rPr>
          <w:rFonts w:hint="eastAsia"/>
          <w:sz w:val="20"/>
          <w:szCs w:val="20"/>
          <w:lang w:eastAsia="zh-CN"/>
        </w:rPr>
        <w:t>set-1,</w:t>
      </w:r>
      <w:r w:rsidR="00A80BE9">
        <w:rPr>
          <w:rFonts w:hint="eastAsia"/>
          <w:sz w:val="20"/>
          <w:szCs w:val="20"/>
          <w:lang w:eastAsia="zh-CN"/>
        </w:rPr>
        <w:t xml:space="preserve"> with </w:t>
      </w:r>
      <w:r w:rsidR="000042CE">
        <w:rPr>
          <w:rFonts w:hint="eastAsia"/>
          <w:sz w:val="20"/>
          <w:szCs w:val="20"/>
          <w:lang w:eastAsia="zh-CN"/>
        </w:rPr>
        <w:t>configurable 1,2,4,8 SSB</w:t>
      </w:r>
      <w:r w:rsidR="00A80BE9">
        <w:rPr>
          <w:rFonts w:hint="eastAsia"/>
          <w:sz w:val="20"/>
          <w:szCs w:val="20"/>
          <w:lang w:eastAsia="zh-CN"/>
        </w:rPr>
        <w:t xml:space="preserve"> repetitions</w:t>
      </w:r>
      <w:r w:rsidR="000042CE">
        <w:rPr>
          <w:rFonts w:hint="eastAsia"/>
          <w:sz w:val="20"/>
          <w:szCs w:val="20"/>
          <w:lang w:eastAsia="zh-CN"/>
        </w:rPr>
        <w:t>.</w:t>
      </w:r>
      <w:r w:rsidR="00386220">
        <w:rPr>
          <w:rFonts w:hint="eastAsia"/>
          <w:sz w:val="20"/>
          <w:szCs w:val="20"/>
          <w:lang w:eastAsia="zh-CN"/>
        </w:rPr>
        <w:t xml:space="preserve"> </w:t>
      </w:r>
    </w:p>
    <w:p w:rsidR="00386220" w:rsidRPr="00050FAB" w:rsidRDefault="00386220" w:rsidP="00386220">
      <w:pPr>
        <w:pStyle w:val="a5"/>
        <w:autoSpaceDE/>
        <w:autoSpaceDN/>
        <w:adjustRightInd/>
        <w:snapToGrid/>
        <w:spacing w:after="0"/>
        <w:ind w:left="1247" w:firstLineChars="0" w:firstLine="0"/>
        <w:jc w:val="left"/>
        <w:rPr>
          <w:b/>
          <w:sz w:val="20"/>
          <w:szCs w:val="20"/>
          <w:lang w:eastAsia="zh-CN"/>
        </w:rPr>
      </w:pPr>
    </w:p>
    <w:p w:rsidR="001C2A98" w:rsidRPr="000042CE" w:rsidRDefault="000042CE" w:rsidP="000042CE">
      <w:pPr>
        <w:pStyle w:val="a5"/>
        <w:numPr>
          <w:ilvl w:val="0"/>
          <w:numId w:val="4"/>
        </w:numPr>
        <w:autoSpaceDE/>
        <w:autoSpaceDN/>
        <w:adjustRightInd/>
        <w:snapToGrid/>
        <w:spacing w:after="0"/>
        <w:ind w:left="988" w:firstLineChars="0" w:hanging="988"/>
        <w:jc w:val="left"/>
        <w:rPr>
          <w:b/>
          <w:sz w:val="20"/>
          <w:szCs w:val="20"/>
          <w:lang w:eastAsia="zh-CN"/>
        </w:rPr>
      </w:pPr>
      <w:r w:rsidRPr="000042CE">
        <w:rPr>
          <w:rFonts w:hint="eastAsia"/>
          <w:b/>
          <w:sz w:val="20"/>
          <w:szCs w:val="20"/>
          <w:lang w:eastAsia="zh-CN"/>
        </w:rPr>
        <w:t xml:space="preserve">SSB </w:t>
      </w:r>
      <w:r w:rsidR="002305AD">
        <w:rPr>
          <w:rFonts w:hint="eastAsia"/>
          <w:b/>
          <w:sz w:val="20"/>
          <w:szCs w:val="20"/>
          <w:lang w:eastAsia="zh-CN"/>
        </w:rPr>
        <w:t xml:space="preserve">transmission </w:t>
      </w:r>
      <w:r w:rsidRPr="000042CE">
        <w:rPr>
          <w:rFonts w:hint="eastAsia"/>
          <w:b/>
          <w:sz w:val="20"/>
          <w:szCs w:val="20"/>
          <w:lang w:eastAsia="zh-CN"/>
        </w:rPr>
        <w:t xml:space="preserve">should be enhanced </w:t>
      </w:r>
      <w:r w:rsidR="002305AD">
        <w:rPr>
          <w:rFonts w:hint="eastAsia"/>
          <w:b/>
          <w:sz w:val="20"/>
          <w:szCs w:val="20"/>
          <w:lang w:eastAsia="zh-CN"/>
        </w:rPr>
        <w:t xml:space="preserve">with </w:t>
      </w:r>
      <w:proofErr w:type="spellStart"/>
      <w:r w:rsidR="002305AD">
        <w:rPr>
          <w:rFonts w:hint="eastAsia"/>
          <w:b/>
          <w:sz w:val="20"/>
          <w:szCs w:val="20"/>
          <w:lang w:eastAsia="zh-CN"/>
        </w:rPr>
        <w:t>reptitions</w:t>
      </w:r>
      <w:proofErr w:type="spellEnd"/>
      <w:r w:rsidR="002305AD">
        <w:rPr>
          <w:rFonts w:hint="eastAsia"/>
          <w:b/>
          <w:sz w:val="20"/>
          <w:szCs w:val="20"/>
          <w:lang w:eastAsia="zh-CN"/>
        </w:rPr>
        <w:t xml:space="preserve"> </w:t>
      </w:r>
      <w:r w:rsidR="00A80BE9">
        <w:rPr>
          <w:rFonts w:hint="eastAsia"/>
          <w:b/>
          <w:sz w:val="20"/>
          <w:szCs w:val="20"/>
          <w:lang w:eastAsia="zh-CN"/>
        </w:rPr>
        <w:t xml:space="preserve">even </w:t>
      </w:r>
      <w:r w:rsidRPr="000042CE">
        <w:rPr>
          <w:rFonts w:hint="eastAsia"/>
          <w:b/>
          <w:sz w:val="20"/>
          <w:szCs w:val="20"/>
          <w:lang w:eastAsia="zh-CN"/>
        </w:rPr>
        <w:t>without PFD limitation</w:t>
      </w:r>
      <w:r w:rsidR="00057ED4">
        <w:rPr>
          <w:rFonts w:hint="eastAsia"/>
          <w:b/>
          <w:sz w:val="20"/>
          <w:szCs w:val="20"/>
          <w:lang w:eastAsia="zh-CN"/>
        </w:rPr>
        <w:t>.</w:t>
      </w:r>
    </w:p>
    <w:p w:rsidR="000042CE" w:rsidRDefault="000042CE" w:rsidP="001C2A98">
      <w:pPr>
        <w:jc w:val="left"/>
        <w:rPr>
          <w:sz w:val="20"/>
          <w:szCs w:val="20"/>
          <w:lang w:eastAsia="zh-CN"/>
        </w:rPr>
      </w:pPr>
    </w:p>
    <w:p w:rsidR="000042CE" w:rsidRDefault="000042CE" w:rsidP="000042CE">
      <w:pPr>
        <w:pStyle w:val="3"/>
        <w:rPr>
          <w:lang w:eastAsia="zh-CN"/>
        </w:rPr>
      </w:pPr>
      <w:r>
        <w:rPr>
          <w:rFonts w:hint="eastAsia"/>
          <w:lang w:eastAsia="zh-CN"/>
        </w:rPr>
        <w:t>PDSCH</w:t>
      </w:r>
    </w:p>
    <w:p w:rsidR="000042CE" w:rsidRDefault="000042CE" w:rsidP="000042CE">
      <w:pPr>
        <w:rPr>
          <w:sz w:val="20"/>
          <w:szCs w:val="20"/>
          <w:lang w:eastAsia="zh-CN"/>
        </w:rPr>
      </w:pPr>
      <w:r w:rsidRPr="00CD6A2B">
        <w:rPr>
          <w:sz w:val="20"/>
          <w:szCs w:val="20"/>
        </w:rPr>
        <w:t xml:space="preserve">For coverage evaluation of </w:t>
      </w:r>
      <w:r w:rsidRPr="00CD6A2B">
        <w:rPr>
          <w:sz w:val="20"/>
          <w:szCs w:val="20"/>
          <w:lang w:eastAsia="ja-JP"/>
        </w:rPr>
        <w:t>PDSCH</w:t>
      </w:r>
      <w:r w:rsidRPr="00CD6A2B">
        <w:rPr>
          <w:sz w:val="20"/>
          <w:szCs w:val="20"/>
        </w:rPr>
        <w:t xml:space="preserve"> in NR NTN, the following table is assumed.</w:t>
      </w:r>
    </w:p>
    <w:p w:rsidR="00856CE3" w:rsidRPr="00CD6A2B" w:rsidRDefault="00856CE3" w:rsidP="00011046">
      <w:pPr>
        <w:jc w:val="center"/>
        <w:rPr>
          <w:sz w:val="20"/>
          <w:szCs w:val="20"/>
          <w:lang w:eastAsia="zh-CN"/>
        </w:rPr>
      </w:pPr>
      <w:r w:rsidRPr="003A452B">
        <w:rPr>
          <w:b/>
          <w:sz w:val="20"/>
          <w:szCs w:val="20"/>
          <w:lang w:val="en-GB"/>
        </w:rPr>
        <w:t xml:space="preserve">Table </w:t>
      </w:r>
      <w:r w:rsidRPr="003A452B">
        <w:rPr>
          <w:b/>
          <w:sz w:val="20"/>
          <w:szCs w:val="20"/>
          <w:lang w:val="en-GB"/>
        </w:rPr>
        <w:fldChar w:fldCharType="begin"/>
      </w:r>
      <w:r w:rsidRPr="003A452B">
        <w:rPr>
          <w:b/>
          <w:sz w:val="20"/>
          <w:szCs w:val="20"/>
          <w:lang w:val="en-GB"/>
        </w:rPr>
        <w:instrText xml:space="preserve"> SEQ Table \* ARABIC </w:instrText>
      </w:r>
      <w:r w:rsidRPr="003A452B">
        <w:rPr>
          <w:b/>
          <w:sz w:val="20"/>
          <w:szCs w:val="20"/>
          <w:lang w:val="en-GB"/>
        </w:rPr>
        <w:fldChar w:fldCharType="separate"/>
      </w:r>
      <w:r>
        <w:rPr>
          <w:b/>
          <w:noProof/>
          <w:sz w:val="20"/>
          <w:szCs w:val="20"/>
          <w:lang w:val="en-GB"/>
        </w:rPr>
        <w:t>13</w:t>
      </w:r>
      <w:r w:rsidRPr="003A452B">
        <w:rPr>
          <w:b/>
          <w:sz w:val="20"/>
          <w:szCs w:val="20"/>
          <w:lang w:val="en-GB"/>
        </w:rPr>
        <w:fldChar w:fldCharType="end"/>
      </w:r>
      <w:r w:rsidRPr="003A452B">
        <w:rPr>
          <w:b/>
          <w:sz w:val="20"/>
          <w:szCs w:val="20"/>
          <w:lang w:val="en-GB"/>
        </w:rPr>
        <w:t>:</w:t>
      </w:r>
      <w:r>
        <w:rPr>
          <w:rFonts w:hint="eastAsia"/>
          <w:b/>
          <w:sz w:val="20"/>
          <w:szCs w:val="20"/>
          <w:lang w:val="en-GB" w:eastAsia="zh-CN"/>
        </w:rPr>
        <w:t xml:space="preserve"> PDSCH parameters assumption</w:t>
      </w:r>
    </w:p>
    <w:tbl>
      <w:tblPr>
        <w:tblW w:w="9067" w:type="dxa"/>
        <w:jc w:val="center"/>
        <w:tblCellMar>
          <w:left w:w="0" w:type="dxa"/>
          <w:right w:w="0" w:type="dxa"/>
        </w:tblCellMar>
        <w:tblLook w:val="04A0" w:firstRow="1" w:lastRow="0" w:firstColumn="1" w:lastColumn="0" w:noHBand="0" w:noVBand="1"/>
      </w:tblPr>
      <w:tblGrid>
        <w:gridCol w:w="3114"/>
        <w:gridCol w:w="5953"/>
      </w:tblGrid>
      <w:tr w:rsidR="000042CE" w:rsidRPr="00CD6A2B" w:rsidTr="00EB1970">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0042CE" w:rsidRPr="00CD6A2B" w:rsidRDefault="000042CE" w:rsidP="00EB1970">
            <w:pPr>
              <w:overflowPunct w:val="0"/>
              <w:jc w:val="center"/>
              <w:textAlignment w:val="baseline"/>
              <w:rPr>
                <w:b/>
                <w:bCs/>
                <w:sz w:val="20"/>
                <w:szCs w:val="20"/>
              </w:rPr>
            </w:pPr>
            <w:r w:rsidRPr="00CD6A2B">
              <w:rPr>
                <w:b/>
                <w:bCs/>
                <w:color w:val="000000"/>
                <w:sz w:val="20"/>
                <w:szCs w:val="2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0042CE" w:rsidRPr="00CD6A2B" w:rsidRDefault="000042CE" w:rsidP="00EB1970">
            <w:pPr>
              <w:overflowPunct w:val="0"/>
              <w:jc w:val="center"/>
              <w:textAlignment w:val="baseline"/>
              <w:rPr>
                <w:b/>
                <w:bCs/>
                <w:sz w:val="20"/>
                <w:szCs w:val="20"/>
              </w:rPr>
            </w:pPr>
            <w:r w:rsidRPr="00CD6A2B">
              <w:rPr>
                <w:b/>
                <w:bCs/>
                <w:color w:val="000000"/>
                <w:sz w:val="20"/>
                <w:szCs w:val="20"/>
              </w:rPr>
              <w:t>Value</w:t>
            </w:r>
          </w:p>
        </w:tc>
      </w:tr>
      <w:tr w:rsidR="000042CE" w:rsidRPr="00CD6A2B" w:rsidTr="00EB197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2CE" w:rsidRPr="00CD6A2B" w:rsidRDefault="000042CE" w:rsidP="00EB1970">
            <w:pPr>
              <w:rPr>
                <w:sz w:val="20"/>
                <w:szCs w:val="20"/>
              </w:rPr>
            </w:pPr>
            <w:r w:rsidRPr="00CD6A2B">
              <w:rPr>
                <w:sz w:val="20"/>
                <w:szCs w:val="20"/>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042CE" w:rsidRPr="00CD6A2B" w:rsidRDefault="000042CE" w:rsidP="003815A0">
            <w:pPr>
              <w:spacing w:before="20" w:after="20" w:line="276" w:lineRule="auto"/>
              <w:rPr>
                <w:sz w:val="20"/>
                <w:szCs w:val="20"/>
                <w:lang w:val="da-DK"/>
              </w:rPr>
            </w:pPr>
            <w:r w:rsidRPr="00CD6A2B">
              <w:rPr>
                <w:sz w:val="20"/>
                <w:szCs w:val="20"/>
              </w:rPr>
              <w:t xml:space="preserve">For low data rate service, w/ HARQ, 10% </w:t>
            </w:r>
            <w:proofErr w:type="spellStart"/>
            <w:r w:rsidRPr="00CD6A2B">
              <w:rPr>
                <w:sz w:val="20"/>
                <w:szCs w:val="20"/>
              </w:rPr>
              <w:t>iBLER</w:t>
            </w:r>
            <w:proofErr w:type="spellEnd"/>
            <w:r w:rsidRPr="00CD6A2B">
              <w:rPr>
                <w:sz w:val="20"/>
                <w:szCs w:val="20"/>
              </w:rPr>
              <w:t xml:space="preserve">; w/o HARQ, 10% </w:t>
            </w:r>
            <w:proofErr w:type="spellStart"/>
            <w:r w:rsidRPr="00CD6A2B">
              <w:rPr>
                <w:sz w:val="20"/>
                <w:szCs w:val="20"/>
              </w:rPr>
              <w:t>iBLER</w:t>
            </w:r>
            <w:proofErr w:type="spellEnd"/>
          </w:p>
        </w:tc>
      </w:tr>
      <w:tr w:rsidR="000042CE" w:rsidRPr="00CD6A2B" w:rsidTr="00EB197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2CE" w:rsidRPr="00CD6A2B" w:rsidRDefault="000042CE" w:rsidP="00EB1970">
            <w:pPr>
              <w:rPr>
                <w:sz w:val="20"/>
                <w:szCs w:val="20"/>
              </w:rPr>
            </w:pPr>
            <w:r w:rsidRPr="00CD6A2B">
              <w:rPr>
                <w:sz w:val="20"/>
                <w:szCs w:val="20"/>
              </w:rPr>
              <w:t>Waveform</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042CE" w:rsidRPr="00CD6A2B" w:rsidRDefault="000042CE" w:rsidP="00EB1970">
            <w:pPr>
              <w:spacing w:before="20" w:after="20" w:line="276" w:lineRule="auto"/>
              <w:rPr>
                <w:sz w:val="20"/>
                <w:szCs w:val="20"/>
              </w:rPr>
            </w:pPr>
            <w:r w:rsidRPr="00CD6A2B">
              <w:rPr>
                <w:sz w:val="20"/>
                <w:szCs w:val="20"/>
              </w:rPr>
              <w:t>CP-OFDM</w:t>
            </w:r>
          </w:p>
        </w:tc>
      </w:tr>
      <w:tr w:rsidR="000042CE" w:rsidRPr="00CD6A2B" w:rsidTr="00EB197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2CE" w:rsidRPr="00CD6A2B" w:rsidRDefault="000042CE" w:rsidP="00EB1970">
            <w:pPr>
              <w:rPr>
                <w:sz w:val="20"/>
                <w:szCs w:val="20"/>
              </w:rPr>
            </w:pPr>
            <w:r w:rsidRPr="00CD6A2B">
              <w:rPr>
                <w:sz w:val="20"/>
                <w:szCs w:val="20"/>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042CE" w:rsidRPr="00CD6A2B" w:rsidRDefault="000042CE" w:rsidP="00EB1970">
            <w:pPr>
              <w:spacing w:before="20" w:after="20" w:line="276" w:lineRule="auto"/>
              <w:rPr>
                <w:sz w:val="20"/>
                <w:szCs w:val="20"/>
              </w:rPr>
            </w:pPr>
            <w:r w:rsidRPr="00CD6A2B">
              <w:rPr>
                <w:sz w:val="20"/>
                <w:szCs w:val="20"/>
              </w:rPr>
              <w:t>2 for 2GHz</w:t>
            </w:r>
          </w:p>
        </w:tc>
      </w:tr>
      <w:tr w:rsidR="000042CE" w:rsidRPr="00CD6A2B" w:rsidTr="00EB197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2CE" w:rsidRPr="00CD6A2B" w:rsidRDefault="000042CE" w:rsidP="00EB1970">
            <w:pPr>
              <w:rPr>
                <w:sz w:val="20"/>
                <w:szCs w:val="20"/>
              </w:rPr>
            </w:pPr>
            <w:r w:rsidRPr="00CD6A2B">
              <w:rPr>
                <w:sz w:val="20"/>
                <w:szCs w:val="20"/>
              </w:rPr>
              <w:t>HARQ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042CE" w:rsidRPr="00CD6A2B" w:rsidRDefault="0049028A" w:rsidP="004C530F">
            <w:pPr>
              <w:spacing w:before="20" w:after="20" w:line="276" w:lineRule="auto"/>
              <w:rPr>
                <w:sz w:val="20"/>
                <w:szCs w:val="20"/>
              </w:rPr>
            </w:pPr>
            <w:r>
              <w:rPr>
                <w:rFonts w:hint="eastAsia"/>
                <w:sz w:val="20"/>
                <w:szCs w:val="20"/>
                <w:lang w:eastAsia="zh-CN"/>
              </w:rPr>
              <w:t>no</w:t>
            </w:r>
            <w:r w:rsidR="000042CE" w:rsidRPr="00CD6A2B">
              <w:rPr>
                <w:sz w:val="20"/>
                <w:szCs w:val="20"/>
              </w:rPr>
              <w:t xml:space="preserve"> HARQ</w:t>
            </w:r>
          </w:p>
        </w:tc>
      </w:tr>
      <w:tr w:rsidR="000042CE" w:rsidRPr="00CD6A2B" w:rsidTr="00EB197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2CE" w:rsidRPr="00CD6A2B" w:rsidRDefault="000042CE" w:rsidP="00EB1970">
            <w:pPr>
              <w:rPr>
                <w:sz w:val="20"/>
                <w:szCs w:val="20"/>
              </w:rPr>
            </w:pPr>
            <w:r w:rsidRPr="00CD6A2B">
              <w:rPr>
                <w:sz w:val="20"/>
                <w:szCs w:val="20"/>
              </w:rPr>
              <w:t>DMRS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0042CE" w:rsidRPr="00CD6A2B" w:rsidRDefault="000042CE" w:rsidP="00EB1970">
            <w:pPr>
              <w:spacing w:before="20" w:after="20" w:line="276" w:lineRule="auto"/>
              <w:rPr>
                <w:sz w:val="20"/>
                <w:szCs w:val="20"/>
              </w:rPr>
            </w:pPr>
            <w:r w:rsidRPr="00CD6A2B">
              <w:rPr>
                <w:sz w:val="20"/>
                <w:szCs w:val="20"/>
              </w:rPr>
              <w:t>For 3km/h: Type I, 2 DMRS symbol, no multiplexing with data.</w:t>
            </w:r>
          </w:p>
          <w:p w:rsidR="000042CE" w:rsidRPr="00CD6A2B" w:rsidRDefault="000042CE" w:rsidP="00EB1970">
            <w:pPr>
              <w:spacing w:before="20" w:after="20" w:line="276" w:lineRule="auto"/>
              <w:rPr>
                <w:sz w:val="20"/>
                <w:szCs w:val="20"/>
              </w:rPr>
            </w:pPr>
          </w:p>
        </w:tc>
      </w:tr>
      <w:tr w:rsidR="000042CE" w:rsidRPr="00CD6A2B" w:rsidTr="00EB197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042CE" w:rsidRPr="00CD6A2B" w:rsidRDefault="000042CE" w:rsidP="00EB1970">
            <w:pPr>
              <w:rPr>
                <w:rFonts w:eastAsia="等线"/>
                <w:sz w:val="20"/>
                <w:szCs w:val="20"/>
              </w:rPr>
            </w:pPr>
            <w:r w:rsidRPr="00CD6A2B">
              <w:rPr>
                <w:sz w:val="20"/>
                <w:szCs w:val="20"/>
              </w:rPr>
              <w:t>PRBs/TBS/MCS for low data rate service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rsidR="000042CE" w:rsidRPr="00CD6A2B" w:rsidRDefault="009A5EE3" w:rsidP="00EB1970">
            <w:pPr>
              <w:spacing w:before="20" w:after="20" w:line="276" w:lineRule="auto"/>
              <w:rPr>
                <w:sz w:val="20"/>
                <w:szCs w:val="20"/>
                <w:lang w:eastAsia="zh-CN"/>
              </w:rPr>
            </w:pPr>
            <w:r>
              <w:rPr>
                <w:rFonts w:hint="eastAsia"/>
                <w:sz w:val="20"/>
                <w:szCs w:val="20"/>
                <w:lang w:eastAsia="zh-CN"/>
              </w:rPr>
              <w:t>4PRB</w:t>
            </w:r>
            <w:r w:rsidR="00EA2BE4">
              <w:rPr>
                <w:rFonts w:hint="eastAsia"/>
                <w:sz w:val="20"/>
                <w:szCs w:val="20"/>
                <w:lang w:eastAsia="zh-CN"/>
              </w:rPr>
              <w:t>/120bit/ MCS0</w:t>
            </w:r>
          </w:p>
        </w:tc>
      </w:tr>
    </w:tbl>
    <w:p w:rsidR="000042CE" w:rsidRPr="00224260" w:rsidRDefault="000042CE" w:rsidP="000042CE"/>
    <w:p w:rsidR="000042CE" w:rsidRPr="000042CE" w:rsidRDefault="000042CE" w:rsidP="001C2A98">
      <w:pPr>
        <w:jc w:val="left"/>
        <w:rPr>
          <w:sz w:val="20"/>
          <w:szCs w:val="20"/>
          <w:lang w:eastAsia="zh-CN"/>
        </w:rPr>
      </w:pPr>
    </w:p>
    <w:p w:rsidR="001C2A98" w:rsidRDefault="003815A0" w:rsidP="002B6D41">
      <w:pPr>
        <w:jc w:val="center"/>
        <w:rPr>
          <w:sz w:val="20"/>
          <w:szCs w:val="20"/>
          <w:lang w:eastAsia="zh-CN"/>
        </w:rPr>
      </w:pPr>
      <w:r>
        <w:rPr>
          <w:noProof/>
          <w:color w:val="1F497D"/>
          <w:lang w:eastAsia="zh-CN"/>
        </w:rPr>
        <w:lastRenderedPageBreak/>
        <w:drawing>
          <wp:inline distT="0" distB="0" distL="0" distR="0" wp14:anchorId="71452E91" wp14:editId="0618692A">
            <wp:extent cx="3657600" cy="2625394"/>
            <wp:effectExtent l="0" t="0" r="0" b="3810"/>
            <wp:docPr id="8" name="图片 8" descr="cid:image004.png@01D8AE29.5BED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id:image004.png@01D8AE29.5BED2530"/>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3660042" cy="2627147"/>
                    </a:xfrm>
                    <a:prstGeom prst="rect">
                      <a:avLst/>
                    </a:prstGeom>
                    <a:noFill/>
                    <a:ln>
                      <a:noFill/>
                    </a:ln>
                  </pic:spPr>
                </pic:pic>
              </a:graphicData>
            </a:graphic>
          </wp:inline>
        </w:drawing>
      </w:r>
    </w:p>
    <w:p w:rsidR="002B6D41" w:rsidRDefault="002B6D41" w:rsidP="002B6D41">
      <w:pPr>
        <w:jc w:val="center"/>
        <w:rPr>
          <w:sz w:val="20"/>
          <w:szCs w:val="20"/>
          <w:lang w:eastAsia="zh-CN"/>
        </w:rPr>
      </w:pPr>
      <w:r w:rsidRPr="00B108BD">
        <w:rPr>
          <w:sz w:val="20"/>
          <w:szCs w:val="20"/>
        </w:rPr>
        <w:t xml:space="preserve">Figure </w:t>
      </w:r>
      <w:r w:rsidRPr="00B108BD">
        <w:rPr>
          <w:sz w:val="20"/>
          <w:szCs w:val="20"/>
        </w:rPr>
        <w:fldChar w:fldCharType="begin"/>
      </w:r>
      <w:r w:rsidRPr="00B108BD">
        <w:rPr>
          <w:sz w:val="20"/>
          <w:szCs w:val="20"/>
        </w:rPr>
        <w:instrText xml:space="preserve"> SEQ Figure \* ARABIC </w:instrText>
      </w:r>
      <w:r w:rsidRPr="00B108BD">
        <w:rPr>
          <w:sz w:val="20"/>
          <w:szCs w:val="20"/>
        </w:rPr>
        <w:fldChar w:fldCharType="separate"/>
      </w:r>
      <w:r w:rsidR="00876851">
        <w:rPr>
          <w:noProof/>
          <w:sz w:val="20"/>
          <w:szCs w:val="20"/>
        </w:rPr>
        <w:t>10</w:t>
      </w:r>
      <w:r w:rsidRPr="00B108BD">
        <w:rPr>
          <w:noProof/>
          <w:sz w:val="20"/>
          <w:szCs w:val="20"/>
        </w:rPr>
        <w:fldChar w:fldCharType="end"/>
      </w:r>
      <w:r w:rsidRPr="00B108BD">
        <w:rPr>
          <w:rFonts w:hint="eastAsia"/>
          <w:sz w:val="20"/>
          <w:szCs w:val="20"/>
          <w:lang w:eastAsia="zh-CN"/>
        </w:rPr>
        <w:t xml:space="preserve"> P</w:t>
      </w:r>
      <w:r>
        <w:rPr>
          <w:rFonts w:hint="eastAsia"/>
          <w:sz w:val="20"/>
          <w:szCs w:val="20"/>
          <w:lang w:eastAsia="zh-CN"/>
        </w:rPr>
        <w:t>DS</w:t>
      </w:r>
      <w:r w:rsidRPr="00FC1E72">
        <w:rPr>
          <w:rFonts w:hint="eastAsia"/>
          <w:sz w:val="20"/>
          <w:szCs w:val="20"/>
          <w:lang w:eastAsia="zh-CN"/>
        </w:rPr>
        <w:t xml:space="preserve">CH </w:t>
      </w:r>
      <w:r w:rsidRPr="00FC1E72">
        <w:rPr>
          <w:sz w:val="20"/>
          <w:szCs w:val="20"/>
          <w:lang w:eastAsia="zh-CN"/>
        </w:rPr>
        <w:t>performance</w:t>
      </w:r>
    </w:p>
    <w:p w:rsidR="002B6D41" w:rsidRPr="00362ED3" w:rsidRDefault="00B75C2A" w:rsidP="00806428">
      <w:pPr>
        <w:rPr>
          <w:sz w:val="20"/>
          <w:szCs w:val="20"/>
          <w:lang w:eastAsia="zh-CN"/>
        </w:rPr>
      </w:pPr>
      <w:r w:rsidRPr="00362ED3">
        <w:rPr>
          <w:rFonts w:hint="eastAsia"/>
          <w:sz w:val="20"/>
          <w:szCs w:val="20"/>
        </w:rPr>
        <w:t>According</w:t>
      </w:r>
      <w:r w:rsidRPr="00362ED3">
        <w:rPr>
          <w:rFonts w:hint="eastAsia"/>
          <w:sz w:val="20"/>
          <w:szCs w:val="20"/>
          <w:lang w:eastAsia="zh-CN"/>
        </w:rPr>
        <w:t xml:space="preserve"> to the above simulation results and link budget results</w:t>
      </w:r>
      <w:r w:rsidRPr="00362ED3">
        <w:rPr>
          <w:rFonts w:hint="eastAsia"/>
          <w:sz w:val="20"/>
          <w:szCs w:val="20"/>
          <w:lang w:eastAsia="zh-CN"/>
        </w:rPr>
        <w:t>，</w:t>
      </w:r>
      <w:r w:rsidR="00894EA6">
        <w:rPr>
          <w:rFonts w:hint="eastAsia"/>
          <w:sz w:val="20"/>
          <w:szCs w:val="20"/>
          <w:lang w:eastAsia="zh-CN"/>
        </w:rPr>
        <w:t>based on NTN-TDL-C</w:t>
      </w:r>
      <w:r w:rsidR="00894EA6" w:rsidRPr="00465F46">
        <w:rPr>
          <w:rFonts w:hint="eastAsia"/>
          <w:sz w:val="20"/>
          <w:szCs w:val="20"/>
          <w:lang w:eastAsia="zh-CN"/>
        </w:rPr>
        <w:t>, P</w:t>
      </w:r>
      <w:r w:rsidR="00894EA6">
        <w:rPr>
          <w:rFonts w:hint="eastAsia"/>
          <w:sz w:val="20"/>
          <w:szCs w:val="20"/>
          <w:lang w:eastAsia="zh-CN"/>
        </w:rPr>
        <w:t>DS</w:t>
      </w:r>
      <w:r w:rsidR="00894EA6" w:rsidRPr="00465F46">
        <w:rPr>
          <w:rFonts w:hint="eastAsia"/>
          <w:sz w:val="20"/>
          <w:szCs w:val="20"/>
          <w:lang w:eastAsia="zh-CN"/>
        </w:rPr>
        <w:t xml:space="preserve">CH </w:t>
      </w:r>
      <w:r w:rsidR="00894EA6" w:rsidRPr="00465F46">
        <w:rPr>
          <w:sz w:val="20"/>
          <w:szCs w:val="20"/>
        </w:rPr>
        <w:t>requires SNR a</w:t>
      </w:r>
      <w:r w:rsidR="00894EA6" w:rsidRPr="00465F46">
        <w:rPr>
          <w:rFonts w:hint="eastAsia"/>
          <w:sz w:val="20"/>
          <w:szCs w:val="20"/>
          <w:lang w:eastAsia="zh-CN"/>
        </w:rPr>
        <w:t>bout</w:t>
      </w:r>
      <w:r w:rsidR="00894EA6" w:rsidRPr="00465F46">
        <w:rPr>
          <w:sz w:val="20"/>
          <w:szCs w:val="20"/>
        </w:rPr>
        <w:t xml:space="preserve"> -</w:t>
      </w:r>
      <w:r w:rsidR="003815A0">
        <w:rPr>
          <w:rFonts w:hint="eastAsia"/>
          <w:sz w:val="20"/>
          <w:szCs w:val="20"/>
          <w:lang w:eastAsia="zh-CN"/>
        </w:rPr>
        <w:t>6.2</w:t>
      </w:r>
      <w:r w:rsidR="003815A0" w:rsidRPr="00465F46">
        <w:rPr>
          <w:sz w:val="20"/>
          <w:szCs w:val="20"/>
        </w:rPr>
        <w:t xml:space="preserve">dB </w:t>
      </w:r>
      <w:r w:rsidR="00894EA6" w:rsidRPr="00465F46">
        <w:rPr>
          <w:sz w:val="20"/>
          <w:szCs w:val="20"/>
        </w:rPr>
        <w:t>to achieve a BLER 10</w:t>
      </w:r>
      <w:r w:rsidR="00894EA6" w:rsidRPr="00465F46">
        <w:rPr>
          <w:sz w:val="20"/>
          <w:szCs w:val="20"/>
          <w:vertAlign w:val="superscript"/>
        </w:rPr>
        <w:t>-</w:t>
      </w:r>
      <w:r w:rsidR="00894EA6">
        <w:rPr>
          <w:rFonts w:hint="eastAsia"/>
          <w:sz w:val="20"/>
          <w:szCs w:val="20"/>
          <w:vertAlign w:val="superscript"/>
          <w:lang w:eastAsia="zh-CN"/>
        </w:rPr>
        <w:t>1</w:t>
      </w:r>
      <w:r w:rsidR="00894EA6" w:rsidRPr="00465F46">
        <w:rPr>
          <w:rFonts w:hint="eastAsia"/>
          <w:sz w:val="20"/>
          <w:szCs w:val="20"/>
          <w:vertAlign w:val="superscript"/>
          <w:lang w:eastAsia="zh-CN"/>
        </w:rPr>
        <w:t xml:space="preserve"> </w:t>
      </w:r>
      <w:r w:rsidR="00894EA6" w:rsidRPr="00465F46">
        <w:rPr>
          <w:rFonts w:hint="eastAsia"/>
          <w:sz w:val="20"/>
          <w:szCs w:val="20"/>
          <w:lang w:eastAsia="zh-CN"/>
        </w:rPr>
        <w:t xml:space="preserve">and can meet requirements of link budgets </w:t>
      </w:r>
      <w:r w:rsidR="00894EA6">
        <w:rPr>
          <w:rFonts w:hint="eastAsia"/>
          <w:sz w:val="20"/>
          <w:szCs w:val="20"/>
          <w:lang w:eastAsia="zh-CN"/>
        </w:rPr>
        <w:t>without</w:t>
      </w:r>
      <w:r w:rsidR="00894EA6" w:rsidRPr="00465F46">
        <w:rPr>
          <w:rFonts w:hint="eastAsia"/>
          <w:sz w:val="20"/>
          <w:szCs w:val="20"/>
          <w:lang w:eastAsia="zh-CN"/>
        </w:rPr>
        <w:t xml:space="preserve"> repetitions in </w:t>
      </w:r>
      <w:r w:rsidR="00894EA6">
        <w:rPr>
          <w:rFonts w:hint="eastAsia"/>
          <w:sz w:val="20"/>
          <w:szCs w:val="20"/>
          <w:lang w:eastAsia="zh-CN"/>
        </w:rPr>
        <w:t>set-1 scenarios</w:t>
      </w:r>
      <w:r w:rsidR="003815A0" w:rsidRPr="003815A0">
        <w:rPr>
          <w:rFonts w:hint="eastAsia"/>
          <w:sz w:val="20"/>
          <w:szCs w:val="20"/>
          <w:lang w:eastAsia="zh-CN"/>
        </w:rPr>
        <w:t xml:space="preserve"> </w:t>
      </w:r>
      <w:r w:rsidR="003815A0">
        <w:rPr>
          <w:rFonts w:hint="eastAsia"/>
          <w:sz w:val="20"/>
          <w:szCs w:val="20"/>
          <w:lang w:eastAsia="zh-CN"/>
        </w:rPr>
        <w:t>except to GEO</w:t>
      </w:r>
      <w:r w:rsidR="00894EA6">
        <w:rPr>
          <w:rFonts w:hint="eastAsia"/>
          <w:sz w:val="20"/>
          <w:szCs w:val="20"/>
          <w:lang w:eastAsia="zh-CN"/>
        </w:rPr>
        <w:t>, so PDSCH</w:t>
      </w:r>
      <w:r w:rsidR="00533B79" w:rsidRPr="00362ED3">
        <w:rPr>
          <w:rFonts w:hint="eastAsia"/>
          <w:sz w:val="20"/>
          <w:szCs w:val="20"/>
        </w:rPr>
        <w:t xml:space="preserve"> </w:t>
      </w:r>
      <w:r w:rsidRPr="00362ED3">
        <w:rPr>
          <w:rFonts w:hint="eastAsia"/>
          <w:sz w:val="20"/>
          <w:szCs w:val="20"/>
          <w:lang w:eastAsia="zh-CN"/>
        </w:rPr>
        <w:t xml:space="preserve">are not bottleneck </w:t>
      </w:r>
      <w:r w:rsidR="001E7A2A">
        <w:rPr>
          <w:rFonts w:hint="eastAsia"/>
          <w:sz w:val="20"/>
          <w:szCs w:val="20"/>
          <w:lang w:eastAsia="zh-CN"/>
        </w:rPr>
        <w:t xml:space="preserve">if not considering </w:t>
      </w:r>
      <w:r w:rsidRPr="00362ED3">
        <w:rPr>
          <w:rFonts w:hint="eastAsia"/>
          <w:sz w:val="20"/>
          <w:szCs w:val="20"/>
          <w:lang w:eastAsia="zh-CN"/>
        </w:rPr>
        <w:t>PFD limitation.</w:t>
      </w:r>
      <w:r w:rsidR="001A7973">
        <w:rPr>
          <w:rFonts w:hint="eastAsia"/>
          <w:sz w:val="20"/>
          <w:szCs w:val="20"/>
          <w:lang w:eastAsia="zh-CN"/>
        </w:rPr>
        <w:t xml:space="preserve"> </w:t>
      </w:r>
      <w:r w:rsidRPr="00362ED3">
        <w:rPr>
          <w:rFonts w:hint="eastAsia"/>
          <w:sz w:val="20"/>
          <w:szCs w:val="20"/>
        </w:rPr>
        <w:t>For DL data rate, since the DL performance is affected by the satellite EIRP, we may first consider how to handle the PFD limit. If the limit</w:t>
      </w:r>
      <w:r w:rsidR="00894EA6">
        <w:rPr>
          <w:rFonts w:hint="eastAsia"/>
          <w:sz w:val="20"/>
          <w:szCs w:val="20"/>
          <w:lang w:eastAsia="zh-CN"/>
        </w:rPr>
        <w:t>ation</w:t>
      </w:r>
      <w:r w:rsidRPr="00362ED3">
        <w:rPr>
          <w:rFonts w:hint="eastAsia"/>
          <w:sz w:val="20"/>
          <w:szCs w:val="20"/>
        </w:rPr>
        <w:t xml:space="preserve"> can be avoided by frequency management, high DL data rate can be achieved. Otherwise, low data rate</w:t>
      </w:r>
      <w:r w:rsidR="00894EA6">
        <w:rPr>
          <w:rFonts w:hint="eastAsia"/>
          <w:sz w:val="20"/>
          <w:szCs w:val="20"/>
          <w:lang w:eastAsia="zh-CN"/>
        </w:rPr>
        <w:t xml:space="preserve"> and CE </w:t>
      </w:r>
      <w:r w:rsidRPr="00362ED3">
        <w:rPr>
          <w:rFonts w:hint="eastAsia"/>
          <w:sz w:val="20"/>
          <w:szCs w:val="20"/>
        </w:rPr>
        <w:t>should be assumed.</w:t>
      </w:r>
    </w:p>
    <w:p w:rsidR="00011046" w:rsidRPr="00050FAB" w:rsidRDefault="00011046" w:rsidP="00011046">
      <w:pPr>
        <w:pStyle w:val="a5"/>
        <w:numPr>
          <w:ilvl w:val="0"/>
          <w:numId w:val="23"/>
        </w:numPr>
        <w:autoSpaceDE/>
        <w:autoSpaceDN/>
        <w:adjustRightInd/>
        <w:snapToGrid/>
        <w:spacing w:after="0"/>
        <w:ind w:firstLineChars="0"/>
        <w:jc w:val="left"/>
        <w:rPr>
          <w:b/>
          <w:sz w:val="20"/>
          <w:szCs w:val="20"/>
          <w:lang w:eastAsia="zh-CN"/>
        </w:rPr>
      </w:pPr>
      <w:r w:rsidRPr="00050FAB">
        <w:rPr>
          <w:rFonts w:hint="eastAsia"/>
          <w:b/>
          <w:sz w:val="20"/>
          <w:szCs w:val="20"/>
          <w:lang w:eastAsia="zh-CN"/>
        </w:rPr>
        <w:t>P</w:t>
      </w:r>
      <w:r>
        <w:rPr>
          <w:rFonts w:hint="eastAsia"/>
          <w:b/>
          <w:sz w:val="20"/>
          <w:szCs w:val="20"/>
          <w:lang w:eastAsia="zh-CN"/>
        </w:rPr>
        <w:t>DS</w:t>
      </w:r>
      <w:r w:rsidRPr="00050FAB">
        <w:rPr>
          <w:rFonts w:hint="eastAsia"/>
          <w:b/>
          <w:sz w:val="20"/>
          <w:szCs w:val="20"/>
          <w:lang w:eastAsia="zh-CN"/>
        </w:rPr>
        <w:t xml:space="preserve">CH </w:t>
      </w:r>
      <w:r>
        <w:rPr>
          <w:rFonts w:hint="eastAsia"/>
          <w:b/>
          <w:sz w:val="20"/>
          <w:szCs w:val="20"/>
          <w:lang w:eastAsia="zh-CN"/>
        </w:rPr>
        <w:t>can</w:t>
      </w:r>
      <w:r w:rsidRPr="002A465B">
        <w:rPr>
          <w:b/>
          <w:sz w:val="20"/>
          <w:szCs w:val="20"/>
          <w:lang w:eastAsia="zh-CN"/>
        </w:rPr>
        <w:t xml:space="preserve"> achieve a BLER 10</w:t>
      </w:r>
      <w:r w:rsidRPr="002A465B">
        <w:rPr>
          <w:b/>
          <w:sz w:val="20"/>
          <w:szCs w:val="20"/>
          <w:vertAlign w:val="superscript"/>
          <w:lang w:eastAsia="zh-CN"/>
        </w:rPr>
        <w:t>-</w:t>
      </w:r>
      <w:r>
        <w:rPr>
          <w:rFonts w:hint="eastAsia"/>
          <w:b/>
          <w:sz w:val="20"/>
          <w:szCs w:val="20"/>
          <w:vertAlign w:val="superscript"/>
          <w:lang w:eastAsia="zh-CN"/>
        </w:rPr>
        <w:t>1</w:t>
      </w:r>
      <w:r w:rsidRPr="002A465B">
        <w:rPr>
          <w:rFonts w:hint="eastAsia"/>
          <w:b/>
          <w:sz w:val="20"/>
          <w:szCs w:val="20"/>
          <w:lang w:eastAsia="zh-CN"/>
        </w:rPr>
        <w:t xml:space="preserve"> </w:t>
      </w:r>
      <w:r w:rsidRPr="00050FAB">
        <w:rPr>
          <w:rFonts w:hint="eastAsia"/>
          <w:b/>
          <w:sz w:val="20"/>
          <w:szCs w:val="20"/>
          <w:lang w:eastAsia="zh-CN"/>
        </w:rPr>
        <w:t xml:space="preserve">and meet requirements of </w:t>
      </w:r>
      <w:r>
        <w:rPr>
          <w:rFonts w:hint="eastAsia"/>
          <w:b/>
          <w:sz w:val="20"/>
          <w:szCs w:val="20"/>
          <w:lang w:eastAsia="zh-CN"/>
        </w:rPr>
        <w:t>set-1</w:t>
      </w:r>
      <w:r w:rsidR="003815A0" w:rsidRPr="003815A0">
        <w:rPr>
          <w:rFonts w:hint="eastAsia"/>
          <w:b/>
          <w:sz w:val="20"/>
          <w:szCs w:val="20"/>
          <w:lang w:eastAsia="zh-CN"/>
        </w:rPr>
        <w:t xml:space="preserve"> </w:t>
      </w:r>
      <w:r w:rsidR="003815A0" w:rsidRPr="00050FAB">
        <w:rPr>
          <w:rFonts w:hint="eastAsia"/>
          <w:b/>
          <w:sz w:val="20"/>
          <w:szCs w:val="20"/>
          <w:lang w:eastAsia="zh-CN"/>
        </w:rPr>
        <w:t>link budgets</w:t>
      </w:r>
      <w:r w:rsidR="003815A0">
        <w:rPr>
          <w:rFonts w:hint="eastAsia"/>
          <w:b/>
          <w:sz w:val="20"/>
          <w:szCs w:val="20"/>
          <w:lang w:eastAsia="zh-CN"/>
        </w:rPr>
        <w:t xml:space="preserve"> except to GEO</w:t>
      </w:r>
      <w:r w:rsidRPr="00050FAB">
        <w:rPr>
          <w:rFonts w:hint="eastAsia"/>
          <w:b/>
          <w:sz w:val="20"/>
          <w:szCs w:val="20"/>
          <w:lang w:eastAsia="zh-CN"/>
        </w:rPr>
        <w:t xml:space="preserve"> </w:t>
      </w:r>
      <w:r w:rsidRPr="002A465B">
        <w:rPr>
          <w:rFonts w:hint="eastAsia"/>
          <w:b/>
          <w:sz w:val="20"/>
          <w:szCs w:val="20"/>
          <w:lang w:eastAsia="zh-CN"/>
        </w:rPr>
        <w:t xml:space="preserve">by </w:t>
      </w:r>
      <w:proofErr w:type="spellStart"/>
      <w:r>
        <w:rPr>
          <w:rFonts w:hint="eastAsia"/>
          <w:b/>
          <w:sz w:val="20"/>
          <w:szCs w:val="20"/>
          <w:lang w:eastAsia="zh-CN"/>
        </w:rPr>
        <w:t>exsiting</w:t>
      </w:r>
      <w:proofErr w:type="spellEnd"/>
      <w:r>
        <w:rPr>
          <w:rFonts w:hint="eastAsia"/>
          <w:b/>
          <w:sz w:val="20"/>
          <w:szCs w:val="20"/>
          <w:lang w:eastAsia="zh-CN"/>
        </w:rPr>
        <w:t xml:space="preserve"> R17 CE technologies</w:t>
      </w:r>
      <w:r w:rsidRPr="00050FAB">
        <w:rPr>
          <w:rFonts w:hint="eastAsia"/>
          <w:b/>
          <w:sz w:val="20"/>
          <w:szCs w:val="20"/>
          <w:lang w:eastAsia="zh-CN"/>
        </w:rPr>
        <w:t xml:space="preserve"> </w:t>
      </w:r>
      <w:r>
        <w:rPr>
          <w:rFonts w:hint="eastAsia"/>
          <w:b/>
          <w:sz w:val="20"/>
          <w:szCs w:val="20"/>
          <w:lang w:eastAsia="zh-CN"/>
        </w:rPr>
        <w:t xml:space="preserve">based on NTN-TDL-C </w:t>
      </w:r>
      <w:r w:rsidR="004D0790">
        <w:rPr>
          <w:rFonts w:hint="eastAsia"/>
          <w:b/>
          <w:sz w:val="20"/>
          <w:szCs w:val="20"/>
          <w:lang w:eastAsia="zh-CN"/>
        </w:rPr>
        <w:t>at</w:t>
      </w:r>
      <w:r w:rsidR="001E7A2A">
        <w:rPr>
          <w:rFonts w:hint="eastAsia"/>
          <w:b/>
          <w:sz w:val="20"/>
          <w:szCs w:val="20"/>
          <w:lang w:eastAsia="zh-CN"/>
        </w:rPr>
        <w:t xml:space="preserve"> </w:t>
      </w:r>
      <w:r>
        <w:rPr>
          <w:rFonts w:hint="eastAsia"/>
          <w:b/>
          <w:sz w:val="20"/>
          <w:szCs w:val="20"/>
          <w:lang w:eastAsia="zh-CN"/>
        </w:rPr>
        <w:t>without PFD limitation</w:t>
      </w:r>
      <w:r w:rsidR="001E7A2A">
        <w:rPr>
          <w:rFonts w:hint="eastAsia"/>
          <w:b/>
          <w:sz w:val="20"/>
          <w:szCs w:val="20"/>
          <w:lang w:eastAsia="zh-CN"/>
        </w:rPr>
        <w:t xml:space="preserve"> case</w:t>
      </w:r>
      <w:r w:rsidRPr="00050FAB">
        <w:rPr>
          <w:rFonts w:hint="eastAsia"/>
          <w:b/>
          <w:sz w:val="20"/>
          <w:szCs w:val="20"/>
          <w:lang w:eastAsia="zh-CN"/>
        </w:rPr>
        <w:t>.</w:t>
      </w:r>
    </w:p>
    <w:p w:rsidR="00752F07" w:rsidRPr="00752F07" w:rsidRDefault="00E702B2" w:rsidP="00752F07">
      <w:pPr>
        <w:keepNext/>
        <w:numPr>
          <w:ilvl w:val="0"/>
          <w:numId w:val="1"/>
        </w:numPr>
        <w:spacing w:before="120"/>
        <w:outlineLvl w:val="0"/>
        <w:rPr>
          <w:b/>
          <w:bCs/>
          <w:sz w:val="28"/>
          <w:szCs w:val="28"/>
          <w:lang w:eastAsia="zh-CN"/>
        </w:rPr>
      </w:pPr>
      <w:r>
        <w:rPr>
          <w:b/>
          <w:bCs/>
          <w:sz w:val="28"/>
          <w:szCs w:val="28"/>
          <w:lang w:eastAsia="zh-CN"/>
        </w:rPr>
        <w:t>S</w:t>
      </w:r>
      <w:r>
        <w:rPr>
          <w:rFonts w:hint="eastAsia"/>
          <w:b/>
          <w:bCs/>
          <w:sz w:val="28"/>
          <w:szCs w:val="28"/>
          <w:lang w:eastAsia="zh-CN"/>
        </w:rPr>
        <w:t>ummary</w:t>
      </w:r>
    </w:p>
    <w:p w:rsidR="009A5EE3" w:rsidRDefault="00011EDB" w:rsidP="009A5EE3">
      <w:pPr>
        <w:rPr>
          <w:sz w:val="20"/>
          <w:szCs w:val="20"/>
          <w:lang w:eastAsia="zh-CN"/>
        </w:rPr>
      </w:pPr>
      <w:r>
        <w:rPr>
          <w:rFonts w:hint="eastAsia"/>
          <w:sz w:val="20"/>
          <w:szCs w:val="20"/>
          <w:lang w:eastAsia="zh-CN"/>
        </w:rPr>
        <w:t xml:space="preserve">Base on R17 CE technologies, </w:t>
      </w:r>
      <w:r w:rsidR="008F04F3">
        <w:rPr>
          <w:rFonts w:hint="eastAsia"/>
          <w:sz w:val="20"/>
          <w:szCs w:val="20"/>
          <w:lang w:eastAsia="zh-CN"/>
        </w:rPr>
        <w:t xml:space="preserve">SINR </w:t>
      </w:r>
      <w:r>
        <w:rPr>
          <w:rFonts w:hint="eastAsia"/>
          <w:sz w:val="20"/>
          <w:szCs w:val="20"/>
          <w:lang w:eastAsia="zh-CN"/>
        </w:rPr>
        <w:t>gap compared to link budgets threshold</w:t>
      </w:r>
      <w:r w:rsidR="000D2F01">
        <w:rPr>
          <w:rFonts w:hint="eastAsia"/>
          <w:sz w:val="20"/>
          <w:szCs w:val="20"/>
          <w:lang w:eastAsia="zh-CN"/>
        </w:rPr>
        <w:t xml:space="preserve"> is </w:t>
      </w:r>
      <w:r w:rsidR="008F04F3">
        <w:rPr>
          <w:rFonts w:hint="eastAsia"/>
          <w:sz w:val="20"/>
          <w:szCs w:val="20"/>
          <w:lang w:eastAsia="zh-CN"/>
        </w:rPr>
        <w:t>shown in</w:t>
      </w:r>
      <w:r w:rsidR="000D2F01">
        <w:rPr>
          <w:rFonts w:hint="eastAsia"/>
          <w:sz w:val="20"/>
          <w:szCs w:val="20"/>
          <w:lang w:eastAsia="zh-CN"/>
        </w:rPr>
        <w:t xml:space="preserve"> </w:t>
      </w:r>
      <w:r w:rsidR="000D2F01">
        <w:rPr>
          <w:sz w:val="20"/>
          <w:szCs w:val="20"/>
          <w:lang w:eastAsia="zh-CN"/>
        </w:rPr>
        <w:fldChar w:fldCharType="begin"/>
      </w:r>
      <w:r w:rsidR="000D2F01">
        <w:rPr>
          <w:sz w:val="20"/>
          <w:szCs w:val="20"/>
          <w:lang w:eastAsia="zh-CN"/>
        </w:rPr>
        <w:instrText xml:space="preserve"> </w:instrText>
      </w:r>
      <w:r w:rsidR="000D2F01">
        <w:rPr>
          <w:rFonts w:hint="eastAsia"/>
          <w:sz w:val="20"/>
          <w:szCs w:val="20"/>
          <w:lang w:eastAsia="zh-CN"/>
        </w:rPr>
        <w:instrText>REF _Ref111109448 \h</w:instrText>
      </w:r>
      <w:r w:rsidR="000D2F01">
        <w:rPr>
          <w:sz w:val="20"/>
          <w:szCs w:val="20"/>
          <w:lang w:eastAsia="zh-CN"/>
        </w:rPr>
        <w:instrText xml:space="preserve"> </w:instrText>
      </w:r>
      <w:r w:rsidR="000D2F01">
        <w:rPr>
          <w:sz w:val="20"/>
          <w:szCs w:val="20"/>
          <w:lang w:eastAsia="zh-CN"/>
        </w:rPr>
      </w:r>
      <w:r w:rsidR="000D2F01">
        <w:rPr>
          <w:sz w:val="20"/>
          <w:szCs w:val="20"/>
          <w:lang w:eastAsia="zh-CN"/>
        </w:rPr>
        <w:fldChar w:fldCharType="separate"/>
      </w:r>
      <w:r w:rsidR="000D2F01" w:rsidRPr="004F6B1A">
        <w:rPr>
          <w:b/>
          <w:sz w:val="20"/>
          <w:szCs w:val="20"/>
          <w:lang w:val="en-GB"/>
        </w:rPr>
        <w:t xml:space="preserve">Table </w:t>
      </w:r>
      <w:r w:rsidR="000D2F01">
        <w:rPr>
          <w:b/>
          <w:noProof/>
          <w:sz w:val="20"/>
          <w:szCs w:val="20"/>
          <w:lang w:val="en-GB"/>
        </w:rPr>
        <w:t>14</w:t>
      </w:r>
      <w:r w:rsidR="000D2F01">
        <w:rPr>
          <w:sz w:val="20"/>
          <w:szCs w:val="20"/>
          <w:lang w:eastAsia="zh-CN"/>
        </w:rPr>
        <w:fldChar w:fldCharType="end"/>
      </w:r>
      <w:r w:rsidR="000D2F01">
        <w:rPr>
          <w:rFonts w:hint="eastAsia"/>
          <w:sz w:val="20"/>
          <w:szCs w:val="20"/>
          <w:lang w:eastAsia="zh-CN"/>
        </w:rPr>
        <w:t xml:space="preserve"> and </w:t>
      </w:r>
      <w:r w:rsidR="000D2F01">
        <w:rPr>
          <w:sz w:val="20"/>
          <w:szCs w:val="20"/>
          <w:lang w:eastAsia="zh-CN"/>
        </w:rPr>
        <w:fldChar w:fldCharType="begin"/>
      </w:r>
      <w:r w:rsidR="000D2F01">
        <w:rPr>
          <w:sz w:val="20"/>
          <w:szCs w:val="20"/>
          <w:lang w:eastAsia="zh-CN"/>
        </w:rPr>
        <w:instrText xml:space="preserve"> REF _Ref111109450 \h </w:instrText>
      </w:r>
      <w:r w:rsidR="000D2F01">
        <w:rPr>
          <w:sz w:val="20"/>
          <w:szCs w:val="20"/>
          <w:lang w:eastAsia="zh-CN"/>
        </w:rPr>
      </w:r>
      <w:r w:rsidR="000D2F01">
        <w:rPr>
          <w:sz w:val="20"/>
          <w:szCs w:val="20"/>
          <w:lang w:eastAsia="zh-CN"/>
        </w:rPr>
        <w:fldChar w:fldCharType="separate"/>
      </w:r>
      <w:r w:rsidR="000D2F01" w:rsidRPr="004F6B1A">
        <w:rPr>
          <w:b/>
          <w:sz w:val="20"/>
          <w:szCs w:val="20"/>
          <w:lang w:val="en-GB"/>
        </w:rPr>
        <w:t xml:space="preserve">Table </w:t>
      </w:r>
      <w:r w:rsidR="000D2F01">
        <w:rPr>
          <w:b/>
          <w:noProof/>
          <w:sz w:val="20"/>
          <w:szCs w:val="20"/>
          <w:lang w:val="en-GB"/>
        </w:rPr>
        <w:t>15</w:t>
      </w:r>
      <w:r w:rsidR="000D2F01">
        <w:rPr>
          <w:sz w:val="20"/>
          <w:szCs w:val="20"/>
          <w:lang w:eastAsia="zh-CN"/>
        </w:rPr>
        <w:fldChar w:fldCharType="end"/>
      </w:r>
      <w:r w:rsidR="000D2F01">
        <w:rPr>
          <w:rFonts w:hint="eastAsia"/>
          <w:sz w:val="20"/>
          <w:szCs w:val="20"/>
          <w:lang w:eastAsia="zh-CN"/>
        </w:rPr>
        <w:t xml:space="preserve">. </w:t>
      </w:r>
    </w:p>
    <w:p w:rsidR="004C530F" w:rsidRDefault="004C530F" w:rsidP="004C530F">
      <w:pPr>
        <w:autoSpaceDE/>
        <w:autoSpaceDN/>
        <w:adjustRightInd/>
        <w:snapToGrid/>
        <w:spacing w:after="0"/>
        <w:jc w:val="left"/>
        <w:rPr>
          <w:b/>
          <w:sz w:val="20"/>
          <w:szCs w:val="20"/>
          <w:lang w:eastAsia="zh-CN"/>
        </w:rPr>
      </w:pPr>
    </w:p>
    <w:p w:rsidR="004C530F" w:rsidRPr="004F6B1A" w:rsidRDefault="004C530F" w:rsidP="004C530F">
      <w:pPr>
        <w:keepNext/>
        <w:keepLines/>
        <w:autoSpaceDE/>
        <w:autoSpaceDN/>
        <w:adjustRightInd/>
        <w:snapToGrid/>
        <w:spacing w:before="60" w:after="180"/>
        <w:jc w:val="center"/>
        <w:rPr>
          <w:b/>
          <w:sz w:val="20"/>
          <w:szCs w:val="20"/>
          <w:lang w:val="en-GB"/>
        </w:rPr>
      </w:pPr>
      <w:bookmarkStart w:id="32" w:name="_Ref111109448"/>
      <w:r w:rsidRPr="004F6B1A">
        <w:rPr>
          <w:b/>
          <w:sz w:val="20"/>
          <w:szCs w:val="20"/>
          <w:lang w:val="en-GB"/>
        </w:rPr>
        <w:t xml:space="preserve">Table </w:t>
      </w:r>
      <w:r w:rsidRPr="004F6B1A">
        <w:rPr>
          <w:b/>
          <w:sz w:val="20"/>
          <w:szCs w:val="20"/>
          <w:lang w:val="en-GB"/>
        </w:rPr>
        <w:fldChar w:fldCharType="begin"/>
      </w:r>
      <w:r w:rsidRPr="004F6B1A">
        <w:rPr>
          <w:b/>
          <w:sz w:val="20"/>
          <w:szCs w:val="20"/>
          <w:lang w:val="en-GB"/>
        </w:rPr>
        <w:instrText xml:space="preserve"> SEQ Table \* ARABIC </w:instrText>
      </w:r>
      <w:r w:rsidRPr="004F6B1A">
        <w:rPr>
          <w:b/>
          <w:sz w:val="20"/>
          <w:szCs w:val="20"/>
          <w:lang w:val="en-GB"/>
        </w:rPr>
        <w:fldChar w:fldCharType="separate"/>
      </w:r>
      <w:r>
        <w:rPr>
          <w:b/>
          <w:noProof/>
          <w:sz w:val="20"/>
          <w:szCs w:val="20"/>
          <w:lang w:val="en-GB"/>
        </w:rPr>
        <w:t>14</w:t>
      </w:r>
      <w:r w:rsidRPr="004F6B1A">
        <w:rPr>
          <w:b/>
          <w:sz w:val="20"/>
          <w:szCs w:val="20"/>
          <w:lang w:val="en-GB"/>
        </w:rPr>
        <w:fldChar w:fldCharType="end"/>
      </w:r>
      <w:bookmarkEnd w:id="32"/>
      <w:r w:rsidRPr="004F6B1A">
        <w:rPr>
          <w:b/>
          <w:sz w:val="20"/>
          <w:szCs w:val="20"/>
          <w:lang w:val="en-GB"/>
        </w:rPr>
        <w:t>:</w:t>
      </w:r>
      <w:r>
        <w:rPr>
          <w:rFonts w:hint="eastAsia"/>
          <w:b/>
          <w:sz w:val="20"/>
          <w:szCs w:val="20"/>
          <w:lang w:val="en-GB" w:eastAsia="zh-CN"/>
        </w:rPr>
        <w:t xml:space="preserve"> Performance evaluation results for Set-1 in NTN-TDL-C</w:t>
      </w:r>
    </w:p>
    <w:tbl>
      <w:tblPr>
        <w:tblW w:w="5576" w:type="pct"/>
        <w:tblInd w:w="-318" w:type="dxa"/>
        <w:tblLayout w:type="fixed"/>
        <w:tblLook w:val="04A0" w:firstRow="1" w:lastRow="0" w:firstColumn="1" w:lastColumn="0" w:noHBand="0" w:noVBand="1"/>
      </w:tblPr>
      <w:tblGrid>
        <w:gridCol w:w="1281"/>
        <w:gridCol w:w="849"/>
        <w:gridCol w:w="996"/>
        <w:gridCol w:w="851"/>
        <w:gridCol w:w="851"/>
        <w:gridCol w:w="849"/>
        <w:gridCol w:w="850"/>
        <w:gridCol w:w="850"/>
        <w:gridCol w:w="848"/>
        <w:gridCol w:w="850"/>
        <w:gridCol w:w="708"/>
        <w:gridCol w:w="848"/>
      </w:tblGrid>
      <w:tr w:rsidR="00B95034" w:rsidRPr="006B3F6B" w:rsidTr="00B95034">
        <w:trPr>
          <w:trHeight w:val="495"/>
        </w:trPr>
        <w:tc>
          <w:tcPr>
            <w:tcW w:w="602"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Physical Channels</w:t>
            </w:r>
          </w:p>
        </w:tc>
        <w:tc>
          <w:tcPr>
            <w:tcW w:w="399" w:type="pct"/>
            <w:tcBorders>
              <w:top w:val="single" w:sz="8" w:space="0" w:color="auto"/>
              <w:left w:val="nil"/>
              <w:bottom w:val="single" w:sz="8" w:space="0" w:color="auto"/>
              <w:right w:val="single" w:sz="8" w:space="0" w:color="auto"/>
            </w:tcBorders>
            <w:shd w:val="clear" w:color="auto" w:fill="auto"/>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PUSCH for VoIP</w:t>
            </w:r>
          </w:p>
        </w:tc>
        <w:tc>
          <w:tcPr>
            <w:tcW w:w="468" w:type="pct"/>
            <w:tcBorders>
              <w:top w:val="single" w:sz="8" w:space="0" w:color="auto"/>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PUSCH for</w:t>
            </w:r>
            <w:r>
              <w:rPr>
                <w:rFonts w:hint="eastAsia"/>
                <w:color w:val="000000"/>
                <w:sz w:val="18"/>
                <w:szCs w:val="18"/>
                <w:lang w:eastAsia="zh-CN"/>
              </w:rPr>
              <w:t xml:space="preserve"> l</w:t>
            </w:r>
            <w:r w:rsidRPr="006B3F6B">
              <w:rPr>
                <w:color w:val="000000"/>
                <w:sz w:val="18"/>
                <w:szCs w:val="18"/>
                <w:lang w:eastAsia="zh-CN"/>
              </w:rPr>
              <w:t>ow data rate</w:t>
            </w:r>
          </w:p>
        </w:tc>
        <w:tc>
          <w:tcPr>
            <w:tcW w:w="400" w:type="pct"/>
            <w:tcBorders>
              <w:top w:val="single" w:sz="8" w:space="0" w:color="auto"/>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PUSCH MSG3</w:t>
            </w:r>
          </w:p>
        </w:tc>
        <w:tc>
          <w:tcPr>
            <w:tcW w:w="400" w:type="pct"/>
            <w:tcBorders>
              <w:top w:val="single" w:sz="8" w:space="0" w:color="auto"/>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PUCCH F1</w:t>
            </w:r>
          </w:p>
        </w:tc>
        <w:tc>
          <w:tcPr>
            <w:tcW w:w="399" w:type="pct"/>
            <w:tcBorders>
              <w:top w:val="single" w:sz="8" w:space="0" w:color="auto"/>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PUCCH F3</w:t>
            </w:r>
          </w:p>
        </w:tc>
        <w:tc>
          <w:tcPr>
            <w:tcW w:w="400" w:type="pct"/>
            <w:tcBorders>
              <w:top w:val="single" w:sz="8" w:space="0" w:color="auto"/>
              <w:left w:val="nil"/>
              <w:bottom w:val="single" w:sz="8" w:space="0" w:color="auto"/>
              <w:right w:val="single" w:sz="8" w:space="0" w:color="auto"/>
            </w:tcBorders>
            <w:shd w:val="clear" w:color="auto" w:fill="auto"/>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PRACH F0</w:t>
            </w:r>
          </w:p>
        </w:tc>
        <w:tc>
          <w:tcPr>
            <w:tcW w:w="400" w:type="pct"/>
            <w:tcBorders>
              <w:top w:val="single" w:sz="8" w:space="0" w:color="auto"/>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PRACH F2</w:t>
            </w:r>
          </w:p>
        </w:tc>
        <w:tc>
          <w:tcPr>
            <w:tcW w:w="399" w:type="pct"/>
            <w:tcBorders>
              <w:top w:val="single" w:sz="8" w:space="0" w:color="auto"/>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PRACH B4</w:t>
            </w:r>
          </w:p>
        </w:tc>
        <w:tc>
          <w:tcPr>
            <w:tcW w:w="400" w:type="pct"/>
            <w:tcBorders>
              <w:top w:val="single" w:sz="8" w:space="0" w:color="auto"/>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PDCCH</w:t>
            </w:r>
          </w:p>
        </w:tc>
        <w:tc>
          <w:tcPr>
            <w:tcW w:w="333" w:type="pct"/>
            <w:tcBorders>
              <w:top w:val="single" w:sz="8" w:space="0" w:color="auto"/>
              <w:left w:val="nil"/>
              <w:bottom w:val="single" w:sz="8" w:space="0" w:color="auto"/>
              <w:right w:val="single" w:sz="8" w:space="0" w:color="auto"/>
            </w:tcBorders>
            <w:shd w:val="clear" w:color="auto" w:fill="auto"/>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SSB</w:t>
            </w:r>
          </w:p>
        </w:tc>
        <w:tc>
          <w:tcPr>
            <w:tcW w:w="399" w:type="pct"/>
            <w:tcBorders>
              <w:top w:val="single" w:sz="8" w:space="0" w:color="auto"/>
              <w:left w:val="nil"/>
              <w:bottom w:val="single" w:sz="8" w:space="0" w:color="auto"/>
              <w:right w:val="single" w:sz="8" w:space="0" w:color="auto"/>
            </w:tcBorders>
            <w:vAlign w:val="center"/>
          </w:tcPr>
          <w:p w:rsidR="00894EA6" w:rsidRPr="006B3F6B" w:rsidRDefault="00894EA6" w:rsidP="00894EA6">
            <w:pPr>
              <w:autoSpaceDE/>
              <w:autoSpaceDN/>
              <w:adjustRightInd/>
              <w:snapToGrid/>
              <w:spacing w:after="0"/>
              <w:jc w:val="center"/>
              <w:rPr>
                <w:color w:val="000000"/>
                <w:sz w:val="18"/>
                <w:szCs w:val="18"/>
                <w:lang w:eastAsia="zh-CN"/>
              </w:rPr>
            </w:pPr>
            <w:r>
              <w:rPr>
                <w:rFonts w:hint="eastAsia"/>
                <w:color w:val="000000"/>
                <w:sz w:val="18"/>
                <w:szCs w:val="18"/>
                <w:lang w:eastAsia="zh-CN"/>
              </w:rPr>
              <w:t>PDSCH</w:t>
            </w:r>
          </w:p>
        </w:tc>
      </w:tr>
      <w:tr w:rsidR="00B95034" w:rsidRPr="006B3F6B" w:rsidTr="00B95034">
        <w:trPr>
          <w:trHeight w:val="285"/>
        </w:trPr>
        <w:tc>
          <w:tcPr>
            <w:tcW w:w="602" w:type="pct"/>
            <w:tcBorders>
              <w:top w:val="nil"/>
              <w:left w:val="single" w:sz="8" w:space="0" w:color="auto"/>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T</w:t>
            </w:r>
            <w:r w:rsidRPr="0092750E">
              <w:rPr>
                <w:rFonts w:hint="eastAsia"/>
                <w:color w:val="000000"/>
                <w:sz w:val="18"/>
                <w:szCs w:val="18"/>
                <w:lang w:eastAsia="zh-CN"/>
              </w:rPr>
              <w:t>hreshold</w:t>
            </w:r>
            <w:r>
              <w:rPr>
                <w:rFonts w:hint="eastAsia"/>
                <w:color w:val="000000"/>
                <w:sz w:val="18"/>
                <w:szCs w:val="18"/>
                <w:lang w:eastAsia="zh-CN"/>
              </w:rPr>
              <w:t>(dB)</w:t>
            </w:r>
          </w:p>
        </w:tc>
        <w:tc>
          <w:tcPr>
            <w:tcW w:w="399" w:type="pct"/>
            <w:tcBorders>
              <w:top w:val="nil"/>
              <w:left w:val="nil"/>
              <w:bottom w:val="single" w:sz="8" w:space="0" w:color="auto"/>
              <w:right w:val="single" w:sz="8" w:space="0" w:color="auto"/>
            </w:tcBorders>
            <w:shd w:val="clear" w:color="auto" w:fill="auto"/>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Pr>
                <w:rFonts w:hint="eastAsia"/>
                <w:color w:val="000000"/>
                <w:sz w:val="18"/>
                <w:szCs w:val="18"/>
                <w:lang w:eastAsia="zh-CN"/>
              </w:rPr>
              <w:t>-</w:t>
            </w:r>
            <w:r w:rsidRPr="006B3F6B">
              <w:rPr>
                <w:color w:val="000000"/>
                <w:sz w:val="18"/>
                <w:szCs w:val="18"/>
                <w:lang w:eastAsia="zh-CN"/>
              </w:rPr>
              <w:t>11.8</w:t>
            </w:r>
          </w:p>
        </w:tc>
        <w:tc>
          <w:tcPr>
            <w:tcW w:w="468" w:type="pct"/>
            <w:tcBorders>
              <w:top w:val="nil"/>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-20</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-14</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-14.2</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-12.4</w:t>
            </w:r>
          </w:p>
        </w:tc>
        <w:tc>
          <w:tcPr>
            <w:tcW w:w="400" w:type="pct"/>
            <w:tcBorders>
              <w:top w:val="nil"/>
              <w:left w:val="nil"/>
              <w:bottom w:val="single" w:sz="8" w:space="0" w:color="auto"/>
              <w:right w:val="single" w:sz="8" w:space="0" w:color="auto"/>
            </w:tcBorders>
            <w:shd w:val="clear" w:color="auto" w:fill="auto"/>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-11.2</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-15.8</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-11.2</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-11</w:t>
            </w:r>
          </w:p>
        </w:tc>
        <w:tc>
          <w:tcPr>
            <w:tcW w:w="333" w:type="pct"/>
            <w:tcBorders>
              <w:top w:val="nil"/>
              <w:left w:val="nil"/>
              <w:bottom w:val="single" w:sz="8" w:space="0" w:color="auto"/>
              <w:right w:val="single" w:sz="8" w:space="0" w:color="auto"/>
            </w:tcBorders>
            <w:shd w:val="clear" w:color="auto" w:fill="auto"/>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-4</w:t>
            </w:r>
          </w:p>
        </w:tc>
        <w:tc>
          <w:tcPr>
            <w:tcW w:w="399" w:type="pct"/>
            <w:tcBorders>
              <w:top w:val="nil"/>
              <w:left w:val="nil"/>
              <w:bottom w:val="single" w:sz="8" w:space="0" w:color="auto"/>
              <w:right w:val="single" w:sz="8" w:space="0" w:color="auto"/>
            </w:tcBorders>
            <w:vAlign w:val="center"/>
          </w:tcPr>
          <w:p w:rsidR="00894EA6" w:rsidRPr="006B3F6B" w:rsidRDefault="003815A0" w:rsidP="00894EA6">
            <w:pPr>
              <w:autoSpaceDE/>
              <w:autoSpaceDN/>
              <w:adjustRightInd/>
              <w:snapToGrid/>
              <w:spacing w:after="0"/>
              <w:jc w:val="center"/>
              <w:rPr>
                <w:color w:val="000000"/>
                <w:sz w:val="18"/>
                <w:szCs w:val="18"/>
                <w:lang w:eastAsia="zh-CN"/>
              </w:rPr>
            </w:pPr>
            <w:r w:rsidRPr="00465F46">
              <w:rPr>
                <w:sz w:val="20"/>
                <w:szCs w:val="20"/>
              </w:rPr>
              <w:t>-</w:t>
            </w:r>
            <w:r>
              <w:rPr>
                <w:rFonts w:hint="eastAsia"/>
                <w:sz w:val="20"/>
                <w:szCs w:val="20"/>
                <w:lang w:eastAsia="zh-CN"/>
              </w:rPr>
              <w:t>6.2</w:t>
            </w:r>
          </w:p>
        </w:tc>
      </w:tr>
      <w:tr w:rsidR="00B95034" w:rsidRPr="006B3F6B" w:rsidTr="00B95034">
        <w:trPr>
          <w:trHeight w:val="285"/>
        </w:trPr>
        <w:tc>
          <w:tcPr>
            <w:tcW w:w="602" w:type="pct"/>
            <w:tcBorders>
              <w:top w:val="nil"/>
              <w:left w:val="single" w:sz="8" w:space="0" w:color="auto"/>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LEO-600</w:t>
            </w:r>
          </w:p>
        </w:tc>
        <w:tc>
          <w:tcPr>
            <w:tcW w:w="399"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68"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399" w:type="pct"/>
            <w:tcBorders>
              <w:top w:val="nil"/>
              <w:left w:val="nil"/>
              <w:bottom w:val="single" w:sz="8" w:space="0" w:color="auto"/>
              <w:right w:val="single" w:sz="8" w:space="0" w:color="auto"/>
            </w:tcBorders>
            <w:shd w:val="clear" w:color="auto" w:fill="auto"/>
            <w:noWrap/>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noWrap/>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-1.83</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333"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2.5</w:t>
            </w:r>
            <w:r>
              <w:rPr>
                <w:rFonts w:hint="eastAsia"/>
                <w:color w:val="000000"/>
                <w:sz w:val="18"/>
                <w:szCs w:val="18"/>
                <w:lang w:eastAsia="zh-CN"/>
              </w:rPr>
              <w:t>8</w:t>
            </w:r>
          </w:p>
        </w:tc>
        <w:tc>
          <w:tcPr>
            <w:tcW w:w="399" w:type="pct"/>
            <w:tcBorders>
              <w:top w:val="nil"/>
              <w:left w:val="nil"/>
              <w:bottom w:val="single" w:sz="8" w:space="0" w:color="auto"/>
              <w:right w:val="single" w:sz="8" w:space="0" w:color="auto"/>
            </w:tcBorders>
            <w:vAlign w:val="center"/>
          </w:tcPr>
          <w:p w:rsidR="00894EA6" w:rsidRPr="0092750E" w:rsidRDefault="00894EA6" w:rsidP="00D634BC">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r>
      <w:tr w:rsidR="00B95034" w:rsidRPr="006B3F6B" w:rsidTr="00B95034">
        <w:trPr>
          <w:trHeight w:val="285"/>
        </w:trPr>
        <w:tc>
          <w:tcPr>
            <w:tcW w:w="602" w:type="pct"/>
            <w:tcBorders>
              <w:top w:val="nil"/>
              <w:left w:val="single" w:sz="8" w:space="0" w:color="auto"/>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LEO-1200</w:t>
            </w:r>
          </w:p>
        </w:tc>
        <w:tc>
          <w:tcPr>
            <w:tcW w:w="399"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-3.61</w:t>
            </w:r>
          </w:p>
        </w:tc>
        <w:tc>
          <w:tcPr>
            <w:tcW w:w="468"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399" w:type="pct"/>
            <w:tcBorders>
              <w:top w:val="nil"/>
              <w:left w:val="nil"/>
              <w:bottom w:val="single" w:sz="8" w:space="0" w:color="auto"/>
              <w:right w:val="single" w:sz="8" w:space="0" w:color="auto"/>
            </w:tcBorders>
            <w:shd w:val="clear" w:color="auto" w:fill="auto"/>
            <w:noWrap/>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-4.21</w:t>
            </w:r>
          </w:p>
        </w:tc>
        <w:tc>
          <w:tcPr>
            <w:tcW w:w="400" w:type="pct"/>
            <w:tcBorders>
              <w:top w:val="nil"/>
              <w:left w:val="nil"/>
              <w:bottom w:val="single" w:sz="8" w:space="0" w:color="auto"/>
              <w:right w:val="single" w:sz="8" w:space="0" w:color="auto"/>
            </w:tcBorders>
            <w:shd w:val="clear" w:color="auto" w:fill="auto"/>
            <w:noWrap/>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-7.22</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333"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3.19</w:t>
            </w:r>
          </w:p>
        </w:tc>
        <w:tc>
          <w:tcPr>
            <w:tcW w:w="399" w:type="pct"/>
            <w:tcBorders>
              <w:top w:val="nil"/>
              <w:left w:val="nil"/>
              <w:bottom w:val="single" w:sz="8" w:space="0" w:color="auto"/>
              <w:right w:val="single" w:sz="8" w:space="0" w:color="auto"/>
            </w:tcBorders>
            <w:vAlign w:val="center"/>
          </w:tcPr>
          <w:p w:rsidR="00894EA6" w:rsidRPr="0092750E" w:rsidRDefault="00894EA6" w:rsidP="00D634BC">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r>
      <w:tr w:rsidR="00B95034" w:rsidRPr="006B3F6B" w:rsidTr="00B95034">
        <w:trPr>
          <w:trHeight w:val="285"/>
        </w:trPr>
        <w:tc>
          <w:tcPr>
            <w:tcW w:w="602" w:type="pct"/>
            <w:tcBorders>
              <w:top w:val="nil"/>
              <w:left w:val="single" w:sz="8" w:space="0" w:color="auto"/>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MEO</w:t>
            </w:r>
          </w:p>
        </w:tc>
        <w:tc>
          <w:tcPr>
            <w:tcW w:w="399"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-7.5</w:t>
            </w:r>
          </w:p>
        </w:tc>
        <w:tc>
          <w:tcPr>
            <w:tcW w:w="468"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-0.53</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399" w:type="pct"/>
            <w:tcBorders>
              <w:top w:val="nil"/>
              <w:left w:val="nil"/>
              <w:bottom w:val="single" w:sz="8" w:space="0" w:color="auto"/>
              <w:right w:val="single" w:sz="8" w:space="0" w:color="auto"/>
            </w:tcBorders>
            <w:shd w:val="clear" w:color="auto" w:fill="auto"/>
            <w:noWrap/>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-8.1</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-3.5</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-11.1</w:t>
            </w:r>
            <w:r>
              <w:rPr>
                <w:rFonts w:hint="eastAsia"/>
                <w:color w:val="000000"/>
                <w:sz w:val="18"/>
                <w:szCs w:val="18"/>
                <w:lang w:eastAsia="zh-CN"/>
              </w:rPr>
              <w:t>1</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333"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-1.60</w:t>
            </w:r>
          </w:p>
        </w:tc>
        <w:tc>
          <w:tcPr>
            <w:tcW w:w="399" w:type="pct"/>
            <w:tcBorders>
              <w:top w:val="nil"/>
              <w:left w:val="nil"/>
              <w:bottom w:val="single" w:sz="8" w:space="0" w:color="auto"/>
              <w:right w:val="single" w:sz="8" w:space="0" w:color="auto"/>
            </w:tcBorders>
            <w:vAlign w:val="center"/>
          </w:tcPr>
          <w:p w:rsidR="00894EA6" w:rsidRPr="0092750E" w:rsidRDefault="00894EA6" w:rsidP="00D634BC">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r>
      <w:tr w:rsidR="00B95034" w:rsidRPr="006B3F6B" w:rsidTr="00B95034">
        <w:trPr>
          <w:trHeight w:val="285"/>
        </w:trPr>
        <w:tc>
          <w:tcPr>
            <w:tcW w:w="602" w:type="pct"/>
            <w:tcBorders>
              <w:top w:val="nil"/>
              <w:left w:val="single" w:sz="8" w:space="0" w:color="auto"/>
              <w:bottom w:val="single" w:sz="8" w:space="0" w:color="auto"/>
              <w:right w:val="single" w:sz="8" w:space="0" w:color="auto"/>
            </w:tcBorders>
            <w:shd w:val="clear" w:color="auto" w:fill="auto"/>
            <w:noWrap/>
            <w:vAlign w:val="center"/>
            <w:hideMark/>
          </w:tcPr>
          <w:p w:rsidR="00894EA6" w:rsidRPr="006B3F6B"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GEO</w:t>
            </w:r>
          </w:p>
        </w:tc>
        <w:tc>
          <w:tcPr>
            <w:tcW w:w="399"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-11.9</w:t>
            </w:r>
          </w:p>
        </w:tc>
        <w:tc>
          <w:tcPr>
            <w:tcW w:w="468"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-3.7</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-4.93</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-1.73</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-3.52</w:t>
            </w:r>
          </w:p>
        </w:tc>
        <w:tc>
          <w:tcPr>
            <w:tcW w:w="400"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-12.5</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-7.9</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-15.5</w:t>
            </w:r>
            <w:r>
              <w:rPr>
                <w:rFonts w:hint="eastAsia"/>
                <w:color w:val="000000"/>
                <w:sz w:val="18"/>
                <w:szCs w:val="18"/>
                <w:lang w:eastAsia="zh-CN"/>
              </w:rPr>
              <w:t>2</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333"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-3.9</w:t>
            </w:r>
          </w:p>
        </w:tc>
        <w:tc>
          <w:tcPr>
            <w:tcW w:w="399" w:type="pct"/>
            <w:tcBorders>
              <w:top w:val="nil"/>
              <w:left w:val="nil"/>
              <w:bottom w:val="single" w:sz="8" w:space="0" w:color="auto"/>
              <w:right w:val="single" w:sz="8" w:space="0" w:color="auto"/>
            </w:tcBorders>
            <w:vAlign w:val="center"/>
          </w:tcPr>
          <w:p w:rsidR="00894EA6" w:rsidRPr="0092750E" w:rsidRDefault="003815A0" w:rsidP="00D634BC">
            <w:pPr>
              <w:autoSpaceDE/>
              <w:autoSpaceDN/>
              <w:adjustRightInd/>
              <w:snapToGrid/>
              <w:spacing w:after="0"/>
              <w:jc w:val="center"/>
              <w:rPr>
                <w:color w:val="000000"/>
                <w:sz w:val="18"/>
                <w:szCs w:val="18"/>
                <w:lang w:eastAsia="zh-CN"/>
              </w:rPr>
            </w:pPr>
            <w:r>
              <w:rPr>
                <w:rFonts w:hint="eastAsia"/>
                <w:color w:val="000000"/>
                <w:sz w:val="18"/>
                <w:szCs w:val="18"/>
                <w:lang w:eastAsia="zh-CN"/>
              </w:rPr>
              <w:t>-1.7</w:t>
            </w:r>
          </w:p>
        </w:tc>
      </w:tr>
    </w:tbl>
    <w:p w:rsidR="004C530F" w:rsidRPr="00F62896" w:rsidRDefault="004C530F" w:rsidP="004C530F">
      <w:pPr>
        <w:autoSpaceDE/>
        <w:autoSpaceDN/>
        <w:adjustRightInd/>
        <w:snapToGrid/>
        <w:spacing w:after="0"/>
        <w:jc w:val="left"/>
        <w:rPr>
          <w:b/>
          <w:sz w:val="20"/>
          <w:szCs w:val="20"/>
          <w:lang w:eastAsia="zh-CN"/>
        </w:rPr>
      </w:pPr>
    </w:p>
    <w:p w:rsidR="004C530F" w:rsidRDefault="004C530F" w:rsidP="004C530F">
      <w:pPr>
        <w:pStyle w:val="a5"/>
        <w:ind w:left="987" w:firstLineChars="0" w:firstLine="0"/>
        <w:rPr>
          <w:b/>
          <w:sz w:val="20"/>
          <w:szCs w:val="20"/>
          <w:lang w:eastAsia="zh-CN"/>
        </w:rPr>
      </w:pPr>
    </w:p>
    <w:p w:rsidR="004C530F" w:rsidRPr="004F6B1A" w:rsidRDefault="004C530F" w:rsidP="004C530F">
      <w:pPr>
        <w:keepNext/>
        <w:autoSpaceDE/>
        <w:autoSpaceDN/>
        <w:adjustRightInd/>
        <w:snapToGrid/>
        <w:spacing w:before="60" w:after="180"/>
        <w:jc w:val="center"/>
        <w:rPr>
          <w:b/>
          <w:sz w:val="20"/>
          <w:szCs w:val="20"/>
          <w:lang w:val="en-GB"/>
        </w:rPr>
      </w:pPr>
      <w:bookmarkStart w:id="33" w:name="_Ref111109450"/>
      <w:r w:rsidRPr="004F6B1A">
        <w:rPr>
          <w:b/>
          <w:sz w:val="20"/>
          <w:szCs w:val="20"/>
          <w:lang w:val="en-GB"/>
        </w:rPr>
        <w:t xml:space="preserve">Table </w:t>
      </w:r>
      <w:r w:rsidRPr="004F6B1A">
        <w:rPr>
          <w:b/>
          <w:sz w:val="20"/>
          <w:szCs w:val="20"/>
          <w:lang w:val="en-GB"/>
        </w:rPr>
        <w:fldChar w:fldCharType="begin"/>
      </w:r>
      <w:r w:rsidRPr="004F6B1A">
        <w:rPr>
          <w:b/>
          <w:sz w:val="20"/>
          <w:szCs w:val="20"/>
          <w:lang w:val="en-GB"/>
        </w:rPr>
        <w:instrText xml:space="preserve"> SEQ Table \* ARABIC </w:instrText>
      </w:r>
      <w:r w:rsidRPr="004F6B1A">
        <w:rPr>
          <w:b/>
          <w:sz w:val="20"/>
          <w:szCs w:val="20"/>
          <w:lang w:val="en-GB"/>
        </w:rPr>
        <w:fldChar w:fldCharType="separate"/>
      </w:r>
      <w:r>
        <w:rPr>
          <w:b/>
          <w:noProof/>
          <w:sz w:val="20"/>
          <w:szCs w:val="20"/>
          <w:lang w:val="en-GB"/>
        </w:rPr>
        <w:t>15</w:t>
      </w:r>
      <w:r w:rsidRPr="004F6B1A">
        <w:rPr>
          <w:b/>
          <w:sz w:val="20"/>
          <w:szCs w:val="20"/>
          <w:lang w:val="en-GB"/>
        </w:rPr>
        <w:fldChar w:fldCharType="end"/>
      </w:r>
      <w:bookmarkEnd w:id="33"/>
      <w:r w:rsidRPr="004F6B1A">
        <w:rPr>
          <w:b/>
          <w:sz w:val="20"/>
          <w:szCs w:val="20"/>
          <w:lang w:val="en-GB"/>
        </w:rPr>
        <w:t>:</w:t>
      </w:r>
      <w:r>
        <w:rPr>
          <w:rFonts w:hint="eastAsia"/>
          <w:b/>
          <w:sz w:val="20"/>
          <w:szCs w:val="20"/>
          <w:lang w:val="en-GB" w:eastAsia="zh-CN"/>
        </w:rPr>
        <w:t xml:space="preserve"> Performance evaluation results for Set-2 in NTN-TDL-C</w:t>
      </w:r>
    </w:p>
    <w:tbl>
      <w:tblPr>
        <w:tblW w:w="5578" w:type="pct"/>
        <w:tblInd w:w="-318" w:type="dxa"/>
        <w:tblLayout w:type="fixed"/>
        <w:tblLook w:val="04A0" w:firstRow="1" w:lastRow="0" w:firstColumn="1" w:lastColumn="0" w:noHBand="0" w:noVBand="1"/>
      </w:tblPr>
      <w:tblGrid>
        <w:gridCol w:w="1284"/>
        <w:gridCol w:w="842"/>
        <w:gridCol w:w="853"/>
        <w:gridCol w:w="993"/>
        <w:gridCol w:w="851"/>
        <w:gridCol w:w="849"/>
        <w:gridCol w:w="851"/>
        <w:gridCol w:w="849"/>
        <w:gridCol w:w="991"/>
        <w:gridCol w:w="851"/>
        <w:gridCol w:w="568"/>
        <w:gridCol w:w="853"/>
      </w:tblGrid>
      <w:tr w:rsidR="00894EA6" w:rsidRPr="006B3F6B" w:rsidTr="00894EA6">
        <w:trPr>
          <w:trHeight w:val="495"/>
        </w:trPr>
        <w:tc>
          <w:tcPr>
            <w:tcW w:w="604"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Physical Channels</w:t>
            </w:r>
          </w:p>
        </w:tc>
        <w:tc>
          <w:tcPr>
            <w:tcW w:w="396" w:type="pct"/>
            <w:tcBorders>
              <w:top w:val="single" w:sz="8" w:space="0" w:color="auto"/>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PUSCH for VoIP</w:t>
            </w:r>
          </w:p>
        </w:tc>
        <w:tc>
          <w:tcPr>
            <w:tcW w:w="401" w:type="pct"/>
            <w:tcBorders>
              <w:top w:val="single" w:sz="8" w:space="0" w:color="auto"/>
              <w:left w:val="nil"/>
              <w:bottom w:val="single" w:sz="8" w:space="0" w:color="auto"/>
              <w:right w:val="single" w:sz="8" w:space="0" w:color="auto"/>
            </w:tcBorders>
            <w:shd w:val="clear" w:color="auto" w:fill="auto"/>
            <w:noWrap/>
            <w:vAlign w:val="center"/>
            <w:hideMark/>
          </w:tcPr>
          <w:p w:rsidR="00894EA6" w:rsidRPr="0092750E" w:rsidRDefault="00894EA6">
            <w:pPr>
              <w:autoSpaceDE/>
              <w:autoSpaceDN/>
              <w:adjustRightInd/>
              <w:snapToGrid/>
              <w:spacing w:after="0"/>
              <w:jc w:val="center"/>
              <w:rPr>
                <w:color w:val="000000"/>
                <w:sz w:val="18"/>
                <w:szCs w:val="18"/>
                <w:lang w:eastAsia="zh-CN"/>
              </w:rPr>
            </w:pPr>
            <w:r w:rsidRPr="0092750E">
              <w:rPr>
                <w:color w:val="000000"/>
                <w:sz w:val="18"/>
                <w:szCs w:val="18"/>
                <w:lang w:eastAsia="zh-CN"/>
              </w:rPr>
              <w:t>PUSCH for</w:t>
            </w:r>
            <w:r>
              <w:rPr>
                <w:rFonts w:hint="eastAsia"/>
                <w:color w:val="000000"/>
                <w:sz w:val="18"/>
                <w:szCs w:val="18"/>
                <w:lang w:eastAsia="zh-CN"/>
              </w:rPr>
              <w:t xml:space="preserve"> l</w:t>
            </w:r>
            <w:r w:rsidRPr="0092750E">
              <w:rPr>
                <w:color w:val="000000"/>
                <w:sz w:val="18"/>
                <w:szCs w:val="18"/>
                <w:lang w:eastAsia="zh-CN"/>
              </w:rPr>
              <w:t>ow data rate</w:t>
            </w:r>
          </w:p>
        </w:tc>
        <w:tc>
          <w:tcPr>
            <w:tcW w:w="467" w:type="pct"/>
            <w:tcBorders>
              <w:top w:val="single" w:sz="8" w:space="0" w:color="auto"/>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PUSCH MSG3</w:t>
            </w:r>
          </w:p>
        </w:tc>
        <w:tc>
          <w:tcPr>
            <w:tcW w:w="400" w:type="pct"/>
            <w:tcBorders>
              <w:top w:val="single" w:sz="8" w:space="0" w:color="auto"/>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PUCCH F1</w:t>
            </w:r>
          </w:p>
        </w:tc>
        <w:tc>
          <w:tcPr>
            <w:tcW w:w="399" w:type="pct"/>
            <w:tcBorders>
              <w:top w:val="single" w:sz="8" w:space="0" w:color="auto"/>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PUCCH F3</w:t>
            </w:r>
          </w:p>
        </w:tc>
        <w:tc>
          <w:tcPr>
            <w:tcW w:w="400" w:type="pct"/>
            <w:tcBorders>
              <w:top w:val="single" w:sz="8" w:space="0" w:color="auto"/>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PRACH F0</w:t>
            </w:r>
          </w:p>
        </w:tc>
        <w:tc>
          <w:tcPr>
            <w:tcW w:w="399" w:type="pct"/>
            <w:tcBorders>
              <w:top w:val="single" w:sz="8" w:space="0" w:color="auto"/>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PRACH F2</w:t>
            </w:r>
          </w:p>
        </w:tc>
        <w:tc>
          <w:tcPr>
            <w:tcW w:w="466" w:type="pct"/>
            <w:tcBorders>
              <w:top w:val="single" w:sz="8" w:space="0" w:color="auto"/>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PRACH B4</w:t>
            </w:r>
          </w:p>
        </w:tc>
        <w:tc>
          <w:tcPr>
            <w:tcW w:w="400" w:type="pct"/>
            <w:tcBorders>
              <w:top w:val="single" w:sz="8" w:space="0" w:color="auto"/>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PDCCH</w:t>
            </w:r>
          </w:p>
        </w:tc>
        <w:tc>
          <w:tcPr>
            <w:tcW w:w="267" w:type="pct"/>
            <w:tcBorders>
              <w:top w:val="single" w:sz="8" w:space="0" w:color="auto"/>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SSB</w:t>
            </w:r>
          </w:p>
        </w:tc>
        <w:tc>
          <w:tcPr>
            <w:tcW w:w="401" w:type="pct"/>
            <w:tcBorders>
              <w:top w:val="single" w:sz="8" w:space="0" w:color="auto"/>
              <w:left w:val="nil"/>
              <w:bottom w:val="single" w:sz="8" w:space="0" w:color="auto"/>
              <w:right w:val="single" w:sz="8" w:space="0" w:color="auto"/>
            </w:tcBorders>
            <w:vAlign w:val="center"/>
          </w:tcPr>
          <w:p w:rsidR="00894EA6" w:rsidRPr="0092750E" w:rsidRDefault="00894EA6" w:rsidP="00894EA6">
            <w:pPr>
              <w:autoSpaceDE/>
              <w:autoSpaceDN/>
              <w:adjustRightInd/>
              <w:snapToGrid/>
              <w:spacing w:after="0"/>
              <w:jc w:val="center"/>
              <w:rPr>
                <w:color w:val="000000"/>
                <w:sz w:val="18"/>
                <w:szCs w:val="18"/>
                <w:lang w:eastAsia="zh-CN"/>
              </w:rPr>
            </w:pPr>
            <w:r>
              <w:rPr>
                <w:rFonts w:hint="eastAsia"/>
                <w:color w:val="000000"/>
                <w:sz w:val="18"/>
                <w:szCs w:val="18"/>
                <w:lang w:eastAsia="zh-CN"/>
              </w:rPr>
              <w:t>PDSCH</w:t>
            </w:r>
          </w:p>
        </w:tc>
      </w:tr>
      <w:tr w:rsidR="00894EA6" w:rsidRPr="006B3F6B" w:rsidTr="00894EA6">
        <w:trPr>
          <w:trHeight w:val="285"/>
        </w:trPr>
        <w:tc>
          <w:tcPr>
            <w:tcW w:w="604" w:type="pct"/>
            <w:tcBorders>
              <w:top w:val="nil"/>
              <w:left w:val="single" w:sz="8" w:space="0" w:color="auto"/>
              <w:bottom w:val="single" w:sz="8" w:space="0" w:color="auto"/>
              <w:right w:val="single" w:sz="8" w:space="0" w:color="auto"/>
            </w:tcBorders>
            <w:shd w:val="clear" w:color="auto" w:fill="auto"/>
            <w:noWrap/>
            <w:vAlign w:val="center"/>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T</w:t>
            </w:r>
            <w:r w:rsidRPr="0092750E">
              <w:rPr>
                <w:rFonts w:hint="eastAsia"/>
                <w:color w:val="000000"/>
                <w:sz w:val="18"/>
                <w:szCs w:val="18"/>
                <w:lang w:eastAsia="zh-CN"/>
              </w:rPr>
              <w:t>hreshold</w:t>
            </w:r>
            <w:r>
              <w:rPr>
                <w:rFonts w:hint="eastAsia"/>
                <w:color w:val="000000"/>
                <w:sz w:val="18"/>
                <w:szCs w:val="18"/>
                <w:lang w:eastAsia="zh-CN"/>
              </w:rPr>
              <w:t>(dB)</w:t>
            </w:r>
          </w:p>
        </w:tc>
        <w:tc>
          <w:tcPr>
            <w:tcW w:w="396" w:type="pct"/>
            <w:tcBorders>
              <w:top w:val="nil"/>
              <w:left w:val="nil"/>
              <w:bottom w:val="single" w:sz="8" w:space="0" w:color="auto"/>
              <w:right w:val="single" w:sz="8" w:space="0" w:color="auto"/>
            </w:tcBorders>
            <w:shd w:val="clear" w:color="auto" w:fill="auto"/>
            <w:vAlign w:val="center"/>
          </w:tcPr>
          <w:p w:rsidR="00894EA6" w:rsidRPr="0092750E" w:rsidRDefault="00894EA6" w:rsidP="00011046">
            <w:pPr>
              <w:autoSpaceDE/>
              <w:autoSpaceDN/>
              <w:adjustRightInd/>
              <w:snapToGrid/>
              <w:spacing w:after="0"/>
              <w:jc w:val="center"/>
              <w:rPr>
                <w:bCs/>
                <w:color w:val="000000"/>
                <w:sz w:val="18"/>
                <w:szCs w:val="18"/>
                <w:lang w:eastAsia="zh-CN"/>
              </w:rPr>
            </w:pPr>
            <w:r>
              <w:rPr>
                <w:rFonts w:hint="eastAsia"/>
                <w:color w:val="000000"/>
                <w:sz w:val="18"/>
                <w:szCs w:val="18"/>
                <w:lang w:eastAsia="zh-CN"/>
              </w:rPr>
              <w:t>-</w:t>
            </w:r>
            <w:r w:rsidRPr="006B3F6B">
              <w:rPr>
                <w:color w:val="000000"/>
                <w:sz w:val="18"/>
                <w:szCs w:val="18"/>
                <w:lang w:eastAsia="zh-CN"/>
              </w:rPr>
              <w:t>11.8</w:t>
            </w:r>
          </w:p>
        </w:tc>
        <w:tc>
          <w:tcPr>
            <w:tcW w:w="401" w:type="pct"/>
            <w:tcBorders>
              <w:top w:val="nil"/>
              <w:left w:val="nil"/>
              <w:bottom w:val="single" w:sz="8" w:space="0" w:color="auto"/>
              <w:right w:val="single" w:sz="8" w:space="0" w:color="auto"/>
            </w:tcBorders>
            <w:shd w:val="clear" w:color="auto" w:fill="auto"/>
            <w:noWrap/>
            <w:vAlign w:val="center"/>
          </w:tcPr>
          <w:p w:rsidR="00894EA6" w:rsidRPr="0092750E"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-20</w:t>
            </w:r>
          </w:p>
        </w:tc>
        <w:tc>
          <w:tcPr>
            <w:tcW w:w="467" w:type="pct"/>
            <w:tcBorders>
              <w:top w:val="nil"/>
              <w:left w:val="nil"/>
              <w:bottom w:val="single" w:sz="8" w:space="0" w:color="auto"/>
              <w:right w:val="single" w:sz="8" w:space="0" w:color="auto"/>
            </w:tcBorders>
            <w:shd w:val="clear" w:color="auto" w:fill="auto"/>
            <w:noWrap/>
            <w:vAlign w:val="center"/>
          </w:tcPr>
          <w:p w:rsidR="00894EA6" w:rsidRPr="0092750E"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-14</w:t>
            </w:r>
          </w:p>
        </w:tc>
        <w:tc>
          <w:tcPr>
            <w:tcW w:w="400" w:type="pct"/>
            <w:tcBorders>
              <w:top w:val="nil"/>
              <w:left w:val="nil"/>
              <w:bottom w:val="single" w:sz="8" w:space="0" w:color="auto"/>
              <w:right w:val="single" w:sz="8" w:space="0" w:color="auto"/>
            </w:tcBorders>
            <w:shd w:val="clear" w:color="auto" w:fill="auto"/>
            <w:noWrap/>
            <w:vAlign w:val="center"/>
          </w:tcPr>
          <w:p w:rsidR="00894EA6" w:rsidRPr="0092750E"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-14.2</w:t>
            </w:r>
          </w:p>
        </w:tc>
        <w:tc>
          <w:tcPr>
            <w:tcW w:w="399" w:type="pct"/>
            <w:tcBorders>
              <w:top w:val="nil"/>
              <w:left w:val="nil"/>
              <w:bottom w:val="single" w:sz="8" w:space="0" w:color="auto"/>
              <w:right w:val="single" w:sz="8" w:space="0" w:color="auto"/>
            </w:tcBorders>
            <w:shd w:val="clear" w:color="auto" w:fill="auto"/>
            <w:noWrap/>
            <w:vAlign w:val="center"/>
          </w:tcPr>
          <w:p w:rsidR="00894EA6" w:rsidRPr="0092750E"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-12.4</w:t>
            </w:r>
          </w:p>
        </w:tc>
        <w:tc>
          <w:tcPr>
            <w:tcW w:w="400" w:type="pct"/>
            <w:tcBorders>
              <w:top w:val="nil"/>
              <w:left w:val="nil"/>
              <w:bottom w:val="single" w:sz="8" w:space="0" w:color="auto"/>
              <w:right w:val="single" w:sz="8" w:space="0" w:color="auto"/>
            </w:tcBorders>
            <w:shd w:val="clear" w:color="auto" w:fill="auto"/>
            <w:vAlign w:val="center"/>
          </w:tcPr>
          <w:p w:rsidR="00894EA6" w:rsidRPr="0092750E" w:rsidRDefault="00894EA6" w:rsidP="00011046">
            <w:pPr>
              <w:autoSpaceDE/>
              <w:autoSpaceDN/>
              <w:adjustRightInd/>
              <w:snapToGrid/>
              <w:spacing w:after="0"/>
              <w:jc w:val="center"/>
              <w:rPr>
                <w:bCs/>
                <w:color w:val="000000"/>
                <w:sz w:val="18"/>
                <w:szCs w:val="18"/>
                <w:lang w:eastAsia="zh-CN"/>
              </w:rPr>
            </w:pPr>
            <w:r w:rsidRPr="006B3F6B">
              <w:rPr>
                <w:color w:val="000000"/>
                <w:sz w:val="18"/>
                <w:szCs w:val="18"/>
                <w:lang w:eastAsia="zh-CN"/>
              </w:rPr>
              <w:t>-11.2</w:t>
            </w:r>
          </w:p>
        </w:tc>
        <w:tc>
          <w:tcPr>
            <w:tcW w:w="399" w:type="pct"/>
            <w:tcBorders>
              <w:top w:val="nil"/>
              <w:left w:val="nil"/>
              <w:bottom w:val="single" w:sz="8" w:space="0" w:color="auto"/>
              <w:right w:val="single" w:sz="8" w:space="0" w:color="auto"/>
            </w:tcBorders>
            <w:shd w:val="clear" w:color="auto" w:fill="auto"/>
            <w:noWrap/>
            <w:vAlign w:val="center"/>
          </w:tcPr>
          <w:p w:rsidR="00894EA6" w:rsidRPr="0092750E"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-15.8</w:t>
            </w:r>
          </w:p>
        </w:tc>
        <w:tc>
          <w:tcPr>
            <w:tcW w:w="466" w:type="pct"/>
            <w:tcBorders>
              <w:top w:val="nil"/>
              <w:left w:val="nil"/>
              <w:bottom w:val="single" w:sz="8" w:space="0" w:color="auto"/>
              <w:right w:val="single" w:sz="8" w:space="0" w:color="auto"/>
            </w:tcBorders>
            <w:shd w:val="clear" w:color="auto" w:fill="auto"/>
            <w:noWrap/>
            <w:vAlign w:val="center"/>
          </w:tcPr>
          <w:p w:rsidR="00894EA6" w:rsidRPr="0092750E" w:rsidRDefault="00894EA6" w:rsidP="00011046">
            <w:pPr>
              <w:autoSpaceDE/>
              <w:autoSpaceDN/>
              <w:adjustRightInd/>
              <w:snapToGrid/>
              <w:spacing w:after="0"/>
              <w:jc w:val="center"/>
              <w:rPr>
                <w:bCs/>
                <w:color w:val="000000"/>
                <w:sz w:val="18"/>
                <w:szCs w:val="18"/>
                <w:lang w:eastAsia="zh-CN"/>
              </w:rPr>
            </w:pPr>
            <w:r w:rsidRPr="006B3F6B">
              <w:rPr>
                <w:color w:val="000000"/>
                <w:sz w:val="18"/>
                <w:szCs w:val="18"/>
                <w:lang w:eastAsia="zh-CN"/>
              </w:rPr>
              <w:t>-11.2</w:t>
            </w:r>
          </w:p>
        </w:tc>
        <w:tc>
          <w:tcPr>
            <w:tcW w:w="400" w:type="pct"/>
            <w:tcBorders>
              <w:top w:val="nil"/>
              <w:left w:val="nil"/>
              <w:bottom w:val="single" w:sz="8" w:space="0" w:color="auto"/>
              <w:right w:val="single" w:sz="8" w:space="0" w:color="auto"/>
            </w:tcBorders>
            <w:shd w:val="clear" w:color="auto" w:fill="auto"/>
            <w:noWrap/>
            <w:vAlign w:val="center"/>
          </w:tcPr>
          <w:p w:rsidR="00894EA6" w:rsidRPr="0092750E"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-11</w:t>
            </w:r>
          </w:p>
        </w:tc>
        <w:tc>
          <w:tcPr>
            <w:tcW w:w="267" w:type="pct"/>
            <w:tcBorders>
              <w:top w:val="nil"/>
              <w:left w:val="nil"/>
              <w:bottom w:val="single" w:sz="8" w:space="0" w:color="auto"/>
              <w:right w:val="single" w:sz="8" w:space="0" w:color="auto"/>
            </w:tcBorders>
            <w:shd w:val="clear" w:color="auto" w:fill="auto"/>
            <w:vAlign w:val="center"/>
          </w:tcPr>
          <w:p w:rsidR="00894EA6" w:rsidRPr="0092750E" w:rsidRDefault="00894EA6" w:rsidP="00011046">
            <w:pPr>
              <w:autoSpaceDE/>
              <w:autoSpaceDN/>
              <w:adjustRightInd/>
              <w:snapToGrid/>
              <w:spacing w:after="0"/>
              <w:jc w:val="center"/>
              <w:rPr>
                <w:color w:val="000000"/>
                <w:sz w:val="18"/>
                <w:szCs w:val="18"/>
                <w:lang w:eastAsia="zh-CN"/>
              </w:rPr>
            </w:pPr>
            <w:r w:rsidRPr="006B3F6B">
              <w:rPr>
                <w:color w:val="000000"/>
                <w:sz w:val="18"/>
                <w:szCs w:val="18"/>
                <w:lang w:eastAsia="zh-CN"/>
              </w:rPr>
              <w:t>-4</w:t>
            </w:r>
          </w:p>
        </w:tc>
        <w:tc>
          <w:tcPr>
            <w:tcW w:w="401" w:type="pct"/>
            <w:tcBorders>
              <w:top w:val="nil"/>
              <w:left w:val="nil"/>
              <w:bottom w:val="single" w:sz="8" w:space="0" w:color="auto"/>
              <w:right w:val="single" w:sz="8" w:space="0" w:color="auto"/>
            </w:tcBorders>
            <w:vAlign w:val="center"/>
          </w:tcPr>
          <w:p w:rsidR="00894EA6" w:rsidRPr="006B3F6B" w:rsidRDefault="003815A0" w:rsidP="00894EA6">
            <w:pPr>
              <w:autoSpaceDE/>
              <w:autoSpaceDN/>
              <w:adjustRightInd/>
              <w:snapToGrid/>
              <w:spacing w:after="0"/>
              <w:jc w:val="center"/>
              <w:rPr>
                <w:color w:val="000000"/>
                <w:sz w:val="18"/>
                <w:szCs w:val="18"/>
                <w:lang w:eastAsia="zh-CN"/>
              </w:rPr>
            </w:pPr>
            <w:r w:rsidRPr="00465F46">
              <w:rPr>
                <w:sz w:val="20"/>
                <w:szCs w:val="20"/>
              </w:rPr>
              <w:t>-</w:t>
            </w:r>
            <w:r>
              <w:rPr>
                <w:rFonts w:hint="eastAsia"/>
                <w:sz w:val="20"/>
                <w:szCs w:val="20"/>
                <w:lang w:eastAsia="zh-CN"/>
              </w:rPr>
              <w:t>6.2</w:t>
            </w:r>
          </w:p>
        </w:tc>
      </w:tr>
      <w:tr w:rsidR="00894EA6" w:rsidRPr="006B3F6B" w:rsidTr="00894EA6">
        <w:trPr>
          <w:trHeight w:val="285"/>
        </w:trPr>
        <w:tc>
          <w:tcPr>
            <w:tcW w:w="604" w:type="pct"/>
            <w:tcBorders>
              <w:top w:val="nil"/>
              <w:left w:val="single" w:sz="8" w:space="0" w:color="auto"/>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LEO-600</w:t>
            </w:r>
          </w:p>
        </w:tc>
        <w:tc>
          <w:tcPr>
            <w:tcW w:w="396"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-4.22</w:t>
            </w:r>
          </w:p>
        </w:tc>
        <w:tc>
          <w:tcPr>
            <w:tcW w:w="401"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467"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-4.82</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-0.22</w:t>
            </w:r>
          </w:p>
        </w:tc>
        <w:tc>
          <w:tcPr>
            <w:tcW w:w="466"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-7.83</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267"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-4.24</w:t>
            </w:r>
          </w:p>
        </w:tc>
        <w:tc>
          <w:tcPr>
            <w:tcW w:w="401" w:type="pct"/>
            <w:tcBorders>
              <w:top w:val="nil"/>
              <w:left w:val="nil"/>
              <w:bottom w:val="single" w:sz="8" w:space="0" w:color="auto"/>
              <w:right w:val="single" w:sz="8" w:space="0" w:color="auto"/>
            </w:tcBorders>
            <w:vAlign w:val="center"/>
          </w:tcPr>
          <w:p w:rsidR="00894EA6" w:rsidRPr="0092750E" w:rsidRDefault="003815A0" w:rsidP="00D634BC">
            <w:pPr>
              <w:autoSpaceDE/>
              <w:autoSpaceDN/>
              <w:adjustRightInd/>
              <w:snapToGrid/>
              <w:spacing w:after="0"/>
              <w:jc w:val="center"/>
              <w:rPr>
                <w:color w:val="000000"/>
                <w:sz w:val="18"/>
                <w:szCs w:val="18"/>
                <w:lang w:eastAsia="zh-CN"/>
              </w:rPr>
            </w:pPr>
            <w:r>
              <w:rPr>
                <w:rFonts w:hint="eastAsia"/>
                <w:color w:val="000000"/>
                <w:sz w:val="18"/>
                <w:szCs w:val="18"/>
                <w:lang w:eastAsia="zh-CN"/>
              </w:rPr>
              <w:t>-1.22</w:t>
            </w:r>
          </w:p>
        </w:tc>
      </w:tr>
      <w:tr w:rsidR="00894EA6" w:rsidRPr="006B3F6B" w:rsidTr="00894EA6">
        <w:trPr>
          <w:trHeight w:val="285"/>
        </w:trPr>
        <w:tc>
          <w:tcPr>
            <w:tcW w:w="604" w:type="pct"/>
            <w:tcBorders>
              <w:top w:val="nil"/>
              <w:left w:val="single" w:sz="8" w:space="0" w:color="auto"/>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LEO-1200</w:t>
            </w:r>
          </w:p>
        </w:tc>
        <w:tc>
          <w:tcPr>
            <w:tcW w:w="396"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-9.61</w:t>
            </w:r>
          </w:p>
        </w:tc>
        <w:tc>
          <w:tcPr>
            <w:tcW w:w="401"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-1.41</w:t>
            </w:r>
          </w:p>
        </w:tc>
        <w:tc>
          <w:tcPr>
            <w:tcW w:w="467"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-2.64</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-1.23</w:t>
            </w:r>
          </w:p>
        </w:tc>
        <w:tc>
          <w:tcPr>
            <w:tcW w:w="400"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-10.21</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-5.61</w:t>
            </w:r>
          </w:p>
        </w:tc>
        <w:tc>
          <w:tcPr>
            <w:tcW w:w="466"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-13.22</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267"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-9.63</w:t>
            </w:r>
          </w:p>
        </w:tc>
        <w:tc>
          <w:tcPr>
            <w:tcW w:w="401" w:type="pct"/>
            <w:tcBorders>
              <w:top w:val="nil"/>
              <w:left w:val="nil"/>
              <w:bottom w:val="single" w:sz="8" w:space="0" w:color="auto"/>
              <w:right w:val="single" w:sz="8" w:space="0" w:color="auto"/>
            </w:tcBorders>
            <w:vAlign w:val="center"/>
          </w:tcPr>
          <w:p w:rsidR="00894EA6" w:rsidRPr="0092750E" w:rsidRDefault="003815A0" w:rsidP="00D634BC">
            <w:pPr>
              <w:autoSpaceDE/>
              <w:autoSpaceDN/>
              <w:adjustRightInd/>
              <w:snapToGrid/>
              <w:spacing w:after="0"/>
              <w:jc w:val="center"/>
              <w:rPr>
                <w:color w:val="000000"/>
                <w:sz w:val="18"/>
                <w:szCs w:val="18"/>
                <w:lang w:eastAsia="zh-CN"/>
              </w:rPr>
            </w:pPr>
            <w:r>
              <w:rPr>
                <w:rFonts w:hint="eastAsia"/>
                <w:color w:val="000000"/>
                <w:sz w:val="18"/>
                <w:szCs w:val="18"/>
                <w:lang w:eastAsia="zh-CN"/>
              </w:rPr>
              <w:t>-0.61</w:t>
            </w:r>
          </w:p>
        </w:tc>
      </w:tr>
      <w:tr w:rsidR="00894EA6" w:rsidRPr="006B3F6B" w:rsidTr="00894EA6">
        <w:trPr>
          <w:trHeight w:val="285"/>
        </w:trPr>
        <w:tc>
          <w:tcPr>
            <w:tcW w:w="604" w:type="pct"/>
            <w:tcBorders>
              <w:top w:val="nil"/>
              <w:left w:val="single" w:sz="8" w:space="0" w:color="auto"/>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MEO</w:t>
            </w:r>
          </w:p>
        </w:tc>
        <w:tc>
          <w:tcPr>
            <w:tcW w:w="396"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-16.70</w:t>
            </w:r>
          </w:p>
        </w:tc>
        <w:tc>
          <w:tcPr>
            <w:tcW w:w="401"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-8.51</w:t>
            </w:r>
          </w:p>
        </w:tc>
        <w:tc>
          <w:tcPr>
            <w:tcW w:w="467"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-9.73</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-7.53</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-8.32</w:t>
            </w:r>
          </w:p>
        </w:tc>
        <w:tc>
          <w:tcPr>
            <w:tcW w:w="400"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-17.3</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-12.7</w:t>
            </w:r>
          </w:p>
        </w:tc>
        <w:tc>
          <w:tcPr>
            <w:tcW w:w="466"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-20.31</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-0.2</w:t>
            </w:r>
          </w:p>
        </w:tc>
        <w:tc>
          <w:tcPr>
            <w:tcW w:w="267"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-16.72</w:t>
            </w:r>
          </w:p>
        </w:tc>
        <w:tc>
          <w:tcPr>
            <w:tcW w:w="401" w:type="pct"/>
            <w:tcBorders>
              <w:top w:val="nil"/>
              <w:left w:val="nil"/>
              <w:bottom w:val="single" w:sz="8" w:space="0" w:color="auto"/>
              <w:right w:val="single" w:sz="8" w:space="0" w:color="auto"/>
            </w:tcBorders>
            <w:vAlign w:val="center"/>
          </w:tcPr>
          <w:p w:rsidR="00894EA6" w:rsidRPr="0092750E" w:rsidRDefault="00894EA6" w:rsidP="00980693">
            <w:pPr>
              <w:autoSpaceDE/>
              <w:autoSpaceDN/>
              <w:adjustRightInd/>
              <w:snapToGrid/>
              <w:spacing w:after="0"/>
              <w:jc w:val="center"/>
              <w:rPr>
                <w:color w:val="000000"/>
                <w:sz w:val="18"/>
                <w:szCs w:val="18"/>
                <w:lang w:eastAsia="zh-CN"/>
              </w:rPr>
            </w:pPr>
            <w:r>
              <w:rPr>
                <w:rFonts w:hint="eastAsia"/>
                <w:color w:val="000000"/>
                <w:sz w:val="18"/>
                <w:szCs w:val="18"/>
                <w:lang w:eastAsia="zh-CN"/>
              </w:rPr>
              <w:t>-</w:t>
            </w:r>
            <w:r w:rsidR="003815A0">
              <w:rPr>
                <w:rFonts w:hint="eastAsia"/>
                <w:color w:val="000000"/>
                <w:sz w:val="18"/>
                <w:szCs w:val="18"/>
                <w:lang w:eastAsia="zh-CN"/>
              </w:rPr>
              <w:t>5.0</w:t>
            </w:r>
          </w:p>
        </w:tc>
      </w:tr>
      <w:tr w:rsidR="00894EA6" w:rsidRPr="006B3F6B" w:rsidTr="00894EA6">
        <w:trPr>
          <w:trHeight w:val="285"/>
        </w:trPr>
        <w:tc>
          <w:tcPr>
            <w:tcW w:w="604" w:type="pct"/>
            <w:tcBorders>
              <w:top w:val="nil"/>
              <w:left w:val="single" w:sz="8" w:space="0" w:color="auto"/>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lastRenderedPageBreak/>
              <w:t>GEO</w:t>
            </w:r>
          </w:p>
        </w:tc>
        <w:tc>
          <w:tcPr>
            <w:tcW w:w="396"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-16.64</w:t>
            </w:r>
          </w:p>
        </w:tc>
        <w:tc>
          <w:tcPr>
            <w:tcW w:w="401"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-8.44</w:t>
            </w:r>
          </w:p>
        </w:tc>
        <w:tc>
          <w:tcPr>
            <w:tcW w:w="467"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-9.67</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-7.67</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-8.26</w:t>
            </w:r>
          </w:p>
        </w:tc>
        <w:tc>
          <w:tcPr>
            <w:tcW w:w="400"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-17.24</w:t>
            </w:r>
          </w:p>
        </w:tc>
        <w:tc>
          <w:tcPr>
            <w:tcW w:w="399"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-12.64</w:t>
            </w:r>
          </w:p>
        </w:tc>
        <w:tc>
          <w:tcPr>
            <w:tcW w:w="466"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-20.25</w:t>
            </w:r>
          </w:p>
        </w:tc>
        <w:tc>
          <w:tcPr>
            <w:tcW w:w="400" w:type="pct"/>
            <w:tcBorders>
              <w:top w:val="nil"/>
              <w:left w:val="nil"/>
              <w:bottom w:val="single" w:sz="8" w:space="0" w:color="auto"/>
              <w:right w:val="single" w:sz="8" w:space="0" w:color="auto"/>
            </w:tcBorders>
            <w:shd w:val="clear" w:color="auto" w:fill="auto"/>
            <w:noWrap/>
            <w:vAlign w:val="center"/>
            <w:hideMark/>
          </w:tcPr>
          <w:p w:rsidR="00894EA6" w:rsidRPr="0092750E" w:rsidRDefault="00894EA6" w:rsidP="00011046">
            <w:pPr>
              <w:autoSpaceDE/>
              <w:autoSpaceDN/>
              <w:adjustRightInd/>
              <w:snapToGrid/>
              <w:spacing w:after="0"/>
              <w:jc w:val="center"/>
              <w:rPr>
                <w:bCs/>
                <w:color w:val="000000"/>
                <w:sz w:val="18"/>
                <w:szCs w:val="18"/>
                <w:lang w:eastAsia="zh-CN"/>
              </w:rPr>
            </w:pPr>
            <w:r w:rsidRPr="0092750E">
              <w:rPr>
                <w:bCs/>
                <w:color w:val="000000"/>
                <w:sz w:val="18"/>
                <w:szCs w:val="18"/>
                <w:lang w:eastAsia="zh-CN"/>
              </w:rPr>
              <w:t>-2.23</w:t>
            </w:r>
          </w:p>
        </w:tc>
        <w:tc>
          <w:tcPr>
            <w:tcW w:w="267" w:type="pct"/>
            <w:tcBorders>
              <w:top w:val="nil"/>
              <w:left w:val="nil"/>
              <w:bottom w:val="single" w:sz="8" w:space="0" w:color="auto"/>
              <w:right w:val="single" w:sz="8" w:space="0" w:color="auto"/>
            </w:tcBorders>
            <w:shd w:val="clear" w:color="auto" w:fill="auto"/>
            <w:vAlign w:val="center"/>
            <w:hideMark/>
          </w:tcPr>
          <w:p w:rsidR="00894EA6" w:rsidRPr="0092750E" w:rsidRDefault="00894EA6" w:rsidP="00011046">
            <w:pPr>
              <w:autoSpaceDE/>
              <w:autoSpaceDN/>
              <w:adjustRightInd/>
              <w:snapToGrid/>
              <w:spacing w:after="0"/>
              <w:jc w:val="center"/>
              <w:rPr>
                <w:color w:val="000000"/>
                <w:sz w:val="18"/>
                <w:szCs w:val="18"/>
                <w:lang w:eastAsia="zh-CN"/>
              </w:rPr>
            </w:pPr>
            <w:r w:rsidRPr="0092750E">
              <w:rPr>
                <w:color w:val="000000"/>
                <w:sz w:val="18"/>
                <w:szCs w:val="18"/>
                <w:lang w:eastAsia="zh-CN"/>
              </w:rPr>
              <w:t>-16.65</w:t>
            </w:r>
          </w:p>
        </w:tc>
        <w:tc>
          <w:tcPr>
            <w:tcW w:w="401" w:type="pct"/>
            <w:tcBorders>
              <w:top w:val="nil"/>
              <w:left w:val="nil"/>
              <w:bottom w:val="single" w:sz="8" w:space="0" w:color="auto"/>
              <w:right w:val="single" w:sz="8" w:space="0" w:color="auto"/>
            </w:tcBorders>
            <w:vAlign w:val="center"/>
          </w:tcPr>
          <w:p w:rsidR="00894EA6" w:rsidRPr="0092750E" w:rsidRDefault="00894EA6" w:rsidP="00980693">
            <w:pPr>
              <w:autoSpaceDE/>
              <w:autoSpaceDN/>
              <w:adjustRightInd/>
              <w:snapToGrid/>
              <w:spacing w:after="0"/>
              <w:jc w:val="center"/>
              <w:rPr>
                <w:color w:val="000000"/>
                <w:sz w:val="18"/>
                <w:szCs w:val="18"/>
                <w:lang w:eastAsia="zh-CN"/>
              </w:rPr>
            </w:pPr>
            <w:r>
              <w:rPr>
                <w:rFonts w:hint="eastAsia"/>
                <w:color w:val="000000"/>
                <w:sz w:val="18"/>
                <w:szCs w:val="18"/>
                <w:lang w:eastAsia="zh-CN"/>
              </w:rPr>
              <w:t>-</w:t>
            </w:r>
            <w:r w:rsidR="003815A0">
              <w:rPr>
                <w:rFonts w:hint="eastAsia"/>
                <w:color w:val="000000"/>
                <w:sz w:val="18"/>
                <w:szCs w:val="18"/>
                <w:lang w:eastAsia="zh-CN"/>
              </w:rPr>
              <w:t>7.58</w:t>
            </w:r>
          </w:p>
        </w:tc>
      </w:tr>
    </w:tbl>
    <w:p w:rsidR="001A7973" w:rsidRPr="00533B79" w:rsidRDefault="001A7973" w:rsidP="001A7973">
      <w:pPr>
        <w:autoSpaceDE/>
        <w:autoSpaceDN/>
        <w:adjustRightInd/>
        <w:snapToGrid/>
        <w:spacing w:after="0"/>
        <w:jc w:val="left"/>
        <w:rPr>
          <w:b/>
          <w:sz w:val="20"/>
          <w:szCs w:val="20"/>
          <w:lang w:eastAsia="zh-CN"/>
        </w:rPr>
      </w:pPr>
      <w:r>
        <w:rPr>
          <w:b/>
          <w:sz w:val="20"/>
          <w:szCs w:val="20"/>
          <w:lang w:eastAsia="zh-CN"/>
        </w:rPr>
        <w:t>N</w:t>
      </w:r>
      <w:r>
        <w:rPr>
          <w:rFonts w:hint="eastAsia"/>
          <w:b/>
          <w:sz w:val="20"/>
          <w:szCs w:val="20"/>
          <w:lang w:eastAsia="zh-CN"/>
        </w:rPr>
        <w:t>ote:</w:t>
      </w:r>
      <w:r w:rsidRPr="001A7973">
        <w:rPr>
          <w:rFonts w:hint="eastAsia"/>
          <w:b/>
          <w:sz w:val="20"/>
          <w:szCs w:val="20"/>
          <w:lang w:eastAsia="zh-CN"/>
        </w:rPr>
        <w:t xml:space="preserve"> </w:t>
      </w:r>
      <w:r>
        <w:rPr>
          <w:rFonts w:hint="eastAsia"/>
          <w:b/>
          <w:sz w:val="20"/>
          <w:szCs w:val="20"/>
          <w:lang w:eastAsia="zh-CN"/>
        </w:rPr>
        <w:t>(</w:t>
      </w:r>
      <w:r>
        <w:rPr>
          <w:rFonts w:ascii="宋体" w:hAnsi="宋体" w:hint="eastAsia"/>
          <w:b/>
          <w:sz w:val="20"/>
          <w:szCs w:val="20"/>
          <w:lang w:eastAsia="zh-CN"/>
        </w:rPr>
        <w:t>√</w:t>
      </w:r>
      <w:r>
        <w:rPr>
          <w:rFonts w:hint="eastAsia"/>
          <w:b/>
          <w:sz w:val="20"/>
          <w:szCs w:val="20"/>
          <w:lang w:eastAsia="zh-CN"/>
        </w:rPr>
        <w:t xml:space="preserve"> means reusing R17 CE technologies is sufficient,  </w:t>
      </w:r>
      <w:r w:rsidRPr="00BB4B61">
        <w:rPr>
          <w:b/>
          <w:sz w:val="20"/>
          <w:szCs w:val="20"/>
          <w:lang w:eastAsia="zh-CN"/>
        </w:rPr>
        <w:t>negative</w:t>
      </w:r>
      <w:r w:rsidRPr="00BB4B61">
        <w:rPr>
          <w:rFonts w:hint="eastAsia"/>
          <w:b/>
          <w:sz w:val="20"/>
          <w:szCs w:val="20"/>
          <w:lang w:eastAsia="zh-CN"/>
        </w:rPr>
        <w:t xml:space="preserve"> </w:t>
      </w:r>
      <w:r w:rsidR="00BB4B61" w:rsidRPr="00BB4B61">
        <w:rPr>
          <w:rFonts w:hint="eastAsia"/>
          <w:b/>
          <w:sz w:val="20"/>
          <w:szCs w:val="20"/>
          <w:lang w:eastAsia="zh-CN"/>
        </w:rPr>
        <w:t xml:space="preserve">value </w:t>
      </w:r>
      <w:r>
        <w:rPr>
          <w:rFonts w:hint="eastAsia"/>
          <w:b/>
          <w:sz w:val="20"/>
          <w:szCs w:val="20"/>
          <w:lang w:eastAsia="zh-CN"/>
        </w:rPr>
        <w:t>mea</w:t>
      </w:r>
      <w:r w:rsidR="00383AEA">
        <w:rPr>
          <w:rFonts w:hint="eastAsia"/>
          <w:b/>
          <w:sz w:val="20"/>
          <w:szCs w:val="20"/>
          <w:lang w:eastAsia="zh-CN"/>
        </w:rPr>
        <w:t xml:space="preserve">ns additional enhancement gap </w:t>
      </w:r>
      <w:r>
        <w:rPr>
          <w:rFonts w:hint="eastAsia"/>
          <w:b/>
          <w:sz w:val="20"/>
          <w:szCs w:val="20"/>
          <w:lang w:eastAsia="zh-CN"/>
        </w:rPr>
        <w:t>needed).</w:t>
      </w:r>
    </w:p>
    <w:p w:rsidR="004C530F" w:rsidRPr="001A7973" w:rsidRDefault="004C530F" w:rsidP="004C530F">
      <w:pPr>
        <w:rPr>
          <w:b/>
          <w:sz w:val="20"/>
          <w:szCs w:val="20"/>
          <w:lang w:eastAsia="zh-CN"/>
        </w:rPr>
      </w:pPr>
    </w:p>
    <w:p w:rsidR="004C530F" w:rsidRDefault="00EE760B" w:rsidP="00BD426D">
      <w:pPr>
        <w:rPr>
          <w:sz w:val="20"/>
          <w:szCs w:val="20"/>
          <w:lang w:eastAsia="zh-CN"/>
        </w:rPr>
      </w:pPr>
      <w:r>
        <w:rPr>
          <w:sz w:val="20"/>
          <w:szCs w:val="20"/>
          <w:lang w:eastAsia="zh-CN"/>
        </w:rPr>
        <w:t>B</w:t>
      </w:r>
      <w:r>
        <w:rPr>
          <w:rFonts w:hint="eastAsia"/>
          <w:sz w:val="20"/>
          <w:szCs w:val="20"/>
          <w:lang w:eastAsia="zh-CN"/>
        </w:rPr>
        <w:t xml:space="preserve">ased on </w:t>
      </w:r>
      <w:r>
        <w:rPr>
          <w:sz w:val="20"/>
          <w:szCs w:val="20"/>
          <w:lang w:eastAsia="zh-CN"/>
        </w:rPr>
        <w:t>above</w:t>
      </w:r>
      <w:r>
        <w:rPr>
          <w:rFonts w:hint="eastAsia"/>
          <w:sz w:val="20"/>
          <w:szCs w:val="20"/>
          <w:lang w:eastAsia="zh-CN"/>
        </w:rPr>
        <w:t xml:space="preserve"> results, the enhanced channel should consider the SINR gap is within the 5dB, since the larger repetitions are infeasible considering the </w:t>
      </w:r>
      <w:r>
        <w:rPr>
          <w:sz w:val="20"/>
          <w:szCs w:val="20"/>
          <w:lang w:eastAsia="zh-CN"/>
        </w:rPr>
        <w:t>achievable</w:t>
      </w:r>
      <w:r>
        <w:rPr>
          <w:rFonts w:hint="eastAsia"/>
          <w:sz w:val="20"/>
          <w:szCs w:val="20"/>
          <w:lang w:eastAsia="zh-CN"/>
        </w:rPr>
        <w:t xml:space="preserve"> gain will be </w:t>
      </w:r>
      <w:proofErr w:type="spellStart"/>
      <w:r>
        <w:rPr>
          <w:rFonts w:hint="eastAsia"/>
          <w:sz w:val="20"/>
          <w:szCs w:val="20"/>
          <w:lang w:eastAsia="zh-CN"/>
        </w:rPr>
        <w:t>shrinked</w:t>
      </w:r>
      <w:proofErr w:type="spellEnd"/>
      <w:r>
        <w:rPr>
          <w:rFonts w:hint="eastAsia"/>
          <w:sz w:val="20"/>
          <w:szCs w:val="20"/>
          <w:lang w:eastAsia="zh-CN"/>
        </w:rPr>
        <w:t xml:space="preserve"> as the repetitions increasing.</w:t>
      </w:r>
    </w:p>
    <w:p w:rsidR="00E702B2" w:rsidRDefault="00CE233B" w:rsidP="00E702B2">
      <w:pPr>
        <w:autoSpaceDE/>
        <w:autoSpaceDN/>
        <w:adjustRightInd/>
        <w:snapToGrid/>
        <w:spacing w:after="0"/>
        <w:jc w:val="left"/>
        <w:rPr>
          <w:rFonts w:hint="eastAsia"/>
          <w:b/>
          <w:sz w:val="20"/>
          <w:szCs w:val="20"/>
          <w:lang w:eastAsia="zh-CN"/>
        </w:rPr>
      </w:pPr>
      <w:r>
        <w:rPr>
          <w:rFonts w:hint="eastAsia"/>
          <w:b/>
          <w:sz w:val="20"/>
          <w:szCs w:val="20"/>
          <w:lang w:eastAsia="zh-CN"/>
        </w:rPr>
        <w:t xml:space="preserve">Proposal 5: Possible channel enhancement for NTN should take into </w:t>
      </w:r>
      <w:proofErr w:type="spellStart"/>
      <w:r>
        <w:rPr>
          <w:rFonts w:hint="eastAsia"/>
          <w:b/>
          <w:sz w:val="20"/>
          <w:szCs w:val="20"/>
          <w:lang w:eastAsia="zh-CN"/>
        </w:rPr>
        <w:t>accout</w:t>
      </w:r>
      <w:proofErr w:type="spellEnd"/>
      <w:r>
        <w:rPr>
          <w:rFonts w:hint="eastAsia"/>
          <w:b/>
          <w:sz w:val="20"/>
          <w:szCs w:val="20"/>
          <w:lang w:eastAsia="zh-CN"/>
        </w:rPr>
        <w:t xml:space="preserve"> the </w:t>
      </w:r>
      <w:r w:rsidR="008011AD">
        <w:rPr>
          <w:rFonts w:hint="eastAsia"/>
          <w:b/>
          <w:sz w:val="20"/>
          <w:szCs w:val="20"/>
          <w:lang w:eastAsia="zh-CN"/>
        </w:rPr>
        <w:t>case</w:t>
      </w:r>
      <w:r w:rsidR="006B6C6A">
        <w:rPr>
          <w:rFonts w:hint="eastAsia"/>
          <w:b/>
          <w:sz w:val="20"/>
          <w:szCs w:val="20"/>
          <w:lang w:eastAsia="zh-CN"/>
        </w:rPr>
        <w:t>s</w:t>
      </w:r>
      <w:r w:rsidR="008011AD">
        <w:rPr>
          <w:rFonts w:hint="eastAsia"/>
          <w:b/>
          <w:sz w:val="20"/>
          <w:szCs w:val="20"/>
          <w:lang w:eastAsia="zh-CN"/>
        </w:rPr>
        <w:t xml:space="preserve"> with </w:t>
      </w:r>
      <w:r>
        <w:rPr>
          <w:rFonts w:hint="eastAsia"/>
          <w:b/>
          <w:sz w:val="20"/>
          <w:szCs w:val="20"/>
          <w:lang w:eastAsia="zh-CN"/>
        </w:rPr>
        <w:t>SINR gap less than 5dB as shown in table 14 and table 15.</w:t>
      </w:r>
    </w:p>
    <w:p w:rsidR="003A2329" w:rsidRDefault="003A2329" w:rsidP="00E702B2">
      <w:pPr>
        <w:autoSpaceDE/>
        <w:autoSpaceDN/>
        <w:adjustRightInd/>
        <w:snapToGrid/>
        <w:spacing w:after="0"/>
        <w:jc w:val="left"/>
        <w:rPr>
          <w:b/>
          <w:sz w:val="20"/>
          <w:szCs w:val="20"/>
          <w:lang w:eastAsia="zh-CN"/>
        </w:rPr>
      </w:pPr>
      <w:bookmarkStart w:id="34" w:name="_GoBack"/>
      <w:bookmarkEnd w:id="34"/>
    </w:p>
    <w:p w:rsidR="00E702B2" w:rsidRPr="00752F07" w:rsidRDefault="00E702B2" w:rsidP="00E702B2">
      <w:pPr>
        <w:keepNext/>
        <w:numPr>
          <w:ilvl w:val="0"/>
          <w:numId w:val="1"/>
        </w:numPr>
        <w:spacing w:before="120"/>
        <w:outlineLvl w:val="0"/>
        <w:rPr>
          <w:b/>
          <w:bCs/>
          <w:sz w:val="28"/>
          <w:szCs w:val="28"/>
          <w:lang w:eastAsia="zh-CN"/>
        </w:rPr>
      </w:pPr>
      <w:r>
        <w:rPr>
          <w:rFonts w:hint="eastAsia"/>
          <w:b/>
          <w:bCs/>
          <w:sz w:val="28"/>
          <w:szCs w:val="28"/>
          <w:lang w:eastAsia="zh-CN"/>
        </w:rPr>
        <w:t>Conclusion</w:t>
      </w:r>
    </w:p>
    <w:p w:rsidR="00E702B2" w:rsidRDefault="00E702B2" w:rsidP="00E702B2">
      <w:pPr>
        <w:autoSpaceDE/>
        <w:autoSpaceDN/>
        <w:adjustRightInd/>
        <w:snapToGrid/>
        <w:spacing w:after="0"/>
        <w:jc w:val="left"/>
        <w:rPr>
          <w:sz w:val="20"/>
          <w:szCs w:val="20"/>
          <w:lang w:eastAsia="zh-CN"/>
        </w:rPr>
      </w:pPr>
      <w:r w:rsidRPr="00BD426D">
        <w:rPr>
          <w:sz w:val="20"/>
          <w:szCs w:val="20"/>
          <w:lang w:eastAsia="zh-CN"/>
        </w:rPr>
        <w:t xml:space="preserve">In this contribution we </w:t>
      </w:r>
      <w:proofErr w:type="spellStart"/>
      <w:r>
        <w:rPr>
          <w:rFonts w:hint="eastAsia"/>
          <w:sz w:val="20"/>
          <w:szCs w:val="20"/>
          <w:lang w:eastAsia="zh-CN"/>
        </w:rPr>
        <w:t>analyse</w:t>
      </w:r>
      <w:proofErr w:type="spellEnd"/>
      <w:r>
        <w:rPr>
          <w:rFonts w:hint="eastAsia"/>
          <w:sz w:val="20"/>
          <w:szCs w:val="20"/>
          <w:lang w:eastAsia="zh-CN"/>
        </w:rPr>
        <w:t xml:space="preserve"> link budgets and evaluate the performance of some physical channels</w:t>
      </w:r>
      <w:r w:rsidRPr="00BD426D">
        <w:rPr>
          <w:rFonts w:hint="eastAsia"/>
          <w:sz w:val="20"/>
          <w:szCs w:val="20"/>
          <w:lang w:eastAsia="zh-CN"/>
        </w:rPr>
        <w:t>.</w:t>
      </w:r>
      <w:r>
        <w:rPr>
          <w:rFonts w:hint="eastAsia"/>
          <w:sz w:val="20"/>
          <w:szCs w:val="20"/>
          <w:lang w:eastAsia="zh-CN"/>
        </w:rPr>
        <w:t xml:space="preserve"> </w:t>
      </w:r>
      <w:r>
        <w:rPr>
          <w:sz w:val="20"/>
          <w:szCs w:val="20"/>
          <w:lang w:eastAsia="zh-CN"/>
        </w:rPr>
        <w:t>B</w:t>
      </w:r>
      <w:r>
        <w:rPr>
          <w:rFonts w:hint="eastAsia"/>
          <w:sz w:val="20"/>
          <w:szCs w:val="20"/>
          <w:lang w:eastAsia="zh-CN"/>
        </w:rPr>
        <w:t>ased on the evaluated result, we have the following proposals:</w:t>
      </w:r>
    </w:p>
    <w:p w:rsidR="00E702B2" w:rsidRDefault="00E702B2" w:rsidP="00E702B2">
      <w:pPr>
        <w:pStyle w:val="a5"/>
        <w:numPr>
          <w:ilvl w:val="0"/>
          <w:numId w:val="42"/>
        </w:numPr>
        <w:ind w:firstLineChars="0"/>
        <w:rPr>
          <w:b/>
          <w:sz w:val="20"/>
          <w:szCs w:val="20"/>
          <w:lang w:eastAsia="zh-CN"/>
        </w:rPr>
      </w:pPr>
      <w:r w:rsidRPr="00011046">
        <w:rPr>
          <w:b/>
          <w:sz w:val="20"/>
          <w:szCs w:val="20"/>
          <w:lang w:eastAsia="zh-CN"/>
        </w:rPr>
        <w:t>Deprioritize GEO scenarios</w:t>
      </w:r>
      <w:r>
        <w:rPr>
          <w:rFonts w:hint="eastAsia"/>
          <w:b/>
          <w:sz w:val="20"/>
          <w:szCs w:val="20"/>
          <w:lang w:eastAsia="zh-CN"/>
        </w:rPr>
        <w:t xml:space="preserve"> and set-2</w:t>
      </w:r>
      <w:r w:rsidRPr="00011046">
        <w:rPr>
          <w:b/>
          <w:sz w:val="20"/>
          <w:szCs w:val="20"/>
          <w:lang w:eastAsia="zh-CN"/>
        </w:rPr>
        <w:t xml:space="preserve"> for NTN handset case. </w:t>
      </w:r>
    </w:p>
    <w:p w:rsidR="00057ED4" w:rsidRDefault="00057ED4" w:rsidP="00531AD7">
      <w:pPr>
        <w:pStyle w:val="a5"/>
        <w:numPr>
          <w:ilvl w:val="0"/>
          <w:numId w:val="42"/>
        </w:numPr>
        <w:ind w:firstLineChars="0"/>
        <w:rPr>
          <w:b/>
          <w:sz w:val="20"/>
          <w:szCs w:val="20"/>
          <w:lang w:eastAsia="zh-CN"/>
        </w:rPr>
      </w:pPr>
      <w:r>
        <w:rPr>
          <w:rFonts w:hint="eastAsia"/>
          <w:b/>
          <w:sz w:val="20"/>
          <w:szCs w:val="20"/>
          <w:lang w:eastAsia="zh-CN"/>
        </w:rPr>
        <w:t xml:space="preserve">PRACH transmission should be enhanced for </w:t>
      </w:r>
      <w:proofErr w:type="spellStart"/>
      <w:r>
        <w:rPr>
          <w:rFonts w:hint="eastAsia"/>
          <w:b/>
          <w:sz w:val="20"/>
          <w:szCs w:val="20"/>
          <w:lang w:eastAsia="zh-CN"/>
        </w:rPr>
        <w:t>coeverage</w:t>
      </w:r>
      <w:proofErr w:type="spellEnd"/>
      <w:r>
        <w:rPr>
          <w:rFonts w:hint="eastAsia"/>
          <w:b/>
          <w:sz w:val="20"/>
          <w:szCs w:val="20"/>
          <w:lang w:eastAsia="zh-CN"/>
        </w:rPr>
        <w:t xml:space="preserve"> enhancement based on simulation results.</w:t>
      </w:r>
    </w:p>
    <w:p w:rsidR="00057ED4" w:rsidRPr="00DF2240" w:rsidRDefault="00057ED4" w:rsidP="00531AD7">
      <w:pPr>
        <w:pStyle w:val="a5"/>
        <w:numPr>
          <w:ilvl w:val="0"/>
          <w:numId w:val="42"/>
        </w:numPr>
        <w:ind w:firstLineChars="0"/>
        <w:rPr>
          <w:b/>
          <w:sz w:val="20"/>
          <w:szCs w:val="20"/>
          <w:lang w:eastAsia="zh-CN"/>
        </w:rPr>
      </w:pPr>
      <w:r w:rsidRPr="00DF2240">
        <w:rPr>
          <w:rFonts w:hint="eastAsia"/>
          <w:b/>
          <w:sz w:val="20"/>
          <w:szCs w:val="20"/>
          <w:lang w:eastAsia="zh-CN"/>
        </w:rPr>
        <w:t xml:space="preserve">PRACH </w:t>
      </w:r>
      <w:r w:rsidRPr="00DF2240">
        <w:rPr>
          <w:b/>
          <w:sz w:val="20"/>
          <w:szCs w:val="20"/>
          <w:lang w:eastAsia="zh-CN"/>
        </w:rPr>
        <w:t>repetition</w:t>
      </w:r>
      <w:r w:rsidRPr="00DF2240">
        <w:rPr>
          <w:rFonts w:hint="eastAsia"/>
          <w:b/>
          <w:sz w:val="20"/>
          <w:szCs w:val="20"/>
          <w:lang w:eastAsia="zh-CN"/>
        </w:rPr>
        <w:t>s</w:t>
      </w:r>
      <w:r w:rsidRPr="00DF2240">
        <w:rPr>
          <w:b/>
          <w:sz w:val="20"/>
          <w:szCs w:val="20"/>
          <w:lang w:eastAsia="zh-CN"/>
        </w:rPr>
        <w:t xml:space="preserve"> can be achieved by configuring multiple consecutive random access </w:t>
      </w:r>
      <w:r w:rsidRPr="00DF2240">
        <w:rPr>
          <w:rFonts w:hint="eastAsia"/>
          <w:b/>
          <w:sz w:val="20"/>
          <w:szCs w:val="20"/>
          <w:lang w:eastAsia="zh-CN"/>
        </w:rPr>
        <w:t>occasion</w:t>
      </w:r>
      <w:r w:rsidRPr="00DF2240">
        <w:rPr>
          <w:b/>
          <w:sz w:val="20"/>
          <w:szCs w:val="20"/>
          <w:lang w:eastAsia="zh-CN"/>
        </w:rPr>
        <w:t>s</w:t>
      </w:r>
      <w:r>
        <w:rPr>
          <w:rFonts w:hint="eastAsia"/>
          <w:b/>
          <w:sz w:val="20"/>
          <w:szCs w:val="20"/>
          <w:lang w:eastAsia="zh-CN"/>
        </w:rPr>
        <w:t xml:space="preserve"> i</w:t>
      </w:r>
      <w:r w:rsidRPr="00DF2240">
        <w:rPr>
          <w:b/>
          <w:sz w:val="20"/>
          <w:szCs w:val="20"/>
          <w:lang w:eastAsia="zh-CN"/>
        </w:rPr>
        <w:t>n applications</w:t>
      </w:r>
      <w:r w:rsidRPr="00DF2240">
        <w:rPr>
          <w:rFonts w:hint="eastAsia"/>
          <w:b/>
          <w:sz w:val="20"/>
          <w:szCs w:val="20"/>
          <w:lang w:eastAsia="zh-CN"/>
        </w:rPr>
        <w:t xml:space="preserve">, </w:t>
      </w:r>
      <w:r>
        <w:rPr>
          <w:rFonts w:hint="eastAsia"/>
          <w:b/>
          <w:sz w:val="20"/>
          <w:szCs w:val="20"/>
          <w:lang w:eastAsia="zh-CN"/>
        </w:rPr>
        <w:t xml:space="preserve">with </w:t>
      </w:r>
      <w:r w:rsidRPr="00DF2240">
        <w:rPr>
          <w:rFonts w:hint="eastAsia"/>
          <w:b/>
          <w:sz w:val="20"/>
          <w:szCs w:val="20"/>
          <w:lang w:eastAsia="zh-CN"/>
        </w:rPr>
        <w:t>configurable 1</w:t>
      </w:r>
      <w:proofErr w:type="gramStart"/>
      <w:r w:rsidRPr="00DF2240">
        <w:rPr>
          <w:rFonts w:hint="eastAsia"/>
          <w:b/>
          <w:sz w:val="20"/>
          <w:szCs w:val="20"/>
          <w:lang w:eastAsia="zh-CN"/>
        </w:rPr>
        <w:t>,2,4,8,16</w:t>
      </w:r>
      <w:proofErr w:type="gramEnd"/>
      <w:r w:rsidRPr="00DF2240">
        <w:rPr>
          <w:rFonts w:hint="eastAsia"/>
          <w:b/>
          <w:sz w:val="20"/>
          <w:szCs w:val="20"/>
          <w:lang w:eastAsia="zh-CN"/>
        </w:rPr>
        <w:t xml:space="preserve"> </w:t>
      </w:r>
      <w:r w:rsidRPr="00DF2240">
        <w:rPr>
          <w:b/>
          <w:sz w:val="20"/>
          <w:szCs w:val="20"/>
          <w:lang w:eastAsia="zh-CN"/>
        </w:rPr>
        <w:t xml:space="preserve">consecutive random access </w:t>
      </w:r>
      <w:r w:rsidRPr="00DF2240">
        <w:rPr>
          <w:rFonts w:hint="eastAsia"/>
          <w:b/>
          <w:sz w:val="20"/>
          <w:szCs w:val="20"/>
          <w:lang w:eastAsia="zh-CN"/>
        </w:rPr>
        <w:t>occasion</w:t>
      </w:r>
      <w:r w:rsidRPr="00DF2240">
        <w:rPr>
          <w:b/>
          <w:sz w:val="20"/>
          <w:szCs w:val="20"/>
          <w:lang w:eastAsia="zh-CN"/>
        </w:rPr>
        <w:t>s</w:t>
      </w:r>
      <w:r w:rsidRPr="00DF2240">
        <w:rPr>
          <w:rFonts w:hint="eastAsia"/>
          <w:b/>
          <w:sz w:val="20"/>
          <w:szCs w:val="20"/>
          <w:lang w:eastAsia="zh-CN"/>
        </w:rPr>
        <w:t>.</w:t>
      </w:r>
    </w:p>
    <w:p w:rsidR="002305AD" w:rsidRPr="000042CE" w:rsidRDefault="002305AD" w:rsidP="00531AD7">
      <w:pPr>
        <w:pStyle w:val="a5"/>
        <w:numPr>
          <w:ilvl w:val="0"/>
          <w:numId w:val="42"/>
        </w:numPr>
        <w:ind w:firstLineChars="0"/>
        <w:rPr>
          <w:b/>
          <w:sz w:val="20"/>
          <w:szCs w:val="20"/>
          <w:lang w:eastAsia="zh-CN"/>
        </w:rPr>
      </w:pPr>
      <w:r w:rsidRPr="000042CE">
        <w:rPr>
          <w:rFonts w:hint="eastAsia"/>
          <w:b/>
          <w:sz w:val="20"/>
          <w:szCs w:val="20"/>
          <w:lang w:eastAsia="zh-CN"/>
        </w:rPr>
        <w:t xml:space="preserve">SSB </w:t>
      </w:r>
      <w:r>
        <w:rPr>
          <w:rFonts w:hint="eastAsia"/>
          <w:b/>
          <w:sz w:val="20"/>
          <w:szCs w:val="20"/>
          <w:lang w:eastAsia="zh-CN"/>
        </w:rPr>
        <w:t xml:space="preserve">transmission </w:t>
      </w:r>
      <w:r w:rsidRPr="000042CE">
        <w:rPr>
          <w:rFonts w:hint="eastAsia"/>
          <w:b/>
          <w:sz w:val="20"/>
          <w:szCs w:val="20"/>
          <w:lang w:eastAsia="zh-CN"/>
        </w:rPr>
        <w:t xml:space="preserve">should be enhanced </w:t>
      </w:r>
      <w:r>
        <w:rPr>
          <w:rFonts w:hint="eastAsia"/>
          <w:b/>
          <w:sz w:val="20"/>
          <w:szCs w:val="20"/>
          <w:lang w:eastAsia="zh-CN"/>
        </w:rPr>
        <w:t xml:space="preserve">with </w:t>
      </w:r>
      <w:proofErr w:type="spellStart"/>
      <w:r>
        <w:rPr>
          <w:rFonts w:hint="eastAsia"/>
          <w:b/>
          <w:sz w:val="20"/>
          <w:szCs w:val="20"/>
          <w:lang w:eastAsia="zh-CN"/>
        </w:rPr>
        <w:t>reptitions</w:t>
      </w:r>
      <w:proofErr w:type="spellEnd"/>
      <w:r>
        <w:rPr>
          <w:rFonts w:hint="eastAsia"/>
          <w:b/>
          <w:sz w:val="20"/>
          <w:szCs w:val="20"/>
          <w:lang w:eastAsia="zh-CN"/>
        </w:rPr>
        <w:t xml:space="preserve"> even </w:t>
      </w:r>
      <w:r w:rsidRPr="000042CE">
        <w:rPr>
          <w:rFonts w:hint="eastAsia"/>
          <w:b/>
          <w:sz w:val="20"/>
          <w:szCs w:val="20"/>
          <w:lang w:eastAsia="zh-CN"/>
        </w:rPr>
        <w:t>without PFD limitation</w:t>
      </w:r>
      <w:r>
        <w:rPr>
          <w:rFonts w:hint="eastAsia"/>
          <w:b/>
          <w:sz w:val="20"/>
          <w:szCs w:val="20"/>
          <w:lang w:eastAsia="zh-CN"/>
        </w:rPr>
        <w:t>.</w:t>
      </w:r>
    </w:p>
    <w:p w:rsidR="00CE233B" w:rsidRDefault="00CE233B" w:rsidP="00CE233B">
      <w:pPr>
        <w:pStyle w:val="a5"/>
        <w:numPr>
          <w:ilvl w:val="0"/>
          <w:numId w:val="42"/>
        </w:numPr>
        <w:autoSpaceDE/>
        <w:autoSpaceDN/>
        <w:adjustRightInd/>
        <w:snapToGrid/>
        <w:spacing w:after="0"/>
        <w:ind w:firstLineChars="0"/>
        <w:jc w:val="left"/>
        <w:rPr>
          <w:b/>
          <w:sz w:val="20"/>
          <w:szCs w:val="20"/>
          <w:lang w:eastAsia="zh-CN"/>
        </w:rPr>
      </w:pPr>
      <w:r w:rsidRPr="00CE233B">
        <w:rPr>
          <w:rFonts w:hint="eastAsia"/>
          <w:b/>
          <w:sz w:val="20"/>
          <w:szCs w:val="20"/>
          <w:lang w:eastAsia="zh-CN"/>
        </w:rPr>
        <w:t xml:space="preserve">Possible </w:t>
      </w:r>
      <w:r w:rsidR="006B6C6A">
        <w:rPr>
          <w:rFonts w:hint="eastAsia"/>
          <w:b/>
          <w:sz w:val="20"/>
          <w:szCs w:val="20"/>
          <w:lang w:eastAsia="zh-CN"/>
        </w:rPr>
        <w:t xml:space="preserve">channel enhancement for NTN </w:t>
      </w:r>
      <w:r w:rsidRPr="00CE233B">
        <w:rPr>
          <w:rFonts w:hint="eastAsia"/>
          <w:b/>
          <w:sz w:val="20"/>
          <w:szCs w:val="20"/>
          <w:lang w:eastAsia="zh-CN"/>
        </w:rPr>
        <w:t xml:space="preserve">should take into </w:t>
      </w:r>
      <w:proofErr w:type="spellStart"/>
      <w:r w:rsidRPr="00CE233B">
        <w:rPr>
          <w:rFonts w:hint="eastAsia"/>
          <w:b/>
          <w:sz w:val="20"/>
          <w:szCs w:val="20"/>
          <w:lang w:eastAsia="zh-CN"/>
        </w:rPr>
        <w:t>accout</w:t>
      </w:r>
      <w:proofErr w:type="spellEnd"/>
      <w:r w:rsidRPr="00CE233B">
        <w:rPr>
          <w:rFonts w:hint="eastAsia"/>
          <w:b/>
          <w:sz w:val="20"/>
          <w:szCs w:val="20"/>
          <w:lang w:eastAsia="zh-CN"/>
        </w:rPr>
        <w:t xml:space="preserve"> the </w:t>
      </w:r>
      <w:r w:rsidR="008011AD">
        <w:rPr>
          <w:rFonts w:hint="eastAsia"/>
          <w:b/>
          <w:sz w:val="20"/>
          <w:szCs w:val="20"/>
          <w:lang w:eastAsia="zh-CN"/>
        </w:rPr>
        <w:t>case</w:t>
      </w:r>
      <w:r w:rsidR="006B6C6A">
        <w:rPr>
          <w:rFonts w:hint="eastAsia"/>
          <w:b/>
          <w:sz w:val="20"/>
          <w:szCs w:val="20"/>
          <w:lang w:eastAsia="zh-CN"/>
        </w:rPr>
        <w:t>s</w:t>
      </w:r>
      <w:r w:rsidR="008011AD">
        <w:rPr>
          <w:rFonts w:hint="eastAsia"/>
          <w:b/>
          <w:sz w:val="20"/>
          <w:szCs w:val="20"/>
          <w:lang w:eastAsia="zh-CN"/>
        </w:rPr>
        <w:t xml:space="preserve"> with </w:t>
      </w:r>
      <w:r w:rsidRPr="00CE233B">
        <w:rPr>
          <w:rFonts w:hint="eastAsia"/>
          <w:b/>
          <w:sz w:val="20"/>
          <w:szCs w:val="20"/>
          <w:lang w:eastAsia="zh-CN"/>
        </w:rPr>
        <w:t>SINR gap less than 5dB as shown in table 14 and table 15.</w:t>
      </w:r>
    </w:p>
    <w:p w:rsidR="00923B15" w:rsidRDefault="00923B15" w:rsidP="00923B15">
      <w:pPr>
        <w:pStyle w:val="a5"/>
        <w:autoSpaceDE/>
        <w:autoSpaceDN/>
        <w:adjustRightInd/>
        <w:snapToGrid/>
        <w:spacing w:after="0"/>
        <w:ind w:left="987" w:firstLineChars="0" w:firstLine="0"/>
        <w:jc w:val="left"/>
        <w:rPr>
          <w:b/>
          <w:sz w:val="20"/>
          <w:szCs w:val="20"/>
          <w:lang w:eastAsia="zh-CN"/>
        </w:rPr>
      </w:pPr>
    </w:p>
    <w:p w:rsidR="00CE233B" w:rsidRPr="00CE233B" w:rsidRDefault="00CE233B" w:rsidP="00CE233B">
      <w:pPr>
        <w:pStyle w:val="a5"/>
        <w:keepNext/>
        <w:keepLines/>
        <w:autoSpaceDE/>
        <w:autoSpaceDN/>
        <w:adjustRightInd/>
        <w:snapToGrid/>
        <w:spacing w:before="60" w:after="180"/>
        <w:ind w:left="987" w:firstLineChars="0" w:firstLine="0"/>
        <w:rPr>
          <w:b/>
          <w:sz w:val="20"/>
          <w:szCs w:val="20"/>
          <w:lang w:val="en-GB"/>
        </w:rPr>
      </w:pPr>
      <w:r w:rsidRPr="00CE233B">
        <w:rPr>
          <w:b/>
          <w:sz w:val="20"/>
          <w:szCs w:val="20"/>
          <w:lang w:val="en-GB"/>
        </w:rPr>
        <w:t xml:space="preserve">Table </w:t>
      </w:r>
      <w:r w:rsidRPr="00CE233B">
        <w:rPr>
          <w:b/>
          <w:sz w:val="20"/>
          <w:szCs w:val="20"/>
          <w:lang w:val="en-GB"/>
        </w:rPr>
        <w:fldChar w:fldCharType="begin"/>
      </w:r>
      <w:r w:rsidRPr="00CE233B">
        <w:rPr>
          <w:b/>
          <w:sz w:val="20"/>
          <w:szCs w:val="20"/>
          <w:lang w:val="en-GB"/>
        </w:rPr>
        <w:instrText xml:space="preserve"> SEQ Table \* ARABIC </w:instrText>
      </w:r>
      <w:r w:rsidRPr="00CE233B">
        <w:rPr>
          <w:b/>
          <w:sz w:val="20"/>
          <w:szCs w:val="20"/>
          <w:lang w:val="en-GB"/>
        </w:rPr>
        <w:fldChar w:fldCharType="separate"/>
      </w:r>
      <w:r w:rsidRPr="00CE233B">
        <w:rPr>
          <w:b/>
          <w:noProof/>
          <w:sz w:val="20"/>
          <w:szCs w:val="20"/>
          <w:lang w:val="en-GB"/>
        </w:rPr>
        <w:t>14</w:t>
      </w:r>
      <w:r w:rsidRPr="00CE233B">
        <w:rPr>
          <w:b/>
          <w:sz w:val="20"/>
          <w:szCs w:val="20"/>
          <w:lang w:val="en-GB"/>
        </w:rPr>
        <w:fldChar w:fldCharType="end"/>
      </w:r>
      <w:r w:rsidRPr="00CE233B">
        <w:rPr>
          <w:b/>
          <w:sz w:val="20"/>
          <w:szCs w:val="20"/>
          <w:lang w:val="en-GB"/>
        </w:rPr>
        <w:t>:</w:t>
      </w:r>
      <w:r w:rsidRPr="00CE233B">
        <w:rPr>
          <w:rFonts w:hint="eastAsia"/>
          <w:b/>
          <w:sz w:val="20"/>
          <w:szCs w:val="20"/>
          <w:lang w:val="en-GB" w:eastAsia="zh-CN"/>
        </w:rPr>
        <w:t xml:space="preserve"> Performance evaluation results for Set-1 in NTN-TDL-C</w:t>
      </w:r>
    </w:p>
    <w:tbl>
      <w:tblPr>
        <w:tblW w:w="5576" w:type="pct"/>
        <w:tblInd w:w="-318" w:type="dxa"/>
        <w:tblLayout w:type="fixed"/>
        <w:tblLook w:val="04A0" w:firstRow="1" w:lastRow="0" w:firstColumn="1" w:lastColumn="0" w:noHBand="0" w:noVBand="1"/>
      </w:tblPr>
      <w:tblGrid>
        <w:gridCol w:w="1415"/>
        <w:gridCol w:w="853"/>
        <w:gridCol w:w="850"/>
        <w:gridCol w:w="853"/>
        <w:gridCol w:w="853"/>
        <w:gridCol w:w="850"/>
        <w:gridCol w:w="853"/>
        <w:gridCol w:w="853"/>
        <w:gridCol w:w="991"/>
        <w:gridCol w:w="710"/>
        <w:gridCol w:w="708"/>
        <w:gridCol w:w="842"/>
      </w:tblGrid>
      <w:tr w:rsidR="004B72B0" w:rsidRPr="006B3F6B" w:rsidTr="004B72B0">
        <w:trPr>
          <w:trHeight w:val="495"/>
        </w:trPr>
        <w:tc>
          <w:tcPr>
            <w:tcW w:w="666"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E233B" w:rsidRPr="006B3F6B" w:rsidRDefault="00CE233B" w:rsidP="00A723B0">
            <w:pPr>
              <w:autoSpaceDE/>
              <w:autoSpaceDN/>
              <w:adjustRightInd/>
              <w:snapToGrid/>
              <w:spacing w:after="0"/>
              <w:jc w:val="center"/>
              <w:rPr>
                <w:color w:val="000000"/>
                <w:sz w:val="18"/>
                <w:szCs w:val="18"/>
                <w:lang w:eastAsia="zh-CN"/>
              </w:rPr>
            </w:pPr>
            <w:r w:rsidRPr="006B3F6B">
              <w:rPr>
                <w:color w:val="000000"/>
                <w:sz w:val="18"/>
                <w:szCs w:val="18"/>
                <w:lang w:eastAsia="zh-CN"/>
              </w:rPr>
              <w:t>Physical Channels</w:t>
            </w:r>
          </w:p>
        </w:tc>
        <w:tc>
          <w:tcPr>
            <w:tcW w:w="401" w:type="pct"/>
            <w:tcBorders>
              <w:top w:val="single" w:sz="8" w:space="0" w:color="auto"/>
              <w:left w:val="nil"/>
              <w:bottom w:val="single" w:sz="8" w:space="0" w:color="auto"/>
              <w:right w:val="single" w:sz="8" w:space="0" w:color="auto"/>
            </w:tcBorders>
            <w:shd w:val="clear" w:color="auto" w:fill="auto"/>
            <w:vAlign w:val="center"/>
            <w:hideMark/>
          </w:tcPr>
          <w:p w:rsidR="00CE233B" w:rsidRPr="006B3F6B" w:rsidRDefault="00CE233B" w:rsidP="00A723B0">
            <w:pPr>
              <w:autoSpaceDE/>
              <w:autoSpaceDN/>
              <w:adjustRightInd/>
              <w:snapToGrid/>
              <w:spacing w:after="0"/>
              <w:jc w:val="center"/>
              <w:rPr>
                <w:color w:val="000000"/>
                <w:sz w:val="18"/>
                <w:szCs w:val="18"/>
                <w:lang w:eastAsia="zh-CN"/>
              </w:rPr>
            </w:pPr>
            <w:r w:rsidRPr="006B3F6B">
              <w:rPr>
                <w:color w:val="000000"/>
                <w:sz w:val="18"/>
                <w:szCs w:val="18"/>
                <w:lang w:eastAsia="zh-CN"/>
              </w:rPr>
              <w:t>PUSCH for VoIP</w:t>
            </w:r>
          </w:p>
        </w:tc>
        <w:tc>
          <w:tcPr>
            <w:tcW w:w="400" w:type="pct"/>
            <w:tcBorders>
              <w:top w:val="single" w:sz="8" w:space="0" w:color="auto"/>
              <w:left w:val="nil"/>
              <w:bottom w:val="single" w:sz="8" w:space="0" w:color="auto"/>
              <w:right w:val="single" w:sz="8" w:space="0" w:color="auto"/>
            </w:tcBorders>
            <w:shd w:val="clear" w:color="auto" w:fill="auto"/>
            <w:noWrap/>
            <w:vAlign w:val="center"/>
            <w:hideMark/>
          </w:tcPr>
          <w:p w:rsidR="00CE233B" w:rsidRPr="006B3F6B" w:rsidRDefault="00CE233B" w:rsidP="00A723B0">
            <w:pPr>
              <w:autoSpaceDE/>
              <w:autoSpaceDN/>
              <w:adjustRightInd/>
              <w:snapToGrid/>
              <w:spacing w:after="0"/>
              <w:jc w:val="center"/>
              <w:rPr>
                <w:color w:val="000000"/>
                <w:sz w:val="18"/>
                <w:szCs w:val="18"/>
                <w:lang w:eastAsia="zh-CN"/>
              </w:rPr>
            </w:pPr>
            <w:r w:rsidRPr="006B3F6B">
              <w:rPr>
                <w:color w:val="000000"/>
                <w:sz w:val="18"/>
                <w:szCs w:val="18"/>
                <w:lang w:eastAsia="zh-CN"/>
              </w:rPr>
              <w:t>PUSCH for</w:t>
            </w:r>
            <w:r>
              <w:rPr>
                <w:rFonts w:hint="eastAsia"/>
                <w:color w:val="000000"/>
                <w:sz w:val="18"/>
                <w:szCs w:val="18"/>
                <w:lang w:eastAsia="zh-CN"/>
              </w:rPr>
              <w:t xml:space="preserve"> l</w:t>
            </w:r>
            <w:r w:rsidRPr="006B3F6B">
              <w:rPr>
                <w:color w:val="000000"/>
                <w:sz w:val="18"/>
                <w:szCs w:val="18"/>
                <w:lang w:eastAsia="zh-CN"/>
              </w:rPr>
              <w:t>ow data rate</w:t>
            </w:r>
          </w:p>
        </w:tc>
        <w:tc>
          <w:tcPr>
            <w:tcW w:w="401" w:type="pct"/>
            <w:tcBorders>
              <w:top w:val="single" w:sz="8" w:space="0" w:color="auto"/>
              <w:left w:val="nil"/>
              <w:bottom w:val="single" w:sz="8" w:space="0" w:color="auto"/>
              <w:right w:val="single" w:sz="8" w:space="0" w:color="auto"/>
            </w:tcBorders>
            <w:shd w:val="clear" w:color="auto" w:fill="auto"/>
            <w:noWrap/>
            <w:vAlign w:val="center"/>
            <w:hideMark/>
          </w:tcPr>
          <w:p w:rsidR="00CE233B" w:rsidRPr="006B3F6B" w:rsidRDefault="00CE233B" w:rsidP="00A723B0">
            <w:pPr>
              <w:autoSpaceDE/>
              <w:autoSpaceDN/>
              <w:adjustRightInd/>
              <w:snapToGrid/>
              <w:spacing w:after="0"/>
              <w:jc w:val="center"/>
              <w:rPr>
                <w:color w:val="000000"/>
                <w:sz w:val="18"/>
                <w:szCs w:val="18"/>
                <w:lang w:eastAsia="zh-CN"/>
              </w:rPr>
            </w:pPr>
            <w:r w:rsidRPr="006B3F6B">
              <w:rPr>
                <w:color w:val="000000"/>
                <w:sz w:val="18"/>
                <w:szCs w:val="18"/>
                <w:lang w:eastAsia="zh-CN"/>
              </w:rPr>
              <w:t>PUSCH MSG3</w:t>
            </w:r>
          </w:p>
        </w:tc>
        <w:tc>
          <w:tcPr>
            <w:tcW w:w="401" w:type="pct"/>
            <w:tcBorders>
              <w:top w:val="single" w:sz="8" w:space="0" w:color="auto"/>
              <w:left w:val="nil"/>
              <w:bottom w:val="single" w:sz="8" w:space="0" w:color="auto"/>
              <w:right w:val="single" w:sz="8" w:space="0" w:color="auto"/>
            </w:tcBorders>
            <w:shd w:val="clear" w:color="auto" w:fill="auto"/>
            <w:noWrap/>
            <w:vAlign w:val="center"/>
            <w:hideMark/>
          </w:tcPr>
          <w:p w:rsidR="00CE233B" w:rsidRPr="006B3F6B" w:rsidRDefault="00CE233B" w:rsidP="00A723B0">
            <w:pPr>
              <w:autoSpaceDE/>
              <w:autoSpaceDN/>
              <w:adjustRightInd/>
              <w:snapToGrid/>
              <w:spacing w:after="0"/>
              <w:jc w:val="center"/>
              <w:rPr>
                <w:color w:val="000000"/>
                <w:sz w:val="18"/>
                <w:szCs w:val="18"/>
                <w:lang w:eastAsia="zh-CN"/>
              </w:rPr>
            </w:pPr>
            <w:r w:rsidRPr="006B3F6B">
              <w:rPr>
                <w:color w:val="000000"/>
                <w:sz w:val="18"/>
                <w:szCs w:val="18"/>
                <w:lang w:eastAsia="zh-CN"/>
              </w:rPr>
              <w:t>PUCCH F1</w:t>
            </w:r>
          </w:p>
        </w:tc>
        <w:tc>
          <w:tcPr>
            <w:tcW w:w="400" w:type="pct"/>
            <w:tcBorders>
              <w:top w:val="single" w:sz="8" w:space="0" w:color="auto"/>
              <w:left w:val="nil"/>
              <w:bottom w:val="single" w:sz="8" w:space="0" w:color="auto"/>
              <w:right w:val="single" w:sz="8" w:space="0" w:color="auto"/>
            </w:tcBorders>
            <w:shd w:val="clear" w:color="auto" w:fill="auto"/>
            <w:noWrap/>
            <w:vAlign w:val="center"/>
            <w:hideMark/>
          </w:tcPr>
          <w:p w:rsidR="00CE233B" w:rsidRPr="006B3F6B" w:rsidRDefault="00CE233B" w:rsidP="00A723B0">
            <w:pPr>
              <w:autoSpaceDE/>
              <w:autoSpaceDN/>
              <w:adjustRightInd/>
              <w:snapToGrid/>
              <w:spacing w:after="0"/>
              <w:jc w:val="center"/>
              <w:rPr>
                <w:color w:val="000000"/>
                <w:sz w:val="18"/>
                <w:szCs w:val="18"/>
                <w:lang w:eastAsia="zh-CN"/>
              </w:rPr>
            </w:pPr>
            <w:r w:rsidRPr="006B3F6B">
              <w:rPr>
                <w:color w:val="000000"/>
                <w:sz w:val="18"/>
                <w:szCs w:val="18"/>
                <w:lang w:eastAsia="zh-CN"/>
              </w:rPr>
              <w:t>PUCCH F3</w:t>
            </w:r>
          </w:p>
        </w:tc>
        <w:tc>
          <w:tcPr>
            <w:tcW w:w="401" w:type="pct"/>
            <w:tcBorders>
              <w:top w:val="single" w:sz="8" w:space="0" w:color="auto"/>
              <w:left w:val="nil"/>
              <w:bottom w:val="single" w:sz="8" w:space="0" w:color="auto"/>
              <w:right w:val="single" w:sz="8" w:space="0" w:color="auto"/>
            </w:tcBorders>
            <w:shd w:val="clear" w:color="auto" w:fill="auto"/>
            <w:vAlign w:val="center"/>
            <w:hideMark/>
          </w:tcPr>
          <w:p w:rsidR="00CE233B" w:rsidRPr="006B3F6B" w:rsidRDefault="00CE233B" w:rsidP="00A723B0">
            <w:pPr>
              <w:autoSpaceDE/>
              <w:autoSpaceDN/>
              <w:adjustRightInd/>
              <w:snapToGrid/>
              <w:spacing w:after="0"/>
              <w:jc w:val="center"/>
              <w:rPr>
                <w:color w:val="000000"/>
                <w:sz w:val="18"/>
                <w:szCs w:val="18"/>
                <w:lang w:eastAsia="zh-CN"/>
              </w:rPr>
            </w:pPr>
            <w:r w:rsidRPr="006B3F6B">
              <w:rPr>
                <w:color w:val="000000"/>
                <w:sz w:val="18"/>
                <w:szCs w:val="18"/>
                <w:lang w:eastAsia="zh-CN"/>
              </w:rPr>
              <w:t>PRACH F0</w:t>
            </w:r>
          </w:p>
        </w:tc>
        <w:tc>
          <w:tcPr>
            <w:tcW w:w="401" w:type="pct"/>
            <w:tcBorders>
              <w:top w:val="single" w:sz="8" w:space="0" w:color="auto"/>
              <w:left w:val="nil"/>
              <w:bottom w:val="single" w:sz="8" w:space="0" w:color="auto"/>
              <w:right w:val="single" w:sz="8" w:space="0" w:color="auto"/>
            </w:tcBorders>
            <w:shd w:val="clear" w:color="auto" w:fill="auto"/>
            <w:noWrap/>
            <w:vAlign w:val="center"/>
            <w:hideMark/>
          </w:tcPr>
          <w:p w:rsidR="00CE233B" w:rsidRPr="006B3F6B" w:rsidRDefault="00CE233B" w:rsidP="00A723B0">
            <w:pPr>
              <w:autoSpaceDE/>
              <w:autoSpaceDN/>
              <w:adjustRightInd/>
              <w:snapToGrid/>
              <w:spacing w:after="0"/>
              <w:jc w:val="center"/>
              <w:rPr>
                <w:color w:val="000000"/>
                <w:sz w:val="18"/>
                <w:szCs w:val="18"/>
                <w:lang w:eastAsia="zh-CN"/>
              </w:rPr>
            </w:pPr>
            <w:r w:rsidRPr="006B3F6B">
              <w:rPr>
                <w:color w:val="000000"/>
                <w:sz w:val="18"/>
                <w:szCs w:val="18"/>
                <w:lang w:eastAsia="zh-CN"/>
              </w:rPr>
              <w:t>PRACH F2</w:t>
            </w:r>
          </w:p>
        </w:tc>
        <w:tc>
          <w:tcPr>
            <w:tcW w:w="466" w:type="pct"/>
            <w:tcBorders>
              <w:top w:val="single" w:sz="8" w:space="0" w:color="auto"/>
              <w:left w:val="nil"/>
              <w:bottom w:val="single" w:sz="8" w:space="0" w:color="auto"/>
              <w:right w:val="single" w:sz="8" w:space="0" w:color="auto"/>
            </w:tcBorders>
            <w:shd w:val="clear" w:color="auto" w:fill="auto"/>
            <w:noWrap/>
            <w:vAlign w:val="center"/>
            <w:hideMark/>
          </w:tcPr>
          <w:p w:rsidR="00CE233B" w:rsidRPr="006B3F6B" w:rsidRDefault="00CE233B" w:rsidP="00A723B0">
            <w:pPr>
              <w:autoSpaceDE/>
              <w:autoSpaceDN/>
              <w:adjustRightInd/>
              <w:snapToGrid/>
              <w:spacing w:after="0"/>
              <w:jc w:val="center"/>
              <w:rPr>
                <w:color w:val="000000"/>
                <w:sz w:val="18"/>
                <w:szCs w:val="18"/>
                <w:lang w:eastAsia="zh-CN"/>
              </w:rPr>
            </w:pPr>
            <w:r w:rsidRPr="006B3F6B">
              <w:rPr>
                <w:color w:val="000000"/>
                <w:sz w:val="18"/>
                <w:szCs w:val="18"/>
                <w:lang w:eastAsia="zh-CN"/>
              </w:rPr>
              <w:t>PRACH B4</w:t>
            </w:r>
          </w:p>
        </w:tc>
        <w:tc>
          <w:tcPr>
            <w:tcW w:w="334" w:type="pct"/>
            <w:tcBorders>
              <w:top w:val="single" w:sz="8" w:space="0" w:color="auto"/>
              <w:left w:val="nil"/>
              <w:bottom w:val="single" w:sz="8" w:space="0" w:color="auto"/>
              <w:right w:val="single" w:sz="8" w:space="0" w:color="auto"/>
            </w:tcBorders>
            <w:shd w:val="clear" w:color="auto" w:fill="auto"/>
            <w:noWrap/>
            <w:vAlign w:val="center"/>
            <w:hideMark/>
          </w:tcPr>
          <w:p w:rsidR="00CE233B" w:rsidRPr="006B3F6B" w:rsidRDefault="00CE233B" w:rsidP="00A723B0">
            <w:pPr>
              <w:autoSpaceDE/>
              <w:autoSpaceDN/>
              <w:adjustRightInd/>
              <w:snapToGrid/>
              <w:spacing w:after="0"/>
              <w:jc w:val="center"/>
              <w:rPr>
                <w:color w:val="000000"/>
                <w:sz w:val="18"/>
                <w:szCs w:val="18"/>
                <w:lang w:eastAsia="zh-CN"/>
              </w:rPr>
            </w:pPr>
            <w:r w:rsidRPr="006B3F6B">
              <w:rPr>
                <w:color w:val="000000"/>
                <w:sz w:val="18"/>
                <w:szCs w:val="18"/>
                <w:lang w:eastAsia="zh-CN"/>
              </w:rPr>
              <w:t>PDCCH</w:t>
            </w:r>
          </w:p>
        </w:tc>
        <w:tc>
          <w:tcPr>
            <w:tcW w:w="333" w:type="pct"/>
            <w:tcBorders>
              <w:top w:val="single" w:sz="8" w:space="0" w:color="auto"/>
              <w:left w:val="nil"/>
              <w:bottom w:val="single" w:sz="8" w:space="0" w:color="auto"/>
              <w:right w:val="single" w:sz="8" w:space="0" w:color="auto"/>
            </w:tcBorders>
            <w:shd w:val="clear" w:color="auto" w:fill="auto"/>
            <w:vAlign w:val="center"/>
            <w:hideMark/>
          </w:tcPr>
          <w:p w:rsidR="00CE233B" w:rsidRPr="006B3F6B" w:rsidRDefault="00CE233B" w:rsidP="00A723B0">
            <w:pPr>
              <w:autoSpaceDE/>
              <w:autoSpaceDN/>
              <w:adjustRightInd/>
              <w:snapToGrid/>
              <w:spacing w:after="0"/>
              <w:jc w:val="center"/>
              <w:rPr>
                <w:color w:val="000000"/>
                <w:sz w:val="18"/>
                <w:szCs w:val="18"/>
                <w:lang w:eastAsia="zh-CN"/>
              </w:rPr>
            </w:pPr>
            <w:r w:rsidRPr="006B3F6B">
              <w:rPr>
                <w:color w:val="000000"/>
                <w:sz w:val="18"/>
                <w:szCs w:val="18"/>
                <w:lang w:eastAsia="zh-CN"/>
              </w:rPr>
              <w:t>SSB</w:t>
            </w:r>
          </w:p>
        </w:tc>
        <w:tc>
          <w:tcPr>
            <w:tcW w:w="397" w:type="pct"/>
            <w:tcBorders>
              <w:top w:val="single" w:sz="8" w:space="0" w:color="auto"/>
              <w:left w:val="nil"/>
              <w:bottom w:val="single" w:sz="8" w:space="0" w:color="auto"/>
              <w:right w:val="single" w:sz="8" w:space="0" w:color="auto"/>
            </w:tcBorders>
            <w:vAlign w:val="center"/>
          </w:tcPr>
          <w:p w:rsidR="00CE233B" w:rsidRPr="006B3F6B" w:rsidRDefault="00CE233B" w:rsidP="00A723B0">
            <w:pPr>
              <w:autoSpaceDE/>
              <w:autoSpaceDN/>
              <w:adjustRightInd/>
              <w:snapToGrid/>
              <w:spacing w:after="0"/>
              <w:jc w:val="center"/>
              <w:rPr>
                <w:color w:val="000000"/>
                <w:sz w:val="18"/>
                <w:szCs w:val="18"/>
                <w:lang w:eastAsia="zh-CN"/>
              </w:rPr>
            </w:pPr>
            <w:r>
              <w:rPr>
                <w:rFonts w:hint="eastAsia"/>
                <w:color w:val="000000"/>
                <w:sz w:val="18"/>
                <w:szCs w:val="18"/>
                <w:lang w:eastAsia="zh-CN"/>
              </w:rPr>
              <w:t>PDSCH</w:t>
            </w:r>
          </w:p>
        </w:tc>
      </w:tr>
      <w:tr w:rsidR="004B72B0" w:rsidRPr="006B3F6B" w:rsidTr="004B72B0">
        <w:trPr>
          <w:trHeight w:val="285"/>
        </w:trPr>
        <w:tc>
          <w:tcPr>
            <w:tcW w:w="666" w:type="pct"/>
            <w:tcBorders>
              <w:top w:val="nil"/>
              <w:left w:val="single" w:sz="8" w:space="0" w:color="auto"/>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T</w:t>
            </w:r>
            <w:r w:rsidRPr="0092750E">
              <w:rPr>
                <w:rFonts w:hint="eastAsia"/>
                <w:color w:val="000000"/>
                <w:sz w:val="18"/>
                <w:szCs w:val="18"/>
                <w:lang w:eastAsia="zh-CN"/>
              </w:rPr>
              <w:t>hreshold</w:t>
            </w:r>
            <w:r>
              <w:rPr>
                <w:rFonts w:hint="eastAsia"/>
                <w:color w:val="000000"/>
                <w:sz w:val="18"/>
                <w:szCs w:val="18"/>
                <w:lang w:eastAsia="zh-CN"/>
              </w:rPr>
              <w:t>(dB)</w:t>
            </w:r>
          </w:p>
        </w:tc>
        <w:tc>
          <w:tcPr>
            <w:tcW w:w="401" w:type="pct"/>
            <w:tcBorders>
              <w:top w:val="nil"/>
              <w:left w:val="nil"/>
              <w:bottom w:val="single" w:sz="8" w:space="0" w:color="auto"/>
              <w:right w:val="single" w:sz="8" w:space="0" w:color="auto"/>
            </w:tcBorders>
            <w:shd w:val="clear" w:color="auto" w:fill="auto"/>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Pr>
                <w:rFonts w:hint="eastAsia"/>
                <w:color w:val="000000"/>
                <w:sz w:val="18"/>
                <w:szCs w:val="18"/>
                <w:lang w:eastAsia="zh-CN"/>
              </w:rPr>
              <w:t>-</w:t>
            </w:r>
            <w:r w:rsidRPr="006B3F6B">
              <w:rPr>
                <w:color w:val="000000"/>
                <w:sz w:val="18"/>
                <w:szCs w:val="18"/>
                <w:lang w:eastAsia="zh-CN"/>
              </w:rPr>
              <w:t>11.8</w:t>
            </w:r>
          </w:p>
        </w:tc>
        <w:tc>
          <w:tcPr>
            <w:tcW w:w="400" w:type="pct"/>
            <w:tcBorders>
              <w:top w:val="nil"/>
              <w:left w:val="nil"/>
              <w:bottom w:val="single" w:sz="8" w:space="0" w:color="auto"/>
              <w:right w:val="single" w:sz="8" w:space="0" w:color="auto"/>
            </w:tcBorders>
            <w:shd w:val="clear" w:color="auto" w:fill="auto"/>
            <w:noWrap/>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-20</w:t>
            </w:r>
          </w:p>
        </w:tc>
        <w:tc>
          <w:tcPr>
            <w:tcW w:w="401" w:type="pct"/>
            <w:tcBorders>
              <w:top w:val="nil"/>
              <w:left w:val="nil"/>
              <w:bottom w:val="single" w:sz="8" w:space="0" w:color="auto"/>
              <w:right w:val="single" w:sz="8" w:space="0" w:color="auto"/>
            </w:tcBorders>
            <w:shd w:val="clear" w:color="auto" w:fill="auto"/>
            <w:noWrap/>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-14</w:t>
            </w:r>
          </w:p>
        </w:tc>
        <w:tc>
          <w:tcPr>
            <w:tcW w:w="401" w:type="pct"/>
            <w:tcBorders>
              <w:top w:val="nil"/>
              <w:left w:val="nil"/>
              <w:bottom w:val="single" w:sz="8" w:space="0" w:color="auto"/>
              <w:right w:val="single" w:sz="8" w:space="0" w:color="auto"/>
            </w:tcBorders>
            <w:shd w:val="clear" w:color="auto" w:fill="auto"/>
            <w:noWrap/>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-14.2</w:t>
            </w:r>
          </w:p>
        </w:tc>
        <w:tc>
          <w:tcPr>
            <w:tcW w:w="400" w:type="pct"/>
            <w:tcBorders>
              <w:top w:val="nil"/>
              <w:left w:val="nil"/>
              <w:bottom w:val="single" w:sz="8" w:space="0" w:color="auto"/>
              <w:right w:val="single" w:sz="8" w:space="0" w:color="auto"/>
            </w:tcBorders>
            <w:shd w:val="clear" w:color="auto" w:fill="auto"/>
            <w:noWrap/>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-12.4</w:t>
            </w:r>
          </w:p>
        </w:tc>
        <w:tc>
          <w:tcPr>
            <w:tcW w:w="401" w:type="pct"/>
            <w:tcBorders>
              <w:top w:val="nil"/>
              <w:left w:val="nil"/>
              <w:bottom w:val="single" w:sz="8" w:space="0" w:color="auto"/>
              <w:right w:val="single" w:sz="8" w:space="0" w:color="auto"/>
            </w:tcBorders>
            <w:shd w:val="clear" w:color="auto" w:fill="auto"/>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-11.2</w:t>
            </w:r>
          </w:p>
        </w:tc>
        <w:tc>
          <w:tcPr>
            <w:tcW w:w="401" w:type="pct"/>
            <w:tcBorders>
              <w:top w:val="nil"/>
              <w:left w:val="nil"/>
              <w:bottom w:val="single" w:sz="8" w:space="0" w:color="auto"/>
              <w:right w:val="single" w:sz="8" w:space="0" w:color="auto"/>
            </w:tcBorders>
            <w:shd w:val="clear" w:color="auto" w:fill="auto"/>
            <w:noWrap/>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-15.8</w:t>
            </w:r>
          </w:p>
        </w:tc>
        <w:tc>
          <w:tcPr>
            <w:tcW w:w="466" w:type="pct"/>
            <w:tcBorders>
              <w:top w:val="nil"/>
              <w:left w:val="nil"/>
              <w:bottom w:val="single" w:sz="8" w:space="0" w:color="auto"/>
              <w:right w:val="single" w:sz="8" w:space="0" w:color="auto"/>
            </w:tcBorders>
            <w:shd w:val="clear" w:color="auto" w:fill="auto"/>
            <w:noWrap/>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-11.2</w:t>
            </w:r>
          </w:p>
        </w:tc>
        <w:tc>
          <w:tcPr>
            <w:tcW w:w="334" w:type="pct"/>
            <w:tcBorders>
              <w:top w:val="nil"/>
              <w:left w:val="nil"/>
              <w:bottom w:val="single" w:sz="8" w:space="0" w:color="auto"/>
              <w:right w:val="single" w:sz="8" w:space="0" w:color="auto"/>
            </w:tcBorders>
            <w:shd w:val="clear" w:color="auto" w:fill="auto"/>
            <w:noWrap/>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-11</w:t>
            </w:r>
          </w:p>
        </w:tc>
        <w:tc>
          <w:tcPr>
            <w:tcW w:w="333" w:type="pct"/>
            <w:tcBorders>
              <w:top w:val="nil"/>
              <w:left w:val="nil"/>
              <w:bottom w:val="single" w:sz="8" w:space="0" w:color="auto"/>
              <w:right w:val="single" w:sz="8" w:space="0" w:color="auto"/>
            </w:tcBorders>
            <w:shd w:val="clear" w:color="auto" w:fill="auto"/>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-4</w:t>
            </w:r>
          </w:p>
        </w:tc>
        <w:tc>
          <w:tcPr>
            <w:tcW w:w="397" w:type="pct"/>
            <w:tcBorders>
              <w:top w:val="nil"/>
              <w:left w:val="nil"/>
              <w:bottom w:val="single" w:sz="8" w:space="0" w:color="auto"/>
              <w:right w:val="single" w:sz="8" w:space="0" w:color="auto"/>
            </w:tcBorders>
            <w:vAlign w:val="center"/>
          </w:tcPr>
          <w:p w:rsidR="003815A0" w:rsidRPr="006B3F6B" w:rsidRDefault="003815A0" w:rsidP="00A723B0">
            <w:pPr>
              <w:autoSpaceDE/>
              <w:autoSpaceDN/>
              <w:adjustRightInd/>
              <w:snapToGrid/>
              <w:spacing w:after="0"/>
              <w:jc w:val="center"/>
              <w:rPr>
                <w:color w:val="000000"/>
                <w:sz w:val="18"/>
                <w:szCs w:val="18"/>
                <w:lang w:eastAsia="zh-CN"/>
              </w:rPr>
            </w:pPr>
            <w:r w:rsidRPr="00465F46">
              <w:rPr>
                <w:sz w:val="20"/>
                <w:szCs w:val="20"/>
              </w:rPr>
              <w:t>-</w:t>
            </w:r>
            <w:r>
              <w:rPr>
                <w:rFonts w:hint="eastAsia"/>
                <w:sz w:val="20"/>
                <w:szCs w:val="20"/>
                <w:lang w:eastAsia="zh-CN"/>
              </w:rPr>
              <w:t>6.2</w:t>
            </w:r>
          </w:p>
        </w:tc>
      </w:tr>
      <w:tr w:rsidR="004B72B0" w:rsidRPr="006B3F6B" w:rsidTr="004B72B0">
        <w:trPr>
          <w:trHeight w:val="285"/>
        </w:trPr>
        <w:tc>
          <w:tcPr>
            <w:tcW w:w="666" w:type="pct"/>
            <w:tcBorders>
              <w:top w:val="nil"/>
              <w:left w:val="single" w:sz="8" w:space="0" w:color="auto"/>
              <w:bottom w:val="single" w:sz="8" w:space="0" w:color="auto"/>
              <w:right w:val="single" w:sz="8" w:space="0" w:color="auto"/>
            </w:tcBorders>
            <w:shd w:val="clear" w:color="auto" w:fill="auto"/>
            <w:noWrap/>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LEO-600</w:t>
            </w:r>
          </w:p>
        </w:tc>
        <w:tc>
          <w:tcPr>
            <w:tcW w:w="401"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1"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1"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noWrap/>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1"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1" w:type="pct"/>
            <w:tcBorders>
              <w:top w:val="nil"/>
              <w:left w:val="nil"/>
              <w:bottom w:val="single" w:sz="8" w:space="0" w:color="auto"/>
              <w:right w:val="single" w:sz="8" w:space="0" w:color="auto"/>
            </w:tcBorders>
            <w:shd w:val="clear" w:color="auto" w:fill="auto"/>
            <w:noWrap/>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6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-1.83</w:t>
            </w:r>
          </w:p>
        </w:tc>
        <w:tc>
          <w:tcPr>
            <w:tcW w:w="334"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333"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2.5</w:t>
            </w:r>
            <w:r>
              <w:rPr>
                <w:rFonts w:hint="eastAsia"/>
                <w:color w:val="000000"/>
                <w:sz w:val="18"/>
                <w:szCs w:val="18"/>
                <w:lang w:eastAsia="zh-CN"/>
              </w:rPr>
              <w:t>8</w:t>
            </w:r>
          </w:p>
        </w:tc>
        <w:tc>
          <w:tcPr>
            <w:tcW w:w="397" w:type="pct"/>
            <w:tcBorders>
              <w:top w:val="nil"/>
              <w:left w:val="nil"/>
              <w:bottom w:val="single" w:sz="8" w:space="0" w:color="auto"/>
              <w:right w:val="single" w:sz="8" w:space="0" w:color="auto"/>
            </w:tcBorders>
            <w:vAlign w:val="center"/>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r>
      <w:tr w:rsidR="004B72B0" w:rsidRPr="006B3F6B" w:rsidTr="004B72B0">
        <w:trPr>
          <w:trHeight w:val="285"/>
        </w:trPr>
        <w:tc>
          <w:tcPr>
            <w:tcW w:w="666" w:type="pct"/>
            <w:tcBorders>
              <w:top w:val="nil"/>
              <w:left w:val="single" w:sz="8" w:space="0" w:color="auto"/>
              <w:bottom w:val="single" w:sz="8" w:space="0" w:color="auto"/>
              <w:right w:val="single" w:sz="8" w:space="0" w:color="auto"/>
            </w:tcBorders>
            <w:shd w:val="clear" w:color="auto" w:fill="auto"/>
            <w:noWrap/>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LEO-1200</w:t>
            </w:r>
          </w:p>
        </w:tc>
        <w:tc>
          <w:tcPr>
            <w:tcW w:w="401"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-3.61</w:t>
            </w:r>
          </w:p>
        </w:tc>
        <w:tc>
          <w:tcPr>
            <w:tcW w:w="400"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1"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1"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noWrap/>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1"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-4.21</w:t>
            </w:r>
          </w:p>
        </w:tc>
        <w:tc>
          <w:tcPr>
            <w:tcW w:w="401" w:type="pct"/>
            <w:tcBorders>
              <w:top w:val="nil"/>
              <w:left w:val="nil"/>
              <w:bottom w:val="single" w:sz="8" w:space="0" w:color="auto"/>
              <w:right w:val="single" w:sz="8" w:space="0" w:color="auto"/>
            </w:tcBorders>
            <w:shd w:val="clear" w:color="auto" w:fill="auto"/>
            <w:noWrap/>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6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-7.22</w:t>
            </w:r>
          </w:p>
        </w:tc>
        <w:tc>
          <w:tcPr>
            <w:tcW w:w="334"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333"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3.19</w:t>
            </w:r>
          </w:p>
        </w:tc>
        <w:tc>
          <w:tcPr>
            <w:tcW w:w="397" w:type="pct"/>
            <w:tcBorders>
              <w:top w:val="nil"/>
              <w:left w:val="nil"/>
              <w:bottom w:val="single" w:sz="8" w:space="0" w:color="auto"/>
              <w:right w:val="single" w:sz="8" w:space="0" w:color="auto"/>
            </w:tcBorders>
            <w:vAlign w:val="center"/>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r>
      <w:tr w:rsidR="004B72B0" w:rsidRPr="006B3F6B" w:rsidTr="004B72B0">
        <w:trPr>
          <w:trHeight w:val="285"/>
        </w:trPr>
        <w:tc>
          <w:tcPr>
            <w:tcW w:w="666" w:type="pct"/>
            <w:tcBorders>
              <w:top w:val="nil"/>
              <w:left w:val="single" w:sz="8" w:space="0" w:color="auto"/>
              <w:bottom w:val="single" w:sz="8" w:space="0" w:color="auto"/>
              <w:right w:val="single" w:sz="8" w:space="0" w:color="auto"/>
            </w:tcBorders>
            <w:shd w:val="clear" w:color="auto" w:fill="auto"/>
            <w:noWrap/>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MEO</w:t>
            </w:r>
          </w:p>
        </w:tc>
        <w:tc>
          <w:tcPr>
            <w:tcW w:w="401"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-7.5</w:t>
            </w:r>
          </w:p>
        </w:tc>
        <w:tc>
          <w:tcPr>
            <w:tcW w:w="400"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1"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-0.53</w:t>
            </w:r>
          </w:p>
        </w:tc>
        <w:tc>
          <w:tcPr>
            <w:tcW w:w="401"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0" w:type="pct"/>
            <w:tcBorders>
              <w:top w:val="nil"/>
              <w:left w:val="nil"/>
              <w:bottom w:val="single" w:sz="8" w:space="0" w:color="auto"/>
              <w:right w:val="single" w:sz="8" w:space="0" w:color="auto"/>
            </w:tcBorders>
            <w:shd w:val="clear" w:color="auto" w:fill="auto"/>
            <w:noWrap/>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401"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-8.1</w:t>
            </w:r>
          </w:p>
        </w:tc>
        <w:tc>
          <w:tcPr>
            <w:tcW w:w="401"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-3.5</w:t>
            </w:r>
          </w:p>
        </w:tc>
        <w:tc>
          <w:tcPr>
            <w:tcW w:w="46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-11.1</w:t>
            </w:r>
            <w:r>
              <w:rPr>
                <w:rFonts w:hint="eastAsia"/>
                <w:color w:val="000000"/>
                <w:sz w:val="18"/>
                <w:szCs w:val="18"/>
                <w:lang w:eastAsia="zh-CN"/>
              </w:rPr>
              <w:t>1</w:t>
            </w:r>
          </w:p>
        </w:tc>
        <w:tc>
          <w:tcPr>
            <w:tcW w:w="334"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333"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-1.60</w:t>
            </w:r>
          </w:p>
        </w:tc>
        <w:tc>
          <w:tcPr>
            <w:tcW w:w="397" w:type="pct"/>
            <w:tcBorders>
              <w:top w:val="nil"/>
              <w:left w:val="nil"/>
              <w:bottom w:val="single" w:sz="8" w:space="0" w:color="auto"/>
              <w:right w:val="single" w:sz="8" w:space="0" w:color="auto"/>
            </w:tcBorders>
            <w:vAlign w:val="center"/>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r>
      <w:tr w:rsidR="004B72B0" w:rsidRPr="006B3F6B" w:rsidTr="004B72B0">
        <w:trPr>
          <w:trHeight w:val="285"/>
        </w:trPr>
        <w:tc>
          <w:tcPr>
            <w:tcW w:w="666" w:type="pct"/>
            <w:tcBorders>
              <w:top w:val="nil"/>
              <w:left w:val="single" w:sz="8" w:space="0" w:color="auto"/>
              <w:bottom w:val="single" w:sz="8" w:space="0" w:color="auto"/>
              <w:right w:val="single" w:sz="8" w:space="0" w:color="auto"/>
            </w:tcBorders>
            <w:shd w:val="clear" w:color="auto" w:fill="auto"/>
            <w:noWrap/>
            <w:vAlign w:val="center"/>
            <w:hideMark/>
          </w:tcPr>
          <w:p w:rsidR="003815A0" w:rsidRPr="006B3F6B"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GEO</w:t>
            </w:r>
          </w:p>
        </w:tc>
        <w:tc>
          <w:tcPr>
            <w:tcW w:w="401"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-11.9</w:t>
            </w:r>
          </w:p>
        </w:tc>
        <w:tc>
          <w:tcPr>
            <w:tcW w:w="400"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-3.7</w:t>
            </w:r>
          </w:p>
        </w:tc>
        <w:tc>
          <w:tcPr>
            <w:tcW w:w="401"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-4.93</w:t>
            </w:r>
          </w:p>
        </w:tc>
        <w:tc>
          <w:tcPr>
            <w:tcW w:w="401"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-1.73</w:t>
            </w:r>
          </w:p>
        </w:tc>
        <w:tc>
          <w:tcPr>
            <w:tcW w:w="400"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-3.52</w:t>
            </w:r>
          </w:p>
        </w:tc>
        <w:tc>
          <w:tcPr>
            <w:tcW w:w="401"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-12.5</w:t>
            </w:r>
          </w:p>
        </w:tc>
        <w:tc>
          <w:tcPr>
            <w:tcW w:w="401"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-7.9</w:t>
            </w:r>
          </w:p>
        </w:tc>
        <w:tc>
          <w:tcPr>
            <w:tcW w:w="46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-15.5</w:t>
            </w:r>
            <w:r>
              <w:rPr>
                <w:rFonts w:hint="eastAsia"/>
                <w:color w:val="000000"/>
                <w:sz w:val="18"/>
                <w:szCs w:val="18"/>
                <w:lang w:eastAsia="zh-CN"/>
              </w:rPr>
              <w:t>2</w:t>
            </w:r>
          </w:p>
        </w:tc>
        <w:tc>
          <w:tcPr>
            <w:tcW w:w="334"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w:t>
            </w:r>
          </w:p>
        </w:tc>
        <w:tc>
          <w:tcPr>
            <w:tcW w:w="333"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rFonts w:hint="eastAsia"/>
                <w:color w:val="000000"/>
                <w:sz w:val="18"/>
                <w:szCs w:val="18"/>
                <w:lang w:eastAsia="zh-CN"/>
              </w:rPr>
              <w:t>-3.9</w:t>
            </w:r>
          </w:p>
        </w:tc>
        <w:tc>
          <w:tcPr>
            <w:tcW w:w="397" w:type="pct"/>
            <w:tcBorders>
              <w:top w:val="nil"/>
              <w:left w:val="nil"/>
              <w:bottom w:val="single" w:sz="8" w:space="0" w:color="auto"/>
              <w:right w:val="single" w:sz="8" w:space="0" w:color="auto"/>
            </w:tcBorders>
            <w:vAlign w:val="center"/>
          </w:tcPr>
          <w:p w:rsidR="003815A0" w:rsidRPr="0092750E" w:rsidRDefault="003815A0" w:rsidP="00A723B0">
            <w:pPr>
              <w:autoSpaceDE/>
              <w:autoSpaceDN/>
              <w:adjustRightInd/>
              <w:snapToGrid/>
              <w:spacing w:after="0"/>
              <w:jc w:val="center"/>
              <w:rPr>
                <w:color w:val="000000"/>
                <w:sz w:val="18"/>
                <w:szCs w:val="18"/>
                <w:lang w:eastAsia="zh-CN"/>
              </w:rPr>
            </w:pPr>
            <w:r>
              <w:rPr>
                <w:rFonts w:hint="eastAsia"/>
                <w:color w:val="000000"/>
                <w:sz w:val="18"/>
                <w:szCs w:val="18"/>
                <w:lang w:eastAsia="zh-CN"/>
              </w:rPr>
              <w:t>-1.7</w:t>
            </w:r>
          </w:p>
        </w:tc>
      </w:tr>
    </w:tbl>
    <w:p w:rsidR="00CE233B" w:rsidRPr="00CE233B" w:rsidRDefault="00CE233B" w:rsidP="00CE233B">
      <w:pPr>
        <w:rPr>
          <w:b/>
          <w:sz w:val="20"/>
          <w:szCs w:val="20"/>
          <w:lang w:eastAsia="zh-CN"/>
        </w:rPr>
      </w:pPr>
    </w:p>
    <w:p w:rsidR="00CE233B" w:rsidRPr="00CE233B" w:rsidRDefault="00CE233B" w:rsidP="00CE233B">
      <w:pPr>
        <w:pStyle w:val="a5"/>
        <w:keepNext/>
        <w:autoSpaceDE/>
        <w:autoSpaceDN/>
        <w:adjustRightInd/>
        <w:snapToGrid/>
        <w:spacing w:before="60" w:after="180"/>
        <w:ind w:left="987" w:firstLineChars="0" w:firstLine="0"/>
        <w:rPr>
          <w:b/>
          <w:sz w:val="20"/>
          <w:szCs w:val="20"/>
          <w:lang w:val="en-GB"/>
        </w:rPr>
      </w:pPr>
      <w:r w:rsidRPr="00CE233B">
        <w:rPr>
          <w:b/>
          <w:sz w:val="20"/>
          <w:szCs w:val="20"/>
          <w:lang w:val="en-GB"/>
        </w:rPr>
        <w:t xml:space="preserve">Table </w:t>
      </w:r>
      <w:r w:rsidRPr="00CE233B">
        <w:rPr>
          <w:b/>
          <w:sz w:val="20"/>
          <w:szCs w:val="20"/>
          <w:lang w:val="en-GB"/>
        </w:rPr>
        <w:fldChar w:fldCharType="begin"/>
      </w:r>
      <w:r w:rsidRPr="00CE233B">
        <w:rPr>
          <w:b/>
          <w:sz w:val="20"/>
          <w:szCs w:val="20"/>
          <w:lang w:val="en-GB"/>
        </w:rPr>
        <w:instrText xml:space="preserve"> SEQ Table \* ARABIC </w:instrText>
      </w:r>
      <w:r w:rsidRPr="00CE233B">
        <w:rPr>
          <w:b/>
          <w:sz w:val="20"/>
          <w:szCs w:val="20"/>
          <w:lang w:val="en-GB"/>
        </w:rPr>
        <w:fldChar w:fldCharType="separate"/>
      </w:r>
      <w:r w:rsidRPr="00CE233B">
        <w:rPr>
          <w:b/>
          <w:noProof/>
          <w:sz w:val="20"/>
          <w:szCs w:val="20"/>
          <w:lang w:val="en-GB"/>
        </w:rPr>
        <w:t>15</w:t>
      </w:r>
      <w:r w:rsidRPr="00CE233B">
        <w:rPr>
          <w:b/>
          <w:sz w:val="20"/>
          <w:szCs w:val="20"/>
          <w:lang w:val="en-GB"/>
        </w:rPr>
        <w:fldChar w:fldCharType="end"/>
      </w:r>
      <w:r w:rsidRPr="00CE233B">
        <w:rPr>
          <w:b/>
          <w:sz w:val="20"/>
          <w:szCs w:val="20"/>
          <w:lang w:val="en-GB"/>
        </w:rPr>
        <w:t>:</w:t>
      </w:r>
      <w:r w:rsidRPr="00CE233B">
        <w:rPr>
          <w:rFonts w:hint="eastAsia"/>
          <w:b/>
          <w:sz w:val="20"/>
          <w:szCs w:val="20"/>
          <w:lang w:val="en-GB" w:eastAsia="zh-CN"/>
        </w:rPr>
        <w:t xml:space="preserve"> Performance evaluation results for Set-2 in NTN-TDL-C</w:t>
      </w:r>
    </w:p>
    <w:tbl>
      <w:tblPr>
        <w:tblW w:w="5502" w:type="pct"/>
        <w:tblInd w:w="-318" w:type="dxa"/>
        <w:tblLayout w:type="fixed"/>
        <w:tblLook w:val="04A0" w:firstRow="1" w:lastRow="0" w:firstColumn="1" w:lastColumn="0" w:noHBand="0" w:noVBand="1"/>
      </w:tblPr>
      <w:tblGrid>
        <w:gridCol w:w="1287"/>
        <w:gridCol w:w="839"/>
        <w:gridCol w:w="854"/>
        <w:gridCol w:w="850"/>
        <w:gridCol w:w="852"/>
        <w:gridCol w:w="850"/>
        <w:gridCol w:w="852"/>
        <w:gridCol w:w="850"/>
        <w:gridCol w:w="852"/>
        <w:gridCol w:w="852"/>
        <w:gridCol w:w="707"/>
        <w:gridCol w:w="845"/>
      </w:tblGrid>
      <w:tr w:rsidR="004B72B0" w:rsidRPr="006B3F6B" w:rsidTr="004B72B0">
        <w:trPr>
          <w:trHeight w:val="495"/>
        </w:trPr>
        <w:tc>
          <w:tcPr>
            <w:tcW w:w="614"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E233B" w:rsidRPr="0092750E" w:rsidRDefault="00CE233B" w:rsidP="00A723B0">
            <w:pPr>
              <w:autoSpaceDE/>
              <w:autoSpaceDN/>
              <w:adjustRightInd/>
              <w:snapToGrid/>
              <w:spacing w:after="0"/>
              <w:jc w:val="center"/>
              <w:rPr>
                <w:color w:val="000000"/>
                <w:sz w:val="18"/>
                <w:szCs w:val="18"/>
                <w:lang w:eastAsia="zh-CN"/>
              </w:rPr>
            </w:pPr>
            <w:r w:rsidRPr="0092750E">
              <w:rPr>
                <w:color w:val="000000"/>
                <w:sz w:val="18"/>
                <w:szCs w:val="18"/>
                <w:lang w:eastAsia="zh-CN"/>
              </w:rPr>
              <w:t>Physical Channels</w:t>
            </w:r>
          </w:p>
        </w:tc>
        <w:tc>
          <w:tcPr>
            <w:tcW w:w="400" w:type="pct"/>
            <w:tcBorders>
              <w:top w:val="single" w:sz="8" w:space="0" w:color="auto"/>
              <w:left w:val="nil"/>
              <w:bottom w:val="single" w:sz="8" w:space="0" w:color="auto"/>
              <w:right w:val="single" w:sz="8" w:space="0" w:color="auto"/>
            </w:tcBorders>
            <w:shd w:val="clear" w:color="auto" w:fill="auto"/>
            <w:vAlign w:val="center"/>
            <w:hideMark/>
          </w:tcPr>
          <w:p w:rsidR="00CE233B" w:rsidRPr="0092750E" w:rsidRDefault="00CE233B" w:rsidP="00A723B0">
            <w:pPr>
              <w:autoSpaceDE/>
              <w:autoSpaceDN/>
              <w:adjustRightInd/>
              <w:snapToGrid/>
              <w:spacing w:after="0"/>
              <w:jc w:val="center"/>
              <w:rPr>
                <w:color w:val="000000"/>
                <w:sz w:val="18"/>
                <w:szCs w:val="18"/>
                <w:lang w:eastAsia="zh-CN"/>
              </w:rPr>
            </w:pPr>
            <w:r w:rsidRPr="0092750E">
              <w:rPr>
                <w:color w:val="000000"/>
                <w:sz w:val="18"/>
                <w:szCs w:val="18"/>
                <w:lang w:eastAsia="zh-CN"/>
              </w:rPr>
              <w:t>PUSCH for VoIP</w:t>
            </w:r>
          </w:p>
        </w:tc>
        <w:tc>
          <w:tcPr>
            <w:tcW w:w="407" w:type="pct"/>
            <w:tcBorders>
              <w:top w:val="single" w:sz="8" w:space="0" w:color="auto"/>
              <w:left w:val="nil"/>
              <w:bottom w:val="single" w:sz="8" w:space="0" w:color="auto"/>
              <w:right w:val="single" w:sz="8" w:space="0" w:color="auto"/>
            </w:tcBorders>
            <w:shd w:val="clear" w:color="auto" w:fill="auto"/>
            <w:noWrap/>
            <w:vAlign w:val="center"/>
            <w:hideMark/>
          </w:tcPr>
          <w:p w:rsidR="00CE233B" w:rsidRPr="0092750E" w:rsidRDefault="00CE233B" w:rsidP="00A723B0">
            <w:pPr>
              <w:autoSpaceDE/>
              <w:autoSpaceDN/>
              <w:adjustRightInd/>
              <w:snapToGrid/>
              <w:spacing w:after="0"/>
              <w:jc w:val="center"/>
              <w:rPr>
                <w:color w:val="000000"/>
                <w:sz w:val="18"/>
                <w:szCs w:val="18"/>
                <w:lang w:eastAsia="zh-CN"/>
              </w:rPr>
            </w:pPr>
            <w:r w:rsidRPr="0092750E">
              <w:rPr>
                <w:color w:val="000000"/>
                <w:sz w:val="18"/>
                <w:szCs w:val="18"/>
                <w:lang w:eastAsia="zh-CN"/>
              </w:rPr>
              <w:t>PUSCH for</w:t>
            </w:r>
            <w:r>
              <w:rPr>
                <w:rFonts w:hint="eastAsia"/>
                <w:color w:val="000000"/>
                <w:sz w:val="18"/>
                <w:szCs w:val="18"/>
                <w:lang w:eastAsia="zh-CN"/>
              </w:rPr>
              <w:t xml:space="preserve"> l</w:t>
            </w:r>
            <w:r w:rsidRPr="0092750E">
              <w:rPr>
                <w:color w:val="000000"/>
                <w:sz w:val="18"/>
                <w:szCs w:val="18"/>
                <w:lang w:eastAsia="zh-CN"/>
              </w:rPr>
              <w:t>ow data rate</w:t>
            </w:r>
          </w:p>
        </w:tc>
        <w:tc>
          <w:tcPr>
            <w:tcW w:w="405" w:type="pct"/>
            <w:tcBorders>
              <w:top w:val="single" w:sz="8" w:space="0" w:color="auto"/>
              <w:left w:val="nil"/>
              <w:bottom w:val="single" w:sz="8" w:space="0" w:color="auto"/>
              <w:right w:val="single" w:sz="8" w:space="0" w:color="auto"/>
            </w:tcBorders>
            <w:shd w:val="clear" w:color="auto" w:fill="auto"/>
            <w:noWrap/>
            <w:vAlign w:val="center"/>
            <w:hideMark/>
          </w:tcPr>
          <w:p w:rsidR="00CE233B" w:rsidRPr="0092750E" w:rsidRDefault="00CE233B" w:rsidP="00A723B0">
            <w:pPr>
              <w:autoSpaceDE/>
              <w:autoSpaceDN/>
              <w:adjustRightInd/>
              <w:snapToGrid/>
              <w:spacing w:after="0"/>
              <w:jc w:val="center"/>
              <w:rPr>
                <w:color w:val="000000"/>
                <w:sz w:val="18"/>
                <w:szCs w:val="18"/>
                <w:lang w:eastAsia="zh-CN"/>
              </w:rPr>
            </w:pPr>
            <w:r w:rsidRPr="0092750E">
              <w:rPr>
                <w:color w:val="000000"/>
                <w:sz w:val="18"/>
                <w:szCs w:val="18"/>
                <w:lang w:eastAsia="zh-CN"/>
              </w:rPr>
              <w:t>PUSCH MSG3</w:t>
            </w:r>
          </w:p>
        </w:tc>
        <w:tc>
          <w:tcPr>
            <w:tcW w:w="406" w:type="pct"/>
            <w:tcBorders>
              <w:top w:val="single" w:sz="8" w:space="0" w:color="auto"/>
              <w:left w:val="nil"/>
              <w:bottom w:val="single" w:sz="8" w:space="0" w:color="auto"/>
              <w:right w:val="single" w:sz="8" w:space="0" w:color="auto"/>
            </w:tcBorders>
            <w:shd w:val="clear" w:color="auto" w:fill="auto"/>
            <w:noWrap/>
            <w:vAlign w:val="center"/>
            <w:hideMark/>
          </w:tcPr>
          <w:p w:rsidR="00CE233B" w:rsidRPr="0092750E" w:rsidRDefault="00CE233B" w:rsidP="00A723B0">
            <w:pPr>
              <w:autoSpaceDE/>
              <w:autoSpaceDN/>
              <w:adjustRightInd/>
              <w:snapToGrid/>
              <w:spacing w:after="0"/>
              <w:jc w:val="center"/>
              <w:rPr>
                <w:color w:val="000000"/>
                <w:sz w:val="18"/>
                <w:szCs w:val="18"/>
                <w:lang w:eastAsia="zh-CN"/>
              </w:rPr>
            </w:pPr>
            <w:r w:rsidRPr="0092750E">
              <w:rPr>
                <w:color w:val="000000"/>
                <w:sz w:val="18"/>
                <w:szCs w:val="18"/>
                <w:lang w:eastAsia="zh-CN"/>
              </w:rPr>
              <w:t>PUCCH F1</w:t>
            </w:r>
          </w:p>
        </w:tc>
        <w:tc>
          <w:tcPr>
            <w:tcW w:w="405" w:type="pct"/>
            <w:tcBorders>
              <w:top w:val="single" w:sz="8" w:space="0" w:color="auto"/>
              <w:left w:val="nil"/>
              <w:bottom w:val="single" w:sz="8" w:space="0" w:color="auto"/>
              <w:right w:val="single" w:sz="8" w:space="0" w:color="auto"/>
            </w:tcBorders>
            <w:shd w:val="clear" w:color="auto" w:fill="auto"/>
            <w:noWrap/>
            <w:vAlign w:val="center"/>
            <w:hideMark/>
          </w:tcPr>
          <w:p w:rsidR="00CE233B" w:rsidRPr="0092750E" w:rsidRDefault="00CE233B" w:rsidP="00A723B0">
            <w:pPr>
              <w:autoSpaceDE/>
              <w:autoSpaceDN/>
              <w:adjustRightInd/>
              <w:snapToGrid/>
              <w:spacing w:after="0"/>
              <w:jc w:val="center"/>
              <w:rPr>
                <w:color w:val="000000"/>
                <w:sz w:val="18"/>
                <w:szCs w:val="18"/>
                <w:lang w:eastAsia="zh-CN"/>
              </w:rPr>
            </w:pPr>
            <w:r w:rsidRPr="0092750E">
              <w:rPr>
                <w:color w:val="000000"/>
                <w:sz w:val="18"/>
                <w:szCs w:val="18"/>
                <w:lang w:eastAsia="zh-CN"/>
              </w:rPr>
              <w:t>PUCCH F3</w:t>
            </w:r>
          </w:p>
        </w:tc>
        <w:tc>
          <w:tcPr>
            <w:tcW w:w="406" w:type="pct"/>
            <w:tcBorders>
              <w:top w:val="single" w:sz="8" w:space="0" w:color="auto"/>
              <w:left w:val="nil"/>
              <w:bottom w:val="single" w:sz="8" w:space="0" w:color="auto"/>
              <w:right w:val="single" w:sz="8" w:space="0" w:color="auto"/>
            </w:tcBorders>
            <w:shd w:val="clear" w:color="auto" w:fill="auto"/>
            <w:vAlign w:val="center"/>
            <w:hideMark/>
          </w:tcPr>
          <w:p w:rsidR="00CE233B" w:rsidRPr="0092750E" w:rsidRDefault="00CE233B" w:rsidP="00A723B0">
            <w:pPr>
              <w:autoSpaceDE/>
              <w:autoSpaceDN/>
              <w:adjustRightInd/>
              <w:snapToGrid/>
              <w:spacing w:after="0"/>
              <w:jc w:val="center"/>
              <w:rPr>
                <w:color w:val="000000"/>
                <w:sz w:val="18"/>
                <w:szCs w:val="18"/>
                <w:lang w:eastAsia="zh-CN"/>
              </w:rPr>
            </w:pPr>
            <w:r w:rsidRPr="0092750E">
              <w:rPr>
                <w:color w:val="000000"/>
                <w:sz w:val="18"/>
                <w:szCs w:val="18"/>
                <w:lang w:eastAsia="zh-CN"/>
              </w:rPr>
              <w:t>PRACH F0</w:t>
            </w:r>
          </w:p>
        </w:tc>
        <w:tc>
          <w:tcPr>
            <w:tcW w:w="405" w:type="pct"/>
            <w:tcBorders>
              <w:top w:val="single" w:sz="8" w:space="0" w:color="auto"/>
              <w:left w:val="nil"/>
              <w:bottom w:val="single" w:sz="8" w:space="0" w:color="auto"/>
              <w:right w:val="single" w:sz="8" w:space="0" w:color="auto"/>
            </w:tcBorders>
            <w:shd w:val="clear" w:color="auto" w:fill="auto"/>
            <w:noWrap/>
            <w:vAlign w:val="center"/>
            <w:hideMark/>
          </w:tcPr>
          <w:p w:rsidR="00CE233B" w:rsidRPr="0092750E" w:rsidRDefault="00CE233B" w:rsidP="00A723B0">
            <w:pPr>
              <w:autoSpaceDE/>
              <w:autoSpaceDN/>
              <w:adjustRightInd/>
              <w:snapToGrid/>
              <w:spacing w:after="0"/>
              <w:jc w:val="center"/>
              <w:rPr>
                <w:color w:val="000000"/>
                <w:sz w:val="18"/>
                <w:szCs w:val="18"/>
                <w:lang w:eastAsia="zh-CN"/>
              </w:rPr>
            </w:pPr>
            <w:r w:rsidRPr="0092750E">
              <w:rPr>
                <w:color w:val="000000"/>
                <w:sz w:val="18"/>
                <w:szCs w:val="18"/>
                <w:lang w:eastAsia="zh-CN"/>
              </w:rPr>
              <w:t>PRACH F2</w:t>
            </w:r>
          </w:p>
        </w:tc>
        <w:tc>
          <w:tcPr>
            <w:tcW w:w="406" w:type="pct"/>
            <w:tcBorders>
              <w:top w:val="single" w:sz="8" w:space="0" w:color="auto"/>
              <w:left w:val="nil"/>
              <w:bottom w:val="single" w:sz="8" w:space="0" w:color="auto"/>
              <w:right w:val="single" w:sz="8" w:space="0" w:color="auto"/>
            </w:tcBorders>
            <w:shd w:val="clear" w:color="auto" w:fill="auto"/>
            <w:noWrap/>
            <w:vAlign w:val="center"/>
            <w:hideMark/>
          </w:tcPr>
          <w:p w:rsidR="00CE233B" w:rsidRPr="0092750E" w:rsidRDefault="00CE233B" w:rsidP="00A723B0">
            <w:pPr>
              <w:autoSpaceDE/>
              <w:autoSpaceDN/>
              <w:adjustRightInd/>
              <w:snapToGrid/>
              <w:spacing w:after="0"/>
              <w:jc w:val="center"/>
              <w:rPr>
                <w:color w:val="000000"/>
                <w:sz w:val="18"/>
                <w:szCs w:val="18"/>
                <w:lang w:eastAsia="zh-CN"/>
              </w:rPr>
            </w:pPr>
            <w:r w:rsidRPr="0092750E">
              <w:rPr>
                <w:color w:val="000000"/>
                <w:sz w:val="18"/>
                <w:szCs w:val="18"/>
                <w:lang w:eastAsia="zh-CN"/>
              </w:rPr>
              <w:t>PRACH B4</w:t>
            </w:r>
          </w:p>
        </w:tc>
        <w:tc>
          <w:tcPr>
            <w:tcW w:w="406" w:type="pct"/>
            <w:tcBorders>
              <w:top w:val="single" w:sz="8" w:space="0" w:color="auto"/>
              <w:left w:val="nil"/>
              <w:bottom w:val="single" w:sz="8" w:space="0" w:color="auto"/>
              <w:right w:val="single" w:sz="8" w:space="0" w:color="auto"/>
            </w:tcBorders>
            <w:shd w:val="clear" w:color="auto" w:fill="auto"/>
            <w:noWrap/>
            <w:vAlign w:val="center"/>
            <w:hideMark/>
          </w:tcPr>
          <w:p w:rsidR="00CE233B" w:rsidRPr="0092750E" w:rsidRDefault="00CE233B" w:rsidP="00A723B0">
            <w:pPr>
              <w:autoSpaceDE/>
              <w:autoSpaceDN/>
              <w:adjustRightInd/>
              <w:snapToGrid/>
              <w:spacing w:after="0"/>
              <w:jc w:val="center"/>
              <w:rPr>
                <w:color w:val="000000"/>
                <w:sz w:val="18"/>
                <w:szCs w:val="18"/>
                <w:lang w:eastAsia="zh-CN"/>
              </w:rPr>
            </w:pPr>
            <w:r w:rsidRPr="0092750E">
              <w:rPr>
                <w:color w:val="000000"/>
                <w:sz w:val="18"/>
                <w:szCs w:val="18"/>
                <w:lang w:eastAsia="zh-CN"/>
              </w:rPr>
              <w:t>PDCCH</w:t>
            </w:r>
          </w:p>
        </w:tc>
        <w:tc>
          <w:tcPr>
            <w:tcW w:w="337" w:type="pct"/>
            <w:tcBorders>
              <w:top w:val="single" w:sz="8" w:space="0" w:color="auto"/>
              <w:left w:val="nil"/>
              <w:bottom w:val="single" w:sz="8" w:space="0" w:color="auto"/>
              <w:right w:val="single" w:sz="8" w:space="0" w:color="auto"/>
            </w:tcBorders>
            <w:shd w:val="clear" w:color="auto" w:fill="auto"/>
            <w:vAlign w:val="center"/>
            <w:hideMark/>
          </w:tcPr>
          <w:p w:rsidR="00CE233B" w:rsidRPr="0092750E" w:rsidRDefault="00CE233B" w:rsidP="00A723B0">
            <w:pPr>
              <w:autoSpaceDE/>
              <w:autoSpaceDN/>
              <w:adjustRightInd/>
              <w:snapToGrid/>
              <w:spacing w:after="0"/>
              <w:jc w:val="center"/>
              <w:rPr>
                <w:color w:val="000000"/>
                <w:sz w:val="18"/>
                <w:szCs w:val="18"/>
                <w:lang w:eastAsia="zh-CN"/>
              </w:rPr>
            </w:pPr>
            <w:r w:rsidRPr="0092750E">
              <w:rPr>
                <w:color w:val="000000"/>
                <w:sz w:val="18"/>
                <w:szCs w:val="18"/>
                <w:lang w:eastAsia="zh-CN"/>
              </w:rPr>
              <w:t>SSB</w:t>
            </w:r>
          </w:p>
        </w:tc>
        <w:tc>
          <w:tcPr>
            <w:tcW w:w="406" w:type="pct"/>
            <w:tcBorders>
              <w:top w:val="single" w:sz="8" w:space="0" w:color="auto"/>
              <w:left w:val="nil"/>
              <w:bottom w:val="single" w:sz="8" w:space="0" w:color="auto"/>
              <w:right w:val="single" w:sz="8" w:space="0" w:color="auto"/>
            </w:tcBorders>
            <w:vAlign w:val="center"/>
          </w:tcPr>
          <w:p w:rsidR="00CE233B" w:rsidRPr="0092750E" w:rsidRDefault="00CE233B" w:rsidP="00A723B0">
            <w:pPr>
              <w:autoSpaceDE/>
              <w:autoSpaceDN/>
              <w:adjustRightInd/>
              <w:snapToGrid/>
              <w:spacing w:after="0"/>
              <w:jc w:val="center"/>
              <w:rPr>
                <w:color w:val="000000"/>
                <w:sz w:val="18"/>
                <w:szCs w:val="18"/>
                <w:lang w:eastAsia="zh-CN"/>
              </w:rPr>
            </w:pPr>
            <w:r>
              <w:rPr>
                <w:rFonts w:hint="eastAsia"/>
                <w:color w:val="000000"/>
                <w:sz w:val="18"/>
                <w:szCs w:val="18"/>
                <w:lang w:eastAsia="zh-CN"/>
              </w:rPr>
              <w:t>PDSCH</w:t>
            </w:r>
          </w:p>
        </w:tc>
      </w:tr>
      <w:tr w:rsidR="004B72B0" w:rsidRPr="006B3F6B" w:rsidTr="004B72B0">
        <w:trPr>
          <w:trHeight w:val="285"/>
        </w:trPr>
        <w:tc>
          <w:tcPr>
            <w:tcW w:w="614" w:type="pct"/>
            <w:tcBorders>
              <w:top w:val="nil"/>
              <w:left w:val="single" w:sz="8" w:space="0" w:color="auto"/>
              <w:bottom w:val="single" w:sz="8" w:space="0" w:color="auto"/>
              <w:right w:val="single" w:sz="8" w:space="0" w:color="auto"/>
            </w:tcBorders>
            <w:shd w:val="clear" w:color="auto" w:fill="auto"/>
            <w:noWrap/>
            <w:vAlign w:val="center"/>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T</w:t>
            </w:r>
            <w:r w:rsidRPr="0092750E">
              <w:rPr>
                <w:rFonts w:hint="eastAsia"/>
                <w:color w:val="000000"/>
                <w:sz w:val="18"/>
                <w:szCs w:val="18"/>
                <w:lang w:eastAsia="zh-CN"/>
              </w:rPr>
              <w:t>hreshold</w:t>
            </w:r>
            <w:r>
              <w:rPr>
                <w:rFonts w:hint="eastAsia"/>
                <w:color w:val="000000"/>
                <w:sz w:val="18"/>
                <w:szCs w:val="18"/>
                <w:lang w:eastAsia="zh-CN"/>
              </w:rPr>
              <w:t>(dB)</w:t>
            </w:r>
          </w:p>
        </w:tc>
        <w:tc>
          <w:tcPr>
            <w:tcW w:w="400" w:type="pct"/>
            <w:tcBorders>
              <w:top w:val="nil"/>
              <w:left w:val="nil"/>
              <w:bottom w:val="single" w:sz="8" w:space="0" w:color="auto"/>
              <w:right w:val="single" w:sz="8" w:space="0" w:color="auto"/>
            </w:tcBorders>
            <w:shd w:val="clear" w:color="auto" w:fill="auto"/>
            <w:vAlign w:val="center"/>
          </w:tcPr>
          <w:p w:rsidR="003815A0" w:rsidRPr="0092750E" w:rsidRDefault="003815A0" w:rsidP="00A723B0">
            <w:pPr>
              <w:autoSpaceDE/>
              <w:autoSpaceDN/>
              <w:adjustRightInd/>
              <w:snapToGrid/>
              <w:spacing w:after="0"/>
              <w:jc w:val="center"/>
              <w:rPr>
                <w:bCs/>
                <w:color w:val="000000"/>
                <w:sz w:val="18"/>
                <w:szCs w:val="18"/>
                <w:lang w:eastAsia="zh-CN"/>
              </w:rPr>
            </w:pPr>
            <w:r>
              <w:rPr>
                <w:rFonts w:hint="eastAsia"/>
                <w:color w:val="000000"/>
                <w:sz w:val="18"/>
                <w:szCs w:val="18"/>
                <w:lang w:eastAsia="zh-CN"/>
              </w:rPr>
              <w:t>-</w:t>
            </w:r>
            <w:r w:rsidRPr="006B3F6B">
              <w:rPr>
                <w:color w:val="000000"/>
                <w:sz w:val="18"/>
                <w:szCs w:val="18"/>
                <w:lang w:eastAsia="zh-CN"/>
              </w:rPr>
              <w:t>11.8</w:t>
            </w:r>
          </w:p>
        </w:tc>
        <w:tc>
          <w:tcPr>
            <w:tcW w:w="407" w:type="pct"/>
            <w:tcBorders>
              <w:top w:val="nil"/>
              <w:left w:val="nil"/>
              <w:bottom w:val="single" w:sz="8" w:space="0" w:color="auto"/>
              <w:right w:val="single" w:sz="8" w:space="0" w:color="auto"/>
            </w:tcBorders>
            <w:shd w:val="clear" w:color="auto" w:fill="auto"/>
            <w:noWrap/>
            <w:vAlign w:val="center"/>
          </w:tcPr>
          <w:p w:rsidR="003815A0" w:rsidRPr="0092750E"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-20</w:t>
            </w:r>
          </w:p>
        </w:tc>
        <w:tc>
          <w:tcPr>
            <w:tcW w:w="405" w:type="pct"/>
            <w:tcBorders>
              <w:top w:val="nil"/>
              <w:left w:val="nil"/>
              <w:bottom w:val="single" w:sz="8" w:space="0" w:color="auto"/>
              <w:right w:val="single" w:sz="8" w:space="0" w:color="auto"/>
            </w:tcBorders>
            <w:shd w:val="clear" w:color="auto" w:fill="auto"/>
            <w:noWrap/>
            <w:vAlign w:val="center"/>
          </w:tcPr>
          <w:p w:rsidR="003815A0" w:rsidRPr="0092750E"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-14</w:t>
            </w:r>
          </w:p>
        </w:tc>
        <w:tc>
          <w:tcPr>
            <w:tcW w:w="406" w:type="pct"/>
            <w:tcBorders>
              <w:top w:val="nil"/>
              <w:left w:val="nil"/>
              <w:bottom w:val="single" w:sz="8" w:space="0" w:color="auto"/>
              <w:right w:val="single" w:sz="8" w:space="0" w:color="auto"/>
            </w:tcBorders>
            <w:shd w:val="clear" w:color="auto" w:fill="auto"/>
            <w:noWrap/>
            <w:vAlign w:val="center"/>
          </w:tcPr>
          <w:p w:rsidR="003815A0" w:rsidRPr="0092750E"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-14.2</w:t>
            </w:r>
          </w:p>
        </w:tc>
        <w:tc>
          <w:tcPr>
            <w:tcW w:w="405" w:type="pct"/>
            <w:tcBorders>
              <w:top w:val="nil"/>
              <w:left w:val="nil"/>
              <w:bottom w:val="single" w:sz="8" w:space="0" w:color="auto"/>
              <w:right w:val="single" w:sz="8" w:space="0" w:color="auto"/>
            </w:tcBorders>
            <w:shd w:val="clear" w:color="auto" w:fill="auto"/>
            <w:noWrap/>
            <w:vAlign w:val="center"/>
          </w:tcPr>
          <w:p w:rsidR="003815A0" w:rsidRPr="0092750E"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-12.4</w:t>
            </w:r>
          </w:p>
        </w:tc>
        <w:tc>
          <w:tcPr>
            <w:tcW w:w="406" w:type="pct"/>
            <w:tcBorders>
              <w:top w:val="nil"/>
              <w:left w:val="nil"/>
              <w:bottom w:val="single" w:sz="8" w:space="0" w:color="auto"/>
              <w:right w:val="single" w:sz="8" w:space="0" w:color="auto"/>
            </w:tcBorders>
            <w:shd w:val="clear" w:color="auto" w:fill="auto"/>
            <w:vAlign w:val="center"/>
          </w:tcPr>
          <w:p w:rsidR="003815A0" w:rsidRPr="0092750E" w:rsidRDefault="003815A0" w:rsidP="00A723B0">
            <w:pPr>
              <w:autoSpaceDE/>
              <w:autoSpaceDN/>
              <w:adjustRightInd/>
              <w:snapToGrid/>
              <w:spacing w:after="0"/>
              <w:jc w:val="center"/>
              <w:rPr>
                <w:bCs/>
                <w:color w:val="000000"/>
                <w:sz w:val="18"/>
                <w:szCs w:val="18"/>
                <w:lang w:eastAsia="zh-CN"/>
              </w:rPr>
            </w:pPr>
            <w:r w:rsidRPr="006B3F6B">
              <w:rPr>
                <w:color w:val="000000"/>
                <w:sz w:val="18"/>
                <w:szCs w:val="18"/>
                <w:lang w:eastAsia="zh-CN"/>
              </w:rPr>
              <w:t>-11.2</w:t>
            </w:r>
          </w:p>
        </w:tc>
        <w:tc>
          <w:tcPr>
            <w:tcW w:w="405" w:type="pct"/>
            <w:tcBorders>
              <w:top w:val="nil"/>
              <w:left w:val="nil"/>
              <w:bottom w:val="single" w:sz="8" w:space="0" w:color="auto"/>
              <w:right w:val="single" w:sz="8" w:space="0" w:color="auto"/>
            </w:tcBorders>
            <w:shd w:val="clear" w:color="auto" w:fill="auto"/>
            <w:noWrap/>
            <w:vAlign w:val="center"/>
          </w:tcPr>
          <w:p w:rsidR="003815A0" w:rsidRPr="0092750E"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-15.8</w:t>
            </w:r>
          </w:p>
        </w:tc>
        <w:tc>
          <w:tcPr>
            <w:tcW w:w="406" w:type="pct"/>
            <w:tcBorders>
              <w:top w:val="nil"/>
              <w:left w:val="nil"/>
              <w:bottom w:val="single" w:sz="8" w:space="0" w:color="auto"/>
              <w:right w:val="single" w:sz="8" w:space="0" w:color="auto"/>
            </w:tcBorders>
            <w:shd w:val="clear" w:color="auto" w:fill="auto"/>
            <w:noWrap/>
            <w:vAlign w:val="center"/>
          </w:tcPr>
          <w:p w:rsidR="003815A0" w:rsidRPr="0092750E" w:rsidRDefault="003815A0" w:rsidP="00A723B0">
            <w:pPr>
              <w:autoSpaceDE/>
              <w:autoSpaceDN/>
              <w:adjustRightInd/>
              <w:snapToGrid/>
              <w:spacing w:after="0"/>
              <w:jc w:val="center"/>
              <w:rPr>
                <w:bCs/>
                <w:color w:val="000000"/>
                <w:sz w:val="18"/>
                <w:szCs w:val="18"/>
                <w:lang w:eastAsia="zh-CN"/>
              </w:rPr>
            </w:pPr>
            <w:r w:rsidRPr="006B3F6B">
              <w:rPr>
                <w:color w:val="000000"/>
                <w:sz w:val="18"/>
                <w:szCs w:val="18"/>
                <w:lang w:eastAsia="zh-CN"/>
              </w:rPr>
              <w:t>-11.2</w:t>
            </w:r>
          </w:p>
        </w:tc>
        <w:tc>
          <w:tcPr>
            <w:tcW w:w="406" w:type="pct"/>
            <w:tcBorders>
              <w:top w:val="nil"/>
              <w:left w:val="nil"/>
              <w:bottom w:val="single" w:sz="8" w:space="0" w:color="auto"/>
              <w:right w:val="single" w:sz="8" w:space="0" w:color="auto"/>
            </w:tcBorders>
            <w:shd w:val="clear" w:color="auto" w:fill="auto"/>
            <w:noWrap/>
            <w:vAlign w:val="center"/>
          </w:tcPr>
          <w:p w:rsidR="003815A0" w:rsidRPr="0092750E"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-11</w:t>
            </w:r>
          </w:p>
        </w:tc>
        <w:tc>
          <w:tcPr>
            <w:tcW w:w="337" w:type="pct"/>
            <w:tcBorders>
              <w:top w:val="nil"/>
              <w:left w:val="nil"/>
              <w:bottom w:val="single" w:sz="8" w:space="0" w:color="auto"/>
              <w:right w:val="single" w:sz="8" w:space="0" w:color="auto"/>
            </w:tcBorders>
            <w:shd w:val="clear" w:color="auto" w:fill="auto"/>
            <w:vAlign w:val="center"/>
          </w:tcPr>
          <w:p w:rsidR="003815A0" w:rsidRPr="0092750E" w:rsidRDefault="003815A0" w:rsidP="00A723B0">
            <w:pPr>
              <w:autoSpaceDE/>
              <w:autoSpaceDN/>
              <w:adjustRightInd/>
              <w:snapToGrid/>
              <w:spacing w:after="0"/>
              <w:jc w:val="center"/>
              <w:rPr>
                <w:color w:val="000000"/>
                <w:sz w:val="18"/>
                <w:szCs w:val="18"/>
                <w:lang w:eastAsia="zh-CN"/>
              </w:rPr>
            </w:pPr>
            <w:r w:rsidRPr="006B3F6B">
              <w:rPr>
                <w:color w:val="000000"/>
                <w:sz w:val="18"/>
                <w:szCs w:val="18"/>
                <w:lang w:eastAsia="zh-CN"/>
              </w:rPr>
              <w:t>-4</w:t>
            </w:r>
          </w:p>
        </w:tc>
        <w:tc>
          <w:tcPr>
            <w:tcW w:w="406" w:type="pct"/>
            <w:tcBorders>
              <w:top w:val="nil"/>
              <w:left w:val="nil"/>
              <w:bottom w:val="single" w:sz="8" w:space="0" w:color="auto"/>
              <w:right w:val="single" w:sz="8" w:space="0" w:color="auto"/>
            </w:tcBorders>
            <w:vAlign w:val="center"/>
          </w:tcPr>
          <w:p w:rsidR="003815A0" w:rsidRPr="006B3F6B" w:rsidRDefault="003815A0" w:rsidP="00A723B0">
            <w:pPr>
              <w:autoSpaceDE/>
              <w:autoSpaceDN/>
              <w:adjustRightInd/>
              <w:snapToGrid/>
              <w:spacing w:after="0"/>
              <w:jc w:val="center"/>
              <w:rPr>
                <w:color w:val="000000"/>
                <w:sz w:val="18"/>
                <w:szCs w:val="18"/>
                <w:lang w:eastAsia="zh-CN"/>
              </w:rPr>
            </w:pPr>
            <w:r w:rsidRPr="00465F46">
              <w:rPr>
                <w:sz w:val="20"/>
                <w:szCs w:val="20"/>
              </w:rPr>
              <w:t>-</w:t>
            </w:r>
            <w:r>
              <w:rPr>
                <w:rFonts w:hint="eastAsia"/>
                <w:sz w:val="20"/>
                <w:szCs w:val="20"/>
                <w:lang w:eastAsia="zh-CN"/>
              </w:rPr>
              <w:t>6.2</w:t>
            </w:r>
          </w:p>
        </w:tc>
      </w:tr>
      <w:tr w:rsidR="004B72B0" w:rsidRPr="006B3F6B" w:rsidTr="004B72B0">
        <w:trPr>
          <w:trHeight w:val="285"/>
        </w:trPr>
        <w:tc>
          <w:tcPr>
            <w:tcW w:w="614" w:type="pct"/>
            <w:tcBorders>
              <w:top w:val="nil"/>
              <w:left w:val="single" w:sz="8" w:space="0" w:color="auto"/>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LEO-600</w:t>
            </w:r>
          </w:p>
        </w:tc>
        <w:tc>
          <w:tcPr>
            <w:tcW w:w="400"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-4.22</w:t>
            </w:r>
          </w:p>
        </w:tc>
        <w:tc>
          <w:tcPr>
            <w:tcW w:w="407"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405"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40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405"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406"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-4.82</w:t>
            </w:r>
          </w:p>
        </w:tc>
        <w:tc>
          <w:tcPr>
            <w:tcW w:w="405"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-0.22</w:t>
            </w:r>
          </w:p>
        </w:tc>
        <w:tc>
          <w:tcPr>
            <w:tcW w:w="40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-7.83</w:t>
            </w:r>
          </w:p>
        </w:tc>
        <w:tc>
          <w:tcPr>
            <w:tcW w:w="40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337"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-4.24</w:t>
            </w:r>
          </w:p>
        </w:tc>
        <w:tc>
          <w:tcPr>
            <w:tcW w:w="406" w:type="pct"/>
            <w:tcBorders>
              <w:top w:val="nil"/>
              <w:left w:val="nil"/>
              <w:bottom w:val="single" w:sz="8" w:space="0" w:color="auto"/>
              <w:right w:val="single" w:sz="8" w:space="0" w:color="auto"/>
            </w:tcBorders>
            <w:vAlign w:val="center"/>
          </w:tcPr>
          <w:p w:rsidR="003815A0" w:rsidRPr="0092750E" w:rsidRDefault="003815A0" w:rsidP="00A723B0">
            <w:pPr>
              <w:autoSpaceDE/>
              <w:autoSpaceDN/>
              <w:adjustRightInd/>
              <w:snapToGrid/>
              <w:spacing w:after="0"/>
              <w:jc w:val="center"/>
              <w:rPr>
                <w:color w:val="000000"/>
                <w:sz w:val="18"/>
                <w:szCs w:val="18"/>
                <w:lang w:eastAsia="zh-CN"/>
              </w:rPr>
            </w:pPr>
            <w:r>
              <w:rPr>
                <w:rFonts w:hint="eastAsia"/>
                <w:color w:val="000000"/>
                <w:sz w:val="18"/>
                <w:szCs w:val="18"/>
                <w:lang w:eastAsia="zh-CN"/>
              </w:rPr>
              <w:t>-1.22</w:t>
            </w:r>
          </w:p>
        </w:tc>
      </w:tr>
      <w:tr w:rsidR="004B72B0" w:rsidRPr="006B3F6B" w:rsidTr="004B72B0">
        <w:trPr>
          <w:trHeight w:val="285"/>
        </w:trPr>
        <w:tc>
          <w:tcPr>
            <w:tcW w:w="614" w:type="pct"/>
            <w:tcBorders>
              <w:top w:val="nil"/>
              <w:left w:val="single" w:sz="8" w:space="0" w:color="auto"/>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LEO-1200</w:t>
            </w:r>
          </w:p>
        </w:tc>
        <w:tc>
          <w:tcPr>
            <w:tcW w:w="400"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-9.61</w:t>
            </w:r>
          </w:p>
        </w:tc>
        <w:tc>
          <w:tcPr>
            <w:tcW w:w="407"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-1.41</w:t>
            </w:r>
          </w:p>
        </w:tc>
        <w:tc>
          <w:tcPr>
            <w:tcW w:w="405"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-2.64</w:t>
            </w:r>
          </w:p>
        </w:tc>
        <w:tc>
          <w:tcPr>
            <w:tcW w:w="40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405"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-1.23</w:t>
            </w:r>
          </w:p>
        </w:tc>
        <w:tc>
          <w:tcPr>
            <w:tcW w:w="406"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-10.21</w:t>
            </w:r>
          </w:p>
        </w:tc>
        <w:tc>
          <w:tcPr>
            <w:tcW w:w="405"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-5.61</w:t>
            </w:r>
          </w:p>
        </w:tc>
        <w:tc>
          <w:tcPr>
            <w:tcW w:w="40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-13.22</w:t>
            </w:r>
          </w:p>
        </w:tc>
        <w:tc>
          <w:tcPr>
            <w:tcW w:w="40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w:t>
            </w:r>
          </w:p>
        </w:tc>
        <w:tc>
          <w:tcPr>
            <w:tcW w:w="337"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-9.63</w:t>
            </w:r>
          </w:p>
        </w:tc>
        <w:tc>
          <w:tcPr>
            <w:tcW w:w="406" w:type="pct"/>
            <w:tcBorders>
              <w:top w:val="nil"/>
              <w:left w:val="nil"/>
              <w:bottom w:val="single" w:sz="8" w:space="0" w:color="auto"/>
              <w:right w:val="single" w:sz="8" w:space="0" w:color="auto"/>
            </w:tcBorders>
            <w:vAlign w:val="center"/>
          </w:tcPr>
          <w:p w:rsidR="003815A0" w:rsidRPr="0092750E" w:rsidRDefault="003815A0" w:rsidP="00A723B0">
            <w:pPr>
              <w:autoSpaceDE/>
              <w:autoSpaceDN/>
              <w:adjustRightInd/>
              <w:snapToGrid/>
              <w:spacing w:after="0"/>
              <w:jc w:val="center"/>
              <w:rPr>
                <w:color w:val="000000"/>
                <w:sz w:val="18"/>
                <w:szCs w:val="18"/>
                <w:lang w:eastAsia="zh-CN"/>
              </w:rPr>
            </w:pPr>
            <w:r>
              <w:rPr>
                <w:rFonts w:hint="eastAsia"/>
                <w:color w:val="000000"/>
                <w:sz w:val="18"/>
                <w:szCs w:val="18"/>
                <w:lang w:eastAsia="zh-CN"/>
              </w:rPr>
              <w:t>-0.61</w:t>
            </w:r>
          </w:p>
        </w:tc>
      </w:tr>
      <w:tr w:rsidR="004B72B0" w:rsidRPr="006B3F6B" w:rsidTr="004B72B0">
        <w:trPr>
          <w:trHeight w:val="285"/>
        </w:trPr>
        <w:tc>
          <w:tcPr>
            <w:tcW w:w="614" w:type="pct"/>
            <w:tcBorders>
              <w:top w:val="nil"/>
              <w:left w:val="single" w:sz="8" w:space="0" w:color="auto"/>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MEO</w:t>
            </w:r>
          </w:p>
        </w:tc>
        <w:tc>
          <w:tcPr>
            <w:tcW w:w="400"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-16.70</w:t>
            </w:r>
          </w:p>
        </w:tc>
        <w:tc>
          <w:tcPr>
            <w:tcW w:w="407"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-8.51</w:t>
            </w:r>
          </w:p>
        </w:tc>
        <w:tc>
          <w:tcPr>
            <w:tcW w:w="405"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-9.73</w:t>
            </w:r>
          </w:p>
        </w:tc>
        <w:tc>
          <w:tcPr>
            <w:tcW w:w="40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-7.53</w:t>
            </w:r>
          </w:p>
        </w:tc>
        <w:tc>
          <w:tcPr>
            <w:tcW w:w="405"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-8.32</w:t>
            </w:r>
          </w:p>
        </w:tc>
        <w:tc>
          <w:tcPr>
            <w:tcW w:w="406"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-17.3</w:t>
            </w:r>
          </w:p>
        </w:tc>
        <w:tc>
          <w:tcPr>
            <w:tcW w:w="405"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-12.7</w:t>
            </w:r>
          </w:p>
        </w:tc>
        <w:tc>
          <w:tcPr>
            <w:tcW w:w="40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-20.31</w:t>
            </w:r>
          </w:p>
        </w:tc>
        <w:tc>
          <w:tcPr>
            <w:tcW w:w="40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-0.2</w:t>
            </w:r>
          </w:p>
        </w:tc>
        <w:tc>
          <w:tcPr>
            <w:tcW w:w="337"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-16.72</w:t>
            </w:r>
          </w:p>
        </w:tc>
        <w:tc>
          <w:tcPr>
            <w:tcW w:w="406" w:type="pct"/>
            <w:tcBorders>
              <w:top w:val="nil"/>
              <w:left w:val="nil"/>
              <w:bottom w:val="single" w:sz="8" w:space="0" w:color="auto"/>
              <w:right w:val="single" w:sz="8" w:space="0" w:color="auto"/>
            </w:tcBorders>
            <w:vAlign w:val="center"/>
          </w:tcPr>
          <w:p w:rsidR="003815A0" w:rsidRPr="0092750E" w:rsidRDefault="003815A0" w:rsidP="00A723B0">
            <w:pPr>
              <w:autoSpaceDE/>
              <w:autoSpaceDN/>
              <w:adjustRightInd/>
              <w:snapToGrid/>
              <w:spacing w:after="0"/>
              <w:jc w:val="center"/>
              <w:rPr>
                <w:color w:val="000000"/>
                <w:sz w:val="18"/>
                <w:szCs w:val="18"/>
                <w:lang w:eastAsia="zh-CN"/>
              </w:rPr>
            </w:pPr>
            <w:r>
              <w:rPr>
                <w:rFonts w:hint="eastAsia"/>
                <w:color w:val="000000"/>
                <w:sz w:val="18"/>
                <w:szCs w:val="18"/>
                <w:lang w:eastAsia="zh-CN"/>
              </w:rPr>
              <w:t>-5.0</w:t>
            </w:r>
          </w:p>
        </w:tc>
      </w:tr>
      <w:tr w:rsidR="004B72B0" w:rsidRPr="006B3F6B" w:rsidTr="004B72B0">
        <w:trPr>
          <w:trHeight w:val="285"/>
        </w:trPr>
        <w:tc>
          <w:tcPr>
            <w:tcW w:w="614" w:type="pct"/>
            <w:tcBorders>
              <w:top w:val="nil"/>
              <w:left w:val="single" w:sz="8" w:space="0" w:color="auto"/>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GEO</w:t>
            </w:r>
          </w:p>
        </w:tc>
        <w:tc>
          <w:tcPr>
            <w:tcW w:w="400"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-16.64</w:t>
            </w:r>
          </w:p>
        </w:tc>
        <w:tc>
          <w:tcPr>
            <w:tcW w:w="407"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-8.44</w:t>
            </w:r>
          </w:p>
        </w:tc>
        <w:tc>
          <w:tcPr>
            <w:tcW w:w="405"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-9.67</w:t>
            </w:r>
          </w:p>
        </w:tc>
        <w:tc>
          <w:tcPr>
            <w:tcW w:w="40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-7.67</w:t>
            </w:r>
          </w:p>
        </w:tc>
        <w:tc>
          <w:tcPr>
            <w:tcW w:w="405"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-8.26</w:t>
            </w:r>
          </w:p>
        </w:tc>
        <w:tc>
          <w:tcPr>
            <w:tcW w:w="406"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-17.24</w:t>
            </w:r>
          </w:p>
        </w:tc>
        <w:tc>
          <w:tcPr>
            <w:tcW w:w="405"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-12.64</w:t>
            </w:r>
          </w:p>
        </w:tc>
        <w:tc>
          <w:tcPr>
            <w:tcW w:w="40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-20.25</w:t>
            </w:r>
          </w:p>
        </w:tc>
        <w:tc>
          <w:tcPr>
            <w:tcW w:w="406" w:type="pct"/>
            <w:tcBorders>
              <w:top w:val="nil"/>
              <w:left w:val="nil"/>
              <w:bottom w:val="single" w:sz="8" w:space="0" w:color="auto"/>
              <w:right w:val="single" w:sz="8" w:space="0" w:color="auto"/>
            </w:tcBorders>
            <w:shd w:val="clear" w:color="auto" w:fill="auto"/>
            <w:noWrap/>
            <w:vAlign w:val="center"/>
            <w:hideMark/>
          </w:tcPr>
          <w:p w:rsidR="003815A0" w:rsidRPr="0092750E" w:rsidRDefault="003815A0" w:rsidP="00A723B0">
            <w:pPr>
              <w:autoSpaceDE/>
              <w:autoSpaceDN/>
              <w:adjustRightInd/>
              <w:snapToGrid/>
              <w:spacing w:after="0"/>
              <w:jc w:val="center"/>
              <w:rPr>
                <w:bCs/>
                <w:color w:val="000000"/>
                <w:sz w:val="18"/>
                <w:szCs w:val="18"/>
                <w:lang w:eastAsia="zh-CN"/>
              </w:rPr>
            </w:pPr>
            <w:r w:rsidRPr="0092750E">
              <w:rPr>
                <w:bCs/>
                <w:color w:val="000000"/>
                <w:sz w:val="18"/>
                <w:szCs w:val="18"/>
                <w:lang w:eastAsia="zh-CN"/>
              </w:rPr>
              <w:t>-2.23</w:t>
            </w:r>
          </w:p>
        </w:tc>
        <w:tc>
          <w:tcPr>
            <w:tcW w:w="337" w:type="pct"/>
            <w:tcBorders>
              <w:top w:val="nil"/>
              <w:left w:val="nil"/>
              <w:bottom w:val="single" w:sz="8" w:space="0" w:color="auto"/>
              <w:right w:val="single" w:sz="8" w:space="0" w:color="auto"/>
            </w:tcBorders>
            <w:shd w:val="clear" w:color="auto" w:fill="auto"/>
            <w:vAlign w:val="center"/>
            <w:hideMark/>
          </w:tcPr>
          <w:p w:rsidR="003815A0" w:rsidRPr="0092750E" w:rsidRDefault="003815A0" w:rsidP="00A723B0">
            <w:pPr>
              <w:autoSpaceDE/>
              <w:autoSpaceDN/>
              <w:adjustRightInd/>
              <w:snapToGrid/>
              <w:spacing w:after="0"/>
              <w:jc w:val="center"/>
              <w:rPr>
                <w:color w:val="000000"/>
                <w:sz w:val="18"/>
                <w:szCs w:val="18"/>
                <w:lang w:eastAsia="zh-CN"/>
              </w:rPr>
            </w:pPr>
            <w:r w:rsidRPr="0092750E">
              <w:rPr>
                <w:color w:val="000000"/>
                <w:sz w:val="18"/>
                <w:szCs w:val="18"/>
                <w:lang w:eastAsia="zh-CN"/>
              </w:rPr>
              <w:t>-16.65</w:t>
            </w:r>
          </w:p>
        </w:tc>
        <w:tc>
          <w:tcPr>
            <w:tcW w:w="406" w:type="pct"/>
            <w:tcBorders>
              <w:top w:val="nil"/>
              <w:left w:val="nil"/>
              <w:bottom w:val="single" w:sz="8" w:space="0" w:color="auto"/>
              <w:right w:val="single" w:sz="8" w:space="0" w:color="auto"/>
            </w:tcBorders>
            <w:vAlign w:val="center"/>
          </w:tcPr>
          <w:p w:rsidR="003815A0" w:rsidRPr="0092750E" w:rsidRDefault="003815A0" w:rsidP="00A723B0">
            <w:pPr>
              <w:autoSpaceDE/>
              <w:autoSpaceDN/>
              <w:adjustRightInd/>
              <w:snapToGrid/>
              <w:spacing w:after="0"/>
              <w:jc w:val="center"/>
              <w:rPr>
                <w:color w:val="000000"/>
                <w:sz w:val="18"/>
                <w:szCs w:val="18"/>
                <w:lang w:eastAsia="zh-CN"/>
              </w:rPr>
            </w:pPr>
            <w:r>
              <w:rPr>
                <w:rFonts w:hint="eastAsia"/>
                <w:color w:val="000000"/>
                <w:sz w:val="18"/>
                <w:szCs w:val="18"/>
                <w:lang w:eastAsia="zh-CN"/>
              </w:rPr>
              <w:t>-7.58</w:t>
            </w:r>
          </w:p>
        </w:tc>
      </w:tr>
    </w:tbl>
    <w:p w:rsidR="00CE233B" w:rsidRPr="00CE233B" w:rsidRDefault="00CE233B" w:rsidP="00CE233B">
      <w:pPr>
        <w:pStyle w:val="a5"/>
        <w:numPr>
          <w:ilvl w:val="0"/>
          <w:numId w:val="42"/>
        </w:numPr>
        <w:autoSpaceDE/>
        <w:autoSpaceDN/>
        <w:adjustRightInd/>
        <w:snapToGrid/>
        <w:spacing w:after="0"/>
        <w:ind w:firstLineChars="0"/>
        <w:jc w:val="left"/>
        <w:rPr>
          <w:b/>
          <w:sz w:val="20"/>
          <w:szCs w:val="20"/>
          <w:lang w:eastAsia="zh-CN"/>
        </w:rPr>
      </w:pPr>
      <w:r w:rsidRPr="00CE233B">
        <w:rPr>
          <w:b/>
          <w:sz w:val="20"/>
          <w:szCs w:val="20"/>
          <w:lang w:eastAsia="zh-CN"/>
        </w:rPr>
        <w:t>N</w:t>
      </w:r>
      <w:r w:rsidRPr="00CE233B">
        <w:rPr>
          <w:rFonts w:hint="eastAsia"/>
          <w:b/>
          <w:sz w:val="20"/>
          <w:szCs w:val="20"/>
          <w:lang w:eastAsia="zh-CN"/>
        </w:rPr>
        <w:t>ote: (</w:t>
      </w:r>
      <w:r w:rsidRPr="00CE233B">
        <w:rPr>
          <w:rFonts w:ascii="宋体" w:hAnsi="宋体" w:hint="eastAsia"/>
          <w:b/>
          <w:sz w:val="20"/>
          <w:szCs w:val="20"/>
          <w:lang w:eastAsia="zh-CN"/>
        </w:rPr>
        <w:t>√</w:t>
      </w:r>
      <w:r w:rsidRPr="00CE233B">
        <w:rPr>
          <w:rFonts w:hint="eastAsia"/>
          <w:b/>
          <w:sz w:val="20"/>
          <w:szCs w:val="20"/>
          <w:lang w:eastAsia="zh-CN"/>
        </w:rPr>
        <w:t xml:space="preserve"> means reusing R17 CE technologies is sufficient,  </w:t>
      </w:r>
      <w:r w:rsidRPr="00CE233B">
        <w:rPr>
          <w:b/>
          <w:sz w:val="20"/>
          <w:szCs w:val="20"/>
          <w:lang w:eastAsia="zh-CN"/>
        </w:rPr>
        <w:t>negative</w:t>
      </w:r>
      <w:r w:rsidRPr="00CE233B">
        <w:rPr>
          <w:rFonts w:hint="eastAsia"/>
          <w:b/>
          <w:sz w:val="20"/>
          <w:szCs w:val="20"/>
          <w:lang w:eastAsia="zh-CN"/>
        </w:rPr>
        <w:t xml:space="preserve"> value means additional enhancement gap needed).</w:t>
      </w:r>
    </w:p>
    <w:p w:rsidR="00CE233B" w:rsidRPr="00CE233B" w:rsidRDefault="00CE233B" w:rsidP="00CE233B">
      <w:pPr>
        <w:pStyle w:val="a5"/>
        <w:autoSpaceDE/>
        <w:autoSpaceDN/>
        <w:adjustRightInd/>
        <w:snapToGrid/>
        <w:spacing w:after="0"/>
        <w:ind w:left="987" w:firstLineChars="0" w:firstLine="0"/>
        <w:jc w:val="left"/>
        <w:rPr>
          <w:b/>
          <w:sz w:val="20"/>
          <w:szCs w:val="20"/>
          <w:lang w:eastAsia="zh-CN"/>
        </w:rPr>
      </w:pPr>
    </w:p>
    <w:p w:rsidR="00E702B2" w:rsidRPr="00CE233B" w:rsidRDefault="00E702B2" w:rsidP="00E702B2">
      <w:pPr>
        <w:autoSpaceDE/>
        <w:autoSpaceDN/>
        <w:adjustRightInd/>
        <w:snapToGrid/>
        <w:spacing w:after="0"/>
        <w:jc w:val="left"/>
        <w:rPr>
          <w:sz w:val="20"/>
          <w:szCs w:val="20"/>
          <w:lang w:eastAsia="zh-CN"/>
        </w:rPr>
      </w:pPr>
    </w:p>
    <w:p w:rsidR="00E702B2" w:rsidRDefault="00E702B2" w:rsidP="00E702B2">
      <w:pPr>
        <w:autoSpaceDE/>
        <w:autoSpaceDN/>
        <w:adjustRightInd/>
        <w:snapToGrid/>
        <w:spacing w:after="0"/>
        <w:jc w:val="left"/>
        <w:rPr>
          <w:sz w:val="20"/>
          <w:szCs w:val="20"/>
          <w:lang w:eastAsia="zh-CN"/>
        </w:rPr>
      </w:pPr>
      <w:r>
        <w:rPr>
          <w:sz w:val="20"/>
          <w:szCs w:val="20"/>
          <w:lang w:eastAsia="zh-CN"/>
        </w:rPr>
        <w:t>Meanwhile</w:t>
      </w:r>
      <w:r>
        <w:rPr>
          <w:rFonts w:hint="eastAsia"/>
          <w:sz w:val="20"/>
          <w:szCs w:val="20"/>
          <w:lang w:eastAsia="zh-CN"/>
        </w:rPr>
        <w:t xml:space="preserve"> some observations are listed as follows:</w:t>
      </w:r>
    </w:p>
    <w:p w:rsidR="00E702B2" w:rsidRPr="00E702B2" w:rsidRDefault="00E702B2" w:rsidP="00E702B2">
      <w:pPr>
        <w:autoSpaceDE/>
        <w:autoSpaceDN/>
        <w:adjustRightInd/>
        <w:snapToGrid/>
        <w:spacing w:after="0"/>
        <w:jc w:val="left"/>
        <w:rPr>
          <w:b/>
          <w:sz w:val="20"/>
          <w:szCs w:val="20"/>
          <w:lang w:eastAsia="zh-CN"/>
        </w:rPr>
      </w:pPr>
    </w:p>
    <w:p w:rsidR="0079276B" w:rsidRDefault="0079276B" w:rsidP="00F36F1F">
      <w:pPr>
        <w:pStyle w:val="a5"/>
        <w:numPr>
          <w:ilvl w:val="0"/>
          <w:numId w:val="43"/>
        </w:numPr>
        <w:autoSpaceDE/>
        <w:autoSpaceDN/>
        <w:adjustRightInd/>
        <w:snapToGrid/>
        <w:spacing w:after="0"/>
        <w:ind w:firstLineChars="0"/>
        <w:jc w:val="left"/>
        <w:rPr>
          <w:b/>
          <w:sz w:val="20"/>
          <w:szCs w:val="20"/>
          <w:lang w:eastAsia="zh-CN"/>
        </w:rPr>
      </w:pPr>
      <w:r>
        <w:rPr>
          <w:rFonts w:hint="eastAsia"/>
          <w:b/>
          <w:sz w:val="20"/>
          <w:szCs w:val="20"/>
          <w:lang w:eastAsia="zh-CN"/>
        </w:rPr>
        <w:t>T</w:t>
      </w:r>
      <w:r w:rsidRPr="008E1DB6">
        <w:rPr>
          <w:rFonts w:hint="eastAsia"/>
          <w:b/>
          <w:sz w:val="20"/>
          <w:szCs w:val="20"/>
          <w:lang w:eastAsia="zh-CN"/>
        </w:rPr>
        <w:t xml:space="preserve">here are bad CNR </w:t>
      </w:r>
      <w:r>
        <w:rPr>
          <w:rFonts w:hint="eastAsia"/>
          <w:b/>
          <w:sz w:val="20"/>
          <w:szCs w:val="20"/>
          <w:lang w:eastAsia="zh-CN"/>
        </w:rPr>
        <w:t xml:space="preserve">results </w:t>
      </w:r>
      <w:r w:rsidRPr="008E1DB6">
        <w:rPr>
          <w:rFonts w:hint="eastAsia"/>
          <w:b/>
          <w:sz w:val="20"/>
          <w:szCs w:val="20"/>
          <w:lang w:eastAsia="zh-CN"/>
        </w:rPr>
        <w:t>in the scenarios of GEO</w:t>
      </w:r>
      <w:r>
        <w:rPr>
          <w:rFonts w:hint="eastAsia"/>
          <w:b/>
          <w:sz w:val="20"/>
          <w:szCs w:val="20"/>
          <w:lang w:eastAsia="zh-CN"/>
        </w:rPr>
        <w:t xml:space="preserve">, especially set-2 scenarios, and </w:t>
      </w:r>
      <w:r w:rsidRPr="008E1DB6">
        <w:rPr>
          <w:rFonts w:hint="eastAsia"/>
          <w:b/>
          <w:sz w:val="20"/>
          <w:szCs w:val="20"/>
          <w:lang w:eastAsia="zh-CN"/>
        </w:rPr>
        <w:t>the uplink link budget is worse than downlink link budget.</w:t>
      </w:r>
    </w:p>
    <w:p w:rsidR="0079276B" w:rsidRDefault="0079276B" w:rsidP="00F36F1F">
      <w:pPr>
        <w:pStyle w:val="a5"/>
        <w:numPr>
          <w:ilvl w:val="0"/>
          <w:numId w:val="43"/>
        </w:numPr>
        <w:autoSpaceDE/>
        <w:autoSpaceDN/>
        <w:adjustRightInd/>
        <w:snapToGrid/>
        <w:spacing w:after="0"/>
        <w:ind w:firstLineChars="0"/>
        <w:jc w:val="left"/>
        <w:rPr>
          <w:b/>
          <w:sz w:val="20"/>
          <w:szCs w:val="20"/>
          <w:lang w:eastAsia="zh-CN"/>
        </w:rPr>
      </w:pPr>
      <w:r w:rsidRPr="005B4D45">
        <w:rPr>
          <w:rFonts w:hint="eastAsia"/>
          <w:b/>
          <w:sz w:val="20"/>
          <w:szCs w:val="20"/>
          <w:lang w:eastAsia="zh-CN"/>
        </w:rPr>
        <w:t xml:space="preserve">The link budget results for downlink are unrelated to the </w:t>
      </w:r>
      <w:proofErr w:type="spellStart"/>
      <w:r w:rsidRPr="005B4D45">
        <w:rPr>
          <w:rFonts w:hint="eastAsia"/>
          <w:b/>
          <w:sz w:val="20"/>
          <w:szCs w:val="20"/>
          <w:lang w:eastAsia="zh-CN"/>
        </w:rPr>
        <w:t>bandwith</w:t>
      </w:r>
      <w:proofErr w:type="spellEnd"/>
      <w:r w:rsidRPr="005B4D45">
        <w:rPr>
          <w:rFonts w:hint="eastAsia"/>
          <w:b/>
          <w:sz w:val="20"/>
          <w:szCs w:val="20"/>
          <w:lang w:eastAsia="zh-CN"/>
        </w:rPr>
        <w:t>.</w:t>
      </w:r>
    </w:p>
    <w:p w:rsidR="0079276B" w:rsidRDefault="0079276B" w:rsidP="00F36F1F">
      <w:pPr>
        <w:pStyle w:val="a5"/>
        <w:numPr>
          <w:ilvl w:val="0"/>
          <w:numId w:val="43"/>
        </w:numPr>
        <w:autoSpaceDE/>
        <w:autoSpaceDN/>
        <w:adjustRightInd/>
        <w:snapToGrid/>
        <w:spacing w:after="0"/>
        <w:ind w:firstLineChars="0"/>
        <w:jc w:val="left"/>
        <w:rPr>
          <w:b/>
          <w:sz w:val="20"/>
          <w:szCs w:val="20"/>
          <w:lang w:eastAsia="zh-CN"/>
        </w:rPr>
      </w:pPr>
      <w:r w:rsidRPr="002A465B">
        <w:rPr>
          <w:rFonts w:hint="eastAsia"/>
          <w:b/>
          <w:sz w:val="20"/>
          <w:szCs w:val="20"/>
          <w:lang w:eastAsia="zh-CN"/>
        </w:rPr>
        <w:lastRenderedPageBreak/>
        <w:t xml:space="preserve">PUSCH for VoIP </w:t>
      </w:r>
      <w:r>
        <w:rPr>
          <w:rFonts w:hint="eastAsia"/>
          <w:b/>
          <w:sz w:val="20"/>
          <w:szCs w:val="20"/>
          <w:lang w:eastAsia="zh-CN"/>
        </w:rPr>
        <w:t>can</w:t>
      </w:r>
      <w:r w:rsidRPr="002A465B">
        <w:rPr>
          <w:b/>
          <w:sz w:val="20"/>
          <w:szCs w:val="20"/>
          <w:lang w:eastAsia="zh-CN"/>
        </w:rPr>
        <w:t xml:space="preserve"> achieve a BLER 10</w:t>
      </w:r>
      <w:r w:rsidRPr="002A465B">
        <w:rPr>
          <w:b/>
          <w:sz w:val="20"/>
          <w:szCs w:val="20"/>
          <w:vertAlign w:val="superscript"/>
          <w:lang w:eastAsia="zh-CN"/>
        </w:rPr>
        <w:t>-</w:t>
      </w:r>
      <w:r w:rsidRPr="002A465B">
        <w:rPr>
          <w:rFonts w:hint="eastAsia"/>
          <w:b/>
          <w:sz w:val="20"/>
          <w:szCs w:val="20"/>
          <w:vertAlign w:val="superscript"/>
          <w:lang w:eastAsia="zh-CN"/>
        </w:rPr>
        <w:t>2</w:t>
      </w:r>
      <w:r w:rsidRPr="002A465B">
        <w:rPr>
          <w:rFonts w:hint="eastAsia"/>
          <w:b/>
          <w:sz w:val="20"/>
          <w:szCs w:val="20"/>
          <w:lang w:eastAsia="zh-CN"/>
        </w:rPr>
        <w:t xml:space="preserve"> </w:t>
      </w:r>
      <w:r w:rsidRPr="00050FAB">
        <w:rPr>
          <w:rFonts w:hint="eastAsia"/>
          <w:b/>
          <w:sz w:val="20"/>
          <w:szCs w:val="20"/>
          <w:lang w:eastAsia="zh-CN"/>
        </w:rPr>
        <w:t>and meet requirements of link budgets</w:t>
      </w:r>
      <w:r w:rsidRPr="002A465B">
        <w:rPr>
          <w:rFonts w:hint="eastAsia"/>
          <w:b/>
          <w:sz w:val="20"/>
          <w:szCs w:val="20"/>
          <w:lang w:eastAsia="zh-CN"/>
        </w:rPr>
        <w:t xml:space="preserve"> by </w:t>
      </w:r>
      <w:r>
        <w:rPr>
          <w:rFonts w:hint="eastAsia"/>
          <w:b/>
          <w:sz w:val="20"/>
          <w:szCs w:val="20"/>
          <w:lang w:eastAsia="zh-CN"/>
        </w:rPr>
        <w:t xml:space="preserve">existing Rel-17 </w:t>
      </w:r>
      <w:r w:rsidR="00CB629A">
        <w:rPr>
          <w:rFonts w:hint="eastAsia"/>
          <w:b/>
          <w:sz w:val="20"/>
          <w:szCs w:val="20"/>
          <w:lang w:eastAsia="zh-CN"/>
        </w:rPr>
        <w:t>CE</w:t>
      </w:r>
      <w:r>
        <w:rPr>
          <w:rFonts w:hint="eastAsia"/>
          <w:b/>
          <w:sz w:val="20"/>
          <w:szCs w:val="20"/>
          <w:lang w:eastAsia="zh-CN"/>
        </w:rPr>
        <w:t xml:space="preserve"> technologies based on NTN-TDL-C</w:t>
      </w:r>
      <w:r w:rsidRPr="002A465B">
        <w:rPr>
          <w:rFonts w:hint="eastAsia"/>
          <w:b/>
          <w:sz w:val="20"/>
          <w:szCs w:val="20"/>
          <w:lang w:eastAsia="zh-CN"/>
        </w:rPr>
        <w:t xml:space="preserve"> in LEO-600 set-1.</w:t>
      </w:r>
      <w:r>
        <w:rPr>
          <w:b/>
          <w:sz w:val="20"/>
          <w:szCs w:val="20"/>
          <w:lang w:eastAsia="zh-CN"/>
        </w:rPr>
        <w:t xml:space="preserve"> </w:t>
      </w:r>
    </w:p>
    <w:p w:rsidR="0079276B" w:rsidRDefault="0079276B" w:rsidP="00F36F1F">
      <w:pPr>
        <w:pStyle w:val="a5"/>
        <w:numPr>
          <w:ilvl w:val="0"/>
          <w:numId w:val="43"/>
        </w:numPr>
        <w:autoSpaceDE/>
        <w:autoSpaceDN/>
        <w:adjustRightInd/>
        <w:snapToGrid/>
        <w:spacing w:after="0"/>
        <w:ind w:firstLineChars="0"/>
        <w:jc w:val="left"/>
        <w:rPr>
          <w:b/>
          <w:sz w:val="20"/>
          <w:szCs w:val="20"/>
          <w:lang w:eastAsia="zh-CN"/>
        </w:rPr>
      </w:pPr>
      <w:r w:rsidRPr="000467A6">
        <w:rPr>
          <w:rFonts w:hint="eastAsia"/>
          <w:b/>
          <w:sz w:val="20"/>
          <w:szCs w:val="20"/>
          <w:lang w:eastAsia="zh-CN"/>
        </w:rPr>
        <w:t xml:space="preserve">PUSCH for low data rate </w:t>
      </w:r>
      <w:r>
        <w:rPr>
          <w:rFonts w:hint="eastAsia"/>
          <w:b/>
          <w:sz w:val="20"/>
          <w:szCs w:val="20"/>
          <w:lang w:eastAsia="zh-CN"/>
        </w:rPr>
        <w:t>can</w:t>
      </w:r>
      <w:r w:rsidRPr="002A465B">
        <w:rPr>
          <w:b/>
          <w:sz w:val="20"/>
          <w:szCs w:val="20"/>
          <w:lang w:eastAsia="zh-CN"/>
        </w:rPr>
        <w:t xml:space="preserve"> achieve a BLER 10</w:t>
      </w:r>
      <w:r w:rsidRPr="002A465B">
        <w:rPr>
          <w:b/>
          <w:sz w:val="20"/>
          <w:szCs w:val="20"/>
          <w:vertAlign w:val="superscript"/>
          <w:lang w:eastAsia="zh-CN"/>
        </w:rPr>
        <w:t>-</w:t>
      </w:r>
      <w:r>
        <w:rPr>
          <w:rFonts w:hint="eastAsia"/>
          <w:b/>
          <w:sz w:val="20"/>
          <w:szCs w:val="20"/>
          <w:vertAlign w:val="superscript"/>
          <w:lang w:eastAsia="zh-CN"/>
        </w:rPr>
        <w:t>1</w:t>
      </w:r>
      <w:r w:rsidRPr="002A465B">
        <w:rPr>
          <w:rFonts w:hint="eastAsia"/>
          <w:b/>
          <w:sz w:val="20"/>
          <w:szCs w:val="20"/>
          <w:lang w:eastAsia="zh-CN"/>
        </w:rPr>
        <w:t xml:space="preserve"> </w:t>
      </w:r>
      <w:r w:rsidRPr="00050FAB">
        <w:rPr>
          <w:rFonts w:hint="eastAsia"/>
          <w:b/>
          <w:sz w:val="20"/>
          <w:szCs w:val="20"/>
          <w:lang w:eastAsia="zh-CN"/>
        </w:rPr>
        <w:t>and meet requirements of link budgets</w:t>
      </w:r>
      <w:r w:rsidRPr="002A465B">
        <w:rPr>
          <w:rFonts w:hint="eastAsia"/>
          <w:b/>
          <w:sz w:val="20"/>
          <w:szCs w:val="20"/>
          <w:lang w:eastAsia="zh-CN"/>
        </w:rPr>
        <w:t xml:space="preserve"> by </w:t>
      </w:r>
      <w:r>
        <w:rPr>
          <w:rFonts w:hint="eastAsia"/>
          <w:b/>
          <w:sz w:val="20"/>
          <w:szCs w:val="20"/>
          <w:lang w:eastAsia="zh-CN"/>
        </w:rPr>
        <w:t xml:space="preserve">existing Rel-17 </w:t>
      </w:r>
      <w:r w:rsidR="00CB629A">
        <w:rPr>
          <w:rFonts w:hint="eastAsia"/>
          <w:b/>
          <w:sz w:val="20"/>
          <w:szCs w:val="20"/>
          <w:lang w:eastAsia="zh-CN"/>
        </w:rPr>
        <w:t>CE</w:t>
      </w:r>
      <w:r>
        <w:rPr>
          <w:rFonts w:hint="eastAsia"/>
          <w:b/>
          <w:sz w:val="20"/>
          <w:szCs w:val="20"/>
          <w:lang w:eastAsia="zh-CN"/>
        </w:rPr>
        <w:t xml:space="preserve"> technologies based on NTN-TDL-C</w:t>
      </w:r>
      <w:r w:rsidRPr="000467A6">
        <w:rPr>
          <w:rFonts w:hint="eastAsia"/>
          <w:b/>
          <w:sz w:val="20"/>
          <w:szCs w:val="20"/>
          <w:lang w:eastAsia="zh-CN"/>
        </w:rPr>
        <w:t xml:space="preserve"> in LEO-600 set-</w:t>
      </w:r>
      <w:r>
        <w:rPr>
          <w:rFonts w:hint="eastAsia"/>
          <w:b/>
          <w:sz w:val="20"/>
          <w:szCs w:val="20"/>
          <w:lang w:eastAsia="zh-CN"/>
        </w:rPr>
        <w:t>1/</w:t>
      </w:r>
      <w:r w:rsidRPr="000467A6">
        <w:rPr>
          <w:rFonts w:hint="eastAsia"/>
          <w:b/>
          <w:sz w:val="20"/>
          <w:szCs w:val="20"/>
          <w:lang w:eastAsia="zh-CN"/>
        </w:rPr>
        <w:t>2 and LEO-1200 set-1</w:t>
      </w:r>
      <w:r w:rsidRPr="002A465B">
        <w:rPr>
          <w:rFonts w:hint="eastAsia"/>
          <w:b/>
          <w:sz w:val="20"/>
          <w:szCs w:val="20"/>
          <w:lang w:eastAsia="zh-CN"/>
        </w:rPr>
        <w:t>.</w:t>
      </w:r>
    </w:p>
    <w:p w:rsidR="0079276B" w:rsidRPr="00465F46" w:rsidRDefault="0079276B" w:rsidP="00F36F1F">
      <w:pPr>
        <w:pStyle w:val="a5"/>
        <w:numPr>
          <w:ilvl w:val="0"/>
          <w:numId w:val="43"/>
        </w:numPr>
        <w:autoSpaceDE/>
        <w:autoSpaceDN/>
        <w:adjustRightInd/>
        <w:snapToGrid/>
        <w:spacing w:after="0"/>
        <w:ind w:firstLineChars="0"/>
        <w:jc w:val="left"/>
        <w:rPr>
          <w:b/>
          <w:sz w:val="20"/>
          <w:szCs w:val="20"/>
          <w:lang w:eastAsia="zh-CN"/>
        </w:rPr>
      </w:pPr>
      <w:r w:rsidRPr="00465F46">
        <w:rPr>
          <w:rFonts w:hint="eastAsia"/>
          <w:b/>
          <w:sz w:val="20"/>
          <w:szCs w:val="20"/>
          <w:lang w:eastAsia="zh-CN"/>
        </w:rPr>
        <w:t xml:space="preserve">PUSCH MSG3 </w:t>
      </w:r>
      <w:r>
        <w:rPr>
          <w:rFonts w:hint="eastAsia"/>
          <w:b/>
          <w:sz w:val="20"/>
          <w:szCs w:val="20"/>
          <w:lang w:eastAsia="zh-CN"/>
        </w:rPr>
        <w:t>can</w:t>
      </w:r>
      <w:r w:rsidRPr="002A465B">
        <w:rPr>
          <w:b/>
          <w:sz w:val="20"/>
          <w:szCs w:val="20"/>
          <w:lang w:eastAsia="zh-CN"/>
        </w:rPr>
        <w:t xml:space="preserve"> achieve a BLER 10</w:t>
      </w:r>
      <w:r w:rsidRPr="002A465B">
        <w:rPr>
          <w:b/>
          <w:sz w:val="20"/>
          <w:szCs w:val="20"/>
          <w:vertAlign w:val="superscript"/>
          <w:lang w:eastAsia="zh-CN"/>
        </w:rPr>
        <w:t>-</w:t>
      </w:r>
      <w:r>
        <w:rPr>
          <w:rFonts w:hint="eastAsia"/>
          <w:b/>
          <w:sz w:val="20"/>
          <w:szCs w:val="20"/>
          <w:vertAlign w:val="superscript"/>
          <w:lang w:eastAsia="zh-CN"/>
        </w:rPr>
        <w:t>1</w:t>
      </w:r>
      <w:r w:rsidRPr="002A465B">
        <w:rPr>
          <w:rFonts w:hint="eastAsia"/>
          <w:b/>
          <w:sz w:val="20"/>
          <w:szCs w:val="20"/>
          <w:lang w:eastAsia="zh-CN"/>
        </w:rPr>
        <w:t xml:space="preserve"> </w:t>
      </w:r>
      <w:r w:rsidRPr="00050FAB">
        <w:rPr>
          <w:rFonts w:hint="eastAsia"/>
          <w:b/>
          <w:sz w:val="20"/>
          <w:szCs w:val="20"/>
          <w:lang w:eastAsia="zh-CN"/>
        </w:rPr>
        <w:t>and meet requirements of link budgets</w:t>
      </w:r>
      <w:r w:rsidRPr="002A465B">
        <w:rPr>
          <w:rFonts w:hint="eastAsia"/>
          <w:b/>
          <w:sz w:val="20"/>
          <w:szCs w:val="20"/>
          <w:lang w:eastAsia="zh-CN"/>
        </w:rPr>
        <w:t xml:space="preserve"> by </w:t>
      </w:r>
      <w:r>
        <w:rPr>
          <w:rFonts w:hint="eastAsia"/>
          <w:b/>
          <w:sz w:val="20"/>
          <w:szCs w:val="20"/>
          <w:lang w:eastAsia="zh-CN"/>
        </w:rPr>
        <w:t xml:space="preserve">existing R17 </w:t>
      </w:r>
      <w:r w:rsidR="00CB629A">
        <w:rPr>
          <w:rFonts w:hint="eastAsia"/>
          <w:b/>
          <w:sz w:val="20"/>
          <w:szCs w:val="20"/>
          <w:lang w:eastAsia="zh-CN"/>
        </w:rPr>
        <w:t>CE</w:t>
      </w:r>
      <w:r>
        <w:rPr>
          <w:rFonts w:hint="eastAsia"/>
          <w:b/>
          <w:sz w:val="20"/>
          <w:szCs w:val="20"/>
          <w:lang w:eastAsia="zh-CN"/>
        </w:rPr>
        <w:t xml:space="preserve"> technologies based on NTN-TDL-C</w:t>
      </w:r>
      <w:r w:rsidRPr="00465F46">
        <w:rPr>
          <w:rFonts w:hint="eastAsia"/>
          <w:b/>
          <w:sz w:val="20"/>
          <w:szCs w:val="20"/>
          <w:lang w:eastAsia="zh-CN"/>
        </w:rPr>
        <w:t xml:space="preserve"> in LEO-600 set-1/2 and LEO-1200 set-1.</w:t>
      </w:r>
    </w:p>
    <w:p w:rsidR="0079276B" w:rsidRPr="00050FAB" w:rsidRDefault="0079276B" w:rsidP="00F36F1F">
      <w:pPr>
        <w:pStyle w:val="a5"/>
        <w:numPr>
          <w:ilvl w:val="0"/>
          <w:numId w:val="43"/>
        </w:numPr>
        <w:autoSpaceDE/>
        <w:autoSpaceDN/>
        <w:adjustRightInd/>
        <w:snapToGrid/>
        <w:spacing w:after="0"/>
        <w:ind w:firstLineChars="0"/>
        <w:jc w:val="left"/>
        <w:rPr>
          <w:b/>
          <w:sz w:val="20"/>
          <w:szCs w:val="20"/>
          <w:lang w:eastAsia="zh-CN"/>
        </w:rPr>
      </w:pPr>
      <w:r w:rsidRPr="00050FAB">
        <w:rPr>
          <w:rFonts w:hint="eastAsia"/>
          <w:b/>
          <w:sz w:val="20"/>
          <w:szCs w:val="20"/>
          <w:lang w:eastAsia="zh-CN"/>
        </w:rPr>
        <w:t>PU</w:t>
      </w:r>
      <w:r>
        <w:rPr>
          <w:rFonts w:hint="eastAsia"/>
          <w:b/>
          <w:sz w:val="20"/>
          <w:szCs w:val="20"/>
          <w:lang w:eastAsia="zh-CN"/>
        </w:rPr>
        <w:t>C</w:t>
      </w:r>
      <w:r w:rsidRPr="00050FAB">
        <w:rPr>
          <w:rFonts w:hint="eastAsia"/>
          <w:b/>
          <w:sz w:val="20"/>
          <w:szCs w:val="20"/>
          <w:lang w:eastAsia="zh-CN"/>
        </w:rPr>
        <w:t xml:space="preserve">CH format3 </w:t>
      </w:r>
      <w:r>
        <w:rPr>
          <w:rFonts w:hint="eastAsia"/>
          <w:b/>
          <w:sz w:val="20"/>
          <w:szCs w:val="20"/>
          <w:lang w:eastAsia="zh-CN"/>
        </w:rPr>
        <w:t>can</w:t>
      </w:r>
      <w:r w:rsidRPr="002A465B">
        <w:rPr>
          <w:b/>
          <w:sz w:val="20"/>
          <w:szCs w:val="20"/>
          <w:lang w:eastAsia="zh-CN"/>
        </w:rPr>
        <w:t xml:space="preserve"> achieve a BLER 10</w:t>
      </w:r>
      <w:r w:rsidRPr="002A465B">
        <w:rPr>
          <w:b/>
          <w:sz w:val="20"/>
          <w:szCs w:val="20"/>
          <w:vertAlign w:val="superscript"/>
          <w:lang w:eastAsia="zh-CN"/>
        </w:rPr>
        <w:t>-</w:t>
      </w:r>
      <w:r w:rsidRPr="002A465B">
        <w:rPr>
          <w:rFonts w:hint="eastAsia"/>
          <w:b/>
          <w:sz w:val="20"/>
          <w:szCs w:val="20"/>
          <w:vertAlign w:val="superscript"/>
          <w:lang w:eastAsia="zh-CN"/>
        </w:rPr>
        <w:t>2</w:t>
      </w:r>
      <w:r w:rsidRPr="002A465B">
        <w:rPr>
          <w:rFonts w:hint="eastAsia"/>
          <w:b/>
          <w:sz w:val="20"/>
          <w:szCs w:val="20"/>
          <w:lang w:eastAsia="zh-CN"/>
        </w:rPr>
        <w:t xml:space="preserve"> </w:t>
      </w:r>
      <w:r w:rsidRPr="00050FAB">
        <w:rPr>
          <w:rFonts w:hint="eastAsia"/>
          <w:b/>
          <w:sz w:val="20"/>
          <w:szCs w:val="20"/>
          <w:lang w:eastAsia="zh-CN"/>
        </w:rPr>
        <w:t xml:space="preserve">and meet requirements of link budgets </w:t>
      </w:r>
      <w:r w:rsidRPr="002A465B">
        <w:rPr>
          <w:rFonts w:hint="eastAsia"/>
          <w:b/>
          <w:sz w:val="20"/>
          <w:szCs w:val="20"/>
          <w:lang w:eastAsia="zh-CN"/>
        </w:rPr>
        <w:t xml:space="preserve">by </w:t>
      </w:r>
      <w:proofErr w:type="spellStart"/>
      <w:r>
        <w:rPr>
          <w:rFonts w:hint="eastAsia"/>
          <w:b/>
          <w:sz w:val="20"/>
          <w:szCs w:val="20"/>
          <w:lang w:eastAsia="zh-CN"/>
        </w:rPr>
        <w:t>exsiting</w:t>
      </w:r>
      <w:proofErr w:type="spellEnd"/>
      <w:r>
        <w:rPr>
          <w:rFonts w:hint="eastAsia"/>
          <w:b/>
          <w:sz w:val="20"/>
          <w:szCs w:val="20"/>
          <w:lang w:eastAsia="zh-CN"/>
        </w:rPr>
        <w:t xml:space="preserve"> R17 </w:t>
      </w:r>
      <w:r w:rsidR="00CB629A">
        <w:rPr>
          <w:rFonts w:hint="eastAsia"/>
          <w:b/>
          <w:sz w:val="20"/>
          <w:szCs w:val="20"/>
          <w:lang w:eastAsia="zh-CN"/>
        </w:rPr>
        <w:t>CE</w:t>
      </w:r>
      <w:r>
        <w:rPr>
          <w:rFonts w:hint="eastAsia"/>
          <w:b/>
          <w:sz w:val="20"/>
          <w:szCs w:val="20"/>
          <w:lang w:eastAsia="zh-CN"/>
        </w:rPr>
        <w:t xml:space="preserve"> technologies</w:t>
      </w:r>
      <w:r w:rsidRPr="00050FAB">
        <w:rPr>
          <w:rFonts w:hint="eastAsia"/>
          <w:b/>
          <w:sz w:val="20"/>
          <w:szCs w:val="20"/>
          <w:lang w:eastAsia="zh-CN"/>
        </w:rPr>
        <w:t xml:space="preserve"> </w:t>
      </w:r>
      <w:r>
        <w:rPr>
          <w:rFonts w:hint="eastAsia"/>
          <w:b/>
          <w:sz w:val="20"/>
          <w:szCs w:val="20"/>
          <w:lang w:eastAsia="zh-CN"/>
        </w:rPr>
        <w:t>based on NTN-TDL-C</w:t>
      </w:r>
      <w:r w:rsidRPr="00050FAB">
        <w:rPr>
          <w:rFonts w:hint="eastAsia"/>
          <w:b/>
          <w:sz w:val="20"/>
          <w:szCs w:val="20"/>
          <w:lang w:eastAsia="zh-CN"/>
        </w:rPr>
        <w:t xml:space="preserve"> in LEO-600 set-1/2 and LEO-1200 set-1 and MEO set-1.</w:t>
      </w:r>
    </w:p>
    <w:p w:rsidR="0079276B" w:rsidRPr="00FC1E72" w:rsidRDefault="0079276B" w:rsidP="00F36F1F">
      <w:pPr>
        <w:pStyle w:val="a5"/>
        <w:numPr>
          <w:ilvl w:val="0"/>
          <w:numId w:val="43"/>
        </w:numPr>
        <w:autoSpaceDE/>
        <w:autoSpaceDN/>
        <w:adjustRightInd/>
        <w:snapToGrid/>
        <w:spacing w:after="0"/>
        <w:ind w:firstLineChars="0"/>
        <w:jc w:val="left"/>
        <w:rPr>
          <w:b/>
          <w:sz w:val="20"/>
          <w:szCs w:val="20"/>
          <w:lang w:eastAsia="zh-CN"/>
        </w:rPr>
      </w:pPr>
      <w:r w:rsidRPr="00FC1E72">
        <w:rPr>
          <w:rFonts w:hint="eastAsia"/>
          <w:b/>
          <w:sz w:val="20"/>
          <w:szCs w:val="20"/>
          <w:lang w:eastAsia="zh-CN"/>
        </w:rPr>
        <w:t>PRACH sequence with length-839 is better than the sequence with length-139 in low SNR case.</w:t>
      </w:r>
    </w:p>
    <w:p w:rsidR="0079276B" w:rsidRPr="00DF2240" w:rsidRDefault="0079276B" w:rsidP="00F36F1F">
      <w:pPr>
        <w:pStyle w:val="a5"/>
        <w:numPr>
          <w:ilvl w:val="0"/>
          <w:numId w:val="43"/>
        </w:numPr>
        <w:autoSpaceDE/>
        <w:autoSpaceDN/>
        <w:adjustRightInd/>
        <w:snapToGrid/>
        <w:spacing w:after="0"/>
        <w:ind w:firstLineChars="0"/>
        <w:jc w:val="left"/>
        <w:rPr>
          <w:b/>
          <w:sz w:val="20"/>
          <w:szCs w:val="20"/>
          <w:lang w:eastAsia="zh-CN"/>
        </w:rPr>
      </w:pPr>
      <w:r w:rsidRPr="00DF2240">
        <w:rPr>
          <w:rFonts w:hint="eastAsia"/>
          <w:b/>
          <w:sz w:val="20"/>
          <w:szCs w:val="20"/>
          <w:lang w:eastAsia="zh-CN"/>
        </w:rPr>
        <w:t xml:space="preserve">In order to adapt to NTN </w:t>
      </w:r>
      <w:proofErr w:type="spellStart"/>
      <w:r w:rsidRPr="00DF2240">
        <w:rPr>
          <w:rFonts w:hint="eastAsia"/>
          <w:b/>
          <w:sz w:val="20"/>
          <w:szCs w:val="20"/>
          <w:lang w:eastAsia="zh-CN"/>
        </w:rPr>
        <w:t>scenerios</w:t>
      </w:r>
      <w:proofErr w:type="spellEnd"/>
      <w:r w:rsidRPr="00DF2240">
        <w:rPr>
          <w:rFonts w:hint="eastAsia"/>
          <w:b/>
          <w:sz w:val="20"/>
          <w:szCs w:val="20"/>
          <w:lang w:eastAsia="zh-CN"/>
        </w:rPr>
        <w:t>, it is necessary for PRACH to enhance by repetitions,</w:t>
      </w:r>
      <w:r>
        <w:rPr>
          <w:rFonts w:hint="eastAsia"/>
          <w:b/>
          <w:sz w:val="20"/>
          <w:szCs w:val="20"/>
          <w:lang w:eastAsia="zh-CN"/>
        </w:rPr>
        <w:t xml:space="preserve"> es</w:t>
      </w:r>
      <w:r w:rsidRPr="00DF2240">
        <w:rPr>
          <w:rFonts w:hint="eastAsia"/>
          <w:b/>
          <w:sz w:val="20"/>
          <w:szCs w:val="20"/>
          <w:lang w:eastAsia="zh-CN"/>
        </w:rPr>
        <w:t>pecially the sequence of length</w:t>
      </w:r>
      <w:r>
        <w:rPr>
          <w:rFonts w:hint="eastAsia"/>
          <w:b/>
          <w:sz w:val="20"/>
          <w:szCs w:val="20"/>
          <w:lang w:eastAsia="zh-CN"/>
        </w:rPr>
        <w:t>-</w:t>
      </w:r>
      <w:r w:rsidRPr="00DF2240">
        <w:rPr>
          <w:rFonts w:hint="eastAsia"/>
          <w:b/>
          <w:sz w:val="20"/>
          <w:szCs w:val="20"/>
          <w:lang w:eastAsia="zh-CN"/>
        </w:rPr>
        <w:t>139.</w:t>
      </w:r>
    </w:p>
    <w:p w:rsidR="00E25C5A" w:rsidRPr="00FC1E72" w:rsidRDefault="00E25C5A" w:rsidP="00F36F1F">
      <w:pPr>
        <w:pStyle w:val="a5"/>
        <w:numPr>
          <w:ilvl w:val="0"/>
          <w:numId w:val="43"/>
        </w:numPr>
        <w:autoSpaceDE/>
        <w:autoSpaceDN/>
        <w:adjustRightInd/>
        <w:snapToGrid/>
        <w:spacing w:after="0"/>
        <w:ind w:firstLineChars="0"/>
        <w:jc w:val="left"/>
        <w:rPr>
          <w:b/>
          <w:sz w:val="20"/>
          <w:szCs w:val="20"/>
          <w:lang w:eastAsia="zh-CN"/>
        </w:rPr>
      </w:pPr>
      <w:r w:rsidRPr="00FC1E72">
        <w:rPr>
          <w:rFonts w:hint="eastAsia"/>
          <w:b/>
          <w:sz w:val="20"/>
          <w:szCs w:val="20"/>
          <w:lang w:eastAsia="zh-CN"/>
        </w:rPr>
        <w:t>PRACH format</w:t>
      </w:r>
      <w:r>
        <w:rPr>
          <w:rFonts w:hint="eastAsia"/>
          <w:b/>
          <w:sz w:val="20"/>
          <w:szCs w:val="20"/>
          <w:lang w:eastAsia="zh-CN"/>
        </w:rPr>
        <w:t xml:space="preserve"> B4 of sequence-139 doesn</w:t>
      </w:r>
      <w:r>
        <w:rPr>
          <w:b/>
          <w:sz w:val="20"/>
          <w:szCs w:val="20"/>
          <w:lang w:eastAsia="zh-CN"/>
        </w:rPr>
        <w:t>’</w:t>
      </w:r>
      <w:r>
        <w:rPr>
          <w:rFonts w:hint="eastAsia"/>
          <w:b/>
          <w:sz w:val="20"/>
          <w:szCs w:val="20"/>
          <w:lang w:eastAsia="zh-CN"/>
        </w:rPr>
        <w:t xml:space="preserve">t match uplink link budget, nevertheless, it is </w:t>
      </w:r>
      <w:r w:rsidR="00280E30">
        <w:rPr>
          <w:rFonts w:hint="eastAsia"/>
          <w:b/>
          <w:sz w:val="20"/>
          <w:szCs w:val="20"/>
          <w:lang w:eastAsia="zh-CN"/>
        </w:rPr>
        <w:t xml:space="preserve">worth doing enhancement </w:t>
      </w:r>
      <w:r>
        <w:rPr>
          <w:rFonts w:hint="eastAsia"/>
          <w:b/>
          <w:sz w:val="20"/>
          <w:szCs w:val="20"/>
          <w:lang w:eastAsia="zh-CN"/>
        </w:rPr>
        <w:t>due to tolerating larger frequency offset than PRACH of sequence-839</w:t>
      </w:r>
      <w:r w:rsidRPr="00FC1E72">
        <w:rPr>
          <w:rFonts w:hint="eastAsia"/>
          <w:b/>
          <w:sz w:val="20"/>
          <w:szCs w:val="20"/>
          <w:lang w:eastAsia="zh-CN"/>
        </w:rPr>
        <w:t>.</w:t>
      </w:r>
    </w:p>
    <w:p w:rsidR="00E25C5A" w:rsidRPr="00050FAB" w:rsidRDefault="00E25C5A" w:rsidP="00F36F1F">
      <w:pPr>
        <w:pStyle w:val="a5"/>
        <w:numPr>
          <w:ilvl w:val="0"/>
          <w:numId w:val="43"/>
        </w:numPr>
        <w:autoSpaceDE/>
        <w:autoSpaceDN/>
        <w:adjustRightInd/>
        <w:snapToGrid/>
        <w:spacing w:after="0"/>
        <w:ind w:firstLineChars="0"/>
        <w:jc w:val="left"/>
        <w:rPr>
          <w:b/>
          <w:sz w:val="20"/>
          <w:szCs w:val="20"/>
          <w:lang w:eastAsia="zh-CN"/>
        </w:rPr>
      </w:pPr>
      <w:r w:rsidRPr="00050FAB">
        <w:rPr>
          <w:rFonts w:hint="eastAsia"/>
          <w:b/>
          <w:sz w:val="20"/>
          <w:szCs w:val="20"/>
          <w:lang w:eastAsia="zh-CN"/>
        </w:rPr>
        <w:t>P</w:t>
      </w:r>
      <w:r>
        <w:rPr>
          <w:rFonts w:hint="eastAsia"/>
          <w:b/>
          <w:sz w:val="20"/>
          <w:szCs w:val="20"/>
          <w:lang w:eastAsia="zh-CN"/>
        </w:rPr>
        <w:t>DC</w:t>
      </w:r>
      <w:r w:rsidRPr="00050FAB">
        <w:rPr>
          <w:rFonts w:hint="eastAsia"/>
          <w:b/>
          <w:sz w:val="20"/>
          <w:szCs w:val="20"/>
          <w:lang w:eastAsia="zh-CN"/>
        </w:rPr>
        <w:t xml:space="preserve">CH </w:t>
      </w:r>
      <w:r>
        <w:rPr>
          <w:rFonts w:hint="eastAsia"/>
          <w:b/>
          <w:sz w:val="20"/>
          <w:szCs w:val="20"/>
          <w:lang w:eastAsia="zh-CN"/>
        </w:rPr>
        <w:t>can</w:t>
      </w:r>
      <w:r w:rsidRPr="002A465B">
        <w:rPr>
          <w:b/>
          <w:sz w:val="20"/>
          <w:szCs w:val="20"/>
          <w:lang w:eastAsia="zh-CN"/>
        </w:rPr>
        <w:t xml:space="preserve"> achieve a BLER 10</w:t>
      </w:r>
      <w:r w:rsidRPr="002A465B">
        <w:rPr>
          <w:b/>
          <w:sz w:val="20"/>
          <w:szCs w:val="20"/>
          <w:vertAlign w:val="superscript"/>
          <w:lang w:eastAsia="zh-CN"/>
        </w:rPr>
        <w:t>-</w:t>
      </w:r>
      <w:r w:rsidRPr="002A465B">
        <w:rPr>
          <w:rFonts w:hint="eastAsia"/>
          <w:b/>
          <w:sz w:val="20"/>
          <w:szCs w:val="20"/>
          <w:vertAlign w:val="superscript"/>
          <w:lang w:eastAsia="zh-CN"/>
        </w:rPr>
        <w:t>2</w:t>
      </w:r>
      <w:r w:rsidRPr="002A465B">
        <w:rPr>
          <w:rFonts w:hint="eastAsia"/>
          <w:b/>
          <w:sz w:val="20"/>
          <w:szCs w:val="20"/>
          <w:lang w:eastAsia="zh-CN"/>
        </w:rPr>
        <w:t xml:space="preserve"> </w:t>
      </w:r>
      <w:r w:rsidRPr="00050FAB">
        <w:rPr>
          <w:rFonts w:hint="eastAsia"/>
          <w:b/>
          <w:sz w:val="20"/>
          <w:szCs w:val="20"/>
          <w:lang w:eastAsia="zh-CN"/>
        </w:rPr>
        <w:t xml:space="preserve">and meet requirements of </w:t>
      </w:r>
      <w:r>
        <w:rPr>
          <w:rFonts w:hint="eastAsia"/>
          <w:b/>
          <w:sz w:val="20"/>
          <w:szCs w:val="20"/>
          <w:lang w:eastAsia="zh-CN"/>
        </w:rPr>
        <w:t xml:space="preserve">set-1 </w:t>
      </w:r>
      <w:r w:rsidRPr="00050FAB">
        <w:rPr>
          <w:rFonts w:hint="eastAsia"/>
          <w:b/>
          <w:sz w:val="20"/>
          <w:szCs w:val="20"/>
          <w:lang w:eastAsia="zh-CN"/>
        </w:rPr>
        <w:t xml:space="preserve">link budgets </w:t>
      </w:r>
      <w:r w:rsidRPr="002A465B">
        <w:rPr>
          <w:rFonts w:hint="eastAsia"/>
          <w:b/>
          <w:sz w:val="20"/>
          <w:szCs w:val="20"/>
          <w:lang w:eastAsia="zh-CN"/>
        </w:rPr>
        <w:t xml:space="preserve">by </w:t>
      </w:r>
      <w:proofErr w:type="spellStart"/>
      <w:r>
        <w:rPr>
          <w:rFonts w:hint="eastAsia"/>
          <w:b/>
          <w:sz w:val="20"/>
          <w:szCs w:val="20"/>
          <w:lang w:eastAsia="zh-CN"/>
        </w:rPr>
        <w:t>exsiting</w:t>
      </w:r>
      <w:proofErr w:type="spellEnd"/>
      <w:r>
        <w:rPr>
          <w:rFonts w:hint="eastAsia"/>
          <w:b/>
          <w:sz w:val="20"/>
          <w:szCs w:val="20"/>
          <w:lang w:eastAsia="zh-CN"/>
        </w:rPr>
        <w:t xml:space="preserve"> R17 CE technologies</w:t>
      </w:r>
      <w:r w:rsidRPr="00050FAB">
        <w:rPr>
          <w:rFonts w:hint="eastAsia"/>
          <w:b/>
          <w:sz w:val="20"/>
          <w:szCs w:val="20"/>
          <w:lang w:eastAsia="zh-CN"/>
        </w:rPr>
        <w:t xml:space="preserve"> </w:t>
      </w:r>
      <w:r>
        <w:rPr>
          <w:rFonts w:hint="eastAsia"/>
          <w:b/>
          <w:sz w:val="20"/>
          <w:szCs w:val="20"/>
          <w:lang w:eastAsia="zh-CN"/>
        </w:rPr>
        <w:t xml:space="preserve">based on NTN-TDL-C </w:t>
      </w:r>
      <w:r w:rsidR="004D0790">
        <w:rPr>
          <w:rFonts w:hint="eastAsia"/>
          <w:b/>
          <w:sz w:val="20"/>
          <w:szCs w:val="20"/>
          <w:lang w:eastAsia="zh-CN"/>
        </w:rPr>
        <w:t xml:space="preserve">at </w:t>
      </w:r>
      <w:r>
        <w:rPr>
          <w:rFonts w:hint="eastAsia"/>
          <w:b/>
          <w:sz w:val="20"/>
          <w:szCs w:val="20"/>
          <w:lang w:eastAsia="zh-CN"/>
        </w:rPr>
        <w:t>without PFD limitation case</w:t>
      </w:r>
      <w:r w:rsidRPr="00050FAB">
        <w:rPr>
          <w:rFonts w:hint="eastAsia"/>
          <w:b/>
          <w:sz w:val="20"/>
          <w:szCs w:val="20"/>
          <w:lang w:eastAsia="zh-CN"/>
        </w:rPr>
        <w:t>.</w:t>
      </w:r>
    </w:p>
    <w:p w:rsidR="00894EA6" w:rsidRPr="00050FAB" w:rsidRDefault="00894EA6" w:rsidP="00F36F1F">
      <w:pPr>
        <w:pStyle w:val="a5"/>
        <w:numPr>
          <w:ilvl w:val="0"/>
          <w:numId w:val="43"/>
        </w:numPr>
        <w:autoSpaceDE/>
        <w:autoSpaceDN/>
        <w:adjustRightInd/>
        <w:snapToGrid/>
        <w:spacing w:after="0"/>
        <w:ind w:firstLineChars="0"/>
        <w:jc w:val="left"/>
        <w:rPr>
          <w:b/>
          <w:sz w:val="20"/>
          <w:szCs w:val="20"/>
          <w:lang w:eastAsia="zh-CN"/>
        </w:rPr>
      </w:pPr>
      <w:r w:rsidRPr="00050FAB">
        <w:rPr>
          <w:rFonts w:hint="eastAsia"/>
          <w:b/>
          <w:sz w:val="20"/>
          <w:szCs w:val="20"/>
          <w:lang w:eastAsia="zh-CN"/>
        </w:rPr>
        <w:t>P</w:t>
      </w:r>
      <w:r>
        <w:rPr>
          <w:rFonts w:hint="eastAsia"/>
          <w:b/>
          <w:sz w:val="20"/>
          <w:szCs w:val="20"/>
          <w:lang w:eastAsia="zh-CN"/>
        </w:rPr>
        <w:t>DS</w:t>
      </w:r>
      <w:r w:rsidRPr="00050FAB">
        <w:rPr>
          <w:rFonts w:hint="eastAsia"/>
          <w:b/>
          <w:sz w:val="20"/>
          <w:szCs w:val="20"/>
          <w:lang w:eastAsia="zh-CN"/>
        </w:rPr>
        <w:t xml:space="preserve">CH </w:t>
      </w:r>
      <w:r>
        <w:rPr>
          <w:rFonts w:hint="eastAsia"/>
          <w:b/>
          <w:sz w:val="20"/>
          <w:szCs w:val="20"/>
          <w:lang w:eastAsia="zh-CN"/>
        </w:rPr>
        <w:t>can</w:t>
      </w:r>
      <w:r w:rsidRPr="002A465B">
        <w:rPr>
          <w:b/>
          <w:sz w:val="20"/>
          <w:szCs w:val="20"/>
          <w:lang w:eastAsia="zh-CN"/>
        </w:rPr>
        <w:t xml:space="preserve"> achieve a BLER 10</w:t>
      </w:r>
      <w:r w:rsidRPr="002A465B">
        <w:rPr>
          <w:b/>
          <w:sz w:val="20"/>
          <w:szCs w:val="20"/>
          <w:vertAlign w:val="superscript"/>
          <w:lang w:eastAsia="zh-CN"/>
        </w:rPr>
        <w:t>-</w:t>
      </w:r>
      <w:r>
        <w:rPr>
          <w:rFonts w:hint="eastAsia"/>
          <w:b/>
          <w:sz w:val="20"/>
          <w:szCs w:val="20"/>
          <w:vertAlign w:val="superscript"/>
          <w:lang w:eastAsia="zh-CN"/>
        </w:rPr>
        <w:t>1</w:t>
      </w:r>
      <w:r w:rsidRPr="002A465B">
        <w:rPr>
          <w:rFonts w:hint="eastAsia"/>
          <w:b/>
          <w:sz w:val="20"/>
          <w:szCs w:val="20"/>
          <w:lang w:eastAsia="zh-CN"/>
        </w:rPr>
        <w:t xml:space="preserve"> </w:t>
      </w:r>
      <w:r w:rsidRPr="00050FAB">
        <w:rPr>
          <w:rFonts w:hint="eastAsia"/>
          <w:b/>
          <w:sz w:val="20"/>
          <w:szCs w:val="20"/>
          <w:lang w:eastAsia="zh-CN"/>
        </w:rPr>
        <w:t xml:space="preserve">and meet requirements of </w:t>
      </w:r>
      <w:r>
        <w:rPr>
          <w:rFonts w:hint="eastAsia"/>
          <w:b/>
          <w:sz w:val="20"/>
          <w:szCs w:val="20"/>
          <w:lang w:eastAsia="zh-CN"/>
        </w:rPr>
        <w:t xml:space="preserve">set-1 </w:t>
      </w:r>
      <w:r w:rsidRPr="00050FAB">
        <w:rPr>
          <w:rFonts w:hint="eastAsia"/>
          <w:b/>
          <w:sz w:val="20"/>
          <w:szCs w:val="20"/>
          <w:lang w:eastAsia="zh-CN"/>
        </w:rPr>
        <w:t xml:space="preserve">link budgets </w:t>
      </w:r>
      <w:r w:rsidR="003815A0" w:rsidRPr="00B95034">
        <w:rPr>
          <w:rFonts w:hint="eastAsia"/>
          <w:b/>
          <w:sz w:val="20"/>
          <w:szCs w:val="20"/>
          <w:lang w:eastAsia="zh-CN"/>
        </w:rPr>
        <w:t>except to GEO</w:t>
      </w:r>
      <w:r w:rsidR="003815A0" w:rsidRPr="002A465B">
        <w:rPr>
          <w:rFonts w:hint="eastAsia"/>
          <w:b/>
          <w:sz w:val="20"/>
          <w:szCs w:val="20"/>
          <w:lang w:eastAsia="zh-CN"/>
        </w:rPr>
        <w:t xml:space="preserve"> </w:t>
      </w:r>
      <w:r w:rsidRPr="002A465B">
        <w:rPr>
          <w:rFonts w:hint="eastAsia"/>
          <w:b/>
          <w:sz w:val="20"/>
          <w:szCs w:val="20"/>
          <w:lang w:eastAsia="zh-CN"/>
        </w:rPr>
        <w:t xml:space="preserve">by </w:t>
      </w:r>
      <w:proofErr w:type="spellStart"/>
      <w:r>
        <w:rPr>
          <w:rFonts w:hint="eastAsia"/>
          <w:b/>
          <w:sz w:val="20"/>
          <w:szCs w:val="20"/>
          <w:lang w:eastAsia="zh-CN"/>
        </w:rPr>
        <w:t>exsiting</w:t>
      </w:r>
      <w:proofErr w:type="spellEnd"/>
      <w:r>
        <w:rPr>
          <w:rFonts w:hint="eastAsia"/>
          <w:b/>
          <w:sz w:val="20"/>
          <w:szCs w:val="20"/>
          <w:lang w:eastAsia="zh-CN"/>
        </w:rPr>
        <w:t xml:space="preserve"> R17 CE technologies</w:t>
      </w:r>
      <w:r w:rsidRPr="00050FAB">
        <w:rPr>
          <w:rFonts w:hint="eastAsia"/>
          <w:b/>
          <w:sz w:val="20"/>
          <w:szCs w:val="20"/>
          <w:lang w:eastAsia="zh-CN"/>
        </w:rPr>
        <w:t xml:space="preserve"> </w:t>
      </w:r>
      <w:r>
        <w:rPr>
          <w:rFonts w:hint="eastAsia"/>
          <w:b/>
          <w:sz w:val="20"/>
          <w:szCs w:val="20"/>
          <w:lang w:eastAsia="zh-CN"/>
        </w:rPr>
        <w:t xml:space="preserve">based on NTN-TDL-C </w:t>
      </w:r>
      <w:r w:rsidR="004D0790">
        <w:rPr>
          <w:rFonts w:hint="eastAsia"/>
          <w:b/>
          <w:sz w:val="20"/>
          <w:szCs w:val="20"/>
          <w:lang w:eastAsia="zh-CN"/>
        </w:rPr>
        <w:t xml:space="preserve">at </w:t>
      </w:r>
      <w:r>
        <w:rPr>
          <w:rFonts w:hint="eastAsia"/>
          <w:b/>
          <w:sz w:val="20"/>
          <w:szCs w:val="20"/>
          <w:lang w:eastAsia="zh-CN"/>
        </w:rPr>
        <w:t>without PFD limitation</w:t>
      </w:r>
      <w:r w:rsidR="004D0790">
        <w:rPr>
          <w:rFonts w:hint="eastAsia"/>
          <w:b/>
          <w:sz w:val="20"/>
          <w:szCs w:val="20"/>
          <w:lang w:eastAsia="zh-CN"/>
        </w:rPr>
        <w:t xml:space="preserve"> case</w:t>
      </w:r>
      <w:r w:rsidRPr="00050FAB">
        <w:rPr>
          <w:rFonts w:hint="eastAsia"/>
          <w:b/>
          <w:sz w:val="20"/>
          <w:szCs w:val="20"/>
          <w:lang w:eastAsia="zh-CN"/>
        </w:rPr>
        <w:t>.</w:t>
      </w:r>
    </w:p>
    <w:p w:rsidR="0079276B" w:rsidRPr="00894EA6" w:rsidRDefault="0079276B" w:rsidP="0079276B">
      <w:pPr>
        <w:autoSpaceDE/>
        <w:autoSpaceDN/>
        <w:adjustRightInd/>
        <w:snapToGrid/>
        <w:spacing w:after="0"/>
        <w:jc w:val="left"/>
        <w:rPr>
          <w:b/>
          <w:sz w:val="20"/>
          <w:szCs w:val="20"/>
          <w:lang w:eastAsia="zh-CN"/>
        </w:rPr>
      </w:pPr>
    </w:p>
    <w:p w:rsidR="006B3F6B" w:rsidRPr="00100DD5" w:rsidRDefault="006B3F6B" w:rsidP="000379AC">
      <w:pPr>
        <w:pStyle w:val="a5"/>
        <w:ind w:left="987" w:firstLineChars="0" w:firstLine="0"/>
        <w:rPr>
          <w:b/>
          <w:sz w:val="20"/>
          <w:szCs w:val="20"/>
          <w:lang w:eastAsia="zh-CN"/>
        </w:rPr>
      </w:pPr>
    </w:p>
    <w:p w:rsidR="00752F07" w:rsidRPr="00752F07" w:rsidRDefault="00752F07" w:rsidP="00752F07">
      <w:pPr>
        <w:keepNext/>
        <w:numPr>
          <w:ilvl w:val="0"/>
          <w:numId w:val="1"/>
        </w:numPr>
        <w:spacing w:before="120"/>
        <w:outlineLvl w:val="0"/>
        <w:rPr>
          <w:b/>
          <w:bCs/>
          <w:sz w:val="28"/>
          <w:szCs w:val="28"/>
          <w:lang w:eastAsia="zh-CN"/>
        </w:rPr>
      </w:pPr>
      <w:r w:rsidRPr="00752F07">
        <w:rPr>
          <w:rFonts w:hint="eastAsia"/>
          <w:b/>
          <w:bCs/>
          <w:sz w:val="28"/>
          <w:szCs w:val="28"/>
          <w:lang w:eastAsia="zh-CN"/>
        </w:rPr>
        <w:t>References</w:t>
      </w:r>
    </w:p>
    <w:p w:rsidR="00A024E1" w:rsidRPr="007F0EFA" w:rsidRDefault="00A024E1" w:rsidP="00A024E1">
      <w:pPr>
        <w:pStyle w:val="references"/>
        <w:rPr>
          <w:szCs w:val="20"/>
        </w:rPr>
      </w:pPr>
      <w:r w:rsidRPr="007F0EFA">
        <w:rPr>
          <w:szCs w:val="20"/>
        </w:rPr>
        <w:t>RP-2</w:t>
      </w:r>
      <w:r w:rsidRPr="00E92A3E">
        <w:rPr>
          <w:rFonts w:hint="eastAsia"/>
          <w:szCs w:val="20"/>
        </w:rPr>
        <w:t>20</w:t>
      </w:r>
      <w:r w:rsidR="00882A04" w:rsidRPr="00E92A3E">
        <w:rPr>
          <w:rFonts w:hint="eastAsia"/>
          <w:szCs w:val="20"/>
        </w:rPr>
        <w:t>953,</w:t>
      </w:r>
      <w:r w:rsidR="004248F7" w:rsidRPr="00E92A3E">
        <w:rPr>
          <w:rFonts w:hint="eastAsia"/>
          <w:szCs w:val="20"/>
        </w:rPr>
        <w:t xml:space="preserve"> </w:t>
      </w:r>
      <w:r w:rsidRPr="007F0EFA">
        <w:rPr>
          <w:szCs w:val="20"/>
        </w:rPr>
        <w:t>Rel-18 WI NR-NTN-enh</w:t>
      </w:r>
    </w:p>
    <w:p w:rsidR="00A024E1" w:rsidRPr="00E92A3E" w:rsidRDefault="001C7C21" w:rsidP="00A024E1">
      <w:pPr>
        <w:pStyle w:val="references"/>
        <w:rPr>
          <w:szCs w:val="20"/>
        </w:rPr>
      </w:pPr>
      <w:r w:rsidRPr="00E92A3E">
        <w:rPr>
          <w:szCs w:val="20"/>
        </w:rPr>
        <w:t>3GPP T</w:t>
      </w:r>
      <w:r w:rsidR="00C22E29" w:rsidRPr="00E92A3E">
        <w:rPr>
          <w:rFonts w:hint="eastAsia"/>
          <w:szCs w:val="20"/>
        </w:rPr>
        <w:t>R</w:t>
      </w:r>
      <w:r w:rsidRPr="00E92A3E">
        <w:rPr>
          <w:szCs w:val="20"/>
        </w:rPr>
        <w:t>38.811 v1</w:t>
      </w:r>
      <w:r w:rsidR="00C22E29" w:rsidRPr="00E92A3E">
        <w:rPr>
          <w:rFonts w:hint="eastAsia"/>
          <w:szCs w:val="20"/>
        </w:rPr>
        <w:t>5</w:t>
      </w:r>
      <w:r w:rsidRPr="00E92A3E">
        <w:rPr>
          <w:szCs w:val="20"/>
        </w:rPr>
        <w:t>.</w:t>
      </w:r>
      <w:r w:rsidR="006C5A27">
        <w:rPr>
          <w:rFonts w:eastAsiaTheme="minorEastAsia" w:hint="eastAsia"/>
          <w:szCs w:val="20"/>
          <w:lang w:eastAsia="zh-CN"/>
        </w:rPr>
        <w:t>4</w:t>
      </w:r>
      <w:r w:rsidRPr="00E92A3E">
        <w:rPr>
          <w:szCs w:val="20"/>
        </w:rPr>
        <w:t>.0: "Study on New Radio (NR) to support non-terrestrial networks (Release 15)"</w:t>
      </w:r>
    </w:p>
    <w:p w:rsidR="001C7C21" w:rsidRPr="00E92A3E" w:rsidRDefault="00C22E29" w:rsidP="00A024E1">
      <w:pPr>
        <w:pStyle w:val="references"/>
        <w:rPr>
          <w:szCs w:val="20"/>
        </w:rPr>
      </w:pPr>
      <w:r w:rsidRPr="00E92A3E">
        <w:rPr>
          <w:szCs w:val="20"/>
        </w:rPr>
        <w:t>3GPP T</w:t>
      </w:r>
      <w:r w:rsidRPr="00E92A3E">
        <w:rPr>
          <w:rFonts w:hint="eastAsia"/>
          <w:szCs w:val="20"/>
        </w:rPr>
        <w:t>R</w:t>
      </w:r>
      <w:r w:rsidRPr="00E92A3E">
        <w:rPr>
          <w:szCs w:val="20"/>
        </w:rPr>
        <w:t>38.8</w:t>
      </w:r>
      <w:r w:rsidRPr="00E92A3E">
        <w:rPr>
          <w:rFonts w:hint="eastAsia"/>
          <w:szCs w:val="20"/>
        </w:rPr>
        <w:t>2</w:t>
      </w:r>
      <w:r w:rsidRPr="00E92A3E">
        <w:rPr>
          <w:szCs w:val="20"/>
        </w:rPr>
        <w:t>1 v1</w:t>
      </w:r>
      <w:r w:rsidRPr="00E92A3E">
        <w:rPr>
          <w:rFonts w:hint="eastAsia"/>
          <w:szCs w:val="20"/>
        </w:rPr>
        <w:t>6</w:t>
      </w:r>
      <w:r w:rsidRPr="00E92A3E">
        <w:rPr>
          <w:szCs w:val="20"/>
        </w:rPr>
        <w:t>.</w:t>
      </w:r>
      <w:r w:rsidRPr="00E92A3E">
        <w:rPr>
          <w:rFonts w:hint="eastAsia"/>
          <w:szCs w:val="20"/>
        </w:rPr>
        <w:t>2</w:t>
      </w:r>
      <w:r w:rsidRPr="00E92A3E">
        <w:rPr>
          <w:szCs w:val="20"/>
        </w:rPr>
        <w:t>.0: "Solutions for NR to support non-terrestrial networks (NTN) (Release 1</w:t>
      </w:r>
      <w:r w:rsidRPr="00E92A3E">
        <w:rPr>
          <w:rFonts w:hint="eastAsia"/>
          <w:szCs w:val="20"/>
        </w:rPr>
        <w:t>6</w:t>
      </w:r>
      <w:r w:rsidRPr="00E92A3E">
        <w:rPr>
          <w:szCs w:val="20"/>
        </w:rPr>
        <w:t>)"</w:t>
      </w:r>
    </w:p>
    <w:p w:rsidR="00FC1E72" w:rsidRPr="003F350B" w:rsidRDefault="00FC1E72" w:rsidP="00A024E1">
      <w:pPr>
        <w:pStyle w:val="references"/>
        <w:rPr>
          <w:szCs w:val="20"/>
        </w:rPr>
      </w:pPr>
      <w:r w:rsidRPr="00E92A3E">
        <w:rPr>
          <w:rFonts w:hint="eastAsia"/>
          <w:szCs w:val="20"/>
        </w:rPr>
        <w:t>R1-1908589,Initial link level results for NTN,CATT/CAICT</w:t>
      </w:r>
    </w:p>
    <w:p w:rsidR="003F350B" w:rsidRPr="00414DF4" w:rsidRDefault="003F350B" w:rsidP="003F350B">
      <w:pPr>
        <w:pStyle w:val="references"/>
      </w:pPr>
      <w:r>
        <w:t>RP 213690, “</w:t>
      </w:r>
      <w:r w:rsidRPr="007F2F5C">
        <w:rPr>
          <w:lang w:eastAsia="zh-CN"/>
        </w:rPr>
        <w:t>New WI: NR NTN (Non-Terrestrial Networks) enhancements</w:t>
      </w:r>
      <w:r>
        <w:rPr>
          <w:lang w:eastAsia="zh-CN"/>
        </w:rPr>
        <w:t>,” RAN Vice Chair and Thales, 3GPP TSG RAN #94e.</w:t>
      </w:r>
    </w:p>
    <w:p w:rsidR="003F350B" w:rsidRPr="00414DF4" w:rsidRDefault="003F350B" w:rsidP="003F350B">
      <w:pPr>
        <w:pStyle w:val="references"/>
      </w:pPr>
      <w:r>
        <w:t xml:space="preserve">3GPP TR 38.821, </w:t>
      </w:r>
      <w:r w:rsidRPr="00177FDD">
        <w:t>Solutions for NR to support non-terrestrial networks (NTN)</w:t>
      </w:r>
      <w:r>
        <w:t>, V16.1.0, June 2021.</w:t>
      </w:r>
    </w:p>
    <w:p w:rsidR="003F350B" w:rsidRPr="00E92A3E" w:rsidRDefault="008A56BC" w:rsidP="008A56BC">
      <w:pPr>
        <w:pStyle w:val="references"/>
        <w:rPr>
          <w:szCs w:val="20"/>
        </w:rPr>
      </w:pPr>
      <w:r w:rsidRPr="008A56BC">
        <w:rPr>
          <w:szCs w:val="20"/>
        </w:rPr>
        <w:t>RP-220590</w:t>
      </w:r>
      <w:r>
        <w:rPr>
          <w:rFonts w:eastAsiaTheme="minorEastAsia" w:hint="eastAsia"/>
          <w:szCs w:val="20"/>
          <w:lang w:eastAsia="zh-CN"/>
        </w:rPr>
        <w:t>,</w:t>
      </w:r>
      <w:r>
        <w:rPr>
          <w:rFonts w:eastAsiaTheme="minorEastAsia"/>
          <w:szCs w:val="20"/>
          <w:lang w:eastAsia="zh-CN"/>
        </w:rPr>
        <w:t>”</w:t>
      </w:r>
      <w:r w:rsidRPr="008A56BC">
        <w:rPr>
          <w:szCs w:val="20"/>
        </w:rPr>
        <w:t xml:space="preserve"> NTN-NR MEO Scenario and Characteristics</w:t>
      </w:r>
      <w:r>
        <w:rPr>
          <w:rFonts w:eastAsiaTheme="minorEastAsia"/>
          <w:szCs w:val="20"/>
          <w:lang w:eastAsia="zh-CN"/>
        </w:rPr>
        <w:t>”</w:t>
      </w:r>
      <w:r w:rsidRPr="008A56BC">
        <w:rPr>
          <w:szCs w:val="20"/>
        </w:rPr>
        <w:t xml:space="preserve"> </w:t>
      </w:r>
      <w:r>
        <w:rPr>
          <w:rFonts w:eastAsiaTheme="minorEastAsia" w:hint="eastAsia"/>
          <w:szCs w:val="20"/>
          <w:lang w:eastAsia="zh-CN"/>
        </w:rPr>
        <w:t>,Hughes Network Systems, Thales,Sateliot,Gatehouse,</w:t>
      </w:r>
      <w:r w:rsidRPr="008A56BC">
        <w:rPr>
          <w:lang w:eastAsia="zh-CN"/>
        </w:rPr>
        <w:t xml:space="preserve"> </w:t>
      </w:r>
      <w:r>
        <w:rPr>
          <w:lang w:eastAsia="zh-CN"/>
        </w:rPr>
        <w:t>3GPP TSG RAN #9</w:t>
      </w:r>
      <w:r>
        <w:rPr>
          <w:rFonts w:eastAsiaTheme="minorEastAsia" w:hint="eastAsia"/>
          <w:lang w:eastAsia="zh-CN"/>
        </w:rPr>
        <w:t>5</w:t>
      </w:r>
      <w:r>
        <w:rPr>
          <w:lang w:eastAsia="zh-CN"/>
        </w:rPr>
        <w:t>e</w:t>
      </w:r>
      <w:r>
        <w:rPr>
          <w:rFonts w:eastAsiaTheme="minorEastAsia" w:hint="eastAsia"/>
          <w:lang w:eastAsia="zh-CN"/>
        </w:rPr>
        <w:t>.</w:t>
      </w:r>
    </w:p>
    <w:p w:rsidR="00A024E1" w:rsidRPr="00C22E29" w:rsidRDefault="00A024E1" w:rsidP="00BD426D">
      <w:pPr>
        <w:rPr>
          <w:sz w:val="20"/>
          <w:szCs w:val="20"/>
          <w:lang w:eastAsia="zh-CN"/>
        </w:rPr>
      </w:pPr>
    </w:p>
    <w:p w:rsidR="007177BD" w:rsidRPr="00752F07" w:rsidRDefault="008A56BC" w:rsidP="007177BD">
      <w:pPr>
        <w:keepNext/>
        <w:numPr>
          <w:ilvl w:val="0"/>
          <w:numId w:val="1"/>
        </w:numPr>
        <w:spacing w:before="120"/>
        <w:outlineLvl w:val="0"/>
        <w:rPr>
          <w:b/>
          <w:bCs/>
          <w:sz w:val="28"/>
          <w:szCs w:val="28"/>
          <w:lang w:eastAsia="zh-CN"/>
        </w:rPr>
      </w:pPr>
      <w:r>
        <w:rPr>
          <w:rFonts w:hint="eastAsia"/>
          <w:b/>
          <w:bCs/>
          <w:sz w:val="28"/>
          <w:szCs w:val="28"/>
          <w:lang w:eastAsia="zh-CN"/>
        </w:rPr>
        <w:lastRenderedPageBreak/>
        <w:t>Appendix-1(Tables from TR38.821and RP-220590)</w:t>
      </w:r>
    </w:p>
    <w:p w:rsidR="008A56BC" w:rsidRPr="00450CE8" w:rsidRDefault="008A56BC" w:rsidP="008A56BC">
      <w:pPr>
        <w:pStyle w:val="TH"/>
      </w:pPr>
      <w:r w:rsidRPr="00450CE8">
        <w:t>Table 6.1.1.1-1: Set-1 satellite parameters for system level simulator calibration</w:t>
      </w:r>
    </w:p>
    <w:tbl>
      <w:tblPr>
        <w:tblW w:w="52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1"/>
        <w:gridCol w:w="1147"/>
        <w:gridCol w:w="1650"/>
        <w:gridCol w:w="1737"/>
        <w:gridCol w:w="1564"/>
        <w:gridCol w:w="1650"/>
      </w:tblGrid>
      <w:tr w:rsidR="008A56BC" w:rsidRPr="00450CE8" w:rsidTr="00D4299B">
        <w:trPr>
          <w:jc w:val="center"/>
        </w:trPr>
        <w:tc>
          <w:tcPr>
            <w:tcW w:w="3595" w:type="dxa"/>
            <w:gridSpan w:val="2"/>
            <w:vAlign w:val="center"/>
          </w:tcPr>
          <w:p w:rsidR="008A56BC" w:rsidRPr="00450CE8" w:rsidRDefault="008A56BC" w:rsidP="00D4299B">
            <w:pPr>
              <w:pStyle w:val="TAC"/>
            </w:pPr>
            <w:r w:rsidRPr="00450CE8">
              <w:t>Satellite orbit</w:t>
            </w:r>
          </w:p>
        </w:tc>
        <w:tc>
          <w:tcPr>
            <w:tcW w:w="1710" w:type="dxa"/>
            <w:vAlign w:val="center"/>
          </w:tcPr>
          <w:p w:rsidR="008A56BC" w:rsidRPr="00450CE8" w:rsidRDefault="008A56BC" w:rsidP="00D4299B">
            <w:pPr>
              <w:pStyle w:val="TAC"/>
            </w:pPr>
            <w:r w:rsidRPr="00450CE8">
              <w:t>GEO</w:t>
            </w:r>
          </w:p>
        </w:tc>
        <w:tc>
          <w:tcPr>
            <w:tcW w:w="1800" w:type="dxa"/>
            <w:vAlign w:val="center"/>
          </w:tcPr>
          <w:p w:rsidR="008A56BC" w:rsidRPr="00450CE8" w:rsidRDefault="008A56BC" w:rsidP="00D4299B">
            <w:pPr>
              <w:pStyle w:val="TAC"/>
            </w:pPr>
            <w:r w:rsidRPr="00450CE8">
              <w:t>LEO-1200</w:t>
            </w:r>
          </w:p>
        </w:tc>
        <w:tc>
          <w:tcPr>
            <w:tcW w:w="1620" w:type="dxa"/>
            <w:vAlign w:val="center"/>
          </w:tcPr>
          <w:p w:rsidR="008A56BC" w:rsidRPr="00450CE8" w:rsidRDefault="008A56BC" w:rsidP="00D4299B">
            <w:pPr>
              <w:pStyle w:val="TAC"/>
            </w:pPr>
            <w:r w:rsidRPr="00450CE8">
              <w:t>LEO-600</w:t>
            </w:r>
          </w:p>
        </w:tc>
        <w:tc>
          <w:tcPr>
            <w:tcW w:w="1710" w:type="dxa"/>
          </w:tcPr>
          <w:p w:rsidR="008A56BC" w:rsidRPr="00542826" w:rsidRDefault="008A56BC" w:rsidP="00D4299B">
            <w:pPr>
              <w:pStyle w:val="TAC"/>
              <w:rPr>
                <w:b/>
                <w:bCs/>
                <w:color w:val="0000FF"/>
              </w:rPr>
            </w:pPr>
            <w:r w:rsidRPr="00542826">
              <w:rPr>
                <w:b/>
                <w:bCs/>
                <w:color w:val="0000FF"/>
              </w:rPr>
              <w:t>MEO</w:t>
            </w:r>
          </w:p>
        </w:tc>
      </w:tr>
      <w:tr w:rsidR="008A56BC" w:rsidRPr="00450CE8" w:rsidTr="00D4299B">
        <w:trPr>
          <w:jc w:val="center"/>
        </w:trPr>
        <w:tc>
          <w:tcPr>
            <w:tcW w:w="3595" w:type="dxa"/>
            <w:gridSpan w:val="2"/>
            <w:vAlign w:val="center"/>
          </w:tcPr>
          <w:p w:rsidR="008A56BC" w:rsidRPr="00450CE8" w:rsidRDefault="008A56BC" w:rsidP="00D4299B">
            <w:pPr>
              <w:pStyle w:val="TAC"/>
            </w:pPr>
            <w:r w:rsidRPr="00450CE8">
              <w:t>Satellite altitude</w:t>
            </w:r>
          </w:p>
        </w:tc>
        <w:tc>
          <w:tcPr>
            <w:tcW w:w="1710" w:type="dxa"/>
            <w:vAlign w:val="center"/>
          </w:tcPr>
          <w:p w:rsidR="008A56BC" w:rsidRPr="00450CE8" w:rsidRDefault="008A56BC" w:rsidP="00D4299B">
            <w:pPr>
              <w:pStyle w:val="TAC"/>
            </w:pPr>
            <w:r w:rsidRPr="00450CE8">
              <w:t>35786 km</w:t>
            </w:r>
          </w:p>
        </w:tc>
        <w:tc>
          <w:tcPr>
            <w:tcW w:w="1800" w:type="dxa"/>
            <w:vAlign w:val="center"/>
          </w:tcPr>
          <w:p w:rsidR="008A56BC" w:rsidRPr="00450CE8" w:rsidRDefault="008A56BC" w:rsidP="00D4299B">
            <w:pPr>
              <w:pStyle w:val="TAC"/>
            </w:pPr>
            <w:r w:rsidRPr="00450CE8">
              <w:t>1200 km</w:t>
            </w:r>
          </w:p>
        </w:tc>
        <w:tc>
          <w:tcPr>
            <w:tcW w:w="1620" w:type="dxa"/>
            <w:vAlign w:val="center"/>
          </w:tcPr>
          <w:p w:rsidR="008A56BC" w:rsidRPr="00450CE8" w:rsidRDefault="008A56BC" w:rsidP="00D4299B">
            <w:pPr>
              <w:pStyle w:val="TAC"/>
            </w:pPr>
            <w:r w:rsidRPr="00450CE8">
              <w:t>600 km</w:t>
            </w:r>
          </w:p>
        </w:tc>
        <w:tc>
          <w:tcPr>
            <w:tcW w:w="1710" w:type="dxa"/>
          </w:tcPr>
          <w:p w:rsidR="008A56BC" w:rsidRPr="00117BBC" w:rsidRDefault="008A56BC" w:rsidP="00D4299B">
            <w:pPr>
              <w:pStyle w:val="TAC"/>
              <w:rPr>
                <w:color w:val="0000FF"/>
              </w:rPr>
            </w:pPr>
            <w:r w:rsidRPr="00117BBC">
              <w:rPr>
                <w:color w:val="0000FF"/>
              </w:rPr>
              <w:t>10000 km</w:t>
            </w:r>
          </w:p>
        </w:tc>
      </w:tr>
      <w:tr w:rsidR="008A56BC" w:rsidRPr="00450CE8" w:rsidTr="00D4299B">
        <w:trPr>
          <w:jc w:val="center"/>
        </w:trPr>
        <w:tc>
          <w:tcPr>
            <w:tcW w:w="3595" w:type="dxa"/>
            <w:gridSpan w:val="2"/>
            <w:vAlign w:val="center"/>
          </w:tcPr>
          <w:p w:rsidR="008A56BC" w:rsidRPr="00450CE8" w:rsidRDefault="008A56BC" w:rsidP="00D4299B">
            <w:pPr>
              <w:pStyle w:val="TAC"/>
            </w:pPr>
            <w:r w:rsidRPr="00450CE8">
              <w:t>Satellite antenna pattern</w:t>
            </w:r>
          </w:p>
        </w:tc>
        <w:tc>
          <w:tcPr>
            <w:tcW w:w="1710" w:type="dxa"/>
            <w:vAlign w:val="center"/>
          </w:tcPr>
          <w:p w:rsidR="008A56BC" w:rsidRPr="00450CE8" w:rsidRDefault="008A56BC" w:rsidP="00D4299B">
            <w:pPr>
              <w:pStyle w:val="TAC"/>
            </w:pPr>
            <w:r w:rsidRPr="00450CE8">
              <w:t>Section 6.4.1 in [2]</w:t>
            </w:r>
          </w:p>
        </w:tc>
        <w:tc>
          <w:tcPr>
            <w:tcW w:w="1800" w:type="dxa"/>
            <w:vAlign w:val="center"/>
          </w:tcPr>
          <w:p w:rsidR="008A56BC" w:rsidRPr="00450CE8" w:rsidRDefault="008A56BC" w:rsidP="00D4299B">
            <w:pPr>
              <w:pStyle w:val="TAC"/>
            </w:pPr>
            <w:r w:rsidRPr="00450CE8">
              <w:t>Section 6.4.1 in [2]</w:t>
            </w:r>
          </w:p>
        </w:tc>
        <w:tc>
          <w:tcPr>
            <w:tcW w:w="1620" w:type="dxa"/>
            <w:vAlign w:val="center"/>
          </w:tcPr>
          <w:p w:rsidR="008A56BC" w:rsidRPr="00450CE8" w:rsidRDefault="008A56BC" w:rsidP="00D4299B">
            <w:pPr>
              <w:pStyle w:val="TAC"/>
            </w:pPr>
            <w:r w:rsidRPr="00450CE8">
              <w:t>Section 6.4.1 in [2]</w:t>
            </w:r>
          </w:p>
        </w:tc>
        <w:tc>
          <w:tcPr>
            <w:tcW w:w="1710" w:type="dxa"/>
          </w:tcPr>
          <w:p w:rsidR="008A56BC" w:rsidRPr="00117BBC" w:rsidRDefault="008A56BC" w:rsidP="00D4299B">
            <w:pPr>
              <w:pStyle w:val="TAC"/>
              <w:rPr>
                <w:color w:val="0000FF"/>
              </w:rPr>
            </w:pPr>
            <w:r w:rsidRPr="00117BBC">
              <w:rPr>
                <w:color w:val="0000FF"/>
              </w:rPr>
              <w:t>Section 6.4.1 in [2]</w:t>
            </w:r>
          </w:p>
        </w:tc>
      </w:tr>
      <w:tr w:rsidR="008A56BC" w:rsidRPr="00450CE8" w:rsidTr="00D4299B">
        <w:trPr>
          <w:jc w:val="center"/>
        </w:trPr>
        <w:tc>
          <w:tcPr>
            <w:tcW w:w="10435" w:type="dxa"/>
            <w:gridSpan w:val="6"/>
            <w:vAlign w:val="center"/>
          </w:tcPr>
          <w:p w:rsidR="008A56BC" w:rsidRPr="00450CE8" w:rsidRDefault="008A56BC" w:rsidP="00D4299B">
            <w:pPr>
              <w:pStyle w:val="TAC"/>
            </w:pPr>
            <w:r w:rsidRPr="00450CE8">
              <w:t>Payload characteristics for DL transmissions</w:t>
            </w:r>
          </w:p>
        </w:tc>
      </w:tr>
      <w:tr w:rsidR="008A56BC" w:rsidRPr="00450CE8" w:rsidTr="003639AE">
        <w:trPr>
          <w:jc w:val="center"/>
        </w:trPr>
        <w:tc>
          <w:tcPr>
            <w:tcW w:w="2409" w:type="dxa"/>
            <w:vAlign w:val="center"/>
          </w:tcPr>
          <w:p w:rsidR="008A56BC" w:rsidRPr="00450CE8" w:rsidRDefault="008A56BC" w:rsidP="00D4299B">
            <w:pPr>
              <w:pStyle w:val="TAC"/>
            </w:pPr>
            <w:r w:rsidRPr="00450CE8">
              <w:t>Equivalent satellite antenna aperture (Note 1)</w:t>
            </w:r>
          </w:p>
        </w:tc>
        <w:tc>
          <w:tcPr>
            <w:tcW w:w="1186" w:type="dxa"/>
            <w:vMerge w:val="restart"/>
            <w:vAlign w:val="center"/>
          </w:tcPr>
          <w:p w:rsidR="008A56BC" w:rsidRPr="00450CE8" w:rsidRDefault="008A56BC" w:rsidP="00D4299B">
            <w:pPr>
              <w:pStyle w:val="TAC"/>
            </w:pPr>
            <w:r w:rsidRPr="00450CE8">
              <w:t>S-band</w:t>
            </w:r>
          </w:p>
          <w:p w:rsidR="008A56BC" w:rsidRPr="00450CE8" w:rsidRDefault="008A56BC" w:rsidP="00D4299B">
            <w:pPr>
              <w:pStyle w:val="TAC"/>
            </w:pPr>
            <w:r w:rsidRPr="00450CE8">
              <w:t>(i.e. 2 GHz)</w:t>
            </w:r>
          </w:p>
        </w:tc>
        <w:tc>
          <w:tcPr>
            <w:tcW w:w="1710" w:type="dxa"/>
            <w:vAlign w:val="center"/>
          </w:tcPr>
          <w:p w:rsidR="008A56BC" w:rsidRPr="00450CE8" w:rsidRDefault="008A56BC" w:rsidP="00D4299B">
            <w:pPr>
              <w:pStyle w:val="TAC"/>
            </w:pPr>
            <w:r w:rsidRPr="00450CE8">
              <w:t>22 m</w:t>
            </w:r>
          </w:p>
        </w:tc>
        <w:tc>
          <w:tcPr>
            <w:tcW w:w="1800" w:type="dxa"/>
            <w:vAlign w:val="center"/>
          </w:tcPr>
          <w:p w:rsidR="008A56BC" w:rsidRPr="00450CE8" w:rsidRDefault="008A56BC" w:rsidP="00D4299B">
            <w:pPr>
              <w:pStyle w:val="TAC"/>
            </w:pPr>
            <w:r w:rsidRPr="00450CE8">
              <w:t>2 m</w:t>
            </w:r>
          </w:p>
        </w:tc>
        <w:tc>
          <w:tcPr>
            <w:tcW w:w="1620" w:type="dxa"/>
            <w:vAlign w:val="center"/>
          </w:tcPr>
          <w:p w:rsidR="008A56BC" w:rsidRPr="00450CE8" w:rsidRDefault="008A56BC" w:rsidP="00D4299B">
            <w:pPr>
              <w:pStyle w:val="TAC"/>
            </w:pPr>
            <w:r w:rsidRPr="00450CE8">
              <w:t>2 m</w:t>
            </w:r>
          </w:p>
        </w:tc>
        <w:tc>
          <w:tcPr>
            <w:tcW w:w="1710" w:type="dxa"/>
            <w:shd w:val="clear" w:color="auto" w:fill="auto"/>
            <w:vAlign w:val="center"/>
          </w:tcPr>
          <w:p w:rsidR="008A56BC" w:rsidRPr="00542826" w:rsidRDefault="008A56BC" w:rsidP="003639AE">
            <w:pPr>
              <w:pStyle w:val="TAC"/>
              <w:rPr>
                <w:b/>
                <w:bCs/>
                <w:color w:val="0000FF"/>
              </w:rPr>
            </w:pPr>
            <w:r w:rsidRPr="00542826">
              <w:rPr>
                <w:b/>
                <w:bCs/>
                <w:color w:val="0000FF"/>
              </w:rPr>
              <w:t>5 m</w:t>
            </w:r>
          </w:p>
        </w:tc>
      </w:tr>
      <w:tr w:rsidR="008A56BC" w:rsidRPr="00450CE8" w:rsidTr="003639AE">
        <w:trPr>
          <w:jc w:val="center"/>
        </w:trPr>
        <w:tc>
          <w:tcPr>
            <w:tcW w:w="2409" w:type="dxa"/>
            <w:vAlign w:val="center"/>
          </w:tcPr>
          <w:p w:rsidR="008A56BC" w:rsidRPr="00450CE8" w:rsidRDefault="008A56BC" w:rsidP="00D4299B">
            <w:pPr>
              <w:pStyle w:val="TAC"/>
            </w:pPr>
            <w:r w:rsidRPr="00450CE8">
              <w:t>Satellite EIRP density</w:t>
            </w:r>
          </w:p>
        </w:tc>
        <w:tc>
          <w:tcPr>
            <w:tcW w:w="1186" w:type="dxa"/>
            <w:vMerge/>
            <w:vAlign w:val="center"/>
          </w:tcPr>
          <w:p w:rsidR="008A56BC" w:rsidRPr="00450CE8" w:rsidRDefault="008A56BC" w:rsidP="00D4299B">
            <w:pPr>
              <w:pStyle w:val="TAC"/>
            </w:pPr>
          </w:p>
        </w:tc>
        <w:tc>
          <w:tcPr>
            <w:tcW w:w="1710" w:type="dxa"/>
            <w:vAlign w:val="center"/>
          </w:tcPr>
          <w:p w:rsidR="008A56BC" w:rsidRPr="00450CE8" w:rsidRDefault="008A56BC" w:rsidP="00D4299B">
            <w:pPr>
              <w:pStyle w:val="TAC"/>
            </w:pPr>
            <w:r w:rsidRPr="00450CE8">
              <w:t xml:space="preserve">59 </w:t>
            </w:r>
            <w:proofErr w:type="spellStart"/>
            <w:r w:rsidRPr="00450CE8">
              <w:t>dBW</w:t>
            </w:r>
            <w:proofErr w:type="spellEnd"/>
            <w:r w:rsidRPr="00450CE8">
              <w:t>/MHz</w:t>
            </w:r>
          </w:p>
        </w:tc>
        <w:tc>
          <w:tcPr>
            <w:tcW w:w="1800" w:type="dxa"/>
            <w:vAlign w:val="center"/>
          </w:tcPr>
          <w:p w:rsidR="008A56BC" w:rsidRPr="00450CE8" w:rsidRDefault="008A56BC" w:rsidP="00D4299B">
            <w:pPr>
              <w:pStyle w:val="TAC"/>
            </w:pPr>
            <w:r w:rsidRPr="00450CE8">
              <w:t xml:space="preserve">40 </w:t>
            </w:r>
            <w:proofErr w:type="spellStart"/>
            <w:r w:rsidRPr="00450CE8">
              <w:t>dBW</w:t>
            </w:r>
            <w:proofErr w:type="spellEnd"/>
            <w:r w:rsidRPr="00450CE8">
              <w:t>/MHz</w:t>
            </w:r>
          </w:p>
        </w:tc>
        <w:tc>
          <w:tcPr>
            <w:tcW w:w="1620" w:type="dxa"/>
            <w:vAlign w:val="center"/>
          </w:tcPr>
          <w:p w:rsidR="008A56BC" w:rsidRPr="00450CE8" w:rsidRDefault="008A56BC" w:rsidP="00D4299B">
            <w:pPr>
              <w:pStyle w:val="TAC"/>
            </w:pPr>
            <w:r w:rsidRPr="00450CE8">
              <w:t xml:space="preserve">34 </w:t>
            </w:r>
            <w:proofErr w:type="spellStart"/>
            <w:r w:rsidRPr="00450CE8">
              <w:t>dBW</w:t>
            </w:r>
            <w:proofErr w:type="spellEnd"/>
            <w:r w:rsidRPr="00450CE8">
              <w:t>/MHz</w:t>
            </w:r>
          </w:p>
        </w:tc>
        <w:tc>
          <w:tcPr>
            <w:tcW w:w="1710" w:type="dxa"/>
            <w:vAlign w:val="center"/>
          </w:tcPr>
          <w:p w:rsidR="008A56BC" w:rsidRPr="00542826" w:rsidRDefault="008A56BC" w:rsidP="003639AE">
            <w:pPr>
              <w:pStyle w:val="TAC"/>
              <w:rPr>
                <w:color w:val="0000FF"/>
              </w:rPr>
            </w:pPr>
            <w:r w:rsidRPr="00542826">
              <w:rPr>
                <w:color w:val="0000FF"/>
              </w:rPr>
              <w:t xml:space="preserve">51 </w:t>
            </w:r>
            <w:proofErr w:type="spellStart"/>
            <w:r w:rsidRPr="00542826">
              <w:rPr>
                <w:color w:val="0000FF"/>
              </w:rPr>
              <w:t>dBW</w:t>
            </w:r>
            <w:proofErr w:type="spellEnd"/>
            <w:r w:rsidRPr="00542826">
              <w:rPr>
                <w:color w:val="0000FF"/>
              </w:rPr>
              <w:t>/MHz</w:t>
            </w:r>
          </w:p>
        </w:tc>
      </w:tr>
      <w:tr w:rsidR="008A56BC" w:rsidRPr="00450CE8" w:rsidTr="003639AE">
        <w:trPr>
          <w:jc w:val="center"/>
        </w:trPr>
        <w:tc>
          <w:tcPr>
            <w:tcW w:w="2409" w:type="dxa"/>
            <w:vAlign w:val="center"/>
          </w:tcPr>
          <w:p w:rsidR="008A56BC" w:rsidRPr="00450CE8" w:rsidRDefault="008A56BC" w:rsidP="00D4299B">
            <w:pPr>
              <w:pStyle w:val="TAC"/>
            </w:pPr>
            <w:r w:rsidRPr="00450CE8">
              <w:t xml:space="preserve">Satellite </w:t>
            </w:r>
            <w:proofErr w:type="spellStart"/>
            <w:r w:rsidRPr="00450CE8">
              <w:t>Tx</w:t>
            </w:r>
            <w:proofErr w:type="spellEnd"/>
            <w:r w:rsidRPr="00450CE8">
              <w:t xml:space="preserve"> max Gain</w:t>
            </w:r>
          </w:p>
        </w:tc>
        <w:tc>
          <w:tcPr>
            <w:tcW w:w="1186" w:type="dxa"/>
            <w:vMerge/>
            <w:vAlign w:val="center"/>
          </w:tcPr>
          <w:p w:rsidR="008A56BC" w:rsidRPr="00450CE8" w:rsidRDefault="008A56BC" w:rsidP="00D4299B">
            <w:pPr>
              <w:pStyle w:val="TAC"/>
            </w:pPr>
          </w:p>
        </w:tc>
        <w:tc>
          <w:tcPr>
            <w:tcW w:w="1710" w:type="dxa"/>
            <w:vAlign w:val="center"/>
          </w:tcPr>
          <w:p w:rsidR="008A56BC" w:rsidRPr="00450CE8" w:rsidRDefault="008A56BC" w:rsidP="00D4299B">
            <w:pPr>
              <w:pStyle w:val="TAC"/>
            </w:pPr>
            <w:r w:rsidRPr="00450CE8">
              <w:t xml:space="preserve">51 </w:t>
            </w:r>
            <w:proofErr w:type="spellStart"/>
            <w:r w:rsidRPr="00450CE8">
              <w:t>dBi</w:t>
            </w:r>
            <w:proofErr w:type="spellEnd"/>
          </w:p>
        </w:tc>
        <w:tc>
          <w:tcPr>
            <w:tcW w:w="1800" w:type="dxa"/>
            <w:vAlign w:val="center"/>
          </w:tcPr>
          <w:p w:rsidR="008A56BC" w:rsidRPr="00450CE8" w:rsidRDefault="008A56BC" w:rsidP="00D4299B">
            <w:pPr>
              <w:pStyle w:val="TAC"/>
            </w:pPr>
            <w:r w:rsidRPr="00450CE8">
              <w:t xml:space="preserve">30 </w:t>
            </w:r>
            <w:proofErr w:type="spellStart"/>
            <w:r w:rsidRPr="00450CE8">
              <w:t>dBi</w:t>
            </w:r>
            <w:proofErr w:type="spellEnd"/>
          </w:p>
        </w:tc>
        <w:tc>
          <w:tcPr>
            <w:tcW w:w="1620" w:type="dxa"/>
            <w:vAlign w:val="center"/>
          </w:tcPr>
          <w:p w:rsidR="008A56BC" w:rsidRPr="00450CE8" w:rsidRDefault="008A56BC" w:rsidP="00D4299B">
            <w:pPr>
              <w:pStyle w:val="TAC"/>
            </w:pPr>
            <w:r w:rsidRPr="00450CE8">
              <w:t xml:space="preserve">30 </w:t>
            </w:r>
            <w:proofErr w:type="spellStart"/>
            <w:r w:rsidRPr="00450CE8">
              <w:t>dBi</w:t>
            </w:r>
            <w:proofErr w:type="spellEnd"/>
          </w:p>
        </w:tc>
        <w:tc>
          <w:tcPr>
            <w:tcW w:w="1710" w:type="dxa"/>
            <w:vAlign w:val="center"/>
          </w:tcPr>
          <w:p w:rsidR="008A56BC" w:rsidRPr="00542826" w:rsidRDefault="008A56BC" w:rsidP="003639AE">
            <w:pPr>
              <w:pStyle w:val="TAC"/>
              <w:rPr>
                <w:color w:val="0000FF"/>
              </w:rPr>
            </w:pPr>
            <w:r w:rsidRPr="00542826">
              <w:rPr>
                <w:color w:val="0000FF"/>
              </w:rPr>
              <w:t xml:space="preserve">38.6 </w:t>
            </w:r>
            <w:proofErr w:type="spellStart"/>
            <w:r w:rsidRPr="00542826">
              <w:rPr>
                <w:color w:val="0000FF"/>
              </w:rPr>
              <w:t>dBi</w:t>
            </w:r>
            <w:proofErr w:type="spellEnd"/>
          </w:p>
        </w:tc>
      </w:tr>
      <w:tr w:rsidR="008A56BC" w:rsidRPr="00450CE8" w:rsidTr="003639AE">
        <w:trPr>
          <w:jc w:val="center"/>
        </w:trPr>
        <w:tc>
          <w:tcPr>
            <w:tcW w:w="2409" w:type="dxa"/>
            <w:vAlign w:val="center"/>
          </w:tcPr>
          <w:p w:rsidR="008A56BC" w:rsidRPr="00450CE8" w:rsidRDefault="008A56BC" w:rsidP="00D4299B">
            <w:pPr>
              <w:pStyle w:val="TAC"/>
            </w:pPr>
            <w:r w:rsidRPr="00450CE8">
              <w:t xml:space="preserve">3dB </w:t>
            </w:r>
            <w:proofErr w:type="spellStart"/>
            <w:r w:rsidRPr="00450CE8">
              <w:t>beamwidth</w:t>
            </w:r>
            <w:proofErr w:type="spellEnd"/>
          </w:p>
        </w:tc>
        <w:tc>
          <w:tcPr>
            <w:tcW w:w="1186" w:type="dxa"/>
            <w:vMerge/>
            <w:vAlign w:val="center"/>
          </w:tcPr>
          <w:p w:rsidR="008A56BC" w:rsidRPr="00450CE8" w:rsidRDefault="008A56BC" w:rsidP="00D4299B">
            <w:pPr>
              <w:pStyle w:val="TAC"/>
            </w:pPr>
          </w:p>
        </w:tc>
        <w:tc>
          <w:tcPr>
            <w:tcW w:w="1710" w:type="dxa"/>
            <w:vAlign w:val="center"/>
          </w:tcPr>
          <w:p w:rsidR="008A56BC" w:rsidRPr="00450CE8" w:rsidRDefault="008A56BC" w:rsidP="00D4299B">
            <w:pPr>
              <w:pStyle w:val="TAC"/>
            </w:pPr>
            <w:r w:rsidRPr="00450CE8">
              <w:t xml:space="preserve">0.4011 </w:t>
            </w:r>
            <w:proofErr w:type="spellStart"/>
            <w:r w:rsidRPr="00450CE8">
              <w:t>deg</w:t>
            </w:r>
            <w:proofErr w:type="spellEnd"/>
          </w:p>
        </w:tc>
        <w:tc>
          <w:tcPr>
            <w:tcW w:w="1800" w:type="dxa"/>
            <w:vAlign w:val="center"/>
          </w:tcPr>
          <w:p w:rsidR="008A56BC" w:rsidRPr="00450CE8" w:rsidRDefault="008A56BC" w:rsidP="00D4299B">
            <w:pPr>
              <w:pStyle w:val="TAC"/>
            </w:pPr>
            <w:r w:rsidRPr="00450CE8">
              <w:t xml:space="preserve">4.4127 </w:t>
            </w:r>
            <w:proofErr w:type="spellStart"/>
            <w:r w:rsidRPr="00450CE8">
              <w:t>deg</w:t>
            </w:r>
            <w:proofErr w:type="spellEnd"/>
          </w:p>
        </w:tc>
        <w:tc>
          <w:tcPr>
            <w:tcW w:w="1620" w:type="dxa"/>
            <w:vAlign w:val="center"/>
          </w:tcPr>
          <w:p w:rsidR="008A56BC" w:rsidRPr="00450CE8" w:rsidRDefault="008A56BC" w:rsidP="00D4299B">
            <w:pPr>
              <w:pStyle w:val="TAC"/>
            </w:pPr>
            <w:r w:rsidRPr="00450CE8">
              <w:t xml:space="preserve">4.4127 </w:t>
            </w:r>
            <w:proofErr w:type="spellStart"/>
            <w:r w:rsidRPr="00450CE8">
              <w:t>deg</w:t>
            </w:r>
            <w:proofErr w:type="spellEnd"/>
          </w:p>
        </w:tc>
        <w:tc>
          <w:tcPr>
            <w:tcW w:w="1710" w:type="dxa"/>
            <w:vAlign w:val="center"/>
          </w:tcPr>
          <w:p w:rsidR="008A56BC" w:rsidRPr="00542826" w:rsidRDefault="008A56BC" w:rsidP="003639AE">
            <w:pPr>
              <w:pStyle w:val="TAC"/>
              <w:rPr>
                <w:color w:val="0000FF"/>
              </w:rPr>
            </w:pPr>
            <w:r w:rsidRPr="00542826">
              <w:rPr>
                <w:color w:val="0000FF"/>
              </w:rPr>
              <w:t>2.1 degrees</w:t>
            </w:r>
          </w:p>
        </w:tc>
      </w:tr>
      <w:tr w:rsidR="008A56BC" w:rsidRPr="00450CE8" w:rsidTr="003639AE">
        <w:trPr>
          <w:jc w:val="center"/>
        </w:trPr>
        <w:tc>
          <w:tcPr>
            <w:tcW w:w="2409" w:type="dxa"/>
            <w:vAlign w:val="center"/>
          </w:tcPr>
          <w:p w:rsidR="008A56BC" w:rsidRPr="00450CE8" w:rsidRDefault="008A56BC" w:rsidP="00D4299B">
            <w:pPr>
              <w:pStyle w:val="TAC"/>
            </w:pPr>
            <w:r w:rsidRPr="00450CE8">
              <w:t>Satellite beam diameter (Note 2)</w:t>
            </w:r>
          </w:p>
        </w:tc>
        <w:tc>
          <w:tcPr>
            <w:tcW w:w="1186" w:type="dxa"/>
            <w:vMerge/>
            <w:vAlign w:val="center"/>
          </w:tcPr>
          <w:p w:rsidR="008A56BC" w:rsidRPr="00450CE8" w:rsidRDefault="008A56BC" w:rsidP="00D4299B">
            <w:pPr>
              <w:pStyle w:val="TAC"/>
            </w:pPr>
          </w:p>
        </w:tc>
        <w:tc>
          <w:tcPr>
            <w:tcW w:w="1710" w:type="dxa"/>
            <w:vAlign w:val="center"/>
          </w:tcPr>
          <w:p w:rsidR="008A56BC" w:rsidRPr="00450CE8" w:rsidRDefault="008A56BC" w:rsidP="00D4299B">
            <w:pPr>
              <w:pStyle w:val="TAC"/>
            </w:pPr>
            <w:r w:rsidRPr="00450CE8">
              <w:t>250 km</w:t>
            </w:r>
          </w:p>
        </w:tc>
        <w:tc>
          <w:tcPr>
            <w:tcW w:w="1800" w:type="dxa"/>
            <w:vAlign w:val="center"/>
          </w:tcPr>
          <w:p w:rsidR="008A56BC" w:rsidRPr="00450CE8" w:rsidRDefault="008A56BC" w:rsidP="00D4299B">
            <w:pPr>
              <w:pStyle w:val="TAC"/>
            </w:pPr>
            <w:r w:rsidRPr="00450CE8">
              <w:t>90 km</w:t>
            </w:r>
          </w:p>
        </w:tc>
        <w:tc>
          <w:tcPr>
            <w:tcW w:w="1620" w:type="dxa"/>
            <w:vAlign w:val="center"/>
          </w:tcPr>
          <w:p w:rsidR="008A56BC" w:rsidRPr="00450CE8" w:rsidRDefault="008A56BC" w:rsidP="00D4299B">
            <w:pPr>
              <w:pStyle w:val="TAC"/>
            </w:pPr>
            <w:r w:rsidRPr="00450CE8">
              <w:t>50 km</w:t>
            </w:r>
          </w:p>
        </w:tc>
        <w:tc>
          <w:tcPr>
            <w:tcW w:w="1710" w:type="dxa"/>
            <w:vAlign w:val="center"/>
          </w:tcPr>
          <w:p w:rsidR="008A56BC" w:rsidRPr="00542826" w:rsidRDefault="008A56BC" w:rsidP="003639AE">
            <w:pPr>
              <w:pStyle w:val="TAC"/>
              <w:rPr>
                <w:color w:val="0000FF"/>
              </w:rPr>
            </w:pPr>
            <w:r w:rsidRPr="00542826">
              <w:rPr>
                <w:color w:val="0000FF"/>
              </w:rPr>
              <w:t>150 km</w:t>
            </w:r>
          </w:p>
        </w:tc>
      </w:tr>
      <w:tr w:rsidR="008A56BC" w:rsidRPr="00450CE8" w:rsidTr="003639AE">
        <w:trPr>
          <w:jc w:val="center"/>
        </w:trPr>
        <w:tc>
          <w:tcPr>
            <w:tcW w:w="2409" w:type="dxa"/>
            <w:vAlign w:val="center"/>
          </w:tcPr>
          <w:p w:rsidR="008A56BC" w:rsidRPr="00450CE8" w:rsidRDefault="008A56BC" w:rsidP="00D4299B">
            <w:pPr>
              <w:pStyle w:val="TAC"/>
            </w:pPr>
            <w:r w:rsidRPr="00450CE8">
              <w:t>Equivalent satellite antenna aperture (Note 1)</w:t>
            </w:r>
          </w:p>
        </w:tc>
        <w:tc>
          <w:tcPr>
            <w:tcW w:w="1186" w:type="dxa"/>
            <w:vMerge w:val="restart"/>
            <w:vAlign w:val="center"/>
          </w:tcPr>
          <w:p w:rsidR="008A56BC" w:rsidRPr="00450CE8" w:rsidRDefault="008A56BC" w:rsidP="00D4299B">
            <w:pPr>
              <w:pStyle w:val="TAC"/>
            </w:pPr>
            <w:proofErr w:type="spellStart"/>
            <w:r w:rsidRPr="00450CE8">
              <w:t>Ka</w:t>
            </w:r>
            <w:proofErr w:type="spellEnd"/>
            <w:r w:rsidRPr="00450CE8">
              <w:t>-band</w:t>
            </w:r>
          </w:p>
          <w:p w:rsidR="008A56BC" w:rsidRPr="00450CE8" w:rsidRDefault="008A56BC" w:rsidP="00D4299B">
            <w:pPr>
              <w:pStyle w:val="TAC"/>
            </w:pPr>
            <w:r w:rsidRPr="00450CE8">
              <w:t>(i.e. 20 GHz for DL)</w:t>
            </w:r>
          </w:p>
        </w:tc>
        <w:tc>
          <w:tcPr>
            <w:tcW w:w="1710" w:type="dxa"/>
            <w:vAlign w:val="center"/>
          </w:tcPr>
          <w:p w:rsidR="008A56BC" w:rsidRPr="00450CE8" w:rsidRDefault="008A56BC" w:rsidP="00D4299B">
            <w:pPr>
              <w:pStyle w:val="TAC"/>
            </w:pPr>
            <w:r w:rsidRPr="00450CE8">
              <w:t>5 m</w:t>
            </w:r>
          </w:p>
        </w:tc>
        <w:tc>
          <w:tcPr>
            <w:tcW w:w="1800" w:type="dxa"/>
            <w:vAlign w:val="center"/>
          </w:tcPr>
          <w:p w:rsidR="008A56BC" w:rsidRPr="00450CE8" w:rsidRDefault="008A56BC" w:rsidP="00D4299B">
            <w:pPr>
              <w:pStyle w:val="TAC"/>
            </w:pPr>
            <w:r w:rsidRPr="00450CE8">
              <w:t>0.5 m</w:t>
            </w:r>
          </w:p>
        </w:tc>
        <w:tc>
          <w:tcPr>
            <w:tcW w:w="1620" w:type="dxa"/>
            <w:vAlign w:val="center"/>
          </w:tcPr>
          <w:p w:rsidR="008A56BC" w:rsidRPr="00450CE8" w:rsidRDefault="008A56BC" w:rsidP="00D4299B">
            <w:pPr>
              <w:pStyle w:val="TAC"/>
            </w:pPr>
            <w:r w:rsidRPr="00450CE8">
              <w:t>0.5 m</w:t>
            </w:r>
          </w:p>
        </w:tc>
        <w:tc>
          <w:tcPr>
            <w:tcW w:w="1710" w:type="dxa"/>
            <w:shd w:val="clear" w:color="auto" w:fill="auto"/>
            <w:vAlign w:val="center"/>
          </w:tcPr>
          <w:p w:rsidR="008A56BC" w:rsidRPr="00542826" w:rsidRDefault="008A56BC" w:rsidP="003639AE">
            <w:pPr>
              <w:pStyle w:val="TAC"/>
              <w:rPr>
                <w:b/>
                <w:bCs/>
                <w:color w:val="0000FF"/>
              </w:rPr>
            </w:pPr>
            <w:r w:rsidRPr="00542826">
              <w:rPr>
                <w:b/>
                <w:bCs/>
                <w:color w:val="0000FF"/>
              </w:rPr>
              <w:t>2 m</w:t>
            </w:r>
          </w:p>
        </w:tc>
      </w:tr>
      <w:tr w:rsidR="008A56BC" w:rsidRPr="00450CE8" w:rsidTr="003639AE">
        <w:trPr>
          <w:jc w:val="center"/>
        </w:trPr>
        <w:tc>
          <w:tcPr>
            <w:tcW w:w="2409" w:type="dxa"/>
            <w:vAlign w:val="center"/>
          </w:tcPr>
          <w:p w:rsidR="008A56BC" w:rsidRPr="00450CE8" w:rsidRDefault="008A56BC" w:rsidP="00D4299B">
            <w:pPr>
              <w:pStyle w:val="TAC"/>
            </w:pPr>
            <w:r w:rsidRPr="00450CE8">
              <w:t>Satellite EIRP density</w:t>
            </w:r>
          </w:p>
        </w:tc>
        <w:tc>
          <w:tcPr>
            <w:tcW w:w="1186" w:type="dxa"/>
            <w:vMerge/>
            <w:vAlign w:val="center"/>
          </w:tcPr>
          <w:p w:rsidR="008A56BC" w:rsidRPr="00450CE8" w:rsidRDefault="008A56BC" w:rsidP="00D4299B">
            <w:pPr>
              <w:pStyle w:val="TAC"/>
            </w:pPr>
          </w:p>
        </w:tc>
        <w:tc>
          <w:tcPr>
            <w:tcW w:w="1710" w:type="dxa"/>
            <w:vAlign w:val="center"/>
          </w:tcPr>
          <w:p w:rsidR="008A56BC" w:rsidRPr="00450CE8" w:rsidRDefault="008A56BC" w:rsidP="00D4299B">
            <w:pPr>
              <w:pStyle w:val="TAC"/>
            </w:pPr>
            <w:r w:rsidRPr="00450CE8">
              <w:t xml:space="preserve">40 </w:t>
            </w:r>
            <w:proofErr w:type="spellStart"/>
            <w:r w:rsidRPr="00450CE8">
              <w:t>dBW</w:t>
            </w:r>
            <w:proofErr w:type="spellEnd"/>
            <w:r w:rsidRPr="00450CE8">
              <w:t>/MHz</w:t>
            </w:r>
          </w:p>
        </w:tc>
        <w:tc>
          <w:tcPr>
            <w:tcW w:w="1800" w:type="dxa"/>
            <w:vAlign w:val="center"/>
          </w:tcPr>
          <w:p w:rsidR="008A56BC" w:rsidRPr="00450CE8" w:rsidRDefault="008A56BC" w:rsidP="00D4299B">
            <w:pPr>
              <w:pStyle w:val="TAC"/>
            </w:pPr>
            <w:r w:rsidRPr="00450CE8">
              <w:t xml:space="preserve">10 </w:t>
            </w:r>
            <w:proofErr w:type="spellStart"/>
            <w:r w:rsidRPr="00450CE8">
              <w:t>dBW</w:t>
            </w:r>
            <w:proofErr w:type="spellEnd"/>
            <w:r w:rsidRPr="00450CE8">
              <w:t>/MHz</w:t>
            </w:r>
          </w:p>
        </w:tc>
        <w:tc>
          <w:tcPr>
            <w:tcW w:w="1620" w:type="dxa"/>
            <w:vAlign w:val="center"/>
          </w:tcPr>
          <w:p w:rsidR="008A56BC" w:rsidRPr="00450CE8" w:rsidRDefault="008A56BC" w:rsidP="00D4299B">
            <w:pPr>
              <w:pStyle w:val="TAC"/>
            </w:pPr>
            <w:r w:rsidRPr="00450CE8">
              <w:t xml:space="preserve">4 </w:t>
            </w:r>
            <w:proofErr w:type="spellStart"/>
            <w:r w:rsidRPr="00450CE8">
              <w:t>dBW</w:t>
            </w:r>
            <w:proofErr w:type="spellEnd"/>
            <w:r w:rsidRPr="00450CE8">
              <w:t>/MHz</w:t>
            </w:r>
          </w:p>
        </w:tc>
        <w:tc>
          <w:tcPr>
            <w:tcW w:w="1710" w:type="dxa"/>
            <w:vAlign w:val="center"/>
          </w:tcPr>
          <w:p w:rsidR="008A56BC" w:rsidRPr="00542826" w:rsidRDefault="008A56BC" w:rsidP="003639AE">
            <w:pPr>
              <w:pStyle w:val="TAC"/>
              <w:rPr>
                <w:color w:val="0000FF"/>
              </w:rPr>
            </w:pPr>
            <w:r w:rsidRPr="00542826">
              <w:rPr>
                <w:color w:val="0000FF"/>
              </w:rPr>
              <w:t xml:space="preserve">32 </w:t>
            </w:r>
            <w:proofErr w:type="spellStart"/>
            <w:r w:rsidRPr="00542826">
              <w:rPr>
                <w:color w:val="0000FF"/>
              </w:rPr>
              <w:t>dBW</w:t>
            </w:r>
            <w:proofErr w:type="spellEnd"/>
            <w:r w:rsidRPr="00542826">
              <w:rPr>
                <w:color w:val="0000FF"/>
              </w:rPr>
              <w:t>/MHz</w:t>
            </w:r>
          </w:p>
        </w:tc>
      </w:tr>
      <w:tr w:rsidR="008A56BC" w:rsidRPr="00450CE8" w:rsidTr="003639AE">
        <w:trPr>
          <w:jc w:val="center"/>
        </w:trPr>
        <w:tc>
          <w:tcPr>
            <w:tcW w:w="2409" w:type="dxa"/>
            <w:vAlign w:val="center"/>
          </w:tcPr>
          <w:p w:rsidR="008A56BC" w:rsidRPr="00450CE8" w:rsidRDefault="008A56BC" w:rsidP="00D4299B">
            <w:pPr>
              <w:pStyle w:val="TAC"/>
            </w:pPr>
            <w:r w:rsidRPr="00450CE8">
              <w:t xml:space="preserve">Satellite </w:t>
            </w:r>
            <w:proofErr w:type="spellStart"/>
            <w:r w:rsidRPr="00450CE8">
              <w:t>Tx</w:t>
            </w:r>
            <w:proofErr w:type="spellEnd"/>
            <w:r w:rsidRPr="00450CE8">
              <w:t xml:space="preserve"> max Gain</w:t>
            </w:r>
          </w:p>
        </w:tc>
        <w:tc>
          <w:tcPr>
            <w:tcW w:w="1186" w:type="dxa"/>
            <w:vMerge/>
            <w:vAlign w:val="center"/>
          </w:tcPr>
          <w:p w:rsidR="008A56BC" w:rsidRPr="00450CE8" w:rsidRDefault="008A56BC" w:rsidP="00D4299B">
            <w:pPr>
              <w:pStyle w:val="TAC"/>
            </w:pPr>
          </w:p>
        </w:tc>
        <w:tc>
          <w:tcPr>
            <w:tcW w:w="1710" w:type="dxa"/>
            <w:vAlign w:val="center"/>
          </w:tcPr>
          <w:p w:rsidR="008A56BC" w:rsidRPr="00450CE8" w:rsidRDefault="008A56BC" w:rsidP="00D4299B">
            <w:pPr>
              <w:pStyle w:val="TAC"/>
            </w:pPr>
            <w:r w:rsidRPr="00450CE8">
              <w:t xml:space="preserve">58.5 </w:t>
            </w:r>
            <w:proofErr w:type="spellStart"/>
            <w:r w:rsidRPr="00450CE8">
              <w:t>dBi</w:t>
            </w:r>
            <w:proofErr w:type="spellEnd"/>
          </w:p>
        </w:tc>
        <w:tc>
          <w:tcPr>
            <w:tcW w:w="1800" w:type="dxa"/>
            <w:vAlign w:val="center"/>
          </w:tcPr>
          <w:p w:rsidR="008A56BC" w:rsidRPr="00450CE8" w:rsidRDefault="008A56BC" w:rsidP="00D4299B">
            <w:pPr>
              <w:pStyle w:val="TAC"/>
            </w:pPr>
            <w:r w:rsidRPr="00450CE8">
              <w:t xml:space="preserve">38.5 </w:t>
            </w:r>
            <w:proofErr w:type="spellStart"/>
            <w:r w:rsidRPr="00450CE8">
              <w:t>dBi</w:t>
            </w:r>
            <w:proofErr w:type="spellEnd"/>
          </w:p>
        </w:tc>
        <w:tc>
          <w:tcPr>
            <w:tcW w:w="1620" w:type="dxa"/>
            <w:vAlign w:val="center"/>
          </w:tcPr>
          <w:p w:rsidR="008A56BC" w:rsidRPr="00450CE8" w:rsidRDefault="008A56BC" w:rsidP="00D4299B">
            <w:pPr>
              <w:pStyle w:val="TAC"/>
            </w:pPr>
            <w:r w:rsidRPr="00450CE8">
              <w:t xml:space="preserve">38.5 </w:t>
            </w:r>
            <w:proofErr w:type="spellStart"/>
            <w:r w:rsidRPr="00450CE8">
              <w:t>dBi</w:t>
            </w:r>
            <w:proofErr w:type="spellEnd"/>
          </w:p>
        </w:tc>
        <w:tc>
          <w:tcPr>
            <w:tcW w:w="1710" w:type="dxa"/>
            <w:vAlign w:val="center"/>
          </w:tcPr>
          <w:p w:rsidR="008A56BC" w:rsidRPr="00542826" w:rsidRDefault="008A56BC" w:rsidP="003639AE">
            <w:pPr>
              <w:pStyle w:val="TAC"/>
              <w:rPr>
                <w:color w:val="0000FF"/>
              </w:rPr>
            </w:pPr>
            <w:r w:rsidRPr="00542826">
              <w:rPr>
                <w:color w:val="0000FF"/>
              </w:rPr>
              <w:t xml:space="preserve">50 </w:t>
            </w:r>
            <w:proofErr w:type="spellStart"/>
            <w:r w:rsidRPr="00542826">
              <w:rPr>
                <w:color w:val="0000FF"/>
              </w:rPr>
              <w:t>dBi</w:t>
            </w:r>
            <w:proofErr w:type="spellEnd"/>
          </w:p>
        </w:tc>
      </w:tr>
      <w:tr w:rsidR="008A56BC" w:rsidRPr="00450CE8" w:rsidTr="003639AE">
        <w:trPr>
          <w:jc w:val="center"/>
        </w:trPr>
        <w:tc>
          <w:tcPr>
            <w:tcW w:w="2409" w:type="dxa"/>
            <w:vAlign w:val="center"/>
          </w:tcPr>
          <w:p w:rsidR="008A56BC" w:rsidRPr="00450CE8" w:rsidRDefault="008A56BC" w:rsidP="00D4299B">
            <w:pPr>
              <w:pStyle w:val="TAC"/>
            </w:pPr>
            <w:r w:rsidRPr="00450CE8">
              <w:t xml:space="preserve">3dB </w:t>
            </w:r>
            <w:proofErr w:type="spellStart"/>
            <w:r w:rsidRPr="00450CE8">
              <w:t>beamwidth</w:t>
            </w:r>
            <w:proofErr w:type="spellEnd"/>
          </w:p>
        </w:tc>
        <w:tc>
          <w:tcPr>
            <w:tcW w:w="1186" w:type="dxa"/>
            <w:vMerge/>
            <w:vAlign w:val="center"/>
          </w:tcPr>
          <w:p w:rsidR="008A56BC" w:rsidRPr="00450CE8" w:rsidRDefault="008A56BC" w:rsidP="00D4299B">
            <w:pPr>
              <w:pStyle w:val="TAC"/>
            </w:pPr>
          </w:p>
        </w:tc>
        <w:tc>
          <w:tcPr>
            <w:tcW w:w="1710" w:type="dxa"/>
            <w:vAlign w:val="center"/>
          </w:tcPr>
          <w:p w:rsidR="008A56BC" w:rsidRPr="00450CE8" w:rsidRDefault="008A56BC" w:rsidP="00D4299B">
            <w:pPr>
              <w:pStyle w:val="TAC"/>
            </w:pPr>
            <w:r w:rsidRPr="00450CE8">
              <w:t>0.1765</w:t>
            </w:r>
            <w:r w:rsidRPr="00450CE8" w:rsidDel="00266299">
              <w:t xml:space="preserve"> </w:t>
            </w:r>
            <w:proofErr w:type="spellStart"/>
            <w:r w:rsidRPr="00450CE8">
              <w:t>deg</w:t>
            </w:r>
            <w:proofErr w:type="spellEnd"/>
          </w:p>
        </w:tc>
        <w:tc>
          <w:tcPr>
            <w:tcW w:w="1800" w:type="dxa"/>
            <w:vAlign w:val="center"/>
          </w:tcPr>
          <w:p w:rsidR="008A56BC" w:rsidRPr="00450CE8" w:rsidRDefault="008A56BC" w:rsidP="00D4299B">
            <w:pPr>
              <w:pStyle w:val="TAC"/>
            </w:pPr>
            <w:r w:rsidRPr="00450CE8">
              <w:t>1.7647</w:t>
            </w:r>
            <w:r w:rsidRPr="00450CE8" w:rsidDel="00266299">
              <w:t xml:space="preserve"> </w:t>
            </w:r>
            <w:proofErr w:type="spellStart"/>
            <w:r w:rsidRPr="00450CE8">
              <w:t>deg</w:t>
            </w:r>
            <w:proofErr w:type="spellEnd"/>
          </w:p>
        </w:tc>
        <w:tc>
          <w:tcPr>
            <w:tcW w:w="1620" w:type="dxa"/>
            <w:vAlign w:val="center"/>
          </w:tcPr>
          <w:p w:rsidR="008A56BC" w:rsidRPr="00450CE8" w:rsidRDefault="008A56BC" w:rsidP="00D4299B">
            <w:pPr>
              <w:pStyle w:val="TAC"/>
            </w:pPr>
            <w:r w:rsidRPr="00450CE8">
              <w:t>1.7647</w:t>
            </w:r>
            <w:r w:rsidRPr="00450CE8" w:rsidDel="00266299">
              <w:t xml:space="preserve"> </w:t>
            </w:r>
            <w:proofErr w:type="spellStart"/>
            <w:r w:rsidRPr="00450CE8">
              <w:t>deg</w:t>
            </w:r>
            <w:proofErr w:type="spellEnd"/>
          </w:p>
        </w:tc>
        <w:tc>
          <w:tcPr>
            <w:tcW w:w="1710" w:type="dxa"/>
            <w:vAlign w:val="center"/>
          </w:tcPr>
          <w:p w:rsidR="008A56BC" w:rsidRPr="00542826" w:rsidRDefault="008A56BC" w:rsidP="003639AE">
            <w:pPr>
              <w:pStyle w:val="TAC"/>
              <w:rPr>
                <w:color w:val="0000FF"/>
              </w:rPr>
            </w:pPr>
            <w:r w:rsidRPr="00542826">
              <w:rPr>
                <w:color w:val="0000FF"/>
              </w:rPr>
              <w:t>0.53 degrees</w:t>
            </w:r>
          </w:p>
        </w:tc>
      </w:tr>
      <w:tr w:rsidR="008A56BC" w:rsidRPr="00450CE8" w:rsidTr="003639AE">
        <w:trPr>
          <w:jc w:val="center"/>
        </w:trPr>
        <w:tc>
          <w:tcPr>
            <w:tcW w:w="2409" w:type="dxa"/>
            <w:vAlign w:val="center"/>
          </w:tcPr>
          <w:p w:rsidR="008A56BC" w:rsidRPr="00450CE8" w:rsidRDefault="008A56BC" w:rsidP="00D4299B">
            <w:pPr>
              <w:pStyle w:val="TAC"/>
            </w:pPr>
            <w:r w:rsidRPr="00450CE8">
              <w:t>Satellite beam diameter (Note 2)</w:t>
            </w:r>
          </w:p>
        </w:tc>
        <w:tc>
          <w:tcPr>
            <w:tcW w:w="1186" w:type="dxa"/>
            <w:vMerge/>
            <w:vAlign w:val="center"/>
          </w:tcPr>
          <w:p w:rsidR="008A56BC" w:rsidRPr="00450CE8" w:rsidRDefault="008A56BC" w:rsidP="00D4299B">
            <w:pPr>
              <w:pStyle w:val="TAC"/>
            </w:pPr>
          </w:p>
        </w:tc>
        <w:tc>
          <w:tcPr>
            <w:tcW w:w="1710" w:type="dxa"/>
            <w:vAlign w:val="center"/>
          </w:tcPr>
          <w:p w:rsidR="008A56BC" w:rsidRPr="00450CE8" w:rsidRDefault="008A56BC" w:rsidP="00D4299B">
            <w:pPr>
              <w:pStyle w:val="TAC"/>
            </w:pPr>
            <w:r w:rsidRPr="00450CE8">
              <w:t>110 km</w:t>
            </w:r>
          </w:p>
        </w:tc>
        <w:tc>
          <w:tcPr>
            <w:tcW w:w="1800" w:type="dxa"/>
            <w:vAlign w:val="center"/>
          </w:tcPr>
          <w:p w:rsidR="008A56BC" w:rsidRPr="00450CE8" w:rsidRDefault="008A56BC" w:rsidP="00D4299B">
            <w:pPr>
              <w:pStyle w:val="TAC"/>
            </w:pPr>
            <w:r w:rsidRPr="00450CE8">
              <w:t>40 km</w:t>
            </w:r>
          </w:p>
        </w:tc>
        <w:tc>
          <w:tcPr>
            <w:tcW w:w="1620" w:type="dxa"/>
            <w:vAlign w:val="center"/>
          </w:tcPr>
          <w:p w:rsidR="008A56BC" w:rsidRPr="00450CE8" w:rsidRDefault="008A56BC" w:rsidP="00D4299B">
            <w:pPr>
              <w:pStyle w:val="TAC"/>
            </w:pPr>
            <w:r w:rsidRPr="00450CE8">
              <w:t>20 km</w:t>
            </w:r>
          </w:p>
        </w:tc>
        <w:tc>
          <w:tcPr>
            <w:tcW w:w="1710" w:type="dxa"/>
            <w:vAlign w:val="center"/>
          </w:tcPr>
          <w:p w:rsidR="008A56BC" w:rsidRPr="00542826" w:rsidRDefault="008A56BC" w:rsidP="003639AE">
            <w:pPr>
              <w:pStyle w:val="TAC"/>
              <w:rPr>
                <w:color w:val="0000FF"/>
              </w:rPr>
            </w:pPr>
            <w:r w:rsidRPr="00542826">
              <w:rPr>
                <w:color w:val="0000FF"/>
              </w:rPr>
              <w:t>77 km</w:t>
            </w:r>
          </w:p>
        </w:tc>
      </w:tr>
      <w:tr w:rsidR="008A56BC" w:rsidRPr="00450CE8" w:rsidTr="003639AE">
        <w:trPr>
          <w:jc w:val="center"/>
        </w:trPr>
        <w:tc>
          <w:tcPr>
            <w:tcW w:w="8725" w:type="dxa"/>
            <w:gridSpan w:val="5"/>
            <w:vAlign w:val="center"/>
          </w:tcPr>
          <w:p w:rsidR="008A56BC" w:rsidRPr="00450CE8" w:rsidRDefault="008A56BC" w:rsidP="00D4299B">
            <w:pPr>
              <w:pStyle w:val="TAC"/>
            </w:pPr>
            <w:r w:rsidRPr="00450CE8">
              <w:t>Payload characteristics for UL transmissions</w:t>
            </w:r>
          </w:p>
        </w:tc>
        <w:tc>
          <w:tcPr>
            <w:tcW w:w="1710" w:type="dxa"/>
            <w:vAlign w:val="center"/>
          </w:tcPr>
          <w:p w:rsidR="008A56BC" w:rsidRPr="00542826" w:rsidRDefault="008A56BC" w:rsidP="003639AE">
            <w:pPr>
              <w:pStyle w:val="TAC"/>
              <w:rPr>
                <w:color w:val="0000FF"/>
              </w:rPr>
            </w:pPr>
          </w:p>
        </w:tc>
      </w:tr>
      <w:tr w:rsidR="008A56BC" w:rsidRPr="00450CE8" w:rsidTr="003639AE">
        <w:trPr>
          <w:jc w:val="center"/>
        </w:trPr>
        <w:tc>
          <w:tcPr>
            <w:tcW w:w="2409" w:type="dxa"/>
            <w:vAlign w:val="center"/>
          </w:tcPr>
          <w:p w:rsidR="008A56BC" w:rsidRPr="00450CE8" w:rsidRDefault="008A56BC" w:rsidP="00D4299B">
            <w:pPr>
              <w:pStyle w:val="TAC"/>
            </w:pPr>
            <w:r w:rsidRPr="00450CE8">
              <w:t>Equivalent satellite antenna aperture (Note1)</w:t>
            </w:r>
          </w:p>
        </w:tc>
        <w:tc>
          <w:tcPr>
            <w:tcW w:w="1186" w:type="dxa"/>
            <w:vMerge w:val="restart"/>
            <w:vAlign w:val="center"/>
          </w:tcPr>
          <w:p w:rsidR="008A56BC" w:rsidRPr="00450CE8" w:rsidRDefault="008A56BC" w:rsidP="00D4299B">
            <w:pPr>
              <w:pStyle w:val="TAC"/>
            </w:pPr>
            <w:r w:rsidRPr="00450CE8">
              <w:t xml:space="preserve">S-band </w:t>
            </w:r>
          </w:p>
          <w:p w:rsidR="008A56BC" w:rsidRPr="00450CE8" w:rsidRDefault="008A56BC" w:rsidP="00D4299B">
            <w:pPr>
              <w:pStyle w:val="TAC"/>
            </w:pPr>
            <w:r w:rsidRPr="00450CE8">
              <w:t>(i.e. 2 GHz)</w:t>
            </w:r>
          </w:p>
        </w:tc>
        <w:tc>
          <w:tcPr>
            <w:tcW w:w="1710" w:type="dxa"/>
            <w:vAlign w:val="center"/>
          </w:tcPr>
          <w:p w:rsidR="008A56BC" w:rsidRPr="00450CE8" w:rsidRDefault="008A56BC" w:rsidP="00D4299B">
            <w:pPr>
              <w:pStyle w:val="TAC"/>
            </w:pPr>
            <w:r w:rsidRPr="00450CE8">
              <w:t>22 m</w:t>
            </w:r>
          </w:p>
        </w:tc>
        <w:tc>
          <w:tcPr>
            <w:tcW w:w="1800" w:type="dxa"/>
            <w:vAlign w:val="center"/>
          </w:tcPr>
          <w:p w:rsidR="008A56BC" w:rsidRPr="00450CE8" w:rsidRDefault="008A56BC" w:rsidP="00D4299B">
            <w:pPr>
              <w:pStyle w:val="TAC"/>
            </w:pPr>
            <w:r w:rsidRPr="00450CE8">
              <w:t>2 m</w:t>
            </w:r>
          </w:p>
        </w:tc>
        <w:tc>
          <w:tcPr>
            <w:tcW w:w="1620" w:type="dxa"/>
            <w:vAlign w:val="center"/>
          </w:tcPr>
          <w:p w:rsidR="008A56BC" w:rsidRPr="00450CE8" w:rsidRDefault="008A56BC" w:rsidP="00D4299B">
            <w:pPr>
              <w:pStyle w:val="TAC"/>
            </w:pPr>
            <w:r w:rsidRPr="00450CE8">
              <w:t>2 m</w:t>
            </w:r>
          </w:p>
        </w:tc>
        <w:tc>
          <w:tcPr>
            <w:tcW w:w="1710" w:type="dxa"/>
            <w:vAlign w:val="center"/>
          </w:tcPr>
          <w:p w:rsidR="008A56BC" w:rsidRPr="00542826" w:rsidRDefault="008A56BC" w:rsidP="003639AE">
            <w:pPr>
              <w:pStyle w:val="TAC"/>
              <w:rPr>
                <w:b/>
                <w:bCs/>
                <w:color w:val="0000FF"/>
              </w:rPr>
            </w:pPr>
            <w:r w:rsidRPr="00542826">
              <w:rPr>
                <w:b/>
                <w:bCs/>
                <w:color w:val="0000FF"/>
              </w:rPr>
              <w:t>5 m</w:t>
            </w:r>
          </w:p>
        </w:tc>
      </w:tr>
      <w:tr w:rsidR="008A56BC" w:rsidRPr="00450CE8" w:rsidTr="003639AE">
        <w:trPr>
          <w:jc w:val="center"/>
        </w:trPr>
        <w:tc>
          <w:tcPr>
            <w:tcW w:w="2409" w:type="dxa"/>
            <w:vAlign w:val="center"/>
          </w:tcPr>
          <w:p w:rsidR="008A56BC" w:rsidRPr="00450CE8" w:rsidRDefault="008A56BC" w:rsidP="00D4299B">
            <w:pPr>
              <w:pStyle w:val="TAC"/>
            </w:pPr>
            <w:r w:rsidRPr="00450CE8">
              <w:t>G/T</w:t>
            </w:r>
          </w:p>
        </w:tc>
        <w:tc>
          <w:tcPr>
            <w:tcW w:w="1186" w:type="dxa"/>
            <w:vMerge/>
            <w:vAlign w:val="center"/>
          </w:tcPr>
          <w:p w:rsidR="008A56BC" w:rsidRPr="00450CE8" w:rsidRDefault="008A56BC" w:rsidP="00D4299B">
            <w:pPr>
              <w:pStyle w:val="TAC"/>
            </w:pPr>
          </w:p>
        </w:tc>
        <w:tc>
          <w:tcPr>
            <w:tcW w:w="1710" w:type="dxa"/>
            <w:vAlign w:val="center"/>
          </w:tcPr>
          <w:p w:rsidR="008A56BC" w:rsidRPr="00450CE8" w:rsidRDefault="008A56BC" w:rsidP="00D4299B">
            <w:pPr>
              <w:pStyle w:val="TAC"/>
            </w:pPr>
            <w:r w:rsidRPr="00450CE8">
              <w:t>19 dB K</w:t>
            </w:r>
            <w:r w:rsidRPr="00450CE8">
              <w:rPr>
                <w:vertAlign w:val="superscript"/>
              </w:rPr>
              <w:t>-1</w:t>
            </w:r>
          </w:p>
        </w:tc>
        <w:tc>
          <w:tcPr>
            <w:tcW w:w="1800" w:type="dxa"/>
            <w:vAlign w:val="center"/>
          </w:tcPr>
          <w:p w:rsidR="008A56BC" w:rsidRPr="00450CE8" w:rsidRDefault="008A56BC" w:rsidP="00D4299B">
            <w:pPr>
              <w:pStyle w:val="TAC"/>
            </w:pPr>
            <w:r w:rsidRPr="00450CE8">
              <w:t>1.1 dB K</w:t>
            </w:r>
            <w:r w:rsidRPr="00450CE8">
              <w:rPr>
                <w:vertAlign w:val="superscript"/>
              </w:rPr>
              <w:t>-1</w:t>
            </w:r>
          </w:p>
        </w:tc>
        <w:tc>
          <w:tcPr>
            <w:tcW w:w="1620" w:type="dxa"/>
            <w:vAlign w:val="center"/>
          </w:tcPr>
          <w:p w:rsidR="008A56BC" w:rsidRPr="00450CE8" w:rsidRDefault="008A56BC" w:rsidP="00D4299B">
            <w:pPr>
              <w:pStyle w:val="TAC"/>
            </w:pPr>
            <w:r w:rsidRPr="00450CE8">
              <w:t>1.1 dB K</w:t>
            </w:r>
            <w:r w:rsidRPr="00450CE8">
              <w:rPr>
                <w:vertAlign w:val="superscript"/>
              </w:rPr>
              <w:t>-1</w:t>
            </w:r>
          </w:p>
        </w:tc>
        <w:tc>
          <w:tcPr>
            <w:tcW w:w="1710" w:type="dxa"/>
            <w:shd w:val="clear" w:color="auto" w:fill="auto"/>
            <w:vAlign w:val="center"/>
          </w:tcPr>
          <w:p w:rsidR="008A56BC" w:rsidRPr="00542826" w:rsidRDefault="008A56BC" w:rsidP="003639AE">
            <w:pPr>
              <w:pStyle w:val="TAC"/>
              <w:rPr>
                <w:color w:val="0000FF"/>
              </w:rPr>
            </w:pPr>
            <w:r w:rsidRPr="00542826">
              <w:rPr>
                <w:color w:val="0000FF"/>
              </w:rPr>
              <w:t>13 dB/K</w:t>
            </w:r>
          </w:p>
        </w:tc>
      </w:tr>
      <w:tr w:rsidR="008A56BC" w:rsidRPr="00450CE8" w:rsidTr="003639AE">
        <w:trPr>
          <w:jc w:val="center"/>
        </w:trPr>
        <w:tc>
          <w:tcPr>
            <w:tcW w:w="2409" w:type="dxa"/>
            <w:vAlign w:val="center"/>
          </w:tcPr>
          <w:p w:rsidR="008A56BC" w:rsidRPr="00450CE8" w:rsidRDefault="008A56BC" w:rsidP="00D4299B">
            <w:pPr>
              <w:pStyle w:val="TAC"/>
            </w:pPr>
            <w:r w:rsidRPr="00450CE8">
              <w:t>Satellite Rx max Gain</w:t>
            </w:r>
          </w:p>
        </w:tc>
        <w:tc>
          <w:tcPr>
            <w:tcW w:w="1186" w:type="dxa"/>
            <w:vMerge/>
            <w:vAlign w:val="center"/>
          </w:tcPr>
          <w:p w:rsidR="008A56BC" w:rsidRPr="00450CE8" w:rsidRDefault="008A56BC" w:rsidP="00D4299B">
            <w:pPr>
              <w:pStyle w:val="TAC"/>
            </w:pPr>
          </w:p>
        </w:tc>
        <w:tc>
          <w:tcPr>
            <w:tcW w:w="1710" w:type="dxa"/>
            <w:vAlign w:val="center"/>
          </w:tcPr>
          <w:p w:rsidR="008A56BC" w:rsidRPr="00450CE8" w:rsidRDefault="008A56BC" w:rsidP="00D4299B">
            <w:pPr>
              <w:pStyle w:val="TAC"/>
            </w:pPr>
            <w:r w:rsidRPr="00450CE8">
              <w:t xml:space="preserve">51 </w:t>
            </w:r>
            <w:proofErr w:type="spellStart"/>
            <w:r w:rsidRPr="00450CE8">
              <w:t>dBi</w:t>
            </w:r>
            <w:proofErr w:type="spellEnd"/>
          </w:p>
        </w:tc>
        <w:tc>
          <w:tcPr>
            <w:tcW w:w="1800" w:type="dxa"/>
            <w:vAlign w:val="center"/>
          </w:tcPr>
          <w:p w:rsidR="008A56BC" w:rsidRPr="00450CE8" w:rsidRDefault="008A56BC" w:rsidP="00D4299B">
            <w:pPr>
              <w:pStyle w:val="TAC"/>
            </w:pPr>
            <w:r w:rsidRPr="00450CE8">
              <w:t xml:space="preserve">30 </w:t>
            </w:r>
            <w:proofErr w:type="spellStart"/>
            <w:r w:rsidRPr="00450CE8">
              <w:t>dBi</w:t>
            </w:r>
            <w:proofErr w:type="spellEnd"/>
          </w:p>
        </w:tc>
        <w:tc>
          <w:tcPr>
            <w:tcW w:w="1620" w:type="dxa"/>
            <w:vAlign w:val="center"/>
          </w:tcPr>
          <w:p w:rsidR="008A56BC" w:rsidRPr="00450CE8" w:rsidRDefault="008A56BC" w:rsidP="00D4299B">
            <w:pPr>
              <w:pStyle w:val="TAC"/>
            </w:pPr>
            <w:r w:rsidRPr="00450CE8">
              <w:t xml:space="preserve">30 </w:t>
            </w:r>
            <w:proofErr w:type="spellStart"/>
            <w:r w:rsidRPr="00450CE8">
              <w:t>dBi</w:t>
            </w:r>
            <w:proofErr w:type="spellEnd"/>
          </w:p>
        </w:tc>
        <w:tc>
          <w:tcPr>
            <w:tcW w:w="1710" w:type="dxa"/>
            <w:shd w:val="clear" w:color="auto" w:fill="auto"/>
            <w:vAlign w:val="center"/>
          </w:tcPr>
          <w:p w:rsidR="008A56BC" w:rsidRPr="00542826" w:rsidRDefault="008A56BC" w:rsidP="003639AE">
            <w:pPr>
              <w:pStyle w:val="TAC"/>
              <w:rPr>
                <w:color w:val="0000FF"/>
              </w:rPr>
            </w:pPr>
            <w:r w:rsidRPr="00542826">
              <w:rPr>
                <w:color w:val="0000FF"/>
              </w:rPr>
              <w:t xml:space="preserve">38.6 </w:t>
            </w:r>
            <w:proofErr w:type="spellStart"/>
            <w:r w:rsidRPr="00542826">
              <w:rPr>
                <w:color w:val="0000FF"/>
              </w:rPr>
              <w:t>dBi</w:t>
            </w:r>
            <w:proofErr w:type="spellEnd"/>
          </w:p>
        </w:tc>
      </w:tr>
      <w:tr w:rsidR="008A56BC" w:rsidRPr="00450CE8" w:rsidTr="003639AE">
        <w:trPr>
          <w:jc w:val="center"/>
        </w:trPr>
        <w:tc>
          <w:tcPr>
            <w:tcW w:w="2409" w:type="dxa"/>
            <w:vAlign w:val="center"/>
          </w:tcPr>
          <w:p w:rsidR="008A56BC" w:rsidRPr="00450CE8" w:rsidRDefault="008A56BC" w:rsidP="00D4299B">
            <w:pPr>
              <w:pStyle w:val="TAC"/>
            </w:pPr>
            <w:r w:rsidRPr="00450CE8">
              <w:t>Equivalent satellite antenna aperture (Note1)</w:t>
            </w:r>
          </w:p>
        </w:tc>
        <w:tc>
          <w:tcPr>
            <w:tcW w:w="1186" w:type="dxa"/>
            <w:vMerge w:val="restart"/>
            <w:vAlign w:val="center"/>
          </w:tcPr>
          <w:p w:rsidR="008A56BC" w:rsidRPr="00450CE8" w:rsidRDefault="008A56BC" w:rsidP="00D4299B">
            <w:pPr>
              <w:pStyle w:val="TAC"/>
            </w:pPr>
            <w:proofErr w:type="spellStart"/>
            <w:r w:rsidRPr="00450CE8">
              <w:t>Ka</w:t>
            </w:r>
            <w:proofErr w:type="spellEnd"/>
            <w:r w:rsidRPr="00450CE8">
              <w:t>-band (i.e. 30 GHz for UL)</w:t>
            </w:r>
          </w:p>
        </w:tc>
        <w:tc>
          <w:tcPr>
            <w:tcW w:w="1710" w:type="dxa"/>
            <w:vAlign w:val="center"/>
          </w:tcPr>
          <w:p w:rsidR="008A56BC" w:rsidRPr="00450CE8" w:rsidRDefault="008A56BC" w:rsidP="00D4299B">
            <w:pPr>
              <w:pStyle w:val="TAC"/>
            </w:pPr>
            <w:r w:rsidRPr="00450CE8">
              <w:t>3.33 m</w:t>
            </w:r>
          </w:p>
        </w:tc>
        <w:tc>
          <w:tcPr>
            <w:tcW w:w="1800" w:type="dxa"/>
            <w:vAlign w:val="center"/>
          </w:tcPr>
          <w:p w:rsidR="008A56BC" w:rsidRPr="00450CE8" w:rsidRDefault="008A56BC" w:rsidP="00D4299B">
            <w:pPr>
              <w:pStyle w:val="TAC"/>
            </w:pPr>
            <w:r w:rsidRPr="00450CE8">
              <w:t>0.33 m</w:t>
            </w:r>
          </w:p>
        </w:tc>
        <w:tc>
          <w:tcPr>
            <w:tcW w:w="1620" w:type="dxa"/>
            <w:vAlign w:val="center"/>
          </w:tcPr>
          <w:p w:rsidR="008A56BC" w:rsidRPr="00450CE8" w:rsidRDefault="008A56BC" w:rsidP="00D4299B">
            <w:pPr>
              <w:pStyle w:val="TAC"/>
            </w:pPr>
            <w:r w:rsidRPr="00450CE8">
              <w:t>0.33 m</w:t>
            </w:r>
          </w:p>
        </w:tc>
        <w:tc>
          <w:tcPr>
            <w:tcW w:w="1710" w:type="dxa"/>
            <w:shd w:val="clear" w:color="auto" w:fill="auto"/>
            <w:vAlign w:val="center"/>
          </w:tcPr>
          <w:p w:rsidR="008A56BC" w:rsidRPr="00542826" w:rsidRDefault="008A56BC" w:rsidP="003639AE">
            <w:pPr>
              <w:pStyle w:val="TAC"/>
              <w:rPr>
                <w:b/>
                <w:bCs/>
                <w:color w:val="0000FF"/>
              </w:rPr>
            </w:pPr>
            <w:r w:rsidRPr="00542826">
              <w:rPr>
                <w:b/>
                <w:bCs/>
                <w:color w:val="0000FF"/>
              </w:rPr>
              <w:t>1.5 m</w:t>
            </w:r>
          </w:p>
        </w:tc>
      </w:tr>
      <w:tr w:rsidR="008A56BC" w:rsidRPr="00450CE8" w:rsidTr="00D4299B">
        <w:trPr>
          <w:jc w:val="center"/>
        </w:trPr>
        <w:tc>
          <w:tcPr>
            <w:tcW w:w="2409" w:type="dxa"/>
            <w:vAlign w:val="center"/>
          </w:tcPr>
          <w:p w:rsidR="008A56BC" w:rsidRPr="00450CE8" w:rsidRDefault="008A56BC" w:rsidP="00D4299B">
            <w:pPr>
              <w:pStyle w:val="TAC"/>
            </w:pPr>
            <w:r w:rsidRPr="00450CE8">
              <w:t>G/T</w:t>
            </w:r>
          </w:p>
        </w:tc>
        <w:tc>
          <w:tcPr>
            <w:tcW w:w="1186" w:type="dxa"/>
            <w:vMerge/>
            <w:vAlign w:val="center"/>
          </w:tcPr>
          <w:p w:rsidR="008A56BC" w:rsidRPr="00450CE8" w:rsidRDefault="008A56BC" w:rsidP="00D4299B">
            <w:pPr>
              <w:pStyle w:val="TAC"/>
            </w:pPr>
          </w:p>
        </w:tc>
        <w:tc>
          <w:tcPr>
            <w:tcW w:w="1710" w:type="dxa"/>
            <w:vAlign w:val="center"/>
          </w:tcPr>
          <w:p w:rsidR="008A56BC" w:rsidRPr="00450CE8" w:rsidRDefault="008A56BC" w:rsidP="00D4299B">
            <w:pPr>
              <w:pStyle w:val="TAC"/>
            </w:pPr>
            <w:r w:rsidRPr="00450CE8">
              <w:t>28 dB K</w:t>
            </w:r>
            <w:r w:rsidRPr="00450CE8">
              <w:rPr>
                <w:vertAlign w:val="superscript"/>
              </w:rPr>
              <w:t>-1</w:t>
            </w:r>
          </w:p>
        </w:tc>
        <w:tc>
          <w:tcPr>
            <w:tcW w:w="1800" w:type="dxa"/>
            <w:vAlign w:val="center"/>
          </w:tcPr>
          <w:p w:rsidR="008A56BC" w:rsidRPr="00450CE8" w:rsidRDefault="008A56BC" w:rsidP="00D4299B">
            <w:pPr>
              <w:pStyle w:val="TAC"/>
            </w:pPr>
            <w:r w:rsidRPr="00450CE8">
              <w:t>13 dB K</w:t>
            </w:r>
            <w:r w:rsidRPr="00450CE8">
              <w:rPr>
                <w:vertAlign w:val="superscript"/>
              </w:rPr>
              <w:t>-1</w:t>
            </w:r>
          </w:p>
        </w:tc>
        <w:tc>
          <w:tcPr>
            <w:tcW w:w="1620" w:type="dxa"/>
            <w:vAlign w:val="center"/>
          </w:tcPr>
          <w:p w:rsidR="008A56BC" w:rsidRPr="00450CE8" w:rsidRDefault="008A56BC" w:rsidP="00D4299B">
            <w:pPr>
              <w:pStyle w:val="TAC"/>
            </w:pPr>
            <w:r w:rsidRPr="00450CE8">
              <w:t>13 dB K</w:t>
            </w:r>
            <w:r w:rsidRPr="00450CE8">
              <w:rPr>
                <w:vertAlign w:val="superscript"/>
              </w:rPr>
              <w:t>-1</w:t>
            </w:r>
          </w:p>
        </w:tc>
        <w:tc>
          <w:tcPr>
            <w:tcW w:w="1710" w:type="dxa"/>
            <w:shd w:val="clear" w:color="auto" w:fill="auto"/>
          </w:tcPr>
          <w:p w:rsidR="008A56BC" w:rsidRPr="00542826" w:rsidRDefault="008A56BC" w:rsidP="00D4299B">
            <w:pPr>
              <w:pStyle w:val="TAC"/>
              <w:rPr>
                <w:color w:val="0000FF"/>
              </w:rPr>
            </w:pPr>
            <w:r w:rsidRPr="00542826">
              <w:rPr>
                <w:color w:val="0000FF"/>
              </w:rPr>
              <w:t>22.5 dB/K</w:t>
            </w:r>
          </w:p>
        </w:tc>
      </w:tr>
      <w:tr w:rsidR="008A56BC" w:rsidRPr="00450CE8" w:rsidTr="00D4299B">
        <w:trPr>
          <w:jc w:val="center"/>
        </w:trPr>
        <w:tc>
          <w:tcPr>
            <w:tcW w:w="2409" w:type="dxa"/>
            <w:vAlign w:val="center"/>
          </w:tcPr>
          <w:p w:rsidR="008A56BC" w:rsidRPr="00450CE8" w:rsidRDefault="008A56BC" w:rsidP="00D4299B">
            <w:pPr>
              <w:pStyle w:val="TAC"/>
            </w:pPr>
            <w:r w:rsidRPr="00450CE8">
              <w:t>Satellite RX max Gain</w:t>
            </w:r>
          </w:p>
        </w:tc>
        <w:tc>
          <w:tcPr>
            <w:tcW w:w="1186" w:type="dxa"/>
            <w:vMerge/>
            <w:vAlign w:val="center"/>
          </w:tcPr>
          <w:p w:rsidR="008A56BC" w:rsidRPr="00450CE8" w:rsidRDefault="008A56BC" w:rsidP="00D4299B">
            <w:pPr>
              <w:pStyle w:val="TAC"/>
            </w:pPr>
          </w:p>
        </w:tc>
        <w:tc>
          <w:tcPr>
            <w:tcW w:w="1710" w:type="dxa"/>
            <w:vAlign w:val="center"/>
          </w:tcPr>
          <w:p w:rsidR="008A56BC" w:rsidRPr="00450CE8" w:rsidRDefault="008A56BC" w:rsidP="00D4299B">
            <w:pPr>
              <w:pStyle w:val="TAC"/>
            </w:pPr>
            <w:r w:rsidRPr="00450CE8">
              <w:t xml:space="preserve">58.5 </w:t>
            </w:r>
            <w:proofErr w:type="spellStart"/>
            <w:r w:rsidRPr="00450CE8">
              <w:t>dBi</w:t>
            </w:r>
            <w:proofErr w:type="spellEnd"/>
          </w:p>
        </w:tc>
        <w:tc>
          <w:tcPr>
            <w:tcW w:w="1800" w:type="dxa"/>
            <w:vAlign w:val="center"/>
          </w:tcPr>
          <w:p w:rsidR="008A56BC" w:rsidRPr="00450CE8" w:rsidRDefault="008A56BC" w:rsidP="00D4299B">
            <w:pPr>
              <w:pStyle w:val="TAC"/>
            </w:pPr>
            <w:r w:rsidRPr="00450CE8">
              <w:t xml:space="preserve">38.5 </w:t>
            </w:r>
            <w:proofErr w:type="spellStart"/>
            <w:r w:rsidRPr="00450CE8">
              <w:t>dBi</w:t>
            </w:r>
            <w:proofErr w:type="spellEnd"/>
          </w:p>
        </w:tc>
        <w:tc>
          <w:tcPr>
            <w:tcW w:w="1620" w:type="dxa"/>
            <w:vAlign w:val="center"/>
          </w:tcPr>
          <w:p w:rsidR="008A56BC" w:rsidRPr="00450CE8" w:rsidRDefault="008A56BC" w:rsidP="00D4299B">
            <w:pPr>
              <w:pStyle w:val="TAC"/>
            </w:pPr>
            <w:r w:rsidRPr="00450CE8">
              <w:t xml:space="preserve">38.5 </w:t>
            </w:r>
            <w:proofErr w:type="spellStart"/>
            <w:r w:rsidRPr="00450CE8">
              <w:t>dBi</w:t>
            </w:r>
            <w:proofErr w:type="spellEnd"/>
          </w:p>
        </w:tc>
        <w:tc>
          <w:tcPr>
            <w:tcW w:w="1710" w:type="dxa"/>
            <w:shd w:val="clear" w:color="auto" w:fill="auto"/>
          </w:tcPr>
          <w:p w:rsidR="008A56BC" w:rsidRPr="00542826" w:rsidRDefault="008A56BC" w:rsidP="00D4299B">
            <w:pPr>
              <w:pStyle w:val="TAC"/>
              <w:rPr>
                <w:color w:val="0000FF"/>
              </w:rPr>
            </w:pPr>
            <w:r w:rsidRPr="00542826">
              <w:rPr>
                <w:color w:val="0000FF"/>
              </w:rPr>
              <w:t xml:space="preserve">48.14 </w:t>
            </w:r>
            <w:proofErr w:type="spellStart"/>
            <w:r w:rsidRPr="00542826">
              <w:rPr>
                <w:color w:val="0000FF"/>
              </w:rPr>
              <w:t>dBi</w:t>
            </w:r>
            <w:proofErr w:type="spellEnd"/>
          </w:p>
        </w:tc>
      </w:tr>
      <w:tr w:rsidR="008A56BC" w:rsidRPr="00B923D6" w:rsidTr="00D4299B">
        <w:trPr>
          <w:jc w:val="center"/>
        </w:trPr>
        <w:tc>
          <w:tcPr>
            <w:tcW w:w="8725" w:type="dxa"/>
            <w:gridSpan w:val="5"/>
            <w:vAlign w:val="center"/>
          </w:tcPr>
          <w:p w:rsidR="008A56BC" w:rsidRPr="00A90872" w:rsidRDefault="008A56BC" w:rsidP="00D4299B">
            <w:pPr>
              <w:pStyle w:val="TAN"/>
            </w:pPr>
            <w:r>
              <w:t>NOTE</w:t>
            </w:r>
            <w:r w:rsidRPr="00700221">
              <w:t xml:space="preserve"> </w:t>
            </w:r>
            <w:r w:rsidRPr="00450CE8">
              <w:t>1: This value is equivalent to the antenna diameter in Sec. 6.4.1 of [2]</w:t>
            </w:r>
            <w:r w:rsidRPr="00A90872">
              <w:t>.</w:t>
            </w:r>
          </w:p>
          <w:p w:rsidR="008A56BC" w:rsidRPr="00C85181" w:rsidRDefault="008A56BC" w:rsidP="00D4299B">
            <w:pPr>
              <w:pStyle w:val="TAN"/>
            </w:pPr>
            <w:r>
              <w:t>NOTE</w:t>
            </w:r>
            <w:r w:rsidRPr="00700221">
              <w:t xml:space="preserve"> </w:t>
            </w:r>
            <w:r w:rsidRPr="00A90872">
              <w:t>2: This beam size refers to the Nadir pointing of the satellite</w:t>
            </w:r>
            <w:r w:rsidRPr="00C85181">
              <w:t xml:space="preserve"> </w:t>
            </w:r>
          </w:p>
          <w:p w:rsidR="008A56BC" w:rsidRPr="00312FF5" w:rsidRDefault="008A56BC" w:rsidP="00D4299B">
            <w:pPr>
              <w:pStyle w:val="TAN"/>
            </w:pPr>
            <w:r>
              <w:t>NOTE</w:t>
            </w:r>
            <w:r w:rsidRPr="00700221">
              <w:t xml:space="preserve"> </w:t>
            </w:r>
            <w:r w:rsidRPr="00312FF5">
              <w:t>3: All these satellite parameters are applied per beam.</w:t>
            </w:r>
          </w:p>
          <w:p w:rsidR="008A56BC" w:rsidRPr="00450CE8" w:rsidRDefault="008A56BC" w:rsidP="00D4299B">
            <w:pPr>
              <w:pStyle w:val="TAN"/>
            </w:pPr>
            <w:r>
              <w:t>NOTE</w:t>
            </w:r>
            <w:r w:rsidRPr="00700221">
              <w:t xml:space="preserve"> </w:t>
            </w:r>
            <w:r w:rsidRPr="00450CE8">
              <w:t>4: The EIRP density values are considered identical for all frequency re-use factor options.</w:t>
            </w:r>
          </w:p>
          <w:p w:rsidR="008A56BC" w:rsidRPr="00450CE8" w:rsidRDefault="008A56BC" w:rsidP="00D4299B">
            <w:pPr>
              <w:pStyle w:val="TAN"/>
            </w:pPr>
            <w:r>
              <w:t>NOTE</w:t>
            </w:r>
            <w:r w:rsidRPr="00700221">
              <w:t xml:space="preserve"> </w:t>
            </w:r>
            <w:r w:rsidRPr="00450CE8">
              <w:rPr>
                <w:lang w:eastAsia="x-none"/>
              </w:rPr>
              <w:t xml:space="preserve">5: The EIRP density values are provided assuming the satellite HPA is operated with a back-off of [5] </w:t>
            </w:r>
            <w:proofErr w:type="spellStart"/>
            <w:r w:rsidRPr="00450CE8">
              <w:rPr>
                <w:lang w:eastAsia="x-none"/>
              </w:rPr>
              <w:t>dB.</w:t>
            </w:r>
            <w:proofErr w:type="spellEnd"/>
          </w:p>
        </w:tc>
        <w:tc>
          <w:tcPr>
            <w:tcW w:w="1710" w:type="dxa"/>
          </w:tcPr>
          <w:p w:rsidR="008A56BC" w:rsidRDefault="008A56BC" w:rsidP="00D4299B">
            <w:pPr>
              <w:pStyle w:val="TAN"/>
            </w:pPr>
          </w:p>
        </w:tc>
      </w:tr>
    </w:tbl>
    <w:p w:rsidR="008A56BC" w:rsidRPr="005552C5" w:rsidRDefault="008A56BC" w:rsidP="008A56BC">
      <w:pPr>
        <w:rPr>
          <w:rFonts w:asciiTheme="majorHAnsi" w:hAnsiTheme="majorHAnsi" w:cstheme="majorHAnsi"/>
          <w:b/>
          <w:bCs/>
          <w:szCs w:val="24"/>
        </w:rPr>
      </w:pPr>
    </w:p>
    <w:p w:rsidR="008A56BC" w:rsidRPr="00B923D6" w:rsidRDefault="008A56BC" w:rsidP="008A56BC">
      <w:pPr>
        <w:pStyle w:val="TH"/>
      </w:pPr>
      <w:r w:rsidRPr="00B923D6">
        <w:lastRenderedPageBreak/>
        <w:t>Table 6.1.1.1-2: Set-2 satellite parameters for system level simulator calibration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260"/>
        <w:gridCol w:w="1890"/>
        <w:gridCol w:w="1530"/>
        <w:gridCol w:w="1800"/>
        <w:gridCol w:w="1800"/>
      </w:tblGrid>
      <w:tr w:rsidR="008A56BC" w:rsidRPr="00B923D6" w:rsidTr="00D4299B">
        <w:trPr>
          <w:jc w:val="center"/>
        </w:trPr>
        <w:tc>
          <w:tcPr>
            <w:tcW w:w="2965" w:type="dxa"/>
            <w:gridSpan w:val="2"/>
            <w:vAlign w:val="center"/>
          </w:tcPr>
          <w:p w:rsidR="008A56BC" w:rsidRPr="00B923D6" w:rsidRDefault="008A56BC" w:rsidP="00D4299B">
            <w:pPr>
              <w:pStyle w:val="TAC"/>
            </w:pPr>
            <w:r w:rsidRPr="00B923D6">
              <w:t>Satellite orbit</w:t>
            </w:r>
          </w:p>
        </w:tc>
        <w:tc>
          <w:tcPr>
            <w:tcW w:w="1890" w:type="dxa"/>
            <w:vAlign w:val="center"/>
          </w:tcPr>
          <w:p w:rsidR="008A56BC" w:rsidRPr="00B923D6" w:rsidRDefault="008A56BC" w:rsidP="00D4299B">
            <w:pPr>
              <w:pStyle w:val="TAC"/>
            </w:pPr>
            <w:r w:rsidRPr="00B923D6">
              <w:t>GEO</w:t>
            </w:r>
          </w:p>
        </w:tc>
        <w:tc>
          <w:tcPr>
            <w:tcW w:w="1530" w:type="dxa"/>
            <w:vAlign w:val="center"/>
          </w:tcPr>
          <w:p w:rsidR="008A56BC" w:rsidRPr="00B923D6" w:rsidRDefault="008A56BC" w:rsidP="00D4299B">
            <w:pPr>
              <w:pStyle w:val="TAC"/>
            </w:pPr>
            <w:r w:rsidRPr="00B923D6">
              <w:t>LEO-1200</w:t>
            </w:r>
          </w:p>
        </w:tc>
        <w:tc>
          <w:tcPr>
            <w:tcW w:w="1800" w:type="dxa"/>
            <w:vAlign w:val="center"/>
          </w:tcPr>
          <w:p w:rsidR="008A56BC" w:rsidRPr="00B923D6" w:rsidRDefault="008A56BC" w:rsidP="00D4299B">
            <w:pPr>
              <w:pStyle w:val="TAC"/>
            </w:pPr>
            <w:r w:rsidRPr="00B923D6">
              <w:t>LEO-600</w:t>
            </w:r>
          </w:p>
        </w:tc>
        <w:tc>
          <w:tcPr>
            <w:tcW w:w="1800" w:type="dxa"/>
          </w:tcPr>
          <w:p w:rsidR="008A56BC" w:rsidRPr="00542826" w:rsidRDefault="008A56BC" w:rsidP="00D4299B">
            <w:pPr>
              <w:pStyle w:val="TAC"/>
              <w:rPr>
                <w:rFonts w:cs="Arial"/>
                <w:b/>
                <w:bCs/>
                <w:color w:val="0000FF"/>
              </w:rPr>
            </w:pPr>
            <w:r w:rsidRPr="00542826">
              <w:rPr>
                <w:rFonts w:cs="Arial"/>
                <w:b/>
                <w:bCs/>
                <w:color w:val="0000FF"/>
              </w:rPr>
              <w:t>MEO</w:t>
            </w:r>
          </w:p>
        </w:tc>
      </w:tr>
      <w:tr w:rsidR="008A56BC" w:rsidRPr="00B923D6" w:rsidTr="00D4299B">
        <w:trPr>
          <w:jc w:val="center"/>
        </w:trPr>
        <w:tc>
          <w:tcPr>
            <w:tcW w:w="2965" w:type="dxa"/>
            <w:gridSpan w:val="2"/>
            <w:vAlign w:val="center"/>
          </w:tcPr>
          <w:p w:rsidR="008A56BC" w:rsidRPr="00B923D6" w:rsidRDefault="008A56BC" w:rsidP="00D4299B">
            <w:pPr>
              <w:pStyle w:val="TAC"/>
            </w:pPr>
            <w:r w:rsidRPr="00B923D6">
              <w:t>Satellite altitude</w:t>
            </w:r>
          </w:p>
        </w:tc>
        <w:tc>
          <w:tcPr>
            <w:tcW w:w="1890" w:type="dxa"/>
            <w:vAlign w:val="center"/>
          </w:tcPr>
          <w:p w:rsidR="008A56BC" w:rsidRPr="00B923D6" w:rsidRDefault="008A56BC" w:rsidP="00D4299B">
            <w:pPr>
              <w:pStyle w:val="TAC"/>
            </w:pPr>
            <w:r w:rsidRPr="00B923D6">
              <w:t>35786 km</w:t>
            </w:r>
          </w:p>
        </w:tc>
        <w:tc>
          <w:tcPr>
            <w:tcW w:w="1530" w:type="dxa"/>
            <w:vAlign w:val="center"/>
          </w:tcPr>
          <w:p w:rsidR="008A56BC" w:rsidRPr="00B923D6" w:rsidRDefault="008A56BC" w:rsidP="00D4299B">
            <w:pPr>
              <w:pStyle w:val="TAC"/>
            </w:pPr>
            <w:r w:rsidRPr="00B923D6">
              <w:t>1200 km</w:t>
            </w:r>
          </w:p>
        </w:tc>
        <w:tc>
          <w:tcPr>
            <w:tcW w:w="1800" w:type="dxa"/>
            <w:vAlign w:val="center"/>
          </w:tcPr>
          <w:p w:rsidR="008A56BC" w:rsidRPr="00B923D6" w:rsidRDefault="008A56BC" w:rsidP="00D4299B">
            <w:pPr>
              <w:pStyle w:val="TAC"/>
            </w:pPr>
            <w:r w:rsidRPr="00B923D6">
              <w:t>600 km</w:t>
            </w:r>
          </w:p>
        </w:tc>
        <w:tc>
          <w:tcPr>
            <w:tcW w:w="1800" w:type="dxa"/>
          </w:tcPr>
          <w:p w:rsidR="008A56BC" w:rsidRPr="00AC360E" w:rsidRDefault="008A56BC" w:rsidP="00D4299B">
            <w:pPr>
              <w:pStyle w:val="TAC"/>
              <w:rPr>
                <w:rFonts w:cs="Arial"/>
                <w:color w:val="0000FF"/>
              </w:rPr>
            </w:pPr>
            <w:r w:rsidRPr="00AC360E">
              <w:rPr>
                <w:rFonts w:cs="Arial"/>
                <w:color w:val="0000FF"/>
              </w:rPr>
              <w:t>10000 km</w:t>
            </w:r>
          </w:p>
        </w:tc>
      </w:tr>
      <w:tr w:rsidR="008A56BC" w:rsidRPr="00B923D6" w:rsidTr="00D4299B">
        <w:trPr>
          <w:trHeight w:val="372"/>
          <w:jc w:val="center"/>
        </w:trPr>
        <w:tc>
          <w:tcPr>
            <w:tcW w:w="2965" w:type="dxa"/>
            <w:gridSpan w:val="2"/>
            <w:vAlign w:val="center"/>
          </w:tcPr>
          <w:p w:rsidR="008A56BC" w:rsidRPr="00B923D6" w:rsidRDefault="008A56BC" w:rsidP="00D4299B">
            <w:pPr>
              <w:pStyle w:val="TAC"/>
            </w:pPr>
            <w:r w:rsidRPr="00B923D6">
              <w:t>Satellite antenna pattern</w:t>
            </w:r>
          </w:p>
        </w:tc>
        <w:tc>
          <w:tcPr>
            <w:tcW w:w="1890" w:type="dxa"/>
          </w:tcPr>
          <w:p w:rsidR="008A56BC" w:rsidRPr="00B923D6" w:rsidRDefault="008A56BC" w:rsidP="00D4299B">
            <w:pPr>
              <w:pStyle w:val="TAC"/>
            </w:pPr>
            <w:r w:rsidRPr="00B923D6">
              <w:t>Section 6.4.1 in [2]</w:t>
            </w:r>
          </w:p>
        </w:tc>
        <w:tc>
          <w:tcPr>
            <w:tcW w:w="1530" w:type="dxa"/>
          </w:tcPr>
          <w:p w:rsidR="008A56BC" w:rsidRPr="00B923D6" w:rsidRDefault="008A56BC" w:rsidP="00D4299B">
            <w:pPr>
              <w:pStyle w:val="TAC"/>
            </w:pPr>
            <w:r w:rsidRPr="00B923D6">
              <w:t>Section 6.4.1 in [2]</w:t>
            </w:r>
          </w:p>
        </w:tc>
        <w:tc>
          <w:tcPr>
            <w:tcW w:w="1800" w:type="dxa"/>
          </w:tcPr>
          <w:p w:rsidR="008A56BC" w:rsidRPr="00B923D6" w:rsidRDefault="008A56BC" w:rsidP="00D4299B">
            <w:pPr>
              <w:pStyle w:val="TAC"/>
            </w:pPr>
            <w:r w:rsidRPr="00B923D6">
              <w:t>Section 6.4.1 in [2]</w:t>
            </w:r>
          </w:p>
        </w:tc>
        <w:tc>
          <w:tcPr>
            <w:tcW w:w="1800" w:type="dxa"/>
          </w:tcPr>
          <w:p w:rsidR="008A56BC" w:rsidRPr="00AC360E" w:rsidRDefault="008A56BC" w:rsidP="00D4299B">
            <w:pPr>
              <w:pStyle w:val="TAC"/>
              <w:rPr>
                <w:rFonts w:cs="Arial"/>
                <w:color w:val="0000FF"/>
              </w:rPr>
            </w:pPr>
            <w:r w:rsidRPr="00AC360E">
              <w:rPr>
                <w:rFonts w:cs="Arial"/>
                <w:color w:val="0000FF"/>
              </w:rPr>
              <w:t>Section 6.4.1 in [2]</w:t>
            </w:r>
          </w:p>
        </w:tc>
      </w:tr>
      <w:tr w:rsidR="008A56BC" w:rsidRPr="00B923D6" w:rsidTr="00D4299B">
        <w:trPr>
          <w:trHeight w:val="372"/>
          <w:jc w:val="center"/>
        </w:trPr>
        <w:tc>
          <w:tcPr>
            <w:tcW w:w="8185" w:type="dxa"/>
            <w:gridSpan w:val="5"/>
            <w:vAlign w:val="center"/>
          </w:tcPr>
          <w:p w:rsidR="008A56BC" w:rsidRPr="00B923D6" w:rsidRDefault="008A56BC" w:rsidP="00D4299B">
            <w:pPr>
              <w:pStyle w:val="TAC"/>
            </w:pPr>
            <w:r w:rsidRPr="00B923D6">
              <w:t>Payload characteristics for DL transmissions</w:t>
            </w:r>
          </w:p>
        </w:tc>
        <w:tc>
          <w:tcPr>
            <w:tcW w:w="1800" w:type="dxa"/>
          </w:tcPr>
          <w:p w:rsidR="008A56BC" w:rsidRPr="00AC360E" w:rsidRDefault="008A56BC" w:rsidP="00D4299B">
            <w:pPr>
              <w:pStyle w:val="TAC"/>
              <w:rPr>
                <w:rFonts w:cs="Arial"/>
              </w:rPr>
            </w:pPr>
          </w:p>
        </w:tc>
      </w:tr>
      <w:tr w:rsidR="008A56BC" w:rsidRPr="00B923D6" w:rsidTr="00D4299B">
        <w:trPr>
          <w:jc w:val="center"/>
        </w:trPr>
        <w:tc>
          <w:tcPr>
            <w:tcW w:w="1705" w:type="dxa"/>
            <w:vAlign w:val="center"/>
          </w:tcPr>
          <w:p w:rsidR="008A56BC" w:rsidRPr="00B923D6" w:rsidRDefault="008A56BC" w:rsidP="00D4299B">
            <w:pPr>
              <w:pStyle w:val="TAC"/>
            </w:pPr>
            <w:r w:rsidRPr="00B923D6">
              <w:t>Equivalent satellite antenna aperture (Note 1)</w:t>
            </w:r>
          </w:p>
        </w:tc>
        <w:tc>
          <w:tcPr>
            <w:tcW w:w="1260" w:type="dxa"/>
            <w:vMerge w:val="restart"/>
            <w:vAlign w:val="center"/>
          </w:tcPr>
          <w:p w:rsidR="008A56BC" w:rsidRPr="00B923D6" w:rsidRDefault="008A56BC" w:rsidP="00D4299B">
            <w:pPr>
              <w:pStyle w:val="TAC"/>
            </w:pPr>
            <w:r w:rsidRPr="00B923D6">
              <w:t>S-band</w:t>
            </w:r>
          </w:p>
          <w:p w:rsidR="008A56BC" w:rsidRPr="00B923D6" w:rsidRDefault="008A56BC" w:rsidP="00D4299B">
            <w:pPr>
              <w:pStyle w:val="TAC"/>
              <w:rPr>
                <w:b/>
              </w:rPr>
            </w:pPr>
            <w:r w:rsidRPr="00B923D6">
              <w:t>(i.e. 2 GHz)</w:t>
            </w:r>
          </w:p>
        </w:tc>
        <w:tc>
          <w:tcPr>
            <w:tcW w:w="1890" w:type="dxa"/>
            <w:vAlign w:val="center"/>
          </w:tcPr>
          <w:p w:rsidR="008A56BC" w:rsidRPr="00B923D6" w:rsidRDefault="008A56BC" w:rsidP="00D4299B">
            <w:pPr>
              <w:pStyle w:val="TAC"/>
            </w:pPr>
            <w:r w:rsidRPr="00B923D6">
              <w:t>12 m</w:t>
            </w:r>
          </w:p>
        </w:tc>
        <w:tc>
          <w:tcPr>
            <w:tcW w:w="1530" w:type="dxa"/>
            <w:vAlign w:val="center"/>
          </w:tcPr>
          <w:p w:rsidR="008A56BC" w:rsidRPr="00B923D6" w:rsidRDefault="008A56BC" w:rsidP="00D4299B">
            <w:pPr>
              <w:pStyle w:val="TAC"/>
            </w:pPr>
            <w:r w:rsidRPr="00B923D6">
              <w:t>1 m</w:t>
            </w:r>
          </w:p>
        </w:tc>
        <w:tc>
          <w:tcPr>
            <w:tcW w:w="1800" w:type="dxa"/>
            <w:vAlign w:val="center"/>
          </w:tcPr>
          <w:p w:rsidR="008A56BC" w:rsidRPr="00B923D6" w:rsidRDefault="008A56BC" w:rsidP="00D4299B">
            <w:pPr>
              <w:pStyle w:val="TAC"/>
            </w:pPr>
            <w:r w:rsidRPr="00B923D6">
              <w:t>1 m</w:t>
            </w:r>
          </w:p>
        </w:tc>
        <w:tc>
          <w:tcPr>
            <w:tcW w:w="1800" w:type="dxa"/>
            <w:shd w:val="clear" w:color="auto" w:fill="auto"/>
          </w:tcPr>
          <w:p w:rsidR="008A56BC" w:rsidRPr="00AC360E" w:rsidRDefault="008A56BC" w:rsidP="00D4299B">
            <w:pPr>
              <w:pStyle w:val="TAC"/>
              <w:rPr>
                <w:rFonts w:cs="Arial"/>
                <w:color w:val="0000FF"/>
              </w:rPr>
            </w:pPr>
          </w:p>
          <w:p w:rsidR="008A56BC" w:rsidRPr="00542826" w:rsidRDefault="008A56BC" w:rsidP="00D4299B">
            <w:pPr>
              <w:pStyle w:val="TAC"/>
              <w:rPr>
                <w:rFonts w:cs="Arial"/>
                <w:b/>
                <w:bCs/>
                <w:color w:val="0000FF"/>
              </w:rPr>
            </w:pPr>
            <w:r w:rsidRPr="00542826">
              <w:rPr>
                <w:rFonts w:cs="Arial"/>
                <w:b/>
                <w:bCs/>
                <w:color w:val="0000FF"/>
              </w:rPr>
              <w:t>1.5 m</w:t>
            </w:r>
          </w:p>
        </w:tc>
      </w:tr>
      <w:tr w:rsidR="008A56BC" w:rsidRPr="00B923D6" w:rsidTr="00D4299B">
        <w:trPr>
          <w:jc w:val="center"/>
        </w:trPr>
        <w:tc>
          <w:tcPr>
            <w:tcW w:w="1705" w:type="dxa"/>
            <w:vAlign w:val="center"/>
          </w:tcPr>
          <w:p w:rsidR="008A56BC" w:rsidRPr="00B923D6" w:rsidRDefault="008A56BC" w:rsidP="00D4299B">
            <w:pPr>
              <w:pStyle w:val="TAC"/>
            </w:pPr>
            <w:r w:rsidRPr="00B923D6">
              <w:t>Satellite EIRP density</w:t>
            </w:r>
          </w:p>
        </w:tc>
        <w:tc>
          <w:tcPr>
            <w:tcW w:w="1260" w:type="dxa"/>
            <w:vMerge/>
          </w:tcPr>
          <w:p w:rsidR="008A56BC" w:rsidRPr="00B923D6" w:rsidRDefault="008A56BC" w:rsidP="00D4299B">
            <w:pPr>
              <w:pStyle w:val="TAC"/>
            </w:pPr>
          </w:p>
        </w:tc>
        <w:tc>
          <w:tcPr>
            <w:tcW w:w="1890" w:type="dxa"/>
            <w:vAlign w:val="center"/>
          </w:tcPr>
          <w:p w:rsidR="008A56BC" w:rsidRPr="00B923D6" w:rsidRDefault="008A56BC" w:rsidP="00D4299B">
            <w:pPr>
              <w:pStyle w:val="TAC"/>
            </w:pPr>
            <w:r w:rsidRPr="00B923D6">
              <w:t xml:space="preserve">53.5 </w:t>
            </w:r>
            <w:proofErr w:type="spellStart"/>
            <w:r w:rsidRPr="00B923D6">
              <w:t>dBW</w:t>
            </w:r>
            <w:proofErr w:type="spellEnd"/>
            <w:r w:rsidRPr="00B923D6">
              <w:t>/MHz</w:t>
            </w:r>
          </w:p>
        </w:tc>
        <w:tc>
          <w:tcPr>
            <w:tcW w:w="1530" w:type="dxa"/>
            <w:vAlign w:val="center"/>
          </w:tcPr>
          <w:p w:rsidR="008A56BC" w:rsidRPr="00B923D6" w:rsidRDefault="008A56BC" w:rsidP="00D4299B">
            <w:pPr>
              <w:pStyle w:val="TAC"/>
            </w:pPr>
            <w:r w:rsidRPr="00B923D6">
              <w:t xml:space="preserve">34 </w:t>
            </w:r>
            <w:proofErr w:type="spellStart"/>
            <w:r w:rsidRPr="00B923D6">
              <w:t>dBW</w:t>
            </w:r>
            <w:proofErr w:type="spellEnd"/>
            <w:r w:rsidRPr="00B923D6">
              <w:t>/MHz</w:t>
            </w:r>
          </w:p>
        </w:tc>
        <w:tc>
          <w:tcPr>
            <w:tcW w:w="1800" w:type="dxa"/>
            <w:vAlign w:val="center"/>
          </w:tcPr>
          <w:p w:rsidR="008A56BC" w:rsidRPr="00B923D6" w:rsidRDefault="008A56BC" w:rsidP="00D4299B">
            <w:pPr>
              <w:pStyle w:val="TAC"/>
            </w:pPr>
            <w:r w:rsidRPr="00B923D6">
              <w:t xml:space="preserve">28 </w:t>
            </w:r>
            <w:proofErr w:type="spellStart"/>
            <w:r w:rsidRPr="00B923D6">
              <w:t>dBW</w:t>
            </w:r>
            <w:proofErr w:type="spellEnd"/>
            <w:r w:rsidRPr="00B923D6">
              <w:t>/MHz</w:t>
            </w:r>
          </w:p>
        </w:tc>
        <w:tc>
          <w:tcPr>
            <w:tcW w:w="1800" w:type="dxa"/>
            <w:shd w:val="clear" w:color="auto" w:fill="auto"/>
          </w:tcPr>
          <w:p w:rsidR="008A56BC" w:rsidRPr="00AC360E" w:rsidRDefault="008A56BC" w:rsidP="00D4299B">
            <w:pPr>
              <w:pStyle w:val="TAC"/>
              <w:rPr>
                <w:rFonts w:cs="Arial"/>
                <w:color w:val="0000FF"/>
              </w:rPr>
            </w:pPr>
            <w:r w:rsidRPr="00AC360E">
              <w:rPr>
                <w:rFonts w:cs="Arial"/>
                <w:color w:val="0000FF"/>
              </w:rPr>
              <w:t xml:space="preserve">45.4 </w:t>
            </w:r>
            <w:proofErr w:type="spellStart"/>
            <w:r w:rsidRPr="00AC360E">
              <w:rPr>
                <w:rFonts w:cs="Arial"/>
                <w:color w:val="0000FF"/>
              </w:rPr>
              <w:t>dBW</w:t>
            </w:r>
            <w:proofErr w:type="spellEnd"/>
            <w:r w:rsidRPr="00AC360E">
              <w:rPr>
                <w:rFonts w:cs="Arial"/>
                <w:color w:val="0000FF"/>
              </w:rPr>
              <w:t>/MHz</w:t>
            </w:r>
          </w:p>
        </w:tc>
      </w:tr>
      <w:tr w:rsidR="008A56BC" w:rsidRPr="00B923D6" w:rsidTr="00D4299B">
        <w:trPr>
          <w:jc w:val="center"/>
        </w:trPr>
        <w:tc>
          <w:tcPr>
            <w:tcW w:w="1705" w:type="dxa"/>
            <w:vAlign w:val="center"/>
          </w:tcPr>
          <w:p w:rsidR="008A56BC" w:rsidRPr="00B923D6" w:rsidRDefault="008A56BC" w:rsidP="00D4299B">
            <w:pPr>
              <w:pStyle w:val="TAC"/>
            </w:pPr>
            <w:r w:rsidRPr="00B923D6">
              <w:t xml:space="preserve">Satellite </w:t>
            </w:r>
            <w:proofErr w:type="spellStart"/>
            <w:r w:rsidRPr="00B923D6">
              <w:t>Tx</w:t>
            </w:r>
            <w:proofErr w:type="spellEnd"/>
            <w:r w:rsidRPr="00B923D6">
              <w:t xml:space="preserve"> max Gain</w:t>
            </w:r>
          </w:p>
        </w:tc>
        <w:tc>
          <w:tcPr>
            <w:tcW w:w="1260" w:type="dxa"/>
            <w:vMerge/>
          </w:tcPr>
          <w:p w:rsidR="008A56BC" w:rsidRPr="00B923D6" w:rsidRDefault="008A56BC" w:rsidP="00D4299B">
            <w:pPr>
              <w:pStyle w:val="TAC"/>
            </w:pPr>
          </w:p>
        </w:tc>
        <w:tc>
          <w:tcPr>
            <w:tcW w:w="1890" w:type="dxa"/>
            <w:vAlign w:val="center"/>
          </w:tcPr>
          <w:p w:rsidR="008A56BC" w:rsidRPr="00B923D6" w:rsidRDefault="008A56BC" w:rsidP="00D4299B">
            <w:pPr>
              <w:pStyle w:val="TAC"/>
            </w:pPr>
            <w:r w:rsidRPr="00B923D6">
              <w:t xml:space="preserve">45.5 </w:t>
            </w:r>
            <w:proofErr w:type="spellStart"/>
            <w:r w:rsidRPr="00B923D6">
              <w:t>dBi</w:t>
            </w:r>
            <w:proofErr w:type="spellEnd"/>
          </w:p>
        </w:tc>
        <w:tc>
          <w:tcPr>
            <w:tcW w:w="1530" w:type="dxa"/>
            <w:vAlign w:val="center"/>
          </w:tcPr>
          <w:p w:rsidR="008A56BC" w:rsidRPr="00B923D6" w:rsidRDefault="008A56BC" w:rsidP="00D4299B">
            <w:pPr>
              <w:pStyle w:val="TAC"/>
            </w:pPr>
            <w:r w:rsidRPr="00B923D6">
              <w:t xml:space="preserve">24 </w:t>
            </w:r>
            <w:proofErr w:type="spellStart"/>
            <w:r w:rsidRPr="00B923D6">
              <w:t>dBi</w:t>
            </w:r>
            <w:proofErr w:type="spellEnd"/>
          </w:p>
        </w:tc>
        <w:tc>
          <w:tcPr>
            <w:tcW w:w="1800" w:type="dxa"/>
            <w:vAlign w:val="center"/>
          </w:tcPr>
          <w:p w:rsidR="008A56BC" w:rsidRPr="00B923D6" w:rsidRDefault="008A56BC" w:rsidP="00D4299B">
            <w:pPr>
              <w:pStyle w:val="TAC"/>
            </w:pPr>
            <w:r w:rsidRPr="00B923D6">
              <w:t xml:space="preserve">24 </w:t>
            </w:r>
            <w:proofErr w:type="spellStart"/>
            <w:r w:rsidRPr="00B923D6">
              <w:t>dBi</w:t>
            </w:r>
            <w:proofErr w:type="spellEnd"/>
          </w:p>
        </w:tc>
        <w:tc>
          <w:tcPr>
            <w:tcW w:w="1800" w:type="dxa"/>
            <w:shd w:val="clear" w:color="auto" w:fill="auto"/>
          </w:tcPr>
          <w:p w:rsidR="008A56BC" w:rsidRPr="00AC360E" w:rsidRDefault="008A56BC" w:rsidP="00D4299B">
            <w:pPr>
              <w:pStyle w:val="TAC"/>
              <w:rPr>
                <w:rFonts w:cs="Arial"/>
                <w:color w:val="0000FF"/>
              </w:rPr>
            </w:pPr>
            <w:r w:rsidRPr="00AC360E">
              <w:rPr>
                <w:rFonts w:cs="Arial"/>
                <w:color w:val="0000FF"/>
              </w:rPr>
              <w:t xml:space="preserve">28.1 </w:t>
            </w:r>
            <w:proofErr w:type="spellStart"/>
            <w:r w:rsidRPr="00AC360E">
              <w:rPr>
                <w:rFonts w:cs="Arial"/>
                <w:color w:val="0000FF"/>
              </w:rPr>
              <w:t>dBi</w:t>
            </w:r>
            <w:proofErr w:type="spellEnd"/>
          </w:p>
        </w:tc>
      </w:tr>
      <w:tr w:rsidR="008A56BC" w:rsidRPr="00B923D6" w:rsidTr="00D4299B">
        <w:trPr>
          <w:jc w:val="center"/>
        </w:trPr>
        <w:tc>
          <w:tcPr>
            <w:tcW w:w="1705" w:type="dxa"/>
            <w:vAlign w:val="center"/>
          </w:tcPr>
          <w:p w:rsidR="008A56BC" w:rsidRPr="00B923D6" w:rsidRDefault="008A56BC" w:rsidP="00D4299B">
            <w:pPr>
              <w:pStyle w:val="TAC"/>
            </w:pPr>
            <w:r w:rsidRPr="00B923D6">
              <w:t xml:space="preserve">3dB </w:t>
            </w:r>
            <w:proofErr w:type="spellStart"/>
            <w:r w:rsidRPr="00B923D6">
              <w:t>beamwidth</w:t>
            </w:r>
            <w:proofErr w:type="spellEnd"/>
          </w:p>
        </w:tc>
        <w:tc>
          <w:tcPr>
            <w:tcW w:w="1260" w:type="dxa"/>
            <w:vMerge/>
          </w:tcPr>
          <w:p w:rsidR="008A56BC" w:rsidRPr="00B923D6" w:rsidRDefault="008A56BC" w:rsidP="00D4299B">
            <w:pPr>
              <w:pStyle w:val="TAC"/>
            </w:pPr>
          </w:p>
        </w:tc>
        <w:tc>
          <w:tcPr>
            <w:tcW w:w="1890" w:type="dxa"/>
            <w:vAlign w:val="center"/>
          </w:tcPr>
          <w:p w:rsidR="008A56BC" w:rsidRPr="00B923D6" w:rsidRDefault="008A56BC" w:rsidP="00D4299B">
            <w:pPr>
              <w:pStyle w:val="TAC"/>
            </w:pPr>
            <w:r w:rsidRPr="00B923D6">
              <w:t xml:space="preserve">0.7353 </w:t>
            </w:r>
            <w:proofErr w:type="spellStart"/>
            <w:r w:rsidRPr="00B923D6">
              <w:t>deg</w:t>
            </w:r>
            <w:proofErr w:type="spellEnd"/>
          </w:p>
        </w:tc>
        <w:tc>
          <w:tcPr>
            <w:tcW w:w="1530" w:type="dxa"/>
            <w:vAlign w:val="center"/>
          </w:tcPr>
          <w:p w:rsidR="008A56BC" w:rsidRPr="00B923D6" w:rsidRDefault="008A56BC" w:rsidP="00D4299B">
            <w:pPr>
              <w:pStyle w:val="TAC"/>
            </w:pPr>
            <w:r w:rsidRPr="00B923D6">
              <w:t xml:space="preserve">8.8320 </w:t>
            </w:r>
            <w:proofErr w:type="spellStart"/>
            <w:r w:rsidRPr="00B923D6">
              <w:t>deg</w:t>
            </w:r>
            <w:proofErr w:type="spellEnd"/>
          </w:p>
        </w:tc>
        <w:tc>
          <w:tcPr>
            <w:tcW w:w="1800" w:type="dxa"/>
            <w:vAlign w:val="center"/>
          </w:tcPr>
          <w:p w:rsidR="008A56BC" w:rsidRPr="00B923D6" w:rsidRDefault="008A56BC" w:rsidP="00D4299B">
            <w:pPr>
              <w:pStyle w:val="TAC"/>
            </w:pPr>
            <w:r w:rsidRPr="00B923D6">
              <w:t xml:space="preserve">8.8320 </w:t>
            </w:r>
            <w:proofErr w:type="spellStart"/>
            <w:r w:rsidRPr="00B923D6">
              <w:t>deg</w:t>
            </w:r>
            <w:proofErr w:type="spellEnd"/>
          </w:p>
        </w:tc>
        <w:tc>
          <w:tcPr>
            <w:tcW w:w="1800" w:type="dxa"/>
            <w:shd w:val="clear" w:color="auto" w:fill="auto"/>
          </w:tcPr>
          <w:p w:rsidR="008A56BC" w:rsidRPr="00AC360E" w:rsidRDefault="008A56BC" w:rsidP="00D4299B">
            <w:pPr>
              <w:pStyle w:val="TAC"/>
              <w:rPr>
                <w:rFonts w:cs="Arial"/>
                <w:color w:val="0000FF"/>
              </w:rPr>
            </w:pPr>
            <w:r w:rsidRPr="00AC360E">
              <w:rPr>
                <w:rFonts w:cs="Arial"/>
                <w:bCs/>
                <w:color w:val="0000FF"/>
              </w:rPr>
              <w:t>6.5 degrees</w:t>
            </w:r>
          </w:p>
        </w:tc>
      </w:tr>
      <w:tr w:rsidR="008A56BC" w:rsidRPr="00B923D6" w:rsidTr="00D4299B">
        <w:trPr>
          <w:trHeight w:val="476"/>
          <w:jc w:val="center"/>
        </w:trPr>
        <w:tc>
          <w:tcPr>
            <w:tcW w:w="1705" w:type="dxa"/>
            <w:vAlign w:val="center"/>
          </w:tcPr>
          <w:p w:rsidR="008A56BC" w:rsidRPr="00B923D6" w:rsidRDefault="008A56BC" w:rsidP="00D4299B">
            <w:pPr>
              <w:pStyle w:val="TAC"/>
            </w:pPr>
            <w:r w:rsidRPr="00B923D6">
              <w:t>Satellite beam diameter (Note 2)</w:t>
            </w:r>
          </w:p>
        </w:tc>
        <w:tc>
          <w:tcPr>
            <w:tcW w:w="1260" w:type="dxa"/>
            <w:vMerge/>
          </w:tcPr>
          <w:p w:rsidR="008A56BC" w:rsidRPr="00B923D6" w:rsidRDefault="008A56BC" w:rsidP="00D4299B">
            <w:pPr>
              <w:pStyle w:val="TAC"/>
            </w:pPr>
          </w:p>
        </w:tc>
        <w:tc>
          <w:tcPr>
            <w:tcW w:w="1890" w:type="dxa"/>
            <w:vAlign w:val="center"/>
          </w:tcPr>
          <w:p w:rsidR="008A56BC" w:rsidRPr="00B923D6" w:rsidRDefault="008A56BC" w:rsidP="00D4299B">
            <w:pPr>
              <w:pStyle w:val="TAC"/>
            </w:pPr>
            <w:r w:rsidRPr="00B923D6">
              <w:t>450 km</w:t>
            </w:r>
          </w:p>
        </w:tc>
        <w:tc>
          <w:tcPr>
            <w:tcW w:w="1530" w:type="dxa"/>
            <w:vAlign w:val="center"/>
          </w:tcPr>
          <w:p w:rsidR="008A56BC" w:rsidRPr="00B923D6" w:rsidRDefault="008A56BC" w:rsidP="00D4299B">
            <w:pPr>
              <w:pStyle w:val="TAC"/>
            </w:pPr>
            <w:r w:rsidRPr="00B923D6">
              <w:t>190 km</w:t>
            </w:r>
          </w:p>
        </w:tc>
        <w:tc>
          <w:tcPr>
            <w:tcW w:w="1800" w:type="dxa"/>
            <w:vAlign w:val="center"/>
          </w:tcPr>
          <w:p w:rsidR="008A56BC" w:rsidRPr="00B923D6" w:rsidRDefault="008A56BC" w:rsidP="00D4299B">
            <w:pPr>
              <w:pStyle w:val="TAC"/>
            </w:pPr>
            <w:r w:rsidRPr="00B923D6">
              <w:t>90 km</w:t>
            </w:r>
          </w:p>
        </w:tc>
        <w:tc>
          <w:tcPr>
            <w:tcW w:w="1800" w:type="dxa"/>
          </w:tcPr>
          <w:p w:rsidR="008A56BC" w:rsidRPr="00AC360E" w:rsidRDefault="008A56BC" w:rsidP="00D4299B">
            <w:pPr>
              <w:pStyle w:val="TAC"/>
              <w:rPr>
                <w:rFonts w:cs="Arial"/>
                <w:color w:val="0000FF"/>
              </w:rPr>
            </w:pPr>
          </w:p>
        </w:tc>
      </w:tr>
      <w:tr w:rsidR="008A56BC" w:rsidRPr="00B923D6" w:rsidTr="00D4299B">
        <w:trPr>
          <w:jc w:val="center"/>
        </w:trPr>
        <w:tc>
          <w:tcPr>
            <w:tcW w:w="1705" w:type="dxa"/>
            <w:vAlign w:val="center"/>
          </w:tcPr>
          <w:p w:rsidR="008A56BC" w:rsidRPr="00B923D6" w:rsidRDefault="008A56BC" w:rsidP="00D4299B">
            <w:pPr>
              <w:pStyle w:val="TAC"/>
            </w:pPr>
            <w:r w:rsidRPr="00B923D6">
              <w:t>Equivalent satellite antenna aperture (Note 1)</w:t>
            </w:r>
          </w:p>
        </w:tc>
        <w:tc>
          <w:tcPr>
            <w:tcW w:w="1260" w:type="dxa"/>
            <w:vMerge w:val="restart"/>
            <w:vAlign w:val="center"/>
          </w:tcPr>
          <w:p w:rsidR="008A56BC" w:rsidRPr="00B923D6" w:rsidRDefault="008A56BC" w:rsidP="00D4299B">
            <w:pPr>
              <w:pStyle w:val="TAC"/>
            </w:pPr>
            <w:proofErr w:type="spellStart"/>
            <w:r w:rsidRPr="00B923D6">
              <w:t>Ka</w:t>
            </w:r>
            <w:proofErr w:type="spellEnd"/>
            <w:r w:rsidRPr="00B923D6">
              <w:t>-band</w:t>
            </w:r>
          </w:p>
          <w:p w:rsidR="008A56BC" w:rsidRPr="00B923D6" w:rsidRDefault="008A56BC" w:rsidP="00D4299B">
            <w:pPr>
              <w:pStyle w:val="TAC"/>
              <w:rPr>
                <w:b/>
              </w:rPr>
            </w:pPr>
            <w:r w:rsidRPr="00B923D6">
              <w:t>(i.e. 20 GHz for DL)</w:t>
            </w:r>
          </w:p>
        </w:tc>
        <w:tc>
          <w:tcPr>
            <w:tcW w:w="1890" w:type="dxa"/>
            <w:vAlign w:val="center"/>
          </w:tcPr>
          <w:p w:rsidR="008A56BC" w:rsidRPr="00B923D6" w:rsidRDefault="008A56BC" w:rsidP="00D4299B">
            <w:pPr>
              <w:pStyle w:val="TAC"/>
            </w:pPr>
            <w:r w:rsidRPr="00B923D6">
              <w:t>2 m</w:t>
            </w:r>
          </w:p>
        </w:tc>
        <w:tc>
          <w:tcPr>
            <w:tcW w:w="1530" w:type="dxa"/>
            <w:vAlign w:val="center"/>
          </w:tcPr>
          <w:p w:rsidR="008A56BC" w:rsidRPr="00B923D6" w:rsidRDefault="008A56BC" w:rsidP="00D4299B">
            <w:pPr>
              <w:pStyle w:val="TAC"/>
            </w:pPr>
            <w:r w:rsidRPr="00B923D6">
              <w:t>0.2 m</w:t>
            </w:r>
          </w:p>
        </w:tc>
        <w:tc>
          <w:tcPr>
            <w:tcW w:w="1800" w:type="dxa"/>
            <w:vAlign w:val="center"/>
          </w:tcPr>
          <w:p w:rsidR="008A56BC" w:rsidRPr="00B923D6" w:rsidRDefault="008A56BC" w:rsidP="00D4299B">
            <w:pPr>
              <w:pStyle w:val="TAC"/>
            </w:pPr>
            <w:r w:rsidRPr="00B923D6">
              <w:t>0.2 m</w:t>
            </w:r>
          </w:p>
        </w:tc>
        <w:tc>
          <w:tcPr>
            <w:tcW w:w="1800" w:type="dxa"/>
          </w:tcPr>
          <w:p w:rsidR="008A56BC" w:rsidRDefault="008A56BC" w:rsidP="00D4299B">
            <w:pPr>
              <w:pStyle w:val="TAC"/>
              <w:rPr>
                <w:rFonts w:cs="Arial"/>
                <w:color w:val="FF0000"/>
              </w:rPr>
            </w:pPr>
          </w:p>
          <w:p w:rsidR="008A56BC" w:rsidRPr="00B830B4" w:rsidRDefault="008A56BC" w:rsidP="00D4299B">
            <w:pPr>
              <w:pStyle w:val="TAC"/>
              <w:rPr>
                <w:rFonts w:cs="Arial"/>
                <w:b/>
                <w:bCs/>
                <w:color w:val="0000FF"/>
              </w:rPr>
            </w:pPr>
            <w:r w:rsidRPr="00542826">
              <w:rPr>
                <w:rFonts w:cs="Arial"/>
                <w:b/>
                <w:bCs/>
                <w:color w:val="0000FF"/>
              </w:rPr>
              <w:t>0.5 m</w:t>
            </w:r>
          </w:p>
        </w:tc>
      </w:tr>
      <w:tr w:rsidR="008A56BC" w:rsidRPr="00B923D6" w:rsidTr="00D4299B">
        <w:trPr>
          <w:jc w:val="center"/>
        </w:trPr>
        <w:tc>
          <w:tcPr>
            <w:tcW w:w="1705" w:type="dxa"/>
            <w:vAlign w:val="center"/>
          </w:tcPr>
          <w:p w:rsidR="008A56BC" w:rsidRPr="00B923D6" w:rsidRDefault="008A56BC" w:rsidP="00D4299B">
            <w:pPr>
              <w:pStyle w:val="TAC"/>
            </w:pPr>
            <w:r w:rsidRPr="00B923D6">
              <w:t>Satellite EIRP density</w:t>
            </w:r>
          </w:p>
        </w:tc>
        <w:tc>
          <w:tcPr>
            <w:tcW w:w="1260" w:type="dxa"/>
            <w:vMerge/>
          </w:tcPr>
          <w:p w:rsidR="008A56BC" w:rsidRPr="00B923D6" w:rsidRDefault="008A56BC" w:rsidP="00D4299B">
            <w:pPr>
              <w:pStyle w:val="TAC"/>
            </w:pPr>
          </w:p>
        </w:tc>
        <w:tc>
          <w:tcPr>
            <w:tcW w:w="1890" w:type="dxa"/>
            <w:vAlign w:val="center"/>
          </w:tcPr>
          <w:p w:rsidR="008A56BC" w:rsidRPr="00B923D6" w:rsidRDefault="008A56BC" w:rsidP="00D4299B">
            <w:pPr>
              <w:pStyle w:val="TAC"/>
            </w:pPr>
            <w:r w:rsidRPr="00B923D6">
              <w:t xml:space="preserve">32 </w:t>
            </w:r>
            <w:proofErr w:type="spellStart"/>
            <w:r w:rsidRPr="00B923D6">
              <w:t>dBW</w:t>
            </w:r>
            <w:proofErr w:type="spellEnd"/>
            <w:r w:rsidRPr="00B923D6">
              <w:t>/MHz</w:t>
            </w:r>
          </w:p>
        </w:tc>
        <w:tc>
          <w:tcPr>
            <w:tcW w:w="1530" w:type="dxa"/>
            <w:vAlign w:val="center"/>
          </w:tcPr>
          <w:p w:rsidR="008A56BC" w:rsidRPr="00B923D6" w:rsidRDefault="008A56BC" w:rsidP="00D4299B">
            <w:pPr>
              <w:pStyle w:val="TAC"/>
            </w:pPr>
            <w:r w:rsidRPr="00B923D6">
              <w:t xml:space="preserve">2 </w:t>
            </w:r>
            <w:proofErr w:type="spellStart"/>
            <w:r w:rsidRPr="00B923D6">
              <w:t>dBW</w:t>
            </w:r>
            <w:proofErr w:type="spellEnd"/>
            <w:r w:rsidRPr="00B923D6">
              <w:t>/MHz</w:t>
            </w:r>
          </w:p>
        </w:tc>
        <w:tc>
          <w:tcPr>
            <w:tcW w:w="1800" w:type="dxa"/>
            <w:vAlign w:val="center"/>
          </w:tcPr>
          <w:p w:rsidR="008A56BC" w:rsidRPr="00B923D6" w:rsidRDefault="008A56BC" w:rsidP="00D4299B">
            <w:pPr>
              <w:pStyle w:val="TAC"/>
            </w:pPr>
            <w:r w:rsidRPr="00B923D6">
              <w:t xml:space="preserve">-4 </w:t>
            </w:r>
            <w:proofErr w:type="spellStart"/>
            <w:r w:rsidRPr="00B923D6">
              <w:t>dBW</w:t>
            </w:r>
            <w:proofErr w:type="spellEnd"/>
            <w:r w:rsidRPr="00B923D6">
              <w:t>/MHz</w:t>
            </w:r>
          </w:p>
        </w:tc>
        <w:tc>
          <w:tcPr>
            <w:tcW w:w="1800" w:type="dxa"/>
          </w:tcPr>
          <w:p w:rsidR="008A56BC" w:rsidRPr="00AC360E" w:rsidRDefault="008A56BC" w:rsidP="00D4299B">
            <w:pPr>
              <w:pStyle w:val="TAC"/>
              <w:rPr>
                <w:rFonts w:cs="Arial"/>
                <w:color w:val="0000FF"/>
              </w:rPr>
            </w:pPr>
            <w:r>
              <w:rPr>
                <w:rFonts w:cs="Arial"/>
                <w:color w:val="0000FF"/>
              </w:rPr>
              <w:t xml:space="preserve"> 20 dB/MHz</w:t>
            </w:r>
          </w:p>
        </w:tc>
      </w:tr>
      <w:tr w:rsidR="008A56BC" w:rsidRPr="00B923D6" w:rsidTr="00D4299B">
        <w:trPr>
          <w:jc w:val="center"/>
        </w:trPr>
        <w:tc>
          <w:tcPr>
            <w:tcW w:w="1705" w:type="dxa"/>
            <w:vAlign w:val="center"/>
          </w:tcPr>
          <w:p w:rsidR="008A56BC" w:rsidRPr="00B923D6" w:rsidRDefault="008A56BC" w:rsidP="00D4299B">
            <w:pPr>
              <w:pStyle w:val="TAC"/>
            </w:pPr>
            <w:r w:rsidRPr="00B923D6">
              <w:t xml:space="preserve">Satellite </w:t>
            </w:r>
            <w:proofErr w:type="spellStart"/>
            <w:r w:rsidRPr="00B923D6">
              <w:t>Tx</w:t>
            </w:r>
            <w:proofErr w:type="spellEnd"/>
            <w:r w:rsidRPr="00B923D6">
              <w:t xml:space="preserve"> max Gain</w:t>
            </w:r>
          </w:p>
        </w:tc>
        <w:tc>
          <w:tcPr>
            <w:tcW w:w="1260" w:type="dxa"/>
            <w:vMerge/>
          </w:tcPr>
          <w:p w:rsidR="008A56BC" w:rsidRPr="00B923D6" w:rsidRDefault="008A56BC" w:rsidP="00D4299B">
            <w:pPr>
              <w:pStyle w:val="TAC"/>
            </w:pPr>
          </w:p>
        </w:tc>
        <w:tc>
          <w:tcPr>
            <w:tcW w:w="1890" w:type="dxa"/>
            <w:vAlign w:val="center"/>
          </w:tcPr>
          <w:p w:rsidR="008A56BC" w:rsidRPr="00B923D6" w:rsidRDefault="008A56BC" w:rsidP="00D4299B">
            <w:pPr>
              <w:pStyle w:val="TAC"/>
            </w:pPr>
            <w:r w:rsidRPr="00B923D6">
              <w:t xml:space="preserve">50.5 </w:t>
            </w:r>
            <w:proofErr w:type="spellStart"/>
            <w:r w:rsidRPr="00B923D6">
              <w:t>dBi</w:t>
            </w:r>
            <w:proofErr w:type="spellEnd"/>
          </w:p>
        </w:tc>
        <w:tc>
          <w:tcPr>
            <w:tcW w:w="1530" w:type="dxa"/>
            <w:vAlign w:val="center"/>
          </w:tcPr>
          <w:p w:rsidR="008A56BC" w:rsidRPr="00B923D6" w:rsidRDefault="008A56BC" w:rsidP="00D4299B">
            <w:pPr>
              <w:pStyle w:val="TAC"/>
            </w:pPr>
            <w:r w:rsidRPr="00B923D6">
              <w:t xml:space="preserve">30.5 </w:t>
            </w:r>
            <w:proofErr w:type="spellStart"/>
            <w:r w:rsidRPr="00B923D6">
              <w:t>dBi</w:t>
            </w:r>
            <w:proofErr w:type="spellEnd"/>
          </w:p>
        </w:tc>
        <w:tc>
          <w:tcPr>
            <w:tcW w:w="1800" w:type="dxa"/>
            <w:vAlign w:val="center"/>
          </w:tcPr>
          <w:p w:rsidR="008A56BC" w:rsidRPr="00B923D6" w:rsidRDefault="008A56BC" w:rsidP="00D4299B">
            <w:pPr>
              <w:pStyle w:val="TAC"/>
            </w:pPr>
            <w:r w:rsidRPr="00B923D6">
              <w:t xml:space="preserve">30.5 </w:t>
            </w:r>
            <w:proofErr w:type="spellStart"/>
            <w:r w:rsidRPr="00B923D6">
              <w:t>dBi</w:t>
            </w:r>
            <w:proofErr w:type="spellEnd"/>
          </w:p>
        </w:tc>
        <w:tc>
          <w:tcPr>
            <w:tcW w:w="1800" w:type="dxa"/>
          </w:tcPr>
          <w:p w:rsidR="008A56BC" w:rsidRPr="00AC360E" w:rsidRDefault="008A56BC" w:rsidP="00D4299B">
            <w:pPr>
              <w:pStyle w:val="TAC"/>
              <w:rPr>
                <w:rFonts w:cs="Arial"/>
                <w:color w:val="0000FF"/>
              </w:rPr>
            </w:pPr>
            <w:r>
              <w:rPr>
                <w:rFonts w:cs="Arial"/>
                <w:color w:val="0000FF"/>
              </w:rPr>
              <w:t xml:space="preserve">38.6 </w:t>
            </w:r>
            <w:proofErr w:type="spellStart"/>
            <w:r>
              <w:rPr>
                <w:rFonts w:cs="Arial"/>
                <w:color w:val="0000FF"/>
              </w:rPr>
              <w:t>dBi</w:t>
            </w:r>
            <w:proofErr w:type="spellEnd"/>
          </w:p>
        </w:tc>
      </w:tr>
      <w:tr w:rsidR="008A56BC" w:rsidRPr="00B923D6" w:rsidTr="00D4299B">
        <w:trPr>
          <w:jc w:val="center"/>
        </w:trPr>
        <w:tc>
          <w:tcPr>
            <w:tcW w:w="1705" w:type="dxa"/>
            <w:vAlign w:val="center"/>
          </w:tcPr>
          <w:p w:rsidR="008A56BC" w:rsidRPr="00B923D6" w:rsidRDefault="008A56BC" w:rsidP="00D4299B">
            <w:pPr>
              <w:pStyle w:val="TAC"/>
            </w:pPr>
            <w:r w:rsidRPr="00B923D6">
              <w:t xml:space="preserve">3dB </w:t>
            </w:r>
            <w:proofErr w:type="spellStart"/>
            <w:r w:rsidRPr="00B923D6">
              <w:t>beamwidth</w:t>
            </w:r>
            <w:proofErr w:type="spellEnd"/>
          </w:p>
        </w:tc>
        <w:tc>
          <w:tcPr>
            <w:tcW w:w="1260" w:type="dxa"/>
            <w:vMerge/>
          </w:tcPr>
          <w:p w:rsidR="008A56BC" w:rsidRPr="00B923D6" w:rsidRDefault="008A56BC" w:rsidP="00D4299B">
            <w:pPr>
              <w:pStyle w:val="TAC"/>
            </w:pPr>
          </w:p>
        </w:tc>
        <w:tc>
          <w:tcPr>
            <w:tcW w:w="1890" w:type="dxa"/>
            <w:vAlign w:val="center"/>
          </w:tcPr>
          <w:p w:rsidR="008A56BC" w:rsidRPr="00B923D6" w:rsidRDefault="008A56BC" w:rsidP="00D4299B">
            <w:pPr>
              <w:pStyle w:val="TAC"/>
            </w:pPr>
            <w:r w:rsidRPr="00B923D6">
              <w:t xml:space="preserve">0.4412 </w:t>
            </w:r>
            <w:proofErr w:type="spellStart"/>
            <w:r w:rsidRPr="00B923D6">
              <w:t>deg</w:t>
            </w:r>
            <w:proofErr w:type="spellEnd"/>
          </w:p>
        </w:tc>
        <w:tc>
          <w:tcPr>
            <w:tcW w:w="1530" w:type="dxa"/>
            <w:vAlign w:val="center"/>
          </w:tcPr>
          <w:p w:rsidR="008A56BC" w:rsidRPr="00B923D6" w:rsidRDefault="008A56BC" w:rsidP="00D4299B">
            <w:pPr>
              <w:pStyle w:val="TAC"/>
            </w:pPr>
            <w:r w:rsidRPr="00B923D6">
              <w:t xml:space="preserve">4.4127 </w:t>
            </w:r>
            <w:proofErr w:type="spellStart"/>
            <w:r w:rsidRPr="00B923D6">
              <w:t>deg</w:t>
            </w:r>
            <w:proofErr w:type="spellEnd"/>
          </w:p>
        </w:tc>
        <w:tc>
          <w:tcPr>
            <w:tcW w:w="1800" w:type="dxa"/>
            <w:vAlign w:val="center"/>
          </w:tcPr>
          <w:p w:rsidR="008A56BC" w:rsidRPr="00B923D6" w:rsidRDefault="008A56BC" w:rsidP="00D4299B">
            <w:pPr>
              <w:pStyle w:val="TAC"/>
            </w:pPr>
            <w:r w:rsidRPr="00B923D6">
              <w:t xml:space="preserve">4.4127 </w:t>
            </w:r>
            <w:proofErr w:type="spellStart"/>
            <w:r w:rsidRPr="00B923D6">
              <w:t>deg</w:t>
            </w:r>
            <w:proofErr w:type="spellEnd"/>
          </w:p>
        </w:tc>
        <w:tc>
          <w:tcPr>
            <w:tcW w:w="1800" w:type="dxa"/>
          </w:tcPr>
          <w:p w:rsidR="008A56BC" w:rsidRPr="00AC360E" w:rsidRDefault="008A56BC" w:rsidP="00D4299B">
            <w:pPr>
              <w:pStyle w:val="TAC"/>
              <w:rPr>
                <w:rFonts w:cs="Arial"/>
                <w:color w:val="0000FF"/>
              </w:rPr>
            </w:pPr>
            <w:r>
              <w:rPr>
                <w:rFonts w:cs="Arial"/>
                <w:color w:val="0000FF"/>
              </w:rPr>
              <w:t>2.01 degrees</w:t>
            </w:r>
          </w:p>
        </w:tc>
      </w:tr>
      <w:tr w:rsidR="008A56BC" w:rsidRPr="00B923D6" w:rsidTr="00D4299B">
        <w:trPr>
          <w:jc w:val="center"/>
        </w:trPr>
        <w:tc>
          <w:tcPr>
            <w:tcW w:w="1705" w:type="dxa"/>
            <w:vAlign w:val="center"/>
          </w:tcPr>
          <w:p w:rsidR="008A56BC" w:rsidRPr="00B923D6" w:rsidRDefault="008A56BC" w:rsidP="00D4299B">
            <w:pPr>
              <w:pStyle w:val="TAC"/>
            </w:pPr>
            <w:r w:rsidRPr="00B923D6">
              <w:t>Satellite beam diameter (Note 2)</w:t>
            </w:r>
          </w:p>
        </w:tc>
        <w:tc>
          <w:tcPr>
            <w:tcW w:w="1260" w:type="dxa"/>
            <w:vMerge/>
          </w:tcPr>
          <w:p w:rsidR="008A56BC" w:rsidRPr="00B923D6" w:rsidRDefault="008A56BC" w:rsidP="00D4299B">
            <w:pPr>
              <w:pStyle w:val="TAC"/>
            </w:pPr>
          </w:p>
        </w:tc>
        <w:tc>
          <w:tcPr>
            <w:tcW w:w="1890" w:type="dxa"/>
            <w:vAlign w:val="center"/>
          </w:tcPr>
          <w:p w:rsidR="008A56BC" w:rsidRPr="00B923D6" w:rsidRDefault="008A56BC" w:rsidP="00D4299B">
            <w:pPr>
              <w:pStyle w:val="TAC"/>
            </w:pPr>
            <w:r w:rsidRPr="00B923D6">
              <w:t>280 km</w:t>
            </w:r>
          </w:p>
        </w:tc>
        <w:tc>
          <w:tcPr>
            <w:tcW w:w="1530" w:type="dxa"/>
            <w:vAlign w:val="center"/>
          </w:tcPr>
          <w:p w:rsidR="008A56BC" w:rsidRPr="00B923D6" w:rsidRDefault="008A56BC" w:rsidP="00D4299B">
            <w:pPr>
              <w:pStyle w:val="TAC"/>
            </w:pPr>
            <w:r w:rsidRPr="00B923D6">
              <w:t>90 km</w:t>
            </w:r>
          </w:p>
        </w:tc>
        <w:tc>
          <w:tcPr>
            <w:tcW w:w="1800" w:type="dxa"/>
            <w:vAlign w:val="center"/>
          </w:tcPr>
          <w:p w:rsidR="008A56BC" w:rsidRPr="00B923D6" w:rsidRDefault="008A56BC" w:rsidP="00D4299B">
            <w:pPr>
              <w:pStyle w:val="TAC"/>
            </w:pPr>
            <w:r w:rsidRPr="00B923D6">
              <w:t>50 km</w:t>
            </w:r>
          </w:p>
        </w:tc>
        <w:tc>
          <w:tcPr>
            <w:tcW w:w="1800" w:type="dxa"/>
          </w:tcPr>
          <w:p w:rsidR="008A56BC" w:rsidRPr="00AC360E" w:rsidRDefault="008A56BC" w:rsidP="00D4299B">
            <w:pPr>
              <w:pStyle w:val="TAC"/>
              <w:rPr>
                <w:rFonts w:cs="Arial"/>
                <w:color w:val="0000FF"/>
              </w:rPr>
            </w:pPr>
            <w:r>
              <w:rPr>
                <w:rFonts w:cs="Arial"/>
                <w:color w:val="0000FF"/>
              </w:rPr>
              <w:t>150 km</w:t>
            </w:r>
          </w:p>
        </w:tc>
      </w:tr>
      <w:tr w:rsidR="008A56BC" w:rsidRPr="00B923D6" w:rsidTr="00D4299B">
        <w:trPr>
          <w:jc w:val="center"/>
        </w:trPr>
        <w:tc>
          <w:tcPr>
            <w:tcW w:w="8185" w:type="dxa"/>
            <w:gridSpan w:val="5"/>
            <w:vAlign w:val="center"/>
          </w:tcPr>
          <w:p w:rsidR="008A56BC" w:rsidRPr="00B923D6" w:rsidRDefault="008A56BC" w:rsidP="00D4299B">
            <w:pPr>
              <w:pStyle w:val="TAC"/>
            </w:pPr>
            <w:r w:rsidRPr="00B923D6">
              <w:t>Payload characteristics for UL transmissions</w:t>
            </w:r>
          </w:p>
        </w:tc>
        <w:tc>
          <w:tcPr>
            <w:tcW w:w="1800" w:type="dxa"/>
          </w:tcPr>
          <w:p w:rsidR="008A56BC" w:rsidRPr="00AC360E" w:rsidRDefault="008A56BC" w:rsidP="00D4299B">
            <w:pPr>
              <w:pStyle w:val="TAC"/>
              <w:rPr>
                <w:rFonts w:cs="Arial"/>
              </w:rPr>
            </w:pPr>
          </w:p>
        </w:tc>
      </w:tr>
      <w:tr w:rsidR="008A56BC" w:rsidRPr="00B923D6" w:rsidTr="00D4299B">
        <w:trPr>
          <w:jc w:val="center"/>
        </w:trPr>
        <w:tc>
          <w:tcPr>
            <w:tcW w:w="1705" w:type="dxa"/>
            <w:vAlign w:val="center"/>
          </w:tcPr>
          <w:p w:rsidR="008A56BC" w:rsidRPr="00B923D6" w:rsidRDefault="008A56BC" w:rsidP="00D4299B">
            <w:pPr>
              <w:pStyle w:val="TAC"/>
            </w:pPr>
            <w:r w:rsidRPr="00B923D6">
              <w:t>Equivalent satellite antenna aperture (Note1)</w:t>
            </w:r>
          </w:p>
        </w:tc>
        <w:tc>
          <w:tcPr>
            <w:tcW w:w="1260" w:type="dxa"/>
            <w:vMerge w:val="restart"/>
            <w:vAlign w:val="center"/>
          </w:tcPr>
          <w:p w:rsidR="008A56BC" w:rsidRPr="00B923D6" w:rsidRDefault="008A56BC" w:rsidP="00D4299B">
            <w:pPr>
              <w:pStyle w:val="TAC"/>
            </w:pPr>
            <w:r w:rsidRPr="00B923D6">
              <w:t>S-band</w:t>
            </w:r>
          </w:p>
          <w:p w:rsidR="008A56BC" w:rsidRPr="00B923D6" w:rsidRDefault="008A56BC" w:rsidP="00D4299B">
            <w:pPr>
              <w:pStyle w:val="TAC"/>
              <w:rPr>
                <w:b/>
              </w:rPr>
            </w:pPr>
            <w:r w:rsidRPr="00B923D6">
              <w:rPr>
                <w:b/>
              </w:rPr>
              <w:t>(</w:t>
            </w:r>
            <w:r w:rsidRPr="00B923D6">
              <w:t>i.e. 2 GHz)</w:t>
            </w:r>
          </w:p>
        </w:tc>
        <w:tc>
          <w:tcPr>
            <w:tcW w:w="1890" w:type="dxa"/>
            <w:vAlign w:val="center"/>
          </w:tcPr>
          <w:p w:rsidR="008A56BC" w:rsidRPr="00B923D6" w:rsidRDefault="008A56BC" w:rsidP="00D4299B">
            <w:pPr>
              <w:pStyle w:val="TAC"/>
            </w:pPr>
            <w:r w:rsidRPr="00B923D6">
              <w:t>12 m</w:t>
            </w:r>
          </w:p>
        </w:tc>
        <w:tc>
          <w:tcPr>
            <w:tcW w:w="1530" w:type="dxa"/>
            <w:vAlign w:val="center"/>
          </w:tcPr>
          <w:p w:rsidR="008A56BC" w:rsidRPr="00B923D6" w:rsidRDefault="008A56BC" w:rsidP="00D4299B">
            <w:pPr>
              <w:pStyle w:val="TAC"/>
            </w:pPr>
            <w:r w:rsidRPr="00B923D6">
              <w:t>1 m</w:t>
            </w:r>
          </w:p>
        </w:tc>
        <w:tc>
          <w:tcPr>
            <w:tcW w:w="1800" w:type="dxa"/>
            <w:vAlign w:val="center"/>
          </w:tcPr>
          <w:p w:rsidR="008A56BC" w:rsidRPr="00B923D6" w:rsidRDefault="008A56BC" w:rsidP="00D4299B">
            <w:pPr>
              <w:pStyle w:val="TAC"/>
            </w:pPr>
            <w:r w:rsidRPr="00B923D6">
              <w:t>1 m</w:t>
            </w:r>
          </w:p>
        </w:tc>
        <w:tc>
          <w:tcPr>
            <w:tcW w:w="1800" w:type="dxa"/>
          </w:tcPr>
          <w:p w:rsidR="008A56BC" w:rsidRPr="00542826" w:rsidRDefault="008A56BC" w:rsidP="00D4299B">
            <w:pPr>
              <w:pStyle w:val="TAC"/>
              <w:rPr>
                <w:rFonts w:cs="Arial"/>
                <w:b/>
                <w:bCs/>
                <w:color w:val="0000FF"/>
              </w:rPr>
            </w:pPr>
            <w:r w:rsidRPr="00542826">
              <w:rPr>
                <w:rFonts w:cs="Arial"/>
                <w:b/>
                <w:bCs/>
                <w:color w:val="0000FF"/>
              </w:rPr>
              <w:t>1.5 m</w:t>
            </w:r>
          </w:p>
        </w:tc>
      </w:tr>
      <w:tr w:rsidR="008A56BC" w:rsidRPr="00B923D6" w:rsidTr="00D4299B">
        <w:trPr>
          <w:jc w:val="center"/>
        </w:trPr>
        <w:tc>
          <w:tcPr>
            <w:tcW w:w="1705" w:type="dxa"/>
            <w:vAlign w:val="center"/>
          </w:tcPr>
          <w:p w:rsidR="008A56BC" w:rsidRPr="00B923D6" w:rsidRDefault="008A56BC" w:rsidP="00D4299B">
            <w:pPr>
              <w:pStyle w:val="TAC"/>
            </w:pPr>
            <w:r w:rsidRPr="00B923D6">
              <w:t>G/T</w:t>
            </w:r>
          </w:p>
        </w:tc>
        <w:tc>
          <w:tcPr>
            <w:tcW w:w="1260" w:type="dxa"/>
            <w:vMerge/>
          </w:tcPr>
          <w:p w:rsidR="008A56BC" w:rsidRPr="00B923D6" w:rsidRDefault="008A56BC" w:rsidP="00D4299B">
            <w:pPr>
              <w:pStyle w:val="TAC"/>
            </w:pPr>
          </w:p>
        </w:tc>
        <w:tc>
          <w:tcPr>
            <w:tcW w:w="1890" w:type="dxa"/>
            <w:vAlign w:val="center"/>
          </w:tcPr>
          <w:p w:rsidR="008A56BC" w:rsidRPr="00B923D6" w:rsidRDefault="008A56BC" w:rsidP="00D4299B">
            <w:pPr>
              <w:pStyle w:val="TAC"/>
            </w:pPr>
            <w:r w:rsidRPr="00B923D6">
              <w:t>14 dB K</w:t>
            </w:r>
            <w:r w:rsidRPr="00B923D6">
              <w:rPr>
                <w:vertAlign w:val="superscript"/>
              </w:rPr>
              <w:t>-1</w:t>
            </w:r>
          </w:p>
        </w:tc>
        <w:tc>
          <w:tcPr>
            <w:tcW w:w="1530" w:type="dxa"/>
            <w:vAlign w:val="center"/>
          </w:tcPr>
          <w:p w:rsidR="008A56BC" w:rsidRPr="00B923D6" w:rsidRDefault="008A56BC" w:rsidP="00D4299B">
            <w:pPr>
              <w:pStyle w:val="TAC"/>
            </w:pPr>
            <w:r w:rsidRPr="00B923D6">
              <w:t>-4.9 dB K</w:t>
            </w:r>
            <w:r w:rsidRPr="00B923D6">
              <w:rPr>
                <w:vertAlign w:val="superscript"/>
              </w:rPr>
              <w:t>-1</w:t>
            </w:r>
          </w:p>
        </w:tc>
        <w:tc>
          <w:tcPr>
            <w:tcW w:w="1800" w:type="dxa"/>
            <w:vAlign w:val="center"/>
          </w:tcPr>
          <w:p w:rsidR="008A56BC" w:rsidRPr="00B923D6" w:rsidRDefault="008A56BC" w:rsidP="00D4299B">
            <w:pPr>
              <w:pStyle w:val="TAC"/>
            </w:pPr>
            <w:r w:rsidRPr="00B923D6">
              <w:t>-4.9 dB K</w:t>
            </w:r>
            <w:r w:rsidRPr="00B923D6">
              <w:rPr>
                <w:vertAlign w:val="superscript"/>
              </w:rPr>
              <w:t>-1</w:t>
            </w:r>
          </w:p>
        </w:tc>
        <w:tc>
          <w:tcPr>
            <w:tcW w:w="1800" w:type="dxa"/>
          </w:tcPr>
          <w:p w:rsidR="008A56BC" w:rsidRPr="00AC360E" w:rsidRDefault="008A56BC" w:rsidP="00D4299B">
            <w:pPr>
              <w:pStyle w:val="TAC"/>
              <w:rPr>
                <w:rFonts w:cs="Arial"/>
                <w:color w:val="0000FF"/>
              </w:rPr>
            </w:pPr>
            <w:r w:rsidRPr="00AC360E">
              <w:rPr>
                <w:rFonts w:cs="Arial"/>
                <w:color w:val="0000FF"/>
              </w:rPr>
              <w:t>3.8 dB/K</w:t>
            </w:r>
          </w:p>
        </w:tc>
      </w:tr>
      <w:tr w:rsidR="008A56BC" w:rsidRPr="00B923D6" w:rsidTr="00D4299B">
        <w:trPr>
          <w:jc w:val="center"/>
        </w:trPr>
        <w:tc>
          <w:tcPr>
            <w:tcW w:w="1705" w:type="dxa"/>
            <w:vAlign w:val="center"/>
          </w:tcPr>
          <w:p w:rsidR="008A56BC" w:rsidRPr="00B923D6" w:rsidRDefault="008A56BC" w:rsidP="00D4299B">
            <w:pPr>
              <w:pStyle w:val="TAC"/>
            </w:pPr>
            <w:r w:rsidRPr="00B923D6">
              <w:t>Satellite Rx max Gain</w:t>
            </w:r>
          </w:p>
        </w:tc>
        <w:tc>
          <w:tcPr>
            <w:tcW w:w="1260" w:type="dxa"/>
            <w:vMerge/>
          </w:tcPr>
          <w:p w:rsidR="008A56BC" w:rsidRPr="00B923D6" w:rsidRDefault="008A56BC" w:rsidP="00D4299B">
            <w:pPr>
              <w:pStyle w:val="TAC"/>
            </w:pPr>
          </w:p>
        </w:tc>
        <w:tc>
          <w:tcPr>
            <w:tcW w:w="1890" w:type="dxa"/>
            <w:vAlign w:val="center"/>
          </w:tcPr>
          <w:p w:rsidR="008A56BC" w:rsidRPr="00B923D6" w:rsidRDefault="008A56BC" w:rsidP="00D4299B">
            <w:pPr>
              <w:pStyle w:val="TAC"/>
            </w:pPr>
            <w:r w:rsidRPr="00B923D6">
              <w:t xml:space="preserve">45.5 </w:t>
            </w:r>
            <w:proofErr w:type="spellStart"/>
            <w:r w:rsidRPr="00B923D6">
              <w:t>dBi</w:t>
            </w:r>
            <w:proofErr w:type="spellEnd"/>
          </w:p>
        </w:tc>
        <w:tc>
          <w:tcPr>
            <w:tcW w:w="1530" w:type="dxa"/>
            <w:vAlign w:val="center"/>
          </w:tcPr>
          <w:p w:rsidR="008A56BC" w:rsidRPr="00B923D6" w:rsidRDefault="008A56BC" w:rsidP="00D4299B">
            <w:pPr>
              <w:pStyle w:val="TAC"/>
            </w:pPr>
            <w:r w:rsidRPr="00B923D6">
              <w:t xml:space="preserve">24 </w:t>
            </w:r>
            <w:proofErr w:type="spellStart"/>
            <w:r w:rsidRPr="00B923D6">
              <w:t>dBi</w:t>
            </w:r>
            <w:proofErr w:type="spellEnd"/>
          </w:p>
        </w:tc>
        <w:tc>
          <w:tcPr>
            <w:tcW w:w="1800" w:type="dxa"/>
            <w:vAlign w:val="center"/>
          </w:tcPr>
          <w:p w:rsidR="008A56BC" w:rsidRPr="00B923D6" w:rsidRDefault="008A56BC" w:rsidP="00D4299B">
            <w:pPr>
              <w:pStyle w:val="TAC"/>
            </w:pPr>
            <w:r w:rsidRPr="00B923D6">
              <w:t xml:space="preserve">24 </w:t>
            </w:r>
            <w:proofErr w:type="spellStart"/>
            <w:r w:rsidRPr="00B923D6">
              <w:t>dBi</w:t>
            </w:r>
            <w:proofErr w:type="spellEnd"/>
          </w:p>
        </w:tc>
        <w:tc>
          <w:tcPr>
            <w:tcW w:w="1800" w:type="dxa"/>
          </w:tcPr>
          <w:p w:rsidR="008A56BC" w:rsidRPr="00AC360E" w:rsidRDefault="008A56BC" w:rsidP="00D4299B">
            <w:pPr>
              <w:pStyle w:val="TAC"/>
              <w:rPr>
                <w:rFonts w:cs="Arial"/>
                <w:color w:val="0000FF"/>
              </w:rPr>
            </w:pPr>
            <w:r w:rsidRPr="00AC360E">
              <w:rPr>
                <w:rFonts w:cs="Arial"/>
                <w:bCs/>
                <w:color w:val="0000FF"/>
              </w:rPr>
              <w:t xml:space="preserve">28.1 </w:t>
            </w:r>
            <w:proofErr w:type="spellStart"/>
            <w:r w:rsidRPr="00AC360E">
              <w:rPr>
                <w:rFonts w:cs="Arial"/>
                <w:bCs/>
                <w:color w:val="0000FF"/>
              </w:rPr>
              <w:t>dBi</w:t>
            </w:r>
            <w:proofErr w:type="spellEnd"/>
          </w:p>
        </w:tc>
      </w:tr>
      <w:tr w:rsidR="008A56BC" w:rsidRPr="00B923D6" w:rsidTr="00D4299B">
        <w:trPr>
          <w:jc w:val="center"/>
        </w:trPr>
        <w:tc>
          <w:tcPr>
            <w:tcW w:w="1705" w:type="dxa"/>
            <w:vAlign w:val="center"/>
          </w:tcPr>
          <w:p w:rsidR="008A56BC" w:rsidRPr="00B923D6" w:rsidRDefault="008A56BC" w:rsidP="00D4299B">
            <w:pPr>
              <w:pStyle w:val="TAC"/>
            </w:pPr>
            <w:r w:rsidRPr="00B923D6">
              <w:t>Equivalent satellite antenna aperture (Note1)</w:t>
            </w:r>
          </w:p>
        </w:tc>
        <w:tc>
          <w:tcPr>
            <w:tcW w:w="1260" w:type="dxa"/>
            <w:vMerge w:val="restart"/>
            <w:vAlign w:val="center"/>
          </w:tcPr>
          <w:p w:rsidR="008A56BC" w:rsidRPr="00B923D6" w:rsidRDefault="008A56BC" w:rsidP="00D4299B">
            <w:pPr>
              <w:pStyle w:val="TAC"/>
              <w:rPr>
                <w:b/>
              </w:rPr>
            </w:pPr>
            <w:proofErr w:type="spellStart"/>
            <w:r w:rsidRPr="00B923D6">
              <w:t>Ka</w:t>
            </w:r>
            <w:proofErr w:type="spellEnd"/>
            <w:r w:rsidRPr="00B923D6">
              <w:t>-band (i.e. 30 GHz for UL)</w:t>
            </w:r>
          </w:p>
        </w:tc>
        <w:tc>
          <w:tcPr>
            <w:tcW w:w="1890" w:type="dxa"/>
            <w:vAlign w:val="center"/>
          </w:tcPr>
          <w:p w:rsidR="008A56BC" w:rsidRPr="00B923D6" w:rsidRDefault="008A56BC" w:rsidP="00D4299B">
            <w:pPr>
              <w:pStyle w:val="TAC"/>
            </w:pPr>
            <w:r w:rsidRPr="00B923D6">
              <w:t>1.33 m</w:t>
            </w:r>
          </w:p>
        </w:tc>
        <w:tc>
          <w:tcPr>
            <w:tcW w:w="1530" w:type="dxa"/>
            <w:vAlign w:val="center"/>
          </w:tcPr>
          <w:p w:rsidR="008A56BC" w:rsidRPr="00B923D6" w:rsidRDefault="008A56BC" w:rsidP="00D4299B">
            <w:pPr>
              <w:pStyle w:val="TAC"/>
            </w:pPr>
            <w:r w:rsidRPr="00B923D6">
              <w:t>0.13 m</w:t>
            </w:r>
          </w:p>
        </w:tc>
        <w:tc>
          <w:tcPr>
            <w:tcW w:w="1800" w:type="dxa"/>
            <w:vAlign w:val="center"/>
          </w:tcPr>
          <w:p w:rsidR="008A56BC" w:rsidRPr="00B923D6" w:rsidRDefault="008A56BC" w:rsidP="00D4299B">
            <w:pPr>
              <w:pStyle w:val="TAC"/>
            </w:pPr>
            <w:r w:rsidRPr="00B923D6">
              <w:t>0.13 m</w:t>
            </w:r>
          </w:p>
        </w:tc>
        <w:tc>
          <w:tcPr>
            <w:tcW w:w="1800" w:type="dxa"/>
          </w:tcPr>
          <w:p w:rsidR="008A56BC" w:rsidRPr="00B830B4" w:rsidRDefault="008A56BC" w:rsidP="00D4299B">
            <w:pPr>
              <w:pStyle w:val="TAC"/>
              <w:rPr>
                <w:rFonts w:cs="Arial"/>
                <w:b/>
                <w:bCs/>
                <w:color w:val="0000FF"/>
              </w:rPr>
            </w:pPr>
            <w:r w:rsidRPr="00542826">
              <w:rPr>
                <w:rFonts w:cs="Arial"/>
                <w:b/>
                <w:bCs/>
                <w:color w:val="0000FF"/>
              </w:rPr>
              <w:t>0.33</w:t>
            </w:r>
            <w:r>
              <w:rPr>
                <w:rFonts w:cs="Arial"/>
                <w:b/>
                <w:bCs/>
                <w:color w:val="0000FF"/>
              </w:rPr>
              <w:t xml:space="preserve"> m</w:t>
            </w:r>
          </w:p>
        </w:tc>
      </w:tr>
      <w:tr w:rsidR="008A56BC" w:rsidRPr="00B923D6" w:rsidTr="00D4299B">
        <w:trPr>
          <w:jc w:val="center"/>
        </w:trPr>
        <w:tc>
          <w:tcPr>
            <w:tcW w:w="1705" w:type="dxa"/>
            <w:vAlign w:val="center"/>
          </w:tcPr>
          <w:p w:rsidR="008A56BC" w:rsidRPr="00B923D6" w:rsidRDefault="008A56BC" w:rsidP="00D4299B">
            <w:pPr>
              <w:pStyle w:val="TAC"/>
            </w:pPr>
            <w:r w:rsidRPr="00B923D6">
              <w:t>G/T</w:t>
            </w:r>
          </w:p>
        </w:tc>
        <w:tc>
          <w:tcPr>
            <w:tcW w:w="1260" w:type="dxa"/>
            <w:vMerge/>
          </w:tcPr>
          <w:p w:rsidR="008A56BC" w:rsidRPr="00B923D6" w:rsidRDefault="008A56BC" w:rsidP="00D4299B">
            <w:pPr>
              <w:pStyle w:val="TAC"/>
            </w:pPr>
          </w:p>
        </w:tc>
        <w:tc>
          <w:tcPr>
            <w:tcW w:w="1890" w:type="dxa"/>
            <w:vAlign w:val="center"/>
          </w:tcPr>
          <w:p w:rsidR="008A56BC" w:rsidRPr="00B923D6" w:rsidRDefault="008A56BC" w:rsidP="00D4299B">
            <w:pPr>
              <w:pStyle w:val="TAC"/>
            </w:pPr>
            <w:r w:rsidRPr="00B923D6">
              <w:t>20 dB K</w:t>
            </w:r>
            <w:r w:rsidRPr="00B923D6">
              <w:rPr>
                <w:vertAlign w:val="superscript"/>
              </w:rPr>
              <w:t>-1</w:t>
            </w:r>
          </w:p>
        </w:tc>
        <w:tc>
          <w:tcPr>
            <w:tcW w:w="1530" w:type="dxa"/>
            <w:vAlign w:val="center"/>
          </w:tcPr>
          <w:p w:rsidR="008A56BC" w:rsidRPr="00B923D6" w:rsidRDefault="008A56BC" w:rsidP="00D4299B">
            <w:pPr>
              <w:pStyle w:val="TAC"/>
            </w:pPr>
            <w:r w:rsidRPr="00B923D6">
              <w:t>5 dB K</w:t>
            </w:r>
            <w:r w:rsidRPr="00B923D6">
              <w:rPr>
                <w:vertAlign w:val="superscript"/>
              </w:rPr>
              <w:t>-1</w:t>
            </w:r>
          </w:p>
        </w:tc>
        <w:tc>
          <w:tcPr>
            <w:tcW w:w="1800" w:type="dxa"/>
            <w:vAlign w:val="center"/>
          </w:tcPr>
          <w:p w:rsidR="008A56BC" w:rsidRPr="00B923D6" w:rsidRDefault="008A56BC" w:rsidP="00D4299B">
            <w:pPr>
              <w:pStyle w:val="TAC"/>
            </w:pPr>
            <w:r w:rsidRPr="00B923D6">
              <w:t>5 dB K</w:t>
            </w:r>
            <w:r w:rsidRPr="00B923D6">
              <w:rPr>
                <w:vertAlign w:val="superscript"/>
              </w:rPr>
              <w:t>-1</w:t>
            </w:r>
          </w:p>
        </w:tc>
        <w:tc>
          <w:tcPr>
            <w:tcW w:w="1800" w:type="dxa"/>
          </w:tcPr>
          <w:p w:rsidR="008A56BC" w:rsidRPr="00AC360E" w:rsidRDefault="008A56BC" w:rsidP="00D4299B">
            <w:pPr>
              <w:pStyle w:val="TAC"/>
              <w:rPr>
                <w:rFonts w:cs="Arial"/>
                <w:color w:val="0000FF"/>
              </w:rPr>
            </w:pPr>
            <w:r>
              <w:rPr>
                <w:rFonts w:cs="Arial"/>
                <w:color w:val="0000FF"/>
              </w:rPr>
              <w:t>12.9 dB/K</w:t>
            </w:r>
          </w:p>
        </w:tc>
      </w:tr>
      <w:tr w:rsidR="008A56BC" w:rsidRPr="00B923D6" w:rsidTr="00D4299B">
        <w:trPr>
          <w:jc w:val="center"/>
        </w:trPr>
        <w:tc>
          <w:tcPr>
            <w:tcW w:w="1705" w:type="dxa"/>
            <w:vAlign w:val="center"/>
          </w:tcPr>
          <w:p w:rsidR="008A56BC" w:rsidRPr="00B923D6" w:rsidRDefault="008A56BC" w:rsidP="00D4299B">
            <w:pPr>
              <w:pStyle w:val="TAC"/>
            </w:pPr>
            <w:r w:rsidRPr="00B923D6">
              <w:t>Satellite Rx max Gain</w:t>
            </w:r>
          </w:p>
        </w:tc>
        <w:tc>
          <w:tcPr>
            <w:tcW w:w="1260" w:type="dxa"/>
            <w:vMerge/>
          </w:tcPr>
          <w:p w:rsidR="008A56BC" w:rsidRPr="00B923D6" w:rsidRDefault="008A56BC" w:rsidP="00D4299B">
            <w:pPr>
              <w:pStyle w:val="TAC"/>
            </w:pPr>
          </w:p>
        </w:tc>
        <w:tc>
          <w:tcPr>
            <w:tcW w:w="1890" w:type="dxa"/>
            <w:vAlign w:val="center"/>
          </w:tcPr>
          <w:p w:rsidR="008A56BC" w:rsidRPr="00B923D6" w:rsidRDefault="008A56BC" w:rsidP="00D4299B">
            <w:pPr>
              <w:pStyle w:val="TAC"/>
            </w:pPr>
            <w:r w:rsidRPr="00B923D6">
              <w:t xml:space="preserve">50.5 </w:t>
            </w:r>
            <w:proofErr w:type="spellStart"/>
            <w:r w:rsidRPr="00B923D6">
              <w:t>dBi</w:t>
            </w:r>
            <w:proofErr w:type="spellEnd"/>
          </w:p>
        </w:tc>
        <w:tc>
          <w:tcPr>
            <w:tcW w:w="1530" w:type="dxa"/>
            <w:vAlign w:val="center"/>
          </w:tcPr>
          <w:p w:rsidR="008A56BC" w:rsidRPr="00B923D6" w:rsidRDefault="008A56BC" w:rsidP="00D4299B">
            <w:pPr>
              <w:pStyle w:val="TAC"/>
            </w:pPr>
            <w:r w:rsidRPr="00B923D6">
              <w:t xml:space="preserve">30.5 </w:t>
            </w:r>
            <w:proofErr w:type="spellStart"/>
            <w:r w:rsidRPr="00B923D6">
              <w:t>dBi</w:t>
            </w:r>
            <w:proofErr w:type="spellEnd"/>
          </w:p>
        </w:tc>
        <w:tc>
          <w:tcPr>
            <w:tcW w:w="1800" w:type="dxa"/>
            <w:vAlign w:val="center"/>
          </w:tcPr>
          <w:p w:rsidR="008A56BC" w:rsidRPr="00B923D6" w:rsidRDefault="008A56BC" w:rsidP="00D4299B">
            <w:pPr>
              <w:pStyle w:val="TAC"/>
            </w:pPr>
            <w:r w:rsidRPr="00B923D6">
              <w:t xml:space="preserve">30.5 </w:t>
            </w:r>
            <w:proofErr w:type="spellStart"/>
            <w:r w:rsidRPr="00B923D6">
              <w:t>dBi</w:t>
            </w:r>
            <w:proofErr w:type="spellEnd"/>
          </w:p>
        </w:tc>
        <w:tc>
          <w:tcPr>
            <w:tcW w:w="1800" w:type="dxa"/>
          </w:tcPr>
          <w:p w:rsidR="008A56BC" w:rsidRPr="00AC360E" w:rsidRDefault="008A56BC" w:rsidP="00D4299B">
            <w:pPr>
              <w:pStyle w:val="TAC"/>
              <w:rPr>
                <w:rFonts w:cs="Arial"/>
                <w:color w:val="0000FF"/>
              </w:rPr>
            </w:pPr>
            <w:r>
              <w:rPr>
                <w:rFonts w:cs="Arial"/>
                <w:color w:val="0000FF"/>
              </w:rPr>
              <w:t xml:space="preserve">38.51 </w:t>
            </w:r>
            <w:proofErr w:type="spellStart"/>
            <w:r>
              <w:rPr>
                <w:rFonts w:cs="Arial"/>
                <w:color w:val="0000FF"/>
              </w:rPr>
              <w:t>dBi</w:t>
            </w:r>
            <w:proofErr w:type="spellEnd"/>
          </w:p>
        </w:tc>
      </w:tr>
      <w:tr w:rsidR="008A56BC" w:rsidRPr="00B923D6" w:rsidTr="00D4299B">
        <w:trPr>
          <w:jc w:val="center"/>
        </w:trPr>
        <w:tc>
          <w:tcPr>
            <w:tcW w:w="8185" w:type="dxa"/>
            <w:gridSpan w:val="5"/>
            <w:vAlign w:val="center"/>
          </w:tcPr>
          <w:p w:rsidR="008A56BC" w:rsidRPr="00450CE8" w:rsidRDefault="008A56BC" w:rsidP="00D4299B">
            <w:pPr>
              <w:pStyle w:val="TAN"/>
            </w:pPr>
            <w:r>
              <w:t>NOTE</w:t>
            </w:r>
            <w:r w:rsidRPr="00084114">
              <w:t xml:space="preserve"> </w:t>
            </w:r>
            <w:r w:rsidRPr="00450CE8">
              <w:t>1:</w:t>
            </w:r>
            <w:r>
              <w:tab/>
            </w:r>
            <w:r w:rsidRPr="00450CE8">
              <w:t>This value is equivalent to the antenna diameter in Sec. 6.4.1 of [2].</w:t>
            </w:r>
          </w:p>
          <w:p w:rsidR="008A56BC" w:rsidRPr="00450CE8" w:rsidRDefault="008A56BC" w:rsidP="00D4299B">
            <w:pPr>
              <w:pStyle w:val="TAN"/>
            </w:pPr>
            <w:r>
              <w:t>NOTE</w:t>
            </w:r>
            <w:r w:rsidRPr="00700221">
              <w:t xml:space="preserve"> </w:t>
            </w:r>
            <w:r w:rsidRPr="00450CE8">
              <w:t>2:</w:t>
            </w:r>
            <w:r>
              <w:tab/>
            </w:r>
            <w:r w:rsidRPr="00450CE8">
              <w:t xml:space="preserve">This beam size refers to the Nadir pointing of the satellite </w:t>
            </w:r>
          </w:p>
          <w:p w:rsidR="008A56BC" w:rsidRPr="00450CE8" w:rsidRDefault="008A56BC" w:rsidP="00D4299B">
            <w:pPr>
              <w:pStyle w:val="TAN"/>
            </w:pPr>
            <w:r>
              <w:t>NOTE</w:t>
            </w:r>
            <w:r w:rsidRPr="00700221">
              <w:t xml:space="preserve"> </w:t>
            </w:r>
            <w:r w:rsidRPr="00450CE8">
              <w:t>3:</w:t>
            </w:r>
            <w:r>
              <w:tab/>
            </w:r>
            <w:r w:rsidRPr="00450CE8">
              <w:t>All these satellite parameters are applied per beam.</w:t>
            </w:r>
          </w:p>
          <w:p w:rsidR="008A56BC" w:rsidRPr="00450CE8" w:rsidRDefault="008A56BC" w:rsidP="00D4299B">
            <w:pPr>
              <w:pStyle w:val="TAN"/>
            </w:pPr>
            <w:r>
              <w:t>NOTE</w:t>
            </w:r>
            <w:r w:rsidRPr="00700221">
              <w:t xml:space="preserve"> </w:t>
            </w:r>
            <w:r w:rsidRPr="00450CE8">
              <w:t>4:</w:t>
            </w:r>
            <w:r>
              <w:tab/>
            </w:r>
            <w:r w:rsidRPr="00450CE8">
              <w:t>The EIRP density values are considered identical for all frequency re-use factor options.</w:t>
            </w:r>
          </w:p>
        </w:tc>
        <w:tc>
          <w:tcPr>
            <w:tcW w:w="1800" w:type="dxa"/>
          </w:tcPr>
          <w:p w:rsidR="008A56BC" w:rsidRDefault="008A56BC" w:rsidP="00D4299B">
            <w:pPr>
              <w:pStyle w:val="TAN"/>
            </w:pPr>
          </w:p>
        </w:tc>
      </w:tr>
    </w:tbl>
    <w:p w:rsidR="008A56BC" w:rsidRDefault="008A56BC" w:rsidP="008A56BC">
      <w:pPr>
        <w:rPr>
          <w:rFonts w:asciiTheme="majorHAnsi" w:hAnsiTheme="majorHAnsi" w:cstheme="majorHAnsi"/>
          <w:bCs/>
          <w:sz w:val="24"/>
          <w:szCs w:val="24"/>
        </w:rPr>
      </w:pPr>
    </w:p>
    <w:p w:rsidR="008A56BC" w:rsidRDefault="008A56BC" w:rsidP="008A56BC">
      <w:pPr>
        <w:widowControl w:val="0"/>
        <w:spacing w:before="60" w:after="180"/>
        <w:jc w:val="center"/>
        <w:rPr>
          <w:rFonts w:ascii="Arial" w:eastAsia="Yu Mincho" w:hAnsi="Arial"/>
          <w:b/>
          <w:sz w:val="20"/>
        </w:rPr>
      </w:pPr>
      <w:r>
        <w:rPr>
          <w:rFonts w:ascii="Arial" w:eastAsia="Yu Mincho" w:hAnsi="Arial"/>
          <w:b/>
          <w:sz w:val="20"/>
        </w:rPr>
        <w:t>Table 6.1.1.1-3: UE characteristics for system level simulations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4"/>
        <w:gridCol w:w="2383"/>
        <w:gridCol w:w="2383"/>
        <w:gridCol w:w="2383"/>
      </w:tblGrid>
      <w:tr w:rsidR="008A56BC" w:rsidTr="00D4299B">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Characteristics</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VSAT (Note 2)</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Handheld</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Other (Note 1)</w:t>
            </w:r>
          </w:p>
        </w:tc>
      </w:tr>
      <w:tr w:rsidR="008A56BC" w:rsidTr="00D4299B">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Frequency band</w:t>
            </w:r>
          </w:p>
        </w:tc>
        <w:tc>
          <w:tcPr>
            <w:tcW w:w="1250" w:type="pct"/>
          </w:tcPr>
          <w:p w:rsidR="008A56BC" w:rsidRDefault="008A56BC" w:rsidP="00D4299B">
            <w:pPr>
              <w:widowControl w:val="0"/>
              <w:jc w:val="center"/>
              <w:rPr>
                <w:rFonts w:ascii="Arial" w:eastAsia="Yu Mincho" w:hAnsi="Arial"/>
                <w:sz w:val="18"/>
              </w:rPr>
            </w:pPr>
            <w:proofErr w:type="spellStart"/>
            <w:r>
              <w:rPr>
                <w:rFonts w:ascii="Arial" w:eastAsia="Yu Mincho" w:hAnsi="Arial"/>
                <w:sz w:val="18"/>
              </w:rPr>
              <w:t>Ka</w:t>
            </w:r>
            <w:proofErr w:type="spellEnd"/>
            <w:r>
              <w:rPr>
                <w:rFonts w:ascii="Arial" w:eastAsia="Yu Mincho" w:hAnsi="Arial"/>
                <w:sz w:val="18"/>
              </w:rPr>
              <w:t xml:space="preserve"> band(i.e. 30 GHz UL and 20 GHz DL)</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S band (i.e. 2 GHz)</w:t>
            </w:r>
          </w:p>
        </w:tc>
        <w:tc>
          <w:tcPr>
            <w:tcW w:w="1250" w:type="pct"/>
          </w:tcPr>
          <w:p w:rsidR="008A56BC" w:rsidRDefault="008A56BC" w:rsidP="00D4299B">
            <w:pPr>
              <w:widowControl w:val="0"/>
              <w:jc w:val="center"/>
              <w:rPr>
                <w:rFonts w:ascii="Arial" w:eastAsia="Yu Mincho" w:hAnsi="Arial"/>
                <w:sz w:val="18"/>
              </w:rPr>
            </w:pPr>
            <w:proofErr w:type="spellStart"/>
            <w:r>
              <w:rPr>
                <w:rFonts w:ascii="Arial" w:eastAsia="Yu Mincho" w:hAnsi="Arial"/>
                <w:sz w:val="18"/>
              </w:rPr>
              <w:t>Ka</w:t>
            </w:r>
            <w:proofErr w:type="spellEnd"/>
            <w:r>
              <w:rPr>
                <w:rFonts w:ascii="Arial" w:eastAsia="Yu Mincho" w:hAnsi="Arial"/>
                <w:sz w:val="18"/>
              </w:rPr>
              <w:t xml:space="preserve"> band(i.e. 30 GHz UL and 20 GHz DL)</w:t>
            </w:r>
          </w:p>
        </w:tc>
      </w:tr>
      <w:tr w:rsidR="008A56BC" w:rsidTr="00D4299B">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Antenna type and configuration</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Directional</w:t>
            </w:r>
          </w:p>
          <w:p w:rsidR="008A56BC" w:rsidRDefault="008A56BC" w:rsidP="00D4299B">
            <w:pPr>
              <w:widowControl w:val="0"/>
              <w:jc w:val="center"/>
              <w:rPr>
                <w:rFonts w:ascii="Arial" w:eastAsia="Yu Mincho" w:hAnsi="Arial"/>
                <w:sz w:val="18"/>
              </w:rPr>
            </w:pPr>
            <w:r>
              <w:rPr>
                <w:rFonts w:ascii="Arial" w:eastAsia="Yu Mincho" w:hAnsi="Arial"/>
                <w:sz w:val="18"/>
              </w:rPr>
              <w:t>Section 6.4.1 of [2] with 60 cm equivalent aperture diameter</w:t>
            </w:r>
          </w:p>
        </w:tc>
        <w:tc>
          <w:tcPr>
            <w:tcW w:w="1250" w:type="pct"/>
          </w:tcPr>
          <w:p w:rsidR="008A56BC" w:rsidRDefault="008A56BC" w:rsidP="00D4299B">
            <w:pPr>
              <w:widowControl w:val="0"/>
              <w:jc w:val="center"/>
              <w:rPr>
                <w:rFonts w:ascii="Arial" w:eastAsia="Yu Mincho" w:hAnsi="Arial"/>
                <w:sz w:val="18"/>
              </w:rPr>
            </w:pPr>
            <w:bookmarkStart w:id="35" w:name="OLE_LINK8"/>
            <w:bookmarkStart w:id="36" w:name="OLE_LINK9"/>
            <w:r>
              <w:rPr>
                <w:rFonts w:ascii="Arial" w:eastAsia="Yu Mincho" w:hAnsi="Arial"/>
                <w:sz w:val="18"/>
              </w:rPr>
              <w:t xml:space="preserve">(1, 1, 2) with </w:t>
            </w:r>
            <w:proofErr w:type="spellStart"/>
            <w:r>
              <w:rPr>
                <w:rFonts w:ascii="Arial" w:eastAsia="Yu Mincho" w:hAnsi="Arial"/>
                <w:sz w:val="18"/>
              </w:rPr>
              <w:t>omni</w:t>
            </w:r>
            <w:proofErr w:type="spellEnd"/>
            <w:r>
              <w:rPr>
                <w:rFonts w:ascii="Arial" w:eastAsia="Yu Mincho" w:hAnsi="Arial"/>
                <w:sz w:val="18"/>
              </w:rPr>
              <w:t>-directional antenna element</w:t>
            </w:r>
          </w:p>
          <w:bookmarkEnd w:id="35"/>
          <w:bookmarkEnd w:id="36"/>
          <w:p w:rsidR="008A56BC" w:rsidRDefault="008A56BC" w:rsidP="00D4299B">
            <w:pPr>
              <w:widowControl w:val="0"/>
              <w:jc w:val="center"/>
              <w:rPr>
                <w:rFonts w:ascii="Arial" w:eastAsia="Yu Mincho" w:hAnsi="Arial"/>
                <w:sz w:val="18"/>
              </w:rPr>
            </w:pP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Directional</w:t>
            </w:r>
          </w:p>
          <w:p w:rsidR="008A56BC" w:rsidRDefault="008A56BC" w:rsidP="00D4299B">
            <w:pPr>
              <w:widowControl w:val="0"/>
              <w:jc w:val="center"/>
              <w:rPr>
                <w:rFonts w:ascii="Arial" w:eastAsia="Yu Mincho" w:hAnsi="Arial"/>
                <w:sz w:val="18"/>
              </w:rPr>
            </w:pPr>
            <w:r>
              <w:rPr>
                <w:rFonts w:ascii="Arial" w:eastAsia="Yu Mincho" w:hAnsi="Arial"/>
                <w:sz w:val="18"/>
              </w:rPr>
              <w:t>(</w:t>
            </w:r>
            <w:proofErr w:type="spellStart"/>
            <w:r>
              <w:rPr>
                <w:rFonts w:ascii="Arial" w:eastAsia="Yu Mincho" w:hAnsi="Arial"/>
                <w:sz w:val="18"/>
              </w:rPr>
              <w:t>M,N,P,Mg,Ng</w:t>
            </w:r>
            <w:proofErr w:type="spellEnd"/>
            <w:r>
              <w:rPr>
                <w:rFonts w:ascii="Arial" w:eastAsia="Yu Mincho" w:hAnsi="Arial"/>
                <w:sz w:val="18"/>
              </w:rPr>
              <w:t>) = (TBD,TBD,2,1,1); (</w:t>
            </w:r>
            <w:proofErr w:type="spellStart"/>
            <w:r>
              <w:rPr>
                <w:rFonts w:ascii="Arial" w:eastAsia="Yu Mincho" w:hAnsi="Arial"/>
                <w:sz w:val="18"/>
              </w:rPr>
              <w:t>dV,dH</w:t>
            </w:r>
            <w:proofErr w:type="spellEnd"/>
            <w:r>
              <w:rPr>
                <w:rFonts w:ascii="Arial" w:eastAsia="Yu Mincho" w:hAnsi="Arial"/>
                <w:sz w:val="18"/>
              </w:rPr>
              <w:t xml:space="preserve">) = (TBD, TBD)λ with directional antenna element (HPBW=65 </w:t>
            </w:r>
            <w:proofErr w:type="spellStart"/>
            <w:r>
              <w:rPr>
                <w:rFonts w:ascii="Arial" w:eastAsia="Yu Mincho" w:hAnsi="Arial"/>
                <w:sz w:val="18"/>
              </w:rPr>
              <w:t>deg</w:t>
            </w:r>
            <w:proofErr w:type="spellEnd"/>
            <w:r>
              <w:rPr>
                <w:rFonts w:ascii="Arial" w:eastAsia="Yu Mincho" w:hAnsi="Arial"/>
                <w:sz w:val="18"/>
              </w:rPr>
              <w:t>)</w:t>
            </w:r>
          </w:p>
        </w:tc>
      </w:tr>
      <w:tr w:rsidR="008A56BC" w:rsidTr="00D4299B">
        <w:tc>
          <w:tcPr>
            <w:tcW w:w="1250" w:type="pct"/>
          </w:tcPr>
          <w:p w:rsidR="008A56BC" w:rsidRDefault="008A56BC" w:rsidP="00D4299B">
            <w:pPr>
              <w:widowControl w:val="0"/>
              <w:jc w:val="center"/>
              <w:rPr>
                <w:rFonts w:ascii="Arial" w:eastAsia="Yu Mincho" w:hAnsi="Arial"/>
                <w:sz w:val="18"/>
              </w:rPr>
            </w:pPr>
            <w:proofErr w:type="spellStart"/>
            <w:r>
              <w:rPr>
                <w:rFonts w:ascii="Arial" w:eastAsia="Yu Mincho" w:hAnsi="Arial"/>
                <w:sz w:val="18"/>
              </w:rPr>
              <w:t>Polarisation</w:t>
            </w:r>
            <w:proofErr w:type="spellEnd"/>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circular</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Linear: +/-45°X-pol</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Linear: +/-45°X-pol</w:t>
            </w:r>
          </w:p>
        </w:tc>
      </w:tr>
      <w:tr w:rsidR="008A56BC" w:rsidTr="00D4299B">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 xml:space="preserve">Rx Antenna gain </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 xml:space="preserve">39.7 </w:t>
            </w:r>
            <w:proofErr w:type="spellStart"/>
            <w:r>
              <w:rPr>
                <w:rFonts w:ascii="Arial" w:eastAsia="Yu Mincho" w:hAnsi="Arial"/>
                <w:sz w:val="18"/>
              </w:rPr>
              <w:t>dBi</w:t>
            </w:r>
            <w:proofErr w:type="spellEnd"/>
            <w:r>
              <w:rPr>
                <w:rFonts w:ascii="Arial" w:eastAsia="Yu Mincho" w:hAnsi="Arial"/>
                <w:sz w:val="18"/>
              </w:rPr>
              <w:t xml:space="preserve"> </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 xml:space="preserve">0 </w:t>
            </w:r>
            <w:proofErr w:type="spellStart"/>
            <w:r>
              <w:rPr>
                <w:rFonts w:ascii="Arial" w:eastAsia="Yu Mincho" w:hAnsi="Arial"/>
                <w:sz w:val="18"/>
              </w:rPr>
              <w:t>dBi</w:t>
            </w:r>
            <w:proofErr w:type="spellEnd"/>
            <w:r>
              <w:rPr>
                <w:rFonts w:ascii="Arial" w:eastAsia="Yu Mincho" w:hAnsi="Arial"/>
                <w:sz w:val="18"/>
              </w:rPr>
              <w:t xml:space="preserve"> per element</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 xml:space="preserve">TBD </w:t>
            </w:r>
            <w:proofErr w:type="spellStart"/>
            <w:r>
              <w:rPr>
                <w:rFonts w:ascii="Arial" w:eastAsia="Yu Mincho" w:hAnsi="Arial"/>
                <w:sz w:val="18"/>
              </w:rPr>
              <w:t>dBi</w:t>
            </w:r>
            <w:proofErr w:type="spellEnd"/>
            <w:r>
              <w:rPr>
                <w:rFonts w:ascii="Arial" w:eastAsia="Yu Mincho" w:hAnsi="Arial"/>
                <w:sz w:val="18"/>
              </w:rPr>
              <w:t xml:space="preserve"> per element</w:t>
            </w:r>
          </w:p>
        </w:tc>
      </w:tr>
      <w:tr w:rsidR="008A56BC" w:rsidTr="00D4299B">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Antenna temperature</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150 K</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290 K</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TBD K</w:t>
            </w:r>
          </w:p>
        </w:tc>
      </w:tr>
      <w:tr w:rsidR="008A56BC" w:rsidTr="00D4299B">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lastRenderedPageBreak/>
              <w:t>Noise figure</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1.2 dB</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7 dB</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TBD dB</w:t>
            </w:r>
          </w:p>
        </w:tc>
      </w:tr>
      <w:tr w:rsidR="008A56BC" w:rsidTr="00D4299B">
        <w:tc>
          <w:tcPr>
            <w:tcW w:w="1250" w:type="pct"/>
          </w:tcPr>
          <w:p w:rsidR="008A56BC" w:rsidRDefault="008A56BC" w:rsidP="00D4299B">
            <w:pPr>
              <w:widowControl w:val="0"/>
              <w:jc w:val="center"/>
              <w:rPr>
                <w:rFonts w:ascii="Arial" w:eastAsia="Yu Mincho" w:hAnsi="Arial"/>
                <w:sz w:val="18"/>
              </w:rPr>
            </w:pPr>
            <w:proofErr w:type="spellStart"/>
            <w:r>
              <w:rPr>
                <w:rFonts w:ascii="Arial" w:eastAsia="Yu Mincho" w:hAnsi="Arial"/>
                <w:sz w:val="18"/>
              </w:rPr>
              <w:t>Tx</w:t>
            </w:r>
            <w:proofErr w:type="spellEnd"/>
            <w:r>
              <w:rPr>
                <w:rFonts w:ascii="Arial" w:eastAsia="Yu Mincho" w:hAnsi="Arial"/>
                <w:sz w:val="18"/>
              </w:rPr>
              <w:t xml:space="preserve"> transmit power</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 xml:space="preserve">2 W (33 </w:t>
            </w:r>
            <w:proofErr w:type="spellStart"/>
            <w:r>
              <w:rPr>
                <w:rFonts w:ascii="Arial" w:eastAsia="Yu Mincho" w:hAnsi="Arial"/>
                <w:sz w:val="18"/>
              </w:rPr>
              <w:t>dBm</w:t>
            </w:r>
            <w:proofErr w:type="spellEnd"/>
            <w:r>
              <w:rPr>
                <w:rFonts w:ascii="Arial" w:eastAsia="Yu Mincho" w:hAnsi="Arial"/>
                <w:sz w:val="18"/>
              </w:rPr>
              <w:t>)</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 xml:space="preserve">200 </w:t>
            </w:r>
            <w:proofErr w:type="spellStart"/>
            <w:r>
              <w:rPr>
                <w:rFonts w:ascii="Arial" w:eastAsia="Yu Mincho" w:hAnsi="Arial"/>
                <w:sz w:val="18"/>
              </w:rPr>
              <w:t>mW</w:t>
            </w:r>
            <w:proofErr w:type="spellEnd"/>
            <w:r>
              <w:rPr>
                <w:rFonts w:ascii="Arial" w:eastAsia="Yu Mincho" w:hAnsi="Arial"/>
                <w:sz w:val="18"/>
              </w:rPr>
              <w:t xml:space="preserve"> (23 </w:t>
            </w:r>
            <w:proofErr w:type="spellStart"/>
            <w:r>
              <w:rPr>
                <w:rFonts w:ascii="Arial" w:eastAsia="Yu Mincho" w:hAnsi="Arial"/>
                <w:sz w:val="18"/>
              </w:rPr>
              <w:t>dBm</w:t>
            </w:r>
            <w:proofErr w:type="spellEnd"/>
            <w:r>
              <w:rPr>
                <w:rFonts w:ascii="Arial" w:eastAsia="Yu Mincho" w:hAnsi="Arial"/>
                <w:sz w:val="18"/>
              </w:rPr>
              <w:t>)</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 xml:space="preserve">[TBD W (TBD </w:t>
            </w:r>
            <w:proofErr w:type="spellStart"/>
            <w:r>
              <w:rPr>
                <w:rFonts w:ascii="Arial" w:eastAsia="Yu Mincho" w:hAnsi="Arial"/>
                <w:sz w:val="18"/>
              </w:rPr>
              <w:t>dBm</w:t>
            </w:r>
            <w:proofErr w:type="spellEnd"/>
            <w:r>
              <w:rPr>
                <w:rFonts w:ascii="Arial" w:eastAsia="Yu Mincho" w:hAnsi="Arial"/>
                <w:sz w:val="18"/>
              </w:rPr>
              <w:t>)]</w:t>
            </w:r>
          </w:p>
        </w:tc>
      </w:tr>
      <w:tr w:rsidR="008A56BC" w:rsidTr="00D4299B">
        <w:tc>
          <w:tcPr>
            <w:tcW w:w="1250" w:type="pct"/>
          </w:tcPr>
          <w:p w:rsidR="008A56BC" w:rsidRDefault="008A56BC" w:rsidP="00D4299B">
            <w:pPr>
              <w:widowControl w:val="0"/>
              <w:jc w:val="center"/>
              <w:rPr>
                <w:rFonts w:ascii="Arial" w:eastAsia="Yu Mincho" w:hAnsi="Arial"/>
                <w:sz w:val="18"/>
              </w:rPr>
            </w:pPr>
            <w:proofErr w:type="spellStart"/>
            <w:r>
              <w:rPr>
                <w:rFonts w:ascii="Arial" w:eastAsia="Yu Mincho" w:hAnsi="Arial"/>
                <w:sz w:val="18"/>
              </w:rPr>
              <w:t>Tx</w:t>
            </w:r>
            <w:proofErr w:type="spellEnd"/>
            <w:r>
              <w:rPr>
                <w:rFonts w:ascii="Arial" w:eastAsia="Yu Mincho" w:hAnsi="Arial"/>
                <w:sz w:val="18"/>
              </w:rPr>
              <w:t xml:space="preserve"> antenna gain</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 xml:space="preserve">43.2 </w:t>
            </w:r>
            <w:proofErr w:type="spellStart"/>
            <w:r>
              <w:rPr>
                <w:rFonts w:ascii="Arial" w:eastAsia="Yu Mincho" w:hAnsi="Arial"/>
                <w:sz w:val="18"/>
              </w:rPr>
              <w:t>dBi</w:t>
            </w:r>
            <w:proofErr w:type="spellEnd"/>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 xml:space="preserve">0 </w:t>
            </w:r>
            <w:proofErr w:type="spellStart"/>
            <w:r>
              <w:rPr>
                <w:rFonts w:ascii="Arial" w:eastAsia="Yu Mincho" w:hAnsi="Arial"/>
                <w:sz w:val="18"/>
              </w:rPr>
              <w:t>dBi</w:t>
            </w:r>
            <w:proofErr w:type="spellEnd"/>
            <w:r>
              <w:rPr>
                <w:rFonts w:ascii="Arial" w:eastAsia="Yu Mincho" w:hAnsi="Arial"/>
                <w:sz w:val="18"/>
              </w:rPr>
              <w:t xml:space="preserve"> per element</w:t>
            </w:r>
          </w:p>
        </w:tc>
        <w:tc>
          <w:tcPr>
            <w:tcW w:w="1250" w:type="pct"/>
          </w:tcPr>
          <w:p w:rsidR="008A56BC" w:rsidRDefault="008A56BC" w:rsidP="00D4299B">
            <w:pPr>
              <w:widowControl w:val="0"/>
              <w:jc w:val="center"/>
              <w:rPr>
                <w:rFonts w:ascii="Arial" w:eastAsia="Yu Mincho" w:hAnsi="Arial"/>
                <w:sz w:val="18"/>
              </w:rPr>
            </w:pPr>
            <w:r>
              <w:rPr>
                <w:rFonts w:ascii="Arial" w:eastAsia="Yu Mincho" w:hAnsi="Arial"/>
                <w:sz w:val="18"/>
              </w:rPr>
              <w:t xml:space="preserve">TBD </w:t>
            </w:r>
            <w:proofErr w:type="spellStart"/>
            <w:r>
              <w:rPr>
                <w:rFonts w:ascii="Arial" w:eastAsia="Yu Mincho" w:hAnsi="Arial"/>
                <w:sz w:val="18"/>
              </w:rPr>
              <w:t>dBi</w:t>
            </w:r>
            <w:proofErr w:type="spellEnd"/>
            <w:r>
              <w:rPr>
                <w:rFonts w:ascii="Arial" w:eastAsia="Yu Mincho" w:hAnsi="Arial"/>
                <w:sz w:val="18"/>
              </w:rPr>
              <w:t xml:space="preserve"> per element</w:t>
            </w:r>
          </w:p>
        </w:tc>
      </w:tr>
      <w:tr w:rsidR="008A56BC" w:rsidTr="00D4299B">
        <w:tc>
          <w:tcPr>
            <w:tcW w:w="5000" w:type="pct"/>
            <w:gridSpan w:val="4"/>
          </w:tcPr>
          <w:p w:rsidR="008A56BC" w:rsidRDefault="008A56BC" w:rsidP="00D4299B">
            <w:pPr>
              <w:widowControl w:val="0"/>
              <w:ind w:left="851" w:hanging="851"/>
              <w:rPr>
                <w:rFonts w:ascii="Arial" w:eastAsia="Yu Mincho" w:hAnsi="Arial"/>
                <w:sz w:val="18"/>
              </w:rPr>
            </w:pPr>
            <w:r>
              <w:rPr>
                <w:rFonts w:ascii="Arial" w:eastAsia="Yu Mincho" w:hAnsi="Arial"/>
                <w:sz w:val="18"/>
              </w:rPr>
              <w:t>NOTE 1:</w:t>
            </w:r>
            <w:r>
              <w:rPr>
                <w:rFonts w:ascii="Arial" w:eastAsia="Yu Mincho" w:hAnsi="Arial"/>
                <w:sz w:val="18"/>
              </w:rPr>
              <w:tab/>
              <w:t>Moving platforms (e.g., aircrafts, vessels), building mounted devices. These values are provided for information.</w:t>
            </w:r>
          </w:p>
          <w:p w:rsidR="008A56BC" w:rsidRDefault="008A56BC" w:rsidP="00D4299B">
            <w:pPr>
              <w:widowControl w:val="0"/>
              <w:ind w:left="851" w:hanging="851"/>
              <w:rPr>
                <w:rFonts w:ascii="Arial" w:eastAsia="Yu Mincho" w:hAnsi="Arial"/>
                <w:sz w:val="18"/>
              </w:rPr>
            </w:pPr>
            <w:r>
              <w:rPr>
                <w:rFonts w:ascii="Arial" w:eastAsia="Yu Mincho" w:hAnsi="Arial"/>
                <w:sz w:val="18"/>
              </w:rPr>
              <w:t>NOTE 2:</w:t>
            </w:r>
            <w:r>
              <w:rPr>
                <w:rFonts w:ascii="Arial" w:eastAsia="Yu Mincho" w:hAnsi="Arial"/>
                <w:sz w:val="18"/>
              </w:rPr>
              <w:tab/>
              <w:t>VSAT terminal characteristics could be implemented with phased array antenna</w:t>
            </w:r>
          </w:p>
        </w:tc>
      </w:tr>
    </w:tbl>
    <w:p w:rsidR="008A56BC" w:rsidRDefault="008A56BC" w:rsidP="008A56BC">
      <w:pPr>
        <w:widowControl w:val="0"/>
        <w:spacing w:before="60" w:after="180"/>
        <w:jc w:val="center"/>
        <w:rPr>
          <w:rFonts w:ascii="Arial" w:eastAsia="Yu Mincho" w:hAnsi="Arial"/>
          <w:b/>
          <w:sz w:val="20"/>
        </w:rPr>
      </w:pPr>
    </w:p>
    <w:p w:rsidR="006D10E4" w:rsidRDefault="006D10E4" w:rsidP="00CF40B7">
      <w:pPr>
        <w:rPr>
          <w:b/>
          <w:bCs/>
          <w:sz w:val="28"/>
          <w:szCs w:val="28"/>
          <w:lang w:eastAsia="zh-CN"/>
        </w:rPr>
      </w:pPr>
    </w:p>
    <w:p w:rsidR="008B2787" w:rsidRDefault="008B2787" w:rsidP="008B2787">
      <w:pPr>
        <w:keepNext/>
        <w:numPr>
          <w:ilvl w:val="0"/>
          <w:numId w:val="1"/>
        </w:numPr>
        <w:spacing w:before="120"/>
        <w:outlineLvl w:val="0"/>
        <w:rPr>
          <w:b/>
          <w:bCs/>
          <w:sz w:val="28"/>
          <w:szCs w:val="28"/>
          <w:lang w:eastAsia="zh-CN"/>
        </w:rPr>
      </w:pPr>
      <w:r>
        <w:rPr>
          <w:rFonts w:hint="eastAsia"/>
          <w:b/>
          <w:bCs/>
          <w:sz w:val="28"/>
          <w:szCs w:val="28"/>
          <w:lang w:eastAsia="zh-CN"/>
        </w:rPr>
        <w:t>Appendix-2(Channel models from TR38.811)</w:t>
      </w:r>
    </w:p>
    <w:p w:rsidR="00010719" w:rsidRDefault="00010719" w:rsidP="008B2787">
      <w:pPr>
        <w:rPr>
          <w:b/>
          <w:bCs/>
          <w:sz w:val="28"/>
          <w:szCs w:val="28"/>
          <w:lang w:eastAsia="zh-CN"/>
        </w:rPr>
      </w:pPr>
    </w:p>
    <w:p w:rsidR="00010719" w:rsidRPr="005E3C91" w:rsidRDefault="00010719" w:rsidP="00010719">
      <w:pPr>
        <w:keepNext/>
        <w:keepLines/>
        <w:spacing w:before="60"/>
        <w:jc w:val="center"/>
        <w:rPr>
          <w:rFonts w:ascii="Arial" w:hAnsi="Arial"/>
          <w:b/>
          <w:lang w:eastAsia="ko-KR"/>
        </w:rPr>
      </w:pPr>
      <w:proofErr w:type="gramStart"/>
      <w:r w:rsidRPr="005E3C91">
        <w:rPr>
          <w:rFonts w:ascii="Arial" w:hAnsi="Arial"/>
          <w:b/>
        </w:rPr>
        <w:t>Table 6.9.2-1.</w:t>
      </w:r>
      <w:proofErr w:type="gramEnd"/>
      <w:r w:rsidRPr="005E3C91">
        <w:rPr>
          <w:rFonts w:ascii="Arial" w:hAnsi="Arial"/>
          <w:b/>
        </w:rPr>
        <w:t xml:space="preserve"> NTN-TDL</w:t>
      </w:r>
      <w:r w:rsidRPr="005E3C91">
        <w:rPr>
          <w:rFonts w:ascii="Arial" w:hAnsi="Arial" w:hint="eastAsia"/>
          <w:b/>
          <w:lang w:eastAsia="ko-KR"/>
        </w:rPr>
        <w:t>-A</w:t>
      </w:r>
      <w:r w:rsidRPr="005E3C91">
        <w:rPr>
          <w:rFonts w:ascii="Arial" w:hAnsi="Arial"/>
          <w:b/>
        </w:rPr>
        <w:t xml:space="preserve"> at elevation </w:t>
      </w:r>
      <w:bookmarkStart w:id="37" w:name="_Hlk901257"/>
      <m:oMath>
        <m:sSub>
          <m:sSubPr>
            <m:ctrlPr>
              <w:rPr>
                <w:rFonts w:ascii="Cambria Math" w:eastAsia="PMingLiU" w:hAnsi="Cambria Math"/>
                <w:b/>
                <w:i/>
                <w:lang w:eastAsia="zh-CN"/>
              </w:rPr>
            </m:ctrlPr>
          </m:sSubPr>
          <m:e>
            <m:r>
              <m:rPr>
                <m:sty m:val="bi"/>
              </m:rPr>
              <w:rPr>
                <w:rFonts w:ascii="Cambria Math" w:eastAsia="PMingLiU" w:hAnsi="Cambria Math"/>
                <w:lang w:eastAsia="zh-CN"/>
              </w:rPr>
              <m:t>α</m:t>
            </m:r>
          </m:e>
          <m:sub>
            <m:r>
              <m:rPr>
                <m:sty m:val="b"/>
              </m:rPr>
              <w:rPr>
                <w:rFonts w:ascii="Cambria Math" w:eastAsia="PMingLiU" w:hAnsi="Cambria Math"/>
                <w:lang w:eastAsia="zh-CN"/>
              </w:rPr>
              <m:t>model</m:t>
            </m:r>
          </m:sub>
        </m:sSub>
        <m:r>
          <m:rPr>
            <m:sty m:val="bi"/>
          </m:rPr>
          <w:rPr>
            <w:rFonts w:ascii="Cambria Math" w:eastAsia="PMingLiU" w:hAnsi="Cambria Math"/>
            <w:lang w:eastAsia="zh-CN"/>
          </w:rPr>
          <m:t>=50°</m:t>
        </m:r>
      </m:oMath>
      <w:bookmarkEnd w:id="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010719" w:rsidRPr="005E3C91" w:rsidTr="003F5633">
        <w:trPr>
          <w:cantSplit/>
          <w:jc w:val="center"/>
        </w:trPr>
        <w:tc>
          <w:tcPr>
            <w:tcW w:w="0" w:type="auto"/>
            <w:shd w:val="clear" w:color="auto" w:fill="D9D9D9"/>
            <w:tcMar>
              <w:top w:w="28" w:type="dxa"/>
              <w:bottom w:w="28" w:type="dxa"/>
            </w:tcMar>
            <w:vAlign w:val="center"/>
          </w:tcPr>
          <w:p w:rsidR="00010719" w:rsidRPr="005E3C91" w:rsidRDefault="00010719" w:rsidP="003F5633">
            <w:pPr>
              <w:keepNext/>
              <w:keepLines/>
              <w:overflowPunct w:val="0"/>
              <w:spacing w:after="0"/>
              <w:jc w:val="center"/>
              <w:textAlignment w:val="baseline"/>
              <w:rPr>
                <w:rFonts w:ascii="Arial" w:hAnsi="Arial"/>
                <w:b/>
                <w:sz w:val="18"/>
                <w:lang w:val="en-CA" w:eastAsia="zh-CN"/>
              </w:rPr>
            </w:pPr>
            <w:r w:rsidRPr="005E3C91">
              <w:rPr>
                <w:rFonts w:ascii="Arial" w:hAnsi="Arial"/>
                <w:b/>
                <w:sz w:val="18"/>
                <w:lang w:val="en-CA" w:eastAsia="zh-CN"/>
              </w:rPr>
              <w:t>Tap #</w:t>
            </w:r>
          </w:p>
        </w:tc>
        <w:tc>
          <w:tcPr>
            <w:tcW w:w="0" w:type="auto"/>
            <w:shd w:val="clear" w:color="auto" w:fill="D9D9D9"/>
            <w:tcMar>
              <w:top w:w="28" w:type="dxa"/>
              <w:bottom w:w="28" w:type="dxa"/>
            </w:tcMar>
            <w:vAlign w:val="center"/>
          </w:tcPr>
          <w:p w:rsidR="00010719" w:rsidRPr="005E3C91" w:rsidRDefault="00010719" w:rsidP="003F5633">
            <w:pPr>
              <w:keepNext/>
              <w:keepLines/>
              <w:overflowPunct w:val="0"/>
              <w:spacing w:after="0"/>
              <w:jc w:val="center"/>
              <w:textAlignment w:val="baseline"/>
              <w:rPr>
                <w:rFonts w:ascii="Arial" w:hAnsi="Arial"/>
                <w:b/>
                <w:sz w:val="18"/>
                <w:lang w:val="en-CA"/>
              </w:rPr>
            </w:pPr>
            <w:r w:rsidRPr="005E3C91">
              <w:rPr>
                <w:rFonts w:ascii="Arial" w:hAnsi="Arial" w:hint="eastAsia"/>
                <w:b/>
                <w:sz w:val="18"/>
                <w:lang w:val="en-CA"/>
              </w:rPr>
              <w:t>Normalized d</w:t>
            </w:r>
            <w:r w:rsidRPr="005E3C91">
              <w:rPr>
                <w:rFonts w:ascii="Arial" w:hAnsi="Arial"/>
                <w:b/>
                <w:sz w:val="18"/>
                <w:lang w:val="en-CA" w:eastAsia="zh-CN"/>
              </w:rPr>
              <w:t>elay</w:t>
            </w:r>
          </w:p>
        </w:tc>
        <w:tc>
          <w:tcPr>
            <w:tcW w:w="0" w:type="auto"/>
            <w:shd w:val="clear" w:color="auto" w:fill="D9D9D9"/>
            <w:tcMar>
              <w:top w:w="28" w:type="dxa"/>
              <w:bottom w:w="28" w:type="dxa"/>
            </w:tcMar>
            <w:vAlign w:val="center"/>
          </w:tcPr>
          <w:p w:rsidR="00010719" w:rsidRPr="005E3C91" w:rsidRDefault="00010719" w:rsidP="003F5633">
            <w:pPr>
              <w:keepNext/>
              <w:keepLines/>
              <w:overflowPunct w:val="0"/>
              <w:spacing w:after="0"/>
              <w:jc w:val="center"/>
              <w:textAlignment w:val="baseline"/>
              <w:rPr>
                <w:rFonts w:ascii="Arial" w:hAnsi="Arial"/>
                <w:b/>
                <w:sz w:val="18"/>
                <w:lang w:val="en-CA" w:eastAsia="zh-CN"/>
              </w:rPr>
            </w:pPr>
            <w:r w:rsidRPr="005E3C91">
              <w:rPr>
                <w:rFonts w:ascii="Arial" w:hAnsi="Arial"/>
                <w:b/>
                <w:sz w:val="18"/>
                <w:lang w:val="en-CA" w:eastAsia="zh-CN"/>
              </w:rPr>
              <w:t>Power in [dB]</w:t>
            </w:r>
          </w:p>
        </w:tc>
        <w:tc>
          <w:tcPr>
            <w:tcW w:w="0" w:type="auto"/>
            <w:shd w:val="clear" w:color="auto" w:fill="D9D9D9"/>
            <w:tcMar>
              <w:top w:w="28" w:type="dxa"/>
              <w:bottom w:w="28" w:type="dxa"/>
            </w:tcMar>
            <w:vAlign w:val="center"/>
          </w:tcPr>
          <w:p w:rsidR="00010719" w:rsidRPr="005E3C91" w:rsidRDefault="00010719" w:rsidP="003F5633">
            <w:pPr>
              <w:keepNext/>
              <w:keepLines/>
              <w:overflowPunct w:val="0"/>
              <w:spacing w:after="0"/>
              <w:jc w:val="center"/>
              <w:textAlignment w:val="baseline"/>
              <w:rPr>
                <w:rFonts w:ascii="Arial" w:hAnsi="Arial"/>
                <w:b/>
                <w:sz w:val="18"/>
                <w:lang w:val="en-CA"/>
              </w:rPr>
            </w:pPr>
            <w:r w:rsidRPr="005E3C91">
              <w:rPr>
                <w:rFonts w:ascii="Arial" w:hAnsi="Arial"/>
                <w:b/>
                <w:sz w:val="18"/>
                <w:lang w:val="en-CA"/>
              </w:rPr>
              <w:t>Fading distribution</w:t>
            </w:r>
          </w:p>
        </w:tc>
      </w:tr>
      <w:tr w:rsidR="00010719" w:rsidRPr="005E3C91" w:rsidTr="003F5633">
        <w:trPr>
          <w:cantSplit/>
          <w:jc w:val="center"/>
        </w:trPr>
        <w:tc>
          <w:tcPr>
            <w:tcW w:w="0" w:type="auto"/>
            <w:shd w:val="clear" w:color="auto" w:fill="auto"/>
            <w:tcMar>
              <w:top w:w="28" w:type="dxa"/>
              <w:bottom w:w="28" w:type="dxa"/>
            </w:tcMar>
            <w:vAlign w:val="center"/>
          </w:tcPr>
          <w:p w:rsidR="00010719" w:rsidRPr="005E3C91" w:rsidRDefault="00010719" w:rsidP="003F5633">
            <w:pPr>
              <w:keepNext/>
              <w:keepLines/>
              <w:spacing w:after="0"/>
              <w:jc w:val="center"/>
              <w:rPr>
                <w:rFonts w:ascii="Arial" w:hAnsi="Arial"/>
                <w:sz w:val="18"/>
                <w:lang w:val="en-CA" w:eastAsia="zh-CN"/>
              </w:rPr>
            </w:pPr>
            <w:r w:rsidRPr="005E3C91">
              <w:rPr>
                <w:rFonts w:ascii="Arial" w:hAnsi="Arial"/>
                <w:sz w:val="18"/>
                <w:lang w:val="en-CA" w:eastAsia="zh-CN"/>
              </w:rPr>
              <w:t>1</w:t>
            </w:r>
          </w:p>
        </w:tc>
        <w:tc>
          <w:tcPr>
            <w:tcW w:w="0" w:type="auto"/>
            <w:shd w:val="clear" w:color="auto" w:fill="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szCs w:val="18"/>
              </w:rPr>
              <w:t>0</w:t>
            </w:r>
          </w:p>
        </w:tc>
        <w:tc>
          <w:tcPr>
            <w:tcW w:w="0" w:type="auto"/>
            <w:shd w:val="clear" w:color="auto" w:fill="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szCs w:val="18"/>
              </w:rPr>
              <w:t>0</w:t>
            </w:r>
          </w:p>
        </w:tc>
        <w:tc>
          <w:tcPr>
            <w:tcW w:w="0" w:type="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rPr>
              <w:t>Rayleigh</w:t>
            </w:r>
          </w:p>
        </w:tc>
      </w:tr>
      <w:tr w:rsidR="00010719" w:rsidRPr="005E3C91" w:rsidTr="003F5633">
        <w:trPr>
          <w:cantSplit/>
          <w:jc w:val="center"/>
        </w:trPr>
        <w:tc>
          <w:tcPr>
            <w:tcW w:w="0" w:type="auto"/>
            <w:shd w:val="clear" w:color="auto" w:fill="auto"/>
            <w:tcMar>
              <w:top w:w="28" w:type="dxa"/>
              <w:bottom w:w="28" w:type="dxa"/>
            </w:tcMar>
            <w:vAlign w:val="center"/>
          </w:tcPr>
          <w:p w:rsidR="00010719" w:rsidRPr="005E3C91" w:rsidRDefault="00010719" w:rsidP="003F5633">
            <w:pPr>
              <w:keepNext/>
              <w:keepLines/>
              <w:spacing w:after="0"/>
              <w:jc w:val="center"/>
              <w:rPr>
                <w:rFonts w:ascii="Arial" w:hAnsi="Arial"/>
                <w:sz w:val="18"/>
                <w:lang w:val="en-CA" w:eastAsia="zh-CN"/>
              </w:rPr>
            </w:pPr>
            <w:r w:rsidRPr="005E3C91">
              <w:rPr>
                <w:rFonts w:ascii="Arial" w:hAnsi="Arial"/>
                <w:sz w:val="18"/>
                <w:lang w:val="en-CA" w:eastAsia="zh-CN"/>
              </w:rPr>
              <w:t>2</w:t>
            </w:r>
          </w:p>
        </w:tc>
        <w:tc>
          <w:tcPr>
            <w:tcW w:w="0" w:type="auto"/>
            <w:shd w:val="clear" w:color="auto" w:fill="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szCs w:val="18"/>
              </w:rPr>
              <w:t>1.0811</w:t>
            </w:r>
          </w:p>
        </w:tc>
        <w:tc>
          <w:tcPr>
            <w:tcW w:w="0" w:type="auto"/>
            <w:shd w:val="clear" w:color="auto" w:fill="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szCs w:val="18"/>
              </w:rPr>
              <w:t>-4.675</w:t>
            </w:r>
          </w:p>
        </w:tc>
        <w:tc>
          <w:tcPr>
            <w:tcW w:w="0" w:type="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rPr>
              <w:t>Rayleigh</w:t>
            </w:r>
          </w:p>
        </w:tc>
      </w:tr>
      <w:tr w:rsidR="00010719" w:rsidRPr="005E3C91" w:rsidTr="003F5633">
        <w:trPr>
          <w:cantSplit/>
          <w:jc w:val="center"/>
        </w:trPr>
        <w:tc>
          <w:tcPr>
            <w:tcW w:w="0" w:type="auto"/>
            <w:shd w:val="clear" w:color="auto" w:fill="auto"/>
            <w:tcMar>
              <w:top w:w="28" w:type="dxa"/>
              <w:bottom w:w="28" w:type="dxa"/>
            </w:tcMar>
            <w:vAlign w:val="center"/>
          </w:tcPr>
          <w:p w:rsidR="00010719" w:rsidRPr="005E3C91" w:rsidRDefault="00010719" w:rsidP="003F5633">
            <w:pPr>
              <w:keepNext/>
              <w:keepLines/>
              <w:spacing w:after="0"/>
              <w:jc w:val="center"/>
              <w:rPr>
                <w:rFonts w:ascii="Arial" w:hAnsi="Arial"/>
                <w:sz w:val="18"/>
                <w:lang w:val="en-CA" w:eastAsia="zh-CN"/>
              </w:rPr>
            </w:pPr>
            <w:r w:rsidRPr="005E3C91">
              <w:rPr>
                <w:rFonts w:ascii="Arial" w:hAnsi="Arial"/>
                <w:sz w:val="18"/>
                <w:lang w:val="en-CA" w:eastAsia="zh-CN"/>
              </w:rPr>
              <w:t>3</w:t>
            </w:r>
          </w:p>
        </w:tc>
        <w:tc>
          <w:tcPr>
            <w:tcW w:w="0" w:type="auto"/>
            <w:shd w:val="clear" w:color="auto" w:fill="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szCs w:val="18"/>
              </w:rPr>
              <w:t>2.8416</w:t>
            </w:r>
          </w:p>
        </w:tc>
        <w:tc>
          <w:tcPr>
            <w:tcW w:w="0" w:type="auto"/>
            <w:shd w:val="clear" w:color="auto" w:fill="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szCs w:val="18"/>
              </w:rPr>
              <w:t>-6.482</w:t>
            </w:r>
          </w:p>
        </w:tc>
        <w:tc>
          <w:tcPr>
            <w:tcW w:w="0" w:type="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rPr>
              <w:t>Rayleigh</w:t>
            </w:r>
          </w:p>
        </w:tc>
      </w:tr>
    </w:tbl>
    <w:p w:rsidR="00010719" w:rsidRPr="005E3C91" w:rsidRDefault="00010719" w:rsidP="00010719">
      <w:pPr>
        <w:spacing w:after="160" w:line="259" w:lineRule="auto"/>
        <w:rPr>
          <w:rFonts w:ascii="Calibri" w:eastAsia="Calibri" w:hAnsi="Calibri"/>
          <w:lang w:eastAsia="zh-CN"/>
        </w:rPr>
      </w:pPr>
    </w:p>
    <w:p w:rsidR="00010719" w:rsidRPr="005E3C91" w:rsidRDefault="00010719" w:rsidP="00010719">
      <w:pPr>
        <w:keepNext/>
        <w:keepLines/>
        <w:spacing w:before="60"/>
        <w:jc w:val="center"/>
        <w:rPr>
          <w:rFonts w:ascii="Arial" w:hAnsi="Arial"/>
          <w:b/>
        </w:rPr>
      </w:pPr>
      <w:proofErr w:type="gramStart"/>
      <w:r w:rsidRPr="005E3C91">
        <w:rPr>
          <w:rFonts w:ascii="Arial" w:hAnsi="Arial"/>
          <w:b/>
        </w:rPr>
        <w:t>Table 6.9.2-3.</w:t>
      </w:r>
      <w:proofErr w:type="gramEnd"/>
      <w:r w:rsidRPr="005E3C91">
        <w:rPr>
          <w:rFonts w:ascii="Arial" w:hAnsi="Arial"/>
          <w:b/>
        </w:rPr>
        <w:t xml:space="preserve"> NTN-T</w:t>
      </w:r>
      <w:r w:rsidRPr="005E3C91">
        <w:rPr>
          <w:rFonts w:ascii="Arial" w:hAnsi="Arial" w:hint="eastAsia"/>
          <w:b/>
        </w:rPr>
        <w:t>DL-</w:t>
      </w:r>
      <w:r w:rsidRPr="005E3C91">
        <w:rPr>
          <w:rFonts w:ascii="Arial" w:hAnsi="Arial"/>
          <w:b/>
        </w:rPr>
        <w:t xml:space="preserve">C at elevation </w:t>
      </w:r>
      <m:oMath>
        <m:sSub>
          <m:sSubPr>
            <m:ctrlPr>
              <w:rPr>
                <w:rFonts w:ascii="Cambria Math" w:eastAsia="PMingLiU" w:hAnsi="Cambria Math"/>
                <w:b/>
                <w:i/>
                <w:sz w:val="24"/>
                <w:szCs w:val="24"/>
                <w:lang w:eastAsia="zh-CN"/>
              </w:rPr>
            </m:ctrlPr>
          </m:sSubPr>
          <m:e>
            <m:r>
              <m:rPr>
                <m:sty m:val="bi"/>
              </m:rPr>
              <w:rPr>
                <w:rFonts w:ascii="Cambria Math" w:eastAsia="PMingLiU" w:hAnsi="Cambria Math"/>
                <w:sz w:val="24"/>
                <w:szCs w:val="24"/>
                <w:lang w:eastAsia="zh-CN"/>
              </w:rPr>
              <m:t>α</m:t>
            </m:r>
          </m:e>
          <m:sub>
            <m:r>
              <m:rPr>
                <m:sty m:val="b"/>
              </m:rPr>
              <w:rPr>
                <w:rFonts w:ascii="Cambria Math" w:eastAsia="PMingLiU" w:hAnsi="Cambria Math"/>
                <w:sz w:val="24"/>
                <w:szCs w:val="24"/>
                <w:lang w:eastAsia="zh-CN"/>
              </w:rPr>
              <m:t>model</m:t>
            </m:r>
          </m:sub>
        </m:sSub>
        <m:r>
          <m:rPr>
            <m:sty m:val="bi"/>
          </m:rPr>
          <w:rPr>
            <w:rFonts w:ascii="Cambria Math" w:eastAsia="PMingLiU" w:hAnsi="Cambria Math"/>
            <w:sz w:val="24"/>
            <w:szCs w:val="24"/>
            <w:lang w:eastAsia="zh-CN"/>
          </w:rPr>
          <m:t>=50°</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4"/>
        <w:gridCol w:w="2777"/>
        <w:gridCol w:w="2252"/>
        <w:gridCol w:w="3021"/>
      </w:tblGrid>
      <w:tr w:rsidR="00010719" w:rsidRPr="005E3C91" w:rsidTr="003F5633">
        <w:trPr>
          <w:cantSplit/>
          <w:jc w:val="center"/>
        </w:trPr>
        <w:tc>
          <w:tcPr>
            <w:tcW w:w="0" w:type="auto"/>
            <w:shd w:val="clear" w:color="auto" w:fill="D9D9D9"/>
            <w:tcMar>
              <w:top w:w="28" w:type="dxa"/>
              <w:bottom w:w="28" w:type="dxa"/>
            </w:tcMar>
            <w:vAlign w:val="center"/>
          </w:tcPr>
          <w:p w:rsidR="00010719" w:rsidRPr="005E3C91" w:rsidRDefault="00010719" w:rsidP="003F5633">
            <w:pPr>
              <w:keepNext/>
              <w:keepLines/>
              <w:overflowPunct w:val="0"/>
              <w:spacing w:after="0"/>
              <w:jc w:val="center"/>
              <w:textAlignment w:val="baseline"/>
              <w:rPr>
                <w:rFonts w:ascii="Arial" w:hAnsi="Arial"/>
                <w:b/>
                <w:sz w:val="18"/>
              </w:rPr>
            </w:pPr>
            <w:r w:rsidRPr="005E3C91">
              <w:rPr>
                <w:rFonts w:ascii="Arial" w:hAnsi="Arial"/>
                <w:b/>
                <w:sz w:val="18"/>
              </w:rPr>
              <w:t>Tap #</w:t>
            </w:r>
          </w:p>
        </w:tc>
        <w:tc>
          <w:tcPr>
            <w:tcW w:w="0" w:type="auto"/>
            <w:shd w:val="clear" w:color="auto" w:fill="D9D9D9"/>
            <w:tcMar>
              <w:top w:w="28" w:type="dxa"/>
              <w:bottom w:w="28" w:type="dxa"/>
            </w:tcMar>
            <w:vAlign w:val="center"/>
          </w:tcPr>
          <w:p w:rsidR="00010719" w:rsidRPr="005E3C91" w:rsidRDefault="00010719" w:rsidP="003F5633">
            <w:pPr>
              <w:keepNext/>
              <w:keepLines/>
              <w:overflowPunct w:val="0"/>
              <w:spacing w:after="0"/>
              <w:jc w:val="center"/>
              <w:textAlignment w:val="baseline"/>
              <w:rPr>
                <w:rFonts w:ascii="Arial" w:hAnsi="Arial"/>
                <w:b/>
                <w:sz w:val="18"/>
              </w:rPr>
            </w:pPr>
            <w:r w:rsidRPr="005E3C91">
              <w:rPr>
                <w:rFonts w:ascii="Arial" w:hAnsi="Arial" w:hint="eastAsia"/>
                <w:b/>
                <w:sz w:val="18"/>
                <w:lang w:val="en-CA"/>
              </w:rPr>
              <w:t>Normalized d</w:t>
            </w:r>
            <w:r w:rsidRPr="005E3C91">
              <w:rPr>
                <w:rFonts w:ascii="Arial" w:hAnsi="Arial"/>
                <w:b/>
                <w:sz w:val="18"/>
                <w:lang w:val="en-CA" w:eastAsia="zh-CN"/>
              </w:rPr>
              <w:t>elay</w:t>
            </w:r>
          </w:p>
        </w:tc>
        <w:tc>
          <w:tcPr>
            <w:tcW w:w="0" w:type="auto"/>
            <w:tcBorders>
              <w:right w:val="single" w:sz="4" w:space="0" w:color="auto"/>
            </w:tcBorders>
            <w:shd w:val="clear" w:color="auto" w:fill="D9D9D9"/>
            <w:tcMar>
              <w:top w:w="28" w:type="dxa"/>
              <w:bottom w:w="28" w:type="dxa"/>
            </w:tcMar>
            <w:vAlign w:val="center"/>
          </w:tcPr>
          <w:p w:rsidR="00010719" w:rsidRPr="005E3C91" w:rsidRDefault="00010719" w:rsidP="003F5633">
            <w:pPr>
              <w:keepNext/>
              <w:keepLines/>
              <w:overflowPunct w:val="0"/>
              <w:spacing w:after="0"/>
              <w:jc w:val="center"/>
              <w:textAlignment w:val="baseline"/>
              <w:rPr>
                <w:rFonts w:ascii="Arial" w:hAnsi="Arial"/>
                <w:b/>
                <w:sz w:val="18"/>
              </w:rPr>
            </w:pPr>
            <w:r w:rsidRPr="005E3C91">
              <w:rPr>
                <w:rFonts w:ascii="Arial" w:hAnsi="Arial"/>
                <w:b/>
                <w:sz w:val="18"/>
              </w:rPr>
              <w:t>Power in [dB]</w:t>
            </w:r>
          </w:p>
        </w:tc>
        <w:tc>
          <w:tcPr>
            <w:tcW w:w="0" w:type="auto"/>
            <w:tcBorders>
              <w:top w:val="single" w:sz="4" w:space="0" w:color="auto"/>
              <w:left w:val="single" w:sz="4" w:space="0" w:color="auto"/>
              <w:right w:val="single" w:sz="4" w:space="0" w:color="auto"/>
            </w:tcBorders>
            <w:shd w:val="clear" w:color="auto" w:fill="D9D9D9"/>
            <w:tcMar>
              <w:top w:w="28" w:type="dxa"/>
              <w:bottom w:w="28" w:type="dxa"/>
            </w:tcMar>
            <w:vAlign w:val="center"/>
          </w:tcPr>
          <w:p w:rsidR="00010719" w:rsidRPr="005E3C91" w:rsidRDefault="00010719" w:rsidP="003F5633">
            <w:pPr>
              <w:keepNext/>
              <w:keepLines/>
              <w:overflowPunct w:val="0"/>
              <w:spacing w:after="0"/>
              <w:jc w:val="center"/>
              <w:textAlignment w:val="baseline"/>
              <w:rPr>
                <w:rFonts w:ascii="Arial" w:hAnsi="Arial"/>
                <w:b/>
                <w:sz w:val="18"/>
              </w:rPr>
            </w:pPr>
            <w:r w:rsidRPr="005E3C91">
              <w:rPr>
                <w:rFonts w:ascii="Arial" w:hAnsi="Arial"/>
                <w:b/>
                <w:sz w:val="18"/>
              </w:rPr>
              <w:t>Fading distribution</w:t>
            </w:r>
          </w:p>
        </w:tc>
      </w:tr>
      <w:tr w:rsidR="00010719" w:rsidRPr="005E3C91" w:rsidTr="003F5633">
        <w:trPr>
          <w:cantSplit/>
          <w:jc w:val="center"/>
        </w:trPr>
        <w:tc>
          <w:tcPr>
            <w:tcW w:w="0" w:type="auto"/>
            <w:vMerge w:val="restart"/>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rPr>
              <w:t>1</w:t>
            </w:r>
          </w:p>
        </w:tc>
        <w:tc>
          <w:tcPr>
            <w:tcW w:w="0" w:type="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szCs w:val="18"/>
                <w:lang w:val="en-CA"/>
              </w:rPr>
              <w:t>0</w:t>
            </w:r>
          </w:p>
        </w:tc>
        <w:tc>
          <w:tcPr>
            <w:tcW w:w="0" w:type="auto"/>
            <w:tcBorders>
              <w:right w:val="single" w:sz="4" w:space="0" w:color="auto"/>
            </w:tcBorders>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szCs w:val="18"/>
                <w:lang w:val="en-CA"/>
              </w:rPr>
              <w:t>-0.394</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rPr>
              <w:t>LOS path</w:t>
            </w:r>
          </w:p>
        </w:tc>
      </w:tr>
      <w:tr w:rsidR="00010719" w:rsidRPr="005E3C91" w:rsidTr="003F5633">
        <w:trPr>
          <w:cantSplit/>
          <w:jc w:val="center"/>
        </w:trPr>
        <w:tc>
          <w:tcPr>
            <w:tcW w:w="0" w:type="auto"/>
            <w:vMerge/>
            <w:tcMar>
              <w:top w:w="28" w:type="dxa"/>
              <w:bottom w:w="28" w:type="dxa"/>
            </w:tcMar>
            <w:vAlign w:val="center"/>
          </w:tcPr>
          <w:p w:rsidR="00010719" w:rsidRPr="005E3C91" w:rsidRDefault="00010719" w:rsidP="003F5633">
            <w:pPr>
              <w:keepNext/>
              <w:keepLines/>
              <w:spacing w:after="0"/>
              <w:jc w:val="center"/>
              <w:rPr>
                <w:rFonts w:ascii="Arial" w:hAnsi="Arial"/>
                <w:sz w:val="18"/>
              </w:rPr>
            </w:pPr>
          </w:p>
        </w:tc>
        <w:tc>
          <w:tcPr>
            <w:tcW w:w="0" w:type="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szCs w:val="18"/>
                <w:lang w:val="en-CA"/>
              </w:rPr>
              <w:t>0</w:t>
            </w:r>
          </w:p>
        </w:tc>
        <w:tc>
          <w:tcPr>
            <w:tcW w:w="0" w:type="auto"/>
            <w:tcBorders>
              <w:right w:val="single" w:sz="4" w:space="0" w:color="auto"/>
            </w:tcBorders>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szCs w:val="18"/>
                <w:lang w:val="en-CA"/>
              </w:rPr>
              <w:t>-10.618</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rPr>
              <w:t>Rayleigh</w:t>
            </w:r>
          </w:p>
        </w:tc>
      </w:tr>
      <w:tr w:rsidR="00010719" w:rsidRPr="005E3C91" w:rsidTr="003F5633">
        <w:trPr>
          <w:cantSplit/>
          <w:jc w:val="center"/>
        </w:trPr>
        <w:tc>
          <w:tcPr>
            <w:tcW w:w="0" w:type="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rPr>
              <w:t>2</w:t>
            </w:r>
          </w:p>
        </w:tc>
        <w:tc>
          <w:tcPr>
            <w:tcW w:w="0" w:type="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szCs w:val="18"/>
                <w:lang w:val="en-CA"/>
              </w:rPr>
              <w:t>14.8124</w:t>
            </w:r>
          </w:p>
        </w:tc>
        <w:tc>
          <w:tcPr>
            <w:tcW w:w="0" w:type="auto"/>
            <w:tcBorders>
              <w:right w:val="single" w:sz="4" w:space="0" w:color="auto"/>
            </w:tcBorders>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szCs w:val="18"/>
                <w:lang w:val="en-CA"/>
              </w:rPr>
              <w:t>-23.373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vAlign w:val="center"/>
          </w:tcPr>
          <w:p w:rsidR="00010719" w:rsidRPr="005E3C91" w:rsidRDefault="00010719" w:rsidP="003F5633">
            <w:pPr>
              <w:keepNext/>
              <w:keepLines/>
              <w:spacing w:after="0"/>
              <w:jc w:val="center"/>
              <w:rPr>
                <w:rFonts w:ascii="Arial" w:hAnsi="Arial"/>
                <w:sz w:val="18"/>
              </w:rPr>
            </w:pPr>
            <w:r w:rsidRPr="005E3C91">
              <w:rPr>
                <w:rFonts w:ascii="Arial" w:hAnsi="Arial"/>
                <w:sz w:val="18"/>
              </w:rPr>
              <w:t>Rayleigh</w:t>
            </w:r>
          </w:p>
        </w:tc>
      </w:tr>
      <w:tr w:rsidR="00010719" w:rsidRPr="005E3C91" w:rsidTr="003F5633">
        <w:trPr>
          <w:cantSplit/>
          <w:jc w:val="center"/>
        </w:trPr>
        <w:tc>
          <w:tcPr>
            <w:tcW w:w="0" w:type="auto"/>
            <w:gridSpan w:val="4"/>
            <w:tcBorders>
              <w:right w:val="single" w:sz="4" w:space="0" w:color="auto"/>
            </w:tcBorders>
            <w:tcMar>
              <w:top w:w="28" w:type="dxa"/>
              <w:bottom w:w="28" w:type="dxa"/>
            </w:tcMar>
            <w:vAlign w:val="center"/>
          </w:tcPr>
          <w:p w:rsidR="00010719" w:rsidRPr="005E3C91" w:rsidRDefault="00010719" w:rsidP="003F5633">
            <w:pPr>
              <w:keepNext/>
              <w:keepLines/>
              <w:spacing w:after="0"/>
              <w:ind w:left="851" w:hanging="851"/>
              <w:rPr>
                <w:rFonts w:ascii="Arial" w:hAnsi="Arial"/>
                <w:sz w:val="18"/>
                <w:lang w:eastAsia="zh-CN"/>
              </w:rPr>
            </w:pPr>
            <w:r w:rsidRPr="005E3C91">
              <w:rPr>
                <w:rFonts w:ascii="Arial" w:hAnsi="Arial"/>
                <w:sz w:val="18"/>
              </w:rPr>
              <w:t>NOTE:</w:t>
            </w:r>
            <w:r w:rsidRPr="005E3C91">
              <w:rPr>
                <w:rFonts w:ascii="Arial" w:hAnsi="Arial"/>
                <w:sz w:val="18"/>
              </w:rPr>
              <w:tab/>
              <w:t xml:space="preserve">The first tap follows a </w:t>
            </w:r>
            <w:proofErr w:type="spellStart"/>
            <w:r w:rsidRPr="005E3C91">
              <w:rPr>
                <w:rFonts w:ascii="Arial" w:hAnsi="Arial"/>
                <w:sz w:val="18"/>
              </w:rPr>
              <w:t>Ricean</w:t>
            </w:r>
            <w:proofErr w:type="spellEnd"/>
            <w:r w:rsidRPr="005E3C91">
              <w:rPr>
                <w:rFonts w:ascii="Arial" w:hAnsi="Arial"/>
                <w:sz w:val="18"/>
              </w:rPr>
              <w:t xml:space="preserve"> distribution with a K-factor of K</w:t>
            </w:r>
            <w:r w:rsidRPr="005E3C91">
              <w:rPr>
                <w:rFonts w:ascii="Arial" w:hAnsi="Arial"/>
                <w:sz w:val="18"/>
                <w:vertAlign w:val="subscript"/>
              </w:rPr>
              <w:t>1</w:t>
            </w:r>
            <w:r w:rsidRPr="005E3C91">
              <w:rPr>
                <w:rFonts w:ascii="Arial" w:hAnsi="Arial"/>
                <w:sz w:val="18"/>
              </w:rPr>
              <w:t xml:space="preserve"> = 10.224 dB and a mean power of 0 </w:t>
            </w:r>
            <w:proofErr w:type="spellStart"/>
            <w:r w:rsidRPr="005E3C91">
              <w:rPr>
                <w:rFonts w:ascii="Arial" w:hAnsi="Arial"/>
                <w:sz w:val="18"/>
              </w:rPr>
              <w:t>dB.</w:t>
            </w:r>
            <w:proofErr w:type="spellEnd"/>
          </w:p>
        </w:tc>
      </w:tr>
    </w:tbl>
    <w:p w:rsidR="00010719" w:rsidRPr="0031744E" w:rsidRDefault="0031744E" w:rsidP="00010719">
      <w:pPr>
        <w:spacing w:after="160" w:line="259" w:lineRule="auto"/>
        <w:rPr>
          <w:rFonts w:ascii="Calibri" w:eastAsiaTheme="minorEastAsia" w:hAnsi="Calibri"/>
          <w:lang w:eastAsia="zh-CN"/>
        </w:rPr>
      </w:pPr>
      <w:r>
        <w:rPr>
          <w:rFonts w:ascii="Calibri" w:eastAsiaTheme="minorEastAsia" w:hAnsi="Calibri" w:hint="eastAsia"/>
          <w:lang w:eastAsia="zh-CN"/>
        </w:rPr>
        <w:t>Here,</w:t>
      </w:r>
      <w:r w:rsidRPr="0031744E">
        <w:rPr>
          <w:position w:val="-12"/>
          <w:sz w:val="20"/>
          <w:szCs w:val="20"/>
        </w:rPr>
        <w:t xml:space="preserve"> </w:t>
      </w:r>
      <w:r w:rsidRPr="001672CA">
        <w:rPr>
          <w:position w:val="-12"/>
          <w:sz w:val="20"/>
          <w:szCs w:val="20"/>
        </w:rPr>
        <w:object w:dxaOrig="600" w:dyaOrig="360">
          <v:shape id="_x0000_i1033" type="#_x0000_t75" style="width:30.05pt;height:17.7pt" o:ole="">
            <v:imagedata r:id="rId48" o:title=""/>
          </v:shape>
          <o:OLEObject Type="Embed" ProgID="Equation.DSMT4" ShapeID="_x0000_i1033" DrawAspect="Content" ObjectID="_1721833419" r:id="rId49"/>
        </w:object>
      </w:r>
      <w:r w:rsidRPr="001672CA">
        <w:rPr>
          <w:sz w:val="20"/>
          <w:szCs w:val="20"/>
        </w:rPr>
        <w:t xml:space="preserve"> denotes the satellite elevation angle</w:t>
      </w:r>
      <w:r>
        <w:rPr>
          <w:rFonts w:hint="eastAsia"/>
          <w:sz w:val="20"/>
          <w:szCs w:val="20"/>
          <w:lang w:eastAsia="zh-CN"/>
        </w:rPr>
        <w:t>.</w:t>
      </w:r>
    </w:p>
    <w:p w:rsidR="00010719" w:rsidRPr="0031744E" w:rsidRDefault="00010719" w:rsidP="008B2787">
      <w:pPr>
        <w:rPr>
          <w:b/>
          <w:bCs/>
          <w:sz w:val="28"/>
          <w:szCs w:val="28"/>
          <w:lang w:eastAsia="zh-CN"/>
        </w:rPr>
      </w:pPr>
    </w:p>
    <w:p w:rsidR="006D10E4" w:rsidRPr="006D10E4" w:rsidRDefault="006D10E4" w:rsidP="00CF40B7">
      <w:pPr>
        <w:rPr>
          <w:b/>
          <w:bCs/>
          <w:sz w:val="28"/>
          <w:szCs w:val="28"/>
          <w:lang w:eastAsia="zh-CN"/>
        </w:rPr>
      </w:pPr>
    </w:p>
    <w:sectPr w:rsidR="006D10E4" w:rsidRPr="006D10E4" w:rsidSect="00962CB2">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260A" w:rsidRDefault="00B4260A" w:rsidP="001C5D65">
      <w:pPr>
        <w:spacing w:after="0"/>
      </w:pPr>
      <w:r>
        <w:separator/>
      </w:r>
    </w:p>
  </w:endnote>
  <w:endnote w:type="continuationSeparator" w:id="0">
    <w:p w:rsidR="00B4260A" w:rsidRDefault="00B4260A" w:rsidP="001C5D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Yu Mincho">
    <w:altName w:val="MS Gothic"/>
    <w:charset w:val="80"/>
    <w:family w:val="roman"/>
    <w:pitch w:val="variable"/>
    <w:sig w:usb0="00000000" w:usb1="2AC7FCFF" w:usb2="00000012" w:usb3="00000000" w:csb0="0002009F" w:csb1="00000000"/>
  </w:font>
  <w:font w:name="Yu Gothic">
    <w:panose1 w:val="020B04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Arial Unicode MS"/>
    <w:panose1 w:val="02010601000101010101"/>
    <w:charset w:val="88"/>
    <w:family w:val="auto"/>
    <w:notTrueType/>
    <w:pitch w:val="variable"/>
    <w:sig w:usb0="00000000" w:usb1="08080000" w:usb2="00000010" w:usb3="00000000" w:csb0="001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260A" w:rsidRDefault="00B4260A" w:rsidP="001C5D65">
      <w:pPr>
        <w:spacing w:after="0"/>
      </w:pPr>
      <w:r>
        <w:separator/>
      </w:r>
    </w:p>
  </w:footnote>
  <w:footnote w:type="continuationSeparator" w:id="0">
    <w:p w:rsidR="00B4260A" w:rsidRDefault="00B4260A" w:rsidP="001C5D65">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1">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nsid w:val="09FA7E02"/>
    <w:multiLevelType w:val="hybridMultilevel"/>
    <w:tmpl w:val="8EFCC000"/>
    <w:lvl w:ilvl="0" w:tplc="E794B1B2">
      <w:start w:val="1"/>
      <w:numFmt w:val="decimal"/>
      <w:suff w:val="space"/>
      <w:lvlText w:val="Observation %1:"/>
      <w:lvlJc w:val="left"/>
      <w:pPr>
        <w:ind w:left="1247" w:hanging="1247"/>
      </w:pPr>
      <w:rPr>
        <w:rFonts w:hint="eastAsia"/>
        <w:b/>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B422486"/>
    <w:multiLevelType w:val="hybridMultilevel"/>
    <w:tmpl w:val="DDBC1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B206C4"/>
    <w:multiLevelType w:val="hybridMultilevel"/>
    <w:tmpl w:val="8CA870F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1807F16"/>
    <w:multiLevelType w:val="hybridMultilevel"/>
    <w:tmpl w:val="6C08E360"/>
    <w:lvl w:ilvl="0" w:tplc="4202C932">
      <w:start w:val="1"/>
      <w:numFmt w:val="bullet"/>
      <w:lvlText w:val=""/>
      <w:lvlJc w:val="left"/>
      <w:pPr>
        <w:ind w:left="1219" w:hanging="420"/>
      </w:pPr>
      <w:rPr>
        <w:rFonts w:ascii="Symbol" w:eastAsia="MS Mincho" w:hAnsi="Symbol" w:cs="Times New Roman" w:hint="default"/>
      </w:rPr>
    </w:lvl>
    <w:lvl w:ilvl="1" w:tplc="04090003">
      <w:start w:val="1"/>
      <w:numFmt w:val="bullet"/>
      <w:lvlText w:val="o"/>
      <w:lvlJc w:val="left"/>
      <w:pPr>
        <w:ind w:left="1639" w:hanging="420"/>
      </w:pPr>
      <w:rPr>
        <w:rFonts w:ascii="Courier New" w:hAnsi="Courier New" w:cs="Courier New" w:hint="default"/>
      </w:rPr>
    </w:lvl>
    <w:lvl w:ilvl="2" w:tplc="B5A8667A">
      <w:numFmt w:val="bullet"/>
      <w:lvlText w:val="-"/>
      <w:lvlJc w:val="left"/>
      <w:pPr>
        <w:ind w:left="2059" w:hanging="420"/>
      </w:pPr>
      <w:rPr>
        <w:rFonts w:ascii="Times" w:eastAsia="Batang" w:hAnsi="Times" w:cs="Time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
    <w:nsid w:val="18AC43CF"/>
    <w:multiLevelType w:val="multilevel"/>
    <w:tmpl w:val="18AC43CF"/>
    <w:lvl w:ilvl="0">
      <w:start w:val="3"/>
      <w:numFmt w:val="bullet"/>
      <w:lvlText w:val="-"/>
      <w:lvlJc w:val="left"/>
      <w:pPr>
        <w:ind w:left="920" w:hanging="360"/>
      </w:pPr>
      <w:rPr>
        <w:rFonts w:ascii="Times New Roman" w:eastAsia="宋体" w:hAnsi="Times New Roman" w:cs="Times New Roman" w:hint="default"/>
      </w:rPr>
    </w:lvl>
    <w:lvl w:ilvl="1">
      <w:start w:val="1"/>
      <w:numFmt w:val="bullet"/>
      <w:lvlText w:val=""/>
      <w:lvlJc w:val="left"/>
      <w:pPr>
        <w:ind w:left="1400" w:hanging="420"/>
      </w:pPr>
      <w:rPr>
        <w:rFonts w:ascii="Wingdings" w:hAnsi="Wingdings" w:hint="default"/>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abstractNum w:abstractNumId="7">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861F61"/>
    <w:multiLevelType w:val="hybridMultilevel"/>
    <w:tmpl w:val="1A020B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C051826"/>
    <w:multiLevelType w:val="hybridMultilevel"/>
    <w:tmpl w:val="52F62604"/>
    <w:lvl w:ilvl="0" w:tplc="3D9AAC8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EFB3335"/>
    <w:multiLevelType w:val="hybridMultilevel"/>
    <w:tmpl w:val="4CCCAB2C"/>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1BF49C4"/>
    <w:multiLevelType w:val="hybridMultilevel"/>
    <w:tmpl w:val="69C2AA46"/>
    <w:lvl w:ilvl="0" w:tplc="A866EBF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BFC1EA1"/>
    <w:multiLevelType w:val="hybridMultilevel"/>
    <w:tmpl w:val="10526B02"/>
    <w:lvl w:ilvl="0" w:tplc="E8FA7752">
      <w:start w:val="1"/>
      <w:numFmt w:val="decimal"/>
      <w:suff w:val="space"/>
      <w:lvlText w:val="Proposal %1:"/>
      <w:lvlJc w:val="left"/>
      <w:pPr>
        <w:ind w:left="987" w:hanging="987"/>
      </w:pPr>
      <w:rPr>
        <w:rFonts w:hint="eastAsia"/>
        <w:b/>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D6C3339"/>
    <w:multiLevelType w:val="hybridMultilevel"/>
    <w:tmpl w:val="642ECF8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EC5063B"/>
    <w:multiLevelType w:val="hybridMultilevel"/>
    <w:tmpl w:val="7BB088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nsid w:val="36577191"/>
    <w:multiLevelType w:val="hybridMultilevel"/>
    <w:tmpl w:val="55E48F7A"/>
    <w:lvl w:ilvl="0" w:tplc="1E808208">
      <w:start w:val="5"/>
      <w:numFmt w:val="bullet"/>
      <w:lvlText w:val=""/>
      <w:lvlJc w:val="left"/>
      <w:pPr>
        <w:ind w:left="777" w:hanging="420"/>
      </w:pPr>
      <w:rPr>
        <w:rFonts w:ascii="Symbol" w:eastAsia="Batang" w:hAnsi="Symbol" w:cs="Times New Roman" w:hint="default"/>
      </w:rPr>
    </w:lvl>
    <w:lvl w:ilvl="1" w:tplc="04090003" w:tentative="1">
      <w:start w:val="1"/>
      <w:numFmt w:val="bullet"/>
      <w:lvlText w:val=""/>
      <w:lvlJc w:val="left"/>
      <w:pPr>
        <w:ind w:left="1197" w:hanging="420"/>
      </w:pPr>
      <w:rPr>
        <w:rFonts w:ascii="Wingdings" w:hAnsi="Wingdings" w:hint="default"/>
      </w:rPr>
    </w:lvl>
    <w:lvl w:ilvl="2" w:tplc="04090005" w:tentative="1">
      <w:start w:val="1"/>
      <w:numFmt w:val="bullet"/>
      <w:lvlText w:val=""/>
      <w:lvlJc w:val="left"/>
      <w:pPr>
        <w:ind w:left="1617" w:hanging="420"/>
      </w:pPr>
      <w:rPr>
        <w:rFonts w:ascii="Wingdings" w:hAnsi="Wingdings" w:hint="default"/>
      </w:rPr>
    </w:lvl>
    <w:lvl w:ilvl="3" w:tplc="04090001" w:tentative="1">
      <w:start w:val="1"/>
      <w:numFmt w:val="bullet"/>
      <w:lvlText w:val=""/>
      <w:lvlJc w:val="left"/>
      <w:pPr>
        <w:ind w:left="2037" w:hanging="420"/>
      </w:pPr>
      <w:rPr>
        <w:rFonts w:ascii="Wingdings" w:hAnsi="Wingdings" w:hint="default"/>
      </w:rPr>
    </w:lvl>
    <w:lvl w:ilvl="4" w:tplc="04090003" w:tentative="1">
      <w:start w:val="1"/>
      <w:numFmt w:val="bullet"/>
      <w:lvlText w:val=""/>
      <w:lvlJc w:val="left"/>
      <w:pPr>
        <w:ind w:left="2457" w:hanging="420"/>
      </w:pPr>
      <w:rPr>
        <w:rFonts w:ascii="Wingdings" w:hAnsi="Wingdings" w:hint="default"/>
      </w:rPr>
    </w:lvl>
    <w:lvl w:ilvl="5" w:tplc="04090005" w:tentative="1">
      <w:start w:val="1"/>
      <w:numFmt w:val="bullet"/>
      <w:lvlText w:val=""/>
      <w:lvlJc w:val="left"/>
      <w:pPr>
        <w:ind w:left="2877" w:hanging="420"/>
      </w:pPr>
      <w:rPr>
        <w:rFonts w:ascii="Wingdings" w:hAnsi="Wingdings" w:hint="default"/>
      </w:rPr>
    </w:lvl>
    <w:lvl w:ilvl="6" w:tplc="04090001" w:tentative="1">
      <w:start w:val="1"/>
      <w:numFmt w:val="bullet"/>
      <w:lvlText w:val=""/>
      <w:lvlJc w:val="left"/>
      <w:pPr>
        <w:ind w:left="3297" w:hanging="420"/>
      </w:pPr>
      <w:rPr>
        <w:rFonts w:ascii="Wingdings" w:hAnsi="Wingdings" w:hint="default"/>
      </w:rPr>
    </w:lvl>
    <w:lvl w:ilvl="7" w:tplc="04090003" w:tentative="1">
      <w:start w:val="1"/>
      <w:numFmt w:val="bullet"/>
      <w:lvlText w:val=""/>
      <w:lvlJc w:val="left"/>
      <w:pPr>
        <w:ind w:left="3717" w:hanging="420"/>
      </w:pPr>
      <w:rPr>
        <w:rFonts w:ascii="Wingdings" w:hAnsi="Wingdings" w:hint="default"/>
      </w:rPr>
    </w:lvl>
    <w:lvl w:ilvl="8" w:tplc="04090005" w:tentative="1">
      <w:start w:val="1"/>
      <w:numFmt w:val="bullet"/>
      <w:lvlText w:val=""/>
      <w:lvlJc w:val="left"/>
      <w:pPr>
        <w:ind w:left="4137" w:hanging="420"/>
      </w:pPr>
      <w:rPr>
        <w:rFonts w:ascii="Wingdings" w:hAnsi="Wingdings" w:hint="default"/>
      </w:rPr>
    </w:lvl>
  </w:abstractNum>
  <w:abstractNum w:abstractNumId="17">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8">
    <w:nsid w:val="3D1E71B4"/>
    <w:multiLevelType w:val="hybridMultilevel"/>
    <w:tmpl w:val="AB428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D8D087D"/>
    <w:multiLevelType w:val="hybridMultilevel"/>
    <w:tmpl w:val="8EFCC000"/>
    <w:lvl w:ilvl="0" w:tplc="E794B1B2">
      <w:start w:val="1"/>
      <w:numFmt w:val="decimal"/>
      <w:suff w:val="space"/>
      <w:lvlText w:val="Observation %1:"/>
      <w:lvlJc w:val="left"/>
      <w:pPr>
        <w:ind w:left="1247" w:hanging="1247"/>
      </w:pPr>
      <w:rPr>
        <w:rFonts w:hint="eastAsia"/>
        <w:b/>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DC319B5"/>
    <w:multiLevelType w:val="hybridMultilevel"/>
    <w:tmpl w:val="36523828"/>
    <w:lvl w:ilvl="0" w:tplc="6720A65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5D65B55"/>
    <w:multiLevelType w:val="hybridMultilevel"/>
    <w:tmpl w:val="8EFCC000"/>
    <w:lvl w:ilvl="0" w:tplc="E794B1B2">
      <w:start w:val="1"/>
      <w:numFmt w:val="decimal"/>
      <w:suff w:val="space"/>
      <w:lvlText w:val="Observation %1:"/>
      <w:lvlJc w:val="left"/>
      <w:pPr>
        <w:ind w:left="1247" w:hanging="1247"/>
      </w:pPr>
      <w:rPr>
        <w:rFonts w:hint="eastAsia"/>
        <w:b/>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86633C7"/>
    <w:multiLevelType w:val="hybridMultilevel"/>
    <w:tmpl w:val="8EFCC000"/>
    <w:lvl w:ilvl="0" w:tplc="E794B1B2">
      <w:start w:val="1"/>
      <w:numFmt w:val="decimal"/>
      <w:suff w:val="space"/>
      <w:lvlText w:val="Observation %1:"/>
      <w:lvlJc w:val="left"/>
      <w:pPr>
        <w:ind w:left="1247" w:hanging="1247"/>
      </w:pPr>
      <w:rPr>
        <w:rFonts w:hint="eastAsia"/>
        <w:b/>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E670867"/>
    <w:multiLevelType w:val="hybridMultilevel"/>
    <w:tmpl w:val="4CCCAB2C"/>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7">
    <w:nsid w:val="58015A3F"/>
    <w:multiLevelType w:val="multilevel"/>
    <w:tmpl w:val="91D41430"/>
    <w:lvl w:ilvl="0">
      <w:start w:val="1"/>
      <w:numFmt w:val="decimal"/>
      <w:lvlText w:val="%1."/>
      <w:lvlJc w:val="left"/>
      <w:pPr>
        <w:ind w:left="425" w:hanging="425"/>
      </w:pPr>
      <w:rPr>
        <w:b/>
        <w:sz w:val="28"/>
      </w:rPr>
    </w:lvl>
    <w:lvl w:ilvl="1">
      <w:start w:val="1"/>
      <w:numFmt w:val="decimal"/>
      <w:lvlText w:val="%1.%2."/>
      <w:lvlJc w:val="left"/>
      <w:pPr>
        <w:ind w:left="567" w:hanging="567"/>
      </w:pPr>
      <w:rPr>
        <w:b/>
        <w:sz w:val="24"/>
        <w:szCs w:val="20"/>
      </w:rPr>
    </w:lvl>
    <w:lvl w:ilvl="2">
      <w:start w:val="1"/>
      <w:numFmt w:val="decimal"/>
      <w:lvlText w:val="%1.%2.%3."/>
      <w:lvlJc w:val="left"/>
      <w:pPr>
        <w:ind w:left="709" w:hanging="709"/>
      </w:pPr>
      <w:rPr>
        <w:sz w:val="22"/>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8">
    <w:nsid w:val="5A454CC9"/>
    <w:multiLevelType w:val="hybridMultilevel"/>
    <w:tmpl w:val="4CCCAB2C"/>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FF45471"/>
    <w:multiLevelType w:val="multilevel"/>
    <w:tmpl w:val="5FF454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66603536"/>
    <w:multiLevelType w:val="hybridMultilevel"/>
    <w:tmpl w:val="4ABCA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88E4A8F"/>
    <w:multiLevelType w:val="hybridMultilevel"/>
    <w:tmpl w:val="1CC0496A"/>
    <w:lvl w:ilvl="0" w:tplc="65FCE2AE">
      <w:start w:val="1"/>
      <w:numFmt w:val="decimal"/>
      <w:lvlText w:val="Proposal %1:"/>
      <w:lvlJc w:val="left"/>
      <w:pPr>
        <w:ind w:left="1247" w:hanging="1247"/>
      </w:pPr>
      <w:rPr>
        <w:rFonts w:hint="eastAsia"/>
        <w:b/>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6D384B18"/>
    <w:multiLevelType w:val="hybridMultilevel"/>
    <w:tmpl w:val="8EFCC000"/>
    <w:lvl w:ilvl="0" w:tplc="E794B1B2">
      <w:start w:val="1"/>
      <w:numFmt w:val="decimal"/>
      <w:suff w:val="space"/>
      <w:lvlText w:val="Observation %1:"/>
      <w:lvlJc w:val="left"/>
      <w:pPr>
        <w:ind w:left="1247" w:hanging="1247"/>
      </w:pPr>
      <w:rPr>
        <w:rFonts w:hint="eastAsia"/>
        <w:b/>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6EB972C2"/>
    <w:multiLevelType w:val="hybridMultilevel"/>
    <w:tmpl w:val="4DFC2A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7EA4237A"/>
    <w:multiLevelType w:val="hybridMultilevel"/>
    <w:tmpl w:val="4CCCAB2C"/>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5"/>
  </w:num>
  <w:num w:numId="2">
    <w:abstractNumId w:val="24"/>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29"/>
  </w:num>
  <w:num w:numId="6">
    <w:abstractNumId w:val="16"/>
  </w:num>
  <w:num w:numId="7">
    <w:abstractNumId w:val="23"/>
  </w:num>
  <w:num w:numId="8">
    <w:abstractNumId w:val="35"/>
  </w:num>
  <w:num w:numId="9">
    <w:abstractNumId w:val="8"/>
  </w:num>
  <w:num w:numId="10">
    <w:abstractNumId w:val="26"/>
  </w:num>
  <w:num w:numId="11">
    <w:abstractNumId w:val="18"/>
  </w:num>
  <w:num w:numId="12">
    <w:abstractNumId w:val="7"/>
  </w:num>
  <w:num w:numId="13">
    <w:abstractNumId w:val="3"/>
  </w:num>
  <w:num w:numId="14">
    <w:abstractNumId w:val="6"/>
  </w:num>
  <w:num w:numId="15">
    <w:abstractNumId w:val="30"/>
  </w:num>
  <w:num w:numId="16">
    <w:abstractNumId w:val="26"/>
  </w:num>
  <w:num w:numId="17">
    <w:abstractNumId w:val="34"/>
  </w:num>
  <w:num w:numId="18">
    <w:abstractNumId w:val="13"/>
  </w:num>
  <w:num w:numId="19">
    <w:abstractNumId w:val="15"/>
  </w:num>
  <w:num w:numId="20">
    <w:abstractNumId w:val="15"/>
  </w:num>
  <w:num w:numId="21">
    <w:abstractNumId w:val="15"/>
  </w:num>
  <w:num w:numId="22">
    <w:abstractNumId w:val="4"/>
  </w:num>
  <w:num w:numId="23">
    <w:abstractNumId w:val="2"/>
  </w:num>
  <w:num w:numId="24">
    <w:abstractNumId w:val="31"/>
  </w:num>
  <w:num w:numId="25">
    <w:abstractNumId w:val="32"/>
  </w:num>
  <w:num w:numId="26">
    <w:abstractNumId w:val="28"/>
  </w:num>
  <w:num w:numId="27">
    <w:abstractNumId w:val="21"/>
  </w:num>
  <w:num w:numId="28">
    <w:abstractNumId w:val="25"/>
  </w:num>
  <w:num w:numId="29">
    <w:abstractNumId w:val="33"/>
  </w:num>
  <w:num w:numId="30">
    <w:abstractNumId w:val="14"/>
  </w:num>
  <w:num w:numId="31">
    <w:abstractNumId w:val="26"/>
  </w:num>
  <w:num w:numId="32">
    <w:abstractNumId w:val="1"/>
  </w:num>
  <w:num w:numId="33">
    <w:abstractNumId w:val="27"/>
  </w:num>
  <w:num w:numId="34">
    <w:abstractNumId w:val="5"/>
  </w:num>
  <w:num w:numId="35">
    <w:abstractNumId w:val="17"/>
  </w:num>
  <w:num w:numId="36">
    <w:abstractNumId w:val="0"/>
  </w:num>
  <w:num w:numId="37">
    <w:abstractNumId w:val="9"/>
  </w:num>
  <w:num w:numId="38">
    <w:abstractNumId w:val="20"/>
  </w:num>
  <w:num w:numId="39">
    <w:abstractNumId w:val="11"/>
  </w:num>
  <w:num w:numId="40">
    <w:abstractNumId w:val="15"/>
  </w:num>
  <w:num w:numId="41">
    <w:abstractNumId w:val="22"/>
  </w:num>
  <w:num w:numId="42">
    <w:abstractNumId w:val="12"/>
  </w:num>
  <w:num w:numId="43">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hideSpellingErrors/>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5D65"/>
    <w:rsid w:val="00000634"/>
    <w:rsid w:val="000010E2"/>
    <w:rsid w:val="00001C9F"/>
    <w:rsid w:val="0000293F"/>
    <w:rsid w:val="00002E0A"/>
    <w:rsid w:val="00003D68"/>
    <w:rsid w:val="00003E66"/>
    <w:rsid w:val="00003EF3"/>
    <w:rsid w:val="000042CE"/>
    <w:rsid w:val="0000561E"/>
    <w:rsid w:val="000058E7"/>
    <w:rsid w:val="00006580"/>
    <w:rsid w:val="00006A90"/>
    <w:rsid w:val="00007204"/>
    <w:rsid w:val="00007429"/>
    <w:rsid w:val="00007D68"/>
    <w:rsid w:val="00010142"/>
    <w:rsid w:val="00010719"/>
    <w:rsid w:val="00010738"/>
    <w:rsid w:val="00010BF5"/>
    <w:rsid w:val="00011043"/>
    <w:rsid w:val="00011046"/>
    <w:rsid w:val="00011E5E"/>
    <w:rsid w:val="00011EDB"/>
    <w:rsid w:val="0001277B"/>
    <w:rsid w:val="00012DFA"/>
    <w:rsid w:val="000130A1"/>
    <w:rsid w:val="000137A1"/>
    <w:rsid w:val="00013EDA"/>
    <w:rsid w:val="0001498F"/>
    <w:rsid w:val="00014F84"/>
    <w:rsid w:val="00014FAD"/>
    <w:rsid w:val="0001541C"/>
    <w:rsid w:val="00015461"/>
    <w:rsid w:val="00016685"/>
    <w:rsid w:val="00016F64"/>
    <w:rsid w:val="000177D5"/>
    <w:rsid w:val="000179D4"/>
    <w:rsid w:val="0002060A"/>
    <w:rsid w:val="00020B25"/>
    <w:rsid w:val="0002330C"/>
    <w:rsid w:val="0002344C"/>
    <w:rsid w:val="000240E8"/>
    <w:rsid w:val="00024187"/>
    <w:rsid w:val="000246C9"/>
    <w:rsid w:val="00024728"/>
    <w:rsid w:val="0002522C"/>
    <w:rsid w:val="00025542"/>
    <w:rsid w:val="000255D0"/>
    <w:rsid w:val="00025AD8"/>
    <w:rsid w:val="00026103"/>
    <w:rsid w:val="00026AD7"/>
    <w:rsid w:val="0002749A"/>
    <w:rsid w:val="000321E1"/>
    <w:rsid w:val="000329A3"/>
    <w:rsid w:val="00032C93"/>
    <w:rsid w:val="000332AC"/>
    <w:rsid w:val="00033377"/>
    <w:rsid w:val="00034DCD"/>
    <w:rsid w:val="00035B57"/>
    <w:rsid w:val="0003631F"/>
    <w:rsid w:val="0003659B"/>
    <w:rsid w:val="00036744"/>
    <w:rsid w:val="000368DC"/>
    <w:rsid w:val="00036B14"/>
    <w:rsid w:val="000379AC"/>
    <w:rsid w:val="000414B6"/>
    <w:rsid w:val="000421F3"/>
    <w:rsid w:val="000422D3"/>
    <w:rsid w:val="00043629"/>
    <w:rsid w:val="000444E8"/>
    <w:rsid w:val="00044A58"/>
    <w:rsid w:val="00045689"/>
    <w:rsid w:val="000459D5"/>
    <w:rsid w:val="00046438"/>
    <w:rsid w:val="000467A6"/>
    <w:rsid w:val="00046B18"/>
    <w:rsid w:val="00046C8B"/>
    <w:rsid w:val="0004705C"/>
    <w:rsid w:val="00047537"/>
    <w:rsid w:val="000479D0"/>
    <w:rsid w:val="000479DD"/>
    <w:rsid w:val="00047ED8"/>
    <w:rsid w:val="000509D8"/>
    <w:rsid w:val="00050FAB"/>
    <w:rsid w:val="000549BD"/>
    <w:rsid w:val="00055497"/>
    <w:rsid w:val="0005607D"/>
    <w:rsid w:val="0005642A"/>
    <w:rsid w:val="0005696D"/>
    <w:rsid w:val="00057AA6"/>
    <w:rsid w:val="00057ED4"/>
    <w:rsid w:val="00057EFE"/>
    <w:rsid w:val="00057FBD"/>
    <w:rsid w:val="000603AC"/>
    <w:rsid w:val="00060797"/>
    <w:rsid w:val="000608EC"/>
    <w:rsid w:val="000613C2"/>
    <w:rsid w:val="00062B52"/>
    <w:rsid w:val="00064122"/>
    <w:rsid w:val="00064127"/>
    <w:rsid w:val="000647C0"/>
    <w:rsid w:val="0006496C"/>
    <w:rsid w:val="00065496"/>
    <w:rsid w:val="00065B9B"/>
    <w:rsid w:val="000669D2"/>
    <w:rsid w:val="00066F59"/>
    <w:rsid w:val="00067309"/>
    <w:rsid w:val="00067C10"/>
    <w:rsid w:val="00067F4E"/>
    <w:rsid w:val="00070322"/>
    <w:rsid w:val="000704B0"/>
    <w:rsid w:val="000708AF"/>
    <w:rsid w:val="00072361"/>
    <w:rsid w:val="00072CD0"/>
    <w:rsid w:val="00074891"/>
    <w:rsid w:val="000761EC"/>
    <w:rsid w:val="000765C6"/>
    <w:rsid w:val="00080380"/>
    <w:rsid w:val="00081876"/>
    <w:rsid w:val="00082846"/>
    <w:rsid w:val="000830B9"/>
    <w:rsid w:val="000841EE"/>
    <w:rsid w:val="00084F50"/>
    <w:rsid w:val="00085D10"/>
    <w:rsid w:val="000865E3"/>
    <w:rsid w:val="00086D34"/>
    <w:rsid w:val="00087463"/>
    <w:rsid w:val="0009091D"/>
    <w:rsid w:val="00091CC0"/>
    <w:rsid w:val="00092ECE"/>
    <w:rsid w:val="0009434E"/>
    <w:rsid w:val="00096A13"/>
    <w:rsid w:val="00096E76"/>
    <w:rsid w:val="0009706C"/>
    <w:rsid w:val="000979C8"/>
    <w:rsid w:val="000979E3"/>
    <w:rsid w:val="00097B0E"/>
    <w:rsid w:val="00097CCC"/>
    <w:rsid w:val="000A077F"/>
    <w:rsid w:val="000A0AF1"/>
    <w:rsid w:val="000A0BB9"/>
    <w:rsid w:val="000A0E58"/>
    <w:rsid w:val="000A2F9A"/>
    <w:rsid w:val="000A312F"/>
    <w:rsid w:val="000A39C0"/>
    <w:rsid w:val="000A4DC1"/>
    <w:rsid w:val="000A4EC4"/>
    <w:rsid w:val="000A5B1D"/>
    <w:rsid w:val="000A5CDC"/>
    <w:rsid w:val="000A6214"/>
    <w:rsid w:val="000A64B5"/>
    <w:rsid w:val="000A67C6"/>
    <w:rsid w:val="000A6F5E"/>
    <w:rsid w:val="000A7E61"/>
    <w:rsid w:val="000B067D"/>
    <w:rsid w:val="000B3477"/>
    <w:rsid w:val="000B3E27"/>
    <w:rsid w:val="000B4424"/>
    <w:rsid w:val="000B4534"/>
    <w:rsid w:val="000B4A75"/>
    <w:rsid w:val="000B4FE1"/>
    <w:rsid w:val="000C08B9"/>
    <w:rsid w:val="000C2C31"/>
    <w:rsid w:val="000C3232"/>
    <w:rsid w:val="000C3909"/>
    <w:rsid w:val="000C3B4E"/>
    <w:rsid w:val="000C3C78"/>
    <w:rsid w:val="000C3EA5"/>
    <w:rsid w:val="000C4EF4"/>
    <w:rsid w:val="000C7275"/>
    <w:rsid w:val="000D1052"/>
    <w:rsid w:val="000D1A88"/>
    <w:rsid w:val="000D1D33"/>
    <w:rsid w:val="000D2F01"/>
    <w:rsid w:val="000D3A57"/>
    <w:rsid w:val="000D465A"/>
    <w:rsid w:val="000D568A"/>
    <w:rsid w:val="000D572F"/>
    <w:rsid w:val="000D5C34"/>
    <w:rsid w:val="000D6402"/>
    <w:rsid w:val="000D65AE"/>
    <w:rsid w:val="000D6BA4"/>
    <w:rsid w:val="000D7CAB"/>
    <w:rsid w:val="000E05E3"/>
    <w:rsid w:val="000E1904"/>
    <w:rsid w:val="000E36D9"/>
    <w:rsid w:val="000E4DEC"/>
    <w:rsid w:val="000E5729"/>
    <w:rsid w:val="000E5AA7"/>
    <w:rsid w:val="000F0A31"/>
    <w:rsid w:val="000F0A98"/>
    <w:rsid w:val="000F13C6"/>
    <w:rsid w:val="000F156E"/>
    <w:rsid w:val="000F18F0"/>
    <w:rsid w:val="000F261D"/>
    <w:rsid w:val="000F29D2"/>
    <w:rsid w:val="000F3C62"/>
    <w:rsid w:val="000F43D8"/>
    <w:rsid w:val="000F455F"/>
    <w:rsid w:val="000F4839"/>
    <w:rsid w:val="000F4A36"/>
    <w:rsid w:val="000F5CC4"/>
    <w:rsid w:val="000F5E0E"/>
    <w:rsid w:val="000F5E97"/>
    <w:rsid w:val="000F6646"/>
    <w:rsid w:val="000F6DEC"/>
    <w:rsid w:val="000F7281"/>
    <w:rsid w:val="000F7E02"/>
    <w:rsid w:val="00100233"/>
    <w:rsid w:val="00100424"/>
    <w:rsid w:val="00100DD5"/>
    <w:rsid w:val="00101676"/>
    <w:rsid w:val="00101C79"/>
    <w:rsid w:val="00103525"/>
    <w:rsid w:val="00103DC9"/>
    <w:rsid w:val="00104361"/>
    <w:rsid w:val="00105BCF"/>
    <w:rsid w:val="00105E60"/>
    <w:rsid w:val="00107481"/>
    <w:rsid w:val="0011168D"/>
    <w:rsid w:val="00111B6A"/>
    <w:rsid w:val="00112074"/>
    <w:rsid w:val="001122D3"/>
    <w:rsid w:val="00113317"/>
    <w:rsid w:val="001140BA"/>
    <w:rsid w:val="0011442C"/>
    <w:rsid w:val="00115B3A"/>
    <w:rsid w:val="00116983"/>
    <w:rsid w:val="00116D0C"/>
    <w:rsid w:val="0011758B"/>
    <w:rsid w:val="00117B66"/>
    <w:rsid w:val="00120E77"/>
    <w:rsid w:val="0012157E"/>
    <w:rsid w:val="00122FC3"/>
    <w:rsid w:val="001231D4"/>
    <w:rsid w:val="001245DA"/>
    <w:rsid w:val="0012527B"/>
    <w:rsid w:val="001258EC"/>
    <w:rsid w:val="0012627A"/>
    <w:rsid w:val="00126EE0"/>
    <w:rsid w:val="00130249"/>
    <w:rsid w:val="00132751"/>
    <w:rsid w:val="001339A0"/>
    <w:rsid w:val="001349AD"/>
    <w:rsid w:val="00134C05"/>
    <w:rsid w:val="00134FC4"/>
    <w:rsid w:val="001364AA"/>
    <w:rsid w:val="001367AB"/>
    <w:rsid w:val="0013695E"/>
    <w:rsid w:val="00136DAD"/>
    <w:rsid w:val="00136F80"/>
    <w:rsid w:val="00137123"/>
    <w:rsid w:val="001372D5"/>
    <w:rsid w:val="00137B8D"/>
    <w:rsid w:val="00137DE2"/>
    <w:rsid w:val="001415F6"/>
    <w:rsid w:val="001418EA"/>
    <w:rsid w:val="001429C3"/>
    <w:rsid w:val="0014415D"/>
    <w:rsid w:val="00144755"/>
    <w:rsid w:val="00145229"/>
    <w:rsid w:val="001456A4"/>
    <w:rsid w:val="00145763"/>
    <w:rsid w:val="001458E2"/>
    <w:rsid w:val="00145B18"/>
    <w:rsid w:val="0014603D"/>
    <w:rsid w:val="00146DD5"/>
    <w:rsid w:val="00146E72"/>
    <w:rsid w:val="00147058"/>
    <w:rsid w:val="001477DC"/>
    <w:rsid w:val="0015113C"/>
    <w:rsid w:val="00151F14"/>
    <w:rsid w:val="00153D6F"/>
    <w:rsid w:val="00153FF3"/>
    <w:rsid w:val="00155015"/>
    <w:rsid w:val="001553FD"/>
    <w:rsid w:val="0015647F"/>
    <w:rsid w:val="0015679B"/>
    <w:rsid w:val="00156DC9"/>
    <w:rsid w:val="001577AA"/>
    <w:rsid w:val="00160163"/>
    <w:rsid w:val="00160954"/>
    <w:rsid w:val="00161493"/>
    <w:rsid w:val="001615BC"/>
    <w:rsid w:val="00161886"/>
    <w:rsid w:val="001623FC"/>
    <w:rsid w:val="00162F5B"/>
    <w:rsid w:val="001637CF"/>
    <w:rsid w:val="001648F4"/>
    <w:rsid w:val="00165512"/>
    <w:rsid w:val="001656C2"/>
    <w:rsid w:val="00165A33"/>
    <w:rsid w:val="00165B98"/>
    <w:rsid w:val="0016610D"/>
    <w:rsid w:val="0016752E"/>
    <w:rsid w:val="00170CA6"/>
    <w:rsid w:val="00171863"/>
    <w:rsid w:val="00171C86"/>
    <w:rsid w:val="001729EE"/>
    <w:rsid w:val="00173515"/>
    <w:rsid w:val="00174C42"/>
    <w:rsid w:val="00174ED8"/>
    <w:rsid w:val="001752E1"/>
    <w:rsid w:val="00175D9D"/>
    <w:rsid w:val="00176B5F"/>
    <w:rsid w:val="00176B70"/>
    <w:rsid w:val="00176E30"/>
    <w:rsid w:val="00180298"/>
    <w:rsid w:val="00180C7C"/>
    <w:rsid w:val="00181483"/>
    <w:rsid w:val="00184110"/>
    <w:rsid w:val="001856A5"/>
    <w:rsid w:val="00187552"/>
    <w:rsid w:val="00187AAE"/>
    <w:rsid w:val="00187FDE"/>
    <w:rsid w:val="001901FF"/>
    <w:rsid w:val="00192895"/>
    <w:rsid w:val="00192AD4"/>
    <w:rsid w:val="00193B78"/>
    <w:rsid w:val="00193E38"/>
    <w:rsid w:val="001943BB"/>
    <w:rsid w:val="001944C0"/>
    <w:rsid w:val="00195D4B"/>
    <w:rsid w:val="00196734"/>
    <w:rsid w:val="001967A1"/>
    <w:rsid w:val="00196DAB"/>
    <w:rsid w:val="001A036B"/>
    <w:rsid w:val="001A14B1"/>
    <w:rsid w:val="001A1A7B"/>
    <w:rsid w:val="001A2808"/>
    <w:rsid w:val="001A2B5A"/>
    <w:rsid w:val="001A32F9"/>
    <w:rsid w:val="001A3CD6"/>
    <w:rsid w:val="001A51C7"/>
    <w:rsid w:val="001A5A88"/>
    <w:rsid w:val="001A5B4A"/>
    <w:rsid w:val="001A5D13"/>
    <w:rsid w:val="001A6550"/>
    <w:rsid w:val="001A6712"/>
    <w:rsid w:val="001A7709"/>
    <w:rsid w:val="001A7973"/>
    <w:rsid w:val="001A7F22"/>
    <w:rsid w:val="001B0016"/>
    <w:rsid w:val="001B0914"/>
    <w:rsid w:val="001B0D16"/>
    <w:rsid w:val="001B0E63"/>
    <w:rsid w:val="001B1590"/>
    <w:rsid w:val="001B1D6F"/>
    <w:rsid w:val="001B1F77"/>
    <w:rsid w:val="001B2276"/>
    <w:rsid w:val="001B22B2"/>
    <w:rsid w:val="001B3539"/>
    <w:rsid w:val="001B3D28"/>
    <w:rsid w:val="001B3F1B"/>
    <w:rsid w:val="001B44C6"/>
    <w:rsid w:val="001B45DF"/>
    <w:rsid w:val="001B778A"/>
    <w:rsid w:val="001B7BD4"/>
    <w:rsid w:val="001C0C1A"/>
    <w:rsid w:val="001C265C"/>
    <w:rsid w:val="001C2A98"/>
    <w:rsid w:val="001C2ED3"/>
    <w:rsid w:val="001C34EA"/>
    <w:rsid w:val="001C4B4E"/>
    <w:rsid w:val="001C5D65"/>
    <w:rsid w:val="001C5E2B"/>
    <w:rsid w:val="001C66B7"/>
    <w:rsid w:val="001C70F2"/>
    <w:rsid w:val="001C7C21"/>
    <w:rsid w:val="001D008F"/>
    <w:rsid w:val="001D1330"/>
    <w:rsid w:val="001D165D"/>
    <w:rsid w:val="001D1A33"/>
    <w:rsid w:val="001D20DE"/>
    <w:rsid w:val="001D282F"/>
    <w:rsid w:val="001D2E05"/>
    <w:rsid w:val="001D30B8"/>
    <w:rsid w:val="001D31B0"/>
    <w:rsid w:val="001D4029"/>
    <w:rsid w:val="001D4245"/>
    <w:rsid w:val="001D4A10"/>
    <w:rsid w:val="001D5F0A"/>
    <w:rsid w:val="001D6614"/>
    <w:rsid w:val="001D7DA6"/>
    <w:rsid w:val="001E09A4"/>
    <w:rsid w:val="001E0CC0"/>
    <w:rsid w:val="001E24A2"/>
    <w:rsid w:val="001E27BE"/>
    <w:rsid w:val="001E2DE0"/>
    <w:rsid w:val="001E48BC"/>
    <w:rsid w:val="001E542A"/>
    <w:rsid w:val="001E54F2"/>
    <w:rsid w:val="001E55E6"/>
    <w:rsid w:val="001E5BAD"/>
    <w:rsid w:val="001E5E97"/>
    <w:rsid w:val="001E631E"/>
    <w:rsid w:val="001E6685"/>
    <w:rsid w:val="001E699A"/>
    <w:rsid w:val="001E6B2D"/>
    <w:rsid w:val="001E6E04"/>
    <w:rsid w:val="001E78C7"/>
    <w:rsid w:val="001E7A2A"/>
    <w:rsid w:val="001F0C28"/>
    <w:rsid w:val="001F1406"/>
    <w:rsid w:val="001F149A"/>
    <w:rsid w:val="001F225C"/>
    <w:rsid w:val="001F2530"/>
    <w:rsid w:val="001F34BE"/>
    <w:rsid w:val="001F35F5"/>
    <w:rsid w:val="001F3BF0"/>
    <w:rsid w:val="001F42E9"/>
    <w:rsid w:val="001F4A30"/>
    <w:rsid w:val="001F573F"/>
    <w:rsid w:val="001F5A9B"/>
    <w:rsid w:val="001F682E"/>
    <w:rsid w:val="001F6B7D"/>
    <w:rsid w:val="001F6CF8"/>
    <w:rsid w:val="001F7862"/>
    <w:rsid w:val="002000FE"/>
    <w:rsid w:val="00202F5C"/>
    <w:rsid w:val="00203B24"/>
    <w:rsid w:val="00205647"/>
    <w:rsid w:val="00205A38"/>
    <w:rsid w:val="00205DAF"/>
    <w:rsid w:val="002069DC"/>
    <w:rsid w:val="00206E6E"/>
    <w:rsid w:val="00210070"/>
    <w:rsid w:val="00210796"/>
    <w:rsid w:val="00212376"/>
    <w:rsid w:val="00212CAD"/>
    <w:rsid w:val="00212CC2"/>
    <w:rsid w:val="00212F3C"/>
    <w:rsid w:val="002131B3"/>
    <w:rsid w:val="002134D4"/>
    <w:rsid w:val="0021365B"/>
    <w:rsid w:val="00214B4E"/>
    <w:rsid w:val="0021517B"/>
    <w:rsid w:val="002157A6"/>
    <w:rsid w:val="00217E78"/>
    <w:rsid w:val="00220497"/>
    <w:rsid w:val="002204E0"/>
    <w:rsid w:val="00220BDE"/>
    <w:rsid w:val="00222257"/>
    <w:rsid w:val="00222908"/>
    <w:rsid w:val="00223D5C"/>
    <w:rsid w:val="00223FEE"/>
    <w:rsid w:val="0022507F"/>
    <w:rsid w:val="002254A3"/>
    <w:rsid w:val="0022586E"/>
    <w:rsid w:val="002274D5"/>
    <w:rsid w:val="00227AD2"/>
    <w:rsid w:val="00227D1A"/>
    <w:rsid w:val="00227E35"/>
    <w:rsid w:val="00230363"/>
    <w:rsid w:val="002305AD"/>
    <w:rsid w:val="00230BB6"/>
    <w:rsid w:val="00231255"/>
    <w:rsid w:val="002317E8"/>
    <w:rsid w:val="00232895"/>
    <w:rsid w:val="00232BAE"/>
    <w:rsid w:val="00232BEF"/>
    <w:rsid w:val="00233086"/>
    <w:rsid w:val="0023338E"/>
    <w:rsid w:val="0023390F"/>
    <w:rsid w:val="00233E68"/>
    <w:rsid w:val="0023435E"/>
    <w:rsid w:val="00234377"/>
    <w:rsid w:val="00234DFA"/>
    <w:rsid w:val="002369D1"/>
    <w:rsid w:val="00236FDF"/>
    <w:rsid w:val="00241D87"/>
    <w:rsid w:val="002429D0"/>
    <w:rsid w:val="00242AD7"/>
    <w:rsid w:val="00243A25"/>
    <w:rsid w:val="002449C2"/>
    <w:rsid w:val="00246385"/>
    <w:rsid w:val="00246F22"/>
    <w:rsid w:val="00246FA9"/>
    <w:rsid w:val="002472C8"/>
    <w:rsid w:val="00247557"/>
    <w:rsid w:val="00250DA5"/>
    <w:rsid w:val="00251F87"/>
    <w:rsid w:val="00252963"/>
    <w:rsid w:val="00253218"/>
    <w:rsid w:val="00253D72"/>
    <w:rsid w:val="0025414E"/>
    <w:rsid w:val="002549B7"/>
    <w:rsid w:val="00254BCC"/>
    <w:rsid w:val="00254C63"/>
    <w:rsid w:val="0025615B"/>
    <w:rsid w:val="0025755F"/>
    <w:rsid w:val="0026076F"/>
    <w:rsid w:val="002611DB"/>
    <w:rsid w:val="00261794"/>
    <w:rsid w:val="0026229C"/>
    <w:rsid w:val="002623A4"/>
    <w:rsid w:val="002627F5"/>
    <w:rsid w:val="002628EC"/>
    <w:rsid w:val="00262B62"/>
    <w:rsid w:val="00262D86"/>
    <w:rsid w:val="00262E18"/>
    <w:rsid w:val="0026344F"/>
    <w:rsid w:val="00265A9A"/>
    <w:rsid w:val="00266DDF"/>
    <w:rsid w:val="00267BB2"/>
    <w:rsid w:val="00267EB3"/>
    <w:rsid w:val="00270716"/>
    <w:rsid w:val="00271720"/>
    <w:rsid w:val="00271A36"/>
    <w:rsid w:val="002720C4"/>
    <w:rsid w:val="002724BA"/>
    <w:rsid w:val="00274966"/>
    <w:rsid w:val="002752F7"/>
    <w:rsid w:val="00275369"/>
    <w:rsid w:val="00275760"/>
    <w:rsid w:val="002757A9"/>
    <w:rsid w:val="002807E8"/>
    <w:rsid w:val="00280E30"/>
    <w:rsid w:val="002834DD"/>
    <w:rsid w:val="00283569"/>
    <w:rsid w:val="0028499E"/>
    <w:rsid w:val="00284D9C"/>
    <w:rsid w:val="0028696A"/>
    <w:rsid w:val="00287CBA"/>
    <w:rsid w:val="00290533"/>
    <w:rsid w:val="002921F7"/>
    <w:rsid w:val="0029269C"/>
    <w:rsid w:val="00292736"/>
    <w:rsid w:val="0029386B"/>
    <w:rsid w:val="00293BE4"/>
    <w:rsid w:val="0029441C"/>
    <w:rsid w:val="002945C5"/>
    <w:rsid w:val="002947C1"/>
    <w:rsid w:val="0029498C"/>
    <w:rsid w:val="002949CD"/>
    <w:rsid w:val="002957B4"/>
    <w:rsid w:val="00295975"/>
    <w:rsid w:val="002962DA"/>
    <w:rsid w:val="00296E27"/>
    <w:rsid w:val="0029765F"/>
    <w:rsid w:val="0029791B"/>
    <w:rsid w:val="0029792D"/>
    <w:rsid w:val="002A0F3F"/>
    <w:rsid w:val="002A0FBA"/>
    <w:rsid w:val="002A12DD"/>
    <w:rsid w:val="002A1973"/>
    <w:rsid w:val="002A20F4"/>
    <w:rsid w:val="002A26EB"/>
    <w:rsid w:val="002A3043"/>
    <w:rsid w:val="002A3185"/>
    <w:rsid w:val="002A322D"/>
    <w:rsid w:val="002A3A6B"/>
    <w:rsid w:val="002A3F3F"/>
    <w:rsid w:val="002A42D4"/>
    <w:rsid w:val="002A465B"/>
    <w:rsid w:val="002A4A49"/>
    <w:rsid w:val="002A4EC1"/>
    <w:rsid w:val="002A536C"/>
    <w:rsid w:val="002A57DE"/>
    <w:rsid w:val="002A5FF8"/>
    <w:rsid w:val="002A653F"/>
    <w:rsid w:val="002A674D"/>
    <w:rsid w:val="002A7CE4"/>
    <w:rsid w:val="002B058F"/>
    <w:rsid w:val="002B16C4"/>
    <w:rsid w:val="002B1FCC"/>
    <w:rsid w:val="002B2DD2"/>
    <w:rsid w:val="002B46CF"/>
    <w:rsid w:val="002B487B"/>
    <w:rsid w:val="002B4B6C"/>
    <w:rsid w:val="002B51BA"/>
    <w:rsid w:val="002B5882"/>
    <w:rsid w:val="002B5AF9"/>
    <w:rsid w:val="002B5EDC"/>
    <w:rsid w:val="002B6128"/>
    <w:rsid w:val="002B661F"/>
    <w:rsid w:val="002B696D"/>
    <w:rsid w:val="002B6D41"/>
    <w:rsid w:val="002B7539"/>
    <w:rsid w:val="002C088A"/>
    <w:rsid w:val="002C273F"/>
    <w:rsid w:val="002C2F74"/>
    <w:rsid w:val="002C341F"/>
    <w:rsid w:val="002C3B75"/>
    <w:rsid w:val="002C4D61"/>
    <w:rsid w:val="002C4F41"/>
    <w:rsid w:val="002C6359"/>
    <w:rsid w:val="002C6B23"/>
    <w:rsid w:val="002D026E"/>
    <w:rsid w:val="002D2C74"/>
    <w:rsid w:val="002D34D3"/>
    <w:rsid w:val="002D4972"/>
    <w:rsid w:val="002D571F"/>
    <w:rsid w:val="002D58CF"/>
    <w:rsid w:val="002D5906"/>
    <w:rsid w:val="002D7497"/>
    <w:rsid w:val="002D74B1"/>
    <w:rsid w:val="002E038A"/>
    <w:rsid w:val="002E0C72"/>
    <w:rsid w:val="002E15CA"/>
    <w:rsid w:val="002E1639"/>
    <w:rsid w:val="002E1D84"/>
    <w:rsid w:val="002E22E8"/>
    <w:rsid w:val="002E24F5"/>
    <w:rsid w:val="002E2C7E"/>
    <w:rsid w:val="002E309F"/>
    <w:rsid w:val="002E338E"/>
    <w:rsid w:val="002E37B8"/>
    <w:rsid w:val="002E43D9"/>
    <w:rsid w:val="002E51D5"/>
    <w:rsid w:val="002E5F17"/>
    <w:rsid w:val="002E6E78"/>
    <w:rsid w:val="002E74C2"/>
    <w:rsid w:val="002E7A19"/>
    <w:rsid w:val="002F0498"/>
    <w:rsid w:val="002F0DDD"/>
    <w:rsid w:val="002F12B2"/>
    <w:rsid w:val="002F1BD8"/>
    <w:rsid w:val="002F1DB9"/>
    <w:rsid w:val="002F1F09"/>
    <w:rsid w:val="002F2067"/>
    <w:rsid w:val="002F2796"/>
    <w:rsid w:val="002F2B89"/>
    <w:rsid w:val="002F2D49"/>
    <w:rsid w:val="002F2E1D"/>
    <w:rsid w:val="002F3A0C"/>
    <w:rsid w:val="002F58A4"/>
    <w:rsid w:val="002F5E55"/>
    <w:rsid w:val="0030159B"/>
    <w:rsid w:val="00302738"/>
    <w:rsid w:val="00302C56"/>
    <w:rsid w:val="00302EC8"/>
    <w:rsid w:val="00303235"/>
    <w:rsid w:val="0030361A"/>
    <w:rsid w:val="00304040"/>
    <w:rsid w:val="0030463C"/>
    <w:rsid w:val="00304CF9"/>
    <w:rsid w:val="003050F0"/>
    <w:rsid w:val="003052A7"/>
    <w:rsid w:val="003052BA"/>
    <w:rsid w:val="003056CC"/>
    <w:rsid w:val="00307D73"/>
    <w:rsid w:val="00307FAF"/>
    <w:rsid w:val="003103A6"/>
    <w:rsid w:val="00310863"/>
    <w:rsid w:val="0031135D"/>
    <w:rsid w:val="00312701"/>
    <w:rsid w:val="003143B8"/>
    <w:rsid w:val="00314489"/>
    <w:rsid w:val="00314732"/>
    <w:rsid w:val="003148D1"/>
    <w:rsid w:val="00314C30"/>
    <w:rsid w:val="0031524D"/>
    <w:rsid w:val="00316590"/>
    <w:rsid w:val="00316708"/>
    <w:rsid w:val="00316A1C"/>
    <w:rsid w:val="0031744E"/>
    <w:rsid w:val="003175EF"/>
    <w:rsid w:val="00317C9B"/>
    <w:rsid w:val="0032052B"/>
    <w:rsid w:val="00321131"/>
    <w:rsid w:val="00321A75"/>
    <w:rsid w:val="00321C2A"/>
    <w:rsid w:val="00321D13"/>
    <w:rsid w:val="00321E5F"/>
    <w:rsid w:val="003228D5"/>
    <w:rsid w:val="00322C34"/>
    <w:rsid w:val="00323345"/>
    <w:rsid w:val="0032389D"/>
    <w:rsid w:val="00323993"/>
    <w:rsid w:val="00323A68"/>
    <w:rsid w:val="00323CF8"/>
    <w:rsid w:val="003245E3"/>
    <w:rsid w:val="003250BA"/>
    <w:rsid w:val="003264AD"/>
    <w:rsid w:val="00327038"/>
    <w:rsid w:val="003275AD"/>
    <w:rsid w:val="00327909"/>
    <w:rsid w:val="0033136D"/>
    <w:rsid w:val="003319C4"/>
    <w:rsid w:val="003331AC"/>
    <w:rsid w:val="003338F2"/>
    <w:rsid w:val="00335B01"/>
    <w:rsid w:val="0033626D"/>
    <w:rsid w:val="00336809"/>
    <w:rsid w:val="00340079"/>
    <w:rsid w:val="0034067D"/>
    <w:rsid w:val="00340DF0"/>
    <w:rsid w:val="00340F89"/>
    <w:rsid w:val="00342280"/>
    <w:rsid w:val="00343C05"/>
    <w:rsid w:val="003445C7"/>
    <w:rsid w:val="00345A44"/>
    <w:rsid w:val="00346297"/>
    <w:rsid w:val="00346CD9"/>
    <w:rsid w:val="003474A1"/>
    <w:rsid w:val="00347DC0"/>
    <w:rsid w:val="00350335"/>
    <w:rsid w:val="0035102D"/>
    <w:rsid w:val="00351B11"/>
    <w:rsid w:val="00352689"/>
    <w:rsid w:val="00352ED0"/>
    <w:rsid w:val="00352F6C"/>
    <w:rsid w:val="00353632"/>
    <w:rsid w:val="0035363C"/>
    <w:rsid w:val="00354150"/>
    <w:rsid w:val="00354C72"/>
    <w:rsid w:val="003557C9"/>
    <w:rsid w:val="00355A94"/>
    <w:rsid w:val="00355CB5"/>
    <w:rsid w:val="00356625"/>
    <w:rsid w:val="00356F45"/>
    <w:rsid w:val="00357441"/>
    <w:rsid w:val="00360373"/>
    <w:rsid w:val="00360935"/>
    <w:rsid w:val="00362CA3"/>
    <w:rsid w:val="00362ED3"/>
    <w:rsid w:val="003639AE"/>
    <w:rsid w:val="00364649"/>
    <w:rsid w:val="003668E2"/>
    <w:rsid w:val="00367084"/>
    <w:rsid w:val="00370C75"/>
    <w:rsid w:val="0037232B"/>
    <w:rsid w:val="00373B2D"/>
    <w:rsid w:val="003744EA"/>
    <w:rsid w:val="00374ABB"/>
    <w:rsid w:val="00374C21"/>
    <w:rsid w:val="003755FD"/>
    <w:rsid w:val="00375BBD"/>
    <w:rsid w:val="00375CEE"/>
    <w:rsid w:val="00375D49"/>
    <w:rsid w:val="00375D79"/>
    <w:rsid w:val="0037691B"/>
    <w:rsid w:val="00376D80"/>
    <w:rsid w:val="00380300"/>
    <w:rsid w:val="003805FC"/>
    <w:rsid w:val="0038108B"/>
    <w:rsid w:val="003815A0"/>
    <w:rsid w:val="00381E74"/>
    <w:rsid w:val="003828A0"/>
    <w:rsid w:val="00383AEA"/>
    <w:rsid w:val="00383D48"/>
    <w:rsid w:val="00384DB1"/>
    <w:rsid w:val="003856B0"/>
    <w:rsid w:val="00386220"/>
    <w:rsid w:val="0038706B"/>
    <w:rsid w:val="00387827"/>
    <w:rsid w:val="00387BF7"/>
    <w:rsid w:val="00387DE8"/>
    <w:rsid w:val="003919F6"/>
    <w:rsid w:val="00391D98"/>
    <w:rsid w:val="0039228E"/>
    <w:rsid w:val="00392321"/>
    <w:rsid w:val="003924C6"/>
    <w:rsid w:val="00393753"/>
    <w:rsid w:val="00393E9C"/>
    <w:rsid w:val="00394233"/>
    <w:rsid w:val="00395FAB"/>
    <w:rsid w:val="0039659E"/>
    <w:rsid w:val="00397447"/>
    <w:rsid w:val="003978E0"/>
    <w:rsid w:val="00397D64"/>
    <w:rsid w:val="003A1C5C"/>
    <w:rsid w:val="003A1CA4"/>
    <w:rsid w:val="003A1D33"/>
    <w:rsid w:val="003A2329"/>
    <w:rsid w:val="003A24C0"/>
    <w:rsid w:val="003A2648"/>
    <w:rsid w:val="003A26AE"/>
    <w:rsid w:val="003A35EB"/>
    <w:rsid w:val="003A39CE"/>
    <w:rsid w:val="003A452B"/>
    <w:rsid w:val="003A5754"/>
    <w:rsid w:val="003A67BD"/>
    <w:rsid w:val="003B0061"/>
    <w:rsid w:val="003B2133"/>
    <w:rsid w:val="003B4A18"/>
    <w:rsid w:val="003B538C"/>
    <w:rsid w:val="003B6C44"/>
    <w:rsid w:val="003B6CF8"/>
    <w:rsid w:val="003B7608"/>
    <w:rsid w:val="003B7937"/>
    <w:rsid w:val="003C014A"/>
    <w:rsid w:val="003C0533"/>
    <w:rsid w:val="003C0746"/>
    <w:rsid w:val="003C1101"/>
    <w:rsid w:val="003C1CE6"/>
    <w:rsid w:val="003C2078"/>
    <w:rsid w:val="003C2364"/>
    <w:rsid w:val="003C337A"/>
    <w:rsid w:val="003C556F"/>
    <w:rsid w:val="003C66BC"/>
    <w:rsid w:val="003C694A"/>
    <w:rsid w:val="003C739B"/>
    <w:rsid w:val="003C7D33"/>
    <w:rsid w:val="003D0471"/>
    <w:rsid w:val="003D13B8"/>
    <w:rsid w:val="003D142A"/>
    <w:rsid w:val="003D155B"/>
    <w:rsid w:val="003D1902"/>
    <w:rsid w:val="003D343A"/>
    <w:rsid w:val="003D3549"/>
    <w:rsid w:val="003D56E4"/>
    <w:rsid w:val="003D6446"/>
    <w:rsid w:val="003D6DB4"/>
    <w:rsid w:val="003D7A56"/>
    <w:rsid w:val="003D7AA3"/>
    <w:rsid w:val="003E0E74"/>
    <w:rsid w:val="003E2550"/>
    <w:rsid w:val="003E3A09"/>
    <w:rsid w:val="003E3D0E"/>
    <w:rsid w:val="003E4B5C"/>
    <w:rsid w:val="003E5257"/>
    <w:rsid w:val="003E575A"/>
    <w:rsid w:val="003E5838"/>
    <w:rsid w:val="003E63F3"/>
    <w:rsid w:val="003E6A5D"/>
    <w:rsid w:val="003E6FB1"/>
    <w:rsid w:val="003E7626"/>
    <w:rsid w:val="003E780C"/>
    <w:rsid w:val="003E7CD5"/>
    <w:rsid w:val="003F0C94"/>
    <w:rsid w:val="003F18A1"/>
    <w:rsid w:val="003F31CD"/>
    <w:rsid w:val="003F350B"/>
    <w:rsid w:val="003F39D4"/>
    <w:rsid w:val="003F3AC8"/>
    <w:rsid w:val="003F3D66"/>
    <w:rsid w:val="003F4679"/>
    <w:rsid w:val="003F49E3"/>
    <w:rsid w:val="003F5088"/>
    <w:rsid w:val="003F5633"/>
    <w:rsid w:val="003F5C9C"/>
    <w:rsid w:val="003F7D62"/>
    <w:rsid w:val="004001E8"/>
    <w:rsid w:val="004009BE"/>
    <w:rsid w:val="004011CC"/>
    <w:rsid w:val="00401D91"/>
    <w:rsid w:val="00402570"/>
    <w:rsid w:val="00402863"/>
    <w:rsid w:val="004031F3"/>
    <w:rsid w:val="00403769"/>
    <w:rsid w:val="0040576C"/>
    <w:rsid w:val="00405FDC"/>
    <w:rsid w:val="00406BBE"/>
    <w:rsid w:val="00410487"/>
    <w:rsid w:val="004104EC"/>
    <w:rsid w:val="004104F9"/>
    <w:rsid w:val="00410692"/>
    <w:rsid w:val="00410A3C"/>
    <w:rsid w:val="00410F82"/>
    <w:rsid w:val="00411048"/>
    <w:rsid w:val="00411757"/>
    <w:rsid w:val="00411F8F"/>
    <w:rsid w:val="00412E0D"/>
    <w:rsid w:val="00414200"/>
    <w:rsid w:val="00414225"/>
    <w:rsid w:val="004148A4"/>
    <w:rsid w:val="004149A3"/>
    <w:rsid w:val="00415E18"/>
    <w:rsid w:val="004162D7"/>
    <w:rsid w:val="00416336"/>
    <w:rsid w:val="0041724D"/>
    <w:rsid w:val="004175C0"/>
    <w:rsid w:val="00420841"/>
    <w:rsid w:val="0042107A"/>
    <w:rsid w:val="00422C9D"/>
    <w:rsid w:val="004248F7"/>
    <w:rsid w:val="0042513A"/>
    <w:rsid w:val="004255A9"/>
    <w:rsid w:val="00426100"/>
    <w:rsid w:val="00426194"/>
    <w:rsid w:val="00426502"/>
    <w:rsid w:val="004278E9"/>
    <w:rsid w:val="00427BD3"/>
    <w:rsid w:val="0043133B"/>
    <w:rsid w:val="00431E5A"/>
    <w:rsid w:val="00432131"/>
    <w:rsid w:val="00432EFC"/>
    <w:rsid w:val="004348EF"/>
    <w:rsid w:val="00434B84"/>
    <w:rsid w:val="00437F9D"/>
    <w:rsid w:val="00440EE9"/>
    <w:rsid w:val="00441065"/>
    <w:rsid w:val="00442EAD"/>
    <w:rsid w:val="00443B06"/>
    <w:rsid w:val="00444ED0"/>
    <w:rsid w:val="004470B8"/>
    <w:rsid w:val="004476F7"/>
    <w:rsid w:val="00447B6D"/>
    <w:rsid w:val="00450E44"/>
    <w:rsid w:val="0045179B"/>
    <w:rsid w:val="00451B83"/>
    <w:rsid w:val="00452228"/>
    <w:rsid w:val="00452931"/>
    <w:rsid w:val="0045335C"/>
    <w:rsid w:val="00453749"/>
    <w:rsid w:val="00453BE9"/>
    <w:rsid w:val="0045531B"/>
    <w:rsid w:val="004569E6"/>
    <w:rsid w:val="00456F4D"/>
    <w:rsid w:val="004572B4"/>
    <w:rsid w:val="00457C75"/>
    <w:rsid w:val="00457DDA"/>
    <w:rsid w:val="00457DE9"/>
    <w:rsid w:val="00457F87"/>
    <w:rsid w:val="00460C1B"/>
    <w:rsid w:val="00460EB4"/>
    <w:rsid w:val="00462170"/>
    <w:rsid w:val="00462200"/>
    <w:rsid w:val="00462394"/>
    <w:rsid w:val="0046287D"/>
    <w:rsid w:val="00462C79"/>
    <w:rsid w:val="004651A5"/>
    <w:rsid w:val="0046581F"/>
    <w:rsid w:val="00465F46"/>
    <w:rsid w:val="00466A6C"/>
    <w:rsid w:val="00470112"/>
    <w:rsid w:val="0047031C"/>
    <w:rsid w:val="004704EC"/>
    <w:rsid w:val="0047054A"/>
    <w:rsid w:val="00472B7A"/>
    <w:rsid w:val="00473F67"/>
    <w:rsid w:val="0047465C"/>
    <w:rsid w:val="00474C27"/>
    <w:rsid w:val="00475189"/>
    <w:rsid w:val="004752D8"/>
    <w:rsid w:val="00475B20"/>
    <w:rsid w:val="00475D64"/>
    <w:rsid w:val="004766F0"/>
    <w:rsid w:val="0047757C"/>
    <w:rsid w:val="00477874"/>
    <w:rsid w:val="00477C4B"/>
    <w:rsid w:val="00477EAA"/>
    <w:rsid w:val="00480514"/>
    <w:rsid w:val="004813D8"/>
    <w:rsid w:val="00481633"/>
    <w:rsid w:val="00482653"/>
    <w:rsid w:val="00482E30"/>
    <w:rsid w:val="00483041"/>
    <w:rsid w:val="0048315F"/>
    <w:rsid w:val="00483B31"/>
    <w:rsid w:val="00484AD3"/>
    <w:rsid w:val="00485C2F"/>
    <w:rsid w:val="00485E0A"/>
    <w:rsid w:val="00485EE6"/>
    <w:rsid w:val="004862BB"/>
    <w:rsid w:val="00486680"/>
    <w:rsid w:val="004872DA"/>
    <w:rsid w:val="0049018F"/>
    <w:rsid w:val="0049028A"/>
    <w:rsid w:val="00491269"/>
    <w:rsid w:val="004935FD"/>
    <w:rsid w:val="00493ADE"/>
    <w:rsid w:val="004943FB"/>
    <w:rsid w:val="004945FE"/>
    <w:rsid w:val="00494E73"/>
    <w:rsid w:val="004955B5"/>
    <w:rsid w:val="004955D7"/>
    <w:rsid w:val="00495B84"/>
    <w:rsid w:val="004973A3"/>
    <w:rsid w:val="004A14D2"/>
    <w:rsid w:val="004A1C11"/>
    <w:rsid w:val="004A1D07"/>
    <w:rsid w:val="004A42F1"/>
    <w:rsid w:val="004A43AE"/>
    <w:rsid w:val="004A4BC5"/>
    <w:rsid w:val="004A52C9"/>
    <w:rsid w:val="004A5C87"/>
    <w:rsid w:val="004A6448"/>
    <w:rsid w:val="004A67BE"/>
    <w:rsid w:val="004A6C47"/>
    <w:rsid w:val="004A7C5B"/>
    <w:rsid w:val="004B0342"/>
    <w:rsid w:val="004B181F"/>
    <w:rsid w:val="004B1A89"/>
    <w:rsid w:val="004B1BB8"/>
    <w:rsid w:val="004B2E53"/>
    <w:rsid w:val="004B3566"/>
    <w:rsid w:val="004B3899"/>
    <w:rsid w:val="004B3906"/>
    <w:rsid w:val="004B3B62"/>
    <w:rsid w:val="004B3DCD"/>
    <w:rsid w:val="004B54BB"/>
    <w:rsid w:val="004B6454"/>
    <w:rsid w:val="004B65FB"/>
    <w:rsid w:val="004B6A66"/>
    <w:rsid w:val="004B6C1E"/>
    <w:rsid w:val="004B6E7D"/>
    <w:rsid w:val="004B72B0"/>
    <w:rsid w:val="004B7E56"/>
    <w:rsid w:val="004C0EC2"/>
    <w:rsid w:val="004C19D2"/>
    <w:rsid w:val="004C340C"/>
    <w:rsid w:val="004C3877"/>
    <w:rsid w:val="004C3962"/>
    <w:rsid w:val="004C3AF9"/>
    <w:rsid w:val="004C4986"/>
    <w:rsid w:val="004C4B56"/>
    <w:rsid w:val="004C530F"/>
    <w:rsid w:val="004C6AD9"/>
    <w:rsid w:val="004D0790"/>
    <w:rsid w:val="004D0F82"/>
    <w:rsid w:val="004D3823"/>
    <w:rsid w:val="004D3B28"/>
    <w:rsid w:val="004D3E4D"/>
    <w:rsid w:val="004D3EA7"/>
    <w:rsid w:val="004D44CC"/>
    <w:rsid w:val="004D4E23"/>
    <w:rsid w:val="004D578E"/>
    <w:rsid w:val="004D5D1E"/>
    <w:rsid w:val="004D5E61"/>
    <w:rsid w:val="004D6187"/>
    <w:rsid w:val="004D672C"/>
    <w:rsid w:val="004D770C"/>
    <w:rsid w:val="004D7BF7"/>
    <w:rsid w:val="004D7E8E"/>
    <w:rsid w:val="004E07A1"/>
    <w:rsid w:val="004E30D5"/>
    <w:rsid w:val="004E325A"/>
    <w:rsid w:val="004E32BD"/>
    <w:rsid w:val="004E3404"/>
    <w:rsid w:val="004E3EC8"/>
    <w:rsid w:val="004E40CB"/>
    <w:rsid w:val="004E555A"/>
    <w:rsid w:val="004E5867"/>
    <w:rsid w:val="004E620B"/>
    <w:rsid w:val="004E6BD9"/>
    <w:rsid w:val="004E703F"/>
    <w:rsid w:val="004E73F9"/>
    <w:rsid w:val="004E7603"/>
    <w:rsid w:val="004E7D74"/>
    <w:rsid w:val="004E7E58"/>
    <w:rsid w:val="004F0031"/>
    <w:rsid w:val="004F14E2"/>
    <w:rsid w:val="004F1D0B"/>
    <w:rsid w:val="004F23F2"/>
    <w:rsid w:val="004F264E"/>
    <w:rsid w:val="004F2980"/>
    <w:rsid w:val="004F3CAC"/>
    <w:rsid w:val="004F415E"/>
    <w:rsid w:val="004F68D1"/>
    <w:rsid w:val="004F6B1A"/>
    <w:rsid w:val="004F7384"/>
    <w:rsid w:val="004F7549"/>
    <w:rsid w:val="00500FAF"/>
    <w:rsid w:val="00501723"/>
    <w:rsid w:val="0050190D"/>
    <w:rsid w:val="00501BCF"/>
    <w:rsid w:val="00502D6E"/>
    <w:rsid w:val="00502E1B"/>
    <w:rsid w:val="005031E2"/>
    <w:rsid w:val="0050326E"/>
    <w:rsid w:val="00503F6D"/>
    <w:rsid w:val="00504380"/>
    <w:rsid w:val="005050CE"/>
    <w:rsid w:val="005074D5"/>
    <w:rsid w:val="00507ED2"/>
    <w:rsid w:val="00510743"/>
    <w:rsid w:val="0051181C"/>
    <w:rsid w:val="005118DE"/>
    <w:rsid w:val="00512828"/>
    <w:rsid w:val="00512F95"/>
    <w:rsid w:val="00513E18"/>
    <w:rsid w:val="005140EB"/>
    <w:rsid w:val="005154E3"/>
    <w:rsid w:val="0051754C"/>
    <w:rsid w:val="0051759E"/>
    <w:rsid w:val="00517A11"/>
    <w:rsid w:val="00517E3E"/>
    <w:rsid w:val="00517FAC"/>
    <w:rsid w:val="00520E47"/>
    <w:rsid w:val="00520F78"/>
    <w:rsid w:val="00521E6B"/>
    <w:rsid w:val="0052315F"/>
    <w:rsid w:val="00524A28"/>
    <w:rsid w:val="00524B06"/>
    <w:rsid w:val="00524F2D"/>
    <w:rsid w:val="0052514B"/>
    <w:rsid w:val="00526879"/>
    <w:rsid w:val="00526C89"/>
    <w:rsid w:val="00527149"/>
    <w:rsid w:val="005271AE"/>
    <w:rsid w:val="00527456"/>
    <w:rsid w:val="00527E05"/>
    <w:rsid w:val="00527EEA"/>
    <w:rsid w:val="00531308"/>
    <w:rsid w:val="00531AD7"/>
    <w:rsid w:val="00531C64"/>
    <w:rsid w:val="00531EB9"/>
    <w:rsid w:val="00532D80"/>
    <w:rsid w:val="00533B79"/>
    <w:rsid w:val="00533D96"/>
    <w:rsid w:val="005346F6"/>
    <w:rsid w:val="005353FF"/>
    <w:rsid w:val="00537B27"/>
    <w:rsid w:val="005426BA"/>
    <w:rsid w:val="00543473"/>
    <w:rsid w:val="00544B06"/>
    <w:rsid w:val="005451E0"/>
    <w:rsid w:val="00546229"/>
    <w:rsid w:val="00547C8F"/>
    <w:rsid w:val="00553F77"/>
    <w:rsid w:val="005548E6"/>
    <w:rsid w:val="005578FC"/>
    <w:rsid w:val="00557AE7"/>
    <w:rsid w:val="00561405"/>
    <w:rsid w:val="005618FC"/>
    <w:rsid w:val="0056448D"/>
    <w:rsid w:val="00565A37"/>
    <w:rsid w:val="00565A77"/>
    <w:rsid w:val="00571DBF"/>
    <w:rsid w:val="00572C85"/>
    <w:rsid w:val="00573596"/>
    <w:rsid w:val="00573FCD"/>
    <w:rsid w:val="005756C2"/>
    <w:rsid w:val="00575E8F"/>
    <w:rsid w:val="00576A92"/>
    <w:rsid w:val="00577726"/>
    <w:rsid w:val="00577C7F"/>
    <w:rsid w:val="005813E8"/>
    <w:rsid w:val="00582243"/>
    <w:rsid w:val="005827BD"/>
    <w:rsid w:val="00583260"/>
    <w:rsid w:val="005849A3"/>
    <w:rsid w:val="00585AF4"/>
    <w:rsid w:val="0058635B"/>
    <w:rsid w:val="00586756"/>
    <w:rsid w:val="0058690F"/>
    <w:rsid w:val="00587366"/>
    <w:rsid w:val="005873FD"/>
    <w:rsid w:val="00587520"/>
    <w:rsid w:val="00590BE2"/>
    <w:rsid w:val="00590F74"/>
    <w:rsid w:val="005911CE"/>
    <w:rsid w:val="00591EBF"/>
    <w:rsid w:val="0059264E"/>
    <w:rsid w:val="005928AE"/>
    <w:rsid w:val="00592ABE"/>
    <w:rsid w:val="00593B36"/>
    <w:rsid w:val="00593B40"/>
    <w:rsid w:val="00594FF0"/>
    <w:rsid w:val="00597373"/>
    <w:rsid w:val="00597C3C"/>
    <w:rsid w:val="005A145B"/>
    <w:rsid w:val="005A1EDF"/>
    <w:rsid w:val="005A2065"/>
    <w:rsid w:val="005A2D6C"/>
    <w:rsid w:val="005A32D8"/>
    <w:rsid w:val="005A3A43"/>
    <w:rsid w:val="005A3DC0"/>
    <w:rsid w:val="005A4319"/>
    <w:rsid w:val="005A5808"/>
    <w:rsid w:val="005A5CB3"/>
    <w:rsid w:val="005A6096"/>
    <w:rsid w:val="005A634F"/>
    <w:rsid w:val="005A66FF"/>
    <w:rsid w:val="005A7324"/>
    <w:rsid w:val="005B1686"/>
    <w:rsid w:val="005B2058"/>
    <w:rsid w:val="005B22BB"/>
    <w:rsid w:val="005B2836"/>
    <w:rsid w:val="005B3D8F"/>
    <w:rsid w:val="005B3E85"/>
    <w:rsid w:val="005B44E5"/>
    <w:rsid w:val="005B4AC8"/>
    <w:rsid w:val="005B4D45"/>
    <w:rsid w:val="005B55B4"/>
    <w:rsid w:val="005B5A87"/>
    <w:rsid w:val="005B65FA"/>
    <w:rsid w:val="005B674F"/>
    <w:rsid w:val="005B7094"/>
    <w:rsid w:val="005B781E"/>
    <w:rsid w:val="005B7E0A"/>
    <w:rsid w:val="005B7E81"/>
    <w:rsid w:val="005C0C5E"/>
    <w:rsid w:val="005C1E2F"/>
    <w:rsid w:val="005C2031"/>
    <w:rsid w:val="005C20F6"/>
    <w:rsid w:val="005C2C60"/>
    <w:rsid w:val="005C2D07"/>
    <w:rsid w:val="005C3774"/>
    <w:rsid w:val="005C3E71"/>
    <w:rsid w:val="005C4E23"/>
    <w:rsid w:val="005C54D1"/>
    <w:rsid w:val="005C588A"/>
    <w:rsid w:val="005C6286"/>
    <w:rsid w:val="005C68FF"/>
    <w:rsid w:val="005C7401"/>
    <w:rsid w:val="005C7A43"/>
    <w:rsid w:val="005D0442"/>
    <w:rsid w:val="005D5102"/>
    <w:rsid w:val="005D5520"/>
    <w:rsid w:val="005D5882"/>
    <w:rsid w:val="005D5AEE"/>
    <w:rsid w:val="005D5BE7"/>
    <w:rsid w:val="005D6029"/>
    <w:rsid w:val="005D616B"/>
    <w:rsid w:val="005D634A"/>
    <w:rsid w:val="005D65CE"/>
    <w:rsid w:val="005D6D97"/>
    <w:rsid w:val="005D7DDE"/>
    <w:rsid w:val="005E0107"/>
    <w:rsid w:val="005E1147"/>
    <w:rsid w:val="005E1E62"/>
    <w:rsid w:val="005E305E"/>
    <w:rsid w:val="005E342C"/>
    <w:rsid w:val="005E41FE"/>
    <w:rsid w:val="005E42A4"/>
    <w:rsid w:val="005E45F3"/>
    <w:rsid w:val="005E5C5B"/>
    <w:rsid w:val="005E63F6"/>
    <w:rsid w:val="005E6CA2"/>
    <w:rsid w:val="005E6D18"/>
    <w:rsid w:val="005E713F"/>
    <w:rsid w:val="005F0D00"/>
    <w:rsid w:val="005F136B"/>
    <w:rsid w:val="005F19C4"/>
    <w:rsid w:val="005F1AE7"/>
    <w:rsid w:val="005F2B06"/>
    <w:rsid w:val="005F42D1"/>
    <w:rsid w:val="005F6219"/>
    <w:rsid w:val="005F6790"/>
    <w:rsid w:val="005F6834"/>
    <w:rsid w:val="005F6881"/>
    <w:rsid w:val="0060021F"/>
    <w:rsid w:val="00600323"/>
    <w:rsid w:val="0060186D"/>
    <w:rsid w:val="006023F6"/>
    <w:rsid w:val="0060288E"/>
    <w:rsid w:val="00602BA5"/>
    <w:rsid w:val="006037E7"/>
    <w:rsid w:val="00603BB8"/>
    <w:rsid w:val="006051D5"/>
    <w:rsid w:val="00605A1F"/>
    <w:rsid w:val="00605B2C"/>
    <w:rsid w:val="00606682"/>
    <w:rsid w:val="00606CD6"/>
    <w:rsid w:val="006073F5"/>
    <w:rsid w:val="00607737"/>
    <w:rsid w:val="00607DC9"/>
    <w:rsid w:val="00607E56"/>
    <w:rsid w:val="006111A0"/>
    <w:rsid w:val="006114BD"/>
    <w:rsid w:val="00611657"/>
    <w:rsid w:val="00611792"/>
    <w:rsid w:val="00611F15"/>
    <w:rsid w:val="00612BC8"/>
    <w:rsid w:val="006131DA"/>
    <w:rsid w:val="00613A1A"/>
    <w:rsid w:val="00614C6E"/>
    <w:rsid w:val="00615C3C"/>
    <w:rsid w:val="00615EDE"/>
    <w:rsid w:val="00616C53"/>
    <w:rsid w:val="006201CC"/>
    <w:rsid w:val="006209CD"/>
    <w:rsid w:val="00621468"/>
    <w:rsid w:val="00621472"/>
    <w:rsid w:val="00621918"/>
    <w:rsid w:val="0062216D"/>
    <w:rsid w:val="00622648"/>
    <w:rsid w:val="006230F9"/>
    <w:rsid w:val="0062462A"/>
    <w:rsid w:val="006254FA"/>
    <w:rsid w:val="006258B0"/>
    <w:rsid w:val="0062612F"/>
    <w:rsid w:val="00626151"/>
    <w:rsid w:val="006279BA"/>
    <w:rsid w:val="00627C7B"/>
    <w:rsid w:val="00631E9E"/>
    <w:rsid w:val="0063354A"/>
    <w:rsid w:val="00633883"/>
    <w:rsid w:val="00633931"/>
    <w:rsid w:val="00633A9B"/>
    <w:rsid w:val="00634607"/>
    <w:rsid w:val="00635BE1"/>
    <w:rsid w:val="00636477"/>
    <w:rsid w:val="006365C0"/>
    <w:rsid w:val="00636AE0"/>
    <w:rsid w:val="0064007C"/>
    <w:rsid w:val="0064079A"/>
    <w:rsid w:val="00641280"/>
    <w:rsid w:val="00641C2F"/>
    <w:rsid w:val="00641ECA"/>
    <w:rsid w:val="00642137"/>
    <w:rsid w:val="00642481"/>
    <w:rsid w:val="00642C7F"/>
    <w:rsid w:val="00643672"/>
    <w:rsid w:val="0064474F"/>
    <w:rsid w:val="00645114"/>
    <w:rsid w:val="00646DAF"/>
    <w:rsid w:val="006478F6"/>
    <w:rsid w:val="00647A7A"/>
    <w:rsid w:val="006508B2"/>
    <w:rsid w:val="006512DF"/>
    <w:rsid w:val="006540DA"/>
    <w:rsid w:val="00654A31"/>
    <w:rsid w:val="00656792"/>
    <w:rsid w:val="0066075A"/>
    <w:rsid w:val="00660771"/>
    <w:rsid w:val="00660F2C"/>
    <w:rsid w:val="006617C2"/>
    <w:rsid w:val="00662A93"/>
    <w:rsid w:val="00662B73"/>
    <w:rsid w:val="00662D53"/>
    <w:rsid w:val="00663A90"/>
    <w:rsid w:val="00663D7B"/>
    <w:rsid w:val="0066455D"/>
    <w:rsid w:val="0066469C"/>
    <w:rsid w:val="00664EE0"/>
    <w:rsid w:val="00665925"/>
    <w:rsid w:val="006660D8"/>
    <w:rsid w:val="00666959"/>
    <w:rsid w:val="00666AA0"/>
    <w:rsid w:val="00667B74"/>
    <w:rsid w:val="006702A4"/>
    <w:rsid w:val="00670607"/>
    <w:rsid w:val="00670707"/>
    <w:rsid w:val="006717F6"/>
    <w:rsid w:val="00671C34"/>
    <w:rsid w:val="00671CE7"/>
    <w:rsid w:val="00672181"/>
    <w:rsid w:val="00673206"/>
    <w:rsid w:val="0067337D"/>
    <w:rsid w:val="006737B3"/>
    <w:rsid w:val="00674274"/>
    <w:rsid w:val="006747F7"/>
    <w:rsid w:val="00674982"/>
    <w:rsid w:val="00674E3B"/>
    <w:rsid w:val="006759BD"/>
    <w:rsid w:val="00676997"/>
    <w:rsid w:val="00676B62"/>
    <w:rsid w:val="00676BB6"/>
    <w:rsid w:val="00677657"/>
    <w:rsid w:val="00677B54"/>
    <w:rsid w:val="00681962"/>
    <w:rsid w:val="00682A87"/>
    <w:rsid w:val="00682D6C"/>
    <w:rsid w:val="00683836"/>
    <w:rsid w:val="00684F4A"/>
    <w:rsid w:val="0068575A"/>
    <w:rsid w:val="00686669"/>
    <w:rsid w:val="00686E70"/>
    <w:rsid w:val="00687968"/>
    <w:rsid w:val="00687A93"/>
    <w:rsid w:val="0069009A"/>
    <w:rsid w:val="00690916"/>
    <w:rsid w:val="00690B14"/>
    <w:rsid w:val="00690B94"/>
    <w:rsid w:val="00691015"/>
    <w:rsid w:val="00691A08"/>
    <w:rsid w:val="0069206C"/>
    <w:rsid w:val="00695894"/>
    <w:rsid w:val="00697BC3"/>
    <w:rsid w:val="00697EDE"/>
    <w:rsid w:val="006A07A0"/>
    <w:rsid w:val="006A0D79"/>
    <w:rsid w:val="006A142D"/>
    <w:rsid w:val="006A1E2B"/>
    <w:rsid w:val="006A5A14"/>
    <w:rsid w:val="006A5A8E"/>
    <w:rsid w:val="006A5FEB"/>
    <w:rsid w:val="006A624A"/>
    <w:rsid w:val="006B1FD6"/>
    <w:rsid w:val="006B2C98"/>
    <w:rsid w:val="006B302D"/>
    <w:rsid w:val="006B3F6B"/>
    <w:rsid w:val="006B66B6"/>
    <w:rsid w:val="006B6839"/>
    <w:rsid w:val="006B6C6A"/>
    <w:rsid w:val="006B72A9"/>
    <w:rsid w:val="006B73BC"/>
    <w:rsid w:val="006B7CB9"/>
    <w:rsid w:val="006B7DD7"/>
    <w:rsid w:val="006C039D"/>
    <w:rsid w:val="006C25EF"/>
    <w:rsid w:val="006C2B5B"/>
    <w:rsid w:val="006C2BBA"/>
    <w:rsid w:val="006C3E62"/>
    <w:rsid w:val="006C458C"/>
    <w:rsid w:val="006C4B31"/>
    <w:rsid w:val="006C4EB1"/>
    <w:rsid w:val="006C5837"/>
    <w:rsid w:val="006C59F0"/>
    <w:rsid w:val="006C5A27"/>
    <w:rsid w:val="006C5E45"/>
    <w:rsid w:val="006C6620"/>
    <w:rsid w:val="006C6672"/>
    <w:rsid w:val="006C7030"/>
    <w:rsid w:val="006D00CF"/>
    <w:rsid w:val="006D0216"/>
    <w:rsid w:val="006D0BFC"/>
    <w:rsid w:val="006D10E4"/>
    <w:rsid w:val="006D1B69"/>
    <w:rsid w:val="006D1EC1"/>
    <w:rsid w:val="006D2CE8"/>
    <w:rsid w:val="006D3D6E"/>
    <w:rsid w:val="006D41A0"/>
    <w:rsid w:val="006D61A5"/>
    <w:rsid w:val="006D74C3"/>
    <w:rsid w:val="006D786A"/>
    <w:rsid w:val="006E30B1"/>
    <w:rsid w:val="006E3F5B"/>
    <w:rsid w:val="006E478B"/>
    <w:rsid w:val="006E4CCB"/>
    <w:rsid w:val="006E646A"/>
    <w:rsid w:val="006E6C9C"/>
    <w:rsid w:val="006F00E5"/>
    <w:rsid w:val="006F0F20"/>
    <w:rsid w:val="006F2BAC"/>
    <w:rsid w:val="006F336E"/>
    <w:rsid w:val="006F3653"/>
    <w:rsid w:val="006F3F57"/>
    <w:rsid w:val="006F4AA1"/>
    <w:rsid w:val="006F4EAF"/>
    <w:rsid w:val="006F5725"/>
    <w:rsid w:val="006F6A1A"/>
    <w:rsid w:val="006F736D"/>
    <w:rsid w:val="006F7AD3"/>
    <w:rsid w:val="006F7C45"/>
    <w:rsid w:val="007001E2"/>
    <w:rsid w:val="00701062"/>
    <w:rsid w:val="00701AE1"/>
    <w:rsid w:val="007020AE"/>
    <w:rsid w:val="0070214D"/>
    <w:rsid w:val="00702329"/>
    <w:rsid w:val="00703B1E"/>
    <w:rsid w:val="007046B0"/>
    <w:rsid w:val="00705090"/>
    <w:rsid w:val="00705E45"/>
    <w:rsid w:val="00705F9F"/>
    <w:rsid w:val="00706002"/>
    <w:rsid w:val="00706257"/>
    <w:rsid w:val="007065C7"/>
    <w:rsid w:val="00707699"/>
    <w:rsid w:val="0071009E"/>
    <w:rsid w:val="00710657"/>
    <w:rsid w:val="007107A9"/>
    <w:rsid w:val="00710941"/>
    <w:rsid w:val="00711917"/>
    <w:rsid w:val="00711AB0"/>
    <w:rsid w:val="00712541"/>
    <w:rsid w:val="00712C71"/>
    <w:rsid w:val="00712DFF"/>
    <w:rsid w:val="00713D66"/>
    <w:rsid w:val="007142A5"/>
    <w:rsid w:val="0071487C"/>
    <w:rsid w:val="00714CAE"/>
    <w:rsid w:val="00714CCC"/>
    <w:rsid w:val="00715D49"/>
    <w:rsid w:val="00716AF8"/>
    <w:rsid w:val="00716B5F"/>
    <w:rsid w:val="00717600"/>
    <w:rsid w:val="007177BD"/>
    <w:rsid w:val="00720F55"/>
    <w:rsid w:val="007219E9"/>
    <w:rsid w:val="00721A03"/>
    <w:rsid w:val="00721F5B"/>
    <w:rsid w:val="00722E87"/>
    <w:rsid w:val="007232DF"/>
    <w:rsid w:val="00723ED6"/>
    <w:rsid w:val="00724483"/>
    <w:rsid w:val="0072560A"/>
    <w:rsid w:val="0072679F"/>
    <w:rsid w:val="00726B4C"/>
    <w:rsid w:val="00727223"/>
    <w:rsid w:val="0072757A"/>
    <w:rsid w:val="00730044"/>
    <w:rsid w:val="00730A5C"/>
    <w:rsid w:val="00730B18"/>
    <w:rsid w:val="007311BE"/>
    <w:rsid w:val="00731596"/>
    <w:rsid w:val="00732327"/>
    <w:rsid w:val="00733432"/>
    <w:rsid w:val="007334E5"/>
    <w:rsid w:val="00733DCA"/>
    <w:rsid w:val="00733DD5"/>
    <w:rsid w:val="00734D12"/>
    <w:rsid w:val="00735265"/>
    <w:rsid w:val="00736DC9"/>
    <w:rsid w:val="00737795"/>
    <w:rsid w:val="007377E8"/>
    <w:rsid w:val="007408DE"/>
    <w:rsid w:val="0074189B"/>
    <w:rsid w:val="00741E59"/>
    <w:rsid w:val="0074204E"/>
    <w:rsid w:val="00742C2C"/>
    <w:rsid w:val="00743978"/>
    <w:rsid w:val="00743A33"/>
    <w:rsid w:val="00744903"/>
    <w:rsid w:val="007457D1"/>
    <w:rsid w:val="00746BC7"/>
    <w:rsid w:val="00747A9C"/>
    <w:rsid w:val="00747CE6"/>
    <w:rsid w:val="00750900"/>
    <w:rsid w:val="00750E27"/>
    <w:rsid w:val="00750E7A"/>
    <w:rsid w:val="0075105E"/>
    <w:rsid w:val="007510B7"/>
    <w:rsid w:val="00752228"/>
    <w:rsid w:val="00752F07"/>
    <w:rsid w:val="0075399A"/>
    <w:rsid w:val="00754846"/>
    <w:rsid w:val="00755C75"/>
    <w:rsid w:val="007569D3"/>
    <w:rsid w:val="00757042"/>
    <w:rsid w:val="007577EE"/>
    <w:rsid w:val="00760E08"/>
    <w:rsid w:val="007622AA"/>
    <w:rsid w:val="007629CB"/>
    <w:rsid w:val="00762B76"/>
    <w:rsid w:val="00762F83"/>
    <w:rsid w:val="00763690"/>
    <w:rsid w:val="00770063"/>
    <w:rsid w:val="00770B88"/>
    <w:rsid w:val="007715F2"/>
    <w:rsid w:val="00771951"/>
    <w:rsid w:val="00771FF2"/>
    <w:rsid w:val="00772B73"/>
    <w:rsid w:val="00773E43"/>
    <w:rsid w:val="00774002"/>
    <w:rsid w:val="0077414F"/>
    <w:rsid w:val="00774713"/>
    <w:rsid w:val="00775089"/>
    <w:rsid w:val="00776981"/>
    <w:rsid w:val="00777173"/>
    <w:rsid w:val="00777355"/>
    <w:rsid w:val="007815A2"/>
    <w:rsid w:val="0078190B"/>
    <w:rsid w:val="00781FA5"/>
    <w:rsid w:val="00782358"/>
    <w:rsid w:val="00782949"/>
    <w:rsid w:val="00783477"/>
    <w:rsid w:val="00783BA8"/>
    <w:rsid w:val="00783E71"/>
    <w:rsid w:val="00785914"/>
    <w:rsid w:val="007866AA"/>
    <w:rsid w:val="00786F02"/>
    <w:rsid w:val="007909F4"/>
    <w:rsid w:val="00790E87"/>
    <w:rsid w:val="00791212"/>
    <w:rsid w:val="00791803"/>
    <w:rsid w:val="00791B9B"/>
    <w:rsid w:val="00792022"/>
    <w:rsid w:val="00792480"/>
    <w:rsid w:val="0079276B"/>
    <w:rsid w:val="00792D4B"/>
    <w:rsid w:val="00793C76"/>
    <w:rsid w:val="00794848"/>
    <w:rsid w:val="00794DD6"/>
    <w:rsid w:val="0079662F"/>
    <w:rsid w:val="00797107"/>
    <w:rsid w:val="0079794E"/>
    <w:rsid w:val="007A023C"/>
    <w:rsid w:val="007A0812"/>
    <w:rsid w:val="007A1CBC"/>
    <w:rsid w:val="007A1F53"/>
    <w:rsid w:val="007A1F5E"/>
    <w:rsid w:val="007A1F7F"/>
    <w:rsid w:val="007A304B"/>
    <w:rsid w:val="007A3C1F"/>
    <w:rsid w:val="007B0735"/>
    <w:rsid w:val="007B0846"/>
    <w:rsid w:val="007B0B87"/>
    <w:rsid w:val="007B0F34"/>
    <w:rsid w:val="007B0FDD"/>
    <w:rsid w:val="007B15CC"/>
    <w:rsid w:val="007B24EF"/>
    <w:rsid w:val="007B32D9"/>
    <w:rsid w:val="007B386F"/>
    <w:rsid w:val="007B4C93"/>
    <w:rsid w:val="007B594D"/>
    <w:rsid w:val="007B73EB"/>
    <w:rsid w:val="007B7C58"/>
    <w:rsid w:val="007C0C05"/>
    <w:rsid w:val="007C1FB5"/>
    <w:rsid w:val="007C21A8"/>
    <w:rsid w:val="007C270F"/>
    <w:rsid w:val="007C3004"/>
    <w:rsid w:val="007C4C85"/>
    <w:rsid w:val="007C4F64"/>
    <w:rsid w:val="007C530B"/>
    <w:rsid w:val="007C56F2"/>
    <w:rsid w:val="007C6438"/>
    <w:rsid w:val="007C6743"/>
    <w:rsid w:val="007C7481"/>
    <w:rsid w:val="007D27BB"/>
    <w:rsid w:val="007D3248"/>
    <w:rsid w:val="007D35FC"/>
    <w:rsid w:val="007D451B"/>
    <w:rsid w:val="007D4CBD"/>
    <w:rsid w:val="007D5005"/>
    <w:rsid w:val="007D5D98"/>
    <w:rsid w:val="007D6267"/>
    <w:rsid w:val="007D6A64"/>
    <w:rsid w:val="007D7BC7"/>
    <w:rsid w:val="007E167A"/>
    <w:rsid w:val="007E2061"/>
    <w:rsid w:val="007E2138"/>
    <w:rsid w:val="007E4501"/>
    <w:rsid w:val="007E45B3"/>
    <w:rsid w:val="007E4F1A"/>
    <w:rsid w:val="007E61F3"/>
    <w:rsid w:val="007F099B"/>
    <w:rsid w:val="007F0EFA"/>
    <w:rsid w:val="007F17CE"/>
    <w:rsid w:val="007F1A65"/>
    <w:rsid w:val="007F1C29"/>
    <w:rsid w:val="007F2346"/>
    <w:rsid w:val="007F2915"/>
    <w:rsid w:val="007F3C3B"/>
    <w:rsid w:val="007F41D8"/>
    <w:rsid w:val="007F439C"/>
    <w:rsid w:val="007F4559"/>
    <w:rsid w:val="007F4AC6"/>
    <w:rsid w:val="007F5217"/>
    <w:rsid w:val="007F5FDB"/>
    <w:rsid w:val="007F70D0"/>
    <w:rsid w:val="007F7498"/>
    <w:rsid w:val="007F777E"/>
    <w:rsid w:val="007F7980"/>
    <w:rsid w:val="0080000D"/>
    <w:rsid w:val="00800279"/>
    <w:rsid w:val="008011AD"/>
    <w:rsid w:val="00801DD8"/>
    <w:rsid w:val="00802A42"/>
    <w:rsid w:val="00802D95"/>
    <w:rsid w:val="00803AA1"/>
    <w:rsid w:val="00803B1E"/>
    <w:rsid w:val="008041B6"/>
    <w:rsid w:val="0080476E"/>
    <w:rsid w:val="008047A8"/>
    <w:rsid w:val="00804DC0"/>
    <w:rsid w:val="0080500D"/>
    <w:rsid w:val="0080512E"/>
    <w:rsid w:val="00806271"/>
    <w:rsid w:val="00806428"/>
    <w:rsid w:val="00806466"/>
    <w:rsid w:val="00806DFD"/>
    <w:rsid w:val="00807893"/>
    <w:rsid w:val="00811B80"/>
    <w:rsid w:val="0081244C"/>
    <w:rsid w:val="00812695"/>
    <w:rsid w:val="008132E2"/>
    <w:rsid w:val="008144B7"/>
    <w:rsid w:val="008147B1"/>
    <w:rsid w:val="00814BB1"/>
    <w:rsid w:val="008158B6"/>
    <w:rsid w:val="00815D67"/>
    <w:rsid w:val="00816D22"/>
    <w:rsid w:val="008176A7"/>
    <w:rsid w:val="0082003C"/>
    <w:rsid w:val="00820CB3"/>
    <w:rsid w:val="008215DE"/>
    <w:rsid w:val="00821B44"/>
    <w:rsid w:val="00822722"/>
    <w:rsid w:val="008230CE"/>
    <w:rsid w:val="00823509"/>
    <w:rsid w:val="008237A0"/>
    <w:rsid w:val="008239BB"/>
    <w:rsid w:val="00823D41"/>
    <w:rsid w:val="00823F21"/>
    <w:rsid w:val="008263F8"/>
    <w:rsid w:val="0082671D"/>
    <w:rsid w:val="00826888"/>
    <w:rsid w:val="00827B2D"/>
    <w:rsid w:val="00830226"/>
    <w:rsid w:val="008302B4"/>
    <w:rsid w:val="008306B7"/>
    <w:rsid w:val="00830B6A"/>
    <w:rsid w:val="00832390"/>
    <w:rsid w:val="00833283"/>
    <w:rsid w:val="008343A1"/>
    <w:rsid w:val="00834B06"/>
    <w:rsid w:val="00840D6F"/>
    <w:rsid w:val="00840D75"/>
    <w:rsid w:val="00841363"/>
    <w:rsid w:val="00842CDE"/>
    <w:rsid w:val="008430CE"/>
    <w:rsid w:val="00844AED"/>
    <w:rsid w:val="00845016"/>
    <w:rsid w:val="008453FF"/>
    <w:rsid w:val="008454D9"/>
    <w:rsid w:val="0085174B"/>
    <w:rsid w:val="00851CD7"/>
    <w:rsid w:val="00851F8F"/>
    <w:rsid w:val="008522FB"/>
    <w:rsid w:val="008524BD"/>
    <w:rsid w:val="00852947"/>
    <w:rsid w:val="00852F70"/>
    <w:rsid w:val="00853F5A"/>
    <w:rsid w:val="008540E1"/>
    <w:rsid w:val="0085493E"/>
    <w:rsid w:val="00855D5B"/>
    <w:rsid w:val="00855ECA"/>
    <w:rsid w:val="00856CE3"/>
    <w:rsid w:val="008571B2"/>
    <w:rsid w:val="00861261"/>
    <w:rsid w:val="008617B1"/>
    <w:rsid w:val="00861B97"/>
    <w:rsid w:val="0086294D"/>
    <w:rsid w:val="00864432"/>
    <w:rsid w:val="0086468A"/>
    <w:rsid w:val="00864B12"/>
    <w:rsid w:val="008660B2"/>
    <w:rsid w:val="00866328"/>
    <w:rsid w:val="00866A5F"/>
    <w:rsid w:val="00866A95"/>
    <w:rsid w:val="00866B0A"/>
    <w:rsid w:val="00867AB3"/>
    <w:rsid w:val="00867B39"/>
    <w:rsid w:val="00870CEB"/>
    <w:rsid w:val="00870DE9"/>
    <w:rsid w:val="008747D7"/>
    <w:rsid w:val="00874A5F"/>
    <w:rsid w:val="00874C7A"/>
    <w:rsid w:val="008763AB"/>
    <w:rsid w:val="00876851"/>
    <w:rsid w:val="00876A47"/>
    <w:rsid w:val="00877385"/>
    <w:rsid w:val="008805AE"/>
    <w:rsid w:val="00880611"/>
    <w:rsid w:val="008806CF"/>
    <w:rsid w:val="00882677"/>
    <w:rsid w:val="00882A04"/>
    <w:rsid w:val="00882D57"/>
    <w:rsid w:val="00883250"/>
    <w:rsid w:val="008835BD"/>
    <w:rsid w:val="00883A46"/>
    <w:rsid w:val="00884399"/>
    <w:rsid w:val="0088577B"/>
    <w:rsid w:val="00886A17"/>
    <w:rsid w:val="00886FD9"/>
    <w:rsid w:val="00887739"/>
    <w:rsid w:val="008935EA"/>
    <w:rsid w:val="00894978"/>
    <w:rsid w:val="00894ACA"/>
    <w:rsid w:val="00894EA6"/>
    <w:rsid w:val="008958FB"/>
    <w:rsid w:val="008960EB"/>
    <w:rsid w:val="00896FAE"/>
    <w:rsid w:val="008978C5"/>
    <w:rsid w:val="008A086B"/>
    <w:rsid w:val="008A1DB6"/>
    <w:rsid w:val="008A248F"/>
    <w:rsid w:val="008A37B0"/>
    <w:rsid w:val="008A3A79"/>
    <w:rsid w:val="008A4295"/>
    <w:rsid w:val="008A56AE"/>
    <w:rsid w:val="008A56BC"/>
    <w:rsid w:val="008A56F3"/>
    <w:rsid w:val="008A5788"/>
    <w:rsid w:val="008A5EDB"/>
    <w:rsid w:val="008A6430"/>
    <w:rsid w:val="008A6AE7"/>
    <w:rsid w:val="008A75BC"/>
    <w:rsid w:val="008A7DEC"/>
    <w:rsid w:val="008B01DD"/>
    <w:rsid w:val="008B02B3"/>
    <w:rsid w:val="008B1846"/>
    <w:rsid w:val="008B18AE"/>
    <w:rsid w:val="008B1D6B"/>
    <w:rsid w:val="008B2787"/>
    <w:rsid w:val="008B298A"/>
    <w:rsid w:val="008B2D4C"/>
    <w:rsid w:val="008B2E10"/>
    <w:rsid w:val="008B2F24"/>
    <w:rsid w:val="008B3852"/>
    <w:rsid w:val="008B4EF9"/>
    <w:rsid w:val="008B593C"/>
    <w:rsid w:val="008B5952"/>
    <w:rsid w:val="008B6298"/>
    <w:rsid w:val="008B63AB"/>
    <w:rsid w:val="008C0A48"/>
    <w:rsid w:val="008C13AF"/>
    <w:rsid w:val="008C2C04"/>
    <w:rsid w:val="008C46BD"/>
    <w:rsid w:val="008C5167"/>
    <w:rsid w:val="008C5D1D"/>
    <w:rsid w:val="008C5DFD"/>
    <w:rsid w:val="008C6631"/>
    <w:rsid w:val="008C6893"/>
    <w:rsid w:val="008C6E04"/>
    <w:rsid w:val="008C7A46"/>
    <w:rsid w:val="008D04A3"/>
    <w:rsid w:val="008D19D5"/>
    <w:rsid w:val="008D20E3"/>
    <w:rsid w:val="008D30B3"/>
    <w:rsid w:val="008D3240"/>
    <w:rsid w:val="008D37EA"/>
    <w:rsid w:val="008D38E5"/>
    <w:rsid w:val="008D3A3B"/>
    <w:rsid w:val="008D4714"/>
    <w:rsid w:val="008D5AC0"/>
    <w:rsid w:val="008D6CC7"/>
    <w:rsid w:val="008D715D"/>
    <w:rsid w:val="008D7C62"/>
    <w:rsid w:val="008E05CE"/>
    <w:rsid w:val="008E16EC"/>
    <w:rsid w:val="008E19B4"/>
    <w:rsid w:val="008E1BEF"/>
    <w:rsid w:val="008E1DB6"/>
    <w:rsid w:val="008E29D1"/>
    <w:rsid w:val="008E31F5"/>
    <w:rsid w:val="008E38AA"/>
    <w:rsid w:val="008E41C6"/>
    <w:rsid w:val="008E59E8"/>
    <w:rsid w:val="008E5E31"/>
    <w:rsid w:val="008E652B"/>
    <w:rsid w:val="008E696B"/>
    <w:rsid w:val="008E6B0C"/>
    <w:rsid w:val="008F0084"/>
    <w:rsid w:val="008F04F3"/>
    <w:rsid w:val="008F2005"/>
    <w:rsid w:val="008F2BAF"/>
    <w:rsid w:val="008F38E8"/>
    <w:rsid w:val="008F3A39"/>
    <w:rsid w:val="008F3ABD"/>
    <w:rsid w:val="008F3B7E"/>
    <w:rsid w:val="008F4153"/>
    <w:rsid w:val="008F4436"/>
    <w:rsid w:val="008F5677"/>
    <w:rsid w:val="008F5A8C"/>
    <w:rsid w:val="008F6923"/>
    <w:rsid w:val="008F7278"/>
    <w:rsid w:val="008F7EB0"/>
    <w:rsid w:val="009014C9"/>
    <w:rsid w:val="00901531"/>
    <w:rsid w:val="00902021"/>
    <w:rsid w:val="0090303E"/>
    <w:rsid w:val="00906E0B"/>
    <w:rsid w:val="00907D5E"/>
    <w:rsid w:val="00907ED3"/>
    <w:rsid w:val="00912DCC"/>
    <w:rsid w:val="0091390E"/>
    <w:rsid w:val="00913922"/>
    <w:rsid w:val="00913A67"/>
    <w:rsid w:val="00915338"/>
    <w:rsid w:val="009153F8"/>
    <w:rsid w:val="00915A32"/>
    <w:rsid w:val="00917D46"/>
    <w:rsid w:val="009200EB"/>
    <w:rsid w:val="0092128A"/>
    <w:rsid w:val="0092159B"/>
    <w:rsid w:val="00921FB7"/>
    <w:rsid w:val="00923979"/>
    <w:rsid w:val="00923B15"/>
    <w:rsid w:val="00925DF7"/>
    <w:rsid w:val="0092754C"/>
    <w:rsid w:val="009308C0"/>
    <w:rsid w:val="009310F8"/>
    <w:rsid w:val="00931595"/>
    <w:rsid w:val="0093239E"/>
    <w:rsid w:val="009328DB"/>
    <w:rsid w:val="00933187"/>
    <w:rsid w:val="00933EE5"/>
    <w:rsid w:val="00934DC9"/>
    <w:rsid w:val="009356BF"/>
    <w:rsid w:val="00936EFE"/>
    <w:rsid w:val="0093741C"/>
    <w:rsid w:val="00937909"/>
    <w:rsid w:val="00940DFF"/>
    <w:rsid w:val="009417AE"/>
    <w:rsid w:val="00941FB2"/>
    <w:rsid w:val="0094281F"/>
    <w:rsid w:val="00943BDE"/>
    <w:rsid w:val="00943FE6"/>
    <w:rsid w:val="00944760"/>
    <w:rsid w:val="00945720"/>
    <w:rsid w:val="00945D24"/>
    <w:rsid w:val="009469DA"/>
    <w:rsid w:val="0094720C"/>
    <w:rsid w:val="00947609"/>
    <w:rsid w:val="00947A1A"/>
    <w:rsid w:val="00950237"/>
    <w:rsid w:val="00950485"/>
    <w:rsid w:val="00950AE0"/>
    <w:rsid w:val="00951AB7"/>
    <w:rsid w:val="00953D7B"/>
    <w:rsid w:val="0095414D"/>
    <w:rsid w:val="009550A7"/>
    <w:rsid w:val="0095519E"/>
    <w:rsid w:val="00955223"/>
    <w:rsid w:val="00955803"/>
    <w:rsid w:val="00956060"/>
    <w:rsid w:val="00956A6F"/>
    <w:rsid w:val="00960D9E"/>
    <w:rsid w:val="00961410"/>
    <w:rsid w:val="00962887"/>
    <w:rsid w:val="00962955"/>
    <w:rsid w:val="00962CB2"/>
    <w:rsid w:val="00963012"/>
    <w:rsid w:val="00963388"/>
    <w:rsid w:val="00963EE6"/>
    <w:rsid w:val="009644B7"/>
    <w:rsid w:val="00964E31"/>
    <w:rsid w:val="009667E7"/>
    <w:rsid w:val="0097001F"/>
    <w:rsid w:val="00971267"/>
    <w:rsid w:val="00971DE5"/>
    <w:rsid w:val="00973A1A"/>
    <w:rsid w:val="009749D4"/>
    <w:rsid w:val="00974A1D"/>
    <w:rsid w:val="00974E09"/>
    <w:rsid w:val="0097534C"/>
    <w:rsid w:val="00975E7E"/>
    <w:rsid w:val="00976C8A"/>
    <w:rsid w:val="00980693"/>
    <w:rsid w:val="00982065"/>
    <w:rsid w:val="00982F25"/>
    <w:rsid w:val="00983883"/>
    <w:rsid w:val="00983ED3"/>
    <w:rsid w:val="00983F3E"/>
    <w:rsid w:val="009843DC"/>
    <w:rsid w:val="00984D88"/>
    <w:rsid w:val="0098530E"/>
    <w:rsid w:val="009854F5"/>
    <w:rsid w:val="009863D3"/>
    <w:rsid w:val="00986F82"/>
    <w:rsid w:val="00987F16"/>
    <w:rsid w:val="00987F31"/>
    <w:rsid w:val="0099008E"/>
    <w:rsid w:val="0099144D"/>
    <w:rsid w:val="009919F6"/>
    <w:rsid w:val="009922F4"/>
    <w:rsid w:val="00992A05"/>
    <w:rsid w:val="00992CB7"/>
    <w:rsid w:val="009943C6"/>
    <w:rsid w:val="00995E88"/>
    <w:rsid w:val="00995F5D"/>
    <w:rsid w:val="0099679B"/>
    <w:rsid w:val="0099719F"/>
    <w:rsid w:val="00997B5B"/>
    <w:rsid w:val="009A0366"/>
    <w:rsid w:val="009A055C"/>
    <w:rsid w:val="009A077D"/>
    <w:rsid w:val="009A07EB"/>
    <w:rsid w:val="009A0A96"/>
    <w:rsid w:val="009A0CBA"/>
    <w:rsid w:val="009A0EA2"/>
    <w:rsid w:val="009A23D5"/>
    <w:rsid w:val="009A3724"/>
    <w:rsid w:val="009A387C"/>
    <w:rsid w:val="009A4512"/>
    <w:rsid w:val="009A4589"/>
    <w:rsid w:val="009A4CB1"/>
    <w:rsid w:val="009A5206"/>
    <w:rsid w:val="009A5CD4"/>
    <w:rsid w:val="009A5EE3"/>
    <w:rsid w:val="009A64FE"/>
    <w:rsid w:val="009A67E4"/>
    <w:rsid w:val="009A6890"/>
    <w:rsid w:val="009A7050"/>
    <w:rsid w:val="009A7EA8"/>
    <w:rsid w:val="009B0365"/>
    <w:rsid w:val="009B0DA6"/>
    <w:rsid w:val="009B2C0C"/>
    <w:rsid w:val="009B3213"/>
    <w:rsid w:val="009B367B"/>
    <w:rsid w:val="009B5778"/>
    <w:rsid w:val="009B5BD9"/>
    <w:rsid w:val="009B5DAA"/>
    <w:rsid w:val="009B5E98"/>
    <w:rsid w:val="009B5ED8"/>
    <w:rsid w:val="009B6216"/>
    <w:rsid w:val="009C01C0"/>
    <w:rsid w:val="009C0E6A"/>
    <w:rsid w:val="009C1C26"/>
    <w:rsid w:val="009C28B5"/>
    <w:rsid w:val="009C295B"/>
    <w:rsid w:val="009C305D"/>
    <w:rsid w:val="009C3EA3"/>
    <w:rsid w:val="009C4306"/>
    <w:rsid w:val="009C45C7"/>
    <w:rsid w:val="009C52D5"/>
    <w:rsid w:val="009C7C65"/>
    <w:rsid w:val="009C7FCF"/>
    <w:rsid w:val="009D04B4"/>
    <w:rsid w:val="009D13EA"/>
    <w:rsid w:val="009D1A63"/>
    <w:rsid w:val="009D1A79"/>
    <w:rsid w:val="009D1AC4"/>
    <w:rsid w:val="009D1CCC"/>
    <w:rsid w:val="009D1E8F"/>
    <w:rsid w:val="009D1EFA"/>
    <w:rsid w:val="009D3C7F"/>
    <w:rsid w:val="009D4AA5"/>
    <w:rsid w:val="009D4C16"/>
    <w:rsid w:val="009D5070"/>
    <w:rsid w:val="009D636D"/>
    <w:rsid w:val="009D7418"/>
    <w:rsid w:val="009D79B5"/>
    <w:rsid w:val="009D7A9B"/>
    <w:rsid w:val="009D7E44"/>
    <w:rsid w:val="009D7F1B"/>
    <w:rsid w:val="009E00A5"/>
    <w:rsid w:val="009E0769"/>
    <w:rsid w:val="009E07E2"/>
    <w:rsid w:val="009E0912"/>
    <w:rsid w:val="009E1FF5"/>
    <w:rsid w:val="009E2532"/>
    <w:rsid w:val="009E25E8"/>
    <w:rsid w:val="009E2CA9"/>
    <w:rsid w:val="009E41D5"/>
    <w:rsid w:val="009E4D15"/>
    <w:rsid w:val="009E531F"/>
    <w:rsid w:val="009E6E40"/>
    <w:rsid w:val="009E7A40"/>
    <w:rsid w:val="009F018F"/>
    <w:rsid w:val="009F0410"/>
    <w:rsid w:val="009F054A"/>
    <w:rsid w:val="009F17BE"/>
    <w:rsid w:val="009F3018"/>
    <w:rsid w:val="009F3C23"/>
    <w:rsid w:val="009F499D"/>
    <w:rsid w:val="009F4E0F"/>
    <w:rsid w:val="009F526C"/>
    <w:rsid w:val="009F5A51"/>
    <w:rsid w:val="009F5B14"/>
    <w:rsid w:val="009F674B"/>
    <w:rsid w:val="009F6B4B"/>
    <w:rsid w:val="009F7077"/>
    <w:rsid w:val="009F75B3"/>
    <w:rsid w:val="009F79C4"/>
    <w:rsid w:val="009F7FFB"/>
    <w:rsid w:val="00A00409"/>
    <w:rsid w:val="00A00567"/>
    <w:rsid w:val="00A00B56"/>
    <w:rsid w:val="00A02336"/>
    <w:rsid w:val="00A023DB"/>
    <w:rsid w:val="00A024E1"/>
    <w:rsid w:val="00A0288D"/>
    <w:rsid w:val="00A0418F"/>
    <w:rsid w:val="00A042EE"/>
    <w:rsid w:val="00A05E2B"/>
    <w:rsid w:val="00A062E0"/>
    <w:rsid w:val="00A0631C"/>
    <w:rsid w:val="00A067B7"/>
    <w:rsid w:val="00A070FA"/>
    <w:rsid w:val="00A0727B"/>
    <w:rsid w:val="00A07660"/>
    <w:rsid w:val="00A100D0"/>
    <w:rsid w:val="00A109A3"/>
    <w:rsid w:val="00A11227"/>
    <w:rsid w:val="00A1130C"/>
    <w:rsid w:val="00A11624"/>
    <w:rsid w:val="00A11D1D"/>
    <w:rsid w:val="00A126B9"/>
    <w:rsid w:val="00A12B71"/>
    <w:rsid w:val="00A12E07"/>
    <w:rsid w:val="00A13541"/>
    <w:rsid w:val="00A155B9"/>
    <w:rsid w:val="00A174FE"/>
    <w:rsid w:val="00A20F9D"/>
    <w:rsid w:val="00A2125D"/>
    <w:rsid w:val="00A2136E"/>
    <w:rsid w:val="00A230A0"/>
    <w:rsid w:val="00A230CA"/>
    <w:rsid w:val="00A2392F"/>
    <w:rsid w:val="00A24C95"/>
    <w:rsid w:val="00A251D2"/>
    <w:rsid w:val="00A258B5"/>
    <w:rsid w:val="00A26246"/>
    <w:rsid w:val="00A268E7"/>
    <w:rsid w:val="00A26A94"/>
    <w:rsid w:val="00A26EA5"/>
    <w:rsid w:val="00A26FE2"/>
    <w:rsid w:val="00A2702B"/>
    <w:rsid w:val="00A2710C"/>
    <w:rsid w:val="00A27502"/>
    <w:rsid w:val="00A30448"/>
    <w:rsid w:val="00A30535"/>
    <w:rsid w:val="00A30593"/>
    <w:rsid w:val="00A3169F"/>
    <w:rsid w:val="00A32B3A"/>
    <w:rsid w:val="00A334B0"/>
    <w:rsid w:val="00A3535D"/>
    <w:rsid w:val="00A3662A"/>
    <w:rsid w:val="00A36A1F"/>
    <w:rsid w:val="00A36C10"/>
    <w:rsid w:val="00A37AB9"/>
    <w:rsid w:val="00A37C8D"/>
    <w:rsid w:val="00A402DC"/>
    <w:rsid w:val="00A410CB"/>
    <w:rsid w:val="00A41823"/>
    <w:rsid w:val="00A422AE"/>
    <w:rsid w:val="00A435D1"/>
    <w:rsid w:val="00A43D87"/>
    <w:rsid w:val="00A4442A"/>
    <w:rsid w:val="00A4492C"/>
    <w:rsid w:val="00A45A0C"/>
    <w:rsid w:val="00A46F1C"/>
    <w:rsid w:val="00A508B4"/>
    <w:rsid w:val="00A50B3D"/>
    <w:rsid w:val="00A51771"/>
    <w:rsid w:val="00A519A2"/>
    <w:rsid w:val="00A51B6D"/>
    <w:rsid w:val="00A52191"/>
    <w:rsid w:val="00A523D0"/>
    <w:rsid w:val="00A527FA"/>
    <w:rsid w:val="00A53699"/>
    <w:rsid w:val="00A53848"/>
    <w:rsid w:val="00A53852"/>
    <w:rsid w:val="00A53F15"/>
    <w:rsid w:val="00A5480E"/>
    <w:rsid w:val="00A54CE0"/>
    <w:rsid w:val="00A54D79"/>
    <w:rsid w:val="00A552BF"/>
    <w:rsid w:val="00A565E4"/>
    <w:rsid w:val="00A568DA"/>
    <w:rsid w:val="00A61194"/>
    <w:rsid w:val="00A6207B"/>
    <w:rsid w:val="00A6213C"/>
    <w:rsid w:val="00A628CF"/>
    <w:rsid w:val="00A636BD"/>
    <w:rsid w:val="00A6428F"/>
    <w:rsid w:val="00A6438E"/>
    <w:rsid w:val="00A6590F"/>
    <w:rsid w:val="00A6593C"/>
    <w:rsid w:val="00A65D4F"/>
    <w:rsid w:val="00A66DF0"/>
    <w:rsid w:val="00A67759"/>
    <w:rsid w:val="00A70840"/>
    <w:rsid w:val="00A70B72"/>
    <w:rsid w:val="00A70DB7"/>
    <w:rsid w:val="00A71F9D"/>
    <w:rsid w:val="00A72352"/>
    <w:rsid w:val="00A72C6C"/>
    <w:rsid w:val="00A73064"/>
    <w:rsid w:val="00A739C8"/>
    <w:rsid w:val="00A747CC"/>
    <w:rsid w:val="00A752F5"/>
    <w:rsid w:val="00A7557C"/>
    <w:rsid w:val="00A765FB"/>
    <w:rsid w:val="00A7750A"/>
    <w:rsid w:val="00A77AB7"/>
    <w:rsid w:val="00A80182"/>
    <w:rsid w:val="00A8040F"/>
    <w:rsid w:val="00A80AE4"/>
    <w:rsid w:val="00A80BE9"/>
    <w:rsid w:val="00A81A58"/>
    <w:rsid w:val="00A823CB"/>
    <w:rsid w:val="00A82D81"/>
    <w:rsid w:val="00A83290"/>
    <w:rsid w:val="00A835AA"/>
    <w:rsid w:val="00A83B8E"/>
    <w:rsid w:val="00A8460C"/>
    <w:rsid w:val="00A84B74"/>
    <w:rsid w:val="00A84DBE"/>
    <w:rsid w:val="00A85040"/>
    <w:rsid w:val="00A85AAD"/>
    <w:rsid w:val="00A86C7D"/>
    <w:rsid w:val="00A86E1B"/>
    <w:rsid w:val="00A8753F"/>
    <w:rsid w:val="00A87ACF"/>
    <w:rsid w:val="00A90132"/>
    <w:rsid w:val="00A9106F"/>
    <w:rsid w:val="00A91D15"/>
    <w:rsid w:val="00A9358B"/>
    <w:rsid w:val="00A93F8F"/>
    <w:rsid w:val="00A94945"/>
    <w:rsid w:val="00A953AF"/>
    <w:rsid w:val="00A95DBC"/>
    <w:rsid w:val="00A96872"/>
    <w:rsid w:val="00A970E4"/>
    <w:rsid w:val="00AA0026"/>
    <w:rsid w:val="00AA18F1"/>
    <w:rsid w:val="00AA2D92"/>
    <w:rsid w:val="00AA4F6F"/>
    <w:rsid w:val="00AA5105"/>
    <w:rsid w:val="00AA5815"/>
    <w:rsid w:val="00AA5959"/>
    <w:rsid w:val="00AA6D88"/>
    <w:rsid w:val="00AA7C1F"/>
    <w:rsid w:val="00AB0547"/>
    <w:rsid w:val="00AB068E"/>
    <w:rsid w:val="00AB089B"/>
    <w:rsid w:val="00AB08A7"/>
    <w:rsid w:val="00AB172C"/>
    <w:rsid w:val="00AB1742"/>
    <w:rsid w:val="00AB190B"/>
    <w:rsid w:val="00AB1ADC"/>
    <w:rsid w:val="00AB1EF8"/>
    <w:rsid w:val="00AB264C"/>
    <w:rsid w:val="00AB2D45"/>
    <w:rsid w:val="00AB3911"/>
    <w:rsid w:val="00AB473E"/>
    <w:rsid w:val="00AB4D59"/>
    <w:rsid w:val="00AB5502"/>
    <w:rsid w:val="00AB5E69"/>
    <w:rsid w:val="00AB61BA"/>
    <w:rsid w:val="00AB6CA2"/>
    <w:rsid w:val="00AB7B9F"/>
    <w:rsid w:val="00AC05F5"/>
    <w:rsid w:val="00AC0629"/>
    <w:rsid w:val="00AC0D11"/>
    <w:rsid w:val="00AC0D53"/>
    <w:rsid w:val="00AC1818"/>
    <w:rsid w:val="00AC2A18"/>
    <w:rsid w:val="00AC3499"/>
    <w:rsid w:val="00AC383C"/>
    <w:rsid w:val="00AC556B"/>
    <w:rsid w:val="00AD0F3A"/>
    <w:rsid w:val="00AD2EF5"/>
    <w:rsid w:val="00AD34C7"/>
    <w:rsid w:val="00AD7F49"/>
    <w:rsid w:val="00AE0726"/>
    <w:rsid w:val="00AE1ABE"/>
    <w:rsid w:val="00AE1EBE"/>
    <w:rsid w:val="00AE2259"/>
    <w:rsid w:val="00AE26B3"/>
    <w:rsid w:val="00AE3029"/>
    <w:rsid w:val="00AE4442"/>
    <w:rsid w:val="00AE49D8"/>
    <w:rsid w:val="00AE52BF"/>
    <w:rsid w:val="00AE5381"/>
    <w:rsid w:val="00AE6217"/>
    <w:rsid w:val="00AF12C0"/>
    <w:rsid w:val="00AF3191"/>
    <w:rsid w:val="00AF3433"/>
    <w:rsid w:val="00AF358F"/>
    <w:rsid w:val="00AF58BF"/>
    <w:rsid w:val="00AF5C5A"/>
    <w:rsid w:val="00AF658D"/>
    <w:rsid w:val="00AF6974"/>
    <w:rsid w:val="00AF78ED"/>
    <w:rsid w:val="00B001DB"/>
    <w:rsid w:val="00B01CB7"/>
    <w:rsid w:val="00B02079"/>
    <w:rsid w:val="00B0342B"/>
    <w:rsid w:val="00B03CFF"/>
    <w:rsid w:val="00B0494E"/>
    <w:rsid w:val="00B04C26"/>
    <w:rsid w:val="00B0572B"/>
    <w:rsid w:val="00B05FC0"/>
    <w:rsid w:val="00B06730"/>
    <w:rsid w:val="00B07FFC"/>
    <w:rsid w:val="00B108BD"/>
    <w:rsid w:val="00B11228"/>
    <w:rsid w:val="00B11D2B"/>
    <w:rsid w:val="00B1326A"/>
    <w:rsid w:val="00B153AA"/>
    <w:rsid w:val="00B158B2"/>
    <w:rsid w:val="00B2006A"/>
    <w:rsid w:val="00B207D4"/>
    <w:rsid w:val="00B214EF"/>
    <w:rsid w:val="00B22B36"/>
    <w:rsid w:val="00B23542"/>
    <w:rsid w:val="00B239E6"/>
    <w:rsid w:val="00B24255"/>
    <w:rsid w:val="00B24ECD"/>
    <w:rsid w:val="00B25F0B"/>
    <w:rsid w:val="00B271D9"/>
    <w:rsid w:val="00B2783F"/>
    <w:rsid w:val="00B27D78"/>
    <w:rsid w:val="00B304FE"/>
    <w:rsid w:val="00B3060C"/>
    <w:rsid w:val="00B30F07"/>
    <w:rsid w:val="00B30FE1"/>
    <w:rsid w:val="00B328AC"/>
    <w:rsid w:val="00B3315D"/>
    <w:rsid w:val="00B34F45"/>
    <w:rsid w:val="00B352BE"/>
    <w:rsid w:val="00B35F6A"/>
    <w:rsid w:val="00B36801"/>
    <w:rsid w:val="00B36A21"/>
    <w:rsid w:val="00B370BC"/>
    <w:rsid w:val="00B37139"/>
    <w:rsid w:val="00B37572"/>
    <w:rsid w:val="00B37AC0"/>
    <w:rsid w:val="00B4020B"/>
    <w:rsid w:val="00B4031B"/>
    <w:rsid w:val="00B4067C"/>
    <w:rsid w:val="00B42580"/>
    <w:rsid w:val="00B4260A"/>
    <w:rsid w:val="00B43009"/>
    <w:rsid w:val="00B446DF"/>
    <w:rsid w:val="00B44EF9"/>
    <w:rsid w:val="00B45354"/>
    <w:rsid w:val="00B4581E"/>
    <w:rsid w:val="00B45D09"/>
    <w:rsid w:val="00B46E6E"/>
    <w:rsid w:val="00B47020"/>
    <w:rsid w:val="00B517F7"/>
    <w:rsid w:val="00B51905"/>
    <w:rsid w:val="00B519AC"/>
    <w:rsid w:val="00B52038"/>
    <w:rsid w:val="00B52533"/>
    <w:rsid w:val="00B526E7"/>
    <w:rsid w:val="00B52C09"/>
    <w:rsid w:val="00B53856"/>
    <w:rsid w:val="00B5398A"/>
    <w:rsid w:val="00B560A9"/>
    <w:rsid w:val="00B618C9"/>
    <w:rsid w:val="00B63859"/>
    <w:rsid w:val="00B65DF9"/>
    <w:rsid w:val="00B65E24"/>
    <w:rsid w:val="00B66C4C"/>
    <w:rsid w:val="00B704D9"/>
    <w:rsid w:val="00B70A2E"/>
    <w:rsid w:val="00B71970"/>
    <w:rsid w:val="00B71B6D"/>
    <w:rsid w:val="00B71FCF"/>
    <w:rsid w:val="00B72982"/>
    <w:rsid w:val="00B75C2A"/>
    <w:rsid w:val="00B75E26"/>
    <w:rsid w:val="00B76ED4"/>
    <w:rsid w:val="00B77C87"/>
    <w:rsid w:val="00B77DAF"/>
    <w:rsid w:val="00B802C7"/>
    <w:rsid w:val="00B812EB"/>
    <w:rsid w:val="00B814E3"/>
    <w:rsid w:val="00B81781"/>
    <w:rsid w:val="00B81801"/>
    <w:rsid w:val="00B81965"/>
    <w:rsid w:val="00B83C3C"/>
    <w:rsid w:val="00B84891"/>
    <w:rsid w:val="00B851A3"/>
    <w:rsid w:val="00B8568D"/>
    <w:rsid w:val="00B85C9A"/>
    <w:rsid w:val="00B86DAF"/>
    <w:rsid w:val="00B87A6E"/>
    <w:rsid w:val="00B90683"/>
    <w:rsid w:val="00B91276"/>
    <w:rsid w:val="00B91735"/>
    <w:rsid w:val="00B931D4"/>
    <w:rsid w:val="00B93D74"/>
    <w:rsid w:val="00B94A3A"/>
    <w:rsid w:val="00B94C05"/>
    <w:rsid w:val="00B95034"/>
    <w:rsid w:val="00B95154"/>
    <w:rsid w:val="00B95564"/>
    <w:rsid w:val="00B96C0F"/>
    <w:rsid w:val="00B96F4B"/>
    <w:rsid w:val="00B97548"/>
    <w:rsid w:val="00B97D38"/>
    <w:rsid w:val="00BA05B7"/>
    <w:rsid w:val="00BA12E4"/>
    <w:rsid w:val="00BA1538"/>
    <w:rsid w:val="00BA15D4"/>
    <w:rsid w:val="00BA179D"/>
    <w:rsid w:val="00BA1A6D"/>
    <w:rsid w:val="00BA22F8"/>
    <w:rsid w:val="00BA2991"/>
    <w:rsid w:val="00BA36C7"/>
    <w:rsid w:val="00BA3FE6"/>
    <w:rsid w:val="00BA5D73"/>
    <w:rsid w:val="00BA61E0"/>
    <w:rsid w:val="00BA6928"/>
    <w:rsid w:val="00BA6A57"/>
    <w:rsid w:val="00BA70BB"/>
    <w:rsid w:val="00BA767E"/>
    <w:rsid w:val="00BB06C4"/>
    <w:rsid w:val="00BB0BEA"/>
    <w:rsid w:val="00BB19DE"/>
    <w:rsid w:val="00BB2388"/>
    <w:rsid w:val="00BB2398"/>
    <w:rsid w:val="00BB23C2"/>
    <w:rsid w:val="00BB3100"/>
    <w:rsid w:val="00BB3D5B"/>
    <w:rsid w:val="00BB4B61"/>
    <w:rsid w:val="00BB4E4F"/>
    <w:rsid w:val="00BB5A21"/>
    <w:rsid w:val="00BB73B2"/>
    <w:rsid w:val="00BC149D"/>
    <w:rsid w:val="00BC16A3"/>
    <w:rsid w:val="00BC354F"/>
    <w:rsid w:val="00BC3BD2"/>
    <w:rsid w:val="00BC3F2D"/>
    <w:rsid w:val="00BC533E"/>
    <w:rsid w:val="00BC68EE"/>
    <w:rsid w:val="00BC6B96"/>
    <w:rsid w:val="00BC73E7"/>
    <w:rsid w:val="00BC7DE1"/>
    <w:rsid w:val="00BD17DD"/>
    <w:rsid w:val="00BD2126"/>
    <w:rsid w:val="00BD2E98"/>
    <w:rsid w:val="00BD31BC"/>
    <w:rsid w:val="00BD3D4D"/>
    <w:rsid w:val="00BD426D"/>
    <w:rsid w:val="00BD5E85"/>
    <w:rsid w:val="00BD5F6E"/>
    <w:rsid w:val="00BD6B0B"/>
    <w:rsid w:val="00BD6BD3"/>
    <w:rsid w:val="00BD6C7A"/>
    <w:rsid w:val="00BE02A4"/>
    <w:rsid w:val="00BE0602"/>
    <w:rsid w:val="00BE0DCE"/>
    <w:rsid w:val="00BE1D9F"/>
    <w:rsid w:val="00BE1FE5"/>
    <w:rsid w:val="00BE2948"/>
    <w:rsid w:val="00BE2C72"/>
    <w:rsid w:val="00BE3329"/>
    <w:rsid w:val="00BE34E8"/>
    <w:rsid w:val="00BE4197"/>
    <w:rsid w:val="00BF0D63"/>
    <w:rsid w:val="00BF1160"/>
    <w:rsid w:val="00BF2170"/>
    <w:rsid w:val="00BF29F3"/>
    <w:rsid w:val="00BF2B2F"/>
    <w:rsid w:val="00BF43B6"/>
    <w:rsid w:val="00BF4488"/>
    <w:rsid w:val="00BF6C53"/>
    <w:rsid w:val="00BF6F2C"/>
    <w:rsid w:val="00BF6F9C"/>
    <w:rsid w:val="00BF7CD7"/>
    <w:rsid w:val="00C000C0"/>
    <w:rsid w:val="00C0080C"/>
    <w:rsid w:val="00C00854"/>
    <w:rsid w:val="00C00BBC"/>
    <w:rsid w:val="00C02EBF"/>
    <w:rsid w:val="00C0496A"/>
    <w:rsid w:val="00C05CDB"/>
    <w:rsid w:val="00C0619F"/>
    <w:rsid w:val="00C0659C"/>
    <w:rsid w:val="00C06D5C"/>
    <w:rsid w:val="00C073A9"/>
    <w:rsid w:val="00C0789E"/>
    <w:rsid w:val="00C07956"/>
    <w:rsid w:val="00C10830"/>
    <w:rsid w:val="00C1117E"/>
    <w:rsid w:val="00C11218"/>
    <w:rsid w:val="00C12CCF"/>
    <w:rsid w:val="00C13D18"/>
    <w:rsid w:val="00C13F11"/>
    <w:rsid w:val="00C14837"/>
    <w:rsid w:val="00C164B9"/>
    <w:rsid w:val="00C16E92"/>
    <w:rsid w:val="00C17EA3"/>
    <w:rsid w:val="00C17FA8"/>
    <w:rsid w:val="00C20798"/>
    <w:rsid w:val="00C20D44"/>
    <w:rsid w:val="00C22131"/>
    <w:rsid w:val="00C2234A"/>
    <w:rsid w:val="00C22E29"/>
    <w:rsid w:val="00C22EE6"/>
    <w:rsid w:val="00C232B5"/>
    <w:rsid w:val="00C24471"/>
    <w:rsid w:val="00C245E7"/>
    <w:rsid w:val="00C24929"/>
    <w:rsid w:val="00C253E7"/>
    <w:rsid w:val="00C256B7"/>
    <w:rsid w:val="00C2629B"/>
    <w:rsid w:val="00C26BC2"/>
    <w:rsid w:val="00C30BDF"/>
    <w:rsid w:val="00C31C00"/>
    <w:rsid w:val="00C32838"/>
    <w:rsid w:val="00C33329"/>
    <w:rsid w:val="00C334AE"/>
    <w:rsid w:val="00C34B39"/>
    <w:rsid w:val="00C352CB"/>
    <w:rsid w:val="00C36247"/>
    <w:rsid w:val="00C37324"/>
    <w:rsid w:val="00C40C5D"/>
    <w:rsid w:val="00C41C6C"/>
    <w:rsid w:val="00C424AB"/>
    <w:rsid w:val="00C429A7"/>
    <w:rsid w:val="00C42D9D"/>
    <w:rsid w:val="00C430F7"/>
    <w:rsid w:val="00C4369B"/>
    <w:rsid w:val="00C446E4"/>
    <w:rsid w:val="00C44806"/>
    <w:rsid w:val="00C4523D"/>
    <w:rsid w:val="00C45255"/>
    <w:rsid w:val="00C45DA4"/>
    <w:rsid w:val="00C4644A"/>
    <w:rsid w:val="00C46A4B"/>
    <w:rsid w:val="00C46E14"/>
    <w:rsid w:val="00C47A7F"/>
    <w:rsid w:val="00C5008A"/>
    <w:rsid w:val="00C50730"/>
    <w:rsid w:val="00C50946"/>
    <w:rsid w:val="00C513C0"/>
    <w:rsid w:val="00C517AF"/>
    <w:rsid w:val="00C544B1"/>
    <w:rsid w:val="00C545C7"/>
    <w:rsid w:val="00C5774B"/>
    <w:rsid w:val="00C60AD5"/>
    <w:rsid w:val="00C63A1A"/>
    <w:rsid w:val="00C641C7"/>
    <w:rsid w:val="00C64993"/>
    <w:rsid w:val="00C64D97"/>
    <w:rsid w:val="00C659D5"/>
    <w:rsid w:val="00C65C4C"/>
    <w:rsid w:val="00C66114"/>
    <w:rsid w:val="00C667A5"/>
    <w:rsid w:val="00C671BB"/>
    <w:rsid w:val="00C67215"/>
    <w:rsid w:val="00C674A9"/>
    <w:rsid w:val="00C67E98"/>
    <w:rsid w:val="00C700BA"/>
    <w:rsid w:val="00C70947"/>
    <w:rsid w:val="00C713AF"/>
    <w:rsid w:val="00C71D46"/>
    <w:rsid w:val="00C71F28"/>
    <w:rsid w:val="00C7227B"/>
    <w:rsid w:val="00C72651"/>
    <w:rsid w:val="00C72EB8"/>
    <w:rsid w:val="00C73D80"/>
    <w:rsid w:val="00C74728"/>
    <w:rsid w:val="00C75381"/>
    <w:rsid w:val="00C75A16"/>
    <w:rsid w:val="00C75CE9"/>
    <w:rsid w:val="00C75E91"/>
    <w:rsid w:val="00C76D21"/>
    <w:rsid w:val="00C76FE9"/>
    <w:rsid w:val="00C821A9"/>
    <w:rsid w:val="00C83030"/>
    <w:rsid w:val="00C83B65"/>
    <w:rsid w:val="00C84984"/>
    <w:rsid w:val="00C84C64"/>
    <w:rsid w:val="00C879BF"/>
    <w:rsid w:val="00C903EE"/>
    <w:rsid w:val="00C909FB"/>
    <w:rsid w:val="00C90AA8"/>
    <w:rsid w:val="00C937D2"/>
    <w:rsid w:val="00C9421C"/>
    <w:rsid w:val="00C94D45"/>
    <w:rsid w:val="00C94EC1"/>
    <w:rsid w:val="00C95FE5"/>
    <w:rsid w:val="00C965D7"/>
    <w:rsid w:val="00C9680E"/>
    <w:rsid w:val="00C96ACF"/>
    <w:rsid w:val="00C9728A"/>
    <w:rsid w:val="00C976B1"/>
    <w:rsid w:val="00C97CA5"/>
    <w:rsid w:val="00C97FD5"/>
    <w:rsid w:val="00CA05C7"/>
    <w:rsid w:val="00CA06A2"/>
    <w:rsid w:val="00CA0847"/>
    <w:rsid w:val="00CA0A2F"/>
    <w:rsid w:val="00CA14CB"/>
    <w:rsid w:val="00CA1A86"/>
    <w:rsid w:val="00CA2895"/>
    <w:rsid w:val="00CA3013"/>
    <w:rsid w:val="00CA386A"/>
    <w:rsid w:val="00CA38D8"/>
    <w:rsid w:val="00CA3E14"/>
    <w:rsid w:val="00CA432E"/>
    <w:rsid w:val="00CA5BDF"/>
    <w:rsid w:val="00CA5DA0"/>
    <w:rsid w:val="00CA5F09"/>
    <w:rsid w:val="00CA5F9D"/>
    <w:rsid w:val="00CA6B1D"/>
    <w:rsid w:val="00CB146F"/>
    <w:rsid w:val="00CB16FC"/>
    <w:rsid w:val="00CB1CB0"/>
    <w:rsid w:val="00CB1F18"/>
    <w:rsid w:val="00CB2175"/>
    <w:rsid w:val="00CB21A8"/>
    <w:rsid w:val="00CB270C"/>
    <w:rsid w:val="00CB2E6B"/>
    <w:rsid w:val="00CB37E4"/>
    <w:rsid w:val="00CB48D7"/>
    <w:rsid w:val="00CB4AF9"/>
    <w:rsid w:val="00CB4EAA"/>
    <w:rsid w:val="00CB4FBE"/>
    <w:rsid w:val="00CB59F2"/>
    <w:rsid w:val="00CB6255"/>
    <w:rsid w:val="00CB629A"/>
    <w:rsid w:val="00CB666D"/>
    <w:rsid w:val="00CB6C44"/>
    <w:rsid w:val="00CB71D3"/>
    <w:rsid w:val="00CC015B"/>
    <w:rsid w:val="00CC0E9B"/>
    <w:rsid w:val="00CC0F7F"/>
    <w:rsid w:val="00CC10A1"/>
    <w:rsid w:val="00CC12F8"/>
    <w:rsid w:val="00CC1A9F"/>
    <w:rsid w:val="00CC26EE"/>
    <w:rsid w:val="00CC2DB9"/>
    <w:rsid w:val="00CC2DFE"/>
    <w:rsid w:val="00CC3B8B"/>
    <w:rsid w:val="00CC4AB3"/>
    <w:rsid w:val="00CD009C"/>
    <w:rsid w:val="00CD02CC"/>
    <w:rsid w:val="00CD0BEF"/>
    <w:rsid w:val="00CD0C5B"/>
    <w:rsid w:val="00CD1708"/>
    <w:rsid w:val="00CD1996"/>
    <w:rsid w:val="00CD215B"/>
    <w:rsid w:val="00CD290F"/>
    <w:rsid w:val="00CD293E"/>
    <w:rsid w:val="00CD31DD"/>
    <w:rsid w:val="00CD3299"/>
    <w:rsid w:val="00CD3382"/>
    <w:rsid w:val="00CD3B1E"/>
    <w:rsid w:val="00CD3C2A"/>
    <w:rsid w:val="00CD40C3"/>
    <w:rsid w:val="00CD43A2"/>
    <w:rsid w:val="00CD4451"/>
    <w:rsid w:val="00CD479C"/>
    <w:rsid w:val="00CD5836"/>
    <w:rsid w:val="00CD65A0"/>
    <w:rsid w:val="00CD6A2B"/>
    <w:rsid w:val="00CD6D8A"/>
    <w:rsid w:val="00CD6E72"/>
    <w:rsid w:val="00CD719E"/>
    <w:rsid w:val="00CD798B"/>
    <w:rsid w:val="00CE08B4"/>
    <w:rsid w:val="00CE158B"/>
    <w:rsid w:val="00CE1B4B"/>
    <w:rsid w:val="00CE1B55"/>
    <w:rsid w:val="00CE233B"/>
    <w:rsid w:val="00CE359D"/>
    <w:rsid w:val="00CE41B1"/>
    <w:rsid w:val="00CE42DD"/>
    <w:rsid w:val="00CE4BC4"/>
    <w:rsid w:val="00CE5F9D"/>
    <w:rsid w:val="00CE6436"/>
    <w:rsid w:val="00CE6DCB"/>
    <w:rsid w:val="00CE73B4"/>
    <w:rsid w:val="00CE743A"/>
    <w:rsid w:val="00CE7FC3"/>
    <w:rsid w:val="00CF01FC"/>
    <w:rsid w:val="00CF0EA1"/>
    <w:rsid w:val="00CF0ED2"/>
    <w:rsid w:val="00CF36E1"/>
    <w:rsid w:val="00CF40B7"/>
    <w:rsid w:val="00CF421E"/>
    <w:rsid w:val="00CF4315"/>
    <w:rsid w:val="00CF52C1"/>
    <w:rsid w:val="00CF56C3"/>
    <w:rsid w:val="00CF6201"/>
    <w:rsid w:val="00CF686B"/>
    <w:rsid w:val="00CF6F0A"/>
    <w:rsid w:val="00CF74A1"/>
    <w:rsid w:val="00CF767C"/>
    <w:rsid w:val="00CF7690"/>
    <w:rsid w:val="00D00087"/>
    <w:rsid w:val="00D005FE"/>
    <w:rsid w:val="00D013D7"/>
    <w:rsid w:val="00D0265D"/>
    <w:rsid w:val="00D0290B"/>
    <w:rsid w:val="00D030A5"/>
    <w:rsid w:val="00D03AF4"/>
    <w:rsid w:val="00D044AA"/>
    <w:rsid w:val="00D057AD"/>
    <w:rsid w:val="00D05C99"/>
    <w:rsid w:val="00D05DE4"/>
    <w:rsid w:val="00D06AD8"/>
    <w:rsid w:val="00D110FC"/>
    <w:rsid w:val="00D11168"/>
    <w:rsid w:val="00D11183"/>
    <w:rsid w:val="00D1194F"/>
    <w:rsid w:val="00D11A8C"/>
    <w:rsid w:val="00D12104"/>
    <w:rsid w:val="00D14547"/>
    <w:rsid w:val="00D153CE"/>
    <w:rsid w:val="00D20795"/>
    <w:rsid w:val="00D20B91"/>
    <w:rsid w:val="00D20E7F"/>
    <w:rsid w:val="00D223E0"/>
    <w:rsid w:val="00D23183"/>
    <w:rsid w:val="00D24006"/>
    <w:rsid w:val="00D241D9"/>
    <w:rsid w:val="00D24FE8"/>
    <w:rsid w:val="00D2533C"/>
    <w:rsid w:val="00D25515"/>
    <w:rsid w:val="00D2566F"/>
    <w:rsid w:val="00D25E35"/>
    <w:rsid w:val="00D269C0"/>
    <w:rsid w:val="00D26D47"/>
    <w:rsid w:val="00D30A5D"/>
    <w:rsid w:val="00D30CA6"/>
    <w:rsid w:val="00D32ABF"/>
    <w:rsid w:val="00D33B73"/>
    <w:rsid w:val="00D34B12"/>
    <w:rsid w:val="00D34DFB"/>
    <w:rsid w:val="00D357D4"/>
    <w:rsid w:val="00D359E2"/>
    <w:rsid w:val="00D35D7A"/>
    <w:rsid w:val="00D36DFD"/>
    <w:rsid w:val="00D40123"/>
    <w:rsid w:val="00D4139B"/>
    <w:rsid w:val="00D41CE7"/>
    <w:rsid w:val="00D426B0"/>
    <w:rsid w:val="00D4299B"/>
    <w:rsid w:val="00D444C1"/>
    <w:rsid w:val="00D44957"/>
    <w:rsid w:val="00D44C59"/>
    <w:rsid w:val="00D458DA"/>
    <w:rsid w:val="00D45B85"/>
    <w:rsid w:val="00D46DC3"/>
    <w:rsid w:val="00D47C78"/>
    <w:rsid w:val="00D47D59"/>
    <w:rsid w:val="00D5178A"/>
    <w:rsid w:val="00D51C61"/>
    <w:rsid w:val="00D52235"/>
    <w:rsid w:val="00D526DC"/>
    <w:rsid w:val="00D5305B"/>
    <w:rsid w:val="00D54A01"/>
    <w:rsid w:val="00D555B3"/>
    <w:rsid w:val="00D56361"/>
    <w:rsid w:val="00D563E2"/>
    <w:rsid w:val="00D607DF"/>
    <w:rsid w:val="00D609AF"/>
    <w:rsid w:val="00D61CEE"/>
    <w:rsid w:val="00D62E86"/>
    <w:rsid w:val="00D634BC"/>
    <w:rsid w:val="00D6686A"/>
    <w:rsid w:val="00D675F5"/>
    <w:rsid w:val="00D67B15"/>
    <w:rsid w:val="00D7156A"/>
    <w:rsid w:val="00D72255"/>
    <w:rsid w:val="00D72E39"/>
    <w:rsid w:val="00D731FF"/>
    <w:rsid w:val="00D744DA"/>
    <w:rsid w:val="00D747BB"/>
    <w:rsid w:val="00D750B6"/>
    <w:rsid w:val="00D7658F"/>
    <w:rsid w:val="00D77617"/>
    <w:rsid w:val="00D77CAC"/>
    <w:rsid w:val="00D80FE3"/>
    <w:rsid w:val="00D81126"/>
    <w:rsid w:val="00D811E7"/>
    <w:rsid w:val="00D81542"/>
    <w:rsid w:val="00D82003"/>
    <w:rsid w:val="00D82748"/>
    <w:rsid w:val="00D83107"/>
    <w:rsid w:val="00D8404E"/>
    <w:rsid w:val="00D8695F"/>
    <w:rsid w:val="00D8795D"/>
    <w:rsid w:val="00D90603"/>
    <w:rsid w:val="00D90CDA"/>
    <w:rsid w:val="00D911B8"/>
    <w:rsid w:val="00D93463"/>
    <w:rsid w:val="00D93D4B"/>
    <w:rsid w:val="00D97CE7"/>
    <w:rsid w:val="00DA1EB9"/>
    <w:rsid w:val="00DA2970"/>
    <w:rsid w:val="00DA2AC0"/>
    <w:rsid w:val="00DA389E"/>
    <w:rsid w:val="00DA47EF"/>
    <w:rsid w:val="00DA4893"/>
    <w:rsid w:val="00DA4BC0"/>
    <w:rsid w:val="00DA4FA1"/>
    <w:rsid w:val="00DA5AC5"/>
    <w:rsid w:val="00DA77AA"/>
    <w:rsid w:val="00DA7F87"/>
    <w:rsid w:val="00DB0CE2"/>
    <w:rsid w:val="00DB135D"/>
    <w:rsid w:val="00DB1DD4"/>
    <w:rsid w:val="00DB3439"/>
    <w:rsid w:val="00DB39D2"/>
    <w:rsid w:val="00DB4B59"/>
    <w:rsid w:val="00DB4B97"/>
    <w:rsid w:val="00DB507F"/>
    <w:rsid w:val="00DB5486"/>
    <w:rsid w:val="00DB59C1"/>
    <w:rsid w:val="00DB5BD7"/>
    <w:rsid w:val="00DB6A8A"/>
    <w:rsid w:val="00DB7544"/>
    <w:rsid w:val="00DB78D8"/>
    <w:rsid w:val="00DC016C"/>
    <w:rsid w:val="00DC0DD0"/>
    <w:rsid w:val="00DC1AB0"/>
    <w:rsid w:val="00DC1AD8"/>
    <w:rsid w:val="00DC21E0"/>
    <w:rsid w:val="00DC2B51"/>
    <w:rsid w:val="00DC30BF"/>
    <w:rsid w:val="00DC33E4"/>
    <w:rsid w:val="00DC4371"/>
    <w:rsid w:val="00DC4526"/>
    <w:rsid w:val="00DC544C"/>
    <w:rsid w:val="00DC5A5E"/>
    <w:rsid w:val="00DC65BE"/>
    <w:rsid w:val="00DC6E5B"/>
    <w:rsid w:val="00DC735A"/>
    <w:rsid w:val="00DD12C3"/>
    <w:rsid w:val="00DD27D3"/>
    <w:rsid w:val="00DD2DA2"/>
    <w:rsid w:val="00DD38CD"/>
    <w:rsid w:val="00DD4283"/>
    <w:rsid w:val="00DD4A61"/>
    <w:rsid w:val="00DD507F"/>
    <w:rsid w:val="00DD7BC7"/>
    <w:rsid w:val="00DE047F"/>
    <w:rsid w:val="00DE048E"/>
    <w:rsid w:val="00DE0AE0"/>
    <w:rsid w:val="00DE1583"/>
    <w:rsid w:val="00DE2042"/>
    <w:rsid w:val="00DE2B18"/>
    <w:rsid w:val="00DE330B"/>
    <w:rsid w:val="00DE3349"/>
    <w:rsid w:val="00DE40CE"/>
    <w:rsid w:val="00DE53B4"/>
    <w:rsid w:val="00DE741D"/>
    <w:rsid w:val="00DE7F90"/>
    <w:rsid w:val="00DF0D57"/>
    <w:rsid w:val="00DF2021"/>
    <w:rsid w:val="00DF2240"/>
    <w:rsid w:val="00DF273B"/>
    <w:rsid w:val="00DF3A66"/>
    <w:rsid w:val="00DF3DFF"/>
    <w:rsid w:val="00DF66D4"/>
    <w:rsid w:val="00E000D1"/>
    <w:rsid w:val="00E01395"/>
    <w:rsid w:val="00E01CEA"/>
    <w:rsid w:val="00E02201"/>
    <w:rsid w:val="00E03F01"/>
    <w:rsid w:val="00E0469D"/>
    <w:rsid w:val="00E04886"/>
    <w:rsid w:val="00E05B19"/>
    <w:rsid w:val="00E05C58"/>
    <w:rsid w:val="00E05C69"/>
    <w:rsid w:val="00E0721A"/>
    <w:rsid w:val="00E0754F"/>
    <w:rsid w:val="00E10EB8"/>
    <w:rsid w:val="00E11BDE"/>
    <w:rsid w:val="00E11E22"/>
    <w:rsid w:val="00E124F3"/>
    <w:rsid w:val="00E12E5D"/>
    <w:rsid w:val="00E12F78"/>
    <w:rsid w:val="00E14D64"/>
    <w:rsid w:val="00E15720"/>
    <w:rsid w:val="00E1576C"/>
    <w:rsid w:val="00E172F7"/>
    <w:rsid w:val="00E17A27"/>
    <w:rsid w:val="00E2047C"/>
    <w:rsid w:val="00E207AF"/>
    <w:rsid w:val="00E20C37"/>
    <w:rsid w:val="00E21DD9"/>
    <w:rsid w:val="00E22484"/>
    <w:rsid w:val="00E22B32"/>
    <w:rsid w:val="00E22ECA"/>
    <w:rsid w:val="00E23508"/>
    <w:rsid w:val="00E2408D"/>
    <w:rsid w:val="00E243AC"/>
    <w:rsid w:val="00E2480E"/>
    <w:rsid w:val="00E25436"/>
    <w:rsid w:val="00E25C5A"/>
    <w:rsid w:val="00E25D2D"/>
    <w:rsid w:val="00E25EE6"/>
    <w:rsid w:val="00E26C63"/>
    <w:rsid w:val="00E27707"/>
    <w:rsid w:val="00E27D2B"/>
    <w:rsid w:val="00E27D87"/>
    <w:rsid w:val="00E321FA"/>
    <w:rsid w:val="00E32496"/>
    <w:rsid w:val="00E32881"/>
    <w:rsid w:val="00E32C89"/>
    <w:rsid w:val="00E331EA"/>
    <w:rsid w:val="00E33920"/>
    <w:rsid w:val="00E3523A"/>
    <w:rsid w:val="00E36389"/>
    <w:rsid w:val="00E3679E"/>
    <w:rsid w:val="00E37D30"/>
    <w:rsid w:val="00E37EF4"/>
    <w:rsid w:val="00E4109C"/>
    <w:rsid w:val="00E441F5"/>
    <w:rsid w:val="00E44E07"/>
    <w:rsid w:val="00E463E8"/>
    <w:rsid w:val="00E46894"/>
    <w:rsid w:val="00E475F6"/>
    <w:rsid w:val="00E479E1"/>
    <w:rsid w:val="00E51E30"/>
    <w:rsid w:val="00E52E67"/>
    <w:rsid w:val="00E538AA"/>
    <w:rsid w:val="00E538C8"/>
    <w:rsid w:val="00E546E6"/>
    <w:rsid w:val="00E54DA4"/>
    <w:rsid w:val="00E55341"/>
    <w:rsid w:val="00E565CC"/>
    <w:rsid w:val="00E566FA"/>
    <w:rsid w:val="00E60160"/>
    <w:rsid w:val="00E601D5"/>
    <w:rsid w:val="00E605E4"/>
    <w:rsid w:val="00E6142E"/>
    <w:rsid w:val="00E62982"/>
    <w:rsid w:val="00E62F42"/>
    <w:rsid w:val="00E649FD"/>
    <w:rsid w:val="00E65587"/>
    <w:rsid w:val="00E702B2"/>
    <w:rsid w:val="00E73D1F"/>
    <w:rsid w:val="00E74146"/>
    <w:rsid w:val="00E754B4"/>
    <w:rsid w:val="00E76B19"/>
    <w:rsid w:val="00E77229"/>
    <w:rsid w:val="00E774CA"/>
    <w:rsid w:val="00E77A3F"/>
    <w:rsid w:val="00E77B55"/>
    <w:rsid w:val="00E80DD3"/>
    <w:rsid w:val="00E81B31"/>
    <w:rsid w:val="00E81ED7"/>
    <w:rsid w:val="00E8270D"/>
    <w:rsid w:val="00E8282B"/>
    <w:rsid w:val="00E828FF"/>
    <w:rsid w:val="00E82ED7"/>
    <w:rsid w:val="00E830EA"/>
    <w:rsid w:val="00E833A6"/>
    <w:rsid w:val="00E847D4"/>
    <w:rsid w:val="00E84F9C"/>
    <w:rsid w:val="00E865DA"/>
    <w:rsid w:val="00E9005B"/>
    <w:rsid w:val="00E907F2"/>
    <w:rsid w:val="00E909C6"/>
    <w:rsid w:val="00E91C13"/>
    <w:rsid w:val="00E924DD"/>
    <w:rsid w:val="00E928BB"/>
    <w:rsid w:val="00E92A3E"/>
    <w:rsid w:val="00E92E9F"/>
    <w:rsid w:val="00E95712"/>
    <w:rsid w:val="00E965AB"/>
    <w:rsid w:val="00E97801"/>
    <w:rsid w:val="00E97C31"/>
    <w:rsid w:val="00E97CF3"/>
    <w:rsid w:val="00EA0282"/>
    <w:rsid w:val="00EA0CAE"/>
    <w:rsid w:val="00EA17B7"/>
    <w:rsid w:val="00EA199F"/>
    <w:rsid w:val="00EA1ADC"/>
    <w:rsid w:val="00EA1FF6"/>
    <w:rsid w:val="00EA261A"/>
    <w:rsid w:val="00EA2BE4"/>
    <w:rsid w:val="00EA3007"/>
    <w:rsid w:val="00EA355F"/>
    <w:rsid w:val="00EA40C2"/>
    <w:rsid w:val="00EA41D8"/>
    <w:rsid w:val="00EA45C3"/>
    <w:rsid w:val="00EA47C7"/>
    <w:rsid w:val="00EA4888"/>
    <w:rsid w:val="00EA4DB2"/>
    <w:rsid w:val="00EA7E87"/>
    <w:rsid w:val="00EB054C"/>
    <w:rsid w:val="00EB097A"/>
    <w:rsid w:val="00EB0D36"/>
    <w:rsid w:val="00EB1970"/>
    <w:rsid w:val="00EB28AC"/>
    <w:rsid w:val="00EB3339"/>
    <w:rsid w:val="00EB3BE1"/>
    <w:rsid w:val="00EB3BE8"/>
    <w:rsid w:val="00EB3C8F"/>
    <w:rsid w:val="00EB48C2"/>
    <w:rsid w:val="00EB54E6"/>
    <w:rsid w:val="00EB579F"/>
    <w:rsid w:val="00EB5EBD"/>
    <w:rsid w:val="00EB624B"/>
    <w:rsid w:val="00EB6A56"/>
    <w:rsid w:val="00EB7204"/>
    <w:rsid w:val="00EB77A1"/>
    <w:rsid w:val="00EC01BC"/>
    <w:rsid w:val="00EC09FE"/>
    <w:rsid w:val="00EC0F4E"/>
    <w:rsid w:val="00EC11D1"/>
    <w:rsid w:val="00EC1E15"/>
    <w:rsid w:val="00EC3DD0"/>
    <w:rsid w:val="00EC50B6"/>
    <w:rsid w:val="00EC6105"/>
    <w:rsid w:val="00EC644B"/>
    <w:rsid w:val="00EC68C3"/>
    <w:rsid w:val="00EC6BF2"/>
    <w:rsid w:val="00ED0236"/>
    <w:rsid w:val="00ED03C4"/>
    <w:rsid w:val="00ED072E"/>
    <w:rsid w:val="00ED297F"/>
    <w:rsid w:val="00ED2B40"/>
    <w:rsid w:val="00ED3450"/>
    <w:rsid w:val="00ED3FAB"/>
    <w:rsid w:val="00EE05E2"/>
    <w:rsid w:val="00EE1DD6"/>
    <w:rsid w:val="00EE2877"/>
    <w:rsid w:val="00EE535C"/>
    <w:rsid w:val="00EE5B1E"/>
    <w:rsid w:val="00EE5BF2"/>
    <w:rsid w:val="00EE6A68"/>
    <w:rsid w:val="00EE6FAD"/>
    <w:rsid w:val="00EE760B"/>
    <w:rsid w:val="00EE780A"/>
    <w:rsid w:val="00EE79CB"/>
    <w:rsid w:val="00EE7A8B"/>
    <w:rsid w:val="00EF017D"/>
    <w:rsid w:val="00EF16DA"/>
    <w:rsid w:val="00EF18F1"/>
    <w:rsid w:val="00EF46D4"/>
    <w:rsid w:val="00EF5E8A"/>
    <w:rsid w:val="00EF61AB"/>
    <w:rsid w:val="00EF68F1"/>
    <w:rsid w:val="00EF746F"/>
    <w:rsid w:val="00EF7ED7"/>
    <w:rsid w:val="00F012FC"/>
    <w:rsid w:val="00F01CDA"/>
    <w:rsid w:val="00F029D4"/>
    <w:rsid w:val="00F02FD0"/>
    <w:rsid w:val="00F033A2"/>
    <w:rsid w:val="00F03466"/>
    <w:rsid w:val="00F0371A"/>
    <w:rsid w:val="00F05ABB"/>
    <w:rsid w:val="00F06933"/>
    <w:rsid w:val="00F10233"/>
    <w:rsid w:val="00F102C2"/>
    <w:rsid w:val="00F11137"/>
    <w:rsid w:val="00F1213B"/>
    <w:rsid w:val="00F123CE"/>
    <w:rsid w:val="00F126E6"/>
    <w:rsid w:val="00F12E4A"/>
    <w:rsid w:val="00F130BD"/>
    <w:rsid w:val="00F13159"/>
    <w:rsid w:val="00F13172"/>
    <w:rsid w:val="00F13F8B"/>
    <w:rsid w:val="00F1444E"/>
    <w:rsid w:val="00F1451D"/>
    <w:rsid w:val="00F1553F"/>
    <w:rsid w:val="00F155CE"/>
    <w:rsid w:val="00F15732"/>
    <w:rsid w:val="00F15E16"/>
    <w:rsid w:val="00F15EEA"/>
    <w:rsid w:val="00F15F35"/>
    <w:rsid w:val="00F15F87"/>
    <w:rsid w:val="00F16728"/>
    <w:rsid w:val="00F20F58"/>
    <w:rsid w:val="00F21A4E"/>
    <w:rsid w:val="00F21B3B"/>
    <w:rsid w:val="00F22E97"/>
    <w:rsid w:val="00F231E9"/>
    <w:rsid w:val="00F23F52"/>
    <w:rsid w:val="00F241B6"/>
    <w:rsid w:val="00F2585D"/>
    <w:rsid w:val="00F26D72"/>
    <w:rsid w:val="00F26DE2"/>
    <w:rsid w:val="00F26F6C"/>
    <w:rsid w:val="00F27697"/>
    <w:rsid w:val="00F3008C"/>
    <w:rsid w:val="00F30549"/>
    <w:rsid w:val="00F30807"/>
    <w:rsid w:val="00F308DD"/>
    <w:rsid w:val="00F30F5B"/>
    <w:rsid w:val="00F32055"/>
    <w:rsid w:val="00F33E94"/>
    <w:rsid w:val="00F36F1F"/>
    <w:rsid w:val="00F374A8"/>
    <w:rsid w:val="00F37764"/>
    <w:rsid w:val="00F40415"/>
    <w:rsid w:val="00F415F8"/>
    <w:rsid w:val="00F41ECC"/>
    <w:rsid w:val="00F425DD"/>
    <w:rsid w:val="00F442E6"/>
    <w:rsid w:val="00F4529C"/>
    <w:rsid w:val="00F45724"/>
    <w:rsid w:val="00F45739"/>
    <w:rsid w:val="00F46E03"/>
    <w:rsid w:val="00F503FD"/>
    <w:rsid w:val="00F51180"/>
    <w:rsid w:val="00F52258"/>
    <w:rsid w:val="00F52A77"/>
    <w:rsid w:val="00F52A9C"/>
    <w:rsid w:val="00F53079"/>
    <w:rsid w:val="00F531BF"/>
    <w:rsid w:val="00F534A0"/>
    <w:rsid w:val="00F54164"/>
    <w:rsid w:val="00F551C6"/>
    <w:rsid w:val="00F56143"/>
    <w:rsid w:val="00F565F1"/>
    <w:rsid w:val="00F56A42"/>
    <w:rsid w:val="00F56CF0"/>
    <w:rsid w:val="00F56D39"/>
    <w:rsid w:val="00F57BE4"/>
    <w:rsid w:val="00F61206"/>
    <w:rsid w:val="00F6213B"/>
    <w:rsid w:val="00F62896"/>
    <w:rsid w:val="00F62A82"/>
    <w:rsid w:val="00F62D61"/>
    <w:rsid w:val="00F64236"/>
    <w:rsid w:val="00F65231"/>
    <w:rsid w:val="00F664DB"/>
    <w:rsid w:val="00F67692"/>
    <w:rsid w:val="00F70F9B"/>
    <w:rsid w:val="00F71228"/>
    <w:rsid w:val="00F71B9A"/>
    <w:rsid w:val="00F71BC3"/>
    <w:rsid w:val="00F71F0B"/>
    <w:rsid w:val="00F72110"/>
    <w:rsid w:val="00F734F6"/>
    <w:rsid w:val="00F73B64"/>
    <w:rsid w:val="00F74BF7"/>
    <w:rsid w:val="00F75036"/>
    <w:rsid w:val="00F75353"/>
    <w:rsid w:val="00F760B3"/>
    <w:rsid w:val="00F7652E"/>
    <w:rsid w:val="00F773F4"/>
    <w:rsid w:val="00F7760B"/>
    <w:rsid w:val="00F800DC"/>
    <w:rsid w:val="00F80B19"/>
    <w:rsid w:val="00F81C4B"/>
    <w:rsid w:val="00F824EC"/>
    <w:rsid w:val="00F832A2"/>
    <w:rsid w:val="00F83ABA"/>
    <w:rsid w:val="00F85FEF"/>
    <w:rsid w:val="00F863E9"/>
    <w:rsid w:val="00F864B9"/>
    <w:rsid w:val="00F86863"/>
    <w:rsid w:val="00F87C89"/>
    <w:rsid w:val="00F90192"/>
    <w:rsid w:val="00F91894"/>
    <w:rsid w:val="00F91EA0"/>
    <w:rsid w:val="00F936AE"/>
    <w:rsid w:val="00F9382F"/>
    <w:rsid w:val="00F941E0"/>
    <w:rsid w:val="00F94CEE"/>
    <w:rsid w:val="00F95845"/>
    <w:rsid w:val="00F95B0E"/>
    <w:rsid w:val="00F9658D"/>
    <w:rsid w:val="00F97732"/>
    <w:rsid w:val="00FA0C2A"/>
    <w:rsid w:val="00FA1077"/>
    <w:rsid w:val="00FA1672"/>
    <w:rsid w:val="00FA1D8A"/>
    <w:rsid w:val="00FA3878"/>
    <w:rsid w:val="00FA43B1"/>
    <w:rsid w:val="00FA508B"/>
    <w:rsid w:val="00FA5802"/>
    <w:rsid w:val="00FA5B04"/>
    <w:rsid w:val="00FA5C80"/>
    <w:rsid w:val="00FA6465"/>
    <w:rsid w:val="00FA6BFC"/>
    <w:rsid w:val="00FA7D95"/>
    <w:rsid w:val="00FA7E9F"/>
    <w:rsid w:val="00FB0ABC"/>
    <w:rsid w:val="00FB0AC8"/>
    <w:rsid w:val="00FB2567"/>
    <w:rsid w:val="00FB2BD9"/>
    <w:rsid w:val="00FB3119"/>
    <w:rsid w:val="00FB3E40"/>
    <w:rsid w:val="00FB6E36"/>
    <w:rsid w:val="00FB6FC0"/>
    <w:rsid w:val="00FB7E28"/>
    <w:rsid w:val="00FC0E81"/>
    <w:rsid w:val="00FC12A4"/>
    <w:rsid w:val="00FC1E72"/>
    <w:rsid w:val="00FC1E87"/>
    <w:rsid w:val="00FC2023"/>
    <w:rsid w:val="00FC3881"/>
    <w:rsid w:val="00FC3C77"/>
    <w:rsid w:val="00FC3D49"/>
    <w:rsid w:val="00FC543E"/>
    <w:rsid w:val="00FC6FC1"/>
    <w:rsid w:val="00FC6FE2"/>
    <w:rsid w:val="00FC7628"/>
    <w:rsid w:val="00FC7D20"/>
    <w:rsid w:val="00FD0919"/>
    <w:rsid w:val="00FD23DB"/>
    <w:rsid w:val="00FD2C34"/>
    <w:rsid w:val="00FD3641"/>
    <w:rsid w:val="00FD4322"/>
    <w:rsid w:val="00FD4998"/>
    <w:rsid w:val="00FD5676"/>
    <w:rsid w:val="00FD6635"/>
    <w:rsid w:val="00FD687A"/>
    <w:rsid w:val="00FD6D9D"/>
    <w:rsid w:val="00FE0C41"/>
    <w:rsid w:val="00FE1486"/>
    <w:rsid w:val="00FE19DC"/>
    <w:rsid w:val="00FE48AE"/>
    <w:rsid w:val="00FE6509"/>
    <w:rsid w:val="00FE674D"/>
    <w:rsid w:val="00FE6A5F"/>
    <w:rsid w:val="00FF048C"/>
    <w:rsid w:val="00FF1121"/>
    <w:rsid w:val="00FF2F94"/>
    <w:rsid w:val="00FF3F42"/>
    <w:rsid w:val="00FF594F"/>
    <w:rsid w:val="00FF6126"/>
    <w:rsid w:val="00FF70DB"/>
    <w:rsid w:val="00FF70ED"/>
    <w:rsid w:val="00FF7CC5"/>
    <w:rsid w:val="00FF7D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3BE9"/>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basedOn w:val="a"/>
    <w:next w:val="a"/>
    <w:link w:val="1Char"/>
    <w:qFormat/>
    <w:rsid w:val="001C5D65"/>
    <w:pPr>
      <w:keepNext/>
      <w:numPr>
        <w:numId w:val="1"/>
      </w:numPr>
      <w:spacing w:before="120"/>
      <w:outlineLvl w:val="0"/>
    </w:pPr>
    <w:rPr>
      <w:b/>
      <w:bCs/>
      <w:sz w:val="28"/>
      <w:szCs w:val="28"/>
    </w:rPr>
  </w:style>
  <w:style w:type="paragraph" w:styleId="2">
    <w:name w:val="heading 2"/>
    <w:basedOn w:val="a"/>
    <w:next w:val="a"/>
    <w:link w:val="2Char"/>
    <w:qFormat/>
    <w:rsid w:val="001C5D65"/>
    <w:pPr>
      <w:keepNext/>
      <w:numPr>
        <w:ilvl w:val="1"/>
        <w:numId w:val="1"/>
      </w:numPr>
      <w:spacing w:before="120"/>
      <w:outlineLvl w:val="1"/>
    </w:pPr>
    <w:rPr>
      <w:b/>
      <w:bCs/>
      <w:sz w:val="24"/>
    </w:rPr>
  </w:style>
  <w:style w:type="paragraph" w:styleId="3">
    <w:name w:val="heading 3"/>
    <w:basedOn w:val="a"/>
    <w:next w:val="a"/>
    <w:link w:val="3Char"/>
    <w:qFormat/>
    <w:rsid w:val="001C5D65"/>
    <w:pPr>
      <w:keepNext/>
      <w:numPr>
        <w:ilvl w:val="2"/>
        <w:numId w:val="1"/>
      </w:numPr>
      <w:spacing w:before="120"/>
      <w:outlineLvl w:val="2"/>
    </w:pPr>
    <w:rPr>
      <w:b/>
    </w:rPr>
  </w:style>
  <w:style w:type="paragraph" w:styleId="4">
    <w:name w:val="heading 4"/>
    <w:basedOn w:val="a"/>
    <w:next w:val="a"/>
    <w:link w:val="4Char"/>
    <w:qFormat/>
    <w:rsid w:val="001C5D65"/>
    <w:pPr>
      <w:keepNext/>
      <w:numPr>
        <w:ilvl w:val="3"/>
        <w:numId w:val="1"/>
      </w:numPr>
      <w:spacing w:before="120"/>
      <w:outlineLvl w:val="3"/>
    </w:pPr>
    <w:rPr>
      <w:b/>
      <w:bCs/>
      <w:szCs w:val="28"/>
    </w:rPr>
  </w:style>
  <w:style w:type="paragraph" w:styleId="5">
    <w:name w:val="heading 5"/>
    <w:basedOn w:val="a"/>
    <w:next w:val="a"/>
    <w:link w:val="5Char"/>
    <w:qFormat/>
    <w:rsid w:val="001C5D65"/>
    <w:pPr>
      <w:keepNext/>
      <w:numPr>
        <w:ilvl w:val="4"/>
        <w:numId w:val="1"/>
      </w:numPr>
      <w:spacing w:before="120"/>
      <w:outlineLvl w:val="4"/>
    </w:pPr>
    <w:rPr>
      <w:b/>
      <w:bCs/>
      <w:i/>
      <w:iCs/>
      <w:szCs w:val="26"/>
    </w:rPr>
  </w:style>
  <w:style w:type="paragraph" w:styleId="6">
    <w:name w:val="heading 6"/>
    <w:basedOn w:val="a"/>
    <w:next w:val="a"/>
    <w:link w:val="6Char"/>
    <w:qFormat/>
    <w:rsid w:val="001C5D65"/>
    <w:pPr>
      <w:numPr>
        <w:ilvl w:val="5"/>
        <w:numId w:val="1"/>
      </w:numPr>
      <w:spacing w:before="240" w:after="60"/>
      <w:outlineLvl w:val="5"/>
    </w:pPr>
    <w:rPr>
      <w:b/>
      <w:bCs/>
    </w:rPr>
  </w:style>
  <w:style w:type="paragraph" w:styleId="7">
    <w:name w:val="heading 7"/>
    <w:basedOn w:val="a"/>
    <w:next w:val="a"/>
    <w:link w:val="7Char"/>
    <w:qFormat/>
    <w:rsid w:val="001C5D65"/>
    <w:pPr>
      <w:numPr>
        <w:ilvl w:val="6"/>
        <w:numId w:val="1"/>
      </w:numPr>
      <w:spacing w:before="240" w:after="60"/>
      <w:outlineLvl w:val="6"/>
    </w:pPr>
    <w:rPr>
      <w:sz w:val="24"/>
      <w:szCs w:val="24"/>
    </w:rPr>
  </w:style>
  <w:style w:type="paragraph" w:styleId="8">
    <w:name w:val="heading 8"/>
    <w:basedOn w:val="a"/>
    <w:next w:val="a"/>
    <w:link w:val="8Char"/>
    <w:qFormat/>
    <w:rsid w:val="001C5D65"/>
    <w:pPr>
      <w:numPr>
        <w:ilvl w:val="7"/>
        <w:numId w:val="1"/>
      </w:numPr>
      <w:spacing w:before="240" w:after="60"/>
      <w:outlineLvl w:val="7"/>
    </w:pPr>
    <w:rPr>
      <w:i/>
      <w:iCs/>
      <w:sz w:val="24"/>
      <w:szCs w:val="24"/>
    </w:rPr>
  </w:style>
  <w:style w:type="paragraph" w:styleId="9">
    <w:name w:val="heading 9"/>
    <w:basedOn w:val="a"/>
    <w:next w:val="a"/>
    <w:link w:val="9Char"/>
    <w:qFormat/>
    <w:rsid w:val="001C5D65"/>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unhideWhenUsed/>
    <w:rsid w:val="001C5D65"/>
    <w:pPr>
      <w:pBdr>
        <w:bottom w:val="single" w:sz="6" w:space="1" w:color="auto"/>
      </w:pBdr>
      <w:tabs>
        <w:tab w:val="center" w:pos="4153"/>
        <w:tab w:val="right" w:pos="8306"/>
      </w:tabs>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uiPriority w:val="99"/>
    <w:rsid w:val="001C5D65"/>
    <w:rPr>
      <w:sz w:val="18"/>
      <w:szCs w:val="18"/>
    </w:rPr>
  </w:style>
  <w:style w:type="paragraph" w:styleId="a4">
    <w:name w:val="footer"/>
    <w:basedOn w:val="a"/>
    <w:link w:val="Char0"/>
    <w:uiPriority w:val="99"/>
    <w:unhideWhenUsed/>
    <w:rsid w:val="001C5D65"/>
    <w:pPr>
      <w:tabs>
        <w:tab w:val="center" w:pos="4153"/>
        <w:tab w:val="right" w:pos="8306"/>
      </w:tabs>
      <w:jc w:val="left"/>
    </w:pPr>
    <w:rPr>
      <w:sz w:val="18"/>
      <w:szCs w:val="18"/>
    </w:rPr>
  </w:style>
  <w:style w:type="character" w:customStyle="1" w:styleId="Char0">
    <w:name w:val="页脚 Char"/>
    <w:basedOn w:val="a0"/>
    <w:link w:val="a4"/>
    <w:uiPriority w:val="99"/>
    <w:rsid w:val="001C5D65"/>
    <w:rPr>
      <w:sz w:val="18"/>
      <w:szCs w:val="18"/>
    </w:rPr>
  </w:style>
  <w:style w:type="character" w:customStyle="1" w:styleId="1Char">
    <w:name w:val="标题 1 Char"/>
    <w:basedOn w:val="a0"/>
    <w:link w:val="1"/>
    <w:rsid w:val="001C5D65"/>
    <w:rPr>
      <w:rFonts w:ascii="Times New Roman" w:eastAsia="宋体" w:hAnsi="Times New Roman" w:cs="Times New Roman"/>
      <w:b/>
      <w:bCs/>
      <w:kern w:val="0"/>
      <w:sz w:val="28"/>
      <w:szCs w:val="28"/>
      <w:lang w:eastAsia="en-US"/>
    </w:rPr>
  </w:style>
  <w:style w:type="character" w:customStyle="1" w:styleId="2Char">
    <w:name w:val="标题 2 Char"/>
    <w:basedOn w:val="a0"/>
    <w:link w:val="2"/>
    <w:rsid w:val="001C5D65"/>
    <w:rPr>
      <w:rFonts w:ascii="Times New Roman" w:eastAsia="宋体" w:hAnsi="Times New Roman" w:cs="Times New Roman"/>
      <w:b/>
      <w:bCs/>
      <w:kern w:val="0"/>
      <w:sz w:val="24"/>
      <w:lang w:eastAsia="en-US"/>
    </w:rPr>
  </w:style>
  <w:style w:type="character" w:customStyle="1" w:styleId="3Char">
    <w:name w:val="标题 3 Char"/>
    <w:basedOn w:val="a0"/>
    <w:link w:val="3"/>
    <w:rsid w:val="001C5D65"/>
    <w:rPr>
      <w:rFonts w:ascii="Times New Roman" w:eastAsia="宋体" w:hAnsi="Times New Roman" w:cs="Times New Roman"/>
      <w:b/>
      <w:kern w:val="0"/>
      <w:sz w:val="22"/>
      <w:lang w:eastAsia="en-US"/>
    </w:rPr>
  </w:style>
  <w:style w:type="character" w:customStyle="1" w:styleId="4Char">
    <w:name w:val="标题 4 Char"/>
    <w:basedOn w:val="a0"/>
    <w:link w:val="4"/>
    <w:rsid w:val="001C5D65"/>
    <w:rPr>
      <w:rFonts w:ascii="Times New Roman" w:eastAsia="宋体" w:hAnsi="Times New Roman" w:cs="Times New Roman"/>
      <w:b/>
      <w:bCs/>
      <w:kern w:val="0"/>
      <w:sz w:val="22"/>
      <w:szCs w:val="28"/>
      <w:lang w:eastAsia="en-US"/>
    </w:rPr>
  </w:style>
  <w:style w:type="character" w:customStyle="1" w:styleId="5Char">
    <w:name w:val="标题 5 Char"/>
    <w:basedOn w:val="a0"/>
    <w:link w:val="5"/>
    <w:rsid w:val="001C5D65"/>
    <w:rPr>
      <w:rFonts w:ascii="Times New Roman" w:eastAsia="宋体" w:hAnsi="Times New Roman" w:cs="Times New Roman"/>
      <w:b/>
      <w:bCs/>
      <w:i/>
      <w:iCs/>
      <w:kern w:val="0"/>
      <w:sz w:val="22"/>
      <w:szCs w:val="26"/>
      <w:lang w:eastAsia="en-US"/>
    </w:rPr>
  </w:style>
  <w:style w:type="character" w:customStyle="1" w:styleId="6Char">
    <w:name w:val="标题 6 Char"/>
    <w:basedOn w:val="a0"/>
    <w:link w:val="6"/>
    <w:rsid w:val="001C5D65"/>
    <w:rPr>
      <w:rFonts w:ascii="Times New Roman" w:eastAsia="宋体" w:hAnsi="Times New Roman" w:cs="Times New Roman"/>
      <w:b/>
      <w:bCs/>
      <w:kern w:val="0"/>
      <w:sz w:val="22"/>
      <w:lang w:eastAsia="en-US"/>
    </w:rPr>
  </w:style>
  <w:style w:type="character" w:customStyle="1" w:styleId="7Char">
    <w:name w:val="标题 7 Char"/>
    <w:basedOn w:val="a0"/>
    <w:link w:val="7"/>
    <w:rsid w:val="001C5D65"/>
    <w:rPr>
      <w:rFonts w:ascii="Times New Roman" w:eastAsia="宋体" w:hAnsi="Times New Roman" w:cs="Times New Roman"/>
      <w:kern w:val="0"/>
      <w:sz w:val="24"/>
      <w:szCs w:val="24"/>
      <w:lang w:eastAsia="en-US"/>
    </w:rPr>
  </w:style>
  <w:style w:type="character" w:customStyle="1" w:styleId="8Char">
    <w:name w:val="标题 8 Char"/>
    <w:basedOn w:val="a0"/>
    <w:link w:val="8"/>
    <w:rsid w:val="001C5D65"/>
    <w:rPr>
      <w:rFonts w:ascii="Times New Roman" w:eastAsia="宋体" w:hAnsi="Times New Roman" w:cs="Times New Roman"/>
      <w:i/>
      <w:iCs/>
      <w:kern w:val="0"/>
      <w:sz w:val="24"/>
      <w:szCs w:val="24"/>
      <w:lang w:eastAsia="en-US"/>
    </w:rPr>
  </w:style>
  <w:style w:type="character" w:customStyle="1" w:styleId="9Char">
    <w:name w:val="标题 9 Char"/>
    <w:basedOn w:val="a0"/>
    <w:link w:val="9"/>
    <w:rsid w:val="001C5D65"/>
    <w:rPr>
      <w:rFonts w:ascii="Arial" w:eastAsia="宋体" w:hAnsi="Arial" w:cs="Arial"/>
      <w:kern w:val="0"/>
      <w:sz w:val="22"/>
      <w:lang w:eastAsia="en-US"/>
    </w:rPr>
  </w:style>
  <w:style w:type="paragraph" w:styleId="a5">
    <w:name w:val="List Paragraph"/>
    <w:aliases w:val="- Bullets,Lista1,?? ??,?????,????,목록 단락,リスト段落,列出段落1,中等深浅网格 1 - 着色 21,列表段落,1st level - Bullet List Paragraph,Lettre d'introduction,Paragrafo elenco,Normal bullet 2,Bullet list,Numbered List,List Paragraph1,Task Body,Viñetas (Inicio Parrafo),목록 단,リ,列"/>
    <w:basedOn w:val="a"/>
    <w:link w:val="Char1"/>
    <w:uiPriority w:val="34"/>
    <w:qFormat/>
    <w:rsid w:val="001C5D65"/>
    <w:pPr>
      <w:ind w:firstLineChars="200" w:firstLine="420"/>
    </w:pPr>
  </w:style>
  <w:style w:type="paragraph" w:customStyle="1" w:styleId="TAH">
    <w:name w:val="TAH"/>
    <w:basedOn w:val="a"/>
    <w:link w:val="TAHCar"/>
    <w:qFormat/>
    <w:rsid w:val="001C5D65"/>
    <w:pPr>
      <w:keepNext/>
      <w:keepLines/>
      <w:autoSpaceDE/>
      <w:autoSpaceDN/>
      <w:adjustRightInd/>
      <w:snapToGrid/>
      <w:spacing w:after="0"/>
      <w:jc w:val="center"/>
    </w:pPr>
    <w:rPr>
      <w:rFonts w:ascii="Arial" w:eastAsia="Times New Roman" w:hAnsi="Arial"/>
      <w:b/>
      <w:sz w:val="18"/>
      <w:szCs w:val="20"/>
    </w:rPr>
  </w:style>
  <w:style w:type="paragraph" w:customStyle="1" w:styleId="TH">
    <w:name w:val="TH"/>
    <w:basedOn w:val="a"/>
    <w:link w:val="THChar"/>
    <w:qFormat/>
    <w:rsid w:val="001C5D65"/>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1C5D65"/>
    <w:rPr>
      <w:rFonts w:ascii="Arial" w:eastAsia="Times New Roman" w:hAnsi="Arial" w:cs="Times New Roman"/>
      <w:b/>
      <w:kern w:val="0"/>
      <w:sz w:val="20"/>
      <w:szCs w:val="20"/>
      <w:lang w:val="en-GB" w:eastAsia="en-US"/>
    </w:rPr>
  </w:style>
  <w:style w:type="character" w:customStyle="1" w:styleId="TAHCar">
    <w:name w:val="TAH Car"/>
    <w:link w:val="TAH"/>
    <w:qFormat/>
    <w:locked/>
    <w:rsid w:val="001C5D65"/>
    <w:rPr>
      <w:rFonts w:ascii="Arial" w:eastAsia="Times New Roman" w:hAnsi="Arial" w:cs="Times New Roman"/>
      <w:b/>
      <w:kern w:val="0"/>
      <w:sz w:val="18"/>
      <w:szCs w:val="20"/>
      <w:lang w:eastAsia="en-US"/>
    </w:rPr>
  </w:style>
  <w:style w:type="paragraph" w:customStyle="1" w:styleId="TAL">
    <w:name w:val="TAL"/>
    <w:basedOn w:val="a"/>
    <w:link w:val="TALChar"/>
    <w:rsid w:val="001C5D65"/>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1C5D65"/>
    <w:rPr>
      <w:rFonts w:ascii="Arial" w:eastAsia="Times New Roman" w:hAnsi="Arial" w:cs="Times New Roman"/>
      <w:kern w:val="0"/>
      <w:sz w:val="18"/>
      <w:szCs w:val="20"/>
      <w:lang w:val="en-GB" w:eastAsia="en-US"/>
    </w:rPr>
  </w:style>
  <w:style w:type="paragraph" w:customStyle="1" w:styleId="TAC">
    <w:name w:val="TAC"/>
    <w:basedOn w:val="TAL"/>
    <w:link w:val="TACChar"/>
    <w:qFormat/>
    <w:rsid w:val="001C5D65"/>
    <w:pPr>
      <w:jc w:val="center"/>
    </w:pPr>
  </w:style>
  <w:style w:type="character" w:customStyle="1" w:styleId="TACChar">
    <w:name w:val="TAC Char"/>
    <w:link w:val="TAC"/>
    <w:qFormat/>
    <w:locked/>
    <w:rsid w:val="001C5D65"/>
    <w:rPr>
      <w:rFonts w:ascii="Arial" w:eastAsia="Times New Roman" w:hAnsi="Arial" w:cs="Times New Roman"/>
      <w:kern w:val="0"/>
      <w:sz w:val="18"/>
      <w:szCs w:val="20"/>
      <w:lang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94720C"/>
    <w:rPr>
      <w:rFonts w:ascii="Arial" w:eastAsia="MS Mincho" w:hAnsi="Arial" w:cs="Times New Roman"/>
      <w:b/>
      <w:sz w:val="20"/>
      <w:szCs w:val="24"/>
      <w:lang w:val="en-US"/>
    </w:rPr>
  </w:style>
  <w:style w:type="paragraph" w:customStyle="1" w:styleId="Reference">
    <w:name w:val="Reference"/>
    <w:basedOn w:val="a7"/>
    <w:rsid w:val="00D20E7F"/>
    <w:pPr>
      <w:widowControl w:val="0"/>
      <w:numPr>
        <w:numId w:val="2"/>
      </w:numPr>
      <w:autoSpaceDE/>
      <w:autoSpaceDN/>
      <w:adjustRightInd/>
      <w:snapToGrid/>
    </w:pPr>
    <w:rPr>
      <w:rFonts w:ascii="Arial" w:eastAsiaTheme="minorEastAsia" w:hAnsi="Arial" w:cstheme="minorBidi"/>
      <w:kern w:val="2"/>
      <w:sz w:val="21"/>
      <w:lang w:eastAsia="zh-CN"/>
    </w:rPr>
  </w:style>
  <w:style w:type="paragraph" w:styleId="a7">
    <w:name w:val="Body Text"/>
    <w:basedOn w:val="a"/>
    <w:link w:val="Char2"/>
    <w:uiPriority w:val="99"/>
    <w:semiHidden/>
    <w:unhideWhenUsed/>
    <w:rsid w:val="00D20E7F"/>
  </w:style>
  <w:style w:type="character" w:customStyle="1" w:styleId="Char2">
    <w:name w:val="正文文本 Char"/>
    <w:basedOn w:val="a0"/>
    <w:link w:val="a7"/>
    <w:uiPriority w:val="99"/>
    <w:semiHidden/>
    <w:rsid w:val="00D20E7F"/>
    <w:rPr>
      <w:rFonts w:ascii="Times New Roman" w:eastAsia="宋体" w:hAnsi="Times New Roman" w:cs="Times New Roman"/>
      <w:kern w:val="0"/>
      <w:sz w:val="22"/>
      <w:lang w:eastAsia="en-US"/>
    </w:rPr>
  </w:style>
  <w:style w:type="character" w:customStyle="1" w:styleId="opdicttext22">
    <w:name w:val="op_dict_text22"/>
    <w:basedOn w:val="a0"/>
    <w:rsid w:val="00441065"/>
  </w:style>
  <w:style w:type="character" w:styleId="a8">
    <w:name w:val="Hyperlink"/>
    <w:basedOn w:val="a0"/>
    <w:uiPriority w:val="99"/>
    <w:unhideWhenUsed/>
    <w:rsid w:val="00441065"/>
    <w:rPr>
      <w:color w:val="0000FF" w:themeColor="hyperlink"/>
      <w:u w:val="single"/>
    </w:rPr>
  </w:style>
  <w:style w:type="paragraph" w:styleId="a9">
    <w:name w:val="Balloon Text"/>
    <w:basedOn w:val="a"/>
    <w:link w:val="Char3"/>
    <w:uiPriority w:val="99"/>
    <w:semiHidden/>
    <w:unhideWhenUsed/>
    <w:rsid w:val="00457DE9"/>
    <w:pPr>
      <w:spacing w:after="0"/>
    </w:pPr>
    <w:rPr>
      <w:sz w:val="18"/>
      <w:szCs w:val="18"/>
    </w:rPr>
  </w:style>
  <w:style w:type="character" w:customStyle="1" w:styleId="Char3">
    <w:name w:val="批注框文本 Char"/>
    <w:basedOn w:val="a0"/>
    <w:link w:val="a9"/>
    <w:uiPriority w:val="99"/>
    <w:semiHidden/>
    <w:rsid w:val="00457DE9"/>
    <w:rPr>
      <w:rFonts w:ascii="Times New Roman" w:eastAsia="宋体" w:hAnsi="Times New Roman" w:cs="Times New Roman"/>
      <w:kern w:val="0"/>
      <w:sz w:val="18"/>
      <w:szCs w:val="18"/>
      <w:lang w:eastAsia="en-US"/>
    </w:rPr>
  </w:style>
  <w:style w:type="paragraph" w:styleId="aa">
    <w:name w:val="Normal (Web)"/>
    <w:basedOn w:val="a"/>
    <w:uiPriority w:val="99"/>
    <w:unhideWhenUsed/>
    <w:rsid w:val="00D12104"/>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Char1">
    <w:name w:val="列出段落 Char"/>
    <w:aliases w:val="- Bullets Char,Lista1 Char,?? ?? Char,????? Char,???? Char,목록 단락 Char,リスト段落 Char,列出段落1 Char,中等深浅网格 1 - 着色 21 Char,列表段落 Char,1st level - Bullet List Paragraph Char,Lettre d'introduction Char,Paragrafo elenco Char,Normal bullet 2 Char,목록 단 Char"/>
    <w:link w:val="a5"/>
    <w:uiPriority w:val="34"/>
    <w:qFormat/>
    <w:locked/>
    <w:rsid w:val="00F15732"/>
    <w:rPr>
      <w:rFonts w:ascii="Times New Roman" w:eastAsia="宋体" w:hAnsi="Times New Roman" w:cs="Times New Roman"/>
      <w:kern w:val="0"/>
      <w:sz w:val="22"/>
      <w:lang w:eastAsia="en-US"/>
    </w:rPr>
  </w:style>
  <w:style w:type="paragraph" w:customStyle="1" w:styleId="ZT">
    <w:name w:val="ZT"/>
    <w:rsid w:val="00E20C37"/>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B1">
    <w:name w:val="B1"/>
    <w:basedOn w:val="ab"/>
    <w:link w:val="B1Char"/>
    <w:qFormat/>
    <w:rsid w:val="00B851A3"/>
    <w:pPr>
      <w:autoSpaceDE/>
      <w:autoSpaceDN/>
      <w:adjustRightInd/>
      <w:snapToGrid/>
      <w:spacing w:after="180"/>
      <w:ind w:left="568" w:firstLineChars="0" w:hanging="284"/>
      <w:contextualSpacing w:val="0"/>
      <w:jc w:val="left"/>
    </w:pPr>
    <w:rPr>
      <w:sz w:val="20"/>
      <w:szCs w:val="20"/>
      <w:lang w:val="en-GB"/>
    </w:rPr>
  </w:style>
  <w:style w:type="character" w:customStyle="1" w:styleId="B1Char">
    <w:name w:val="B1 Char"/>
    <w:link w:val="B1"/>
    <w:qFormat/>
    <w:locked/>
    <w:rsid w:val="00B851A3"/>
    <w:rPr>
      <w:rFonts w:ascii="Times New Roman" w:eastAsia="宋体" w:hAnsi="Times New Roman" w:cs="Times New Roman"/>
      <w:kern w:val="0"/>
      <w:sz w:val="20"/>
      <w:szCs w:val="20"/>
      <w:lang w:val="en-GB" w:eastAsia="en-US"/>
    </w:rPr>
  </w:style>
  <w:style w:type="paragraph" w:styleId="ab">
    <w:name w:val="List"/>
    <w:basedOn w:val="a"/>
    <w:uiPriority w:val="99"/>
    <w:semiHidden/>
    <w:unhideWhenUsed/>
    <w:rsid w:val="00B851A3"/>
    <w:pPr>
      <w:ind w:left="200" w:hangingChars="200" w:hanging="200"/>
      <w:contextualSpacing/>
    </w:pPr>
  </w:style>
  <w:style w:type="paragraph" w:customStyle="1" w:styleId="B2">
    <w:name w:val="B2"/>
    <w:basedOn w:val="20"/>
    <w:link w:val="B2Char"/>
    <w:qFormat/>
    <w:rsid w:val="008C7A46"/>
    <w:pPr>
      <w:autoSpaceDE/>
      <w:autoSpaceDN/>
      <w:adjustRightInd/>
      <w:snapToGrid/>
      <w:spacing w:after="180"/>
      <w:ind w:leftChars="0" w:left="851" w:firstLineChars="0" w:hanging="284"/>
      <w:contextualSpacing w:val="0"/>
      <w:jc w:val="left"/>
    </w:pPr>
    <w:rPr>
      <w:sz w:val="20"/>
      <w:szCs w:val="20"/>
      <w:lang w:val="en-GB"/>
    </w:rPr>
  </w:style>
  <w:style w:type="character" w:customStyle="1" w:styleId="B2Char">
    <w:name w:val="B2 Char"/>
    <w:link w:val="B2"/>
    <w:qFormat/>
    <w:rsid w:val="008C7A46"/>
    <w:rPr>
      <w:rFonts w:ascii="Times New Roman" w:eastAsia="宋体" w:hAnsi="Times New Roman" w:cs="Times New Roman"/>
      <w:kern w:val="0"/>
      <w:sz w:val="20"/>
      <w:szCs w:val="20"/>
      <w:lang w:val="en-GB" w:eastAsia="en-US"/>
    </w:rPr>
  </w:style>
  <w:style w:type="paragraph" w:styleId="20">
    <w:name w:val="List 2"/>
    <w:basedOn w:val="a"/>
    <w:uiPriority w:val="99"/>
    <w:semiHidden/>
    <w:unhideWhenUsed/>
    <w:rsid w:val="008C7A46"/>
    <w:pPr>
      <w:ind w:leftChars="200" w:left="100" w:hangingChars="200" w:hanging="200"/>
      <w:contextualSpacing/>
    </w:pPr>
  </w:style>
  <w:style w:type="character" w:customStyle="1" w:styleId="time">
    <w:name w:val="time"/>
    <w:basedOn w:val="a0"/>
    <w:rsid w:val="00CF767C"/>
  </w:style>
  <w:style w:type="character" w:customStyle="1" w:styleId="title3">
    <w:name w:val="title3"/>
    <w:basedOn w:val="a0"/>
    <w:rsid w:val="00CF767C"/>
  </w:style>
  <w:style w:type="paragraph" w:styleId="ac">
    <w:name w:val="caption"/>
    <w:basedOn w:val="a"/>
    <w:next w:val="a"/>
    <w:uiPriority w:val="35"/>
    <w:unhideWhenUsed/>
    <w:qFormat/>
    <w:rsid w:val="005F2B06"/>
    <w:rPr>
      <w:rFonts w:asciiTheme="majorHAnsi" w:eastAsia="黑体" w:hAnsiTheme="majorHAnsi" w:cstheme="majorBidi"/>
      <w:sz w:val="20"/>
      <w:szCs w:val="20"/>
    </w:rPr>
  </w:style>
  <w:style w:type="character" w:styleId="ad">
    <w:name w:val="Placeholder Text"/>
    <w:basedOn w:val="a0"/>
    <w:uiPriority w:val="99"/>
    <w:semiHidden/>
    <w:rsid w:val="003D0471"/>
    <w:rPr>
      <w:color w:val="808080"/>
    </w:rPr>
  </w:style>
  <w:style w:type="character" w:customStyle="1" w:styleId="opdict3font241">
    <w:name w:val="op_dict3_font241"/>
    <w:basedOn w:val="a0"/>
    <w:rsid w:val="00A402DC"/>
    <w:rPr>
      <w:sz w:val="36"/>
      <w:szCs w:val="36"/>
    </w:rPr>
  </w:style>
  <w:style w:type="table" w:styleId="ae">
    <w:name w:val="Table Grid"/>
    <w:basedOn w:val="a1"/>
    <w:uiPriority w:val="59"/>
    <w:qFormat/>
    <w:rsid w:val="00CD4451"/>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0"/>
    <w:uiPriority w:val="99"/>
    <w:semiHidden/>
    <w:unhideWhenUsed/>
    <w:rsid w:val="007232DF"/>
    <w:rPr>
      <w:sz w:val="21"/>
      <w:szCs w:val="21"/>
    </w:rPr>
  </w:style>
  <w:style w:type="paragraph" w:styleId="af0">
    <w:name w:val="annotation text"/>
    <w:basedOn w:val="a"/>
    <w:link w:val="Char4"/>
    <w:uiPriority w:val="99"/>
    <w:semiHidden/>
    <w:unhideWhenUsed/>
    <w:rsid w:val="007232DF"/>
    <w:pPr>
      <w:widowControl w:val="0"/>
      <w:autoSpaceDE/>
      <w:autoSpaceDN/>
      <w:adjustRightInd/>
      <w:snapToGrid/>
      <w:spacing w:after="0"/>
      <w:jc w:val="left"/>
    </w:pPr>
    <w:rPr>
      <w:rFonts w:ascii="Calibri" w:hAnsi="Calibri"/>
      <w:kern w:val="2"/>
      <w:sz w:val="21"/>
      <w:lang w:eastAsia="zh-CN"/>
    </w:rPr>
  </w:style>
  <w:style w:type="character" w:customStyle="1" w:styleId="Char4">
    <w:name w:val="批注文字 Char"/>
    <w:basedOn w:val="a0"/>
    <w:link w:val="af0"/>
    <w:uiPriority w:val="99"/>
    <w:semiHidden/>
    <w:rsid w:val="007232DF"/>
    <w:rPr>
      <w:rFonts w:ascii="Calibri" w:eastAsia="宋体" w:hAnsi="Calibri" w:cs="Times New Roman"/>
    </w:rPr>
  </w:style>
  <w:style w:type="table" w:styleId="-3">
    <w:name w:val="Light List Accent 3"/>
    <w:basedOn w:val="a1"/>
    <w:uiPriority w:val="61"/>
    <w:rsid w:val="00CF7690"/>
    <w:rPr>
      <w:kern w:val="0"/>
      <w:sz w:val="22"/>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TAR">
    <w:name w:val="TAR"/>
    <w:basedOn w:val="TAL"/>
    <w:rsid w:val="00CD1708"/>
    <w:pPr>
      <w:jc w:val="right"/>
    </w:pPr>
    <w:rPr>
      <w:rFonts w:eastAsiaTheme="minorEastAsia"/>
    </w:rPr>
  </w:style>
  <w:style w:type="paragraph" w:styleId="af1">
    <w:name w:val="annotation subject"/>
    <w:basedOn w:val="af0"/>
    <w:next w:val="af0"/>
    <w:link w:val="Char5"/>
    <w:uiPriority w:val="99"/>
    <w:semiHidden/>
    <w:unhideWhenUsed/>
    <w:rsid w:val="00600323"/>
    <w:pPr>
      <w:widowControl/>
      <w:autoSpaceDE w:val="0"/>
      <w:autoSpaceDN w:val="0"/>
      <w:adjustRightInd w:val="0"/>
      <w:snapToGrid w:val="0"/>
      <w:spacing w:after="120"/>
    </w:pPr>
    <w:rPr>
      <w:rFonts w:ascii="Times New Roman" w:hAnsi="Times New Roman"/>
      <w:b/>
      <w:bCs/>
      <w:kern w:val="0"/>
      <w:sz w:val="22"/>
      <w:lang w:eastAsia="en-US"/>
    </w:rPr>
  </w:style>
  <w:style w:type="character" w:customStyle="1" w:styleId="Char5">
    <w:name w:val="批注主题 Char"/>
    <w:basedOn w:val="Char4"/>
    <w:link w:val="af1"/>
    <w:uiPriority w:val="99"/>
    <w:semiHidden/>
    <w:rsid w:val="00600323"/>
    <w:rPr>
      <w:rFonts w:ascii="Times New Roman" w:eastAsia="宋体" w:hAnsi="Times New Roman" w:cs="Times New Roman"/>
      <w:b/>
      <w:bCs/>
      <w:kern w:val="0"/>
      <w:sz w:val="22"/>
      <w:lang w:eastAsia="en-US"/>
    </w:rPr>
  </w:style>
  <w:style w:type="paragraph" w:styleId="af2">
    <w:name w:val="Revision"/>
    <w:hidden/>
    <w:uiPriority w:val="99"/>
    <w:semiHidden/>
    <w:rsid w:val="00600323"/>
    <w:rPr>
      <w:rFonts w:ascii="Times New Roman" w:eastAsia="宋体" w:hAnsi="Times New Roman" w:cs="Times New Roman"/>
      <w:kern w:val="0"/>
      <w:sz w:val="22"/>
      <w:lang w:eastAsia="en-US"/>
    </w:rPr>
  </w:style>
  <w:style w:type="character" w:customStyle="1" w:styleId="apple-converted-space">
    <w:name w:val="apple-converted-space"/>
    <w:basedOn w:val="a0"/>
    <w:rsid w:val="00307D73"/>
  </w:style>
  <w:style w:type="character" w:customStyle="1" w:styleId="copied">
    <w:name w:val="copied"/>
    <w:basedOn w:val="a0"/>
    <w:rsid w:val="002F5E55"/>
  </w:style>
  <w:style w:type="table" w:customStyle="1" w:styleId="10">
    <w:name w:val="网格型1"/>
    <w:basedOn w:val="a1"/>
    <w:next w:val="ae"/>
    <w:uiPriority w:val="39"/>
    <w:rsid w:val="00752F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1">
    <w:name w:val="text intend 1"/>
    <w:basedOn w:val="a"/>
    <w:rsid w:val="001F149A"/>
    <w:pPr>
      <w:numPr>
        <w:numId w:val="7"/>
      </w:numPr>
      <w:overflowPunct w:val="0"/>
      <w:snapToGrid/>
      <w:textAlignment w:val="baseline"/>
    </w:pPr>
    <w:rPr>
      <w:rFonts w:eastAsia="MS Mincho"/>
      <w:sz w:val="24"/>
      <w:szCs w:val="20"/>
      <w:lang w:eastAsia="en-GB"/>
    </w:rPr>
  </w:style>
  <w:style w:type="character" w:styleId="af3">
    <w:name w:val="Strong"/>
    <w:uiPriority w:val="22"/>
    <w:qFormat/>
    <w:rsid w:val="00AA5815"/>
    <w:rPr>
      <w:b/>
      <w:bCs/>
    </w:rPr>
  </w:style>
  <w:style w:type="paragraph" w:customStyle="1" w:styleId="references">
    <w:name w:val="references"/>
    <w:uiPriority w:val="99"/>
    <w:rsid w:val="00A024E1"/>
    <w:pPr>
      <w:numPr>
        <w:numId w:val="10"/>
      </w:numPr>
      <w:spacing w:after="50" w:line="180" w:lineRule="exact"/>
      <w:jc w:val="both"/>
    </w:pPr>
    <w:rPr>
      <w:rFonts w:ascii="Times New Roman" w:eastAsia="MS Mincho" w:hAnsi="Times New Roman" w:cs="Times New Roman"/>
      <w:noProof/>
      <w:kern w:val="0"/>
      <w:sz w:val="20"/>
      <w:szCs w:val="16"/>
      <w:lang w:eastAsia="en-US"/>
    </w:rPr>
  </w:style>
  <w:style w:type="paragraph" w:customStyle="1" w:styleId="TAN">
    <w:name w:val="TAN"/>
    <w:basedOn w:val="TAL"/>
    <w:qFormat/>
    <w:rsid w:val="008A56BC"/>
    <w:pPr>
      <w:ind w:left="851" w:hanging="851"/>
    </w:pPr>
  </w:style>
  <w:style w:type="paragraph" w:customStyle="1" w:styleId="EQ">
    <w:name w:val="EQ"/>
    <w:basedOn w:val="a"/>
    <w:next w:val="a"/>
    <w:link w:val="EQChar"/>
    <w:rsid w:val="00806428"/>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character" w:customStyle="1" w:styleId="EQChar">
    <w:name w:val="EQ Char"/>
    <w:link w:val="EQ"/>
    <w:rsid w:val="00806428"/>
    <w:rPr>
      <w:rFonts w:ascii="Times New Roman" w:hAnsi="Times New Roman" w:cs="Times New Roman"/>
      <w:noProof/>
      <w:kern w:val="0"/>
      <w:sz w:val="20"/>
      <w:szCs w:val="20"/>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3BE9"/>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basedOn w:val="a"/>
    <w:next w:val="a"/>
    <w:link w:val="1Char"/>
    <w:qFormat/>
    <w:rsid w:val="001C5D65"/>
    <w:pPr>
      <w:keepNext/>
      <w:numPr>
        <w:numId w:val="1"/>
      </w:numPr>
      <w:spacing w:before="120"/>
      <w:outlineLvl w:val="0"/>
    </w:pPr>
    <w:rPr>
      <w:b/>
      <w:bCs/>
      <w:sz w:val="28"/>
      <w:szCs w:val="28"/>
    </w:rPr>
  </w:style>
  <w:style w:type="paragraph" w:styleId="2">
    <w:name w:val="heading 2"/>
    <w:basedOn w:val="a"/>
    <w:next w:val="a"/>
    <w:link w:val="2Char"/>
    <w:qFormat/>
    <w:rsid w:val="001C5D65"/>
    <w:pPr>
      <w:keepNext/>
      <w:numPr>
        <w:ilvl w:val="1"/>
        <w:numId w:val="1"/>
      </w:numPr>
      <w:spacing w:before="120"/>
      <w:outlineLvl w:val="1"/>
    </w:pPr>
    <w:rPr>
      <w:b/>
      <w:bCs/>
      <w:sz w:val="24"/>
    </w:rPr>
  </w:style>
  <w:style w:type="paragraph" w:styleId="3">
    <w:name w:val="heading 3"/>
    <w:basedOn w:val="a"/>
    <w:next w:val="a"/>
    <w:link w:val="3Char"/>
    <w:qFormat/>
    <w:rsid w:val="001C5D65"/>
    <w:pPr>
      <w:keepNext/>
      <w:numPr>
        <w:ilvl w:val="2"/>
        <w:numId w:val="1"/>
      </w:numPr>
      <w:spacing w:before="120"/>
      <w:outlineLvl w:val="2"/>
    </w:pPr>
    <w:rPr>
      <w:b/>
    </w:rPr>
  </w:style>
  <w:style w:type="paragraph" w:styleId="4">
    <w:name w:val="heading 4"/>
    <w:basedOn w:val="a"/>
    <w:next w:val="a"/>
    <w:link w:val="4Char"/>
    <w:qFormat/>
    <w:rsid w:val="001C5D65"/>
    <w:pPr>
      <w:keepNext/>
      <w:numPr>
        <w:ilvl w:val="3"/>
        <w:numId w:val="1"/>
      </w:numPr>
      <w:spacing w:before="120"/>
      <w:outlineLvl w:val="3"/>
    </w:pPr>
    <w:rPr>
      <w:b/>
      <w:bCs/>
      <w:szCs w:val="28"/>
    </w:rPr>
  </w:style>
  <w:style w:type="paragraph" w:styleId="5">
    <w:name w:val="heading 5"/>
    <w:basedOn w:val="a"/>
    <w:next w:val="a"/>
    <w:link w:val="5Char"/>
    <w:qFormat/>
    <w:rsid w:val="001C5D65"/>
    <w:pPr>
      <w:keepNext/>
      <w:numPr>
        <w:ilvl w:val="4"/>
        <w:numId w:val="1"/>
      </w:numPr>
      <w:spacing w:before="120"/>
      <w:outlineLvl w:val="4"/>
    </w:pPr>
    <w:rPr>
      <w:b/>
      <w:bCs/>
      <w:i/>
      <w:iCs/>
      <w:szCs w:val="26"/>
    </w:rPr>
  </w:style>
  <w:style w:type="paragraph" w:styleId="6">
    <w:name w:val="heading 6"/>
    <w:basedOn w:val="a"/>
    <w:next w:val="a"/>
    <w:link w:val="6Char"/>
    <w:qFormat/>
    <w:rsid w:val="001C5D65"/>
    <w:pPr>
      <w:numPr>
        <w:ilvl w:val="5"/>
        <w:numId w:val="1"/>
      </w:numPr>
      <w:spacing w:before="240" w:after="60"/>
      <w:outlineLvl w:val="5"/>
    </w:pPr>
    <w:rPr>
      <w:b/>
      <w:bCs/>
    </w:rPr>
  </w:style>
  <w:style w:type="paragraph" w:styleId="7">
    <w:name w:val="heading 7"/>
    <w:basedOn w:val="a"/>
    <w:next w:val="a"/>
    <w:link w:val="7Char"/>
    <w:qFormat/>
    <w:rsid w:val="001C5D65"/>
    <w:pPr>
      <w:numPr>
        <w:ilvl w:val="6"/>
        <w:numId w:val="1"/>
      </w:numPr>
      <w:spacing w:before="240" w:after="60"/>
      <w:outlineLvl w:val="6"/>
    </w:pPr>
    <w:rPr>
      <w:sz w:val="24"/>
      <w:szCs w:val="24"/>
    </w:rPr>
  </w:style>
  <w:style w:type="paragraph" w:styleId="8">
    <w:name w:val="heading 8"/>
    <w:basedOn w:val="a"/>
    <w:next w:val="a"/>
    <w:link w:val="8Char"/>
    <w:qFormat/>
    <w:rsid w:val="001C5D65"/>
    <w:pPr>
      <w:numPr>
        <w:ilvl w:val="7"/>
        <w:numId w:val="1"/>
      </w:numPr>
      <w:spacing w:before="240" w:after="60"/>
      <w:outlineLvl w:val="7"/>
    </w:pPr>
    <w:rPr>
      <w:i/>
      <w:iCs/>
      <w:sz w:val="24"/>
      <w:szCs w:val="24"/>
    </w:rPr>
  </w:style>
  <w:style w:type="paragraph" w:styleId="9">
    <w:name w:val="heading 9"/>
    <w:basedOn w:val="a"/>
    <w:next w:val="a"/>
    <w:link w:val="9Char"/>
    <w:qFormat/>
    <w:rsid w:val="001C5D65"/>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unhideWhenUsed/>
    <w:rsid w:val="001C5D65"/>
    <w:pPr>
      <w:pBdr>
        <w:bottom w:val="single" w:sz="6" w:space="1" w:color="auto"/>
      </w:pBdr>
      <w:tabs>
        <w:tab w:val="center" w:pos="4153"/>
        <w:tab w:val="right" w:pos="8306"/>
      </w:tabs>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uiPriority w:val="99"/>
    <w:rsid w:val="001C5D65"/>
    <w:rPr>
      <w:sz w:val="18"/>
      <w:szCs w:val="18"/>
    </w:rPr>
  </w:style>
  <w:style w:type="paragraph" w:styleId="a4">
    <w:name w:val="footer"/>
    <w:basedOn w:val="a"/>
    <w:link w:val="Char0"/>
    <w:uiPriority w:val="99"/>
    <w:unhideWhenUsed/>
    <w:rsid w:val="001C5D65"/>
    <w:pPr>
      <w:tabs>
        <w:tab w:val="center" w:pos="4153"/>
        <w:tab w:val="right" w:pos="8306"/>
      </w:tabs>
      <w:jc w:val="left"/>
    </w:pPr>
    <w:rPr>
      <w:sz w:val="18"/>
      <w:szCs w:val="18"/>
    </w:rPr>
  </w:style>
  <w:style w:type="character" w:customStyle="1" w:styleId="Char0">
    <w:name w:val="页脚 Char"/>
    <w:basedOn w:val="a0"/>
    <w:link w:val="a4"/>
    <w:uiPriority w:val="99"/>
    <w:rsid w:val="001C5D65"/>
    <w:rPr>
      <w:sz w:val="18"/>
      <w:szCs w:val="18"/>
    </w:rPr>
  </w:style>
  <w:style w:type="character" w:customStyle="1" w:styleId="1Char">
    <w:name w:val="标题 1 Char"/>
    <w:basedOn w:val="a0"/>
    <w:link w:val="1"/>
    <w:rsid w:val="001C5D65"/>
    <w:rPr>
      <w:rFonts w:ascii="Times New Roman" w:eastAsia="宋体" w:hAnsi="Times New Roman" w:cs="Times New Roman"/>
      <w:b/>
      <w:bCs/>
      <w:kern w:val="0"/>
      <w:sz w:val="28"/>
      <w:szCs w:val="28"/>
      <w:lang w:eastAsia="en-US"/>
    </w:rPr>
  </w:style>
  <w:style w:type="character" w:customStyle="1" w:styleId="2Char">
    <w:name w:val="标题 2 Char"/>
    <w:basedOn w:val="a0"/>
    <w:link w:val="2"/>
    <w:rsid w:val="001C5D65"/>
    <w:rPr>
      <w:rFonts w:ascii="Times New Roman" w:eastAsia="宋体" w:hAnsi="Times New Roman" w:cs="Times New Roman"/>
      <w:b/>
      <w:bCs/>
      <w:kern w:val="0"/>
      <w:sz w:val="24"/>
      <w:lang w:eastAsia="en-US"/>
    </w:rPr>
  </w:style>
  <w:style w:type="character" w:customStyle="1" w:styleId="3Char">
    <w:name w:val="标题 3 Char"/>
    <w:basedOn w:val="a0"/>
    <w:link w:val="3"/>
    <w:rsid w:val="001C5D65"/>
    <w:rPr>
      <w:rFonts w:ascii="Times New Roman" w:eastAsia="宋体" w:hAnsi="Times New Roman" w:cs="Times New Roman"/>
      <w:b/>
      <w:kern w:val="0"/>
      <w:sz w:val="22"/>
      <w:lang w:eastAsia="en-US"/>
    </w:rPr>
  </w:style>
  <w:style w:type="character" w:customStyle="1" w:styleId="4Char">
    <w:name w:val="标题 4 Char"/>
    <w:basedOn w:val="a0"/>
    <w:link w:val="4"/>
    <w:rsid w:val="001C5D65"/>
    <w:rPr>
      <w:rFonts w:ascii="Times New Roman" w:eastAsia="宋体" w:hAnsi="Times New Roman" w:cs="Times New Roman"/>
      <w:b/>
      <w:bCs/>
      <w:kern w:val="0"/>
      <w:sz w:val="22"/>
      <w:szCs w:val="28"/>
      <w:lang w:eastAsia="en-US"/>
    </w:rPr>
  </w:style>
  <w:style w:type="character" w:customStyle="1" w:styleId="5Char">
    <w:name w:val="标题 5 Char"/>
    <w:basedOn w:val="a0"/>
    <w:link w:val="5"/>
    <w:rsid w:val="001C5D65"/>
    <w:rPr>
      <w:rFonts w:ascii="Times New Roman" w:eastAsia="宋体" w:hAnsi="Times New Roman" w:cs="Times New Roman"/>
      <w:b/>
      <w:bCs/>
      <w:i/>
      <w:iCs/>
      <w:kern w:val="0"/>
      <w:sz w:val="22"/>
      <w:szCs w:val="26"/>
      <w:lang w:eastAsia="en-US"/>
    </w:rPr>
  </w:style>
  <w:style w:type="character" w:customStyle="1" w:styleId="6Char">
    <w:name w:val="标题 6 Char"/>
    <w:basedOn w:val="a0"/>
    <w:link w:val="6"/>
    <w:rsid w:val="001C5D65"/>
    <w:rPr>
      <w:rFonts w:ascii="Times New Roman" w:eastAsia="宋体" w:hAnsi="Times New Roman" w:cs="Times New Roman"/>
      <w:b/>
      <w:bCs/>
      <w:kern w:val="0"/>
      <w:sz w:val="22"/>
      <w:lang w:eastAsia="en-US"/>
    </w:rPr>
  </w:style>
  <w:style w:type="character" w:customStyle="1" w:styleId="7Char">
    <w:name w:val="标题 7 Char"/>
    <w:basedOn w:val="a0"/>
    <w:link w:val="7"/>
    <w:rsid w:val="001C5D65"/>
    <w:rPr>
      <w:rFonts w:ascii="Times New Roman" w:eastAsia="宋体" w:hAnsi="Times New Roman" w:cs="Times New Roman"/>
      <w:kern w:val="0"/>
      <w:sz w:val="24"/>
      <w:szCs w:val="24"/>
      <w:lang w:eastAsia="en-US"/>
    </w:rPr>
  </w:style>
  <w:style w:type="character" w:customStyle="1" w:styleId="8Char">
    <w:name w:val="标题 8 Char"/>
    <w:basedOn w:val="a0"/>
    <w:link w:val="8"/>
    <w:rsid w:val="001C5D65"/>
    <w:rPr>
      <w:rFonts w:ascii="Times New Roman" w:eastAsia="宋体" w:hAnsi="Times New Roman" w:cs="Times New Roman"/>
      <w:i/>
      <w:iCs/>
      <w:kern w:val="0"/>
      <w:sz w:val="24"/>
      <w:szCs w:val="24"/>
      <w:lang w:eastAsia="en-US"/>
    </w:rPr>
  </w:style>
  <w:style w:type="character" w:customStyle="1" w:styleId="9Char">
    <w:name w:val="标题 9 Char"/>
    <w:basedOn w:val="a0"/>
    <w:link w:val="9"/>
    <w:rsid w:val="001C5D65"/>
    <w:rPr>
      <w:rFonts w:ascii="Arial" w:eastAsia="宋体" w:hAnsi="Arial" w:cs="Arial"/>
      <w:kern w:val="0"/>
      <w:sz w:val="22"/>
      <w:lang w:eastAsia="en-US"/>
    </w:rPr>
  </w:style>
  <w:style w:type="paragraph" w:styleId="a5">
    <w:name w:val="List Paragraph"/>
    <w:aliases w:val="- Bullets,Lista1,?? ??,?????,????,목록 단락,リスト段落,列出段落1,中等深浅网格 1 - 着色 21,列表段落,1st level - Bullet List Paragraph,Lettre d'introduction,Paragrafo elenco,Normal bullet 2,Bullet list,Numbered List,List Paragraph1,Task Body,Viñetas (Inicio Parrafo),목록 단,リ,列"/>
    <w:basedOn w:val="a"/>
    <w:link w:val="Char1"/>
    <w:uiPriority w:val="34"/>
    <w:qFormat/>
    <w:rsid w:val="001C5D65"/>
    <w:pPr>
      <w:ind w:firstLineChars="200" w:firstLine="420"/>
    </w:pPr>
  </w:style>
  <w:style w:type="paragraph" w:customStyle="1" w:styleId="TAH">
    <w:name w:val="TAH"/>
    <w:basedOn w:val="a"/>
    <w:link w:val="TAHCar"/>
    <w:qFormat/>
    <w:rsid w:val="001C5D65"/>
    <w:pPr>
      <w:keepNext/>
      <w:keepLines/>
      <w:autoSpaceDE/>
      <w:autoSpaceDN/>
      <w:adjustRightInd/>
      <w:snapToGrid/>
      <w:spacing w:after="0"/>
      <w:jc w:val="center"/>
    </w:pPr>
    <w:rPr>
      <w:rFonts w:ascii="Arial" w:eastAsia="Times New Roman" w:hAnsi="Arial"/>
      <w:b/>
      <w:sz w:val="18"/>
      <w:szCs w:val="20"/>
    </w:rPr>
  </w:style>
  <w:style w:type="paragraph" w:customStyle="1" w:styleId="TH">
    <w:name w:val="TH"/>
    <w:basedOn w:val="a"/>
    <w:link w:val="THChar"/>
    <w:qFormat/>
    <w:rsid w:val="001C5D65"/>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1C5D65"/>
    <w:rPr>
      <w:rFonts w:ascii="Arial" w:eastAsia="Times New Roman" w:hAnsi="Arial" w:cs="Times New Roman"/>
      <w:b/>
      <w:kern w:val="0"/>
      <w:sz w:val="20"/>
      <w:szCs w:val="20"/>
      <w:lang w:val="en-GB" w:eastAsia="en-US"/>
    </w:rPr>
  </w:style>
  <w:style w:type="character" w:customStyle="1" w:styleId="TAHCar">
    <w:name w:val="TAH Car"/>
    <w:link w:val="TAH"/>
    <w:qFormat/>
    <w:locked/>
    <w:rsid w:val="001C5D65"/>
    <w:rPr>
      <w:rFonts w:ascii="Arial" w:eastAsia="Times New Roman" w:hAnsi="Arial" w:cs="Times New Roman"/>
      <w:b/>
      <w:kern w:val="0"/>
      <w:sz w:val="18"/>
      <w:szCs w:val="20"/>
      <w:lang w:eastAsia="en-US"/>
    </w:rPr>
  </w:style>
  <w:style w:type="paragraph" w:customStyle="1" w:styleId="TAL">
    <w:name w:val="TAL"/>
    <w:basedOn w:val="a"/>
    <w:link w:val="TALChar"/>
    <w:rsid w:val="001C5D65"/>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1C5D65"/>
    <w:rPr>
      <w:rFonts w:ascii="Arial" w:eastAsia="Times New Roman" w:hAnsi="Arial" w:cs="Times New Roman"/>
      <w:kern w:val="0"/>
      <w:sz w:val="18"/>
      <w:szCs w:val="20"/>
      <w:lang w:val="en-GB" w:eastAsia="en-US"/>
    </w:rPr>
  </w:style>
  <w:style w:type="paragraph" w:customStyle="1" w:styleId="TAC">
    <w:name w:val="TAC"/>
    <w:basedOn w:val="TAL"/>
    <w:link w:val="TACChar"/>
    <w:qFormat/>
    <w:rsid w:val="001C5D65"/>
    <w:pPr>
      <w:jc w:val="center"/>
    </w:pPr>
  </w:style>
  <w:style w:type="character" w:customStyle="1" w:styleId="TACChar">
    <w:name w:val="TAC Char"/>
    <w:link w:val="TAC"/>
    <w:qFormat/>
    <w:locked/>
    <w:rsid w:val="001C5D65"/>
    <w:rPr>
      <w:rFonts w:ascii="Arial" w:eastAsia="Times New Roman" w:hAnsi="Arial" w:cs="Times New Roman"/>
      <w:kern w:val="0"/>
      <w:sz w:val="18"/>
      <w:szCs w:val="20"/>
      <w:lang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94720C"/>
    <w:rPr>
      <w:rFonts w:ascii="Arial" w:eastAsia="MS Mincho" w:hAnsi="Arial" w:cs="Times New Roman"/>
      <w:b/>
      <w:sz w:val="20"/>
      <w:szCs w:val="24"/>
      <w:lang w:val="en-US"/>
    </w:rPr>
  </w:style>
  <w:style w:type="paragraph" w:customStyle="1" w:styleId="Reference">
    <w:name w:val="Reference"/>
    <w:basedOn w:val="a7"/>
    <w:rsid w:val="00D20E7F"/>
    <w:pPr>
      <w:widowControl w:val="0"/>
      <w:numPr>
        <w:numId w:val="2"/>
      </w:numPr>
      <w:autoSpaceDE/>
      <w:autoSpaceDN/>
      <w:adjustRightInd/>
      <w:snapToGrid/>
    </w:pPr>
    <w:rPr>
      <w:rFonts w:ascii="Arial" w:eastAsiaTheme="minorEastAsia" w:hAnsi="Arial" w:cstheme="minorBidi"/>
      <w:kern w:val="2"/>
      <w:sz w:val="21"/>
      <w:lang w:eastAsia="zh-CN"/>
    </w:rPr>
  </w:style>
  <w:style w:type="paragraph" w:styleId="a7">
    <w:name w:val="Body Text"/>
    <w:basedOn w:val="a"/>
    <w:link w:val="Char2"/>
    <w:uiPriority w:val="99"/>
    <w:semiHidden/>
    <w:unhideWhenUsed/>
    <w:rsid w:val="00D20E7F"/>
  </w:style>
  <w:style w:type="character" w:customStyle="1" w:styleId="Char2">
    <w:name w:val="正文文本 Char"/>
    <w:basedOn w:val="a0"/>
    <w:link w:val="a7"/>
    <w:uiPriority w:val="99"/>
    <w:semiHidden/>
    <w:rsid w:val="00D20E7F"/>
    <w:rPr>
      <w:rFonts w:ascii="Times New Roman" w:eastAsia="宋体" w:hAnsi="Times New Roman" w:cs="Times New Roman"/>
      <w:kern w:val="0"/>
      <w:sz w:val="22"/>
      <w:lang w:eastAsia="en-US"/>
    </w:rPr>
  </w:style>
  <w:style w:type="character" w:customStyle="1" w:styleId="opdicttext22">
    <w:name w:val="op_dict_text22"/>
    <w:basedOn w:val="a0"/>
    <w:rsid w:val="00441065"/>
  </w:style>
  <w:style w:type="character" w:styleId="a8">
    <w:name w:val="Hyperlink"/>
    <w:basedOn w:val="a0"/>
    <w:uiPriority w:val="99"/>
    <w:unhideWhenUsed/>
    <w:rsid w:val="00441065"/>
    <w:rPr>
      <w:color w:val="0000FF" w:themeColor="hyperlink"/>
      <w:u w:val="single"/>
    </w:rPr>
  </w:style>
  <w:style w:type="paragraph" w:styleId="a9">
    <w:name w:val="Balloon Text"/>
    <w:basedOn w:val="a"/>
    <w:link w:val="Char3"/>
    <w:uiPriority w:val="99"/>
    <w:semiHidden/>
    <w:unhideWhenUsed/>
    <w:rsid w:val="00457DE9"/>
    <w:pPr>
      <w:spacing w:after="0"/>
    </w:pPr>
    <w:rPr>
      <w:sz w:val="18"/>
      <w:szCs w:val="18"/>
    </w:rPr>
  </w:style>
  <w:style w:type="character" w:customStyle="1" w:styleId="Char3">
    <w:name w:val="批注框文本 Char"/>
    <w:basedOn w:val="a0"/>
    <w:link w:val="a9"/>
    <w:uiPriority w:val="99"/>
    <w:semiHidden/>
    <w:rsid w:val="00457DE9"/>
    <w:rPr>
      <w:rFonts w:ascii="Times New Roman" w:eastAsia="宋体" w:hAnsi="Times New Roman" w:cs="Times New Roman"/>
      <w:kern w:val="0"/>
      <w:sz w:val="18"/>
      <w:szCs w:val="18"/>
      <w:lang w:eastAsia="en-US"/>
    </w:rPr>
  </w:style>
  <w:style w:type="paragraph" w:styleId="aa">
    <w:name w:val="Normal (Web)"/>
    <w:basedOn w:val="a"/>
    <w:uiPriority w:val="99"/>
    <w:unhideWhenUsed/>
    <w:rsid w:val="00D12104"/>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Char1">
    <w:name w:val="列出段落 Char"/>
    <w:aliases w:val="- Bullets Char,Lista1 Char,?? ?? Char,????? Char,???? Char,목록 단락 Char,リスト段落 Char,列出段落1 Char,中等深浅网格 1 - 着色 21 Char,列表段落 Char,1st level - Bullet List Paragraph Char,Lettre d'introduction Char,Paragrafo elenco Char,Normal bullet 2 Char,목록 단 Char"/>
    <w:link w:val="a5"/>
    <w:uiPriority w:val="34"/>
    <w:qFormat/>
    <w:locked/>
    <w:rsid w:val="00F15732"/>
    <w:rPr>
      <w:rFonts w:ascii="Times New Roman" w:eastAsia="宋体" w:hAnsi="Times New Roman" w:cs="Times New Roman"/>
      <w:kern w:val="0"/>
      <w:sz w:val="22"/>
      <w:lang w:eastAsia="en-US"/>
    </w:rPr>
  </w:style>
  <w:style w:type="paragraph" w:customStyle="1" w:styleId="ZT">
    <w:name w:val="ZT"/>
    <w:rsid w:val="00E20C37"/>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B1">
    <w:name w:val="B1"/>
    <w:basedOn w:val="ab"/>
    <w:link w:val="B1Char"/>
    <w:qFormat/>
    <w:rsid w:val="00B851A3"/>
    <w:pPr>
      <w:autoSpaceDE/>
      <w:autoSpaceDN/>
      <w:adjustRightInd/>
      <w:snapToGrid/>
      <w:spacing w:after="180"/>
      <w:ind w:left="568" w:firstLineChars="0" w:hanging="284"/>
      <w:contextualSpacing w:val="0"/>
      <w:jc w:val="left"/>
    </w:pPr>
    <w:rPr>
      <w:sz w:val="20"/>
      <w:szCs w:val="20"/>
      <w:lang w:val="en-GB"/>
    </w:rPr>
  </w:style>
  <w:style w:type="character" w:customStyle="1" w:styleId="B1Char">
    <w:name w:val="B1 Char"/>
    <w:link w:val="B1"/>
    <w:qFormat/>
    <w:locked/>
    <w:rsid w:val="00B851A3"/>
    <w:rPr>
      <w:rFonts w:ascii="Times New Roman" w:eastAsia="宋体" w:hAnsi="Times New Roman" w:cs="Times New Roman"/>
      <w:kern w:val="0"/>
      <w:sz w:val="20"/>
      <w:szCs w:val="20"/>
      <w:lang w:val="en-GB" w:eastAsia="en-US"/>
    </w:rPr>
  </w:style>
  <w:style w:type="paragraph" w:styleId="ab">
    <w:name w:val="List"/>
    <w:basedOn w:val="a"/>
    <w:uiPriority w:val="99"/>
    <w:semiHidden/>
    <w:unhideWhenUsed/>
    <w:rsid w:val="00B851A3"/>
    <w:pPr>
      <w:ind w:left="200" w:hangingChars="200" w:hanging="200"/>
      <w:contextualSpacing/>
    </w:pPr>
  </w:style>
  <w:style w:type="paragraph" w:customStyle="1" w:styleId="B2">
    <w:name w:val="B2"/>
    <w:basedOn w:val="20"/>
    <w:link w:val="B2Char"/>
    <w:qFormat/>
    <w:rsid w:val="008C7A46"/>
    <w:pPr>
      <w:autoSpaceDE/>
      <w:autoSpaceDN/>
      <w:adjustRightInd/>
      <w:snapToGrid/>
      <w:spacing w:after="180"/>
      <w:ind w:leftChars="0" w:left="851" w:firstLineChars="0" w:hanging="284"/>
      <w:contextualSpacing w:val="0"/>
      <w:jc w:val="left"/>
    </w:pPr>
    <w:rPr>
      <w:sz w:val="20"/>
      <w:szCs w:val="20"/>
      <w:lang w:val="en-GB"/>
    </w:rPr>
  </w:style>
  <w:style w:type="character" w:customStyle="1" w:styleId="B2Char">
    <w:name w:val="B2 Char"/>
    <w:link w:val="B2"/>
    <w:qFormat/>
    <w:rsid w:val="008C7A46"/>
    <w:rPr>
      <w:rFonts w:ascii="Times New Roman" w:eastAsia="宋体" w:hAnsi="Times New Roman" w:cs="Times New Roman"/>
      <w:kern w:val="0"/>
      <w:sz w:val="20"/>
      <w:szCs w:val="20"/>
      <w:lang w:val="en-GB" w:eastAsia="en-US"/>
    </w:rPr>
  </w:style>
  <w:style w:type="paragraph" w:styleId="20">
    <w:name w:val="List 2"/>
    <w:basedOn w:val="a"/>
    <w:uiPriority w:val="99"/>
    <w:semiHidden/>
    <w:unhideWhenUsed/>
    <w:rsid w:val="008C7A46"/>
    <w:pPr>
      <w:ind w:leftChars="200" w:left="100" w:hangingChars="200" w:hanging="200"/>
      <w:contextualSpacing/>
    </w:pPr>
  </w:style>
  <w:style w:type="character" w:customStyle="1" w:styleId="time">
    <w:name w:val="time"/>
    <w:basedOn w:val="a0"/>
    <w:rsid w:val="00CF767C"/>
  </w:style>
  <w:style w:type="character" w:customStyle="1" w:styleId="title3">
    <w:name w:val="title3"/>
    <w:basedOn w:val="a0"/>
    <w:rsid w:val="00CF767C"/>
  </w:style>
  <w:style w:type="paragraph" w:styleId="ac">
    <w:name w:val="caption"/>
    <w:basedOn w:val="a"/>
    <w:next w:val="a"/>
    <w:uiPriority w:val="35"/>
    <w:unhideWhenUsed/>
    <w:qFormat/>
    <w:rsid w:val="005F2B06"/>
    <w:rPr>
      <w:rFonts w:asciiTheme="majorHAnsi" w:eastAsia="黑体" w:hAnsiTheme="majorHAnsi" w:cstheme="majorBidi"/>
      <w:sz w:val="20"/>
      <w:szCs w:val="20"/>
    </w:rPr>
  </w:style>
  <w:style w:type="character" w:styleId="ad">
    <w:name w:val="Placeholder Text"/>
    <w:basedOn w:val="a0"/>
    <w:uiPriority w:val="99"/>
    <w:semiHidden/>
    <w:rsid w:val="003D0471"/>
    <w:rPr>
      <w:color w:val="808080"/>
    </w:rPr>
  </w:style>
  <w:style w:type="character" w:customStyle="1" w:styleId="opdict3font241">
    <w:name w:val="op_dict3_font241"/>
    <w:basedOn w:val="a0"/>
    <w:rsid w:val="00A402DC"/>
    <w:rPr>
      <w:sz w:val="36"/>
      <w:szCs w:val="36"/>
    </w:rPr>
  </w:style>
  <w:style w:type="table" w:styleId="ae">
    <w:name w:val="Table Grid"/>
    <w:basedOn w:val="a1"/>
    <w:uiPriority w:val="59"/>
    <w:qFormat/>
    <w:rsid w:val="00CD4451"/>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0"/>
    <w:uiPriority w:val="99"/>
    <w:semiHidden/>
    <w:unhideWhenUsed/>
    <w:rsid w:val="007232DF"/>
    <w:rPr>
      <w:sz w:val="21"/>
      <w:szCs w:val="21"/>
    </w:rPr>
  </w:style>
  <w:style w:type="paragraph" w:styleId="af0">
    <w:name w:val="annotation text"/>
    <w:basedOn w:val="a"/>
    <w:link w:val="Char4"/>
    <w:uiPriority w:val="99"/>
    <w:semiHidden/>
    <w:unhideWhenUsed/>
    <w:rsid w:val="007232DF"/>
    <w:pPr>
      <w:widowControl w:val="0"/>
      <w:autoSpaceDE/>
      <w:autoSpaceDN/>
      <w:adjustRightInd/>
      <w:snapToGrid/>
      <w:spacing w:after="0"/>
      <w:jc w:val="left"/>
    </w:pPr>
    <w:rPr>
      <w:rFonts w:ascii="Calibri" w:hAnsi="Calibri"/>
      <w:kern w:val="2"/>
      <w:sz w:val="21"/>
      <w:lang w:eastAsia="zh-CN"/>
    </w:rPr>
  </w:style>
  <w:style w:type="character" w:customStyle="1" w:styleId="Char4">
    <w:name w:val="批注文字 Char"/>
    <w:basedOn w:val="a0"/>
    <w:link w:val="af0"/>
    <w:uiPriority w:val="99"/>
    <w:semiHidden/>
    <w:rsid w:val="007232DF"/>
    <w:rPr>
      <w:rFonts w:ascii="Calibri" w:eastAsia="宋体" w:hAnsi="Calibri" w:cs="Times New Roman"/>
    </w:rPr>
  </w:style>
  <w:style w:type="table" w:styleId="-3">
    <w:name w:val="Light List Accent 3"/>
    <w:basedOn w:val="a1"/>
    <w:uiPriority w:val="61"/>
    <w:rsid w:val="00CF7690"/>
    <w:rPr>
      <w:kern w:val="0"/>
      <w:sz w:val="22"/>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TAR">
    <w:name w:val="TAR"/>
    <w:basedOn w:val="TAL"/>
    <w:rsid w:val="00CD1708"/>
    <w:pPr>
      <w:jc w:val="right"/>
    </w:pPr>
    <w:rPr>
      <w:rFonts w:eastAsiaTheme="minorEastAsia"/>
    </w:rPr>
  </w:style>
  <w:style w:type="paragraph" w:styleId="af1">
    <w:name w:val="annotation subject"/>
    <w:basedOn w:val="af0"/>
    <w:next w:val="af0"/>
    <w:link w:val="Char5"/>
    <w:uiPriority w:val="99"/>
    <w:semiHidden/>
    <w:unhideWhenUsed/>
    <w:rsid w:val="00600323"/>
    <w:pPr>
      <w:widowControl/>
      <w:autoSpaceDE w:val="0"/>
      <w:autoSpaceDN w:val="0"/>
      <w:adjustRightInd w:val="0"/>
      <w:snapToGrid w:val="0"/>
      <w:spacing w:after="120"/>
    </w:pPr>
    <w:rPr>
      <w:rFonts w:ascii="Times New Roman" w:hAnsi="Times New Roman"/>
      <w:b/>
      <w:bCs/>
      <w:kern w:val="0"/>
      <w:sz w:val="22"/>
      <w:lang w:eastAsia="en-US"/>
    </w:rPr>
  </w:style>
  <w:style w:type="character" w:customStyle="1" w:styleId="Char5">
    <w:name w:val="批注主题 Char"/>
    <w:basedOn w:val="Char4"/>
    <w:link w:val="af1"/>
    <w:uiPriority w:val="99"/>
    <w:semiHidden/>
    <w:rsid w:val="00600323"/>
    <w:rPr>
      <w:rFonts w:ascii="Times New Roman" w:eastAsia="宋体" w:hAnsi="Times New Roman" w:cs="Times New Roman"/>
      <w:b/>
      <w:bCs/>
      <w:kern w:val="0"/>
      <w:sz w:val="22"/>
      <w:lang w:eastAsia="en-US"/>
    </w:rPr>
  </w:style>
  <w:style w:type="paragraph" w:styleId="af2">
    <w:name w:val="Revision"/>
    <w:hidden/>
    <w:uiPriority w:val="99"/>
    <w:semiHidden/>
    <w:rsid w:val="00600323"/>
    <w:rPr>
      <w:rFonts w:ascii="Times New Roman" w:eastAsia="宋体" w:hAnsi="Times New Roman" w:cs="Times New Roman"/>
      <w:kern w:val="0"/>
      <w:sz w:val="22"/>
      <w:lang w:eastAsia="en-US"/>
    </w:rPr>
  </w:style>
  <w:style w:type="character" w:customStyle="1" w:styleId="apple-converted-space">
    <w:name w:val="apple-converted-space"/>
    <w:basedOn w:val="a0"/>
    <w:rsid w:val="00307D73"/>
  </w:style>
  <w:style w:type="character" w:customStyle="1" w:styleId="copied">
    <w:name w:val="copied"/>
    <w:basedOn w:val="a0"/>
    <w:rsid w:val="002F5E55"/>
  </w:style>
  <w:style w:type="table" w:customStyle="1" w:styleId="10">
    <w:name w:val="网格型1"/>
    <w:basedOn w:val="a1"/>
    <w:next w:val="ae"/>
    <w:uiPriority w:val="39"/>
    <w:rsid w:val="00752F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1">
    <w:name w:val="text intend 1"/>
    <w:basedOn w:val="a"/>
    <w:rsid w:val="001F149A"/>
    <w:pPr>
      <w:numPr>
        <w:numId w:val="7"/>
      </w:numPr>
      <w:overflowPunct w:val="0"/>
      <w:snapToGrid/>
      <w:textAlignment w:val="baseline"/>
    </w:pPr>
    <w:rPr>
      <w:rFonts w:eastAsia="MS Mincho"/>
      <w:sz w:val="24"/>
      <w:szCs w:val="20"/>
      <w:lang w:eastAsia="en-GB"/>
    </w:rPr>
  </w:style>
  <w:style w:type="character" w:styleId="af3">
    <w:name w:val="Strong"/>
    <w:uiPriority w:val="22"/>
    <w:qFormat/>
    <w:rsid w:val="00AA5815"/>
    <w:rPr>
      <w:b/>
      <w:bCs/>
    </w:rPr>
  </w:style>
  <w:style w:type="paragraph" w:customStyle="1" w:styleId="references">
    <w:name w:val="references"/>
    <w:uiPriority w:val="99"/>
    <w:rsid w:val="00A024E1"/>
    <w:pPr>
      <w:numPr>
        <w:numId w:val="10"/>
      </w:numPr>
      <w:spacing w:after="50" w:line="180" w:lineRule="exact"/>
      <w:jc w:val="both"/>
    </w:pPr>
    <w:rPr>
      <w:rFonts w:ascii="Times New Roman" w:eastAsia="MS Mincho" w:hAnsi="Times New Roman" w:cs="Times New Roman"/>
      <w:noProof/>
      <w:kern w:val="0"/>
      <w:sz w:val="20"/>
      <w:szCs w:val="16"/>
      <w:lang w:eastAsia="en-US"/>
    </w:rPr>
  </w:style>
  <w:style w:type="paragraph" w:customStyle="1" w:styleId="TAN">
    <w:name w:val="TAN"/>
    <w:basedOn w:val="TAL"/>
    <w:qFormat/>
    <w:rsid w:val="008A56BC"/>
    <w:pPr>
      <w:ind w:left="851" w:hanging="851"/>
    </w:pPr>
  </w:style>
  <w:style w:type="paragraph" w:customStyle="1" w:styleId="EQ">
    <w:name w:val="EQ"/>
    <w:basedOn w:val="a"/>
    <w:next w:val="a"/>
    <w:link w:val="EQChar"/>
    <w:rsid w:val="00806428"/>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character" w:customStyle="1" w:styleId="EQChar">
    <w:name w:val="EQ Char"/>
    <w:link w:val="EQ"/>
    <w:rsid w:val="00806428"/>
    <w:rPr>
      <w:rFonts w:ascii="Times New Roman" w:hAnsi="Times New Roman" w:cs="Times New Roman"/>
      <w:noProof/>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454710">
      <w:bodyDiv w:val="1"/>
      <w:marLeft w:val="0"/>
      <w:marRight w:val="0"/>
      <w:marTop w:val="0"/>
      <w:marBottom w:val="0"/>
      <w:divBdr>
        <w:top w:val="none" w:sz="0" w:space="0" w:color="auto"/>
        <w:left w:val="none" w:sz="0" w:space="0" w:color="auto"/>
        <w:bottom w:val="none" w:sz="0" w:space="0" w:color="auto"/>
        <w:right w:val="none" w:sz="0" w:space="0" w:color="auto"/>
      </w:divBdr>
    </w:div>
    <w:div w:id="74668878">
      <w:bodyDiv w:val="1"/>
      <w:marLeft w:val="0"/>
      <w:marRight w:val="0"/>
      <w:marTop w:val="0"/>
      <w:marBottom w:val="0"/>
      <w:divBdr>
        <w:top w:val="none" w:sz="0" w:space="0" w:color="auto"/>
        <w:left w:val="none" w:sz="0" w:space="0" w:color="auto"/>
        <w:bottom w:val="none" w:sz="0" w:space="0" w:color="auto"/>
        <w:right w:val="none" w:sz="0" w:space="0" w:color="auto"/>
      </w:divBdr>
    </w:div>
    <w:div w:id="140661808">
      <w:bodyDiv w:val="1"/>
      <w:marLeft w:val="0"/>
      <w:marRight w:val="0"/>
      <w:marTop w:val="0"/>
      <w:marBottom w:val="0"/>
      <w:divBdr>
        <w:top w:val="none" w:sz="0" w:space="0" w:color="auto"/>
        <w:left w:val="none" w:sz="0" w:space="0" w:color="auto"/>
        <w:bottom w:val="none" w:sz="0" w:space="0" w:color="auto"/>
        <w:right w:val="none" w:sz="0" w:space="0" w:color="auto"/>
      </w:divBdr>
    </w:div>
    <w:div w:id="210239967">
      <w:bodyDiv w:val="1"/>
      <w:marLeft w:val="0"/>
      <w:marRight w:val="0"/>
      <w:marTop w:val="0"/>
      <w:marBottom w:val="0"/>
      <w:divBdr>
        <w:top w:val="none" w:sz="0" w:space="0" w:color="auto"/>
        <w:left w:val="none" w:sz="0" w:space="0" w:color="auto"/>
        <w:bottom w:val="none" w:sz="0" w:space="0" w:color="auto"/>
        <w:right w:val="none" w:sz="0" w:space="0" w:color="auto"/>
      </w:divBdr>
    </w:div>
    <w:div w:id="294944190">
      <w:bodyDiv w:val="1"/>
      <w:marLeft w:val="0"/>
      <w:marRight w:val="0"/>
      <w:marTop w:val="0"/>
      <w:marBottom w:val="0"/>
      <w:divBdr>
        <w:top w:val="none" w:sz="0" w:space="0" w:color="auto"/>
        <w:left w:val="none" w:sz="0" w:space="0" w:color="auto"/>
        <w:bottom w:val="none" w:sz="0" w:space="0" w:color="auto"/>
        <w:right w:val="none" w:sz="0" w:space="0" w:color="auto"/>
      </w:divBdr>
    </w:div>
    <w:div w:id="333923350">
      <w:bodyDiv w:val="1"/>
      <w:marLeft w:val="0"/>
      <w:marRight w:val="0"/>
      <w:marTop w:val="0"/>
      <w:marBottom w:val="0"/>
      <w:divBdr>
        <w:top w:val="none" w:sz="0" w:space="0" w:color="auto"/>
        <w:left w:val="none" w:sz="0" w:space="0" w:color="auto"/>
        <w:bottom w:val="none" w:sz="0" w:space="0" w:color="auto"/>
        <w:right w:val="none" w:sz="0" w:space="0" w:color="auto"/>
      </w:divBdr>
      <w:divsChild>
        <w:div w:id="263150659">
          <w:marLeft w:val="1166"/>
          <w:marRight w:val="0"/>
          <w:marTop w:val="40"/>
          <w:marBottom w:val="0"/>
          <w:divBdr>
            <w:top w:val="none" w:sz="0" w:space="0" w:color="auto"/>
            <w:left w:val="none" w:sz="0" w:space="0" w:color="auto"/>
            <w:bottom w:val="none" w:sz="0" w:space="0" w:color="auto"/>
            <w:right w:val="none" w:sz="0" w:space="0" w:color="auto"/>
          </w:divBdr>
        </w:div>
      </w:divsChild>
    </w:div>
    <w:div w:id="419646231">
      <w:bodyDiv w:val="1"/>
      <w:marLeft w:val="0"/>
      <w:marRight w:val="0"/>
      <w:marTop w:val="0"/>
      <w:marBottom w:val="0"/>
      <w:divBdr>
        <w:top w:val="none" w:sz="0" w:space="0" w:color="auto"/>
        <w:left w:val="none" w:sz="0" w:space="0" w:color="auto"/>
        <w:bottom w:val="none" w:sz="0" w:space="0" w:color="auto"/>
        <w:right w:val="none" w:sz="0" w:space="0" w:color="auto"/>
      </w:divBdr>
    </w:div>
    <w:div w:id="497112727">
      <w:bodyDiv w:val="1"/>
      <w:marLeft w:val="0"/>
      <w:marRight w:val="0"/>
      <w:marTop w:val="0"/>
      <w:marBottom w:val="0"/>
      <w:divBdr>
        <w:top w:val="none" w:sz="0" w:space="0" w:color="auto"/>
        <w:left w:val="none" w:sz="0" w:space="0" w:color="auto"/>
        <w:bottom w:val="none" w:sz="0" w:space="0" w:color="auto"/>
        <w:right w:val="none" w:sz="0" w:space="0" w:color="auto"/>
      </w:divBdr>
    </w:div>
    <w:div w:id="550076303">
      <w:bodyDiv w:val="1"/>
      <w:marLeft w:val="0"/>
      <w:marRight w:val="0"/>
      <w:marTop w:val="0"/>
      <w:marBottom w:val="0"/>
      <w:divBdr>
        <w:top w:val="none" w:sz="0" w:space="0" w:color="auto"/>
        <w:left w:val="none" w:sz="0" w:space="0" w:color="auto"/>
        <w:bottom w:val="none" w:sz="0" w:space="0" w:color="auto"/>
        <w:right w:val="none" w:sz="0" w:space="0" w:color="auto"/>
      </w:divBdr>
    </w:div>
    <w:div w:id="573244519">
      <w:bodyDiv w:val="1"/>
      <w:marLeft w:val="0"/>
      <w:marRight w:val="0"/>
      <w:marTop w:val="0"/>
      <w:marBottom w:val="0"/>
      <w:divBdr>
        <w:top w:val="none" w:sz="0" w:space="0" w:color="auto"/>
        <w:left w:val="none" w:sz="0" w:space="0" w:color="auto"/>
        <w:bottom w:val="none" w:sz="0" w:space="0" w:color="auto"/>
        <w:right w:val="none" w:sz="0" w:space="0" w:color="auto"/>
      </w:divBdr>
    </w:div>
    <w:div w:id="589311896">
      <w:bodyDiv w:val="1"/>
      <w:marLeft w:val="0"/>
      <w:marRight w:val="0"/>
      <w:marTop w:val="0"/>
      <w:marBottom w:val="0"/>
      <w:divBdr>
        <w:top w:val="none" w:sz="0" w:space="0" w:color="auto"/>
        <w:left w:val="none" w:sz="0" w:space="0" w:color="auto"/>
        <w:bottom w:val="none" w:sz="0" w:space="0" w:color="auto"/>
        <w:right w:val="none" w:sz="0" w:space="0" w:color="auto"/>
      </w:divBdr>
      <w:divsChild>
        <w:div w:id="1049263804">
          <w:marLeft w:val="0"/>
          <w:marRight w:val="0"/>
          <w:marTop w:val="0"/>
          <w:marBottom w:val="0"/>
          <w:divBdr>
            <w:top w:val="none" w:sz="0" w:space="0" w:color="auto"/>
            <w:left w:val="none" w:sz="0" w:space="0" w:color="auto"/>
            <w:bottom w:val="none" w:sz="0" w:space="0" w:color="auto"/>
            <w:right w:val="none" w:sz="0" w:space="0" w:color="auto"/>
          </w:divBdr>
          <w:divsChild>
            <w:div w:id="1884049929">
              <w:marLeft w:val="0"/>
              <w:marRight w:val="0"/>
              <w:marTop w:val="0"/>
              <w:marBottom w:val="0"/>
              <w:divBdr>
                <w:top w:val="none" w:sz="0" w:space="0" w:color="auto"/>
                <w:left w:val="none" w:sz="0" w:space="0" w:color="auto"/>
                <w:bottom w:val="none" w:sz="0" w:space="0" w:color="auto"/>
                <w:right w:val="none" w:sz="0" w:space="0" w:color="auto"/>
              </w:divBdr>
              <w:divsChild>
                <w:div w:id="673191113">
                  <w:marLeft w:val="0"/>
                  <w:marRight w:val="0"/>
                  <w:marTop w:val="0"/>
                  <w:marBottom w:val="0"/>
                  <w:divBdr>
                    <w:top w:val="none" w:sz="0" w:space="0" w:color="auto"/>
                    <w:left w:val="none" w:sz="0" w:space="0" w:color="auto"/>
                    <w:bottom w:val="none" w:sz="0" w:space="0" w:color="auto"/>
                    <w:right w:val="none" w:sz="0" w:space="0" w:color="auto"/>
                  </w:divBdr>
                  <w:divsChild>
                    <w:div w:id="628899295">
                      <w:marLeft w:val="0"/>
                      <w:marRight w:val="0"/>
                      <w:marTop w:val="0"/>
                      <w:marBottom w:val="0"/>
                      <w:divBdr>
                        <w:top w:val="none" w:sz="0" w:space="0" w:color="auto"/>
                        <w:left w:val="none" w:sz="0" w:space="0" w:color="auto"/>
                        <w:bottom w:val="none" w:sz="0" w:space="0" w:color="auto"/>
                        <w:right w:val="none" w:sz="0" w:space="0" w:color="auto"/>
                      </w:divBdr>
                      <w:divsChild>
                        <w:div w:id="490872038">
                          <w:marLeft w:val="0"/>
                          <w:marRight w:val="0"/>
                          <w:marTop w:val="0"/>
                          <w:marBottom w:val="0"/>
                          <w:divBdr>
                            <w:top w:val="none" w:sz="0" w:space="0" w:color="auto"/>
                            <w:left w:val="none" w:sz="0" w:space="0" w:color="auto"/>
                            <w:bottom w:val="none" w:sz="0" w:space="0" w:color="auto"/>
                            <w:right w:val="none" w:sz="0" w:space="0" w:color="auto"/>
                          </w:divBdr>
                          <w:divsChild>
                            <w:div w:id="1752267155">
                              <w:marLeft w:val="0"/>
                              <w:marRight w:val="0"/>
                              <w:marTop w:val="0"/>
                              <w:marBottom w:val="0"/>
                              <w:divBdr>
                                <w:top w:val="none" w:sz="0" w:space="0" w:color="auto"/>
                                <w:left w:val="none" w:sz="0" w:space="0" w:color="auto"/>
                                <w:bottom w:val="none" w:sz="0" w:space="0" w:color="auto"/>
                                <w:right w:val="none" w:sz="0" w:space="0" w:color="auto"/>
                              </w:divBdr>
                              <w:divsChild>
                                <w:div w:id="75979255">
                                  <w:marLeft w:val="0"/>
                                  <w:marRight w:val="0"/>
                                  <w:marTop w:val="0"/>
                                  <w:marBottom w:val="0"/>
                                  <w:divBdr>
                                    <w:top w:val="none" w:sz="0" w:space="0" w:color="auto"/>
                                    <w:left w:val="none" w:sz="0" w:space="0" w:color="auto"/>
                                    <w:bottom w:val="none" w:sz="0" w:space="0" w:color="auto"/>
                                    <w:right w:val="none" w:sz="0" w:space="0" w:color="auto"/>
                                  </w:divBdr>
                                  <w:divsChild>
                                    <w:div w:id="2107460657">
                                      <w:marLeft w:val="0"/>
                                      <w:marRight w:val="0"/>
                                      <w:marTop w:val="0"/>
                                      <w:marBottom w:val="0"/>
                                      <w:divBdr>
                                        <w:top w:val="none" w:sz="0" w:space="0" w:color="auto"/>
                                        <w:left w:val="none" w:sz="0" w:space="0" w:color="auto"/>
                                        <w:bottom w:val="none" w:sz="0" w:space="0" w:color="auto"/>
                                        <w:right w:val="none" w:sz="0" w:space="0" w:color="auto"/>
                                      </w:divBdr>
                                      <w:divsChild>
                                        <w:div w:id="1276014006">
                                          <w:marLeft w:val="0"/>
                                          <w:marRight w:val="0"/>
                                          <w:marTop w:val="0"/>
                                          <w:marBottom w:val="0"/>
                                          <w:divBdr>
                                            <w:top w:val="none" w:sz="0" w:space="0" w:color="auto"/>
                                            <w:left w:val="none" w:sz="0" w:space="0" w:color="auto"/>
                                            <w:bottom w:val="none" w:sz="0" w:space="0" w:color="auto"/>
                                            <w:right w:val="none" w:sz="0" w:space="0" w:color="auto"/>
                                          </w:divBdr>
                                          <w:divsChild>
                                            <w:div w:id="1254823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7929517">
      <w:bodyDiv w:val="1"/>
      <w:marLeft w:val="0"/>
      <w:marRight w:val="0"/>
      <w:marTop w:val="0"/>
      <w:marBottom w:val="0"/>
      <w:divBdr>
        <w:top w:val="none" w:sz="0" w:space="0" w:color="auto"/>
        <w:left w:val="none" w:sz="0" w:space="0" w:color="auto"/>
        <w:bottom w:val="none" w:sz="0" w:space="0" w:color="auto"/>
        <w:right w:val="none" w:sz="0" w:space="0" w:color="auto"/>
      </w:divBdr>
    </w:div>
    <w:div w:id="656493827">
      <w:bodyDiv w:val="1"/>
      <w:marLeft w:val="0"/>
      <w:marRight w:val="0"/>
      <w:marTop w:val="0"/>
      <w:marBottom w:val="0"/>
      <w:divBdr>
        <w:top w:val="none" w:sz="0" w:space="0" w:color="auto"/>
        <w:left w:val="none" w:sz="0" w:space="0" w:color="auto"/>
        <w:bottom w:val="none" w:sz="0" w:space="0" w:color="auto"/>
        <w:right w:val="none" w:sz="0" w:space="0" w:color="auto"/>
      </w:divBdr>
    </w:div>
    <w:div w:id="797719633">
      <w:bodyDiv w:val="1"/>
      <w:marLeft w:val="0"/>
      <w:marRight w:val="0"/>
      <w:marTop w:val="0"/>
      <w:marBottom w:val="0"/>
      <w:divBdr>
        <w:top w:val="none" w:sz="0" w:space="0" w:color="auto"/>
        <w:left w:val="none" w:sz="0" w:space="0" w:color="auto"/>
        <w:bottom w:val="none" w:sz="0" w:space="0" w:color="auto"/>
        <w:right w:val="none" w:sz="0" w:space="0" w:color="auto"/>
      </w:divBdr>
    </w:div>
    <w:div w:id="825125266">
      <w:bodyDiv w:val="1"/>
      <w:marLeft w:val="0"/>
      <w:marRight w:val="0"/>
      <w:marTop w:val="0"/>
      <w:marBottom w:val="0"/>
      <w:divBdr>
        <w:top w:val="none" w:sz="0" w:space="0" w:color="auto"/>
        <w:left w:val="none" w:sz="0" w:space="0" w:color="auto"/>
        <w:bottom w:val="none" w:sz="0" w:space="0" w:color="auto"/>
        <w:right w:val="none" w:sz="0" w:space="0" w:color="auto"/>
      </w:divBdr>
    </w:div>
    <w:div w:id="851801471">
      <w:bodyDiv w:val="1"/>
      <w:marLeft w:val="0"/>
      <w:marRight w:val="0"/>
      <w:marTop w:val="0"/>
      <w:marBottom w:val="0"/>
      <w:divBdr>
        <w:top w:val="none" w:sz="0" w:space="0" w:color="auto"/>
        <w:left w:val="none" w:sz="0" w:space="0" w:color="auto"/>
        <w:bottom w:val="none" w:sz="0" w:space="0" w:color="auto"/>
        <w:right w:val="none" w:sz="0" w:space="0" w:color="auto"/>
      </w:divBdr>
    </w:div>
    <w:div w:id="898175653">
      <w:bodyDiv w:val="1"/>
      <w:marLeft w:val="0"/>
      <w:marRight w:val="0"/>
      <w:marTop w:val="0"/>
      <w:marBottom w:val="0"/>
      <w:divBdr>
        <w:top w:val="none" w:sz="0" w:space="0" w:color="auto"/>
        <w:left w:val="none" w:sz="0" w:space="0" w:color="auto"/>
        <w:bottom w:val="none" w:sz="0" w:space="0" w:color="auto"/>
        <w:right w:val="none" w:sz="0" w:space="0" w:color="auto"/>
      </w:divBdr>
      <w:divsChild>
        <w:div w:id="524055832">
          <w:marLeft w:val="1166"/>
          <w:marRight w:val="0"/>
          <w:marTop w:val="67"/>
          <w:marBottom w:val="0"/>
          <w:divBdr>
            <w:top w:val="none" w:sz="0" w:space="0" w:color="auto"/>
            <w:left w:val="none" w:sz="0" w:space="0" w:color="auto"/>
            <w:bottom w:val="none" w:sz="0" w:space="0" w:color="auto"/>
            <w:right w:val="none" w:sz="0" w:space="0" w:color="auto"/>
          </w:divBdr>
        </w:div>
      </w:divsChild>
    </w:div>
    <w:div w:id="924801780">
      <w:bodyDiv w:val="1"/>
      <w:marLeft w:val="0"/>
      <w:marRight w:val="0"/>
      <w:marTop w:val="0"/>
      <w:marBottom w:val="0"/>
      <w:divBdr>
        <w:top w:val="none" w:sz="0" w:space="0" w:color="auto"/>
        <w:left w:val="none" w:sz="0" w:space="0" w:color="auto"/>
        <w:bottom w:val="none" w:sz="0" w:space="0" w:color="auto"/>
        <w:right w:val="none" w:sz="0" w:space="0" w:color="auto"/>
      </w:divBdr>
      <w:divsChild>
        <w:div w:id="1069959541">
          <w:marLeft w:val="547"/>
          <w:marRight w:val="0"/>
          <w:marTop w:val="40"/>
          <w:marBottom w:val="0"/>
          <w:divBdr>
            <w:top w:val="none" w:sz="0" w:space="0" w:color="auto"/>
            <w:left w:val="none" w:sz="0" w:space="0" w:color="auto"/>
            <w:bottom w:val="none" w:sz="0" w:space="0" w:color="auto"/>
            <w:right w:val="none" w:sz="0" w:space="0" w:color="auto"/>
          </w:divBdr>
        </w:div>
      </w:divsChild>
    </w:div>
    <w:div w:id="926158319">
      <w:bodyDiv w:val="1"/>
      <w:marLeft w:val="0"/>
      <w:marRight w:val="0"/>
      <w:marTop w:val="0"/>
      <w:marBottom w:val="0"/>
      <w:divBdr>
        <w:top w:val="none" w:sz="0" w:space="0" w:color="auto"/>
        <w:left w:val="none" w:sz="0" w:space="0" w:color="auto"/>
        <w:bottom w:val="none" w:sz="0" w:space="0" w:color="auto"/>
        <w:right w:val="none" w:sz="0" w:space="0" w:color="auto"/>
      </w:divBdr>
      <w:divsChild>
        <w:div w:id="301422649">
          <w:marLeft w:val="547"/>
          <w:marRight w:val="0"/>
          <w:marTop w:val="40"/>
          <w:marBottom w:val="0"/>
          <w:divBdr>
            <w:top w:val="none" w:sz="0" w:space="0" w:color="auto"/>
            <w:left w:val="none" w:sz="0" w:space="0" w:color="auto"/>
            <w:bottom w:val="none" w:sz="0" w:space="0" w:color="auto"/>
            <w:right w:val="none" w:sz="0" w:space="0" w:color="auto"/>
          </w:divBdr>
        </w:div>
      </w:divsChild>
    </w:div>
    <w:div w:id="964389249">
      <w:bodyDiv w:val="1"/>
      <w:marLeft w:val="0"/>
      <w:marRight w:val="0"/>
      <w:marTop w:val="0"/>
      <w:marBottom w:val="0"/>
      <w:divBdr>
        <w:top w:val="none" w:sz="0" w:space="0" w:color="auto"/>
        <w:left w:val="none" w:sz="0" w:space="0" w:color="auto"/>
        <w:bottom w:val="none" w:sz="0" w:space="0" w:color="auto"/>
        <w:right w:val="none" w:sz="0" w:space="0" w:color="auto"/>
      </w:divBdr>
    </w:div>
    <w:div w:id="1058628762">
      <w:bodyDiv w:val="1"/>
      <w:marLeft w:val="0"/>
      <w:marRight w:val="0"/>
      <w:marTop w:val="0"/>
      <w:marBottom w:val="0"/>
      <w:divBdr>
        <w:top w:val="none" w:sz="0" w:space="0" w:color="auto"/>
        <w:left w:val="none" w:sz="0" w:space="0" w:color="auto"/>
        <w:bottom w:val="none" w:sz="0" w:space="0" w:color="auto"/>
        <w:right w:val="none" w:sz="0" w:space="0" w:color="auto"/>
      </w:divBdr>
      <w:divsChild>
        <w:div w:id="814219996">
          <w:marLeft w:val="1166"/>
          <w:marRight w:val="0"/>
          <w:marTop w:val="67"/>
          <w:marBottom w:val="0"/>
          <w:divBdr>
            <w:top w:val="none" w:sz="0" w:space="0" w:color="auto"/>
            <w:left w:val="none" w:sz="0" w:space="0" w:color="auto"/>
            <w:bottom w:val="none" w:sz="0" w:space="0" w:color="auto"/>
            <w:right w:val="none" w:sz="0" w:space="0" w:color="auto"/>
          </w:divBdr>
        </w:div>
      </w:divsChild>
    </w:div>
    <w:div w:id="1139028936">
      <w:bodyDiv w:val="1"/>
      <w:marLeft w:val="0"/>
      <w:marRight w:val="0"/>
      <w:marTop w:val="0"/>
      <w:marBottom w:val="0"/>
      <w:divBdr>
        <w:top w:val="none" w:sz="0" w:space="0" w:color="auto"/>
        <w:left w:val="none" w:sz="0" w:space="0" w:color="auto"/>
        <w:bottom w:val="none" w:sz="0" w:space="0" w:color="auto"/>
        <w:right w:val="none" w:sz="0" w:space="0" w:color="auto"/>
      </w:divBdr>
      <w:divsChild>
        <w:div w:id="248589397">
          <w:marLeft w:val="547"/>
          <w:marRight w:val="0"/>
          <w:marTop w:val="96"/>
          <w:marBottom w:val="0"/>
          <w:divBdr>
            <w:top w:val="none" w:sz="0" w:space="0" w:color="auto"/>
            <w:left w:val="none" w:sz="0" w:space="0" w:color="auto"/>
            <w:bottom w:val="none" w:sz="0" w:space="0" w:color="auto"/>
            <w:right w:val="none" w:sz="0" w:space="0" w:color="auto"/>
          </w:divBdr>
        </w:div>
        <w:div w:id="448017113">
          <w:marLeft w:val="547"/>
          <w:marRight w:val="0"/>
          <w:marTop w:val="96"/>
          <w:marBottom w:val="0"/>
          <w:divBdr>
            <w:top w:val="none" w:sz="0" w:space="0" w:color="auto"/>
            <w:left w:val="none" w:sz="0" w:space="0" w:color="auto"/>
            <w:bottom w:val="none" w:sz="0" w:space="0" w:color="auto"/>
            <w:right w:val="none" w:sz="0" w:space="0" w:color="auto"/>
          </w:divBdr>
        </w:div>
        <w:div w:id="1558399845">
          <w:marLeft w:val="1166"/>
          <w:marRight w:val="0"/>
          <w:marTop w:val="96"/>
          <w:marBottom w:val="0"/>
          <w:divBdr>
            <w:top w:val="none" w:sz="0" w:space="0" w:color="auto"/>
            <w:left w:val="none" w:sz="0" w:space="0" w:color="auto"/>
            <w:bottom w:val="none" w:sz="0" w:space="0" w:color="auto"/>
            <w:right w:val="none" w:sz="0" w:space="0" w:color="auto"/>
          </w:divBdr>
        </w:div>
        <w:div w:id="1903908850">
          <w:marLeft w:val="547"/>
          <w:marRight w:val="0"/>
          <w:marTop w:val="96"/>
          <w:marBottom w:val="0"/>
          <w:divBdr>
            <w:top w:val="none" w:sz="0" w:space="0" w:color="auto"/>
            <w:left w:val="none" w:sz="0" w:space="0" w:color="auto"/>
            <w:bottom w:val="none" w:sz="0" w:space="0" w:color="auto"/>
            <w:right w:val="none" w:sz="0" w:space="0" w:color="auto"/>
          </w:divBdr>
        </w:div>
      </w:divsChild>
    </w:div>
    <w:div w:id="1185169912">
      <w:bodyDiv w:val="1"/>
      <w:marLeft w:val="0"/>
      <w:marRight w:val="0"/>
      <w:marTop w:val="0"/>
      <w:marBottom w:val="0"/>
      <w:divBdr>
        <w:top w:val="none" w:sz="0" w:space="0" w:color="auto"/>
        <w:left w:val="none" w:sz="0" w:space="0" w:color="auto"/>
        <w:bottom w:val="none" w:sz="0" w:space="0" w:color="auto"/>
        <w:right w:val="none" w:sz="0" w:space="0" w:color="auto"/>
      </w:divBdr>
    </w:div>
    <w:div w:id="1194417714">
      <w:bodyDiv w:val="1"/>
      <w:marLeft w:val="0"/>
      <w:marRight w:val="0"/>
      <w:marTop w:val="0"/>
      <w:marBottom w:val="0"/>
      <w:divBdr>
        <w:top w:val="none" w:sz="0" w:space="0" w:color="auto"/>
        <w:left w:val="none" w:sz="0" w:space="0" w:color="auto"/>
        <w:bottom w:val="none" w:sz="0" w:space="0" w:color="auto"/>
        <w:right w:val="none" w:sz="0" w:space="0" w:color="auto"/>
      </w:divBdr>
    </w:div>
    <w:div w:id="1234509090">
      <w:bodyDiv w:val="1"/>
      <w:marLeft w:val="30"/>
      <w:marRight w:val="30"/>
      <w:marTop w:val="0"/>
      <w:marBottom w:val="0"/>
      <w:divBdr>
        <w:top w:val="none" w:sz="0" w:space="0" w:color="auto"/>
        <w:left w:val="none" w:sz="0" w:space="0" w:color="auto"/>
        <w:bottom w:val="none" w:sz="0" w:space="0" w:color="auto"/>
        <w:right w:val="none" w:sz="0" w:space="0" w:color="auto"/>
      </w:divBdr>
      <w:divsChild>
        <w:div w:id="187178622">
          <w:marLeft w:val="0"/>
          <w:marRight w:val="0"/>
          <w:marTop w:val="0"/>
          <w:marBottom w:val="0"/>
          <w:divBdr>
            <w:top w:val="none" w:sz="0" w:space="0" w:color="auto"/>
            <w:left w:val="none" w:sz="0" w:space="0" w:color="auto"/>
            <w:bottom w:val="none" w:sz="0" w:space="0" w:color="auto"/>
            <w:right w:val="none" w:sz="0" w:space="0" w:color="auto"/>
          </w:divBdr>
          <w:divsChild>
            <w:div w:id="969895827">
              <w:marLeft w:val="0"/>
              <w:marRight w:val="0"/>
              <w:marTop w:val="0"/>
              <w:marBottom w:val="0"/>
              <w:divBdr>
                <w:top w:val="none" w:sz="0" w:space="0" w:color="auto"/>
                <w:left w:val="none" w:sz="0" w:space="0" w:color="auto"/>
                <w:bottom w:val="none" w:sz="0" w:space="0" w:color="auto"/>
                <w:right w:val="none" w:sz="0" w:space="0" w:color="auto"/>
              </w:divBdr>
              <w:divsChild>
                <w:div w:id="202835863">
                  <w:marLeft w:val="180"/>
                  <w:marRight w:val="0"/>
                  <w:marTop w:val="0"/>
                  <w:marBottom w:val="0"/>
                  <w:divBdr>
                    <w:top w:val="none" w:sz="0" w:space="0" w:color="auto"/>
                    <w:left w:val="none" w:sz="0" w:space="0" w:color="auto"/>
                    <w:bottom w:val="none" w:sz="0" w:space="0" w:color="auto"/>
                    <w:right w:val="none" w:sz="0" w:space="0" w:color="auto"/>
                  </w:divBdr>
                  <w:divsChild>
                    <w:div w:id="163659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8235041">
          <w:marLeft w:val="0"/>
          <w:marRight w:val="0"/>
          <w:marTop w:val="0"/>
          <w:marBottom w:val="0"/>
          <w:divBdr>
            <w:top w:val="none" w:sz="0" w:space="0" w:color="auto"/>
            <w:left w:val="none" w:sz="0" w:space="0" w:color="auto"/>
            <w:bottom w:val="none" w:sz="0" w:space="0" w:color="auto"/>
            <w:right w:val="none" w:sz="0" w:space="0" w:color="auto"/>
          </w:divBdr>
          <w:divsChild>
            <w:div w:id="1223713803">
              <w:marLeft w:val="0"/>
              <w:marRight w:val="0"/>
              <w:marTop w:val="0"/>
              <w:marBottom w:val="0"/>
              <w:divBdr>
                <w:top w:val="none" w:sz="0" w:space="0" w:color="auto"/>
                <w:left w:val="none" w:sz="0" w:space="0" w:color="auto"/>
                <w:bottom w:val="none" w:sz="0" w:space="0" w:color="auto"/>
                <w:right w:val="none" w:sz="0" w:space="0" w:color="auto"/>
              </w:divBdr>
              <w:divsChild>
                <w:div w:id="272790918">
                  <w:marLeft w:val="180"/>
                  <w:marRight w:val="0"/>
                  <w:marTop w:val="0"/>
                  <w:marBottom w:val="0"/>
                  <w:divBdr>
                    <w:top w:val="none" w:sz="0" w:space="0" w:color="auto"/>
                    <w:left w:val="none" w:sz="0" w:space="0" w:color="auto"/>
                    <w:bottom w:val="none" w:sz="0" w:space="0" w:color="auto"/>
                    <w:right w:val="none" w:sz="0" w:space="0" w:color="auto"/>
                  </w:divBdr>
                  <w:divsChild>
                    <w:div w:id="405147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2787320">
      <w:bodyDiv w:val="1"/>
      <w:marLeft w:val="0"/>
      <w:marRight w:val="0"/>
      <w:marTop w:val="0"/>
      <w:marBottom w:val="0"/>
      <w:divBdr>
        <w:top w:val="none" w:sz="0" w:space="0" w:color="auto"/>
        <w:left w:val="none" w:sz="0" w:space="0" w:color="auto"/>
        <w:bottom w:val="none" w:sz="0" w:space="0" w:color="auto"/>
        <w:right w:val="none" w:sz="0" w:space="0" w:color="auto"/>
      </w:divBdr>
    </w:div>
    <w:div w:id="1314524203">
      <w:bodyDiv w:val="1"/>
      <w:marLeft w:val="0"/>
      <w:marRight w:val="0"/>
      <w:marTop w:val="0"/>
      <w:marBottom w:val="0"/>
      <w:divBdr>
        <w:top w:val="none" w:sz="0" w:space="0" w:color="auto"/>
        <w:left w:val="none" w:sz="0" w:space="0" w:color="auto"/>
        <w:bottom w:val="none" w:sz="0" w:space="0" w:color="auto"/>
        <w:right w:val="none" w:sz="0" w:space="0" w:color="auto"/>
      </w:divBdr>
    </w:div>
    <w:div w:id="1355963821">
      <w:bodyDiv w:val="1"/>
      <w:marLeft w:val="0"/>
      <w:marRight w:val="0"/>
      <w:marTop w:val="0"/>
      <w:marBottom w:val="0"/>
      <w:divBdr>
        <w:top w:val="none" w:sz="0" w:space="0" w:color="auto"/>
        <w:left w:val="none" w:sz="0" w:space="0" w:color="auto"/>
        <w:bottom w:val="none" w:sz="0" w:space="0" w:color="auto"/>
        <w:right w:val="none" w:sz="0" w:space="0" w:color="auto"/>
      </w:divBdr>
    </w:div>
    <w:div w:id="1363820435">
      <w:bodyDiv w:val="1"/>
      <w:marLeft w:val="0"/>
      <w:marRight w:val="0"/>
      <w:marTop w:val="0"/>
      <w:marBottom w:val="0"/>
      <w:divBdr>
        <w:top w:val="none" w:sz="0" w:space="0" w:color="auto"/>
        <w:left w:val="none" w:sz="0" w:space="0" w:color="auto"/>
        <w:bottom w:val="none" w:sz="0" w:space="0" w:color="auto"/>
        <w:right w:val="none" w:sz="0" w:space="0" w:color="auto"/>
      </w:divBdr>
    </w:div>
    <w:div w:id="1406566216">
      <w:bodyDiv w:val="1"/>
      <w:marLeft w:val="0"/>
      <w:marRight w:val="0"/>
      <w:marTop w:val="0"/>
      <w:marBottom w:val="0"/>
      <w:divBdr>
        <w:top w:val="none" w:sz="0" w:space="0" w:color="auto"/>
        <w:left w:val="none" w:sz="0" w:space="0" w:color="auto"/>
        <w:bottom w:val="none" w:sz="0" w:space="0" w:color="auto"/>
        <w:right w:val="none" w:sz="0" w:space="0" w:color="auto"/>
      </w:divBdr>
    </w:div>
    <w:div w:id="1406613449">
      <w:bodyDiv w:val="1"/>
      <w:marLeft w:val="0"/>
      <w:marRight w:val="0"/>
      <w:marTop w:val="0"/>
      <w:marBottom w:val="0"/>
      <w:divBdr>
        <w:top w:val="none" w:sz="0" w:space="0" w:color="auto"/>
        <w:left w:val="none" w:sz="0" w:space="0" w:color="auto"/>
        <w:bottom w:val="none" w:sz="0" w:space="0" w:color="auto"/>
        <w:right w:val="none" w:sz="0" w:space="0" w:color="auto"/>
      </w:divBdr>
      <w:divsChild>
        <w:div w:id="209272008">
          <w:marLeft w:val="0"/>
          <w:marRight w:val="0"/>
          <w:marTop w:val="0"/>
          <w:marBottom w:val="0"/>
          <w:divBdr>
            <w:top w:val="none" w:sz="0" w:space="0" w:color="auto"/>
            <w:left w:val="none" w:sz="0" w:space="0" w:color="auto"/>
            <w:bottom w:val="none" w:sz="0" w:space="0" w:color="auto"/>
            <w:right w:val="none" w:sz="0" w:space="0" w:color="auto"/>
          </w:divBdr>
          <w:divsChild>
            <w:div w:id="200943125">
              <w:marLeft w:val="0"/>
              <w:marRight w:val="0"/>
              <w:marTop w:val="0"/>
              <w:marBottom w:val="0"/>
              <w:divBdr>
                <w:top w:val="none" w:sz="0" w:space="0" w:color="auto"/>
                <w:left w:val="none" w:sz="0" w:space="0" w:color="auto"/>
                <w:bottom w:val="none" w:sz="0" w:space="0" w:color="auto"/>
                <w:right w:val="none" w:sz="0" w:space="0" w:color="auto"/>
              </w:divBdr>
              <w:divsChild>
                <w:div w:id="250630777">
                  <w:marLeft w:val="0"/>
                  <w:marRight w:val="0"/>
                  <w:marTop w:val="0"/>
                  <w:marBottom w:val="0"/>
                  <w:divBdr>
                    <w:top w:val="none" w:sz="0" w:space="0" w:color="auto"/>
                    <w:left w:val="none" w:sz="0" w:space="0" w:color="auto"/>
                    <w:bottom w:val="none" w:sz="0" w:space="0" w:color="auto"/>
                    <w:right w:val="none" w:sz="0" w:space="0" w:color="auto"/>
                  </w:divBdr>
                  <w:divsChild>
                    <w:div w:id="282925552">
                      <w:marLeft w:val="0"/>
                      <w:marRight w:val="0"/>
                      <w:marTop w:val="0"/>
                      <w:marBottom w:val="0"/>
                      <w:divBdr>
                        <w:top w:val="none" w:sz="0" w:space="0" w:color="auto"/>
                        <w:left w:val="none" w:sz="0" w:space="0" w:color="auto"/>
                        <w:bottom w:val="none" w:sz="0" w:space="0" w:color="auto"/>
                        <w:right w:val="none" w:sz="0" w:space="0" w:color="auto"/>
                      </w:divBdr>
                      <w:divsChild>
                        <w:div w:id="7101100">
                          <w:marLeft w:val="0"/>
                          <w:marRight w:val="0"/>
                          <w:marTop w:val="0"/>
                          <w:marBottom w:val="130"/>
                          <w:divBdr>
                            <w:top w:val="none" w:sz="0" w:space="0" w:color="auto"/>
                            <w:left w:val="none" w:sz="0" w:space="0" w:color="auto"/>
                            <w:bottom w:val="none" w:sz="0" w:space="0" w:color="auto"/>
                            <w:right w:val="none" w:sz="0" w:space="0" w:color="auto"/>
                          </w:divBdr>
                          <w:divsChild>
                            <w:div w:id="1415783900">
                              <w:marLeft w:val="0"/>
                              <w:marRight w:val="0"/>
                              <w:marTop w:val="0"/>
                              <w:marBottom w:val="0"/>
                              <w:divBdr>
                                <w:top w:val="single" w:sz="4" w:space="4" w:color="E3E3E3"/>
                                <w:left w:val="single" w:sz="4" w:space="4" w:color="E3E3E3"/>
                                <w:bottom w:val="single" w:sz="4" w:space="4" w:color="E0E0E0"/>
                                <w:right w:val="single" w:sz="4" w:space="4" w:color="ECECEC"/>
                              </w:divBdr>
                              <w:divsChild>
                                <w:div w:id="136062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39906958">
      <w:bodyDiv w:val="1"/>
      <w:marLeft w:val="0"/>
      <w:marRight w:val="0"/>
      <w:marTop w:val="0"/>
      <w:marBottom w:val="0"/>
      <w:divBdr>
        <w:top w:val="none" w:sz="0" w:space="0" w:color="auto"/>
        <w:left w:val="none" w:sz="0" w:space="0" w:color="auto"/>
        <w:bottom w:val="none" w:sz="0" w:space="0" w:color="auto"/>
        <w:right w:val="none" w:sz="0" w:space="0" w:color="auto"/>
      </w:divBdr>
    </w:div>
    <w:div w:id="1443264229">
      <w:bodyDiv w:val="1"/>
      <w:marLeft w:val="0"/>
      <w:marRight w:val="0"/>
      <w:marTop w:val="0"/>
      <w:marBottom w:val="0"/>
      <w:divBdr>
        <w:top w:val="none" w:sz="0" w:space="0" w:color="auto"/>
        <w:left w:val="none" w:sz="0" w:space="0" w:color="auto"/>
        <w:bottom w:val="none" w:sz="0" w:space="0" w:color="auto"/>
        <w:right w:val="none" w:sz="0" w:space="0" w:color="auto"/>
      </w:divBdr>
    </w:div>
    <w:div w:id="1461536176">
      <w:bodyDiv w:val="1"/>
      <w:marLeft w:val="0"/>
      <w:marRight w:val="0"/>
      <w:marTop w:val="0"/>
      <w:marBottom w:val="0"/>
      <w:divBdr>
        <w:top w:val="none" w:sz="0" w:space="0" w:color="auto"/>
        <w:left w:val="none" w:sz="0" w:space="0" w:color="auto"/>
        <w:bottom w:val="none" w:sz="0" w:space="0" w:color="auto"/>
        <w:right w:val="none" w:sz="0" w:space="0" w:color="auto"/>
      </w:divBdr>
    </w:div>
    <w:div w:id="1569880086">
      <w:bodyDiv w:val="1"/>
      <w:marLeft w:val="0"/>
      <w:marRight w:val="0"/>
      <w:marTop w:val="0"/>
      <w:marBottom w:val="0"/>
      <w:divBdr>
        <w:top w:val="none" w:sz="0" w:space="0" w:color="auto"/>
        <w:left w:val="none" w:sz="0" w:space="0" w:color="auto"/>
        <w:bottom w:val="none" w:sz="0" w:space="0" w:color="auto"/>
        <w:right w:val="none" w:sz="0" w:space="0" w:color="auto"/>
      </w:divBdr>
    </w:div>
    <w:div w:id="1578057720">
      <w:bodyDiv w:val="1"/>
      <w:marLeft w:val="0"/>
      <w:marRight w:val="0"/>
      <w:marTop w:val="0"/>
      <w:marBottom w:val="0"/>
      <w:divBdr>
        <w:top w:val="none" w:sz="0" w:space="0" w:color="auto"/>
        <w:left w:val="none" w:sz="0" w:space="0" w:color="auto"/>
        <w:bottom w:val="none" w:sz="0" w:space="0" w:color="auto"/>
        <w:right w:val="none" w:sz="0" w:space="0" w:color="auto"/>
      </w:divBdr>
    </w:div>
    <w:div w:id="1640262916">
      <w:bodyDiv w:val="1"/>
      <w:marLeft w:val="0"/>
      <w:marRight w:val="0"/>
      <w:marTop w:val="0"/>
      <w:marBottom w:val="0"/>
      <w:divBdr>
        <w:top w:val="none" w:sz="0" w:space="0" w:color="auto"/>
        <w:left w:val="none" w:sz="0" w:space="0" w:color="auto"/>
        <w:bottom w:val="none" w:sz="0" w:space="0" w:color="auto"/>
        <w:right w:val="none" w:sz="0" w:space="0" w:color="auto"/>
      </w:divBdr>
    </w:div>
    <w:div w:id="1691568834">
      <w:bodyDiv w:val="1"/>
      <w:marLeft w:val="0"/>
      <w:marRight w:val="0"/>
      <w:marTop w:val="0"/>
      <w:marBottom w:val="0"/>
      <w:divBdr>
        <w:top w:val="none" w:sz="0" w:space="0" w:color="auto"/>
        <w:left w:val="none" w:sz="0" w:space="0" w:color="auto"/>
        <w:bottom w:val="none" w:sz="0" w:space="0" w:color="auto"/>
        <w:right w:val="none" w:sz="0" w:space="0" w:color="auto"/>
      </w:divBdr>
      <w:divsChild>
        <w:div w:id="1513952463">
          <w:marLeft w:val="1166"/>
          <w:marRight w:val="0"/>
          <w:marTop w:val="67"/>
          <w:marBottom w:val="0"/>
          <w:divBdr>
            <w:top w:val="none" w:sz="0" w:space="0" w:color="auto"/>
            <w:left w:val="none" w:sz="0" w:space="0" w:color="auto"/>
            <w:bottom w:val="none" w:sz="0" w:space="0" w:color="auto"/>
            <w:right w:val="none" w:sz="0" w:space="0" w:color="auto"/>
          </w:divBdr>
        </w:div>
      </w:divsChild>
    </w:div>
    <w:div w:id="1766875408">
      <w:bodyDiv w:val="1"/>
      <w:marLeft w:val="0"/>
      <w:marRight w:val="0"/>
      <w:marTop w:val="0"/>
      <w:marBottom w:val="0"/>
      <w:divBdr>
        <w:top w:val="none" w:sz="0" w:space="0" w:color="auto"/>
        <w:left w:val="none" w:sz="0" w:space="0" w:color="auto"/>
        <w:bottom w:val="none" w:sz="0" w:space="0" w:color="auto"/>
        <w:right w:val="none" w:sz="0" w:space="0" w:color="auto"/>
      </w:divBdr>
      <w:divsChild>
        <w:div w:id="6103902">
          <w:marLeft w:val="547"/>
          <w:marRight w:val="0"/>
          <w:marTop w:val="40"/>
          <w:marBottom w:val="0"/>
          <w:divBdr>
            <w:top w:val="none" w:sz="0" w:space="0" w:color="auto"/>
            <w:left w:val="none" w:sz="0" w:space="0" w:color="auto"/>
            <w:bottom w:val="none" w:sz="0" w:space="0" w:color="auto"/>
            <w:right w:val="none" w:sz="0" w:space="0" w:color="auto"/>
          </w:divBdr>
        </w:div>
      </w:divsChild>
    </w:div>
    <w:div w:id="1786583233">
      <w:bodyDiv w:val="1"/>
      <w:marLeft w:val="0"/>
      <w:marRight w:val="0"/>
      <w:marTop w:val="0"/>
      <w:marBottom w:val="0"/>
      <w:divBdr>
        <w:top w:val="none" w:sz="0" w:space="0" w:color="auto"/>
        <w:left w:val="none" w:sz="0" w:space="0" w:color="auto"/>
        <w:bottom w:val="none" w:sz="0" w:space="0" w:color="auto"/>
        <w:right w:val="none" w:sz="0" w:space="0" w:color="auto"/>
      </w:divBdr>
    </w:div>
    <w:div w:id="1809207284">
      <w:bodyDiv w:val="1"/>
      <w:marLeft w:val="0"/>
      <w:marRight w:val="0"/>
      <w:marTop w:val="0"/>
      <w:marBottom w:val="0"/>
      <w:divBdr>
        <w:top w:val="none" w:sz="0" w:space="0" w:color="auto"/>
        <w:left w:val="none" w:sz="0" w:space="0" w:color="auto"/>
        <w:bottom w:val="none" w:sz="0" w:space="0" w:color="auto"/>
        <w:right w:val="none" w:sz="0" w:space="0" w:color="auto"/>
      </w:divBdr>
    </w:div>
    <w:div w:id="1857888328">
      <w:bodyDiv w:val="1"/>
      <w:marLeft w:val="0"/>
      <w:marRight w:val="0"/>
      <w:marTop w:val="0"/>
      <w:marBottom w:val="0"/>
      <w:divBdr>
        <w:top w:val="none" w:sz="0" w:space="0" w:color="auto"/>
        <w:left w:val="none" w:sz="0" w:space="0" w:color="auto"/>
        <w:bottom w:val="none" w:sz="0" w:space="0" w:color="auto"/>
        <w:right w:val="none" w:sz="0" w:space="0" w:color="auto"/>
      </w:divBdr>
    </w:div>
    <w:div w:id="1867864156">
      <w:bodyDiv w:val="1"/>
      <w:marLeft w:val="0"/>
      <w:marRight w:val="0"/>
      <w:marTop w:val="0"/>
      <w:marBottom w:val="0"/>
      <w:divBdr>
        <w:top w:val="none" w:sz="0" w:space="0" w:color="auto"/>
        <w:left w:val="none" w:sz="0" w:space="0" w:color="auto"/>
        <w:bottom w:val="none" w:sz="0" w:space="0" w:color="auto"/>
        <w:right w:val="none" w:sz="0" w:space="0" w:color="auto"/>
      </w:divBdr>
    </w:div>
    <w:div w:id="1960066749">
      <w:bodyDiv w:val="1"/>
      <w:marLeft w:val="0"/>
      <w:marRight w:val="0"/>
      <w:marTop w:val="0"/>
      <w:marBottom w:val="0"/>
      <w:divBdr>
        <w:top w:val="none" w:sz="0" w:space="0" w:color="auto"/>
        <w:left w:val="none" w:sz="0" w:space="0" w:color="auto"/>
        <w:bottom w:val="none" w:sz="0" w:space="0" w:color="auto"/>
        <w:right w:val="none" w:sz="0" w:space="0" w:color="auto"/>
      </w:divBdr>
    </w:div>
    <w:div w:id="2034959545">
      <w:bodyDiv w:val="1"/>
      <w:marLeft w:val="0"/>
      <w:marRight w:val="0"/>
      <w:marTop w:val="0"/>
      <w:marBottom w:val="0"/>
      <w:divBdr>
        <w:top w:val="none" w:sz="0" w:space="0" w:color="auto"/>
        <w:left w:val="none" w:sz="0" w:space="0" w:color="auto"/>
        <w:bottom w:val="none" w:sz="0" w:space="0" w:color="auto"/>
        <w:right w:val="none" w:sz="0" w:space="0" w:color="auto"/>
      </w:divBdr>
    </w:div>
    <w:div w:id="2121799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4.wmf"/><Relationship Id="rId39" Type="http://schemas.openxmlformats.org/officeDocument/2006/relationships/image" Target="media/image22.png"/><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image" Target="media/image18.wmf"/><Relationship Id="rId42" Type="http://schemas.openxmlformats.org/officeDocument/2006/relationships/image" Target="media/image25.png"/><Relationship Id="rId47" Type="http://schemas.openxmlformats.org/officeDocument/2006/relationships/image" Target="cid:image004.png@01D8AE29.5BED2530"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21.png"/><Relationship Id="rId46"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wmf"/><Relationship Id="rId29" Type="http://schemas.openxmlformats.org/officeDocument/2006/relationships/oleObject" Target="embeddings/oleObject5.bin"/><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cid:image001.png@01D8ABF4.FB1B4D30" TargetMode="Externa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2.bin"/><Relationship Id="rId28" Type="http://schemas.openxmlformats.org/officeDocument/2006/relationships/image" Target="media/image15.wmf"/><Relationship Id="rId36" Type="http://schemas.openxmlformats.org/officeDocument/2006/relationships/image" Target="media/image19.png"/><Relationship Id="rId49" Type="http://schemas.openxmlformats.org/officeDocument/2006/relationships/oleObject" Target="embeddings/oleObject9.bin"/><Relationship Id="rId10" Type="http://schemas.openxmlformats.org/officeDocument/2006/relationships/image" Target="cid:image002.png@01D86B64.CB773B00" TargetMode="External"/><Relationship Id="rId19" Type="http://schemas.openxmlformats.org/officeDocument/2006/relationships/image" Target="media/image10.png"/><Relationship Id="rId31" Type="http://schemas.openxmlformats.org/officeDocument/2006/relationships/oleObject" Target="embeddings/oleObject6.bin"/><Relationship Id="rId44" Type="http://schemas.openxmlformats.org/officeDocument/2006/relationships/image" Target="media/image27.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6.wmf"/><Relationship Id="rId35" Type="http://schemas.openxmlformats.org/officeDocument/2006/relationships/oleObject" Target="embeddings/oleObject8.bin"/><Relationship Id="rId43" Type="http://schemas.openxmlformats.org/officeDocument/2006/relationships/image" Target="media/image26.png"/><Relationship Id="rId48" Type="http://schemas.openxmlformats.org/officeDocument/2006/relationships/image" Target="media/image29.wmf"/><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8B5E19-55D6-4FB1-8BCE-254224062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19</Pages>
  <Words>4993</Words>
  <Characters>28462</Characters>
  <Application>Microsoft Office Word</Application>
  <DocSecurity>0</DocSecurity>
  <Lines>237</Lines>
  <Paragraphs>66</Paragraphs>
  <ScaleCrop>false</ScaleCrop>
  <Company>CATT</Company>
  <LinksUpToDate>false</LinksUpToDate>
  <CharactersWithSpaces>33389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hanbo</dc:creator>
  <cp:lastModifiedBy>缪德山</cp:lastModifiedBy>
  <cp:revision>15</cp:revision>
  <dcterms:created xsi:type="dcterms:W3CDTF">2022-08-12T03:23:00Z</dcterms:created>
  <dcterms:modified xsi:type="dcterms:W3CDTF">2022-08-12T10:17:00Z</dcterms:modified>
</cp:coreProperties>
</file>